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A9D676" w14:textId="1EACCD9A" w:rsidR="00535935" w:rsidRPr="004D2D42" w:rsidRDefault="00535935" w:rsidP="004A0CB0">
      <w:pPr>
        <w:pStyle w:val="BodyTextFirstIndent"/>
        <w:ind w:firstLine="0"/>
        <w:jc w:val="center"/>
        <w:rPr>
          <w:rFonts w:hint="cs"/>
          <w:szCs w:val="24"/>
          <w:rtl/>
          <w:lang w:val="en-US" w:bidi="fa-IR"/>
        </w:rPr>
      </w:pPr>
      <w:bookmarkStart w:id="0" w:name="_Hlk218530928"/>
      <w:bookmarkEnd w:id="0"/>
    </w:p>
    <w:p w14:paraId="6658473D" w14:textId="77777777" w:rsidR="002072F0" w:rsidRPr="004A0CB0" w:rsidRDefault="002072F0" w:rsidP="004A0CB0">
      <w:pPr>
        <w:pStyle w:val="BodyTextFirstIndent"/>
        <w:ind w:firstLine="0"/>
        <w:jc w:val="center"/>
        <w:rPr>
          <w:szCs w:val="24"/>
          <w:rtl/>
          <w:lang w:bidi="fa-IR"/>
        </w:rPr>
      </w:pPr>
    </w:p>
    <w:p w14:paraId="5847866F" w14:textId="670F0D1F" w:rsidR="008837B1" w:rsidRPr="004A0CB0" w:rsidRDefault="008837B1" w:rsidP="004A0CB0">
      <w:pPr>
        <w:pStyle w:val="BodyTextFirstIndent"/>
        <w:tabs>
          <w:tab w:val="clear" w:pos="8640"/>
          <w:tab w:val="right" w:pos="9747"/>
        </w:tabs>
        <w:ind w:firstLine="0"/>
        <w:jc w:val="center"/>
        <w:rPr>
          <w:szCs w:val="24"/>
          <w:rtl/>
          <w:lang w:bidi="fa-IR"/>
        </w:rPr>
      </w:pPr>
      <w:r w:rsidRPr="004A0CB0">
        <w:rPr>
          <w:noProof/>
          <w:color w:val="000000"/>
          <w:szCs w:val="24"/>
          <w:lang w:val="en-US" w:bidi="fa-IR"/>
        </w:rPr>
        <w:drawing>
          <wp:inline distT="0" distB="0" distL="0" distR="0" wp14:anchorId="4AFD382D" wp14:editId="4A85AEF0">
            <wp:extent cx="5105400" cy="6965950"/>
            <wp:effectExtent l="0" t="0" r="0" b="6350"/>
            <wp:docPr id="8" name="Picture 8" descr="بسم الل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سم الله.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105400" cy="6965950"/>
                    </a:xfrm>
                    <a:prstGeom prst="rect">
                      <a:avLst/>
                    </a:prstGeom>
                    <a:noFill/>
                    <a:ln>
                      <a:noFill/>
                    </a:ln>
                  </pic:spPr>
                </pic:pic>
              </a:graphicData>
            </a:graphic>
          </wp:inline>
        </w:drawing>
      </w:r>
    </w:p>
    <w:p w14:paraId="6D95576A" w14:textId="4B8FF4B9" w:rsidR="008421ED" w:rsidRPr="004A0CB0" w:rsidRDefault="002072F0" w:rsidP="004A0CB0">
      <w:pPr>
        <w:pStyle w:val="BodyTextFirstIndent"/>
        <w:ind w:firstLine="0"/>
        <w:rPr>
          <w:szCs w:val="24"/>
          <w:rtl/>
          <w:lang w:bidi="fa-IR"/>
        </w:rPr>
      </w:pPr>
      <w:r>
        <w:rPr>
          <w:noProof/>
          <w:szCs w:val="24"/>
          <w:rtl/>
          <w:lang w:val="en-US" w:bidi="fa-IR"/>
        </w:rPr>
        <mc:AlternateContent>
          <mc:Choice Requires="wps">
            <w:drawing>
              <wp:anchor distT="0" distB="0" distL="114300" distR="114300" simplePos="0" relativeHeight="251720704" behindDoc="0" locked="0" layoutInCell="1" allowOverlap="1" wp14:anchorId="6CAC2F8D" wp14:editId="4B9A18DB">
                <wp:simplePos x="0" y="0"/>
                <wp:positionH relativeFrom="column">
                  <wp:posOffset>2722418</wp:posOffset>
                </wp:positionH>
                <wp:positionV relativeFrom="paragraph">
                  <wp:posOffset>1029681</wp:posOffset>
                </wp:positionV>
                <wp:extent cx="297873" cy="339437"/>
                <wp:effectExtent l="0" t="0" r="26035" b="22860"/>
                <wp:wrapNone/>
                <wp:docPr id="37" name="Rectangle 37"/>
                <wp:cNvGraphicFramePr/>
                <a:graphic xmlns:a="http://schemas.openxmlformats.org/drawingml/2006/main">
                  <a:graphicData uri="http://schemas.microsoft.com/office/word/2010/wordprocessingShape">
                    <wps:wsp>
                      <wps:cNvSpPr/>
                      <wps:spPr>
                        <a:xfrm>
                          <a:off x="0" y="0"/>
                          <a:ext cx="297873" cy="3394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6sdtfl="http://schemas.microsoft.com/office/word/2024/wordml/sdtformatlock">
            <w:pict>
              <v:rect w14:anchorId="6E35C6D4" id="Rectangle 37" o:spid="_x0000_s1026" style="position:absolute;margin-left:214.35pt;margin-top:81.1pt;width:23.45pt;height:26.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" fillcolor="white [3212]" strokecolor="white [3212]" strokeweight="1pt"/>
            </w:pict>
          </mc:Fallback>
        </mc:AlternateContent>
      </w:r>
    </w:p>
    <w:p w14:paraId="43408871" w14:textId="77777777" w:rsidR="004A0CB0" w:rsidRDefault="004A0CB0" w:rsidP="004A0CB0">
      <w:pPr>
        <w:pStyle w:val="BodyTextFirstIndent"/>
        <w:ind w:firstLine="0"/>
        <w:rPr>
          <w:szCs w:val="24"/>
          <w:rtl/>
          <w:lang w:bidi="fa-IR"/>
        </w:rPr>
        <w:sectPr w:rsidR="004A0CB0" w:rsidSect="004059E3">
          <w:footerReference w:type="default" r:id="rId9"/>
          <w:footerReference w:type="first" r:id="rId10"/>
          <w:pgSz w:w="11907" w:h="16839" w:code="9"/>
          <w:pgMar w:top="1008" w:right="1440" w:bottom="1008" w:left="1440" w:header="1138" w:footer="1138" w:gutter="0"/>
          <w:pgNumType w:fmt="upperRoman" w:start="1"/>
          <w:cols w:space="720" w:equalWidth="0">
            <w:col w:w="9616"/>
          </w:cols>
          <w:titlePg/>
          <w:docGrid w:linePitch="326"/>
        </w:sectPr>
      </w:pPr>
    </w:p>
    <w:p w14:paraId="3B94A29D" w14:textId="722D742F" w:rsidR="00B81789" w:rsidRPr="004A0CB0" w:rsidRDefault="000B3D1F" w:rsidP="004A0CB0">
      <w:pPr>
        <w:pStyle w:val="Date"/>
        <w:spacing w:before="0" w:after="100" w:afterAutospacing="1" w:line="360" w:lineRule="auto"/>
        <w:ind w:firstLine="27"/>
        <w:rPr>
          <w:b/>
          <w:bCs/>
          <w:sz w:val="24"/>
          <w:szCs w:val="24"/>
          <w:rtl/>
        </w:rPr>
      </w:pPr>
      <w:r w:rsidRPr="004A0CB0">
        <w:rPr>
          <w:b/>
          <w:bCs/>
          <w:noProof/>
          <w:sz w:val="24"/>
          <w:szCs w:val="24"/>
          <w:lang w:val="en-US" w:bidi="fa-IR"/>
        </w:rPr>
        <w:lastRenderedPageBreak/>
        <w:drawing>
          <wp:inline distT="0" distB="0" distL="0" distR="0" wp14:anchorId="559DFEAA" wp14:editId="3830FDCF">
            <wp:extent cx="1333500" cy="1257300"/>
            <wp:effectExtent l="0" t="0" r="0" b="0"/>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33500" cy="1257300"/>
                    </a:xfrm>
                    <a:prstGeom prst="rect">
                      <a:avLst/>
                    </a:prstGeom>
                    <a:noFill/>
                    <a:ln>
                      <a:noFill/>
                    </a:ln>
                  </pic:spPr>
                </pic:pic>
              </a:graphicData>
            </a:graphic>
          </wp:inline>
        </w:drawing>
      </w:r>
    </w:p>
    <w:p w14:paraId="502F38ED" w14:textId="77777777" w:rsidR="00B81789" w:rsidRPr="004A0CB0" w:rsidRDefault="00B81789" w:rsidP="004A0CB0">
      <w:pPr>
        <w:pStyle w:val="Date"/>
        <w:spacing w:before="0" w:after="100" w:afterAutospacing="1"/>
        <w:rPr>
          <w:b/>
          <w:bCs/>
          <w:rtl/>
        </w:rPr>
      </w:pPr>
      <w:r w:rsidRPr="004A0CB0">
        <w:rPr>
          <w:b/>
          <w:bCs/>
          <w:rtl/>
        </w:rPr>
        <w:t>دانشگاه علوم پزشکی و خدمات بهداشتی درمانی مازندران</w:t>
      </w:r>
    </w:p>
    <w:p w14:paraId="3EA7B869" w14:textId="77777777" w:rsidR="00B81789" w:rsidRPr="004A0CB0" w:rsidRDefault="00B81789" w:rsidP="004A0CB0">
      <w:pPr>
        <w:pStyle w:val="Date"/>
        <w:spacing w:after="240"/>
        <w:rPr>
          <w:b/>
          <w:bCs/>
          <w:rtl/>
        </w:rPr>
      </w:pPr>
      <w:r w:rsidRPr="004A0CB0">
        <w:rPr>
          <w:b/>
          <w:bCs/>
          <w:rtl/>
        </w:rPr>
        <w:t>دانشکده</w:t>
      </w:r>
      <w:r w:rsidR="000A366A" w:rsidRPr="004A0CB0">
        <w:rPr>
          <w:b/>
          <w:bCs/>
          <w:rtl/>
        </w:rPr>
        <w:t xml:space="preserve"> پزشکی ساری</w:t>
      </w:r>
    </w:p>
    <w:p w14:paraId="435A6597" w14:textId="77777777" w:rsidR="00B81789" w:rsidRPr="004A0CB0" w:rsidRDefault="00B81789" w:rsidP="004A0CB0">
      <w:pPr>
        <w:pStyle w:val="Date"/>
        <w:spacing w:after="240"/>
        <w:rPr>
          <w:b/>
          <w:bCs/>
          <w:rtl/>
          <w:lang w:bidi="fa-IR"/>
        </w:rPr>
      </w:pPr>
      <w:r w:rsidRPr="004A0CB0">
        <w:rPr>
          <w:b/>
          <w:bCs/>
          <w:rtl/>
          <w:lang w:bidi="fa-IR"/>
        </w:rPr>
        <w:t>گروه آموزشی</w:t>
      </w:r>
      <w:r w:rsidR="00C01291" w:rsidRPr="004A0CB0">
        <w:rPr>
          <w:b/>
          <w:bCs/>
          <w:rtl/>
          <w:lang w:bidi="fa-IR"/>
        </w:rPr>
        <w:t xml:space="preserve"> علوم تشریح</w:t>
      </w:r>
    </w:p>
    <w:p w14:paraId="373D9FFB" w14:textId="3EC16AEA" w:rsidR="00B81789" w:rsidRPr="004A0CB0" w:rsidRDefault="001903EA" w:rsidP="004A0CB0">
      <w:pPr>
        <w:pStyle w:val="Date"/>
        <w:spacing w:after="240"/>
        <w:rPr>
          <w:b/>
          <w:bCs/>
          <w:rtl/>
        </w:rPr>
      </w:pPr>
      <w:r w:rsidRPr="004A0CB0">
        <w:rPr>
          <w:b/>
          <w:bCs/>
          <w:rtl/>
        </w:rPr>
        <w:t xml:space="preserve">پایان نامه جهت دریافت درجه </w:t>
      </w:r>
      <w:r w:rsidR="00C01291" w:rsidRPr="004A0CB0">
        <w:rPr>
          <w:b/>
          <w:bCs/>
          <w:rtl/>
        </w:rPr>
        <w:t xml:space="preserve">کارشناسی ارشد </w:t>
      </w:r>
      <w:r w:rsidRPr="004A0CB0">
        <w:rPr>
          <w:b/>
          <w:bCs/>
          <w:rtl/>
        </w:rPr>
        <w:t>علوم تشریح</w:t>
      </w:r>
    </w:p>
    <w:p w14:paraId="522F2AE3" w14:textId="77777777" w:rsidR="00B81789" w:rsidRPr="004A0CB0" w:rsidRDefault="00B81789" w:rsidP="004A0CB0">
      <w:pPr>
        <w:pStyle w:val="Date"/>
        <w:spacing w:after="240"/>
        <w:rPr>
          <w:b/>
          <w:bCs/>
          <w:rtl/>
          <w:lang w:bidi="fa-IR"/>
        </w:rPr>
      </w:pPr>
      <w:r w:rsidRPr="004A0CB0">
        <w:rPr>
          <w:b/>
          <w:bCs/>
          <w:rtl/>
        </w:rPr>
        <w:t>عنوا</w:t>
      </w:r>
      <w:r w:rsidRPr="004A0CB0">
        <w:rPr>
          <w:b/>
          <w:bCs/>
          <w:rtl/>
          <w:lang w:bidi="fa-IR"/>
        </w:rPr>
        <w:t>ن:</w:t>
      </w:r>
    </w:p>
    <w:p w14:paraId="400FF1F0" w14:textId="77777777" w:rsidR="00446FB3" w:rsidRPr="004A0CB0" w:rsidRDefault="00446FB3" w:rsidP="004A0CB0">
      <w:pPr>
        <w:pStyle w:val="Date"/>
        <w:spacing w:after="240"/>
        <w:rPr>
          <w:b/>
          <w:bCs/>
          <w:rtl/>
          <w:lang w:bidi="fa-IR"/>
        </w:rPr>
      </w:pPr>
      <w:r w:rsidRPr="004A0CB0">
        <w:rPr>
          <w:b/>
          <w:bCs/>
          <w:rtl/>
          <w:lang w:bidi="fa-IR"/>
        </w:rPr>
        <w:t>بررسی میزان  سازگاری و اثرات  ژل حاوی لیپوزومهای حامل ملاتونین بر واکنش های  التهابی موضعی،  در روند ترمیم زخم های پوستی در موش آزمایشگاهی</w:t>
      </w:r>
    </w:p>
    <w:p w14:paraId="1FA9FBAC" w14:textId="79C61B3D" w:rsidR="00B81789" w:rsidRPr="004A0CB0" w:rsidRDefault="00446FB3" w:rsidP="004A0CB0">
      <w:pPr>
        <w:pStyle w:val="Date"/>
        <w:spacing w:after="240"/>
        <w:rPr>
          <w:b/>
          <w:bCs/>
          <w:rtl/>
        </w:rPr>
      </w:pPr>
      <w:r w:rsidRPr="004A0CB0">
        <w:rPr>
          <w:b/>
          <w:bCs/>
          <w:rtl/>
          <w:lang w:bidi="fa-IR"/>
        </w:rPr>
        <w:t xml:space="preserve"> </w:t>
      </w:r>
      <w:r w:rsidR="00B81789" w:rsidRPr="004A0CB0">
        <w:rPr>
          <w:b/>
          <w:bCs/>
          <w:rtl/>
        </w:rPr>
        <w:t>استاد راهنما</w:t>
      </w:r>
      <w:r w:rsidR="00B81789" w:rsidRPr="004A0CB0">
        <w:rPr>
          <w:b/>
          <w:bCs/>
        </w:rPr>
        <w:t>:</w:t>
      </w:r>
    </w:p>
    <w:p w14:paraId="1821BD77" w14:textId="77777777" w:rsidR="005C2443" w:rsidRPr="004A0CB0" w:rsidRDefault="00C01291" w:rsidP="004A0CB0">
      <w:pPr>
        <w:pStyle w:val="Date"/>
        <w:spacing w:after="240"/>
        <w:rPr>
          <w:b/>
          <w:bCs/>
          <w:rtl/>
          <w:lang w:val="en-US" w:bidi="fa-IR"/>
        </w:rPr>
      </w:pPr>
      <w:r w:rsidRPr="004A0CB0">
        <w:rPr>
          <w:b/>
          <w:bCs/>
          <w:rtl/>
        </w:rPr>
        <w:t>دکتر مجید ملک زاده شفارودی</w:t>
      </w:r>
    </w:p>
    <w:p w14:paraId="0F465256" w14:textId="6D201925" w:rsidR="005C2443" w:rsidRPr="004A0CB0" w:rsidRDefault="005C2443" w:rsidP="004A0CB0">
      <w:pPr>
        <w:pStyle w:val="Date"/>
        <w:spacing w:after="240"/>
        <w:rPr>
          <w:b/>
          <w:bCs/>
          <w:rtl/>
          <w:lang w:val="en-US" w:bidi="fa-IR"/>
        </w:rPr>
      </w:pPr>
      <w:r w:rsidRPr="004A0CB0">
        <w:rPr>
          <w:b/>
          <w:bCs/>
          <w:rtl/>
          <w:lang w:val="en-US" w:bidi="fa-IR"/>
        </w:rPr>
        <w:t>دک</w:t>
      </w:r>
      <w:r w:rsidR="00857B3C" w:rsidRPr="004A0CB0">
        <w:rPr>
          <w:b/>
          <w:bCs/>
          <w:rtl/>
          <w:lang w:val="en-US" w:bidi="fa-IR"/>
        </w:rPr>
        <w:t>ت</w:t>
      </w:r>
      <w:r w:rsidRPr="004A0CB0">
        <w:rPr>
          <w:b/>
          <w:bCs/>
          <w:rtl/>
          <w:lang w:val="en-US" w:bidi="fa-IR"/>
        </w:rPr>
        <w:t>ر جواد اختری</w:t>
      </w:r>
    </w:p>
    <w:p w14:paraId="521406EE" w14:textId="77777777" w:rsidR="00B81789" w:rsidRPr="004A0CB0" w:rsidRDefault="00B81789" w:rsidP="004A0CB0">
      <w:pPr>
        <w:pStyle w:val="Date"/>
        <w:spacing w:after="240"/>
        <w:rPr>
          <w:b/>
          <w:bCs/>
          <w:rtl/>
          <w:lang w:val="en-US" w:bidi="fa-IR"/>
        </w:rPr>
      </w:pPr>
      <w:r w:rsidRPr="004A0CB0">
        <w:rPr>
          <w:b/>
          <w:bCs/>
          <w:rtl/>
          <w:lang w:val="en-US" w:bidi="fa-IR"/>
        </w:rPr>
        <w:t>استاد مشاور:</w:t>
      </w:r>
    </w:p>
    <w:p w14:paraId="655AB359" w14:textId="77777777" w:rsidR="00B81789" w:rsidRPr="004A0CB0" w:rsidRDefault="00C01291" w:rsidP="004A0CB0">
      <w:pPr>
        <w:pStyle w:val="Date"/>
        <w:spacing w:after="240"/>
        <w:rPr>
          <w:b/>
          <w:bCs/>
          <w:lang w:val="en-US" w:bidi="fa-IR"/>
        </w:rPr>
      </w:pPr>
      <w:r w:rsidRPr="004A0CB0">
        <w:rPr>
          <w:b/>
          <w:bCs/>
          <w:rtl/>
          <w:lang w:val="en-US" w:bidi="fa-IR"/>
        </w:rPr>
        <w:t>دکتر نورالله رضا</w:t>
      </w:r>
      <w:r w:rsidR="00486F2A" w:rsidRPr="004A0CB0">
        <w:rPr>
          <w:b/>
          <w:bCs/>
          <w:rtl/>
          <w:lang w:val="en-US" w:bidi="fa-IR"/>
        </w:rPr>
        <w:t>ئ</w:t>
      </w:r>
      <w:r w:rsidRPr="004A0CB0">
        <w:rPr>
          <w:b/>
          <w:bCs/>
          <w:rtl/>
          <w:lang w:val="en-US" w:bidi="fa-IR"/>
        </w:rPr>
        <w:t>ی</w:t>
      </w:r>
    </w:p>
    <w:p w14:paraId="639F43D5" w14:textId="77777777" w:rsidR="00B81789" w:rsidRPr="004A0CB0" w:rsidRDefault="003E3955" w:rsidP="004A0CB0">
      <w:pPr>
        <w:pStyle w:val="Date"/>
        <w:spacing w:after="240"/>
        <w:rPr>
          <w:b/>
          <w:bCs/>
          <w:rtl/>
        </w:rPr>
      </w:pPr>
      <w:r w:rsidRPr="004A0CB0">
        <w:rPr>
          <w:b/>
          <w:bCs/>
          <w:rtl/>
        </w:rPr>
        <w:t>نگارنده</w:t>
      </w:r>
      <w:r w:rsidR="00B81789" w:rsidRPr="004A0CB0">
        <w:rPr>
          <w:b/>
          <w:bCs/>
        </w:rPr>
        <w:t>:</w:t>
      </w:r>
    </w:p>
    <w:p w14:paraId="6FFA2ECC" w14:textId="77777777" w:rsidR="00B81789" w:rsidRPr="004A0CB0" w:rsidRDefault="00C01291" w:rsidP="004A0CB0">
      <w:pPr>
        <w:pStyle w:val="Date"/>
        <w:spacing w:after="240"/>
        <w:rPr>
          <w:b/>
          <w:bCs/>
          <w:rtl/>
        </w:rPr>
      </w:pPr>
      <w:r w:rsidRPr="004A0CB0">
        <w:rPr>
          <w:b/>
          <w:bCs/>
          <w:rtl/>
        </w:rPr>
        <w:t>محمدرضا ذبیحی</w:t>
      </w:r>
    </w:p>
    <w:p w14:paraId="6BE241F1" w14:textId="77777777" w:rsidR="00B81789" w:rsidRPr="004A0CB0" w:rsidRDefault="00B81789" w:rsidP="004A0CB0">
      <w:pPr>
        <w:pStyle w:val="Date"/>
        <w:spacing w:after="240"/>
        <w:rPr>
          <w:b/>
          <w:bCs/>
          <w:rtl/>
        </w:rPr>
      </w:pPr>
    </w:p>
    <w:p w14:paraId="6208A1E0" w14:textId="381429F4" w:rsidR="00B81789" w:rsidRPr="004A0CB0" w:rsidRDefault="004A0CB0" w:rsidP="004A0CB0">
      <w:pPr>
        <w:pStyle w:val="Date"/>
        <w:spacing w:after="240"/>
        <w:rPr>
          <w:b/>
          <w:bCs/>
          <w:rtl/>
          <w:lang w:val="en-US" w:bidi="fa-IR"/>
        </w:rPr>
      </w:pPr>
      <w:r w:rsidRPr="004A0CB0">
        <w:rPr>
          <w:rFonts w:hint="cs"/>
          <w:b/>
          <w:bCs/>
          <w:rtl/>
        </w:rPr>
        <w:t>دی ماه 1404</w:t>
      </w:r>
      <w:r w:rsidR="00B81789" w:rsidRPr="004A0CB0">
        <w:rPr>
          <w:b/>
          <w:bCs/>
          <w:rtl/>
        </w:rPr>
        <w:t xml:space="preserve">                                                     شماره ثبت:</w:t>
      </w:r>
      <w:r w:rsidR="00890738" w:rsidRPr="004A0CB0">
        <w:t xml:space="preserve"> </w:t>
      </w:r>
      <w:r w:rsidR="001C7CD7" w:rsidRPr="004A0CB0">
        <w:rPr>
          <w:b/>
          <w:bCs/>
          <w:rtl/>
          <w:lang w:val="en-US" w:bidi="fa-IR"/>
        </w:rPr>
        <w:t>3971</w:t>
      </w:r>
    </w:p>
    <w:p w14:paraId="0036FACD" w14:textId="77777777" w:rsidR="00CD2E1A" w:rsidRPr="004A0CB0" w:rsidRDefault="00CD2E1A" w:rsidP="004A0CB0">
      <w:pPr>
        <w:spacing w:line="360" w:lineRule="auto"/>
        <w:jc w:val="center"/>
        <w:rPr>
          <w:szCs w:val="24"/>
          <w:rtl/>
          <w:lang w:bidi="fa-IR"/>
        </w:rPr>
      </w:pPr>
    </w:p>
    <w:p w14:paraId="0E826348" w14:textId="77777777" w:rsidR="004A0CB0" w:rsidRDefault="004A0CB0" w:rsidP="004A0CB0">
      <w:pPr>
        <w:spacing w:line="360" w:lineRule="auto"/>
        <w:jc w:val="center"/>
        <w:rPr>
          <w:b/>
          <w:bCs/>
          <w:szCs w:val="24"/>
          <w:rtl/>
        </w:rPr>
      </w:pPr>
    </w:p>
    <w:p w14:paraId="58403794" w14:textId="0BB2CAA4" w:rsidR="00CD2E1A" w:rsidRPr="004A0CB0" w:rsidRDefault="00CD2E1A" w:rsidP="004A0CB0">
      <w:pPr>
        <w:jc w:val="center"/>
        <w:rPr>
          <w:b/>
          <w:bCs/>
          <w:sz w:val="28"/>
          <w:rtl/>
          <w:lang w:bidi="fa-IR"/>
        </w:rPr>
      </w:pPr>
      <w:r w:rsidRPr="004A0CB0">
        <w:rPr>
          <w:b/>
          <w:bCs/>
          <w:sz w:val="28"/>
          <w:rtl/>
        </w:rPr>
        <w:lastRenderedPageBreak/>
        <w:t>تعهدنامه اصالت پایان نامه ( رساله )</w:t>
      </w:r>
    </w:p>
    <w:p w14:paraId="67ED7D58" w14:textId="77777777" w:rsidR="00CD2E1A" w:rsidRPr="004A0CB0" w:rsidRDefault="00CD2E1A" w:rsidP="004A0CB0">
      <w:pPr>
        <w:ind w:left="720"/>
        <w:rPr>
          <w:sz w:val="28"/>
          <w:rtl/>
        </w:rPr>
      </w:pPr>
    </w:p>
    <w:p w14:paraId="1CEE8F48" w14:textId="77777777" w:rsidR="00CD2E1A" w:rsidRPr="004A0CB0" w:rsidRDefault="00CD2E1A" w:rsidP="004A0CB0">
      <w:pPr>
        <w:ind w:left="720"/>
        <w:rPr>
          <w:b/>
          <w:bCs/>
          <w:sz w:val="28"/>
          <w:rtl/>
        </w:rPr>
      </w:pPr>
      <w:r w:rsidRPr="004A0CB0">
        <w:rPr>
          <w:b/>
          <w:bCs/>
          <w:sz w:val="28"/>
          <w:rtl/>
        </w:rPr>
        <w:t xml:space="preserve">اینجانب </w:t>
      </w:r>
      <w:r w:rsidR="001E58EC" w:rsidRPr="004A0CB0">
        <w:rPr>
          <w:b/>
          <w:bCs/>
          <w:sz w:val="28"/>
          <w:rtl/>
        </w:rPr>
        <w:t>محمدرضا ذبیحی</w:t>
      </w:r>
      <w:r w:rsidRPr="004A0CB0">
        <w:rPr>
          <w:b/>
          <w:bCs/>
          <w:sz w:val="28"/>
          <w:rtl/>
        </w:rPr>
        <w:t xml:space="preserve"> دانش آموخته مقطع </w:t>
      </w:r>
      <w:r w:rsidR="001E58EC" w:rsidRPr="004A0CB0">
        <w:rPr>
          <w:b/>
          <w:bCs/>
          <w:sz w:val="28"/>
          <w:rtl/>
        </w:rPr>
        <w:t>کارشناسی ارشد</w:t>
      </w:r>
      <w:r w:rsidRPr="004A0CB0">
        <w:rPr>
          <w:b/>
          <w:bCs/>
          <w:sz w:val="28"/>
          <w:rtl/>
        </w:rPr>
        <w:t>. در رشته</w:t>
      </w:r>
      <w:r w:rsidR="0056437D" w:rsidRPr="004A0CB0">
        <w:rPr>
          <w:b/>
          <w:bCs/>
          <w:sz w:val="28"/>
          <w:rtl/>
        </w:rPr>
        <w:t xml:space="preserve"> </w:t>
      </w:r>
      <w:r w:rsidR="001E58EC" w:rsidRPr="004A0CB0">
        <w:rPr>
          <w:b/>
          <w:bCs/>
          <w:sz w:val="28"/>
          <w:rtl/>
        </w:rPr>
        <w:t xml:space="preserve">علوم تشریح </w:t>
      </w:r>
      <w:r w:rsidRPr="004A0CB0">
        <w:rPr>
          <w:b/>
          <w:bCs/>
          <w:sz w:val="28"/>
          <w:rtl/>
        </w:rPr>
        <w:t>که در تاریخ ................ از پایان نامه / رساله خود با عنوان</w:t>
      </w:r>
      <w:r w:rsidR="00B32690" w:rsidRPr="004A0CB0">
        <w:rPr>
          <w:b/>
          <w:bCs/>
          <w:sz w:val="28"/>
          <w:rtl/>
          <w:lang w:bidi="fa-IR"/>
        </w:rPr>
        <w:t xml:space="preserve"> :</w:t>
      </w:r>
      <w:r w:rsidR="0056437D" w:rsidRPr="004A0CB0">
        <w:rPr>
          <w:sz w:val="28"/>
          <w:rtl/>
        </w:rPr>
        <w:t xml:space="preserve"> </w:t>
      </w:r>
      <w:r w:rsidR="0056437D" w:rsidRPr="004A0CB0">
        <w:rPr>
          <w:b/>
          <w:bCs/>
          <w:sz w:val="28"/>
          <w:rtl/>
        </w:rPr>
        <w:t>بررسی سازگاری پماد  یا ژل حاوی لیپوزومهای حامل ملاتونین بر واکنش التهابی موضعی  در روند ترمیم زخم های پوستی موش صحرایی نر</w:t>
      </w:r>
      <w:r w:rsidR="00996E07" w:rsidRPr="004A0CB0">
        <w:rPr>
          <w:b/>
          <w:bCs/>
          <w:sz w:val="28"/>
          <w:rtl/>
        </w:rPr>
        <w:t xml:space="preserve"> </w:t>
      </w:r>
      <w:r w:rsidRPr="004A0CB0">
        <w:rPr>
          <w:b/>
          <w:bCs/>
          <w:sz w:val="28"/>
          <w:rtl/>
        </w:rPr>
        <w:t>و با کسب نمره ................ دفاع نموده ام ، بدینوسیله متعهد می شوم :</w:t>
      </w:r>
    </w:p>
    <w:p w14:paraId="06FB8FBB" w14:textId="77777777" w:rsidR="00CD2E1A" w:rsidRPr="004A0CB0" w:rsidRDefault="00CD2E1A" w:rsidP="004A0CB0">
      <w:pPr>
        <w:ind w:left="720"/>
        <w:rPr>
          <w:b/>
          <w:bCs/>
          <w:sz w:val="28"/>
          <w:rtl/>
        </w:rPr>
      </w:pPr>
    </w:p>
    <w:p w14:paraId="7BC5B2DA" w14:textId="77777777" w:rsidR="00CD2E1A" w:rsidRPr="004A0CB0" w:rsidRDefault="00CD2E1A" w:rsidP="004A0CB0">
      <w:pPr>
        <w:pStyle w:val="ListParagraph"/>
        <w:numPr>
          <w:ilvl w:val="0"/>
          <w:numId w:val="24"/>
        </w:numPr>
        <w:spacing w:after="0" w:line="240" w:lineRule="auto"/>
        <w:ind w:left="1440"/>
        <w:rPr>
          <w:rFonts w:ascii="Times New Roman" w:hAnsi="Times New Roman" w:cs="B Nazanin"/>
          <w:b/>
          <w:bCs/>
          <w:sz w:val="28"/>
          <w:szCs w:val="28"/>
        </w:rPr>
      </w:pPr>
      <w:r w:rsidRPr="004A0CB0">
        <w:rPr>
          <w:rFonts w:ascii="Times New Roman" w:hAnsi="Times New Roman" w:cs="B Nazanin"/>
          <w:b/>
          <w:bCs/>
          <w:sz w:val="28"/>
          <w:szCs w:val="28"/>
          <w:rtl/>
        </w:rPr>
        <w:t>این پایان نامه/رساله حاصل تحقیق و پژوهش انجام شده توسط اینجانب بوده و در مواردی که از دستاوردهای علمی و پژوهشی دیگران (اعم از پایان نامه ، کتاب ، مقاله و ....) استفاده نموده ام ، مطابق ضوابط و رویه موجود ، نام منبع مورد استفاده و سایر مشخصات آن را در فهرست مربوطه ذکر و درج کرده ام .</w:t>
      </w:r>
    </w:p>
    <w:p w14:paraId="6A6B3EB1" w14:textId="77777777" w:rsidR="00CD2E1A" w:rsidRPr="004A0CB0" w:rsidRDefault="00CD2E1A" w:rsidP="004A0CB0">
      <w:pPr>
        <w:pStyle w:val="ListParagraph"/>
        <w:numPr>
          <w:ilvl w:val="0"/>
          <w:numId w:val="24"/>
        </w:numPr>
        <w:spacing w:after="0" w:line="240" w:lineRule="auto"/>
        <w:ind w:left="1440"/>
        <w:rPr>
          <w:rFonts w:ascii="Times New Roman" w:hAnsi="Times New Roman" w:cs="B Nazanin"/>
          <w:b/>
          <w:bCs/>
          <w:sz w:val="28"/>
          <w:szCs w:val="28"/>
        </w:rPr>
      </w:pPr>
      <w:r w:rsidRPr="004A0CB0">
        <w:rPr>
          <w:rFonts w:ascii="Times New Roman" w:hAnsi="Times New Roman" w:cs="B Nazanin"/>
          <w:b/>
          <w:bCs/>
          <w:sz w:val="28"/>
          <w:szCs w:val="28"/>
          <w:rtl/>
        </w:rPr>
        <w:t>این پایان نامه/رساله قبلا برای دریافت هیچ مدرک تحصیلی (هم سطح ، پایین تر یا بالاتر ) در سایر دانشگاه ها و موسسات آموزش عالی ارائه نشده است .</w:t>
      </w:r>
    </w:p>
    <w:p w14:paraId="2F5102EA" w14:textId="77777777" w:rsidR="00CD2E1A" w:rsidRPr="004A0CB0" w:rsidRDefault="00CD2E1A" w:rsidP="004A0CB0">
      <w:pPr>
        <w:pStyle w:val="ListParagraph"/>
        <w:numPr>
          <w:ilvl w:val="0"/>
          <w:numId w:val="24"/>
        </w:numPr>
        <w:spacing w:after="0" w:line="240" w:lineRule="auto"/>
        <w:ind w:left="1440"/>
        <w:rPr>
          <w:rFonts w:ascii="Times New Roman" w:hAnsi="Times New Roman" w:cs="B Nazanin"/>
          <w:b/>
          <w:bCs/>
          <w:sz w:val="28"/>
          <w:szCs w:val="28"/>
        </w:rPr>
      </w:pPr>
      <w:r w:rsidRPr="004A0CB0">
        <w:rPr>
          <w:rFonts w:ascii="Times New Roman" w:hAnsi="Times New Roman" w:cs="B Nazanin"/>
          <w:b/>
          <w:bCs/>
          <w:sz w:val="28"/>
          <w:szCs w:val="28"/>
          <w:rtl/>
        </w:rPr>
        <w:t>چنانچه بعد از فراغت از تحصیل قصد استفاده و هر گونه بهره برداری اعم از چاپ کتاب ، ثبت اختراع و..... از این پایان نامه داشته باشم ، از حوزه معاونت پژوهشی واحد ، مجوزهای مربوطه را اخذ نمایم .</w:t>
      </w:r>
    </w:p>
    <w:p w14:paraId="51E99317" w14:textId="77777777" w:rsidR="00CD2E1A" w:rsidRPr="004A0CB0" w:rsidRDefault="00CD2E1A" w:rsidP="004A0CB0">
      <w:pPr>
        <w:pStyle w:val="ListParagraph"/>
        <w:numPr>
          <w:ilvl w:val="0"/>
          <w:numId w:val="24"/>
        </w:numPr>
        <w:spacing w:after="0" w:line="240" w:lineRule="auto"/>
        <w:ind w:left="1440"/>
        <w:rPr>
          <w:rFonts w:ascii="Times New Roman" w:hAnsi="Times New Roman" w:cs="B Nazanin"/>
          <w:b/>
          <w:bCs/>
          <w:sz w:val="28"/>
          <w:szCs w:val="28"/>
        </w:rPr>
      </w:pPr>
      <w:r w:rsidRPr="004A0CB0">
        <w:rPr>
          <w:rFonts w:ascii="Times New Roman" w:hAnsi="Times New Roman" w:cs="B Nazanin"/>
          <w:b/>
          <w:bCs/>
          <w:sz w:val="28"/>
          <w:szCs w:val="28"/>
          <w:rtl/>
        </w:rPr>
        <w:t>چنانچه در هر مقطع زمانی ، خلاف موارد فوق ثابت شود ، عواقب ناشی از آن را می پذیرم و واحد دانشگاهی مجاز است با اینجانب مطابق ضوابط و مقررات رفتار نموده و در صورت ابطال مدرک تحصیلی ام هیچ گونه ادعایی نخواهم داشت ./</w:t>
      </w:r>
    </w:p>
    <w:p w14:paraId="08BCA928" w14:textId="77777777" w:rsidR="00CD2E1A" w:rsidRPr="004A0CB0" w:rsidRDefault="00CD2E1A" w:rsidP="004A0CB0">
      <w:pPr>
        <w:pStyle w:val="ListParagraph"/>
        <w:spacing w:line="240" w:lineRule="auto"/>
        <w:ind w:left="1440"/>
        <w:rPr>
          <w:rFonts w:ascii="Times New Roman" w:hAnsi="Times New Roman" w:cs="B Nazanin"/>
          <w:b/>
          <w:bCs/>
          <w:sz w:val="28"/>
          <w:szCs w:val="28"/>
          <w:rtl/>
        </w:rPr>
      </w:pPr>
    </w:p>
    <w:p w14:paraId="48B2282A" w14:textId="77777777" w:rsidR="00CD2E1A" w:rsidRPr="004A0CB0" w:rsidRDefault="00CD2E1A" w:rsidP="004A0CB0">
      <w:pPr>
        <w:pStyle w:val="ListParagraph"/>
        <w:spacing w:line="240" w:lineRule="auto"/>
        <w:ind w:left="1440"/>
        <w:rPr>
          <w:rFonts w:ascii="Times New Roman" w:hAnsi="Times New Roman" w:cs="B Nazanin"/>
          <w:b/>
          <w:bCs/>
          <w:sz w:val="28"/>
          <w:szCs w:val="28"/>
          <w:rtl/>
        </w:rPr>
      </w:pPr>
    </w:p>
    <w:p w14:paraId="3E1FD068" w14:textId="51BCA5A7" w:rsidR="00996E07" w:rsidRPr="004A0CB0" w:rsidRDefault="00CD2E1A" w:rsidP="004A0CB0">
      <w:pPr>
        <w:pStyle w:val="ListParagraph"/>
        <w:spacing w:line="240" w:lineRule="auto"/>
        <w:ind w:left="5760"/>
        <w:rPr>
          <w:rFonts w:ascii="Times New Roman" w:hAnsi="Times New Roman" w:cs="B Nazanin"/>
          <w:b/>
          <w:bCs/>
          <w:sz w:val="28"/>
          <w:szCs w:val="28"/>
          <w:lang w:bidi="fa-IR"/>
        </w:rPr>
      </w:pPr>
      <w:r w:rsidRPr="004A0CB0">
        <w:rPr>
          <w:rFonts w:ascii="Times New Roman" w:hAnsi="Times New Roman" w:cs="B Nazanin"/>
          <w:b/>
          <w:bCs/>
          <w:sz w:val="28"/>
          <w:szCs w:val="28"/>
          <w:rtl/>
        </w:rPr>
        <w:t>نام و نام خانوادگی :</w:t>
      </w:r>
      <w:r w:rsidR="00996E07" w:rsidRPr="004A0CB0">
        <w:rPr>
          <w:rFonts w:ascii="Times New Roman" w:hAnsi="Times New Roman" w:cs="B Nazanin"/>
          <w:sz w:val="28"/>
          <w:szCs w:val="28"/>
          <w:rtl/>
        </w:rPr>
        <w:t xml:space="preserve"> </w:t>
      </w:r>
      <w:r w:rsidR="00996E07" w:rsidRPr="004A0CB0">
        <w:rPr>
          <w:rFonts w:ascii="Times New Roman" w:hAnsi="Times New Roman" w:cs="B Nazanin"/>
          <w:b/>
          <w:bCs/>
          <w:sz w:val="28"/>
          <w:szCs w:val="28"/>
          <w:rtl/>
        </w:rPr>
        <w:t>محمدرضا ذبیحی</w:t>
      </w:r>
      <w:r w:rsidR="00996E07" w:rsidRPr="004A0CB0">
        <w:rPr>
          <w:rFonts w:ascii="Times New Roman" w:hAnsi="Times New Roman" w:cs="B Nazanin"/>
          <w:sz w:val="28"/>
          <w:szCs w:val="28"/>
          <w:rtl/>
        </w:rPr>
        <w:t xml:space="preserve"> </w:t>
      </w:r>
    </w:p>
    <w:p w14:paraId="658AFD38" w14:textId="3E4AFDD5" w:rsidR="00CD2E1A" w:rsidRPr="004A0CB0" w:rsidRDefault="00CD2E1A" w:rsidP="004A0CB0">
      <w:pPr>
        <w:pStyle w:val="ListParagraph"/>
        <w:spacing w:line="240" w:lineRule="auto"/>
        <w:ind w:left="1440"/>
        <w:rPr>
          <w:rFonts w:ascii="Times New Roman" w:hAnsi="Times New Roman" w:cs="B Nazanin"/>
          <w:b/>
          <w:bCs/>
          <w:sz w:val="28"/>
          <w:szCs w:val="28"/>
        </w:rPr>
      </w:pPr>
      <w:r w:rsidRPr="004A0CB0">
        <w:rPr>
          <w:rFonts w:ascii="Times New Roman" w:hAnsi="Times New Roman" w:cs="B Nazanin"/>
          <w:b/>
          <w:bCs/>
          <w:sz w:val="28"/>
          <w:szCs w:val="28"/>
          <w:rtl/>
        </w:rPr>
        <w:t xml:space="preserve">                                                          </w:t>
      </w:r>
      <w:r w:rsidR="004A0CB0">
        <w:rPr>
          <w:rFonts w:ascii="Times New Roman" w:hAnsi="Times New Roman" w:cs="B Nazanin"/>
          <w:b/>
          <w:bCs/>
          <w:sz w:val="28"/>
          <w:szCs w:val="28"/>
          <w:rtl/>
        </w:rPr>
        <w:t xml:space="preserve">        </w:t>
      </w:r>
      <w:r w:rsidRPr="004A0CB0">
        <w:rPr>
          <w:rFonts w:ascii="Times New Roman" w:hAnsi="Times New Roman" w:cs="B Nazanin"/>
          <w:b/>
          <w:bCs/>
          <w:sz w:val="28"/>
          <w:szCs w:val="28"/>
          <w:rtl/>
        </w:rPr>
        <w:t xml:space="preserve">     تاریخ و امضاء :</w:t>
      </w:r>
    </w:p>
    <w:p w14:paraId="0434393D" w14:textId="506ECF6A" w:rsidR="004A0CB0" w:rsidRDefault="004A0CB0" w:rsidP="004A0CB0">
      <w:pPr>
        <w:pStyle w:val="Title"/>
        <w:spacing w:line="360" w:lineRule="auto"/>
        <w:ind w:left="477"/>
        <w:jc w:val="left"/>
        <w:rPr>
          <w:b/>
          <w:bCs/>
          <w:szCs w:val="24"/>
          <w:rtl/>
        </w:rPr>
      </w:pPr>
    </w:p>
    <w:p w14:paraId="461801A1" w14:textId="637A81D5" w:rsidR="004A0CB0" w:rsidRDefault="004A0CB0" w:rsidP="004A0CB0">
      <w:pPr>
        <w:pStyle w:val="Subtitle"/>
        <w:spacing w:line="360" w:lineRule="auto"/>
        <w:rPr>
          <w:rtl/>
        </w:rPr>
      </w:pPr>
    </w:p>
    <w:p w14:paraId="6DD3BA44" w14:textId="1E5AEAD1" w:rsidR="004A0CB0" w:rsidRDefault="004A0CB0" w:rsidP="004A0CB0">
      <w:pPr>
        <w:pStyle w:val="BodyText"/>
        <w:spacing w:line="360" w:lineRule="auto"/>
        <w:rPr>
          <w:rtl/>
        </w:rPr>
      </w:pPr>
    </w:p>
    <w:p w14:paraId="20EF2813" w14:textId="77777777" w:rsidR="004A0CB0" w:rsidRPr="004A0CB0" w:rsidRDefault="004A0CB0" w:rsidP="004A0CB0">
      <w:pPr>
        <w:pStyle w:val="BodyText"/>
        <w:spacing w:line="360" w:lineRule="auto"/>
        <w:rPr>
          <w:rtl/>
        </w:rPr>
      </w:pPr>
    </w:p>
    <w:p w14:paraId="71F497B0" w14:textId="77777777" w:rsidR="004A0CB0" w:rsidRPr="004A0CB0" w:rsidRDefault="004A0CB0" w:rsidP="004A0CB0">
      <w:pPr>
        <w:pStyle w:val="Title"/>
        <w:spacing w:line="360" w:lineRule="auto"/>
        <w:ind w:left="27"/>
        <w:jc w:val="left"/>
        <w:rPr>
          <w:b/>
          <w:bCs/>
          <w:sz w:val="28"/>
          <w:szCs w:val="28"/>
          <w:rtl/>
        </w:rPr>
      </w:pPr>
      <w:bookmarkStart w:id="1" w:name="_Toc48321483"/>
      <w:bookmarkStart w:id="2" w:name="_Toc218626631"/>
      <w:bookmarkStart w:id="3" w:name="_Toc61070247"/>
      <w:bookmarkStart w:id="4" w:name="_Toc61104987"/>
      <w:bookmarkStart w:id="5" w:name="_Toc61137148"/>
      <w:bookmarkStart w:id="6" w:name="_Toc61145760"/>
      <w:bookmarkStart w:id="7" w:name="_Toc61179157"/>
      <w:bookmarkStart w:id="8" w:name="_Toc61310660"/>
      <w:bookmarkStart w:id="9" w:name="_Toc62658047"/>
      <w:bookmarkStart w:id="10" w:name="_Toc63518152"/>
      <w:bookmarkStart w:id="11" w:name="_Toc63707028"/>
      <w:bookmarkStart w:id="12" w:name="_Toc64137401"/>
      <w:r w:rsidRPr="004A0CB0">
        <w:rPr>
          <w:b/>
          <w:bCs/>
          <w:sz w:val="28"/>
          <w:szCs w:val="28"/>
          <w:rtl/>
        </w:rPr>
        <w:lastRenderedPageBreak/>
        <w:t>تقدیر و تشکر</w:t>
      </w:r>
      <w:bookmarkEnd w:id="1"/>
      <w:bookmarkEnd w:id="2"/>
    </w:p>
    <w:p w14:paraId="4F6C39B7" w14:textId="090A6526" w:rsidR="004A0CB0" w:rsidRDefault="004A0CB0" w:rsidP="004A0CB0">
      <w:pPr>
        <w:spacing w:line="360" w:lineRule="auto"/>
        <w:rPr>
          <w:color w:val="000000"/>
          <w:sz w:val="22"/>
          <w:szCs w:val="24"/>
          <w:rtl/>
        </w:rPr>
      </w:pPr>
      <w:r w:rsidRPr="004A0CB0">
        <w:rPr>
          <w:color w:val="000000"/>
          <w:sz w:val="22"/>
          <w:szCs w:val="24"/>
          <w:rtl/>
        </w:rPr>
        <w:t>این پایان نامه را ضمن تشکر و سپاس بیکران و در کمال افتخار و امتنان تقدیم می</w:t>
      </w:r>
      <w:r w:rsidRPr="004A0CB0">
        <w:rPr>
          <w:color w:val="000000"/>
          <w:sz w:val="22"/>
          <w:szCs w:val="24"/>
        </w:rPr>
        <w:t>‌</w:t>
      </w:r>
      <w:r w:rsidRPr="004A0CB0">
        <w:rPr>
          <w:color w:val="000000"/>
          <w:sz w:val="22"/>
          <w:szCs w:val="24"/>
          <w:rtl/>
        </w:rPr>
        <w:t>نمایم به:</w:t>
      </w:r>
    </w:p>
    <w:p w14:paraId="6ED72424" w14:textId="77777777" w:rsidR="004A0CB0" w:rsidRPr="004A0CB0" w:rsidRDefault="004A0CB0" w:rsidP="004A0CB0">
      <w:pPr>
        <w:spacing w:line="360" w:lineRule="auto"/>
        <w:rPr>
          <w:color w:val="000000"/>
          <w:sz w:val="22"/>
          <w:szCs w:val="22"/>
        </w:rPr>
      </w:pPr>
    </w:p>
    <w:p w14:paraId="05EF0836" w14:textId="148115FB" w:rsidR="004A0CB0" w:rsidRPr="00C23C9A" w:rsidRDefault="004A0CB0" w:rsidP="004A0CB0">
      <w:pPr>
        <w:spacing w:line="360" w:lineRule="auto"/>
        <w:rPr>
          <w:color w:val="000000"/>
          <w:rtl/>
        </w:rPr>
      </w:pPr>
      <w:r w:rsidRPr="00C23C9A">
        <w:rPr>
          <w:noProof/>
          <w:color w:val="000000"/>
          <w:lang w:bidi="fa-IR"/>
        </w:rPr>
        <mc:AlternateContent>
          <mc:Choice Requires="wps">
            <w:drawing>
              <wp:inline distT="0" distB="0" distL="0" distR="0" wp14:anchorId="1433D594" wp14:editId="40804919">
                <wp:extent cx="5554980" cy="6477000"/>
                <wp:effectExtent l="0" t="0" r="26670" b="19050"/>
                <wp:docPr id="15" name="Horizontal Scrol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6477000"/>
                        </a:xfrm>
                        <a:prstGeom prst="horizontalScroll">
                          <a:avLst>
                            <a:gd name="adj" fmla="val 12500"/>
                          </a:avLst>
                        </a:prstGeom>
                        <a:solidFill>
                          <a:srgbClr val="FFFFFF"/>
                        </a:solidFill>
                        <a:ln w="12700">
                          <a:solidFill>
                            <a:srgbClr val="000000"/>
                          </a:solidFill>
                          <a:miter lim="800000"/>
                          <a:headEnd/>
                          <a:tailEnd/>
                        </a:ln>
                      </wps:spPr>
                      <wps:txbx>
                        <w:txbxContent>
                          <w:p w14:paraId="347480BD" w14:textId="77777777" w:rsidR="009F1A22" w:rsidRDefault="009F1A22" w:rsidP="004A0CB0">
                            <w:pPr>
                              <w:jc w:val="center"/>
                              <w:rPr>
                                <w:rFonts w:ascii="IranNastaliq" w:hAnsi="IranNastaliq" w:cs="IranNastaliq"/>
                                <w:b/>
                                <w:bCs/>
                                <w:sz w:val="52"/>
                                <w:szCs w:val="52"/>
                              </w:rPr>
                            </w:pPr>
                            <w:r>
                              <w:rPr>
                                <w:rFonts w:ascii="IranNastaliq" w:hAnsi="IranNastaliq" w:cs="IranNastaliq"/>
                                <w:b/>
                                <w:bCs/>
                                <w:sz w:val="52"/>
                                <w:szCs w:val="52"/>
                                <w:rtl/>
                              </w:rPr>
                              <w:t>خدایی که آفرید</w:t>
                            </w:r>
                          </w:p>
                          <w:p w14:paraId="747B9857" w14:textId="77777777" w:rsidR="009F1A22" w:rsidRDefault="009F1A22" w:rsidP="004A0CB0">
                            <w:pPr>
                              <w:jc w:val="center"/>
                              <w:rPr>
                                <w:rFonts w:ascii="IranNastaliq" w:hAnsi="IranNastaliq" w:cs="IranNastaliq"/>
                                <w:sz w:val="36"/>
                                <w:szCs w:val="36"/>
                                <w:rtl/>
                              </w:rPr>
                            </w:pPr>
                            <w:r>
                              <w:rPr>
                                <w:rFonts w:ascii="IranNastaliq" w:hAnsi="IranNastaliq" w:cs="IranNastaliq"/>
                                <w:sz w:val="36"/>
                                <w:szCs w:val="36"/>
                                <w:rtl/>
                              </w:rPr>
                              <w:t>جهان را، انسان را، عقل را، علم را، معرفت را، عشق را در وجودم دمید.سپاس بی کران پروردگار یکتا را که هستی مان بخشید و به طریق علم و دانش رهنمونمان شد و به همنشینی رهروان علم و دانش مفتخرمان نمود و خوشه چینی از علم و معرفت را روزیمان ساخت.سپاس خدای را که هر چه دارم از اوست ، به امید آنکه توفیقیابم جز خدمت به خلق او نکوشم.</w:t>
                            </w:r>
                          </w:p>
                        </w:txbxContent>
                      </wps:txbx>
                      <wps:bodyPr rot="0" vert="horz" wrap="square" lIns="91440" tIns="45720" rIns="91440" bIns="45720" anchor="ctr" anchorCtr="0" upright="1">
                        <a:noAutofit/>
                      </wps:bodyPr>
                    </wps:wsp>
                  </a:graphicData>
                </a:graphic>
              </wp:inline>
            </w:drawing>
          </mc:Choice>
          <mc:Fallback>
            <w:pict>
              <v:shapetype w14:anchorId="1433D59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5" o:spid="_x0000_s1026" type="#_x0000_t98" style="width:437.4pt;height:51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" strokeweight="1pt">
                <v:stroke joinstyle="miter"/>
                <v:textbox>
                  <w:txbxContent>
                    <w:p w14:paraId="347480BD" w14:textId="77777777" w:rsidR="009F1A22" w:rsidRDefault="009F1A22" w:rsidP="004A0CB0">
                      <w:pPr>
                        <w:jc w:val="center"/>
                        <w:rPr>
                          <w:rFonts w:ascii="IranNastaliq" w:hAnsi="IranNastaliq" w:cs="IranNastaliq"/>
                          <w:b/>
                          <w:bCs/>
                          <w:sz w:val="52"/>
                          <w:szCs w:val="52"/>
                        </w:rPr>
                      </w:pPr>
                      <w:r>
                        <w:rPr>
                          <w:rFonts w:ascii="IranNastaliq" w:hAnsi="IranNastaliq" w:cs="IranNastaliq"/>
                          <w:b/>
                          <w:bCs/>
                          <w:sz w:val="52"/>
                          <w:szCs w:val="52"/>
                          <w:rtl/>
                        </w:rPr>
                        <w:t>خدایی که آفرید</w:t>
                      </w:r>
                    </w:p>
                    <w:p w14:paraId="747B9857" w14:textId="77777777" w:rsidR="009F1A22" w:rsidRDefault="009F1A22" w:rsidP="004A0CB0">
                      <w:pPr>
                        <w:jc w:val="center"/>
                        <w:rPr>
                          <w:rFonts w:ascii="IranNastaliq" w:hAnsi="IranNastaliq" w:cs="IranNastaliq"/>
                          <w:sz w:val="36"/>
                          <w:szCs w:val="36"/>
                          <w:rtl/>
                        </w:rPr>
                      </w:pPr>
                      <w:r>
                        <w:rPr>
                          <w:rFonts w:ascii="IranNastaliq" w:hAnsi="IranNastaliq" w:cs="IranNastaliq"/>
                          <w:sz w:val="36"/>
                          <w:szCs w:val="36"/>
                          <w:rtl/>
                        </w:rPr>
                        <w:t>جهان را، انسان را، عقل را، علم را، معرفت را، عشق را در وجودم دمید.سپاس بی کران پروردگار یکتا را که هستی مان بخشید و به طریق علم و دانش رهنمونمان شد و به همنشینی رهروان علم و دانش مفتخرمان نمود و خوشه چینی از علم و معرفت را روزیمان ساخت.سپاس خدای را که هر چه دارم از اوست ، به امید آنکه توفیقیابم جز خدمت به خلق او نکوشم.</w:t>
                      </w:r>
                    </w:p>
                  </w:txbxContent>
                </v:textbox>
                <w10:wrap anchorx="page"/>
                <w10:anchorlock/>
              </v:shape>
            </w:pict>
          </mc:Fallback>
        </mc:AlternateContent>
      </w:r>
    </w:p>
    <w:p w14:paraId="3E1AB438" w14:textId="77777777" w:rsidR="004A0CB0" w:rsidRPr="00C23C9A" w:rsidRDefault="004A0CB0" w:rsidP="004A0CB0">
      <w:pPr>
        <w:spacing w:line="360" w:lineRule="auto"/>
        <w:rPr>
          <w:color w:val="000000"/>
          <w:rtl/>
        </w:rPr>
      </w:pPr>
    </w:p>
    <w:p w14:paraId="21808F74" w14:textId="77777777" w:rsidR="004A0CB0" w:rsidRPr="00C23C9A" w:rsidRDefault="004A0CB0" w:rsidP="004A0CB0">
      <w:pPr>
        <w:spacing w:line="360" w:lineRule="auto"/>
        <w:rPr>
          <w:color w:val="000000"/>
          <w:rtl/>
          <w:lang w:val="en-GB"/>
        </w:rPr>
      </w:pPr>
    </w:p>
    <w:p w14:paraId="5C0C1713" w14:textId="637F368C" w:rsidR="004A0CB0" w:rsidRPr="00C23C9A" w:rsidRDefault="004A0CB0" w:rsidP="004A0CB0">
      <w:pPr>
        <w:spacing w:line="360" w:lineRule="auto"/>
        <w:rPr>
          <w:b/>
          <w:bCs/>
          <w:color w:val="000000"/>
          <w:szCs w:val="24"/>
        </w:rPr>
      </w:pPr>
      <w:r w:rsidRPr="00C23C9A">
        <w:rPr>
          <w:noProof/>
          <w:color w:val="000000"/>
          <w:szCs w:val="24"/>
          <w:lang w:bidi="fa-IR"/>
        </w:rPr>
        <w:lastRenderedPageBreak/>
        <mc:AlternateContent>
          <mc:Choice Requires="wps">
            <w:drawing>
              <wp:anchor distT="0" distB="0" distL="114300" distR="114300" simplePos="0" relativeHeight="251718656" behindDoc="0" locked="0" layoutInCell="1" allowOverlap="1" wp14:anchorId="239551FA" wp14:editId="4F86051E">
                <wp:simplePos x="0" y="0"/>
                <wp:positionH relativeFrom="margin">
                  <wp:posOffset>127635</wp:posOffset>
                </wp:positionH>
                <wp:positionV relativeFrom="margin">
                  <wp:posOffset>361950</wp:posOffset>
                </wp:positionV>
                <wp:extent cx="5890260" cy="8086725"/>
                <wp:effectExtent l="0" t="0" r="15240" b="28575"/>
                <wp:wrapSquare wrapText="bothSides"/>
                <wp:docPr id="25" name="Vertical Scrol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0260" cy="8086725"/>
                        </a:xfrm>
                        <a:prstGeom prst="verticalScroll">
                          <a:avLst>
                            <a:gd name="adj" fmla="val 12500"/>
                          </a:avLst>
                        </a:prstGeom>
                        <a:solidFill>
                          <a:srgbClr val="FFFFFF"/>
                        </a:solidFill>
                        <a:ln w="12700">
                          <a:solidFill>
                            <a:srgbClr val="000000"/>
                          </a:solidFill>
                          <a:miter lim="800000"/>
                          <a:headEnd/>
                          <a:tailEnd/>
                        </a:ln>
                      </wps:spPr>
                      <wps:txbx>
                        <w:txbxContent>
                          <w:p w14:paraId="6CCC38DC" w14:textId="77777777" w:rsidR="009F1A22" w:rsidRDefault="009F1A22" w:rsidP="004A0CB0">
                            <w:pPr>
                              <w:rPr>
                                <w:rFonts w:ascii="IranNastaliq" w:hAnsi="IranNastaliq" w:cs="IranNastaliq"/>
                                <w:b/>
                                <w:bCs/>
                                <w:sz w:val="44"/>
                                <w:szCs w:val="44"/>
                              </w:rPr>
                            </w:pPr>
                            <w:r>
                              <w:rPr>
                                <w:rFonts w:ascii="IranNastaliq" w:hAnsi="IranNastaliq" w:cs="IranNastaliq"/>
                                <w:b/>
                                <w:bCs/>
                                <w:sz w:val="44"/>
                                <w:szCs w:val="44"/>
                                <w:rtl/>
                              </w:rPr>
                              <w:t>ای پدر</w:t>
                            </w:r>
                          </w:p>
                          <w:p w14:paraId="71AE336D" w14:textId="77777777" w:rsidR="009F1A22" w:rsidRDefault="009F1A22" w:rsidP="004A0CB0">
                            <w:pPr>
                              <w:rPr>
                                <w:rFonts w:ascii="IranNastaliq" w:hAnsi="IranNastaliq" w:cs="IranNastaliq"/>
                                <w:szCs w:val="24"/>
                                <w:rtl/>
                              </w:rPr>
                            </w:pPr>
                            <w:r>
                              <w:rPr>
                                <w:rFonts w:ascii="IranNastaliq" w:hAnsi="IranNastaliq" w:cs="IranNastaliq"/>
                                <w:rtl/>
                              </w:rPr>
                              <w:t>از تو هر چه می گویم باز هم کم می آورم</w:t>
                            </w:r>
                          </w:p>
                          <w:p w14:paraId="42F7BED4" w14:textId="77777777" w:rsidR="009F1A22" w:rsidRDefault="009F1A22" w:rsidP="004A0CB0">
                            <w:pPr>
                              <w:rPr>
                                <w:rFonts w:ascii="IranNastaliq" w:hAnsi="IranNastaliq" w:cs="IranNastaliq"/>
                                <w:rtl/>
                              </w:rPr>
                            </w:pPr>
                            <w:r>
                              <w:rPr>
                                <w:rFonts w:ascii="IranNastaliq" w:hAnsi="IranNastaliq" w:cs="IranNastaliq"/>
                                <w:rtl/>
                              </w:rPr>
                              <w:t>خورشیدی شدی و از روشنایی ات جان گرفتم و در ناامیدی ها نازم را</w:t>
                            </w:r>
                          </w:p>
                          <w:p w14:paraId="3560A9F3" w14:textId="77777777" w:rsidR="009F1A22" w:rsidRDefault="009F1A22" w:rsidP="004A0CB0">
                            <w:pPr>
                              <w:rPr>
                                <w:rFonts w:ascii="IranNastaliq" w:hAnsi="IranNastaliq" w:cs="IranNastaliq"/>
                                <w:rtl/>
                              </w:rPr>
                            </w:pPr>
                            <w:r>
                              <w:rPr>
                                <w:rFonts w:ascii="IranNastaliq" w:hAnsi="IranNastaliq" w:cs="IranNastaliq"/>
                                <w:rtl/>
                              </w:rPr>
                              <w:t>کشیدی و لبریزم کردی از شوق</w:t>
                            </w:r>
                          </w:p>
                          <w:p w14:paraId="5864AE6F" w14:textId="77777777" w:rsidR="009F1A22" w:rsidRDefault="009F1A22" w:rsidP="004A0CB0">
                            <w:pPr>
                              <w:rPr>
                                <w:rFonts w:ascii="IranNastaliq" w:hAnsi="IranNastaliq" w:cs="IranNastaliq"/>
                                <w:rtl/>
                              </w:rPr>
                            </w:pPr>
                            <w:r>
                              <w:rPr>
                                <w:rFonts w:ascii="IranNastaliq" w:hAnsi="IranNastaliq" w:cs="IranNastaliq"/>
                                <w:rtl/>
                              </w:rPr>
                              <w:t>اکنون حاصل دستان خسته ات رمز موفقیتم شد</w:t>
                            </w:r>
                          </w:p>
                          <w:p w14:paraId="2984CC64" w14:textId="77777777" w:rsidR="009F1A22" w:rsidRDefault="009F1A22" w:rsidP="004A0CB0">
                            <w:pPr>
                              <w:rPr>
                                <w:rFonts w:ascii="IranNastaliq" w:hAnsi="IranNastaliq" w:cs="IranNastaliq"/>
                                <w:rtl/>
                              </w:rPr>
                            </w:pPr>
                            <w:r>
                              <w:rPr>
                                <w:rFonts w:ascii="IranNastaliq" w:hAnsi="IranNastaliq" w:cs="IranNastaliq"/>
                                <w:rtl/>
                              </w:rPr>
                              <w:t>به خودم تبریک می گویم که تو را دارم و دنیا با همه بزرگیش مثل تو را  ندارد</w:t>
                            </w:r>
                            <w:r>
                              <w:rPr>
                                <w:rFonts w:ascii="IranNastaliq" w:hAnsi="IranNastaliq" w:cs="IranNastaliq"/>
                              </w:rPr>
                              <w:t xml:space="preserve"> …..</w:t>
                            </w:r>
                          </w:p>
                          <w:p w14:paraId="6A283795" w14:textId="77777777" w:rsidR="009F1A22" w:rsidRDefault="009F1A22" w:rsidP="004A0CB0">
                            <w:pPr>
                              <w:rPr>
                                <w:rFonts w:ascii="IranNastaliq" w:hAnsi="IranNastaliq" w:cs="IranNastaliq"/>
                                <w:b/>
                                <w:bCs/>
                                <w:sz w:val="40"/>
                                <w:szCs w:val="40"/>
                                <w:rtl/>
                              </w:rPr>
                            </w:pPr>
                            <w:r>
                              <w:rPr>
                                <w:rFonts w:ascii="IranNastaliq" w:hAnsi="IranNastaliq" w:cs="IranNastaliq"/>
                                <w:b/>
                                <w:bCs/>
                                <w:sz w:val="40"/>
                                <w:szCs w:val="40"/>
                                <w:rtl/>
                              </w:rPr>
                              <w:t>و تو ای مادر</w:t>
                            </w:r>
                          </w:p>
                          <w:p w14:paraId="23E92D64" w14:textId="77777777" w:rsidR="009F1A22" w:rsidRDefault="009F1A22" w:rsidP="004A0CB0">
                            <w:pPr>
                              <w:rPr>
                                <w:rFonts w:ascii="IranNastaliq" w:hAnsi="IranNastaliq" w:cs="IranNastaliq"/>
                                <w:szCs w:val="24"/>
                                <w:rtl/>
                              </w:rPr>
                            </w:pPr>
                            <w:r>
                              <w:rPr>
                                <w:rFonts w:ascii="IranNastaliq" w:hAnsi="IranNastaliq" w:cs="IranNastaliq"/>
                                <w:rtl/>
                              </w:rPr>
                              <w:t>ای شوق زیبایی نفس کشیدن</w:t>
                            </w:r>
                          </w:p>
                          <w:p w14:paraId="437F1C23" w14:textId="77777777" w:rsidR="009F1A22" w:rsidRDefault="009F1A22" w:rsidP="004A0CB0">
                            <w:pPr>
                              <w:rPr>
                                <w:rFonts w:ascii="IranNastaliq" w:hAnsi="IranNastaliq" w:cs="IranNastaliq"/>
                                <w:rtl/>
                              </w:rPr>
                            </w:pPr>
                            <w:r>
                              <w:rPr>
                                <w:rFonts w:ascii="IranNastaliq" w:hAnsi="IranNastaliq" w:cs="IranNastaliq"/>
                                <w:rtl/>
                              </w:rPr>
                              <w:t>ای روح مهربان هستی ام</w:t>
                            </w:r>
                          </w:p>
                          <w:p w14:paraId="7E673723" w14:textId="77777777" w:rsidR="009F1A22" w:rsidRDefault="009F1A22" w:rsidP="004A0CB0">
                            <w:pPr>
                              <w:rPr>
                                <w:rFonts w:ascii="IranNastaliq" w:hAnsi="IranNastaliq" w:cs="IranNastaliq"/>
                                <w:rtl/>
                              </w:rPr>
                            </w:pPr>
                            <w:r>
                              <w:rPr>
                                <w:rFonts w:ascii="IranNastaliq" w:hAnsi="IranNastaliq" w:cs="IranNastaliq"/>
                                <w:rtl/>
                              </w:rPr>
                              <w:t>تو رنگ شادی هایم شدی و لحظه ها را با تمام وجود از من دور کردی و</w:t>
                            </w:r>
                          </w:p>
                          <w:p w14:paraId="58BB4468" w14:textId="77777777" w:rsidR="009F1A22" w:rsidRDefault="009F1A22" w:rsidP="004A0CB0">
                            <w:pPr>
                              <w:rPr>
                                <w:rFonts w:ascii="IranNastaliq" w:hAnsi="IranNastaliq" w:cs="IranNastaliq"/>
                                <w:rtl/>
                              </w:rPr>
                            </w:pPr>
                            <w:r>
                              <w:rPr>
                                <w:rFonts w:ascii="IranNastaliq" w:hAnsi="IranNastaliq" w:cs="IranNastaliq"/>
                                <w:rtl/>
                              </w:rPr>
                              <w:t>عمری خستگی ها را به جان خریدی تا اکنون توانستی طعم خوش</w:t>
                            </w:r>
                          </w:p>
                          <w:p w14:paraId="233C2C04" w14:textId="77777777" w:rsidR="009F1A22" w:rsidRDefault="009F1A22" w:rsidP="004A0CB0">
                            <w:pPr>
                              <w:rPr>
                                <w:rFonts w:ascii="IranNastaliq" w:hAnsi="IranNastaliq" w:cs="IranNastaliq"/>
                                <w:rtl/>
                              </w:rPr>
                            </w:pPr>
                            <w:r>
                              <w:rPr>
                                <w:rFonts w:ascii="IranNastaliq" w:hAnsi="IranNastaliq" w:cs="IranNastaliq"/>
                                <w:rtl/>
                              </w:rPr>
                              <w:t>پیروزی را به من بچشانی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551F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5" o:spid="_x0000_s1027" type="#_x0000_t97" style="position:absolute;left:0;text-align:left;margin-left:10.05pt;margin-top:28.5pt;width:463.8pt;height:636.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" strokeweight="1pt">
                <v:stroke joinstyle="miter"/>
                <v:textbox>
                  <w:txbxContent>
                    <w:p w14:paraId="6CCC38DC" w14:textId="77777777" w:rsidR="009F1A22" w:rsidRDefault="009F1A22" w:rsidP="004A0CB0">
                      <w:pPr>
                        <w:rPr>
                          <w:rFonts w:ascii="IranNastaliq" w:hAnsi="IranNastaliq" w:cs="IranNastaliq"/>
                          <w:b/>
                          <w:bCs/>
                          <w:sz w:val="44"/>
                          <w:szCs w:val="44"/>
                        </w:rPr>
                      </w:pPr>
                      <w:r>
                        <w:rPr>
                          <w:rFonts w:ascii="IranNastaliq" w:hAnsi="IranNastaliq" w:cs="IranNastaliq"/>
                          <w:b/>
                          <w:bCs/>
                          <w:sz w:val="44"/>
                          <w:szCs w:val="44"/>
                          <w:rtl/>
                        </w:rPr>
                        <w:t>ای پدر</w:t>
                      </w:r>
                    </w:p>
                    <w:p w14:paraId="71AE336D" w14:textId="77777777" w:rsidR="009F1A22" w:rsidRDefault="009F1A22" w:rsidP="004A0CB0">
                      <w:pPr>
                        <w:rPr>
                          <w:rFonts w:ascii="IranNastaliq" w:hAnsi="IranNastaliq" w:cs="IranNastaliq"/>
                          <w:szCs w:val="24"/>
                          <w:rtl/>
                        </w:rPr>
                      </w:pPr>
                      <w:r>
                        <w:rPr>
                          <w:rFonts w:ascii="IranNastaliq" w:hAnsi="IranNastaliq" w:cs="IranNastaliq"/>
                          <w:rtl/>
                        </w:rPr>
                        <w:t>از تو هر چه می گویم باز هم کم می آورم</w:t>
                      </w:r>
                    </w:p>
                    <w:p w14:paraId="42F7BED4" w14:textId="77777777" w:rsidR="009F1A22" w:rsidRDefault="009F1A22" w:rsidP="004A0CB0">
                      <w:pPr>
                        <w:rPr>
                          <w:rFonts w:ascii="IranNastaliq" w:hAnsi="IranNastaliq" w:cs="IranNastaliq"/>
                          <w:rtl/>
                        </w:rPr>
                      </w:pPr>
                      <w:r>
                        <w:rPr>
                          <w:rFonts w:ascii="IranNastaliq" w:hAnsi="IranNastaliq" w:cs="IranNastaliq"/>
                          <w:rtl/>
                        </w:rPr>
                        <w:t>خورشیدی شدی و از روشنایی ات جان گرفتم و در ناامیدی ها نازم را</w:t>
                      </w:r>
                    </w:p>
                    <w:p w14:paraId="3560A9F3" w14:textId="77777777" w:rsidR="009F1A22" w:rsidRDefault="009F1A22" w:rsidP="004A0CB0">
                      <w:pPr>
                        <w:rPr>
                          <w:rFonts w:ascii="IranNastaliq" w:hAnsi="IranNastaliq" w:cs="IranNastaliq"/>
                          <w:rtl/>
                        </w:rPr>
                      </w:pPr>
                      <w:r>
                        <w:rPr>
                          <w:rFonts w:ascii="IranNastaliq" w:hAnsi="IranNastaliq" w:cs="IranNastaliq"/>
                          <w:rtl/>
                        </w:rPr>
                        <w:t>کشیدی و لبریزم کردی از شوق</w:t>
                      </w:r>
                    </w:p>
                    <w:p w14:paraId="5864AE6F" w14:textId="77777777" w:rsidR="009F1A22" w:rsidRDefault="009F1A22" w:rsidP="004A0CB0">
                      <w:pPr>
                        <w:rPr>
                          <w:rFonts w:ascii="IranNastaliq" w:hAnsi="IranNastaliq" w:cs="IranNastaliq"/>
                          <w:rtl/>
                        </w:rPr>
                      </w:pPr>
                      <w:r>
                        <w:rPr>
                          <w:rFonts w:ascii="IranNastaliq" w:hAnsi="IranNastaliq" w:cs="IranNastaliq"/>
                          <w:rtl/>
                        </w:rPr>
                        <w:t>اکنون حاصل دستان خسته ات رمز موفقیتم شد</w:t>
                      </w:r>
                    </w:p>
                    <w:p w14:paraId="2984CC64" w14:textId="77777777" w:rsidR="009F1A22" w:rsidRDefault="009F1A22" w:rsidP="004A0CB0">
                      <w:pPr>
                        <w:rPr>
                          <w:rFonts w:ascii="IranNastaliq" w:hAnsi="IranNastaliq" w:cs="IranNastaliq"/>
                          <w:rtl/>
                        </w:rPr>
                      </w:pPr>
                      <w:r>
                        <w:rPr>
                          <w:rFonts w:ascii="IranNastaliq" w:hAnsi="IranNastaliq" w:cs="IranNastaliq"/>
                          <w:rtl/>
                        </w:rPr>
                        <w:t>به خودم تبریک می گویم که تو را دارم و دنیا با همه بزرگیش مثل تو را  ندارد</w:t>
                      </w:r>
                      <w:r>
                        <w:rPr>
                          <w:rFonts w:ascii="IranNastaliq" w:hAnsi="IranNastaliq" w:cs="IranNastaliq"/>
                        </w:rPr>
                        <w:t xml:space="preserve"> …..</w:t>
                      </w:r>
                    </w:p>
                    <w:p w14:paraId="6A283795" w14:textId="77777777" w:rsidR="009F1A22" w:rsidRDefault="009F1A22" w:rsidP="004A0CB0">
                      <w:pPr>
                        <w:rPr>
                          <w:rFonts w:ascii="IranNastaliq" w:hAnsi="IranNastaliq" w:cs="IranNastaliq"/>
                          <w:b/>
                          <w:bCs/>
                          <w:sz w:val="40"/>
                          <w:szCs w:val="40"/>
                          <w:rtl/>
                        </w:rPr>
                      </w:pPr>
                      <w:r>
                        <w:rPr>
                          <w:rFonts w:ascii="IranNastaliq" w:hAnsi="IranNastaliq" w:cs="IranNastaliq"/>
                          <w:b/>
                          <w:bCs/>
                          <w:sz w:val="40"/>
                          <w:szCs w:val="40"/>
                          <w:rtl/>
                        </w:rPr>
                        <w:t>و تو ای مادر</w:t>
                      </w:r>
                    </w:p>
                    <w:p w14:paraId="23E92D64" w14:textId="77777777" w:rsidR="009F1A22" w:rsidRDefault="009F1A22" w:rsidP="004A0CB0">
                      <w:pPr>
                        <w:rPr>
                          <w:rFonts w:ascii="IranNastaliq" w:hAnsi="IranNastaliq" w:cs="IranNastaliq"/>
                          <w:szCs w:val="24"/>
                          <w:rtl/>
                        </w:rPr>
                      </w:pPr>
                      <w:r>
                        <w:rPr>
                          <w:rFonts w:ascii="IranNastaliq" w:hAnsi="IranNastaliq" w:cs="IranNastaliq"/>
                          <w:rtl/>
                        </w:rPr>
                        <w:t>ای شوق زیبایی نفس کشیدن</w:t>
                      </w:r>
                    </w:p>
                    <w:p w14:paraId="437F1C23" w14:textId="77777777" w:rsidR="009F1A22" w:rsidRDefault="009F1A22" w:rsidP="004A0CB0">
                      <w:pPr>
                        <w:rPr>
                          <w:rFonts w:ascii="IranNastaliq" w:hAnsi="IranNastaliq" w:cs="IranNastaliq"/>
                          <w:rtl/>
                        </w:rPr>
                      </w:pPr>
                      <w:r>
                        <w:rPr>
                          <w:rFonts w:ascii="IranNastaliq" w:hAnsi="IranNastaliq" w:cs="IranNastaliq"/>
                          <w:rtl/>
                        </w:rPr>
                        <w:t>ای روح مهربان هستی ام</w:t>
                      </w:r>
                    </w:p>
                    <w:p w14:paraId="7E673723" w14:textId="77777777" w:rsidR="009F1A22" w:rsidRDefault="009F1A22" w:rsidP="004A0CB0">
                      <w:pPr>
                        <w:rPr>
                          <w:rFonts w:ascii="IranNastaliq" w:hAnsi="IranNastaliq" w:cs="IranNastaliq"/>
                          <w:rtl/>
                        </w:rPr>
                      </w:pPr>
                      <w:r>
                        <w:rPr>
                          <w:rFonts w:ascii="IranNastaliq" w:hAnsi="IranNastaliq" w:cs="IranNastaliq"/>
                          <w:rtl/>
                        </w:rPr>
                        <w:t>تو رنگ شادی هایم شدی و لحظه ها را با تمام وجود از من دور کردی و</w:t>
                      </w:r>
                    </w:p>
                    <w:p w14:paraId="58BB4468" w14:textId="77777777" w:rsidR="009F1A22" w:rsidRDefault="009F1A22" w:rsidP="004A0CB0">
                      <w:pPr>
                        <w:rPr>
                          <w:rFonts w:ascii="IranNastaliq" w:hAnsi="IranNastaliq" w:cs="IranNastaliq"/>
                          <w:rtl/>
                        </w:rPr>
                      </w:pPr>
                      <w:r>
                        <w:rPr>
                          <w:rFonts w:ascii="IranNastaliq" w:hAnsi="IranNastaliq" w:cs="IranNastaliq"/>
                          <w:rtl/>
                        </w:rPr>
                        <w:t>عمری خستگی ها را به جان خریدی تا اکنون توانستی طعم خوش</w:t>
                      </w:r>
                    </w:p>
                    <w:p w14:paraId="233C2C04" w14:textId="77777777" w:rsidR="009F1A22" w:rsidRDefault="009F1A22" w:rsidP="004A0CB0">
                      <w:pPr>
                        <w:rPr>
                          <w:rFonts w:ascii="IranNastaliq" w:hAnsi="IranNastaliq" w:cs="IranNastaliq"/>
                          <w:rtl/>
                        </w:rPr>
                      </w:pPr>
                      <w:r>
                        <w:rPr>
                          <w:rFonts w:ascii="IranNastaliq" w:hAnsi="IranNastaliq" w:cs="IranNastaliq"/>
                          <w:rtl/>
                        </w:rPr>
                        <w:t>پیروزی را به من بچشانی</w:t>
                      </w:r>
                    </w:p>
                  </w:txbxContent>
                </v:textbox>
                <w10:wrap type="square" anchorx="margin" anchory="margin"/>
              </v:shape>
            </w:pict>
          </mc:Fallback>
        </mc:AlternateContent>
      </w:r>
    </w:p>
    <w:p w14:paraId="56DE2E1C" w14:textId="77777777" w:rsidR="004A0CB0" w:rsidRPr="00C23C9A" w:rsidRDefault="004A0CB0" w:rsidP="004A0CB0">
      <w:pPr>
        <w:spacing w:line="360" w:lineRule="auto"/>
        <w:rPr>
          <w:b/>
          <w:bCs/>
          <w:color w:val="000000"/>
          <w:rtl/>
          <w:lang w:bidi="fa-IR"/>
        </w:rPr>
      </w:pPr>
    </w:p>
    <w:p w14:paraId="249BCBD4" w14:textId="37525298" w:rsidR="004A0CB0" w:rsidRPr="00C23C9A" w:rsidRDefault="004A0CB0" w:rsidP="004A0CB0">
      <w:pPr>
        <w:spacing w:line="360" w:lineRule="auto"/>
        <w:rPr>
          <w:b/>
          <w:bCs/>
          <w:color w:val="000000"/>
          <w:rtl/>
        </w:rPr>
      </w:pPr>
    </w:p>
    <w:p w14:paraId="4AED0CB3" w14:textId="77DE7E83" w:rsidR="00740B70" w:rsidRPr="004A0CB0" w:rsidRDefault="004A0CB0" w:rsidP="004A0CB0">
      <w:pPr>
        <w:spacing w:line="360" w:lineRule="auto"/>
        <w:rPr>
          <w:szCs w:val="24"/>
        </w:rPr>
      </w:pPr>
      <w:r w:rsidRPr="00C23C9A">
        <w:rPr>
          <w:noProof/>
          <w:color w:val="000000"/>
          <w:lang w:bidi="fa-IR"/>
        </w:rPr>
        <mc:AlternateContent>
          <mc:Choice Requires="wps">
            <w:drawing>
              <wp:inline distT="0" distB="0" distL="0" distR="0" wp14:anchorId="0FF23299" wp14:editId="5C1A8EBD">
                <wp:extent cx="5669915" cy="6775450"/>
                <wp:effectExtent l="0" t="0" r="26035" b="25400"/>
                <wp:docPr id="9" name="Vertical Scrol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915" cy="6775450"/>
                        </a:xfrm>
                        <a:prstGeom prst="verticalScroll">
                          <a:avLst>
                            <a:gd name="adj" fmla="val 12500"/>
                          </a:avLst>
                        </a:prstGeom>
                        <a:solidFill>
                          <a:srgbClr val="FFFFFF"/>
                        </a:solidFill>
                        <a:ln w="12700">
                          <a:solidFill>
                            <a:srgbClr val="000000"/>
                          </a:solidFill>
                          <a:miter lim="800000"/>
                          <a:headEnd/>
                          <a:tailEnd/>
                        </a:ln>
                      </wps:spPr>
                      <wps:txbx>
                        <w:txbxContent>
                          <w:p w14:paraId="6A38D1D6" w14:textId="77777777" w:rsidR="009F1A22" w:rsidRDefault="009F1A22" w:rsidP="004A0CB0">
                            <w:pPr>
                              <w:jc w:val="center"/>
                              <w:rPr>
                                <w:rFonts w:ascii="IranNastaliq" w:hAnsi="IranNastaliq" w:cs="IranNastaliq"/>
                                <w:b/>
                                <w:bCs/>
                                <w:sz w:val="44"/>
                                <w:szCs w:val="44"/>
                              </w:rPr>
                            </w:pPr>
                            <w:r>
                              <w:rPr>
                                <w:rFonts w:ascii="IranNastaliq" w:hAnsi="IranNastaliq" w:cs="IranNastaliq"/>
                                <w:b/>
                                <w:bCs/>
                                <w:sz w:val="44"/>
                                <w:szCs w:val="44"/>
                                <w:rtl/>
                              </w:rPr>
                              <w:t>استادان مهربانم</w:t>
                            </w:r>
                          </w:p>
                          <w:p w14:paraId="20D6DCC8" w14:textId="331A23C7" w:rsidR="009F1A22" w:rsidRPr="00BE4FDE" w:rsidRDefault="009F1A22" w:rsidP="004A0CB0">
                            <w:pPr>
                              <w:jc w:val="center"/>
                              <w:rPr>
                                <w:rFonts w:ascii="IranNastaliq" w:hAnsi="IranNastaliq" w:cs="IranNastaliq"/>
                                <w:b/>
                                <w:bCs/>
                                <w:sz w:val="40"/>
                                <w:szCs w:val="40"/>
                                <w:rtl/>
                              </w:rPr>
                            </w:pPr>
                            <w:r>
                              <w:rPr>
                                <w:rFonts w:ascii="IranNastaliq" w:hAnsi="IranNastaliq" w:cs="IranNastaliq" w:hint="cs"/>
                                <w:b/>
                                <w:bCs/>
                                <w:sz w:val="40"/>
                                <w:szCs w:val="40"/>
                                <w:rtl/>
                              </w:rPr>
                              <w:t>جناب آقای دکتر مجید ملک زاده شفارودی</w:t>
                            </w:r>
                          </w:p>
                          <w:p w14:paraId="6DE0968E" w14:textId="61E5D380" w:rsidR="009F1A22" w:rsidRPr="00BE4FDE" w:rsidRDefault="009F1A22" w:rsidP="004A0CB0">
                            <w:pPr>
                              <w:jc w:val="center"/>
                              <w:rPr>
                                <w:rFonts w:ascii="IranNastaliq" w:hAnsi="IranNastaliq" w:cs="IranNastaliq"/>
                                <w:b/>
                                <w:bCs/>
                                <w:sz w:val="40"/>
                                <w:szCs w:val="40"/>
                                <w:rtl/>
                              </w:rPr>
                            </w:pPr>
                            <w:r>
                              <w:rPr>
                                <w:rFonts w:ascii="IranNastaliq" w:hAnsi="IranNastaliq" w:cs="IranNastaliq" w:hint="cs"/>
                                <w:b/>
                                <w:bCs/>
                                <w:sz w:val="40"/>
                                <w:szCs w:val="40"/>
                                <w:rtl/>
                              </w:rPr>
                              <w:t>و جناب آقای دکتر نورالله رضایی</w:t>
                            </w:r>
                          </w:p>
                          <w:p w14:paraId="5BFCC4BD" w14:textId="77777777" w:rsidR="009F1A22" w:rsidRDefault="009F1A22" w:rsidP="004A0CB0">
                            <w:pPr>
                              <w:jc w:val="center"/>
                              <w:rPr>
                                <w:rFonts w:ascii="IranNastaliq" w:hAnsi="IranNastaliq" w:cs="IranNastaliq"/>
                                <w:sz w:val="36"/>
                                <w:szCs w:val="36"/>
                                <w:rtl/>
                              </w:rPr>
                            </w:pPr>
                          </w:p>
                          <w:p w14:paraId="0B1469F2" w14:textId="77777777" w:rsidR="009F1A22" w:rsidRDefault="009F1A22" w:rsidP="004A0CB0">
                            <w:pPr>
                              <w:jc w:val="center"/>
                              <w:rPr>
                                <w:rFonts w:ascii="IranNastaliq" w:hAnsi="IranNastaliq" w:cs="IranNastaliq"/>
                                <w:sz w:val="36"/>
                                <w:szCs w:val="36"/>
                                <w:rtl/>
                              </w:rPr>
                            </w:pPr>
                            <w:r>
                              <w:rPr>
                                <w:rFonts w:ascii="IranNastaliq" w:hAnsi="IranNastaliq" w:cs="IranNastaliq"/>
                                <w:sz w:val="36"/>
                                <w:szCs w:val="36"/>
                                <w:rtl/>
                              </w:rPr>
                              <w:t>که با حسن خلق و فروتنی، زحمت راهنمایی این پایان نامه را بر عهده گرفتند.</w:t>
                            </w:r>
                          </w:p>
                          <w:p w14:paraId="29310FE1" w14:textId="77777777" w:rsidR="009F1A22" w:rsidRDefault="009F1A22" w:rsidP="004A0CB0">
                            <w:pPr>
                              <w:jc w:val="center"/>
                              <w:rPr>
                                <w:rFonts w:ascii="IranNastaliq" w:hAnsi="IranNastaliq" w:cs="IranNastaliq"/>
                                <w:sz w:val="36"/>
                                <w:szCs w:val="36"/>
                                <w:rtl/>
                              </w:rPr>
                            </w:pPr>
                            <w:r>
                              <w:rPr>
                                <w:rFonts w:ascii="IranNastaliq" w:hAnsi="IranNastaliq" w:cs="IranNastaliq"/>
                                <w:sz w:val="36"/>
                                <w:szCs w:val="36"/>
                                <w:rtl/>
                              </w:rPr>
                              <w:t>بدون مساعدت ایشان، این پروژه به نتیجه مطلوب نمی رسید، کمال تشکر و قدردانی را دارم. باشد که این خردترین بخشی از زحمات آنان را سپاس گوید</w:t>
                            </w:r>
                          </w:p>
                          <w:p w14:paraId="5A3AEF99" w14:textId="77777777" w:rsidR="009F1A22" w:rsidRDefault="009F1A22" w:rsidP="004A0CB0">
                            <w:pPr>
                              <w:jc w:val="center"/>
                              <w:rPr>
                                <w:rFonts w:cs="Times New Roman"/>
                                <w:szCs w:val="24"/>
                                <w:rtl/>
                              </w:rPr>
                            </w:pPr>
                          </w:p>
                        </w:txbxContent>
                      </wps:txbx>
                      <wps:bodyPr rot="0" vert="horz" wrap="square" lIns="91440" tIns="45720" rIns="91440" bIns="45720" anchor="ctr" anchorCtr="0" upright="1">
                        <a:noAutofit/>
                      </wps:bodyPr>
                    </wps:wsp>
                  </a:graphicData>
                </a:graphic>
              </wp:inline>
            </w:drawing>
          </mc:Choice>
          <mc:Fallback>
            <w:pict>
              <v:shape w14:anchorId="0FF23299" id="Vertical Scroll 9" o:spid="_x0000_s1028" type="#_x0000_t97" style="width:446.45pt;height:5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" strokeweight="1pt">
                <v:stroke joinstyle="miter"/>
                <v:textbox>
                  <w:txbxContent>
                    <w:p w14:paraId="6A38D1D6" w14:textId="77777777" w:rsidR="009F1A22" w:rsidRDefault="009F1A22" w:rsidP="004A0CB0">
                      <w:pPr>
                        <w:jc w:val="center"/>
                        <w:rPr>
                          <w:rFonts w:ascii="IranNastaliq" w:hAnsi="IranNastaliq" w:cs="IranNastaliq"/>
                          <w:b/>
                          <w:bCs/>
                          <w:sz w:val="44"/>
                          <w:szCs w:val="44"/>
                        </w:rPr>
                      </w:pPr>
                      <w:r>
                        <w:rPr>
                          <w:rFonts w:ascii="IranNastaliq" w:hAnsi="IranNastaliq" w:cs="IranNastaliq"/>
                          <w:b/>
                          <w:bCs/>
                          <w:sz w:val="44"/>
                          <w:szCs w:val="44"/>
                          <w:rtl/>
                        </w:rPr>
                        <w:t>استادان مهربانم</w:t>
                      </w:r>
                    </w:p>
                    <w:p w14:paraId="20D6DCC8" w14:textId="331A23C7" w:rsidR="009F1A22" w:rsidRPr="00BE4FDE" w:rsidRDefault="009F1A22" w:rsidP="004A0CB0">
                      <w:pPr>
                        <w:jc w:val="center"/>
                        <w:rPr>
                          <w:rFonts w:ascii="IranNastaliq" w:hAnsi="IranNastaliq" w:cs="IranNastaliq"/>
                          <w:b/>
                          <w:bCs/>
                          <w:sz w:val="40"/>
                          <w:szCs w:val="40"/>
                          <w:rtl/>
                        </w:rPr>
                      </w:pPr>
                      <w:r>
                        <w:rPr>
                          <w:rFonts w:ascii="IranNastaliq" w:hAnsi="IranNastaliq" w:cs="IranNastaliq" w:hint="cs"/>
                          <w:b/>
                          <w:bCs/>
                          <w:sz w:val="40"/>
                          <w:szCs w:val="40"/>
                          <w:rtl/>
                        </w:rPr>
                        <w:t>جناب آقای دکتر مجید ملک زاده شفارودی</w:t>
                      </w:r>
                    </w:p>
                    <w:p w14:paraId="6DE0968E" w14:textId="61E5D380" w:rsidR="009F1A22" w:rsidRPr="00BE4FDE" w:rsidRDefault="009F1A22" w:rsidP="004A0CB0">
                      <w:pPr>
                        <w:jc w:val="center"/>
                        <w:rPr>
                          <w:rFonts w:ascii="IranNastaliq" w:hAnsi="IranNastaliq" w:cs="IranNastaliq"/>
                          <w:b/>
                          <w:bCs/>
                          <w:sz w:val="40"/>
                          <w:szCs w:val="40"/>
                          <w:rtl/>
                        </w:rPr>
                      </w:pPr>
                      <w:r>
                        <w:rPr>
                          <w:rFonts w:ascii="IranNastaliq" w:hAnsi="IranNastaliq" w:cs="IranNastaliq" w:hint="cs"/>
                          <w:b/>
                          <w:bCs/>
                          <w:sz w:val="40"/>
                          <w:szCs w:val="40"/>
                          <w:rtl/>
                        </w:rPr>
                        <w:t>و جناب آقای دکتر نورالله رضایی</w:t>
                      </w:r>
                    </w:p>
                    <w:p w14:paraId="5BFCC4BD" w14:textId="77777777" w:rsidR="009F1A22" w:rsidRDefault="009F1A22" w:rsidP="004A0CB0">
                      <w:pPr>
                        <w:jc w:val="center"/>
                        <w:rPr>
                          <w:rFonts w:ascii="IranNastaliq" w:hAnsi="IranNastaliq" w:cs="IranNastaliq"/>
                          <w:sz w:val="36"/>
                          <w:szCs w:val="36"/>
                          <w:rtl/>
                        </w:rPr>
                      </w:pPr>
                    </w:p>
                    <w:p w14:paraId="0B1469F2" w14:textId="77777777" w:rsidR="009F1A22" w:rsidRDefault="009F1A22" w:rsidP="004A0CB0">
                      <w:pPr>
                        <w:jc w:val="center"/>
                        <w:rPr>
                          <w:rFonts w:ascii="IranNastaliq" w:hAnsi="IranNastaliq" w:cs="IranNastaliq"/>
                          <w:sz w:val="36"/>
                          <w:szCs w:val="36"/>
                          <w:rtl/>
                        </w:rPr>
                      </w:pPr>
                      <w:r>
                        <w:rPr>
                          <w:rFonts w:ascii="IranNastaliq" w:hAnsi="IranNastaliq" w:cs="IranNastaliq"/>
                          <w:sz w:val="36"/>
                          <w:szCs w:val="36"/>
                          <w:rtl/>
                        </w:rPr>
                        <w:t>که با حسن خلق و فروتنی، زحمت راهنمایی این پایان نامه را بر عهده گرفتند.</w:t>
                      </w:r>
                    </w:p>
                    <w:p w14:paraId="29310FE1" w14:textId="77777777" w:rsidR="009F1A22" w:rsidRDefault="009F1A22" w:rsidP="004A0CB0">
                      <w:pPr>
                        <w:jc w:val="center"/>
                        <w:rPr>
                          <w:rFonts w:ascii="IranNastaliq" w:hAnsi="IranNastaliq" w:cs="IranNastaliq"/>
                          <w:sz w:val="36"/>
                          <w:szCs w:val="36"/>
                          <w:rtl/>
                        </w:rPr>
                      </w:pPr>
                      <w:r>
                        <w:rPr>
                          <w:rFonts w:ascii="IranNastaliq" w:hAnsi="IranNastaliq" w:cs="IranNastaliq"/>
                          <w:sz w:val="36"/>
                          <w:szCs w:val="36"/>
                          <w:rtl/>
                        </w:rPr>
                        <w:t>بدون مساعدت ایشان، این پروژه به نتیجه مطلوب نمی رسید، کمال تشکر و قدردانی را دارم. باشد که این خردترین بخشی از زحمات آنان را سپاس گوید</w:t>
                      </w:r>
                    </w:p>
                    <w:p w14:paraId="5A3AEF99" w14:textId="77777777" w:rsidR="009F1A22" w:rsidRDefault="009F1A22" w:rsidP="004A0CB0">
                      <w:pPr>
                        <w:jc w:val="center"/>
                        <w:rPr>
                          <w:rFonts w:cs="Times New Roman"/>
                          <w:szCs w:val="24"/>
                          <w:rtl/>
                        </w:rPr>
                      </w:pPr>
                    </w:p>
                  </w:txbxContent>
                </v:textbox>
                <w10:wrap anchorx="page"/>
                <w10:anchorlock/>
              </v:shape>
            </w:pict>
          </mc:Fallback>
        </mc:AlternateContent>
      </w:r>
    </w:p>
    <w:p w14:paraId="030D0234" w14:textId="77777777" w:rsidR="00740B70" w:rsidRPr="004A0CB0" w:rsidRDefault="00740B70" w:rsidP="004A0CB0">
      <w:pPr>
        <w:spacing w:line="360" w:lineRule="auto"/>
        <w:rPr>
          <w:szCs w:val="24"/>
          <w:lang w:val="en-GB" w:bidi="fa-IR"/>
        </w:rPr>
      </w:pPr>
    </w:p>
    <w:p w14:paraId="251A29D5" w14:textId="77777777" w:rsidR="00740B70" w:rsidRPr="004A0CB0" w:rsidRDefault="00740B70" w:rsidP="004A0CB0">
      <w:pPr>
        <w:spacing w:line="360" w:lineRule="auto"/>
        <w:rPr>
          <w:szCs w:val="24"/>
        </w:rPr>
      </w:pPr>
    </w:p>
    <w:p w14:paraId="6DB24441" w14:textId="77777777" w:rsidR="00DA5FF3" w:rsidRPr="004A0CB0" w:rsidRDefault="00DA5FF3" w:rsidP="004A0CB0">
      <w:pPr>
        <w:spacing w:line="360" w:lineRule="auto"/>
        <w:rPr>
          <w:szCs w:val="24"/>
          <w:rtl/>
        </w:rPr>
      </w:pPr>
    </w:p>
    <w:p w14:paraId="6AF16A3F" w14:textId="1BA22335" w:rsidR="007630B9" w:rsidRPr="004A0CB0" w:rsidRDefault="00702B86" w:rsidP="004A0CB0">
      <w:pPr>
        <w:pStyle w:val="Title"/>
        <w:spacing w:line="360" w:lineRule="auto"/>
        <w:ind w:left="27"/>
        <w:jc w:val="both"/>
        <w:rPr>
          <w:b/>
          <w:bCs/>
          <w:sz w:val="36"/>
          <w:szCs w:val="28"/>
          <w:rtl/>
        </w:rPr>
      </w:pPr>
      <w:r w:rsidRPr="004A0CB0">
        <w:rPr>
          <w:b/>
          <w:bCs/>
          <w:sz w:val="36"/>
          <w:szCs w:val="28"/>
          <w:rtl/>
        </w:rPr>
        <w:br w:type="page"/>
      </w:r>
      <w:bookmarkStart w:id="13" w:name="_Toc218626632"/>
      <w:r w:rsidR="00FB3E39" w:rsidRPr="004A0CB0">
        <w:rPr>
          <w:b/>
          <w:bCs/>
          <w:sz w:val="36"/>
          <w:szCs w:val="28"/>
          <w:rtl/>
        </w:rPr>
        <w:lastRenderedPageBreak/>
        <w:t>چکیده</w:t>
      </w:r>
      <w:r w:rsidR="00535935" w:rsidRPr="004A0CB0">
        <w:rPr>
          <w:b/>
          <w:bCs/>
          <w:sz w:val="36"/>
          <w:szCs w:val="28"/>
          <w:rtl/>
        </w:rPr>
        <w:t xml:space="preserve"> فارسی</w:t>
      </w:r>
      <w:bookmarkEnd w:id="13"/>
    </w:p>
    <w:p w14:paraId="70BED229" w14:textId="26F09116" w:rsidR="00EC75C8" w:rsidRPr="004A0CB0" w:rsidRDefault="00716F8D" w:rsidP="004A0CB0">
      <w:pPr>
        <w:spacing w:line="360" w:lineRule="auto"/>
        <w:rPr>
          <w:szCs w:val="24"/>
          <w:rtl/>
        </w:rPr>
      </w:pPr>
      <w:r w:rsidRPr="004A0CB0">
        <w:rPr>
          <w:b/>
          <w:bCs/>
          <w:szCs w:val="24"/>
          <w:rtl/>
        </w:rPr>
        <w:t>مقدمه:</w:t>
      </w:r>
      <w:r w:rsidR="00524318" w:rsidRPr="004A0CB0">
        <w:rPr>
          <w:szCs w:val="24"/>
          <w:rtl/>
        </w:rPr>
        <w:t xml:space="preserve"> </w:t>
      </w:r>
      <w:r w:rsidR="00EC75C8" w:rsidRPr="004A0CB0">
        <w:rPr>
          <w:szCs w:val="24"/>
          <w:rtl/>
        </w:rPr>
        <w:t>ترمیم زخم‌های پوستی فرآیندی پیچیده و حیاتی است که با پاسخ‌های التهابی و فعالیت سلولی مشخص می‌شود. ملاتونین به‌عنوان یک آنتی‌اکسیدان و تنظیم‌کننده پاسخ‌های التهابی، می‌تواند در بهبود ترمیم زخم نقش مؤثری داشته باشد. استفاده از لیپوزوم به‌عنوان حامل، پایداری و جذب موضعی ملاتونین را افزایش داده و اثرات درمانی پایدارتر ارائه می‌دهد. هدف این مطالعه بررسی سازگاری و تأثیر پماد یا ژل حاوی لیپوزوم‌های حامل ملاتونین بر واکنش التهابی موضعی در زخم‌های پوستی موش صحرایی نر بود.</w:t>
      </w:r>
    </w:p>
    <w:p w14:paraId="1BBB68E3" w14:textId="518648F7" w:rsidR="00557AC4" w:rsidRPr="004A0CB0" w:rsidRDefault="00716F8D" w:rsidP="004A0CB0">
      <w:pPr>
        <w:spacing w:line="360" w:lineRule="auto"/>
        <w:rPr>
          <w:szCs w:val="24"/>
          <w:rtl/>
        </w:rPr>
      </w:pPr>
      <w:commentRangeStart w:id="14"/>
      <w:r w:rsidRPr="004A0CB0">
        <w:rPr>
          <w:b/>
          <w:bCs/>
          <w:szCs w:val="24"/>
          <w:rtl/>
        </w:rPr>
        <w:t>مواد و روش ها</w:t>
      </w:r>
      <w:r w:rsidRPr="004A0CB0">
        <w:rPr>
          <w:szCs w:val="24"/>
          <w:rtl/>
        </w:rPr>
        <w:t>:</w:t>
      </w:r>
      <w:r w:rsidR="00A14D88" w:rsidRPr="004A0CB0">
        <w:rPr>
          <w:szCs w:val="24"/>
          <w:rtl/>
        </w:rPr>
        <w:t xml:space="preserve"> </w:t>
      </w:r>
      <w:commentRangeEnd w:id="14"/>
      <w:r w:rsidR="009F1A22">
        <w:rPr>
          <w:rStyle w:val="CommentReference"/>
          <w:b/>
          <w:caps/>
          <w:spacing w:val="-2"/>
          <w:rtl/>
          <w:lang w:val="en-GB"/>
        </w:rPr>
        <w:commentReference w:id="14"/>
      </w:r>
      <w:r w:rsidR="00872BA0" w:rsidRPr="004A0CB0">
        <w:rPr>
          <w:szCs w:val="24"/>
          <w:rtl/>
        </w:rPr>
        <w:t xml:space="preserve">در این مطالعه تجربی، </w:t>
      </w:r>
      <w:r w:rsidR="00872BA0" w:rsidRPr="004A0CB0">
        <w:rPr>
          <w:szCs w:val="24"/>
          <w:rtl/>
          <w:lang w:bidi="fa-IR"/>
        </w:rPr>
        <w:t>۲۸</w:t>
      </w:r>
      <w:r w:rsidR="00872BA0" w:rsidRPr="004A0CB0">
        <w:rPr>
          <w:szCs w:val="24"/>
          <w:rtl/>
        </w:rPr>
        <w:t xml:space="preserve"> موش صحرایی نر نژاد ویستار با وزن </w:t>
      </w:r>
      <w:r w:rsidR="00872BA0" w:rsidRPr="004A0CB0">
        <w:rPr>
          <w:szCs w:val="24"/>
          <w:rtl/>
          <w:lang w:bidi="fa-IR"/>
        </w:rPr>
        <w:t>۲۵۰</w:t>
      </w:r>
      <w:r w:rsidR="00872BA0" w:rsidRPr="004A0CB0">
        <w:rPr>
          <w:rFonts w:cs="Times New Roman" w:hint="cs"/>
          <w:szCs w:val="24"/>
          <w:rtl/>
          <w:lang w:bidi="fa-IR"/>
        </w:rPr>
        <w:t>–</w:t>
      </w:r>
      <w:r w:rsidR="00872BA0" w:rsidRPr="004A0CB0">
        <w:rPr>
          <w:szCs w:val="24"/>
          <w:rtl/>
          <w:lang w:bidi="fa-IR"/>
        </w:rPr>
        <w:t>۳۰۰</w:t>
      </w:r>
      <w:r w:rsidR="00872BA0" w:rsidRPr="004A0CB0">
        <w:rPr>
          <w:szCs w:val="24"/>
          <w:rtl/>
        </w:rPr>
        <w:t xml:space="preserve"> گرم </w:t>
      </w:r>
      <w:r w:rsidR="00101033" w:rsidRPr="004A0CB0">
        <w:rPr>
          <w:szCs w:val="24"/>
          <w:rtl/>
        </w:rPr>
        <w:t xml:space="preserve"> به طور تصادفی </w:t>
      </w:r>
      <w:r w:rsidR="00872BA0" w:rsidRPr="004A0CB0">
        <w:rPr>
          <w:szCs w:val="24"/>
          <w:rtl/>
        </w:rPr>
        <w:t>به چهار گروه هفت‌تایی تقسیم شدند.</w:t>
      </w:r>
      <w:r w:rsidR="00101033" w:rsidRPr="004A0CB0">
        <w:rPr>
          <w:szCs w:val="24"/>
          <w:rtl/>
        </w:rPr>
        <w:t xml:space="preserve">: گروه </w:t>
      </w:r>
      <w:r w:rsidR="004D265D" w:rsidRPr="004A0CB0">
        <w:rPr>
          <w:szCs w:val="24"/>
          <w:rtl/>
        </w:rPr>
        <w:t>(1</w:t>
      </w:r>
      <w:r w:rsidR="00101033" w:rsidRPr="004A0CB0">
        <w:rPr>
          <w:szCs w:val="24"/>
          <w:rtl/>
        </w:rPr>
        <w:t>) کنتر</w:t>
      </w:r>
      <w:r w:rsidR="00660D76" w:rsidRPr="004A0CB0">
        <w:rPr>
          <w:szCs w:val="24"/>
          <w:rtl/>
        </w:rPr>
        <w:t xml:space="preserve">ل </w:t>
      </w:r>
      <w:r w:rsidR="004D265D" w:rsidRPr="004A0CB0">
        <w:rPr>
          <w:szCs w:val="24"/>
          <w:rtl/>
        </w:rPr>
        <w:t>،</w:t>
      </w:r>
      <w:r w:rsidR="00101033" w:rsidRPr="004A0CB0">
        <w:rPr>
          <w:szCs w:val="24"/>
          <w:rtl/>
        </w:rPr>
        <w:t xml:space="preserve"> </w:t>
      </w:r>
      <w:bookmarkStart w:id="15" w:name="_Hlk218499688"/>
      <w:r w:rsidR="004D265D" w:rsidRPr="004A0CB0">
        <w:rPr>
          <w:szCs w:val="24"/>
          <w:rtl/>
        </w:rPr>
        <w:t>گروه</w:t>
      </w:r>
      <w:bookmarkEnd w:id="15"/>
      <w:r w:rsidR="004D265D" w:rsidRPr="004A0CB0">
        <w:rPr>
          <w:szCs w:val="24"/>
          <w:rtl/>
        </w:rPr>
        <w:t xml:space="preserve"> (2)لیپوزومال ملاتونین، گروه(3) ملاتونین، گروه (4)فنی تویین</w:t>
      </w:r>
      <w:r w:rsidR="00660D76" w:rsidRPr="004A0CB0">
        <w:rPr>
          <w:szCs w:val="24"/>
          <w:rtl/>
        </w:rPr>
        <w:t>.</w:t>
      </w:r>
      <w:r w:rsidR="00872BA0" w:rsidRPr="004A0CB0">
        <w:rPr>
          <w:szCs w:val="24"/>
          <w:rtl/>
        </w:rPr>
        <w:t xml:space="preserve"> </w:t>
      </w:r>
      <w:r w:rsidR="00660D76" w:rsidRPr="004A0CB0">
        <w:rPr>
          <w:szCs w:val="24"/>
          <w:rtl/>
        </w:rPr>
        <w:t xml:space="preserve">پس از </w:t>
      </w:r>
      <w:r w:rsidR="0051482D" w:rsidRPr="004A0CB0">
        <w:rPr>
          <w:szCs w:val="24"/>
          <w:rtl/>
        </w:rPr>
        <w:t>بی هوشی با کتامین</w:t>
      </w:r>
      <w:r w:rsidR="0010041A" w:rsidRPr="004A0CB0">
        <w:rPr>
          <w:szCs w:val="24"/>
          <w:rtl/>
        </w:rPr>
        <w:t xml:space="preserve">80 میلی گرم بر کیلو گرم </w:t>
      </w:r>
      <w:r w:rsidR="0051482D" w:rsidRPr="004A0CB0">
        <w:rPr>
          <w:szCs w:val="24"/>
          <w:rtl/>
        </w:rPr>
        <w:t xml:space="preserve"> و زایلوزین</w:t>
      </w:r>
      <w:r w:rsidR="0010041A" w:rsidRPr="004A0CB0">
        <w:rPr>
          <w:szCs w:val="24"/>
          <w:rtl/>
        </w:rPr>
        <w:t xml:space="preserve"> 5 میلی گرم بر کیلو گرم  و</w:t>
      </w:r>
      <w:r w:rsidR="0051482D" w:rsidRPr="004A0CB0">
        <w:rPr>
          <w:szCs w:val="24"/>
          <w:rtl/>
        </w:rPr>
        <w:t xml:space="preserve"> تراشیدن موهای</w:t>
      </w:r>
      <w:r w:rsidR="00EA6285" w:rsidRPr="004A0CB0">
        <w:rPr>
          <w:szCs w:val="24"/>
          <w:rtl/>
        </w:rPr>
        <w:t xml:space="preserve"> موضع</w:t>
      </w:r>
      <w:r w:rsidR="0051482D" w:rsidRPr="004A0CB0">
        <w:rPr>
          <w:szCs w:val="24"/>
          <w:rtl/>
        </w:rPr>
        <w:t xml:space="preserve"> پش</w:t>
      </w:r>
      <w:r w:rsidR="00EA6285" w:rsidRPr="004A0CB0">
        <w:rPr>
          <w:szCs w:val="24"/>
          <w:rtl/>
        </w:rPr>
        <w:t>ت</w:t>
      </w:r>
      <w:r w:rsidR="0051482D" w:rsidRPr="004A0CB0">
        <w:rPr>
          <w:szCs w:val="24"/>
          <w:rtl/>
        </w:rPr>
        <w:t xml:space="preserve"> حیوان و ضد عفونی </w:t>
      </w:r>
      <w:r w:rsidR="00EA6285" w:rsidRPr="004A0CB0">
        <w:rPr>
          <w:szCs w:val="24"/>
          <w:rtl/>
        </w:rPr>
        <w:t>ب</w:t>
      </w:r>
      <w:r w:rsidR="0051482D" w:rsidRPr="004A0CB0">
        <w:rPr>
          <w:szCs w:val="24"/>
          <w:rtl/>
        </w:rPr>
        <w:t>ا الکل 7</w:t>
      </w:r>
      <w:r w:rsidR="00EA6285" w:rsidRPr="004A0CB0">
        <w:rPr>
          <w:szCs w:val="24"/>
          <w:rtl/>
        </w:rPr>
        <w:t>0</w:t>
      </w:r>
      <w:r w:rsidR="0051482D" w:rsidRPr="004A0CB0">
        <w:rPr>
          <w:szCs w:val="24"/>
          <w:rtl/>
        </w:rPr>
        <w:t>%</w:t>
      </w:r>
      <w:r w:rsidR="00EA6285" w:rsidRPr="004A0CB0">
        <w:rPr>
          <w:szCs w:val="24"/>
          <w:rtl/>
        </w:rPr>
        <w:t xml:space="preserve"> </w:t>
      </w:r>
      <w:r w:rsidR="00E51B76" w:rsidRPr="004A0CB0">
        <w:rPr>
          <w:szCs w:val="24"/>
          <w:rtl/>
        </w:rPr>
        <w:t>با</w:t>
      </w:r>
      <w:r w:rsidR="00EA6285" w:rsidRPr="004A0CB0">
        <w:rPr>
          <w:szCs w:val="24"/>
          <w:rtl/>
        </w:rPr>
        <w:t xml:space="preserve"> تیغ ییسوری</w:t>
      </w:r>
      <w:r w:rsidR="0051482D" w:rsidRPr="004A0CB0">
        <w:rPr>
          <w:szCs w:val="24"/>
          <w:rtl/>
        </w:rPr>
        <w:t xml:space="preserve"> </w:t>
      </w:r>
      <w:r w:rsidR="00EA6285" w:rsidRPr="004A0CB0">
        <w:rPr>
          <w:szCs w:val="24"/>
          <w:rtl/>
        </w:rPr>
        <w:t xml:space="preserve">زخم </w:t>
      </w:r>
      <w:r w:rsidR="0051482D" w:rsidRPr="004A0CB0">
        <w:rPr>
          <w:szCs w:val="24"/>
          <w:rtl/>
        </w:rPr>
        <w:t>پوس</w:t>
      </w:r>
      <w:r w:rsidR="00EA6285" w:rsidRPr="004A0CB0">
        <w:rPr>
          <w:szCs w:val="24"/>
          <w:rtl/>
        </w:rPr>
        <w:t>تی</w:t>
      </w:r>
      <w:r w:rsidR="0051482D" w:rsidRPr="004A0CB0">
        <w:rPr>
          <w:szCs w:val="24"/>
          <w:rtl/>
        </w:rPr>
        <w:t xml:space="preserve"> </w:t>
      </w:r>
      <w:r w:rsidR="00EA6285" w:rsidRPr="004A0CB0">
        <w:rPr>
          <w:szCs w:val="24"/>
          <w:rtl/>
        </w:rPr>
        <w:t>ایجاد شد</w:t>
      </w:r>
      <w:r w:rsidR="00E51B76" w:rsidRPr="004A0CB0">
        <w:rPr>
          <w:szCs w:val="24"/>
          <w:rtl/>
        </w:rPr>
        <w:t>.</w:t>
      </w:r>
      <w:r w:rsidR="00EA6285" w:rsidRPr="004A0CB0">
        <w:rPr>
          <w:szCs w:val="24"/>
          <w:rtl/>
        </w:rPr>
        <w:t xml:space="preserve"> </w:t>
      </w:r>
      <w:r w:rsidR="00E51B76" w:rsidRPr="004A0CB0">
        <w:rPr>
          <w:szCs w:val="24"/>
          <w:rtl/>
        </w:rPr>
        <w:t xml:space="preserve">و در گروه های مربوط </w:t>
      </w:r>
      <w:r w:rsidR="00872BA0" w:rsidRPr="004A0CB0">
        <w:rPr>
          <w:szCs w:val="24"/>
          <w:rtl/>
        </w:rPr>
        <w:t>با ژل‌های حاوی  ملاتونین لیپوزومی</w:t>
      </w:r>
      <w:r w:rsidR="00660D76" w:rsidRPr="004A0CB0">
        <w:rPr>
          <w:szCs w:val="24"/>
          <w:rtl/>
        </w:rPr>
        <w:t>،</w:t>
      </w:r>
      <w:r w:rsidR="00872BA0" w:rsidRPr="004A0CB0">
        <w:rPr>
          <w:szCs w:val="24"/>
          <w:rtl/>
        </w:rPr>
        <w:t xml:space="preserve"> </w:t>
      </w:r>
      <w:r w:rsidR="00660D76" w:rsidRPr="004A0CB0">
        <w:rPr>
          <w:szCs w:val="24"/>
          <w:rtl/>
        </w:rPr>
        <w:t xml:space="preserve">ملاتونین </w:t>
      </w:r>
      <w:r w:rsidR="00872BA0" w:rsidRPr="004A0CB0">
        <w:rPr>
          <w:szCs w:val="24"/>
          <w:rtl/>
        </w:rPr>
        <w:t xml:space="preserve">و فنی‌تویین هر سه روز یک بار </w:t>
      </w:r>
      <w:r w:rsidR="00660D76" w:rsidRPr="004A0CB0">
        <w:rPr>
          <w:szCs w:val="24"/>
          <w:rtl/>
        </w:rPr>
        <w:t>به مدت 21 روز</w:t>
      </w:r>
      <w:r w:rsidR="001B081A" w:rsidRPr="004A0CB0">
        <w:rPr>
          <w:szCs w:val="24"/>
          <w:rtl/>
        </w:rPr>
        <w:t xml:space="preserve"> بر موضع زخم مالیده شد </w:t>
      </w:r>
      <w:r w:rsidR="002C2850" w:rsidRPr="004A0CB0">
        <w:rPr>
          <w:szCs w:val="24"/>
          <w:rtl/>
        </w:rPr>
        <w:t>هر سه روز</w:t>
      </w:r>
      <w:r w:rsidR="002F615D" w:rsidRPr="004A0CB0">
        <w:rPr>
          <w:szCs w:val="24"/>
          <w:rtl/>
        </w:rPr>
        <w:t xml:space="preserve"> پس از بی هوشی حیوان با کتامین و زایلوزین</w:t>
      </w:r>
      <w:r w:rsidR="002C2850" w:rsidRPr="004A0CB0">
        <w:rPr>
          <w:szCs w:val="24"/>
          <w:rtl/>
        </w:rPr>
        <w:t xml:space="preserve">  تعدادی از نمونه ها</w:t>
      </w:r>
      <w:r w:rsidR="00DD39AC" w:rsidRPr="004A0CB0">
        <w:rPr>
          <w:szCs w:val="24"/>
          <w:rtl/>
        </w:rPr>
        <w:t xml:space="preserve">ی هر گروه </w:t>
      </w:r>
      <w:r w:rsidR="002C2850" w:rsidRPr="004A0CB0">
        <w:rPr>
          <w:szCs w:val="24"/>
          <w:rtl/>
        </w:rPr>
        <w:t xml:space="preserve"> </w:t>
      </w:r>
      <w:r w:rsidR="006B4807" w:rsidRPr="004A0CB0">
        <w:rPr>
          <w:szCs w:val="24"/>
          <w:rtl/>
        </w:rPr>
        <w:t>کشته می شدند</w:t>
      </w:r>
      <w:r w:rsidR="008F7738" w:rsidRPr="004A0CB0">
        <w:rPr>
          <w:szCs w:val="24"/>
          <w:rtl/>
        </w:rPr>
        <w:t>، قطعه‌ای از  پوست شامل ناحیه مرکزی زخم و بخش سالم اطراف آن برداشته شد</w:t>
      </w:r>
      <w:r w:rsidR="00DD39AC" w:rsidRPr="004A0CB0">
        <w:rPr>
          <w:szCs w:val="24"/>
          <w:rtl/>
        </w:rPr>
        <w:t>.</w:t>
      </w:r>
      <w:r w:rsidR="002C2850" w:rsidRPr="004A0CB0">
        <w:rPr>
          <w:szCs w:val="24"/>
          <w:rtl/>
        </w:rPr>
        <w:t xml:space="preserve"> </w:t>
      </w:r>
      <w:r w:rsidR="001B081A" w:rsidRPr="004A0CB0">
        <w:rPr>
          <w:szCs w:val="24"/>
          <w:rtl/>
        </w:rPr>
        <w:t>نمونه ها در فیکساتیو فرمالین 10% به مدت</w:t>
      </w:r>
      <w:r w:rsidR="001350DA" w:rsidRPr="004A0CB0">
        <w:rPr>
          <w:szCs w:val="24"/>
          <w:rtl/>
        </w:rPr>
        <w:t>24</w:t>
      </w:r>
      <w:r w:rsidR="001B081A" w:rsidRPr="004A0CB0">
        <w:rPr>
          <w:szCs w:val="24"/>
          <w:rtl/>
        </w:rPr>
        <w:t xml:space="preserve"> ساعت</w:t>
      </w:r>
      <w:r w:rsidR="00B210A4" w:rsidRPr="004A0CB0">
        <w:rPr>
          <w:szCs w:val="24"/>
          <w:rtl/>
        </w:rPr>
        <w:t xml:space="preserve"> فیکس شد</w:t>
      </w:r>
      <w:r w:rsidR="005103E6" w:rsidRPr="004A0CB0">
        <w:rPr>
          <w:szCs w:val="24"/>
          <w:rtl/>
        </w:rPr>
        <w:t xml:space="preserve">پس از پاساژ  </w:t>
      </w:r>
      <w:r w:rsidR="00B2317D" w:rsidRPr="004A0CB0">
        <w:rPr>
          <w:szCs w:val="24"/>
          <w:rtl/>
        </w:rPr>
        <w:t>ب</w:t>
      </w:r>
      <w:r w:rsidR="005103E6" w:rsidRPr="004A0CB0">
        <w:rPr>
          <w:szCs w:val="24"/>
          <w:rtl/>
        </w:rPr>
        <w:t>اف</w:t>
      </w:r>
      <w:r w:rsidR="00E132C6" w:rsidRPr="004A0CB0">
        <w:rPr>
          <w:szCs w:val="24"/>
          <w:rtl/>
        </w:rPr>
        <w:t>ت</w:t>
      </w:r>
      <w:r w:rsidR="005103E6" w:rsidRPr="004A0CB0">
        <w:rPr>
          <w:szCs w:val="24"/>
          <w:rtl/>
        </w:rPr>
        <w:t xml:space="preserve"> و قال</w:t>
      </w:r>
      <w:r w:rsidR="00B2317D" w:rsidRPr="004A0CB0">
        <w:rPr>
          <w:szCs w:val="24"/>
          <w:rtl/>
        </w:rPr>
        <w:t>ب</w:t>
      </w:r>
      <w:r w:rsidR="005103E6" w:rsidRPr="004A0CB0">
        <w:rPr>
          <w:szCs w:val="24"/>
          <w:rtl/>
        </w:rPr>
        <w:t xml:space="preserve"> گیری </w:t>
      </w:r>
      <w:r w:rsidR="00B2317D" w:rsidRPr="004A0CB0">
        <w:rPr>
          <w:szCs w:val="24"/>
          <w:rtl/>
        </w:rPr>
        <w:t xml:space="preserve">با </w:t>
      </w:r>
      <w:r w:rsidR="005103E6" w:rsidRPr="004A0CB0">
        <w:rPr>
          <w:szCs w:val="24"/>
          <w:rtl/>
        </w:rPr>
        <w:t>میکر</w:t>
      </w:r>
      <w:r w:rsidR="00B2317D" w:rsidRPr="004A0CB0">
        <w:rPr>
          <w:szCs w:val="24"/>
          <w:rtl/>
        </w:rPr>
        <w:t>ت</w:t>
      </w:r>
      <w:r w:rsidR="005103E6" w:rsidRPr="004A0CB0">
        <w:rPr>
          <w:szCs w:val="24"/>
          <w:rtl/>
        </w:rPr>
        <w:t xml:space="preserve">وم </w:t>
      </w:r>
      <w:r w:rsidR="00B2317D" w:rsidRPr="004A0CB0">
        <w:rPr>
          <w:szCs w:val="24"/>
          <w:rtl/>
        </w:rPr>
        <w:t>ب</w:t>
      </w:r>
      <w:r w:rsidR="005103E6" w:rsidRPr="004A0CB0">
        <w:rPr>
          <w:szCs w:val="24"/>
          <w:rtl/>
        </w:rPr>
        <w:t>رش های</w:t>
      </w:r>
      <w:r w:rsidR="00A56908" w:rsidRPr="004A0CB0">
        <w:rPr>
          <w:szCs w:val="24"/>
          <w:rtl/>
        </w:rPr>
        <w:t>ی با ضخامت</w:t>
      </w:r>
      <w:r w:rsidR="005103E6" w:rsidRPr="004A0CB0">
        <w:rPr>
          <w:szCs w:val="24"/>
          <w:rtl/>
        </w:rPr>
        <w:t xml:space="preserve"> 5 </w:t>
      </w:r>
      <w:r w:rsidR="00B2317D" w:rsidRPr="004A0CB0">
        <w:rPr>
          <w:szCs w:val="24"/>
          <w:rtl/>
        </w:rPr>
        <w:t xml:space="preserve"> میکرون </w:t>
      </w:r>
      <w:r w:rsidR="00E132C6" w:rsidRPr="004A0CB0">
        <w:rPr>
          <w:szCs w:val="24"/>
          <w:rtl/>
        </w:rPr>
        <w:t>ت</w:t>
      </w:r>
      <w:r w:rsidR="005103E6" w:rsidRPr="004A0CB0">
        <w:rPr>
          <w:szCs w:val="24"/>
          <w:rtl/>
        </w:rPr>
        <w:t xml:space="preserve">هیه شد و </w:t>
      </w:r>
      <w:r w:rsidR="00A56908" w:rsidRPr="004A0CB0">
        <w:rPr>
          <w:szCs w:val="24"/>
          <w:rtl/>
        </w:rPr>
        <w:t>با</w:t>
      </w:r>
      <w:r w:rsidR="005103E6" w:rsidRPr="004A0CB0">
        <w:rPr>
          <w:szCs w:val="24"/>
          <w:rtl/>
        </w:rPr>
        <w:t xml:space="preserve"> </w:t>
      </w:r>
      <w:r w:rsidR="00E132C6" w:rsidRPr="004A0CB0">
        <w:rPr>
          <w:szCs w:val="24"/>
        </w:rPr>
        <w:t xml:space="preserve"> </w:t>
      </w:r>
      <w:r w:rsidR="005103E6" w:rsidRPr="004A0CB0">
        <w:rPr>
          <w:szCs w:val="24"/>
        </w:rPr>
        <w:t xml:space="preserve">H&amp;E </w:t>
      </w:r>
      <w:r w:rsidR="005103E6" w:rsidRPr="004A0CB0">
        <w:rPr>
          <w:szCs w:val="24"/>
          <w:rtl/>
          <w:lang w:bidi="fa-IR"/>
        </w:rPr>
        <w:t xml:space="preserve">و </w:t>
      </w:r>
      <w:r w:rsidR="00E132C6" w:rsidRPr="004A0CB0">
        <w:rPr>
          <w:szCs w:val="24"/>
          <w:rtl/>
          <w:lang w:bidi="fa-IR"/>
        </w:rPr>
        <w:t>ت</w:t>
      </w:r>
      <w:r w:rsidR="005103E6" w:rsidRPr="004A0CB0">
        <w:rPr>
          <w:szCs w:val="24"/>
          <w:rtl/>
          <w:lang w:bidi="fa-IR"/>
        </w:rPr>
        <w:t xml:space="preserve">ری کروماسون رنگ آمیزی شدند و </w:t>
      </w:r>
      <w:r w:rsidR="00DB6016" w:rsidRPr="004A0CB0">
        <w:rPr>
          <w:szCs w:val="24"/>
          <w:rtl/>
          <w:lang w:bidi="fa-IR"/>
        </w:rPr>
        <w:t xml:space="preserve">با میکروسکوپ نوری </w:t>
      </w:r>
      <w:r w:rsidR="005103E6" w:rsidRPr="004A0CB0">
        <w:rPr>
          <w:szCs w:val="24"/>
          <w:rtl/>
          <w:lang w:bidi="fa-IR"/>
        </w:rPr>
        <w:t xml:space="preserve">از نظر </w:t>
      </w:r>
      <w:r w:rsidR="00DB6016" w:rsidRPr="004A0CB0">
        <w:rPr>
          <w:szCs w:val="24"/>
          <w:rtl/>
          <w:lang w:bidi="fa-IR"/>
        </w:rPr>
        <w:t>ترمیم</w:t>
      </w:r>
      <w:r w:rsidR="005103E6" w:rsidRPr="004A0CB0">
        <w:rPr>
          <w:szCs w:val="24"/>
          <w:rtl/>
          <w:lang w:bidi="fa-IR"/>
        </w:rPr>
        <w:t xml:space="preserve"> و میزان ال</w:t>
      </w:r>
      <w:r w:rsidR="00DB6016" w:rsidRPr="004A0CB0">
        <w:rPr>
          <w:szCs w:val="24"/>
          <w:rtl/>
          <w:lang w:bidi="fa-IR"/>
        </w:rPr>
        <w:t>ت</w:t>
      </w:r>
      <w:r w:rsidR="005103E6" w:rsidRPr="004A0CB0">
        <w:rPr>
          <w:szCs w:val="24"/>
          <w:rtl/>
          <w:lang w:bidi="fa-IR"/>
        </w:rPr>
        <w:t>ها</w:t>
      </w:r>
      <w:r w:rsidR="00DB6016" w:rsidRPr="004A0CB0">
        <w:rPr>
          <w:szCs w:val="24"/>
          <w:rtl/>
          <w:lang w:bidi="fa-IR"/>
        </w:rPr>
        <w:t xml:space="preserve">ب </w:t>
      </w:r>
      <w:r w:rsidR="005103E6" w:rsidRPr="004A0CB0">
        <w:rPr>
          <w:szCs w:val="24"/>
          <w:rtl/>
          <w:lang w:bidi="fa-IR"/>
        </w:rPr>
        <w:t xml:space="preserve">مورد </w:t>
      </w:r>
      <w:r w:rsidR="00DB6016" w:rsidRPr="004A0CB0">
        <w:rPr>
          <w:szCs w:val="24"/>
          <w:rtl/>
          <w:lang w:bidi="fa-IR"/>
        </w:rPr>
        <w:t>ب</w:t>
      </w:r>
      <w:r w:rsidR="005103E6" w:rsidRPr="004A0CB0">
        <w:rPr>
          <w:szCs w:val="24"/>
          <w:rtl/>
          <w:lang w:bidi="fa-IR"/>
        </w:rPr>
        <w:t xml:space="preserve">ررسی قرار گرفند </w:t>
      </w:r>
      <w:r w:rsidR="00EB0161" w:rsidRPr="004A0CB0">
        <w:rPr>
          <w:szCs w:val="24"/>
          <w:rtl/>
          <w:lang w:bidi="fa-IR"/>
        </w:rPr>
        <w:t xml:space="preserve">سلول های التهابی شامل ایوزینوفیل </w:t>
      </w:r>
      <w:r w:rsidR="0007266B" w:rsidRPr="004A0CB0">
        <w:rPr>
          <w:szCs w:val="24"/>
          <w:rtl/>
          <w:lang w:bidi="fa-IR"/>
        </w:rPr>
        <w:t xml:space="preserve">و </w:t>
      </w:r>
      <w:r w:rsidR="00EB0161" w:rsidRPr="004A0CB0">
        <w:rPr>
          <w:szCs w:val="24"/>
          <w:rtl/>
          <w:lang w:bidi="fa-IR"/>
        </w:rPr>
        <w:t>مونوسی</w:t>
      </w:r>
      <w:r w:rsidR="0007266B" w:rsidRPr="004A0CB0">
        <w:rPr>
          <w:szCs w:val="24"/>
          <w:rtl/>
          <w:lang w:bidi="fa-IR"/>
        </w:rPr>
        <w:t>ت</w:t>
      </w:r>
      <w:r w:rsidR="00EB0161" w:rsidRPr="004A0CB0">
        <w:rPr>
          <w:szCs w:val="24"/>
          <w:rtl/>
          <w:lang w:bidi="fa-IR"/>
        </w:rPr>
        <w:t xml:space="preserve"> </w:t>
      </w:r>
      <w:r w:rsidR="0007266B" w:rsidRPr="004A0CB0">
        <w:rPr>
          <w:szCs w:val="24"/>
          <w:rtl/>
          <w:lang w:bidi="fa-IR"/>
        </w:rPr>
        <w:t>و</w:t>
      </w:r>
      <w:r w:rsidR="00EB0161" w:rsidRPr="004A0CB0">
        <w:rPr>
          <w:szCs w:val="24"/>
          <w:rtl/>
          <w:lang w:bidi="fa-IR"/>
        </w:rPr>
        <w:t xml:space="preserve"> لنفوسی</w:t>
      </w:r>
      <w:r w:rsidR="0007266B" w:rsidRPr="004A0CB0">
        <w:rPr>
          <w:szCs w:val="24"/>
          <w:rtl/>
          <w:lang w:bidi="fa-IR"/>
        </w:rPr>
        <w:t>ت</w:t>
      </w:r>
      <w:r w:rsidR="007A24E1" w:rsidRPr="004A0CB0">
        <w:rPr>
          <w:szCs w:val="24"/>
          <w:rtl/>
          <w:lang w:bidi="fa-IR"/>
        </w:rPr>
        <w:t xml:space="preserve"> ،نوتروفیل </w:t>
      </w:r>
      <w:r w:rsidR="0007266B" w:rsidRPr="004A0CB0">
        <w:rPr>
          <w:szCs w:val="24"/>
          <w:rtl/>
          <w:lang w:bidi="fa-IR"/>
        </w:rPr>
        <w:t xml:space="preserve"> </w:t>
      </w:r>
      <w:r w:rsidR="00756246" w:rsidRPr="004A0CB0">
        <w:rPr>
          <w:szCs w:val="24"/>
          <w:rtl/>
          <w:lang w:bidi="fa-IR"/>
        </w:rPr>
        <w:t xml:space="preserve">بود داده ها پس از جمع آوری با نرم افزاز </w:t>
      </w:r>
      <w:r w:rsidR="00756246" w:rsidRPr="004A0CB0">
        <w:rPr>
          <w:szCs w:val="24"/>
          <w:lang w:bidi="fa-IR"/>
        </w:rPr>
        <w:t xml:space="preserve">PRISM 8 </w:t>
      </w:r>
      <w:r w:rsidR="00756246" w:rsidRPr="004A0CB0">
        <w:rPr>
          <w:szCs w:val="24"/>
          <w:rtl/>
          <w:lang w:bidi="fa-IR"/>
        </w:rPr>
        <w:t xml:space="preserve"> آنالیز شدند.</w:t>
      </w:r>
      <w:r w:rsidR="00EB0161" w:rsidRPr="004A0CB0">
        <w:rPr>
          <w:szCs w:val="24"/>
          <w:rtl/>
          <w:lang w:bidi="fa-IR"/>
        </w:rPr>
        <w:t xml:space="preserve">  </w:t>
      </w:r>
    </w:p>
    <w:p w14:paraId="07788369" w14:textId="60564F79" w:rsidR="00557AC4" w:rsidRPr="004A0CB0" w:rsidRDefault="00716F8D" w:rsidP="004A0CB0">
      <w:pPr>
        <w:spacing w:line="360" w:lineRule="auto"/>
        <w:rPr>
          <w:szCs w:val="24"/>
          <w:rtl/>
          <w:lang w:bidi="fa-IR"/>
        </w:rPr>
      </w:pPr>
      <w:r w:rsidRPr="004A0CB0">
        <w:rPr>
          <w:b/>
          <w:bCs/>
          <w:szCs w:val="24"/>
          <w:rtl/>
        </w:rPr>
        <w:t>یافته ها</w:t>
      </w:r>
      <w:r w:rsidRPr="004A0CB0">
        <w:rPr>
          <w:szCs w:val="24"/>
          <w:rtl/>
        </w:rPr>
        <w:t xml:space="preserve"> :</w:t>
      </w:r>
      <w:r w:rsidR="00A14D88" w:rsidRPr="004A0CB0">
        <w:rPr>
          <w:szCs w:val="24"/>
          <w:rtl/>
        </w:rPr>
        <w:t xml:space="preserve"> </w:t>
      </w:r>
      <w:r w:rsidR="00EC75C8" w:rsidRPr="004A0CB0">
        <w:rPr>
          <w:szCs w:val="24"/>
          <w:rtl/>
        </w:rPr>
        <w:t xml:space="preserve">نتایج نشان داد که گروه دریافت‌کننده </w:t>
      </w:r>
      <w:bookmarkStart w:id="16" w:name="_Hlk218505819"/>
      <w:r w:rsidR="00EC75C8" w:rsidRPr="004A0CB0">
        <w:rPr>
          <w:szCs w:val="24"/>
          <w:rtl/>
        </w:rPr>
        <w:t>ملاتونین لیپوزومی</w:t>
      </w:r>
      <w:r w:rsidR="00313130" w:rsidRPr="004A0CB0">
        <w:rPr>
          <w:szCs w:val="24"/>
          <w:rtl/>
        </w:rPr>
        <w:t xml:space="preserve"> </w:t>
      </w:r>
      <w:r w:rsidR="00EC75C8" w:rsidRPr="004A0CB0">
        <w:rPr>
          <w:szCs w:val="24"/>
          <w:rtl/>
        </w:rPr>
        <w:t xml:space="preserve"> </w:t>
      </w:r>
      <w:bookmarkEnd w:id="16"/>
      <w:r w:rsidR="00EC75C8" w:rsidRPr="004A0CB0">
        <w:rPr>
          <w:szCs w:val="24"/>
          <w:rtl/>
        </w:rPr>
        <w:t xml:space="preserve">در تعداد نوتروفیل‌ها و شدت التهاب موضعی نسبت به سایر گروه‌ها </w:t>
      </w:r>
      <w:r w:rsidR="00313130" w:rsidRPr="004A0CB0">
        <w:rPr>
          <w:szCs w:val="24"/>
          <w:rtl/>
        </w:rPr>
        <w:t>کاهش معنی‌داری</w:t>
      </w:r>
      <w:r w:rsidR="00D1591C" w:rsidRPr="004A0CB0">
        <w:rPr>
          <w:szCs w:val="24"/>
          <w:rtl/>
        </w:rPr>
        <w:t xml:space="preserve"> داشت</w:t>
      </w:r>
      <w:r w:rsidR="00313130" w:rsidRPr="004A0CB0">
        <w:rPr>
          <w:szCs w:val="24"/>
          <w:rtl/>
        </w:rPr>
        <w:t xml:space="preserve"> (</w:t>
      </w:r>
      <w:r w:rsidR="00313130" w:rsidRPr="004A0CB0">
        <w:rPr>
          <w:szCs w:val="24"/>
        </w:rPr>
        <w:t>p &lt; 0.000001</w:t>
      </w:r>
      <w:r w:rsidR="00313130" w:rsidRPr="004A0CB0">
        <w:rPr>
          <w:szCs w:val="24"/>
          <w:rtl/>
        </w:rPr>
        <w:t>)</w:t>
      </w:r>
      <w:r w:rsidR="00EC75C8" w:rsidRPr="004A0CB0">
        <w:rPr>
          <w:szCs w:val="24"/>
          <w:rtl/>
        </w:rPr>
        <w:t xml:space="preserve">.  </w:t>
      </w:r>
      <w:r w:rsidR="00B3548B" w:rsidRPr="004A0CB0">
        <w:rPr>
          <w:szCs w:val="24"/>
          <w:rtl/>
        </w:rPr>
        <w:t xml:space="preserve">همچنین </w:t>
      </w:r>
      <w:r w:rsidR="00EC75C8" w:rsidRPr="004A0CB0">
        <w:rPr>
          <w:szCs w:val="24"/>
          <w:rtl/>
        </w:rPr>
        <w:t>گروه</w:t>
      </w:r>
      <w:r w:rsidR="00B3548B" w:rsidRPr="004A0CB0">
        <w:rPr>
          <w:szCs w:val="24"/>
          <w:rtl/>
        </w:rPr>
        <w:t xml:space="preserve"> ملاتونین لیپوزومی </w:t>
      </w:r>
      <w:r w:rsidR="00EC75C8" w:rsidRPr="004A0CB0">
        <w:rPr>
          <w:szCs w:val="24"/>
          <w:rtl/>
        </w:rPr>
        <w:t xml:space="preserve"> روند ترمیم زخم سریع‌</w:t>
      </w:r>
      <w:bookmarkStart w:id="17" w:name="_Hlk218504287"/>
      <w:r w:rsidR="00EC75C8" w:rsidRPr="004A0CB0">
        <w:rPr>
          <w:szCs w:val="24"/>
          <w:rtl/>
        </w:rPr>
        <w:t>ت</w:t>
      </w:r>
      <w:bookmarkEnd w:id="17"/>
      <w:r w:rsidR="00EC75C8" w:rsidRPr="004A0CB0">
        <w:rPr>
          <w:szCs w:val="24"/>
          <w:rtl/>
        </w:rPr>
        <w:t>ر و پاسخ التهابی کنترل‌شد</w:t>
      </w:r>
      <w:r w:rsidR="00B3548B" w:rsidRPr="004A0CB0">
        <w:rPr>
          <w:szCs w:val="24"/>
          <w:rtl/>
        </w:rPr>
        <w:t xml:space="preserve">ه </w:t>
      </w:r>
      <w:r w:rsidR="00EC75C8" w:rsidRPr="004A0CB0">
        <w:rPr>
          <w:szCs w:val="24"/>
          <w:rtl/>
        </w:rPr>
        <w:t>تری را نشان داد.</w:t>
      </w:r>
      <w:r w:rsidR="008F02D8" w:rsidRPr="004A0CB0">
        <w:rPr>
          <w:szCs w:val="24"/>
          <w:rtl/>
        </w:rPr>
        <w:t xml:space="preserve">و </w:t>
      </w:r>
      <w:r w:rsidR="0040623F" w:rsidRPr="004A0CB0">
        <w:rPr>
          <w:szCs w:val="24"/>
          <w:rtl/>
        </w:rPr>
        <w:t xml:space="preserve">در مجموع، تحلیل نمودارهای تعاملی نشان می‌دهد که گروه‌های درمانی به‌ویژه ملاتونین و لیپوزوم ملاتونین اثر قابل توجهی در تسریع روند ترمیم زخم داشته‌اند. ملاتونین با تحریک شدید لنفوسیت‌ها در فاز ایمنی تطبیقی و لیپوزوم ملاتونین با افزایش مونوسیت‌ها در فاز پاک‌سازی بافتی، هرکدام نقاط قوت متفاوتی داشته‌اند. در مقابل، گروه کنترل در کاهش نوتروفیل‌ها عملکرد مشابه یا حتی بهتر از داروها داشته، اما در فازهای بازسازی ایمنی ضعیف‌تر عمل کرده است. بنابراین، می‌توان نتیجه گرفت که ملاتونین و لیپوزوم ملاتونین </w:t>
      </w:r>
      <w:r w:rsidR="00A6079E" w:rsidRPr="004A0CB0">
        <w:rPr>
          <w:szCs w:val="24"/>
          <w:rtl/>
        </w:rPr>
        <w:t xml:space="preserve">هرکدام با ویژگی‌های عملکردی خاص خود </w:t>
      </w:r>
      <w:r w:rsidR="0040623F" w:rsidRPr="004A0CB0">
        <w:rPr>
          <w:szCs w:val="24"/>
          <w:rtl/>
        </w:rPr>
        <w:t xml:space="preserve">به‌عنوان ترکیبات مؤثرتر در ترمیم زخم شناخته می‌شوند، </w:t>
      </w:r>
    </w:p>
    <w:p w14:paraId="79BC641D" w14:textId="5A4A9AB4" w:rsidR="00557AC4" w:rsidRPr="004A0CB0" w:rsidRDefault="00716F8D" w:rsidP="004A0CB0">
      <w:pPr>
        <w:spacing w:line="360" w:lineRule="auto"/>
        <w:rPr>
          <w:szCs w:val="24"/>
          <w:rtl/>
        </w:rPr>
      </w:pPr>
      <w:r w:rsidRPr="004A0CB0">
        <w:rPr>
          <w:b/>
          <w:bCs/>
          <w:szCs w:val="24"/>
          <w:rtl/>
        </w:rPr>
        <w:t>نتیجه گیری</w:t>
      </w:r>
      <w:r w:rsidRPr="004A0CB0">
        <w:rPr>
          <w:szCs w:val="24"/>
          <w:rtl/>
        </w:rPr>
        <w:t>:</w:t>
      </w:r>
      <w:r w:rsidR="00EC75C8" w:rsidRPr="004A0CB0">
        <w:rPr>
          <w:szCs w:val="24"/>
          <w:rtl/>
        </w:rPr>
        <w:t xml:space="preserve"> </w:t>
      </w:r>
      <w:bookmarkStart w:id="18" w:name="_Hlk218588084"/>
      <w:r w:rsidR="00EC75C8" w:rsidRPr="004A0CB0">
        <w:rPr>
          <w:szCs w:val="24"/>
          <w:rtl/>
        </w:rPr>
        <w:t xml:space="preserve">استفاده از ژل حاوی لیپوزوم‌های حامل ملاتونین، علاوه بر سازگاری خوب با بافت‌های پوستی، موجب کاهش التهاب موضعی و تسریع فرآیند ترمیم زخم شد. این یافته‌ها نشان می‌دهد که لیپوزومال کردن ملاتونین می‌تواند راهکار موثری برای بهبود درمان زخم‌های پوستی </w:t>
      </w:r>
      <w:r w:rsidR="00272314" w:rsidRPr="004A0CB0">
        <w:rPr>
          <w:szCs w:val="24"/>
          <w:rtl/>
        </w:rPr>
        <w:t xml:space="preserve"> در موش صحرایی </w:t>
      </w:r>
      <w:r w:rsidR="00EC75C8" w:rsidRPr="004A0CB0">
        <w:rPr>
          <w:szCs w:val="24"/>
          <w:rtl/>
        </w:rPr>
        <w:t>باشد.</w:t>
      </w:r>
    </w:p>
    <w:bookmarkEnd w:id="18"/>
    <w:p w14:paraId="0C48D299" w14:textId="77777777" w:rsidR="00557AC4" w:rsidRPr="004A0CB0" w:rsidRDefault="00716F8D" w:rsidP="004A0CB0">
      <w:pPr>
        <w:spacing w:line="360" w:lineRule="auto"/>
        <w:rPr>
          <w:b/>
          <w:bCs/>
          <w:szCs w:val="24"/>
          <w:rtl/>
        </w:rPr>
      </w:pPr>
      <w:r w:rsidRPr="004A0CB0">
        <w:rPr>
          <w:b/>
          <w:bCs/>
          <w:szCs w:val="24"/>
          <w:rtl/>
        </w:rPr>
        <w:t>کلمات کلیدی : ملاتونین، لیپوزوم،ترمیم زخم، موش صحرایی.</w:t>
      </w:r>
    </w:p>
    <w:bookmarkEnd w:id="3"/>
    <w:bookmarkEnd w:id="4"/>
    <w:bookmarkEnd w:id="5"/>
    <w:bookmarkEnd w:id="6"/>
    <w:bookmarkEnd w:id="7"/>
    <w:bookmarkEnd w:id="8"/>
    <w:bookmarkEnd w:id="9"/>
    <w:bookmarkEnd w:id="10"/>
    <w:bookmarkEnd w:id="11"/>
    <w:bookmarkEnd w:id="12"/>
    <w:p w14:paraId="764B5CEF" w14:textId="309E44FE" w:rsidR="004A0CB0" w:rsidRPr="007B36E7" w:rsidRDefault="004A0CB0" w:rsidP="007B36E7">
      <w:pPr>
        <w:pStyle w:val="TOC1"/>
        <w:tabs>
          <w:tab w:val="left" w:pos="960"/>
          <w:tab w:val="right" w:leader="dot" w:pos="9606"/>
        </w:tabs>
        <w:bidi/>
        <w:spacing w:line="360" w:lineRule="auto"/>
        <w:jc w:val="center"/>
        <w:rPr>
          <w:rFonts w:ascii="Times New Roman" w:hAnsi="Times New Roman" w:cs="B Nazanin"/>
          <w:sz w:val="24"/>
          <w:rtl/>
        </w:rPr>
      </w:pPr>
      <w:r w:rsidRPr="007B36E7">
        <w:rPr>
          <w:rFonts w:ascii="Times New Roman" w:hAnsi="Times New Roman" w:cs="B Nazanin" w:hint="cs"/>
          <w:sz w:val="24"/>
          <w:rtl/>
        </w:rPr>
        <w:lastRenderedPageBreak/>
        <w:t>فهرست مطالب</w:t>
      </w:r>
    </w:p>
    <w:p w14:paraId="42C98742" w14:textId="6A1A50DC" w:rsidR="004A0CB0" w:rsidRPr="007B36E7" w:rsidRDefault="004A0CB0" w:rsidP="007B36E7">
      <w:pPr>
        <w:pStyle w:val="TOC1"/>
        <w:tabs>
          <w:tab w:val="right" w:leader="dot" w:pos="-1233"/>
        </w:tabs>
        <w:bidi/>
        <w:spacing w:line="360" w:lineRule="auto"/>
        <w:rPr>
          <w:rFonts w:ascii="Times New Roman" w:hAnsi="Times New Roman" w:cs="B Nazanin"/>
          <w:sz w:val="24"/>
          <w:rtl/>
        </w:rPr>
      </w:pPr>
      <w:r w:rsidRPr="007B36E7">
        <w:rPr>
          <w:rFonts w:ascii="Times New Roman" w:hAnsi="Times New Roman" w:cs="B Nazanin" w:hint="cs"/>
          <w:sz w:val="24"/>
          <w:rtl/>
        </w:rPr>
        <w:t>عنوان</w:t>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hint="cs"/>
          <w:sz w:val="24"/>
          <w:rtl/>
        </w:rPr>
        <w:t xml:space="preserve">         </w:t>
      </w:r>
      <w:r w:rsidR="007B36E7">
        <w:rPr>
          <w:rFonts w:ascii="Times New Roman" w:hAnsi="Times New Roman" w:cs="B Nazanin" w:hint="cs"/>
          <w:sz w:val="24"/>
          <w:rtl/>
        </w:rPr>
        <w:t xml:space="preserve">              </w:t>
      </w:r>
      <w:r w:rsidRPr="007B36E7">
        <w:rPr>
          <w:rFonts w:ascii="Times New Roman" w:hAnsi="Times New Roman" w:cs="B Nazanin" w:hint="cs"/>
          <w:sz w:val="24"/>
          <w:rtl/>
        </w:rPr>
        <w:t>صفحه</w:t>
      </w:r>
    </w:p>
    <w:p w14:paraId="6CAA5699" w14:textId="1F158820" w:rsidR="007B36E7" w:rsidRPr="007B36E7" w:rsidRDefault="007B36E7" w:rsidP="007B36E7">
      <w:pPr>
        <w:pStyle w:val="TOC1"/>
        <w:tabs>
          <w:tab w:val="right" w:leader="dot" w:pos="9606"/>
        </w:tabs>
        <w:bidi/>
        <w:spacing w:line="360" w:lineRule="auto"/>
        <w:jc w:val="both"/>
        <w:rPr>
          <w:rFonts w:ascii="B Nazanin" w:eastAsiaTheme="minorEastAsia" w:hAnsi="B Nazanin" w:cs="B Nazanin"/>
          <w:b w:val="0"/>
          <w:bCs w:val="0"/>
          <w:caps w:val="0"/>
          <w:noProof/>
          <w:sz w:val="24"/>
        </w:rPr>
      </w:pPr>
      <w:r>
        <w:rPr>
          <w:rtl/>
        </w:rPr>
        <w:fldChar w:fldCharType="begin"/>
      </w:r>
      <w:r>
        <w:rPr>
          <w:rtl/>
        </w:rPr>
        <w:instrText xml:space="preserve"> </w:instrText>
      </w:r>
      <w:r>
        <w:instrText xml:space="preserve">TOC </w:instrText>
      </w:r>
      <w:r>
        <w:rPr>
          <w:rtl/>
        </w:rPr>
        <w:instrText>\</w:instrText>
      </w:r>
      <w:r>
        <w:instrText>o \h \z \t "Title,1"</w:instrText>
      </w:r>
      <w:r>
        <w:rPr>
          <w:rtl/>
        </w:rPr>
        <w:instrText xml:space="preserve"> </w:instrText>
      </w:r>
      <w:r>
        <w:rPr>
          <w:rtl/>
        </w:rPr>
        <w:fldChar w:fldCharType="separate"/>
      </w:r>
      <w:hyperlink w:anchor="_Toc218626631" w:history="1">
        <w:r w:rsidRPr="007B36E7">
          <w:rPr>
            <w:rStyle w:val="Hyperlink"/>
            <w:rFonts w:ascii="B Nazanin" w:hAnsi="B Nazanin" w:cs="B Nazanin"/>
            <w:b w:val="0"/>
            <w:bCs w:val="0"/>
            <w:noProof/>
            <w:sz w:val="24"/>
            <w:rtl/>
          </w:rPr>
          <w:t>تقد</w:t>
        </w:r>
        <w:r w:rsidRPr="007B36E7">
          <w:rPr>
            <w:rStyle w:val="Hyperlink"/>
            <w:rFonts w:ascii="B Nazanin" w:hAnsi="B Nazanin" w:cs="B Nazanin" w:hint="cs"/>
            <w:b w:val="0"/>
            <w:bCs w:val="0"/>
            <w:noProof/>
            <w:sz w:val="24"/>
            <w:rtl/>
          </w:rPr>
          <w:t>ی</w:t>
        </w:r>
        <w:r w:rsidRPr="007B36E7">
          <w:rPr>
            <w:rStyle w:val="Hyperlink"/>
            <w:rFonts w:ascii="B Nazanin" w:hAnsi="B Nazanin" w:cs="B Nazanin" w:hint="eastAsia"/>
            <w:b w:val="0"/>
            <w:bCs w:val="0"/>
            <w:noProof/>
            <w:sz w:val="24"/>
            <w:rtl/>
          </w:rPr>
          <w:t>ر</w:t>
        </w:r>
        <w:r w:rsidRPr="007B36E7">
          <w:rPr>
            <w:rStyle w:val="Hyperlink"/>
            <w:rFonts w:ascii="B Nazanin" w:hAnsi="B Nazanin" w:cs="B Nazanin"/>
            <w:b w:val="0"/>
            <w:bCs w:val="0"/>
            <w:noProof/>
            <w:sz w:val="24"/>
            <w:rtl/>
          </w:rPr>
          <w:t xml:space="preserve"> و تشکر</w:t>
        </w:r>
        <w:r w:rsidRPr="007B36E7">
          <w:rPr>
            <w:rFonts w:ascii="B Nazanin" w:hAnsi="B Nazanin" w:cs="B Nazanin"/>
            <w:b w:val="0"/>
            <w:bCs w:val="0"/>
            <w:noProof/>
            <w:webHidden/>
            <w:sz w:val="24"/>
          </w:rPr>
          <w:tab/>
        </w:r>
        <w:r w:rsidRPr="007B36E7">
          <w:rPr>
            <w:rFonts w:asciiTheme="majorBidi" w:hAnsiTheme="majorBidi" w:cstheme="majorBidi"/>
            <w:b w:val="0"/>
            <w:bCs w:val="0"/>
            <w:noProof/>
            <w:webHidden/>
            <w:sz w:val="24"/>
          </w:rPr>
          <w:fldChar w:fldCharType="begin"/>
        </w:r>
        <w:r w:rsidRPr="007B36E7">
          <w:rPr>
            <w:rFonts w:asciiTheme="majorBidi" w:hAnsiTheme="majorBidi" w:cstheme="majorBidi"/>
            <w:b w:val="0"/>
            <w:bCs w:val="0"/>
            <w:noProof/>
            <w:webHidden/>
            <w:sz w:val="24"/>
          </w:rPr>
          <w:instrText xml:space="preserve"> PAGEREF _Toc218626631 \h </w:instrText>
        </w:r>
        <w:r w:rsidRPr="007B36E7">
          <w:rPr>
            <w:rFonts w:asciiTheme="majorBidi" w:hAnsiTheme="majorBidi" w:cstheme="majorBidi"/>
            <w:b w:val="0"/>
            <w:bCs w:val="0"/>
            <w:noProof/>
            <w:webHidden/>
            <w:sz w:val="24"/>
          </w:rPr>
        </w:r>
        <w:r w:rsidRPr="007B36E7">
          <w:rPr>
            <w:rFonts w:asciiTheme="majorBidi" w:hAnsiTheme="majorBidi" w:cstheme="majorBidi"/>
            <w:b w:val="0"/>
            <w:bCs w:val="0"/>
            <w:noProof/>
            <w:webHidden/>
            <w:sz w:val="24"/>
          </w:rPr>
          <w:fldChar w:fldCharType="separate"/>
        </w:r>
        <w:r w:rsidR="00FB78A7">
          <w:rPr>
            <w:rFonts w:asciiTheme="majorBidi" w:hAnsiTheme="majorBidi" w:cstheme="majorBidi"/>
            <w:b w:val="0"/>
            <w:bCs w:val="0"/>
            <w:noProof/>
            <w:webHidden/>
            <w:sz w:val="24"/>
          </w:rPr>
          <w:t>III</w:t>
        </w:r>
        <w:r w:rsidRPr="007B36E7">
          <w:rPr>
            <w:rFonts w:asciiTheme="majorBidi" w:hAnsiTheme="majorBidi" w:cstheme="majorBidi"/>
            <w:b w:val="0"/>
            <w:bCs w:val="0"/>
            <w:noProof/>
            <w:webHidden/>
            <w:sz w:val="24"/>
          </w:rPr>
          <w:fldChar w:fldCharType="end"/>
        </w:r>
      </w:hyperlink>
    </w:p>
    <w:p w14:paraId="5DC92EA1" w14:textId="00FA0635" w:rsidR="007B36E7" w:rsidRPr="007B36E7" w:rsidRDefault="009F1A22" w:rsidP="007B36E7">
      <w:pPr>
        <w:pStyle w:val="TOC1"/>
        <w:tabs>
          <w:tab w:val="right" w:leader="dot" w:pos="9606"/>
        </w:tabs>
        <w:bidi/>
        <w:spacing w:line="360" w:lineRule="auto"/>
        <w:jc w:val="both"/>
        <w:rPr>
          <w:rFonts w:ascii="B Nazanin" w:eastAsiaTheme="minorEastAsia" w:hAnsi="B Nazanin" w:cs="B Nazanin"/>
          <w:b w:val="0"/>
          <w:bCs w:val="0"/>
          <w:caps w:val="0"/>
          <w:noProof/>
          <w:sz w:val="24"/>
        </w:rPr>
      </w:pPr>
      <w:hyperlink w:anchor="_Toc218626632" w:history="1">
        <w:r w:rsidR="007B36E7" w:rsidRPr="007B36E7">
          <w:rPr>
            <w:rStyle w:val="Hyperlink"/>
            <w:rFonts w:ascii="B Nazanin" w:hAnsi="B Nazanin" w:cs="B Nazanin"/>
            <w:b w:val="0"/>
            <w:bCs w:val="0"/>
            <w:noProof/>
            <w:sz w:val="24"/>
            <w:rtl/>
          </w:rPr>
          <w:t>چک</w:t>
        </w:r>
        <w:r w:rsidR="007B36E7" w:rsidRPr="007B36E7">
          <w:rPr>
            <w:rStyle w:val="Hyperlink"/>
            <w:rFonts w:ascii="B Nazanin" w:hAnsi="B Nazanin" w:cs="B Nazanin" w:hint="cs"/>
            <w:b w:val="0"/>
            <w:bCs w:val="0"/>
            <w:noProof/>
            <w:sz w:val="24"/>
            <w:rtl/>
          </w:rPr>
          <w:t>ی</w:t>
        </w:r>
        <w:r w:rsidR="007B36E7" w:rsidRPr="007B36E7">
          <w:rPr>
            <w:rStyle w:val="Hyperlink"/>
            <w:rFonts w:ascii="B Nazanin" w:hAnsi="B Nazanin" w:cs="B Nazanin" w:hint="eastAsia"/>
            <w:b w:val="0"/>
            <w:bCs w:val="0"/>
            <w:noProof/>
            <w:sz w:val="24"/>
            <w:rtl/>
          </w:rPr>
          <w:t>ده</w:t>
        </w:r>
        <w:r w:rsidR="007B36E7" w:rsidRPr="007B36E7">
          <w:rPr>
            <w:rStyle w:val="Hyperlink"/>
            <w:rFonts w:ascii="B Nazanin" w:hAnsi="B Nazanin" w:cs="B Nazanin"/>
            <w:b w:val="0"/>
            <w:bCs w:val="0"/>
            <w:noProof/>
            <w:sz w:val="24"/>
            <w:rtl/>
          </w:rPr>
          <w:t xml:space="preserve"> فارس</w:t>
        </w:r>
        <w:r w:rsidR="007B36E7" w:rsidRPr="007B36E7">
          <w:rPr>
            <w:rStyle w:val="Hyperlink"/>
            <w:rFonts w:ascii="B Nazanin" w:hAnsi="B Nazanin" w:cs="B Nazanin" w:hint="cs"/>
            <w:b w:val="0"/>
            <w:bCs w:val="0"/>
            <w:noProof/>
            <w:sz w:val="24"/>
            <w:rtl/>
          </w:rPr>
          <w:t>ی</w:t>
        </w:r>
        <w:r w:rsidR="007B36E7" w:rsidRPr="007B36E7">
          <w:rPr>
            <w:rFonts w:ascii="B Nazanin" w:hAnsi="B Nazanin" w:cs="B Nazanin"/>
            <w:b w:val="0"/>
            <w:bCs w:val="0"/>
            <w:noProof/>
            <w:webHidden/>
            <w:sz w:val="24"/>
          </w:rPr>
          <w:tab/>
        </w:r>
        <w:r w:rsidR="007B36E7" w:rsidRPr="007B36E7">
          <w:rPr>
            <w:rFonts w:asciiTheme="majorBidi" w:hAnsiTheme="majorBidi" w:cstheme="majorBidi"/>
            <w:b w:val="0"/>
            <w:bCs w:val="0"/>
            <w:noProof/>
            <w:webHidden/>
            <w:sz w:val="24"/>
          </w:rPr>
          <w:fldChar w:fldCharType="begin"/>
        </w:r>
        <w:r w:rsidR="007B36E7" w:rsidRPr="007B36E7">
          <w:rPr>
            <w:rFonts w:asciiTheme="majorBidi" w:hAnsiTheme="majorBidi" w:cstheme="majorBidi"/>
            <w:b w:val="0"/>
            <w:bCs w:val="0"/>
            <w:noProof/>
            <w:webHidden/>
            <w:sz w:val="24"/>
          </w:rPr>
          <w:instrText xml:space="preserve"> PAGEREF _Toc218626632 \h </w:instrText>
        </w:r>
        <w:r w:rsidR="007B36E7" w:rsidRPr="007B36E7">
          <w:rPr>
            <w:rFonts w:asciiTheme="majorBidi" w:hAnsiTheme="majorBidi" w:cstheme="majorBidi"/>
            <w:b w:val="0"/>
            <w:bCs w:val="0"/>
            <w:noProof/>
            <w:webHidden/>
            <w:sz w:val="24"/>
          </w:rPr>
        </w:r>
        <w:r w:rsidR="007B36E7" w:rsidRPr="007B36E7">
          <w:rPr>
            <w:rFonts w:asciiTheme="majorBidi" w:hAnsiTheme="majorBidi" w:cstheme="majorBidi"/>
            <w:b w:val="0"/>
            <w:bCs w:val="0"/>
            <w:noProof/>
            <w:webHidden/>
            <w:sz w:val="24"/>
          </w:rPr>
          <w:fldChar w:fldCharType="separate"/>
        </w:r>
        <w:r w:rsidR="00FB78A7">
          <w:rPr>
            <w:rFonts w:asciiTheme="majorBidi" w:hAnsiTheme="majorBidi" w:cstheme="majorBidi"/>
            <w:b w:val="0"/>
            <w:bCs w:val="0"/>
            <w:noProof/>
            <w:webHidden/>
            <w:sz w:val="24"/>
          </w:rPr>
          <w:t>VI</w:t>
        </w:r>
        <w:r w:rsidR="007B36E7" w:rsidRPr="007B36E7">
          <w:rPr>
            <w:rFonts w:asciiTheme="majorBidi" w:hAnsiTheme="majorBidi" w:cstheme="majorBidi"/>
            <w:b w:val="0"/>
            <w:bCs w:val="0"/>
            <w:noProof/>
            <w:webHidden/>
            <w:sz w:val="24"/>
          </w:rPr>
          <w:fldChar w:fldCharType="end"/>
        </w:r>
      </w:hyperlink>
    </w:p>
    <w:p w14:paraId="0A0ECADB" w14:textId="770D593C" w:rsidR="007B36E7" w:rsidRPr="007B36E7" w:rsidRDefault="009F1A22" w:rsidP="007B36E7">
      <w:pPr>
        <w:pStyle w:val="TOC1"/>
        <w:tabs>
          <w:tab w:val="right" w:leader="dot" w:pos="9606"/>
        </w:tabs>
        <w:bidi/>
        <w:spacing w:line="360" w:lineRule="auto"/>
        <w:jc w:val="both"/>
        <w:rPr>
          <w:rFonts w:ascii="B Nazanin" w:eastAsiaTheme="minorEastAsia" w:hAnsi="B Nazanin" w:cs="B Nazanin"/>
          <w:b w:val="0"/>
          <w:bCs w:val="0"/>
          <w:caps w:val="0"/>
          <w:noProof/>
          <w:sz w:val="24"/>
        </w:rPr>
      </w:pPr>
      <w:hyperlink w:anchor="_Toc218626633" w:history="1">
        <w:r w:rsidR="007B36E7" w:rsidRPr="007B36E7">
          <w:rPr>
            <w:rStyle w:val="Hyperlink"/>
            <w:rFonts w:ascii="B Nazanin" w:hAnsi="B Nazanin" w:cs="B Nazanin"/>
            <w:b w:val="0"/>
            <w:bCs w:val="0"/>
            <w:noProof/>
            <w:sz w:val="24"/>
            <w:rtl/>
          </w:rPr>
          <w:t>فصل</w:t>
        </w:r>
        <w:r w:rsidR="007B36E7" w:rsidRPr="007B36E7">
          <w:rPr>
            <w:rStyle w:val="Hyperlink"/>
            <w:rFonts w:ascii="B Nazanin" w:hAnsi="B Nazanin" w:cs="B Nazanin"/>
            <w:b w:val="0"/>
            <w:bCs w:val="0"/>
            <w:noProof/>
            <w:sz w:val="24"/>
          </w:rPr>
          <w:t xml:space="preserve"> </w:t>
        </w:r>
        <w:r w:rsidR="007B36E7" w:rsidRPr="007B36E7">
          <w:rPr>
            <w:rStyle w:val="Hyperlink"/>
            <w:rFonts w:ascii="B Nazanin" w:hAnsi="B Nazanin" w:cs="B Nazanin"/>
            <w:b w:val="0"/>
            <w:bCs w:val="0"/>
            <w:noProof/>
            <w:sz w:val="24"/>
            <w:rtl/>
          </w:rPr>
          <w:t>اول مقدمه</w:t>
        </w:r>
        <w:r w:rsidR="007B36E7" w:rsidRPr="007B36E7">
          <w:rPr>
            <w:rFonts w:ascii="B Nazanin" w:hAnsi="B Nazanin" w:cs="B Nazanin"/>
            <w:b w:val="0"/>
            <w:bCs w:val="0"/>
            <w:noProof/>
            <w:webHidden/>
            <w:sz w:val="24"/>
          </w:rPr>
          <w:tab/>
        </w:r>
        <w:r w:rsidR="007B36E7" w:rsidRPr="007B36E7">
          <w:rPr>
            <w:rFonts w:ascii="B Nazanin" w:hAnsi="B Nazanin" w:cs="B Nazanin"/>
            <w:b w:val="0"/>
            <w:bCs w:val="0"/>
            <w:noProof/>
            <w:webHidden/>
            <w:sz w:val="24"/>
          </w:rPr>
          <w:fldChar w:fldCharType="begin"/>
        </w:r>
        <w:r w:rsidR="007B36E7" w:rsidRPr="007B36E7">
          <w:rPr>
            <w:rFonts w:ascii="B Nazanin" w:hAnsi="B Nazanin" w:cs="B Nazanin"/>
            <w:b w:val="0"/>
            <w:bCs w:val="0"/>
            <w:noProof/>
            <w:webHidden/>
            <w:sz w:val="24"/>
          </w:rPr>
          <w:instrText xml:space="preserve"> PAGEREF _Toc218626633 \h </w:instrText>
        </w:r>
        <w:r w:rsidR="007B36E7" w:rsidRPr="007B36E7">
          <w:rPr>
            <w:rFonts w:ascii="B Nazanin" w:hAnsi="B Nazanin" w:cs="B Nazanin"/>
            <w:b w:val="0"/>
            <w:bCs w:val="0"/>
            <w:noProof/>
            <w:webHidden/>
            <w:sz w:val="24"/>
          </w:rPr>
        </w:r>
        <w:r w:rsidR="007B36E7" w:rsidRPr="007B36E7">
          <w:rPr>
            <w:rFonts w:ascii="B Nazanin" w:hAnsi="B Nazanin" w:cs="B Nazanin"/>
            <w:b w:val="0"/>
            <w:bCs w:val="0"/>
            <w:noProof/>
            <w:webHidden/>
            <w:sz w:val="24"/>
          </w:rPr>
          <w:fldChar w:fldCharType="separate"/>
        </w:r>
        <w:r w:rsidR="00FB78A7">
          <w:rPr>
            <w:rFonts w:ascii="B Nazanin" w:hAnsi="B Nazanin" w:cs="B Nazanin"/>
            <w:b w:val="0"/>
            <w:bCs w:val="0"/>
            <w:noProof/>
            <w:webHidden/>
            <w:sz w:val="24"/>
            <w:rtl/>
          </w:rPr>
          <w:t>1</w:t>
        </w:r>
        <w:r w:rsidR="007B36E7" w:rsidRPr="007B36E7">
          <w:rPr>
            <w:rFonts w:ascii="B Nazanin" w:hAnsi="B Nazanin" w:cs="B Nazanin"/>
            <w:b w:val="0"/>
            <w:bCs w:val="0"/>
            <w:noProof/>
            <w:webHidden/>
            <w:sz w:val="24"/>
          </w:rPr>
          <w:fldChar w:fldCharType="end"/>
        </w:r>
      </w:hyperlink>
    </w:p>
    <w:p w14:paraId="7488EA67" w14:textId="1A670701" w:rsidR="007B36E7" w:rsidRPr="007B36E7" w:rsidRDefault="009F1A22" w:rsidP="007B36E7">
      <w:pPr>
        <w:pStyle w:val="TOC1"/>
        <w:tabs>
          <w:tab w:val="left" w:pos="960"/>
          <w:tab w:val="right" w:leader="dot" w:pos="9606"/>
        </w:tabs>
        <w:bidi/>
        <w:spacing w:line="360" w:lineRule="auto"/>
        <w:jc w:val="both"/>
        <w:rPr>
          <w:rFonts w:ascii="B Nazanin" w:eastAsiaTheme="minorEastAsia" w:hAnsi="B Nazanin" w:cs="B Nazanin"/>
          <w:b w:val="0"/>
          <w:bCs w:val="0"/>
          <w:caps w:val="0"/>
          <w:noProof/>
          <w:sz w:val="24"/>
        </w:rPr>
      </w:pPr>
      <w:hyperlink w:anchor="_Toc218626634" w:history="1">
        <w:r w:rsidR="007B36E7" w:rsidRPr="007B36E7">
          <w:rPr>
            <w:rStyle w:val="Hyperlink"/>
            <w:rFonts w:ascii="B Nazanin" w:hAnsi="B Nazanin" w:cs="B Nazanin"/>
            <w:b w:val="0"/>
            <w:bCs w:val="0"/>
            <w:noProof/>
            <w:sz w:val="24"/>
            <w:rtl/>
          </w:rPr>
          <w:t>1.</w:t>
        </w:r>
        <w:r w:rsidR="007B36E7">
          <w:rPr>
            <w:rFonts w:ascii="B Nazanin" w:eastAsiaTheme="minorEastAsia" w:hAnsi="B Nazanin" w:cs="B Nazanin" w:hint="cs"/>
            <w:b w:val="0"/>
            <w:bCs w:val="0"/>
            <w:caps w:val="0"/>
            <w:noProof/>
            <w:sz w:val="24"/>
            <w:rtl/>
          </w:rPr>
          <w:t xml:space="preserve">  </w:t>
        </w:r>
        <w:r w:rsidR="007B36E7" w:rsidRPr="007B36E7">
          <w:rPr>
            <w:rStyle w:val="Hyperlink"/>
            <w:rFonts w:ascii="B Nazanin" w:hAnsi="B Nazanin" w:cs="B Nazanin"/>
            <w:b w:val="0"/>
            <w:bCs w:val="0"/>
            <w:noProof/>
            <w:sz w:val="24"/>
            <w:rtl/>
          </w:rPr>
          <w:t>مقدمه</w:t>
        </w:r>
        <w:r w:rsidR="007B36E7">
          <w:rPr>
            <w:rStyle w:val="Hyperlink"/>
            <w:rFonts w:ascii="B Nazanin" w:hAnsi="B Nazanin" w:cs="B Nazanin"/>
            <w:b w:val="0"/>
            <w:bCs w:val="0"/>
            <w:noProof/>
            <w:sz w:val="24"/>
            <w:rtl/>
          </w:rPr>
          <w:tab/>
        </w:r>
        <w:r w:rsidR="007B36E7" w:rsidRPr="007B36E7">
          <w:rPr>
            <w:rFonts w:ascii="B Nazanin" w:hAnsi="B Nazanin" w:cs="B Nazanin"/>
            <w:b w:val="0"/>
            <w:bCs w:val="0"/>
            <w:noProof/>
            <w:webHidden/>
            <w:sz w:val="24"/>
          </w:rPr>
          <w:tab/>
        </w:r>
        <w:r w:rsidR="007B36E7" w:rsidRPr="007B36E7">
          <w:rPr>
            <w:rFonts w:ascii="B Nazanin" w:hAnsi="B Nazanin" w:cs="B Nazanin"/>
            <w:b w:val="0"/>
            <w:bCs w:val="0"/>
            <w:noProof/>
            <w:webHidden/>
            <w:sz w:val="24"/>
          </w:rPr>
          <w:fldChar w:fldCharType="begin"/>
        </w:r>
        <w:r w:rsidR="007B36E7" w:rsidRPr="007B36E7">
          <w:rPr>
            <w:rFonts w:ascii="B Nazanin" w:hAnsi="B Nazanin" w:cs="B Nazanin"/>
            <w:b w:val="0"/>
            <w:bCs w:val="0"/>
            <w:noProof/>
            <w:webHidden/>
            <w:sz w:val="24"/>
          </w:rPr>
          <w:instrText xml:space="preserve"> PAGEREF _Toc218626634 \h </w:instrText>
        </w:r>
        <w:r w:rsidR="007B36E7" w:rsidRPr="007B36E7">
          <w:rPr>
            <w:rFonts w:ascii="B Nazanin" w:hAnsi="B Nazanin" w:cs="B Nazanin"/>
            <w:b w:val="0"/>
            <w:bCs w:val="0"/>
            <w:noProof/>
            <w:webHidden/>
            <w:sz w:val="24"/>
          </w:rPr>
        </w:r>
        <w:r w:rsidR="007B36E7" w:rsidRPr="007B36E7">
          <w:rPr>
            <w:rFonts w:ascii="B Nazanin" w:hAnsi="B Nazanin" w:cs="B Nazanin"/>
            <w:b w:val="0"/>
            <w:bCs w:val="0"/>
            <w:noProof/>
            <w:webHidden/>
            <w:sz w:val="24"/>
          </w:rPr>
          <w:fldChar w:fldCharType="separate"/>
        </w:r>
        <w:r w:rsidR="00FB78A7">
          <w:rPr>
            <w:rFonts w:ascii="B Nazanin" w:hAnsi="B Nazanin" w:cs="B Nazanin"/>
            <w:b w:val="0"/>
            <w:bCs w:val="0"/>
            <w:noProof/>
            <w:webHidden/>
            <w:sz w:val="24"/>
            <w:rtl/>
          </w:rPr>
          <w:t>2</w:t>
        </w:r>
        <w:r w:rsidR="007B36E7" w:rsidRPr="007B36E7">
          <w:rPr>
            <w:rFonts w:ascii="B Nazanin" w:hAnsi="B Nazanin" w:cs="B Nazanin"/>
            <w:b w:val="0"/>
            <w:bCs w:val="0"/>
            <w:noProof/>
            <w:webHidden/>
            <w:sz w:val="24"/>
          </w:rPr>
          <w:fldChar w:fldCharType="end"/>
        </w:r>
      </w:hyperlink>
    </w:p>
    <w:p w14:paraId="4395701F" w14:textId="7492E0B2" w:rsidR="007B36E7" w:rsidRPr="007B36E7" w:rsidRDefault="009F1A22" w:rsidP="007B36E7">
      <w:pPr>
        <w:pStyle w:val="TOC2"/>
        <w:tabs>
          <w:tab w:val="left" w:pos="2075"/>
          <w:tab w:val="right" w:leader="dot" w:pos="9606"/>
        </w:tabs>
        <w:bidi/>
        <w:spacing w:line="360" w:lineRule="auto"/>
        <w:jc w:val="both"/>
        <w:rPr>
          <w:rFonts w:ascii="B Nazanin" w:eastAsiaTheme="minorEastAsia" w:hAnsi="B Nazanin" w:cs="B Nazanin"/>
          <w:smallCaps w:val="0"/>
          <w:noProof/>
          <w:sz w:val="24"/>
        </w:rPr>
      </w:pPr>
      <w:hyperlink w:anchor="_Toc218626635" w:history="1">
        <w:r w:rsidR="007B36E7" w:rsidRPr="007B36E7">
          <w:rPr>
            <w:rStyle w:val="Hyperlink"/>
            <w:rFonts w:ascii="B Nazanin" w:hAnsi="B Nazanin" w:cs="B Nazanin"/>
            <w:noProof/>
            <w:sz w:val="24"/>
            <w:rtl/>
          </w:rPr>
          <w:t>1.1.</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بافت شناس</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پوست</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_Toc218626635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2</w:t>
        </w:r>
        <w:r w:rsidR="007B36E7" w:rsidRPr="007B36E7">
          <w:rPr>
            <w:rFonts w:ascii="B Nazanin" w:hAnsi="B Nazanin" w:cs="B Nazanin"/>
            <w:noProof/>
            <w:webHidden/>
            <w:sz w:val="24"/>
          </w:rPr>
          <w:fldChar w:fldCharType="end"/>
        </w:r>
      </w:hyperlink>
    </w:p>
    <w:p w14:paraId="56FB3518" w14:textId="517A6C9D" w:rsidR="007B36E7" w:rsidRPr="007B36E7" w:rsidRDefault="009F1A22" w:rsidP="007B36E7">
      <w:pPr>
        <w:pStyle w:val="TOC3"/>
        <w:tabs>
          <w:tab w:val="left" w:pos="1440"/>
          <w:tab w:val="right" w:leader="dot" w:pos="9606"/>
        </w:tabs>
        <w:bidi/>
        <w:spacing w:line="360" w:lineRule="auto"/>
        <w:jc w:val="both"/>
        <w:rPr>
          <w:rFonts w:ascii="B Nazanin" w:eastAsiaTheme="minorEastAsia" w:hAnsi="B Nazanin" w:cs="B Nazanin"/>
          <w:i w:val="0"/>
          <w:iCs w:val="0"/>
          <w:noProof/>
          <w:sz w:val="24"/>
        </w:rPr>
      </w:pPr>
      <w:hyperlink w:anchor="_Toc218626636" w:history="1">
        <w:r w:rsidR="007B36E7" w:rsidRPr="007B36E7">
          <w:rPr>
            <w:rStyle w:val="Hyperlink"/>
            <w:rFonts w:ascii="B Nazanin" w:hAnsi="B Nazanin" w:cs="B Nazanin"/>
            <w:i w:val="0"/>
            <w:iCs w:val="0"/>
            <w:noProof/>
            <w:sz w:val="24"/>
            <w:rtl/>
          </w:rPr>
          <w:t>1.1.1.</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اپ</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i w:val="0"/>
            <w:iCs w:val="0"/>
            <w:noProof/>
            <w:sz w:val="24"/>
            <w:rtl/>
          </w:rPr>
          <w:t xml:space="preserve"> درم (</w:t>
        </w:r>
        <w:r w:rsidR="007B36E7" w:rsidRPr="007B36E7">
          <w:rPr>
            <w:rStyle w:val="Hyperlink"/>
            <w:rFonts w:ascii="B Nazanin" w:hAnsi="B Nazanin" w:cs="B Nazanin"/>
            <w:i w:val="0"/>
            <w:iCs w:val="0"/>
            <w:noProof/>
            <w:sz w:val="24"/>
          </w:rPr>
          <w:t>(</w:t>
        </w:r>
        <w:r w:rsidR="007B36E7" w:rsidRPr="007B36E7">
          <w:rPr>
            <w:rStyle w:val="Hyperlink"/>
            <w:rFonts w:asciiTheme="majorBidi" w:hAnsiTheme="majorBidi" w:cstheme="majorBidi"/>
            <w:i w:val="0"/>
            <w:iCs w:val="0"/>
            <w:noProof/>
            <w:sz w:val="24"/>
          </w:rPr>
          <w:t>Epidermis</w:t>
        </w:r>
        <w:r w:rsidR="007B36E7" w:rsidRPr="007B36E7">
          <w:rPr>
            <w:rStyle w:val="Hyperlink"/>
            <w:rFonts w:ascii="B Nazanin" w:hAnsi="B Nazanin" w:cs="B Nazanin"/>
            <w:i w:val="0"/>
            <w:iCs w:val="0"/>
            <w:noProof/>
            <w:sz w:val="24"/>
            <w:rtl/>
          </w:rPr>
          <w:t>:</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_Toc218626636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FB78A7">
          <w:rPr>
            <w:rFonts w:ascii="B Nazanin" w:hAnsi="B Nazanin" w:cs="B Nazanin"/>
            <w:i w:val="0"/>
            <w:iCs w:val="0"/>
            <w:noProof/>
            <w:webHidden/>
            <w:sz w:val="24"/>
            <w:rtl/>
          </w:rPr>
          <w:t>2</w:t>
        </w:r>
        <w:r w:rsidR="007B36E7" w:rsidRPr="007B36E7">
          <w:rPr>
            <w:rFonts w:ascii="B Nazanin" w:hAnsi="B Nazanin" w:cs="B Nazanin"/>
            <w:i w:val="0"/>
            <w:iCs w:val="0"/>
            <w:noProof/>
            <w:webHidden/>
            <w:sz w:val="24"/>
          </w:rPr>
          <w:fldChar w:fldCharType="end"/>
        </w:r>
      </w:hyperlink>
    </w:p>
    <w:p w14:paraId="7E30BFC5" w14:textId="24C16033" w:rsidR="007B36E7" w:rsidRPr="007B36E7" w:rsidRDefault="009F1A22" w:rsidP="007B36E7">
      <w:pPr>
        <w:pStyle w:val="TOC4"/>
        <w:tabs>
          <w:tab w:val="left" w:pos="2411"/>
          <w:tab w:val="right" w:leader="dot" w:pos="9606"/>
        </w:tabs>
        <w:bidi/>
        <w:spacing w:line="360" w:lineRule="auto"/>
        <w:jc w:val="both"/>
        <w:rPr>
          <w:rFonts w:ascii="B Nazanin" w:eastAsiaTheme="minorEastAsia" w:hAnsi="B Nazanin" w:cs="B Nazanin"/>
          <w:noProof/>
          <w:sz w:val="24"/>
          <w:szCs w:val="24"/>
        </w:rPr>
      </w:pPr>
      <w:hyperlink w:anchor="_Toc218626637" w:history="1">
        <w:r w:rsidR="007B36E7" w:rsidRPr="007B36E7">
          <w:rPr>
            <w:rStyle w:val="Hyperlink"/>
            <w:rFonts w:ascii="B Nazanin" w:hAnsi="B Nazanin" w:cs="B Nazanin"/>
            <w:noProof/>
            <w:sz w:val="24"/>
            <w:szCs w:val="24"/>
            <w:rtl/>
            <w:lang w:bidi="fa-IR"/>
          </w:rPr>
          <w:t>1.1.1.1.</w:t>
        </w:r>
        <w:r w:rsidR="007B36E7">
          <w:rPr>
            <w:rFonts w:ascii="B Nazanin" w:eastAsiaTheme="minorEastAsia" w:hAnsi="B Nazanin" w:cs="B Nazanin" w:hint="cs"/>
            <w:noProof/>
            <w:sz w:val="24"/>
            <w:szCs w:val="24"/>
            <w:rtl/>
          </w:rPr>
          <w:t xml:space="preserve">  </w:t>
        </w:r>
        <w:r w:rsidR="007B36E7" w:rsidRPr="007B36E7">
          <w:rPr>
            <w:rStyle w:val="Hyperlink"/>
            <w:rFonts w:ascii="B Nazanin" w:hAnsi="B Nazanin" w:cs="B Nazanin"/>
            <w:noProof/>
            <w:sz w:val="24"/>
            <w:szCs w:val="24"/>
            <w:rtl/>
          </w:rPr>
          <w:t>لا</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hint="eastAsia"/>
            <w:noProof/>
            <w:sz w:val="24"/>
            <w:szCs w:val="24"/>
            <w:rtl/>
          </w:rPr>
          <w:t>ه</w:t>
        </w:r>
        <w:r w:rsidR="007B36E7" w:rsidRPr="007B36E7">
          <w:rPr>
            <w:rStyle w:val="Hyperlink"/>
            <w:rFonts w:ascii="B Nazanin" w:hAnsi="B Nazanin" w:cs="B Nazanin"/>
            <w:noProof/>
            <w:sz w:val="24"/>
            <w:szCs w:val="24"/>
            <w:rtl/>
          </w:rPr>
          <w:t xml:space="preserve"> بازال </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hint="eastAsia"/>
            <w:noProof/>
            <w:sz w:val="24"/>
            <w:szCs w:val="24"/>
            <w:rtl/>
          </w:rPr>
          <w:t>ا</w:t>
        </w:r>
        <w:r w:rsidR="007B36E7" w:rsidRPr="007B36E7">
          <w:rPr>
            <w:rStyle w:val="Hyperlink"/>
            <w:rFonts w:ascii="B Nazanin" w:hAnsi="B Nazanin" w:cs="B Nazanin"/>
            <w:noProof/>
            <w:sz w:val="24"/>
            <w:szCs w:val="24"/>
            <w:rtl/>
          </w:rPr>
          <w:t xml:space="preserve"> قاعده </w:t>
        </w:r>
        <w:r w:rsidR="007B36E7" w:rsidRPr="007B36E7">
          <w:rPr>
            <w:rStyle w:val="Hyperlink"/>
            <w:rFonts w:asciiTheme="majorBidi" w:hAnsiTheme="majorBidi" w:cs="B Nazanin"/>
            <w:noProof/>
            <w:sz w:val="24"/>
            <w:szCs w:val="24"/>
            <w:rtl/>
          </w:rPr>
          <w:t>ایی</w:t>
        </w:r>
        <w:r w:rsidR="007B36E7" w:rsidRPr="007B36E7">
          <w:rPr>
            <w:rStyle w:val="Hyperlink"/>
            <w:rFonts w:asciiTheme="majorBidi" w:hAnsiTheme="majorBidi" w:cstheme="majorBidi"/>
            <w:noProof/>
            <w:sz w:val="24"/>
            <w:szCs w:val="24"/>
          </w:rPr>
          <w:t>Stratum</w:t>
        </w:r>
        <w:r w:rsidR="007B36E7" w:rsidRPr="007B36E7">
          <w:rPr>
            <w:rStyle w:val="Hyperlink"/>
            <w:rFonts w:ascii="B Nazanin" w:hAnsi="B Nazanin" w:cs="B Nazanin"/>
            <w:noProof/>
            <w:sz w:val="24"/>
            <w:szCs w:val="24"/>
          </w:rPr>
          <w:t xml:space="preserve"> </w:t>
        </w:r>
        <w:r w:rsidR="007B36E7" w:rsidRPr="007B36E7">
          <w:rPr>
            <w:rStyle w:val="Hyperlink"/>
            <w:rFonts w:asciiTheme="majorBidi" w:hAnsiTheme="majorBidi" w:cstheme="majorBidi"/>
            <w:noProof/>
            <w:sz w:val="24"/>
            <w:szCs w:val="24"/>
          </w:rPr>
          <w:t>Basal</w:t>
        </w:r>
        <w:r w:rsidR="007B36E7" w:rsidRPr="007B36E7">
          <w:rPr>
            <w:rStyle w:val="Hyperlink"/>
            <w:rFonts w:ascii="B Nazanin" w:hAnsi="B Nazanin" w:cs="B Nazanin"/>
            <w:noProof/>
            <w:sz w:val="24"/>
            <w:szCs w:val="24"/>
          </w:rPr>
          <w:t>)</w:t>
        </w:r>
        <w:r w:rsidR="007B36E7" w:rsidRPr="007B36E7">
          <w:rPr>
            <w:rStyle w:val="Hyperlink"/>
            <w:rFonts w:ascii="B Nazanin" w:hAnsi="B Nazanin" w:cs="B Nazanin"/>
            <w:noProof/>
            <w:sz w:val="24"/>
            <w:szCs w:val="24"/>
            <w:rtl/>
          </w:rPr>
          <w:t>) :</w:t>
        </w:r>
        <w:r w:rsidR="007B36E7" w:rsidRPr="007B36E7">
          <w:rPr>
            <w:rFonts w:ascii="B Nazanin" w:hAnsi="B Nazanin" w:cs="B Nazanin"/>
            <w:noProof/>
            <w:webHidden/>
            <w:sz w:val="24"/>
            <w:szCs w:val="24"/>
          </w:rPr>
          <w:tab/>
        </w:r>
        <w:r w:rsidR="007B36E7" w:rsidRPr="007B36E7">
          <w:rPr>
            <w:rFonts w:ascii="B Nazanin" w:hAnsi="B Nazanin" w:cs="B Nazanin"/>
            <w:noProof/>
            <w:webHidden/>
            <w:sz w:val="24"/>
            <w:szCs w:val="24"/>
          </w:rPr>
          <w:fldChar w:fldCharType="begin"/>
        </w:r>
        <w:r w:rsidR="007B36E7" w:rsidRPr="007B36E7">
          <w:rPr>
            <w:rFonts w:ascii="B Nazanin" w:hAnsi="B Nazanin" w:cs="B Nazanin"/>
            <w:noProof/>
            <w:webHidden/>
            <w:sz w:val="24"/>
            <w:szCs w:val="24"/>
          </w:rPr>
          <w:instrText xml:space="preserve"> PAGEREF _Toc218626637 \h </w:instrText>
        </w:r>
        <w:r w:rsidR="007B36E7" w:rsidRPr="007B36E7">
          <w:rPr>
            <w:rFonts w:ascii="B Nazanin" w:hAnsi="B Nazanin" w:cs="B Nazanin"/>
            <w:noProof/>
            <w:webHidden/>
            <w:sz w:val="24"/>
            <w:szCs w:val="24"/>
          </w:rPr>
        </w:r>
        <w:r w:rsidR="007B36E7" w:rsidRPr="007B36E7">
          <w:rPr>
            <w:rFonts w:ascii="B Nazanin" w:hAnsi="B Nazanin" w:cs="B Nazanin"/>
            <w:noProof/>
            <w:webHidden/>
            <w:sz w:val="24"/>
            <w:szCs w:val="24"/>
          </w:rPr>
          <w:fldChar w:fldCharType="separate"/>
        </w:r>
        <w:r w:rsidR="00FB78A7">
          <w:rPr>
            <w:rFonts w:ascii="B Nazanin" w:hAnsi="B Nazanin" w:cs="B Nazanin"/>
            <w:noProof/>
            <w:webHidden/>
            <w:sz w:val="24"/>
            <w:szCs w:val="24"/>
            <w:rtl/>
          </w:rPr>
          <w:t>2</w:t>
        </w:r>
        <w:r w:rsidR="007B36E7" w:rsidRPr="007B36E7">
          <w:rPr>
            <w:rFonts w:ascii="B Nazanin" w:hAnsi="B Nazanin" w:cs="B Nazanin"/>
            <w:noProof/>
            <w:webHidden/>
            <w:sz w:val="24"/>
            <w:szCs w:val="24"/>
          </w:rPr>
          <w:fldChar w:fldCharType="end"/>
        </w:r>
      </w:hyperlink>
    </w:p>
    <w:p w14:paraId="25DF6651" w14:textId="078BA152" w:rsidR="007B36E7" w:rsidRPr="007B36E7" w:rsidRDefault="009F1A22" w:rsidP="007B36E7">
      <w:pPr>
        <w:pStyle w:val="TOC4"/>
        <w:tabs>
          <w:tab w:val="left" w:pos="1920"/>
          <w:tab w:val="right" w:leader="dot" w:pos="9606"/>
        </w:tabs>
        <w:bidi/>
        <w:spacing w:line="360" w:lineRule="auto"/>
        <w:jc w:val="both"/>
        <w:rPr>
          <w:rFonts w:ascii="B Nazanin" w:eastAsiaTheme="minorEastAsia" w:hAnsi="B Nazanin" w:cs="B Nazanin"/>
          <w:noProof/>
          <w:sz w:val="24"/>
          <w:szCs w:val="24"/>
        </w:rPr>
      </w:pPr>
      <w:hyperlink w:anchor="_Toc218626640" w:history="1">
        <w:r w:rsidR="007B36E7" w:rsidRPr="007B36E7">
          <w:rPr>
            <w:rStyle w:val="Hyperlink"/>
            <w:rFonts w:ascii="B Nazanin" w:hAnsi="B Nazanin" w:cs="B Nazanin"/>
            <w:noProof/>
            <w:sz w:val="24"/>
            <w:szCs w:val="24"/>
            <w:rtl/>
          </w:rPr>
          <w:t>1.1.1.2.</w:t>
        </w:r>
        <w:r w:rsidR="007B36E7">
          <w:rPr>
            <w:rFonts w:ascii="B Nazanin" w:eastAsiaTheme="minorEastAsia" w:hAnsi="B Nazanin" w:cs="B Nazanin" w:hint="cs"/>
            <w:noProof/>
            <w:sz w:val="24"/>
            <w:szCs w:val="24"/>
            <w:rtl/>
          </w:rPr>
          <w:t xml:space="preserve">  </w:t>
        </w:r>
        <w:r w:rsidR="007B36E7" w:rsidRPr="007B36E7">
          <w:rPr>
            <w:rStyle w:val="Hyperlink"/>
            <w:rFonts w:ascii="B Nazanin" w:hAnsi="B Nazanin" w:cs="B Nazanin"/>
            <w:noProof/>
            <w:sz w:val="24"/>
            <w:szCs w:val="24"/>
            <w:rtl/>
          </w:rPr>
          <w:t>لا</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hint="eastAsia"/>
            <w:noProof/>
            <w:sz w:val="24"/>
            <w:szCs w:val="24"/>
            <w:rtl/>
          </w:rPr>
          <w:t>ه</w:t>
        </w:r>
        <w:r w:rsidR="007B36E7" w:rsidRPr="007B36E7">
          <w:rPr>
            <w:rStyle w:val="Hyperlink"/>
            <w:rFonts w:ascii="B Nazanin" w:hAnsi="B Nazanin" w:cs="B Nazanin"/>
            <w:noProof/>
            <w:sz w:val="24"/>
            <w:szCs w:val="24"/>
            <w:rtl/>
          </w:rPr>
          <w:t xml:space="preserve"> خاردار</w:t>
        </w:r>
        <w:r w:rsidR="007B36E7" w:rsidRPr="007B36E7">
          <w:rPr>
            <w:rStyle w:val="Hyperlink"/>
            <w:rFonts w:ascii="B Nazanin" w:hAnsi="B Nazanin" w:cs="B Nazanin"/>
            <w:noProof/>
            <w:sz w:val="24"/>
            <w:szCs w:val="24"/>
          </w:rPr>
          <w:t>(</w:t>
        </w:r>
        <w:r w:rsidR="007B36E7" w:rsidRPr="007B36E7">
          <w:rPr>
            <w:rStyle w:val="Hyperlink"/>
            <w:rFonts w:asciiTheme="majorBidi" w:hAnsiTheme="majorBidi" w:cstheme="majorBidi"/>
            <w:noProof/>
            <w:sz w:val="24"/>
            <w:szCs w:val="24"/>
          </w:rPr>
          <w:t>Stratum Spinosum)</w:t>
        </w:r>
        <w:r w:rsidR="007B36E7" w:rsidRPr="007B36E7">
          <w:rPr>
            <w:rStyle w:val="Hyperlink"/>
            <w:rFonts w:ascii="B Nazanin" w:hAnsi="B Nazanin" w:cs="B Nazanin"/>
            <w:noProof/>
            <w:sz w:val="24"/>
            <w:szCs w:val="24"/>
            <w:rtl/>
          </w:rPr>
          <w:t>:</w:t>
        </w:r>
        <w:r w:rsidR="007B36E7" w:rsidRPr="007B36E7">
          <w:rPr>
            <w:rFonts w:ascii="B Nazanin" w:hAnsi="B Nazanin" w:cs="B Nazanin"/>
            <w:noProof/>
            <w:webHidden/>
            <w:sz w:val="24"/>
            <w:szCs w:val="24"/>
          </w:rPr>
          <w:tab/>
        </w:r>
        <w:r w:rsidR="007B36E7" w:rsidRPr="007B36E7">
          <w:rPr>
            <w:rFonts w:ascii="B Nazanin" w:hAnsi="B Nazanin" w:cs="B Nazanin"/>
            <w:noProof/>
            <w:webHidden/>
            <w:sz w:val="24"/>
            <w:szCs w:val="24"/>
          </w:rPr>
          <w:fldChar w:fldCharType="begin"/>
        </w:r>
        <w:r w:rsidR="007B36E7" w:rsidRPr="007B36E7">
          <w:rPr>
            <w:rFonts w:ascii="B Nazanin" w:hAnsi="B Nazanin" w:cs="B Nazanin"/>
            <w:noProof/>
            <w:webHidden/>
            <w:sz w:val="24"/>
            <w:szCs w:val="24"/>
          </w:rPr>
          <w:instrText xml:space="preserve"> PAGEREF _Toc218626640 \h </w:instrText>
        </w:r>
        <w:r w:rsidR="007B36E7" w:rsidRPr="007B36E7">
          <w:rPr>
            <w:rFonts w:ascii="B Nazanin" w:hAnsi="B Nazanin" w:cs="B Nazanin"/>
            <w:noProof/>
            <w:webHidden/>
            <w:sz w:val="24"/>
            <w:szCs w:val="24"/>
          </w:rPr>
        </w:r>
        <w:r w:rsidR="007B36E7" w:rsidRPr="007B36E7">
          <w:rPr>
            <w:rFonts w:ascii="B Nazanin" w:hAnsi="B Nazanin" w:cs="B Nazanin"/>
            <w:noProof/>
            <w:webHidden/>
            <w:sz w:val="24"/>
            <w:szCs w:val="24"/>
          </w:rPr>
          <w:fldChar w:fldCharType="separate"/>
        </w:r>
        <w:r w:rsidR="00FB78A7">
          <w:rPr>
            <w:rFonts w:ascii="B Nazanin" w:hAnsi="B Nazanin" w:cs="B Nazanin"/>
            <w:noProof/>
            <w:webHidden/>
            <w:sz w:val="24"/>
            <w:szCs w:val="24"/>
            <w:rtl/>
          </w:rPr>
          <w:t>2</w:t>
        </w:r>
        <w:r w:rsidR="007B36E7" w:rsidRPr="007B36E7">
          <w:rPr>
            <w:rFonts w:ascii="B Nazanin" w:hAnsi="B Nazanin" w:cs="B Nazanin"/>
            <w:noProof/>
            <w:webHidden/>
            <w:sz w:val="24"/>
            <w:szCs w:val="24"/>
          </w:rPr>
          <w:fldChar w:fldCharType="end"/>
        </w:r>
      </w:hyperlink>
    </w:p>
    <w:p w14:paraId="0664FA7C" w14:textId="096E5B43" w:rsidR="007B36E7" w:rsidRPr="007B36E7" w:rsidRDefault="009F1A22" w:rsidP="007B36E7">
      <w:pPr>
        <w:pStyle w:val="TOC4"/>
        <w:tabs>
          <w:tab w:val="left" w:pos="2542"/>
          <w:tab w:val="right" w:leader="dot" w:pos="9606"/>
        </w:tabs>
        <w:bidi/>
        <w:spacing w:line="360" w:lineRule="auto"/>
        <w:jc w:val="both"/>
        <w:rPr>
          <w:rFonts w:ascii="B Nazanin" w:eastAsiaTheme="minorEastAsia" w:hAnsi="B Nazanin" w:cs="B Nazanin"/>
          <w:noProof/>
          <w:sz w:val="24"/>
          <w:szCs w:val="24"/>
        </w:rPr>
      </w:pPr>
      <w:hyperlink w:anchor="_Toc218626641" w:history="1">
        <w:r w:rsidR="007B36E7" w:rsidRPr="007B36E7">
          <w:rPr>
            <w:rStyle w:val="Hyperlink"/>
            <w:rFonts w:ascii="B Nazanin" w:hAnsi="B Nazanin" w:cs="B Nazanin"/>
            <w:noProof/>
            <w:sz w:val="24"/>
            <w:szCs w:val="24"/>
            <w:rtl/>
          </w:rPr>
          <w:t>1.1.1.3.</w:t>
        </w:r>
        <w:r w:rsidR="007B36E7">
          <w:rPr>
            <w:rFonts w:ascii="B Nazanin" w:eastAsiaTheme="minorEastAsia" w:hAnsi="B Nazanin" w:cs="B Nazanin" w:hint="cs"/>
            <w:noProof/>
            <w:sz w:val="24"/>
            <w:szCs w:val="24"/>
            <w:rtl/>
          </w:rPr>
          <w:t xml:space="preserve">  </w:t>
        </w:r>
        <w:r w:rsidR="007B36E7" w:rsidRPr="007B36E7">
          <w:rPr>
            <w:rStyle w:val="Hyperlink"/>
            <w:rFonts w:ascii="B Nazanin" w:hAnsi="B Nazanin" w:cs="B Nazanin"/>
            <w:noProof/>
            <w:sz w:val="24"/>
            <w:szCs w:val="24"/>
            <w:rtl/>
          </w:rPr>
          <w:t>لا</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hint="eastAsia"/>
            <w:noProof/>
            <w:sz w:val="24"/>
            <w:szCs w:val="24"/>
            <w:rtl/>
          </w:rPr>
          <w:t>ه</w:t>
        </w:r>
        <w:r w:rsidR="007B36E7" w:rsidRPr="007B36E7">
          <w:rPr>
            <w:rStyle w:val="Hyperlink"/>
            <w:rFonts w:ascii="B Nazanin" w:hAnsi="B Nazanin" w:cs="B Nazanin"/>
            <w:noProof/>
            <w:sz w:val="24"/>
            <w:szCs w:val="24"/>
            <w:rtl/>
          </w:rPr>
          <w:t xml:space="preserve"> دانه دار </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hint="eastAsia"/>
            <w:noProof/>
            <w:sz w:val="24"/>
            <w:szCs w:val="24"/>
            <w:rtl/>
          </w:rPr>
          <w:t>ا</w:t>
        </w:r>
        <w:r w:rsidR="007B36E7" w:rsidRPr="007B36E7">
          <w:rPr>
            <w:rStyle w:val="Hyperlink"/>
            <w:rFonts w:ascii="B Nazanin" w:hAnsi="B Nazanin" w:cs="B Nazanin"/>
            <w:noProof/>
            <w:sz w:val="24"/>
            <w:szCs w:val="24"/>
            <w:rtl/>
          </w:rPr>
          <w:t xml:space="preserve"> گرانولار</w:t>
        </w:r>
        <w:r w:rsidR="007B36E7" w:rsidRPr="007B36E7">
          <w:rPr>
            <w:rStyle w:val="Hyperlink"/>
            <w:rFonts w:ascii="B Nazanin" w:hAnsi="B Nazanin" w:cs="B Nazanin"/>
            <w:noProof/>
            <w:sz w:val="24"/>
            <w:szCs w:val="24"/>
          </w:rPr>
          <w:t xml:space="preserve"> (</w:t>
        </w:r>
        <w:r w:rsidR="007B36E7" w:rsidRPr="007B36E7">
          <w:rPr>
            <w:rStyle w:val="Hyperlink"/>
            <w:rFonts w:asciiTheme="majorBidi" w:hAnsiTheme="majorBidi" w:cstheme="majorBidi"/>
            <w:noProof/>
            <w:sz w:val="24"/>
            <w:szCs w:val="24"/>
          </w:rPr>
          <w:t>Stratum Granulosum</w:t>
        </w:r>
        <w:r w:rsidR="007B36E7" w:rsidRPr="007B36E7">
          <w:rPr>
            <w:rStyle w:val="Hyperlink"/>
            <w:rFonts w:ascii="B Nazanin" w:hAnsi="B Nazanin" w:cs="B Nazanin"/>
            <w:noProof/>
            <w:sz w:val="24"/>
            <w:szCs w:val="24"/>
            <w:rtl/>
          </w:rPr>
          <w:t>:</w:t>
        </w:r>
        <w:r w:rsidR="007B36E7" w:rsidRPr="007B36E7">
          <w:rPr>
            <w:rFonts w:ascii="B Nazanin" w:hAnsi="B Nazanin" w:cs="B Nazanin"/>
            <w:noProof/>
            <w:webHidden/>
            <w:sz w:val="24"/>
            <w:szCs w:val="24"/>
          </w:rPr>
          <w:tab/>
        </w:r>
        <w:r w:rsidR="007B36E7" w:rsidRPr="007B36E7">
          <w:rPr>
            <w:rFonts w:ascii="B Nazanin" w:hAnsi="B Nazanin" w:cs="B Nazanin"/>
            <w:noProof/>
            <w:webHidden/>
            <w:sz w:val="24"/>
            <w:szCs w:val="24"/>
          </w:rPr>
          <w:fldChar w:fldCharType="begin"/>
        </w:r>
        <w:r w:rsidR="007B36E7" w:rsidRPr="007B36E7">
          <w:rPr>
            <w:rFonts w:ascii="B Nazanin" w:hAnsi="B Nazanin" w:cs="B Nazanin"/>
            <w:noProof/>
            <w:webHidden/>
            <w:sz w:val="24"/>
            <w:szCs w:val="24"/>
          </w:rPr>
          <w:instrText xml:space="preserve"> PAGEREF _Toc218626641 \h </w:instrText>
        </w:r>
        <w:r w:rsidR="007B36E7" w:rsidRPr="007B36E7">
          <w:rPr>
            <w:rFonts w:ascii="B Nazanin" w:hAnsi="B Nazanin" w:cs="B Nazanin"/>
            <w:noProof/>
            <w:webHidden/>
            <w:sz w:val="24"/>
            <w:szCs w:val="24"/>
          </w:rPr>
        </w:r>
        <w:r w:rsidR="007B36E7" w:rsidRPr="007B36E7">
          <w:rPr>
            <w:rFonts w:ascii="B Nazanin" w:hAnsi="B Nazanin" w:cs="B Nazanin"/>
            <w:noProof/>
            <w:webHidden/>
            <w:sz w:val="24"/>
            <w:szCs w:val="24"/>
          </w:rPr>
          <w:fldChar w:fldCharType="separate"/>
        </w:r>
        <w:r w:rsidR="00FB78A7">
          <w:rPr>
            <w:rFonts w:ascii="B Nazanin" w:hAnsi="B Nazanin" w:cs="B Nazanin"/>
            <w:noProof/>
            <w:webHidden/>
            <w:sz w:val="24"/>
            <w:szCs w:val="24"/>
            <w:rtl/>
          </w:rPr>
          <w:t>2</w:t>
        </w:r>
        <w:r w:rsidR="007B36E7" w:rsidRPr="007B36E7">
          <w:rPr>
            <w:rFonts w:ascii="B Nazanin" w:hAnsi="B Nazanin" w:cs="B Nazanin"/>
            <w:noProof/>
            <w:webHidden/>
            <w:sz w:val="24"/>
            <w:szCs w:val="24"/>
          </w:rPr>
          <w:fldChar w:fldCharType="end"/>
        </w:r>
      </w:hyperlink>
    </w:p>
    <w:p w14:paraId="6AEA1E57" w14:textId="6928FBA5" w:rsidR="007B36E7" w:rsidRPr="007B36E7" w:rsidRDefault="009F1A22" w:rsidP="007B36E7">
      <w:pPr>
        <w:pStyle w:val="TOC4"/>
        <w:tabs>
          <w:tab w:val="left" w:pos="1920"/>
          <w:tab w:val="right" w:leader="dot" w:pos="9606"/>
        </w:tabs>
        <w:bidi/>
        <w:spacing w:line="360" w:lineRule="auto"/>
        <w:jc w:val="both"/>
        <w:rPr>
          <w:rFonts w:ascii="B Nazanin" w:eastAsiaTheme="minorEastAsia" w:hAnsi="B Nazanin" w:cs="B Nazanin"/>
          <w:noProof/>
          <w:sz w:val="24"/>
          <w:szCs w:val="24"/>
        </w:rPr>
      </w:pPr>
      <w:hyperlink w:anchor="_Toc218626642" w:history="1">
        <w:r w:rsidR="007B36E7" w:rsidRPr="007B36E7">
          <w:rPr>
            <w:rStyle w:val="Hyperlink"/>
            <w:rFonts w:ascii="B Nazanin" w:hAnsi="B Nazanin" w:cs="B Nazanin"/>
            <w:noProof/>
            <w:sz w:val="24"/>
            <w:szCs w:val="24"/>
            <w:rtl/>
          </w:rPr>
          <w:t>1.1.1.4.</w:t>
        </w:r>
        <w:r w:rsidR="007B36E7">
          <w:rPr>
            <w:rFonts w:ascii="B Nazanin" w:eastAsiaTheme="minorEastAsia" w:hAnsi="B Nazanin" w:cs="B Nazanin" w:hint="cs"/>
            <w:noProof/>
            <w:sz w:val="24"/>
            <w:szCs w:val="24"/>
            <w:rtl/>
          </w:rPr>
          <w:t xml:space="preserve">  </w:t>
        </w:r>
        <w:r w:rsidR="007B36E7" w:rsidRPr="007B36E7">
          <w:rPr>
            <w:rStyle w:val="Hyperlink"/>
            <w:rFonts w:ascii="B Nazanin" w:hAnsi="B Nazanin" w:cs="B Nazanin"/>
            <w:noProof/>
            <w:sz w:val="24"/>
            <w:szCs w:val="24"/>
            <w:rtl/>
          </w:rPr>
          <w:t>طبقه شاخ</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noProof/>
            <w:sz w:val="24"/>
            <w:szCs w:val="24"/>
            <w:rtl/>
          </w:rPr>
          <w:t xml:space="preserve"> (</w:t>
        </w:r>
        <w:r w:rsidR="007B36E7" w:rsidRPr="007B36E7">
          <w:rPr>
            <w:rStyle w:val="Hyperlink"/>
            <w:rFonts w:ascii="B Nazanin" w:hAnsi="B Nazanin" w:cs="B Nazanin"/>
            <w:noProof/>
            <w:sz w:val="24"/>
            <w:szCs w:val="24"/>
          </w:rPr>
          <w:t>(</w:t>
        </w:r>
        <w:r w:rsidR="007B36E7" w:rsidRPr="007B36E7">
          <w:rPr>
            <w:rStyle w:val="Hyperlink"/>
            <w:rFonts w:asciiTheme="majorBidi" w:hAnsiTheme="majorBidi" w:cstheme="majorBidi"/>
            <w:noProof/>
            <w:sz w:val="24"/>
            <w:szCs w:val="24"/>
          </w:rPr>
          <w:t>Stratum Corneum</w:t>
        </w:r>
        <w:r w:rsidR="007B36E7" w:rsidRPr="007B36E7">
          <w:rPr>
            <w:rStyle w:val="Hyperlink"/>
            <w:rFonts w:ascii="B Nazanin" w:hAnsi="B Nazanin" w:cs="B Nazanin"/>
            <w:noProof/>
            <w:sz w:val="24"/>
            <w:szCs w:val="24"/>
            <w:rtl/>
          </w:rPr>
          <w:t>:</w:t>
        </w:r>
        <w:r w:rsidR="007B36E7" w:rsidRPr="007B36E7">
          <w:rPr>
            <w:rFonts w:ascii="B Nazanin" w:hAnsi="B Nazanin" w:cs="B Nazanin"/>
            <w:noProof/>
            <w:webHidden/>
            <w:sz w:val="24"/>
            <w:szCs w:val="24"/>
          </w:rPr>
          <w:tab/>
        </w:r>
        <w:r w:rsidR="007B36E7" w:rsidRPr="007B36E7">
          <w:rPr>
            <w:rFonts w:ascii="B Nazanin" w:hAnsi="B Nazanin" w:cs="B Nazanin"/>
            <w:noProof/>
            <w:webHidden/>
            <w:sz w:val="24"/>
            <w:szCs w:val="24"/>
          </w:rPr>
          <w:fldChar w:fldCharType="begin"/>
        </w:r>
        <w:r w:rsidR="007B36E7" w:rsidRPr="007B36E7">
          <w:rPr>
            <w:rFonts w:ascii="B Nazanin" w:hAnsi="B Nazanin" w:cs="B Nazanin"/>
            <w:noProof/>
            <w:webHidden/>
            <w:sz w:val="24"/>
            <w:szCs w:val="24"/>
          </w:rPr>
          <w:instrText xml:space="preserve"> PAGEREF _Toc218626642 \h </w:instrText>
        </w:r>
        <w:r w:rsidR="007B36E7" w:rsidRPr="007B36E7">
          <w:rPr>
            <w:rFonts w:ascii="B Nazanin" w:hAnsi="B Nazanin" w:cs="B Nazanin"/>
            <w:noProof/>
            <w:webHidden/>
            <w:sz w:val="24"/>
            <w:szCs w:val="24"/>
          </w:rPr>
        </w:r>
        <w:r w:rsidR="007B36E7" w:rsidRPr="007B36E7">
          <w:rPr>
            <w:rFonts w:ascii="B Nazanin" w:hAnsi="B Nazanin" w:cs="B Nazanin"/>
            <w:noProof/>
            <w:webHidden/>
            <w:sz w:val="24"/>
            <w:szCs w:val="24"/>
          </w:rPr>
          <w:fldChar w:fldCharType="separate"/>
        </w:r>
        <w:r w:rsidR="00FB78A7">
          <w:rPr>
            <w:rFonts w:ascii="B Nazanin" w:hAnsi="B Nazanin" w:cs="B Nazanin"/>
            <w:noProof/>
            <w:webHidden/>
            <w:sz w:val="24"/>
            <w:szCs w:val="24"/>
            <w:rtl/>
          </w:rPr>
          <w:t>3</w:t>
        </w:r>
        <w:r w:rsidR="007B36E7" w:rsidRPr="007B36E7">
          <w:rPr>
            <w:rFonts w:ascii="B Nazanin" w:hAnsi="B Nazanin" w:cs="B Nazanin"/>
            <w:noProof/>
            <w:webHidden/>
            <w:sz w:val="24"/>
            <w:szCs w:val="24"/>
          </w:rPr>
          <w:fldChar w:fldCharType="end"/>
        </w:r>
      </w:hyperlink>
    </w:p>
    <w:p w14:paraId="329AF1C2" w14:textId="13F6E854" w:rsidR="007B36E7" w:rsidRPr="007B36E7" w:rsidRDefault="009F1A22" w:rsidP="007B36E7">
      <w:pPr>
        <w:pStyle w:val="TOC3"/>
        <w:tabs>
          <w:tab w:val="left" w:pos="1200"/>
          <w:tab w:val="right" w:leader="dot" w:pos="9606"/>
        </w:tabs>
        <w:bidi/>
        <w:spacing w:line="360" w:lineRule="auto"/>
        <w:jc w:val="both"/>
        <w:rPr>
          <w:rFonts w:ascii="B Nazanin" w:eastAsiaTheme="minorEastAsia" w:hAnsi="B Nazanin" w:cs="B Nazanin"/>
          <w:i w:val="0"/>
          <w:iCs w:val="0"/>
          <w:noProof/>
          <w:sz w:val="24"/>
        </w:rPr>
      </w:pPr>
      <w:hyperlink w:anchor="_Toc218626643" w:history="1">
        <w:r w:rsidR="007B36E7" w:rsidRPr="007B36E7">
          <w:rPr>
            <w:rStyle w:val="Hyperlink"/>
            <w:rFonts w:ascii="B Nazanin" w:hAnsi="B Nazanin" w:cs="B Nazanin"/>
            <w:i w:val="0"/>
            <w:iCs w:val="0"/>
            <w:noProof/>
            <w:sz w:val="24"/>
            <w:rtl/>
          </w:rPr>
          <w:t>1.1.2.</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درم</w:t>
        </w:r>
        <w:r w:rsidR="007B36E7" w:rsidRPr="007B36E7">
          <w:rPr>
            <w:rStyle w:val="Hyperlink"/>
            <w:rFonts w:ascii="B Nazanin" w:hAnsi="B Nazanin" w:cs="B Nazanin"/>
            <w:i w:val="0"/>
            <w:iCs w:val="0"/>
            <w:noProof/>
            <w:sz w:val="24"/>
          </w:rPr>
          <w:t>(</w:t>
        </w:r>
        <w:r w:rsidR="007B36E7" w:rsidRPr="007B36E7">
          <w:rPr>
            <w:rStyle w:val="Hyperlink"/>
            <w:rFonts w:asciiTheme="majorBidi" w:hAnsiTheme="majorBidi" w:cstheme="majorBidi"/>
            <w:i w:val="0"/>
            <w:iCs w:val="0"/>
            <w:noProof/>
            <w:sz w:val="24"/>
          </w:rPr>
          <w:t>Dermis</w:t>
        </w:r>
        <w:r w:rsidR="007B36E7" w:rsidRPr="007B36E7">
          <w:rPr>
            <w:rStyle w:val="Hyperlink"/>
            <w:rFonts w:ascii="B Nazanin" w:hAnsi="B Nazanin" w:cs="B Nazanin"/>
            <w:i w:val="0"/>
            <w:iCs w:val="0"/>
            <w:noProof/>
            <w:sz w:val="24"/>
          </w:rPr>
          <w:t xml:space="preserve">)  </w:t>
        </w:r>
        <w:r w:rsidR="007B36E7" w:rsidRPr="007B36E7">
          <w:rPr>
            <w:rStyle w:val="Hyperlink"/>
            <w:rFonts w:ascii="B Nazanin" w:hAnsi="B Nazanin" w:cs="B Nazanin"/>
            <w:i w:val="0"/>
            <w:iCs w:val="0"/>
            <w:noProof/>
            <w:sz w:val="24"/>
            <w:rtl/>
          </w:rPr>
          <w:t>:</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_Toc218626643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FB78A7">
          <w:rPr>
            <w:rFonts w:ascii="B Nazanin" w:hAnsi="B Nazanin" w:cs="B Nazanin"/>
            <w:i w:val="0"/>
            <w:iCs w:val="0"/>
            <w:noProof/>
            <w:webHidden/>
            <w:sz w:val="24"/>
            <w:rtl/>
          </w:rPr>
          <w:t>3</w:t>
        </w:r>
        <w:r w:rsidR="007B36E7" w:rsidRPr="007B36E7">
          <w:rPr>
            <w:rFonts w:ascii="B Nazanin" w:hAnsi="B Nazanin" w:cs="B Nazanin"/>
            <w:i w:val="0"/>
            <w:iCs w:val="0"/>
            <w:noProof/>
            <w:webHidden/>
            <w:sz w:val="24"/>
          </w:rPr>
          <w:fldChar w:fldCharType="end"/>
        </w:r>
      </w:hyperlink>
    </w:p>
    <w:p w14:paraId="7D396695" w14:textId="237CA321" w:rsidR="007B36E7" w:rsidRPr="007B36E7" w:rsidRDefault="009F1A22" w:rsidP="007B36E7">
      <w:pPr>
        <w:pStyle w:val="TOC4"/>
        <w:tabs>
          <w:tab w:val="left" w:pos="1981"/>
          <w:tab w:val="right" w:leader="dot" w:pos="9606"/>
        </w:tabs>
        <w:bidi/>
        <w:spacing w:line="360" w:lineRule="auto"/>
        <w:jc w:val="both"/>
        <w:rPr>
          <w:rFonts w:ascii="B Nazanin" w:eastAsiaTheme="minorEastAsia" w:hAnsi="B Nazanin" w:cs="B Nazanin"/>
          <w:noProof/>
          <w:sz w:val="24"/>
          <w:szCs w:val="24"/>
        </w:rPr>
      </w:pPr>
      <w:hyperlink w:anchor="_Toc218626644" w:history="1">
        <w:r w:rsidR="007B36E7" w:rsidRPr="007B36E7">
          <w:rPr>
            <w:rStyle w:val="Hyperlink"/>
            <w:rFonts w:ascii="B Nazanin" w:hAnsi="B Nazanin" w:cs="B Nazanin"/>
            <w:noProof/>
            <w:sz w:val="24"/>
            <w:szCs w:val="24"/>
            <w:rtl/>
          </w:rPr>
          <w:t>1.1.2.1.</w:t>
        </w:r>
        <w:r w:rsidR="007B36E7">
          <w:rPr>
            <w:rFonts w:ascii="B Nazanin" w:eastAsiaTheme="minorEastAsia" w:hAnsi="B Nazanin" w:cs="B Nazanin" w:hint="cs"/>
            <w:noProof/>
            <w:sz w:val="24"/>
            <w:szCs w:val="24"/>
            <w:rtl/>
          </w:rPr>
          <w:t xml:space="preserve">  </w:t>
        </w:r>
        <w:r w:rsidR="007B36E7" w:rsidRPr="007B36E7">
          <w:rPr>
            <w:rStyle w:val="Hyperlink"/>
            <w:rFonts w:ascii="B Nazanin" w:hAnsi="B Nazanin" w:cs="B Nazanin"/>
            <w:noProof/>
            <w:sz w:val="24"/>
            <w:szCs w:val="24"/>
            <w:rtl/>
          </w:rPr>
          <w:t>طبقه پاپ</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hint="eastAsia"/>
            <w:noProof/>
            <w:sz w:val="24"/>
            <w:szCs w:val="24"/>
            <w:rtl/>
          </w:rPr>
          <w:t>لار</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noProof/>
            <w:sz w:val="24"/>
            <w:szCs w:val="24"/>
            <w:rtl/>
          </w:rPr>
          <w:t xml:space="preserve"> </w:t>
        </w:r>
        <w:r w:rsidR="007B36E7" w:rsidRPr="007B36E7">
          <w:rPr>
            <w:rStyle w:val="Hyperlink"/>
            <w:rFonts w:asciiTheme="majorBidi" w:hAnsiTheme="majorBidi" w:cstheme="majorBidi"/>
            <w:noProof/>
            <w:sz w:val="24"/>
            <w:szCs w:val="24"/>
          </w:rPr>
          <w:t>Papilary Layer</w:t>
        </w:r>
        <w:r w:rsidR="007B36E7" w:rsidRPr="007B36E7">
          <w:rPr>
            <w:rStyle w:val="Hyperlink"/>
            <w:rFonts w:ascii="B Nazanin" w:hAnsi="B Nazanin" w:cs="B Nazanin"/>
            <w:noProof/>
            <w:sz w:val="24"/>
            <w:szCs w:val="24"/>
          </w:rPr>
          <w:t>)</w:t>
        </w:r>
        <w:r w:rsidR="007B36E7" w:rsidRPr="007B36E7">
          <w:rPr>
            <w:rStyle w:val="Hyperlink"/>
            <w:rFonts w:ascii="B Nazanin" w:hAnsi="B Nazanin" w:cs="B Nazanin"/>
            <w:noProof/>
            <w:sz w:val="24"/>
            <w:szCs w:val="24"/>
            <w:rtl/>
          </w:rPr>
          <w:t xml:space="preserve"> ):</w:t>
        </w:r>
        <w:r w:rsidR="007B36E7" w:rsidRPr="007B36E7">
          <w:rPr>
            <w:rFonts w:ascii="B Nazanin" w:hAnsi="B Nazanin" w:cs="B Nazanin"/>
            <w:noProof/>
            <w:webHidden/>
            <w:sz w:val="24"/>
            <w:szCs w:val="24"/>
          </w:rPr>
          <w:tab/>
        </w:r>
        <w:r w:rsidR="007B36E7" w:rsidRPr="007B36E7">
          <w:rPr>
            <w:rFonts w:ascii="B Nazanin" w:hAnsi="B Nazanin" w:cs="B Nazanin"/>
            <w:noProof/>
            <w:webHidden/>
            <w:sz w:val="24"/>
            <w:szCs w:val="24"/>
          </w:rPr>
          <w:fldChar w:fldCharType="begin"/>
        </w:r>
        <w:r w:rsidR="007B36E7" w:rsidRPr="007B36E7">
          <w:rPr>
            <w:rFonts w:ascii="B Nazanin" w:hAnsi="B Nazanin" w:cs="B Nazanin"/>
            <w:noProof/>
            <w:webHidden/>
            <w:sz w:val="24"/>
            <w:szCs w:val="24"/>
          </w:rPr>
          <w:instrText xml:space="preserve"> PAGEREF _Toc218626644 \h </w:instrText>
        </w:r>
        <w:r w:rsidR="007B36E7" w:rsidRPr="007B36E7">
          <w:rPr>
            <w:rFonts w:ascii="B Nazanin" w:hAnsi="B Nazanin" w:cs="B Nazanin"/>
            <w:noProof/>
            <w:webHidden/>
            <w:sz w:val="24"/>
            <w:szCs w:val="24"/>
          </w:rPr>
        </w:r>
        <w:r w:rsidR="007B36E7" w:rsidRPr="007B36E7">
          <w:rPr>
            <w:rFonts w:ascii="B Nazanin" w:hAnsi="B Nazanin" w:cs="B Nazanin"/>
            <w:noProof/>
            <w:webHidden/>
            <w:sz w:val="24"/>
            <w:szCs w:val="24"/>
          </w:rPr>
          <w:fldChar w:fldCharType="separate"/>
        </w:r>
        <w:r w:rsidR="00FB78A7">
          <w:rPr>
            <w:rFonts w:ascii="B Nazanin" w:hAnsi="B Nazanin" w:cs="B Nazanin"/>
            <w:noProof/>
            <w:webHidden/>
            <w:sz w:val="24"/>
            <w:szCs w:val="24"/>
            <w:rtl/>
          </w:rPr>
          <w:t>3</w:t>
        </w:r>
        <w:r w:rsidR="007B36E7" w:rsidRPr="007B36E7">
          <w:rPr>
            <w:rFonts w:ascii="B Nazanin" w:hAnsi="B Nazanin" w:cs="B Nazanin"/>
            <w:noProof/>
            <w:webHidden/>
            <w:sz w:val="24"/>
            <w:szCs w:val="24"/>
          </w:rPr>
          <w:fldChar w:fldCharType="end"/>
        </w:r>
      </w:hyperlink>
    </w:p>
    <w:p w14:paraId="1E214A6E" w14:textId="1414C0A3" w:rsidR="007B36E7" w:rsidRPr="007B36E7" w:rsidRDefault="009F1A22" w:rsidP="007B36E7">
      <w:pPr>
        <w:pStyle w:val="TOC4"/>
        <w:tabs>
          <w:tab w:val="left" w:pos="2077"/>
          <w:tab w:val="right" w:leader="dot" w:pos="9606"/>
        </w:tabs>
        <w:bidi/>
        <w:spacing w:line="360" w:lineRule="auto"/>
        <w:jc w:val="both"/>
        <w:rPr>
          <w:rFonts w:ascii="B Nazanin" w:eastAsiaTheme="minorEastAsia" w:hAnsi="B Nazanin" w:cs="B Nazanin"/>
          <w:noProof/>
          <w:sz w:val="24"/>
          <w:szCs w:val="24"/>
        </w:rPr>
      </w:pPr>
      <w:hyperlink w:anchor="_Toc218626645" w:history="1">
        <w:r w:rsidR="007B36E7" w:rsidRPr="007B36E7">
          <w:rPr>
            <w:rStyle w:val="Hyperlink"/>
            <w:rFonts w:ascii="B Nazanin" w:hAnsi="B Nazanin" w:cs="B Nazanin"/>
            <w:noProof/>
            <w:sz w:val="24"/>
            <w:szCs w:val="24"/>
            <w:rtl/>
          </w:rPr>
          <w:t>1.1.2.2.</w:t>
        </w:r>
        <w:r w:rsidR="007B36E7">
          <w:rPr>
            <w:rFonts w:ascii="B Nazanin" w:eastAsiaTheme="minorEastAsia" w:hAnsi="B Nazanin" w:cs="B Nazanin" w:hint="cs"/>
            <w:noProof/>
            <w:sz w:val="24"/>
            <w:szCs w:val="24"/>
            <w:rtl/>
          </w:rPr>
          <w:t xml:space="preserve">  </w:t>
        </w:r>
        <w:r w:rsidR="007B36E7" w:rsidRPr="007B36E7">
          <w:rPr>
            <w:rStyle w:val="Hyperlink"/>
            <w:rFonts w:ascii="B Nazanin" w:hAnsi="B Nazanin" w:cs="B Nazanin"/>
            <w:noProof/>
            <w:sz w:val="24"/>
            <w:szCs w:val="24"/>
            <w:rtl/>
          </w:rPr>
          <w:t>طبقه رت</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hint="eastAsia"/>
            <w:noProof/>
            <w:sz w:val="24"/>
            <w:szCs w:val="24"/>
            <w:rtl/>
          </w:rPr>
          <w:t>کولار</w:t>
        </w:r>
        <w:r w:rsidR="007B36E7" w:rsidRPr="007B36E7">
          <w:rPr>
            <w:rStyle w:val="Hyperlink"/>
            <w:rFonts w:ascii="B Nazanin" w:hAnsi="B Nazanin" w:cs="B Nazanin"/>
            <w:noProof/>
            <w:sz w:val="24"/>
            <w:szCs w:val="24"/>
            <w:rtl/>
          </w:rPr>
          <w:t xml:space="preserve">( </w:t>
        </w:r>
        <w:r w:rsidR="007B36E7" w:rsidRPr="007B36E7">
          <w:rPr>
            <w:rStyle w:val="Hyperlink"/>
            <w:rFonts w:asciiTheme="majorBidi" w:hAnsiTheme="majorBidi" w:cstheme="majorBidi"/>
            <w:noProof/>
            <w:sz w:val="24"/>
            <w:szCs w:val="24"/>
          </w:rPr>
          <w:t>Reticular Layer</w:t>
        </w:r>
        <w:r w:rsidR="007B36E7" w:rsidRPr="007B36E7">
          <w:rPr>
            <w:rStyle w:val="Hyperlink"/>
            <w:rFonts w:ascii="B Nazanin" w:hAnsi="B Nazanin" w:cs="B Nazanin"/>
            <w:noProof/>
            <w:sz w:val="24"/>
            <w:szCs w:val="24"/>
            <w:rtl/>
          </w:rPr>
          <w:t>):</w:t>
        </w:r>
        <w:r w:rsidR="007B36E7" w:rsidRPr="007B36E7">
          <w:rPr>
            <w:rFonts w:ascii="B Nazanin" w:hAnsi="B Nazanin" w:cs="B Nazanin"/>
            <w:noProof/>
            <w:webHidden/>
            <w:sz w:val="24"/>
            <w:szCs w:val="24"/>
          </w:rPr>
          <w:tab/>
        </w:r>
        <w:r w:rsidR="007B36E7" w:rsidRPr="007B36E7">
          <w:rPr>
            <w:rFonts w:ascii="B Nazanin" w:hAnsi="B Nazanin" w:cs="B Nazanin"/>
            <w:noProof/>
            <w:webHidden/>
            <w:sz w:val="24"/>
            <w:szCs w:val="24"/>
          </w:rPr>
          <w:fldChar w:fldCharType="begin"/>
        </w:r>
        <w:r w:rsidR="007B36E7" w:rsidRPr="007B36E7">
          <w:rPr>
            <w:rFonts w:ascii="B Nazanin" w:hAnsi="B Nazanin" w:cs="B Nazanin"/>
            <w:noProof/>
            <w:webHidden/>
            <w:sz w:val="24"/>
            <w:szCs w:val="24"/>
          </w:rPr>
          <w:instrText xml:space="preserve"> PAGEREF _Toc218626645 \h </w:instrText>
        </w:r>
        <w:r w:rsidR="007B36E7" w:rsidRPr="007B36E7">
          <w:rPr>
            <w:rFonts w:ascii="B Nazanin" w:hAnsi="B Nazanin" w:cs="B Nazanin"/>
            <w:noProof/>
            <w:webHidden/>
            <w:sz w:val="24"/>
            <w:szCs w:val="24"/>
          </w:rPr>
        </w:r>
        <w:r w:rsidR="007B36E7" w:rsidRPr="007B36E7">
          <w:rPr>
            <w:rFonts w:ascii="B Nazanin" w:hAnsi="B Nazanin" w:cs="B Nazanin"/>
            <w:noProof/>
            <w:webHidden/>
            <w:sz w:val="24"/>
            <w:szCs w:val="24"/>
          </w:rPr>
          <w:fldChar w:fldCharType="separate"/>
        </w:r>
        <w:r w:rsidR="00FB78A7">
          <w:rPr>
            <w:rFonts w:ascii="B Nazanin" w:hAnsi="B Nazanin" w:cs="B Nazanin"/>
            <w:noProof/>
            <w:webHidden/>
            <w:sz w:val="24"/>
            <w:szCs w:val="24"/>
            <w:rtl/>
          </w:rPr>
          <w:t>3</w:t>
        </w:r>
        <w:r w:rsidR="007B36E7" w:rsidRPr="007B36E7">
          <w:rPr>
            <w:rFonts w:ascii="B Nazanin" w:hAnsi="B Nazanin" w:cs="B Nazanin"/>
            <w:noProof/>
            <w:webHidden/>
            <w:sz w:val="24"/>
            <w:szCs w:val="24"/>
          </w:rPr>
          <w:fldChar w:fldCharType="end"/>
        </w:r>
      </w:hyperlink>
    </w:p>
    <w:p w14:paraId="7E3131CD" w14:textId="786E080D" w:rsidR="007B36E7" w:rsidRPr="007B36E7" w:rsidRDefault="009F1A22" w:rsidP="007B36E7">
      <w:pPr>
        <w:pStyle w:val="TOC4"/>
        <w:tabs>
          <w:tab w:val="left" w:pos="2881"/>
          <w:tab w:val="right" w:leader="dot" w:pos="9606"/>
        </w:tabs>
        <w:bidi/>
        <w:spacing w:line="360" w:lineRule="auto"/>
        <w:jc w:val="both"/>
        <w:rPr>
          <w:rFonts w:ascii="B Nazanin" w:eastAsiaTheme="minorEastAsia" w:hAnsi="B Nazanin" w:cs="B Nazanin"/>
          <w:noProof/>
          <w:sz w:val="24"/>
          <w:szCs w:val="24"/>
        </w:rPr>
      </w:pPr>
      <w:hyperlink w:anchor="_Toc218626646" w:history="1">
        <w:r w:rsidR="007B36E7" w:rsidRPr="007B36E7">
          <w:rPr>
            <w:rStyle w:val="Hyperlink"/>
            <w:rFonts w:ascii="B Nazanin" w:hAnsi="B Nazanin" w:cs="B Nazanin"/>
            <w:noProof/>
            <w:sz w:val="24"/>
            <w:szCs w:val="24"/>
            <w:rtl/>
          </w:rPr>
          <w:t>1.1.2.3.</w:t>
        </w:r>
        <w:r w:rsidR="007B36E7">
          <w:rPr>
            <w:rFonts w:ascii="B Nazanin" w:eastAsiaTheme="minorEastAsia" w:hAnsi="B Nazanin" w:cs="B Nazanin" w:hint="cs"/>
            <w:noProof/>
            <w:sz w:val="24"/>
            <w:szCs w:val="24"/>
            <w:rtl/>
          </w:rPr>
          <w:t xml:space="preserve">  </w:t>
        </w:r>
        <w:r w:rsidR="007B36E7" w:rsidRPr="007B36E7">
          <w:rPr>
            <w:rStyle w:val="Hyperlink"/>
            <w:rFonts w:ascii="B Nazanin" w:hAnsi="B Nazanin" w:cs="B Nazanin"/>
            <w:noProof/>
            <w:sz w:val="24"/>
            <w:szCs w:val="24"/>
            <w:rtl/>
          </w:rPr>
          <w:t>ها</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hint="eastAsia"/>
            <w:noProof/>
            <w:sz w:val="24"/>
            <w:szCs w:val="24"/>
            <w:rtl/>
          </w:rPr>
          <w:t>پو</w:t>
        </w:r>
        <w:r w:rsidR="007B36E7" w:rsidRPr="007B36E7">
          <w:rPr>
            <w:rStyle w:val="Hyperlink"/>
            <w:rFonts w:ascii="B Nazanin" w:hAnsi="B Nazanin" w:cs="B Nazanin"/>
            <w:noProof/>
            <w:sz w:val="24"/>
            <w:szCs w:val="24"/>
            <w:rtl/>
          </w:rPr>
          <w:t xml:space="preserve">درم </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hint="eastAsia"/>
            <w:noProof/>
            <w:sz w:val="24"/>
            <w:szCs w:val="24"/>
            <w:rtl/>
          </w:rPr>
          <w:t>ا</w:t>
        </w:r>
        <w:r w:rsidR="007B36E7" w:rsidRPr="007B36E7">
          <w:rPr>
            <w:rStyle w:val="Hyperlink"/>
            <w:rFonts w:ascii="B Nazanin" w:hAnsi="B Nazanin" w:cs="B Nazanin"/>
            <w:noProof/>
            <w:sz w:val="24"/>
            <w:szCs w:val="24"/>
            <w:rtl/>
          </w:rPr>
          <w:t xml:space="preserve"> فاس</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hint="eastAsia"/>
            <w:noProof/>
            <w:sz w:val="24"/>
            <w:szCs w:val="24"/>
            <w:rtl/>
          </w:rPr>
          <w:t>ا</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noProof/>
            <w:sz w:val="24"/>
            <w:szCs w:val="24"/>
            <w:rtl/>
          </w:rPr>
          <w:t xml:space="preserve"> سطح</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noProof/>
            <w:sz w:val="24"/>
            <w:szCs w:val="24"/>
            <w:rtl/>
          </w:rPr>
          <w:t>:</w:t>
        </w:r>
        <w:r w:rsidR="007B36E7" w:rsidRPr="007B36E7">
          <w:rPr>
            <w:rFonts w:ascii="B Nazanin" w:hAnsi="B Nazanin" w:cs="B Nazanin"/>
            <w:noProof/>
            <w:webHidden/>
            <w:sz w:val="24"/>
            <w:szCs w:val="24"/>
          </w:rPr>
          <w:tab/>
        </w:r>
        <w:r w:rsidR="007B36E7" w:rsidRPr="007B36E7">
          <w:rPr>
            <w:rFonts w:ascii="B Nazanin" w:hAnsi="B Nazanin" w:cs="B Nazanin"/>
            <w:noProof/>
            <w:webHidden/>
            <w:sz w:val="24"/>
            <w:szCs w:val="24"/>
          </w:rPr>
          <w:fldChar w:fldCharType="begin"/>
        </w:r>
        <w:r w:rsidR="007B36E7" w:rsidRPr="007B36E7">
          <w:rPr>
            <w:rFonts w:ascii="B Nazanin" w:hAnsi="B Nazanin" w:cs="B Nazanin"/>
            <w:noProof/>
            <w:webHidden/>
            <w:sz w:val="24"/>
            <w:szCs w:val="24"/>
          </w:rPr>
          <w:instrText xml:space="preserve"> PAGEREF _Toc218626646 \h </w:instrText>
        </w:r>
        <w:r w:rsidR="007B36E7" w:rsidRPr="007B36E7">
          <w:rPr>
            <w:rFonts w:ascii="B Nazanin" w:hAnsi="B Nazanin" w:cs="B Nazanin"/>
            <w:noProof/>
            <w:webHidden/>
            <w:sz w:val="24"/>
            <w:szCs w:val="24"/>
          </w:rPr>
        </w:r>
        <w:r w:rsidR="007B36E7" w:rsidRPr="007B36E7">
          <w:rPr>
            <w:rFonts w:ascii="B Nazanin" w:hAnsi="B Nazanin" w:cs="B Nazanin"/>
            <w:noProof/>
            <w:webHidden/>
            <w:sz w:val="24"/>
            <w:szCs w:val="24"/>
          </w:rPr>
          <w:fldChar w:fldCharType="separate"/>
        </w:r>
        <w:r w:rsidR="00FB78A7">
          <w:rPr>
            <w:rFonts w:ascii="B Nazanin" w:hAnsi="B Nazanin" w:cs="B Nazanin"/>
            <w:noProof/>
            <w:webHidden/>
            <w:sz w:val="24"/>
            <w:szCs w:val="24"/>
            <w:rtl/>
          </w:rPr>
          <w:t>3</w:t>
        </w:r>
        <w:r w:rsidR="007B36E7" w:rsidRPr="007B36E7">
          <w:rPr>
            <w:rFonts w:ascii="B Nazanin" w:hAnsi="B Nazanin" w:cs="B Nazanin"/>
            <w:noProof/>
            <w:webHidden/>
            <w:sz w:val="24"/>
            <w:szCs w:val="24"/>
          </w:rPr>
          <w:fldChar w:fldCharType="end"/>
        </w:r>
      </w:hyperlink>
    </w:p>
    <w:p w14:paraId="40508F7E" w14:textId="32BCF205" w:rsidR="007B36E7" w:rsidRPr="007B36E7" w:rsidRDefault="009F1A22" w:rsidP="007B36E7">
      <w:pPr>
        <w:pStyle w:val="TOC2"/>
        <w:tabs>
          <w:tab w:val="left" w:pos="1920"/>
          <w:tab w:val="right" w:leader="dot" w:pos="9606"/>
        </w:tabs>
        <w:bidi/>
        <w:spacing w:line="360" w:lineRule="auto"/>
        <w:jc w:val="both"/>
        <w:rPr>
          <w:rFonts w:ascii="B Nazanin" w:eastAsiaTheme="minorEastAsia" w:hAnsi="B Nazanin" w:cs="B Nazanin"/>
          <w:smallCaps w:val="0"/>
          <w:noProof/>
          <w:sz w:val="24"/>
        </w:rPr>
      </w:pPr>
      <w:hyperlink w:anchor="_Toc218626647" w:history="1">
        <w:r w:rsidR="007B36E7" w:rsidRPr="007B36E7">
          <w:rPr>
            <w:rStyle w:val="Hyperlink"/>
            <w:rFonts w:ascii="B Nazanin" w:hAnsi="B Nazanin" w:cs="B Nazanin"/>
            <w:noProof/>
            <w:sz w:val="24"/>
            <w:rtl/>
          </w:rPr>
          <w:t>1.2.</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زخم و انواع آن.</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_Toc218626647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3</w:t>
        </w:r>
        <w:r w:rsidR="007B36E7" w:rsidRPr="007B36E7">
          <w:rPr>
            <w:rFonts w:ascii="B Nazanin" w:hAnsi="B Nazanin" w:cs="B Nazanin"/>
            <w:noProof/>
            <w:webHidden/>
            <w:sz w:val="24"/>
          </w:rPr>
          <w:fldChar w:fldCharType="end"/>
        </w:r>
      </w:hyperlink>
    </w:p>
    <w:p w14:paraId="6D9D9EBA" w14:textId="5EFF2145" w:rsidR="007B36E7" w:rsidRPr="007B36E7" w:rsidRDefault="009F1A22" w:rsidP="007B36E7">
      <w:pPr>
        <w:pStyle w:val="TOC3"/>
        <w:tabs>
          <w:tab w:val="left" w:pos="1680"/>
          <w:tab w:val="right" w:leader="dot" w:pos="9606"/>
        </w:tabs>
        <w:bidi/>
        <w:spacing w:line="360" w:lineRule="auto"/>
        <w:jc w:val="both"/>
        <w:rPr>
          <w:rFonts w:ascii="B Nazanin" w:eastAsiaTheme="minorEastAsia" w:hAnsi="B Nazanin" w:cs="B Nazanin"/>
          <w:i w:val="0"/>
          <w:iCs w:val="0"/>
          <w:noProof/>
          <w:sz w:val="24"/>
        </w:rPr>
      </w:pPr>
      <w:hyperlink w:anchor="_Toc218626648" w:history="1">
        <w:r w:rsidR="007B36E7" w:rsidRPr="007B36E7">
          <w:rPr>
            <w:rStyle w:val="Hyperlink"/>
            <w:rFonts w:ascii="B Nazanin" w:hAnsi="B Nazanin" w:cs="B Nazanin"/>
            <w:i w:val="0"/>
            <w:iCs w:val="0"/>
            <w:noProof/>
            <w:sz w:val="24"/>
            <w:rtl/>
          </w:rPr>
          <w:t>1.2.1.</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تعر</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ف</w:t>
        </w:r>
        <w:r w:rsidR="007B36E7" w:rsidRPr="007B36E7">
          <w:rPr>
            <w:rStyle w:val="Hyperlink"/>
            <w:rFonts w:ascii="B Nazanin" w:hAnsi="B Nazanin" w:cs="B Nazanin"/>
            <w:i w:val="0"/>
            <w:iCs w:val="0"/>
            <w:noProof/>
            <w:sz w:val="24"/>
            <w:rtl/>
          </w:rPr>
          <w:t xml:space="preserve"> زخم</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_Toc218626648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FB78A7">
          <w:rPr>
            <w:rFonts w:ascii="B Nazanin" w:hAnsi="B Nazanin" w:cs="B Nazanin"/>
            <w:i w:val="0"/>
            <w:iCs w:val="0"/>
            <w:noProof/>
            <w:webHidden/>
            <w:sz w:val="24"/>
            <w:rtl/>
          </w:rPr>
          <w:t>4</w:t>
        </w:r>
        <w:r w:rsidR="007B36E7" w:rsidRPr="007B36E7">
          <w:rPr>
            <w:rFonts w:ascii="B Nazanin" w:hAnsi="B Nazanin" w:cs="B Nazanin"/>
            <w:i w:val="0"/>
            <w:iCs w:val="0"/>
            <w:noProof/>
            <w:webHidden/>
            <w:sz w:val="24"/>
          </w:rPr>
          <w:fldChar w:fldCharType="end"/>
        </w:r>
      </w:hyperlink>
    </w:p>
    <w:p w14:paraId="52DF2A20" w14:textId="7609F6EB" w:rsidR="007B36E7" w:rsidRPr="007B36E7" w:rsidRDefault="009F1A22" w:rsidP="007B36E7">
      <w:pPr>
        <w:pStyle w:val="TOC3"/>
        <w:tabs>
          <w:tab w:val="left" w:pos="2322"/>
          <w:tab w:val="right" w:leader="dot" w:pos="9606"/>
        </w:tabs>
        <w:bidi/>
        <w:spacing w:line="360" w:lineRule="auto"/>
        <w:jc w:val="both"/>
        <w:rPr>
          <w:rFonts w:ascii="B Nazanin" w:eastAsiaTheme="minorEastAsia" w:hAnsi="B Nazanin" w:cs="B Nazanin"/>
          <w:i w:val="0"/>
          <w:iCs w:val="0"/>
          <w:noProof/>
          <w:sz w:val="24"/>
        </w:rPr>
      </w:pPr>
      <w:hyperlink w:anchor="_Toc218626649" w:history="1">
        <w:r w:rsidR="007B36E7" w:rsidRPr="007B36E7">
          <w:rPr>
            <w:rStyle w:val="Hyperlink"/>
            <w:rFonts w:ascii="B Nazanin" w:hAnsi="B Nazanin" w:cs="B Nazanin"/>
            <w:i w:val="0"/>
            <w:iCs w:val="0"/>
            <w:noProof/>
            <w:sz w:val="24"/>
            <w:rtl/>
          </w:rPr>
          <w:t>1.2.2.</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زخم باز و زخم بسته:</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_Toc218626649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FB78A7">
          <w:rPr>
            <w:rFonts w:ascii="B Nazanin" w:hAnsi="B Nazanin" w:cs="B Nazanin"/>
            <w:i w:val="0"/>
            <w:iCs w:val="0"/>
            <w:noProof/>
            <w:webHidden/>
            <w:sz w:val="24"/>
            <w:rtl/>
          </w:rPr>
          <w:t>4</w:t>
        </w:r>
        <w:r w:rsidR="007B36E7" w:rsidRPr="007B36E7">
          <w:rPr>
            <w:rFonts w:ascii="B Nazanin" w:hAnsi="B Nazanin" w:cs="B Nazanin"/>
            <w:i w:val="0"/>
            <w:iCs w:val="0"/>
            <w:noProof/>
            <w:webHidden/>
            <w:sz w:val="24"/>
          </w:rPr>
          <w:fldChar w:fldCharType="end"/>
        </w:r>
      </w:hyperlink>
    </w:p>
    <w:p w14:paraId="565FDE79" w14:textId="182E01AB" w:rsidR="007B36E7" w:rsidRPr="007B36E7" w:rsidRDefault="009F1A22" w:rsidP="007B36E7">
      <w:pPr>
        <w:pStyle w:val="TOC3"/>
        <w:tabs>
          <w:tab w:val="left" w:pos="2962"/>
          <w:tab w:val="right" w:leader="dot" w:pos="9606"/>
        </w:tabs>
        <w:bidi/>
        <w:spacing w:line="360" w:lineRule="auto"/>
        <w:jc w:val="both"/>
        <w:rPr>
          <w:rFonts w:ascii="B Nazanin" w:eastAsiaTheme="minorEastAsia" w:hAnsi="B Nazanin" w:cs="B Nazanin"/>
          <w:i w:val="0"/>
          <w:iCs w:val="0"/>
          <w:noProof/>
          <w:sz w:val="24"/>
        </w:rPr>
      </w:pPr>
      <w:hyperlink w:anchor="_Toc218626650" w:history="1">
        <w:r w:rsidR="007B36E7" w:rsidRPr="007B36E7">
          <w:rPr>
            <w:rStyle w:val="Hyperlink"/>
            <w:rFonts w:ascii="B Nazanin" w:hAnsi="B Nazanin" w:cs="B Nazanin"/>
            <w:i w:val="0"/>
            <w:iCs w:val="0"/>
            <w:noProof/>
            <w:sz w:val="24"/>
            <w:rtl/>
          </w:rPr>
          <w:t>1.2.3.</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زخم از نظر طول زمان شامل:</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_Toc218626650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FB78A7">
          <w:rPr>
            <w:rFonts w:ascii="B Nazanin" w:hAnsi="B Nazanin" w:cs="B Nazanin"/>
            <w:i w:val="0"/>
            <w:iCs w:val="0"/>
            <w:noProof/>
            <w:webHidden/>
            <w:sz w:val="24"/>
            <w:rtl/>
          </w:rPr>
          <w:t>4</w:t>
        </w:r>
        <w:r w:rsidR="007B36E7" w:rsidRPr="007B36E7">
          <w:rPr>
            <w:rFonts w:ascii="B Nazanin" w:hAnsi="B Nazanin" w:cs="B Nazanin"/>
            <w:i w:val="0"/>
            <w:iCs w:val="0"/>
            <w:noProof/>
            <w:webHidden/>
            <w:sz w:val="24"/>
          </w:rPr>
          <w:fldChar w:fldCharType="end"/>
        </w:r>
      </w:hyperlink>
    </w:p>
    <w:p w14:paraId="36E6A16C" w14:textId="51D41E5E" w:rsidR="007B36E7" w:rsidRPr="007B36E7" w:rsidRDefault="009F1A22" w:rsidP="007B36E7">
      <w:pPr>
        <w:pStyle w:val="TOC3"/>
        <w:tabs>
          <w:tab w:val="left" w:pos="3112"/>
          <w:tab w:val="right" w:leader="dot" w:pos="9606"/>
        </w:tabs>
        <w:bidi/>
        <w:spacing w:line="360" w:lineRule="auto"/>
        <w:jc w:val="both"/>
        <w:rPr>
          <w:rFonts w:ascii="B Nazanin" w:eastAsiaTheme="minorEastAsia" w:hAnsi="B Nazanin" w:cs="B Nazanin"/>
          <w:i w:val="0"/>
          <w:iCs w:val="0"/>
          <w:noProof/>
          <w:sz w:val="24"/>
        </w:rPr>
      </w:pPr>
      <w:hyperlink w:anchor="_Toc218626651" w:history="1">
        <w:r w:rsidR="007B36E7" w:rsidRPr="007B36E7">
          <w:rPr>
            <w:rStyle w:val="Hyperlink"/>
            <w:rFonts w:ascii="B Nazanin" w:hAnsi="B Nazanin" w:cs="B Nazanin"/>
            <w:i w:val="0"/>
            <w:iCs w:val="0"/>
            <w:noProof/>
            <w:sz w:val="24"/>
            <w:rtl/>
          </w:rPr>
          <w:t>1.2.4.</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دسته بند</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i w:val="0"/>
            <w:iCs w:val="0"/>
            <w:noProof/>
            <w:sz w:val="24"/>
            <w:rtl/>
          </w:rPr>
          <w:t xml:space="preserve"> زخم از نظر آلودگ</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i w:val="0"/>
            <w:iCs w:val="0"/>
            <w:noProof/>
            <w:sz w:val="24"/>
            <w:rtl/>
          </w:rPr>
          <w:t>:</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_Toc218626651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FB78A7">
          <w:rPr>
            <w:rFonts w:ascii="B Nazanin" w:hAnsi="B Nazanin" w:cs="B Nazanin"/>
            <w:i w:val="0"/>
            <w:iCs w:val="0"/>
            <w:noProof/>
            <w:webHidden/>
            <w:sz w:val="24"/>
            <w:rtl/>
          </w:rPr>
          <w:t>5</w:t>
        </w:r>
        <w:r w:rsidR="007B36E7" w:rsidRPr="007B36E7">
          <w:rPr>
            <w:rFonts w:ascii="B Nazanin" w:hAnsi="B Nazanin" w:cs="B Nazanin"/>
            <w:i w:val="0"/>
            <w:iCs w:val="0"/>
            <w:noProof/>
            <w:webHidden/>
            <w:sz w:val="24"/>
          </w:rPr>
          <w:fldChar w:fldCharType="end"/>
        </w:r>
      </w:hyperlink>
    </w:p>
    <w:p w14:paraId="48CB816D" w14:textId="5FD4FFBC" w:rsidR="007B36E7" w:rsidRPr="007B36E7" w:rsidRDefault="009F1A22" w:rsidP="007B36E7">
      <w:pPr>
        <w:pStyle w:val="TOC2"/>
        <w:tabs>
          <w:tab w:val="left" w:pos="1920"/>
          <w:tab w:val="right" w:leader="dot" w:pos="9606"/>
        </w:tabs>
        <w:bidi/>
        <w:spacing w:line="360" w:lineRule="auto"/>
        <w:jc w:val="both"/>
        <w:rPr>
          <w:rFonts w:ascii="B Nazanin" w:eastAsiaTheme="minorEastAsia" w:hAnsi="B Nazanin" w:cs="B Nazanin"/>
          <w:smallCaps w:val="0"/>
          <w:noProof/>
          <w:sz w:val="24"/>
          <w:rtl/>
          <w:lang w:bidi="fa-IR"/>
        </w:rPr>
      </w:pPr>
      <w:hyperlink w:anchor="_Toc218626652" w:history="1">
        <w:r w:rsidR="007B36E7" w:rsidRPr="007B36E7">
          <w:rPr>
            <w:rStyle w:val="Hyperlink"/>
            <w:rFonts w:ascii="B Nazanin" w:hAnsi="B Nazanin" w:cs="B Nazanin"/>
            <w:noProof/>
            <w:sz w:val="24"/>
            <w:rtl/>
          </w:rPr>
          <w:t>1.3.</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فرا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ند</w:t>
        </w:r>
        <w:r w:rsidR="007B36E7" w:rsidRPr="007B36E7">
          <w:rPr>
            <w:rStyle w:val="Hyperlink"/>
            <w:rFonts w:ascii="B Nazanin" w:hAnsi="B Nazanin" w:cs="B Nazanin"/>
            <w:noProof/>
            <w:sz w:val="24"/>
            <w:rtl/>
          </w:rPr>
          <w:t xml:space="preserve"> الت</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ام</w:t>
        </w:r>
        <w:r w:rsidR="007B36E7" w:rsidRPr="007B36E7">
          <w:rPr>
            <w:rStyle w:val="Hyperlink"/>
            <w:rFonts w:ascii="B Nazanin" w:hAnsi="B Nazanin" w:cs="B Nazanin"/>
            <w:noProof/>
            <w:sz w:val="24"/>
            <w:rtl/>
          </w:rPr>
          <w:t xml:space="preserve"> زخم.</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_Toc218626652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5</w:t>
        </w:r>
        <w:r w:rsidR="007B36E7" w:rsidRPr="007B36E7">
          <w:rPr>
            <w:rFonts w:ascii="B Nazanin" w:hAnsi="B Nazanin" w:cs="B Nazanin"/>
            <w:noProof/>
            <w:webHidden/>
            <w:sz w:val="24"/>
          </w:rPr>
          <w:fldChar w:fldCharType="end"/>
        </w:r>
      </w:hyperlink>
    </w:p>
    <w:p w14:paraId="42312098" w14:textId="4AB516C7" w:rsidR="007B36E7" w:rsidRPr="007B36E7" w:rsidRDefault="009F1A22" w:rsidP="007B36E7">
      <w:pPr>
        <w:pStyle w:val="TOC2"/>
        <w:tabs>
          <w:tab w:val="left" w:pos="1680"/>
          <w:tab w:val="right" w:leader="dot" w:pos="9606"/>
        </w:tabs>
        <w:bidi/>
        <w:spacing w:line="360" w:lineRule="auto"/>
        <w:jc w:val="both"/>
        <w:rPr>
          <w:rFonts w:ascii="B Nazanin" w:eastAsiaTheme="minorEastAsia" w:hAnsi="B Nazanin" w:cs="B Nazanin"/>
          <w:smallCaps w:val="0"/>
          <w:noProof/>
          <w:sz w:val="24"/>
        </w:rPr>
      </w:pPr>
      <w:hyperlink w:anchor="_Toc218626653" w:history="1">
        <w:r w:rsidR="007B36E7" w:rsidRPr="007B36E7">
          <w:rPr>
            <w:rStyle w:val="Hyperlink"/>
            <w:rFonts w:ascii="B Nazanin" w:hAnsi="B Nazanin" w:cs="B Nazanin"/>
            <w:noProof/>
            <w:sz w:val="24"/>
          </w:rPr>
          <w:t>1.4.</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ب</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ان</w:t>
        </w:r>
        <w:r w:rsidR="007B36E7" w:rsidRPr="007B36E7">
          <w:rPr>
            <w:rStyle w:val="Hyperlink"/>
            <w:rFonts w:ascii="B Nazanin" w:hAnsi="B Nazanin" w:cs="B Nazanin"/>
            <w:noProof/>
            <w:sz w:val="24"/>
            <w:rtl/>
          </w:rPr>
          <w:t xml:space="preserve"> مسئله</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_Toc218626653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8</w:t>
        </w:r>
        <w:r w:rsidR="007B36E7" w:rsidRPr="007B36E7">
          <w:rPr>
            <w:rFonts w:ascii="B Nazanin" w:hAnsi="B Nazanin" w:cs="B Nazanin"/>
            <w:noProof/>
            <w:webHidden/>
            <w:sz w:val="24"/>
          </w:rPr>
          <w:fldChar w:fldCharType="end"/>
        </w:r>
      </w:hyperlink>
    </w:p>
    <w:p w14:paraId="71BC3391" w14:textId="214C7421" w:rsidR="007B36E7" w:rsidRPr="007B36E7" w:rsidRDefault="009F1A22" w:rsidP="007B36E7">
      <w:pPr>
        <w:pStyle w:val="TOC3"/>
        <w:tabs>
          <w:tab w:val="left" w:pos="1440"/>
          <w:tab w:val="right" w:leader="dot" w:pos="9606"/>
        </w:tabs>
        <w:bidi/>
        <w:spacing w:line="360" w:lineRule="auto"/>
        <w:jc w:val="both"/>
        <w:rPr>
          <w:rFonts w:ascii="B Nazanin" w:eastAsiaTheme="minorEastAsia" w:hAnsi="B Nazanin" w:cs="B Nazanin"/>
          <w:i w:val="0"/>
          <w:iCs w:val="0"/>
          <w:noProof/>
          <w:sz w:val="24"/>
        </w:rPr>
      </w:pPr>
      <w:hyperlink w:anchor="_Toc218626654" w:history="1">
        <w:r w:rsidR="007B36E7" w:rsidRPr="007B36E7">
          <w:rPr>
            <w:rStyle w:val="Hyperlink"/>
            <w:rFonts w:ascii="B Nazanin" w:hAnsi="B Nazanin" w:cs="B Nazanin"/>
            <w:i w:val="0"/>
            <w:iCs w:val="0"/>
            <w:noProof/>
            <w:sz w:val="24"/>
            <w:rtl/>
          </w:rPr>
          <w:t>1.4.1.</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ملاتون</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ن</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_Toc218626654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FB78A7">
          <w:rPr>
            <w:rFonts w:ascii="B Nazanin" w:hAnsi="B Nazanin" w:cs="B Nazanin"/>
            <w:i w:val="0"/>
            <w:iCs w:val="0"/>
            <w:noProof/>
            <w:webHidden/>
            <w:sz w:val="24"/>
            <w:rtl/>
          </w:rPr>
          <w:t>10</w:t>
        </w:r>
        <w:r w:rsidR="007B36E7" w:rsidRPr="007B36E7">
          <w:rPr>
            <w:rFonts w:ascii="B Nazanin" w:hAnsi="B Nazanin" w:cs="B Nazanin"/>
            <w:i w:val="0"/>
            <w:iCs w:val="0"/>
            <w:noProof/>
            <w:webHidden/>
            <w:sz w:val="24"/>
          </w:rPr>
          <w:fldChar w:fldCharType="end"/>
        </w:r>
      </w:hyperlink>
    </w:p>
    <w:p w14:paraId="5C134566" w14:textId="05F1DA0B" w:rsidR="007B36E7" w:rsidRPr="007B36E7" w:rsidRDefault="009F1A22" w:rsidP="007B36E7">
      <w:pPr>
        <w:pStyle w:val="TOC3"/>
        <w:tabs>
          <w:tab w:val="left" w:pos="2626"/>
          <w:tab w:val="right" w:leader="dot" w:pos="9606"/>
        </w:tabs>
        <w:bidi/>
        <w:spacing w:line="360" w:lineRule="auto"/>
        <w:jc w:val="both"/>
        <w:rPr>
          <w:rFonts w:ascii="B Nazanin" w:eastAsiaTheme="minorEastAsia" w:hAnsi="B Nazanin" w:cs="B Nazanin"/>
          <w:i w:val="0"/>
          <w:iCs w:val="0"/>
          <w:noProof/>
          <w:sz w:val="24"/>
        </w:rPr>
      </w:pPr>
      <w:hyperlink w:anchor="_Toc218626655" w:history="1">
        <w:r w:rsidR="007B36E7" w:rsidRPr="007B36E7">
          <w:rPr>
            <w:rStyle w:val="Hyperlink"/>
            <w:rFonts w:ascii="B Nazanin" w:hAnsi="B Nazanin" w:cs="B Nazanin"/>
            <w:i w:val="0"/>
            <w:iCs w:val="0"/>
            <w:noProof/>
            <w:sz w:val="24"/>
            <w:rtl/>
          </w:rPr>
          <w:t>1.4.2.</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ساختار ش</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م</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ا</w:t>
        </w:r>
        <w:r w:rsidR="007B36E7" w:rsidRPr="007B36E7">
          <w:rPr>
            <w:rStyle w:val="Hyperlink"/>
            <w:rFonts w:ascii="B Nazanin" w:hAnsi="B Nazanin" w:cs="B Nazanin" w:hint="cs"/>
            <w:i w:val="0"/>
            <w:iCs w:val="0"/>
            <w:noProof/>
            <w:sz w:val="24"/>
            <w:rtl/>
          </w:rPr>
          <w:t>یی</w:t>
        </w:r>
        <w:r w:rsidR="007B36E7" w:rsidRPr="007B36E7">
          <w:rPr>
            <w:rStyle w:val="Hyperlink"/>
            <w:rFonts w:ascii="B Nazanin" w:hAnsi="B Nazanin" w:cs="B Nazanin"/>
            <w:i w:val="0"/>
            <w:iCs w:val="0"/>
            <w:noProof/>
            <w:sz w:val="24"/>
            <w:rtl/>
          </w:rPr>
          <w:t xml:space="preserve"> ملاتون</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ن</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_Toc218626655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FB78A7">
          <w:rPr>
            <w:rFonts w:ascii="B Nazanin" w:hAnsi="B Nazanin" w:cs="B Nazanin"/>
            <w:i w:val="0"/>
            <w:iCs w:val="0"/>
            <w:noProof/>
            <w:webHidden/>
            <w:sz w:val="24"/>
            <w:rtl/>
          </w:rPr>
          <w:t>10</w:t>
        </w:r>
        <w:r w:rsidR="007B36E7" w:rsidRPr="007B36E7">
          <w:rPr>
            <w:rFonts w:ascii="B Nazanin" w:hAnsi="B Nazanin" w:cs="B Nazanin"/>
            <w:i w:val="0"/>
            <w:iCs w:val="0"/>
            <w:noProof/>
            <w:webHidden/>
            <w:sz w:val="24"/>
          </w:rPr>
          <w:fldChar w:fldCharType="end"/>
        </w:r>
      </w:hyperlink>
    </w:p>
    <w:p w14:paraId="6A5A407B" w14:textId="097B0EE3" w:rsidR="007B36E7" w:rsidRPr="007B36E7" w:rsidRDefault="009F1A22" w:rsidP="007B36E7">
      <w:pPr>
        <w:pStyle w:val="TOC3"/>
        <w:tabs>
          <w:tab w:val="left" w:pos="2735"/>
          <w:tab w:val="right" w:leader="dot" w:pos="9606"/>
        </w:tabs>
        <w:bidi/>
        <w:spacing w:line="360" w:lineRule="auto"/>
        <w:jc w:val="both"/>
        <w:rPr>
          <w:rFonts w:ascii="B Nazanin" w:eastAsiaTheme="minorEastAsia" w:hAnsi="B Nazanin" w:cs="B Nazanin"/>
          <w:i w:val="0"/>
          <w:iCs w:val="0"/>
          <w:noProof/>
          <w:sz w:val="24"/>
        </w:rPr>
      </w:pPr>
      <w:hyperlink w:anchor="_Toc218626656" w:history="1">
        <w:r w:rsidR="007B36E7" w:rsidRPr="007B36E7">
          <w:rPr>
            <w:rStyle w:val="Hyperlink"/>
            <w:rFonts w:ascii="B Nazanin" w:hAnsi="B Nazanin" w:cs="B Nazanin"/>
            <w:i w:val="0"/>
            <w:iCs w:val="0"/>
            <w:noProof/>
            <w:sz w:val="24"/>
            <w:rtl/>
          </w:rPr>
          <w:t>1.4.3.</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مکان</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سم</w:t>
        </w:r>
        <w:r w:rsidR="007B36E7" w:rsidRPr="007B36E7">
          <w:rPr>
            <w:rStyle w:val="Hyperlink"/>
            <w:rFonts w:ascii="B Nazanin" w:hAnsi="B Nazanin" w:cs="B Nazanin"/>
            <w:i w:val="0"/>
            <w:iCs w:val="0"/>
            <w:noProof/>
            <w:sz w:val="24"/>
            <w:rtl/>
          </w:rPr>
          <w:t xml:space="preserve"> عملکرد ملاتون</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ن</w:t>
        </w:r>
        <w:r w:rsidR="007B36E7" w:rsidRPr="007B36E7">
          <w:rPr>
            <w:rStyle w:val="Hyperlink"/>
            <w:rFonts w:ascii="B Nazanin" w:hAnsi="B Nazanin" w:cs="B Nazanin"/>
            <w:i w:val="0"/>
            <w:iCs w:val="0"/>
            <w:noProof/>
            <w:sz w:val="24"/>
            <w:rtl/>
          </w:rPr>
          <w:t>:</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_Toc218626656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FB78A7">
          <w:rPr>
            <w:rFonts w:ascii="B Nazanin" w:hAnsi="B Nazanin" w:cs="B Nazanin"/>
            <w:i w:val="0"/>
            <w:iCs w:val="0"/>
            <w:noProof/>
            <w:webHidden/>
            <w:sz w:val="24"/>
            <w:rtl/>
          </w:rPr>
          <w:t>11</w:t>
        </w:r>
        <w:r w:rsidR="007B36E7" w:rsidRPr="007B36E7">
          <w:rPr>
            <w:rFonts w:ascii="B Nazanin" w:hAnsi="B Nazanin" w:cs="B Nazanin"/>
            <w:i w:val="0"/>
            <w:iCs w:val="0"/>
            <w:noProof/>
            <w:webHidden/>
            <w:sz w:val="24"/>
          </w:rPr>
          <w:fldChar w:fldCharType="end"/>
        </w:r>
      </w:hyperlink>
    </w:p>
    <w:p w14:paraId="23689423" w14:textId="0B948E24" w:rsidR="007B36E7" w:rsidRPr="007B36E7" w:rsidRDefault="009F1A22" w:rsidP="007B36E7">
      <w:pPr>
        <w:pStyle w:val="TOC3"/>
        <w:tabs>
          <w:tab w:val="left" w:pos="1440"/>
          <w:tab w:val="right" w:leader="dot" w:pos="9606"/>
        </w:tabs>
        <w:bidi/>
        <w:spacing w:line="360" w:lineRule="auto"/>
        <w:jc w:val="both"/>
        <w:rPr>
          <w:rFonts w:ascii="B Nazanin" w:eastAsiaTheme="minorEastAsia" w:hAnsi="B Nazanin" w:cs="B Nazanin"/>
          <w:i w:val="0"/>
          <w:iCs w:val="0"/>
          <w:noProof/>
          <w:sz w:val="24"/>
        </w:rPr>
      </w:pPr>
      <w:hyperlink w:anchor="_Toc218626657" w:history="1">
        <w:r w:rsidR="007B36E7" w:rsidRPr="007B36E7">
          <w:rPr>
            <w:rStyle w:val="Hyperlink"/>
            <w:rFonts w:ascii="B Nazanin" w:hAnsi="B Nazanin" w:cs="B Nazanin"/>
            <w:i w:val="0"/>
            <w:iCs w:val="0"/>
            <w:noProof/>
            <w:sz w:val="24"/>
            <w:rtl/>
          </w:rPr>
          <w:t>1.4.4.</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ل</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پوزوم</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_Toc218626657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FB78A7">
          <w:rPr>
            <w:rFonts w:ascii="B Nazanin" w:hAnsi="B Nazanin" w:cs="B Nazanin"/>
            <w:i w:val="0"/>
            <w:iCs w:val="0"/>
            <w:noProof/>
            <w:webHidden/>
            <w:sz w:val="24"/>
            <w:rtl/>
          </w:rPr>
          <w:t>12</w:t>
        </w:r>
        <w:r w:rsidR="007B36E7" w:rsidRPr="007B36E7">
          <w:rPr>
            <w:rFonts w:ascii="B Nazanin" w:hAnsi="B Nazanin" w:cs="B Nazanin"/>
            <w:i w:val="0"/>
            <w:iCs w:val="0"/>
            <w:noProof/>
            <w:webHidden/>
            <w:sz w:val="24"/>
          </w:rPr>
          <w:fldChar w:fldCharType="end"/>
        </w:r>
      </w:hyperlink>
    </w:p>
    <w:p w14:paraId="7E07DA4D" w14:textId="6F07ED7A" w:rsidR="007B36E7" w:rsidRPr="007B36E7" w:rsidRDefault="009F1A22" w:rsidP="007B36E7">
      <w:pPr>
        <w:pStyle w:val="TOC3"/>
        <w:tabs>
          <w:tab w:val="left" w:pos="4078"/>
          <w:tab w:val="right" w:leader="dot" w:pos="9606"/>
        </w:tabs>
        <w:bidi/>
        <w:spacing w:line="360" w:lineRule="auto"/>
        <w:jc w:val="both"/>
        <w:rPr>
          <w:rFonts w:ascii="B Nazanin" w:eastAsiaTheme="minorEastAsia" w:hAnsi="B Nazanin" w:cs="B Nazanin"/>
          <w:i w:val="0"/>
          <w:iCs w:val="0"/>
          <w:noProof/>
          <w:sz w:val="24"/>
        </w:rPr>
      </w:pPr>
      <w:hyperlink w:anchor="_Toc218626658" w:history="1">
        <w:r w:rsidR="007B36E7" w:rsidRPr="007B36E7">
          <w:rPr>
            <w:rStyle w:val="Hyperlink"/>
            <w:rFonts w:ascii="B Nazanin" w:hAnsi="B Nazanin" w:cs="B Nazanin"/>
            <w:i w:val="0"/>
            <w:iCs w:val="0"/>
            <w:noProof/>
            <w:sz w:val="24"/>
          </w:rPr>
          <w:t>1.4.5.</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ژل حاو</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i w:val="0"/>
            <w:iCs w:val="0"/>
            <w:noProof/>
            <w:sz w:val="24"/>
            <w:rtl/>
          </w:rPr>
          <w:t xml:space="preserve"> ل</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پوزوم</w:t>
        </w:r>
        <w:r w:rsidR="007B36E7" w:rsidRPr="007B36E7">
          <w:rPr>
            <w:rStyle w:val="Hyperlink"/>
            <w:rFonts w:ascii="B Nazanin" w:hAnsi="B Nazanin" w:cs="B Nazanin"/>
            <w:i w:val="0"/>
            <w:iCs w:val="0"/>
            <w:noProof/>
            <w:sz w:val="24"/>
            <w:rtl/>
          </w:rPr>
          <w:t xml:space="preserve"> ها</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i w:val="0"/>
            <w:iCs w:val="0"/>
            <w:noProof/>
            <w:sz w:val="24"/>
            <w:rtl/>
          </w:rPr>
          <w:t xml:space="preserve"> حامل ملاتون</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ن</w:t>
        </w:r>
        <w:r w:rsidR="007B36E7">
          <w:rPr>
            <w:rStyle w:val="Hyperlink"/>
            <w:rFonts w:ascii="B Nazanin" w:hAnsi="B Nazanin" w:cs="B Nazanin"/>
            <w:i w:val="0"/>
            <w:iCs w:val="0"/>
            <w:noProof/>
            <w:sz w:val="24"/>
            <w:rtl/>
          </w:rPr>
          <w:tab/>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_Toc218626658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FB78A7">
          <w:rPr>
            <w:rFonts w:ascii="B Nazanin" w:hAnsi="B Nazanin" w:cs="B Nazanin"/>
            <w:i w:val="0"/>
            <w:iCs w:val="0"/>
            <w:noProof/>
            <w:webHidden/>
            <w:sz w:val="24"/>
            <w:rtl/>
          </w:rPr>
          <w:t>13</w:t>
        </w:r>
        <w:r w:rsidR="007B36E7" w:rsidRPr="007B36E7">
          <w:rPr>
            <w:rFonts w:ascii="B Nazanin" w:hAnsi="B Nazanin" w:cs="B Nazanin"/>
            <w:i w:val="0"/>
            <w:iCs w:val="0"/>
            <w:noProof/>
            <w:webHidden/>
            <w:sz w:val="24"/>
          </w:rPr>
          <w:fldChar w:fldCharType="end"/>
        </w:r>
      </w:hyperlink>
    </w:p>
    <w:p w14:paraId="0E4EC924" w14:textId="216EC390" w:rsidR="007B36E7" w:rsidRPr="007B36E7" w:rsidRDefault="009F1A22" w:rsidP="007B36E7">
      <w:pPr>
        <w:pStyle w:val="TOC2"/>
        <w:tabs>
          <w:tab w:val="left" w:pos="1920"/>
          <w:tab w:val="right" w:leader="dot" w:pos="9606"/>
        </w:tabs>
        <w:bidi/>
        <w:spacing w:line="360" w:lineRule="auto"/>
        <w:jc w:val="both"/>
        <w:rPr>
          <w:rFonts w:ascii="B Nazanin" w:eastAsiaTheme="minorEastAsia" w:hAnsi="B Nazanin" w:cs="B Nazanin"/>
          <w:smallCaps w:val="0"/>
          <w:noProof/>
          <w:sz w:val="24"/>
        </w:rPr>
      </w:pPr>
      <w:hyperlink w:anchor="_Toc218626659" w:history="1">
        <w:r w:rsidR="007B36E7" w:rsidRPr="007B36E7">
          <w:rPr>
            <w:rStyle w:val="Hyperlink"/>
            <w:rFonts w:ascii="B Nazanin" w:hAnsi="B Nazanin" w:cs="B Nazanin"/>
            <w:noProof/>
            <w:sz w:val="24"/>
            <w:rtl/>
          </w:rPr>
          <w:t>1.5.</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اهداف و فرض</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ات</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_Toc218626659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16</w:t>
        </w:r>
        <w:r w:rsidR="007B36E7" w:rsidRPr="007B36E7">
          <w:rPr>
            <w:rFonts w:ascii="B Nazanin" w:hAnsi="B Nazanin" w:cs="B Nazanin"/>
            <w:noProof/>
            <w:webHidden/>
            <w:sz w:val="24"/>
          </w:rPr>
          <w:fldChar w:fldCharType="end"/>
        </w:r>
      </w:hyperlink>
    </w:p>
    <w:p w14:paraId="7F8725A4" w14:textId="66342B3D" w:rsidR="007B36E7" w:rsidRPr="007B36E7" w:rsidRDefault="009F1A22" w:rsidP="007B36E7">
      <w:pPr>
        <w:pStyle w:val="TOC3"/>
        <w:tabs>
          <w:tab w:val="left" w:pos="2591"/>
          <w:tab w:val="right" w:leader="dot" w:pos="9606"/>
        </w:tabs>
        <w:bidi/>
        <w:spacing w:line="360" w:lineRule="auto"/>
        <w:jc w:val="both"/>
        <w:rPr>
          <w:rFonts w:ascii="B Nazanin" w:eastAsiaTheme="minorEastAsia" w:hAnsi="B Nazanin" w:cs="B Nazanin"/>
          <w:i w:val="0"/>
          <w:iCs w:val="0"/>
          <w:noProof/>
          <w:sz w:val="24"/>
        </w:rPr>
      </w:pPr>
      <w:hyperlink w:anchor="_Toc218626660" w:history="1">
        <w:r w:rsidR="007B36E7" w:rsidRPr="007B36E7">
          <w:rPr>
            <w:rStyle w:val="Hyperlink"/>
            <w:rFonts w:ascii="B Nazanin" w:hAnsi="B Nazanin" w:cs="B Nazanin"/>
            <w:i w:val="0"/>
            <w:iCs w:val="0"/>
            <w:noProof/>
            <w:sz w:val="24"/>
            <w:rtl/>
          </w:rPr>
          <w:t>1.5.1.</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هدف(اهداف) کل</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i w:val="0"/>
            <w:iCs w:val="0"/>
            <w:noProof/>
            <w:sz w:val="24"/>
            <w:rtl/>
          </w:rPr>
          <w:t xml:space="preserve"> طرح:</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_Toc218626660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FB78A7">
          <w:rPr>
            <w:rFonts w:ascii="B Nazanin" w:hAnsi="B Nazanin" w:cs="B Nazanin"/>
            <w:i w:val="0"/>
            <w:iCs w:val="0"/>
            <w:noProof/>
            <w:webHidden/>
            <w:sz w:val="24"/>
            <w:rtl/>
          </w:rPr>
          <w:t>16</w:t>
        </w:r>
        <w:r w:rsidR="007B36E7" w:rsidRPr="007B36E7">
          <w:rPr>
            <w:rFonts w:ascii="B Nazanin" w:hAnsi="B Nazanin" w:cs="B Nazanin"/>
            <w:i w:val="0"/>
            <w:iCs w:val="0"/>
            <w:noProof/>
            <w:webHidden/>
            <w:sz w:val="24"/>
          </w:rPr>
          <w:fldChar w:fldCharType="end"/>
        </w:r>
      </w:hyperlink>
    </w:p>
    <w:p w14:paraId="7EBC1449" w14:textId="0FF760B2" w:rsidR="007B36E7" w:rsidRPr="007B36E7" w:rsidRDefault="009F1A22" w:rsidP="007B36E7">
      <w:pPr>
        <w:pStyle w:val="TOC3"/>
        <w:tabs>
          <w:tab w:val="left" w:pos="3142"/>
          <w:tab w:val="right" w:leader="dot" w:pos="9606"/>
        </w:tabs>
        <w:bidi/>
        <w:spacing w:line="360" w:lineRule="auto"/>
        <w:jc w:val="both"/>
        <w:rPr>
          <w:rFonts w:ascii="B Nazanin" w:eastAsiaTheme="minorEastAsia" w:hAnsi="B Nazanin" w:cs="B Nazanin"/>
          <w:i w:val="0"/>
          <w:iCs w:val="0"/>
          <w:noProof/>
          <w:sz w:val="24"/>
        </w:rPr>
      </w:pPr>
      <w:hyperlink w:anchor="_Toc218626661" w:history="1">
        <w:r w:rsidR="007B36E7" w:rsidRPr="007B36E7">
          <w:rPr>
            <w:rStyle w:val="Hyperlink"/>
            <w:rFonts w:ascii="B Nazanin" w:hAnsi="B Nazanin" w:cs="B Nazanin"/>
            <w:i w:val="0"/>
            <w:iCs w:val="0"/>
            <w:noProof/>
            <w:sz w:val="24"/>
            <w:rtl/>
          </w:rPr>
          <w:t>1.5.2.</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هدف(اهداف) اختصاص</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i w:val="0"/>
            <w:iCs w:val="0"/>
            <w:noProof/>
            <w:sz w:val="24"/>
            <w:rtl/>
          </w:rPr>
          <w:t xml:space="preserve"> طرح:</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_Toc218626661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FB78A7">
          <w:rPr>
            <w:rFonts w:ascii="B Nazanin" w:hAnsi="B Nazanin" w:cs="B Nazanin"/>
            <w:i w:val="0"/>
            <w:iCs w:val="0"/>
            <w:noProof/>
            <w:webHidden/>
            <w:sz w:val="24"/>
            <w:rtl/>
          </w:rPr>
          <w:t>16</w:t>
        </w:r>
        <w:r w:rsidR="007B36E7" w:rsidRPr="007B36E7">
          <w:rPr>
            <w:rFonts w:ascii="B Nazanin" w:hAnsi="B Nazanin" w:cs="B Nazanin"/>
            <w:i w:val="0"/>
            <w:iCs w:val="0"/>
            <w:noProof/>
            <w:webHidden/>
            <w:sz w:val="24"/>
          </w:rPr>
          <w:fldChar w:fldCharType="end"/>
        </w:r>
      </w:hyperlink>
    </w:p>
    <w:p w14:paraId="106343B6" w14:textId="247C943B" w:rsidR="007B36E7" w:rsidRPr="007B36E7" w:rsidRDefault="009F1A22" w:rsidP="007B36E7">
      <w:pPr>
        <w:pStyle w:val="TOC3"/>
        <w:tabs>
          <w:tab w:val="left" w:pos="2988"/>
          <w:tab w:val="right" w:leader="dot" w:pos="9606"/>
        </w:tabs>
        <w:bidi/>
        <w:spacing w:line="360" w:lineRule="auto"/>
        <w:jc w:val="both"/>
        <w:rPr>
          <w:rFonts w:ascii="B Nazanin" w:eastAsiaTheme="minorEastAsia" w:hAnsi="B Nazanin" w:cs="B Nazanin"/>
          <w:i w:val="0"/>
          <w:iCs w:val="0"/>
          <w:noProof/>
          <w:sz w:val="24"/>
        </w:rPr>
      </w:pPr>
      <w:hyperlink w:anchor="_Toc218626662" w:history="1">
        <w:r w:rsidR="007B36E7" w:rsidRPr="007B36E7">
          <w:rPr>
            <w:rStyle w:val="Hyperlink"/>
            <w:rFonts w:ascii="B Nazanin" w:hAnsi="B Nazanin" w:cs="B Nazanin"/>
            <w:i w:val="0"/>
            <w:iCs w:val="0"/>
            <w:noProof/>
            <w:sz w:val="24"/>
            <w:rtl/>
          </w:rPr>
          <w:t>1.5.3.</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فرض</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ات</w:t>
        </w:r>
        <w:r w:rsidR="007B36E7" w:rsidRPr="007B36E7">
          <w:rPr>
            <w:rStyle w:val="Hyperlink"/>
            <w:rFonts w:ascii="B Nazanin" w:hAnsi="B Nazanin" w:cs="B Nazanin"/>
            <w:i w:val="0"/>
            <w:iCs w:val="0"/>
            <w:noProof/>
            <w:sz w:val="24"/>
            <w:rtl/>
          </w:rPr>
          <w:t xml:space="preserve"> (</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ا</w:t>
        </w:r>
        <w:r w:rsidR="007B36E7" w:rsidRPr="007B36E7">
          <w:rPr>
            <w:rStyle w:val="Hyperlink"/>
            <w:rFonts w:ascii="B Nazanin" w:hAnsi="B Nazanin" w:cs="B Nazanin"/>
            <w:i w:val="0"/>
            <w:iCs w:val="0"/>
            <w:noProof/>
            <w:sz w:val="24"/>
            <w:rtl/>
          </w:rPr>
          <w:t xml:space="preserve"> سوالات تحق</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ق</w:t>
        </w:r>
        <w:r w:rsidR="007B36E7" w:rsidRPr="007B36E7">
          <w:rPr>
            <w:rStyle w:val="Hyperlink"/>
            <w:rFonts w:ascii="B Nazanin" w:hAnsi="B Nazanin" w:cs="B Nazanin"/>
            <w:i w:val="0"/>
            <w:iCs w:val="0"/>
            <w:noProof/>
            <w:sz w:val="24"/>
            <w:rtl/>
          </w:rPr>
          <w:t>):</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_Toc218626662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FB78A7">
          <w:rPr>
            <w:rFonts w:ascii="B Nazanin" w:hAnsi="B Nazanin" w:cs="B Nazanin"/>
            <w:i w:val="0"/>
            <w:iCs w:val="0"/>
            <w:noProof/>
            <w:webHidden/>
            <w:sz w:val="24"/>
            <w:rtl/>
          </w:rPr>
          <w:t>16</w:t>
        </w:r>
        <w:r w:rsidR="007B36E7" w:rsidRPr="007B36E7">
          <w:rPr>
            <w:rFonts w:ascii="B Nazanin" w:hAnsi="B Nazanin" w:cs="B Nazanin"/>
            <w:i w:val="0"/>
            <w:iCs w:val="0"/>
            <w:noProof/>
            <w:webHidden/>
            <w:sz w:val="24"/>
          </w:rPr>
          <w:fldChar w:fldCharType="end"/>
        </w:r>
      </w:hyperlink>
    </w:p>
    <w:p w14:paraId="4B295517" w14:textId="4DA34149" w:rsidR="007B36E7" w:rsidRPr="007B36E7" w:rsidRDefault="009F1A22" w:rsidP="007B36E7">
      <w:pPr>
        <w:pStyle w:val="TOC1"/>
        <w:tabs>
          <w:tab w:val="right" w:leader="dot" w:pos="9606"/>
        </w:tabs>
        <w:bidi/>
        <w:spacing w:line="360" w:lineRule="auto"/>
        <w:jc w:val="both"/>
        <w:rPr>
          <w:rFonts w:ascii="B Nazanin" w:eastAsiaTheme="minorEastAsia" w:hAnsi="B Nazanin" w:cs="B Nazanin"/>
          <w:b w:val="0"/>
          <w:bCs w:val="0"/>
          <w:caps w:val="0"/>
          <w:noProof/>
          <w:sz w:val="24"/>
        </w:rPr>
      </w:pPr>
      <w:hyperlink w:anchor="_Toc218626663" w:history="1">
        <w:r w:rsidR="007B36E7" w:rsidRPr="007B36E7">
          <w:rPr>
            <w:rStyle w:val="Hyperlink"/>
            <w:rFonts w:ascii="B Nazanin" w:hAnsi="B Nazanin" w:cs="B Nazanin"/>
            <w:b w:val="0"/>
            <w:bCs w:val="0"/>
            <w:noProof/>
            <w:sz w:val="24"/>
            <w:rtl/>
          </w:rPr>
          <w:t>فصل دوم بررس</w:t>
        </w:r>
        <w:r w:rsidR="007B36E7" w:rsidRPr="007B36E7">
          <w:rPr>
            <w:rStyle w:val="Hyperlink"/>
            <w:rFonts w:ascii="B Nazanin" w:hAnsi="B Nazanin" w:cs="B Nazanin" w:hint="cs"/>
            <w:b w:val="0"/>
            <w:bCs w:val="0"/>
            <w:noProof/>
            <w:sz w:val="24"/>
            <w:rtl/>
          </w:rPr>
          <w:t>ی</w:t>
        </w:r>
        <w:r w:rsidR="007B36E7" w:rsidRPr="007B36E7">
          <w:rPr>
            <w:rStyle w:val="Hyperlink"/>
            <w:rFonts w:ascii="B Nazanin" w:hAnsi="B Nazanin" w:cs="B Nazanin"/>
            <w:b w:val="0"/>
            <w:bCs w:val="0"/>
            <w:noProof/>
            <w:sz w:val="24"/>
            <w:rtl/>
          </w:rPr>
          <w:t xml:space="preserve"> متون</w:t>
        </w:r>
        <w:r w:rsidR="007B36E7" w:rsidRPr="007B36E7">
          <w:rPr>
            <w:rFonts w:ascii="B Nazanin" w:hAnsi="B Nazanin" w:cs="B Nazanin"/>
            <w:b w:val="0"/>
            <w:bCs w:val="0"/>
            <w:noProof/>
            <w:webHidden/>
            <w:sz w:val="24"/>
          </w:rPr>
          <w:tab/>
        </w:r>
        <w:r w:rsidR="007B36E7" w:rsidRPr="007B36E7">
          <w:rPr>
            <w:rFonts w:ascii="B Nazanin" w:hAnsi="B Nazanin" w:cs="B Nazanin"/>
            <w:b w:val="0"/>
            <w:bCs w:val="0"/>
            <w:noProof/>
            <w:webHidden/>
            <w:sz w:val="24"/>
          </w:rPr>
          <w:fldChar w:fldCharType="begin"/>
        </w:r>
        <w:r w:rsidR="007B36E7" w:rsidRPr="007B36E7">
          <w:rPr>
            <w:rFonts w:ascii="B Nazanin" w:hAnsi="B Nazanin" w:cs="B Nazanin"/>
            <w:b w:val="0"/>
            <w:bCs w:val="0"/>
            <w:noProof/>
            <w:webHidden/>
            <w:sz w:val="24"/>
          </w:rPr>
          <w:instrText xml:space="preserve"> PAGEREF _Toc218626663 \h </w:instrText>
        </w:r>
        <w:r w:rsidR="007B36E7" w:rsidRPr="007B36E7">
          <w:rPr>
            <w:rFonts w:ascii="B Nazanin" w:hAnsi="B Nazanin" w:cs="B Nazanin"/>
            <w:b w:val="0"/>
            <w:bCs w:val="0"/>
            <w:noProof/>
            <w:webHidden/>
            <w:sz w:val="24"/>
          </w:rPr>
        </w:r>
        <w:r w:rsidR="007B36E7" w:rsidRPr="007B36E7">
          <w:rPr>
            <w:rFonts w:ascii="B Nazanin" w:hAnsi="B Nazanin" w:cs="B Nazanin"/>
            <w:b w:val="0"/>
            <w:bCs w:val="0"/>
            <w:noProof/>
            <w:webHidden/>
            <w:sz w:val="24"/>
          </w:rPr>
          <w:fldChar w:fldCharType="separate"/>
        </w:r>
        <w:r w:rsidR="00FB78A7">
          <w:rPr>
            <w:rFonts w:ascii="B Nazanin" w:hAnsi="B Nazanin" w:cs="B Nazanin"/>
            <w:b w:val="0"/>
            <w:bCs w:val="0"/>
            <w:noProof/>
            <w:webHidden/>
            <w:sz w:val="24"/>
            <w:rtl/>
          </w:rPr>
          <w:t>17</w:t>
        </w:r>
        <w:r w:rsidR="007B36E7" w:rsidRPr="007B36E7">
          <w:rPr>
            <w:rFonts w:ascii="B Nazanin" w:hAnsi="B Nazanin" w:cs="B Nazanin"/>
            <w:b w:val="0"/>
            <w:bCs w:val="0"/>
            <w:noProof/>
            <w:webHidden/>
            <w:sz w:val="24"/>
          </w:rPr>
          <w:fldChar w:fldCharType="end"/>
        </w:r>
      </w:hyperlink>
    </w:p>
    <w:p w14:paraId="0BB22122" w14:textId="38668011" w:rsidR="007B36E7" w:rsidRPr="007B36E7" w:rsidRDefault="009F1A22" w:rsidP="007B36E7">
      <w:pPr>
        <w:pStyle w:val="TOC1"/>
        <w:tabs>
          <w:tab w:val="left" w:pos="1200"/>
          <w:tab w:val="right" w:leader="dot" w:pos="9606"/>
        </w:tabs>
        <w:bidi/>
        <w:spacing w:line="360" w:lineRule="auto"/>
        <w:jc w:val="both"/>
        <w:rPr>
          <w:rFonts w:ascii="B Nazanin" w:eastAsiaTheme="minorEastAsia" w:hAnsi="B Nazanin" w:cs="B Nazanin"/>
          <w:b w:val="0"/>
          <w:bCs w:val="0"/>
          <w:caps w:val="0"/>
          <w:noProof/>
          <w:sz w:val="24"/>
        </w:rPr>
      </w:pPr>
      <w:hyperlink w:anchor="_Toc218626664" w:history="1">
        <w:r w:rsidR="007B36E7" w:rsidRPr="007B36E7">
          <w:rPr>
            <w:rStyle w:val="Hyperlink"/>
            <w:rFonts w:ascii="B Nazanin" w:hAnsi="B Nazanin" w:cs="B Nazanin"/>
            <w:b w:val="0"/>
            <w:bCs w:val="0"/>
            <w:noProof/>
            <w:sz w:val="24"/>
            <w:rtl/>
          </w:rPr>
          <w:t>2.</w:t>
        </w:r>
        <w:r w:rsidR="007B36E7">
          <w:rPr>
            <w:rFonts w:ascii="B Nazanin" w:eastAsiaTheme="minorEastAsia" w:hAnsi="B Nazanin" w:cs="B Nazanin" w:hint="cs"/>
            <w:b w:val="0"/>
            <w:bCs w:val="0"/>
            <w:caps w:val="0"/>
            <w:noProof/>
            <w:sz w:val="24"/>
            <w:rtl/>
          </w:rPr>
          <w:t xml:space="preserve">  </w:t>
        </w:r>
        <w:r w:rsidR="007B36E7" w:rsidRPr="007B36E7">
          <w:rPr>
            <w:rStyle w:val="Hyperlink"/>
            <w:rFonts w:ascii="B Nazanin" w:hAnsi="B Nazanin" w:cs="B Nazanin"/>
            <w:b w:val="0"/>
            <w:bCs w:val="0"/>
            <w:noProof/>
            <w:sz w:val="24"/>
            <w:rtl/>
          </w:rPr>
          <w:t>بررس</w:t>
        </w:r>
        <w:r w:rsidR="007B36E7" w:rsidRPr="007B36E7">
          <w:rPr>
            <w:rStyle w:val="Hyperlink"/>
            <w:rFonts w:ascii="B Nazanin" w:hAnsi="B Nazanin" w:cs="B Nazanin" w:hint="cs"/>
            <w:b w:val="0"/>
            <w:bCs w:val="0"/>
            <w:noProof/>
            <w:sz w:val="24"/>
            <w:rtl/>
          </w:rPr>
          <w:t>ی</w:t>
        </w:r>
        <w:r w:rsidR="007B36E7" w:rsidRPr="007B36E7">
          <w:rPr>
            <w:rStyle w:val="Hyperlink"/>
            <w:rFonts w:ascii="B Nazanin" w:hAnsi="B Nazanin" w:cs="B Nazanin"/>
            <w:b w:val="0"/>
            <w:bCs w:val="0"/>
            <w:noProof/>
            <w:sz w:val="24"/>
            <w:rtl/>
          </w:rPr>
          <w:t xml:space="preserve"> متون</w:t>
        </w:r>
        <w:r w:rsidR="007B36E7">
          <w:rPr>
            <w:rStyle w:val="Hyperlink"/>
            <w:rFonts w:ascii="B Nazanin" w:hAnsi="B Nazanin" w:cs="B Nazanin"/>
            <w:b w:val="0"/>
            <w:bCs w:val="0"/>
            <w:noProof/>
            <w:sz w:val="24"/>
            <w:rtl/>
          </w:rPr>
          <w:tab/>
        </w:r>
        <w:r w:rsidR="007B36E7" w:rsidRPr="007B36E7">
          <w:rPr>
            <w:rFonts w:ascii="B Nazanin" w:hAnsi="B Nazanin" w:cs="B Nazanin"/>
            <w:b w:val="0"/>
            <w:bCs w:val="0"/>
            <w:noProof/>
            <w:webHidden/>
            <w:sz w:val="24"/>
          </w:rPr>
          <w:tab/>
        </w:r>
        <w:r w:rsidR="007B36E7" w:rsidRPr="007B36E7">
          <w:rPr>
            <w:rFonts w:ascii="B Nazanin" w:hAnsi="B Nazanin" w:cs="B Nazanin"/>
            <w:b w:val="0"/>
            <w:bCs w:val="0"/>
            <w:noProof/>
            <w:webHidden/>
            <w:sz w:val="24"/>
          </w:rPr>
          <w:fldChar w:fldCharType="begin"/>
        </w:r>
        <w:r w:rsidR="007B36E7" w:rsidRPr="007B36E7">
          <w:rPr>
            <w:rFonts w:ascii="B Nazanin" w:hAnsi="B Nazanin" w:cs="B Nazanin"/>
            <w:b w:val="0"/>
            <w:bCs w:val="0"/>
            <w:noProof/>
            <w:webHidden/>
            <w:sz w:val="24"/>
          </w:rPr>
          <w:instrText xml:space="preserve"> PAGEREF _Toc218626664 \h </w:instrText>
        </w:r>
        <w:r w:rsidR="007B36E7" w:rsidRPr="007B36E7">
          <w:rPr>
            <w:rFonts w:ascii="B Nazanin" w:hAnsi="B Nazanin" w:cs="B Nazanin"/>
            <w:b w:val="0"/>
            <w:bCs w:val="0"/>
            <w:noProof/>
            <w:webHidden/>
            <w:sz w:val="24"/>
          </w:rPr>
        </w:r>
        <w:r w:rsidR="007B36E7" w:rsidRPr="007B36E7">
          <w:rPr>
            <w:rFonts w:ascii="B Nazanin" w:hAnsi="B Nazanin" w:cs="B Nazanin"/>
            <w:b w:val="0"/>
            <w:bCs w:val="0"/>
            <w:noProof/>
            <w:webHidden/>
            <w:sz w:val="24"/>
          </w:rPr>
          <w:fldChar w:fldCharType="separate"/>
        </w:r>
        <w:r w:rsidR="00FB78A7">
          <w:rPr>
            <w:rFonts w:ascii="B Nazanin" w:hAnsi="B Nazanin" w:cs="B Nazanin"/>
            <w:b w:val="0"/>
            <w:bCs w:val="0"/>
            <w:noProof/>
            <w:webHidden/>
            <w:sz w:val="24"/>
            <w:rtl/>
          </w:rPr>
          <w:t>18</w:t>
        </w:r>
        <w:r w:rsidR="007B36E7" w:rsidRPr="007B36E7">
          <w:rPr>
            <w:rFonts w:ascii="B Nazanin" w:hAnsi="B Nazanin" w:cs="B Nazanin"/>
            <w:b w:val="0"/>
            <w:bCs w:val="0"/>
            <w:noProof/>
            <w:webHidden/>
            <w:sz w:val="24"/>
          </w:rPr>
          <w:fldChar w:fldCharType="end"/>
        </w:r>
      </w:hyperlink>
    </w:p>
    <w:p w14:paraId="4BADDDA8" w14:textId="705B8979" w:rsidR="007B36E7" w:rsidRPr="007B36E7" w:rsidRDefault="009F1A22" w:rsidP="007B36E7">
      <w:pPr>
        <w:pStyle w:val="TOC1"/>
        <w:tabs>
          <w:tab w:val="right" w:leader="dot" w:pos="9606"/>
        </w:tabs>
        <w:bidi/>
        <w:spacing w:line="360" w:lineRule="auto"/>
        <w:jc w:val="both"/>
        <w:rPr>
          <w:rFonts w:ascii="B Nazanin" w:eastAsiaTheme="minorEastAsia" w:hAnsi="B Nazanin" w:cs="B Nazanin"/>
          <w:b w:val="0"/>
          <w:bCs w:val="0"/>
          <w:caps w:val="0"/>
          <w:noProof/>
          <w:sz w:val="24"/>
        </w:rPr>
      </w:pPr>
      <w:hyperlink w:anchor="_Toc218626665" w:history="1">
        <w:r w:rsidR="007B36E7" w:rsidRPr="007B36E7">
          <w:rPr>
            <w:rStyle w:val="Hyperlink"/>
            <w:rFonts w:ascii="B Nazanin" w:hAnsi="B Nazanin" w:cs="B Nazanin"/>
            <w:b w:val="0"/>
            <w:bCs w:val="0"/>
            <w:noProof/>
            <w:sz w:val="24"/>
            <w:rtl/>
          </w:rPr>
          <w:t>فصل سوم مواد و روش ها</w:t>
        </w:r>
        <w:r w:rsidR="007B36E7" w:rsidRPr="007B36E7">
          <w:rPr>
            <w:rFonts w:ascii="B Nazanin" w:hAnsi="B Nazanin" w:cs="B Nazanin"/>
            <w:b w:val="0"/>
            <w:bCs w:val="0"/>
            <w:noProof/>
            <w:webHidden/>
            <w:sz w:val="24"/>
          </w:rPr>
          <w:tab/>
        </w:r>
        <w:r w:rsidR="007B36E7" w:rsidRPr="007B36E7">
          <w:rPr>
            <w:rFonts w:ascii="B Nazanin" w:hAnsi="B Nazanin" w:cs="B Nazanin"/>
            <w:b w:val="0"/>
            <w:bCs w:val="0"/>
            <w:noProof/>
            <w:webHidden/>
            <w:sz w:val="24"/>
          </w:rPr>
          <w:fldChar w:fldCharType="begin"/>
        </w:r>
        <w:r w:rsidR="007B36E7" w:rsidRPr="007B36E7">
          <w:rPr>
            <w:rFonts w:ascii="B Nazanin" w:hAnsi="B Nazanin" w:cs="B Nazanin"/>
            <w:b w:val="0"/>
            <w:bCs w:val="0"/>
            <w:noProof/>
            <w:webHidden/>
            <w:sz w:val="24"/>
          </w:rPr>
          <w:instrText xml:space="preserve"> PAGEREF _Toc218626665 \h </w:instrText>
        </w:r>
        <w:r w:rsidR="007B36E7" w:rsidRPr="007B36E7">
          <w:rPr>
            <w:rFonts w:ascii="B Nazanin" w:hAnsi="B Nazanin" w:cs="B Nazanin"/>
            <w:b w:val="0"/>
            <w:bCs w:val="0"/>
            <w:noProof/>
            <w:webHidden/>
            <w:sz w:val="24"/>
          </w:rPr>
        </w:r>
        <w:r w:rsidR="007B36E7" w:rsidRPr="007B36E7">
          <w:rPr>
            <w:rFonts w:ascii="B Nazanin" w:hAnsi="B Nazanin" w:cs="B Nazanin"/>
            <w:b w:val="0"/>
            <w:bCs w:val="0"/>
            <w:noProof/>
            <w:webHidden/>
            <w:sz w:val="24"/>
          </w:rPr>
          <w:fldChar w:fldCharType="separate"/>
        </w:r>
        <w:r w:rsidR="00FB78A7">
          <w:rPr>
            <w:rFonts w:ascii="B Nazanin" w:hAnsi="B Nazanin" w:cs="B Nazanin"/>
            <w:b w:val="0"/>
            <w:bCs w:val="0"/>
            <w:noProof/>
            <w:webHidden/>
            <w:sz w:val="24"/>
            <w:rtl/>
          </w:rPr>
          <w:t>22</w:t>
        </w:r>
        <w:r w:rsidR="007B36E7" w:rsidRPr="007B36E7">
          <w:rPr>
            <w:rFonts w:ascii="B Nazanin" w:hAnsi="B Nazanin" w:cs="B Nazanin"/>
            <w:b w:val="0"/>
            <w:bCs w:val="0"/>
            <w:noProof/>
            <w:webHidden/>
            <w:sz w:val="24"/>
          </w:rPr>
          <w:fldChar w:fldCharType="end"/>
        </w:r>
      </w:hyperlink>
    </w:p>
    <w:p w14:paraId="681D5ABC" w14:textId="7EA28597" w:rsidR="007B36E7" w:rsidRPr="007B36E7" w:rsidRDefault="009F1A22" w:rsidP="007B36E7">
      <w:pPr>
        <w:pStyle w:val="TOC1"/>
        <w:tabs>
          <w:tab w:val="left" w:pos="1440"/>
          <w:tab w:val="right" w:leader="dot" w:pos="9606"/>
        </w:tabs>
        <w:bidi/>
        <w:spacing w:line="360" w:lineRule="auto"/>
        <w:jc w:val="both"/>
        <w:rPr>
          <w:rFonts w:ascii="B Nazanin" w:eastAsiaTheme="minorEastAsia" w:hAnsi="B Nazanin" w:cs="B Nazanin"/>
          <w:b w:val="0"/>
          <w:bCs w:val="0"/>
          <w:caps w:val="0"/>
          <w:noProof/>
          <w:sz w:val="24"/>
        </w:rPr>
      </w:pPr>
      <w:hyperlink w:anchor="_Toc218626666" w:history="1">
        <w:r w:rsidR="007B36E7" w:rsidRPr="007B36E7">
          <w:rPr>
            <w:rStyle w:val="Hyperlink"/>
            <w:rFonts w:ascii="B Nazanin" w:hAnsi="B Nazanin" w:cs="B Nazanin"/>
            <w:b w:val="0"/>
            <w:bCs w:val="0"/>
            <w:noProof/>
            <w:sz w:val="24"/>
            <w:rtl/>
          </w:rPr>
          <w:t>3.</w:t>
        </w:r>
        <w:r w:rsidR="007B36E7">
          <w:rPr>
            <w:rFonts w:ascii="B Nazanin" w:eastAsiaTheme="minorEastAsia" w:hAnsi="B Nazanin" w:cs="B Nazanin" w:hint="cs"/>
            <w:b w:val="0"/>
            <w:bCs w:val="0"/>
            <w:caps w:val="0"/>
            <w:noProof/>
            <w:sz w:val="24"/>
            <w:rtl/>
          </w:rPr>
          <w:t xml:space="preserve">  </w:t>
        </w:r>
        <w:r w:rsidR="007B36E7" w:rsidRPr="007B36E7">
          <w:rPr>
            <w:rStyle w:val="Hyperlink"/>
            <w:rFonts w:ascii="B Nazanin" w:hAnsi="B Nazanin" w:cs="B Nazanin"/>
            <w:b w:val="0"/>
            <w:bCs w:val="0"/>
            <w:noProof/>
            <w:sz w:val="24"/>
            <w:rtl/>
          </w:rPr>
          <w:t>مواد و روش ها</w:t>
        </w:r>
        <w:r w:rsidR="007B36E7">
          <w:rPr>
            <w:rStyle w:val="Hyperlink"/>
            <w:rFonts w:ascii="B Nazanin" w:hAnsi="B Nazanin" w:cs="B Nazanin"/>
            <w:b w:val="0"/>
            <w:bCs w:val="0"/>
            <w:noProof/>
            <w:sz w:val="24"/>
            <w:rtl/>
          </w:rPr>
          <w:tab/>
        </w:r>
        <w:r w:rsidR="007B36E7" w:rsidRPr="007B36E7">
          <w:rPr>
            <w:rFonts w:ascii="B Nazanin" w:hAnsi="B Nazanin" w:cs="B Nazanin"/>
            <w:b w:val="0"/>
            <w:bCs w:val="0"/>
            <w:noProof/>
            <w:webHidden/>
            <w:sz w:val="24"/>
          </w:rPr>
          <w:tab/>
        </w:r>
        <w:r w:rsidR="007B36E7" w:rsidRPr="007B36E7">
          <w:rPr>
            <w:rFonts w:ascii="B Nazanin" w:hAnsi="B Nazanin" w:cs="B Nazanin"/>
            <w:b w:val="0"/>
            <w:bCs w:val="0"/>
            <w:noProof/>
            <w:webHidden/>
            <w:sz w:val="24"/>
          </w:rPr>
          <w:fldChar w:fldCharType="begin"/>
        </w:r>
        <w:r w:rsidR="007B36E7" w:rsidRPr="007B36E7">
          <w:rPr>
            <w:rFonts w:ascii="B Nazanin" w:hAnsi="B Nazanin" w:cs="B Nazanin"/>
            <w:b w:val="0"/>
            <w:bCs w:val="0"/>
            <w:noProof/>
            <w:webHidden/>
            <w:sz w:val="24"/>
          </w:rPr>
          <w:instrText xml:space="preserve"> PAGEREF _Toc218626666 \h </w:instrText>
        </w:r>
        <w:r w:rsidR="007B36E7" w:rsidRPr="007B36E7">
          <w:rPr>
            <w:rFonts w:ascii="B Nazanin" w:hAnsi="B Nazanin" w:cs="B Nazanin"/>
            <w:b w:val="0"/>
            <w:bCs w:val="0"/>
            <w:noProof/>
            <w:webHidden/>
            <w:sz w:val="24"/>
          </w:rPr>
        </w:r>
        <w:r w:rsidR="007B36E7" w:rsidRPr="007B36E7">
          <w:rPr>
            <w:rFonts w:ascii="B Nazanin" w:hAnsi="B Nazanin" w:cs="B Nazanin"/>
            <w:b w:val="0"/>
            <w:bCs w:val="0"/>
            <w:noProof/>
            <w:webHidden/>
            <w:sz w:val="24"/>
          </w:rPr>
          <w:fldChar w:fldCharType="separate"/>
        </w:r>
        <w:r w:rsidR="00FB78A7">
          <w:rPr>
            <w:rFonts w:ascii="B Nazanin" w:hAnsi="B Nazanin" w:cs="B Nazanin"/>
            <w:b w:val="0"/>
            <w:bCs w:val="0"/>
            <w:noProof/>
            <w:webHidden/>
            <w:sz w:val="24"/>
            <w:rtl/>
          </w:rPr>
          <w:t>23</w:t>
        </w:r>
        <w:r w:rsidR="007B36E7" w:rsidRPr="007B36E7">
          <w:rPr>
            <w:rFonts w:ascii="B Nazanin" w:hAnsi="B Nazanin" w:cs="B Nazanin"/>
            <w:b w:val="0"/>
            <w:bCs w:val="0"/>
            <w:noProof/>
            <w:webHidden/>
            <w:sz w:val="24"/>
          </w:rPr>
          <w:fldChar w:fldCharType="end"/>
        </w:r>
      </w:hyperlink>
    </w:p>
    <w:p w14:paraId="492EBCEE" w14:textId="5A61BD17" w:rsidR="007B36E7" w:rsidRPr="007B36E7" w:rsidRDefault="009F1A22" w:rsidP="007B36E7">
      <w:pPr>
        <w:pStyle w:val="TOC2"/>
        <w:tabs>
          <w:tab w:val="left" w:pos="1440"/>
          <w:tab w:val="right" w:leader="dot" w:pos="9606"/>
        </w:tabs>
        <w:bidi/>
        <w:spacing w:line="360" w:lineRule="auto"/>
        <w:jc w:val="both"/>
        <w:rPr>
          <w:rFonts w:ascii="B Nazanin" w:eastAsiaTheme="minorEastAsia" w:hAnsi="B Nazanin" w:cs="B Nazanin"/>
          <w:smallCaps w:val="0"/>
          <w:noProof/>
          <w:sz w:val="24"/>
        </w:rPr>
      </w:pPr>
      <w:hyperlink w:anchor="_Toc218626667" w:history="1">
        <w:r w:rsidR="007B36E7" w:rsidRPr="007B36E7">
          <w:rPr>
            <w:rStyle w:val="Hyperlink"/>
            <w:rFonts w:ascii="B Nazanin" w:hAnsi="B Nazanin" w:cs="B Nazanin"/>
            <w:noProof/>
            <w:sz w:val="24"/>
            <w:rtl/>
          </w:rPr>
          <w:t>3.1.</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نوع مطالعه</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_Toc218626667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23</w:t>
        </w:r>
        <w:r w:rsidR="007B36E7" w:rsidRPr="007B36E7">
          <w:rPr>
            <w:rFonts w:ascii="B Nazanin" w:hAnsi="B Nazanin" w:cs="B Nazanin"/>
            <w:noProof/>
            <w:webHidden/>
            <w:sz w:val="24"/>
          </w:rPr>
          <w:fldChar w:fldCharType="end"/>
        </w:r>
      </w:hyperlink>
    </w:p>
    <w:p w14:paraId="2112E01D" w14:textId="70D99383" w:rsidR="007B36E7" w:rsidRPr="007B36E7" w:rsidRDefault="009F1A22" w:rsidP="007B36E7">
      <w:pPr>
        <w:pStyle w:val="TOC2"/>
        <w:tabs>
          <w:tab w:val="left" w:pos="1440"/>
          <w:tab w:val="right" w:leader="dot" w:pos="9606"/>
        </w:tabs>
        <w:bidi/>
        <w:spacing w:line="360" w:lineRule="auto"/>
        <w:jc w:val="both"/>
        <w:rPr>
          <w:rFonts w:ascii="B Nazanin" w:eastAsiaTheme="minorEastAsia" w:hAnsi="B Nazanin" w:cs="B Nazanin"/>
          <w:smallCaps w:val="0"/>
          <w:noProof/>
          <w:sz w:val="24"/>
        </w:rPr>
      </w:pPr>
      <w:hyperlink w:anchor="_Toc218626668" w:history="1">
        <w:r w:rsidR="007B36E7" w:rsidRPr="007B36E7">
          <w:rPr>
            <w:rStyle w:val="Hyperlink"/>
            <w:rFonts w:ascii="B Nazanin" w:hAnsi="B Nazanin" w:cs="B Nazanin"/>
            <w:noProof/>
            <w:sz w:val="24"/>
            <w:rtl/>
          </w:rPr>
          <w:t>3.2.</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مواد اول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ه</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_Toc218626668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23</w:t>
        </w:r>
        <w:r w:rsidR="007B36E7" w:rsidRPr="007B36E7">
          <w:rPr>
            <w:rFonts w:ascii="B Nazanin" w:hAnsi="B Nazanin" w:cs="B Nazanin"/>
            <w:noProof/>
            <w:webHidden/>
            <w:sz w:val="24"/>
          </w:rPr>
          <w:fldChar w:fldCharType="end"/>
        </w:r>
      </w:hyperlink>
    </w:p>
    <w:p w14:paraId="6C2C705B" w14:textId="5837390F" w:rsidR="007B36E7" w:rsidRPr="007B36E7" w:rsidRDefault="009F1A22" w:rsidP="007B36E7">
      <w:pPr>
        <w:pStyle w:val="TOC2"/>
        <w:tabs>
          <w:tab w:val="left" w:pos="3029"/>
          <w:tab w:val="right" w:leader="dot" w:pos="9606"/>
        </w:tabs>
        <w:bidi/>
        <w:spacing w:line="360" w:lineRule="auto"/>
        <w:jc w:val="both"/>
        <w:rPr>
          <w:rFonts w:ascii="B Nazanin" w:eastAsiaTheme="minorEastAsia" w:hAnsi="B Nazanin" w:cs="B Nazanin"/>
          <w:smallCaps w:val="0"/>
          <w:noProof/>
          <w:sz w:val="24"/>
        </w:rPr>
      </w:pPr>
      <w:hyperlink w:anchor="_Toc218626669" w:history="1">
        <w:r w:rsidR="007B36E7" w:rsidRPr="007B36E7">
          <w:rPr>
            <w:rStyle w:val="Hyperlink"/>
            <w:rFonts w:ascii="B Nazanin" w:hAnsi="B Nazanin" w:cs="B Nazanin"/>
            <w:noProof/>
            <w:sz w:val="24"/>
            <w:rtl/>
          </w:rPr>
          <w:t>3.3.</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ته</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ه</w:t>
        </w:r>
        <w:r w:rsidR="007B36E7" w:rsidRPr="007B36E7">
          <w:rPr>
            <w:rStyle w:val="Hyperlink"/>
            <w:rFonts w:ascii="B Nazanin" w:hAnsi="B Nazanin" w:cs="B Nazanin"/>
            <w:noProof/>
            <w:sz w:val="24"/>
            <w:rtl/>
          </w:rPr>
          <w:t xml:space="preserve"> 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پوزوم‌ها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حامل ملاتون</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_Toc218626669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23</w:t>
        </w:r>
        <w:r w:rsidR="007B36E7" w:rsidRPr="007B36E7">
          <w:rPr>
            <w:rFonts w:ascii="B Nazanin" w:hAnsi="B Nazanin" w:cs="B Nazanin"/>
            <w:noProof/>
            <w:webHidden/>
            <w:sz w:val="24"/>
          </w:rPr>
          <w:fldChar w:fldCharType="end"/>
        </w:r>
      </w:hyperlink>
    </w:p>
    <w:p w14:paraId="7FDF3942" w14:textId="2D68E0CC" w:rsidR="007B36E7" w:rsidRPr="007B36E7" w:rsidRDefault="009F1A22" w:rsidP="007B36E7">
      <w:pPr>
        <w:pStyle w:val="TOC2"/>
        <w:tabs>
          <w:tab w:val="left" w:pos="2220"/>
          <w:tab w:val="right" w:leader="dot" w:pos="9606"/>
        </w:tabs>
        <w:bidi/>
        <w:spacing w:line="360" w:lineRule="auto"/>
        <w:jc w:val="both"/>
        <w:rPr>
          <w:rFonts w:ascii="B Nazanin" w:eastAsiaTheme="minorEastAsia" w:hAnsi="B Nazanin" w:cs="B Nazanin"/>
          <w:smallCaps w:val="0"/>
          <w:noProof/>
          <w:sz w:val="24"/>
        </w:rPr>
      </w:pPr>
      <w:hyperlink w:anchor="_Toc218626670" w:history="1">
        <w:r w:rsidR="007B36E7" w:rsidRPr="007B36E7">
          <w:rPr>
            <w:rStyle w:val="Hyperlink"/>
            <w:rFonts w:ascii="B Nazanin" w:hAnsi="B Nazanin" w:cs="B Nazanin"/>
            <w:noProof/>
            <w:sz w:val="24"/>
            <w:rtl/>
          </w:rPr>
          <w:t>3.4.</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ح</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وانات</w:t>
        </w:r>
        <w:r w:rsidR="007B36E7" w:rsidRPr="007B36E7">
          <w:rPr>
            <w:rStyle w:val="Hyperlink"/>
            <w:rFonts w:ascii="B Nazanin" w:hAnsi="B Nazanin" w:cs="B Nazanin"/>
            <w:noProof/>
            <w:sz w:val="24"/>
            <w:rtl/>
          </w:rPr>
          <w:t xml:space="preserve"> مورد مطالعه</w:t>
        </w:r>
        <w:r w:rsidR="007B36E7" w:rsidRPr="007B36E7">
          <w:rPr>
            <w:rFonts w:ascii="B Nazanin" w:hAnsi="B Nazanin" w:cs="B Nazanin"/>
            <w:noProof/>
            <w:webHidden/>
            <w:sz w:val="24"/>
          </w:rPr>
          <w:tab/>
        </w:r>
        <w:r w:rsidR="007B36E7">
          <w:rPr>
            <w:rFonts w:ascii="B Nazanin" w:hAnsi="B Nazanin" w:cs="B Nazanin"/>
            <w:noProof/>
            <w:webHidden/>
            <w:sz w:val="24"/>
            <w:rtl/>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_Toc218626670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26</w:t>
        </w:r>
        <w:r w:rsidR="007B36E7" w:rsidRPr="007B36E7">
          <w:rPr>
            <w:rFonts w:ascii="B Nazanin" w:hAnsi="B Nazanin" w:cs="B Nazanin"/>
            <w:noProof/>
            <w:webHidden/>
            <w:sz w:val="24"/>
          </w:rPr>
          <w:fldChar w:fldCharType="end"/>
        </w:r>
      </w:hyperlink>
    </w:p>
    <w:p w14:paraId="31A48FE4" w14:textId="3A4B2466" w:rsidR="007B36E7" w:rsidRPr="007B36E7" w:rsidRDefault="009F1A22" w:rsidP="007B36E7">
      <w:pPr>
        <w:pStyle w:val="TOC2"/>
        <w:tabs>
          <w:tab w:val="left" w:pos="2375"/>
          <w:tab w:val="right" w:leader="dot" w:pos="9606"/>
        </w:tabs>
        <w:bidi/>
        <w:spacing w:line="360" w:lineRule="auto"/>
        <w:jc w:val="both"/>
        <w:rPr>
          <w:rFonts w:ascii="B Nazanin" w:eastAsiaTheme="minorEastAsia" w:hAnsi="B Nazanin" w:cs="B Nazanin"/>
          <w:smallCaps w:val="0"/>
          <w:noProof/>
          <w:sz w:val="24"/>
        </w:rPr>
      </w:pPr>
      <w:hyperlink w:anchor="_Toc218626671" w:history="1">
        <w:r w:rsidR="007B36E7" w:rsidRPr="007B36E7">
          <w:rPr>
            <w:rStyle w:val="Hyperlink"/>
            <w:rFonts w:ascii="B Nazanin" w:hAnsi="B Nazanin" w:cs="B Nazanin"/>
            <w:noProof/>
            <w:sz w:val="24"/>
            <w:rtl/>
          </w:rPr>
          <w:t>3.5.</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گروه ها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مورد مطالعه:</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_Toc218626671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26</w:t>
        </w:r>
        <w:r w:rsidR="007B36E7" w:rsidRPr="007B36E7">
          <w:rPr>
            <w:rFonts w:ascii="B Nazanin" w:hAnsi="B Nazanin" w:cs="B Nazanin"/>
            <w:noProof/>
            <w:webHidden/>
            <w:sz w:val="24"/>
          </w:rPr>
          <w:fldChar w:fldCharType="end"/>
        </w:r>
      </w:hyperlink>
    </w:p>
    <w:p w14:paraId="1130DB7F" w14:textId="75F66B7D" w:rsidR="007B36E7" w:rsidRPr="007B36E7" w:rsidRDefault="009F1A22" w:rsidP="007B36E7">
      <w:pPr>
        <w:pStyle w:val="TOC2"/>
        <w:tabs>
          <w:tab w:val="left" w:pos="3840"/>
          <w:tab w:val="right" w:leader="dot" w:pos="9606"/>
        </w:tabs>
        <w:bidi/>
        <w:spacing w:line="360" w:lineRule="auto"/>
        <w:jc w:val="both"/>
        <w:rPr>
          <w:rFonts w:ascii="B Nazanin" w:eastAsiaTheme="minorEastAsia" w:hAnsi="B Nazanin" w:cs="B Nazanin"/>
          <w:smallCaps w:val="0"/>
          <w:noProof/>
          <w:sz w:val="24"/>
        </w:rPr>
      </w:pPr>
      <w:hyperlink w:anchor="_Toc218626672" w:history="1">
        <w:r w:rsidR="007B36E7" w:rsidRPr="007B36E7">
          <w:rPr>
            <w:rStyle w:val="Hyperlink"/>
            <w:rFonts w:ascii="B Nazanin" w:hAnsi="B Nazanin" w:cs="B Nazanin"/>
            <w:noProof/>
            <w:sz w:val="24"/>
            <w:rtl/>
          </w:rPr>
          <w:t>3.6.</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طرز ته</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ه</w:t>
        </w:r>
        <w:r w:rsidR="007B36E7" w:rsidRPr="007B36E7">
          <w:rPr>
            <w:rStyle w:val="Hyperlink"/>
            <w:rFonts w:ascii="B Nazanin" w:hAnsi="B Nazanin" w:cs="B Nazanin"/>
            <w:noProof/>
            <w:sz w:val="24"/>
            <w:rtl/>
          </w:rPr>
          <w:t xml:space="preserve"> ژل حاو</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پوزوم</w:t>
        </w:r>
        <w:r w:rsidR="007B36E7" w:rsidRPr="007B36E7">
          <w:rPr>
            <w:rStyle w:val="Hyperlink"/>
            <w:rFonts w:ascii="B Nazanin" w:hAnsi="B Nazanin" w:cs="B Nazanin"/>
            <w:noProof/>
            <w:sz w:val="24"/>
            <w:rtl/>
          </w:rPr>
          <w:t xml:space="preserve"> حامل ملاتون</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_Toc218626672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27</w:t>
        </w:r>
        <w:r w:rsidR="007B36E7" w:rsidRPr="007B36E7">
          <w:rPr>
            <w:rFonts w:ascii="B Nazanin" w:hAnsi="B Nazanin" w:cs="B Nazanin"/>
            <w:noProof/>
            <w:webHidden/>
            <w:sz w:val="24"/>
          </w:rPr>
          <w:fldChar w:fldCharType="end"/>
        </w:r>
      </w:hyperlink>
    </w:p>
    <w:p w14:paraId="1A615D6C" w14:textId="572889A2" w:rsidR="007B36E7" w:rsidRPr="007B36E7" w:rsidRDefault="009F1A22" w:rsidP="007B36E7">
      <w:pPr>
        <w:pStyle w:val="TOC2"/>
        <w:tabs>
          <w:tab w:val="left" w:pos="2687"/>
          <w:tab w:val="right" w:leader="dot" w:pos="9606"/>
        </w:tabs>
        <w:bidi/>
        <w:spacing w:line="360" w:lineRule="auto"/>
        <w:jc w:val="both"/>
        <w:rPr>
          <w:rFonts w:ascii="B Nazanin" w:eastAsiaTheme="minorEastAsia" w:hAnsi="B Nazanin" w:cs="B Nazanin"/>
          <w:smallCaps w:val="0"/>
          <w:noProof/>
          <w:sz w:val="24"/>
        </w:rPr>
      </w:pPr>
      <w:hyperlink w:anchor="_Toc218626673" w:history="1">
        <w:r w:rsidR="007B36E7" w:rsidRPr="007B36E7">
          <w:rPr>
            <w:rStyle w:val="Hyperlink"/>
            <w:rFonts w:ascii="B Nazanin" w:hAnsi="B Nazanin" w:cs="B Nazanin"/>
            <w:noProof/>
            <w:sz w:val="24"/>
            <w:rtl/>
          </w:rPr>
          <w:t>3.7.</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جاد</w:t>
        </w:r>
        <w:r w:rsidR="007B36E7" w:rsidRPr="007B36E7">
          <w:rPr>
            <w:rStyle w:val="Hyperlink"/>
            <w:rFonts w:ascii="B Nazanin" w:hAnsi="B Nazanin" w:cs="B Nazanin"/>
            <w:noProof/>
            <w:sz w:val="24"/>
            <w:rtl/>
          </w:rPr>
          <w:t xml:space="preserve"> زخم در موش صحرا</w:t>
        </w:r>
        <w:r w:rsidR="007B36E7" w:rsidRPr="007B36E7">
          <w:rPr>
            <w:rStyle w:val="Hyperlink"/>
            <w:rFonts w:ascii="B Nazanin" w:hAnsi="B Nazanin" w:cs="B Nazanin" w:hint="cs"/>
            <w:noProof/>
            <w:sz w:val="24"/>
            <w:rtl/>
          </w:rPr>
          <w:t>یی</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_Toc218626673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35</w:t>
        </w:r>
        <w:r w:rsidR="007B36E7" w:rsidRPr="007B36E7">
          <w:rPr>
            <w:rFonts w:ascii="B Nazanin" w:hAnsi="B Nazanin" w:cs="B Nazanin"/>
            <w:noProof/>
            <w:webHidden/>
            <w:sz w:val="24"/>
          </w:rPr>
          <w:fldChar w:fldCharType="end"/>
        </w:r>
      </w:hyperlink>
    </w:p>
    <w:p w14:paraId="2449BA40" w14:textId="339456D3" w:rsidR="007B36E7" w:rsidRPr="007B36E7" w:rsidRDefault="009F1A22" w:rsidP="007B36E7">
      <w:pPr>
        <w:pStyle w:val="TOC2"/>
        <w:tabs>
          <w:tab w:val="left" w:pos="4378"/>
          <w:tab w:val="right" w:leader="dot" w:pos="9606"/>
        </w:tabs>
        <w:bidi/>
        <w:spacing w:line="360" w:lineRule="auto"/>
        <w:jc w:val="both"/>
        <w:rPr>
          <w:rFonts w:ascii="B Nazanin" w:eastAsiaTheme="minorEastAsia" w:hAnsi="B Nazanin" w:cs="B Nazanin"/>
          <w:smallCaps w:val="0"/>
          <w:noProof/>
          <w:sz w:val="24"/>
        </w:rPr>
      </w:pPr>
      <w:hyperlink w:anchor="_Toc218626674" w:history="1">
        <w:r w:rsidR="007B36E7" w:rsidRPr="007B36E7">
          <w:rPr>
            <w:rStyle w:val="Hyperlink"/>
            <w:rFonts w:ascii="B Nazanin" w:hAnsi="B Nazanin" w:cs="B Nazanin"/>
            <w:noProof/>
            <w:sz w:val="24"/>
            <w:rtl/>
          </w:rPr>
          <w:t>3.8.</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نحوه استفاده از ژل حاو</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پوزوم</w:t>
        </w:r>
        <w:r w:rsidR="007B36E7" w:rsidRPr="007B36E7">
          <w:rPr>
            <w:rStyle w:val="Hyperlink"/>
            <w:rFonts w:ascii="B Nazanin" w:hAnsi="B Nazanin" w:cs="B Nazanin"/>
            <w:noProof/>
            <w:sz w:val="24"/>
            <w:rtl/>
          </w:rPr>
          <w:t xml:space="preserve"> حامل ملاتون</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_Toc218626674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35</w:t>
        </w:r>
        <w:r w:rsidR="007B36E7" w:rsidRPr="007B36E7">
          <w:rPr>
            <w:rFonts w:ascii="B Nazanin" w:hAnsi="B Nazanin" w:cs="B Nazanin"/>
            <w:noProof/>
            <w:webHidden/>
            <w:sz w:val="24"/>
          </w:rPr>
          <w:fldChar w:fldCharType="end"/>
        </w:r>
      </w:hyperlink>
    </w:p>
    <w:p w14:paraId="3B7ADDB3" w14:textId="34076217" w:rsidR="007B36E7" w:rsidRPr="007B36E7" w:rsidRDefault="009F1A22" w:rsidP="007B36E7">
      <w:pPr>
        <w:pStyle w:val="TOC2"/>
        <w:tabs>
          <w:tab w:val="left" w:pos="4524"/>
          <w:tab w:val="right" w:leader="dot" w:pos="9606"/>
        </w:tabs>
        <w:bidi/>
        <w:spacing w:line="360" w:lineRule="auto"/>
        <w:jc w:val="both"/>
        <w:rPr>
          <w:rFonts w:ascii="B Nazanin" w:eastAsiaTheme="minorEastAsia" w:hAnsi="B Nazanin" w:cs="B Nazanin"/>
          <w:smallCaps w:val="0"/>
          <w:noProof/>
          <w:sz w:val="24"/>
        </w:rPr>
      </w:pPr>
      <w:hyperlink w:anchor="_Toc218626675" w:history="1">
        <w:r w:rsidR="007B36E7" w:rsidRPr="007B36E7">
          <w:rPr>
            <w:rStyle w:val="Hyperlink"/>
            <w:rFonts w:ascii="B Nazanin" w:hAnsi="B Nazanin" w:cs="B Nazanin"/>
            <w:noProof/>
            <w:sz w:val="24"/>
            <w:rtl/>
          </w:rPr>
          <w:t>3.9.</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مراقبت موش ها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صحرا</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noProof/>
            <w:sz w:val="24"/>
            <w:rtl/>
          </w:rPr>
          <w:t xml:space="preserve"> بعد از زدن ژل رو</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زخم</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_Toc218626675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35</w:t>
        </w:r>
        <w:r w:rsidR="007B36E7" w:rsidRPr="007B36E7">
          <w:rPr>
            <w:rFonts w:ascii="B Nazanin" w:hAnsi="B Nazanin" w:cs="B Nazanin"/>
            <w:noProof/>
            <w:webHidden/>
            <w:sz w:val="24"/>
          </w:rPr>
          <w:fldChar w:fldCharType="end"/>
        </w:r>
      </w:hyperlink>
    </w:p>
    <w:p w14:paraId="7397FB8F" w14:textId="0B3E84DE" w:rsidR="007B36E7" w:rsidRPr="007B36E7" w:rsidRDefault="009F1A22" w:rsidP="007B36E7">
      <w:pPr>
        <w:pStyle w:val="TOC2"/>
        <w:tabs>
          <w:tab w:val="left" w:pos="2498"/>
          <w:tab w:val="right" w:leader="dot" w:pos="9606"/>
        </w:tabs>
        <w:bidi/>
        <w:spacing w:line="360" w:lineRule="auto"/>
        <w:jc w:val="both"/>
        <w:rPr>
          <w:rFonts w:ascii="B Nazanin" w:eastAsiaTheme="minorEastAsia" w:hAnsi="B Nazanin" w:cs="B Nazanin"/>
          <w:smallCaps w:val="0"/>
          <w:noProof/>
          <w:sz w:val="24"/>
        </w:rPr>
      </w:pPr>
      <w:hyperlink w:anchor="_Toc218626676" w:history="1">
        <w:r w:rsidR="007B36E7" w:rsidRPr="007B36E7">
          <w:rPr>
            <w:rStyle w:val="Hyperlink"/>
            <w:rFonts w:ascii="B Nazanin" w:hAnsi="B Nazanin" w:cs="B Nazanin"/>
            <w:noProof/>
            <w:sz w:val="24"/>
            <w:rtl/>
          </w:rPr>
          <w:t>3.10.</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نحوه گرفتن نمونه پوست</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_Toc218626676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36</w:t>
        </w:r>
        <w:r w:rsidR="007B36E7" w:rsidRPr="007B36E7">
          <w:rPr>
            <w:rFonts w:ascii="B Nazanin" w:hAnsi="B Nazanin" w:cs="B Nazanin"/>
            <w:noProof/>
            <w:webHidden/>
            <w:sz w:val="24"/>
          </w:rPr>
          <w:fldChar w:fldCharType="end"/>
        </w:r>
      </w:hyperlink>
    </w:p>
    <w:p w14:paraId="289A8D7E" w14:textId="30BAD9D0" w:rsidR="007B36E7" w:rsidRPr="007B36E7" w:rsidRDefault="009F1A22" w:rsidP="007B36E7">
      <w:pPr>
        <w:pStyle w:val="TOC2"/>
        <w:tabs>
          <w:tab w:val="left" w:pos="5526"/>
          <w:tab w:val="right" w:leader="dot" w:pos="9606"/>
        </w:tabs>
        <w:bidi/>
        <w:spacing w:line="360" w:lineRule="auto"/>
        <w:jc w:val="both"/>
        <w:rPr>
          <w:rFonts w:ascii="B Nazanin" w:eastAsiaTheme="minorEastAsia" w:hAnsi="B Nazanin" w:cs="B Nazanin"/>
          <w:smallCaps w:val="0"/>
          <w:noProof/>
          <w:sz w:val="24"/>
        </w:rPr>
      </w:pPr>
      <w:hyperlink w:anchor="_Toc218626677" w:history="1">
        <w:r w:rsidR="007B36E7" w:rsidRPr="007B36E7">
          <w:rPr>
            <w:rStyle w:val="Hyperlink"/>
            <w:rFonts w:ascii="B Nazanin" w:hAnsi="B Nazanin" w:cs="B Nazanin"/>
            <w:noProof/>
            <w:sz w:val="24"/>
            <w:rtl/>
            <w:lang w:bidi="fa-IR"/>
          </w:rPr>
          <w:t>3.11.</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آماده ساز</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نمونه ها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بافت</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lang w:bidi="fa-IR"/>
          </w:rPr>
          <w:t xml:space="preserve"> جهت بررس</w:t>
        </w:r>
        <w:r w:rsidR="007B36E7" w:rsidRPr="007B36E7">
          <w:rPr>
            <w:rStyle w:val="Hyperlink"/>
            <w:rFonts w:ascii="B Nazanin" w:hAnsi="B Nazanin" w:cs="B Nazanin" w:hint="cs"/>
            <w:noProof/>
            <w:sz w:val="24"/>
            <w:rtl/>
            <w:lang w:bidi="fa-IR"/>
          </w:rPr>
          <w:t>ی</w:t>
        </w:r>
        <w:r w:rsidR="007B36E7" w:rsidRPr="007B36E7">
          <w:rPr>
            <w:rStyle w:val="Hyperlink"/>
            <w:rFonts w:ascii="B Nazanin" w:hAnsi="B Nazanin" w:cs="B Nazanin"/>
            <w:noProof/>
            <w:sz w:val="24"/>
            <w:rtl/>
            <w:lang w:bidi="fa-IR"/>
          </w:rPr>
          <w:t xml:space="preserve"> با م</w:t>
        </w:r>
        <w:r w:rsidR="007B36E7" w:rsidRPr="007B36E7">
          <w:rPr>
            <w:rStyle w:val="Hyperlink"/>
            <w:rFonts w:ascii="B Nazanin" w:hAnsi="B Nazanin" w:cs="B Nazanin" w:hint="cs"/>
            <w:noProof/>
            <w:sz w:val="24"/>
            <w:rtl/>
            <w:lang w:bidi="fa-IR"/>
          </w:rPr>
          <w:t>ی</w:t>
        </w:r>
        <w:r w:rsidR="007B36E7" w:rsidRPr="007B36E7">
          <w:rPr>
            <w:rStyle w:val="Hyperlink"/>
            <w:rFonts w:ascii="B Nazanin" w:hAnsi="B Nazanin" w:cs="B Nazanin" w:hint="eastAsia"/>
            <w:noProof/>
            <w:sz w:val="24"/>
            <w:rtl/>
            <w:lang w:bidi="fa-IR"/>
          </w:rPr>
          <w:t>کروسکوپ</w:t>
        </w:r>
        <w:r w:rsidR="007B36E7" w:rsidRPr="007B36E7">
          <w:rPr>
            <w:rStyle w:val="Hyperlink"/>
            <w:rFonts w:ascii="B Nazanin" w:hAnsi="B Nazanin" w:cs="B Nazanin"/>
            <w:noProof/>
            <w:sz w:val="24"/>
            <w:rtl/>
            <w:lang w:bidi="fa-IR"/>
          </w:rPr>
          <w:t xml:space="preserve"> نور</w:t>
        </w:r>
        <w:r w:rsidR="007B36E7" w:rsidRPr="007B36E7">
          <w:rPr>
            <w:rStyle w:val="Hyperlink"/>
            <w:rFonts w:ascii="B Nazanin" w:hAnsi="B Nazanin" w:cs="B Nazanin" w:hint="cs"/>
            <w:noProof/>
            <w:sz w:val="24"/>
            <w:rtl/>
            <w:lang w:bidi="fa-IR"/>
          </w:rPr>
          <w:t>ی</w:t>
        </w:r>
        <w:r w:rsidR="007B36E7" w:rsidRPr="007B36E7">
          <w:rPr>
            <w:rStyle w:val="Hyperlink"/>
            <w:rFonts w:ascii="B Nazanin" w:hAnsi="B Nazanin" w:cs="B Nazanin"/>
            <w:noProof/>
            <w:sz w:val="24"/>
            <w:rtl/>
            <w:lang w:bidi="fa-IR"/>
          </w:rPr>
          <w:t>:</w:t>
        </w:r>
        <w:r w:rsidR="007B36E7" w:rsidRPr="007B36E7">
          <w:rPr>
            <w:rFonts w:ascii="B Nazanin" w:hAnsi="B Nazanin" w:cs="B Nazanin"/>
            <w:noProof/>
            <w:webHidden/>
            <w:sz w:val="24"/>
          </w:rPr>
          <w:tab/>
        </w:r>
        <w:r w:rsidR="007B36E7">
          <w:rPr>
            <w:rFonts w:ascii="B Nazanin" w:hAnsi="B Nazanin" w:cs="B Nazanin"/>
            <w:noProof/>
            <w:webHidden/>
            <w:sz w:val="24"/>
            <w:rtl/>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_Toc218626677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36</w:t>
        </w:r>
        <w:r w:rsidR="007B36E7" w:rsidRPr="007B36E7">
          <w:rPr>
            <w:rFonts w:ascii="B Nazanin" w:hAnsi="B Nazanin" w:cs="B Nazanin"/>
            <w:noProof/>
            <w:webHidden/>
            <w:sz w:val="24"/>
          </w:rPr>
          <w:fldChar w:fldCharType="end"/>
        </w:r>
      </w:hyperlink>
    </w:p>
    <w:p w14:paraId="4C32EE05" w14:textId="2EC91991" w:rsidR="007B36E7" w:rsidRPr="007B36E7" w:rsidRDefault="009F1A22" w:rsidP="007B36E7">
      <w:pPr>
        <w:pStyle w:val="TOC2"/>
        <w:tabs>
          <w:tab w:val="left" w:pos="1440"/>
          <w:tab w:val="right" w:leader="dot" w:pos="9606"/>
        </w:tabs>
        <w:bidi/>
        <w:spacing w:line="360" w:lineRule="auto"/>
        <w:jc w:val="both"/>
        <w:rPr>
          <w:rFonts w:ascii="B Nazanin" w:eastAsiaTheme="minorEastAsia" w:hAnsi="B Nazanin" w:cs="B Nazanin"/>
          <w:smallCaps w:val="0"/>
          <w:noProof/>
          <w:sz w:val="24"/>
        </w:rPr>
      </w:pPr>
      <w:hyperlink w:anchor="_Toc218626678" w:history="1">
        <w:r w:rsidR="007B36E7" w:rsidRPr="007B36E7">
          <w:rPr>
            <w:rStyle w:val="Hyperlink"/>
            <w:rFonts w:ascii="B Nazanin" w:hAnsi="B Nazanin" w:cs="B Nazanin"/>
            <w:noProof/>
            <w:sz w:val="24"/>
            <w:rtl/>
          </w:rPr>
          <w:t>3.12.</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رنگ ام</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ز</w:t>
        </w:r>
        <w:r w:rsidR="007B36E7" w:rsidRPr="007B36E7">
          <w:rPr>
            <w:rStyle w:val="Hyperlink"/>
            <w:rFonts w:ascii="B Nazanin" w:hAnsi="B Nazanin" w:cs="B Nazanin" w:hint="cs"/>
            <w:noProof/>
            <w:sz w:val="24"/>
            <w:rtl/>
          </w:rPr>
          <w:t>ی</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_Toc218626678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37</w:t>
        </w:r>
        <w:r w:rsidR="007B36E7" w:rsidRPr="007B36E7">
          <w:rPr>
            <w:rFonts w:ascii="B Nazanin" w:hAnsi="B Nazanin" w:cs="B Nazanin"/>
            <w:noProof/>
            <w:webHidden/>
            <w:sz w:val="24"/>
          </w:rPr>
          <w:fldChar w:fldCharType="end"/>
        </w:r>
      </w:hyperlink>
    </w:p>
    <w:p w14:paraId="58E20816" w14:textId="61952E75" w:rsidR="007B36E7" w:rsidRPr="007B36E7" w:rsidRDefault="009F1A22" w:rsidP="007B36E7">
      <w:pPr>
        <w:pStyle w:val="TOC3"/>
        <w:tabs>
          <w:tab w:val="left" w:pos="3112"/>
          <w:tab w:val="right" w:leader="dot" w:pos="9606"/>
        </w:tabs>
        <w:bidi/>
        <w:spacing w:line="360" w:lineRule="auto"/>
        <w:jc w:val="both"/>
        <w:rPr>
          <w:rFonts w:ascii="B Nazanin" w:eastAsiaTheme="minorEastAsia" w:hAnsi="B Nazanin" w:cs="B Nazanin"/>
          <w:i w:val="0"/>
          <w:iCs w:val="0"/>
          <w:noProof/>
          <w:sz w:val="24"/>
        </w:rPr>
      </w:pPr>
      <w:hyperlink w:anchor="_Toc218626679" w:history="1">
        <w:r w:rsidR="007B36E7" w:rsidRPr="007B36E7">
          <w:rPr>
            <w:rStyle w:val="Hyperlink"/>
            <w:rFonts w:ascii="B Nazanin" w:hAnsi="B Nazanin" w:cs="B Nazanin"/>
            <w:i w:val="0"/>
            <w:iCs w:val="0"/>
            <w:noProof/>
            <w:sz w:val="24"/>
            <w:rtl/>
          </w:rPr>
          <w:t>3.12.1.</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رنگ ام</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ز</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i w:val="0"/>
            <w:iCs w:val="0"/>
            <w:noProof/>
            <w:sz w:val="24"/>
            <w:rtl/>
          </w:rPr>
          <w:t xml:space="preserve"> هماتوکس</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ل</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ن</w:t>
        </w:r>
        <w:r w:rsidR="007B36E7" w:rsidRPr="007B36E7">
          <w:rPr>
            <w:rStyle w:val="Hyperlink"/>
            <w:rFonts w:ascii="B Nazanin" w:hAnsi="B Nazanin" w:cs="B Nazanin"/>
            <w:i w:val="0"/>
            <w:iCs w:val="0"/>
            <w:noProof/>
            <w:sz w:val="24"/>
            <w:rtl/>
          </w:rPr>
          <w:t xml:space="preserve"> ائوز</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ن</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_Toc218626679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FB78A7">
          <w:rPr>
            <w:rFonts w:ascii="B Nazanin" w:hAnsi="B Nazanin" w:cs="B Nazanin"/>
            <w:i w:val="0"/>
            <w:iCs w:val="0"/>
            <w:noProof/>
            <w:webHidden/>
            <w:sz w:val="24"/>
            <w:rtl/>
          </w:rPr>
          <w:t>37</w:t>
        </w:r>
        <w:r w:rsidR="007B36E7" w:rsidRPr="007B36E7">
          <w:rPr>
            <w:rFonts w:ascii="B Nazanin" w:hAnsi="B Nazanin" w:cs="B Nazanin"/>
            <w:i w:val="0"/>
            <w:iCs w:val="0"/>
            <w:noProof/>
            <w:webHidden/>
            <w:sz w:val="24"/>
          </w:rPr>
          <w:fldChar w:fldCharType="end"/>
        </w:r>
      </w:hyperlink>
    </w:p>
    <w:p w14:paraId="725D1EC3" w14:textId="541ABD85" w:rsidR="007B36E7" w:rsidRPr="007B36E7" w:rsidRDefault="009F1A22" w:rsidP="007B36E7">
      <w:pPr>
        <w:pStyle w:val="TOC3"/>
        <w:tabs>
          <w:tab w:val="left" w:pos="1680"/>
          <w:tab w:val="right" w:leader="dot" w:pos="9606"/>
        </w:tabs>
        <w:bidi/>
        <w:spacing w:line="360" w:lineRule="auto"/>
        <w:jc w:val="both"/>
        <w:rPr>
          <w:rFonts w:ascii="B Nazanin" w:eastAsiaTheme="minorEastAsia" w:hAnsi="B Nazanin" w:cs="B Nazanin"/>
          <w:i w:val="0"/>
          <w:iCs w:val="0"/>
          <w:noProof/>
          <w:sz w:val="24"/>
        </w:rPr>
      </w:pPr>
      <w:hyperlink w:anchor="_Toc218626680" w:history="1">
        <w:r w:rsidR="007B36E7" w:rsidRPr="007B36E7">
          <w:rPr>
            <w:rStyle w:val="Hyperlink"/>
            <w:rFonts w:ascii="B Nazanin" w:hAnsi="B Nazanin" w:cs="B Nazanin"/>
            <w:i w:val="0"/>
            <w:iCs w:val="0"/>
            <w:noProof/>
            <w:sz w:val="24"/>
            <w:rtl/>
          </w:rPr>
          <w:t>3.12.2.</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مونته کردن</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_Toc218626680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FB78A7">
          <w:rPr>
            <w:rFonts w:ascii="B Nazanin" w:hAnsi="B Nazanin" w:cs="B Nazanin"/>
            <w:i w:val="0"/>
            <w:iCs w:val="0"/>
            <w:noProof/>
            <w:webHidden/>
            <w:sz w:val="24"/>
            <w:rtl/>
          </w:rPr>
          <w:t>38</w:t>
        </w:r>
        <w:r w:rsidR="007B36E7" w:rsidRPr="007B36E7">
          <w:rPr>
            <w:rFonts w:ascii="B Nazanin" w:hAnsi="B Nazanin" w:cs="B Nazanin"/>
            <w:i w:val="0"/>
            <w:iCs w:val="0"/>
            <w:noProof/>
            <w:webHidden/>
            <w:sz w:val="24"/>
          </w:rPr>
          <w:fldChar w:fldCharType="end"/>
        </w:r>
      </w:hyperlink>
    </w:p>
    <w:p w14:paraId="797218D2" w14:textId="7F0C2A2C" w:rsidR="007B36E7" w:rsidRPr="007B36E7" w:rsidRDefault="009F1A22" w:rsidP="007B36E7">
      <w:pPr>
        <w:pStyle w:val="TOC2"/>
        <w:tabs>
          <w:tab w:val="left" w:pos="2551"/>
          <w:tab w:val="right" w:leader="dot" w:pos="9606"/>
        </w:tabs>
        <w:bidi/>
        <w:spacing w:line="360" w:lineRule="auto"/>
        <w:jc w:val="both"/>
        <w:rPr>
          <w:rFonts w:ascii="B Nazanin" w:eastAsiaTheme="minorEastAsia" w:hAnsi="B Nazanin" w:cs="B Nazanin"/>
          <w:smallCaps w:val="0"/>
          <w:noProof/>
          <w:sz w:val="24"/>
        </w:rPr>
      </w:pPr>
      <w:hyperlink w:anchor="_Toc218626681" w:history="1">
        <w:r w:rsidR="007B36E7" w:rsidRPr="007B36E7">
          <w:rPr>
            <w:rStyle w:val="Hyperlink"/>
            <w:rFonts w:ascii="B Nazanin" w:hAnsi="B Nazanin" w:cs="B Nazanin"/>
            <w:noProof/>
            <w:sz w:val="24"/>
            <w:rtl/>
            <w:lang w:bidi="fa-IR"/>
          </w:rPr>
          <w:t>3.13.</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بررس</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ه</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ستولوژ</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پوست</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_Toc218626681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38</w:t>
        </w:r>
        <w:r w:rsidR="007B36E7" w:rsidRPr="007B36E7">
          <w:rPr>
            <w:rFonts w:ascii="B Nazanin" w:hAnsi="B Nazanin" w:cs="B Nazanin"/>
            <w:noProof/>
            <w:webHidden/>
            <w:sz w:val="24"/>
          </w:rPr>
          <w:fldChar w:fldCharType="end"/>
        </w:r>
      </w:hyperlink>
    </w:p>
    <w:p w14:paraId="292F2567" w14:textId="763620DC" w:rsidR="007B36E7" w:rsidRPr="007B36E7" w:rsidRDefault="009F1A22" w:rsidP="007B36E7">
      <w:pPr>
        <w:pStyle w:val="TOC2"/>
        <w:tabs>
          <w:tab w:val="left" w:pos="1440"/>
          <w:tab w:val="right" w:leader="dot" w:pos="9606"/>
        </w:tabs>
        <w:bidi/>
        <w:spacing w:line="360" w:lineRule="auto"/>
        <w:jc w:val="both"/>
        <w:rPr>
          <w:rFonts w:ascii="B Nazanin" w:eastAsiaTheme="minorEastAsia" w:hAnsi="B Nazanin" w:cs="B Nazanin"/>
          <w:smallCaps w:val="0"/>
          <w:noProof/>
          <w:sz w:val="24"/>
        </w:rPr>
      </w:pPr>
      <w:hyperlink w:anchor="_Toc218626682" w:history="1">
        <w:r w:rsidR="007B36E7" w:rsidRPr="007B36E7">
          <w:rPr>
            <w:rStyle w:val="Hyperlink"/>
            <w:rFonts w:ascii="B Nazanin" w:hAnsi="B Nazanin" w:cs="B Nazanin"/>
            <w:noProof/>
            <w:sz w:val="24"/>
            <w:rtl/>
          </w:rPr>
          <w:t>3.14.</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آنال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زداده</w:t>
        </w:r>
        <w:r w:rsidR="007B36E7" w:rsidRPr="007B36E7">
          <w:rPr>
            <w:rStyle w:val="Hyperlink"/>
            <w:rFonts w:ascii="B Nazanin" w:hAnsi="B Nazanin" w:cs="B Nazanin"/>
            <w:noProof/>
            <w:sz w:val="24"/>
            <w:rtl/>
          </w:rPr>
          <w:t xml:space="preserve"> ها</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_Toc218626682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38</w:t>
        </w:r>
        <w:r w:rsidR="007B36E7" w:rsidRPr="007B36E7">
          <w:rPr>
            <w:rFonts w:ascii="B Nazanin" w:hAnsi="B Nazanin" w:cs="B Nazanin"/>
            <w:noProof/>
            <w:webHidden/>
            <w:sz w:val="24"/>
          </w:rPr>
          <w:fldChar w:fldCharType="end"/>
        </w:r>
      </w:hyperlink>
    </w:p>
    <w:p w14:paraId="10BAB6AA" w14:textId="3FA7EF7E" w:rsidR="007B36E7" w:rsidRPr="007B36E7" w:rsidRDefault="009F1A22" w:rsidP="007B36E7">
      <w:pPr>
        <w:pStyle w:val="TOC2"/>
        <w:tabs>
          <w:tab w:val="left" w:pos="1920"/>
          <w:tab w:val="right" w:leader="dot" w:pos="9606"/>
        </w:tabs>
        <w:bidi/>
        <w:spacing w:line="360" w:lineRule="auto"/>
        <w:jc w:val="both"/>
        <w:rPr>
          <w:rFonts w:ascii="B Nazanin" w:eastAsiaTheme="minorEastAsia" w:hAnsi="B Nazanin" w:cs="B Nazanin"/>
          <w:smallCaps w:val="0"/>
          <w:noProof/>
          <w:sz w:val="24"/>
        </w:rPr>
      </w:pPr>
      <w:hyperlink w:anchor="_Toc218626683" w:history="1">
        <w:r w:rsidR="007B36E7" w:rsidRPr="007B36E7">
          <w:rPr>
            <w:rStyle w:val="Hyperlink"/>
            <w:rFonts w:ascii="B Nazanin" w:hAnsi="B Nazanin" w:cs="B Nazanin"/>
            <w:noProof/>
            <w:sz w:val="24"/>
            <w:rtl/>
          </w:rPr>
          <w:t>3.15.</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ملاحظات اخلاق</w:t>
        </w:r>
        <w:r w:rsidR="007B36E7" w:rsidRPr="007B36E7">
          <w:rPr>
            <w:rStyle w:val="Hyperlink"/>
            <w:rFonts w:ascii="B Nazanin" w:hAnsi="B Nazanin" w:cs="B Nazanin" w:hint="cs"/>
            <w:noProof/>
            <w:sz w:val="24"/>
            <w:rtl/>
          </w:rPr>
          <w:t>ی</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_Toc218626683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39</w:t>
        </w:r>
        <w:r w:rsidR="007B36E7" w:rsidRPr="007B36E7">
          <w:rPr>
            <w:rFonts w:ascii="B Nazanin" w:hAnsi="B Nazanin" w:cs="B Nazanin"/>
            <w:noProof/>
            <w:webHidden/>
            <w:sz w:val="24"/>
          </w:rPr>
          <w:fldChar w:fldCharType="end"/>
        </w:r>
      </w:hyperlink>
    </w:p>
    <w:p w14:paraId="65FE4DDB" w14:textId="7490F3F7" w:rsidR="007B36E7" w:rsidRPr="007B36E7" w:rsidRDefault="009F1A22" w:rsidP="007B36E7">
      <w:pPr>
        <w:pStyle w:val="TOC1"/>
        <w:tabs>
          <w:tab w:val="right" w:leader="dot" w:pos="9606"/>
        </w:tabs>
        <w:bidi/>
        <w:spacing w:line="360" w:lineRule="auto"/>
        <w:jc w:val="both"/>
        <w:rPr>
          <w:rFonts w:ascii="B Nazanin" w:eastAsiaTheme="minorEastAsia" w:hAnsi="B Nazanin" w:cs="B Nazanin"/>
          <w:b w:val="0"/>
          <w:bCs w:val="0"/>
          <w:caps w:val="0"/>
          <w:noProof/>
          <w:sz w:val="24"/>
        </w:rPr>
      </w:pPr>
      <w:hyperlink w:anchor="_Toc218626684" w:history="1">
        <w:r w:rsidR="007B36E7" w:rsidRPr="007B36E7">
          <w:rPr>
            <w:rStyle w:val="Hyperlink"/>
            <w:rFonts w:ascii="B Nazanin" w:hAnsi="B Nazanin" w:cs="B Nazanin"/>
            <w:b w:val="0"/>
            <w:bCs w:val="0"/>
            <w:noProof/>
            <w:sz w:val="24"/>
            <w:rtl/>
            <w:lang w:bidi="fa-IR"/>
          </w:rPr>
          <w:t>فصل چهارم نتا</w:t>
        </w:r>
        <w:r w:rsidR="007B36E7" w:rsidRPr="007B36E7">
          <w:rPr>
            <w:rStyle w:val="Hyperlink"/>
            <w:rFonts w:ascii="B Nazanin" w:hAnsi="B Nazanin" w:cs="B Nazanin" w:hint="cs"/>
            <w:b w:val="0"/>
            <w:bCs w:val="0"/>
            <w:noProof/>
            <w:sz w:val="24"/>
            <w:rtl/>
            <w:lang w:bidi="fa-IR"/>
          </w:rPr>
          <w:t>ی</w:t>
        </w:r>
        <w:r w:rsidR="007B36E7" w:rsidRPr="007B36E7">
          <w:rPr>
            <w:rStyle w:val="Hyperlink"/>
            <w:rFonts w:ascii="B Nazanin" w:hAnsi="B Nazanin" w:cs="B Nazanin" w:hint="eastAsia"/>
            <w:b w:val="0"/>
            <w:bCs w:val="0"/>
            <w:noProof/>
            <w:sz w:val="24"/>
            <w:rtl/>
            <w:lang w:bidi="fa-IR"/>
          </w:rPr>
          <w:t>ج</w:t>
        </w:r>
        <w:r w:rsidR="007B36E7" w:rsidRPr="007B36E7">
          <w:rPr>
            <w:rFonts w:ascii="B Nazanin" w:hAnsi="B Nazanin" w:cs="B Nazanin"/>
            <w:b w:val="0"/>
            <w:bCs w:val="0"/>
            <w:noProof/>
            <w:webHidden/>
            <w:sz w:val="24"/>
          </w:rPr>
          <w:tab/>
        </w:r>
        <w:r w:rsidR="007B36E7" w:rsidRPr="007B36E7">
          <w:rPr>
            <w:rFonts w:ascii="B Nazanin" w:hAnsi="B Nazanin" w:cs="B Nazanin"/>
            <w:b w:val="0"/>
            <w:bCs w:val="0"/>
            <w:noProof/>
            <w:webHidden/>
            <w:sz w:val="24"/>
          </w:rPr>
          <w:fldChar w:fldCharType="begin"/>
        </w:r>
        <w:r w:rsidR="007B36E7" w:rsidRPr="007B36E7">
          <w:rPr>
            <w:rFonts w:ascii="B Nazanin" w:hAnsi="B Nazanin" w:cs="B Nazanin"/>
            <w:b w:val="0"/>
            <w:bCs w:val="0"/>
            <w:noProof/>
            <w:webHidden/>
            <w:sz w:val="24"/>
          </w:rPr>
          <w:instrText xml:space="preserve"> PAGEREF _Toc218626684 \h </w:instrText>
        </w:r>
        <w:r w:rsidR="007B36E7" w:rsidRPr="007B36E7">
          <w:rPr>
            <w:rFonts w:ascii="B Nazanin" w:hAnsi="B Nazanin" w:cs="B Nazanin"/>
            <w:b w:val="0"/>
            <w:bCs w:val="0"/>
            <w:noProof/>
            <w:webHidden/>
            <w:sz w:val="24"/>
          </w:rPr>
        </w:r>
        <w:r w:rsidR="007B36E7" w:rsidRPr="007B36E7">
          <w:rPr>
            <w:rFonts w:ascii="B Nazanin" w:hAnsi="B Nazanin" w:cs="B Nazanin"/>
            <w:b w:val="0"/>
            <w:bCs w:val="0"/>
            <w:noProof/>
            <w:webHidden/>
            <w:sz w:val="24"/>
          </w:rPr>
          <w:fldChar w:fldCharType="separate"/>
        </w:r>
        <w:r w:rsidR="00FB78A7">
          <w:rPr>
            <w:rFonts w:ascii="B Nazanin" w:hAnsi="B Nazanin" w:cs="B Nazanin"/>
            <w:b w:val="0"/>
            <w:bCs w:val="0"/>
            <w:noProof/>
            <w:webHidden/>
            <w:sz w:val="24"/>
            <w:rtl/>
          </w:rPr>
          <w:t>40</w:t>
        </w:r>
        <w:r w:rsidR="007B36E7" w:rsidRPr="007B36E7">
          <w:rPr>
            <w:rFonts w:ascii="B Nazanin" w:hAnsi="B Nazanin" w:cs="B Nazanin"/>
            <w:b w:val="0"/>
            <w:bCs w:val="0"/>
            <w:noProof/>
            <w:webHidden/>
            <w:sz w:val="24"/>
          </w:rPr>
          <w:fldChar w:fldCharType="end"/>
        </w:r>
      </w:hyperlink>
    </w:p>
    <w:p w14:paraId="67FDA9F1" w14:textId="0246A227" w:rsidR="007B36E7" w:rsidRPr="007B36E7" w:rsidRDefault="009F1A22" w:rsidP="007B36E7">
      <w:pPr>
        <w:pStyle w:val="TOC1"/>
        <w:tabs>
          <w:tab w:val="left" w:pos="960"/>
          <w:tab w:val="right" w:leader="dot" w:pos="9606"/>
        </w:tabs>
        <w:bidi/>
        <w:spacing w:line="360" w:lineRule="auto"/>
        <w:jc w:val="both"/>
        <w:rPr>
          <w:rFonts w:ascii="B Nazanin" w:eastAsiaTheme="minorEastAsia" w:hAnsi="B Nazanin" w:cs="B Nazanin"/>
          <w:b w:val="0"/>
          <w:bCs w:val="0"/>
          <w:caps w:val="0"/>
          <w:noProof/>
          <w:sz w:val="24"/>
        </w:rPr>
      </w:pPr>
      <w:hyperlink w:anchor="_Toc218626685" w:history="1">
        <w:r w:rsidR="007B36E7" w:rsidRPr="007B36E7">
          <w:rPr>
            <w:rStyle w:val="Hyperlink"/>
            <w:rFonts w:ascii="B Nazanin" w:hAnsi="B Nazanin" w:cs="B Nazanin"/>
            <w:b w:val="0"/>
            <w:bCs w:val="0"/>
            <w:noProof/>
            <w:sz w:val="24"/>
            <w:rtl/>
          </w:rPr>
          <w:t>4.</w:t>
        </w:r>
        <w:r w:rsidR="007B36E7">
          <w:rPr>
            <w:rFonts w:ascii="B Nazanin" w:eastAsiaTheme="minorEastAsia" w:hAnsi="B Nazanin" w:cs="B Nazanin" w:hint="cs"/>
            <w:b w:val="0"/>
            <w:bCs w:val="0"/>
            <w:caps w:val="0"/>
            <w:noProof/>
            <w:sz w:val="24"/>
            <w:rtl/>
          </w:rPr>
          <w:t xml:space="preserve">  </w:t>
        </w:r>
        <w:r w:rsidR="007B36E7" w:rsidRPr="007B36E7">
          <w:rPr>
            <w:rStyle w:val="Hyperlink"/>
            <w:rFonts w:ascii="B Nazanin" w:hAnsi="B Nazanin" w:cs="B Nazanin" w:hint="cs"/>
            <w:b w:val="0"/>
            <w:bCs w:val="0"/>
            <w:noProof/>
            <w:sz w:val="24"/>
            <w:rtl/>
          </w:rPr>
          <w:t>ی</w:t>
        </w:r>
        <w:r w:rsidR="007B36E7" w:rsidRPr="007B36E7">
          <w:rPr>
            <w:rStyle w:val="Hyperlink"/>
            <w:rFonts w:ascii="B Nazanin" w:hAnsi="B Nazanin" w:cs="B Nazanin" w:hint="eastAsia"/>
            <w:b w:val="0"/>
            <w:bCs w:val="0"/>
            <w:noProof/>
            <w:sz w:val="24"/>
            <w:rtl/>
          </w:rPr>
          <w:t>افته</w:t>
        </w:r>
        <w:r w:rsidR="007B36E7" w:rsidRPr="007B36E7">
          <w:rPr>
            <w:rStyle w:val="Hyperlink"/>
            <w:rFonts w:ascii="B Nazanin" w:hAnsi="B Nazanin" w:cs="B Nazanin"/>
            <w:b w:val="0"/>
            <w:bCs w:val="0"/>
            <w:noProof/>
            <w:sz w:val="24"/>
            <w:rtl/>
          </w:rPr>
          <w:t xml:space="preserve"> ها</w:t>
        </w:r>
        <w:r w:rsidR="007B36E7">
          <w:rPr>
            <w:rStyle w:val="Hyperlink"/>
            <w:rFonts w:ascii="B Nazanin" w:hAnsi="B Nazanin" w:cs="B Nazanin"/>
            <w:b w:val="0"/>
            <w:bCs w:val="0"/>
            <w:noProof/>
            <w:sz w:val="24"/>
            <w:rtl/>
          </w:rPr>
          <w:tab/>
        </w:r>
        <w:r w:rsidR="007B36E7" w:rsidRPr="007B36E7">
          <w:rPr>
            <w:rFonts w:ascii="B Nazanin" w:hAnsi="B Nazanin" w:cs="B Nazanin"/>
            <w:b w:val="0"/>
            <w:bCs w:val="0"/>
            <w:noProof/>
            <w:webHidden/>
            <w:sz w:val="24"/>
          </w:rPr>
          <w:tab/>
        </w:r>
        <w:r w:rsidR="007B36E7" w:rsidRPr="007B36E7">
          <w:rPr>
            <w:rFonts w:ascii="B Nazanin" w:hAnsi="B Nazanin" w:cs="B Nazanin"/>
            <w:b w:val="0"/>
            <w:bCs w:val="0"/>
            <w:noProof/>
            <w:webHidden/>
            <w:sz w:val="24"/>
          </w:rPr>
          <w:fldChar w:fldCharType="begin"/>
        </w:r>
        <w:r w:rsidR="007B36E7" w:rsidRPr="007B36E7">
          <w:rPr>
            <w:rFonts w:ascii="B Nazanin" w:hAnsi="B Nazanin" w:cs="B Nazanin"/>
            <w:b w:val="0"/>
            <w:bCs w:val="0"/>
            <w:noProof/>
            <w:webHidden/>
            <w:sz w:val="24"/>
          </w:rPr>
          <w:instrText xml:space="preserve"> PAGEREF _Toc218626685 \h </w:instrText>
        </w:r>
        <w:r w:rsidR="007B36E7" w:rsidRPr="007B36E7">
          <w:rPr>
            <w:rFonts w:ascii="B Nazanin" w:hAnsi="B Nazanin" w:cs="B Nazanin"/>
            <w:b w:val="0"/>
            <w:bCs w:val="0"/>
            <w:noProof/>
            <w:webHidden/>
            <w:sz w:val="24"/>
          </w:rPr>
        </w:r>
        <w:r w:rsidR="007B36E7" w:rsidRPr="007B36E7">
          <w:rPr>
            <w:rFonts w:ascii="B Nazanin" w:hAnsi="B Nazanin" w:cs="B Nazanin"/>
            <w:b w:val="0"/>
            <w:bCs w:val="0"/>
            <w:noProof/>
            <w:webHidden/>
            <w:sz w:val="24"/>
          </w:rPr>
          <w:fldChar w:fldCharType="separate"/>
        </w:r>
        <w:r w:rsidR="00FB78A7">
          <w:rPr>
            <w:rFonts w:ascii="B Nazanin" w:hAnsi="B Nazanin" w:cs="B Nazanin"/>
            <w:b w:val="0"/>
            <w:bCs w:val="0"/>
            <w:noProof/>
            <w:webHidden/>
            <w:sz w:val="24"/>
            <w:rtl/>
          </w:rPr>
          <w:t>41</w:t>
        </w:r>
        <w:r w:rsidR="007B36E7" w:rsidRPr="007B36E7">
          <w:rPr>
            <w:rFonts w:ascii="B Nazanin" w:hAnsi="B Nazanin" w:cs="B Nazanin"/>
            <w:b w:val="0"/>
            <w:bCs w:val="0"/>
            <w:noProof/>
            <w:webHidden/>
            <w:sz w:val="24"/>
          </w:rPr>
          <w:fldChar w:fldCharType="end"/>
        </w:r>
      </w:hyperlink>
    </w:p>
    <w:p w14:paraId="096D6529" w14:textId="7FD2443A" w:rsidR="007B36E7" w:rsidRPr="007B36E7" w:rsidRDefault="009F1A22" w:rsidP="007B36E7">
      <w:pPr>
        <w:pStyle w:val="TOC2"/>
        <w:tabs>
          <w:tab w:val="left" w:pos="5748"/>
          <w:tab w:val="right" w:leader="dot" w:pos="9606"/>
        </w:tabs>
        <w:bidi/>
        <w:spacing w:line="360" w:lineRule="auto"/>
        <w:jc w:val="both"/>
        <w:rPr>
          <w:rFonts w:ascii="B Nazanin" w:eastAsiaTheme="minorEastAsia" w:hAnsi="B Nazanin" w:cs="B Nazanin"/>
          <w:smallCaps w:val="0"/>
          <w:noProof/>
          <w:sz w:val="24"/>
        </w:rPr>
      </w:pPr>
      <w:hyperlink w:anchor="_Toc218626686" w:history="1">
        <w:r w:rsidR="007B36E7" w:rsidRPr="007B36E7">
          <w:rPr>
            <w:rStyle w:val="Hyperlink"/>
            <w:rFonts w:ascii="B Nazanin" w:hAnsi="B Nazanin" w:cs="B Nazanin"/>
            <w:noProof/>
            <w:sz w:val="24"/>
            <w:rtl/>
          </w:rPr>
          <w:t>4.1.</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نتا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ج</w:t>
        </w:r>
        <w:r w:rsidR="007B36E7" w:rsidRPr="007B36E7">
          <w:rPr>
            <w:rStyle w:val="Hyperlink"/>
            <w:rFonts w:ascii="B Nazanin" w:hAnsi="B Nazanin" w:cs="B Nazanin"/>
            <w:noProof/>
            <w:sz w:val="24"/>
            <w:rtl/>
          </w:rPr>
          <w:t xml:space="preserve"> آزمون خط</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در در ترم</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م</w:t>
        </w:r>
        <w:r w:rsidR="007B36E7" w:rsidRPr="007B36E7">
          <w:rPr>
            <w:rStyle w:val="Hyperlink"/>
            <w:rFonts w:ascii="B Nazanin" w:hAnsi="B Nazanin" w:cs="B Nazanin"/>
            <w:noProof/>
            <w:sz w:val="24"/>
            <w:rtl/>
          </w:rPr>
          <w:t xml:space="preserve"> زخم  موش صحرا</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noProof/>
            <w:sz w:val="24"/>
            <w:rtl/>
          </w:rPr>
          <w:t xml:space="preserve"> گروه فن</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توئ</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_Toc218626686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41</w:t>
        </w:r>
        <w:r w:rsidR="007B36E7" w:rsidRPr="007B36E7">
          <w:rPr>
            <w:rFonts w:ascii="B Nazanin" w:hAnsi="B Nazanin" w:cs="B Nazanin"/>
            <w:noProof/>
            <w:webHidden/>
            <w:sz w:val="24"/>
          </w:rPr>
          <w:fldChar w:fldCharType="end"/>
        </w:r>
      </w:hyperlink>
    </w:p>
    <w:p w14:paraId="44CE8ADE" w14:textId="1D7F4D08" w:rsidR="007B36E7" w:rsidRPr="007B36E7" w:rsidRDefault="009F1A22" w:rsidP="007B36E7">
      <w:pPr>
        <w:pStyle w:val="TOC2"/>
        <w:tabs>
          <w:tab w:val="left" w:pos="7336"/>
          <w:tab w:val="right" w:leader="dot" w:pos="9606"/>
        </w:tabs>
        <w:bidi/>
        <w:spacing w:line="360" w:lineRule="auto"/>
        <w:jc w:val="both"/>
        <w:rPr>
          <w:rFonts w:ascii="B Nazanin" w:eastAsiaTheme="minorEastAsia" w:hAnsi="B Nazanin" w:cs="B Nazanin"/>
          <w:smallCaps w:val="0"/>
          <w:noProof/>
          <w:sz w:val="24"/>
        </w:rPr>
      </w:pPr>
      <w:hyperlink w:anchor="_Toc218626687" w:history="1">
        <w:r w:rsidR="007B36E7" w:rsidRPr="007B36E7">
          <w:rPr>
            <w:rStyle w:val="Hyperlink"/>
            <w:rFonts w:ascii="B Nazanin" w:hAnsi="B Nazanin" w:cs="B Nazanin"/>
            <w:noProof/>
            <w:sz w:val="24"/>
            <w:rtl/>
          </w:rPr>
          <w:t>4.2.</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بررس</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روند تغ</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hint="eastAsia"/>
            <w:noProof/>
            <w:sz w:val="24"/>
            <w:rtl/>
          </w:rPr>
          <w:t>رات</w:t>
        </w:r>
        <w:r w:rsidR="007B36E7" w:rsidRPr="007B36E7">
          <w:rPr>
            <w:rStyle w:val="Hyperlink"/>
            <w:rFonts w:ascii="B Nazanin" w:hAnsi="B Nazanin" w:cs="B Nazanin"/>
            <w:noProof/>
            <w:sz w:val="24"/>
            <w:rtl/>
          </w:rPr>
          <w:t xml:space="preserve"> سلول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در فرآ</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ند</w:t>
        </w:r>
        <w:r w:rsidR="007B36E7" w:rsidRPr="007B36E7">
          <w:rPr>
            <w:rStyle w:val="Hyperlink"/>
            <w:rFonts w:ascii="B Nazanin" w:hAnsi="B Nazanin" w:cs="B Nazanin"/>
            <w:noProof/>
            <w:sz w:val="24"/>
            <w:rtl/>
          </w:rPr>
          <w:t xml:space="preserve"> ترم</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م</w:t>
        </w:r>
        <w:r w:rsidR="007B36E7" w:rsidRPr="007B36E7">
          <w:rPr>
            <w:rStyle w:val="Hyperlink"/>
            <w:rFonts w:ascii="B Nazanin" w:hAnsi="B Nazanin" w:cs="B Nazanin"/>
            <w:noProof/>
            <w:sz w:val="24"/>
            <w:rtl/>
          </w:rPr>
          <w:t xml:space="preserve"> زخم و مقا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سه</w:t>
        </w:r>
        <w:r w:rsidR="007B36E7" w:rsidRPr="007B36E7">
          <w:rPr>
            <w:rStyle w:val="Hyperlink"/>
            <w:rFonts w:ascii="B Nazanin" w:hAnsi="B Nazanin" w:cs="B Nazanin"/>
            <w:noProof/>
            <w:sz w:val="24"/>
            <w:rtl/>
          </w:rPr>
          <w:t xml:space="preserve"> اثربخش</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درمان‌ها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مختلف</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_Toc218626687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42</w:t>
        </w:r>
        <w:r w:rsidR="007B36E7" w:rsidRPr="007B36E7">
          <w:rPr>
            <w:rFonts w:ascii="B Nazanin" w:hAnsi="B Nazanin" w:cs="B Nazanin"/>
            <w:noProof/>
            <w:webHidden/>
            <w:sz w:val="24"/>
          </w:rPr>
          <w:fldChar w:fldCharType="end"/>
        </w:r>
      </w:hyperlink>
    </w:p>
    <w:p w14:paraId="42B25099" w14:textId="3D361932" w:rsidR="007B36E7" w:rsidRPr="007B36E7" w:rsidRDefault="009F1A22" w:rsidP="007B36E7">
      <w:pPr>
        <w:pStyle w:val="TOC2"/>
        <w:tabs>
          <w:tab w:val="left" w:pos="960"/>
          <w:tab w:val="right" w:leader="dot" w:pos="9606"/>
        </w:tabs>
        <w:bidi/>
        <w:spacing w:line="360" w:lineRule="auto"/>
        <w:jc w:val="both"/>
        <w:rPr>
          <w:rFonts w:ascii="B Nazanin" w:eastAsiaTheme="minorEastAsia" w:hAnsi="B Nazanin" w:cs="B Nazanin"/>
          <w:smallCaps w:val="0"/>
          <w:noProof/>
          <w:sz w:val="24"/>
        </w:rPr>
      </w:pPr>
      <w:hyperlink w:anchor="_Toc218626688" w:history="1">
        <w:r w:rsidR="007B36E7" w:rsidRPr="007B36E7">
          <w:rPr>
            <w:rStyle w:val="Hyperlink"/>
            <w:rFonts w:ascii="B Nazanin" w:hAnsi="B Nazanin" w:cs="B Nazanin"/>
            <w:noProof/>
            <w:sz w:val="24"/>
            <w:rtl/>
            <w:lang w:bidi="fa-IR"/>
          </w:rPr>
          <w:t>4.3.</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lang w:bidi="fa-IR"/>
          </w:rPr>
          <w:t>نتا</w:t>
        </w:r>
        <w:r w:rsidR="007B36E7" w:rsidRPr="007B36E7">
          <w:rPr>
            <w:rStyle w:val="Hyperlink"/>
            <w:rFonts w:ascii="B Nazanin" w:hAnsi="B Nazanin" w:cs="B Nazanin" w:hint="cs"/>
            <w:noProof/>
            <w:sz w:val="24"/>
            <w:rtl/>
            <w:lang w:bidi="fa-IR"/>
          </w:rPr>
          <w:t>ی</w:t>
        </w:r>
        <w:r w:rsidR="007B36E7" w:rsidRPr="007B36E7">
          <w:rPr>
            <w:rStyle w:val="Hyperlink"/>
            <w:rFonts w:ascii="B Nazanin" w:hAnsi="B Nazanin" w:cs="B Nazanin" w:hint="eastAsia"/>
            <w:noProof/>
            <w:sz w:val="24"/>
            <w:rtl/>
            <w:lang w:bidi="fa-IR"/>
          </w:rPr>
          <w:t>ج</w:t>
        </w:r>
        <w:r w:rsidR="007B36E7" w:rsidRPr="007B36E7">
          <w:rPr>
            <w:rStyle w:val="Hyperlink"/>
            <w:rFonts w:ascii="B Nazanin" w:hAnsi="B Nazanin" w:cs="B Nazanin"/>
            <w:noProof/>
            <w:sz w:val="24"/>
            <w:rtl/>
            <w:lang w:bidi="fa-IR"/>
          </w:rPr>
          <w:t xml:space="preserve"> </w:t>
        </w:r>
        <w:r w:rsidR="007B36E7" w:rsidRPr="007B36E7">
          <w:rPr>
            <w:rStyle w:val="Hyperlink"/>
            <w:rFonts w:asciiTheme="majorBidi" w:hAnsiTheme="majorBidi" w:cstheme="majorBidi"/>
            <w:noProof/>
            <w:sz w:val="24"/>
            <w:lang w:bidi="fa-IR"/>
          </w:rPr>
          <w:t>ANOVA</w:t>
        </w:r>
        <w:r w:rsidR="007B36E7" w:rsidRPr="007B36E7">
          <w:rPr>
            <w:rStyle w:val="Hyperlink"/>
            <w:rFonts w:ascii="B Nazanin" w:hAnsi="B Nazanin" w:cs="B Nazanin"/>
            <w:noProof/>
            <w:sz w:val="24"/>
            <w:rtl/>
            <w:lang w:bidi="fa-IR"/>
          </w:rPr>
          <w:t xml:space="preserve"> و </w:t>
        </w:r>
        <w:r w:rsidR="007B36E7" w:rsidRPr="007B36E7">
          <w:rPr>
            <w:rStyle w:val="Hyperlink"/>
            <w:rFonts w:asciiTheme="majorBidi" w:hAnsiTheme="majorBidi" w:cstheme="majorBidi"/>
            <w:noProof/>
            <w:sz w:val="24"/>
            <w:lang w:bidi="fa-IR"/>
          </w:rPr>
          <w:t>Tukey</w:t>
        </w:r>
        <w:r w:rsidR="007B36E7" w:rsidRPr="007B36E7">
          <w:rPr>
            <w:rStyle w:val="Hyperlink"/>
            <w:rFonts w:ascii="B Nazanin" w:hAnsi="B Nazanin" w:cs="B Nazanin"/>
            <w:noProof/>
            <w:sz w:val="24"/>
            <w:rtl/>
            <w:lang w:bidi="fa-IR"/>
          </w:rPr>
          <w:t xml:space="preserve"> برا</w:t>
        </w:r>
        <w:r w:rsidR="007B36E7" w:rsidRPr="007B36E7">
          <w:rPr>
            <w:rStyle w:val="Hyperlink"/>
            <w:rFonts w:ascii="B Nazanin" w:hAnsi="B Nazanin" w:cs="B Nazanin" w:hint="cs"/>
            <w:noProof/>
            <w:sz w:val="24"/>
            <w:rtl/>
            <w:lang w:bidi="fa-IR"/>
          </w:rPr>
          <w:t>ی</w:t>
        </w:r>
        <w:r w:rsidR="007B36E7" w:rsidRPr="007B36E7">
          <w:rPr>
            <w:rStyle w:val="Hyperlink"/>
            <w:rFonts w:ascii="B Nazanin" w:hAnsi="B Nazanin" w:cs="B Nazanin"/>
            <w:noProof/>
            <w:sz w:val="24"/>
            <w:rtl/>
            <w:lang w:bidi="fa-IR"/>
          </w:rPr>
          <w:t xml:space="preserve"> نوتروف</w:t>
        </w:r>
        <w:r w:rsidR="007B36E7" w:rsidRPr="007B36E7">
          <w:rPr>
            <w:rStyle w:val="Hyperlink"/>
            <w:rFonts w:ascii="B Nazanin" w:hAnsi="B Nazanin" w:cs="B Nazanin" w:hint="cs"/>
            <w:noProof/>
            <w:sz w:val="24"/>
            <w:rtl/>
            <w:lang w:bidi="fa-IR"/>
          </w:rPr>
          <w:t>ی</w:t>
        </w:r>
        <w:r w:rsidR="007B36E7" w:rsidRPr="007B36E7">
          <w:rPr>
            <w:rStyle w:val="Hyperlink"/>
            <w:rFonts w:ascii="B Nazanin" w:hAnsi="B Nazanin" w:cs="B Nazanin" w:hint="eastAsia"/>
            <w:noProof/>
            <w:sz w:val="24"/>
            <w:rtl/>
            <w:lang w:bidi="fa-IR"/>
          </w:rPr>
          <w:t>ل‌ها</w:t>
        </w:r>
        <w:r w:rsidR="007B36E7" w:rsidRPr="007B36E7">
          <w:rPr>
            <w:rStyle w:val="Hyperlink"/>
            <w:rFonts w:ascii="B Nazanin" w:hAnsi="B Nazanin" w:cs="B Nazanin"/>
            <w:noProof/>
            <w:sz w:val="24"/>
            <w:rtl/>
            <w:lang w:bidi="fa-IR"/>
          </w:rPr>
          <w:t xml:space="preserve"> در ترم</w:t>
        </w:r>
        <w:r w:rsidR="007B36E7" w:rsidRPr="007B36E7">
          <w:rPr>
            <w:rStyle w:val="Hyperlink"/>
            <w:rFonts w:ascii="B Nazanin" w:hAnsi="B Nazanin" w:cs="B Nazanin" w:hint="cs"/>
            <w:noProof/>
            <w:sz w:val="24"/>
            <w:rtl/>
            <w:lang w:bidi="fa-IR"/>
          </w:rPr>
          <w:t>ی</w:t>
        </w:r>
        <w:r w:rsidR="007B36E7" w:rsidRPr="007B36E7">
          <w:rPr>
            <w:rStyle w:val="Hyperlink"/>
            <w:rFonts w:ascii="B Nazanin" w:hAnsi="B Nazanin" w:cs="B Nazanin" w:hint="eastAsia"/>
            <w:noProof/>
            <w:sz w:val="24"/>
            <w:rtl/>
            <w:lang w:bidi="fa-IR"/>
          </w:rPr>
          <w:t>م</w:t>
        </w:r>
        <w:r w:rsidR="007B36E7" w:rsidRPr="007B36E7">
          <w:rPr>
            <w:rStyle w:val="Hyperlink"/>
            <w:rFonts w:ascii="B Nazanin" w:hAnsi="B Nazanin" w:cs="B Nazanin"/>
            <w:noProof/>
            <w:sz w:val="24"/>
            <w:rtl/>
            <w:lang w:bidi="fa-IR"/>
          </w:rPr>
          <w:t xml:space="preserve"> زخم  موش صحرا</w:t>
        </w:r>
        <w:r w:rsidR="007B36E7" w:rsidRPr="007B36E7">
          <w:rPr>
            <w:rStyle w:val="Hyperlink"/>
            <w:rFonts w:ascii="B Nazanin" w:hAnsi="B Nazanin" w:cs="B Nazanin" w:hint="cs"/>
            <w:noProof/>
            <w:sz w:val="24"/>
            <w:rtl/>
            <w:lang w:bidi="fa-IR"/>
          </w:rPr>
          <w:t>یی</w:t>
        </w:r>
        <w:r w:rsidR="007B36E7" w:rsidRPr="007B36E7">
          <w:rPr>
            <w:rStyle w:val="Hyperlink"/>
            <w:rFonts w:ascii="B Nazanin" w:hAnsi="B Nazanin" w:cs="B Nazanin"/>
            <w:noProof/>
            <w:sz w:val="24"/>
            <w:rtl/>
            <w:lang w:bidi="fa-IR"/>
          </w:rPr>
          <w:t xml:space="preserve">  گروه فن</w:t>
        </w:r>
        <w:r w:rsidR="007B36E7" w:rsidRPr="007B36E7">
          <w:rPr>
            <w:rStyle w:val="Hyperlink"/>
            <w:rFonts w:ascii="B Nazanin" w:hAnsi="B Nazanin" w:cs="B Nazanin" w:hint="cs"/>
            <w:noProof/>
            <w:sz w:val="24"/>
            <w:rtl/>
            <w:lang w:bidi="fa-IR"/>
          </w:rPr>
          <w:t>ی</w:t>
        </w:r>
        <w:r w:rsidR="007B36E7" w:rsidRPr="007B36E7">
          <w:rPr>
            <w:rStyle w:val="Hyperlink"/>
            <w:rFonts w:ascii="B Nazanin" w:hAnsi="B Nazanin" w:cs="B Nazanin"/>
            <w:noProof/>
            <w:sz w:val="24"/>
            <w:rtl/>
            <w:lang w:bidi="fa-IR"/>
          </w:rPr>
          <w:t xml:space="preserve"> توئ</w:t>
        </w:r>
        <w:r w:rsidR="007B36E7" w:rsidRPr="007B36E7">
          <w:rPr>
            <w:rStyle w:val="Hyperlink"/>
            <w:rFonts w:ascii="B Nazanin" w:hAnsi="B Nazanin" w:cs="B Nazanin" w:hint="cs"/>
            <w:noProof/>
            <w:sz w:val="24"/>
            <w:rtl/>
            <w:lang w:bidi="fa-IR"/>
          </w:rPr>
          <w:t>ی</w:t>
        </w:r>
        <w:r w:rsidR="007B36E7" w:rsidRPr="007B36E7">
          <w:rPr>
            <w:rStyle w:val="Hyperlink"/>
            <w:rFonts w:ascii="B Nazanin" w:hAnsi="B Nazanin" w:cs="B Nazanin" w:hint="eastAsia"/>
            <w:noProof/>
            <w:sz w:val="24"/>
            <w:rtl/>
            <w:lang w:bidi="fa-IR"/>
          </w:rPr>
          <w:t>ن</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_Toc218626688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43</w:t>
        </w:r>
        <w:r w:rsidR="007B36E7" w:rsidRPr="007B36E7">
          <w:rPr>
            <w:rFonts w:ascii="B Nazanin" w:hAnsi="B Nazanin" w:cs="B Nazanin"/>
            <w:noProof/>
            <w:webHidden/>
            <w:sz w:val="24"/>
          </w:rPr>
          <w:fldChar w:fldCharType="end"/>
        </w:r>
      </w:hyperlink>
    </w:p>
    <w:p w14:paraId="4DCAD147" w14:textId="02BC38EB" w:rsidR="007B36E7" w:rsidRPr="007B36E7" w:rsidRDefault="009F1A22" w:rsidP="007B36E7">
      <w:pPr>
        <w:pStyle w:val="TOC2"/>
        <w:tabs>
          <w:tab w:val="left" w:pos="1680"/>
          <w:tab w:val="right" w:leader="dot" w:pos="9606"/>
        </w:tabs>
        <w:bidi/>
        <w:spacing w:line="360" w:lineRule="auto"/>
        <w:jc w:val="both"/>
        <w:rPr>
          <w:rFonts w:ascii="B Nazanin" w:eastAsiaTheme="minorEastAsia" w:hAnsi="B Nazanin" w:cs="B Nazanin"/>
          <w:smallCaps w:val="0"/>
          <w:noProof/>
          <w:sz w:val="24"/>
        </w:rPr>
      </w:pPr>
      <w:hyperlink w:anchor="_Toc218626689" w:history="1">
        <w:r w:rsidR="007B36E7" w:rsidRPr="007B36E7">
          <w:rPr>
            <w:rStyle w:val="Hyperlink"/>
            <w:rFonts w:ascii="B Nazanin" w:hAnsi="B Nazanin" w:cs="B Nazanin"/>
            <w:noProof/>
            <w:sz w:val="24"/>
            <w:rtl/>
            <w:lang w:bidi="fa-IR"/>
          </w:rPr>
          <w:t>4.4.</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مقا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سه</w:t>
        </w:r>
        <w:r w:rsidR="007B36E7" w:rsidRPr="007B36E7">
          <w:rPr>
            <w:rStyle w:val="Hyperlink"/>
            <w:rFonts w:ascii="B Nazanin" w:hAnsi="B Nazanin" w:cs="B Nazanin"/>
            <w:noProof/>
            <w:sz w:val="24"/>
            <w:rtl/>
          </w:rPr>
          <w:t xml:space="preserve"> ترک</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ب</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lang w:bidi="fa-IR"/>
          </w:rPr>
          <w:t xml:space="preserve"> </w:t>
        </w:r>
        <w:r w:rsidR="007B36E7" w:rsidRPr="007B36E7">
          <w:rPr>
            <w:rStyle w:val="Hyperlink"/>
            <w:rFonts w:asciiTheme="majorBidi" w:hAnsiTheme="majorBidi" w:cstheme="majorBidi"/>
            <w:noProof/>
            <w:sz w:val="24"/>
            <w:lang w:bidi="fa-IR"/>
          </w:rPr>
          <w:t>Tukey</w:t>
        </w:r>
        <w:r w:rsidR="007B36E7" w:rsidRPr="007B36E7">
          <w:rPr>
            <w:rStyle w:val="Hyperlink"/>
            <w:rFonts w:ascii="B Nazanin" w:hAnsi="B Nazanin" w:cs="B Nazanin"/>
            <w:noProof/>
            <w:sz w:val="24"/>
            <w:lang w:bidi="fa-IR"/>
          </w:rPr>
          <w:t xml:space="preserve"> </w:t>
        </w:r>
        <w:r w:rsidR="007B36E7" w:rsidRPr="007B36E7">
          <w:rPr>
            <w:rStyle w:val="Hyperlink"/>
            <w:rFonts w:asciiTheme="majorBidi" w:hAnsiTheme="majorBidi" w:cstheme="majorBidi"/>
            <w:noProof/>
            <w:sz w:val="24"/>
            <w:lang w:bidi="fa-IR"/>
          </w:rPr>
          <w:t>HSD</w:t>
        </w:r>
        <w:r w:rsidR="007B36E7" w:rsidRPr="007B36E7">
          <w:rPr>
            <w:rStyle w:val="Hyperlink"/>
            <w:rFonts w:ascii="B Nazanin" w:hAnsi="B Nazanin" w:cs="B Nazanin"/>
            <w:noProof/>
            <w:sz w:val="24"/>
            <w:lang w:bidi="fa-IR"/>
          </w:rPr>
          <w:t xml:space="preserve"> </w:t>
        </w:r>
        <w:r w:rsidR="007B36E7" w:rsidRPr="007B36E7">
          <w:rPr>
            <w:rStyle w:val="Hyperlink"/>
            <w:rFonts w:ascii="B Nazanin" w:hAnsi="B Nazanin" w:cs="B Nazanin"/>
            <w:noProof/>
            <w:sz w:val="24"/>
            <w:rtl/>
          </w:rPr>
          <w:t>در موش صحرا</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noProof/>
            <w:sz w:val="24"/>
            <w:rtl/>
          </w:rPr>
          <w:t xml:space="preserve"> گروه فن</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توئ</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_Toc218626689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44</w:t>
        </w:r>
        <w:r w:rsidR="007B36E7" w:rsidRPr="007B36E7">
          <w:rPr>
            <w:rFonts w:ascii="B Nazanin" w:hAnsi="B Nazanin" w:cs="B Nazanin"/>
            <w:noProof/>
            <w:webHidden/>
            <w:sz w:val="24"/>
          </w:rPr>
          <w:fldChar w:fldCharType="end"/>
        </w:r>
      </w:hyperlink>
    </w:p>
    <w:p w14:paraId="78CB6682" w14:textId="5B15C35C" w:rsidR="007B36E7" w:rsidRPr="007B36E7" w:rsidRDefault="009F1A22" w:rsidP="007B36E7">
      <w:pPr>
        <w:pStyle w:val="TOC2"/>
        <w:tabs>
          <w:tab w:val="left" w:pos="5422"/>
          <w:tab w:val="right" w:leader="dot" w:pos="9606"/>
        </w:tabs>
        <w:bidi/>
        <w:spacing w:line="360" w:lineRule="auto"/>
        <w:jc w:val="both"/>
        <w:rPr>
          <w:rFonts w:ascii="B Nazanin" w:eastAsiaTheme="minorEastAsia" w:hAnsi="B Nazanin" w:cs="B Nazanin"/>
          <w:smallCaps w:val="0"/>
          <w:noProof/>
          <w:sz w:val="24"/>
        </w:rPr>
      </w:pPr>
      <w:hyperlink w:anchor="_Toc218626690" w:history="1">
        <w:r w:rsidR="007B36E7" w:rsidRPr="007B36E7">
          <w:rPr>
            <w:rStyle w:val="Hyperlink"/>
            <w:rFonts w:ascii="B Nazanin" w:hAnsi="B Nazanin" w:cs="B Nazanin"/>
            <w:noProof/>
            <w:sz w:val="24"/>
            <w:rtl/>
          </w:rPr>
          <w:t>4.5.</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تحل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ل</w:t>
        </w:r>
        <w:r w:rsidR="007B36E7" w:rsidRPr="007B36E7">
          <w:rPr>
            <w:rStyle w:val="Hyperlink"/>
            <w:rFonts w:ascii="B Nazanin" w:hAnsi="B Nazanin" w:cs="B Nazanin"/>
            <w:noProof/>
            <w:sz w:val="24"/>
            <w:rtl/>
          </w:rPr>
          <w:t xml:space="preserve"> روند سلول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ترم</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م</w:t>
        </w:r>
        <w:r w:rsidR="007B36E7" w:rsidRPr="007B36E7">
          <w:rPr>
            <w:rStyle w:val="Hyperlink"/>
            <w:rFonts w:ascii="B Nazanin" w:hAnsi="B Nazanin" w:cs="B Nazanin"/>
            <w:noProof/>
            <w:sz w:val="24"/>
            <w:rtl/>
          </w:rPr>
          <w:t xml:space="preserve"> زخم  در موش صحرا</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noProof/>
            <w:sz w:val="24"/>
            <w:rtl/>
          </w:rPr>
          <w:t xml:space="preserve"> گروه ملاتون</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_Toc218626690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47</w:t>
        </w:r>
        <w:r w:rsidR="007B36E7" w:rsidRPr="007B36E7">
          <w:rPr>
            <w:rFonts w:ascii="B Nazanin" w:hAnsi="B Nazanin" w:cs="B Nazanin"/>
            <w:noProof/>
            <w:webHidden/>
            <w:sz w:val="24"/>
          </w:rPr>
          <w:fldChar w:fldCharType="end"/>
        </w:r>
      </w:hyperlink>
    </w:p>
    <w:p w14:paraId="2E2881A3" w14:textId="1E32920C" w:rsidR="007B36E7" w:rsidRPr="007B36E7" w:rsidRDefault="009F1A22" w:rsidP="007B36E7">
      <w:pPr>
        <w:pStyle w:val="TOC2"/>
        <w:tabs>
          <w:tab w:val="left" w:pos="7838"/>
          <w:tab w:val="right" w:leader="dot" w:pos="9606"/>
        </w:tabs>
        <w:bidi/>
        <w:spacing w:line="360" w:lineRule="auto"/>
        <w:jc w:val="both"/>
        <w:rPr>
          <w:rFonts w:ascii="B Nazanin" w:eastAsiaTheme="minorEastAsia" w:hAnsi="B Nazanin" w:cs="B Nazanin"/>
          <w:smallCaps w:val="0"/>
          <w:noProof/>
          <w:sz w:val="24"/>
        </w:rPr>
      </w:pPr>
      <w:hyperlink w:anchor="_Toc218626691" w:history="1">
        <w:r w:rsidR="007B36E7" w:rsidRPr="007B36E7">
          <w:rPr>
            <w:rStyle w:val="Hyperlink"/>
            <w:rFonts w:ascii="B Nazanin" w:hAnsi="B Nazanin" w:cs="B Nazanin"/>
            <w:noProof/>
            <w:sz w:val="24"/>
            <w:lang w:bidi="fa-IR"/>
          </w:rPr>
          <w:t>4.6.</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تحل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ل</w:t>
        </w:r>
        <w:r w:rsidR="007B36E7" w:rsidRPr="007B36E7">
          <w:rPr>
            <w:rStyle w:val="Hyperlink"/>
            <w:rFonts w:ascii="B Nazanin" w:hAnsi="B Nazanin" w:cs="B Nazanin"/>
            <w:noProof/>
            <w:sz w:val="24"/>
            <w:rtl/>
          </w:rPr>
          <w:t xml:space="preserve"> نمودارها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روند سلول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در روند سلول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ترم</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م</w:t>
        </w:r>
        <w:r w:rsidR="007B36E7" w:rsidRPr="007B36E7">
          <w:rPr>
            <w:rStyle w:val="Hyperlink"/>
            <w:rFonts w:ascii="B Nazanin" w:hAnsi="B Nazanin" w:cs="B Nazanin"/>
            <w:noProof/>
            <w:sz w:val="24"/>
            <w:rtl/>
          </w:rPr>
          <w:t xml:space="preserve"> زخم  در موش صحرا</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noProof/>
            <w:sz w:val="24"/>
            <w:rtl/>
          </w:rPr>
          <w:t xml:space="preserve"> گروه ملاتون</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_Toc218626691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48</w:t>
        </w:r>
        <w:r w:rsidR="007B36E7" w:rsidRPr="007B36E7">
          <w:rPr>
            <w:rFonts w:ascii="B Nazanin" w:hAnsi="B Nazanin" w:cs="B Nazanin"/>
            <w:noProof/>
            <w:webHidden/>
            <w:sz w:val="24"/>
          </w:rPr>
          <w:fldChar w:fldCharType="end"/>
        </w:r>
      </w:hyperlink>
    </w:p>
    <w:p w14:paraId="63022028" w14:textId="5B4ADCCC" w:rsidR="007B36E7" w:rsidRPr="007B36E7" w:rsidRDefault="009F1A22" w:rsidP="007B36E7">
      <w:pPr>
        <w:pStyle w:val="TOC2"/>
        <w:tabs>
          <w:tab w:val="left" w:pos="1440"/>
          <w:tab w:val="right" w:leader="dot" w:pos="9606"/>
        </w:tabs>
        <w:bidi/>
        <w:spacing w:line="360" w:lineRule="auto"/>
        <w:jc w:val="both"/>
        <w:rPr>
          <w:rFonts w:ascii="B Nazanin" w:eastAsiaTheme="minorEastAsia" w:hAnsi="B Nazanin" w:cs="B Nazanin"/>
          <w:smallCaps w:val="0"/>
          <w:noProof/>
          <w:sz w:val="24"/>
        </w:rPr>
      </w:pPr>
      <w:hyperlink w:anchor="_Toc218626692" w:history="1">
        <w:r w:rsidR="007B36E7" w:rsidRPr="007B36E7">
          <w:rPr>
            <w:rStyle w:val="Hyperlink"/>
            <w:rFonts w:ascii="B Nazanin" w:hAnsi="B Nazanin" w:cs="B Nazanin"/>
            <w:noProof/>
            <w:sz w:val="24"/>
            <w:lang w:bidi="fa-IR"/>
          </w:rPr>
          <w:t>4.7.</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تحل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ل</w:t>
        </w:r>
        <w:r w:rsidR="007B36E7" w:rsidRPr="007B36E7">
          <w:rPr>
            <w:rStyle w:val="Hyperlink"/>
            <w:rFonts w:ascii="B Nazanin" w:hAnsi="B Nazanin" w:cs="B Nazanin"/>
            <w:noProof/>
            <w:sz w:val="24"/>
            <w:lang w:bidi="fa-IR"/>
          </w:rPr>
          <w:t xml:space="preserve"> </w:t>
        </w:r>
        <w:r w:rsidR="007B36E7" w:rsidRPr="007B36E7">
          <w:rPr>
            <w:rStyle w:val="Hyperlink"/>
            <w:rFonts w:asciiTheme="majorBidi" w:hAnsiTheme="majorBidi" w:cstheme="majorBidi"/>
            <w:noProof/>
            <w:sz w:val="24"/>
            <w:lang w:bidi="fa-IR"/>
          </w:rPr>
          <w:t>ANOVA</w:t>
        </w:r>
        <w:r w:rsidR="007B36E7" w:rsidRPr="007B36E7">
          <w:rPr>
            <w:rStyle w:val="Hyperlink"/>
            <w:rFonts w:ascii="B Nazanin" w:hAnsi="B Nazanin" w:cs="B Nazanin"/>
            <w:noProof/>
            <w:sz w:val="24"/>
            <w:lang w:bidi="fa-IR"/>
          </w:rPr>
          <w:t xml:space="preserve"> </w:t>
        </w:r>
        <w:r w:rsidR="007B36E7" w:rsidRPr="007B36E7">
          <w:rPr>
            <w:rStyle w:val="Hyperlink"/>
            <w:rFonts w:ascii="B Nazanin" w:hAnsi="B Nazanin" w:cs="B Nazanin"/>
            <w:noProof/>
            <w:sz w:val="24"/>
            <w:rtl/>
          </w:rPr>
          <w:t xml:space="preserve">در </w:t>
        </w:r>
        <w:r w:rsidR="007B36E7" w:rsidRPr="007B36E7">
          <w:rPr>
            <w:rStyle w:val="Hyperlink"/>
            <w:rFonts w:ascii="B Nazanin" w:hAnsi="B Nazanin" w:cs="B Nazanin"/>
            <w:noProof/>
            <w:sz w:val="24"/>
            <w:rtl/>
            <w:lang w:bidi="fa-IR"/>
          </w:rPr>
          <w:t>روند سلول</w:t>
        </w:r>
        <w:r w:rsidR="007B36E7" w:rsidRPr="007B36E7">
          <w:rPr>
            <w:rStyle w:val="Hyperlink"/>
            <w:rFonts w:ascii="B Nazanin" w:hAnsi="B Nazanin" w:cs="B Nazanin" w:hint="cs"/>
            <w:noProof/>
            <w:sz w:val="24"/>
            <w:rtl/>
            <w:lang w:bidi="fa-IR"/>
          </w:rPr>
          <w:t>ی</w:t>
        </w:r>
        <w:r w:rsidR="007B36E7" w:rsidRPr="007B36E7">
          <w:rPr>
            <w:rStyle w:val="Hyperlink"/>
            <w:rFonts w:ascii="B Nazanin" w:hAnsi="B Nazanin" w:cs="B Nazanin"/>
            <w:noProof/>
            <w:sz w:val="24"/>
            <w:rtl/>
          </w:rPr>
          <w:t xml:space="preserve"> ترم</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م</w:t>
        </w:r>
        <w:r w:rsidR="007B36E7" w:rsidRPr="007B36E7">
          <w:rPr>
            <w:rStyle w:val="Hyperlink"/>
            <w:rFonts w:ascii="B Nazanin" w:hAnsi="B Nazanin" w:cs="B Nazanin"/>
            <w:noProof/>
            <w:sz w:val="24"/>
            <w:rtl/>
          </w:rPr>
          <w:t xml:space="preserve"> زخم در موش صحرا</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noProof/>
            <w:sz w:val="24"/>
            <w:rtl/>
            <w:lang w:bidi="fa-IR"/>
          </w:rPr>
          <w:t xml:space="preserve">  </w:t>
        </w:r>
        <w:r w:rsidR="007B36E7" w:rsidRPr="007B36E7">
          <w:rPr>
            <w:rStyle w:val="Hyperlink"/>
            <w:rFonts w:ascii="B Nazanin" w:hAnsi="B Nazanin" w:cs="B Nazanin"/>
            <w:noProof/>
            <w:sz w:val="24"/>
            <w:rtl/>
          </w:rPr>
          <w:t>گروه ملاتون</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_Toc218626692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49</w:t>
        </w:r>
        <w:r w:rsidR="007B36E7" w:rsidRPr="007B36E7">
          <w:rPr>
            <w:rFonts w:ascii="B Nazanin" w:hAnsi="B Nazanin" w:cs="B Nazanin"/>
            <w:noProof/>
            <w:webHidden/>
            <w:sz w:val="24"/>
          </w:rPr>
          <w:fldChar w:fldCharType="end"/>
        </w:r>
      </w:hyperlink>
    </w:p>
    <w:p w14:paraId="6398857B" w14:textId="5167E2E3" w:rsidR="007B36E7" w:rsidRPr="007B36E7" w:rsidRDefault="009F1A22" w:rsidP="007B36E7">
      <w:pPr>
        <w:pStyle w:val="TOC2"/>
        <w:tabs>
          <w:tab w:val="left" w:pos="1920"/>
          <w:tab w:val="right" w:leader="dot" w:pos="9606"/>
        </w:tabs>
        <w:bidi/>
        <w:spacing w:line="360" w:lineRule="auto"/>
        <w:jc w:val="both"/>
        <w:rPr>
          <w:rFonts w:ascii="B Nazanin" w:eastAsiaTheme="minorEastAsia" w:hAnsi="B Nazanin" w:cs="B Nazanin"/>
          <w:smallCaps w:val="0"/>
          <w:noProof/>
          <w:sz w:val="24"/>
        </w:rPr>
      </w:pPr>
      <w:hyperlink w:anchor="_Toc218626693" w:history="1">
        <w:r w:rsidR="007B36E7" w:rsidRPr="007B36E7">
          <w:rPr>
            <w:rStyle w:val="Hyperlink"/>
            <w:rFonts w:ascii="B Nazanin" w:hAnsi="B Nazanin" w:cs="B Nazanin"/>
            <w:noProof/>
            <w:sz w:val="24"/>
            <w:lang w:bidi="fa-IR"/>
          </w:rPr>
          <w:t>4.8.</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تفس</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ر</w:t>
        </w:r>
        <w:r w:rsidR="007B36E7" w:rsidRPr="007B36E7">
          <w:rPr>
            <w:rStyle w:val="Hyperlink"/>
            <w:rFonts w:ascii="B Nazanin" w:hAnsi="B Nazanin" w:cs="B Nazanin"/>
            <w:noProof/>
            <w:sz w:val="24"/>
            <w:rtl/>
          </w:rPr>
          <w:t xml:space="preserve"> نتا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ج</w:t>
        </w:r>
        <w:r w:rsidR="007B36E7" w:rsidRPr="007B36E7">
          <w:rPr>
            <w:rStyle w:val="Hyperlink"/>
            <w:rFonts w:ascii="B Nazanin" w:hAnsi="B Nazanin" w:cs="B Nazanin"/>
            <w:noProof/>
            <w:sz w:val="24"/>
            <w:lang w:bidi="fa-IR"/>
          </w:rPr>
          <w:t xml:space="preserve"> </w:t>
        </w:r>
        <w:r w:rsidR="007B36E7" w:rsidRPr="007B36E7">
          <w:rPr>
            <w:rStyle w:val="Hyperlink"/>
            <w:rFonts w:asciiTheme="majorBidi" w:hAnsiTheme="majorBidi" w:cstheme="majorBidi"/>
            <w:noProof/>
            <w:sz w:val="24"/>
            <w:lang w:bidi="fa-IR"/>
          </w:rPr>
          <w:t>Tukey</w:t>
        </w:r>
        <w:r w:rsidR="007B36E7" w:rsidRPr="007B36E7">
          <w:rPr>
            <w:rStyle w:val="Hyperlink"/>
            <w:rFonts w:ascii="B Nazanin" w:hAnsi="B Nazanin" w:cs="B Nazanin"/>
            <w:noProof/>
            <w:sz w:val="24"/>
            <w:lang w:bidi="fa-IR"/>
          </w:rPr>
          <w:t xml:space="preserve"> </w:t>
        </w:r>
        <w:r w:rsidR="007B36E7" w:rsidRPr="007B36E7">
          <w:rPr>
            <w:rStyle w:val="Hyperlink"/>
            <w:rFonts w:asciiTheme="majorBidi" w:hAnsiTheme="majorBidi" w:cstheme="majorBidi"/>
            <w:noProof/>
            <w:sz w:val="24"/>
            <w:lang w:bidi="fa-IR"/>
          </w:rPr>
          <w:t>HSD</w:t>
        </w:r>
        <w:r w:rsidR="007B36E7" w:rsidRPr="007B36E7">
          <w:rPr>
            <w:rStyle w:val="Hyperlink"/>
            <w:rFonts w:ascii="B Nazanin" w:hAnsi="B Nazanin" w:cs="B Nazanin"/>
            <w:noProof/>
            <w:sz w:val="24"/>
            <w:lang w:bidi="fa-IR"/>
          </w:rPr>
          <w:t xml:space="preserve"> </w:t>
        </w:r>
        <w:r w:rsidR="007B36E7" w:rsidRPr="007B36E7">
          <w:rPr>
            <w:rStyle w:val="Hyperlink"/>
            <w:rFonts w:ascii="B Nazanin" w:hAnsi="B Nazanin" w:cs="B Nazanin"/>
            <w:noProof/>
            <w:sz w:val="24"/>
            <w:rtl/>
          </w:rPr>
          <w:t>در ترم</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م</w:t>
        </w:r>
        <w:r w:rsidR="007B36E7" w:rsidRPr="007B36E7">
          <w:rPr>
            <w:rStyle w:val="Hyperlink"/>
            <w:rFonts w:ascii="B Nazanin" w:hAnsi="B Nazanin" w:cs="B Nazanin"/>
            <w:noProof/>
            <w:sz w:val="24"/>
            <w:rtl/>
          </w:rPr>
          <w:t xml:space="preserve"> زخم در موش صحرا</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noProof/>
            <w:sz w:val="24"/>
            <w:rtl/>
            <w:lang w:bidi="fa-IR"/>
          </w:rPr>
          <w:t xml:space="preserve">  </w:t>
        </w:r>
        <w:r w:rsidR="007B36E7" w:rsidRPr="007B36E7">
          <w:rPr>
            <w:rStyle w:val="Hyperlink"/>
            <w:rFonts w:ascii="B Nazanin" w:hAnsi="B Nazanin" w:cs="B Nazanin"/>
            <w:noProof/>
            <w:sz w:val="24"/>
            <w:rtl/>
          </w:rPr>
          <w:t>گروه ملاتون</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_Toc218626693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50</w:t>
        </w:r>
        <w:r w:rsidR="007B36E7" w:rsidRPr="007B36E7">
          <w:rPr>
            <w:rFonts w:ascii="B Nazanin" w:hAnsi="B Nazanin" w:cs="B Nazanin"/>
            <w:noProof/>
            <w:webHidden/>
            <w:sz w:val="24"/>
          </w:rPr>
          <w:fldChar w:fldCharType="end"/>
        </w:r>
      </w:hyperlink>
    </w:p>
    <w:p w14:paraId="6D45AF8D" w14:textId="1BF51959" w:rsidR="007B36E7" w:rsidRPr="007B36E7" w:rsidRDefault="009F1A22" w:rsidP="007B36E7">
      <w:pPr>
        <w:pStyle w:val="TOC2"/>
        <w:tabs>
          <w:tab w:val="left" w:pos="6592"/>
          <w:tab w:val="right" w:leader="dot" w:pos="9606"/>
        </w:tabs>
        <w:bidi/>
        <w:spacing w:line="360" w:lineRule="auto"/>
        <w:jc w:val="both"/>
        <w:rPr>
          <w:rFonts w:ascii="B Nazanin" w:eastAsiaTheme="minorEastAsia" w:hAnsi="B Nazanin" w:cs="B Nazanin"/>
          <w:smallCaps w:val="0"/>
          <w:noProof/>
          <w:sz w:val="24"/>
        </w:rPr>
      </w:pPr>
      <w:hyperlink w:anchor="_Toc218626694" w:history="1">
        <w:r w:rsidR="007B36E7" w:rsidRPr="007B36E7">
          <w:rPr>
            <w:rStyle w:val="Hyperlink"/>
            <w:rFonts w:ascii="B Nazanin" w:hAnsi="B Nazanin" w:cs="B Nazanin"/>
            <w:noProof/>
            <w:sz w:val="24"/>
            <w:lang w:bidi="fa-IR"/>
          </w:rPr>
          <w:t>4.9.</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تحل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ل</w:t>
        </w:r>
        <w:r w:rsidR="007B36E7" w:rsidRPr="007B36E7">
          <w:rPr>
            <w:rStyle w:val="Hyperlink"/>
            <w:rFonts w:ascii="B Nazanin" w:hAnsi="B Nazanin" w:cs="B Nazanin"/>
            <w:noProof/>
            <w:sz w:val="24"/>
            <w:rtl/>
          </w:rPr>
          <w:t xml:space="preserve"> روند سلول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در در ترم</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م</w:t>
        </w:r>
        <w:r w:rsidR="007B36E7" w:rsidRPr="007B36E7">
          <w:rPr>
            <w:rStyle w:val="Hyperlink"/>
            <w:rFonts w:ascii="B Nazanin" w:hAnsi="B Nazanin" w:cs="B Nazanin"/>
            <w:noProof/>
            <w:sz w:val="24"/>
            <w:rtl/>
          </w:rPr>
          <w:t xml:space="preserve"> زخم موش صحرا</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noProof/>
            <w:sz w:val="24"/>
            <w:rtl/>
          </w:rPr>
          <w:t xml:space="preserve"> گروه 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پوزوم</w:t>
        </w:r>
        <w:r w:rsidR="007B36E7" w:rsidRPr="007B36E7">
          <w:rPr>
            <w:rStyle w:val="Hyperlink"/>
            <w:rFonts w:ascii="B Nazanin" w:hAnsi="B Nazanin" w:cs="B Nazanin"/>
            <w:noProof/>
            <w:sz w:val="24"/>
            <w:rtl/>
          </w:rPr>
          <w:t xml:space="preserve"> ملاتون</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_Toc218626694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53</w:t>
        </w:r>
        <w:r w:rsidR="007B36E7" w:rsidRPr="007B36E7">
          <w:rPr>
            <w:rFonts w:ascii="B Nazanin" w:hAnsi="B Nazanin" w:cs="B Nazanin"/>
            <w:noProof/>
            <w:webHidden/>
            <w:sz w:val="24"/>
          </w:rPr>
          <w:fldChar w:fldCharType="end"/>
        </w:r>
      </w:hyperlink>
    </w:p>
    <w:p w14:paraId="256C9555" w14:textId="70041356" w:rsidR="007B36E7" w:rsidRPr="007B36E7" w:rsidRDefault="009F1A22" w:rsidP="007B36E7">
      <w:pPr>
        <w:pStyle w:val="TOC2"/>
        <w:tabs>
          <w:tab w:val="left" w:pos="4174"/>
          <w:tab w:val="right" w:leader="dot" w:pos="9606"/>
        </w:tabs>
        <w:bidi/>
        <w:spacing w:line="360" w:lineRule="auto"/>
        <w:jc w:val="both"/>
        <w:rPr>
          <w:rFonts w:ascii="B Nazanin" w:eastAsiaTheme="minorEastAsia" w:hAnsi="B Nazanin" w:cs="B Nazanin"/>
          <w:smallCaps w:val="0"/>
          <w:noProof/>
          <w:sz w:val="24"/>
        </w:rPr>
      </w:pPr>
      <w:hyperlink w:anchor="_Toc218626695" w:history="1">
        <w:r w:rsidR="007B36E7" w:rsidRPr="007B36E7">
          <w:rPr>
            <w:rStyle w:val="Hyperlink"/>
            <w:rFonts w:ascii="B Nazanin" w:hAnsi="B Nazanin" w:cs="B Nazanin"/>
            <w:noProof/>
            <w:sz w:val="24"/>
            <w:lang w:bidi="fa-IR"/>
          </w:rPr>
          <w:t>4.10.</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تفس</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ر</w:t>
        </w:r>
        <w:r w:rsidR="007B36E7" w:rsidRPr="007B36E7">
          <w:rPr>
            <w:rStyle w:val="Hyperlink"/>
            <w:rFonts w:ascii="B Nazanin" w:hAnsi="B Nazanin" w:cs="B Nazanin"/>
            <w:noProof/>
            <w:sz w:val="24"/>
            <w:rtl/>
          </w:rPr>
          <w:t xml:space="preserve"> نمودارها در گروه 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پوزوم</w:t>
        </w:r>
        <w:r w:rsidR="007B36E7" w:rsidRPr="007B36E7">
          <w:rPr>
            <w:rStyle w:val="Hyperlink"/>
            <w:rFonts w:ascii="B Nazanin" w:hAnsi="B Nazanin" w:cs="B Nazanin"/>
            <w:noProof/>
            <w:sz w:val="24"/>
            <w:rtl/>
          </w:rPr>
          <w:t xml:space="preserve"> ملاتون</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_Toc218626695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54</w:t>
        </w:r>
        <w:r w:rsidR="007B36E7" w:rsidRPr="007B36E7">
          <w:rPr>
            <w:rFonts w:ascii="B Nazanin" w:hAnsi="B Nazanin" w:cs="B Nazanin"/>
            <w:noProof/>
            <w:webHidden/>
            <w:sz w:val="24"/>
          </w:rPr>
          <w:fldChar w:fldCharType="end"/>
        </w:r>
      </w:hyperlink>
    </w:p>
    <w:p w14:paraId="51A9A0F0" w14:textId="0EF69668" w:rsidR="007B36E7" w:rsidRPr="007B36E7" w:rsidRDefault="009F1A22" w:rsidP="007B36E7">
      <w:pPr>
        <w:pStyle w:val="TOC2"/>
        <w:tabs>
          <w:tab w:val="left" w:pos="960"/>
          <w:tab w:val="right" w:leader="dot" w:pos="9606"/>
        </w:tabs>
        <w:bidi/>
        <w:spacing w:line="360" w:lineRule="auto"/>
        <w:jc w:val="both"/>
        <w:rPr>
          <w:rFonts w:ascii="B Nazanin" w:eastAsiaTheme="minorEastAsia" w:hAnsi="B Nazanin" w:cs="B Nazanin"/>
          <w:smallCaps w:val="0"/>
          <w:noProof/>
          <w:sz w:val="24"/>
        </w:rPr>
      </w:pPr>
      <w:hyperlink w:anchor="_Toc218626696" w:history="1">
        <w:r w:rsidR="007B36E7" w:rsidRPr="007B36E7">
          <w:rPr>
            <w:rStyle w:val="Hyperlink"/>
            <w:rFonts w:ascii="B Nazanin" w:hAnsi="B Nazanin" w:cs="B Nazanin"/>
            <w:noProof/>
            <w:sz w:val="24"/>
            <w:rtl/>
          </w:rPr>
          <w:t>4.11.</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نتا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ج</w:t>
        </w:r>
        <w:r w:rsidR="007B36E7" w:rsidRPr="007B36E7">
          <w:rPr>
            <w:rStyle w:val="Hyperlink"/>
            <w:rFonts w:ascii="B Nazanin" w:hAnsi="B Nazanin" w:cs="B Nazanin"/>
            <w:noProof/>
            <w:sz w:val="24"/>
            <w:lang w:bidi="fa-IR"/>
          </w:rPr>
          <w:t xml:space="preserve"> </w:t>
        </w:r>
        <w:r w:rsidR="007B36E7" w:rsidRPr="007B36E7">
          <w:rPr>
            <w:rStyle w:val="Hyperlink"/>
            <w:rFonts w:asciiTheme="majorBidi" w:hAnsiTheme="majorBidi" w:cstheme="majorBidi"/>
            <w:noProof/>
            <w:sz w:val="24"/>
            <w:lang w:bidi="fa-IR"/>
          </w:rPr>
          <w:t>ANOVA</w:t>
        </w:r>
        <w:r w:rsidR="007B36E7" w:rsidRPr="007B36E7">
          <w:rPr>
            <w:rStyle w:val="Hyperlink"/>
            <w:rFonts w:ascii="B Nazanin" w:hAnsi="B Nazanin" w:cs="B Nazanin"/>
            <w:noProof/>
            <w:sz w:val="24"/>
            <w:lang w:bidi="fa-IR"/>
          </w:rPr>
          <w:t xml:space="preserve"> </w:t>
        </w:r>
        <w:r w:rsidR="007B36E7" w:rsidRPr="007B36E7">
          <w:rPr>
            <w:rStyle w:val="Hyperlink"/>
            <w:rFonts w:ascii="B Nazanin" w:hAnsi="B Nazanin" w:cs="B Nazanin"/>
            <w:noProof/>
            <w:sz w:val="24"/>
            <w:rtl/>
          </w:rPr>
          <w:t>برا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سلول‌ها در ترم</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م</w:t>
        </w:r>
        <w:r w:rsidR="007B36E7" w:rsidRPr="007B36E7">
          <w:rPr>
            <w:rStyle w:val="Hyperlink"/>
            <w:rFonts w:ascii="B Nazanin" w:hAnsi="B Nazanin" w:cs="B Nazanin"/>
            <w:noProof/>
            <w:sz w:val="24"/>
            <w:rtl/>
          </w:rPr>
          <w:t xml:space="preserve"> زخم موش صحرا</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noProof/>
            <w:sz w:val="24"/>
            <w:rtl/>
          </w:rPr>
          <w:t xml:space="preserve"> گروه</w:t>
        </w:r>
        <w:r w:rsidR="007B36E7" w:rsidRPr="007B36E7">
          <w:rPr>
            <w:rStyle w:val="Hyperlink"/>
            <w:rFonts w:ascii="B Nazanin" w:hAnsi="B Nazanin" w:cs="B Nazanin"/>
            <w:noProof/>
            <w:sz w:val="24"/>
            <w:lang w:bidi="fa-IR"/>
          </w:rPr>
          <w:t xml:space="preserve"> </w:t>
        </w:r>
        <w:r w:rsidR="007B36E7" w:rsidRPr="007B36E7">
          <w:rPr>
            <w:rStyle w:val="Hyperlink"/>
            <w:rFonts w:ascii="B Nazanin" w:hAnsi="B Nazanin" w:cs="B Nazanin"/>
            <w:noProof/>
            <w:sz w:val="24"/>
            <w:rtl/>
          </w:rPr>
          <w:t>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پوزوم</w:t>
        </w:r>
        <w:r w:rsidR="007B36E7" w:rsidRPr="007B36E7">
          <w:rPr>
            <w:rStyle w:val="Hyperlink"/>
            <w:rFonts w:ascii="B Nazanin" w:hAnsi="B Nazanin" w:cs="B Nazanin"/>
            <w:noProof/>
            <w:sz w:val="24"/>
            <w:rtl/>
          </w:rPr>
          <w:t xml:space="preserve"> ملاتون</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_Toc218626696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55</w:t>
        </w:r>
        <w:r w:rsidR="007B36E7" w:rsidRPr="007B36E7">
          <w:rPr>
            <w:rFonts w:ascii="B Nazanin" w:hAnsi="B Nazanin" w:cs="B Nazanin"/>
            <w:noProof/>
            <w:webHidden/>
            <w:sz w:val="24"/>
          </w:rPr>
          <w:fldChar w:fldCharType="end"/>
        </w:r>
      </w:hyperlink>
    </w:p>
    <w:p w14:paraId="739006D4" w14:textId="6B4D8D08" w:rsidR="007B36E7" w:rsidRPr="007B36E7" w:rsidRDefault="009F1A22" w:rsidP="007B36E7">
      <w:pPr>
        <w:pStyle w:val="TOC2"/>
        <w:tabs>
          <w:tab w:val="left" w:pos="5565"/>
          <w:tab w:val="right" w:leader="dot" w:pos="9606"/>
        </w:tabs>
        <w:bidi/>
        <w:spacing w:line="360" w:lineRule="auto"/>
        <w:jc w:val="both"/>
        <w:rPr>
          <w:rFonts w:ascii="B Nazanin" w:eastAsiaTheme="minorEastAsia" w:hAnsi="B Nazanin" w:cs="B Nazanin"/>
          <w:smallCaps w:val="0"/>
          <w:noProof/>
          <w:sz w:val="24"/>
        </w:rPr>
      </w:pPr>
      <w:hyperlink w:anchor="_Toc218626697" w:history="1">
        <w:r w:rsidR="007B36E7" w:rsidRPr="007B36E7">
          <w:rPr>
            <w:rStyle w:val="Hyperlink"/>
            <w:rFonts w:ascii="B Nazanin" w:hAnsi="B Nazanin" w:cs="B Nazanin"/>
            <w:noProof/>
            <w:sz w:val="24"/>
          </w:rPr>
          <w:t>4.12.</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تحل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ل</w:t>
        </w:r>
        <w:r w:rsidR="007B36E7" w:rsidRPr="007B36E7">
          <w:rPr>
            <w:rStyle w:val="Hyperlink"/>
            <w:rFonts w:ascii="B Nazanin" w:hAnsi="B Nazanin" w:cs="B Nazanin"/>
            <w:noProof/>
            <w:sz w:val="24"/>
            <w:rtl/>
          </w:rPr>
          <w:t xml:space="preserve"> روند سلول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در ترم</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م</w:t>
        </w:r>
        <w:r w:rsidR="007B36E7" w:rsidRPr="007B36E7">
          <w:rPr>
            <w:rStyle w:val="Hyperlink"/>
            <w:rFonts w:ascii="B Nazanin" w:hAnsi="B Nazanin" w:cs="B Nazanin"/>
            <w:noProof/>
            <w:sz w:val="24"/>
            <w:rtl/>
          </w:rPr>
          <w:t xml:space="preserve"> زخم موش صحرا</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noProof/>
            <w:sz w:val="24"/>
            <w:rtl/>
          </w:rPr>
          <w:t xml:space="preserve"> گروه کنترل</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_Toc218626697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59</w:t>
        </w:r>
        <w:r w:rsidR="007B36E7" w:rsidRPr="007B36E7">
          <w:rPr>
            <w:rFonts w:ascii="B Nazanin" w:hAnsi="B Nazanin" w:cs="B Nazanin"/>
            <w:noProof/>
            <w:webHidden/>
            <w:sz w:val="24"/>
          </w:rPr>
          <w:fldChar w:fldCharType="end"/>
        </w:r>
      </w:hyperlink>
    </w:p>
    <w:p w14:paraId="7762E594" w14:textId="4B62CC10" w:rsidR="007B36E7" w:rsidRPr="007B36E7" w:rsidRDefault="009F1A22" w:rsidP="007B36E7">
      <w:pPr>
        <w:pStyle w:val="TOC2"/>
        <w:tabs>
          <w:tab w:val="left" w:pos="5336"/>
          <w:tab w:val="right" w:leader="dot" w:pos="9606"/>
        </w:tabs>
        <w:bidi/>
        <w:spacing w:line="360" w:lineRule="auto"/>
        <w:jc w:val="both"/>
        <w:rPr>
          <w:rFonts w:ascii="B Nazanin" w:eastAsiaTheme="minorEastAsia" w:hAnsi="B Nazanin" w:cs="B Nazanin"/>
          <w:smallCaps w:val="0"/>
          <w:noProof/>
          <w:sz w:val="24"/>
        </w:rPr>
      </w:pPr>
      <w:hyperlink w:anchor="_Toc218626698" w:history="1">
        <w:r w:rsidR="007B36E7" w:rsidRPr="007B36E7">
          <w:rPr>
            <w:rStyle w:val="Hyperlink"/>
            <w:rFonts w:ascii="B Nazanin" w:hAnsi="B Nazanin" w:cs="B Nazanin"/>
            <w:noProof/>
            <w:sz w:val="24"/>
            <w:lang w:bidi="fa-IR"/>
          </w:rPr>
          <w:t>4.13.</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تفس</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ر</w:t>
        </w:r>
        <w:r w:rsidR="007B36E7" w:rsidRPr="007B36E7">
          <w:rPr>
            <w:rStyle w:val="Hyperlink"/>
            <w:rFonts w:ascii="B Nazanin" w:hAnsi="B Nazanin" w:cs="B Nazanin"/>
            <w:noProof/>
            <w:sz w:val="24"/>
            <w:rtl/>
          </w:rPr>
          <w:t xml:space="preserve"> نمودارها در ترم</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م</w:t>
        </w:r>
        <w:r w:rsidR="007B36E7" w:rsidRPr="007B36E7">
          <w:rPr>
            <w:rStyle w:val="Hyperlink"/>
            <w:rFonts w:ascii="B Nazanin" w:hAnsi="B Nazanin" w:cs="B Nazanin"/>
            <w:noProof/>
            <w:sz w:val="24"/>
            <w:rtl/>
          </w:rPr>
          <w:t xml:space="preserve"> زخم موش صحرا</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noProof/>
            <w:sz w:val="24"/>
            <w:rtl/>
          </w:rPr>
          <w:t xml:space="preserve"> گروه</w:t>
        </w:r>
        <w:r w:rsidR="007B36E7" w:rsidRPr="007B36E7">
          <w:rPr>
            <w:rStyle w:val="Hyperlink"/>
            <w:rFonts w:ascii="B Nazanin" w:hAnsi="B Nazanin" w:cs="B Nazanin"/>
            <w:noProof/>
            <w:sz w:val="24"/>
            <w:rtl/>
            <w:lang w:bidi="fa-IR"/>
          </w:rPr>
          <w:t xml:space="preserve"> </w:t>
        </w:r>
        <w:r w:rsidR="007B36E7">
          <w:rPr>
            <w:rStyle w:val="Hyperlink"/>
            <w:rFonts w:ascii="B Nazanin" w:hAnsi="B Nazanin" w:cs="B Nazanin" w:hint="cs"/>
            <w:noProof/>
            <w:sz w:val="24"/>
            <w:rtl/>
            <w:lang w:bidi="fa-IR"/>
          </w:rPr>
          <w:t>کنترل</w:t>
        </w:r>
        <w:r w:rsidR="007B36E7">
          <w:rPr>
            <w:rStyle w:val="Hyperlink"/>
            <w:rFonts w:ascii="B Nazanin" w:hAnsi="B Nazanin" w:cs="B Nazanin"/>
            <w:noProof/>
            <w:sz w:val="24"/>
            <w:rtl/>
            <w:lang w:bidi="fa-IR"/>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_Toc218626698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60</w:t>
        </w:r>
        <w:r w:rsidR="007B36E7" w:rsidRPr="007B36E7">
          <w:rPr>
            <w:rFonts w:ascii="B Nazanin" w:hAnsi="B Nazanin" w:cs="B Nazanin"/>
            <w:noProof/>
            <w:webHidden/>
            <w:sz w:val="24"/>
          </w:rPr>
          <w:fldChar w:fldCharType="end"/>
        </w:r>
      </w:hyperlink>
    </w:p>
    <w:p w14:paraId="280E54A1" w14:textId="1A0858AB" w:rsidR="007B36E7" w:rsidRPr="007B36E7" w:rsidRDefault="009F1A22" w:rsidP="007B36E7">
      <w:pPr>
        <w:pStyle w:val="TOC2"/>
        <w:tabs>
          <w:tab w:val="left" w:pos="5552"/>
          <w:tab w:val="right" w:leader="dot" w:pos="9606"/>
        </w:tabs>
        <w:bidi/>
        <w:spacing w:line="360" w:lineRule="auto"/>
        <w:jc w:val="both"/>
        <w:rPr>
          <w:rFonts w:ascii="B Nazanin" w:eastAsiaTheme="minorEastAsia" w:hAnsi="B Nazanin" w:cs="B Nazanin"/>
          <w:smallCaps w:val="0"/>
          <w:noProof/>
          <w:sz w:val="24"/>
        </w:rPr>
      </w:pPr>
      <w:hyperlink w:anchor="_Toc218626699" w:history="1">
        <w:r w:rsidR="007B36E7" w:rsidRPr="007B36E7">
          <w:rPr>
            <w:rStyle w:val="Hyperlink"/>
            <w:rFonts w:ascii="B Nazanin" w:hAnsi="B Nazanin" w:cs="B Nazanin"/>
            <w:noProof/>
            <w:sz w:val="24"/>
          </w:rPr>
          <w:t>4.14.</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تحل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ل</w:t>
        </w:r>
        <w:r w:rsidR="007B36E7" w:rsidRPr="007B36E7">
          <w:rPr>
            <w:rStyle w:val="Hyperlink"/>
            <w:rFonts w:ascii="B Nazanin" w:hAnsi="B Nazanin" w:cs="B Nazanin"/>
            <w:noProof/>
            <w:sz w:val="24"/>
            <w:rtl/>
          </w:rPr>
          <w:t xml:space="preserve"> نتا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ج</w:t>
        </w:r>
        <w:r w:rsidR="007B36E7" w:rsidRPr="007B36E7">
          <w:rPr>
            <w:rStyle w:val="Hyperlink"/>
            <w:rFonts w:ascii="B Nazanin" w:hAnsi="B Nazanin" w:cs="B Nazanin"/>
            <w:noProof/>
            <w:sz w:val="24"/>
            <w:rtl/>
          </w:rPr>
          <w:t xml:space="preserve"> آمار</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در ترم</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م</w:t>
        </w:r>
        <w:r w:rsidR="007B36E7" w:rsidRPr="007B36E7">
          <w:rPr>
            <w:rStyle w:val="Hyperlink"/>
            <w:rFonts w:ascii="B Nazanin" w:hAnsi="B Nazanin" w:cs="B Nazanin"/>
            <w:noProof/>
            <w:sz w:val="24"/>
            <w:rtl/>
          </w:rPr>
          <w:t xml:space="preserve"> زخم موش صحرا</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noProof/>
            <w:sz w:val="24"/>
            <w:rtl/>
          </w:rPr>
          <w:t xml:space="preserve"> گروه کنترل</w:t>
        </w:r>
        <w:r w:rsidR="007B36E7" w:rsidRPr="007B36E7">
          <w:rPr>
            <w:rFonts w:ascii="B Nazanin" w:hAnsi="B Nazanin" w:cs="B Nazanin"/>
            <w:noProof/>
            <w:webHidden/>
            <w:sz w:val="24"/>
          </w:rPr>
          <w:tab/>
        </w:r>
        <w:r w:rsidR="007B36E7">
          <w:rPr>
            <w:rFonts w:ascii="B Nazanin" w:hAnsi="B Nazanin" w:cs="B Nazanin"/>
            <w:noProof/>
            <w:webHidden/>
            <w:sz w:val="24"/>
            <w:rtl/>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_Toc218626699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61</w:t>
        </w:r>
        <w:r w:rsidR="007B36E7" w:rsidRPr="007B36E7">
          <w:rPr>
            <w:rFonts w:ascii="B Nazanin" w:hAnsi="B Nazanin" w:cs="B Nazanin"/>
            <w:noProof/>
            <w:webHidden/>
            <w:sz w:val="24"/>
          </w:rPr>
          <w:fldChar w:fldCharType="end"/>
        </w:r>
      </w:hyperlink>
    </w:p>
    <w:p w14:paraId="48D173B0" w14:textId="12591ECF" w:rsidR="007B36E7" w:rsidRPr="007B36E7" w:rsidRDefault="009F1A22" w:rsidP="007B36E7">
      <w:pPr>
        <w:pStyle w:val="TOC2"/>
        <w:tabs>
          <w:tab w:val="left" w:pos="2331"/>
          <w:tab w:val="right" w:leader="dot" w:pos="9606"/>
        </w:tabs>
        <w:bidi/>
        <w:spacing w:line="360" w:lineRule="auto"/>
        <w:jc w:val="both"/>
        <w:rPr>
          <w:rFonts w:ascii="B Nazanin" w:eastAsiaTheme="minorEastAsia" w:hAnsi="B Nazanin" w:cs="B Nazanin"/>
          <w:smallCaps w:val="0"/>
          <w:noProof/>
          <w:sz w:val="24"/>
        </w:rPr>
      </w:pPr>
      <w:hyperlink w:anchor="_Toc218626700" w:history="1">
        <w:r w:rsidR="007B36E7" w:rsidRPr="007B36E7">
          <w:rPr>
            <w:rStyle w:val="Hyperlink"/>
            <w:rFonts w:ascii="B Nazanin" w:hAnsi="B Nazanin" w:cs="B Nazanin"/>
            <w:noProof/>
            <w:sz w:val="24"/>
            <w:rtl/>
          </w:rPr>
          <w:t>4.15.</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مقا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سه</w:t>
        </w:r>
        <w:r w:rsidR="007B36E7" w:rsidRPr="007B36E7">
          <w:rPr>
            <w:rStyle w:val="Hyperlink"/>
            <w:rFonts w:ascii="B Nazanin" w:hAnsi="B Nazanin" w:cs="B Nazanin"/>
            <w:noProof/>
            <w:sz w:val="24"/>
            <w:rtl/>
          </w:rPr>
          <w:t xml:space="preserve"> زوج</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ب</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sidRPr="007B36E7">
          <w:rPr>
            <w:rStyle w:val="Hyperlink"/>
            <w:rFonts w:ascii="B Nazanin" w:hAnsi="B Nazanin" w:cs="B Nazanin"/>
            <w:noProof/>
            <w:sz w:val="24"/>
            <w:rtl/>
          </w:rPr>
          <w:t xml:space="preserve"> روزها</w:t>
        </w:r>
        <w:r w:rsidR="007B36E7" w:rsidRPr="007B36E7">
          <w:rPr>
            <w:rStyle w:val="Hyperlink"/>
            <w:rFonts w:ascii="B Nazanin" w:hAnsi="B Nazanin" w:cs="B Nazanin"/>
            <w:noProof/>
            <w:sz w:val="24"/>
            <w:lang w:bidi="fa-IR"/>
          </w:rPr>
          <w:t xml:space="preserve"> (</w:t>
        </w:r>
        <w:r w:rsidR="007B36E7" w:rsidRPr="007B36E7">
          <w:rPr>
            <w:rStyle w:val="Hyperlink"/>
            <w:rFonts w:asciiTheme="majorBidi" w:hAnsiTheme="majorBidi" w:cstheme="majorBidi"/>
            <w:noProof/>
            <w:sz w:val="24"/>
            <w:lang w:bidi="fa-IR"/>
          </w:rPr>
          <w:t>Tukey</w:t>
        </w:r>
        <w:r w:rsidR="007B36E7" w:rsidRPr="007B36E7">
          <w:rPr>
            <w:rStyle w:val="Hyperlink"/>
            <w:rFonts w:ascii="B Nazanin" w:hAnsi="B Nazanin" w:cs="B Nazanin"/>
            <w:noProof/>
            <w:sz w:val="24"/>
            <w:lang w:bidi="fa-IR"/>
          </w:rPr>
          <w:t xml:space="preserve"> </w:t>
        </w:r>
        <w:r w:rsidR="007B36E7" w:rsidRPr="007B36E7">
          <w:rPr>
            <w:rStyle w:val="Hyperlink"/>
            <w:rFonts w:asciiTheme="majorBidi" w:hAnsiTheme="majorBidi" w:cstheme="majorBidi"/>
            <w:noProof/>
            <w:sz w:val="24"/>
            <w:lang w:bidi="fa-IR"/>
          </w:rPr>
          <w:t>HSD</w:t>
        </w:r>
        <w:r w:rsidR="007B36E7" w:rsidRPr="007B36E7">
          <w:rPr>
            <w:rStyle w:val="Hyperlink"/>
            <w:rFonts w:ascii="B Nazanin" w:hAnsi="B Nazanin" w:cs="B Nazanin"/>
            <w:noProof/>
            <w:sz w:val="24"/>
            <w:lang w:bidi="fa-IR"/>
          </w:rPr>
          <w:t xml:space="preserve">) </w:t>
        </w:r>
        <w:r w:rsidR="007B36E7" w:rsidRPr="007B36E7">
          <w:rPr>
            <w:rStyle w:val="Hyperlink"/>
            <w:rFonts w:ascii="B Nazanin" w:hAnsi="B Nazanin" w:cs="B Nazanin"/>
            <w:noProof/>
            <w:sz w:val="24"/>
            <w:rtl/>
          </w:rPr>
          <w:t>در ترم</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م</w:t>
        </w:r>
        <w:r w:rsidR="007B36E7" w:rsidRPr="007B36E7">
          <w:rPr>
            <w:rStyle w:val="Hyperlink"/>
            <w:rFonts w:ascii="B Nazanin" w:hAnsi="B Nazanin" w:cs="B Nazanin"/>
            <w:noProof/>
            <w:sz w:val="24"/>
            <w:rtl/>
          </w:rPr>
          <w:t xml:space="preserve"> زخم موش صحرا</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noProof/>
            <w:sz w:val="24"/>
            <w:rtl/>
          </w:rPr>
          <w:t xml:space="preserve"> گروه</w:t>
        </w:r>
        <w:r w:rsidR="007B36E7" w:rsidRPr="007B36E7">
          <w:rPr>
            <w:rStyle w:val="Hyperlink"/>
            <w:rFonts w:ascii="B Nazanin" w:hAnsi="B Nazanin" w:cs="B Nazanin"/>
            <w:noProof/>
            <w:sz w:val="24"/>
          </w:rPr>
          <w:t xml:space="preserve"> </w:t>
        </w:r>
        <w:r w:rsidR="007B36E7" w:rsidRPr="007B36E7">
          <w:rPr>
            <w:rStyle w:val="Hyperlink"/>
            <w:rFonts w:ascii="B Nazanin" w:hAnsi="B Nazanin" w:cs="B Nazanin"/>
            <w:noProof/>
            <w:sz w:val="24"/>
            <w:rtl/>
            <w:lang w:bidi="fa-IR"/>
          </w:rPr>
          <w:t xml:space="preserve"> کن</w:t>
        </w:r>
        <w:r w:rsidR="007B36E7" w:rsidRPr="007B36E7">
          <w:rPr>
            <w:rStyle w:val="Hyperlink"/>
            <w:rFonts w:ascii="B Nazanin" w:hAnsi="B Nazanin" w:cs="B Nazanin"/>
            <w:noProof/>
            <w:sz w:val="24"/>
            <w:rtl/>
          </w:rPr>
          <w:t>ت</w:t>
        </w:r>
        <w:r w:rsidR="007B36E7" w:rsidRPr="007B36E7">
          <w:rPr>
            <w:rStyle w:val="Hyperlink"/>
            <w:rFonts w:ascii="B Nazanin" w:hAnsi="B Nazanin" w:cs="B Nazanin"/>
            <w:noProof/>
            <w:sz w:val="24"/>
            <w:rtl/>
            <w:lang w:bidi="fa-IR"/>
          </w:rPr>
          <w:t>رل</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_Toc218626700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62</w:t>
        </w:r>
        <w:r w:rsidR="007B36E7" w:rsidRPr="007B36E7">
          <w:rPr>
            <w:rFonts w:ascii="B Nazanin" w:hAnsi="B Nazanin" w:cs="B Nazanin"/>
            <w:noProof/>
            <w:webHidden/>
            <w:sz w:val="24"/>
          </w:rPr>
          <w:fldChar w:fldCharType="end"/>
        </w:r>
      </w:hyperlink>
    </w:p>
    <w:p w14:paraId="2650008E" w14:textId="7FDD05A3" w:rsidR="007B36E7" w:rsidRPr="007B36E7" w:rsidRDefault="009F1A22" w:rsidP="007B36E7">
      <w:pPr>
        <w:pStyle w:val="TOC2"/>
        <w:tabs>
          <w:tab w:val="left" w:pos="4125"/>
          <w:tab w:val="right" w:leader="dot" w:pos="9606"/>
        </w:tabs>
        <w:bidi/>
        <w:spacing w:line="360" w:lineRule="auto"/>
        <w:jc w:val="both"/>
        <w:rPr>
          <w:rFonts w:ascii="B Nazanin" w:eastAsiaTheme="minorEastAsia" w:hAnsi="B Nazanin" w:cs="B Nazanin"/>
          <w:smallCaps w:val="0"/>
          <w:noProof/>
          <w:sz w:val="24"/>
        </w:rPr>
      </w:pPr>
      <w:hyperlink w:anchor="_Toc218626701" w:history="1">
        <w:r w:rsidR="007B36E7" w:rsidRPr="007B36E7">
          <w:rPr>
            <w:rStyle w:val="Hyperlink"/>
            <w:rFonts w:ascii="B Nazanin" w:hAnsi="B Nazanin" w:cs="B Nazanin"/>
            <w:noProof/>
            <w:sz w:val="24"/>
            <w:rtl/>
            <w:lang w:bidi="fa-IR"/>
          </w:rPr>
          <w:t>4.16.</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مدل رگرس</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ون</w:t>
        </w:r>
        <w:r w:rsidR="007B36E7" w:rsidRPr="007B36E7">
          <w:rPr>
            <w:rStyle w:val="Hyperlink"/>
            <w:rFonts w:ascii="B Nazanin" w:hAnsi="B Nazanin" w:cs="B Nazanin"/>
            <w:noProof/>
            <w:sz w:val="24"/>
            <w:rtl/>
          </w:rPr>
          <w:t xml:space="preserve"> با تعامل</w:t>
        </w:r>
        <w:r w:rsidR="007B36E7" w:rsidRPr="007B36E7">
          <w:rPr>
            <w:rStyle w:val="Hyperlink"/>
            <w:rFonts w:ascii="B Nazanin" w:hAnsi="B Nazanin" w:cs="B Nazanin"/>
            <w:noProof/>
            <w:sz w:val="24"/>
            <w:rtl/>
            <w:lang w:bidi="fa-IR"/>
          </w:rPr>
          <w:t xml:space="preserve"> </w:t>
        </w:r>
        <w:r w:rsidR="007B36E7" w:rsidRPr="007B36E7">
          <w:rPr>
            <w:rStyle w:val="Hyperlink"/>
            <w:rFonts w:ascii="B Nazanin" w:hAnsi="B Nazanin" w:cs="B Nazanin"/>
            <w:noProof/>
            <w:sz w:val="24"/>
            <w:rtl/>
          </w:rPr>
          <w:t>ب</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sidRPr="007B36E7">
          <w:rPr>
            <w:rStyle w:val="Hyperlink"/>
            <w:rFonts w:ascii="B Nazanin" w:hAnsi="B Nazanin" w:cs="B Nazanin"/>
            <w:noProof/>
            <w:sz w:val="24"/>
            <w:rtl/>
            <w:lang w:bidi="fa-IR"/>
          </w:rPr>
          <w:t xml:space="preserve"> زمان  و گروه درمان</w:t>
        </w:r>
        <w:r w:rsidR="007B36E7" w:rsidRPr="007B36E7">
          <w:rPr>
            <w:rStyle w:val="Hyperlink"/>
            <w:rFonts w:ascii="B Nazanin" w:hAnsi="B Nazanin" w:cs="B Nazanin" w:hint="cs"/>
            <w:noProof/>
            <w:sz w:val="24"/>
            <w:rtl/>
            <w:lang w:bidi="fa-IR"/>
          </w:rPr>
          <w:t>ی</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_Toc218626701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65</w:t>
        </w:r>
        <w:r w:rsidR="007B36E7" w:rsidRPr="007B36E7">
          <w:rPr>
            <w:rFonts w:ascii="B Nazanin" w:hAnsi="B Nazanin" w:cs="B Nazanin"/>
            <w:noProof/>
            <w:webHidden/>
            <w:sz w:val="24"/>
          </w:rPr>
          <w:fldChar w:fldCharType="end"/>
        </w:r>
      </w:hyperlink>
    </w:p>
    <w:p w14:paraId="6632045A" w14:textId="2D243CEB" w:rsidR="007B36E7" w:rsidRPr="007B36E7" w:rsidRDefault="009F1A22" w:rsidP="007B36E7">
      <w:pPr>
        <w:pStyle w:val="TOC2"/>
        <w:tabs>
          <w:tab w:val="left" w:pos="2411"/>
          <w:tab w:val="right" w:leader="dot" w:pos="9606"/>
        </w:tabs>
        <w:bidi/>
        <w:spacing w:line="360" w:lineRule="auto"/>
        <w:jc w:val="both"/>
        <w:rPr>
          <w:rFonts w:ascii="B Nazanin" w:eastAsiaTheme="minorEastAsia" w:hAnsi="B Nazanin" w:cs="B Nazanin"/>
          <w:smallCaps w:val="0"/>
          <w:noProof/>
          <w:sz w:val="24"/>
        </w:rPr>
      </w:pPr>
      <w:hyperlink w:anchor="_Toc218626702" w:history="1">
        <w:r w:rsidR="007B36E7" w:rsidRPr="007B36E7">
          <w:rPr>
            <w:rStyle w:val="Hyperlink"/>
            <w:rFonts w:ascii="B Nazanin" w:hAnsi="B Nazanin" w:cs="B Nazanin"/>
            <w:noProof/>
            <w:sz w:val="24"/>
            <w:rtl/>
            <w:lang w:bidi="fa-IR"/>
          </w:rPr>
          <w:t>4.17.</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تحل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ل</w:t>
        </w:r>
        <w:r w:rsidR="007B36E7" w:rsidRPr="007B36E7">
          <w:rPr>
            <w:rStyle w:val="Hyperlink"/>
            <w:rFonts w:ascii="B Nazanin" w:hAnsi="B Nazanin" w:cs="B Nazanin"/>
            <w:noProof/>
            <w:sz w:val="24"/>
            <w:rtl/>
          </w:rPr>
          <w:t xml:space="preserve"> اثربخش</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درمان‌ها</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_Toc218626702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66</w:t>
        </w:r>
        <w:r w:rsidR="007B36E7" w:rsidRPr="007B36E7">
          <w:rPr>
            <w:rFonts w:ascii="B Nazanin" w:hAnsi="B Nazanin" w:cs="B Nazanin"/>
            <w:noProof/>
            <w:webHidden/>
            <w:sz w:val="24"/>
          </w:rPr>
          <w:fldChar w:fldCharType="end"/>
        </w:r>
      </w:hyperlink>
    </w:p>
    <w:p w14:paraId="27DDD673" w14:textId="79741C6B" w:rsidR="007B36E7" w:rsidRPr="007B36E7" w:rsidRDefault="009F1A22" w:rsidP="007B36E7">
      <w:pPr>
        <w:pStyle w:val="TOC2"/>
        <w:tabs>
          <w:tab w:val="left" w:pos="5704"/>
          <w:tab w:val="right" w:leader="dot" w:pos="9606"/>
        </w:tabs>
        <w:bidi/>
        <w:spacing w:line="360" w:lineRule="auto"/>
        <w:jc w:val="both"/>
        <w:rPr>
          <w:rFonts w:ascii="B Nazanin" w:eastAsiaTheme="minorEastAsia" w:hAnsi="B Nazanin" w:cs="B Nazanin"/>
          <w:smallCaps w:val="0"/>
          <w:noProof/>
          <w:sz w:val="24"/>
        </w:rPr>
      </w:pPr>
      <w:hyperlink w:anchor="_Toc218626703" w:history="1">
        <w:r w:rsidR="007B36E7" w:rsidRPr="007B36E7">
          <w:rPr>
            <w:rStyle w:val="Hyperlink"/>
            <w:rFonts w:ascii="B Nazanin" w:eastAsia="+mj-ea" w:hAnsi="B Nazanin" w:cs="B Nazanin"/>
            <w:noProof/>
            <w:sz w:val="24"/>
            <w:rtl/>
            <w:lang w:bidi="fa-IR"/>
          </w:rPr>
          <w:t>4.18.</w:t>
        </w:r>
        <w:r w:rsidR="007B36E7">
          <w:rPr>
            <w:rFonts w:ascii="B Nazanin" w:eastAsiaTheme="minorEastAsia" w:hAnsi="B Nazanin" w:cs="B Nazanin" w:hint="cs"/>
            <w:smallCaps w:val="0"/>
            <w:noProof/>
            <w:sz w:val="24"/>
            <w:rtl/>
          </w:rPr>
          <w:t xml:space="preserve">  </w:t>
        </w:r>
        <w:r w:rsidR="007B36E7" w:rsidRPr="007B36E7">
          <w:rPr>
            <w:rStyle w:val="Hyperlink"/>
            <w:rFonts w:ascii="B Nazanin" w:eastAsia="+mj-ea" w:hAnsi="B Nazanin" w:cs="B Nazanin"/>
            <w:noProof/>
            <w:sz w:val="24"/>
            <w:rtl/>
          </w:rPr>
          <w:t>بر</w:t>
        </w:r>
        <w:r w:rsidR="007B36E7" w:rsidRPr="007B36E7">
          <w:rPr>
            <w:rStyle w:val="Hyperlink"/>
            <w:rFonts w:ascii="B Nazanin" w:eastAsia="+mj-ea" w:hAnsi="B Nazanin" w:cs="B Nazanin"/>
            <w:noProof/>
            <w:sz w:val="24"/>
            <w:rtl/>
            <w:lang w:bidi="fa-IR"/>
          </w:rPr>
          <w:t>رس</w:t>
        </w:r>
        <w:r w:rsidR="007B36E7" w:rsidRPr="007B36E7">
          <w:rPr>
            <w:rStyle w:val="Hyperlink"/>
            <w:rFonts w:ascii="B Nazanin" w:eastAsia="+mj-ea" w:hAnsi="B Nazanin" w:cs="B Nazanin" w:hint="cs"/>
            <w:noProof/>
            <w:sz w:val="24"/>
            <w:rtl/>
            <w:lang w:bidi="fa-IR"/>
          </w:rPr>
          <w:t>ی</w:t>
        </w:r>
        <w:r w:rsidR="007B36E7" w:rsidRPr="007B36E7">
          <w:rPr>
            <w:rStyle w:val="Hyperlink"/>
            <w:rFonts w:ascii="B Nazanin" w:eastAsia="+mj-ea" w:hAnsi="B Nazanin" w:cs="B Nazanin"/>
            <w:noProof/>
            <w:sz w:val="24"/>
            <w:rtl/>
            <w:lang w:bidi="fa-IR"/>
          </w:rPr>
          <w:t xml:space="preserve"> ه</w:t>
        </w:r>
        <w:r w:rsidR="007B36E7" w:rsidRPr="007B36E7">
          <w:rPr>
            <w:rStyle w:val="Hyperlink"/>
            <w:rFonts w:ascii="B Nazanin" w:eastAsia="+mj-ea" w:hAnsi="B Nazanin" w:cs="B Nazanin" w:hint="cs"/>
            <w:noProof/>
            <w:sz w:val="24"/>
            <w:rtl/>
            <w:lang w:bidi="fa-IR"/>
          </w:rPr>
          <w:t>ی</w:t>
        </w:r>
        <w:r w:rsidR="007B36E7" w:rsidRPr="007B36E7">
          <w:rPr>
            <w:rStyle w:val="Hyperlink"/>
            <w:rFonts w:ascii="B Nazanin" w:eastAsia="+mj-ea" w:hAnsi="B Nazanin" w:cs="B Nazanin" w:hint="eastAsia"/>
            <w:noProof/>
            <w:sz w:val="24"/>
            <w:rtl/>
            <w:lang w:bidi="fa-IR"/>
          </w:rPr>
          <w:t>ستولوژ</w:t>
        </w:r>
        <w:r w:rsidR="007B36E7" w:rsidRPr="007B36E7">
          <w:rPr>
            <w:rStyle w:val="Hyperlink"/>
            <w:rFonts w:ascii="B Nazanin" w:eastAsia="+mj-ea" w:hAnsi="B Nazanin" w:cs="B Nazanin" w:hint="cs"/>
            <w:noProof/>
            <w:sz w:val="24"/>
            <w:rtl/>
            <w:lang w:bidi="fa-IR"/>
          </w:rPr>
          <w:t>ی</w:t>
        </w:r>
        <w:r w:rsidR="007B36E7" w:rsidRPr="007B36E7">
          <w:rPr>
            <w:rStyle w:val="Hyperlink"/>
            <w:rFonts w:ascii="B Nazanin" w:eastAsia="+mj-ea" w:hAnsi="B Nazanin" w:cs="B Nazanin" w:hint="eastAsia"/>
            <w:noProof/>
            <w:sz w:val="24"/>
            <w:rtl/>
            <w:lang w:bidi="fa-IR"/>
          </w:rPr>
          <w:t>ک</w:t>
        </w:r>
        <w:r w:rsidR="007B36E7" w:rsidRPr="007B36E7">
          <w:rPr>
            <w:rStyle w:val="Hyperlink"/>
            <w:rFonts w:ascii="B Nazanin" w:eastAsia="+mj-ea" w:hAnsi="B Nazanin" w:cs="B Nazanin" w:hint="cs"/>
            <w:noProof/>
            <w:sz w:val="24"/>
            <w:rtl/>
            <w:lang w:bidi="fa-IR"/>
          </w:rPr>
          <w:t>ی</w:t>
        </w:r>
        <w:r w:rsidR="007B36E7" w:rsidRPr="007B36E7">
          <w:rPr>
            <w:rStyle w:val="Hyperlink"/>
            <w:rFonts w:ascii="B Nazanin" w:eastAsia="+mj-ea" w:hAnsi="B Nazanin" w:cs="B Nazanin"/>
            <w:noProof/>
            <w:sz w:val="24"/>
            <w:rtl/>
            <w:lang w:bidi="fa-IR"/>
          </w:rPr>
          <w:t xml:space="preserve"> </w:t>
        </w:r>
        <w:r w:rsidR="007B36E7" w:rsidRPr="007B36E7">
          <w:rPr>
            <w:rStyle w:val="Hyperlink"/>
            <w:rFonts w:ascii="B Nazanin" w:eastAsia="+mj-ea" w:hAnsi="B Nazanin" w:cs="B Nazanin"/>
            <w:noProof/>
            <w:sz w:val="24"/>
            <w:rtl/>
          </w:rPr>
          <w:t>ترم</w:t>
        </w:r>
        <w:r w:rsidR="007B36E7" w:rsidRPr="007B36E7">
          <w:rPr>
            <w:rStyle w:val="Hyperlink"/>
            <w:rFonts w:ascii="B Nazanin" w:eastAsia="+mj-ea" w:hAnsi="B Nazanin" w:cs="B Nazanin" w:hint="cs"/>
            <w:noProof/>
            <w:sz w:val="24"/>
            <w:rtl/>
          </w:rPr>
          <w:t>ی</w:t>
        </w:r>
        <w:r w:rsidR="007B36E7" w:rsidRPr="007B36E7">
          <w:rPr>
            <w:rStyle w:val="Hyperlink"/>
            <w:rFonts w:ascii="B Nazanin" w:eastAsia="+mj-ea" w:hAnsi="B Nazanin" w:cs="B Nazanin" w:hint="eastAsia"/>
            <w:noProof/>
            <w:sz w:val="24"/>
            <w:rtl/>
          </w:rPr>
          <w:t>م</w:t>
        </w:r>
        <w:r w:rsidR="007B36E7" w:rsidRPr="007B36E7">
          <w:rPr>
            <w:rStyle w:val="Hyperlink"/>
            <w:rFonts w:ascii="B Nazanin" w:eastAsia="+mj-ea" w:hAnsi="B Nazanin" w:cs="B Nazanin"/>
            <w:noProof/>
            <w:sz w:val="24"/>
            <w:rtl/>
            <w:lang w:bidi="fa-IR"/>
          </w:rPr>
          <w:t xml:space="preserve"> زخم در موش صحرا</w:t>
        </w:r>
        <w:r w:rsidR="007B36E7" w:rsidRPr="007B36E7">
          <w:rPr>
            <w:rStyle w:val="Hyperlink"/>
            <w:rFonts w:ascii="B Nazanin" w:eastAsia="+mj-ea" w:hAnsi="B Nazanin" w:cs="B Nazanin" w:hint="cs"/>
            <w:noProof/>
            <w:sz w:val="24"/>
            <w:rtl/>
            <w:lang w:bidi="fa-IR"/>
          </w:rPr>
          <w:t>یی</w:t>
        </w:r>
        <w:r w:rsidR="007B36E7" w:rsidRPr="007B36E7">
          <w:rPr>
            <w:rStyle w:val="Hyperlink"/>
            <w:rFonts w:ascii="B Nazanin" w:eastAsia="+mj-ea" w:hAnsi="B Nazanin" w:cs="B Nazanin"/>
            <w:noProof/>
            <w:sz w:val="24"/>
            <w:rtl/>
            <w:lang w:bidi="fa-IR"/>
          </w:rPr>
          <w:t xml:space="preserve"> گروه ها</w:t>
        </w:r>
        <w:r w:rsidR="007B36E7" w:rsidRPr="007B36E7">
          <w:rPr>
            <w:rStyle w:val="Hyperlink"/>
            <w:rFonts w:ascii="B Nazanin" w:eastAsia="+mj-ea" w:hAnsi="B Nazanin" w:cs="B Nazanin" w:hint="cs"/>
            <w:noProof/>
            <w:sz w:val="24"/>
            <w:rtl/>
            <w:lang w:bidi="fa-IR"/>
          </w:rPr>
          <w:t>ی</w:t>
        </w:r>
        <w:r w:rsidR="007B36E7" w:rsidRPr="007B36E7">
          <w:rPr>
            <w:rStyle w:val="Hyperlink"/>
            <w:rFonts w:ascii="B Nazanin" w:eastAsia="+mj-ea" w:hAnsi="B Nazanin" w:cs="B Nazanin"/>
            <w:noProof/>
            <w:sz w:val="24"/>
            <w:rtl/>
            <w:lang w:bidi="fa-IR"/>
          </w:rPr>
          <w:t xml:space="preserve"> درمان</w:t>
        </w:r>
        <w:r w:rsidR="007B36E7" w:rsidRPr="007B36E7">
          <w:rPr>
            <w:rStyle w:val="Hyperlink"/>
            <w:rFonts w:ascii="B Nazanin" w:eastAsia="+mj-ea" w:hAnsi="B Nazanin" w:cs="B Nazanin" w:hint="cs"/>
            <w:noProof/>
            <w:sz w:val="24"/>
            <w:rtl/>
            <w:lang w:bidi="fa-IR"/>
          </w:rPr>
          <w:t>ی</w:t>
        </w:r>
        <w:r w:rsidR="007B36E7" w:rsidRPr="007B36E7">
          <w:rPr>
            <w:rFonts w:ascii="B Nazanin" w:hAnsi="B Nazanin" w:cs="B Nazanin"/>
            <w:noProof/>
            <w:webHidden/>
            <w:sz w:val="24"/>
          </w:rPr>
          <w:tab/>
        </w:r>
        <w:r w:rsidR="007B36E7">
          <w:rPr>
            <w:rFonts w:ascii="B Nazanin" w:hAnsi="B Nazanin" w:cs="B Nazanin"/>
            <w:noProof/>
            <w:webHidden/>
            <w:sz w:val="24"/>
            <w:rtl/>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_Toc218626703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68</w:t>
        </w:r>
        <w:r w:rsidR="007B36E7" w:rsidRPr="007B36E7">
          <w:rPr>
            <w:rFonts w:ascii="B Nazanin" w:hAnsi="B Nazanin" w:cs="B Nazanin"/>
            <w:noProof/>
            <w:webHidden/>
            <w:sz w:val="24"/>
          </w:rPr>
          <w:fldChar w:fldCharType="end"/>
        </w:r>
      </w:hyperlink>
    </w:p>
    <w:p w14:paraId="0478C6E2" w14:textId="6DF64605" w:rsidR="007B36E7" w:rsidRPr="007B36E7" w:rsidRDefault="009F1A22" w:rsidP="007B36E7">
      <w:pPr>
        <w:pStyle w:val="TOC1"/>
        <w:tabs>
          <w:tab w:val="right" w:leader="dot" w:pos="9606"/>
        </w:tabs>
        <w:bidi/>
        <w:spacing w:line="360" w:lineRule="auto"/>
        <w:jc w:val="both"/>
        <w:rPr>
          <w:rFonts w:ascii="B Nazanin" w:eastAsiaTheme="minorEastAsia" w:hAnsi="B Nazanin" w:cs="B Nazanin"/>
          <w:b w:val="0"/>
          <w:bCs w:val="0"/>
          <w:caps w:val="0"/>
          <w:noProof/>
          <w:sz w:val="24"/>
        </w:rPr>
      </w:pPr>
      <w:hyperlink w:anchor="_Toc218626704" w:history="1">
        <w:r w:rsidR="007B36E7" w:rsidRPr="007B36E7">
          <w:rPr>
            <w:rStyle w:val="Hyperlink"/>
            <w:rFonts w:ascii="B Nazanin" w:hAnsi="B Nazanin" w:cs="B Nazanin"/>
            <w:b w:val="0"/>
            <w:bCs w:val="0"/>
            <w:noProof/>
            <w:sz w:val="24"/>
            <w:rtl/>
          </w:rPr>
          <w:t>فصل پنجم بحث و نت</w:t>
        </w:r>
        <w:r w:rsidR="007B36E7" w:rsidRPr="007B36E7">
          <w:rPr>
            <w:rStyle w:val="Hyperlink"/>
            <w:rFonts w:ascii="B Nazanin" w:hAnsi="B Nazanin" w:cs="B Nazanin" w:hint="cs"/>
            <w:b w:val="0"/>
            <w:bCs w:val="0"/>
            <w:noProof/>
            <w:sz w:val="24"/>
            <w:rtl/>
          </w:rPr>
          <w:t>ی</w:t>
        </w:r>
        <w:r w:rsidR="007B36E7" w:rsidRPr="007B36E7">
          <w:rPr>
            <w:rStyle w:val="Hyperlink"/>
            <w:rFonts w:ascii="B Nazanin" w:hAnsi="B Nazanin" w:cs="B Nazanin" w:hint="eastAsia"/>
            <w:b w:val="0"/>
            <w:bCs w:val="0"/>
            <w:noProof/>
            <w:sz w:val="24"/>
            <w:rtl/>
          </w:rPr>
          <w:t>جه</w:t>
        </w:r>
        <w:r w:rsidR="007B36E7" w:rsidRPr="007B36E7">
          <w:rPr>
            <w:rStyle w:val="Hyperlink"/>
            <w:rFonts w:ascii="B Nazanin" w:hAnsi="B Nazanin" w:cs="B Nazanin"/>
            <w:b w:val="0"/>
            <w:bCs w:val="0"/>
            <w:noProof/>
            <w:sz w:val="24"/>
            <w:rtl/>
          </w:rPr>
          <w:t xml:space="preserve"> گ</w:t>
        </w:r>
        <w:r w:rsidR="007B36E7" w:rsidRPr="007B36E7">
          <w:rPr>
            <w:rStyle w:val="Hyperlink"/>
            <w:rFonts w:ascii="B Nazanin" w:hAnsi="B Nazanin" w:cs="B Nazanin" w:hint="cs"/>
            <w:b w:val="0"/>
            <w:bCs w:val="0"/>
            <w:noProof/>
            <w:sz w:val="24"/>
            <w:rtl/>
          </w:rPr>
          <w:t>ی</w:t>
        </w:r>
        <w:r w:rsidR="007B36E7" w:rsidRPr="007B36E7">
          <w:rPr>
            <w:rStyle w:val="Hyperlink"/>
            <w:rFonts w:ascii="B Nazanin" w:hAnsi="B Nazanin" w:cs="B Nazanin" w:hint="eastAsia"/>
            <w:b w:val="0"/>
            <w:bCs w:val="0"/>
            <w:noProof/>
            <w:sz w:val="24"/>
            <w:rtl/>
          </w:rPr>
          <w:t>ر</w:t>
        </w:r>
        <w:r w:rsidR="007B36E7" w:rsidRPr="007B36E7">
          <w:rPr>
            <w:rStyle w:val="Hyperlink"/>
            <w:rFonts w:ascii="B Nazanin" w:hAnsi="B Nazanin" w:cs="B Nazanin" w:hint="cs"/>
            <w:b w:val="0"/>
            <w:bCs w:val="0"/>
            <w:noProof/>
            <w:sz w:val="24"/>
            <w:rtl/>
          </w:rPr>
          <w:t>ی</w:t>
        </w:r>
        <w:r w:rsidR="007B36E7" w:rsidRPr="007B36E7">
          <w:rPr>
            <w:rFonts w:ascii="B Nazanin" w:hAnsi="B Nazanin" w:cs="B Nazanin"/>
            <w:b w:val="0"/>
            <w:bCs w:val="0"/>
            <w:noProof/>
            <w:webHidden/>
            <w:sz w:val="24"/>
          </w:rPr>
          <w:tab/>
        </w:r>
        <w:r w:rsidR="007B36E7" w:rsidRPr="007B36E7">
          <w:rPr>
            <w:rFonts w:ascii="B Nazanin" w:hAnsi="B Nazanin" w:cs="B Nazanin"/>
            <w:b w:val="0"/>
            <w:bCs w:val="0"/>
            <w:noProof/>
            <w:webHidden/>
            <w:sz w:val="24"/>
          </w:rPr>
          <w:fldChar w:fldCharType="begin"/>
        </w:r>
        <w:r w:rsidR="007B36E7" w:rsidRPr="007B36E7">
          <w:rPr>
            <w:rFonts w:ascii="B Nazanin" w:hAnsi="B Nazanin" w:cs="B Nazanin"/>
            <w:b w:val="0"/>
            <w:bCs w:val="0"/>
            <w:noProof/>
            <w:webHidden/>
            <w:sz w:val="24"/>
          </w:rPr>
          <w:instrText xml:space="preserve"> PAGEREF _Toc218626704 \h </w:instrText>
        </w:r>
        <w:r w:rsidR="007B36E7" w:rsidRPr="007B36E7">
          <w:rPr>
            <w:rFonts w:ascii="B Nazanin" w:hAnsi="B Nazanin" w:cs="B Nazanin"/>
            <w:b w:val="0"/>
            <w:bCs w:val="0"/>
            <w:noProof/>
            <w:webHidden/>
            <w:sz w:val="24"/>
          </w:rPr>
        </w:r>
        <w:r w:rsidR="007B36E7" w:rsidRPr="007B36E7">
          <w:rPr>
            <w:rFonts w:ascii="B Nazanin" w:hAnsi="B Nazanin" w:cs="B Nazanin"/>
            <w:b w:val="0"/>
            <w:bCs w:val="0"/>
            <w:noProof/>
            <w:webHidden/>
            <w:sz w:val="24"/>
          </w:rPr>
          <w:fldChar w:fldCharType="separate"/>
        </w:r>
        <w:r w:rsidR="00FB78A7">
          <w:rPr>
            <w:rFonts w:ascii="B Nazanin" w:hAnsi="B Nazanin" w:cs="B Nazanin"/>
            <w:b w:val="0"/>
            <w:bCs w:val="0"/>
            <w:noProof/>
            <w:webHidden/>
            <w:sz w:val="24"/>
            <w:rtl/>
          </w:rPr>
          <w:t>75</w:t>
        </w:r>
        <w:r w:rsidR="007B36E7" w:rsidRPr="007B36E7">
          <w:rPr>
            <w:rFonts w:ascii="B Nazanin" w:hAnsi="B Nazanin" w:cs="B Nazanin"/>
            <w:b w:val="0"/>
            <w:bCs w:val="0"/>
            <w:noProof/>
            <w:webHidden/>
            <w:sz w:val="24"/>
          </w:rPr>
          <w:fldChar w:fldCharType="end"/>
        </w:r>
      </w:hyperlink>
    </w:p>
    <w:p w14:paraId="28727C0F" w14:textId="23685B4C" w:rsidR="007B36E7" w:rsidRPr="007B36E7" w:rsidRDefault="009F1A22" w:rsidP="007B36E7">
      <w:pPr>
        <w:pStyle w:val="TOC1"/>
        <w:tabs>
          <w:tab w:val="left" w:pos="1920"/>
          <w:tab w:val="right" w:leader="dot" w:pos="9606"/>
        </w:tabs>
        <w:bidi/>
        <w:spacing w:line="360" w:lineRule="auto"/>
        <w:jc w:val="both"/>
        <w:rPr>
          <w:rFonts w:ascii="B Nazanin" w:eastAsiaTheme="minorEastAsia" w:hAnsi="B Nazanin" w:cs="B Nazanin"/>
          <w:b w:val="0"/>
          <w:bCs w:val="0"/>
          <w:caps w:val="0"/>
          <w:noProof/>
          <w:sz w:val="24"/>
        </w:rPr>
      </w:pPr>
      <w:hyperlink w:anchor="_Toc218626705" w:history="1">
        <w:r w:rsidR="007B36E7" w:rsidRPr="007B36E7">
          <w:rPr>
            <w:rStyle w:val="Hyperlink"/>
            <w:rFonts w:ascii="B Nazanin" w:eastAsia="+mn-ea" w:hAnsi="B Nazanin" w:cs="B Nazanin"/>
            <w:b w:val="0"/>
            <w:bCs w:val="0"/>
            <w:noProof/>
            <w:sz w:val="24"/>
            <w:rtl/>
          </w:rPr>
          <w:t>5.</w:t>
        </w:r>
        <w:r w:rsidR="007B36E7">
          <w:rPr>
            <w:rFonts w:ascii="B Nazanin" w:eastAsiaTheme="minorEastAsia" w:hAnsi="B Nazanin" w:cs="B Nazanin" w:hint="cs"/>
            <w:b w:val="0"/>
            <w:bCs w:val="0"/>
            <w:caps w:val="0"/>
            <w:noProof/>
            <w:sz w:val="24"/>
            <w:rtl/>
          </w:rPr>
          <w:t xml:space="preserve">  </w:t>
        </w:r>
        <w:r w:rsidR="007B36E7" w:rsidRPr="007B36E7">
          <w:rPr>
            <w:rStyle w:val="Hyperlink"/>
            <w:rFonts w:ascii="B Nazanin" w:eastAsia="+mn-ea" w:hAnsi="B Nazanin" w:cs="B Nazanin"/>
            <w:b w:val="0"/>
            <w:bCs w:val="0"/>
            <w:noProof/>
            <w:sz w:val="24"/>
            <w:rtl/>
          </w:rPr>
          <w:t>بحث و نت</w:t>
        </w:r>
        <w:r w:rsidR="007B36E7" w:rsidRPr="007B36E7">
          <w:rPr>
            <w:rStyle w:val="Hyperlink"/>
            <w:rFonts w:ascii="B Nazanin" w:eastAsia="+mn-ea" w:hAnsi="B Nazanin" w:cs="B Nazanin" w:hint="cs"/>
            <w:b w:val="0"/>
            <w:bCs w:val="0"/>
            <w:noProof/>
            <w:sz w:val="24"/>
            <w:rtl/>
          </w:rPr>
          <w:t>ی</w:t>
        </w:r>
        <w:r w:rsidR="007B36E7" w:rsidRPr="007B36E7">
          <w:rPr>
            <w:rStyle w:val="Hyperlink"/>
            <w:rFonts w:ascii="B Nazanin" w:eastAsia="+mn-ea" w:hAnsi="B Nazanin" w:cs="B Nazanin" w:hint="eastAsia"/>
            <w:b w:val="0"/>
            <w:bCs w:val="0"/>
            <w:noProof/>
            <w:sz w:val="24"/>
            <w:rtl/>
          </w:rPr>
          <w:t>جه</w:t>
        </w:r>
        <w:r w:rsidR="007B36E7" w:rsidRPr="007B36E7">
          <w:rPr>
            <w:rStyle w:val="Hyperlink"/>
            <w:rFonts w:ascii="B Nazanin" w:eastAsia="+mn-ea" w:hAnsi="B Nazanin" w:cs="B Nazanin"/>
            <w:b w:val="0"/>
            <w:bCs w:val="0"/>
            <w:noProof/>
            <w:sz w:val="24"/>
            <w:rtl/>
          </w:rPr>
          <w:t xml:space="preserve"> گ</w:t>
        </w:r>
        <w:r w:rsidR="007B36E7" w:rsidRPr="007B36E7">
          <w:rPr>
            <w:rStyle w:val="Hyperlink"/>
            <w:rFonts w:ascii="B Nazanin" w:eastAsia="+mn-ea" w:hAnsi="B Nazanin" w:cs="B Nazanin" w:hint="cs"/>
            <w:b w:val="0"/>
            <w:bCs w:val="0"/>
            <w:noProof/>
            <w:sz w:val="24"/>
            <w:rtl/>
          </w:rPr>
          <w:t>ی</w:t>
        </w:r>
        <w:r w:rsidR="007B36E7" w:rsidRPr="007B36E7">
          <w:rPr>
            <w:rStyle w:val="Hyperlink"/>
            <w:rFonts w:ascii="B Nazanin" w:eastAsia="+mn-ea" w:hAnsi="B Nazanin" w:cs="B Nazanin" w:hint="eastAsia"/>
            <w:b w:val="0"/>
            <w:bCs w:val="0"/>
            <w:noProof/>
            <w:sz w:val="24"/>
            <w:rtl/>
          </w:rPr>
          <w:t>ر</w:t>
        </w:r>
        <w:r w:rsidR="007B36E7" w:rsidRPr="007B36E7">
          <w:rPr>
            <w:rStyle w:val="Hyperlink"/>
            <w:rFonts w:ascii="B Nazanin" w:eastAsia="+mn-ea" w:hAnsi="B Nazanin" w:cs="B Nazanin" w:hint="cs"/>
            <w:b w:val="0"/>
            <w:bCs w:val="0"/>
            <w:noProof/>
            <w:sz w:val="24"/>
            <w:rtl/>
          </w:rPr>
          <w:t>ی</w:t>
        </w:r>
        <w:r w:rsidR="007B36E7">
          <w:rPr>
            <w:rStyle w:val="Hyperlink"/>
            <w:rFonts w:ascii="B Nazanin" w:eastAsia="+mn-ea" w:hAnsi="B Nazanin" w:cs="B Nazanin"/>
            <w:b w:val="0"/>
            <w:bCs w:val="0"/>
            <w:noProof/>
            <w:sz w:val="24"/>
            <w:rtl/>
          </w:rPr>
          <w:tab/>
        </w:r>
        <w:r w:rsidR="007B36E7" w:rsidRPr="007B36E7">
          <w:rPr>
            <w:rFonts w:ascii="B Nazanin" w:hAnsi="B Nazanin" w:cs="B Nazanin"/>
            <w:b w:val="0"/>
            <w:bCs w:val="0"/>
            <w:noProof/>
            <w:webHidden/>
            <w:sz w:val="24"/>
          </w:rPr>
          <w:tab/>
        </w:r>
        <w:r w:rsidR="007B36E7" w:rsidRPr="007B36E7">
          <w:rPr>
            <w:rFonts w:ascii="B Nazanin" w:hAnsi="B Nazanin" w:cs="B Nazanin"/>
            <w:b w:val="0"/>
            <w:bCs w:val="0"/>
            <w:noProof/>
            <w:webHidden/>
            <w:sz w:val="24"/>
          </w:rPr>
          <w:fldChar w:fldCharType="begin"/>
        </w:r>
        <w:r w:rsidR="007B36E7" w:rsidRPr="007B36E7">
          <w:rPr>
            <w:rFonts w:ascii="B Nazanin" w:hAnsi="B Nazanin" w:cs="B Nazanin"/>
            <w:b w:val="0"/>
            <w:bCs w:val="0"/>
            <w:noProof/>
            <w:webHidden/>
            <w:sz w:val="24"/>
          </w:rPr>
          <w:instrText xml:space="preserve"> PAGEREF _Toc218626705 \h </w:instrText>
        </w:r>
        <w:r w:rsidR="007B36E7" w:rsidRPr="007B36E7">
          <w:rPr>
            <w:rFonts w:ascii="B Nazanin" w:hAnsi="B Nazanin" w:cs="B Nazanin"/>
            <w:b w:val="0"/>
            <w:bCs w:val="0"/>
            <w:noProof/>
            <w:webHidden/>
            <w:sz w:val="24"/>
          </w:rPr>
        </w:r>
        <w:r w:rsidR="007B36E7" w:rsidRPr="007B36E7">
          <w:rPr>
            <w:rFonts w:ascii="B Nazanin" w:hAnsi="B Nazanin" w:cs="B Nazanin"/>
            <w:b w:val="0"/>
            <w:bCs w:val="0"/>
            <w:noProof/>
            <w:webHidden/>
            <w:sz w:val="24"/>
          </w:rPr>
          <w:fldChar w:fldCharType="separate"/>
        </w:r>
        <w:r w:rsidR="00FB78A7">
          <w:rPr>
            <w:rFonts w:ascii="B Nazanin" w:hAnsi="B Nazanin" w:cs="B Nazanin"/>
            <w:b w:val="0"/>
            <w:bCs w:val="0"/>
            <w:noProof/>
            <w:webHidden/>
            <w:sz w:val="24"/>
            <w:rtl/>
          </w:rPr>
          <w:t>76</w:t>
        </w:r>
        <w:r w:rsidR="007B36E7" w:rsidRPr="007B36E7">
          <w:rPr>
            <w:rFonts w:ascii="B Nazanin" w:hAnsi="B Nazanin" w:cs="B Nazanin"/>
            <w:b w:val="0"/>
            <w:bCs w:val="0"/>
            <w:noProof/>
            <w:webHidden/>
            <w:sz w:val="24"/>
          </w:rPr>
          <w:fldChar w:fldCharType="end"/>
        </w:r>
      </w:hyperlink>
    </w:p>
    <w:p w14:paraId="4B0E0884" w14:textId="082FC9EC" w:rsidR="007B36E7" w:rsidRPr="007B36E7" w:rsidRDefault="009F1A22" w:rsidP="007B36E7">
      <w:pPr>
        <w:pStyle w:val="TOC2"/>
        <w:tabs>
          <w:tab w:val="left" w:pos="1440"/>
          <w:tab w:val="right" w:leader="dot" w:pos="9606"/>
        </w:tabs>
        <w:bidi/>
        <w:spacing w:line="360" w:lineRule="auto"/>
        <w:jc w:val="both"/>
        <w:rPr>
          <w:rFonts w:ascii="B Nazanin" w:eastAsiaTheme="minorEastAsia" w:hAnsi="B Nazanin" w:cs="B Nazanin"/>
          <w:smallCaps w:val="0"/>
          <w:noProof/>
          <w:sz w:val="24"/>
        </w:rPr>
      </w:pPr>
      <w:hyperlink w:anchor="_Toc218626706" w:history="1">
        <w:r w:rsidR="007B36E7" w:rsidRPr="007B36E7">
          <w:rPr>
            <w:rStyle w:val="Hyperlink"/>
            <w:rFonts w:ascii="B Nazanin" w:eastAsia="+mn-ea" w:hAnsi="B Nazanin" w:cs="B Nazanin"/>
            <w:noProof/>
            <w:sz w:val="24"/>
          </w:rPr>
          <w:t>5.1.</w:t>
        </w:r>
        <w:r w:rsidR="007B36E7">
          <w:rPr>
            <w:rFonts w:ascii="B Nazanin" w:eastAsiaTheme="minorEastAsia" w:hAnsi="B Nazanin" w:cs="B Nazanin" w:hint="cs"/>
            <w:smallCaps w:val="0"/>
            <w:noProof/>
            <w:sz w:val="24"/>
            <w:rtl/>
          </w:rPr>
          <w:t xml:space="preserve">  </w:t>
        </w:r>
        <w:r w:rsidR="007B36E7" w:rsidRPr="007B36E7">
          <w:rPr>
            <w:rStyle w:val="Hyperlink"/>
            <w:rFonts w:ascii="B Nazanin" w:eastAsia="+mn-ea" w:hAnsi="B Nazanin" w:cs="B Nazanin"/>
            <w:noProof/>
            <w:sz w:val="24"/>
            <w:rtl/>
          </w:rPr>
          <w:t>بحث</w:t>
        </w:r>
        <w:r w:rsidR="007B36E7" w:rsidRPr="007B36E7">
          <w:rPr>
            <w:rFonts w:ascii="B Nazanin" w:hAnsi="B Nazanin" w:cs="B Nazanin"/>
            <w:noProof/>
            <w:webHidden/>
            <w:sz w:val="24"/>
          </w:rPr>
          <w:tab/>
        </w:r>
        <w:r w:rsidR="007B36E7">
          <w:rPr>
            <w:rFonts w:ascii="B Nazanin" w:hAnsi="B Nazanin" w:cs="B Nazanin"/>
            <w:noProof/>
            <w:webHidden/>
            <w:sz w:val="24"/>
            <w:rtl/>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_Toc218626706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76</w:t>
        </w:r>
        <w:r w:rsidR="007B36E7" w:rsidRPr="007B36E7">
          <w:rPr>
            <w:rFonts w:ascii="B Nazanin" w:hAnsi="B Nazanin" w:cs="B Nazanin"/>
            <w:noProof/>
            <w:webHidden/>
            <w:sz w:val="24"/>
          </w:rPr>
          <w:fldChar w:fldCharType="end"/>
        </w:r>
      </w:hyperlink>
    </w:p>
    <w:p w14:paraId="74698B37" w14:textId="79AFB70A" w:rsidR="007B36E7" w:rsidRPr="007B36E7" w:rsidRDefault="009F1A22" w:rsidP="007B36E7">
      <w:pPr>
        <w:pStyle w:val="TOC2"/>
        <w:tabs>
          <w:tab w:val="left" w:pos="1440"/>
          <w:tab w:val="right" w:leader="dot" w:pos="9606"/>
        </w:tabs>
        <w:bidi/>
        <w:spacing w:line="360" w:lineRule="auto"/>
        <w:jc w:val="both"/>
        <w:rPr>
          <w:rFonts w:ascii="B Nazanin" w:eastAsiaTheme="minorEastAsia" w:hAnsi="B Nazanin" w:cs="B Nazanin"/>
          <w:smallCaps w:val="0"/>
          <w:noProof/>
          <w:sz w:val="24"/>
        </w:rPr>
      </w:pPr>
      <w:hyperlink w:anchor="_Toc218626707" w:history="1">
        <w:r w:rsidR="007B36E7" w:rsidRPr="007B36E7">
          <w:rPr>
            <w:rStyle w:val="Hyperlink"/>
            <w:rFonts w:ascii="B Nazanin" w:eastAsia="+mn-ea" w:hAnsi="B Nazanin" w:cs="B Nazanin"/>
            <w:noProof/>
            <w:sz w:val="24"/>
            <w:rtl/>
          </w:rPr>
          <w:t>5.2.</w:t>
        </w:r>
        <w:r w:rsidR="007B36E7">
          <w:rPr>
            <w:rFonts w:ascii="B Nazanin" w:eastAsiaTheme="minorEastAsia" w:hAnsi="B Nazanin" w:cs="B Nazanin" w:hint="cs"/>
            <w:smallCaps w:val="0"/>
            <w:noProof/>
            <w:sz w:val="24"/>
            <w:rtl/>
          </w:rPr>
          <w:t xml:space="preserve">  </w:t>
        </w:r>
        <w:r w:rsidR="007B36E7" w:rsidRPr="007B36E7">
          <w:rPr>
            <w:rStyle w:val="Hyperlink"/>
            <w:rFonts w:ascii="B Nazanin" w:eastAsia="+mn-ea" w:hAnsi="B Nazanin" w:cs="B Nazanin"/>
            <w:noProof/>
            <w:sz w:val="24"/>
            <w:rtl/>
          </w:rPr>
          <w:t>نت</w:t>
        </w:r>
        <w:r w:rsidR="007B36E7" w:rsidRPr="007B36E7">
          <w:rPr>
            <w:rStyle w:val="Hyperlink"/>
            <w:rFonts w:ascii="B Nazanin" w:eastAsia="+mn-ea" w:hAnsi="B Nazanin" w:cs="B Nazanin" w:hint="cs"/>
            <w:noProof/>
            <w:sz w:val="24"/>
            <w:rtl/>
          </w:rPr>
          <w:t>ی</w:t>
        </w:r>
        <w:r w:rsidR="007B36E7" w:rsidRPr="007B36E7">
          <w:rPr>
            <w:rStyle w:val="Hyperlink"/>
            <w:rFonts w:ascii="B Nazanin" w:eastAsia="+mn-ea" w:hAnsi="B Nazanin" w:cs="B Nazanin" w:hint="eastAsia"/>
            <w:noProof/>
            <w:sz w:val="24"/>
            <w:rtl/>
          </w:rPr>
          <w:t>جه</w:t>
        </w:r>
        <w:r w:rsidR="007B36E7" w:rsidRPr="007B36E7">
          <w:rPr>
            <w:rStyle w:val="Hyperlink"/>
            <w:rFonts w:ascii="B Nazanin" w:eastAsia="+mn-ea" w:hAnsi="B Nazanin" w:cs="B Nazanin"/>
            <w:noProof/>
            <w:sz w:val="24"/>
            <w:rtl/>
          </w:rPr>
          <w:t xml:space="preserve"> گ</w:t>
        </w:r>
        <w:r w:rsidR="007B36E7" w:rsidRPr="007B36E7">
          <w:rPr>
            <w:rStyle w:val="Hyperlink"/>
            <w:rFonts w:ascii="B Nazanin" w:eastAsia="+mn-ea" w:hAnsi="B Nazanin" w:cs="B Nazanin" w:hint="cs"/>
            <w:noProof/>
            <w:sz w:val="24"/>
            <w:rtl/>
          </w:rPr>
          <w:t>ی</w:t>
        </w:r>
        <w:r w:rsidR="007B36E7" w:rsidRPr="007B36E7">
          <w:rPr>
            <w:rStyle w:val="Hyperlink"/>
            <w:rFonts w:ascii="B Nazanin" w:eastAsia="+mn-ea" w:hAnsi="B Nazanin" w:cs="B Nazanin" w:hint="eastAsia"/>
            <w:noProof/>
            <w:sz w:val="24"/>
            <w:rtl/>
          </w:rPr>
          <w:t>ر</w:t>
        </w:r>
        <w:r w:rsidR="007B36E7" w:rsidRPr="007B36E7">
          <w:rPr>
            <w:rStyle w:val="Hyperlink"/>
            <w:rFonts w:ascii="B Nazanin" w:eastAsia="+mn-ea" w:hAnsi="B Nazanin" w:cs="B Nazanin" w:hint="cs"/>
            <w:noProof/>
            <w:sz w:val="24"/>
            <w:rtl/>
          </w:rPr>
          <w:t>ی</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_Toc218626707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79</w:t>
        </w:r>
        <w:r w:rsidR="007B36E7" w:rsidRPr="007B36E7">
          <w:rPr>
            <w:rFonts w:ascii="B Nazanin" w:hAnsi="B Nazanin" w:cs="B Nazanin"/>
            <w:noProof/>
            <w:webHidden/>
            <w:sz w:val="24"/>
          </w:rPr>
          <w:fldChar w:fldCharType="end"/>
        </w:r>
      </w:hyperlink>
    </w:p>
    <w:p w14:paraId="100E9FF7" w14:textId="7EAFA4F5" w:rsidR="007B36E7" w:rsidRPr="007B36E7" w:rsidRDefault="009F1A22" w:rsidP="007B36E7">
      <w:pPr>
        <w:pStyle w:val="TOC2"/>
        <w:tabs>
          <w:tab w:val="left" w:pos="1680"/>
          <w:tab w:val="right" w:leader="dot" w:pos="9606"/>
        </w:tabs>
        <w:bidi/>
        <w:spacing w:line="360" w:lineRule="auto"/>
        <w:jc w:val="both"/>
        <w:rPr>
          <w:rFonts w:ascii="B Nazanin" w:eastAsiaTheme="minorEastAsia" w:hAnsi="B Nazanin" w:cs="B Nazanin"/>
          <w:smallCaps w:val="0"/>
          <w:noProof/>
          <w:sz w:val="24"/>
        </w:rPr>
      </w:pPr>
      <w:hyperlink w:anchor="_Toc218626708" w:history="1">
        <w:r w:rsidR="007B36E7" w:rsidRPr="007B36E7">
          <w:rPr>
            <w:rStyle w:val="Hyperlink"/>
            <w:rFonts w:ascii="B Nazanin" w:hAnsi="B Nazanin" w:cs="B Nazanin"/>
            <w:noProof/>
            <w:sz w:val="24"/>
          </w:rPr>
          <w:t>5.3.</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پ</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شنهادات</w:t>
        </w:r>
        <w:r w:rsidR="007B36E7" w:rsidRPr="007B36E7">
          <w:rPr>
            <w:rFonts w:ascii="B Nazanin" w:hAnsi="B Nazanin" w:cs="B Nazanin"/>
            <w:noProof/>
            <w:webHidden/>
            <w:sz w:val="24"/>
          </w:rPr>
          <w:tab/>
        </w:r>
        <w:r w:rsidR="007B36E7">
          <w:rPr>
            <w:rFonts w:ascii="B Nazanin" w:hAnsi="B Nazanin" w:cs="B Nazanin"/>
            <w:noProof/>
            <w:webHidden/>
            <w:sz w:val="24"/>
            <w:rtl/>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_Toc218626708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FB78A7">
          <w:rPr>
            <w:rFonts w:ascii="B Nazanin" w:hAnsi="B Nazanin" w:cs="B Nazanin"/>
            <w:noProof/>
            <w:webHidden/>
            <w:sz w:val="24"/>
            <w:rtl/>
          </w:rPr>
          <w:t>79</w:t>
        </w:r>
        <w:r w:rsidR="007B36E7" w:rsidRPr="007B36E7">
          <w:rPr>
            <w:rFonts w:ascii="B Nazanin" w:hAnsi="B Nazanin" w:cs="B Nazanin"/>
            <w:noProof/>
            <w:webHidden/>
            <w:sz w:val="24"/>
          </w:rPr>
          <w:fldChar w:fldCharType="end"/>
        </w:r>
      </w:hyperlink>
    </w:p>
    <w:p w14:paraId="1C1B7843" w14:textId="49B6E3BA" w:rsidR="007B36E7" w:rsidRPr="007B36E7" w:rsidRDefault="009F1A22" w:rsidP="007B36E7">
      <w:pPr>
        <w:pStyle w:val="TOC1"/>
        <w:tabs>
          <w:tab w:val="right" w:leader="dot" w:pos="9606"/>
        </w:tabs>
        <w:bidi/>
        <w:spacing w:line="360" w:lineRule="auto"/>
        <w:jc w:val="both"/>
        <w:rPr>
          <w:rFonts w:ascii="B Nazanin" w:eastAsiaTheme="minorEastAsia" w:hAnsi="B Nazanin" w:cs="B Nazanin"/>
          <w:b w:val="0"/>
          <w:bCs w:val="0"/>
          <w:caps w:val="0"/>
          <w:noProof/>
          <w:sz w:val="24"/>
        </w:rPr>
      </w:pPr>
      <w:hyperlink w:anchor="_Toc218626709" w:history="1">
        <w:r w:rsidR="007B36E7" w:rsidRPr="007B36E7">
          <w:rPr>
            <w:rStyle w:val="Hyperlink"/>
            <w:rFonts w:ascii="B Nazanin" w:hAnsi="B Nazanin" w:cs="B Nazanin"/>
            <w:b w:val="0"/>
            <w:bCs w:val="0"/>
            <w:noProof/>
            <w:sz w:val="24"/>
            <w:rtl/>
            <w:lang w:bidi="fa-IR"/>
          </w:rPr>
          <w:t>منابع و مآخذ</w:t>
        </w:r>
        <w:r w:rsidR="007B36E7" w:rsidRPr="007B36E7">
          <w:rPr>
            <w:rFonts w:ascii="B Nazanin" w:hAnsi="B Nazanin" w:cs="B Nazanin"/>
            <w:b w:val="0"/>
            <w:bCs w:val="0"/>
            <w:noProof/>
            <w:webHidden/>
            <w:sz w:val="24"/>
          </w:rPr>
          <w:tab/>
        </w:r>
        <w:r w:rsidR="007B36E7" w:rsidRPr="007B36E7">
          <w:rPr>
            <w:rFonts w:ascii="B Nazanin" w:hAnsi="B Nazanin" w:cs="B Nazanin"/>
            <w:b w:val="0"/>
            <w:bCs w:val="0"/>
            <w:noProof/>
            <w:webHidden/>
            <w:sz w:val="24"/>
          </w:rPr>
          <w:fldChar w:fldCharType="begin"/>
        </w:r>
        <w:r w:rsidR="007B36E7" w:rsidRPr="007B36E7">
          <w:rPr>
            <w:rFonts w:ascii="B Nazanin" w:hAnsi="B Nazanin" w:cs="B Nazanin"/>
            <w:b w:val="0"/>
            <w:bCs w:val="0"/>
            <w:noProof/>
            <w:webHidden/>
            <w:sz w:val="24"/>
          </w:rPr>
          <w:instrText xml:space="preserve"> PAGEREF _Toc218626709 \h </w:instrText>
        </w:r>
        <w:r w:rsidR="007B36E7" w:rsidRPr="007B36E7">
          <w:rPr>
            <w:rFonts w:ascii="B Nazanin" w:hAnsi="B Nazanin" w:cs="B Nazanin"/>
            <w:b w:val="0"/>
            <w:bCs w:val="0"/>
            <w:noProof/>
            <w:webHidden/>
            <w:sz w:val="24"/>
          </w:rPr>
        </w:r>
        <w:r w:rsidR="007B36E7" w:rsidRPr="007B36E7">
          <w:rPr>
            <w:rFonts w:ascii="B Nazanin" w:hAnsi="B Nazanin" w:cs="B Nazanin"/>
            <w:b w:val="0"/>
            <w:bCs w:val="0"/>
            <w:noProof/>
            <w:webHidden/>
            <w:sz w:val="24"/>
          </w:rPr>
          <w:fldChar w:fldCharType="separate"/>
        </w:r>
        <w:r w:rsidR="00FB78A7">
          <w:rPr>
            <w:rFonts w:ascii="B Nazanin" w:hAnsi="B Nazanin" w:cs="B Nazanin"/>
            <w:b w:val="0"/>
            <w:bCs w:val="0"/>
            <w:noProof/>
            <w:webHidden/>
            <w:sz w:val="24"/>
            <w:rtl/>
          </w:rPr>
          <w:t>80</w:t>
        </w:r>
        <w:r w:rsidR="007B36E7" w:rsidRPr="007B36E7">
          <w:rPr>
            <w:rFonts w:ascii="B Nazanin" w:hAnsi="B Nazanin" w:cs="B Nazanin"/>
            <w:b w:val="0"/>
            <w:bCs w:val="0"/>
            <w:noProof/>
            <w:webHidden/>
            <w:sz w:val="24"/>
          </w:rPr>
          <w:fldChar w:fldCharType="end"/>
        </w:r>
      </w:hyperlink>
    </w:p>
    <w:p w14:paraId="64E15849" w14:textId="77805BC0" w:rsidR="007B36E7" w:rsidRPr="007B36E7" w:rsidRDefault="009F1A22" w:rsidP="007B36E7">
      <w:pPr>
        <w:pStyle w:val="TOC1"/>
        <w:tabs>
          <w:tab w:val="right" w:leader="dot" w:pos="9606"/>
        </w:tabs>
        <w:bidi/>
        <w:spacing w:line="360" w:lineRule="auto"/>
        <w:jc w:val="both"/>
        <w:rPr>
          <w:rFonts w:ascii="B Nazanin" w:eastAsiaTheme="minorEastAsia" w:hAnsi="B Nazanin" w:cs="B Nazanin"/>
          <w:b w:val="0"/>
          <w:bCs w:val="0"/>
          <w:caps w:val="0"/>
          <w:noProof/>
          <w:sz w:val="24"/>
        </w:rPr>
      </w:pPr>
      <w:hyperlink w:anchor="_Toc218626710" w:history="1">
        <w:r w:rsidR="007B36E7" w:rsidRPr="007B36E7">
          <w:rPr>
            <w:rStyle w:val="Hyperlink"/>
            <w:rFonts w:ascii="B Nazanin" w:hAnsi="B Nazanin" w:cs="B Nazanin"/>
            <w:b w:val="0"/>
            <w:bCs w:val="0"/>
            <w:noProof/>
            <w:sz w:val="24"/>
            <w:rtl/>
          </w:rPr>
          <w:t>چک</w:t>
        </w:r>
        <w:r w:rsidR="007B36E7" w:rsidRPr="007B36E7">
          <w:rPr>
            <w:rStyle w:val="Hyperlink"/>
            <w:rFonts w:ascii="B Nazanin" w:hAnsi="B Nazanin" w:cs="B Nazanin" w:hint="cs"/>
            <w:b w:val="0"/>
            <w:bCs w:val="0"/>
            <w:noProof/>
            <w:sz w:val="24"/>
            <w:rtl/>
          </w:rPr>
          <w:t>ی</w:t>
        </w:r>
        <w:r w:rsidR="007B36E7" w:rsidRPr="007B36E7">
          <w:rPr>
            <w:rStyle w:val="Hyperlink"/>
            <w:rFonts w:ascii="B Nazanin" w:hAnsi="B Nazanin" w:cs="B Nazanin" w:hint="eastAsia"/>
            <w:b w:val="0"/>
            <w:bCs w:val="0"/>
            <w:noProof/>
            <w:sz w:val="24"/>
            <w:rtl/>
          </w:rPr>
          <w:t>ده</w:t>
        </w:r>
        <w:r w:rsidR="007B36E7" w:rsidRPr="007B36E7">
          <w:rPr>
            <w:rStyle w:val="Hyperlink"/>
            <w:rFonts w:ascii="B Nazanin" w:hAnsi="B Nazanin" w:cs="B Nazanin"/>
            <w:b w:val="0"/>
            <w:bCs w:val="0"/>
            <w:noProof/>
            <w:sz w:val="24"/>
            <w:rtl/>
          </w:rPr>
          <w:t xml:space="preserve"> انگل</w:t>
        </w:r>
        <w:r w:rsidR="007B36E7" w:rsidRPr="007B36E7">
          <w:rPr>
            <w:rStyle w:val="Hyperlink"/>
            <w:rFonts w:ascii="B Nazanin" w:hAnsi="B Nazanin" w:cs="B Nazanin" w:hint="cs"/>
            <w:b w:val="0"/>
            <w:bCs w:val="0"/>
            <w:noProof/>
            <w:sz w:val="24"/>
            <w:rtl/>
          </w:rPr>
          <w:t>ی</w:t>
        </w:r>
        <w:r w:rsidR="007B36E7" w:rsidRPr="007B36E7">
          <w:rPr>
            <w:rStyle w:val="Hyperlink"/>
            <w:rFonts w:ascii="B Nazanin" w:hAnsi="B Nazanin" w:cs="B Nazanin" w:hint="eastAsia"/>
            <w:b w:val="0"/>
            <w:bCs w:val="0"/>
            <w:noProof/>
            <w:sz w:val="24"/>
            <w:rtl/>
          </w:rPr>
          <w:t>س</w:t>
        </w:r>
        <w:r w:rsidR="007B36E7" w:rsidRPr="007B36E7">
          <w:rPr>
            <w:rStyle w:val="Hyperlink"/>
            <w:rFonts w:ascii="B Nazanin" w:hAnsi="B Nazanin" w:cs="B Nazanin" w:hint="cs"/>
            <w:b w:val="0"/>
            <w:bCs w:val="0"/>
            <w:noProof/>
            <w:sz w:val="24"/>
            <w:rtl/>
          </w:rPr>
          <w:t>ی</w:t>
        </w:r>
        <w:r w:rsidR="007B36E7" w:rsidRPr="007B36E7">
          <w:rPr>
            <w:rFonts w:ascii="B Nazanin" w:hAnsi="B Nazanin" w:cs="B Nazanin"/>
            <w:b w:val="0"/>
            <w:bCs w:val="0"/>
            <w:noProof/>
            <w:webHidden/>
            <w:sz w:val="24"/>
          </w:rPr>
          <w:tab/>
        </w:r>
        <w:r w:rsidR="007B36E7" w:rsidRPr="007B36E7">
          <w:rPr>
            <w:rFonts w:ascii="B Nazanin" w:hAnsi="B Nazanin" w:cs="B Nazanin"/>
            <w:b w:val="0"/>
            <w:bCs w:val="0"/>
            <w:noProof/>
            <w:webHidden/>
            <w:sz w:val="24"/>
          </w:rPr>
          <w:fldChar w:fldCharType="begin"/>
        </w:r>
        <w:r w:rsidR="007B36E7" w:rsidRPr="007B36E7">
          <w:rPr>
            <w:rFonts w:ascii="B Nazanin" w:hAnsi="B Nazanin" w:cs="B Nazanin"/>
            <w:b w:val="0"/>
            <w:bCs w:val="0"/>
            <w:noProof/>
            <w:webHidden/>
            <w:sz w:val="24"/>
          </w:rPr>
          <w:instrText xml:space="preserve"> PAGEREF _Toc218626710 \h </w:instrText>
        </w:r>
        <w:r w:rsidR="007B36E7" w:rsidRPr="007B36E7">
          <w:rPr>
            <w:rFonts w:ascii="B Nazanin" w:hAnsi="B Nazanin" w:cs="B Nazanin"/>
            <w:b w:val="0"/>
            <w:bCs w:val="0"/>
            <w:noProof/>
            <w:webHidden/>
            <w:sz w:val="24"/>
          </w:rPr>
        </w:r>
        <w:r w:rsidR="007B36E7" w:rsidRPr="007B36E7">
          <w:rPr>
            <w:rFonts w:ascii="B Nazanin" w:hAnsi="B Nazanin" w:cs="B Nazanin"/>
            <w:b w:val="0"/>
            <w:bCs w:val="0"/>
            <w:noProof/>
            <w:webHidden/>
            <w:sz w:val="24"/>
          </w:rPr>
          <w:fldChar w:fldCharType="separate"/>
        </w:r>
        <w:r w:rsidR="00FB78A7">
          <w:rPr>
            <w:rFonts w:ascii="B Nazanin" w:hAnsi="B Nazanin" w:cs="B Nazanin"/>
            <w:b w:val="0"/>
            <w:bCs w:val="0"/>
            <w:noProof/>
            <w:webHidden/>
            <w:sz w:val="24"/>
            <w:rtl/>
          </w:rPr>
          <w:t>87</w:t>
        </w:r>
        <w:r w:rsidR="007B36E7" w:rsidRPr="007B36E7">
          <w:rPr>
            <w:rFonts w:ascii="B Nazanin" w:hAnsi="B Nazanin" w:cs="B Nazanin"/>
            <w:b w:val="0"/>
            <w:bCs w:val="0"/>
            <w:noProof/>
            <w:webHidden/>
            <w:sz w:val="24"/>
          </w:rPr>
          <w:fldChar w:fldCharType="end"/>
        </w:r>
      </w:hyperlink>
    </w:p>
    <w:p w14:paraId="7BCF2B75" w14:textId="40306038" w:rsidR="00702B86" w:rsidRDefault="007B36E7" w:rsidP="004A0CB0">
      <w:pPr>
        <w:spacing w:line="360" w:lineRule="auto"/>
        <w:rPr>
          <w:szCs w:val="24"/>
          <w:rtl/>
          <w:lang w:bidi="fa-IR"/>
        </w:rPr>
      </w:pPr>
      <w:r>
        <w:rPr>
          <w:szCs w:val="24"/>
          <w:rtl/>
        </w:rPr>
        <w:fldChar w:fldCharType="end"/>
      </w:r>
    </w:p>
    <w:p w14:paraId="1AE80802" w14:textId="77777777" w:rsidR="007B36E7" w:rsidRPr="004A0CB0" w:rsidRDefault="007B36E7" w:rsidP="004A0CB0">
      <w:pPr>
        <w:spacing w:line="360" w:lineRule="auto"/>
        <w:rPr>
          <w:szCs w:val="24"/>
          <w:rtl/>
        </w:rPr>
      </w:pPr>
    </w:p>
    <w:p w14:paraId="403F2C5B" w14:textId="77777777" w:rsidR="00702B86" w:rsidRPr="004A0CB0" w:rsidRDefault="00702B86" w:rsidP="004A0CB0">
      <w:pPr>
        <w:spacing w:line="360" w:lineRule="auto"/>
        <w:rPr>
          <w:szCs w:val="24"/>
          <w:rtl/>
        </w:rPr>
      </w:pPr>
    </w:p>
    <w:p w14:paraId="386758A4" w14:textId="77777777" w:rsidR="00702B86" w:rsidRPr="004A0CB0" w:rsidRDefault="00702B86" w:rsidP="004A0CB0">
      <w:pPr>
        <w:pStyle w:val="BodyTextKeep"/>
        <w:keepNext w:val="0"/>
        <w:tabs>
          <w:tab w:val="clear" w:pos="8640"/>
          <w:tab w:val="right" w:pos="8221"/>
        </w:tabs>
        <w:spacing w:after="0" w:line="360" w:lineRule="auto"/>
        <w:rPr>
          <w:b/>
          <w:bCs/>
          <w:iCs/>
          <w:caps/>
          <w:szCs w:val="24"/>
          <w:lang w:bidi="fa-IR"/>
        </w:rPr>
      </w:pPr>
    </w:p>
    <w:p w14:paraId="1EFBB43B" w14:textId="1D1F8F7E" w:rsidR="00EC72B6" w:rsidRDefault="00EC72B6" w:rsidP="004A0CB0">
      <w:pPr>
        <w:pStyle w:val="TableofFigures"/>
        <w:spacing w:line="360" w:lineRule="auto"/>
        <w:ind w:left="1022" w:hanging="1022"/>
        <w:rPr>
          <w:b/>
          <w:bCs/>
          <w:iCs/>
          <w:sz w:val="24"/>
          <w:rtl/>
          <w:lang w:bidi="fa-IR"/>
        </w:rPr>
      </w:pPr>
    </w:p>
    <w:p w14:paraId="5ED09715" w14:textId="7F0955D5" w:rsidR="00247082" w:rsidRDefault="00247082" w:rsidP="004A0CB0">
      <w:pPr>
        <w:pStyle w:val="TableofFigures"/>
        <w:spacing w:line="360" w:lineRule="auto"/>
        <w:ind w:left="1022" w:hanging="1022"/>
        <w:rPr>
          <w:b/>
          <w:bCs/>
          <w:iCs/>
          <w:sz w:val="24"/>
          <w:rtl/>
          <w:lang w:bidi="fa-IR"/>
        </w:rPr>
      </w:pPr>
    </w:p>
    <w:p w14:paraId="242ECA43" w14:textId="5DB6F794" w:rsidR="00247082" w:rsidRDefault="00247082" w:rsidP="004A0CB0">
      <w:pPr>
        <w:pStyle w:val="TableofFigures"/>
        <w:spacing w:line="360" w:lineRule="auto"/>
        <w:ind w:left="1022" w:hanging="1022"/>
        <w:rPr>
          <w:b/>
          <w:bCs/>
          <w:iCs/>
          <w:sz w:val="24"/>
          <w:rtl/>
          <w:lang w:bidi="fa-IR"/>
        </w:rPr>
      </w:pPr>
    </w:p>
    <w:p w14:paraId="4F44DCD4" w14:textId="5B176BC1" w:rsidR="00247082" w:rsidRDefault="00247082" w:rsidP="004A0CB0">
      <w:pPr>
        <w:pStyle w:val="TableofFigures"/>
        <w:spacing w:line="360" w:lineRule="auto"/>
        <w:ind w:left="1022" w:hanging="1022"/>
        <w:rPr>
          <w:b/>
          <w:bCs/>
          <w:iCs/>
          <w:sz w:val="24"/>
          <w:rtl/>
          <w:lang w:bidi="fa-IR"/>
        </w:rPr>
      </w:pPr>
    </w:p>
    <w:p w14:paraId="2C8DAF72" w14:textId="4B6571CC" w:rsidR="00247082" w:rsidRDefault="00247082" w:rsidP="004A0CB0">
      <w:pPr>
        <w:pStyle w:val="TableofFigures"/>
        <w:spacing w:line="360" w:lineRule="auto"/>
        <w:ind w:left="1022" w:hanging="1022"/>
        <w:rPr>
          <w:b/>
          <w:bCs/>
          <w:iCs/>
          <w:sz w:val="24"/>
          <w:rtl/>
          <w:lang w:bidi="fa-IR"/>
        </w:rPr>
      </w:pPr>
    </w:p>
    <w:p w14:paraId="0DCB79B3" w14:textId="4BB5FF09" w:rsidR="00247082" w:rsidRDefault="00247082" w:rsidP="004A0CB0">
      <w:pPr>
        <w:pStyle w:val="TableofFigures"/>
        <w:spacing w:line="360" w:lineRule="auto"/>
        <w:ind w:left="1022" w:hanging="1022"/>
        <w:rPr>
          <w:b/>
          <w:bCs/>
          <w:iCs/>
          <w:sz w:val="24"/>
          <w:rtl/>
          <w:lang w:bidi="fa-IR"/>
        </w:rPr>
      </w:pPr>
    </w:p>
    <w:p w14:paraId="2005C986" w14:textId="6BEBD4A4" w:rsidR="00247082" w:rsidRDefault="00247082" w:rsidP="004A0CB0">
      <w:pPr>
        <w:pStyle w:val="TableofFigures"/>
        <w:spacing w:line="360" w:lineRule="auto"/>
        <w:ind w:left="1022" w:hanging="1022"/>
        <w:rPr>
          <w:b/>
          <w:bCs/>
          <w:iCs/>
          <w:sz w:val="24"/>
          <w:rtl/>
          <w:lang w:bidi="fa-IR"/>
        </w:rPr>
      </w:pPr>
    </w:p>
    <w:p w14:paraId="51499708" w14:textId="29D76A95" w:rsidR="00247082" w:rsidRDefault="00247082" w:rsidP="004A0CB0">
      <w:pPr>
        <w:pStyle w:val="TableofFigures"/>
        <w:spacing w:line="360" w:lineRule="auto"/>
        <w:ind w:left="1022" w:hanging="1022"/>
        <w:rPr>
          <w:b/>
          <w:bCs/>
          <w:iCs/>
          <w:sz w:val="24"/>
          <w:rtl/>
          <w:lang w:bidi="fa-IR"/>
        </w:rPr>
      </w:pPr>
    </w:p>
    <w:p w14:paraId="48208DA7" w14:textId="4CE66C1F" w:rsidR="00247082" w:rsidRDefault="00247082" w:rsidP="004A0CB0">
      <w:pPr>
        <w:pStyle w:val="TableofFigures"/>
        <w:spacing w:line="360" w:lineRule="auto"/>
        <w:ind w:left="1022" w:hanging="1022"/>
        <w:rPr>
          <w:b/>
          <w:bCs/>
          <w:iCs/>
          <w:sz w:val="24"/>
          <w:rtl/>
          <w:lang w:bidi="fa-IR"/>
        </w:rPr>
      </w:pPr>
    </w:p>
    <w:p w14:paraId="3ECEB0D6" w14:textId="583F0213" w:rsidR="00247082" w:rsidRDefault="00247082" w:rsidP="004A0CB0">
      <w:pPr>
        <w:pStyle w:val="TableofFigures"/>
        <w:spacing w:line="360" w:lineRule="auto"/>
        <w:ind w:left="1022" w:hanging="1022"/>
        <w:rPr>
          <w:b/>
          <w:bCs/>
          <w:iCs/>
          <w:sz w:val="24"/>
          <w:rtl/>
          <w:lang w:bidi="fa-IR"/>
        </w:rPr>
      </w:pPr>
    </w:p>
    <w:p w14:paraId="043F657A" w14:textId="21C23574" w:rsidR="00247082" w:rsidRDefault="00247082" w:rsidP="004A0CB0">
      <w:pPr>
        <w:pStyle w:val="TableofFigures"/>
        <w:spacing w:line="360" w:lineRule="auto"/>
        <w:ind w:left="1022" w:hanging="1022"/>
        <w:rPr>
          <w:b/>
          <w:bCs/>
          <w:iCs/>
          <w:sz w:val="24"/>
          <w:rtl/>
          <w:lang w:bidi="fa-IR"/>
        </w:rPr>
      </w:pPr>
    </w:p>
    <w:p w14:paraId="32896587" w14:textId="33AB49D9" w:rsidR="00247082" w:rsidRDefault="00247082" w:rsidP="004A0CB0">
      <w:pPr>
        <w:pStyle w:val="TableofFigures"/>
        <w:spacing w:line="360" w:lineRule="auto"/>
        <w:ind w:left="1022" w:hanging="1022"/>
        <w:rPr>
          <w:b/>
          <w:bCs/>
          <w:iCs/>
          <w:sz w:val="24"/>
          <w:rtl/>
          <w:lang w:bidi="fa-IR"/>
        </w:rPr>
      </w:pPr>
    </w:p>
    <w:p w14:paraId="4D3CCFF7" w14:textId="3F1647BD" w:rsidR="00247082" w:rsidRDefault="00247082" w:rsidP="004A0CB0">
      <w:pPr>
        <w:pStyle w:val="TableofFigures"/>
        <w:spacing w:line="360" w:lineRule="auto"/>
        <w:ind w:left="1022" w:hanging="1022"/>
        <w:rPr>
          <w:b/>
          <w:bCs/>
          <w:iCs/>
          <w:sz w:val="24"/>
          <w:rtl/>
          <w:lang w:bidi="fa-IR"/>
        </w:rPr>
      </w:pPr>
    </w:p>
    <w:p w14:paraId="54CAFEC4" w14:textId="21E78073" w:rsidR="00247082" w:rsidRDefault="00247082" w:rsidP="004A0CB0">
      <w:pPr>
        <w:pStyle w:val="TableofFigures"/>
        <w:spacing w:line="360" w:lineRule="auto"/>
        <w:ind w:left="1022" w:hanging="1022"/>
        <w:rPr>
          <w:b/>
          <w:bCs/>
          <w:iCs/>
          <w:sz w:val="24"/>
          <w:rtl/>
          <w:lang w:bidi="fa-IR"/>
        </w:rPr>
      </w:pPr>
    </w:p>
    <w:p w14:paraId="49377E50" w14:textId="267BB8FC" w:rsidR="00247082" w:rsidRDefault="00247082" w:rsidP="004A0CB0">
      <w:pPr>
        <w:pStyle w:val="TableofFigures"/>
        <w:spacing w:line="360" w:lineRule="auto"/>
        <w:ind w:left="1022" w:hanging="1022"/>
        <w:rPr>
          <w:b/>
          <w:bCs/>
          <w:iCs/>
          <w:sz w:val="24"/>
          <w:rtl/>
          <w:lang w:bidi="fa-IR"/>
        </w:rPr>
      </w:pPr>
    </w:p>
    <w:p w14:paraId="73746CD7" w14:textId="3DA54615" w:rsidR="007B36E7" w:rsidRDefault="007B36E7" w:rsidP="004A0CB0">
      <w:pPr>
        <w:pStyle w:val="TableofFigures"/>
        <w:spacing w:line="360" w:lineRule="auto"/>
        <w:ind w:left="1022" w:hanging="1022"/>
        <w:rPr>
          <w:b/>
          <w:bCs/>
          <w:iCs/>
          <w:sz w:val="24"/>
          <w:rtl/>
          <w:lang w:bidi="fa-IR"/>
        </w:rPr>
      </w:pPr>
    </w:p>
    <w:p w14:paraId="087E63E1" w14:textId="07D90BC2" w:rsidR="007B36E7" w:rsidRDefault="007B36E7" w:rsidP="004A0CB0">
      <w:pPr>
        <w:pStyle w:val="TableofFigures"/>
        <w:spacing w:line="360" w:lineRule="auto"/>
        <w:ind w:left="1022" w:hanging="1022"/>
        <w:rPr>
          <w:b/>
          <w:bCs/>
          <w:iCs/>
          <w:sz w:val="24"/>
          <w:rtl/>
          <w:lang w:bidi="fa-IR"/>
        </w:rPr>
      </w:pPr>
    </w:p>
    <w:p w14:paraId="2CA4B5AB" w14:textId="05FA75BC" w:rsidR="007B36E7" w:rsidRDefault="007B36E7" w:rsidP="004A0CB0">
      <w:pPr>
        <w:pStyle w:val="TableofFigures"/>
        <w:spacing w:line="360" w:lineRule="auto"/>
        <w:ind w:left="1022" w:hanging="1022"/>
        <w:rPr>
          <w:b/>
          <w:bCs/>
          <w:iCs/>
          <w:sz w:val="24"/>
          <w:rtl/>
          <w:lang w:bidi="fa-IR"/>
        </w:rPr>
      </w:pPr>
    </w:p>
    <w:p w14:paraId="74835DDA" w14:textId="77777777" w:rsidR="007B36E7" w:rsidRDefault="007B36E7" w:rsidP="004A0CB0">
      <w:pPr>
        <w:pStyle w:val="TableofFigures"/>
        <w:spacing w:line="360" w:lineRule="auto"/>
        <w:ind w:left="1022" w:hanging="1022"/>
        <w:rPr>
          <w:b/>
          <w:bCs/>
          <w:iCs/>
          <w:sz w:val="24"/>
          <w:rtl/>
          <w:lang w:bidi="fa-IR"/>
        </w:rPr>
      </w:pPr>
    </w:p>
    <w:p w14:paraId="0FE07493" w14:textId="5644B6A4" w:rsidR="007B36E7" w:rsidRPr="007B36E7" w:rsidRDefault="007B36E7" w:rsidP="007B36E7">
      <w:pPr>
        <w:pStyle w:val="TOC1"/>
        <w:tabs>
          <w:tab w:val="left" w:pos="960"/>
          <w:tab w:val="right" w:leader="dot" w:pos="9606"/>
        </w:tabs>
        <w:bidi/>
        <w:spacing w:line="360" w:lineRule="auto"/>
        <w:jc w:val="center"/>
        <w:rPr>
          <w:rFonts w:ascii="Times New Roman" w:hAnsi="Times New Roman" w:cs="B Nazanin"/>
          <w:sz w:val="24"/>
          <w:rtl/>
          <w:lang w:bidi="fa-IR"/>
        </w:rPr>
      </w:pPr>
      <w:r w:rsidRPr="007B36E7">
        <w:rPr>
          <w:rFonts w:ascii="Times New Roman" w:hAnsi="Times New Roman" w:cs="B Nazanin" w:hint="cs"/>
          <w:sz w:val="24"/>
          <w:rtl/>
        </w:rPr>
        <w:lastRenderedPageBreak/>
        <w:t xml:space="preserve">فهرست </w:t>
      </w:r>
      <w:r>
        <w:rPr>
          <w:rFonts w:ascii="Times New Roman" w:hAnsi="Times New Roman" w:cs="B Nazanin" w:hint="cs"/>
          <w:sz w:val="24"/>
          <w:rtl/>
        </w:rPr>
        <w:t>جداول</w:t>
      </w:r>
    </w:p>
    <w:p w14:paraId="30E4EBFE" w14:textId="2C604F9D" w:rsidR="007B36E7" w:rsidRDefault="007B36E7" w:rsidP="007B36E7">
      <w:pPr>
        <w:pStyle w:val="TOC1"/>
        <w:tabs>
          <w:tab w:val="right" w:leader="dot" w:pos="-1233"/>
        </w:tabs>
        <w:bidi/>
        <w:spacing w:line="360" w:lineRule="auto"/>
        <w:rPr>
          <w:rFonts w:ascii="Times New Roman" w:hAnsi="Times New Roman" w:cs="B Nazanin"/>
          <w:sz w:val="24"/>
          <w:rtl/>
        </w:rPr>
      </w:pPr>
      <w:r w:rsidRPr="007B36E7">
        <w:rPr>
          <w:rFonts w:ascii="Times New Roman" w:hAnsi="Times New Roman" w:cs="B Nazanin" w:hint="cs"/>
          <w:sz w:val="24"/>
          <w:rtl/>
        </w:rPr>
        <w:t>عنوان</w:t>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hint="cs"/>
          <w:sz w:val="24"/>
          <w:rtl/>
        </w:rPr>
        <w:t xml:space="preserve">         </w:t>
      </w:r>
      <w:r>
        <w:rPr>
          <w:rFonts w:ascii="Times New Roman" w:hAnsi="Times New Roman" w:cs="B Nazanin" w:hint="cs"/>
          <w:sz w:val="24"/>
          <w:rtl/>
        </w:rPr>
        <w:t xml:space="preserve">              </w:t>
      </w:r>
      <w:r w:rsidRPr="007B36E7">
        <w:rPr>
          <w:rFonts w:ascii="Times New Roman" w:hAnsi="Times New Roman" w:cs="B Nazanin" w:hint="cs"/>
          <w:sz w:val="24"/>
          <w:rtl/>
        </w:rPr>
        <w:t>صفحه</w:t>
      </w:r>
    </w:p>
    <w:p w14:paraId="6BF4D293" w14:textId="28CAE7BC" w:rsidR="00EE2DE7" w:rsidRDefault="007B36E7">
      <w:pPr>
        <w:pStyle w:val="TableofFigures"/>
        <w:tabs>
          <w:tab w:val="right" w:leader="dot" w:pos="9606"/>
        </w:tabs>
        <w:rPr>
          <w:rFonts w:eastAsiaTheme="minorEastAsia" w:cstheme="minorBidi"/>
          <w:smallCaps w:val="0"/>
          <w:noProof/>
          <w:kern w:val="2"/>
          <w:sz w:val="24"/>
          <w:lang w:bidi="fa-IR"/>
          <w14:ligatures w14:val="standardContextual"/>
        </w:rPr>
      </w:pPr>
      <w:r>
        <w:rPr>
          <w:rFonts w:ascii="Times New Roman" w:hAnsi="Times New Roman" w:cs="B Nazanin"/>
          <w:b/>
          <w:bCs/>
          <w:sz w:val="24"/>
          <w:rtl/>
        </w:rPr>
        <w:fldChar w:fldCharType="begin"/>
      </w:r>
      <w:r>
        <w:rPr>
          <w:rFonts w:ascii="Times New Roman" w:hAnsi="Times New Roman" w:cs="B Nazanin"/>
          <w:b/>
          <w:bCs/>
          <w:sz w:val="24"/>
          <w:rtl/>
        </w:rPr>
        <w:instrText xml:space="preserve"> </w:instrText>
      </w:r>
      <w:r>
        <w:rPr>
          <w:rFonts w:ascii="Times New Roman" w:hAnsi="Times New Roman" w:cs="B Nazanin"/>
          <w:b/>
          <w:bCs/>
          <w:sz w:val="24"/>
        </w:rPr>
        <w:instrText xml:space="preserve">TOC </w:instrText>
      </w:r>
      <w:r>
        <w:rPr>
          <w:rFonts w:ascii="Times New Roman" w:hAnsi="Times New Roman" w:cs="B Nazanin"/>
          <w:b/>
          <w:bCs/>
          <w:sz w:val="24"/>
          <w:rtl/>
        </w:rPr>
        <w:instrText>\</w:instrText>
      </w:r>
      <w:r>
        <w:rPr>
          <w:rFonts w:ascii="Times New Roman" w:hAnsi="Times New Roman" w:cs="B Nazanin"/>
          <w:b/>
          <w:bCs/>
          <w:sz w:val="24"/>
        </w:rPr>
        <w:instrText>h \z \c "</w:instrText>
      </w:r>
      <w:r>
        <w:rPr>
          <w:rFonts w:ascii="Times New Roman" w:hAnsi="Times New Roman" w:cs="B Nazanin"/>
          <w:b/>
          <w:bCs/>
          <w:sz w:val="24"/>
          <w:rtl/>
        </w:rPr>
        <w:instrText xml:space="preserve">جدول" </w:instrText>
      </w:r>
      <w:r>
        <w:rPr>
          <w:rFonts w:ascii="Times New Roman" w:hAnsi="Times New Roman" w:cs="B Nazanin"/>
          <w:b/>
          <w:bCs/>
          <w:sz w:val="24"/>
          <w:rtl/>
        </w:rPr>
        <w:fldChar w:fldCharType="separate"/>
      </w:r>
      <w:hyperlink w:anchor="_Toc221382834" w:history="1">
        <w:r w:rsidR="00EE2DE7" w:rsidRPr="003E1B23">
          <w:rPr>
            <w:rStyle w:val="Hyperlink"/>
            <w:b/>
            <w:bCs/>
            <w:noProof/>
            <w:rtl/>
          </w:rPr>
          <w:t>جدول ‏3</w:t>
        </w:r>
        <w:r w:rsidR="00EE2DE7" w:rsidRPr="003E1B23">
          <w:rPr>
            <w:rStyle w:val="Hyperlink"/>
            <w:b/>
            <w:bCs/>
            <w:noProof/>
            <w:rtl/>
          </w:rPr>
          <w:noBreakHyphen/>
          <w:t>1 مواد مورد ن</w:t>
        </w:r>
        <w:r w:rsidR="00EE2DE7" w:rsidRPr="003E1B23">
          <w:rPr>
            <w:rStyle w:val="Hyperlink"/>
            <w:rFonts w:hint="cs"/>
            <w:b/>
            <w:bCs/>
            <w:noProof/>
            <w:rtl/>
          </w:rPr>
          <w:t>ی</w:t>
        </w:r>
        <w:r w:rsidR="00EE2DE7" w:rsidRPr="003E1B23">
          <w:rPr>
            <w:rStyle w:val="Hyperlink"/>
            <w:rFonts w:hint="eastAsia"/>
            <w:b/>
            <w:bCs/>
            <w:noProof/>
            <w:rtl/>
          </w:rPr>
          <w:t>از</w:t>
        </w:r>
        <w:r w:rsidR="00EE2DE7">
          <w:rPr>
            <w:noProof/>
            <w:webHidden/>
          </w:rPr>
          <w:tab/>
        </w:r>
        <w:r w:rsidR="00EE2DE7">
          <w:rPr>
            <w:rStyle w:val="Hyperlink"/>
            <w:noProof/>
            <w:rtl/>
          </w:rPr>
          <w:fldChar w:fldCharType="begin"/>
        </w:r>
        <w:r w:rsidR="00EE2DE7">
          <w:rPr>
            <w:noProof/>
            <w:webHidden/>
          </w:rPr>
          <w:instrText xml:space="preserve"> PAGEREF _Toc221382834 \h </w:instrText>
        </w:r>
        <w:r w:rsidR="00EE2DE7">
          <w:rPr>
            <w:rStyle w:val="Hyperlink"/>
            <w:noProof/>
            <w:rtl/>
          </w:rPr>
        </w:r>
        <w:r w:rsidR="00EE2DE7">
          <w:rPr>
            <w:rStyle w:val="Hyperlink"/>
            <w:noProof/>
            <w:rtl/>
          </w:rPr>
          <w:fldChar w:fldCharType="separate"/>
        </w:r>
        <w:r w:rsidR="00FB78A7">
          <w:rPr>
            <w:noProof/>
            <w:webHidden/>
          </w:rPr>
          <w:t>24</w:t>
        </w:r>
        <w:r w:rsidR="00EE2DE7">
          <w:rPr>
            <w:rStyle w:val="Hyperlink"/>
            <w:noProof/>
            <w:rtl/>
          </w:rPr>
          <w:fldChar w:fldCharType="end"/>
        </w:r>
      </w:hyperlink>
    </w:p>
    <w:p w14:paraId="2A3F3775" w14:textId="63675A2F"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35" w:history="1">
        <w:r w:rsidR="00EE2DE7" w:rsidRPr="003E1B23">
          <w:rPr>
            <w:rStyle w:val="Hyperlink"/>
            <w:b/>
            <w:bCs/>
            <w:noProof/>
            <w:rtl/>
          </w:rPr>
          <w:t>جدول ‏3</w:t>
        </w:r>
        <w:r w:rsidR="00EE2DE7" w:rsidRPr="003E1B23">
          <w:rPr>
            <w:rStyle w:val="Hyperlink"/>
            <w:b/>
            <w:bCs/>
            <w:noProof/>
            <w:rtl/>
          </w:rPr>
          <w:noBreakHyphen/>
          <w:t>2 دستگاه‌ها</w:t>
        </w:r>
        <w:r w:rsidR="00EE2DE7" w:rsidRPr="003E1B23">
          <w:rPr>
            <w:rStyle w:val="Hyperlink"/>
            <w:rFonts w:hint="cs"/>
            <w:b/>
            <w:bCs/>
            <w:noProof/>
            <w:rtl/>
          </w:rPr>
          <w:t>ی</w:t>
        </w:r>
        <w:r w:rsidR="00EE2DE7" w:rsidRPr="003E1B23">
          <w:rPr>
            <w:rStyle w:val="Hyperlink"/>
            <w:b/>
            <w:bCs/>
            <w:noProof/>
            <w:rtl/>
          </w:rPr>
          <w:t xml:space="preserve"> مورد استفاده</w:t>
        </w:r>
        <w:r w:rsidR="00EE2DE7">
          <w:rPr>
            <w:noProof/>
            <w:webHidden/>
          </w:rPr>
          <w:tab/>
        </w:r>
        <w:r w:rsidR="00EE2DE7">
          <w:rPr>
            <w:rStyle w:val="Hyperlink"/>
            <w:noProof/>
            <w:rtl/>
          </w:rPr>
          <w:fldChar w:fldCharType="begin"/>
        </w:r>
        <w:r w:rsidR="00EE2DE7">
          <w:rPr>
            <w:noProof/>
            <w:webHidden/>
          </w:rPr>
          <w:instrText xml:space="preserve"> PAGEREF _Toc221382835 \h </w:instrText>
        </w:r>
        <w:r w:rsidR="00EE2DE7">
          <w:rPr>
            <w:rStyle w:val="Hyperlink"/>
            <w:noProof/>
            <w:rtl/>
          </w:rPr>
        </w:r>
        <w:r w:rsidR="00EE2DE7">
          <w:rPr>
            <w:rStyle w:val="Hyperlink"/>
            <w:noProof/>
            <w:rtl/>
          </w:rPr>
          <w:fldChar w:fldCharType="separate"/>
        </w:r>
        <w:r w:rsidR="00FB78A7">
          <w:rPr>
            <w:noProof/>
            <w:webHidden/>
          </w:rPr>
          <w:t>25</w:t>
        </w:r>
        <w:r w:rsidR="00EE2DE7">
          <w:rPr>
            <w:rStyle w:val="Hyperlink"/>
            <w:noProof/>
            <w:rtl/>
          </w:rPr>
          <w:fldChar w:fldCharType="end"/>
        </w:r>
      </w:hyperlink>
    </w:p>
    <w:p w14:paraId="563F4644" w14:textId="0F7DF558"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36" w:history="1">
        <w:r w:rsidR="00EE2DE7" w:rsidRPr="003E1B23">
          <w:rPr>
            <w:rStyle w:val="Hyperlink"/>
            <w:b/>
            <w:bCs/>
            <w:noProof/>
            <w:rtl/>
          </w:rPr>
          <w:t>جدول ‏4</w:t>
        </w:r>
        <w:r w:rsidR="00EE2DE7" w:rsidRPr="003E1B23">
          <w:rPr>
            <w:rStyle w:val="Hyperlink"/>
            <w:b/>
            <w:bCs/>
            <w:noProof/>
            <w:rtl/>
          </w:rPr>
          <w:noBreakHyphen/>
          <w:t>1 خلاصه نتا</w:t>
        </w:r>
        <w:r w:rsidR="00EE2DE7" w:rsidRPr="003E1B23">
          <w:rPr>
            <w:rStyle w:val="Hyperlink"/>
            <w:rFonts w:hint="cs"/>
            <w:b/>
            <w:bCs/>
            <w:noProof/>
            <w:rtl/>
          </w:rPr>
          <w:t>ی</w:t>
        </w:r>
        <w:r w:rsidR="00EE2DE7" w:rsidRPr="003E1B23">
          <w:rPr>
            <w:rStyle w:val="Hyperlink"/>
            <w:rFonts w:hint="eastAsia"/>
            <w:b/>
            <w:bCs/>
            <w:noProof/>
            <w:rtl/>
          </w:rPr>
          <w:t>ج</w:t>
        </w:r>
        <w:r w:rsidR="00EE2DE7" w:rsidRPr="003E1B23">
          <w:rPr>
            <w:rStyle w:val="Hyperlink"/>
            <w:b/>
            <w:bCs/>
            <w:noProof/>
            <w:rtl/>
          </w:rPr>
          <w:t xml:space="preserve"> آزمون خط</w:t>
        </w:r>
        <w:r w:rsidR="00EE2DE7" w:rsidRPr="003E1B23">
          <w:rPr>
            <w:rStyle w:val="Hyperlink"/>
            <w:rFonts w:hint="cs"/>
            <w:b/>
            <w:bCs/>
            <w:noProof/>
            <w:rtl/>
          </w:rPr>
          <w:t>ی</w:t>
        </w:r>
        <w:r w:rsidR="00EE2DE7" w:rsidRPr="003E1B23">
          <w:rPr>
            <w:rStyle w:val="Hyperlink"/>
            <w:b/>
            <w:bCs/>
            <w:noProof/>
            <w:rtl/>
          </w:rPr>
          <w:t xml:space="preserve"> در ترم</w:t>
        </w:r>
        <w:r w:rsidR="00EE2DE7" w:rsidRPr="003E1B23">
          <w:rPr>
            <w:rStyle w:val="Hyperlink"/>
            <w:rFonts w:hint="cs"/>
            <w:b/>
            <w:bCs/>
            <w:noProof/>
            <w:rtl/>
          </w:rPr>
          <w:t>ی</w:t>
        </w:r>
        <w:r w:rsidR="00EE2DE7" w:rsidRPr="003E1B23">
          <w:rPr>
            <w:rStyle w:val="Hyperlink"/>
            <w:rFonts w:hint="eastAsia"/>
            <w:b/>
            <w:bCs/>
            <w:noProof/>
            <w:rtl/>
          </w:rPr>
          <w:t>م</w:t>
        </w:r>
        <w:r w:rsidR="00EE2DE7" w:rsidRPr="003E1B23">
          <w:rPr>
            <w:rStyle w:val="Hyperlink"/>
            <w:b/>
            <w:bCs/>
            <w:noProof/>
            <w:rtl/>
          </w:rPr>
          <w:t xml:space="preserve"> زخم  موش صحرا</w:t>
        </w:r>
        <w:r w:rsidR="00EE2DE7" w:rsidRPr="003E1B23">
          <w:rPr>
            <w:rStyle w:val="Hyperlink"/>
            <w:rFonts w:hint="cs"/>
            <w:b/>
            <w:bCs/>
            <w:noProof/>
            <w:rtl/>
          </w:rPr>
          <w:t>یی</w:t>
        </w:r>
        <w:r w:rsidR="00EE2DE7" w:rsidRPr="003E1B23">
          <w:rPr>
            <w:rStyle w:val="Hyperlink"/>
            <w:b/>
            <w:bCs/>
            <w:noProof/>
            <w:rtl/>
          </w:rPr>
          <w:t xml:space="preserve"> نر گروه فن</w:t>
        </w:r>
        <w:r w:rsidR="00EE2DE7" w:rsidRPr="003E1B23">
          <w:rPr>
            <w:rStyle w:val="Hyperlink"/>
            <w:rFonts w:hint="cs"/>
            <w:b/>
            <w:bCs/>
            <w:noProof/>
            <w:rtl/>
          </w:rPr>
          <w:t>ی</w:t>
        </w:r>
        <w:r w:rsidR="00EE2DE7" w:rsidRPr="003E1B23">
          <w:rPr>
            <w:rStyle w:val="Hyperlink"/>
            <w:b/>
            <w:bCs/>
            <w:noProof/>
            <w:rtl/>
          </w:rPr>
          <w:t xml:space="preserve"> توئ</w:t>
        </w:r>
        <w:r w:rsidR="00EE2DE7" w:rsidRPr="003E1B23">
          <w:rPr>
            <w:rStyle w:val="Hyperlink"/>
            <w:rFonts w:hint="cs"/>
            <w:b/>
            <w:bCs/>
            <w:noProof/>
            <w:rtl/>
          </w:rPr>
          <w:t>ی</w:t>
        </w:r>
        <w:r w:rsidR="00EE2DE7" w:rsidRPr="003E1B23">
          <w:rPr>
            <w:rStyle w:val="Hyperlink"/>
            <w:rFonts w:hint="eastAsia"/>
            <w:b/>
            <w:bCs/>
            <w:noProof/>
            <w:rtl/>
          </w:rPr>
          <w:t>ن</w:t>
        </w:r>
        <w:r w:rsidR="00EE2DE7">
          <w:rPr>
            <w:noProof/>
            <w:webHidden/>
          </w:rPr>
          <w:tab/>
        </w:r>
        <w:r w:rsidR="00EE2DE7">
          <w:rPr>
            <w:rStyle w:val="Hyperlink"/>
            <w:noProof/>
            <w:rtl/>
          </w:rPr>
          <w:fldChar w:fldCharType="begin"/>
        </w:r>
        <w:r w:rsidR="00EE2DE7">
          <w:rPr>
            <w:noProof/>
            <w:webHidden/>
          </w:rPr>
          <w:instrText xml:space="preserve"> PAGEREF _Toc221382836 \h </w:instrText>
        </w:r>
        <w:r w:rsidR="00EE2DE7">
          <w:rPr>
            <w:rStyle w:val="Hyperlink"/>
            <w:noProof/>
            <w:rtl/>
          </w:rPr>
        </w:r>
        <w:r w:rsidR="00EE2DE7">
          <w:rPr>
            <w:rStyle w:val="Hyperlink"/>
            <w:noProof/>
            <w:rtl/>
          </w:rPr>
          <w:fldChar w:fldCharType="separate"/>
        </w:r>
        <w:r w:rsidR="00FB78A7">
          <w:rPr>
            <w:noProof/>
            <w:webHidden/>
          </w:rPr>
          <w:t>41</w:t>
        </w:r>
        <w:r w:rsidR="00EE2DE7">
          <w:rPr>
            <w:rStyle w:val="Hyperlink"/>
            <w:noProof/>
            <w:rtl/>
          </w:rPr>
          <w:fldChar w:fldCharType="end"/>
        </w:r>
      </w:hyperlink>
    </w:p>
    <w:p w14:paraId="54777279" w14:textId="11A6BC7C"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37" w:history="1">
        <w:r w:rsidR="00EE2DE7" w:rsidRPr="003E1B23">
          <w:rPr>
            <w:rStyle w:val="Hyperlink"/>
            <w:b/>
            <w:bCs/>
            <w:noProof/>
            <w:rtl/>
          </w:rPr>
          <w:t>جدول ‏4</w:t>
        </w:r>
        <w:r w:rsidR="00EE2DE7" w:rsidRPr="003E1B23">
          <w:rPr>
            <w:rStyle w:val="Hyperlink"/>
            <w:b/>
            <w:bCs/>
            <w:noProof/>
            <w:rtl/>
          </w:rPr>
          <w:noBreakHyphen/>
          <w:t>2 نتا</w:t>
        </w:r>
        <w:r w:rsidR="00EE2DE7" w:rsidRPr="003E1B23">
          <w:rPr>
            <w:rStyle w:val="Hyperlink"/>
            <w:rFonts w:hint="cs"/>
            <w:b/>
            <w:bCs/>
            <w:noProof/>
            <w:rtl/>
          </w:rPr>
          <w:t>ی</w:t>
        </w:r>
        <w:r w:rsidR="00EE2DE7" w:rsidRPr="003E1B23">
          <w:rPr>
            <w:rStyle w:val="Hyperlink"/>
            <w:rFonts w:hint="eastAsia"/>
            <w:b/>
            <w:bCs/>
            <w:noProof/>
            <w:rtl/>
          </w:rPr>
          <w:t>ج</w:t>
        </w:r>
        <w:r w:rsidR="00EE2DE7" w:rsidRPr="003E1B23">
          <w:rPr>
            <w:rStyle w:val="Hyperlink"/>
            <w:b/>
            <w:bCs/>
            <w:noProof/>
            <w:rtl/>
          </w:rPr>
          <w:t xml:space="preserve"> </w:t>
        </w:r>
        <w:r w:rsidR="00EE2DE7" w:rsidRPr="003E1B23">
          <w:rPr>
            <w:rStyle w:val="Hyperlink"/>
            <w:b/>
            <w:bCs/>
            <w:noProof/>
          </w:rPr>
          <w:t>ANOVA</w:t>
        </w:r>
        <w:r w:rsidR="00EE2DE7" w:rsidRPr="003E1B23">
          <w:rPr>
            <w:rStyle w:val="Hyperlink"/>
            <w:b/>
            <w:bCs/>
            <w:noProof/>
            <w:rtl/>
          </w:rPr>
          <w:t xml:space="preserve"> برا</w:t>
        </w:r>
        <w:r w:rsidR="00EE2DE7" w:rsidRPr="003E1B23">
          <w:rPr>
            <w:rStyle w:val="Hyperlink"/>
            <w:rFonts w:hint="cs"/>
            <w:b/>
            <w:bCs/>
            <w:noProof/>
            <w:rtl/>
          </w:rPr>
          <w:t>ی</w:t>
        </w:r>
        <w:r w:rsidR="00EE2DE7" w:rsidRPr="003E1B23">
          <w:rPr>
            <w:rStyle w:val="Hyperlink"/>
            <w:b/>
            <w:bCs/>
            <w:noProof/>
            <w:rtl/>
          </w:rPr>
          <w:t xml:space="preserve"> ترم</w:t>
        </w:r>
        <w:r w:rsidR="00EE2DE7" w:rsidRPr="003E1B23">
          <w:rPr>
            <w:rStyle w:val="Hyperlink"/>
            <w:rFonts w:hint="cs"/>
            <w:b/>
            <w:bCs/>
            <w:noProof/>
            <w:rtl/>
          </w:rPr>
          <w:t>ی</w:t>
        </w:r>
        <w:r w:rsidR="00EE2DE7" w:rsidRPr="003E1B23">
          <w:rPr>
            <w:rStyle w:val="Hyperlink"/>
            <w:rFonts w:hint="eastAsia"/>
            <w:b/>
            <w:bCs/>
            <w:noProof/>
            <w:rtl/>
          </w:rPr>
          <w:t>م</w:t>
        </w:r>
        <w:r w:rsidR="00EE2DE7" w:rsidRPr="003E1B23">
          <w:rPr>
            <w:rStyle w:val="Hyperlink"/>
            <w:b/>
            <w:bCs/>
            <w:noProof/>
            <w:rtl/>
          </w:rPr>
          <w:t xml:space="preserve"> زخم سلول‌ها</w:t>
        </w:r>
        <w:r w:rsidR="00EE2DE7" w:rsidRPr="003E1B23">
          <w:rPr>
            <w:rStyle w:val="Hyperlink"/>
            <w:rFonts w:hint="cs"/>
            <w:b/>
            <w:bCs/>
            <w:noProof/>
            <w:rtl/>
          </w:rPr>
          <w:t>ی</w:t>
        </w:r>
        <w:r w:rsidR="00EE2DE7" w:rsidRPr="003E1B23">
          <w:rPr>
            <w:rStyle w:val="Hyperlink"/>
            <w:b/>
            <w:bCs/>
            <w:noProof/>
            <w:rtl/>
          </w:rPr>
          <w:t xml:space="preserve"> مختلف در موش صحرا</w:t>
        </w:r>
        <w:r w:rsidR="00EE2DE7" w:rsidRPr="003E1B23">
          <w:rPr>
            <w:rStyle w:val="Hyperlink"/>
            <w:rFonts w:hint="cs"/>
            <w:b/>
            <w:bCs/>
            <w:noProof/>
            <w:rtl/>
          </w:rPr>
          <w:t>یی</w:t>
        </w:r>
        <w:r w:rsidR="00EE2DE7" w:rsidRPr="003E1B23">
          <w:rPr>
            <w:rStyle w:val="Hyperlink"/>
            <w:b/>
            <w:bCs/>
            <w:noProof/>
            <w:rtl/>
          </w:rPr>
          <w:t xml:space="preserve"> گروه فن</w:t>
        </w:r>
        <w:r w:rsidR="00EE2DE7" w:rsidRPr="003E1B23">
          <w:rPr>
            <w:rStyle w:val="Hyperlink"/>
            <w:rFonts w:hint="cs"/>
            <w:b/>
            <w:bCs/>
            <w:noProof/>
            <w:rtl/>
          </w:rPr>
          <w:t>ی</w:t>
        </w:r>
        <w:r w:rsidR="00EE2DE7" w:rsidRPr="003E1B23">
          <w:rPr>
            <w:rStyle w:val="Hyperlink"/>
            <w:b/>
            <w:bCs/>
            <w:noProof/>
            <w:rtl/>
          </w:rPr>
          <w:t xml:space="preserve"> توئ</w:t>
        </w:r>
        <w:r w:rsidR="00EE2DE7" w:rsidRPr="003E1B23">
          <w:rPr>
            <w:rStyle w:val="Hyperlink"/>
            <w:rFonts w:hint="cs"/>
            <w:b/>
            <w:bCs/>
            <w:noProof/>
            <w:rtl/>
          </w:rPr>
          <w:t>ی</w:t>
        </w:r>
        <w:r w:rsidR="00EE2DE7" w:rsidRPr="003E1B23">
          <w:rPr>
            <w:rStyle w:val="Hyperlink"/>
            <w:rFonts w:hint="eastAsia"/>
            <w:b/>
            <w:bCs/>
            <w:noProof/>
            <w:rtl/>
          </w:rPr>
          <w:t>ن</w:t>
        </w:r>
        <w:r w:rsidR="00EE2DE7">
          <w:rPr>
            <w:noProof/>
            <w:webHidden/>
          </w:rPr>
          <w:tab/>
        </w:r>
        <w:r w:rsidR="00EE2DE7">
          <w:rPr>
            <w:rStyle w:val="Hyperlink"/>
            <w:noProof/>
            <w:rtl/>
          </w:rPr>
          <w:fldChar w:fldCharType="begin"/>
        </w:r>
        <w:r w:rsidR="00EE2DE7">
          <w:rPr>
            <w:noProof/>
            <w:webHidden/>
          </w:rPr>
          <w:instrText xml:space="preserve"> PAGEREF _Toc221382837 \h </w:instrText>
        </w:r>
        <w:r w:rsidR="00EE2DE7">
          <w:rPr>
            <w:rStyle w:val="Hyperlink"/>
            <w:noProof/>
            <w:rtl/>
          </w:rPr>
        </w:r>
        <w:r w:rsidR="00EE2DE7">
          <w:rPr>
            <w:rStyle w:val="Hyperlink"/>
            <w:noProof/>
            <w:rtl/>
          </w:rPr>
          <w:fldChar w:fldCharType="separate"/>
        </w:r>
        <w:r w:rsidR="00FB78A7">
          <w:rPr>
            <w:noProof/>
            <w:webHidden/>
          </w:rPr>
          <w:t>43</w:t>
        </w:r>
        <w:r w:rsidR="00EE2DE7">
          <w:rPr>
            <w:rStyle w:val="Hyperlink"/>
            <w:noProof/>
            <w:rtl/>
          </w:rPr>
          <w:fldChar w:fldCharType="end"/>
        </w:r>
      </w:hyperlink>
    </w:p>
    <w:p w14:paraId="056F68A6" w14:textId="6380E270"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38" w:history="1">
        <w:r w:rsidR="00EE2DE7" w:rsidRPr="003E1B23">
          <w:rPr>
            <w:rStyle w:val="Hyperlink"/>
            <w:b/>
            <w:bCs/>
            <w:noProof/>
            <w:rtl/>
          </w:rPr>
          <w:t>جدول ‏4</w:t>
        </w:r>
        <w:r w:rsidR="00EE2DE7" w:rsidRPr="003E1B23">
          <w:rPr>
            <w:rStyle w:val="Hyperlink"/>
            <w:b/>
            <w:bCs/>
            <w:noProof/>
            <w:rtl/>
          </w:rPr>
          <w:noBreakHyphen/>
          <w:t>3 ترک</w:t>
        </w:r>
        <w:r w:rsidR="00EE2DE7" w:rsidRPr="003E1B23">
          <w:rPr>
            <w:rStyle w:val="Hyperlink"/>
            <w:rFonts w:hint="cs"/>
            <w:b/>
            <w:bCs/>
            <w:noProof/>
            <w:rtl/>
          </w:rPr>
          <w:t>ی</w:t>
        </w:r>
        <w:r w:rsidR="00EE2DE7" w:rsidRPr="003E1B23">
          <w:rPr>
            <w:rStyle w:val="Hyperlink"/>
            <w:rFonts w:hint="eastAsia"/>
            <w:b/>
            <w:bCs/>
            <w:noProof/>
            <w:rtl/>
          </w:rPr>
          <w:t>ب</w:t>
        </w:r>
        <w:r w:rsidR="00EE2DE7" w:rsidRPr="003E1B23">
          <w:rPr>
            <w:rStyle w:val="Hyperlink"/>
            <w:rFonts w:hint="cs"/>
            <w:b/>
            <w:bCs/>
            <w:noProof/>
            <w:rtl/>
          </w:rPr>
          <w:t>ی</w:t>
        </w:r>
        <w:r w:rsidR="00EE2DE7" w:rsidRPr="003E1B23">
          <w:rPr>
            <w:rStyle w:val="Hyperlink"/>
            <w:b/>
            <w:bCs/>
            <w:noProof/>
            <w:rtl/>
          </w:rPr>
          <w:t xml:space="preserve"> مقا</w:t>
        </w:r>
        <w:r w:rsidR="00EE2DE7" w:rsidRPr="003E1B23">
          <w:rPr>
            <w:rStyle w:val="Hyperlink"/>
            <w:rFonts w:hint="cs"/>
            <w:b/>
            <w:bCs/>
            <w:noProof/>
            <w:rtl/>
          </w:rPr>
          <w:t>ی</w:t>
        </w:r>
        <w:r w:rsidR="00EE2DE7" w:rsidRPr="003E1B23">
          <w:rPr>
            <w:rStyle w:val="Hyperlink"/>
            <w:rFonts w:hint="eastAsia"/>
            <w:b/>
            <w:bCs/>
            <w:noProof/>
            <w:rtl/>
          </w:rPr>
          <w:t>سه</w:t>
        </w:r>
        <w:r w:rsidR="00EE2DE7" w:rsidRPr="003E1B23">
          <w:rPr>
            <w:rStyle w:val="Hyperlink"/>
            <w:b/>
            <w:bCs/>
            <w:noProof/>
            <w:rtl/>
          </w:rPr>
          <w:t xml:space="preserve"> زوج</w:t>
        </w:r>
        <w:r w:rsidR="00EE2DE7" w:rsidRPr="003E1B23">
          <w:rPr>
            <w:rStyle w:val="Hyperlink"/>
            <w:rFonts w:hint="cs"/>
            <w:b/>
            <w:bCs/>
            <w:noProof/>
            <w:rtl/>
          </w:rPr>
          <w:t>ی</w:t>
        </w:r>
        <w:r w:rsidR="00EE2DE7" w:rsidRPr="003E1B23">
          <w:rPr>
            <w:rStyle w:val="Hyperlink"/>
            <w:b/>
            <w:bCs/>
            <w:noProof/>
            <w:rtl/>
          </w:rPr>
          <w:t xml:space="preserve"> ب</w:t>
        </w:r>
        <w:r w:rsidR="00EE2DE7" w:rsidRPr="003E1B23">
          <w:rPr>
            <w:rStyle w:val="Hyperlink"/>
            <w:rFonts w:hint="cs"/>
            <w:b/>
            <w:bCs/>
            <w:noProof/>
            <w:rtl/>
          </w:rPr>
          <w:t>ی</w:t>
        </w:r>
        <w:r w:rsidR="00EE2DE7" w:rsidRPr="003E1B23">
          <w:rPr>
            <w:rStyle w:val="Hyperlink"/>
            <w:rFonts w:hint="eastAsia"/>
            <w:b/>
            <w:bCs/>
            <w:noProof/>
            <w:rtl/>
          </w:rPr>
          <w:t>ن</w:t>
        </w:r>
        <w:r w:rsidR="00EE2DE7" w:rsidRPr="003E1B23">
          <w:rPr>
            <w:rStyle w:val="Hyperlink"/>
            <w:b/>
            <w:bCs/>
            <w:noProof/>
            <w:rtl/>
          </w:rPr>
          <w:t xml:space="preserve"> روزها</w:t>
        </w:r>
        <w:r w:rsidR="00EE2DE7" w:rsidRPr="003E1B23">
          <w:rPr>
            <w:rStyle w:val="Hyperlink"/>
            <w:b/>
            <w:bCs/>
            <w:noProof/>
          </w:rPr>
          <w:t xml:space="preserve"> (Tukey HSD) </w:t>
        </w:r>
        <w:r w:rsidR="00EE2DE7" w:rsidRPr="003E1B23">
          <w:rPr>
            <w:rStyle w:val="Hyperlink"/>
            <w:b/>
            <w:bCs/>
            <w:noProof/>
            <w:rtl/>
          </w:rPr>
          <w:t>در ترم</w:t>
        </w:r>
        <w:r w:rsidR="00EE2DE7" w:rsidRPr="003E1B23">
          <w:rPr>
            <w:rStyle w:val="Hyperlink"/>
            <w:rFonts w:hint="cs"/>
            <w:b/>
            <w:bCs/>
            <w:noProof/>
            <w:rtl/>
          </w:rPr>
          <w:t>ی</w:t>
        </w:r>
        <w:r w:rsidR="00EE2DE7" w:rsidRPr="003E1B23">
          <w:rPr>
            <w:rStyle w:val="Hyperlink"/>
            <w:rFonts w:hint="eastAsia"/>
            <w:b/>
            <w:bCs/>
            <w:noProof/>
            <w:rtl/>
          </w:rPr>
          <w:t>م</w:t>
        </w:r>
        <w:r w:rsidR="00EE2DE7" w:rsidRPr="003E1B23">
          <w:rPr>
            <w:rStyle w:val="Hyperlink"/>
            <w:b/>
            <w:bCs/>
            <w:noProof/>
            <w:rtl/>
          </w:rPr>
          <w:t xml:space="preserve"> زخم موش صحرا</w:t>
        </w:r>
        <w:r w:rsidR="00EE2DE7" w:rsidRPr="003E1B23">
          <w:rPr>
            <w:rStyle w:val="Hyperlink"/>
            <w:rFonts w:hint="cs"/>
            <w:b/>
            <w:bCs/>
            <w:noProof/>
            <w:rtl/>
          </w:rPr>
          <w:t>یی</w:t>
        </w:r>
        <w:r w:rsidR="00EE2DE7" w:rsidRPr="003E1B23">
          <w:rPr>
            <w:rStyle w:val="Hyperlink"/>
            <w:b/>
            <w:bCs/>
            <w:noProof/>
            <w:rtl/>
          </w:rPr>
          <w:t xml:space="preserve"> گروه فن</w:t>
        </w:r>
        <w:r w:rsidR="00EE2DE7" w:rsidRPr="003E1B23">
          <w:rPr>
            <w:rStyle w:val="Hyperlink"/>
            <w:rFonts w:hint="cs"/>
            <w:b/>
            <w:bCs/>
            <w:noProof/>
            <w:rtl/>
          </w:rPr>
          <w:t>ی</w:t>
        </w:r>
        <w:r w:rsidR="00EE2DE7" w:rsidRPr="003E1B23">
          <w:rPr>
            <w:rStyle w:val="Hyperlink"/>
            <w:b/>
            <w:bCs/>
            <w:noProof/>
            <w:rtl/>
          </w:rPr>
          <w:t xml:space="preserve"> توئ</w:t>
        </w:r>
        <w:r w:rsidR="00EE2DE7" w:rsidRPr="003E1B23">
          <w:rPr>
            <w:rStyle w:val="Hyperlink"/>
            <w:rFonts w:hint="cs"/>
            <w:b/>
            <w:bCs/>
            <w:noProof/>
            <w:rtl/>
          </w:rPr>
          <w:t>ی</w:t>
        </w:r>
        <w:r w:rsidR="00EE2DE7" w:rsidRPr="003E1B23">
          <w:rPr>
            <w:rStyle w:val="Hyperlink"/>
            <w:rFonts w:hint="eastAsia"/>
            <w:b/>
            <w:bCs/>
            <w:noProof/>
            <w:rtl/>
          </w:rPr>
          <w:t>ن</w:t>
        </w:r>
        <w:r w:rsidR="00EE2DE7">
          <w:rPr>
            <w:noProof/>
            <w:webHidden/>
          </w:rPr>
          <w:tab/>
        </w:r>
        <w:r w:rsidR="00EE2DE7">
          <w:rPr>
            <w:rStyle w:val="Hyperlink"/>
            <w:noProof/>
            <w:rtl/>
          </w:rPr>
          <w:fldChar w:fldCharType="begin"/>
        </w:r>
        <w:r w:rsidR="00EE2DE7">
          <w:rPr>
            <w:noProof/>
            <w:webHidden/>
          </w:rPr>
          <w:instrText xml:space="preserve"> PAGEREF _Toc221382838 \h </w:instrText>
        </w:r>
        <w:r w:rsidR="00EE2DE7">
          <w:rPr>
            <w:rStyle w:val="Hyperlink"/>
            <w:noProof/>
            <w:rtl/>
          </w:rPr>
        </w:r>
        <w:r w:rsidR="00EE2DE7">
          <w:rPr>
            <w:rStyle w:val="Hyperlink"/>
            <w:noProof/>
            <w:rtl/>
          </w:rPr>
          <w:fldChar w:fldCharType="separate"/>
        </w:r>
        <w:r w:rsidR="00FB78A7">
          <w:rPr>
            <w:noProof/>
            <w:webHidden/>
          </w:rPr>
          <w:t>45</w:t>
        </w:r>
        <w:r w:rsidR="00EE2DE7">
          <w:rPr>
            <w:rStyle w:val="Hyperlink"/>
            <w:noProof/>
            <w:rtl/>
          </w:rPr>
          <w:fldChar w:fldCharType="end"/>
        </w:r>
      </w:hyperlink>
    </w:p>
    <w:p w14:paraId="1E0E4FDF" w14:textId="0D44C040"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39" w:history="1">
        <w:r w:rsidR="00EE2DE7" w:rsidRPr="003E1B23">
          <w:rPr>
            <w:rStyle w:val="Hyperlink"/>
            <w:b/>
            <w:bCs/>
            <w:noProof/>
            <w:rtl/>
          </w:rPr>
          <w:t>جدول ‏4</w:t>
        </w:r>
        <w:r w:rsidR="00EE2DE7" w:rsidRPr="003E1B23">
          <w:rPr>
            <w:rStyle w:val="Hyperlink"/>
            <w:b/>
            <w:bCs/>
            <w:noProof/>
            <w:rtl/>
          </w:rPr>
          <w:noBreakHyphen/>
          <w:t>4 نتا</w:t>
        </w:r>
        <w:r w:rsidR="00EE2DE7" w:rsidRPr="003E1B23">
          <w:rPr>
            <w:rStyle w:val="Hyperlink"/>
            <w:rFonts w:hint="cs"/>
            <w:b/>
            <w:bCs/>
            <w:noProof/>
            <w:rtl/>
          </w:rPr>
          <w:t>ی</w:t>
        </w:r>
        <w:r w:rsidR="00EE2DE7" w:rsidRPr="003E1B23">
          <w:rPr>
            <w:rStyle w:val="Hyperlink"/>
            <w:rFonts w:hint="eastAsia"/>
            <w:b/>
            <w:bCs/>
            <w:noProof/>
            <w:rtl/>
          </w:rPr>
          <w:t>ج</w:t>
        </w:r>
        <w:r w:rsidR="00EE2DE7" w:rsidRPr="003E1B23">
          <w:rPr>
            <w:rStyle w:val="Hyperlink"/>
            <w:b/>
            <w:bCs/>
            <w:noProof/>
            <w:rtl/>
          </w:rPr>
          <w:t xml:space="preserve"> رگرس</w:t>
        </w:r>
        <w:r w:rsidR="00EE2DE7" w:rsidRPr="003E1B23">
          <w:rPr>
            <w:rStyle w:val="Hyperlink"/>
            <w:rFonts w:hint="cs"/>
            <w:b/>
            <w:bCs/>
            <w:noProof/>
            <w:rtl/>
          </w:rPr>
          <w:t>ی</w:t>
        </w:r>
        <w:r w:rsidR="00EE2DE7" w:rsidRPr="003E1B23">
          <w:rPr>
            <w:rStyle w:val="Hyperlink"/>
            <w:rFonts w:hint="eastAsia"/>
            <w:b/>
            <w:bCs/>
            <w:noProof/>
            <w:rtl/>
          </w:rPr>
          <w:t>ون</w:t>
        </w:r>
        <w:r w:rsidR="00EE2DE7" w:rsidRPr="003E1B23">
          <w:rPr>
            <w:rStyle w:val="Hyperlink"/>
            <w:b/>
            <w:bCs/>
            <w:noProof/>
            <w:rtl/>
          </w:rPr>
          <w:t xml:space="preserve"> خط</w:t>
        </w:r>
        <w:r w:rsidR="00EE2DE7" w:rsidRPr="003E1B23">
          <w:rPr>
            <w:rStyle w:val="Hyperlink"/>
            <w:rFonts w:hint="cs"/>
            <w:b/>
            <w:bCs/>
            <w:noProof/>
            <w:rtl/>
          </w:rPr>
          <w:t>ی</w:t>
        </w:r>
        <w:r w:rsidR="00EE2DE7" w:rsidRPr="003E1B23">
          <w:rPr>
            <w:rStyle w:val="Hyperlink"/>
            <w:b/>
            <w:bCs/>
            <w:noProof/>
            <w:rtl/>
          </w:rPr>
          <w:t xml:space="preserve"> در روند سلول</w:t>
        </w:r>
        <w:r w:rsidR="00EE2DE7" w:rsidRPr="003E1B23">
          <w:rPr>
            <w:rStyle w:val="Hyperlink"/>
            <w:rFonts w:hint="cs"/>
            <w:b/>
            <w:bCs/>
            <w:noProof/>
            <w:rtl/>
          </w:rPr>
          <w:t>ی</w:t>
        </w:r>
        <w:r w:rsidR="00EE2DE7" w:rsidRPr="003E1B23">
          <w:rPr>
            <w:rStyle w:val="Hyperlink"/>
            <w:b/>
            <w:bCs/>
            <w:noProof/>
            <w:rtl/>
          </w:rPr>
          <w:t xml:space="preserve"> ترم</w:t>
        </w:r>
        <w:r w:rsidR="00EE2DE7" w:rsidRPr="003E1B23">
          <w:rPr>
            <w:rStyle w:val="Hyperlink"/>
            <w:rFonts w:hint="cs"/>
            <w:b/>
            <w:bCs/>
            <w:noProof/>
            <w:rtl/>
          </w:rPr>
          <w:t>ی</w:t>
        </w:r>
        <w:r w:rsidR="00EE2DE7" w:rsidRPr="003E1B23">
          <w:rPr>
            <w:rStyle w:val="Hyperlink"/>
            <w:rFonts w:hint="eastAsia"/>
            <w:b/>
            <w:bCs/>
            <w:noProof/>
            <w:rtl/>
          </w:rPr>
          <w:t>م</w:t>
        </w:r>
        <w:r w:rsidR="00EE2DE7" w:rsidRPr="003E1B23">
          <w:rPr>
            <w:rStyle w:val="Hyperlink"/>
            <w:b/>
            <w:bCs/>
            <w:noProof/>
            <w:rtl/>
          </w:rPr>
          <w:t xml:space="preserve"> زخم  در موش صحرا</w:t>
        </w:r>
        <w:r w:rsidR="00EE2DE7" w:rsidRPr="003E1B23">
          <w:rPr>
            <w:rStyle w:val="Hyperlink"/>
            <w:rFonts w:hint="cs"/>
            <w:b/>
            <w:bCs/>
            <w:noProof/>
            <w:rtl/>
          </w:rPr>
          <w:t>یی</w:t>
        </w:r>
        <w:r w:rsidR="00EE2DE7" w:rsidRPr="003E1B23">
          <w:rPr>
            <w:rStyle w:val="Hyperlink"/>
            <w:b/>
            <w:bCs/>
            <w:noProof/>
            <w:rtl/>
          </w:rPr>
          <w:t xml:space="preserve"> گروه ملاتون</w:t>
        </w:r>
        <w:r w:rsidR="00EE2DE7" w:rsidRPr="003E1B23">
          <w:rPr>
            <w:rStyle w:val="Hyperlink"/>
            <w:rFonts w:hint="cs"/>
            <w:b/>
            <w:bCs/>
            <w:noProof/>
            <w:rtl/>
          </w:rPr>
          <w:t>ی</w:t>
        </w:r>
        <w:r w:rsidR="00EE2DE7" w:rsidRPr="003E1B23">
          <w:rPr>
            <w:rStyle w:val="Hyperlink"/>
            <w:rFonts w:hint="eastAsia"/>
            <w:b/>
            <w:bCs/>
            <w:noProof/>
            <w:rtl/>
          </w:rPr>
          <w:t>ن</w:t>
        </w:r>
        <w:r w:rsidR="00EE2DE7">
          <w:rPr>
            <w:noProof/>
            <w:webHidden/>
          </w:rPr>
          <w:tab/>
        </w:r>
        <w:r w:rsidR="00EE2DE7">
          <w:rPr>
            <w:rStyle w:val="Hyperlink"/>
            <w:noProof/>
            <w:rtl/>
          </w:rPr>
          <w:fldChar w:fldCharType="begin"/>
        </w:r>
        <w:r w:rsidR="00EE2DE7">
          <w:rPr>
            <w:noProof/>
            <w:webHidden/>
          </w:rPr>
          <w:instrText xml:space="preserve"> PAGEREF _Toc221382839 \h </w:instrText>
        </w:r>
        <w:r w:rsidR="00EE2DE7">
          <w:rPr>
            <w:rStyle w:val="Hyperlink"/>
            <w:noProof/>
            <w:rtl/>
          </w:rPr>
        </w:r>
        <w:r w:rsidR="00EE2DE7">
          <w:rPr>
            <w:rStyle w:val="Hyperlink"/>
            <w:noProof/>
            <w:rtl/>
          </w:rPr>
          <w:fldChar w:fldCharType="separate"/>
        </w:r>
        <w:r w:rsidR="00FB78A7">
          <w:rPr>
            <w:noProof/>
            <w:webHidden/>
          </w:rPr>
          <w:t>47</w:t>
        </w:r>
        <w:r w:rsidR="00EE2DE7">
          <w:rPr>
            <w:rStyle w:val="Hyperlink"/>
            <w:noProof/>
            <w:rtl/>
          </w:rPr>
          <w:fldChar w:fldCharType="end"/>
        </w:r>
      </w:hyperlink>
    </w:p>
    <w:p w14:paraId="261ACDE5" w14:textId="64D44619"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40" w:history="1">
        <w:r w:rsidR="00EE2DE7" w:rsidRPr="003E1B23">
          <w:rPr>
            <w:rStyle w:val="Hyperlink"/>
            <w:b/>
            <w:bCs/>
            <w:noProof/>
            <w:rtl/>
          </w:rPr>
          <w:t>جدول ‏4</w:t>
        </w:r>
        <w:r w:rsidR="00EE2DE7" w:rsidRPr="003E1B23">
          <w:rPr>
            <w:rStyle w:val="Hyperlink"/>
            <w:b/>
            <w:bCs/>
            <w:noProof/>
            <w:rtl/>
          </w:rPr>
          <w:noBreakHyphen/>
          <w:t>5 ترک</w:t>
        </w:r>
        <w:r w:rsidR="00EE2DE7" w:rsidRPr="003E1B23">
          <w:rPr>
            <w:rStyle w:val="Hyperlink"/>
            <w:rFonts w:hint="cs"/>
            <w:b/>
            <w:bCs/>
            <w:noProof/>
            <w:rtl/>
          </w:rPr>
          <w:t>ی</w:t>
        </w:r>
        <w:r w:rsidR="00EE2DE7" w:rsidRPr="003E1B23">
          <w:rPr>
            <w:rStyle w:val="Hyperlink"/>
            <w:rFonts w:hint="eastAsia"/>
            <w:b/>
            <w:bCs/>
            <w:noProof/>
            <w:rtl/>
          </w:rPr>
          <w:t>ب</w:t>
        </w:r>
        <w:r w:rsidR="00EE2DE7" w:rsidRPr="003E1B23">
          <w:rPr>
            <w:rStyle w:val="Hyperlink"/>
            <w:rFonts w:hint="cs"/>
            <w:b/>
            <w:bCs/>
            <w:noProof/>
            <w:rtl/>
          </w:rPr>
          <w:t>ی</w:t>
        </w:r>
        <w:r w:rsidR="00EE2DE7" w:rsidRPr="003E1B23">
          <w:rPr>
            <w:rStyle w:val="Hyperlink"/>
            <w:b/>
            <w:bCs/>
            <w:noProof/>
            <w:rtl/>
          </w:rPr>
          <w:t xml:space="preserve"> نتا</w:t>
        </w:r>
        <w:r w:rsidR="00EE2DE7" w:rsidRPr="003E1B23">
          <w:rPr>
            <w:rStyle w:val="Hyperlink"/>
            <w:rFonts w:hint="cs"/>
            <w:b/>
            <w:bCs/>
            <w:noProof/>
            <w:rtl/>
          </w:rPr>
          <w:t>ی</w:t>
        </w:r>
        <w:r w:rsidR="00EE2DE7" w:rsidRPr="003E1B23">
          <w:rPr>
            <w:rStyle w:val="Hyperlink"/>
            <w:rFonts w:hint="eastAsia"/>
            <w:b/>
            <w:bCs/>
            <w:noProof/>
            <w:rtl/>
          </w:rPr>
          <w:t>ج</w:t>
        </w:r>
        <w:r w:rsidR="00EE2DE7" w:rsidRPr="003E1B23">
          <w:rPr>
            <w:rStyle w:val="Hyperlink"/>
            <w:b/>
            <w:bCs/>
            <w:noProof/>
          </w:rPr>
          <w:t xml:space="preserve"> ANOVA </w:t>
        </w:r>
        <w:r w:rsidR="00EE2DE7" w:rsidRPr="003E1B23">
          <w:rPr>
            <w:rStyle w:val="Hyperlink"/>
            <w:b/>
            <w:bCs/>
            <w:noProof/>
            <w:rtl/>
          </w:rPr>
          <w:t>برا</w:t>
        </w:r>
        <w:r w:rsidR="00EE2DE7" w:rsidRPr="003E1B23">
          <w:rPr>
            <w:rStyle w:val="Hyperlink"/>
            <w:rFonts w:hint="cs"/>
            <w:b/>
            <w:bCs/>
            <w:noProof/>
            <w:rtl/>
          </w:rPr>
          <w:t>ی</w:t>
        </w:r>
        <w:r w:rsidR="00EE2DE7" w:rsidRPr="003E1B23">
          <w:rPr>
            <w:rStyle w:val="Hyperlink"/>
            <w:b/>
            <w:bCs/>
            <w:noProof/>
            <w:rtl/>
          </w:rPr>
          <w:t xml:space="preserve"> سلول‌ها</w:t>
        </w:r>
        <w:r w:rsidR="00EE2DE7" w:rsidRPr="003E1B23">
          <w:rPr>
            <w:rStyle w:val="Hyperlink"/>
            <w:rFonts w:hint="cs"/>
            <w:b/>
            <w:bCs/>
            <w:noProof/>
            <w:rtl/>
          </w:rPr>
          <w:t>ی</w:t>
        </w:r>
        <w:r w:rsidR="00EE2DE7" w:rsidRPr="003E1B23">
          <w:rPr>
            <w:rStyle w:val="Hyperlink"/>
            <w:b/>
            <w:bCs/>
            <w:noProof/>
            <w:rtl/>
          </w:rPr>
          <w:t xml:space="preserve"> مختلف در ترم</w:t>
        </w:r>
        <w:r w:rsidR="00EE2DE7" w:rsidRPr="003E1B23">
          <w:rPr>
            <w:rStyle w:val="Hyperlink"/>
            <w:rFonts w:hint="cs"/>
            <w:b/>
            <w:bCs/>
            <w:noProof/>
            <w:rtl/>
          </w:rPr>
          <w:t>ی</w:t>
        </w:r>
        <w:r w:rsidR="00EE2DE7" w:rsidRPr="003E1B23">
          <w:rPr>
            <w:rStyle w:val="Hyperlink"/>
            <w:rFonts w:hint="eastAsia"/>
            <w:b/>
            <w:bCs/>
            <w:noProof/>
            <w:rtl/>
          </w:rPr>
          <w:t>م</w:t>
        </w:r>
        <w:r w:rsidR="00EE2DE7" w:rsidRPr="003E1B23">
          <w:rPr>
            <w:rStyle w:val="Hyperlink"/>
            <w:b/>
            <w:bCs/>
            <w:noProof/>
            <w:rtl/>
          </w:rPr>
          <w:t xml:space="preserve"> زخم در موش صحرا</w:t>
        </w:r>
        <w:r w:rsidR="00EE2DE7" w:rsidRPr="003E1B23">
          <w:rPr>
            <w:rStyle w:val="Hyperlink"/>
            <w:rFonts w:hint="cs"/>
            <w:b/>
            <w:bCs/>
            <w:noProof/>
            <w:rtl/>
          </w:rPr>
          <w:t>یی</w:t>
        </w:r>
        <w:r w:rsidR="00EE2DE7" w:rsidRPr="003E1B23">
          <w:rPr>
            <w:rStyle w:val="Hyperlink"/>
            <w:b/>
            <w:bCs/>
            <w:noProof/>
            <w:rtl/>
          </w:rPr>
          <w:t xml:space="preserve">  گروه ملاتون</w:t>
        </w:r>
        <w:r w:rsidR="00EE2DE7" w:rsidRPr="003E1B23">
          <w:rPr>
            <w:rStyle w:val="Hyperlink"/>
            <w:rFonts w:hint="cs"/>
            <w:b/>
            <w:bCs/>
            <w:noProof/>
            <w:rtl/>
          </w:rPr>
          <w:t>ی</w:t>
        </w:r>
        <w:r w:rsidR="00EE2DE7" w:rsidRPr="003E1B23">
          <w:rPr>
            <w:rStyle w:val="Hyperlink"/>
            <w:rFonts w:hint="eastAsia"/>
            <w:b/>
            <w:bCs/>
            <w:noProof/>
            <w:rtl/>
          </w:rPr>
          <w:t>ن</w:t>
        </w:r>
        <w:r w:rsidR="00EE2DE7">
          <w:rPr>
            <w:noProof/>
            <w:webHidden/>
          </w:rPr>
          <w:tab/>
        </w:r>
        <w:r w:rsidR="00EE2DE7">
          <w:rPr>
            <w:rStyle w:val="Hyperlink"/>
            <w:noProof/>
            <w:rtl/>
          </w:rPr>
          <w:fldChar w:fldCharType="begin"/>
        </w:r>
        <w:r w:rsidR="00EE2DE7">
          <w:rPr>
            <w:noProof/>
            <w:webHidden/>
          </w:rPr>
          <w:instrText xml:space="preserve"> PAGEREF _Toc221382840 \h </w:instrText>
        </w:r>
        <w:r w:rsidR="00EE2DE7">
          <w:rPr>
            <w:rStyle w:val="Hyperlink"/>
            <w:noProof/>
            <w:rtl/>
          </w:rPr>
        </w:r>
        <w:r w:rsidR="00EE2DE7">
          <w:rPr>
            <w:rStyle w:val="Hyperlink"/>
            <w:noProof/>
            <w:rtl/>
          </w:rPr>
          <w:fldChar w:fldCharType="separate"/>
        </w:r>
        <w:r w:rsidR="00FB78A7">
          <w:rPr>
            <w:noProof/>
            <w:webHidden/>
          </w:rPr>
          <w:t>49</w:t>
        </w:r>
        <w:r w:rsidR="00EE2DE7">
          <w:rPr>
            <w:rStyle w:val="Hyperlink"/>
            <w:noProof/>
            <w:rtl/>
          </w:rPr>
          <w:fldChar w:fldCharType="end"/>
        </w:r>
      </w:hyperlink>
    </w:p>
    <w:p w14:paraId="6D59804A" w14:textId="269DF417"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41" w:history="1">
        <w:r w:rsidR="00EE2DE7" w:rsidRPr="003E1B23">
          <w:rPr>
            <w:rStyle w:val="Hyperlink"/>
            <w:b/>
            <w:bCs/>
            <w:noProof/>
            <w:rtl/>
          </w:rPr>
          <w:t>جدول ‏4</w:t>
        </w:r>
        <w:r w:rsidR="00EE2DE7" w:rsidRPr="003E1B23">
          <w:rPr>
            <w:rStyle w:val="Hyperlink"/>
            <w:b/>
            <w:bCs/>
            <w:noProof/>
            <w:rtl/>
          </w:rPr>
          <w:noBreakHyphen/>
          <w:t>6 ترک</w:t>
        </w:r>
        <w:r w:rsidR="00EE2DE7" w:rsidRPr="003E1B23">
          <w:rPr>
            <w:rStyle w:val="Hyperlink"/>
            <w:rFonts w:hint="cs"/>
            <w:b/>
            <w:bCs/>
            <w:noProof/>
            <w:rtl/>
          </w:rPr>
          <w:t>ی</w:t>
        </w:r>
        <w:r w:rsidR="00EE2DE7" w:rsidRPr="003E1B23">
          <w:rPr>
            <w:rStyle w:val="Hyperlink"/>
            <w:rFonts w:hint="eastAsia"/>
            <w:b/>
            <w:bCs/>
            <w:noProof/>
            <w:rtl/>
          </w:rPr>
          <w:t>ب</w:t>
        </w:r>
        <w:r w:rsidR="00EE2DE7" w:rsidRPr="003E1B23">
          <w:rPr>
            <w:rStyle w:val="Hyperlink"/>
            <w:rFonts w:hint="cs"/>
            <w:b/>
            <w:bCs/>
            <w:noProof/>
            <w:rtl/>
          </w:rPr>
          <w:t>ی</w:t>
        </w:r>
        <w:r w:rsidR="00EE2DE7" w:rsidRPr="003E1B23">
          <w:rPr>
            <w:rStyle w:val="Hyperlink"/>
            <w:b/>
            <w:bCs/>
            <w:noProof/>
            <w:rtl/>
          </w:rPr>
          <w:t xml:space="preserve"> مقا</w:t>
        </w:r>
        <w:r w:rsidR="00EE2DE7" w:rsidRPr="003E1B23">
          <w:rPr>
            <w:rStyle w:val="Hyperlink"/>
            <w:rFonts w:hint="cs"/>
            <w:b/>
            <w:bCs/>
            <w:noProof/>
            <w:rtl/>
          </w:rPr>
          <w:t>ی</w:t>
        </w:r>
        <w:r w:rsidR="00EE2DE7" w:rsidRPr="003E1B23">
          <w:rPr>
            <w:rStyle w:val="Hyperlink"/>
            <w:rFonts w:hint="eastAsia"/>
            <w:b/>
            <w:bCs/>
            <w:noProof/>
            <w:rtl/>
          </w:rPr>
          <w:t>سه</w:t>
        </w:r>
        <w:r w:rsidR="00EE2DE7" w:rsidRPr="003E1B23">
          <w:rPr>
            <w:rStyle w:val="Hyperlink"/>
            <w:b/>
            <w:bCs/>
            <w:noProof/>
            <w:rtl/>
          </w:rPr>
          <w:t xml:space="preserve"> زوج</w:t>
        </w:r>
        <w:r w:rsidR="00EE2DE7" w:rsidRPr="003E1B23">
          <w:rPr>
            <w:rStyle w:val="Hyperlink"/>
            <w:rFonts w:hint="cs"/>
            <w:b/>
            <w:bCs/>
            <w:noProof/>
            <w:rtl/>
          </w:rPr>
          <w:t>ی</w:t>
        </w:r>
        <w:r w:rsidR="00EE2DE7" w:rsidRPr="003E1B23">
          <w:rPr>
            <w:rStyle w:val="Hyperlink"/>
            <w:b/>
            <w:bCs/>
            <w:noProof/>
            <w:rtl/>
          </w:rPr>
          <w:t xml:space="preserve"> ب</w:t>
        </w:r>
        <w:r w:rsidR="00EE2DE7" w:rsidRPr="003E1B23">
          <w:rPr>
            <w:rStyle w:val="Hyperlink"/>
            <w:rFonts w:hint="cs"/>
            <w:b/>
            <w:bCs/>
            <w:noProof/>
            <w:rtl/>
          </w:rPr>
          <w:t>ی</w:t>
        </w:r>
        <w:r w:rsidR="00EE2DE7" w:rsidRPr="003E1B23">
          <w:rPr>
            <w:rStyle w:val="Hyperlink"/>
            <w:rFonts w:hint="eastAsia"/>
            <w:b/>
            <w:bCs/>
            <w:noProof/>
            <w:rtl/>
          </w:rPr>
          <w:t>ن</w:t>
        </w:r>
        <w:r w:rsidR="00EE2DE7" w:rsidRPr="003E1B23">
          <w:rPr>
            <w:rStyle w:val="Hyperlink"/>
            <w:b/>
            <w:bCs/>
            <w:noProof/>
            <w:rtl/>
          </w:rPr>
          <w:t xml:space="preserve"> روزها</w:t>
        </w:r>
        <w:r w:rsidR="00EE2DE7" w:rsidRPr="003E1B23">
          <w:rPr>
            <w:rStyle w:val="Hyperlink"/>
            <w:b/>
            <w:bCs/>
            <w:noProof/>
          </w:rPr>
          <w:t xml:space="preserve"> (Tukey HSD) </w:t>
        </w:r>
        <w:r w:rsidR="00EE2DE7" w:rsidRPr="003E1B23">
          <w:rPr>
            <w:rStyle w:val="Hyperlink"/>
            <w:b/>
            <w:bCs/>
            <w:noProof/>
            <w:rtl/>
          </w:rPr>
          <w:t>در ترم</w:t>
        </w:r>
        <w:r w:rsidR="00EE2DE7" w:rsidRPr="003E1B23">
          <w:rPr>
            <w:rStyle w:val="Hyperlink"/>
            <w:rFonts w:hint="cs"/>
            <w:b/>
            <w:bCs/>
            <w:noProof/>
            <w:rtl/>
          </w:rPr>
          <w:t>ی</w:t>
        </w:r>
        <w:r w:rsidR="00EE2DE7" w:rsidRPr="003E1B23">
          <w:rPr>
            <w:rStyle w:val="Hyperlink"/>
            <w:rFonts w:hint="eastAsia"/>
            <w:b/>
            <w:bCs/>
            <w:noProof/>
            <w:rtl/>
          </w:rPr>
          <w:t>م</w:t>
        </w:r>
        <w:r w:rsidR="00EE2DE7" w:rsidRPr="003E1B23">
          <w:rPr>
            <w:rStyle w:val="Hyperlink"/>
            <w:b/>
            <w:bCs/>
            <w:noProof/>
            <w:rtl/>
          </w:rPr>
          <w:t xml:space="preserve"> زخم موش صحرا</w:t>
        </w:r>
        <w:r w:rsidR="00EE2DE7" w:rsidRPr="003E1B23">
          <w:rPr>
            <w:rStyle w:val="Hyperlink"/>
            <w:rFonts w:hint="cs"/>
            <w:b/>
            <w:bCs/>
            <w:noProof/>
            <w:rtl/>
          </w:rPr>
          <w:t>یی</w:t>
        </w:r>
        <w:r w:rsidR="00EE2DE7" w:rsidRPr="003E1B23">
          <w:rPr>
            <w:rStyle w:val="Hyperlink"/>
            <w:b/>
            <w:bCs/>
            <w:noProof/>
            <w:rtl/>
          </w:rPr>
          <w:t xml:space="preserve"> گروه ملاتون</w:t>
        </w:r>
        <w:r w:rsidR="00EE2DE7" w:rsidRPr="003E1B23">
          <w:rPr>
            <w:rStyle w:val="Hyperlink"/>
            <w:rFonts w:hint="cs"/>
            <w:b/>
            <w:bCs/>
            <w:noProof/>
            <w:rtl/>
          </w:rPr>
          <w:t>ی</w:t>
        </w:r>
        <w:r w:rsidR="00EE2DE7" w:rsidRPr="003E1B23">
          <w:rPr>
            <w:rStyle w:val="Hyperlink"/>
            <w:rFonts w:hint="eastAsia"/>
            <w:b/>
            <w:bCs/>
            <w:noProof/>
            <w:rtl/>
          </w:rPr>
          <w:t>ن</w:t>
        </w:r>
        <w:r w:rsidR="00EE2DE7" w:rsidRPr="003E1B23">
          <w:rPr>
            <w:rStyle w:val="Hyperlink"/>
            <w:b/>
            <w:bCs/>
            <w:noProof/>
            <w:rtl/>
          </w:rPr>
          <w:t xml:space="preserve"> (فقط مقا</w:t>
        </w:r>
        <w:r w:rsidR="00EE2DE7" w:rsidRPr="003E1B23">
          <w:rPr>
            <w:rStyle w:val="Hyperlink"/>
            <w:rFonts w:hint="cs"/>
            <w:b/>
            <w:bCs/>
            <w:noProof/>
            <w:rtl/>
          </w:rPr>
          <w:t>ی</w:t>
        </w:r>
        <w:r w:rsidR="00EE2DE7" w:rsidRPr="003E1B23">
          <w:rPr>
            <w:rStyle w:val="Hyperlink"/>
            <w:rFonts w:hint="eastAsia"/>
            <w:b/>
            <w:bCs/>
            <w:noProof/>
            <w:rtl/>
          </w:rPr>
          <w:t>سه‌ها</w:t>
        </w:r>
        <w:r w:rsidR="00EE2DE7" w:rsidRPr="003E1B23">
          <w:rPr>
            <w:rStyle w:val="Hyperlink"/>
            <w:rFonts w:hint="cs"/>
            <w:b/>
            <w:bCs/>
            <w:noProof/>
            <w:rtl/>
          </w:rPr>
          <w:t>ی</w:t>
        </w:r>
        <w:r w:rsidR="00EE2DE7" w:rsidRPr="003E1B23">
          <w:rPr>
            <w:rStyle w:val="Hyperlink"/>
            <w:b/>
            <w:bCs/>
            <w:noProof/>
            <w:rtl/>
          </w:rPr>
          <w:t xml:space="preserve"> معن</w:t>
        </w:r>
        <w:r w:rsidR="00EE2DE7" w:rsidRPr="003E1B23">
          <w:rPr>
            <w:rStyle w:val="Hyperlink"/>
            <w:rFonts w:hint="cs"/>
            <w:b/>
            <w:bCs/>
            <w:noProof/>
            <w:rtl/>
          </w:rPr>
          <w:t>ی‌</w:t>
        </w:r>
        <w:r w:rsidR="00EE2DE7" w:rsidRPr="003E1B23">
          <w:rPr>
            <w:rStyle w:val="Hyperlink"/>
            <w:rFonts w:hint="eastAsia"/>
            <w:b/>
            <w:bCs/>
            <w:noProof/>
            <w:rtl/>
          </w:rPr>
          <w:t>دار</w:t>
        </w:r>
        <w:r w:rsidR="00EE2DE7" w:rsidRPr="003E1B23">
          <w:rPr>
            <w:rStyle w:val="Hyperlink"/>
            <w:b/>
            <w:bCs/>
            <w:noProof/>
            <w:rtl/>
          </w:rPr>
          <w:t xml:space="preserve"> با</w:t>
        </w:r>
        <w:r w:rsidR="00EE2DE7" w:rsidRPr="003E1B23">
          <w:rPr>
            <w:rStyle w:val="Hyperlink"/>
            <w:b/>
            <w:bCs/>
            <w:noProof/>
          </w:rPr>
          <w:t xml:space="preserve"> p &lt; 0.05</w:t>
        </w:r>
        <w:r w:rsidR="00EE2DE7" w:rsidRPr="003E1B23">
          <w:rPr>
            <w:rStyle w:val="Hyperlink"/>
            <w:b/>
            <w:bCs/>
            <w:noProof/>
            <w:rtl/>
          </w:rPr>
          <w:t>)</w:t>
        </w:r>
        <w:r w:rsidR="00EE2DE7">
          <w:rPr>
            <w:noProof/>
            <w:webHidden/>
          </w:rPr>
          <w:tab/>
        </w:r>
        <w:r w:rsidR="00EE2DE7">
          <w:rPr>
            <w:rStyle w:val="Hyperlink"/>
            <w:noProof/>
            <w:rtl/>
          </w:rPr>
          <w:fldChar w:fldCharType="begin"/>
        </w:r>
        <w:r w:rsidR="00EE2DE7">
          <w:rPr>
            <w:noProof/>
            <w:webHidden/>
          </w:rPr>
          <w:instrText xml:space="preserve"> PAGEREF _Toc221382841 \h </w:instrText>
        </w:r>
        <w:r w:rsidR="00EE2DE7">
          <w:rPr>
            <w:rStyle w:val="Hyperlink"/>
            <w:noProof/>
            <w:rtl/>
          </w:rPr>
        </w:r>
        <w:r w:rsidR="00EE2DE7">
          <w:rPr>
            <w:rStyle w:val="Hyperlink"/>
            <w:noProof/>
            <w:rtl/>
          </w:rPr>
          <w:fldChar w:fldCharType="separate"/>
        </w:r>
        <w:r w:rsidR="00FB78A7">
          <w:rPr>
            <w:noProof/>
            <w:webHidden/>
          </w:rPr>
          <w:t>51</w:t>
        </w:r>
        <w:r w:rsidR="00EE2DE7">
          <w:rPr>
            <w:rStyle w:val="Hyperlink"/>
            <w:noProof/>
            <w:rtl/>
          </w:rPr>
          <w:fldChar w:fldCharType="end"/>
        </w:r>
      </w:hyperlink>
    </w:p>
    <w:p w14:paraId="1D9B7645" w14:textId="5EED057A"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42" w:history="1">
        <w:r w:rsidR="00EE2DE7" w:rsidRPr="003E1B23">
          <w:rPr>
            <w:rStyle w:val="Hyperlink"/>
            <w:b/>
            <w:bCs/>
            <w:noProof/>
            <w:rtl/>
          </w:rPr>
          <w:t>جدول ‏4</w:t>
        </w:r>
        <w:r w:rsidR="00EE2DE7" w:rsidRPr="003E1B23">
          <w:rPr>
            <w:rStyle w:val="Hyperlink"/>
            <w:b/>
            <w:bCs/>
            <w:noProof/>
            <w:rtl/>
          </w:rPr>
          <w:noBreakHyphen/>
          <w:t>7 ترک</w:t>
        </w:r>
        <w:r w:rsidR="00EE2DE7" w:rsidRPr="003E1B23">
          <w:rPr>
            <w:rStyle w:val="Hyperlink"/>
            <w:rFonts w:hint="cs"/>
            <w:b/>
            <w:bCs/>
            <w:noProof/>
            <w:rtl/>
          </w:rPr>
          <w:t>ی</w:t>
        </w:r>
        <w:r w:rsidR="00EE2DE7" w:rsidRPr="003E1B23">
          <w:rPr>
            <w:rStyle w:val="Hyperlink"/>
            <w:rFonts w:hint="eastAsia"/>
            <w:b/>
            <w:bCs/>
            <w:noProof/>
            <w:rtl/>
          </w:rPr>
          <w:t>ب</w:t>
        </w:r>
        <w:r w:rsidR="00EE2DE7" w:rsidRPr="003E1B23">
          <w:rPr>
            <w:rStyle w:val="Hyperlink"/>
            <w:rFonts w:hint="cs"/>
            <w:b/>
            <w:bCs/>
            <w:noProof/>
            <w:rtl/>
          </w:rPr>
          <w:t>ی</w:t>
        </w:r>
        <w:r w:rsidR="00EE2DE7" w:rsidRPr="003E1B23">
          <w:rPr>
            <w:rStyle w:val="Hyperlink"/>
            <w:b/>
            <w:bCs/>
            <w:noProof/>
            <w:rtl/>
          </w:rPr>
          <w:t xml:space="preserve"> نتا</w:t>
        </w:r>
        <w:r w:rsidR="00EE2DE7" w:rsidRPr="003E1B23">
          <w:rPr>
            <w:rStyle w:val="Hyperlink"/>
            <w:rFonts w:hint="cs"/>
            <w:b/>
            <w:bCs/>
            <w:noProof/>
            <w:rtl/>
          </w:rPr>
          <w:t>ی</w:t>
        </w:r>
        <w:r w:rsidR="00EE2DE7" w:rsidRPr="003E1B23">
          <w:rPr>
            <w:rStyle w:val="Hyperlink"/>
            <w:rFonts w:hint="eastAsia"/>
            <w:b/>
            <w:bCs/>
            <w:noProof/>
            <w:rtl/>
          </w:rPr>
          <w:t>ج</w:t>
        </w:r>
        <w:r w:rsidR="00EE2DE7" w:rsidRPr="003E1B23">
          <w:rPr>
            <w:rStyle w:val="Hyperlink"/>
            <w:b/>
            <w:bCs/>
            <w:noProof/>
            <w:rtl/>
          </w:rPr>
          <w:t xml:space="preserve"> رگرس</w:t>
        </w:r>
        <w:r w:rsidR="00EE2DE7" w:rsidRPr="003E1B23">
          <w:rPr>
            <w:rStyle w:val="Hyperlink"/>
            <w:rFonts w:hint="cs"/>
            <w:b/>
            <w:bCs/>
            <w:noProof/>
            <w:rtl/>
          </w:rPr>
          <w:t>ی</w:t>
        </w:r>
        <w:r w:rsidR="00EE2DE7" w:rsidRPr="003E1B23">
          <w:rPr>
            <w:rStyle w:val="Hyperlink"/>
            <w:rFonts w:hint="eastAsia"/>
            <w:b/>
            <w:bCs/>
            <w:noProof/>
            <w:rtl/>
          </w:rPr>
          <w:t>ون</w:t>
        </w:r>
        <w:r w:rsidR="00EE2DE7" w:rsidRPr="003E1B23">
          <w:rPr>
            <w:rStyle w:val="Hyperlink"/>
            <w:b/>
            <w:bCs/>
            <w:noProof/>
            <w:rtl/>
          </w:rPr>
          <w:t xml:space="preserve"> خط</w:t>
        </w:r>
        <w:r w:rsidR="00EE2DE7" w:rsidRPr="003E1B23">
          <w:rPr>
            <w:rStyle w:val="Hyperlink"/>
            <w:rFonts w:hint="cs"/>
            <w:b/>
            <w:bCs/>
            <w:noProof/>
            <w:rtl/>
          </w:rPr>
          <w:t>ی</w:t>
        </w:r>
        <w:r w:rsidR="00EE2DE7" w:rsidRPr="003E1B23">
          <w:rPr>
            <w:rStyle w:val="Hyperlink"/>
            <w:b/>
            <w:bCs/>
            <w:noProof/>
            <w:rtl/>
          </w:rPr>
          <w:t xml:space="preserve"> برا</w:t>
        </w:r>
        <w:r w:rsidR="00EE2DE7" w:rsidRPr="003E1B23">
          <w:rPr>
            <w:rStyle w:val="Hyperlink"/>
            <w:rFonts w:hint="cs"/>
            <w:b/>
            <w:bCs/>
            <w:noProof/>
            <w:rtl/>
          </w:rPr>
          <w:t>ی</w:t>
        </w:r>
        <w:r w:rsidR="00EE2DE7" w:rsidRPr="003E1B23">
          <w:rPr>
            <w:rStyle w:val="Hyperlink"/>
            <w:b/>
            <w:bCs/>
            <w:noProof/>
            <w:rtl/>
          </w:rPr>
          <w:t xml:space="preserve"> سلول‌ها</w:t>
        </w:r>
        <w:r w:rsidR="00EE2DE7" w:rsidRPr="003E1B23">
          <w:rPr>
            <w:rStyle w:val="Hyperlink"/>
            <w:rFonts w:hint="cs"/>
            <w:b/>
            <w:bCs/>
            <w:noProof/>
            <w:rtl/>
          </w:rPr>
          <w:t>ی</w:t>
        </w:r>
        <w:r w:rsidR="00EE2DE7" w:rsidRPr="003E1B23">
          <w:rPr>
            <w:rStyle w:val="Hyperlink"/>
            <w:b/>
            <w:bCs/>
            <w:noProof/>
            <w:rtl/>
          </w:rPr>
          <w:t xml:space="preserve"> ترم</w:t>
        </w:r>
        <w:r w:rsidR="00EE2DE7" w:rsidRPr="003E1B23">
          <w:rPr>
            <w:rStyle w:val="Hyperlink"/>
            <w:rFonts w:hint="cs"/>
            <w:b/>
            <w:bCs/>
            <w:noProof/>
            <w:rtl/>
          </w:rPr>
          <w:t>ی</w:t>
        </w:r>
        <w:r w:rsidR="00EE2DE7" w:rsidRPr="003E1B23">
          <w:rPr>
            <w:rStyle w:val="Hyperlink"/>
            <w:rFonts w:hint="eastAsia"/>
            <w:b/>
            <w:bCs/>
            <w:noProof/>
            <w:rtl/>
          </w:rPr>
          <w:t>م</w:t>
        </w:r>
        <w:r w:rsidR="00EE2DE7" w:rsidRPr="003E1B23">
          <w:rPr>
            <w:rStyle w:val="Hyperlink"/>
            <w:b/>
            <w:bCs/>
            <w:noProof/>
            <w:rtl/>
          </w:rPr>
          <w:t xml:space="preserve"> زخم موش صحرا</w:t>
        </w:r>
        <w:r w:rsidR="00EE2DE7" w:rsidRPr="003E1B23">
          <w:rPr>
            <w:rStyle w:val="Hyperlink"/>
            <w:rFonts w:hint="cs"/>
            <w:b/>
            <w:bCs/>
            <w:noProof/>
            <w:rtl/>
          </w:rPr>
          <w:t>یی</w:t>
        </w:r>
        <w:r w:rsidR="00EE2DE7" w:rsidRPr="003E1B23">
          <w:rPr>
            <w:rStyle w:val="Hyperlink"/>
            <w:b/>
            <w:bCs/>
            <w:noProof/>
            <w:rtl/>
          </w:rPr>
          <w:t xml:space="preserve"> گروه</w:t>
        </w:r>
        <w:r w:rsidR="00EE2DE7" w:rsidRPr="003E1B23">
          <w:rPr>
            <w:rStyle w:val="Hyperlink"/>
            <w:b/>
            <w:bCs/>
            <w:noProof/>
          </w:rPr>
          <w:t xml:space="preserve"> </w:t>
        </w:r>
        <w:r w:rsidR="00EE2DE7" w:rsidRPr="003E1B23">
          <w:rPr>
            <w:rStyle w:val="Hyperlink"/>
            <w:b/>
            <w:bCs/>
            <w:noProof/>
            <w:rtl/>
          </w:rPr>
          <w:t>ل</w:t>
        </w:r>
        <w:r w:rsidR="00EE2DE7" w:rsidRPr="003E1B23">
          <w:rPr>
            <w:rStyle w:val="Hyperlink"/>
            <w:rFonts w:hint="cs"/>
            <w:b/>
            <w:bCs/>
            <w:noProof/>
            <w:rtl/>
          </w:rPr>
          <w:t>ی</w:t>
        </w:r>
        <w:r w:rsidR="00EE2DE7" w:rsidRPr="003E1B23">
          <w:rPr>
            <w:rStyle w:val="Hyperlink"/>
            <w:rFonts w:hint="eastAsia"/>
            <w:b/>
            <w:bCs/>
            <w:noProof/>
            <w:rtl/>
          </w:rPr>
          <w:t>پوزوم</w:t>
        </w:r>
        <w:r w:rsidR="00EE2DE7" w:rsidRPr="003E1B23">
          <w:rPr>
            <w:rStyle w:val="Hyperlink"/>
            <w:b/>
            <w:bCs/>
            <w:noProof/>
            <w:rtl/>
          </w:rPr>
          <w:t xml:space="preserve"> ملاتون</w:t>
        </w:r>
        <w:r w:rsidR="00EE2DE7" w:rsidRPr="003E1B23">
          <w:rPr>
            <w:rStyle w:val="Hyperlink"/>
            <w:rFonts w:hint="cs"/>
            <w:b/>
            <w:bCs/>
            <w:noProof/>
            <w:rtl/>
          </w:rPr>
          <w:t>ی</w:t>
        </w:r>
        <w:r w:rsidR="00EE2DE7" w:rsidRPr="003E1B23">
          <w:rPr>
            <w:rStyle w:val="Hyperlink"/>
            <w:rFonts w:hint="eastAsia"/>
            <w:b/>
            <w:bCs/>
            <w:noProof/>
            <w:rtl/>
          </w:rPr>
          <w:t>ن</w:t>
        </w:r>
        <w:r w:rsidR="00EE2DE7">
          <w:rPr>
            <w:noProof/>
            <w:webHidden/>
          </w:rPr>
          <w:tab/>
        </w:r>
        <w:r w:rsidR="00EE2DE7">
          <w:rPr>
            <w:rStyle w:val="Hyperlink"/>
            <w:noProof/>
            <w:rtl/>
          </w:rPr>
          <w:fldChar w:fldCharType="begin"/>
        </w:r>
        <w:r w:rsidR="00EE2DE7">
          <w:rPr>
            <w:noProof/>
            <w:webHidden/>
          </w:rPr>
          <w:instrText xml:space="preserve"> PAGEREF _Toc221382842 \h </w:instrText>
        </w:r>
        <w:r w:rsidR="00EE2DE7">
          <w:rPr>
            <w:rStyle w:val="Hyperlink"/>
            <w:noProof/>
            <w:rtl/>
          </w:rPr>
        </w:r>
        <w:r w:rsidR="00EE2DE7">
          <w:rPr>
            <w:rStyle w:val="Hyperlink"/>
            <w:noProof/>
            <w:rtl/>
          </w:rPr>
          <w:fldChar w:fldCharType="separate"/>
        </w:r>
        <w:r w:rsidR="00FB78A7">
          <w:rPr>
            <w:noProof/>
            <w:webHidden/>
          </w:rPr>
          <w:t>53</w:t>
        </w:r>
        <w:r w:rsidR="00EE2DE7">
          <w:rPr>
            <w:rStyle w:val="Hyperlink"/>
            <w:noProof/>
            <w:rtl/>
          </w:rPr>
          <w:fldChar w:fldCharType="end"/>
        </w:r>
      </w:hyperlink>
    </w:p>
    <w:p w14:paraId="7014F162" w14:textId="54DBAB33"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43" w:history="1">
        <w:r w:rsidR="00EE2DE7" w:rsidRPr="003E1B23">
          <w:rPr>
            <w:rStyle w:val="Hyperlink"/>
            <w:b/>
            <w:bCs/>
            <w:noProof/>
            <w:rtl/>
          </w:rPr>
          <w:t>جدول ‏4</w:t>
        </w:r>
        <w:r w:rsidR="00EE2DE7" w:rsidRPr="003E1B23">
          <w:rPr>
            <w:rStyle w:val="Hyperlink"/>
            <w:b/>
            <w:bCs/>
            <w:noProof/>
            <w:rtl/>
          </w:rPr>
          <w:noBreakHyphen/>
          <w:t>8 نتا</w:t>
        </w:r>
        <w:r w:rsidR="00EE2DE7" w:rsidRPr="003E1B23">
          <w:rPr>
            <w:rStyle w:val="Hyperlink"/>
            <w:rFonts w:hint="cs"/>
            <w:b/>
            <w:bCs/>
            <w:noProof/>
            <w:rtl/>
          </w:rPr>
          <w:t>ی</w:t>
        </w:r>
        <w:r w:rsidR="00EE2DE7" w:rsidRPr="003E1B23">
          <w:rPr>
            <w:rStyle w:val="Hyperlink"/>
            <w:rFonts w:hint="eastAsia"/>
            <w:b/>
            <w:bCs/>
            <w:noProof/>
            <w:rtl/>
          </w:rPr>
          <w:t>ج</w:t>
        </w:r>
        <w:r w:rsidR="00EE2DE7" w:rsidRPr="003E1B23">
          <w:rPr>
            <w:rStyle w:val="Hyperlink"/>
            <w:b/>
            <w:bCs/>
            <w:noProof/>
          </w:rPr>
          <w:t xml:space="preserve"> ANOVA </w:t>
        </w:r>
        <w:r w:rsidR="00EE2DE7" w:rsidRPr="003E1B23">
          <w:rPr>
            <w:rStyle w:val="Hyperlink"/>
            <w:b/>
            <w:bCs/>
            <w:noProof/>
            <w:rtl/>
          </w:rPr>
          <w:t>برا</w:t>
        </w:r>
        <w:r w:rsidR="00EE2DE7" w:rsidRPr="003E1B23">
          <w:rPr>
            <w:rStyle w:val="Hyperlink"/>
            <w:rFonts w:hint="cs"/>
            <w:b/>
            <w:bCs/>
            <w:noProof/>
            <w:rtl/>
          </w:rPr>
          <w:t>ی</w:t>
        </w:r>
        <w:r w:rsidR="00EE2DE7" w:rsidRPr="003E1B23">
          <w:rPr>
            <w:rStyle w:val="Hyperlink"/>
            <w:b/>
            <w:bCs/>
            <w:noProof/>
            <w:rtl/>
          </w:rPr>
          <w:t xml:space="preserve"> سلول‌ها</w:t>
        </w:r>
        <w:r w:rsidR="00EE2DE7" w:rsidRPr="003E1B23">
          <w:rPr>
            <w:rStyle w:val="Hyperlink"/>
            <w:rFonts w:hint="cs"/>
            <w:b/>
            <w:bCs/>
            <w:noProof/>
            <w:rtl/>
          </w:rPr>
          <w:t>ی</w:t>
        </w:r>
        <w:r w:rsidR="00EE2DE7" w:rsidRPr="003E1B23">
          <w:rPr>
            <w:rStyle w:val="Hyperlink"/>
            <w:b/>
            <w:bCs/>
            <w:noProof/>
            <w:rtl/>
          </w:rPr>
          <w:t xml:space="preserve"> در ترم</w:t>
        </w:r>
        <w:r w:rsidR="00EE2DE7" w:rsidRPr="003E1B23">
          <w:rPr>
            <w:rStyle w:val="Hyperlink"/>
            <w:rFonts w:hint="cs"/>
            <w:b/>
            <w:bCs/>
            <w:noProof/>
            <w:rtl/>
          </w:rPr>
          <w:t>ی</w:t>
        </w:r>
        <w:r w:rsidR="00EE2DE7" w:rsidRPr="003E1B23">
          <w:rPr>
            <w:rStyle w:val="Hyperlink"/>
            <w:rFonts w:hint="eastAsia"/>
            <w:b/>
            <w:bCs/>
            <w:noProof/>
            <w:rtl/>
          </w:rPr>
          <w:t>م</w:t>
        </w:r>
        <w:r w:rsidR="00EE2DE7" w:rsidRPr="003E1B23">
          <w:rPr>
            <w:rStyle w:val="Hyperlink"/>
            <w:b/>
            <w:bCs/>
            <w:noProof/>
            <w:rtl/>
          </w:rPr>
          <w:t xml:space="preserve"> زخم موش صحرا</w:t>
        </w:r>
        <w:r w:rsidR="00EE2DE7" w:rsidRPr="003E1B23">
          <w:rPr>
            <w:rStyle w:val="Hyperlink"/>
            <w:rFonts w:hint="cs"/>
            <w:b/>
            <w:bCs/>
            <w:noProof/>
            <w:rtl/>
          </w:rPr>
          <w:t>یی</w:t>
        </w:r>
        <w:r w:rsidR="00EE2DE7" w:rsidRPr="003E1B23">
          <w:rPr>
            <w:rStyle w:val="Hyperlink"/>
            <w:b/>
            <w:bCs/>
            <w:noProof/>
            <w:rtl/>
          </w:rPr>
          <w:t xml:space="preserve"> گروه ل</w:t>
        </w:r>
        <w:r w:rsidR="00EE2DE7" w:rsidRPr="003E1B23">
          <w:rPr>
            <w:rStyle w:val="Hyperlink"/>
            <w:rFonts w:hint="cs"/>
            <w:b/>
            <w:bCs/>
            <w:noProof/>
            <w:rtl/>
          </w:rPr>
          <w:t>ی</w:t>
        </w:r>
        <w:r w:rsidR="00EE2DE7" w:rsidRPr="003E1B23">
          <w:rPr>
            <w:rStyle w:val="Hyperlink"/>
            <w:rFonts w:hint="eastAsia"/>
            <w:b/>
            <w:bCs/>
            <w:noProof/>
            <w:rtl/>
          </w:rPr>
          <w:t>پوزوم</w:t>
        </w:r>
        <w:r w:rsidR="00EE2DE7" w:rsidRPr="003E1B23">
          <w:rPr>
            <w:rStyle w:val="Hyperlink"/>
            <w:b/>
            <w:bCs/>
            <w:noProof/>
            <w:rtl/>
          </w:rPr>
          <w:t xml:space="preserve"> ملاتون</w:t>
        </w:r>
        <w:r w:rsidR="00EE2DE7" w:rsidRPr="003E1B23">
          <w:rPr>
            <w:rStyle w:val="Hyperlink"/>
            <w:rFonts w:hint="cs"/>
            <w:b/>
            <w:bCs/>
            <w:noProof/>
            <w:rtl/>
          </w:rPr>
          <w:t>ی</w:t>
        </w:r>
        <w:r w:rsidR="00EE2DE7" w:rsidRPr="003E1B23">
          <w:rPr>
            <w:rStyle w:val="Hyperlink"/>
            <w:rFonts w:hint="eastAsia"/>
            <w:b/>
            <w:bCs/>
            <w:noProof/>
            <w:rtl/>
          </w:rPr>
          <w:t>ن</w:t>
        </w:r>
        <w:r w:rsidR="00EE2DE7">
          <w:rPr>
            <w:noProof/>
            <w:webHidden/>
          </w:rPr>
          <w:tab/>
        </w:r>
        <w:r w:rsidR="00EE2DE7">
          <w:rPr>
            <w:rStyle w:val="Hyperlink"/>
            <w:noProof/>
            <w:rtl/>
          </w:rPr>
          <w:fldChar w:fldCharType="begin"/>
        </w:r>
        <w:r w:rsidR="00EE2DE7">
          <w:rPr>
            <w:noProof/>
            <w:webHidden/>
          </w:rPr>
          <w:instrText xml:space="preserve"> PAGEREF _Toc221382843 \h </w:instrText>
        </w:r>
        <w:r w:rsidR="00EE2DE7">
          <w:rPr>
            <w:rStyle w:val="Hyperlink"/>
            <w:noProof/>
            <w:rtl/>
          </w:rPr>
        </w:r>
        <w:r w:rsidR="00EE2DE7">
          <w:rPr>
            <w:rStyle w:val="Hyperlink"/>
            <w:noProof/>
            <w:rtl/>
          </w:rPr>
          <w:fldChar w:fldCharType="separate"/>
        </w:r>
        <w:r w:rsidR="00FB78A7">
          <w:rPr>
            <w:noProof/>
            <w:webHidden/>
          </w:rPr>
          <w:t>55</w:t>
        </w:r>
        <w:r w:rsidR="00EE2DE7">
          <w:rPr>
            <w:rStyle w:val="Hyperlink"/>
            <w:noProof/>
            <w:rtl/>
          </w:rPr>
          <w:fldChar w:fldCharType="end"/>
        </w:r>
      </w:hyperlink>
    </w:p>
    <w:p w14:paraId="6E7D1EE8" w14:textId="36544279"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44" w:history="1">
        <w:r w:rsidR="00EE2DE7" w:rsidRPr="003E1B23">
          <w:rPr>
            <w:rStyle w:val="Hyperlink"/>
            <w:b/>
            <w:bCs/>
            <w:noProof/>
            <w:rtl/>
          </w:rPr>
          <w:t>جدول ‏4</w:t>
        </w:r>
        <w:r w:rsidR="00EE2DE7" w:rsidRPr="003E1B23">
          <w:rPr>
            <w:rStyle w:val="Hyperlink"/>
            <w:b/>
            <w:bCs/>
            <w:noProof/>
            <w:rtl/>
          </w:rPr>
          <w:noBreakHyphen/>
          <w:t>9 مقا</w:t>
        </w:r>
        <w:r w:rsidR="00EE2DE7" w:rsidRPr="003E1B23">
          <w:rPr>
            <w:rStyle w:val="Hyperlink"/>
            <w:rFonts w:hint="cs"/>
            <w:b/>
            <w:bCs/>
            <w:noProof/>
            <w:rtl/>
          </w:rPr>
          <w:t>ی</w:t>
        </w:r>
        <w:r w:rsidR="00EE2DE7" w:rsidRPr="003E1B23">
          <w:rPr>
            <w:rStyle w:val="Hyperlink"/>
            <w:rFonts w:hint="eastAsia"/>
            <w:b/>
            <w:bCs/>
            <w:noProof/>
            <w:rtl/>
          </w:rPr>
          <w:t>سه</w:t>
        </w:r>
        <w:r w:rsidR="00EE2DE7" w:rsidRPr="003E1B23">
          <w:rPr>
            <w:rStyle w:val="Hyperlink"/>
            <w:b/>
            <w:bCs/>
            <w:noProof/>
            <w:rtl/>
          </w:rPr>
          <w:t xml:space="preserve"> زوج</w:t>
        </w:r>
        <w:r w:rsidR="00EE2DE7" w:rsidRPr="003E1B23">
          <w:rPr>
            <w:rStyle w:val="Hyperlink"/>
            <w:rFonts w:hint="cs"/>
            <w:b/>
            <w:bCs/>
            <w:noProof/>
            <w:rtl/>
          </w:rPr>
          <w:t>ی</w:t>
        </w:r>
        <w:r w:rsidR="00EE2DE7" w:rsidRPr="003E1B23">
          <w:rPr>
            <w:rStyle w:val="Hyperlink"/>
            <w:b/>
            <w:bCs/>
            <w:noProof/>
            <w:rtl/>
          </w:rPr>
          <w:t xml:space="preserve"> ب</w:t>
        </w:r>
        <w:r w:rsidR="00EE2DE7" w:rsidRPr="003E1B23">
          <w:rPr>
            <w:rStyle w:val="Hyperlink"/>
            <w:rFonts w:hint="cs"/>
            <w:b/>
            <w:bCs/>
            <w:noProof/>
            <w:rtl/>
          </w:rPr>
          <w:t>ی</w:t>
        </w:r>
        <w:r w:rsidR="00EE2DE7" w:rsidRPr="003E1B23">
          <w:rPr>
            <w:rStyle w:val="Hyperlink"/>
            <w:rFonts w:hint="eastAsia"/>
            <w:b/>
            <w:bCs/>
            <w:noProof/>
            <w:rtl/>
          </w:rPr>
          <w:t>ن</w:t>
        </w:r>
        <w:r w:rsidR="00EE2DE7" w:rsidRPr="003E1B23">
          <w:rPr>
            <w:rStyle w:val="Hyperlink"/>
            <w:b/>
            <w:bCs/>
            <w:noProof/>
            <w:rtl/>
          </w:rPr>
          <w:t xml:space="preserve"> روزها</w:t>
        </w:r>
        <w:r w:rsidR="00EE2DE7" w:rsidRPr="003E1B23">
          <w:rPr>
            <w:rStyle w:val="Hyperlink"/>
            <w:b/>
            <w:bCs/>
            <w:noProof/>
          </w:rPr>
          <w:t xml:space="preserve"> (Tukey HSD) </w:t>
        </w:r>
        <w:r w:rsidR="00EE2DE7" w:rsidRPr="003E1B23">
          <w:rPr>
            <w:rStyle w:val="Hyperlink"/>
            <w:b/>
            <w:bCs/>
            <w:noProof/>
            <w:rtl/>
          </w:rPr>
          <w:t>در ترم</w:t>
        </w:r>
        <w:r w:rsidR="00EE2DE7" w:rsidRPr="003E1B23">
          <w:rPr>
            <w:rStyle w:val="Hyperlink"/>
            <w:rFonts w:hint="cs"/>
            <w:b/>
            <w:bCs/>
            <w:noProof/>
            <w:rtl/>
          </w:rPr>
          <w:t>ی</w:t>
        </w:r>
        <w:r w:rsidR="00EE2DE7" w:rsidRPr="003E1B23">
          <w:rPr>
            <w:rStyle w:val="Hyperlink"/>
            <w:rFonts w:hint="eastAsia"/>
            <w:b/>
            <w:bCs/>
            <w:noProof/>
            <w:rtl/>
          </w:rPr>
          <w:t>م</w:t>
        </w:r>
        <w:r w:rsidR="00EE2DE7" w:rsidRPr="003E1B23">
          <w:rPr>
            <w:rStyle w:val="Hyperlink"/>
            <w:b/>
            <w:bCs/>
            <w:noProof/>
            <w:rtl/>
          </w:rPr>
          <w:t xml:space="preserve"> زخم موش صحرا</w:t>
        </w:r>
        <w:r w:rsidR="00EE2DE7" w:rsidRPr="003E1B23">
          <w:rPr>
            <w:rStyle w:val="Hyperlink"/>
            <w:rFonts w:hint="cs"/>
            <w:b/>
            <w:bCs/>
            <w:noProof/>
            <w:rtl/>
          </w:rPr>
          <w:t>یی</w:t>
        </w:r>
        <w:r w:rsidR="00EE2DE7" w:rsidRPr="003E1B23">
          <w:rPr>
            <w:rStyle w:val="Hyperlink"/>
            <w:b/>
            <w:bCs/>
            <w:noProof/>
            <w:rtl/>
          </w:rPr>
          <w:t xml:space="preserve"> گروه</w:t>
        </w:r>
        <w:r w:rsidR="00EE2DE7" w:rsidRPr="003E1B23">
          <w:rPr>
            <w:rStyle w:val="Hyperlink"/>
            <w:b/>
            <w:bCs/>
            <w:noProof/>
          </w:rPr>
          <w:t xml:space="preserve"> </w:t>
        </w:r>
        <w:r w:rsidR="00EE2DE7" w:rsidRPr="003E1B23">
          <w:rPr>
            <w:rStyle w:val="Hyperlink"/>
            <w:b/>
            <w:bCs/>
            <w:noProof/>
            <w:rtl/>
          </w:rPr>
          <w:t xml:space="preserve"> ل</w:t>
        </w:r>
        <w:r w:rsidR="00EE2DE7" w:rsidRPr="003E1B23">
          <w:rPr>
            <w:rStyle w:val="Hyperlink"/>
            <w:rFonts w:hint="cs"/>
            <w:b/>
            <w:bCs/>
            <w:noProof/>
            <w:rtl/>
          </w:rPr>
          <w:t>ی</w:t>
        </w:r>
        <w:r w:rsidR="00EE2DE7" w:rsidRPr="003E1B23">
          <w:rPr>
            <w:rStyle w:val="Hyperlink"/>
            <w:rFonts w:hint="eastAsia"/>
            <w:b/>
            <w:bCs/>
            <w:noProof/>
            <w:rtl/>
          </w:rPr>
          <w:t>پوزوم</w:t>
        </w:r>
        <w:r w:rsidR="00EE2DE7" w:rsidRPr="003E1B23">
          <w:rPr>
            <w:rStyle w:val="Hyperlink"/>
            <w:b/>
            <w:bCs/>
            <w:noProof/>
            <w:rtl/>
          </w:rPr>
          <w:t xml:space="preserve"> ملاتون</w:t>
        </w:r>
        <w:r w:rsidR="00EE2DE7" w:rsidRPr="003E1B23">
          <w:rPr>
            <w:rStyle w:val="Hyperlink"/>
            <w:rFonts w:hint="cs"/>
            <w:b/>
            <w:bCs/>
            <w:noProof/>
            <w:rtl/>
          </w:rPr>
          <w:t>ی</w:t>
        </w:r>
        <w:r w:rsidR="00EE2DE7" w:rsidRPr="003E1B23">
          <w:rPr>
            <w:rStyle w:val="Hyperlink"/>
            <w:rFonts w:hint="eastAsia"/>
            <w:b/>
            <w:bCs/>
            <w:noProof/>
            <w:rtl/>
          </w:rPr>
          <w:t>ن</w:t>
        </w:r>
        <w:r w:rsidR="00EE2DE7" w:rsidRPr="003E1B23">
          <w:rPr>
            <w:rStyle w:val="Hyperlink"/>
            <w:b/>
            <w:bCs/>
            <w:noProof/>
            <w:rtl/>
          </w:rPr>
          <w:t xml:space="preserve"> (فقط مقا</w:t>
        </w:r>
        <w:r w:rsidR="00EE2DE7" w:rsidRPr="003E1B23">
          <w:rPr>
            <w:rStyle w:val="Hyperlink"/>
            <w:rFonts w:hint="cs"/>
            <w:b/>
            <w:bCs/>
            <w:noProof/>
            <w:rtl/>
          </w:rPr>
          <w:t>ی</w:t>
        </w:r>
        <w:r w:rsidR="00EE2DE7" w:rsidRPr="003E1B23">
          <w:rPr>
            <w:rStyle w:val="Hyperlink"/>
            <w:rFonts w:hint="eastAsia"/>
            <w:b/>
            <w:bCs/>
            <w:noProof/>
            <w:rtl/>
          </w:rPr>
          <w:t>سه‌ها</w:t>
        </w:r>
        <w:r w:rsidR="00EE2DE7" w:rsidRPr="003E1B23">
          <w:rPr>
            <w:rStyle w:val="Hyperlink"/>
            <w:rFonts w:hint="cs"/>
            <w:b/>
            <w:bCs/>
            <w:noProof/>
            <w:rtl/>
          </w:rPr>
          <w:t>ی</w:t>
        </w:r>
        <w:r w:rsidR="00EE2DE7" w:rsidRPr="003E1B23">
          <w:rPr>
            <w:rStyle w:val="Hyperlink"/>
            <w:b/>
            <w:bCs/>
            <w:noProof/>
            <w:rtl/>
          </w:rPr>
          <w:t xml:space="preserve"> معن</w:t>
        </w:r>
        <w:r w:rsidR="00EE2DE7" w:rsidRPr="003E1B23">
          <w:rPr>
            <w:rStyle w:val="Hyperlink"/>
            <w:rFonts w:hint="cs"/>
            <w:b/>
            <w:bCs/>
            <w:noProof/>
            <w:rtl/>
          </w:rPr>
          <w:t>ی‌</w:t>
        </w:r>
        <w:r w:rsidR="00EE2DE7" w:rsidRPr="003E1B23">
          <w:rPr>
            <w:rStyle w:val="Hyperlink"/>
            <w:rFonts w:hint="eastAsia"/>
            <w:b/>
            <w:bCs/>
            <w:noProof/>
            <w:rtl/>
          </w:rPr>
          <w:t>دار</w:t>
        </w:r>
        <w:r w:rsidR="00EE2DE7" w:rsidRPr="003E1B23">
          <w:rPr>
            <w:rStyle w:val="Hyperlink"/>
            <w:b/>
            <w:bCs/>
            <w:noProof/>
            <w:rtl/>
          </w:rPr>
          <w:t xml:space="preserve"> با</w:t>
        </w:r>
        <w:r w:rsidR="00EE2DE7" w:rsidRPr="003E1B23">
          <w:rPr>
            <w:rStyle w:val="Hyperlink"/>
            <w:b/>
            <w:bCs/>
            <w:noProof/>
          </w:rPr>
          <w:t xml:space="preserve"> p &lt; 0.05</w:t>
        </w:r>
        <w:r w:rsidR="00EE2DE7" w:rsidRPr="003E1B23">
          <w:rPr>
            <w:rStyle w:val="Hyperlink"/>
            <w:b/>
            <w:bCs/>
            <w:noProof/>
            <w:rtl/>
          </w:rPr>
          <w:t>)</w:t>
        </w:r>
        <w:r w:rsidR="00EE2DE7">
          <w:rPr>
            <w:noProof/>
            <w:webHidden/>
          </w:rPr>
          <w:tab/>
        </w:r>
        <w:r w:rsidR="00EE2DE7">
          <w:rPr>
            <w:rStyle w:val="Hyperlink"/>
            <w:noProof/>
            <w:rtl/>
          </w:rPr>
          <w:fldChar w:fldCharType="begin"/>
        </w:r>
        <w:r w:rsidR="00EE2DE7">
          <w:rPr>
            <w:noProof/>
            <w:webHidden/>
          </w:rPr>
          <w:instrText xml:space="preserve"> PAGEREF _Toc221382844 \h </w:instrText>
        </w:r>
        <w:r w:rsidR="00EE2DE7">
          <w:rPr>
            <w:rStyle w:val="Hyperlink"/>
            <w:noProof/>
            <w:rtl/>
          </w:rPr>
        </w:r>
        <w:r w:rsidR="00EE2DE7">
          <w:rPr>
            <w:rStyle w:val="Hyperlink"/>
            <w:noProof/>
            <w:rtl/>
          </w:rPr>
          <w:fldChar w:fldCharType="separate"/>
        </w:r>
        <w:r w:rsidR="00FB78A7">
          <w:rPr>
            <w:noProof/>
            <w:webHidden/>
          </w:rPr>
          <w:t>57</w:t>
        </w:r>
        <w:r w:rsidR="00EE2DE7">
          <w:rPr>
            <w:rStyle w:val="Hyperlink"/>
            <w:noProof/>
            <w:rtl/>
          </w:rPr>
          <w:fldChar w:fldCharType="end"/>
        </w:r>
      </w:hyperlink>
    </w:p>
    <w:p w14:paraId="5117901C" w14:textId="7F6F3DA6"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45" w:history="1">
        <w:r w:rsidR="00EE2DE7" w:rsidRPr="003E1B23">
          <w:rPr>
            <w:rStyle w:val="Hyperlink"/>
            <w:b/>
            <w:bCs/>
            <w:noProof/>
            <w:rtl/>
          </w:rPr>
          <w:t>جدول ‏4</w:t>
        </w:r>
        <w:r w:rsidR="00EE2DE7" w:rsidRPr="003E1B23">
          <w:rPr>
            <w:rStyle w:val="Hyperlink"/>
            <w:b/>
            <w:bCs/>
            <w:noProof/>
            <w:rtl/>
          </w:rPr>
          <w:noBreakHyphen/>
          <w:t>10 ترک</w:t>
        </w:r>
        <w:r w:rsidR="00EE2DE7" w:rsidRPr="003E1B23">
          <w:rPr>
            <w:rStyle w:val="Hyperlink"/>
            <w:rFonts w:hint="cs"/>
            <w:b/>
            <w:bCs/>
            <w:noProof/>
            <w:rtl/>
          </w:rPr>
          <w:t>ی</w:t>
        </w:r>
        <w:r w:rsidR="00EE2DE7" w:rsidRPr="003E1B23">
          <w:rPr>
            <w:rStyle w:val="Hyperlink"/>
            <w:rFonts w:hint="eastAsia"/>
            <w:b/>
            <w:bCs/>
            <w:noProof/>
            <w:rtl/>
          </w:rPr>
          <w:t>ب</w:t>
        </w:r>
        <w:r w:rsidR="00EE2DE7" w:rsidRPr="003E1B23">
          <w:rPr>
            <w:rStyle w:val="Hyperlink"/>
            <w:rFonts w:hint="cs"/>
            <w:b/>
            <w:bCs/>
            <w:noProof/>
            <w:rtl/>
          </w:rPr>
          <w:t>ی</w:t>
        </w:r>
        <w:r w:rsidR="00EE2DE7" w:rsidRPr="003E1B23">
          <w:rPr>
            <w:rStyle w:val="Hyperlink"/>
            <w:b/>
            <w:bCs/>
            <w:noProof/>
            <w:rtl/>
          </w:rPr>
          <w:t xml:space="preserve"> نتا</w:t>
        </w:r>
        <w:r w:rsidR="00EE2DE7" w:rsidRPr="003E1B23">
          <w:rPr>
            <w:rStyle w:val="Hyperlink"/>
            <w:rFonts w:hint="cs"/>
            <w:b/>
            <w:bCs/>
            <w:noProof/>
            <w:rtl/>
          </w:rPr>
          <w:t>ی</w:t>
        </w:r>
        <w:r w:rsidR="00EE2DE7" w:rsidRPr="003E1B23">
          <w:rPr>
            <w:rStyle w:val="Hyperlink"/>
            <w:rFonts w:hint="eastAsia"/>
            <w:b/>
            <w:bCs/>
            <w:noProof/>
            <w:rtl/>
          </w:rPr>
          <w:t>ج</w:t>
        </w:r>
        <w:r w:rsidR="00EE2DE7" w:rsidRPr="003E1B23">
          <w:rPr>
            <w:rStyle w:val="Hyperlink"/>
            <w:b/>
            <w:bCs/>
            <w:noProof/>
            <w:rtl/>
          </w:rPr>
          <w:t xml:space="preserve"> رگرس</w:t>
        </w:r>
        <w:r w:rsidR="00EE2DE7" w:rsidRPr="003E1B23">
          <w:rPr>
            <w:rStyle w:val="Hyperlink"/>
            <w:rFonts w:hint="cs"/>
            <w:b/>
            <w:bCs/>
            <w:noProof/>
            <w:rtl/>
          </w:rPr>
          <w:t>ی</w:t>
        </w:r>
        <w:r w:rsidR="00EE2DE7" w:rsidRPr="003E1B23">
          <w:rPr>
            <w:rStyle w:val="Hyperlink"/>
            <w:rFonts w:hint="eastAsia"/>
            <w:b/>
            <w:bCs/>
            <w:noProof/>
            <w:rtl/>
          </w:rPr>
          <w:t>ون</w:t>
        </w:r>
        <w:r w:rsidR="00EE2DE7" w:rsidRPr="003E1B23">
          <w:rPr>
            <w:rStyle w:val="Hyperlink"/>
            <w:b/>
            <w:bCs/>
            <w:noProof/>
            <w:rtl/>
          </w:rPr>
          <w:t xml:space="preserve"> خط</w:t>
        </w:r>
        <w:r w:rsidR="00EE2DE7" w:rsidRPr="003E1B23">
          <w:rPr>
            <w:rStyle w:val="Hyperlink"/>
            <w:rFonts w:hint="cs"/>
            <w:b/>
            <w:bCs/>
            <w:noProof/>
            <w:rtl/>
          </w:rPr>
          <w:t>ی</w:t>
        </w:r>
        <w:r w:rsidR="00EE2DE7" w:rsidRPr="003E1B23">
          <w:rPr>
            <w:rStyle w:val="Hyperlink"/>
            <w:b/>
            <w:bCs/>
            <w:noProof/>
            <w:rtl/>
          </w:rPr>
          <w:t xml:space="preserve"> برا</w:t>
        </w:r>
        <w:r w:rsidR="00EE2DE7" w:rsidRPr="003E1B23">
          <w:rPr>
            <w:rStyle w:val="Hyperlink"/>
            <w:rFonts w:hint="cs"/>
            <w:b/>
            <w:bCs/>
            <w:noProof/>
            <w:rtl/>
          </w:rPr>
          <w:t>ی</w:t>
        </w:r>
        <w:r w:rsidR="00EE2DE7" w:rsidRPr="003E1B23">
          <w:rPr>
            <w:rStyle w:val="Hyperlink"/>
            <w:b/>
            <w:bCs/>
            <w:noProof/>
            <w:rtl/>
          </w:rPr>
          <w:t xml:space="preserve"> سلول‌ها در ترم</w:t>
        </w:r>
        <w:r w:rsidR="00EE2DE7" w:rsidRPr="003E1B23">
          <w:rPr>
            <w:rStyle w:val="Hyperlink"/>
            <w:rFonts w:hint="cs"/>
            <w:b/>
            <w:bCs/>
            <w:noProof/>
            <w:rtl/>
          </w:rPr>
          <w:t>ی</w:t>
        </w:r>
        <w:r w:rsidR="00EE2DE7" w:rsidRPr="003E1B23">
          <w:rPr>
            <w:rStyle w:val="Hyperlink"/>
            <w:rFonts w:hint="eastAsia"/>
            <w:b/>
            <w:bCs/>
            <w:noProof/>
            <w:rtl/>
          </w:rPr>
          <w:t>م</w:t>
        </w:r>
        <w:r w:rsidR="00EE2DE7" w:rsidRPr="003E1B23">
          <w:rPr>
            <w:rStyle w:val="Hyperlink"/>
            <w:b/>
            <w:bCs/>
            <w:noProof/>
            <w:rtl/>
          </w:rPr>
          <w:t xml:space="preserve"> زخم موش صحرا</w:t>
        </w:r>
        <w:r w:rsidR="00EE2DE7" w:rsidRPr="003E1B23">
          <w:rPr>
            <w:rStyle w:val="Hyperlink"/>
            <w:rFonts w:hint="cs"/>
            <w:b/>
            <w:bCs/>
            <w:noProof/>
            <w:rtl/>
          </w:rPr>
          <w:t>یی</w:t>
        </w:r>
        <w:r w:rsidR="00EE2DE7" w:rsidRPr="003E1B23">
          <w:rPr>
            <w:rStyle w:val="Hyperlink"/>
            <w:b/>
            <w:bCs/>
            <w:noProof/>
            <w:rtl/>
          </w:rPr>
          <w:t xml:space="preserve"> گروه</w:t>
        </w:r>
        <w:r w:rsidR="00EE2DE7" w:rsidRPr="003E1B23">
          <w:rPr>
            <w:rStyle w:val="Hyperlink"/>
            <w:b/>
            <w:bCs/>
            <w:noProof/>
          </w:rPr>
          <w:t xml:space="preserve"> </w:t>
        </w:r>
        <w:r w:rsidR="00EE2DE7" w:rsidRPr="003E1B23">
          <w:rPr>
            <w:rStyle w:val="Hyperlink"/>
            <w:b/>
            <w:bCs/>
            <w:noProof/>
            <w:rtl/>
          </w:rPr>
          <w:t xml:space="preserve"> کنترل</w:t>
        </w:r>
        <w:r w:rsidR="00EE2DE7">
          <w:rPr>
            <w:noProof/>
            <w:webHidden/>
          </w:rPr>
          <w:tab/>
        </w:r>
        <w:r w:rsidR="00EE2DE7">
          <w:rPr>
            <w:rStyle w:val="Hyperlink"/>
            <w:noProof/>
            <w:rtl/>
          </w:rPr>
          <w:fldChar w:fldCharType="begin"/>
        </w:r>
        <w:r w:rsidR="00EE2DE7">
          <w:rPr>
            <w:noProof/>
            <w:webHidden/>
          </w:rPr>
          <w:instrText xml:space="preserve"> PAGEREF _Toc221382845 \h </w:instrText>
        </w:r>
        <w:r w:rsidR="00EE2DE7">
          <w:rPr>
            <w:rStyle w:val="Hyperlink"/>
            <w:noProof/>
            <w:rtl/>
          </w:rPr>
        </w:r>
        <w:r w:rsidR="00EE2DE7">
          <w:rPr>
            <w:rStyle w:val="Hyperlink"/>
            <w:noProof/>
            <w:rtl/>
          </w:rPr>
          <w:fldChar w:fldCharType="separate"/>
        </w:r>
        <w:r w:rsidR="00FB78A7">
          <w:rPr>
            <w:noProof/>
            <w:webHidden/>
          </w:rPr>
          <w:t>59</w:t>
        </w:r>
        <w:r w:rsidR="00EE2DE7">
          <w:rPr>
            <w:rStyle w:val="Hyperlink"/>
            <w:noProof/>
            <w:rtl/>
          </w:rPr>
          <w:fldChar w:fldCharType="end"/>
        </w:r>
      </w:hyperlink>
    </w:p>
    <w:p w14:paraId="10005652" w14:textId="3E642E38"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46" w:history="1">
        <w:r w:rsidR="00EE2DE7" w:rsidRPr="003E1B23">
          <w:rPr>
            <w:rStyle w:val="Hyperlink"/>
            <w:b/>
            <w:bCs/>
            <w:noProof/>
            <w:rtl/>
          </w:rPr>
          <w:t>جدول ‏4</w:t>
        </w:r>
        <w:r w:rsidR="00EE2DE7" w:rsidRPr="003E1B23">
          <w:rPr>
            <w:rStyle w:val="Hyperlink"/>
            <w:b/>
            <w:bCs/>
            <w:noProof/>
            <w:rtl/>
          </w:rPr>
          <w:noBreakHyphen/>
          <w:t>11 نتا</w:t>
        </w:r>
        <w:r w:rsidR="00EE2DE7" w:rsidRPr="003E1B23">
          <w:rPr>
            <w:rStyle w:val="Hyperlink"/>
            <w:rFonts w:hint="cs"/>
            <w:b/>
            <w:bCs/>
            <w:noProof/>
            <w:rtl/>
          </w:rPr>
          <w:t>ی</w:t>
        </w:r>
        <w:r w:rsidR="00EE2DE7" w:rsidRPr="003E1B23">
          <w:rPr>
            <w:rStyle w:val="Hyperlink"/>
            <w:rFonts w:hint="eastAsia"/>
            <w:b/>
            <w:bCs/>
            <w:noProof/>
            <w:rtl/>
          </w:rPr>
          <w:t>ج</w:t>
        </w:r>
        <w:r w:rsidR="00EE2DE7" w:rsidRPr="003E1B23">
          <w:rPr>
            <w:rStyle w:val="Hyperlink"/>
            <w:b/>
            <w:bCs/>
            <w:noProof/>
          </w:rPr>
          <w:t xml:space="preserve"> ANOVA </w:t>
        </w:r>
        <w:r w:rsidR="00EE2DE7" w:rsidRPr="003E1B23">
          <w:rPr>
            <w:rStyle w:val="Hyperlink"/>
            <w:b/>
            <w:bCs/>
            <w:noProof/>
            <w:rtl/>
          </w:rPr>
          <w:t>برا</w:t>
        </w:r>
        <w:r w:rsidR="00EE2DE7" w:rsidRPr="003E1B23">
          <w:rPr>
            <w:rStyle w:val="Hyperlink"/>
            <w:rFonts w:hint="cs"/>
            <w:b/>
            <w:bCs/>
            <w:noProof/>
            <w:rtl/>
          </w:rPr>
          <w:t>ی</w:t>
        </w:r>
        <w:r w:rsidR="00EE2DE7" w:rsidRPr="003E1B23">
          <w:rPr>
            <w:rStyle w:val="Hyperlink"/>
            <w:b/>
            <w:bCs/>
            <w:noProof/>
            <w:rtl/>
          </w:rPr>
          <w:t xml:space="preserve"> سلول‌ها ترم</w:t>
        </w:r>
        <w:r w:rsidR="00EE2DE7" w:rsidRPr="003E1B23">
          <w:rPr>
            <w:rStyle w:val="Hyperlink"/>
            <w:rFonts w:hint="cs"/>
            <w:b/>
            <w:bCs/>
            <w:noProof/>
            <w:rtl/>
          </w:rPr>
          <w:t>ی</w:t>
        </w:r>
        <w:r w:rsidR="00EE2DE7" w:rsidRPr="003E1B23">
          <w:rPr>
            <w:rStyle w:val="Hyperlink"/>
            <w:rFonts w:hint="eastAsia"/>
            <w:b/>
            <w:bCs/>
            <w:noProof/>
            <w:rtl/>
          </w:rPr>
          <w:t>م</w:t>
        </w:r>
        <w:r w:rsidR="00EE2DE7" w:rsidRPr="003E1B23">
          <w:rPr>
            <w:rStyle w:val="Hyperlink"/>
            <w:b/>
            <w:bCs/>
            <w:noProof/>
            <w:rtl/>
          </w:rPr>
          <w:t xml:space="preserve"> زخم موش صحرا</w:t>
        </w:r>
        <w:r w:rsidR="00EE2DE7" w:rsidRPr="003E1B23">
          <w:rPr>
            <w:rStyle w:val="Hyperlink"/>
            <w:rFonts w:hint="cs"/>
            <w:b/>
            <w:bCs/>
            <w:noProof/>
            <w:rtl/>
          </w:rPr>
          <w:t>یی</w:t>
        </w:r>
        <w:r w:rsidR="00EE2DE7" w:rsidRPr="003E1B23">
          <w:rPr>
            <w:rStyle w:val="Hyperlink"/>
            <w:b/>
            <w:bCs/>
            <w:noProof/>
            <w:rtl/>
          </w:rPr>
          <w:t xml:space="preserve"> گروه</w:t>
        </w:r>
        <w:r w:rsidR="00EE2DE7" w:rsidRPr="003E1B23">
          <w:rPr>
            <w:rStyle w:val="Hyperlink"/>
            <w:b/>
            <w:bCs/>
            <w:noProof/>
          </w:rPr>
          <w:t xml:space="preserve"> </w:t>
        </w:r>
        <w:r w:rsidR="00EE2DE7" w:rsidRPr="003E1B23">
          <w:rPr>
            <w:rStyle w:val="Hyperlink"/>
            <w:b/>
            <w:bCs/>
            <w:noProof/>
            <w:rtl/>
          </w:rPr>
          <w:t xml:space="preserve"> کنترل</w:t>
        </w:r>
        <w:r w:rsidR="00EE2DE7">
          <w:rPr>
            <w:noProof/>
            <w:webHidden/>
          </w:rPr>
          <w:tab/>
        </w:r>
        <w:r w:rsidR="00EE2DE7">
          <w:rPr>
            <w:rStyle w:val="Hyperlink"/>
            <w:noProof/>
            <w:rtl/>
          </w:rPr>
          <w:fldChar w:fldCharType="begin"/>
        </w:r>
        <w:r w:rsidR="00EE2DE7">
          <w:rPr>
            <w:noProof/>
            <w:webHidden/>
          </w:rPr>
          <w:instrText xml:space="preserve"> PAGEREF _Toc221382846 \h </w:instrText>
        </w:r>
        <w:r w:rsidR="00EE2DE7">
          <w:rPr>
            <w:rStyle w:val="Hyperlink"/>
            <w:noProof/>
            <w:rtl/>
          </w:rPr>
        </w:r>
        <w:r w:rsidR="00EE2DE7">
          <w:rPr>
            <w:rStyle w:val="Hyperlink"/>
            <w:noProof/>
            <w:rtl/>
          </w:rPr>
          <w:fldChar w:fldCharType="separate"/>
        </w:r>
        <w:r w:rsidR="00FB78A7">
          <w:rPr>
            <w:noProof/>
            <w:webHidden/>
          </w:rPr>
          <w:t>61</w:t>
        </w:r>
        <w:r w:rsidR="00EE2DE7">
          <w:rPr>
            <w:rStyle w:val="Hyperlink"/>
            <w:noProof/>
            <w:rtl/>
          </w:rPr>
          <w:fldChar w:fldCharType="end"/>
        </w:r>
      </w:hyperlink>
    </w:p>
    <w:p w14:paraId="77FC3A96" w14:textId="4658EEC4"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47" w:history="1">
        <w:r w:rsidR="00EE2DE7" w:rsidRPr="003E1B23">
          <w:rPr>
            <w:rStyle w:val="Hyperlink"/>
            <w:b/>
            <w:bCs/>
            <w:noProof/>
            <w:rtl/>
          </w:rPr>
          <w:t>جدول ‏4</w:t>
        </w:r>
        <w:r w:rsidR="00EE2DE7" w:rsidRPr="003E1B23">
          <w:rPr>
            <w:rStyle w:val="Hyperlink"/>
            <w:b/>
            <w:bCs/>
            <w:noProof/>
            <w:rtl/>
          </w:rPr>
          <w:noBreakHyphen/>
          <w:t>12 مقا</w:t>
        </w:r>
        <w:r w:rsidR="00EE2DE7" w:rsidRPr="003E1B23">
          <w:rPr>
            <w:rStyle w:val="Hyperlink"/>
            <w:rFonts w:hint="cs"/>
            <w:b/>
            <w:bCs/>
            <w:noProof/>
            <w:rtl/>
          </w:rPr>
          <w:t>ی</w:t>
        </w:r>
        <w:r w:rsidR="00EE2DE7" w:rsidRPr="003E1B23">
          <w:rPr>
            <w:rStyle w:val="Hyperlink"/>
            <w:rFonts w:hint="eastAsia"/>
            <w:b/>
            <w:bCs/>
            <w:noProof/>
            <w:rtl/>
          </w:rPr>
          <w:t>سه</w:t>
        </w:r>
        <w:r w:rsidR="00EE2DE7" w:rsidRPr="003E1B23">
          <w:rPr>
            <w:rStyle w:val="Hyperlink"/>
            <w:b/>
            <w:bCs/>
            <w:noProof/>
            <w:rtl/>
          </w:rPr>
          <w:t xml:space="preserve"> زوج</w:t>
        </w:r>
        <w:r w:rsidR="00EE2DE7" w:rsidRPr="003E1B23">
          <w:rPr>
            <w:rStyle w:val="Hyperlink"/>
            <w:rFonts w:hint="cs"/>
            <w:b/>
            <w:bCs/>
            <w:noProof/>
            <w:rtl/>
          </w:rPr>
          <w:t>ی</w:t>
        </w:r>
        <w:r w:rsidR="00EE2DE7" w:rsidRPr="003E1B23">
          <w:rPr>
            <w:rStyle w:val="Hyperlink"/>
            <w:b/>
            <w:bCs/>
            <w:noProof/>
            <w:rtl/>
          </w:rPr>
          <w:t xml:space="preserve"> ب</w:t>
        </w:r>
        <w:r w:rsidR="00EE2DE7" w:rsidRPr="003E1B23">
          <w:rPr>
            <w:rStyle w:val="Hyperlink"/>
            <w:rFonts w:hint="cs"/>
            <w:b/>
            <w:bCs/>
            <w:noProof/>
            <w:rtl/>
          </w:rPr>
          <w:t>ی</w:t>
        </w:r>
        <w:r w:rsidR="00EE2DE7" w:rsidRPr="003E1B23">
          <w:rPr>
            <w:rStyle w:val="Hyperlink"/>
            <w:rFonts w:hint="eastAsia"/>
            <w:b/>
            <w:bCs/>
            <w:noProof/>
            <w:rtl/>
          </w:rPr>
          <w:t>ن</w:t>
        </w:r>
        <w:r w:rsidR="00EE2DE7" w:rsidRPr="003E1B23">
          <w:rPr>
            <w:rStyle w:val="Hyperlink"/>
            <w:b/>
            <w:bCs/>
            <w:noProof/>
            <w:rtl/>
          </w:rPr>
          <w:t xml:space="preserve"> روزها</w:t>
        </w:r>
        <w:r w:rsidR="00EE2DE7" w:rsidRPr="003E1B23">
          <w:rPr>
            <w:rStyle w:val="Hyperlink"/>
            <w:b/>
            <w:bCs/>
            <w:noProof/>
          </w:rPr>
          <w:t xml:space="preserve"> (Tukey HSD) </w:t>
        </w:r>
        <w:r w:rsidR="00EE2DE7" w:rsidRPr="003E1B23">
          <w:rPr>
            <w:rStyle w:val="Hyperlink"/>
            <w:b/>
            <w:bCs/>
            <w:noProof/>
            <w:rtl/>
          </w:rPr>
          <w:t>در ترم</w:t>
        </w:r>
        <w:r w:rsidR="00EE2DE7" w:rsidRPr="003E1B23">
          <w:rPr>
            <w:rStyle w:val="Hyperlink"/>
            <w:rFonts w:hint="cs"/>
            <w:b/>
            <w:bCs/>
            <w:noProof/>
            <w:rtl/>
          </w:rPr>
          <w:t>ی</w:t>
        </w:r>
        <w:r w:rsidR="00EE2DE7" w:rsidRPr="003E1B23">
          <w:rPr>
            <w:rStyle w:val="Hyperlink"/>
            <w:rFonts w:hint="eastAsia"/>
            <w:b/>
            <w:bCs/>
            <w:noProof/>
            <w:rtl/>
          </w:rPr>
          <w:t>م</w:t>
        </w:r>
        <w:r w:rsidR="00EE2DE7" w:rsidRPr="003E1B23">
          <w:rPr>
            <w:rStyle w:val="Hyperlink"/>
            <w:b/>
            <w:bCs/>
            <w:noProof/>
            <w:rtl/>
          </w:rPr>
          <w:t xml:space="preserve"> زخم موش صحرا</w:t>
        </w:r>
        <w:r w:rsidR="00EE2DE7" w:rsidRPr="003E1B23">
          <w:rPr>
            <w:rStyle w:val="Hyperlink"/>
            <w:rFonts w:hint="cs"/>
            <w:b/>
            <w:bCs/>
            <w:noProof/>
            <w:rtl/>
          </w:rPr>
          <w:t>یی</w:t>
        </w:r>
        <w:r w:rsidR="00EE2DE7" w:rsidRPr="003E1B23">
          <w:rPr>
            <w:rStyle w:val="Hyperlink"/>
            <w:b/>
            <w:bCs/>
            <w:noProof/>
            <w:rtl/>
          </w:rPr>
          <w:t xml:space="preserve"> گروه کنترل </w:t>
        </w:r>
        <w:r w:rsidR="00EE2DE7" w:rsidRPr="003E1B23">
          <w:rPr>
            <w:rStyle w:val="Hyperlink"/>
            <w:b/>
            <w:bCs/>
            <w:noProof/>
          </w:rPr>
          <w:t>)</w:t>
        </w:r>
        <w:r w:rsidR="00EE2DE7" w:rsidRPr="003E1B23">
          <w:rPr>
            <w:rStyle w:val="Hyperlink"/>
            <w:b/>
            <w:bCs/>
            <w:noProof/>
            <w:rtl/>
          </w:rPr>
          <w:t xml:space="preserve"> فقط مقا</w:t>
        </w:r>
        <w:r w:rsidR="00EE2DE7" w:rsidRPr="003E1B23">
          <w:rPr>
            <w:rStyle w:val="Hyperlink"/>
            <w:rFonts w:hint="cs"/>
            <w:b/>
            <w:bCs/>
            <w:noProof/>
            <w:rtl/>
          </w:rPr>
          <w:t>ی</w:t>
        </w:r>
        <w:r w:rsidR="00EE2DE7" w:rsidRPr="003E1B23">
          <w:rPr>
            <w:rStyle w:val="Hyperlink"/>
            <w:rFonts w:hint="eastAsia"/>
            <w:b/>
            <w:bCs/>
            <w:noProof/>
            <w:rtl/>
          </w:rPr>
          <w:t>سه‌ها</w:t>
        </w:r>
        <w:r w:rsidR="00EE2DE7" w:rsidRPr="003E1B23">
          <w:rPr>
            <w:rStyle w:val="Hyperlink"/>
            <w:rFonts w:hint="cs"/>
            <w:b/>
            <w:bCs/>
            <w:noProof/>
            <w:rtl/>
          </w:rPr>
          <w:t>ی</w:t>
        </w:r>
        <w:r w:rsidR="00EE2DE7" w:rsidRPr="003E1B23">
          <w:rPr>
            <w:rStyle w:val="Hyperlink"/>
            <w:b/>
            <w:bCs/>
            <w:noProof/>
            <w:rtl/>
          </w:rPr>
          <w:t xml:space="preserve"> معن</w:t>
        </w:r>
        <w:r w:rsidR="00EE2DE7" w:rsidRPr="003E1B23">
          <w:rPr>
            <w:rStyle w:val="Hyperlink"/>
            <w:rFonts w:hint="cs"/>
            <w:b/>
            <w:bCs/>
            <w:noProof/>
            <w:rtl/>
          </w:rPr>
          <w:t>ی‌</w:t>
        </w:r>
        <w:r w:rsidR="00EE2DE7" w:rsidRPr="003E1B23">
          <w:rPr>
            <w:rStyle w:val="Hyperlink"/>
            <w:rFonts w:hint="eastAsia"/>
            <w:b/>
            <w:bCs/>
            <w:noProof/>
            <w:rtl/>
          </w:rPr>
          <w:t>دار</w:t>
        </w:r>
        <w:r w:rsidR="00EE2DE7" w:rsidRPr="003E1B23">
          <w:rPr>
            <w:rStyle w:val="Hyperlink"/>
            <w:b/>
            <w:bCs/>
            <w:noProof/>
            <w:rtl/>
          </w:rPr>
          <w:t xml:space="preserve"> با</w:t>
        </w:r>
        <w:r w:rsidR="00EE2DE7" w:rsidRPr="003E1B23">
          <w:rPr>
            <w:rStyle w:val="Hyperlink"/>
            <w:b/>
            <w:bCs/>
            <w:noProof/>
          </w:rPr>
          <w:t xml:space="preserve"> p &lt; 0.05)</w:t>
        </w:r>
        <w:r w:rsidR="00EE2DE7">
          <w:rPr>
            <w:noProof/>
            <w:webHidden/>
          </w:rPr>
          <w:tab/>
        </w:r>
        <w:r w:rsidR="00EE2DE7">
          <w:rPr>
            <w:rStyle w:val="Hyperlink"/>
            <w:noProof/>
            <w:rtl/>
          </w:rPr>
          <w:fldChar w:fldCharType="begin"/>
        </w:r>
        <w:r w:rsidR="00EE2DE7">
          <w:rPr>
            <w:noProof/>
            <w:webHidden/>
          </w:rPr>
          <w:instrText xml:space="preserve"> PAGEREF _Toc221382847 \h </w:instrText>
        </w:r>
        <w:r w:rsidR="00EE2DE7">
          <w:rPr>
            <w:rStyle w:val="Hyperlink"/>
            <w:noProof/>
            <w:rtl/>
          </w:rPr>
        </w:r>
        <w:r w:rsidR="00EE2DE7">
          <w:rPr>
            <w:rStyle w:val="Hyperlink"/>
            <w:noProof/>
            <w:rtl/>
          </w:rPr>
          <w:fldChar w:fldCharType="separate"/>
        </w:r>
        <w:r w:rsidR="00FB78A7">
          <w:rPr>
            <w:noProof/>
            <w:webHidden/>
          </w:rPr>
          <w:t>63</w:t>
        </w:r>
        <w:r w:rsidR="00EE2DE7">
          <w:rPr>
            <w:rStyle w:val="Hyperlink"/>
            <w:noProof/>
            <w:rtl/>
          </w:rPr>
          <w:fldChar w:fldCharType="end"/>
        </w:r>
      </w:hyperlink>
    </w:p>
    <w:p w14:paraId="2260928B" w14:textId="4468ED07"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48" w:history="1">
        <w:r w:rsidR="00EE2DE7" w:rsidRPr="003E1B23">
          <w:rPr>
            <w:rStyle w:val="Hyperlink"/>
            <w:b/>
            <w:bCs/>
            <w:noProof/>
            <w:rtl/>
          </w:rPr>
          <w:t>جدول ‏4</w:t>
        </w:r>
        <w:r w:rsidR="00EE2DE7" w:rsidRPr="003E1B23">
          <w:rPr>
            <w:rStyle w:val="Hyperlink"/>
            <w:b/>
            <w:bCs/>
            <w:noProof/>
            <w:rtl/>
          </w:rPr>
          <w:noBreakHyphen/>
          <w:t>13 ضرا</w:t>
        </w:r>
        <w:r w:rsidR="00EE2DE7" w:rsidRPr="003E1B23">
          <w:rPr>
            <w:rStyle w:val="Hyperlink"/>
            <w:rFonts w:hint="cs"/>
            <w:b/>
            <w:bCs/>
            <w:noProof/>
            <w:rtl/>
          </w:rPr>
          <w:t>ی</w:t>
        </w:r>
        <w:r w:rsidR="00EE2DE7" w:rsidRPr="003E1B23">
          <w:rPr>
            <w:rStyle w:val="Hyperlink"/>
            <w:rFonts w:hint="eastAsia"/>
            <w:b/>
            <w:bCs/>
            <w:noProof/>
            <w:rtl/>
          </w:rPr>
          <w:t>ب</w:t>
        </w:r>
        <w:r w:rsidR="00EE2DE7" w:rsidRPr="003E1B23">
          <w:rPr>
            <w:rStyle w:val="Hyperlink"/>
            <w:b/>
            <w:bCs/>
            <w:noProof/>
            <w:rtl/>
          </w:rPr>
          <w:t xml:space="preserve"> تعامل ب</w:t>
        </w:r>
        <w:r w:rsidR="00EE2DE7" w:rsidRPr="003E1B23">
          <w:rPr>
            <w:rStyle w:val="Hyperlink"/>
            <w:rFonts w:hint="cs"/>
            <w:b/>
            <w:bCs/>
            <w:noProof/>
            <w:rtl/>
          </w:rPr>
          <w:t>ی</w:t>
        </w:r>
        <w:r w:rsidR="00EE2DE7" w:rsidRPr="003E1B23">
          <w:rPr>
            <w:rStyle w:val="Hyperlink"/>
            <w:rFonts w:hint="eastAsia"/>
            <w:b/>
            <w:bCs/>
            <w:noProof/>
            <w:rtl/>
          </w:rPr>
          <w:t>ن</w:t>
        </w:r>
        <w:r w:rsidR="00EE2DE7" w:rsidRPr="003E1B23">
          <w:rPr>
            <w:rStyle w:val="Hyperlink"/>
            <w:b/>
            <w:bCs/>
            <w:noProof/>
            <w:rtl/>
          </w:rPr>
          <w:t xml:space="preserve"> زمان و گروه درمان</w:t>
        </w:r>
        <w:r w:rsidR="00EE2DE7" w:rsidRPr="003E1B23">
          <w:rPr>
            <w:rStyle w:val="Hyperlink"/>
            <w:rFonts w:hint="cs"/>
            <w:b/>
            <w:bCs/>
            <w:noProof/>
            <w:rtl/>
          </w:rPr>
          <w:t>ی</w:t>
        </w:r>
        <w:r w:rsidR="00EE2DE7" w:rsidRPr="003E1B23">
          <w:rPr>
            <w:rStyle w:val="Hyperlink"/>
            <w:b/>
            <w:bCs/>
            <w:noProof/>
            <w:rtl/>
          </w:rPr>
          <w:t xml:space="preserve"> در موش صحرا</w:t>
        </w:r>
        <w:r w:rsidR="00EE2DE7" w:rsidRPr="003E1B23">
          <w:rPr>
            <w:rStyle w:val="Hyperlink"/>
            <w:rFonts w:hint="cs"/>
            <w:b/>
            <w:bCs/>
            <w:noProof/>
            <w:rtl/>
          </w:rPr>
          <w:t>یی</w:t>
        </w:r>
        <w:r w:rsidR="00EE2DE7">
          <w:rPr>
            <w:noProof/>
            <w:webHidden/>
          </w:rPr>
          <w:tab/>
        </w:r>
        <w:r w:rsidR="00EE2DE7">
          <w:rPr>
            <w:rStyle w:val="Hyperlink"/>
            <w:noProof/>
            <w:rtl/>
          </w:rPr>
          <w:fldChar w:fldCharType="begin"/>
        </w:r>
        <w:r w:rsidR="00EE2DE7">
          <w:rPr>
            <w:noProof/>
            <w:webHidden/>
          </w:rPr>
          <w:instrText xml:space="preserve"> PAGEREF _Toc221382848 \h </w:instrText>
        </w:r>
        <w:r w:rsidR="00EE2DE7">
          <w:rPr>
            <w:rStyle w:val="Hyperlink"/>
            <w:noProof/>
            <w:rtl/>
          </w:rPr>
        </w:r>
        <w:r w:rsidR="00EE2DE7">
          <w:rPr>
            <w:rStyle w:val="Hyperlink"/>
            <w:noProof/>
            <w:rtl/>
          </w:rPr>
          <w:fldChar w:fldCharType="separate"/>
        </w:r>
        <w:r w:rsidR="00FB78A7">
          <w:rPr>
            <w:noProof/>
            <w:webHidden/>
          </w:rPr>
          <w:t>65</w:t>
        </w:r>
        <w:r w:rsidR="00EE2DE7">
          <w:rPr>
            <w:rStyle w:val="Hyperlink"/>
            <w:noProof/>
            <w:rtl/>
          </w:rPr>
          <w:fldChar w:fldCharType="end"/>
        </w:r>
      </w:hyperlink>
    </w:p>
    <w:p w14:paraId="05DB01BF" w14:textId="6DE29052" w:rsidR="007B36E7" w:rsidRPr="007B36E7" w:rsidRDefault="007B36E7" w:rsidP="007B36E7">
      <w:pPr>
        <w:pStyle w:val="TOC1"/>
        <w:tabs>
          <w:tab w:val="right" w:leader="dot" w:pos="-1233"/>
        </w:tabs>
        <w:bidi/>
        <w:spacing w:line="360" w:lineRule="auto"/>
        <w:rPr>
          <w:rFonts w:ascii="Times New Roman" w:hAnsi="Times New Roman" w:cs="B Nazanin"/>
          <w:b w:val="0"/>
          <w:bCs w:val="0"/>
          <w:sz w:val="24"/>
          <w:rtl/>
          <w:lang w:bidi="fa-IR"/>
        </w:rPr>
      </w:pPr>
      <w:r>
        <w:rPr>
          <w:rFonts w:ascii="Times New Roman" w:hAnsi="Times New Roman" w:cs="B Nazanin"/>
          <w:b w:val="0"/>
          <w:bCs w:val="0"/>
          <w:sz w:val="24"/>
          <w:rtl/>
        </w:rPr>
        <w:fldChar w:fldCharType="end"/>
      </w:r>
    </w:p>
    <w:p w14:paraId="3B373B72" w14:textId="77777777" w:rsidR="00247082" w:rsidRPr="004A0CB0" w:rsidRDefault="00247082" w:rsidP="004A0CB0">
      <w:pPr>
        <w:pStyle w:val="TableofFigures"/>
        <w:spacing w:line="360" w:lineRule="auto"/>
        <w:ind w:left="1022" w:hanging="1022"/>
        <w:rPr>
          <w:b/>
          <w:bCs/>
          <w:iCs/>
          <w:sz w:val="24"/>
          <w:rtl/>
          <w:lang w:bidi="fa-IR"/>
        </w:rPr>
      </w:pPr>
    </w:p>
    <w:p w14:paraId="28FC2D61" w14:textId="3A899D31" w:rsidR="00BD65C8" w:rsidRDefault="00BD65C8" w:rsidP="004A0CB0">
      <w:pPr>
        <w:spacing w:line="360" w:lineRule="auto"/>
        <w:rPr>
          <w:b/>
          <w:bCs/>
          <w:iCs/>
          <w:spacing w:val="-2"/>
          <w:szCs w:val="24"/>
          <w:rtl/>
          <w:lang w:val="en-GB" w:bidi="fa-IR"/>
        </w:rPr>
      </w:pPr>
    </w:p>
    <w:p w14:paraId="4C603060" w14:textId="5832A71E" w:rsidR="00247082" w:rsidRDefault="00247082" w:rsidP="004A0CB0">
      <w:pPr>
        <w:spacing w:line="360" w:lineRule="auto"/>
        <w:rPr>
          <w:b/>
          <w:bCs/>
          <w:iCs/>
          <w:spacing w:val="-2"/>
          <w:szCs w:val="24"/>
          <w:rtl/>
          <w:lang w:val="en-GB"/>
        </w:rPr>
      </w:pPr>
    </w:p>
    <w:p w14:paraId="2A4202C4" w14:textId="63DC6FD1" w:rsidR="00247082" w:rsidRDefault="00247082" w:rsidP="004A0CB0">
      <w:pPr>
        <w:spacing w:line="360" w:lineRule="auto"/>
        <w:rPr>
          <w:b/>
          <w:bCs/>
          <w:iCs/>
          <w:spacing w:val="-2"/>
          <w:szCs w:val="24"/>
          <w:rtl/>
          <w:lang w:val="en-GB"/>
        </w:rPr>
      </w:pPr>
    </w:p>
    <w:p w14:paraId="21FAF0F9" w14:textId="4E9BDB55" w:rsidR="007B36E7" w:rsidRPr="007B36E7" w:rsidRDefault="007B36E7" w:rsidP="007B36E7">
      <w:pPr>
        <w:pStyle w:val="TOC1"/>
        <w:tabs>
          <w:tab w:val="left" w:pos="960"/>
          <w:tab w:val="right" w:leader="dot" w:pos="9606"/>
        </w:tabs>
        <w:bidi/>
        <w:spacing w:line="360" w:lineRule="auto"/>
        <w:jc w:val="center"/>
        <w:rPr>
          <w:rFonts w:ascii="Times New Roman" w:hAnsi="Times New Roman" w:cs="B Nazanin"/>
          <w:sz w:val="24"/>
          <w:rtl/>
        </w:rPr>
      </w:pPr>
      <w:r w:rsidRPr="007B36E7">
        <w:rPr>
          <w:rFonts w:ascii="Times New Roman" w:hAnsi="Times New Roman" w:cs="B Nazanin" w:hint="cs"/>
          <w:sz w:val="24"/>
          <w:rtl/>
        </w:rPr>
        <w:t xml:space="preserve">فهرست </w:t>
      </w:r>
      <w:r>
        <w:rPr>
          <w:rFonts w:ascii="Times New Roman" w:hAnsi="Times New Roman" w:cs="B Nazanin" w:hint="cs"/>
          <w:sz w:val="24"/>
          <w:rtl/>
        </w:rPr>
        <w:t>نمودارها</w:t>
      </w:r>
    </w:p>
    <w:p w14:paraId="32FB40F9" w14:textId="77777777" w:rsidR="007B36E7" w:rsidRDefault="007B36E7" w:rsidP="007B36E7">
      <w:pPr>
        <w:pStyle w:val="TOC1"/>
        <w:tabs>
          <w:tab w:val="right" w:leader="dot" w:pos="-1233"/>
        </w:tabs>
        <w:bidi/>
        <w:spacing w:line="360" w:lineRule="auto"/>
        <w:rPr>
          <w:rFonts w:ascii="Times New Roman" w:hAnsi="Times New Roman" w:cs="B Nazanin"/>
          <w:sz w:val="24"/>
          <w:rtl/>
        </w:rPr>
      </w:pPr>
      <w:r w:rsidRPr="007B36E7">
        <w:rPr>
          <w:rFonts w:ascii="Times New Roman" w:hAnsi="Times New Roman" w:cs="B Nazanin" w:hint="cs"/>
          <w:sz w:val="24"/>
          <w:rtl/>
        </w:rPr>
        <w:t>عنوان</w:t>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hint="cs"/>
          <w:sz w:val="24"/>
          <w:rtl/>
        </w:rPr>
        <w:t xml:space="preserve">         </w:t>
      </w:r>
      <w:r>
        <w:rPr>
          <w:rFonts w:ascii="Times New Roman" w:hAnsi="Times New Roman" w:cs="B Nazanin" w:hint="cs"/>
          <w:sz w:val="24"/>
          <w:rtl/>
        </w:rPr>
        <w:t xml:space="preserve">              </w:t>
      </w:r>
      <w:r w:rsidRPr="007B36E7">
        <w:rPr>
          <w:rFonts w:ascii="Times New Roman" w:hAnsi="Times New Roman" w:cs="B Nazanin" w:hint="cs"/>
          <w:sz w:val="24"/>
          <w:rtl/>
        </w:rPr>
        <w:t>صفحه</w:t>
      </w:r>
    </w:p>
    <w:p w14:paraId="40ACA61C" w14:textId="195E9401" w:rsidR="00EE2DE7" w:rsidRDefault="007B36E7">
      <w:pPr>
        <w:pStyle w:val="TableofFigures"/>
        <w:tabs>
          <w:tab w:val="right" w:leader="dot" w:pos="9606"/>
        </w:tabs>
        <w:rPr>
          <w:rFonts w:eastAsiaTheme="minorEastAsia" w:cstheme="minorBidi"/>
          <w:smallCaps w:val="0"/>
          <w:noProof/>
          <w:kern w:val="2"/>
          <w:sz w:val="24"/>
          <w:lang w:bidi="fa-IR"/>
          <w14:ligatures w14:val="standardContextual"/>
        </w:rPr>
      </w:pPr>
      <w:r>
        <w:rPr>
          <w:b/>
          <w:bCs/>
          <w:i/>
          <w:spacing w:val="-2"/>
          <w:rtl/>
          <w:lang w:val="en-GB"/>
        </w:rPr>
        <w:fldChar w:fldCharType="begin"/>
      </w:r>
      <w:r>
        <w:rPr>
          <w:b/>
          <w:bCs/>
          <w:i/>
          <w:spacing w:val="-2"/>
          <w:rtl/>
          <w:lang w:val="en-GB"/>
        </w:rPr>
        <w:instrText xml:space="preserve"> </w:instrText>
      </w:r>
      <w:r>
        <w:rPr>
          <w:b/>
          <w:bCs/>
          <w:i/>
          <w:spacing w:val="-2"/>
          <w:lang w:val="en-GB"/>
        </w:rPr>
        <w:instrText xml:space="preserve">TOC </w:instrText>
      </w:r>
      <w:r>
        <w:rPr>
          <w:b/>
          <w:bCs/>
          <w:i/>
          <w:spacing w:val="-2"/>
          <w:rtl/>
          <w:lang w:val="en-GB"/>
        </w:rPr>
        <w:instrText>\</w:instrText>
      </w:r>
      <w:r>
        <w:rPr>
          <w:b/>
          <w:bCs/>
          <w:i/>
          <w:spacing w:val="-2"/>
          <w:lang w:val="en-GB"/>
        </w:rPr>
        <w:instrText>h \z \c "</w:instrText>
      </w:r>
      <w:r>
        <w:rPr>
          <w:b/>
          <w:bCs/>
          <w:i/>
          <w:spacing w:val="-2"/>
          <w:rtl/>
          <w:lang w:val="en-GB"/>
        </w:rPr>
        <w:instrText xml:space="preserve">نمودار" </w:instrText>
      </w:r>
      <w:r>
        <w:rPr>
          <w:b/>
          <w:bCs/>
          <w:i/>
          <w:spacing w:val="-2"/>
          <w:rtl/>
          <w:lang w:val="en-GB"/>
        </w:rPr>
        <w:fldChar w:fldCharType="separate"/>
      </w:r>
      <w:hyperlink w:anchor="_Toc221382849" w:history="1">
        <w:r w:rsidR="00EE2DE7" w:rsidRPr="008F5C69">
          <w:rPr>
            <w:rStyle w:val="Hyperlink"/>
            <w:b/>
            <w:bCs/>
            <w:noProof/>
            <w:rtl/>
          </w:rPr>
          <w:t>نمودار ‏4</w:t>
        </w:r>
        <w:r w:rsidR="00EE2DE7" w:rsidRPr="008F5C69">
          <w:rPr>
            <w:rStyle w:val="Hyperlink"/>
            <w:b/>
            <w:bCs/>
            <w:noProof/>
            <w:rtl/>
          </w:rPr>
          <w:noBreakHyphen/>
          <w:t>1 مقا</w:t>
        </w:r>
        <w:r w:rsidR="00EE2DE7" w:rsidRPr="008F5C69">
          <w:rPr>
            <w:rStyle w:val="Hyperlink"/>
            <w:rFonts w:hint="cs"/>
            <w:b/>
            <w:bCs/>
            <w:noProof/>
            <w:rtl/>
          </w:rPr>
          <w:t>ی</w:t>
        </w:r>
        <w:r w:rsidR="00EE2DE7" w:rsidRPr="008F5C69">
          <w:rPr>
            <w:rStyle w:val="Hyperlink"/>
            <w:rFonts w:hint="eastAsia"/>
            <w:b/>
            <w:bCs/>
            <w:noProof/>
            <w:rtl/>
          </w:rPr>
          <w:t>سه</w:t>
        </w:r>
        <w:r w:rsidR="00EE2DE7" w:rsidRPr="008F5C69">
          <w:rPr>
            <w:rStyle w:val="Hyperlink"/>
            <w:b/>
            <w:bCs/>
            <w:noProof/>
            <w:rtl/>
          </w:rPr>
          <w:t xml:space="preserve"> سلول ها در ترم</w:t>
        </w:r>
        <w:r w:rsidR="00EE2DE7" w:rsidRPr="008F5C69">
          <w:rPr>
            <w:rStyle w:val="Hyperlink"/>
            <w:rFonts w:hint="cs"/>
            <w:b/>
            <w:bCs/>
            <w:noProof/>
            <w:rtl/>
          </w:rPr>
          <w:t>ی</w:t>
        </w:r>
        <w:r w:rsidR="00EE2DE7" w:rsidRPr="008F5C69">
          <w:rPr>
            <w:rStyle w:val="Hyperlink"/>
            <w:rFonts w:hint="eastAsia"/>
            <w:b/>
            <w:bCs/>
            <w:noProof/>
            <w:rtl/>
          </w:rPr>
          <w:t>م</w:t>
        </w:r>
        <w:r w:rsidR="00EE2DE7" w:rsidRPr="008F5C69">
          <w:rPr>
            <w:rStyle w:val="Hyperlink"/>
            <w:b/>
            <w:bCs/>
            <w:noProof/>
            <w:rtl/>
          </w:rPr>
          <w:t xml:space="preserve"> زخم موش صحرا</w:t>
        </w:r>
        <w:r w:rsidR="00EE2DE7" w:rsidRPr="008F5C69">
          <w:rPr>
            <w:rStyle w:val="Hyperlink"/>
            <w:rFonts w:hint="cs"/>
            <w:b/>
            <w:bCs/>
            <w:noProof/>
            <w:rtl/>
          </w:rPr>
          <w:t>یی</w:t>
        </w:r>
        <w:r w:rsidR="00EE2DE7" w:rsidRPr="008F5C69">
          <w:rPr>
            <w:rStyle w:val="Hyperlink"/>
            <w:b/>
            <w:bCs/>
            <w:noProof/>
            <w:rtl/>
          </w:rPr>
          <w:t xml:space="preserve"> گروه فن</w:t>
        </w:r>
        <w:r w:rsidR="00EE2DE7" w:rsidRPr="008F5C69">
          <w:rPr>
            <w:rStyle w:val="Hyperlink"/>
            <w:rFonts w:hint="cs"/>
            <w:b/>
            <w:bCs/>
            <w:noProof/>
            <w:rtl/>
          </w:rPr>
          <w:t>ی</w:t>
        </w:r>
        <w:r w:rsidR="00EE2DE7" w:rsidRPr="008F5C69">
          <w:rPr>
            <w:rStyle w:val="Hyperlink"/>
            <w:b/>
            <w:bCs/>
            <w:noProof/>
            <w:rtl/>
          </w:rPr>
          <w:t xml:space="preserve"> توئ</w:t>
        </w:r>
        <w:r w:rsidR="00EE2DE7" w:rsidRPr="008F5C69">
          <w:rPr>
            <w:rStyle w:val="Hyperlink"/>
            <w:rFonts w:hint="cs"/>
            <w:b/>
            <w:bCs/>
            <w:noProof/>
            <w:rtl/>
          </w:rPr>
          <w:t>ی</w:t>
        </w:r>
        <w:r w:rsidR="00EE2DE7" w:rsidRPr="008F5C69">
          <w:rPr>
            <w:rStyle w:val="Hyperlink"/>
            <w:rFonts w:hint="eastAsia"/>
            <w:b/>
            <w:bCs/>
            <w:noProof/>
            <w:rtl/>
          </w:rPr>
          <w:t>ن</w:t>
        </w:r>
        <w:r w:rsidR="00EE2DE7" w:rsidRPr="008F5C69">
          <w:rPr>
            <w:rStyle w:val="Hyperlink"/>
            <w:b/>
            <w:bCs/>
            <w:noProof/>
            <w:rtl/>
          </w:rPr>
          <w:t>، نوتروف</w:t>
        </w:r>
        <w:r w:rsidR="00EE2DE7" w:rsidRPr="008F5C69">
          <w:rPr>
            <w:rStyle w:val="Hyperlink"/>
            <w:rFonts w:hint="cs"/>
            <w:b/>
            <w:bCs/>
            <w:noProof/>
            <w:rtl/>
          </w:rPr>
          <w:t>ی</w:t>
        </w:r>
        <w:r w:rsidR="00EE2DE7" w:rsidRPr="008F5C69">
          <w:rPr>
            <w:rStyle w:val="Hyperlink"/>
            <w:rFonts w:hint="eastAsia"/>
            <w:b/>
            <w:bCs/>
            <w:noProof/>
            <w:rtl/>
          </w:rPr>
          <w:t>ل</w:t>
        </w:r>
        <w:r w:rsidR="00EE2DE7" w:rsidRPr="008F5C69">
          <w:rPr>
            <w:rStyle w:val="Hyperlink"/>
            <w:b/>
            <w:bCs/>
            <w:noProof/>
            <w:rtl/>
          </w:rPr>
          <w:t xml:space="preserve"> </w:t>
        </w:r>
        <w:r w:rsidR="00EE2DE7" w:rsidRPr="008F5C69">
          <w:rPr>
            <w:rStyle w:val="Hyperlink"/>
            <w:b/>
            <w:bCs/>
            <w:noProof/>
          </w:rPr>
          <w:t>(A)</w:t>
        </w:r>
        <w:r w:rsidR="00EE2DE7" w:rsidRPr="008F5C69">
          <w:rPr>
            <w:rStyle w:val="Hyperlink"/>
            <w:b/>
            <w:bCs/>
            <w:noProof/>
            <w:rtl/>
          </w:rPr>
          <w:t>، ائوز</w:t>
        </w:r>
        <w:r w:rsidR="00EE2DE7" w:rsidRPr="008F5C69">
          <w:rPr>
            <w:rStyle w:val="Hyperlink"/>
            <w:rFonts w:hint="cs"/>
            <w:b/>
            <w:bCs/>
            <w:noProof/>
            <w:rtl/>
          </w:rPr>
          <w:t>ی</w:t>
        </w:r>
        <w:r w:rsidR="00EE2DE7" w:rsidRPr="008F5C69">
          <w:rPr>
            <w:rStyle w:val="Hyperlink"/>
            <w:rFonts w:hint="eastAsia"/>
            <w:b/>
            <w:bCs/>
            <w:noProof/>
            <w:rtl/>
          </w:rPr>
          <w:t>نوف</w:t>
        </w:r>
        <w:r w:rsidR="00EE2DE7" w:rsidRPr="008F5C69">
          <w:rPr>
            <w:rStyle w:val="Hyperlink"/>
            <w:rFonts w:hint="cs"/>
            <w:b/>
            <w:bCs/>
            <w:noProof/>
            <w:rtl/>
          </w:rPr>
          <w:t>ی</w:t>
        </w:r>
        <w:r w:rsidR="00EE2DE7" w:rsidRPr="008F5C69">
          <w:rPr>
            <w:rStyle w:val="Hyperlink"/>
            <w:rFonts w:hint="eastAsia"/>
            <w:b/>
            <w:bCs/>
            <w:noProof/>
            <w:rtl/>
          </w:rPr>
          <w:t>ل</w:t>
        </w:r>
        <w:r w:rsidR="00EE2DE7" w:rsidRPr="008F5C69">
          <w:rPr>
            <w:rStyle w:val="Hyperlink"/>
            <w:b/>
            <w:bCs/>
            <w:noProof/>
            <w:rtl/>
          </w:rPr>
          <w:t>(</w:t>
        </w:r>
        <w:r w:rsidR="00EE2DE7" w:rsidRPr="008F5C69">
          <w:rPr>
            <w:rStyle w:val="Hyperlink"/>
            <w:b/>
            <w:bCs/>
            <w:noProof/>
          </w:rPr>
          <w:t>B</w:t>
        </w:r>
        <w:r w:rsidR="00EE2DE7" w:rsidRPr="008F5C69">
          <w:rPr>
            <w:rStyle w:val="Hyperlink"/>
            <w:b/>
            <w:bCs/>
            <w:noProof/>
            <w:rtl/>
          </w:rPr>
          <w:t>)، لنفوس</w:t>
        </w:r>
        <w:r w:rsidR="00EE2DE7" w:rsidRPr="008F5C69">
          <w:rPr>
            <w:rStyle w:val="Hyperlink"/>
            <w:rFonts w:hint="cs"/>
            <w:b/>
            <w:bCs/>
            <w:noProof/>
            <w:rtl/>
          </w:rPr>
          <w:t>ی</w:t>
        </w:r>
        <w:r w:rsidR="00EE2DE7" w:rsidRPr="008F5C69">
          <w:rPr>
            <w:rStyle w:val="Hyperlink"/>
            <w:rFonts w:hint="eastAsia"/>
            <w:b/>
            <w:bCs/>
            <w:noProof/>
            <w:rtl/>
          </w:rPr>
          <w:t>ت</w:t>
        </w:r>
        <w:r w:rsidR="00EE2DE7" w:rsidRPr="008F5C69">
          <w:rPr>
            <w:rStyle w:val="Hyperlink"/>
            <w:b/>
            <w:bCs/>
            <w:noProof/>
            <w:rtl/>
          </w:rPr>
          <w:t xml:space="preserve"> </w:t>
        </w:r>
        <w:r w:rsidR="00EE2DE7" w:rsidRPr="008F5C69">
          <w:rPr>
            <w:rStyle w:val="Hyperlink"/>
            <w:b/>
            <w:bCs/>
            <w:noProof/>
          </w:rPr>
          <w:t>(C)</w:t>
        </w:r>
        <w:r w:rsidR="00EE2DE7" w:rsidRPr="008F5C69">
          <w:rPr>
            <w:rStyle w:val="Hyperlink"/>
            <w:b/>
            <w:bCs/>
            <w:noProof/>
            <w:rtl/>
          </w:rPr>
          <w:t>، ماکروفاژ</w:t>
        </w:r>
        <w:r w:rsidR="00EE2DE7" w:rsidRPr="008F5C69">
          <w:rPr>
            <w:rStyle w:val="Hyperlink"/>
            <w:b/>
            <w:bCs/>
            <w:noProof/>
            <w:vertAlign w:val="superscript"/>
            <w:rtl/>
          </w:rPr>
          <w:t>*</w:t>
        </w:r>
        <w:r w:rsidR="00EE2DE7" w:rsidRPr="008F5C69">
          <w:rPr>
            <w:rStyle w:val="Hyperlink"/>
            <w:b/>
            <w:bCs/>
            <w:noProof/>
          </w:rPr>
          <w:t xml:space="preserve">D)  </w:t>
        </w:r>
        <w:r w:rsidR="00EE2DE7" w:rsidRPr="008F5C69">
          <w:rPr>
            <w:rStyle w:val="Hyperlink"/>
            <w:b/>
            <w:bCs/>
            <w:noProof/>
            <w:rtl/>
          </w:rPr>
          <w:t>).</w:t>
        </w:r>
        <w:r w:rsidR="00EE2DE7">
          <w:rPr>
            <w:noProof/>
            <w:webHidden/>
          </w:rPr>
          <w:tab/>
        </w:r>
        <w:r w:rsidR="00EE2DE7">
          <w:rPr>
            <w:rStyle w:val="Hyperlink"/>
            <w:noProof/>
            <w:rtl/>
          </w:rPr>
          <w:fldChar w:fldCharType="begin"/>
        </w:r>
        <w:r w:rsidR="00EE2DE7">
          <w:rPr>
            <w:noProof/>
            <w:webHidden/>
          </w:rPr>
          <w:instrText xml:space="preserve"> PAGEREF _Toc221382849 \h </w:instrText>
        </w:r>
        <w:r w:rsidR="00EE2DE7">
          <w:rPr>
            <w:rStyle w:val="Hyperlink"/>
            <w:noProof/>
            <w:rtl/>
          </w:rPr>
        </w:r>
        <w:r w:rsidR="00EE2DE7">
          <w:rPr>
            <w:rStyle w:val="Hyperlink"/>
            <w:noProof/>
            <w:rtl/>
          </w:rPr>
          <w:fldChar w:fldCharType="separate"/>
        </w:r>
        <w:r w:rsidR="00FB78A7">
          <w:rPr>
            <w:noProof/>
            <w:webHidden/>
          </w:rPr>
          <w:t>46</w:t>
        </w:r>
        <w:r w:rsidR="00EE2DE7">
          <w:rPr>
            <w:rStyle w:val="Hyperlink"/>
            <w:noProof/>
            <w:rtl/>
          </w:rPr>
          <w:fldChar w:fldCharType="end"/>
        </w:r>
      </w:hyperlink>
    </w:p>
    <w:p w14:paraId="3A6D44F5" w14:textId="00FA83F5"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50" w:history="1">
        <w:r w:rsidR="00EE2DE7" w:rsidRPr="008F5C69">
          <w:rPr>
            <w:rStyle w:val="Hyperlink"/>
            <w:b/>
            <w:bCs/>
            <w:noProof/>
            <w:rtl/>
          </w:rPr>
          <w:t>نمودار ‏4</w:t>
        </w:r>
        <w:r w:rsidR="00EE2DE7" w:rsidRPr="008F5C69">
          <w:rPr>
            <w:rStyle w:val="Hyperlink"/>
            <w:b/>
            <w:bCs/>
            <w:noProof/>
            <w:rtl/>
          </w:rPr>
          <w:noBreakHyphen/>
          <w:t>2 تحل</w:t>
        </w:r>
        <w:r w:rsidR="00EE2DE7" w:rsidRPr="008F5C69">
          <w:rPr>
            <w:rStyle w:val="Hyperlink"/>
            <w:rFonts w:hint="cs"/>
            <w:b/>
            <w:bCs/>
            <w:noProof/>
            <w:rtl/>
          </w:rPr>
          <w:t>ی</w:t>
        </w:r>
        <w:r w:rsidR="00EE2DE7" w:rsidRPr="008F5C69">
          <w:rPr>
            <w:rStyle w:val="Hyperlink"/>
            <w:rFonts w:hint="eastAsia"/>
            <w:b/>
            <w:bCs/>
            <w:noProof/>
            <w:rtl/>
          </w:rPr>
          <w:t>ل</w:t>
        </w:r>
        <w:r w:rsidR="00EE2DE7" w:rsidRPr="008F5C69">
          <w:rPr>
            <w:rStyle w:val="Hyperlink"/>
            <w:b/>
            <w:bCs/>
            <w:noProof/>
            <w:rtl/>
          </w:rPr>
          <w:t xml:space="preserve"> نمودارها</w:t>
        </w:r>
        <w:r w:rsidR="00EE2DE7" w:rsidRPr="008F5C69">
          <w:rPr>
            <w:rStyle w:val="Hyperlink"/>
            <w:rFonts w:hint="cs"/>
            <w:b/>
            <w:bCs/>
            <w:noProof/>
            <w:rtl/>
          </w:rPr>
          <w:t>ی</w:t>
        </w:r>
        <w:r w:rsidR="00EE2DE7" w:rsidRPr="008F5C69">
          <w:rPr>
            <w:rStyle w:val="Hyperlink"/>
            <w:b/>
            <w:bCs/>
            <w:noProof/>
            <w:rtl/>
          </w:rPr>
          <w:t xml:space="preserve"> روند سلول</w:t>
        </w:r>
        <w:r w:rsidR="00EE2DE7" w:rsidRPr="008F5C69">
          <w:rPr>
            <w:rStyle w:val="Hyperlink"/>
            <w:rFonts w:hint="cs"/>
            <w:b/>
            <w:bCs/>
            <w:noProof/>
            <w:rtl/>
          </w:rPr>
          <w:t>ی</w:t>
        </w:r>
        <w:r w:rsidR="00EE2DE7" w:rsidRPr="008F5C69">
          <w:rPr>
            <w:rStyle w:val="Hyperlink"/>
            <w:b/>
            <w:bCs/>
            <w:noProof/>
            <w:rtl/>
          </w:rPr>
          <w:t xml:space="preserve"> زخم در موش صحرا</w:t>
        </w:r>
        <w:r w:rsidR="00EE2DE7" w:rsidRPr="008F5C69">
          <w:rPr>
            <w:rStyle w:val="Hyperlink"/>
            <w:rFonts w:hint="cs"/>
            <w:b/>
            <w:bCs/>
            <w:noProof/>
            <w:rtl/>
          </w:rPr>
          <w:t>یی</w:t>
        </w:r>
        <w:r w:rsidR="00EE2DE7" w:rsidRPr="008F5C69">
          <w:rPr>
            <w:rStyle w:val="Hyperlink"/>
            <w:b/>
            <w:bCs/>
            <w:noProof/>
            <w:rtl/>
          </w:rPr>
          <w:t xml:space="preserve">  در گروه ملاتون</w:t>
        </w:r>
        <w:r w:rsidR="00EE2DE7" w:rsidRPr="008F5C69">
          <w:rPr>
            <w:rStyle w:val="Hyperlink"/>
            <w:rFonts w:hint="cs"/>
            <w:b/>
            <w:bCs/>
            <w:noProof/>
            <w:rtl/>
          </w:rPr>
          <w:t>ی</w:t>
        </w:r>
        <w:r w:rsidR="00EE2DE7" w:rsidRPr="008F5C69">
          <w:rPr>
            <w:rStyle w:val="Hyperlink"/>
            <w:rFonts w:hint="eastAsia"/>
            <w:b/>
            <w:bCs/>
            <w:noProof/>
            <w:rtl/>
          </w:rPr>
          <w:t>ن</w:t>
        </w:r>
        <w:r w:rsidR="00EE2DE7">
          <w:rPr>
            <w:noProof/>
            <w:webHidden/>
          </w:rPr>
          <w:tab/>
        </w:r>
        <w:r w:rsidR="00EE2DE7">
          <w:rPr>
            <w:rStyle w:val="Hyperlink"/>
            <w:noProof/>
            <w:rtl/>
          </w:rPr>
          <w:fldChar w:fldCharType="begin"/>
        </w:r>
        <w:r w:rsidR="00EE2DE7">
          <w:rPr>
            <w:noProof/>
            <w:webHidden/>
          </w:rPr>
          <w:instrText xml:space="preserve"> PAGEREF _Toc221382850 \h </w:instrText>
        </w:r>
        <w:r w:rsidR="00EE2DE7">
          <w:rPr>
            <w:rStyle w:val="Hyperlink"/>
            <w:noProof/>
            <w:rtl/>
          </w:rPr>
        </w:r>
        <w:r w:rsidR="00EE2DE7">
          <w:rPr>
            <w:rStyle w:val="Hyperlink"/>
            <w:noProof/>
            <w:rtl/>
          </w:rPr>
          <w:fldChar w:fldCharType="separate"/>
        </w:r>
        <w:r w:rsidR="00FB78A7">
          <w:rPr>
            <w:noProof/>
            <w:webHidden/>
          </w:rPr>
          <w:t>48</w:t>
        </w:r>
        <w:r w:rsidR="00EE2DE7">
          <w:rPr>
            <w:rStyle w:val="Hyperlink"/>
            <w:noProof/>
            <w:rtl/>
          </w:rPr>
          <w:fldChar w:fldCharType="end"/>
        </w:r>
      </w:hyperlink>
    </w:p>
    <w:p w14:paraId="0CFB3B1B" w14:textId="2FAE0A40"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51" w:history="1">
        <w:r w:rsidR="00EE2DE7" w:rsidRPr="008F5C69">
          <w:rPr>
            <w:rStyle w:val="Hyperlink"/>
            <w:b/>
            <w:bCs/>
            <w:noProof/>
            <w:rtl/>
          </w:rPr>
          <w:t>نمودار ‏4</w:t>
        </w:r>
        <w:r w:rsidR="00EE2DE7" w:rsidRPr="008F5C69">
          <w:rPr>
            <w:rStyle w:val="Hyperlink"/>
            <w:b/>
            <w:bCs/>
            <w:noProof/>
            <w:rtl/>
          </w:rPr>
          <w:noBreakHyphen/>
          <w:t>3 مقا</w:t>
        </w:r>
        <w:r w:rsidR="00EE2DE7" w:rsidRPr="008F5C69">
          <w:rPr>
            <w:rStyle w:val="Hyperlink"/>
            <w:rFonts w:hint="cs"/>
            <w:b/>
            <w:bCs/>
            <w:noProof/>
            <w:rtl/>
          </w:rPr>
          <w:t>ی</w:t>
        </w:r>
        <w:r w:rsidR="00EE2DE7" w:rsidRPr="008F5C69">
          <w:rPr>
            <w:rStyle w:val="Hyperlink"/>
            <w:rFonts w:hint="eastAsia"/>
            <w:b/>
            <w:bCs/>
            <w:noProof/>
            <w:rtl/>
          </w:rPr>
          <w:t>سه</w:t>
        </w:r>
        <w:r w:rsidR="00EE2DE7" w:rsidRPr="008F5C69">
          <w:rPr>
            <w:rStyle w:val="Hyperlink"/>
            <w:b/>
            <w:bCs/>
            <w:noProof/>
            <w:rtl/>
          </w:rPr>
          <w:t xml:space="preserve"> سلول ها در ترم</w:t>
        </w:r>
        <w:r w:rsidR="00EE2DE7" w:rsidRPr="008F5C69">
          <w:rPr>
            <w:rStyle w:val="Hyperlink"/>
            <w:rFonts w:hint="cs"/>
            <w:b/>
            <w:bCs/>
            <w:noProof/>
            <w:rtl/>
          </w:rPr>
          <w:t>ی</w:t>
        </w:r>
        <w:r w:rsidR="00EE2DE7" w:rsidRPr="008F5C69">
          <w:rPr>
            <w:rStyle w:val="Hyperlink"/>
            <w:rFonts w:hint="eastAsia"/>
            <w:b/>
            <w:bCs/>
            <w:noProof/>
            <w:rtl/>
          </w:rPr>
          <w:t>م</w:t>
        </w:r>
        <w:r w:rsidR="00EE2DE7" w:rsidRPr="008F5C69">
          <w:rPr>
            <w:rStyle w:val="Hyperlink"/>
            <w:b/>
            <w:bCs/>
            <w:noProof/>
            <w:rtl/>
          </w:rPr>
          <w:t xml:space="preserve"> زخم موش صحرا</w:t>
        </w:r>
        <w:r w:rsidR="00EE2DE7" w:rsidRPr="008F5C69">
          <w:rPr>
            <w:rStyle w:val="Hyperlink"/>
            <w:rFonts w:hint="cs"/>
            <w:b/>
            <w:bCs/>
            <w:noProof/>
            <w:rtl/>
          </w:rPr>
          <w:t>یی</w:t>
        </w:r>
        <w:r w:rsidR="00EE2DE7" w:rsidRPr="008F5C69">
          <w:rPr>
            <w:rStyle w:val="Hyperlink"/>
            <w:b/>
            <w:bCs/>
            <w:noProof/>
            <w:rtl/>
          </w:rPr>
          <w:t xml:space="preserve"> گروه ملاتون</w:t>
        </w:r>
        <w:r w:rsidR="00EE2DE7" w:rsidRPr="008F5C69">
          <w:rPr>
            <w:rStyle w:val="Hyperlink"/>
            <w:rFonts w:hint="cs"/>
            <w:b/>
            <w:bCs/>
            <w:noProof/>
            <w:rtl/>
          </w:rPr>
          <w:t>ی</w:t>
        </w:r>
        <w:r w:rsidR="00EE2DE7" w:rsidRPr="008F5C69">
          <w:rPr>
            <w:rStyle w:val="Hyperlink"/>
            <w:rFonts w:hint="eastAsia"/>
            <w:b/>
            <w:bCs/>
            <w:noProof/>
            <w:rtl/>
          </w:rPr>
          <w:t>ن،</w:t>
        </w:r>
        <w:r w:rsidR="00EE2DE7" w:rsidRPr="008F5C69">
          <w:rPr>
            <w:rStyle w:val="Hyperlink"/>
            <w:b/>
            <w:bCs/>
            <w:noProof/>
            <w:rtl/>
          </w:rPr>
          <w:t xml:space="preserve"> نوتروف</w:t>
        </w:r>
        <w:r w:rsidR="00EE2DE7" w:rsidRPr="008F5C69">
          <w:rPr>
            <w:rStyle w:val="Hyperlink"/>
            <w:rFonts w:hint="cs"/>
            <w:b/>
            <w:bCs/>
            <w:noProof/>
            <w:rtl/>
          </w:rPr>
          <w:t>ی</w:t>
        </w:r>
        <w:r w:rsidR="00EE2DE7" w:rsidRPr="008F5C69">
          <w:rPr>
            <w:rStyle w:val="Hyperlink"/>
            <w:rFonts w:hint="eastAsia"/>
            <w:b/>
            <w:bCs/>
            <w:noProof/>
            <w:rtl/>
          </w:rPr>
          <w:t>ل</w:t>
        </w:r>
        <w:r w:rsidR="00EE2DE7" w:rsidRPr="008F5C69">
          <w:rPr>
            <w:rStyle w:val="Hyperlink"/>
            <w:b/>
            <w:bCs/>
            <w:noProof/>
            <w:rtl/>
          </w:rPr>
          <w:t xml:space="preserve"> </w:t>
        </w:r>
        <w:r w:rsidR="00EE2DE7" w:rsidRPr="008F5C69">
          <w:rPr>
            <w:rStyle w:val="Hyperlink"/>
            <w:b/>
            <w:bCs/>
            <w:noProof/>
          </w:rPr>
          <w:t>(A)</w:t>
        </w:r>
        <w:r w:rsidR="00EE2DE7" w:rsidRPr="008F5C69">
          <w:rPr>
            <w:rStyle w:val="Hyperlink"/>
            <w:b/>
            <w:bCs/>
            <w:noProof/>
            <w:rtl/>
          </w:rPr>
          <w:t>، ائوز</w:t>
        </w:r>
        <w:r w:rsidR="00EE2DE7" w:rsidRPr="008F5C69">
          <w:rPr>
            <w:rStyle w:val="Hyperlink"/>
            <w:rFonts w:hint="cs"/>
            <w:b/>
            <w:bCs/>
            <w:noProof/>
            <w:rtl/>
          </w:rPr>
          <w:t>ی</w:t>
        </w:r>
        <w:r w:rsidR="00EE2DE7" w:rsidRPr="008F5C69">
          <w:rPr>
            <w:rStyle w:val="Hyperlink"/>
            <w:rFonts w:hint="eastAsia"/>
            <w:b/>
            <w:bCs/>
            <w:noProof/>
            <w:rtl/>
          </w:rPr>
          <w:t>نوف</w:t>
        </w:r>
        <w:r w:rsidR="00EE2DE7" w:rsidRPr="008F5C69">
          <w:rPr>
            <w:rStyle w:val="Hyperlink"/>
            <w:rFonts w:hint="cs"/>
            <w:b/>
            <w:bCs/>
            <w:noProof/>
            <w:rtl/>
          </w:rPr>
          <w:t>ی</w:t>
        </w:r>
        <w:r w:rsidR="00EE2DE7" w:rsidRPr="008F5C69">
          <w:rPr>
            <w:rStyle w:val="Hyperlink"/>
            <w:rFonts w:hint="eastAsia"/>
            <w:b/>
            <w:bCs/>
            <w:noProof/>
            <w:rtl/>
          </w:rPr>
          <w:t>ل</w:t>
        </w:r>
        <w:r w:rsidR="00EE2DE7" w:rsidRPr="008F5C69">
          <w:rPr>
            <w:rStyle w:val="Hyperlink"/>
            <w:b/>
            <w:bCs/>
            <w:noProof/>
            <w:rtl/>
          </w:rPr>
          <w:t>(</w:t>
        </w:r>
        <w:r w:rsidR="00EE2DE7" w:rsidRPr="008F5C69">
          <w:rPr>
            <w:rStyle w:val="Hyperlink"/>
            <w:b/>
            <w:bCs/>
            <w:noProof/>
          </w:rPr>
          <w:t>B</w:t>
        </w:r>
        <w:r w:rsidR="00EE2DE7" w:rsidRPr="008F5C69">
          <w:rPr>
            <w:rStyle w:val="Hyperlink"/>
            <w:b/>
            <w:bCs/>
            <w:noProof/>
            <w:rtl/>
          </w:rPr>
          <w:t>)، لنفوس</w:t>
        </w:r>
        <w:r w:rsidR="00EE2DE7" w:rsidRPr="008F5C69">
          <w:rPr>
            <w:rStyle w:val="Hyperlink"/>
            <w:rFonts w:hint="cs"/>
            <w:b/>
            <w:bCs/>
            <w:noProof/>
            <w:rtl/>
          </w:rPr>
          <w:t>ی</w:t>
        </w:r>
        <w:r w:rsidR="00EE2DE7" w:rsidRPr="008F5C69">
          <w:rPr>
            <w:rStyle w:val="Hyperlink"/>
            <w:rFonts w:hint="eastAsia"/>
            <w:b/>
            <w:bCs/>
            <w:noProof/>
            <w:rtl/>
          </w:rPr>
          <w:t>ت</w:t>
        </w:r>
        <w:r w:rsidR="00EE2DE7" w:rsidRPr="008F5C69">
          <w:rPr>
            <w:rStyle w:val="Hyperlink"/>
            <w:b/>
            <w:bCs/>
            <w:noProof/>
            <w:rtl/>
          </w:rPr>
          <w:t xml:space="preserve"> </w:t>
        </w:r>
        <w:r w:rsidR="00EE2DE7" w:rsidRPr="008F5C69">
          <w:rPr>
            <w:rStyle w:val="Hyperlink"/>
            <w:b/>
            <w:bCs/>
            <w:noProof/>
          </w:rPr>
          <w:t>(C)</w:t>
        </w:r>
        <w:r w:rsidR="00EE2DE7" w:rsidRPr="008F5C69">
          <w:rPr>
            <w:rStyle w:val="Hyperlink"/>
            <w:b/>
            <w:bCs/>
            <w:noProof/>
            <w:rtl/>
          </w:rPr>
          <w:t>، ماکروفاژ</w:t>
        </w:r>
        <w:r w:rsidR="00EE2DE7" w:rsidRPr="008F5C69">
          <w:rPr>
            <w:rStyle w:val="Hyperlink"/>
            <w:b/>
            <w:bCs/>
            <w:noProof/>
            <w:vertAlign w:val="superscript"/>
            <w:rtl/>
          </w:rPr>
          <w:t>*</w:t>
        </w:r>
        <w:r w:rsidR="00EE2DE7" w:rsidRPr="008F5C69">
          <w:rPr>
            <w:rStyle w:val="Hyperlink"/>
            <w:b/>
            <w:bCs/>
            <w:noProof/>
          </w:rPr>
          <w:t xml:space="preserve">D)  </w:t>
        </w:r>
        <w:r w:rsidR="00EE2DE7" w:rsidRPr="008F5C69">
          <w:rPr>
            <w:rStyle w:val="Hyperlink"/>
            <w:b/>
            <w:bCs/>
            <w:noProof/>
            <w:rtl/>
          </w:rPr>
          <w:t>).</w:t>
        </w:r>
        <w:r w:rsidR="00EE2DE7">
          <w:rPr>
            <w:noProof/>
            <w:webHidden/>
          </w:rPr>
          <w:tab/>
        </w:r>
        <w:r w:rsidR="00EE2DE7">
          <w:rPr>
            <w:rStyle w:val="Hyperlink"/>
            <w:noProof/>
            <w:rtl/>
          </w:rPr>
          <w:fldChar w:fldCharType="begin"/>
        </w:r>
        <w:r w:rsidR="00EE2DE7">
          <w:rPr>
            <w:noProof/>
            <w:webHidden/>
          </w:rPr>
          <w:instrText xml:space="preserve"> PAGEREF _Toc221382851 \h </w:instrText>
        </w:r>
        <w:r w:rsidR="00EE2DE7">
          <w:rPr>
            <w:rStyle w:val="Hyperlink"/>
            <w:noProof/>
            <w:rtl/>
          </w:rPr>
        </w:r>
        <w:r w:rsidR="00EE2DE7">
          <w:rPr>
            <w:rStyle w:val="Hyperlink"/>
            <w:noProof/>
            <w:rtl/>
          </w:rPr>
          <w:fldChar w:fldCharType="separate"/>
        </w:r>
        <w:r w:rsidR="00FB78A7">
          <w:rPr>
            <w:noProof/>
            <w:webHidden/>
          </w:rPr>
          <w:t>52</w:t>
        </w:r>
        <w:r w:rsidR="00EE2DE7">
          <w:rPr>
            <w:rStyle w:val="Hyperlink"/>
            <w:noProof/>
            <w:rtl/>
          </w:rPr>
          <w:fldChar w:fldCharType="end"/>
        </w:r>
      </w:hyperlink>
    </w:p>
    <w:p w14:paraId="1D1734F5" w14:textId="48D14A17"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52" w:history="1">
        <w:r w:rsidR="00EE2DE7" w:rsidRPr="008F5C69">
          <w:rPr>
            <w:rStyle w:val="Hyperlink"/>
            <w:b/>
            <w:bCs/>
            <w:noProof/>
            <w:rtl/>
          </w:rPr>
          <w:t>نمودار ‏4</w:t>
        </w:r>
        <w:r w:rsidR="00EE2DE7" w:rsidRPr="008F5C69">
          <w:rPr>
            <w:rStyle w:val="Hyperlink"/>
            <w:b/>
            <w:bCs/>
            <w:noProof/>
            <w:rtl/>
          </w:rPr>
          <w:noBreakHyphen/>
          <w:t>4 تحل</w:t>
        </w:r>
        <w:r w:rsidR="00EE2DE7" w:rsidRPr="008F5C69">
          <w:rPr>
            <w:rStyle w:val="Hyperlink"/>
            <w:rFonts w:hint="cs"/>
            <w:b/>
            <w:bCs/>
            <w:noProof/>
            <w:rtl/>
          </w:rPr>
          <w:t>ی</w:t>
        </w:r>
        <w:r w:rsidR="00EE2DE7" w:rsidRPr="008F5C69">
          <w:rPr>
            <w:rStyle w:val="Hyperlink"/>
            <w:rFonts w:hint="eastAsia"/>
            <w:b/>
            <w:bCs/>
            <w:noProof/>
            <w:rtl/>
          </w:rPr>
          <w:t>ل</w:t>
        </w:r>
        <w:r w:rsidR="00EE2DE7" w:rsidRPr="008F5C69">
          <w:rPr>
            <w:rStyle w:val="Hyperlink"/>
            <w:b/>
            <w:bCs/>
            <w:noProof/>
            <w:rtl/>
          </w:rPr>
          <w:t xml:space="preserve"> نمودارها</w:t>
        </w:r>
        <w:r w:rsidR="00EE2DE7" w:rsidRPr="008F5C69">
          <w:rPr>
            <w:rStyle w:val="Hyperlink"/>
            <w:rFonts w:hint="cs"/>
            <w:b/>
            <w:bCs/>
            <w:noProof/>
            <w:rtl/>
          </w:rPr>
          <w:t>ی</w:t>
        </w:r>
        <w:r w:rsidR="00EE2DE7" w:rsidRPr="008F5C69">
          <w:rPr>
            <w:rStyle w:val="Hyperlink"/>
            <w:b/>
            <w:bCs/>
            <w:noProof/>
            <w:rtl/>
          </w:rPr>
          <w:t xml:space="preserve"> روند سلول</w:t>
        </w:r>
        <w:r w:rsidR="00EE2DE7" w:rsidRPr="008F5C69">
          <w:rPr>
            <w:rStyle w:val="Hyperlink"/>
            <w:rFonts w:hint="cs"/>
            <w:b/>
            <w:bCs/>
            <w:noProof/>
            <w:rtl/>
          </w:rPr>
          <w:t>ی</w:t>
        </w:r>
        <w:r w:rsidR="00EE2DE7" w:rsidRPr="008F5C69">
          <w:rPr>
            <w:rStyle w:val="Hyperlink"/>
            <w:b/>
            <w:bCs/>
            <w:noProof/>
            <w:rtl/>
          </w:rPr>
          <w:t xml:space="preserve"> در ترم</w:t>
        </w:r>
        <w:r w:rsidR="00EE2DE7" w:rsidRPr="008F5C69">
          <w:rPr>
            <w:rStyle w:val="Hyperlink"/>
            <w:rFonts w:hint="cs"/>
            <w:b/>
            <w:bCs/>
            <w:noProof/>
            <w:rtl/>
          </w:rPr>
          <w:t>ی</w:t>
        </w:r>
        <w:r w:rsidR="00EE2DE7" w:rsidRPr="008F5C69">
          <w:rPr>
            <w:rStyle w:val="Hyperlink"/>
            <w:rFonts w:hint="eastAsia"/>
            <w:b/>
            <w:bCs/>
            <w:noProof/>
            <w:rtl/>
          </w:rPr>
          <w:t>م</w:t>
        </w:r>
        <w:r w:rsidR="00EE2DE7" w:rsidRPr="008F5C69">
          <w:rPr>
            <w:rStyle w:val="Hyperlink"/>
            <w:b/>
            <w:bCs/>
            <w:noProof/>
            <w:rtl/>
          </w:rPr>
          <w:t xml:space="preserve"> زخم موش صحرا</w:t>
        </w:r>
        <w:r w:rsidR="00EE2DE7" w:rsidRPr="008F5C69">
          <w:rPr>
            <w:rStyle w:val="Hyperlink"/>
            <w:rFonts w:hint="cs"/>
            <w:b/>
            <w:bCs/>
            <w:noProof/>
            <w:rtl/>
          </w:rPr>
          <w:t>یی</w:t>
        </w:r>
        <w:r w:rsidR="00EE2DE7" w:rsidRPr="008F5C69">
          <w:rPr>
            <w:rStyle w:val="Hyperlink"/>
            <w:b/>
            <w:bCs/>
            <w:noProof/>
            <w:rtl/>
          </w:rPr>
          <w:t xml:space="preserve"> در گروه ل</w:t>
        </w:r>
        <w:r w:rsidR="00EE2DE7" w:rsidRPr="008F5C69">
          <w:rPr>
            <w:rStyle w:val="Hyperlink"/>
            <w:rFonts w:hint="cs"/>
            <w:b/>
            <w:bCs/>
            <w:noProof/>
            <w:rtl/>
          </w:rPr>
          <w:t>ی</w:t>
        </w:r>
        <w:r w:rsidR="00EE2DE7" w:rsidRPr="008F5C69">
          <w:rPr>
            <w:rStyle w:val="Hyperlink"/>
            <w:rFonts w:hint="eastAsia"/>
            <w:b/>
            <w:bCs/>
            <w:noProof/>
            <w:rtl/>
          </w:rPr>
          <w:t>پوزوم</w:t>
        </w:r>
        <w:r w:rsidR="00EE2DE7" w:rsidRPr="008F5C69">
          <w:rPr>
            <w:rStyle w:val="Hyperlink"/>
            <w:b/>
            <w:bCs/>
            <w:noProof/>
            <w:rtl/>
          </w:rPr>
          <w:t xml:space="preserve"> ملاتون</w:t>
        </w:r>
        <w:r w:rsidR="00EE2DE7" w:rsidRPr="008F5C69">
          <w:rPr>
            <w:rStyle w:val="Hyperlink"/>
            <w:rFonts w:hint="cs"/>
            <w:b/>
            <w:bCs/>
            <w:noProof/>
            <w:rtl/>
          </w:rPr>
          <w:t>ی</w:t>
        </w:r>
        <w:r w:rsidR="00EE2DE7" w:rsidRPr="008F5C69">
          <w:rPr>
            <w:rStyle w:val="Hyperlink"/>
            <w:rFonts w:hint="eastAsia"/>
            <w:b/>
            <w:bCs/>
            <w:noProof/>
            <w:rtl/>
          </w:rPr>
          <w:t>ن</w:t>
        </w:r>
        <w:r w:rsidR="00EE2DE7">
          <w:rPr>
            <w:noProof/>
            <w:webHidden/>
          </w:rPr>
          <w:tab/>
        </w:r>
        <w:r w:rsidR="00EE2DE7">
          <w:rPr>
            <w:rStyle w:val="Hyperlink"/>
            <w:noProof/>
            <w:rtl/>
          </w:rPr>
          <w:fldChar w:fldCharType="begin"/>
        </w:r>
        <w:r w:rsidR="00EE2DE7">
          <w:rPr>
            <w:noProof/>
            <w:webHidden/>
          </w:rPr>
          <w:instrText xml:space="preserve"> PAGEREF _Toc221382852 \h </w:instrText>
        </w:r>
        <w:r w:rsidR="00EE2DE7">
          <w:rPr>
            <w:rStyle w:val="Hyperlink"/>
            <w:noProof/>
            <w:rtl/>
          </w:rPr>
        </w:r>
        <w:r w:rsidR="00EE2DE7">
          <w:rPr>
            <w:rStyle w:val="Hyperlink"/>
            <w:noProof/>
            <w:rtl/>
          </w:rPr>
          <w:fldChar w:fldCharType="separate"/>
        </w:r>
        <w:r w:rsidR="00FB78A7">
          <w:rPr>
            <w:noProof/>
            <w:webHidden/>
          </w:rPr>
          <w:t>54</w:t>
        </w:r>
        <w:r w:rsidR="00EE2DE7">
          <w:rPr>
            <w:rStyle w:val="Hyperlink"/>
            <w:noProof/>
            <w:rtl/>
          </w:rPr>
          <w:fldChar w:fldCharType="end"/>
        </w:r>
      </w:hyperlink>
    </w:p>
    <w:p w14:paraId="1E574CAF" w14:textId="4EB364D3"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53" w:history="1">
        <w:r w:rsidR="00EE2DE7" w:rsidRPr="008F5C69">
          <w:rPr>
            <w:rStyle w:val="Hyperlink"/>
            <w:b/>
            <w:bCs/>
            <w:noProof/>
            <w:rtl/>
          </w:rPr>
          <w:t>نمودار ‏4</w:t>
        </w:r>
        <w:r w:rsidR="00EE2DE7" w:rsidRPr="008F5C69">
          <w:rPr>
            <w:rStyle w:val="Hyperlink"/>
            <w:b/>
            <w:bCs/>
            <w:noProof/>
            <w:rtl/>
          </w:rPr>
          <w:noBreakHyphen/>
          <w:t>5 مقا</w:t>
        </w:r>
        <w:r w:rsidR="00EE2DE7" w:rsidRPr="008F5C69">
          <w:rPr>
            <w:rStyle w:val="Hyperlink"/>
            <w:rFonts w:hint="cs"/>
            <w:b/>
            <w:bCs/>
            <w:noProof/>
            <w:rtl/>
          </w:rPr>
          <w:t>ی</w:t>
        </w:r>
        <w:r w:rsidR="00EE2DE7" w:rsidRPr="008F5C69">
          <w:rPr>
            <w:rStyle w:val="Hyperlink"/>
            <w:rFonts w:hint="eastAsia"/>
            <w:b/>
            <w:bCs/>
            <w:noProof/>
            <w:rtl/>
          </w:rPr>
          <w:t>سه</w:t>
        </w:r>
        <w:r w:rsidR="00EE2DE7" w:rsidRPr="008F5C69">
          <w:rPr>
            <w:rStyle w:val="Hyperlink"/>
            <w:b/>
            <w:bCs/>
            <w:noProof/>
            <w:rtl/>
          </w:rPr>
          <w:t xml:space="preserve"> سلول ها در ترم</w:t>
        </w:r>
        <w:r w:rsidR="00EE2DE7" w:rsidRPr="008F5C69">
          <w:rPr>
            <w:rStyle w:val="Hyperlink"/>
            <w:rFonts w:hint="cs"/>
            <w:b/>
            <w:bCs/>
            <w:noProof/>
            <w:rtl/>
          </w:rPr>
          <w:t>ی</w:t>
        </w:r>
        <w:r w:rsidR="00EE2DE7" w:rsidRPr="008F5C69">
          <w:rPr>
            <w:rStyle w:val="Hyperlink"/>
            <w:rFonts w:hint="eastAsia"/>
            <w:b/>
            <w:bCs/>
            <w:noProof/>
            <w:rtl/>
          </w:rPr>
          <w:t>م</w:t>
        </w:r>
        <w:r w:rsidR="00EE2DE7" w:rsidRPr="008F5C69">
          <w:rPr>
            <w:rStyle w:val="Hyperlink"/>
            <w:b/>
            <w:bCs/>
            <w:noProof/>
            <w:rtl/>
          </w:rPr>
          <w:t xml:space="preserve"> زخم موش صحرا</w:t>
        </w:r>
        <w:r w:rsidR="00EE2DE7" w:rsidRPr="008F5C69">
          <w:rPr>
            <w:rStyle w:val="Hyperlink"/>
            <w:rFonts w:hint="cs"/>
            <w:b/>
            <w:bCs/>
            <w:noProof/>
            <w:rtl/>
          </w:rPr>
          <w:t>یی</w:t>
        </w:r>
        <w:r w:rsidR="00EE2DE7" w:rsidRPr="008F5C69">
          <w:rPr>
            <w:rStyle w:val="Hyperlink"/>
            <w:b/>
            <w:bCs/>
            <w:noProof/>
            <w:rtl/>
          </w:rPr>
          <w:t xml:space="preserve"> گروه ملاتون</w:t>
        </w:r>
        <w:r w:rsidR="00EE2DE7" w:rsidRPr="008F5C69">
          <w:rPr>
            <w:rStyle w:val="Hyperlink"/>
            <w:rFonts w:hint="cs"/>
            <w:b/>
            <w:bCs/>
            <w:noProof/>
            <w:rtl/>
          </w:rPr>
          <w:t>ی</w:t>
        </w:r>
        <w:r w:rsidR="00EE2DE7" w:rsidRPr="008F5C69">
          <w:rPr>
            <w:rStyle w:val="Hyperlink"/>
            <w:rFonts w:hint="eastAsia"/>
            <w:b/>
            <w:bCs/>
            <w:noProof/>
            <w:rtl/>
          </w:rPr>
          <w:t>ن،</w:t>
        </w:r>
        <w:r w:rsidR="00EE2DE7" w:rsidRPr="008F5C69">
          <w:rPr>
            <w:rStyle w:val="Hyperlink"/>
            <w:b/>
            <w:bCs/>
            <w:noProof/>
            <w:rtl/>
          </w:rPr>
          <w:t xml:space="preserve"> نوتروف</w:t>
        </w:r>
        <w:r w:rsidR="00EE2DE7" w:rsidRPr="008F5C69">
          <w:rPr>
            <w:rStyle w:val="Hyperlink"/>
            <w:rFonts w:hint="cs"/>
            <w:b/>
            <w:bCs/>
            <w:noProof/>
            <w:rtl/>
          </w:rPr>
          <w:t>ی</w:t>
        </w:r>
        <w:r w:rsidR="00EE2DE7" w:rsidRPr="008F5C69">
          <w:rPr>
            <w:rStyle w:val="Hyperlink"/>
            <w:rFonts w:hint="eastAsia"/>
            <w:b/>
            <w:bCs/>
            <w:noProof/>
            <w:rtl/>
          </w:rPr>
          <w:t>ل</w:t>
        </w:r>
        <w:r w:rsidR="00EE2DE7" w:rsidRPr="008F5C69">
          <w:rPr>
            <w:rStyle w:val="Hyperlink"/>
            <w:b/>
            <w:bCs/>
            <w:noProof/>
            <w:rtl/>
          </w:rPr>
          <w:t xml:space="preserve"> </w:t>
        </w:r>
        <w:r w:rsidR="00EE2DE7" w:rsidRPr="008F5C69">
          <w:rPr>
            <w:rStyle w:val="Hyperlink"/>
            <w:b/>
            <w:bCs/>
            <w:noProof/>
          </w:rPr>
          <w:t>(A)</w:t>
        </w:r>
        <w:r w:rsidR="00EE2DE7" w:rsidRPr="008F5C69">
          <w:rPr>
            <w:rStyle w:val="Hyperlink"/>
            <w:b/>
            <w:bCs/>
            <w:noProof/>
            <w:rtl/>
          </w:rPr>
          <w:t>، ائوز</w:t>
        </w:r>
        <w:r w:rsidR="00EE2DE7" w:rsidRPr="008F5C69">
          <w:rPr>
            <w:rStyle w:val="Hyperlink"/>
            <w:rFonts w:hint="cs"/>
            <w:b/>
            <w:bCs/>
            <w:noProof/>
            <w:rtl/>
          </w:rPr>
          <w:t>ی</w:t>
        </w:r>
        <w:r w:rsidR="00EE2DE7" w:rsidRPr="008F5C69">
          <w:rPr>
            <w:rStyle w:val="Hyperlink"/>
            <w:rFonts w:hint="eastAsia"/>
            <w:b/>
            <w:bCs/>
            <w:noProof/>
            <w:rtl/>
          </w:rPr>
          <w:t>نوف</w:t>
        </w:r>
        <w:r w:rsidR="00EE2DE7" w:rsidRPr="008F5C69">
          <w:rPr>
            <w:rStyle w:val="Hyperlink"/>
            <w:rFonts w:hint="cs"/>
            <w:b/>
            <w:bCs/>
            <w:noProof/>
            <w:rtl/>
          </w:rPr>
          <w:t>ی</w:t>
        </w:r>
        <w:r w:rsidR="00EE2DE7" w:rsidRPr="008F5C69">
          <w:rPr>
            <w:rStyle w:val="Hyperlink"/>
            <w:rFonts w:hint="eastAsia"/>
            <w:b/>
            <w:bCs/>
            <w:noProof/>
            <w:rtl/>
          </w:rPr>
          <w:t>ل</w:t>
        </w:r>
        <w:r w:rsidR="00EE2DE7" w:rsidRPr="008F5C69">
          <w:rPr>
            <w:rStyle w:val="Hyperlink"/>
            <w:b/>
            <w:bCs/>
            <w:noProof/>
            <w:rtl/>
          </w:rPr>
          <w:t>(</w:t>
        </w:r>
        <w:r w:rsidR="00EE2DE7" w:rsidRPr="008F5C69">
          <w:rPr>
            <w:rStyle w:val="Hyperlink"/>
            <w:b/>
            <w:bCs/>
            <w:noProof/>
          </w:rPr>
          <w:t>B</w:t>
        </w:r>
        <w:r w:rsidR="00EE2DE7" w:rsidRPr="008F5C69">
          <w:rPr>
            <w:rStyle w:val="Hyperlink"/>
            <w:b/>
            <w:bCs/>
            <w:noProof/>
            <w:rtl/>
          </w:rPr>
          <w:t>)، لنفوس</w:t>
        </w:r>
        <w:r w:rsidR="00EE2DE7" w:rsidRPr="008F5C69">
          <w:rPr>
            <w:rStyle w:val="Hyperlink"/>
            <w:rFonts w:hint="cs"/>
            <w:b/>
            <w:bCs/>
            <w:noProof/>
            <w:rtl/>
          </w:rPr>
          <w:t>ی</w:t>
        </w:r>
        <w:r w:rsidR="00EE2DE7" w:rsidRPr="008F5C69">
          <w:rPr>
            <w:rStyle w:val="Hyperlink"/>
            <w:rFonts w:hint="eastAsia"/>
            <w:b/>
            <w:bCs/>
            <w:noProof/>
            <w:rtl/>
          </w:rPr>
          <w:t>ت</w:t>
        </w:r>
        <w:r w:rsidR="00EE2DE7" w:rsidRPr="008F5C69">
          <w:rPr>
            <w:rStyle w:val="Hyperlink"/>
            <w:b/>
            <w:bCs/>
            <w:noProof/>
            <w:rtl/>
          </w:rPr>
          <w:t xml:space="preserve"> </w:t>
        </w:r>
        <w:r w:rsidR="00EE2DE7" w:rsidRPr="008F5C69">
          <w:rPr>
            <w:rStyle w:val="Hyperlink"/>
            <w:b/>
            <w:bCs/>
            <w:noProof/>
          </w:rPr>
          <w:t>(C)</w:t>
        </w:r>
        <w:r w:rsidR="00EE2DE7" w:rsidRPr="008F5C69">
          <w:rPr>
            <w:rStyle w:val="Hyperlink"/>
            <w:b/>
            <w:bCs/>
            <w:noProof/>
            <w:rtl/>
          </w:rPr>
          <w:t>، ماکروفاژ</w:t>
        </w:r>
        <w:r w:rsidR="00EE2DE7" w:rsidRPr="008F5C69">
          <w:rPr>
            <w:rStyle w:val="Hyperlink"/>
            <w:b/>
            <w:bCs/>
            <w:noProof/>
            <w:vertAlign w:val="superscript"/>
            <w:rtl/>
          </w:rPr>
          <w:t>*</w:t>
        </w:r>
        <w:r w:rsidR="00EE2DE7" w:rsidRPr="008F5C69">
          <w:rPr>
            <w:rStyle w:val="Hyperlink"/>
            <w:b/>
            <w:bCs/>
            <w:noProof/>
          </w:rPr>
          <w:t xml:space="preserve">D)  </w:t>
        </w:r>
        <w:r w:rsidR="00EE2DE7" w:rsidRPr="008F5C69">
          <w:rPr>
            <w:rStyle w:val="Hyperlink"/>
            <w:b/>
            <w:bCs/>
            <w:noProof/>
            <w:rtl/>
          </w:rPr>
          <w:t>).</w:t>
        </w:r>
        <w:r w:rsidR="00EE2DE7">
          <w:rPr>
            <w:noProof/>
            <w:webHidden/>
          </w:rPr>
          <w:tab/>
        </w:r>
        <w:r w:rsidR="00EE2DE7">
          <w:rPr>
            <w:rStyle w:val="Hyperlink"/>
            <w:noProof/>
            <w:rtl/>
          </w:rPr>
          <w:fldChar w:fldCharType="begin"/>
        </w:r>
        <w:r w:rsidR="00EE2DE7">
          <w:rPr>
            <w:noProof/>
            <w:webHidden/>
          </w:rPr>
          <w:instrText xml:space="preserve"> PAGEREF _Toc221382853 \h </w:instrText>
        </w:r>
        <w:r w:rsidR="00EE2DE7">
          <w:rPr>
            <w:rStyle w:val="Hyperlink"/>
            <w:noProof/>
            <w:rtl/>
          </w:rPr>
        </w:r>
        <w:r w:rsidR="00EE2DE7">
          <w:rPr>
            <w:rStyle w:val="Hyperlink"/>
            <w:noProof/>
            <w:rtl/>
          </w:rPr>
          <w:fldChar w:fldCharType="separate"/>
        </w:r>
        <w:r w:rsidR="00FB78A7">
          <w:rPr>
            <w:noProof/>
            <w:webHidden/>
          </w:rPr>
          <w:t>58</w:t>
        </w:r>
        <w:r w:rsidR="00EE2DE7">
          <w:rPr>
            <w:rStyle w:val="Hyperlink"/>
            <w:noProof/>
            <w:rtl/>
          </w:rPr>
          <w:fldChar w:fldCharType="end"/>
        </w:r>
      </w:hyperlink>
    </w:p>
    <w:p w14:paraId="16259976" w14:textId="345C30AA"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54" w:history="1">
        <w:r w:rsidR="00EE2DE7" w:rsidRPr="008F5C69">
          <w:rPr>
            <w:rStyle w:val="Hyperlink"/>
            <w:b/>
            <w:bCs/>
            <w:noProof/>
            <w:rtl/>
          </w:rPr>
          <w:t>نمودار ‏4</w:t>
        </w:r>
        <w:r w:rsidR="00EE2DE7" w:rsidRPr="008F5C69">
          <w:rPr>
            <w:rStyle w:val="Hyperlink"/>
            <w:b/>
            <w:bCs/>
            <w:noProof/>
            <w:rtl/>
          </w:rPr>
          <w:noBreakHyphen/>
          <w:t>6 تحل</w:t>
        </w:r>
        <w:r w:rsidR="00EE2DE7" w:rsidRPr="008F5C69">
          <w:rPr>
            <w:rStyle w:val="Hyperlink"/>
            <w:rFonts w:hint="cs"/>
            <w:b/>
            <w:bCs/>
            <w:noProof/>
            <w:rtl/>
          </w:rPr>
          <w:t>ی</w:t>
        </w:r>
        <w:r w:rsidR="00EE2DE7" w:rsidRPr="008F5C69">
          <w:rPr>
            <w:rStyle w:val="Hyperlink"/>
            <w:rFonts w:hint="eastAsia"/>
            <w:b/>
            <w:bCs/>
            <w:noProof/>
            <w:rtl/>
          </w:rPr>
          <w:t>ل</w:t>
        </w:r>
        <w:r w:rsidR="00EE2DE7" w:rsidRPr="008F5C69">
          <w:rPr>
            <w:rStyle w:val="Hyperlink"/>
            <w:b/>
            <w:bCs/>
            <w:noProof/>
            <w:rtl/>
          </w:rPr>
          <w:t xml:space="preserve"> نمودارها</w:t>
        </w:r>
        <w:r w:rsidR="00EE2DE7" w:rsidRPr="008F5C69">
          <w:rPr>
            <w:rStyle w:val="Hyperlink"/>
            <w:rFonts w:hint="cs"/>
            <w:b/>
            <w:bCs/>
            <w:noProof/>
            <w:rtl/>
          </w:rPr>
          <w:t>ی</w:t>
        </w:r>
        <w:r w:rsidR="00EE2DE7" w:rsidRPr="008F5C69">
          <w:rPr>
            <w:rStyle w:val="Hyperlink"/>
            <w:b/>
            <w:bCs/>
            <w:noProof/>
            <w:rtl/>
          </w:rPr>
          <w:t xml:space="preserve"> روند سلول</w:t>
        </w:r>
        <w:r w:rsidR="00EE2DE7" w:rsidRPr="008F5C69">
          <w:rPr>
            <w:rStyle w:val="Hyperlink"/>
            <w:rFonts w:hint="cs"/>
            <w:b/>
            <w:bCs/>
            <w:noProof/>
            <w:rtl/>
          </w:rPr>
          <w:t>ی</w:t>
        </w:r>
        <w:r w:rsidR="00EE2DE7" w:rsidRPr="008F5C69">
          <w:rPr>
            <w:rStyle w:val="Hyperlink"/>
            <w:b/>
            <w:bCs/>
            <w:noProof/>
            <w:rtl/>
          </w:rPr>
          <w:t xml:space="preserve"> در ترم</w:t>
        </w:r>
        <w:r w:rsidR="00EE2DE7" w:rsidRPr="008F5C69">
          <w:rPr>
            <w:rStyle w:val="Hyperlink"/>
            <w:rFonts w:hint="cs"/>
            <w:b/>
            <w:bCs/>
            <w:noProof/>
            <w:rtl/>
          </w:rPr>
          <w:t>ی</w:t>
        </w:r>
        <w:r w:rsidR="00EE2DE7" w:rsidRPr="008F5C69">
          <w:rPr>
            <w:rStyle w:val="Hyperlink"/>
            <w:rFonts w:hint="eastAsia"/>
            <w:b/>
            <w:bCs/>
            <w:noProof/>
            <w:rtl/>
          </w:rPr>
          <w:t>م</w:t>
        </w:r>
        <w:r w:rsidR="00EE2DE7" w:rsidRPr="008F5C69">
          <w:rPr>
            <w:rStyle w:val="Hyperlink"/>
            <w:b/>
            <w:bCs/>
            <w:noProof/>
            <w:rtl/>
          </w:rPr>
          <w:t xml:space="preserve"> زخم موش صحرا</w:t>
        </w:r>
        <w:r w:rsidR="00EE2DE7" w:rsidRPr="008F5C69">
          <w:rPr>
            <w:rStyle w:val="Hyperlink"/>
            <w:rFonts w:hint="cs"/>
            <w:b/>
            <w:bCs/>
            <w:noProof/>
            <w:rtl/>
          </w:rPr>
          <w:t>یی</w:t>
        </w:r>
        <w:r w:rsidR="00EE2DE7" w:rsidRPr="008F5C69">
          <w:rPr>
            <w:rStyle w:val="Hyperlink"/>
            <w:b/>
            <w:bCs/>
            <w:noProof/>
            <w:rtl/>
          </w:rPr>
          <w:t xml:space="preserve"> گروه کنترل</w:t>
        </w:r>
        <w:r w:rsidR="00EE2DE7">
          <w:rPr>
            <w:noProof/>
            <w:webHidden/>
          </w:rPr>
          <w:tab/>
        </w:r>
        <w:r w:rsidR="00EE2DE7">
          <w:rPr>
            <w:rStyle w:val="Hyperlink"/>
            <w:noProof/>
            <w:rtl/>
          </w:rPr>
          <w:fldChar w:fldCharType="begin"/>
        </w:r>
        <w:r w:rsidR="00EE2DE7">
          <w:rPr>
            <w:noProof/>
            <w:webHidden/>
          </w:rPr>
          <w:instrText xml:space="preserve"> PAGEREF _Toc221382854 \h </w:instrText>
        </w:r>
        <w:r w:rsidR="00EE2DE7">
          <w:rPr>
            <w:rStyle w:val="Hyperlink"/>
            <w:noProof/>
            <w:rtl/>
          </w:rPr>
        </w:r>
        <w:r w:rsidR="00EE2DE7">
          <w:rPr>
            <w:rStyle w:val="Hyperlink"/>
            <w:noProof/>
            <w:rtl/>
          </w:rPr>
          <w:fldChar w:fldCharType="separate"/>
        </w:r>
        <w:r w:rsidR="00FB78A7">
          <w:rPr>
            <w:noProof/>
            <w:webHidden/>
          </w:rPr>
          <w:t>60</w:t>
        </w:r>
        <w:r w:rsidR="00EE2DE7">
          <w:rPr>
            <w:rStyle w:val="Hyperlink"/>
            <w:noProof/>
            <w:rtl/>
          </w:rPr>
          <w:fldChar w:fldCharType="end"/>
        </w:r>
      </w:hyperlink>
    </w:p>
    <w:p w14:paraId="3B7D0D13" w14:textId="163A0481"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55" w:history="1">
        <w:r w:rsidR="00EE2DE7" w:rsidRPr="008F5C69">
          <w:rPr>
            <w:rStyle w:val="Hyperlink"/>
            <w:b/>
            <w:bCs/>
            <w:noProof/>
            <w:rtl/>
          </w:rPr>
          <w:t>نمودار ‏4</w:t>
        </w:r>
        <w:r w:rsidR="00EE2DE7" w:rsidRPr="008F5C69">
          <w:rPr>
            <w:rStyle w:val="Hyperlink"/>
            <w:b/>
            <w:bCs/>
            <w:noProof/>
            <w:rtl/>
          </w:rPr>
          <w:noBreakHyphen/>
          <w:t>7 مقا</w:t>
        </w:r>
        <w:r w:rsidR="00EE2DE7" w:rsidRPr="008F5C69">
          <w:rPr>
            <w:rStyle w:val="Hyperlink"/>
            <w:rFonts w:hint="cs"/>
            <w:b/>
            <w:bCs/>
            <w:noProof/>
            <w:rtl/>
          </w:rPr>
          <w:t>ی</w:t>
        </w:r>
        <w:r w:rsidR="00EE2DE7" w:rsidRPr="008F5C69">
          <w:rPr>
            <w:rStyle w:val="Hyperlink"/>
            <w:rFonts w:hint="eastAsia"/>
            <w:b/>
            <w:bCs/>
            <w:noProof/>
            <w:rtl/>
          </w:rPr>
          <w:t>سه</w:t>
        </w:r>
        <w:r w:rsidR="00EE2DE7" w:rsidRPr="008F5C69">
          <w:rPr>
            <w:rStyle w:val="Hyperlink"/>
            <w:b/>
            <w:bCs/>
            <w:noProof/>
            <w:rtl/>
          </w:rPr>
          <w:t xml:space="preserve"> سلول ها در ترم</w:t>
        </w:r>
        <w:r w:rsidR="00EE2DE7" w:rsidRPr="008F5C69">
          <w:rPr>
            <w:rStyle w:val="Hyperlink"/>
            <w:rFonts w:hint="cs"/>
            <w:b/>
            <w:bCs/>
            <w:noProof/>
            <w:rtl/>
          </w:rPr>
          <w:t>ی</w:t>
        </w:r>
        <w:r w:rsidR="00EE2DE7" w:rsidRPr="008F5C69">
          <w:rPr>
            <w:rStyle w:val="Hyperlink"/>
            <w:rFonts w:hint="eastAsia"/>
            <w:b/>
            <w:bCs/>
            <w:noProof/>
            <w:rtl/>
          </w:rPr>
          <w:t>م</w:t>
        </w:r>
        <w:r w:rsidR="00EE2DE7" w:rsidRPr="008F5C69">
          <w:rPr>
            <w:rStyle w:val="Hyperlink"/>
            <w:b/>
            <w:bCs/>
            <w:noProof/>
            <w:rtl/>
          </w:rPr>
          <w:t xml:space="preserve"> زخم موش صحرا</w:t>
        </w:r>
        <w:r w:rsidR="00EE2DE7" w:rsidRPr="008F5C69">
          <w:rPr>
            <w:rStyle w:val="Hyperlink"/>
            <w:rFonts w:hint="cs"/>
            <w:b/>
            <w:bCs/>
            <w:noProof/>
            <w:rtl/>
          </w:rPr>
          <w:t>یی</w:t>
        </w:r>
        <w:r w:rsidR="00EE2DE7" w:rsidRPr="008F5C69">
          <w:rPr>
            <w:rStyle w:val="Hyperlink"/>
            <w:b/>
            <w:bCs/>
            <w:noProof/>
            <w:rtl/>
          </w:rPr>
          <w:t xml:space="preserve"> گروه</w:t>
        </w:r>
        <w:r w:rsidR="00EE2DE7" w:rsidRPr="008F5C69">
          <w:rPr>
            <w:rStyle w:val="Hyperlink"/>
            <w:b/>
            <w:bCs/>
            <w:noProof/>
          </w:rPr>
          <w:t xml:space="preserve"> </w:t>
        </w:r>
        <w:r w:rsidR="00EE2DE7" w:rsidRPr="008F5C69">
          <w:rPr>
            <w:rStyle w:val="Hyperlink"/>
            <w:b/>
            <w:bCs/>
            <w:noProof/>
            <w:rtl/>
          </w:rPr>
          <w:t xml:space="preserve"> کنترل، نوتروف</w:t>
        </w:r>
        <w:r w:rsidR="00EE2DE7" w:rsidRPr="008F5C69">
          <w:rPr>
            <w:rStyle w:val="Hyperlink"/>
            <w:rFonts w:hint="cs"/>
            <w:b/>
            <w:bCs/>
            <w:noProof/>
            <w:rtl/>
          </w:rPr>
          <w:t>ی</w:t>
        </w:r>
        <w:r w:rsidR="00EE2DE7" w:rsidRPr="008F5C69">
          <w:rPr>
            <w:rStyle w:val="Hyperlink"/>
            <w:rFonts w:hint="eastAsia"/>
            <w:b/>
            <w:bCs/>
            <w:noProof/>
            <w:rtl/>
          </w:rPr>
          <w:t>ل</w:t>
        </w:r>
        <w:r w:rsidR="00EE2DE7" w:rsidRPr="008F5C69">
          <w:rPr>
            <w:rStyle w:val="Hyperlink"/>
            <w:b/>
            <w:bCs/>
            <w:noProof/>
            <w:rtl/>
          </w:rPr>
          <w:t xml:space="preserve"> </w:t>
        </w:r>
        <w:r w:rsidR="00EE2DE7" w:rsidRPr="008F5C69">
          <w:rPr>
            <w:rStyle w:val="Hyperlink"/>
            <w:b/>
            <w:bCs/>
            <w:noProof/>
          </w:rPr>
          <w:t>(A)</w:t>
        </w:r>
        <w:r w:rsidR="00EE2DE7" w:rsidRPr="008F5C69">
          <w:rPr>
            <w:rStyle w:val="Hyperlink"/>
            <w:b/>
            <w:bCs/>
            <w:noProof/>
            <w:rtl/>
          </w:rPr>
          <w:t>، ائوز</w:t>
        </w:r>
        <w:r w:rsidR="00EE2DE7" w:rsidRPr="008F5C69">
          <w:rPr>
            <w:rStyle w:val="Hyperlink"/>
            <w:rFonts w:hint="cs"/>
            <w:b/>
            <w:bCs/>
            <w:noProof/>
            <w:rtl/>
          </w:rPr>
          <w:t>ی</w:t>
        </w:r>
        <w:r w:rsidR="00EE2DE7" w:rsidRPr="008F5C69">
          <w:rPr>
            <w:rStyle w:val="Hyperlink"/>
            <w:rFonts w:hint="eastAsia"/>
            <w:b/>
            <w:bCs/>
            <w:noProof/>
            <w:rtl/>
          </w:rPr>
          <w:t>نوف</w:t>
        </w:r>
        <w:r w:rsidR="00EE2DE7" w:rsidRPr="008F5C69">
          <w:rPr>
            <w:rStyle w:val="Hyperlink"/>
            <w:rFonts w:hint="cs"/>
            <w:b/>
            <w:bCs/>
            <w:noProof/>
            <w:rtl/>
          </w:rPr>
          <w:t>ی</w:t>
        </w:r>
        <w:r w:rsidR="00EE2DE7" w:rsidRPr="008F5C69">
          <w:rPr>
            <w:rStyle w:val="Hyperlink"/>
            <w:rFonts w:hint="eastAsia"/>
            <w:b/>
            <w:bCs/>
            <w:noProof/>
            <w:rtl/>
          </w:rPr>
          <w:t>ل</w:t>
        </w:r>
        <w:r w:rsidR="00EE2DE7" w:rsidRPr="008F5C69">
          <w:rPr>
            <w:rStyle w:val="Hyperlink"/>
            <w:b/>
            <w:bCs/>
            <w:noProof/>
            <w:rtl/>
          </w:rPr>
          <w:t>(</w:t>
        </w:r>
        <w:r w:rsidR="00EE2DE7" w:rsidRPr="008F5C69">
          <w:rPr>
            <w:rStyle w:val="Hyperlink"/>
            <w:b/>
            <w:bCs/>
            <w:noProof/>
          </w:rPr>
          <w:t>B</w:t>
        </w:r>
        <w:r w:rsidR="00EE2DE7" w:rsidRPr="008F5C69">
          <w:rPr>
            <w:rStyle w:val="Hyperlink"/>
            <w:b/>
            <w:bCs/>
            <w:noProof/>
            <w:rtl/>
          </w:rPr>
          <w:t>)، لنفوس</w:t>
        </w:r>
        <w:r w:rsidR="00EE2DE7" w:rsidRPr="008F5C69">
          <w:rPr>
            <w:rStyle w:val="Hyperlink"/>
            <w:rFonts w:hint="cs"/>
            <w:b/>
            <w:bCs/>
            <w:noProof/>
            <w:rtl/>
          </w:rPr>
          <w:t>ی</w:t>
        </w:r>
        <w:r w:rsidR="00EE2DE7" w:rsidRPr="008F5C69">
          <w:rPr>
            <w:rStyle w:val="Hyperlink"/>
            <w:rFonts w:hint="eastAsia"/>
            <w:b/>
            <w:bCs/>
            <w:noProof/>
            <w:rtl/>
          </w:rPr>
          <w:t>ت</w:t>
        </w:r>
        <w:r w:rsidR="00EE2DE7" w:rsidRPr="008F5C69">
          <w:rPr>
            <w:rStyle w:val="Hyperlink"/>
            <w:b/>
            <w:bCs/>
            <w:noProof/>
            <w:rtl/>
          </w:rPr>
          <w:t xml:space="preserve"> </w:t>
        </w:r>
        <w:r w:rsidR="00EE2DE7" w:rsidRPr="008F5C69">
          <w:rPr>
            <w:rStyle w:val="Hyperlink"/>
            <w:b/>
            <w:bCs/>
            <w:noProof/>
          </w:rPr>
          <w:t>(C)</w:t>
        </w:r>
        <w:r w:rsidR="00EE2DE7" w:rsidRPr="008F5C69">
          <w:rPr>
            <w:rStyle w:val="Hyperlink"/>
            <w:b/>
            <w:bCs/>
            <w:noProof/>
            <w:rtl/>
          </w:rPr>
          <w:t>، ماکروفاژ</w:t>
        </w:r>
        <w:r w:rsidR="00EE2DE7" w:rsidRPr="008F5C69">
          <w:rPr>
            <w:rStyle w:val="Hyperlink"/>
            <w:b/>
            <w:bCs/>
            <w:noProof/>
            <w:vertAlign w:val="superscript"/>
            <w:rtl/>
          </w:rPr>
          <w:t>*</w:t>
        </w:r>
        <w:r w:rsidR="00EE2DE7" w:rsidRPr="008F5C69">
          <w:rPr>
            <w:rStyle w:val="Hyperlink"/>
            <w:b/>
            <w:bCs/>
            <w:noProof/>
          </w:rPr>
          <w:t xml:space="preserve">D)  </w:t>
        </w:r>
        <w:r w:rsidR="00EE2DE7" w:rsidRPr="008F5C69">
          <w:rPr>
            <w:rStyle w:val="Hyperlink"/>
            <w:b/>
            <w:bCs/>
            <w:noProof/>
            <w:rtl/>
          </w:rPr>
          <w:t>).</w:t>
        </w:r>
        <w:r w:rsidR="00EE2DE7">
          <w:rPr>
            <w:noProof/>
            <w:webHidden/>
          </w:rPr>
          <w:tab/>
        </w:r>
        <w:r w:rsidR="00EE2DE7">
          <w:rPr>
            <w:rStyle w:val="Hyperlink"/>
            <w:noProof/>
            <w:rtl/>
          </w:rPr>
          <w:fldChar w:fldCharType="begin"/>
        </w:r>
        <w:r w:rsidR="00EE2DE7">
          <w:rPr>
            <w:noProof/>
            <w:webHidden/>
          </w:rPr>
          <w:instrText xml:space="preserve"> PAGEREF _Toc221382855 \h </w:instrText>
        </w:r>
        <w:r w:rsidR="00EE2DE7">
          <w:rPr>
            <w:rStyle w:val="Hyperlink"/>
            <w:noProof/>
            <w:rtl/>
          </w:rPr>
        </w:r>
        <w:r w:rsidR="00EE2DE7">
          <w:rPr>
            <w:rStyle w:val="Hyperlink"/>
            <w:noProof/>
            <w:rtl/>
          </w:rPr>
          <w:fldChar w:fldCharType="separate"/>
        </w:r>
        <w:r w:rsidR="00FB78A7">
          <w:rPr>
            <w:noProof/>
            <w:webHidden/>
          </w:rPr>
          <w:t>64</w:t>
        </w:r>
        <w:r w:rsidR="00EE2DE7">
          <w:rPr>
            <w:rStyle w:val="Hyperlink"/>
            <w:noProof/>
            <w:rtl/>
          </w:rPr>
          <w:fldChar w:fldCharType="end"/>
        </w:r>
      </w:hyperlink>
    </w:p>
    <w:p w14:paraId="476B5723" w14:textId="7D339BA3"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56" w:history="1">
        <w:r w:rsidR="00EE2DE7" w:rsidRPr="008F5C69">
          <w:rPr>
            <w:rStyle w:val="Hyperlink"/>
            <w:b/>
            <w:bCs/>
            <w:noProof/>
            <w:rtl/>
          </w:rPr>
          <w:t>نمودار ‏4</w:t>
        </w:r>
        <w:r w:rsidR="00EE2DE7" w:rsidRPr="008F5C69">
          <w:rPr>
            <w:rStyle w:val="Hyperlink"/>
            <w:b/>
            <w:bCs/>
            <w:noProof/>
            <w:rtl/>
          </w:rPr>
          <w:noBreakHyphen/>
          <w:t>8 روند تغ</w:t>
        </w:r>
        <w:r w:rsidR="00EE2DE7" w:rsidRPr="008F5C69">
          <w:rPr>
            <w:rStyle w:val="Hyperlink"/>
            <w:rFonts w:hint="cs"/>
            <w:b/>
            <w:bCs/>
            <w:noProof/>
            <w:rtl/>
          </w:rPr>
          <w:t>یی</w:t>
        </w:r>
        <w:r w:rsidR="00EE2DE7" w:rsidRPr="008F5C69">
          <w:rPr>
            <w:rStyle w:val="Hyperlink"/>
            <w:rFonts w:hint="eastAsia"/>
            <w:b/>
            <w:bCs/>
            <w:noProof/>
            <w:rtl/>
          </w:rPr>
          <w:t>رات</w:t>
        </w:r>
        <w:r w:rsidR="00EE2DE7" w:rsidRPr="008F5C69">
          <w:rPr>
            <w:rStyle w:val="Hyperlink"/>
            <w:b/>
            <w:bCs/>
            <w:noProof/>
            <w:rtl/>
          </w:rPr>
          <w:t xml:space="preserve"> سلول‌ها با تأک</w:t>
        </w:r>
        <w:r w:rsidR="00EE2DE7" w:rsidRPr="008F5C69">
          <w:rPr>
            <w:rStyle w:val="Hyperlink"/>
            <w:rFonts w:hint="cs"/>
            <w:b/>
            <w:bCs/>
            <w:noProof/>
            <w:rtl/>
          </w:rPr>
          <w:t>ی</w:t>
        </w:r>
        <w:r w:rsidR="00EE2DE7" w:rsidRPr="008F5C69">
          <w:rPr>
            <w:rStyle w:val="Hyperlink"/>
            <w:rFonts w:hint="eastAsia"/>
            <w:b/>
            <w:bCs/>
            <w:noProof/>
            <w:rtl/>
          </w:rPr>
          <w:t>د</w:t>
        </w:r>
        <w:r w:rsidR="00EE2DE7" w:rsidRPr="008F5C69">
          <w:rPr>
            <w:rStyle w:val="Hyperlink"/>
            <w:b/>
            <w:bCs/>
            <w:noProof/>
            <w:rtl/>
          </w:rPr>
          <w:t xml:space="preserve"> بر اثربخش</w:t>
        </w:r>
        <w:r w:rsidR="00EE2DE7" w:rsidRPr="008F5C69">
          <w:rPr>
            <w:rStyle w:val="Hyperlink"/>
            <w:rFonts w:hint="cs"/>
            <w:b/>
            <w:bCs/>
            <w:noProof/>
            <w:rtl/>
          </w:rPr>
          <w:t>ی</w:t>
        </w:r>
        <w:r w:rsidR="00EE2DE7" w:rsidRPr="008F5C69">
          <w:rPr>
            <w:rStyle w:val="Hyperlink"/>
            <w:b/>
            <w:bCs/>
            <w:noProof/>
            <w:rtl/>
          </w:rPr>
          <w:t xml:space="preserve"> درمان‌ها در ترم</w:t>
        </w:r>
        <w:r w:rsidR="00EE2DE7" w:rsidRPr="008F5C69">
          <w:rPr>
            <w:rStyle w:val="Hyperlink"/>
            <w:rFonts w:hint="cs"/>
            <w:b/>
            <w:bCs/>
            <w:noProof/>
            <w:rtl/>
          </w:rPr>
          <w:t>ی</w:t>
        </w:r>
        <w:r w:rsidR="00EE2DE7" w:rsidRPr="008F5C69">
          <w:rPr>
            <w:rStyle w:val="Hyperlink"/>
            <w:rFonts w:hint="eastAsia"/>
            <w:b/>
            <w:bCs/>
            <w:noProof/>
            <w:rtl/>
          </w:rPr>
          <w:t>م</w:t>
        </w:r>
        <w:r w:rsidR="00EE2DE7" w:rsidRPr="008F5C69">
          <w:rPr>
            <w:rStyle w:val="Hyperlink"/>
            <w:b/>
            <w:bCs/>
            <w:noProof/>
            <w:rtl/>
          </w:rPr>
          <w:t xml:space="preserve"> زخم موش صحرا</w:t>
        </w:r>
        <w:r w:rsidR="00EE2DE7" w:rsidRPr="008F5C69">
          <w:rPr>
            <w:rStyle w:val="Hyperlink"/>
            <w:rFonts w:hint="cs"/>
            <w:b/>
            <w:bCs/>
            <w:noProof/>
            <w:rtl/>
          </w:rPr>
          <w:t>یی</w:t>
        </w:r>
        <w:r w:rsidR="00EE2DE7">
          <w:rPr>
            <w:noProof/>
            <w:webHidden/>
          </w:rPr>
          <w:tab/>
        </w:r>
        <w:r w:rsidR="00EE2DE7">
          <w:rPr>
            <w:rStyle w:val="Hyperlink"/>
            <w:noProof/>
            <w:rtl/>
          </w:rPr>
          <w:fldChar w:fldCharType="begin"/>
        </w:r>
        <w:r w:rsidR="00EE2DE7">
          <w:rPr>
            <w:noProof/>
            <w:webHidden/>
          </w:rPr>
          <w:instrText xml:space="preserve"> PAGEREF _Toc221382856 \h </w:instrText>
        </w:r>
        <w:r w:rsidR="00EE2DE7">
          <w:rPr>
            <w:rStyle w:val="Hyperlink"/>
            <w:noProof/>
            <w:rtl/>
          </w:rPr>
        </w:r>
        <w:r w:rsidR="00EE2DE7">
          <w:rPr>
            <w:rStyle w:val="Hyperlink"/>
            <w:noProof/>
            <w:rtl/>
          </w:rPr>
          <w:fldChar w:fldCharType="separate"/>
        </w:r>
        <w:r w:rsidR="00FB78A7">
          <w:rPr>
            <w:noProof/>
            <w:webHidden/>
          </w:rPr>
          <w:t>67</w:t>
        </w:r>
        <w:r w:rsidR="00EE2DE7">
          <w:rPr>
            <w:rStyle w:val="Hyperlink"/>
            <w:noProof/>
            <w:rtl/>
          </w:rPr>
          <w:fldChar w:fldCharType="end"/>
        </w:r>
      </w:hyperlink>
    </w:p>
    <w:p w14:paraId="507AA3A5" w14:textId="7BFAAD42" w:rsidR="00247082" w:rsidRDefault="007B36E7" w:rsidP="004A0CB0">
      <w:pPr>
        <w:spacing w:line="360" w:lineRule="auto"/>
        <w:rPr>
          <w:b/>
          <w:bCs/>
          <w:i/>
          <w:spacing w:val="-2"/>
          <w:szCs w:val="24"/>
          <w:rtl/>
          <w:lang w:val="en-GB"/>
        </w:rPr>
      </w:pPr>
      <w:r>
        <w:rPr>
          <w:b/>
          <w:bCs/>
          <w:i/>
          <w:spacing w:val="-2"/>
          <w:szCs w:val="24"/>
          <w:rtl/>
          <w:lang w:val="en-GB"/>
        </w:rPr>
        <w:fldChar w:fldCharType="end"/>
      </w:r>
    </w:p>
    <w:p w14:paraId="7E4CBFCF" w14:textId="77777777" w:rsidR="00247082" w:rsidRPr="00247082" w:rsidRDefault="00247082" w:rsidP="004A0CB0">
      <w:pPr>
        <w:spacing w:line="360" w:lineRule="auto"/>
        <w:rPr>
          <w:i/>
          <w:szCs w:val="24"/>
          <w:rtl/>
          <w:lang w:bidi="fa-IR"/>
        </w:rPr>
      </w:pPr>
    </w:p>
    <w:p w14:paraId="6D65A8BE" w14:textId="77777777" w:rsidR="00BD65C8" w:rsidRPr="004A0CB0" w:rsidRDefault="00BD65C8" w:rsidP="004A0CB0">
      <w:pPr>
        <w:spacing w:line="360" w:lineRule="auto"/>
        <w:rPr>
          <w:szCs w:val="24"/>
          <w:rtl/>
        </w:rPr>
      </w:pPr>
    </w:p>
    <w:p w14:paraId="70077E4D" w14:textId="77777777" w:rsidR="00BD65C8" w:rsidRPr="004A0CB0" w:rsidRDefault="00BD65C8" w:rsidP="004A0CB0">
      <w:pPr>
        <w:spacing w:line="360" w:lineRule="auto"/>
        <w:rPr>
          <w:szCs w:val="24"/>
          <w:rtl/>
        </w:rPr>
      </w:pPr>
    </w:p>
    <w:p w14:paraId="57275841" w14:textId="4CAA0D1C" w:rsidR="00BD65C8" w:rsidRDefault="00BD65C8" w:rsidP="004A0CB0">
      <w:pPr>
        <w:tabs>
          <w:tab w:val="left" w:pos="2843"/>
        </w:tabs>
        <w:spacing w:line="360" w:lineRule="auto"/>
        <w:rPr>
          <w:szCs w:val="24"/>
          <w:rtl/>
        </w:rPr>
      </w:pPr>
    </w:p>
    <w:p w14:paraId="32C5BAF9" w14:textId="397B4545" w:rsidR="00247082" w:rsidRDefault="00247082" w:rsidP="004A0CB0">
      <w:pPr>
        <w:tabs>
          <w:tab w:val="left" w:pos="2843"/>
        </w:tabs>
        <w:spacing w:line="360" w:lineRule="auto"/>
        <w:rPr>
          <w:szCs w:val="24"/>
          <w:rtl/>
        </w:rPr>
      </w:pPr>
    </w:p>
    <w:p w14:paraId="491D498C" w14:textId="3078BBFB" w:rsidR="00247082" w:rsidRDefault="00247082" w:rsidP="004A0CB0">
      <w:pPr>
        <w:tabs>
          <w:tab w:val="left" w:pos="2843"/>
        </w:tabs>
        <w:spacing w:line="360" w:lineRule="auto"/>
        <w:rPr>
          <w:szCs w:val="24"/>
          <w:rtl/>
        </w:rPr>
      </w:pPr>
    </w:p>
    <w:p w14:paraId="22D0631A" w14:textId="2A467947" w:rsidR="00247082" w:rsidRDefault="00247082" w:rsidP="004A0CB0">
      <w:pPr>
        <w:tabs>
          <w:tab w:val="left" w:pos="2843"/>
        </w:tabs>
        <w:spacing w:line="360" w:lineRule="auto"/>
        <w:rPr>
          <w:szCs w:val="24"/>
          <w:rtl/>
        </w:rPr>
      </w:pPr>
    </w:p>
    <w:p w14:paraId="6CA75854" w14:textId="26090AEA" w:rsidR="00247082" w:rsidRDefault="00247082" w:rsidP="004A0CB0">
      <w:pPr>
        <w:tabs>
          <w:tab w:val="left" w:pos="2843"/>
        </w:tabs>
        <w:spacing w:line="360" w:lineRule="auto"/>
        <w:rPr>
          <w:szCs w:val="24"/>
          <w:rtl/>
        </w:rPr>
      </w:pPr>
    </w:p>
    <w:p w14:paraId="43F48B6C" w14:textId="72CB0649" w:rsidR="00247082" w:rsidRDefault="00247082" w:rsidP="004A0CB0">
      <w:pPr>
        <w:tabs>
          <w:tab w:val="left" w:pos="2843"/>
        </w:tabs>
        <w:spacing w:line="360" w:lineRule="auto"/>
        <w:rPr>
          <w:szCs w:val="24"/>
          <w:rtl/>
        </w:rPr>
      </w:pPr>
    </w:p>
    <w:p w14:paraId="71BD0F22" w14:textId="0BDC7733" w:rsidR="00247082" w:rsidRDefault="00247082" w:rsidP="004A0CB0">
      <w:pPr>
        <w:tabs>
          <w:tab w:val="left" w:pos="2843"/>
        </w:tabs>
        <w:spacing w:line="360" w:lineRule="auto"/>
        <w:rPr>
          <w:szCs w:val="24"/>
          <w:rtl/>
        </w:rPr>
      </w:pPr>
    </w:p>
    <w:p w14:paraId="23D5A2AA" w14:textId="64C0DB8D" w:rsidR="00247082" w:rsidRDefault="00247082" w:rsidP="004A0CB0">
      <w:pPr>
        <w:tabs>
          <w:tab w:val="left" w:pos="2843"/>
        </w:tabs>
        <w:spacing w:line="360" w:lineRule="auto"/>
        <w:rPr>
          <w:szCs w:val="24"/>
          <w:rtl/>
        </w:rPr>
      </w:pPr>
    </w:p>
    <w:p w14:paraId="42007465" w14:textId="6E43E5A8" w:rsidR="007B36E7" w:rsidRPr="007B36E7" w:rsidRDefault="007B36E7" w:rsidP="007B36E7">
      <w:pPr>
        <w:pStyle w:val="TOC1"/>
        <w:tabs>
          <w:tab w:val="left" w:pos="960"/>
          <w:tab w:val="right" w:leader="dot" w:pos="9606"/>
        </w:tabs>
        <w:bidi/>
        <w:spacing w:line="360" w:lineRule="auto"/>
        <w:jc w:val="center"/>
        <w:rPr>
          <w:rFonts w:ascii="Times New Roman" w:hAnsi="Times New Roman" w:cs="B Nazanin"/>
          <w:sz w:val="24"/>
          <w:rtl/>
        </w:rPr>
      </w:pPr>
      <w:r w:rsidRPr="007B36E7">
        <w:rPr>
          <w:rFonts w:ascii="Times New Roman" w:hAnsi="Times New Roman" w:cs="B Nazanin" w:hint="cs"/>
          <w:sz w:val="24"/>
          <w:rtl/>
        </w:rPr>
        <w:t xml:space="preserve">فهرست </w:t>
      </w:r>
      <w:r>
        <w:rPr>
          <w:rFonts w:ascii="Times New Roman" w:hAnsi="Times New Roman" w:cs="B Nazanin" w:hint="cs"/>
          <w:sz w:val="24"/>
          <w:rtl/>
        </w:rPr>
        <w:t>شکل ها</w:t>
      </w:r>
    </w:p>
    <w:p w14:paraId="267E3151" w14:textId="77777777" w:rsidR="007B36E7" w:rsidRDefault="007B36E7" w:rsidP="007B36E7">
      <w:pPr>
        <w:pStyle w:val="TOC1"/>
        <w:tabs>
          <w:tab w:val="right" w:leader="dot" w:pos="-1233"/>
        </w:tabs>
        <w:bidi/>
        <w:spacing w:line="360" w:lineRule="auto"/>
        <w:rPr>
          <w:rFonts w:ascii="Times New Roman" w:hAnsi="Times New Roman" w:cs="B Nazanin"/>
          <w:sz w:val="24"/>
          <w:rtl/>
        </w:rPr>
      </w:pPr>
      <w:r w:rsidRPr="007B36E7">
        <w:rPr>
          <w:rFonts w:ascii="Times New Roman" w:hAnsi="Times New Roman" w:cs="B Nazanin" w:hint="cs"/>
          <w:sz w:val="24"/>
          <w:rtl/>
        </w:rPr>
        <w:t>عنوان</w:t>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hint="cs"/>
          <w:sz w:val="24"/>
          <w:rtl/>
        </w:rPr>
        <w:t xml:space="preserve">         </w:t>
      </w:r>
      <w:r>
        <w:rPr>
          <w:rFonts w:ascii="Times New Roman" w:hAnsi="Times New Roman" w:cs="B Nazanin" w:hint="cs"/>
          <w:sz w:val="24"/>
          <w:rtl/>
        </w:rPr>
        <w:t xml:space="preserve">              </w:t>
      </w:r>
      <w:r w:rsidRPr="007B36E7">
        <w:rPr>
          <w:rFonts w:ascii="Times New Roman" w:hAnsi="Times New Roman" w:cs="B Nazanin" w:hint="cs"/>
          <w:sz w:val="24"/>
          <w:rtl/>
        </w:rPr>
        <w:t>صفحه</w:t>
      </w:r>
    </w:p>
    <w:p w14:paraId="237EBACE" w14:textId="332C8067" w:rsidR="00EE2DE7" w:rsidRDefault="007B36E7">
      <w:pPr>
        <w:pStyle w:val="TableofFigures"/>
        <w:tabs>
          <w:tab w:val="right" w:leader="dot" w:pos="9606"/>
        </w:tabs>
        <w:rPr>
          <w:rFonts w:eastAsiaTheme="minorEastAsia" w:cstheme="minorBidi"/>
          <w:smallCaps w:val="0"/>
          <w:noProof/>
          <w:kern w:val="2"/>
          <w:sz w:val="24"/>
          <w:lang w:bidi="fa-IR"/>
          <w14:ligatures w14:val="standardContextual"/>
        </w:rPr>
      </w:pPr>
      <w:r w:rsidRPr="00100FD1">
        <w:rPr>
          <w:rFonts w:asciiTheme="majorBidi" w:hAnsiTheme="majorBidi" w:cs="B Nazanin"/>
          <w:sz w:val="24"/>
          <w:rtl/>
          <w:lang w:bidi="fa-IR"/>
        </w:rPr>
        <w:fldChar w:fldCharType="begin"/>
      </w:r>
      <w:r w:rsidRPr="00100FD1">
        <w:rPr>
          <w:rFonts w:asciiTheme="majorBidi" w:hAnsiTheme="majorBidi" w:cs="B Nazanin"/>
          <w:sz w:val="24"/>
          <w:rtl/>
          <w:lang w:bidi="fa-IR"/>
        </w:rPr>
        <w:instrText xml:space="preserve"> </w:instrText>
      </w:r>
      <w:r w:rsidRPr="00100FD1">
        <w:rPr>
          <w:rFonts w:asciiTheme="majorBidi" w:hAnsiTheme="majorBidi" w:cs="B Nazanin"/>
          <w:sz w:val="24"/>
          <w:lang w:bidi="fa-IR"/>
        </w:rPr>
        <w:instrText xml:space="preserve">TOC </w:instrText>
      </w:r>
      <w:r w:rsidRPr="00100FD1">
        <w:rPr>
          <w:rFonts w:asciiTheme="majorBidi" w:hAnsiTheme="majorBidi" w:cs="B Nazanin"/>
          <w:sz w:val="24"/>
          <w:rtl/>
          <w:lang w:bidi="fa-IR"/>
        </w:rPr>
        <w:instrText>\</w:instrText>
      </w:r>
      <w:r w:rsidRPr="00100FD1">
        <w:rPr>
          <w:rFonts w:asciiTheme="majorBidi" w:hAnsiTheme="majorBidi" w:cs="B Nazanin"/>
          <w:sz w:val="24"/>
          <w:lang w:bidi="fa-IR"/>
        </w:rPr>
        <w:instrText>h \z \c "</w:instrText>
      </w:r>
      <w:r w:rsidRPr="00100FD1">
        <w:rPr>
          <w:rFonts w:asciiTheme="majorBidi" w:hAnsiTheme="majorBidi" w:cs="B Nazanin"/>
          <w:sz w:val="24"/>
          <w:rtl/>
          <w:lang w:bidi="fa-IR"/>
        </w:rPr>
        <w:instrText xml:space="preserve">شکل" </w:instrText>
      </w:r>
      <w:r w:rsidRPr="00100FD1">
        <w:rPr>
          <w:rFonts w:asciiTheme="majorBidi" w:hAnsiTheme="majorBidi" w:cs="B Nazanin"/>
          <w:sz w:val="24"/>
          <w:rtl/>
          <w:lang w:bidi="fa-IR"/>
        </w:rPr>
        <w:fldChar w:fldCharType="separate"/>
      </w:r>
      <w:hyperlink w:anchor="_Toc221382857" w:history="1">
        <w:r w:rsidR="00EE2DE7" w:rsidRPr="00FB13C8">
          <w:rPr>
            <w:rStyle w:val="Hyperlink"/>
            <w:b/>
            <w:bCs/>
            <w:noProof/>
            <w:rtl/>
          </w:rPr>
          <w:t>شکل ‏1</w:t>
        </w:r>
        <w:r w:rsidR="00EE2DE7" w:rsidRPr="00FB13C8">
          <w:rPr>
            <w:rStyle w:val="Hyperlink"/>
            <w:b/>
            <w:bCs/>
            <w:noProof/>
            <w:rtl/>
          </w:rPr>
          <w:noBreakHyphen/>
          <w:t>1 ساختار ش</w:t>
        </w:r>
        <w:r w:rsidR="00EE2DE7" w:rsidRPr="00FB13C8">
          <w:rPr>
            <w:rStyle w:val="Hyperlink"/>
            <w:rFonts w:hint="cs"/>
            <w:b/>
            <w:bCs/>
            <w:noProof/>
            <w:rtl/>
          </w:rPr>
          <w:t>ی</w:t>
        </w:r>
        <w:r w:rsidR="00EE2DE7" w:rsidRPr="00FB13C8">
          <w:rPr>
            <w:rStyle w:val="Hyperlink"/>
            <w:rFonts w:hint="eastAsia"/>
            <w:b/>
            <w:bCs/>
            <w:noProof/>
            <w:rtl/>
          </w:rPr>
          <w:t>م</w:t>
        </w:r>
        <w:r w:rsidR="00EE2DE7" w:rsidRPr="00FB13C8">
          <w:rPr>
            <w:rStyle w:val="Hyperlink"/>
            <w:rFonts w:hint="cs"/>
            <w:b/>
            <w:bCs/>
            <w:noProof/>
            <w:rtl/>
          </w:rPr>
          <w:t>ی</w:t>
        </w:r>
        <w:r w:rsidR="00EE2DE7" w:rsidRPr="00FB13C8">
          <w:rPr>
            <w:rStyle w:val="Hyperlink"/>
            <w:rFonts w:hint="eastAsia"/>
            <w:b/>
            <w:bCs/>
            <w:noProof/>
            <w:rtl/>
          </w:rPr>
          <w:t>ا</w:t>
        </w:r>
        <w:r w:rsidR="00EE2DE7" w:rsidRPr="00FB13C8">
          <w:rPr>
            <w:rStyle w:val="Hyperlink"/>
            <w:rFonts w:hint="cs"/>
            <w:b/>
            <w:bCs/>
            <w:noProof/>
            <w:rtl/>
          </w:rPr>
          <w:t>یی</w:t>
        </w:r>
        <w:r w:rsidR="00EE2DE7" w:rsidRPr="00FB13C8">
          <w:rPr>
            <w:rStyle w:val="Hyperlink"/>
            <w:b/>
            <w:bCs/>
            <w:noProof/>
            <w:rtl/>
          </w:rPr>
          <w:t xml:space="preserve"> ملاتون</w:t>
        </w:r>
        <w:r w:rsidR="00EE2DE7" w:rsidRPr="00FB13C8">
          <w:rPr>
            <w:rStyle w:val="Hyperlink"/>
            <w:rFonts w:hint="cs"/>
            <w:b/>
            <w:bCs/>
            <w:noProof/>
            <w:rtl/>
          </w:rPr>
          <w:t>ی</w:t>
        </w:r>
        <w:r w:rsidR="00EE2DE7" w:rsidRPr="00FB13C8">
          <w:rPr>
            <w:rStyle w:val="Hyperlink"/>
            <w:rFonts w:hint="eastAsia"/>
            <w:b/>
            <w:bCs/>
            <w:noProof/>
            <w:rtl/>
          </w:rPr>
          <w:t>ن</w:t>
        </w:r>
        <w:r w:rsidR="00EE2DE7" w:rsidRPr="00FB13C8">
          <w:rPr>
            <w:rStyle w:val="Hyperlink"/>
            <w:b/>
            <w:bCs/>
            <w:noProof/>
            <w:rtl/>
          </w:rPr>
          <w:t xml:space="preserve"> (</w:t>
        </w:r>
        <w:r w:rsidR="00EE2DE7" w:rsidRPr="00FB13C8">
          <w:rPr>
            <w:rStyle w:val="Hyperlink"/>
            <w:b/>
            <w:bCs/>
            <w:noProof/>
          </w:rPr>
          <w:t>C13H16N2O2</w:t>
        </w:r>
        <w:r w:rsidR="00EE2DE7" w:rsidRPr="00FB13C8">
          <w:rPr>
            <w:rStyle w:val="Hyperlink"/>
            <w:b/>
            <w:bCs/>
            <w:noProof/>
            <w:rtl/>
          </w:rPr>
          <w:t>)</w:t>
        </w:r>
        <w:r w:rsidR="00EE2DE7">
          <w:rPr>
            <w:noProof/>
            <w:webHidden/>
          </w:rPr>
          <w:tab/>
        </w:r>
        <w:r w:rsidR="00EE2DE7">
          <w:rPr>
            <w:rStyle w:val="Hyperlink"/>
            <w:noProof/>
            <w:rtl/>
          </w:rPr>
          <w:fldChar w:fldCharType="begin"/>
        </w:r>
        <w:r w:rsidR="00EE2DE7">
          <w:rPr>
            <w:noProof/>
            <w:webHidden/>
          </w:rPr>
          <w:instrText xml:space="preserve"> PAGEREF _Toc221382857 \h </w:instrText>
        </w:r>
        <w:r w:rsidR="00EE2DE7">
          <w:rPr>
            <w:rStyle w:val="Hyperlink"/>
            <w:noProof/>
            <w:rtl/>
          </w:rPr>
        </w:r>
        <w:r w:rsidR="00EE2DE7">
          <w:rPr>
            <w:rStyle w:val="Hyperlink"/>
            <w:noProof/>
            <w:rtl/>
          </w:rPr>
          <w:fldChar w:fldCharType="separate"/>
        </w:r>
        <w:r w:rsidR="00FB78A7">
          <w:rPr>
            <w:noProof/>
            <w:webHidden/>
          </w:rPr>
          <w:t>10</w:t>
        </w:r>
        <w:r w:rsidR="00EE2DE7">
          <w:rPr>
            <w:rStyle w:val="Hyperlink"/>
            <w:noProof/>
            <w:rtl/>
          </w:rPr>
          <w:fldChar w:fldCharType="end"/>
        </w:r>
      </w:hyperlink>
    </w:p>
    <w:p w14:paraId="4FD137A4" w14:textId="4624446A"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58" w:history="1">
        <w:r w:rsidR="00EE2DE7" w:rsidRPr="00FB13C8">
          <w:rPr>
            <w:rStyle w:val="Hyperlink"/>
            <w:b/>
            <w:bCs/>
            <w:noProof/>
            <w:rtl/>
          </w:rPr>
          <w:t>شکل ‏3</w:t>
        </w:r>
        <w:r w:rsidR="00EE2DE7" w:rsidRPr="00FB13C8">
          <w:rPr>
            <w:rStyle w:val="Hyperlink"/>
            <w:b/>
            <w:bCs/>
            <w:noProof/>
            <w:rtl/>
          </w:rPr>
          <w:noBreakHyphen/>
          <w:t>1 تصو</w:t>
        </w:r>
        <w:r w:rsidR="00EE2DE7" w:rsidRPr="00FB13C8">
          <w:rPr>
            <w:rStyle w:val="Hyperlink"/>
            <w:rFonts w:hint="cs"/>
            <w:b/>
            <w:bCs/>
            <w:noProof/>
            <w:rtl/>
          </w:rPr>
          <w:t>ی</w:t>
        </w:r>
        <w:r w:rsidR="00EE2DE7" w:rsidRPr="00FB13C8">
          <w:rPr>
            <w:rStyle w:val="Hyperlink"/>
            <w:rFonts w:hint="eastAsia"/>
            <w:b/>
            <w:bCs/>
            <w:noProof/>
            <w:rtl/>
          </w:rPr>
          <w:t>ر</w:t>
        </w:r>
        <w:r w:rsidR="00EE2DE7" w:rsidRPr="00FB13C8">
          <w:rPr>
            <w:rStyle w:val="Hyperlink"/>
            <w:b/>
            <w:bCs/>
            <w:noProof/>
            <w:rtl/>
          </w:rPr>
          <w:t xml:space="preserve"> اندازه ه</w:t>
        </w:r>
        <w:r w:rsidR="00EE2DE7" w:rsidRPr="00FB13C8">
          <w:rPr>
            <w:rStyle w:val="Hyperlink"/>
            <w:rFonts w:hint="cs"/>
            <w:b/>
            <w:bCs/>
            <w:noProof/>
            <w:rtl/>
          </w:rPr>
          <w:t>ی</w:t>
        </w:r>
        <w:r w:rsidR="00EE2DE7" w:rsidRPr="00FB13C8">
          <w:rPr>
            <w:rStyle w:val="Hyperlink"/>
            <w:rFonts w:hint="eastAsia"/>
            <w:b/>
            <w:bCs/>
            <w:noProof/>
            <w:rtl/>
          </w:rPr>
          <w:t>درود</w:t>
        </w:r>
        <w:r w:rsidR="00EE2DE7" w:rsidRPr="00FB13C8">
          <w:rPr>
            <w:rStyle w:val="Hyperlink"/>
            <w:rFonts w:hint="cs"/>
            <w:b/>
            <w:bCs/>
            <w:noProof/>
            <w:rtl/>
          </w:rPr>
          <w:t>ی</w:t>
        </w:r>
        <w:r w:rsidR="00EE2DE7" w:rsidRPr="00FB13C8">
          <w:rPr>
            <w:rStyle w:val="Hyperlink"/>
            <w:rFonts w:hint="eastAsia"/>
            <w:b/>
            <w:bCs/>
            <w:noProof/>
            <w:rtl/>
          </w:rPr>
          <w:t>نام</w:t>
        </w:r>
        <w:r w:rsidR="00EE2DE7" w:rsidRPr="00FB13C8">
          <w:rPr>
            <w:rStyle w:val="Hyperlink"/>
            <w:rFonts w:hint="cs"/>
            <w:b/>
            <w:bCs/>
            <w:noProof/>
            <w:rtl/>
          </w:rPr>
          <w:t>ی</w:t>
        </w:r>
        <w:r w:rsidR="00EE2DE7" w:rsidRPr="00FB13C8">
          <w:rPr>
            <w:rStyle w:val="Hyperlink"/>
            <w:rFonts w:hint="eastAsia"/>
            <w:b/>
            <w:bCs/>
            <w:noProof/>
            <w:rtl/>
          </w:rPr>
          <w:t>ک</w:t>
        </w:r>
        <w:r w:rsidR="00EE2DE7" w:rsidRPr="00FB13C8">
          <w:rPr>
            <w:rStyle w:val="Hyperlink"/>
            <w:b/>
            <w:bCs/>
            <w:noProof/>
            <w:rtl/>
          </w:rPr>
          <w:t xml:space="preserve"> فرمولاس</w:t>
        </w:r>
        <w:r w:rsidR="00EE2DE7" w:rsidRPr="00FB13C8">
          <w:rPr>
            <w:rStyle w:val="Hyperlink"/>
            <w:rFonts w:hint="cs"/>
            <w:b/>
            <w:bCs/>
            <w:noProof/>
            <w:rtl/>
          </w:rPr>
          <w:t>ی</w:t>
        </w:r>
        <w:r w:rsidR="00EE2DE7" w:rsidRPr="00FB13C8">
          <w:rPr>
            <w:rStyle w:val="Hyperlink"/>
            <w:rFonts w:hint="eastAsia"/>
            <w:b/>
            <w:bCs/>
            <w:noProof/>
            <w:rtl/>
          </w:rPr>
          <w:t>ون</w:t>
        </w:r>
        <w:r w:rsidR="00EE2DE7" w:rsidRPr="00FB13C8">
          <w:rPr>
            <w:rStyle w:val="Hyperlink"/>
            <w:b/>
            <w:bCs/>
            <w:noProof/>
            <w:rtl/>
          </w:rPr>
          <w:t xml:space="preserve"> </w:t>
        </w:r>
        <w:r w:rsidR="00EE2DE7" w:rsidRPr="00FB13C8">
          <w:rPr>
            <w:rStyle w:val="Hyperlink"/>
            <w:b/>
            <w:bCs/>
            <w:noProof/>
          </w:rPr>
          <w:t>F2</w:t>
        </w:r>
        <w:r w:rsidR="00EE2DE7" w:rsidRPr="00FB13C8">
          <w:rPr>
            <w:rStyle w:val="Hyperlink"/>
            <w:b/>
            <w:bCs/>
            <w:noProof/>
            <w:rtl/>
          </w:rPr>
          <w:t xml:space="preserve"> نانوذرات ل</w:t>
        </w:r>
        <w:r w:rsidR="00EE2DE7" w:rsidRPr="00FB13C8">
          <w:rPr>
            <w:rStyle w:val="Hyperlink"/>
            <w:rFonts w:hint="cs"/>
            <w:b/>
            <w:bCs/>
            <w:noProof/>
            <w:rtl/>
          </w:rPr>
          <w:t>ی</w:t>
        </w:r>
        <w:r w:rsidR="00EE2DE7" w:rsidRPr="00FB13C8">
          <w:rPr>
            <w:rStyle w:val="Hyperlink"/>
            <w:rFonts w:hint="eastAsia"/>
            <w:b/>
            <w:bCs/>
            <w:noProof/>
            <w:rtl/>
          </w:rPr>
          <w:t>پوزوم</w:t>
        </w:r>
        <w:r w:rsidR="00EE2DE7" w:rsidRPr="00FB13C8">
          <w:rPr>
            <w:rStyle w:val="Hyperlink"/>
            <w:b/>
            <w:bCs/>
            <w:noProof/>
            <w:rtl/>
          </w:rPr>
          <w:t xml:space="preserve"> حاو</w:t>
        </w:r>
        <w:r w:rsidR="00EE2DE7" w:rsidRPr="00FB13C8">
          <w:rPr>
            <w:rStyle w:val="Hyperlink"/>
            <w:rFonts w:hint="cs"/>
            <w:b/>
            <w:bCs/>
            <w:noProof/>
            <w:rtl/>
          </w:rPr>
          <w:t>ی</w:t>
        </w:r>
        <w:r w:rsidR="00EE2DE7" w:rsidRPr="00FB13C8">
          <w:rPr>
            <w:rStyle w:val="Hyperlink"/>
            <w:b/>
            <w:bCs/>
            <w:noProof/>
            <w:rtl/>
          </w:rPr>
          <w:t xml:space="preserve"> ملاتون</w:t>
        </w:r>
        <w:r w:rsidR="00EE2DE7" w:rsidRPr="00FB13C8">
          <w:rPr>
            <w:rStyle w:val="Hyperlink"/>
            <w:rFonts w:hint="cs"/>
            <w:b/>
            <w:bCs/>
            <w:noProof/>
            <w:rtl/>
          </w:rPr>
          <w:t>ی</w:t>
        </w:r>
        <w:r w:rsidR="00EE2DE7" w:rsidRPr="00FB13C8">
          <w:rPr>
            <w:rStyle w:val="Hyperlink"/>
            <w:rFonts w:hint="eastAsia"/>
            <w:b/>
            <w:bCs/>
            <w:noProof/>
            <w:rtl/>
          </w:rPr>
          <w:t>ن</w:t>
        </w:r>
        <w:r w:rsidR="00EE2DE7" w:rsidRPr="00FB13C8">
          <w:rPr>
            <w:rStyle w:val="Hyperlink"/>
            <w:b/>
            <w:bCs/>
            <w:noProof/>
            <w:rtl/>
          </w:rPr>
          <w:t>.</w:t>
        </w:r>
        <w:r w:rsidR="00EE2DE7">
          <w:rPr>
            <w:noProof/>
            <w:webHidden/>
          </w:rPr>
          <w:tab/>
        </w:r>
        <w:r w:rsidR="00EE2DE7">
          <w:rPr>
            <w:rStyle w:val="Hyperlink"/>
            <w:noProof/>
            <w:rtl/>
          </w:rPr>
          <w:fldChar w:fldCharType="begin"/>
        </w:r>
        <w:r w:rsidR="00EE2DE7">
          <w:rPr>
            <w:noProof/>
            <w:webHidden/>
          </w:rPr>
          <w:instrText xml:space="preserve"> PAGEREF _Toc221382858 \h </w:instrText>
        </w:r>
        <w:r w:rsidR="00EE2DE7">
          <w:rPr>
            <w:rStyle w:val="Hyperlink"/>
            <w:noProof/>
            <w:rtl/>
          </w:rPr>
        </w:r>
        <w:r w:rsidR="00EE2DE7">
          <w:rPr>
            <w:rStyle w:val="Hyperlink"/>
            <w:noProof/>
            <w:rtl/>
          </w:rPr>
          <w:fldChar w:fldCharType="separate"/>
        </w:r>
        <w:r w:rsidR="00FB78A7">
          <w:rPr>
            <w:noProof/>
            <w:webHidden/>
          </w:rPr>
          <w:t>28</w:t>
        </w:r>
        <w:r w:rsidR="00EE2DE7">
          <w:rPr>
            <w:rStyle w:val="Hyperlink"/>
            <w:noProof/>
            <w:rtl/>
          </w:rPr>
          <w:fldChar w:fldCharType="end"/>
        </w:r>
      </w:hyperlink>
    </w:p>
    <w:p w14:paraId="2850815F" w14:textId="5135B0C4"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59" w:history="1">
        <w:r w:rsidR="00EE2DE7" w:rsidRPr="00FB13C8">
          <w:rPr>
            <w:rStyle w:val="Hyperlink"/>
            <w:b/>
            <w:bCs/>
            <w:noProof/>
            <w:rtl/>
          </w:rPr>
          <w:t>شکل ‏3</w:t>
        </w:r>
        <w:r w:rsidR="00EE2DE7" w:rsidRPr="00FB13C8">
          <w:rPr>
            <w:rStyle w:val="Hyperlink"/>
            <w:b/>
            <w:bCs/>
            <w:noProof/>
            <w:rtl/>
          </w:rPr>
          <w:noBreakHyphen/>
          <w:t>2 تصو</w:t>
        </w:r>
        <w:r w:rsidR="00EE2DE7" w:rsidRPr="00FB13C8">
          <w:rPr>
            <w:rStyle w:val="Hyperlink"/>
            <w:rFonts w:hint="cs"/>
            <w:b/>
            <w:bCs/>
            <w:noProof/>
            <w:rtl/>
          </w:rPr>
          <w:t>ی</w:t>
        </w:r>
        <w:r w:rsidR="00EE2DE7" w:rsidRPr="00FB13C8">
          <w:rPr>
            <w:rStyle w:val="Hyperlink"/>
            <w:rFonts w:hint="eastAsia"/>
            <w:b/>
            <w:bCs/>
            <w:noProof/>
            <w:rtl/>
          </w:rPr>
          <w:t>ر</w:t>
        </w:r>
        <w:r w:rsidR="00EE2DE7" w:rsidRPr="00FB13C8">
          <w:rPr>
            <w:rStyle w:val="Hyperlink"/>
            <w:b/>
            <w:bCs/>
            <w:noProof/>
            <w:rtl/>
          </w:rPr>
          <w:t xml:space="preserve"> پتانس</w:t>
        </w:r>
        <w:r w:rsidR="00EE2DE7" w:rsidRPr="00FB13C8">
          <w:rPr>
            <w:rStyle w:val="Hyperlink"/>
            <w:rFonts w:hint="cs"/>
            <w:b/>
            <w:bCs/>
            <w:noProof/>
            <w:rtl/>
          </w:rPr>
          <w:t>ی</w:t>
        </w:r>
        <w:r w:rsidR="00EE2DE7" w:rsidRPr="00FB13C8">
          <w:rPr>
            <w:rStyle w:val="Hyperlink"/>
            <w:rFonts w:hint="eastAsia"/>
            <w:b/>
            <w:bCs/>
            <w:noProof/>
            <w:rtl/>
          </w:rPr>
          <w:t>ل</w:t>
        </w:r>
        <w:r w:rsidR="00EE2DE7" w:rsidRPr="00FB13C8">
          <w:rPr>
            <w:rStyle w:val="Hyperlink"/>
            <w:b/>
            <w:bCs/>
            <w:noProof/>
            <w:rtl/>
          </w:rPr>
          <w:t xml:space="preserve"> زتا فرمولاس</w:t>
        </w:r>
        <w:r w:rsidR="00EE2DE7" w:rsidRPr="00FB13C8">
          <w:rPr>
            <w:rStyle w:val="Hyperlink"/>
            <w:rFonts w:hint="cs"/>
            <w:b/>
            <w:bCs/>
            <w:noProof/>
            <w:rtl/>
          </w:rPr>
          <w:t>ی</w:t>
        </w:r>
        <w:r w:rsidR="00EE2DE7" w:rsidRPr="00FB13C8">
          <w:rPr>
            <w:rStyle w:val="Hyperlink"/>
            <w:rFonts w:hint="eastAsia"/>
            <w:b/>
            <w:bCs/>
            <w:noProof/>
            <w:rtl/>
          </w:rPr>
          <w:t>ون</w:t>
        </w:r>
        <w:r w:rsidR="00EE2DE7" w:rsidRPr="00FB13C8">
          <w:rPr>
            <w:rStyle w:val="Hyperlink"/>
            <w:b/>
            <w:bCs/>
            <w:noProof/>
            <w:rtl/>
          </w:rPr>
          <w:t xml:space="preserve"> </w:t>
        </w:r>
        <w:r w:rsidR="00EE2DE7" w:rsidRPr="00FB13C8">
          <w:rPr>
            <w:rStyle w:val="Hyperlink"/>
            <w:b/>
            <w:bCs/>
            <w:noProof/>
          </w:rPr>
          <w:t>F2</w:t>
        </w:r>
        <w:r w:rsidR="00EE2DE7" w:rsidRPr="00FB13C8">
          <w:rPr>
            <w:rStyle w:val="Hyperlink"/>
            <w:b/>
            <w:bCs/>
            <w:noProof/>
            <w:rtl/>
          </w:rPr>
          <w:t xml:space="preserve"> نانوذرات ل</w:t>
        </w:r>
        <w:r w:rsidR="00EE2DE7" w:rsidRPr="00FB13C8">
          <w:rPr>
            <w:rStyle w:val="Hyperlink"/>
            <w:rFonts w:hint="cs"/>
            <w:b/>
            <w:bCs/>
            <w:noProof/>
            <w:rtl/>
          </w:rPr>
          <w:t>ی</w:t>
        </w:r>
        <w:r w:rsidR="00EE2DE7" w:rsidRPr="00FB13C8">
          <w:rPr>
            <w:rStyle w:val="Hyperlink"/>
            <w:rFonts w:hint="eastAsia"/>
            <w:b/>
            <w:bCs/>
            <w:noProof/>
            <w:rtl/>
          </w:rPr>
          <w:t>پوزوم</w:t>
        </w:r>
        <w:r w:rsidR="00EE2DE7" w:rsidRPr="00FB13C8">
          <w:rPr>
            <w:rStyle w:val="Hyperlink"/>
            <w:b/>
            <w:bCs/>
            <w:noProof/>
            <w:rtl/>
          </w:rPr>
          <w:t xml:space="preserve"> حاو</w:t>
        </w:r>
        <w:r w:rsidR="00EE2DE7" w:rsidRPr="00FB13C8">
          <w:rPr>
            <w:rStyle w:val="Hyperlink"/>
            <w:rFonts w:hint="cs"/>
            <w:b/>
            <w:bCs/>
            <w:noProof/>
            <w:rtl/>
          </w:rPr>
          <w:t>ی</w:t>
        </w:r>
        <w:r w:rsidR="00EE2DE7" w:rsidRPr="00FB13C8">
          <w:rPr>
            <w:rStyle w:val="Hyperlink"/>
            <w:b/>
            <w:bCs/>
            <w:noProof/>
            <w:rtl/>
          </w:rPr>
          <w:t xml:space="preserve"> ملاتون</w:t>
        </w:r>
        <w:r w:rsidR="00EE2DE7" w:rsidRPr="00FB13C8">
          <w:rPr>
            <w:rStyle w:val="Hyperlink"/>
            <w:rFonts w:hint="cs"/>
            <w:b/>
            <w:bCs/>
            <w:noProof/>
            <w:rtl/>
          </w:rPr>
          <w:t>ی</w:t>
        </w:r>
        <w:r w:rsidR="00EE2DE7" w:rsidRPr="00FB13C8">
          <w:rPr>
            <w:rStyle w:val="Hyperlink"/>
            <w:rFonts w:hint="eastAsia"/>
            <w:b/>
            <w:bCs/>
            <w:noProof/>
            <w:rtl/>
          </w:rPr>
          <w:t>ن</w:t>
        </w:r>
        <w:r w:rsidR="00EE2DE7" w:rsidRPr="00FB13C8">
          <w:rPr>
            <w:rStyle w:val="Hyperlink"/>
            <w:b/>
            <w:bCs/>
            <w:noProof/>
            <w:rtl/>
          </w:rPr>
          <w:t>.</w:t>
        </w:r>
        <w:r w:rsidR="00EE2DE7">
          <w:rPr>
            <w:noProof/>
            <w:webHidden/>
          </w:rPr>
          <w:tab/>
        </w:r>
        <w:r w:rsidR="00EE2DE7">
          <w:rPr>
            <w:rStyle w:val="Hyperlink"/>
            <w:noProof/>
            <w:rtl/>
          </w:rPr>
          <w:fldChar w:fldCharType="begin"/>
        </w:r>
        <w:r w:rsidR="00EE2DE7">
          <w:rPr>
            <w:noProof/>
            <w:webHidden/>
          </w:rPr>
          <w:instrText xml:space="preserve"> PAGEREF _Toc221382859 \h </w:instrText>
        </w:r>
        <w:r w:rsidR="00EE2DE7">
          <w:rPr>
            <w:rStyle w:val="Hyperlink"/>
            <w:noProof/>
            <w:rtl/>
          </w:rPr>
        </w:r>
        <w:r w:rsidR="00EE2DE7">
          <w:rPr>
            <w:rStyle w:val="Hyperlink"/>
            <w:noProof/>
            <w:rtl/>
          </w:rPr>
          <w:fldChar w:fldCharType="separate"/>
        </w:r>
        <w:r w:rsidR="00FB78A7">
          <w:rPr>
            <w:noProof/>
            <w:webHidden/>
          </w:rPr>
          <w:t>29</w:t>
        </w:r>
        <w:r w:rsidR="00EE2DE7">
          <w:rPr>
            <w:rStyle w:val="Hyperlink"/>
            <w:noProof/>
            <w:rtl/>
          </w:rPr>
          <w:fldChar w:fldCharType="end"/>
        </w:r>
      </w:hyperlink>
    </w:p>
    <w:p w14:paraId="337FD77A" w14:textId="37FD9F4E"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60" w:history="1">
        <w:r w:rsidR="00EE2DE7" w:rsidRPr="00FB13C8">
          <w:rPr>
            <w:rStyle w:val="Hyperlink"/>
            <w:b/>
            <w:bCs/>
            <w:noProof/>
            <w:rtl/>
          </w:rPr>
          <w:t>شکل ‏3</w:t>
        </w:r>
        <w:r w:rsidR="00EE2DE7" w:rsidRPr="00FB13C8">
          <w:rPr>
            <w:rStyle w:val="Hyperlink"/>
            <w:b/>
            <w:bCs/>
            <w:noProof/>
            <w:rtl/>
          </w:rPr>
          <w:noBreakHyphen/>
          <w:t>3 تصو</w:t>
        </w:r>
        <w:r w:rsidR="00EE2DE7" w:rsidRPr="00FB13C8">
          <w:rPr>
            <w:rStyle w:val="Hyperlink"/>
            <w:rFonts w:hint="cs"/>
            <w:b/>
            <w:bCs/>
            <w:noProof/>
            <w:rtl/>
          </w:rPr>
          <w:t>ی</w:t>
        </w:r>
        <w:r w:rsidR="00EE2DE7" w:rsidRPr="00FB13C8">
          <w:rPr>
            <w:rStyle w:val="Hyperlink"/>
            <w:rFonts w:hint="eastAsia"/>
            <w:b/>
            <w:bCs/>
            <w:noProof/>
            <w:rtl/>
          </w:rPr>
          <w:t>ر</w:t>
        </w:r>
        <w:r w:rsidR="00EE2DE7" w:rsidRPr="00FB13C8">
          <w:rPr>
            <w:rStyle w:val="Hyperlink"/>
            <w:b/>
            <w:bCs/>
            <w:noProof/>
            <w:rtl/>
          </w:rPr>
          <w:t xml:space="preserve"> اندازه ه</w:t>
        </w:r>
        <w:r w:rsidR="00EE2DE7" w:rsidRPr="00FB13C8">
          <w:rPr>
            <w:rStyle w:val="Hyperlink"/>
            <w:rFonts w:hint="cs"/>
            <w:b/>
            <w:bCs/>
            <w:noProof/>
            <w:rtl/>
          </w:rPr>
          <w:t>ی</w:t>
        </w:r>
        <w:r w:rsidR="00EE2DE7" w:rsidRPr="00FB13C8">
          <w:rPr>
            <w:rStyle w:val="Hyperlink"/>
            <w:rFonts w:hint="eastAsia"/>
            <w:b/>
            <w:bCs/>
            <w:noProof/>
            <w:rtl/>
          </w:rPr>
          <w:t>درود</w:t>
        </w:r>
        <w:r w:rsidR="00EE2DE7" w:rsidRPr="00FB13C8">
          <w:rPr>
            <w:rStyle w:val="Hyperlink"/>
            <w:rFonts w:hint="cs"/>
            <w:b/>
            <w:bCs/>
            <w:noProof/>
            <w:rtl/>
          </w:rPr>
          <w:t>ی</w:t>
        </w:r>
        <w:r w:rsidR="00EE2DE7" w:rsidRPr="00FB13C8">
          <w:rPr>
            <w:rStyle w:val="Hyperlink"/>
            <w:rFonts w:hint="eastAsia"/>
            <w:b/>
            <w:bCs/>
            <w:noProof/>
            <w:rtl/>
          </w:rPr>
          <w:t>نام</w:t>
        </w:r>
        <w:r w:rsidR="00EE2DE7" w:rsidRPr="00FB13C8">
          <w:rPr>
            <w:rStyle w:val="Hyperlink"/>
            <w:rFonts w:hint="cs"/>
            <w:b/>
            <w:bCs/>
            <w:noProof/>
            <w:rtl/>
          </w:rPr>
          <w:t>ی</w:t>
        </w:r>
        <w:r w:rsidR="00EE2DE7" w:rsidRPr="00FB13C8">
          <w:rPr>
            <w:rStyle w:val="Hyperlink"/>
            <w:rFonts w:hint="eastAsia"/>
            <w:b/>
            <w:bCs/>
            <w:noProof/>
            <w:rtl/>
          </w:rPr>
          <w:t>ک</w:t>
        </w:r>
        <w:r w:rsidR="00EE2DE7" w:rsidRPr="00FB13C8">
          <w:rPr>
            <w:rStyle w:val="Hyperlink"/>
            <w:b/>
            <w:bCs/>
            <w:noProof/>
            <w:rtl/>
          </w:rPr>
          <w:t xml:space="preserve"> فرمولاس</w:t>
        </w:r>
        <w:r w:rsidR="00EE2DE7" w:rsidRPr="00FB13C8">
          <w:rPr>
            <w:rStyle w:val="Hyperlink"/>
            <w:rFonts w:hint="cs"/>
            <w:b/>
            <w:bCs/>
            <w:noProof/>
            <w:rtl/>
          </w:rPr>
          <w:t>ی</w:t>
        </w:r>
        <w:r w:rsidR="00EE2DE7" w:rsidRPr="00FB13C8">
          <w:rPr>
            <w:rStyle w:val="Hyperlink"/>
            <w:rFonts w:hint="eastAsia"/>
            <w:b/>
            <w:bCs/>
            <w:noProof/>
            <w:rtl/>
          </w:rPr>
          <w:t>ون</w:t>
        </w:r>
        <w:r w:rsidR="00EE2DE7" w:rsidRPr="00FB13C8">
          <w:rPr>
            <w:rStyle w:val="Hyperlink"/>
            <w:b/>
            <w:bCs/>
            <w:noProof/>
            <w:rtl/>
          </w:rPr>
          <w:t xml:space="preserve"> </w:t>
        </w:r>
        <w:r w:rsidR="00EE2DE7" w:rsidRPr="00FB13C8">
          <w:rPr>
            <w:rStyle w:val="Hyperlink"/>
            <w:b/>
            <w:bCs/>
            <w:noProof/>
          </w:rPr>
          <w:t>F3</w:t>
        </w:r>
        <w:r w:rsidR="00EE2DE7" w:rsidRPr="00FB13C8">
          <w:rPr>
            <w:rStyle w:val="Hyperlink"/>
            <w:b/>
            <w:bCs/>
            <w:noProof/>
            <w:rtl/>
          </w:rPr>
          <w:t xml:space="preserve"> نانوذرات ل</w:t>
        </w:r>
        <w:r w:rsidR="00EE2DE7" w:rsidRPr="00FB13C8">
          <w:rPr>
            <w:rStyle w:val="Hyperlink"/>
            <w:rFonts w:hint="cs"/>
            <w:b/>
            <w:bCs/>
            <w:noProof/>
            <w:rtl/>
          </w:rPr>
          <w:t>ی</w:t>
        </w:r>
        <w:r w:rsidR="00EE2DE7" w:rsidRPr="00FB13C8">
          <w:rPr>
            <w:rStyle w:val="Hyperlink"/>
            <w:rFonts w:hint="eastAsia"/>
            <w:b/>
            <w:bCs/>
            <w:noProof/>
            <w:rtl/>
          </w:rPr>
          <w:t>پوزوم</w:t>
        </w:r>
        <w:r w:rsidR="00EE2DE7" w:rsidRPr="00FB13C8">
          <w:rPr>
            <w:rStyle w:val="Hyperlink"/>
            <w:b/>
            <w:bCs/>
            <w:noProof/>
            <w:rtl/>
          </w:rPr>
          <w:t xml:space="preserve"> حاو</w:t>
        </w:r>
        <w:r w:rsidR="00EE2DE7" w:rsidRPr="00FB13C8">
          <w:rPr>
            <w:rStyle w:val="Hyperlink"/>
            <w:rFonts w:hint="cs"/>
            <w:b/>
            <w:bCs/>
            <w:noProof/>
            <w:rtl/>
          </w:rPr>
          <w:t>ی</w:t>
        </w:r>
        <w:r w:rsidR="00EE2DE7" w:rsidRPr="00FB13C8">
          <w:rPr>
            <w:rStyle w:val="Hyperlink"/>
            <w:b/>
            <w:bCs/>
            <w:noProof/>
            <w:rtl/>
          </w:rPr>
          <w:t xml:space="preserve"> ملاتون</w:t>
        </w:r>
        <w:r w:rsidR="00EE2DE7" w:rsidRPr="00FB13C8">
          <w:rPr>
            <w:rStyle w:val="Hyperlink"/>
            <w:rFonts w:hint="cs"/>
            <w:b/>
            <w:bCs/>
            <w:noProof/>
            <w:rtl/>
          </w:rPr>
          <w:t>ی</w:t>
        </w:r>
        <w:r w:rsidR="00EE2DE7" w:rsidRPr="00FB13C8">
          <w:rPr>
            <w:rStyle w:val="Hyperlink"/>
            <w:rFonts w:hint="eastAsia"/>
            <w:b/>
            <w:bCs/>
            <w:noProof/>
            <w:rtl/>
          </w:rPr>
          <w:t>ن</w:t>
        </w:r>
        <w:r w:rsidR="00EE2DE7" w:rsidRPr="00FB13C8">
          <w:rPr>
            <w:rStyle w:val="Hyperlink"/>
            <w:b/>
            <w:bCs/>
            <w:noProof/>
            <w:rtl/>
          </w:rPr>
          <w:t>.</w:t>
        </w:r>
        <w:r w:rsidR="00EE2DE7">
          <w:rPr>
            <w:noProof/>
            <w:webHidden/>
          </w:rPr>
          <w:tab/>
        </w:r>
        <w:r w:rsidR="00EE2DE7">
          <w:rPr>
            <w:rStyle w:val="Hyperlink"/>
            <w:noProof/>
            <w:rtl/>
          </w:rPr>
          <w:fldChar w:fldCharType="begin"/>
        </w:r>
        <w:r w:rsidR="00EE2DE7">
          <w:rPr>
            <w:noProof/>
            <w:webHidden/>
          </w:rPr>
          <w:instrText xml:space="preserve"> PAGEREF _Toc221382860 \h </w:instrText>
        </w:r>
        <w:r w:rsidR="00EE2DE7">
          <w:rPr>
            <w:rStyle w:val="Hyperlink"/>
            <w:noProof/>
            <w:rtl/>
          </w:rPr>
        </w:r>
        <w:r w:rsidR="00EE2DE7">
          <w:rPr>
            <w:rStyle w:val="Hyperlink"/>
            <w:noProof/>
            <w:rtl/>
          </w:rPr>
          <w:fldChar w:fldCharType="separate"/>
        </w:r>
        <w:r w:rsidR="00FB78A7">
          <w:rPr>
            <w:noProof/>
            <w:webHidden/>
          </w:rPr>
          <w:t>29</w:t>
        </w:r>
        <w:r w:rsidR="00EE2DE7">
          <w:rPr>
            <w:rStyle w:val="Hyperlink"/>
            <w:noProof/>
            <w:rtl/>
          </w:rPr>
          <w:fldChar w:fldCharType="end"/>
        </w:r>
      </w:hyperlink>
    </w:p>
    <w:p w14:paraId="4A7A457A" w14:textId="75951A24"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61" w:history="1">
        <w:r w:rsidR="00EE2DE7" w:rsidRPr="00FB13C8">
          <w:rPr>
            <w:rStyle w:val="Hyperlink"/>
            <w:b/>
            <w:bCs/>
            <w:noProof/>
            <w:rtl/>
          </w:rPr>
          <w:t>شکل ‏3</w:t>
        </w:r>
        <w:r w:rsidR="00EE2DE7" w:rsidRPr="00FB13C8">
          <w:rPr>
            <w:rStyle w:val="Hyperlink"/>
            <w:b/>
            <w:bCs/>
            <w:noProof/>
            <w:rtl/>
          </w:rPr>
          <w:noBreakHyphen/>
          <w:t>4 تصو</w:t>
        </w:r>
        <w:r w:rsidR="00EE2DE7" w:rsidRPr="00FB13C8">
          <w:rPr>
            <w:rStyle w:val="Hyperlink"/>
            <w:rFonts w:hint="cs"/>
            <w:b/>
            <w:bCs/>
            <w:noProof/>
            <w:rtl/>
          </w:rPr>
          <w:t>ی</w:t>
        </w:r>
        <w:r w:rsidR="00EE2DE7" w:rsidRPr="00FB13C8">
          <w:rPr>
            <w:rStyle w:val="Hyperlink"/>
            <w:rFonts w:hint="eastAsia"/>
            <w:b/>
            <w:bCs/>
            <w:noProof/>
            <w:rtl/>
          </w:rPr>
          <w:t>ر</w:t>
        </w:r>
        <w:r w:rsidR="00EE2DE7" w:rsidRPr="00FB13C8">
          <w:rPr>
            <w:rStyle w:val="Hyperlink"/>
            <w:b/>
            <w:bCs/>
            <w:noProof/>
            <w:rtl/>
          </w:rPr>
          <w:t xml:space="preserve"> پتانس</w:t>
        </w:r>
        <w:r w:rsidR="00EE2DE7" w:rsidRPr="00FB13C8">
          <w:rPr>
            <w:rStyle w:val="Hyperlink"/>
            <w:rFonts w:hint="cs"/>
            <w:b/>
            <w:bCs/>
            <w:noProof/>
            <w:rtl/>
          </w:rPr>
          <w:t>ی</w:t>
        </w:r>
        <w:r w:rsidR="00EE2DE7" w:rsidRPr="00FB13C8">
          <w:rPr>
            <w:rStyle w:val="Hyperlink"/>
            <w:rFonts w:hint="eastAsia"/>
            <w:b/>
            <w:bCs/>
            <w:noProof/>
            <w:rtl/>
          </w:rPr>
          <w:t>ل</w:t>
        </w:r>
        <w:r w:rsidR="00EE2DE7" w:rsidRPr="00FB13C8">
          <w:rPr>
            <w:rStyle w:val="Hyperlink"/>
            <w:b/>
            <w:bCs/>
            <w:noProof/>
            <w:rtl/>
          </w:rPr>
          <w:t xml:space="preserve"> زتا فرمولاس</w:t>
        </w:r>
        <w:r w:rsidR="00EE2DE7" w:rsidRPr="00FB13C8">
          <w:rPr>
            <w:rStyle w:val="Hyperlink"/>
            <w:rFonts w:hint="cs"/>
            <w:b/>
            <w:bCs/>
            <w:noProof/>
            <w:rtl/>
          </w:rPr>
          <w:t>ی</w:t>
        </w:r>
        <w:r w:rsidR="00EE2DE7" w:rsidRPr="00FB13C8">
          <w:rPr>
            <w:rStyle w:val="Hyperlink"/>
            <w:rFonts w:hint="eastAsia"/>
            <w:b/>
            <w:bCs/>
            <w:noProof/>
            <w:rtl/>
          </w:rPr>
          <w:t>ون</w:t>
        </w:r>
        <w:r w:rsidR="00EE2DE7" w:rsidRPr="00FB13C8">
          <w:rPr>
            <w:rStyle w:val="Hyperlink"/>
            <w:b/>
            <w:bCs/>
            <w:noProof/>
            <w:rtl/>
          </w:rPr>
          <w:t xml:space="preserve"> </w:t>
        </w:r>
        <w:r w:rsidR="00EE2DE7" w:rsidRPr="00FB13C8">
          <w:rPr>
            <w:rStyle w:val="Hyperlink"/>
            <w:b/>
            <w:bCs/>
            <w:noProof/>
          </w:rPr>
          <w:t>F3</w:t>
        </w:r>
        <w:r w:rsidR="00EE2DE7" w:rsidRPr="00FB13C8">
          <w:rPr>
            <w:rStyle w:val="Hyperlink"/>
            <w:b/>
            <w:bCs/>
            <w:noProof/>
            <w:rtl/>
          </w:rPr>
          <w:t xml:space="preserve"> نانوذرات ل</w:t>
        </w:r>
        <w:r w:rsidR="00EE2DE7" w:rsidRPr="00FB13C8">
          <w:rPr>
            <w:rStyle w:val="Hyperlink"/>
            <w:rFonts w:hint="cs"/>
            <w:b/>
            <w:bCs/>
            <w:noProof/>
            <w:rtl/>
          </w:rPr>
          <w:t>ی</w:t>
        </w:r>
        <w:r w:rsidR="00EE2DE7" w:rsidRPr="00FB13C8">
          <w:rPr>
            <w:rStyle w:val="Hyperlink"/>
            <w:rFonts w:hint="eastAsia"/>
            <w:b/>
            <w:bCs/>
            <w:noProof/>
            <w:rtl/>
          </w:rPr>
          <w:t>پوزوم</w:t>
        </w:r>
        <w:r w:rsidR="00EE2DE7" w:rsidRPr="00FB13C8">
          <w:rPr>
            <w:rStyle w:val="Hyperlink"/>
            <w:b/>
            <w:bCs/>
            <w:noProof/>
            <w:rtl/>
          </w:rPr>
          <w:t xml:space="preserve"> حاو</w:t>
        </w:r>
        <w:r w:rsidR="00EE2DE7" w:rsidRPr="00FB13C8">
          <w:rPr>
            <w:rStyle w:val="Hyperlink"/>
            <w:rFonts w:hint="cs"/>
            <w:b/>
            <w:bCs/>
            <w:noProof/>
            <w:rtl/>
          </w:rPr>
          <w:t>ی</w:t>
        </w:r>
        <w:r w:rsidR="00EE2DE7" w:rsidRPr="00FB13C8">
          <w:rPr>
            <w:rStyle w:val="Hyperlink"/>
            <w:b/>
            <w:bCs/>
            <w:noProof/>
            <w:rtl/>
          </w:rPr>
          <w:t xml:space="preserve"> ملاتون</w:t>
        </w:r>
        <w:r w:rsidR="00EE2DE7" w:rsidRPr="00FB13C8">
          <w:rPr>
            <w:rStyle w:val="Hyperlink"/>
            <w:rFonts w:hint="cs"/>
            <w:b/>
            <w:bCs/>
            <w:noProof/>
            <w:rtl/>
          </w:rPr>
          <w:t>ی</w:t>
        </w:r>
        <w:r w:rsidR="00EE2DE7" w:rsidRPr="00FB13C8">
          <w:rPr>
            <w:rStyle w:val="Hyperlink"/>
            <w:rFonts w:hint="eastAsia"/>
            <w:b/>
            <w:bCs/>
            <w:noProof/>
            <w:rtl/>
          </w:rPr>
          <w:t>ن</w:t>
        </w:r>
        <w:r w:rsidR="00EE2DE7" w:rsidRPr="00FB13C8">
          <w:rPr>
            <w:rStyle w:val="Hyperlink"/>
            <w:b/>
            <w:bCs/>
            <w:noProof/>
            <w:rtl/>
          </w:rPr>
          <w:t>.</w:t>
        </w:r>
        <w:r w:rsidR="00EE2DE7">
          <w:rPr>
            <w:noProof/>
            <w:webHidden/>
          </w:rPr>
          <w:tab/>
        </w:r>
        <w:r w:rsidR="00EE2DE7">
          <w:rPr>
            <w:rStyle w:val="Hyperlink"/>
            <w:noProof/>
            <w:rtl/>
          </w:rPr>
          <w:fldChar w:fldCharType="begin"/>
        </w:r>
        <w:r w:rsidR="00EE2DE7">
          <w:rPr>
            <w:noProof/>
            <w:webHidden/>
          </w:rPr>
          <w:instrText xml:space="preserve"> PAGEREF _Toc221382861 \h </w:instrText>
        </w:r>
        <w:r w:rsidR="00EE2DE7">
          <w:rPr>
            <w:rStyle w:val="Hyperlink"/>
            <w:noProof/>
            <w:rtl/>
          </w:rPr>
        </w:r>
        <w:r w:rsidR="00EE2DE7">
          <w:rPr>
            <w:rStyle w:val="Hyperlink"/>
            <w:noProof/>
            <w:rtl/>
          </w:rPr>
          <w:fldChar w:fldCharType="separate"/>
        </w:r>
        <w:r w:rsidR="00FB78A7">
          <w:rPr>
            <w:noProof/>
            <w:webHidden/>
          </w:rPr>
          <w:t>30</w:t>
        </w:r>
        <w:r w:rsidR="00EE2DE7">
          <w:rPr>
            <w:rStyle w:val="Hyperlink"/>
            <w:noProof/>
            <w:rtl/>
          </w:rPr>
          <w:fldChar w:fldCharType="end"/>
        </w:r>
      </w:hyperlink>
    </w:p>
    <w:p w14:paraId="4FC83136" w14:textId="07B8A20F"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62" w:history="1">
        <w:r w:rsidR="00EE2DE7" w:rsidRPr="00FB13C8">
          <w:rPr>
            <w:rStyle w:val="Hyperlink"/>
            <w:b/>
            <w:bCs/>
            <w:noProof/>
            <w:rtl/>
          </w:rPr>
          <w:t>شکل ‏3</w:t>
        </w:r>
        <w:r w:rsidR="00EE2DE7" w:rsidRPr="00FB13C8">
          <w:rPr>
            <w:rStyle w:val="Hyperlink"/>
            <w:b/>
            <w:bCs/>
            <w:noProof/>
            <w:rtl/>
          </w:rPr>
          <w:noBreakHyphen/>
          <w:t>5 تصو</w:t>
        </w:r>
        <w:r w:rsidR="00EE2DE7" w:rsidRPr="00FB13C8">
          <w:rPr>
            <w:rStyle w:val="Hyperlink"/>
            <w:rFonts w:hint="cs"/>
            <w:b/>
            <w:bCs/>
            <w:noProof/>
            <w:rtl/>
          </w:rPr>
          <w:t>ی</w:t>
        </w:r>
        <w:r w:rsidR="00EE2DE7" w:rsidRPr="00FB13C8">
          <w:rPr>
            <w:rStyle w:val="Hyperlink"/>
            <w:rFonts w:hint="eastAsia"/>
            <w:b/>
            <w:bCs/>
            <w:noProof/>
            <w:rtl/>
          </w:rPr>
          <w:t>ر</w:t>
        </w:r>
        <w:r w:rsidR="00EE2DE7" w:rsidRPr="00FB13C8">
          <w:rPr>
            <w:rStyle w:val="Hyperlink"/>
            <w:b/>
            <w:bCs/>
            <w:noProof/>
            <w:rtl/>
          </w:rPr>
          <w:t xml:space="preserve"> اندازه ه</w:t>
        </w:r>
        <w:r w:rsidR="00EE2DE7" w:rsidRPr="00FB13C8">
          <w:rPr>
            <w:rStyle w:val="Hyperlink"/>
            <w:rFonts w:hint="cs"/>
            <w:b/>
            <w:bCs/>
            <w:noProof/>
            <w:rtl/>
          </w:rPr>
          <w:t>ی</w:t>
        </w:r>
        <w:r w:rsidR="00EE2DE7" w:rsidRPr="00FB13C8">
          <w:rPr>
            <w:rStyle w:val="Hyperlink"/>
            <w:rFonts w:hint="eastAsia"/>
            <w:b/>
            <w:bCs/>
            <w:noProof/>
            <w:rtl/>
          </w:rPr>
          <w:t>درود</w:t>
        </w:r>
        <w:r w:rsidR="00EE2DE7" w:rsidRPr="00FB13C8">
          <w:rPr>
            <w:rStyle w:val="Hyperlink"/>
            <w:rFonts w:hint="cs"/>
            <w:b/>
            <w:bCs/>
            <w:noProof/>
            <w:rtl/>
          </w:rPr>
          <w:t>ی</w:t>
        </w:r>
        <w:r w:rsidR="00EE2DE7" w:rsidRPr="00FB13C8">
          <w:rPr>
            <w:rStyle w:val="Hyperlink"/>
            <w:rFonts w:hint="eastAsia"/>
            <w:b/>
            <w:bCs/>
            <w:noProof/>
            <w:rtl/>
          </w:rPr>
          <w:t>نام</w:t>
        </w:r>
        <w:r w:rsidR="00EE2DE7" w:rsidRPr="00FB13C8">
          <w:rPr>
            <w:rStyle w:val="Hyperlink"/>
            <w:rFonts w:hint="cs"/>
            <w:b/>
            <w:bCs/>
            <w:noProof/>
            <w:rtl/>
          </w:rPr>
          <w:t>ی</w:t>
        </w:r>
        <w:r w:rsidR="00EE2DE7" w:rsidRPr="00FB13C8">
          <w:rPr>
            <w:rStyle w:val="Hyperlink"/>
            <w:rFonts w:hint="eastAsia"/>
            <w:b/>
            <w:bCs/>
            <w:noProof/>
            <w:rtl/>
          </w:rPr>
          <w:t>ک</w:t>
        </w:r>
        <w:r w:rsidR="00EE2DE7" w:rsidRPr="00FB13C8">
          <w:rPr>
            <w:rStyle w:val="Hyperlink"/>
            <w:b/>
            <w:bCs/>
            <w:noProof/>
            <w:rtl/>
          </w:rPr>
          <w:t xml:space="preserve"> فرمولاس</w:t>
        </w:r>
        <w:r w:rsidR="00EE2DE7" w:rsidRPr="00FB13C8">
          <w:rPr>
            <w:rStyle w:val="Hyperlink"/>
            <w:rFonts w:hint="cs"/>
            <w:b/>
            <w:bCs/>
            <w:noProof/>
            <w:rtl/>
          </w:rPr>
          <w:t>ی</w:t>
        </w:r>
        <w:r w:rsidR="00EE2DE7" w:rsidRPr="00FB13C8">
          <w:rPr>
            <w:rStyle w:val="Hyperlink"/>
            <w:rFonts w:hint="eastAsia"/>
            <w:b/>
            <w:bCs/>
            <w:noProof/>
            <w:rtl/>
          </w:rPr>
          <w:t>ون</w:t>
        </w:r>
        <w:r w:rsidR="00EE2DE7" w:rsidRPr="00FB13C8">
          <w:rPr>
            <w:rStyle w:val="Hyperlink"/>
            <w:b/>
            <w:bCs/>
            <w:noProof/>
            <w:rtl/>
          </w:rPr>
          <w:t xml:space="preserve"> </w:t>
        </w:r>
        <w:r w:rsidR="00EE2DE7" w:rsidRPr="00FB13C8">
          <w:rPr>
            <w:rStyle w:val="Hyperlink"/>
            <w:b/>
            <w:bCs/>
            <w:noProof/>
          </w:rPr>
          <w:t>F4</w:t>
        </w:r>
        <w:r w:rsidR="00EE2DE7" w:rsidRPr="00FB13C8">
          <w:rPr>
            <w:rStyle w:val="Hyperlink"/>
            <w:b/>
            <w:bCs/>
            <w:noProof/>
            <w:rtl/>
          </w:rPr>
          <w:t xml:space="preserve"> نانوذرات ل</w:t>
        </w:r>
        <w:r w:rsidR="00EE2DE7" w:rsidRPr="00FB13C8">
          <w:rPr>
            <w:rStyle w:val="Hyperlink"/>
            <w:rFonts w:hint="cs"/>
            <w:b/>
            <w:bCs/>
            <w:noProof/>
            <w:rtl/>
          </w:rPr>
          <w:t>ی</w:t>
        </w:r>
        <w:r w:rsidR="00EE2DE7" w:rsidRPr="00FB13C8">
          <w:rPr>
            <w:rStyle w:val="Hyperlink"/>
            <w:rFonts w:hint="eastAsia"/>
            <w:b/>
            <w:bCs/>
            <w:noProof/>
            <w:rtl/>
          </w:rPr>
          <w:t>پوزوم</w:t>
        </w:r>
        <w:r w:rsidR="00EE2DE7" w:rsidRPr="00FB13C8">
          <w:rPr>
            <w:rStyle w:val="Hyperlink"/>
            <w:b/>
            <w:bCs/>
            <w:noProof/>
            <w:rtl/>
          </w:rPr>
          <w:t xml:space="preserve"> حاو</w:t>
        </w:r>
        <w:r w:rsidR="00EE2DE7" w:rsidRPr="00FB13C8">
          <w:rPr>
            <w:rStyle w:val="Hyperlink"/>
            <w:rFonts w:hint="cs"/>
            <w:b/>
            <w:bCs/>
            <w:noProof/>
            <w:rtl/>
          </w:rPr>
          <w:t>ی</w:t>
        </w:r>
        <w:r w:rsidR="00EE2DE7" w:rsidRPr="00FB13C8">
          <w:rPr>
            <w:rStyle w:val="Hyperlink"/>
            <w:b/>
            <w:bCs/>
            <w:noProof/>
            <w:rtl/>
          </w:rPr>
          <w:t xml:space="preserve"> ملاتون</w:t>
        </w:r>
        <w:r w:rsidR="00EE2DE7" w:rsidRPr="00FB13C8">
          <w:rPr>
            <w:rStyle w:val="Hyperlink"/>
            <w:rFonts w:hint="cs"/>
            <w:b/>
            <w:bCs/>
            <w:noProof/>
            <w:rtl/>
          </w:rPr>
          <w:t>ی</w:t>
        </w:r>
        <w:r w:rsidR="00EE2DE7" w:rsidRPr="00FB13C8">
          <w:rPr>
            <w:rStyle w:val="Hyperlink"/>
            <w:rFonts w:hint="eastAsia"/>
            <w:b/>
            <w:bCs/>
            <w:noProof/>
            <w:rtl/>
          </w:rPr>
          <w:t>ن</w:t>
        </w:r>
        <w:r w:rsidR="00EE2DE7" w:rsidRPr="00FB13C8">
          <w:rPr>
            <w:rStyle w:val="Hyperlink"/>
            <w:b/>
            <w:bCs/>
            <w:noProof/>
            <w:rtl/>
          </w:rPr>
          <w:t>.</w:t>
        </w:r>
        <w:r w:rsidR="00EE2DE7">
          <w:rPr>
            <w:noProof/>
            <w:webHidden/>
          </w:rPr>
          <w:tab/>
        </w:r>
        <w:r w:rsidR="00EE2DE7">
          <w:rPr>
            <w:rStyle w:val="Hyperlink"/>
            <w:noProof/>
            <w:rtl/>
          </w:rPr>
          <w:fldChar w:fldCharType="begin"/>
        </w:r>
        <w:r w:rsidR="00EE2DE7">
          <w:rPr>
            <w:noProof/>
            <w:webHidden/>
          </w:rPr>
          <w:instrText xml:space="preserve"> PAGEREF _Toc221382862 \h </w:instrText>
        </w:r>
        <w:r w:rsidR="00EE2DE7">
          <w:rPr>
            <w:rStyle w:val="Hyperlink"/>
            <w:noProof/>
            <w:rtl/>
          </w:rPr>
        </w:r>
        <w:r w:rsidR="00EE2DE7">
          <w:rPr>
            <w:rStyle w:val="Hyperlink"/>
            <w:noProof/>
            <w:rtl/>
          </w:rPr>
          <w:fldChar w:fldCharType="separate"/>
        </w:r>
        <w:r w:rsidR="00FB78A7">
          <w:rPr>
            <w:noProof/>
            <w:webHidden/>
          </w:rPr>
          <w:t>30</w:t>
        </w:r>
        <w:r w:rsidR="00EE2DE7">
          <w:rPr>
            <w:rStyle w:val="Hyperlink"/>
            <w:noProof/>
            <w:rtl/>
          </w:rPr>
          <w:fldChar w:fldCharType="end"/>
        </w:r>
      </w:hyperlink>
    </w:p>
    <w:p w14:paraId="4E14C0EE" w14:textId="25992ABD"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63" w:history="1">
        <w:r w:rsidR="00EE2DE7" w:rsidRPr="00FB13C8">
          <w:rPr>
            <w:rStyle w:val="Hyperlink"/>
            <w:b/>
            <w:bCs/>
            <w:noProof/>
            <w:rtl/>
          </w:rPr>
          <w:t>شکل ‏3</w:t>
        </w:r>
        <w:r w:rsidR="00EE2DE7" w:rsidRPr="00FB13C8">
          <w:rPr>
            <w:rStyle w:val="Hyperlink"/>
            <w:b/>
            <w:bCs/>
            <w:noProof/>
            <w:rtl/>
          </w:rPr>
          <w:noBreakHyphen/>
          <w:t>6 تصو</w:t>
        </w:r>
        <w:r w:rsidR="00EE2DE7" w:rsidRPr="00FB13C8">
          <w:rPr>
            <w:rStyle w:val="Hyperlink"/>
            <w:rFonts w:hint="cs"/>
            <w:b/>
            <w:bCs/>
            <w:noProof/>
            <w:rtl/>
          </w:rPr>
          <w:t>ی</w:t>
        </w:r>
        <w:r w:rsidR="00EE2DE7" w:rsidRPr="00FB13C8">
          <w:rPr>
            <w:rStyle w:val="Hyperlink"/>
            <w:rFonts w:hint="eastAsia"/>
            <w:b/>
            <w:bCs/>
            <w:noProof/>
            <w:rtl/>
          </w:rPr>
          <w:t>ر</w:t>
        </w:r>
        <w:r w:rsidR="00EE2DE7" w:rsidRPr="00FB13C8">
          <w:rPr>
            <w:rStyle w:val="Hyperlink"/>
            <w:b/>
            <w:bCs/>
            <w:noProof/>
            <w:rtl/>
          </w:rPr>
          <w:t xml:space="preserve"> پتانس</w:t>
        </w:r>
        <w:r w:rsidR="00EE2DE7" w:rsidRPr="00FB13C8">
          <w:rPr>
            <w:rStyle w:val="Hyperlink"/>
            <w:rFonts w:hint="cs"/>
            <w:b/>
            <w:bCs/>
            <w:noProof/>
            <w:rtl/>
          </w:rPr>
          <w:t>ی</w:t>
        </w:r>
        <w:r w:rsidR="00EE2DE7" w:rsidRPr="00FB13C8">
          <w:rPr>
            <w:rStyle w:val="Hyperlink"/>
            <w:rFonts w:hint="eastAsia"/>
            <w:b/>
            <w:bCs/>
            <w:noProof/>
            <w:rtl/>
          </w:rPr>
          <w:t>ل</w:t>
        </w:r>
        <w:r w:rsidR="00EE2DE7" w:rsidRPr="00FB13C8">
          <w:rPr>
            <w:rStyle w:val="Hyperlink"/>
            <w:b/>
            <w:bCs/>
            <w:noProof/>
            <w:rtl/>
          </w:rPr>
          <w:t xml:space="preserve"> زتا فرمولاس</w:t>
        </w:r>
        <w:r w:rsidR="00EE2DE7" w:rsidRPr="00FB13C8">
          <w:rPr>
            <w:rStyle w:val="Hyperlink"/>
            <w:rFonts w:hint="cs"/>
            <w:b/>
            <w:bCs/>
            <w:noProof/>
            <w:rtl/>
          </w:rPr>
          <w:t>ی</w:t>
        </w:r>
        <w:r w:rsidR="00EE2DE7" w:rsidRPr="00FB13C8">
          <w:rPr>
            <w:rStyle w:val="Hyperlink"/>
            <w:rFonts w:hint="eastAsia"/>
            <w:b/>
            <w:bCs/>
            <w:noProof/>
            <w:rtl/>
          </w:rPr>
          <w:t>ون</w:t>
        </w:r>
        <w:r w:rsidR="00EE2DE7" w:rsidRPr="00FB13C8">
          <w:rPr>
            <w:rStyle w:val="Hyperlink"/>
            <w:b/>
            <w:bCs/>
            <w:noProof/>
            <w:rtl/>
          </w:rPr>
          <w:t xml:space="preserve"> </w:t>
        </w:r>
        <w:r w:rsidR="00EE2DE7" w:rsidRPr="00FB13C8">
          <w:rPr>
            <w:rStyle w:val="Hyperlink"/>
            <w:b/>
            <w:bCs/>
            <w:noProof/>
          </w:rPr>
          <w:t>F4</w:t>
        </w:r>
        <w:r w:rsidR="00EE2DE7" w:rsidRPr="00FB13C8">
          <w:rPr>
            <w:rStyle w:val="Hyperlink"/>
            <w:b/>
            <w:bCs/>
            <w:noProof/>
            <w:rtl/>
          </w:rPr>
          <w:t xml:space="preserve"> نانوذرات ل</w:t>
        </w:r>
        <w:r w:rsidR="00EE2DE7" w:rsidRPr="00FB13C8">
          <w:rPr>
            <w:rStyle w:val="Hyperlink"/>
            <w:rFonts w:hint="cs"/>
            <w:b/>
            <w:bCs/>
            <w:noProof/>
            <w:rtl/>
          </w:rPr>
          <w:t>ی</w:t>
        </w:r>
        <w:r w:rsidR="00EE2DE7" w:rsidRPr="00FB13C8">
          <w:rPr>
            <w:rStyle w:val="Hyperlink"/>
            <w:rFonts w:hint="eastAsia"/>
            <w:b/>
            <w:bCs/>
            <w:noProof/>
            <w:rtl/>
          </w:rPr>
          <w:t>پوزوم</w:t>
        </w:r>
        <w:r w:rsidR="00EE2DE7" w:rsidRPr="00FB13C8">
          <w:rPr>
            <w:rStyle w:val="Hyperlink"/>
            <w:b/>
            <w:bCs/>
            <w:noProof/>
            <w:rtl/>
          </w:rPr>
          <w:t xml:space="preserve"> حاو</w:t>
        </w:r>
        <w:r w:rsidR="00EE2DE7" w:rsidRPr="00FB13C8">
          <w:rPr>
            <w:rStyle w:val="Hyperlink"/>
            <w:rFonts w:hint="cs"/>
            <w:b/>
            <w:bCs/>
            <w:noProof/>
            <w:rtl/>
          </w:rPr>
          <w:t>ی</w:t>
        </w:r>
        <w:r w:rsidR="00EE2DE7" w:rsidRPr="00FB13C8">
          <w:rPr>
            <w:rStyle w:val="Hyperlink"/>
            <w:b/>
            <w:bCs/>
            <w:noProof/>
            <w:rtl/>
          </w:rPr>
          <w:t xml:space="preserve"> ملاتون</w:t>
        </w:r>
        <w:r w:rsidR="00EE2DE7" w:rsidRPr="00FB13C8">
          <w:rPr>
            <w:rStyle w:val="Hyperlink"/>
            <w:rFonts w:hint="cs"/>
            <w:b/>
            <w:bCs/>
            <w:noProof/>
            <w:rtl/>
          </w:rPr>
          <w:t>ی</w:t>
        </w:r>
        <w:r w:rsidR="00EE2DE7" w:rsidRPr="00FB13C8">
          <w:rPr>
            <w:rStyle w:val="Hyperlink"/>
            <w:rFonts w:hint="eastAsia"/>
            <w:b/>
            <w:bCs/>
            <w:noProof/>
            <w:rtl/>
          </w:rPr>
          <w:t>ن</w:t>
        </w:r>
        <w:r w:rsidR="00EE2DE7" w:rsidRPr="00FB13C8">
          <w:rPr>
            <w:rStyle w:val="Hyperlink"/>
            <w:b/>
            <w:bCs/>
            <w:noProof/>
            <w:rtl/>
          </w:rPr>
          <w:t>.</w:t>
        </w:r>
        <w:r w:rsidR="00EE2DE7">
          <w:rPr>
            <w:noProof/>
            <w:webHidden/>
          </w:rPr>
          <w:tab/>
        </w:r>
        <w:r w:rsidR="00EE2DE7">
          <w:rPr>
            <w:rStyle w:val="Hyperlink"/>
            <w:noProof/>
            <w:rtl/>
          </w:rPr>
          <w:fldChar w:fldCharType="begin"/>
        </w:r>
        <w:r w:rsidR="00EE2DE7">
          <w:rPr>
            <w:noProof/>
            <w:webHidden/>
          </w:rPr>
          <w:instrText xml:space="preserve"> PAGEREF _Toc221382863 \h </w:instrText>
        </w:r>
        <w:r w:rsidR="00EE2DE7">
          <w:rPr>
            <w:rStyle w:val="Hyperlink"/>
            <w:noProof/>
            <w:rtl/>
          </w:rPr>
        </w:r>
        <w:r w:rsidR="00EE2DE7">
          <w:rPr>
            <w:rStyle w:val="Hyperlink"/>
            <w:noProof/>
            <w:rtl/>
          </w:rPr>
          <w:fldChar w:fldCharType="separate"/>
        </w:r>
        <w:r w:rsidR="00FB78A7">
          <w:rPr>
            <w:noProof/>
            <w:webHidden/>
          </w:rPr>
          <w:t>31</w:t>
        </w:r>
        <w:r w:rsidR="00EE2DE7">
          <w:rPr>
            <w:rStyle w:val="Hyperlink"/>
            <w:noProof/>
            <w:rtl/>
          </w:rPr>
          <w:fldChar w:fldCharType="end"/>
        </w:r>
      </w:hyperlink>
    </w:p>
    <w:p w14:paraId="0D3A3BE9" w14:textId="1C3B27F8"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64" w:history="1">
        <w:r w:rsidR="00EE2DE7" w:rsidRPr="00FB13C8">
          <w:rPr>
            <w:rStyle w:val="Hyperlink"/>
            <w:b/>
            <w:bCs/>
            <w:noProof/>
            <w:rtl/>
          </w:rPr>
          <w:t>شکل ‏3</w:t>
        </w:r>
        <w:r w:rsidR="00EE2DE7" w:rsidRPr="00FB13C8">
          <w:rPr>
            <w:rStyle w:val="Hyperlink"/>
            <w:b/>
            <w:bCs/>
            <w:noProof/>
            <w:rtl/>
          </w:rPr>
          <w:noBreakHyphen/>
          <w:t>7 تصو</w:t>
        </w:r>
        <w:r w:rsidR="00EE2DE7" w:rsidRPr="00FB13C8">
          <w:rPr>
            <w:rStyle w:val="Hyperlink"/>
            <w:rFonts w:hint="cs"/>
            <w:b/>
            <w:bCs/>
            <w:noProof/>
            <w:rtl/>
          </w:rPr>
          <w:t>ی</w:t>
        </w:r>
        <w:r w:rsidR="00EE2DE7" w:rsidRPr="00FB13C8">
          <w:rPr>
            <w:rStyle w:val="Hyperlink"/>
            <w:rFonts w:hint="eastAsia"/>
            <w:b/>
            <w:bCs/>
            <w:noProof/>
            <w:rtl/>
          </w:rPr>
          <w:t>ر</w:t>
        </w:r>
        <w:r w:rsidR="00EE2DE7" w:rsidRPr="00FB13C8">
          <w:rPr>
            <w:rStyle w:val="Hyperlink"/>
            <w:b/>
            <w:bCs/>
            <w:noProof/>
            <w:rtl/>
          </w:rPr>
          <w:t xml:space="preserve"> اندازه ه</w:t>
        </w:r>
        <w:r w:rsidR="00EE2DE7" w:rsidRPr="00FB13C8">
          <w:rPr>
            <w:rStyle w:val="Hyperlink"/>
            <w:rFonts w:hint="cs"/>
            <w:b/>
            <w:bCs/>
            <w:noProof/>
            <w:rtl/>
          </w:rPr>
          <w:t>ی</w:t>
        </w:r>
        <w:r w:rsidR="00EE2DE7" w:rsidRPr="00FB13C8">
          <w:rPr>
            <w:rStyle w:val="Hyperlink"/>
            <w:rFonts w:hint="eastAsia"/>
            <w:b/>
            <w:bCs/>
            <w:noProof/>
            <w:rtl/>
          </w:rPr>
          <w:t>درود</w:t>
        </w:r>
        <w:r w:rsidR="00EE2DE7" w:rsidRPr="00FB13C8">
          <w:rPr>
            <w:rStyle w:val="Hyperlink"/>
            <w:rFonts w:hint="cs"/>
            <w:b/>
            <w:bCs/>
            <w:noProof/>
            <w:rtl/>
          </w:rPr>
          <w:t>ی</w:t>
        </w:r>
        <w:r w:rsidR="00EE2DE7" w:rsidRPr="00FB13C8">
          <w:rPr>
            <w:rStyle w:val="Hyperlink"/>
            <w:rFonts w:hint="eastAsia"/>
            <w:b/>
            <w:bCs/>
            <w:noProof/>
            <w:rtl/>
          </w:rPr>
          <w:t>نام</w:t>
        </w:r>
        <w:r w:rsidR="00EE2DE7" w:rsidRPr="00FB13C8">
          <w:rPr>
            <w:rStyle w:val="Hyperlink"/>
            <w:rFonts w:hint="cs"/>
            <w:b/>
            <w:bCs/>
            <w:noProof/>
            <w:rtl/>
          </w:rPr>
          <w:t>ی</w:t>
        </w:r>
        <w:r w:rsidR="00EE2DE7" w:rsidRPr="00FB13C8">
          <w:rPr>
            <w:rStyle w:val="Hyperlink"/>
            <w:rFonts w:hint="eastAsia"/>
            <w:b/>
            <w:bCs/>
            <w:noProof/>
            <w:rtl/>
          </w:rPr>
          <w:t>ک</w:t>
        </w:r>
        <w:r w:rsidR="00EE2DE7" w:rsidRPr="00FB13C8">
          <w:rPr>
            <w:rStyle w:val="Hyperlink"/>
            <w:b/>
            <w:bCs/>
            <w:noProof/>
            <w:rtl/>
          </w:rPr>
          <w:t xml:space="preserve"> فرمولاس</w:t>
        </w:r>
        <w:r w:rsidR="00EE2DE7" w:rsidRPr="00FB13C8">
          <w:rPr>
            <w:rStyle w:val="Hyperlink"/>
            <w:rFonts w:hint="cs"/>
            <w:b/>
            <w:bCs/>
            <w:noProof/>
            <w:rtl/>
          </w:rPr>
          <w:t>ی</w:t>
        </w:r>
        <w:r w:rsidR="00EE2DE7" w:rsidRPr="00FB13C8">
          <w:rPr>
            <w:rStyle w:val="Hyperlink"/>
            <w:rFonts w:hint="eastAsia"/>
            <w:b/>
            <w:bCs/>
            <w:noProof/>
            <w:rtl/>
          </w:rPr>
          <w:t>ون</w:t>
        </w:r>
        <w:r w:rsidR="00EE2DE7" w:rsidRPr="00FB13C8">
          <w:rPr>
            <w:rStyle w:val="Hyperlink"/>
            <w:b/>
            <w:bCs/>
            <w:noProof/>
            <w:rtl/>
          </w:rPr>
          <w:t xml:space="preserve"> </w:t>
        </w:r>
        <w:r w:rsidR="00EE2DE7" w:rsidRPr="00FB13C8">
          <w:rPr>
            <w:rStyle w:val="Hyperlink"/>
            <w:b/>
            <w:bCs/>
            <w:noProof/>
          </w:rPr>
          <w:t>F5</w:t>
        </w:r>
        <w:r w:rsidR="00EE2DE7" w:rsidRPr="00FB13C8">
          <w:rPr>
            <w:rStyle w:val="Hyperlink"/>
            <w:b/>
            <w:bCs/>
            <w:noProof/>
            <w:rtl/>
          </w:rPr>
          <w:t xml:space="preserve"> نانوذرات ل</w:t>
        </w:r>
        <w:r w:rsidR="00EE2DE7" w:rsidRPr="00FB13C8">
          <w:rPr>
            <w:rStyle w:val="Hyperlink"/>
            <w:rFonts w:hint="cs"/>
            <w:b/>
            <w:bCs/>
            <w:noProof/>
            <w:rtl/>
          </w:rPr>
          <w:t>ی</w:t>
        </w:r>
        <w:r w:rsidR="00EE2DE7" w:rsidRPr="00FB13C8">
          <w:rPr>
            <w:rStyle w:val="Hyperlink"/>
            <w:rFonts w:hint="eastAsia"/>
            <w:b/>
            <w:bCs/>
            <w:noProof/>
            <w:rtl/>
          </w:rPr>
          <w:t>پوزوم</w:t>
        </w:r>
        <w:r w:rsidR="00EE2DE7" w:rsidRPr="00FB13C8">
          <w:rPr>
            <w:rStyle w:val="Hyperlink"/>
            <w:b/>
            <w:bCs/>
            <w:noProof/>
            <w:rtl/>
          </w:rPr>
          <w:t xml:space="preserve"> حاو</w:t>
        </w:r>
        <w:r w:rsidR="00EE2DE7" w:rsidRPr="00FB13C8">
          <w:rPr>
            <w:rStyle w:val="Hyperlink"/>
            <w:rFonts w:hint="cs"/>
            <w:b/>
            <w:bCs/>
            <w:noProof/>
            <w:rtl/>
          </w:rPr>
          <w:t>ی</w:t>
        </w:r>
        <w:r w:rsidR="00EE2DE7" w:rsidRPr="00FB13C8">
          <w:rPr>
            <w:rStyle w:val="Hyperlink"/>
            <w:b/>
            <w:bCs/>
            <w:noProof/>
            <w:rtl/>
          </w:rPr>
          <w:t xml:space="preserve"> ملاتون</w:t>
        </w:r>
        <w:r w:rsidR="00EE2DE7" w:rsidRPr="00FB13C8">
          <w:rPr>
            <w:rStyle w:val="Hyperlink"/>
            <w:rFonts w:hint="cs"/>
            <w:b/>
            <w:bCs/>
            <w:noProof/>
            <w:rtl/>
          </w:rPr>
          <w:t>ی</w:t>
        </w:r>
        <w:r w:rsidR="00EE2DE7" w:rsidRPr="00FB13C8">
          <w:rPr>
            <w:rStyle w:val="Hyperlink"/>
            <w:rFonts w:hint="eastAsia"/>
            <w:b/>
            <w:bCs/>
            <w:noProof/>
            <w:rtl/>
          </w:rPr>
          <w:t>ن</w:t>
        </w:r>
        <w:r w:rsidR="00EE2DE7" w:rsidRPr="00FB13C8">
          <w:rPr>
            <w:rStyle w:val="Hyperlink"/>
            <w:b/>
            <w:bCs/>
            <w:noProof/>
            <w:rtl/>
          </w:rPr>
          <w:t>.</w:t>
        </w:r>
        <w:r w:rsidR="00EE2DE7">
          <w:rPr>
            <w:noProof/>
            <w:webHidden/>
          </w:rPr>
          <w:tab/>
        </w:r>
        <w:r w:rsidR="00EE2DE7">
          <w:rPr>
            <w:rStyle w:val="Hyperlink"/>
            <w:noProof/>
            <w:rtl/>
          </w:rPr>
          <w:fldChar w:fldCharType="begin"/>
        </w:r>
        <w:r w:rsidR="00EE2DE7">
          <w:rPr>
            <w:noProof/>
            <w:webHidden/>
          </w:rPr>
          <w:instrText xml:space="preserve"> PAGEREF _Toc221382864 \h </w:instrText>
        </w:r>
        <w:r w:rsidR="00EE2DE7">
          <w:rPr>
            <w:rStyle w:val="Hyperlink"/>
            <w:noProof/>
            <w:rtl/>
          </w:rPr>
        </w:r>
        <w:r w:rsidR="00EE2DE7">
          <w:rPr>
            <w:rStyle w:val="Hyperlink"/>
            <w:noProof/>
            <w:rtl/>
          </w:rPr>
          <w:fldChar w:fldCharType="separate"/>
        </w:r>
        <w:r w:rsidR="00FB78A7">
          <w:rPr>
            <w:noProof/>
            <w:webHidden/>
          </w:rPr>
          <w:t>31</w:t>
        </w:r>
        <w:r w:rsidR="00EE2DE7">
          <w:rPr>
            <w:rStyle w:val="Hyperlink"/>
            <w:noProof/>
            <w:rtl/>
          </w:rPr>
          <w:fldChar w:fldCharType="end"/>
        </w:r>
      </w:hyperlink>
    </w:p>
    <w:p w14:paraId="0E191E22" w14:textId="6F047186"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65" w:history="1">
        <w:r w:rsidR="00EE2DE7" w:rsidRPr="00FB13C8">
          <w:rPr>
            <w:rStyle w:val="Hyperlink"/>
            <w:b/>
            <w:bCs/>
            <w:noProof/>
            <w:rtl/>
          </w:rPr>
          <w:t>شکل ‏3</w:t>
        </w:r>
        <w:r w:rsidR="00EE2DE7" w:rsidRPr="00FB13C8">
          <w:rPr>
            <w:rStyle w:val="Hyperlink"/>
            <w:b/>
            <w:bCs/>
            <w:noProof/>
            <w:rtl/>
          </w:rPr>
          <w:noBreakHyphen/>
          <w:t>8 تصو</w:t>
        </w:r>
        <w:r w:rsidR="00EE2DE7" w:rsidRPr="00FB13C8">
          <w:rPr>
            <w:rStyle w:val="Hyperlink"/>
            <w:rFonts w:hint="cs"/>
            <w:b/>
            <w:bCs/>
            <w:noProof/>
            <w:rtl/>
          </w:rPr>
          <w:t>ی</w:t>
        </w:r>
        <w:r w:rsidR="00EE2DE7" w:rsidRPr="00FB13C8">
          <w:rPr>
            <w:rStyle w:val="Hyperlink"/>
            <w:rFonts w:hint="eastAsia"/>
            <w:b/>
            <w:bCs/>
            <w:noProof/>
            <w:rtl/>
          </w:rPr>
          <w:t>ر</w:t>
        </w:r>
        <w:r w:rsidR="00EE2DE7" w:rsidRPr="00FB13C8">
          <w:rPr>
            <w:rStyle w:val="Hyperlink"/>
            <w:b/>
            <w:bCs/>
            <w:noProof/>
            <w:rtl/>
          </w:rPr>
          <w:t xml:space="preserve"> پتانس</w:t>
        </w:r>
        <w:r w:rsidR="00EE2DE7" w:rsidRPr="00FB13C8">
          <w:rPr>
            <w:rStyle w:val="Hyperlink"/>
            <w:rFonts w:hint="cs"/>
            <w:b/>
            <w:bCs/>
            <w:noProof/>
            <w:rtl/>
          </w:rPr>
          <w:t>ی</w:t>
        </w:r>
        <w:r w:rsidR="00EE2DE7" w:rsidRPr="00FB13C8">
          <w:rPr>
            <w:rStyle w:val="Hyperlink"/>
            <w:rFonts w:hint="eastAsia"/>
            <w:b/>
            <w:bCs/>
            <w:noProof/>
            <w:rtl/>
          </w:rPr>
          <w:t>ل</w:t>
        </w:r>
        <w:r w:rsidR="00EE2DE7" w:rsidRPr="00FB13C8">
          <w:rPr>
            <w:rStyle w:val="Hyperlink"/>
            <w:b/>
            <w:bCs/>
            <w:noProof/>
            <w:rtl/>
          </w:rPr>
          <w:t xml:space="preserve"> زتا فرمولاس</w:t>
        </w:r>
        <w:r w:rsidR="00EE2DE7" w:rsidRPr="00FB13C8">
          <w:rPr>
            <w:rStyle w:val="Hyperlink"/>
            <w:rFonts w:hint="cs"/>
            <w:b/>
            <w:bCs/>
            <w:noProof/>
            <w:rtl/>
          </w:rPr>
          <w:t>ی</w:t>
        </w:r>
        <w:r w:rsidR="00EE2DE7" w:rsidRPr="00FB13C8">
          <w:rPr>
            <w:rStyle w:val="Hyperlink"/>
            <w:rFonts w:hint="eastAsia"/>
            <w:b/>
            <w:bCs/>
            <w:noProof/>
            <w:rtl/>
          </w:rPr>
          <w:t>ون</w:t>
        </w:r>
        <w:r w:rsidR="00EE2DE7" w:rsidRPr="00FB13C8">
          <w:rPr>
            <w:rStyle w:val="Hyperlink"/>
            <w:b/>
            <w:bCs/>
            <w:noProof/>
            <w:rtl/>
          </w:rPr>
          <w:t xml:space="preserve"> </w:t>
        </w:r>
        <w:r w:rsidR="00EE2DE7" w:rsidRPr="00FB13C8">
          <w:rPr>
            <w:rStyle w:val="Hyperlink"/>
            <w:b/>
            <w:bCs/>
            <w:noProof/>
          </w:rPr>
          <w:t>F5</w:t>
        </w:r>
        <w:r w:rsidR="00EE2DE7" w:rsidRPr="00FB13C8">
          <w:rPr>
            <w:rStyle w:val="Hyperlink"/>
            <w:b/>
            <w:bCs/>
            <w:noProof/>
            <w:rtl/>
          </w:rPr>
          <w:t xml:space="preserve"> نانوذرات ل</w:t>
        </w:r>
        <w:r w:rsidR="00EE2DE7" w:rsidRPr="00FB13C8">
          <w:rPr>
            <w:rStyle w:val="Hyperlink"/>
            <w:rFonts w:hint="cs"/>
            <w:b/>
            <w:bCs/>
            <w:noProof/>
            <w:rtl/>
          </w:rPr>
          <w:t>ی</w:t>
        </w:r>
        <w:r w:rsidR="00EE2DE7" w:rsidRPr="00FB13C8">
          <w:rPr>
            <w:rStyle w:val="Hyperlink"/>
            <w:rFonts w:hint="eastAsia"/>
            <w:b/>
            <w:bCs/>
            <w:noProof/>
            <w:rtl/>
          </w:rPr>
          <w:t>پوزوم</w:t>
        </w:r>
        <w:r w:rsidR="00EE2DE7" w:rsidRPr="00FB13C8">
          <w:rPr>
            <w:rStyle w:val="Hyperlink"/>
            <w:b/>
            <w:bCs/>
            <w:noProof/>
            <w:rtl/>
          </w:rPr>
          <w:t xml:space="preserve"> حاو</w:t>
        </w:r>
        <w:r w:rsidR="00EE2DE7" w:rsidRPr="00FB13C8">
          <w:rPr>
            <w:rStyle w:val="Hyperlink"/>
            <w:rFonts w:hint="cs"/>
            <w:b/>
            <w:bCs/>
            <w:noProof/>
            <w:rtl/>
          </w:rPr>
          <w:t>ی</w:t>
        </w:r>
        <w:r w:rsidR="00EE2DE7" w:rsidRPr="00FB13C8">
          <w:rPr>
            <w:rStyle w:val="Hyperlink"/>
            <w:b/>
            <w:bCs/>
            <w:noProof/>
            <w:rtl/>
          </w:rPr>
          <w:t xml:space="preserve"> ملاتون</w:t>
        </w:r>
        <w:r w:rsidR="00EE2DE7" w:rsidRPr="00FB13C8">
          <w:rPr>
            <w:rStyle w:val="Hyperlink"/>
            <w:rFonts w:hint="cs"/>
            <w:b/>
            <w:bCs/>
            <w:noProof/>
            <w:rtl/>
          </w:rPr>
          <w:t>ی</w:t>
        </w:r>
        <w:r w:rsidR="00EE2DE7" w:rsidRPr="00FB13C8">
          <w:rPr>
            <w:rStyle w:val="Hyperlink"/>
            <w:rFonts w:hint="eastAsia"/>
            <w:b/>
            <w:bCs/>
            <w:noProof/>
            <w:rtl/>
          </w:rPr>
          <w:t>ن</w:t>
        </w:r>
        <w:r w:rsidR="00EE2DE7" w:rsidRPr="00FB13C8">
          <w:rPr>
            <w:rStyle w:val="Hyperlink"/>
            <w:b/>
            <w:bCs/>
            <w:noProof/>
            <w:rtl/>
          </w:rPr>
          <w:t>.</w:t>
        </w:r>
        <w:r w:rsidR="00EE2DE7">
          <w:rPr>
            <w:noProof/>
            <w:webHidden/>
          </w:rPr>
          <w:tab/>
        </w:r>
        <w:r w:rsidR="00EE2DE7">
          <w:rPr>
            <w:rStyle w:val="Hyperlink"/>
            <w:noProof/>
            <w:rtl/>
          </w:rPr>
          <w:fldChar w:fldCharType="begin"/>
        </w:r>
        <w:r w:rsidR="00EE2DE7">
          <w:rPr>
            <w:noProof/>
            <w:webHidden/>
          </w:rPr>
          <w:instrText xml:space="preserve"> PAGEREF _Toc221382865 \h </w:instrText>
        </w:r>
        <w:r w:rsidR="00EE2DE7">
          <w:rPr>
            <w:rStyle w:val="Hyperlink"/>
            <w:noProof/>
            <w:rtl/>
          </w:rPr>
        </w:r>
        <w:r w:rsidR="00EE2DE7">
          <w:rPr>
            <w:rStyle w:val="Hyperlink"/>
            <w:noProof/>
            <w:rtl/>
          </w:rPr>
          <w:fldChar w:fldCharType="separate"/>
        </w:r>
        <w:r w:rsidR="00FB78A7">
          <w:rPr>
            <w:noProof/>
            <w:webHidden/>
          </w:rPr>
          <w:t>32</w:t>
        </w:r>
        <w:r w:rsidR="00EE2DE7">
          <w:rPr>
            <w:rStyle w:val="Hyperlink"/>
            <w:noProof/>
            <w:rtl/>
          </w:rPr>
          <w:fldChar w:fldCharType="end"/>
        </w:r>
      </w:hyperlink>
    </w:p>
    <w:p w14:paraId="74A5B293" w14:textId="40BD22F6"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66" w:history="1">
        <w:r w:rsidR="00EE2DE7" w:rsidRPr="00FB13C8">
          <w:rPr>
            <w:rStyle w:val="Hyperlink"/>
            <w:b/>
            <w:bCs/>
            <w:noProof/>
            <w:rtl/>
          </w:rPr>
          <w:t>شکل ‏3</w:t>
        </w:r>
        <w:r w:rsidR="00EE2DE7" w:rsidRPr="00FB13C8">
          <w:rPr>
            <w:rStyle w:val="Hyperlink"/>
            <w:b/>
            <w:bCs/>
            <w:noProof/>
            <w:rtl/>
          </w:rPr>
          <w:noBreakHyphen/>
          <w:t>9 تصو</w:t>
        </w:r>
        <w:r w:rsidR="00EE2DE7" w:rsidRPr="00FB13C8">
          <w:rPr>
            <w:rStyle w:val="Hyperlink"/>
            <w:rFonts w:hint="cs"/>
            <w:b/>
            <w:bCs/>
            <w:noProof/>
            <w:rtl/>
          </w:rPr>
          <w:t>ی</w:t>
        </w:r>
        <w:r w:rsidR="00EE2DE7" w:rsidRPr="00FB13C8">
          <w:rPr>
            <w:rStyle w:val="Hyperlink"/>
            <w:rFonts w:hint="eastAsia"/>
            <w:b/>
            <w:bCs/>
            <w:noProof/>
            <w:rtl/>
          </w:rPr>
          <w:t>ر</w:t>
        </w:r>
        <w:r w:rsidR="00EE2DE7" w:rsidRPr="00FB13C8">
          <w:rPr>
            <w:rStyle w:val="Hyperlink"/>
            <w:b/>
            <w:bCs/>
            <w:noProof/>
            <w:rtl/>
          </w:rPr>
          <w:t xml:space="preserve"> اندازه ه</w:t>
        </w:r>
        <w:r w:rsidR="00EE2DE7" w:rsidRPr="00FB13C8">
          <w:rPr>
            <w:rStyle w:val="Hyperlink"/>
            <w:rFonts w:hint="cs"/>
            <w:b/>
            <w:bCs/>
            <w:noProof/>
            <w:rtl/>
          </w:rPr>
          <w:t>ی</w:t>
        </w:r>
        <w:r w:rsidR="00EE2DE7" w:rsidRPr="00FB13C8">
          <w:rPr>
            <w:rStyle w:val="Hyperlink"/>
            <w:rFonts w:hint="eastAsia"/>
            <w:b/>
            <w:bCs/>
            <w:noProof/>
            <w:rtl/>
          </w:rPr>
          <w:t>درود</w:t>
        </w:r>
        <w:r w:rsidR="00EE2DE7" w:rsidRPr="00FB13C8">
          <w:rPr>
            <w:rStyle w:val="Hyperlink"/>
            <w:rFonts w:hint="cs"/>
            <w:b/>
            <w:bCs/>
            <w:noProof/>
            <w:rtl/>
          </w:rPr>
          <w:t>ی</w:t>
        </w:r>
        <w:r w:rsidR="00EE2DE7" w:rsidRPr="00FB13C8">
          <w:rPr>
            <w:rStyle w:val="Hyperlink"/>
            <w:rFonts w:hint="eastAsia"/>
            <w:b/>
            <w:bCs/>
            <w:noProof/>
            <w:rtl/>
          </w:rPr>
          <w:t>نام</w:t>
        </w:r>
        <w:r w:rsidR="00EE2DE7" w:rsidRPr="00FB13C8">
          <w:rPr>
            <w:rStyle w:val="Hyperlink"/>
            <w:rFonts w:hint="cs"/>
            <w:b/>
            <w:bCs/>
            <w:noProof/>
            <w:rtl/>
          </w:rPr>
          <w:t>ی</w:t>
        </w:r>
        <w:r w:rsidR="00EE2DE7" w:rsidRPr="00FB13C8">
          <w:rPr>
            <w:rStyle w:val="Hyperlink"/>
            <w:rFonts w:hint="eastAsia"/>
            <w:b/>
            <w:bCs/>
            <w:noProof/>
            <w:rtl/>
          </w:rPr>
          <w:t>ک</w:t>
        </w:r>
        <w:r w:rsidR="00EE2DE7" w:rsidRPr="00FB13C8">
          <w:rPr>
            <w:rStyle w:val="Hyperlink"/>
            <w:b/>
            <w:bCs/>
            <w:noProof/>
            <w:rtl/>
          </w:rPr>
          <w:t xml:space="preserve"> فرمولاس</w:t>
        </w:r>
        <w:r w:rsidR="00EE2DE7" w:rsidRPr="00FB13C8">
          <w:rPr>
            <w:rStyle w:val="Hyperlink"/>
            <w:rFonts w:hint="cs"/>
            <w:b/>
            <w:bCs/>
            <w:noProof/>
            <w:rtl/>
          </w:rPr>
          <w:t>ی</w:t>
        </w:r>
        <w:r w:rsidR="00EE2DE7" w:rsidRPr="00FB13C8">
          <w:rPr>
            <w:rStyle w:val="Hyperlink"/>
            <w:rFonts w:hint="eastAsia"/>
            <w:b/>
            <w:bCs/>
            <w:noProof/>
            <w:rtl/>
          </w:rPr>
          <w:t>ون</w:t>
        </w:r>
        <w:r w:rsidR="00EE2DE7" w:rsidRPr="00FB13C8">
          <w:rPr>
            <w:rStyle w:val="Hyperlink"/>
            <w:b/>
            <w:bCs/>
            <w:noProof/>
            <w:rtl/>
          </w:rPr>
          <w:t xml:space="preserve"> </w:t>
        </w:r>
        <w:r w:rsidR="00EE2DE7" w:rsidRPr="00FB13C8">
          <w:rPr>
            <w:rStyle w:val="Hyperlink"/>
            <w:b/>
            <w:bCs/>
            <w:noProof/>
          </w:rPr>
          <w:t>F6</w:t>
        </w:r>
        <w:r w:rsidR="00EE2DE7" w:rsidRPr="00FB13C8">
          <w:rPr>
            <w:rStyle w:val="Hyperlink"/>
            <w:b/>
            <w:bCs/>
            <w:noProof/>
            <w:rtl/>
          </w:rPr>
          <w:t xml:space="preserve"> نانوذرات ل</w:t>
        </w:r>
        <w:r w:rsidR="00EE2DE7" w:rsidRPr="00FB13C8">
          <w:rPr>
            <w:rStyle w:val="Hyperlink"/>
            <w:rFonts w:hint="cs"/>
            <w:b/>
            <w:bCs/>
            <w:noProof/>
            <w:rtl/>
          </w:rPr>
          <w:t>ی</w:t>
        </w:r>
        <w:r w:rsidR="00EE2DE7" w:rsidRPr="00FB13C8">
          <w:rPr>
            <w:rStyle w:val="Hyperlink"/>
            <w:rFonts w:hint="eastAsia"/>
            <w:b/>
            <w:bCs/>
            <w:noProof/>
            <w:rtl/>
          </w:rPr>
          <w:t>پوزوم</w:t>
        </w:r>
        <w:r w:rsidR="00EE2DE7" w:rsidRPr="00FB13C8">
          <w:rPr>
            <w:rStyle w:val="Hyperlink"/>
            <w:b/>
            <w:bCs/>
            <w:noProof/>
            <w:rtl/>
          </w:rPr>
          <w:t xml:space="preserve"> حاو</w:t>
        </w:r>
        <w:r w:rsidR="00EE2DE7" w:rsidRPr="00FB13C8">
          <w:rPr>
            <w:rStyle w:val="Hyperlink"/>
            <w:rFonts w:hint="cs"/>
            <w:b/>
            <w:bCs/>
            <w:noProof/>
            <w:rtl/>
          </w:rPr>
          <w:t>ی</w:t>
        </w:r>
        <w:r w:rsidR="00EE2DE7" w:rsidRPr="00FB13C8">
          <w:rPr>
            <w:rStyle w:val="Hyperlink"/>
            <w:b/>
            <w:bCs/>
            <w:noProof/>
            <w:rtl/>
          </w:rPr>
          <w:t xml:space="preserve"> ملاتون</w:t>
        </w:r>
        <w:r w:rsidR="00EE2DE7" w:rsidRPr="00FB13C8">
          <w:rPr>
            <w:rStyle w:val="Hyperlink"/>
            <w:rFonts w:hint="cs"/>
            <w:b/>
            <w:bCs/>
            <w:noProof/>
            <w:rtl/>
          </w:rPr>
          <w:t>ی</w:t>
        </w:r>
        <w:r w:rsidR="00EE2DE7" w:rsidRPr="00FB13C8">
          <w:rPr>
            <w:rStyle w:val="Hyperlink"/>
            <w:rFonts w:hint="eastAsia"/>
            <w:b/>
            <w:bCs/>
            <w:noProof/>
            <w:rtl/>
          </w:rPr>
          <w:t>ن</w:t>
        </w:r>
        <w:r w:rsidR="00EE2DE7" w:rsidRPr="00FB13C8">
          <w:rPr>
            <w:rStyle w:val="Hyperlink"/>
            <w:b/>
            <w:bCs/>
            <w:noProof/>
            <w:rtl/>
          </w:rPr>
          <w:t>.</w:t>
        </w:r>
        <w:r w:rsidR="00EE2DE7">
          <w:rPr>
            <w:noProof/>
            <w:webHidden/>
          </w:rPr>
          <w:tab/>
        </w:r>
        <w:r w:rsidR="00EE2DE7">
          <w:rPr>
            <w:rStyle w:val="Hyperlink"/>
            <w:noProof/>
            <w:rtl/>
          </w:rPr>
          <w:fldChar w:fldCharType="begin"/>
        </w:r>
        <w:r w:rsidR="00EE2DE7">
          <w:rPr>
            <w:noProof/>
            <w:webHidden/>
          </w:rPr>
          <w:instrText xml:space="preserve"> PAGEREF _Toc221382866 \h </w:instrText>
        </w:r>
        <w:r w:rsidR="00EE2DE7">
          <w:rPr>
            <w:rStyle w:val="Hyperlink"/>
            <w:noProof/>
            <w:rtl/>
          </w:rPr>
        </w:r>
        <w:r w:rsidR="00EE2DE7">
          <w:rPr>
            <w:rStyle w:val="Hyperlink"/>
            <w:noProof/>
            <w:rtl/>
          </w:rPr>
          <w:fldChar w:fldCharType="separate"/>
        </w:r>
        <w:r w:rsidR="00FB78A7">
          <w:rPr>
            <w:noProof/>
            <w:webHidden/>
          </w:rPr>
          <w:t>32</w:t>
        </w:r>
        <w:r w:rsidR="00EE2DE7">
          <w:rPr>
            <w:rStyle w:val="Hyperlink"/>
            <w:noProof/>
            <w:rtl/>
          </w:rPr>
          <w:fldChar w:fldCharType="end"/>
        </w:r>
      </w:hyperlink>
    </w:p>
    <w:p w14:paraId="13C0A266" w14:textId="21D645C4"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67" w:history="1">
        <w:r w:rsidR="00EE2DE7" w:rsidRPr="00FB13C8">
          <w:rPr>
            <w:rStyle w:val="Hyperlink"/>
            <w:b/>
            <w:bCs/>
            <w:noProof/>
            <w:rtl/>
          </w:rPr>
          <w:t>شکل ‏3</w:t>
        </w:r>
        <w:r w:rsidR="00EE2DE7" w:rsidRPr="00FB13C8">
          <w:rPr>
            <w:rStyle w:val="Hyperlink"/>
            <w:b/>
            <w:bCs/>
            <w:noProof/>
            <w:rtl/>
          </w:rPr>
          <w:noBreakHyphen/>
          <w:t>10 تصو</w:t>
        </w:r>
        <w:r w:rsidR="00EE2DE7" w:rsidRPr="00FB13C8">
          <w:rPr>
            <w:rStyle w:val="Hyperlink"/>
            <w:rFonts w:hint="cs"/>
            <w:b/>
            <w:bCs/>
            <w:noProof/>
            <w:rtl/>
          </w:rPr>
          <w:t>ی</w:t>
        </w:r>
        <w:r w:rsidR="00EE2DE7" w:rsidRPr="00FB13C8">
          <w:rPr>
            <w:rStyle w:val="Hyperlink"/>
            <w:rFonts w:hint="eastAsia"/>
            <w:b/>
            <w:bCs/>
            <w:noProof/>
            <w:rtl/>
          </w:rPr>
          <w:t>ر</w:t>
        </w:r>
        <w:r w:rsidR="00EE2DE7" w:rsidRPr="00FB13C8">
          <w:rPr>
            <w:rStyle w:val="Hyperlink"/>
            <w:b/>
            <w:bCs/>
            <w:noProof/>
            <w:rtl/>
          </w:rPr>
          <w:t xml:space="preserve"> پتانس</w:t>
        </w:r>
        <w:r w:rsidR="00EE2DE7" w:rsidRPr="00FB13C8">
          <w:rPr>
            <w:rStyle w:val="Hyperlink"/>
            <w:rFonts w:hint="cs"/>
            <w:b/>
            <w:bCs/>
            <w:noProof/>
            <w:rtl/>
          </w:rPr>
          <w:t>ی</w:t>
        </w:r>
        <w:r w:rsidR="00EE2DE7" w:rsidRPr="00FB13C8">
          <w:rPr>
            <w:rStyle w:val="Hyperlink"/>
            <w:rFonts w:hint="eastAsia"/>
            <w:b/>
            <w:bCs/>
            <w:noProof/>
            <w:rtl/>
          </w:rPr>
          <w:t>ل</w:t>
        </w:r>
        <w:r w:rsidR="00EE2DE7" w:rsidRPr="00FB13C8">
          <w:rPr>
            <w:rStyle w:val="Hyperlink"/>
            <w:b/>
            <w:bCs/>
            <w:noProof/>
            <w:rtl/>
          </w:rPr>
          <w:t xml:space="preserve"> زتا فرمولاس</w:t>
        </w:r>
        <w:r w:rsidR="00EE2DE7" w:rsidRPr="00FB13C8">
          <w:rPr>
            <w:rStyle w:val="Hyperlink"/>
            <w:rFonts w:hint="cs"/>
            <w:b/>
            <w:bCs/>
            <w:noProof/>
            <w:rtl/>
          </w:rPr>
          <w:t>ی</w:t>
        </w:r>
        <w:r w:rsidR="00EE2DE7" w:rsidRPr="00FB13C8">
          <w:rPr>
            <w:rStyle w:val="Hyperlink"/>
            <w:rFonts w:hint="eastAsia"/>
            <w:b/>
            <w:bCs/>
            <w:noProof/>
            <w:rtl/>
          </w:rPr>
          <w:t>ون</w:t>
        </w:r>
        <w:r w:rsidR="00EE2DE7" w:rsidRPr="00FB13C8">
          <w:rPr>
            <w:rStyle w:val="Hyperlink"/>
            <w:b/>
            <w:bCs/>
            <w:noProof/>
            <w:rtl/>
          </w:rPr>
          <w:t xml:space="preserve"> </w:t>
        </w:r>
        <w:r w:rsidR="00EE2DE7" w:rsidRPr="00FB13C8">
          <w:rPr>
            <w:rStyle w:val="Hyperlink"/>
            <w:b/>
            <w:bCs/>
            <w:noProof/>
          </w:rPr>
          <w:t>F6</w:t>
        </w:r>
        <w:r w:rsidR="00EE2DE7" w:rsidRPr="00FB13C8">
          <w:rPr>
            <w:rStyle w:val="Hyperlink"/>
            <w:b/>
            <w:bCs/>
            <w:noProof/>
            <w:rtl/>
          </w:rPr>
          <w:t xml:space="preserve"> نانوذرات ل</w:t>
        </w:r>
        <w:r w:rsidR="00EE2DE7" w:rsidRPr="00FB13C8">
          <w:rPr>
            <w:rStyle w:val="Hyperlink"/>
            <w:rFonts w:hint="cs"/>
            <w:b/>
            <w:bCs/>
            <w:noProof/>
            <w:rtl/>
          </w:rPr>
          <w:t>ی</w:t>
        </w:r>
        <w:r w:rsidR="00EE2DE7" w:rsidRPr="00FB13C8">
          <w:rPr>
            <w:rStyle w:val="Hyperlink"/>
            <w:rFonts w:hint="eastAsia"/>
            <w:b/>
            <w:bCs/>
            <w:noProof/>
            <w:rtl/>
          </w:rPr>
          <w:t>پوزوم</w:t>
        </w:r>
        <w:r w:rsidR="00EE2DE7" w:rsidRPr="00FB13C8">
          <w:rPr>
            <w:rStyle w:val="Hyperlink"/>
            <w:b/>
            <w:bCs/>
            <w:noProof/>
            <w:rtl/>
          </w:rPr>
          <w:t xml:space="preserve"> حاو</w:t>
        </w:r>
        <w:r w:rsidR="00EE2DE7" w:rsidRPr="00FB13C8">
          <w:rPr>
            <w:rStyle w:val="Hyperlink"/>
            <w:rFonts w:hint="cs"/>
            <w:b/>
            <w:bCs/>
            <w:noProof/>
            <w:rtl/>
          </w:rPr>
          <w:t>ی</w:t>
        </w:r>
        <w:r w:rsidR="00EE2DE7" w:rsidRPr="00FB13C8">
          <w:rPr>
            <w:rStyle w:val="Hyperlink"/>
            <w:b/>
            <w:bCs/>
            <w:noProof/>
            <w:rtl/>
          </w:rPr>
          <w:t xml:space="preserve"> ملاتون</w:t>
        </w:r>
        <w:r w:rsidR="00EE2DE7" w:rsidRPr="00FB13C8">
          <w:rPr>
            <w:rStyle w:val="Hyperlink"/>
            <w:rFonts w:hint="cs"/>
            <w:b/>
            <w:bCs/>
            <w:noProof/>
            <w:rtl/>
          </w:rPr>
          <w:t>ی</w:t>
        </w:r>
        <w:r w:rsidR="00EE2DE7" w:rsidRPr="00FB13C8">
          <w:rPr>
            <w:rStyle w:val="Hyperlink"/>
            <w:rFonts w:hint="eastAsia"/>
            <w:b/>
            <w:bCs/>
            <w:noProof/>
            <w:rtl/>
          </w:rPr>
          <w:t>ن</w:t>
        </w:r>
        <w:r w:rsidR="00EE2DE7" w:rsidRPr="00FB13C8">
          <w:rPr>
            <w:rStyle w:val="Hyperlink"/>
            <w:b/>
            <w:bCs/>
            <w:noProof/>
            <w:rtl/>
          </w:rPr>
          <w:t>.</w:t>
        </w:r>
        <w:r w:rsidR="00EE2DE7">
          <w:rPr>
            <w:noProof/>
            <w:webHidden/>
          </w:rPr>
          <w:tab/>
        </w:r>
        <w:r w:rsidR="00EE2DE7">
          <w:rPr>
            <w:rStyle w:val="Hyperlink"/>
            <w:noProof/>
            <w:rtl/>
          </w:rPr>
          <w:fldChar w:fldCharType="begin"/>
        </w:r>
        <w:r w:rsidR="00EE2DE7">
          <w:rPr>
            <w:noProof/>
            <w:webHidden/>
          </w:rPr>
          <w:instrText xml:space="preserve"> PAGEREF _Toc221382867 \h </w:instrText>
        </w:r>
        <w:r w:rsidR="00EE2DE7">
          <w:rPr>
            <w:rStyle w:val="Hyperlink"/>
            <w:noProof/>
            <w:rtl/>
          </w:rPr>
        </w:r>
        <w:r w:rsidR="00EE2DE7">
          <w:rPr>
            <w:rStyle w:val="Hyperlink"/>
            <w:noProof/>
            <w:rtl/>
          </w:rPr>
          <w:fldChar w:fldCharType="separate"/>
        </w:r>
        <w:r w:rsidR="00FB78A7">
          <w:rPr>
            <w:noProof/>
            <w:webHidden/>
          </w:rPr>
          <w:t>33</w:t>
        </w:r>
        <w:r w:rsidR="00EE2DE7">
          <w:rPr>
            <w:rStyle w:val="Hyperlink"/>
            <w:noProof/>
            <w:rtl/>
          </w:rPr>
          <w:fldChar w:fldCharType="end"/>
        </w:r>
      </w:hyperlink>
    </w:p>
    <w:p w14:paraId="6022D33B" w14:textId="6C485FC4"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68" w:history="1">
        <w:r w:rsidR="00EE2DE7" w:rsidRPr="00FB13C8">
          <w:rPr>
            <w:rStyle w:val="Hyperlink"/>
            <w:b/>
            <w:bCs/>
            <w:noProof/>
            <w:rtl/>
          </w:rPr>
          <w:t>شکل ‏3</w:t>
        </w:r>
        <w:r w:rsidR="00EE2DE7" w:rsidRPr="00FB13C8">
          <w:rPr>
            <w:rStyle w:val="Hyperlink"/>
            <w:b/>
            <w:bCs/>
            <w:noProof/>
            <w:rtl/>
          </w:rPr>
          <w:noBreakHyphen/>
          <w:t>11 تصو</w:t>
        </w:r>
        <w:r w:rsidR="00EE2DE7" w:rsidRPr="00FB13C8">
          <w:rPr>
            <w:rStyle w:val="Hyperlink"/>
            <w:rFonts w:hint="cs"/>
            <w:b/>
            <w:bCs/>
            <w:noProof/>
            <w:rtl/>
          </w:rPr>
          <w:t>ی</w:t>
        </w:r>
        <w:r w:rsidR="00EE2DE7" w:rsidRPr="00FB13C8">
          <w:rPr>
            <w:rStyle w:val="Hyperlink"/>
            <w:rFonts w:hint="eastAsia"/>
            <w:b/>
            <w:bCs/>
            <w:noProof/>
            <w:rtl/>
          </w:rPr>
          <w:t>ر</w:t>
        </w:r>
        <w:r w:rsidR="00EE2DE7" w:rsidRPr="00FB13C8">
          <w:rPr>
            <w:rStyle w:val="Hyperlink"/>
            <w:b/>
            <w:bCs/>
            <w:noProof/>
            <w:rtl/>
          </w:rPr>
          <w:t xml:space="preserve"> اندازه ه</w:t>
        </w:r>
        <w:r w:rsidR="00EE2DE7" w:rsidRPr="00FB13C8">
          <w:rPr>
            <w:rStyle w:val="Hyperlink"/>
            <w:rFonts w:hint="cs"/>
            <w:b/>
            <w:bCs/>
            <w:noProof/>
            <w:rtl/>
          </w:rPr>
          <w:t>ی</w:t>
        </w:r>
        <w:r w:rsidR="00EE2DE7" w:rsidRPr="00FB13C8">
          <w:rPr>
            <w:rStyle w:val="Hyperlink"/>
            <w:rFonts w:hint="eastAsia"/>
            <w:b/>
            <w:bCs/>
            <w:noProof/>
            <w:rtl/>
          </w:rPr>
          <w:t>درود</w:t>
        </w:r>
        <w:r w:rsidR="00EE2DE7" w:rsidRPr="00FB13C8">
          <w:rPr>
            <w:rStyle w:val="Hyperlink"/>
            <w:rFonts w:hint="cs"/>
            <w:b/>
            <w:bCs/>
            <w:noProof/>
            <w:rtl/>
          </w:rPr>
          <w:t>ی</w:t>
        </w:r>
        <w:r w:rsidR="00EE2DE7" w:rsidRPr="00FB13C8">
          <w:rPr>
            <w:rStyle w:val="Hyperlink"/>
            <w:rFonts w:hint="eastAsia"/>
            <w:b/>
            <w:bCs/>
            <w:noProof/>
            <w:rtl/>
          </w:rPr>
          <w:t>نام</w:t>
        </w:r>
        <w:r w:rsidR="00EE2DE7" w:rsidRPr="00FB13C8">
          <w:rPr>
            <w:rStyle w:val="Hyperlink"/>
            <w:rFonts w:hint="cs"/>
            <w:b/>
            <w:bCs/>
            <w:noProof/>
            <w:rtl/>
          </w:rPr>
          <w:t>ی</w:t>
        </w:r>
        <w:r w:rsidR="00EE2DE7" w:rsidRPr="00FB13C8">
          <w:rPr>
            <w:rStyle w:val="Hyperlink"/>
            <w:rFonts w:hint="eastAsia"/>
            <w:b/>
            <w:bCs/>
            <w:noProof/>
            <w:rtl/>
          </w:rPr>
          <w:t>ک</w:t>
        </w:r>
        <w:r w:rsidR="00EE2DE7" w:rsidRPr="00FB13C8">
          <w:rPr>
            <w:rStyle w:val="Hyperlink"/>
            <w:b/>
            <w:bCs/>
            <w:noProof/>
            <w:rtl/>
          </w:rPr>
          <w:t xml:space="preserve"> فرمولاس</w:t>
        </w:r>
        <w:r w:rsidR="00EE2DE7" w:rsidRPr="00FB13C8">
          <w:rPr>
            <w:rStyle w:val="Hyperlink"/>
            <w:rFonts w:hint="cs"/>
            <w:b/>
            <w:bCs/>
            <w:noProof/>
            <w:rtl/>
          </w:rPr>
          <w:t>ی</w:t>
        </w:r>
        <w:r w:rsidR="00EE2DE7" w:rsidRPr="00FB13C8">
          <w:rPr>
            <w:rStyle w:val="Hyperlink"/>
            <w:rFonts w:hint="eastAsia"/>
            <w:b/>
            <w:bCs/>
            <w:noProof/>
            <w:rtl/>
          </w:rPr>
          <w:t>ون</w:t>
        </w:r>
        <w:r w:rsidR="00EE2DE7" w:rsidRPr="00FB13C8">
          <w:rPr>
            <w:rStyle w:val="Hyperlink"/>
            <w:b/>
            <w:bCs/>
            <w:noProof/>
            <w:rtl/>
          </w:rPr>
          <w:t xml:space="preserve"> </w:t>
        </w:r>
        <w:r w:rsidR="00EE2DE7" w:rsidRPr="00FB13C8">
          <w:rPr>
            <w:rStyle w:val="Hyperlink"/>
            <w:b/>
            <w:bCs/>
            <w:noProof/>
          </w:rPr>
          <w:t>F7</w:t>
        </w:r>
        <w:r w:rsidR="00EE2DE7" w:rsidRPr="00FB13C8">
          <w:rPr>
            <w:rStyle w:val="Hyperlink"/>
            <w:b/>
            <w:bCs/>
            <w:noProof/>
            <w:rtl/>
          </w:rPr>
          <w:t xml:space="preserve"> نانوذرات ل</w:t>
        </w:r>
        <w:r w:rsidR="00EE2DE7" w:rsidRPr="00FB13C8">
          <w:rPr>
            <w:rStyle w:val="Hyperlink"/>
            <w:rFonts w:hint="cs"/>
            <w:b/>
            <w:bCs/>
            <w:noProof/>
            <w:rtl/>
          </w:rPr>
          <w:t>ی</w:t>
        </w:r>
        <w:r w:rsidR="00EE2DE7" w:rsidRPr="00FB13C8">
          <w:rPr>
            <w:rStyle w:val="Hyperlink"/>
            <w:rFonts w:hint="eastAsia"/>
            <w:b/>
            <w:bCs/>
            <w:noProof/>
            <w:rtl/>
          </w:rPr>
          <w:t>پوزوم</w:t>
        </w:r>
        <w:r w:rsidR="00EE2DE7" w:rsidRPr="00FB13C8">
          <w:rPr>
            <w:rStyle w:val="Hyperlink"/>
            <w:b/>
            <w:bCs/>
            <w:noProof/>
            <w:rtl/>
          </w:rPr>
          <w:t xml:space="preserve"> حاو</w:t>
        </w:r>
        <w:r w:rsidR="00EE2DE7" w:rsidRPr="00FB13C8">
          <w:rPr>
            <w:rStyle w:val="Hyperlink"/>
            <w:rFonts w:hint="cs"/>
            <w:b/>
            <w:bCs/>
            <w:noProof/>
            <w:rtl/>
          </w:rPr>
          <w:t>ی</w:t>
        </w:r>
        <w:r w:rsidR="00EE2DE7" w:rsidRPr="00FB13C8">
          <w:rPr>
            <w:rStyle w:val="Hyperlink"/>
            <w:b/>
            <w:bCs/>
            <w:noProof/>
            <w:rtl/>
          </w:rPr>
          <w:t xml:space="preserve"> ملاتون</w:t>
        </w:r>
        <w:r w:rsidR="00EE2DE7" w:rsidRPr="00FB13C8">
          <w:rPr>
            <w:rStyle w:val="Hyperlink"/>
            <w:rFonts w:hint="cs"/>
            <w:b/>
            <w:bCs/>
            <w:noProof/>
            <w:rtl/>
          </w:rPr>
          <w:t>ی</w:t>
        </w:r>
        <w:r w:rsidR="00EE2DE7" w:rsidRPr="00FB13C8">
          <w:rPr>
            <w:rStyle w:val="Hyperlink"/>
            <w:rFonts w:hint="eastAsia"/>
            <w:b/>
            <w:bCs/>
            <w:noProof/>
            <w:rtl/>
          </w:rPr>
          <w:t>ن</w:t>
        </w:r>
        <w:r w:rsidR="00EE2DE7" w:rsidRPr="00FB13C8">
          <w:rPr>
            <w:rStyle w:val="Hyperlink"/>
            <w:b/>
            <w:bCs/>
            <w:noProof/>
            <w:rtl/>
          </w:rPr>
          <w:t>.</w:t>
        </w:r>
        <w:r w:rsidR="00EE2DE7">
          <w:rPr>
            <w:noProof/>
            <w:webHidden/>
          </w:rPr>
          <w:tab/>
        </w:r>
        <w:r w:rsidR="00EE2DE7">
          <w:rPr>
            <w:rStyle w:val="Hyperlink"/>
            <w:noProof/>
            <w:rtl/>
          </w:rPr>
          <w:fldChar w:fldCharType="begin"/>
        </w:r>
        <w:r w:rsidR="00EE2DE7">
          <w:rPr>
            <w:noProof/>
            <w:webHidden/>
          </w:rPr>
          <w:instrText xml:space="preserve"> PAGEREF _Toc221382868 \h </w:instrText>
        </w:r>
        <w:r w:rsidR="00EE2DE7">
          <w:rPr>
            <w:rStyle w:val="Hyperlink"/>
            <w:noProof/>
            <w:rtl/>
          </w:rPr>
        </w:r>
        <w:r w:rsidR="00EE2DE7">
          <w:rPr>
            <w:rStyle w:val="Hyperlink"/>
            <w:noProof/>
            <w:rtl/>
          </w:rPr>
          <w:fldChar w:fldCharType="separate"/>
        </w:r>
        <w:r w:rsidR="00FB78A7">
          <w:rPr>
            <w:noProof/>
            <w:webHidden/>
          </w:rPr>
          <w:t>33</w:t>
        </w:r>
        <w:r w:rsidR="00EE2DE7">
          <w:rPr>
            <w:rStyle w:val="Hyperlink"/>
            <w:noProof/>
            <w:rtl/>
          </w:rPr>
          <w:fldChar w:fldCharType="end"/>
        </w:r>
      </w:hyperlink>
    </w:p>
    <w:p w14:paraId="330E76C5" w14:textId="5A987F22"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69" w:history="1">
        <w:r w:rsidR="00EE2DE7" w:rsidRPr="00FB13C8">
          <w:rPr>
            <w:rStyle w:val="Hyperlink"/>
            <w:b/>
            <w:bCs/>
            <w:noProof/>
            <w:rtl/>
          </w:rPr>
          <w:t>شکل ‏3</w:t>
        </w:r>
        <w:r w:rsidR="00EE2DE7" w:rsidRPr="00FB13C8">
          <w:rPr>
            <w:rStyle w:val="Hyperlink"/>
            <w:b/>
            <w:bCs/>
            <w:noProof/>
            <w:rtl/>
          </w:rPr>
          <w:noBreakHyphen/>
          <w:t>12 تصو</w:t>
        </w:r>
        <w:r w:rsidR="00EE2DE7" w:rsidRPr="00FB13C8">
          <w:rPr>
            <w:rStyle w:val="Hyperlink"/>
            <w:rFonts w:hint="cs"/>
            <w:b/>
            <w:bCs/>
            <w:noProof/>
            <w:rtl/>
          </w:rPr>
          <w:t>ی</w:t>
        </w:r>
        <w:r w:rsidR="00EE2DE7" w:rsidRPr="00FB13C8">
          <w:rPr>
            <w:rStyle w:val="Hyperlink"/>
            <w:rFonts w:hint="eastAsia"/>
            <w:b/>
            <w:bCs/>
            <w:noProof/>
            <w:rtl/>
          </w:rPr>
          <w:t>ر</w:t>
        </w:r>
        <w:r w:rsidR="00EE2DE7" w:rsidRPr="00FB13C8">
          <w:rPr>
            <w:rStyle w:val="Hyperlink"/>
            <w:b/>
            <w:bCs/>
            <w:noProof/>
            <w:rtl/>
          </w:rPr>
          <w:t xml:space="preserve"> پتانس</w:t>
        </w:r>
        <w:r w:rsidR="00EE2DE7" w:rsidRPr="00FB13C8">
          <w:rPr>
            <w:rStyle w:val="Hyperlink"/>
            <w:rFonts w:hint="cs"/>
            <w:b/>
            <w:bCs/>
            <w:noProof/>
            <w:rtl/>
          </w:rPr>
          <w:t>ی</w:t>
        </w:r>
        <w:r w:rsidR="00EE2DE7" w:rsidRPr="00FB13C8">
          <w:rPr>
            <w:rStyle w:val="Hyperlink"/>
            <w:rFonts w:hint="eastAsia"/>
            <w:b/>
            <w:bCs/>
            <w:noProof/>
            <w:rtl/>
          </w:rPr>
          <w:t>ل</w:t>
        </w:r>
        <w:r w:rsidR="00EE2DE7" w:rsidRPr="00FB13C8">
          <w:rPr>
            <w:rStyle w:val="Hyperlink"/>
            <w:b/>
            <w:bCs/>
            <w:noProof/>
            <w:rtl/>
          </w:rPr>
          <w:t xml:space="preserve"> زتا فرمولاس</w:t>
        </w:r>
        <w:r w:rsidR="00EE2DE7" w:rsidRPr="00FB13C8">
          <w:rPr>
            <w:rStyle w:val="Hyperlink"/>
            <w:rFonts w:hint="cs"/>
            <w:b/>
            <w:bCs/>
            <w:noProof/>
            <w:rtl/>
          </w:rPr>
          <w:t>ی</w:t>
        </w:r>
        <w:r w:rsidR="00EE2DE7" w:rsidRPr="00FB13C8">
          <w:rPr>
            <w:rStyle w:val="Hyperlink"/>
            <w:rFonts w:hint="eastAsia"/>
            <w:b/>
            <w:bCs/>
            <w:noProof/>
            <w:rtl/>
          </w:rPr>
          <w:t>ون</w:t>
        </w:r>
        <w:r w:rsidR="00EE2DE7" w:rsidRPr="00FB13C8">
          <w:rPr>
            <w:rStyle w:val="Hyperlink"/>
            <w:b/>
            <w:bCs/>
            <w:noProof/>
            <w:rtl/>
          </w:rPr>
          <w:t xml:space="preserve"> </w:t>
        </w:r>
        <w:r w:rsidR="00EE2DE7" w:rsidRPr="00FB13C8">
          <w:rPr>
            <w:rStyle w:val="Hyperlink"/>
            <w:b/>
            <w:bCs/>
            <w:noProof/>
          </w:rPr>
          <w:t>F7</w:t>
        </w:r>
        <w:r w:rsidR="00EE2DE7" w:rsidRPr="00FB13C8">
          <w:rPr>
            <w:rStyle w:val="Hyperlink"/>
            <w:b/>
            <w:bCs/>
            <w:noProof/>
            <w:rtl/>
          </w:rPr>
          <w:t xml:space="preserve"> نانوذرات ل</w:t>
        </w:r>
        <w:r w:rsidR="00EE2DE7" w:rsidRPr="00FB13C8">
          <w:rPr>
            <w:rStyle w:val="Hyperlink"/>
            <w:rFonts w:hint="cs"/>
            <w:b/>
            <w:bCs/>
            <w:noProof/>
            <w:rtl/>
          </w:rPr>
          <w:t>ی</w:t>
        </w:r>
        <w:r w:rsidR="00EE2DE7" w:rsidRPr="00FB13C8">
          <w:rPr>
            <w:rStyle w:val="Hyperlink"/>
            <w:rFonts w:hint="eastAsia"/>
            <w:b/>
            <w:bCs/>
            <w:noProof/>
            <w:rtl/>
          </w:rPr>
          <w:t>پوزوم</w:t>
        </w:r>
        <w:r w:rsidR="00EE2DE7" w:rsidRPr="00FB13C8">
          <w:rPr>
            <w:rStyle w:val="Hyperlink"/>
            <w:b/>
            <w:bCs/>
            <w:noProof/>
            <w:rtl/>
          </w:rPr>
          <w:t xml:space="preserve"> حاو</w:t>
        </w:r>
        <w:r w:rsidR="00EE2DE7" w:rsidRPr="00FB13C8">
          <w:rPr>
            <w:rStyle w:val="Hyperlink"/>
            <w:rFonts w:hint="cs"/>
            <w:b/>
            <w:bCs/>
            <w:noProof/>
            <w:rtl/>
          </w:rPr>
          <w:t>ی</w:t>
        </w:r>
        <w:r w:rsidR="00EE2DE7" w:rsidRPr="00FB13C8">
          <w:rPr>
            <w:rStyle w:val="Hyperlink"/>
            <w:b/>
            <w:bCs/>
            <w:noProof/>
            <w:rtl/>
          </w:rPr>
          <w:t xml:space="preserve"> ملاتون</w:t>
        </w:r>
        <w:r w:rsidR="00EE2DE7" w:rsidRPr="00FB13C8">
          <w:rPr>
            <w:rStyle w:val="Hyperlink"/>
            <w:rFonts w:hint="cs"/>
            <w:b/>
            <w:bCs/>
            <w:noProof/>
            <w:rtl/>
          </w:rPr>
          <w:t>ی</w:t>
        </w:r>
        <w:r w:rsidR="00EE2DE7" w:rsidRPr="00FB13C8">
          <w:rPr>
            <w:rStyle w:val="Hyperlink"/>
            <w:rFonts w:hint="eastAsia"/>
            <w:b/>
            <w:bCs/>
            <w:noProof/>
            <w:rtl/>
          </w:rPr>
          <w:t>ن</w:t>
        </w:r>
        <w:r w:rsidR="00EE2DE7" w:rsidRPr="00FB13C8">
          <w:rPr>
            <w:rStyle w:val="Hyperlink"/>
            <w:b/>
            <w:bCs/>
            <w:noProof/>
            <w:rtl/>
          </w:rPr>
          <w:t>.</w:t>
        </w:r>
        <w:r w:rsidR="00EE2DE7">
          <w:rPr>
            <w:noProof/>
            <w:webHidden/>
          </w:rPr>
          <w:tab/>
        </w:r>
        <w:r w:rsidR="00EE2DE7">
          <w:rPr>
            <w:rStyle w:val="Hyperlink"/>
            <w:noProof/>
            <w:rtl/>
          </w:rPr>
          <w:fldChar w:fldCharType="begin"/>
        </w:r>
        <w:r w:rsidR="00EE2DE7">
          <w:rPr>
            <w:noProof/>
            <w:webHidden/>
          </w:rPr>
          <w:instrText xml:space="preserve"> PAGEREF _Toc221382869 \h </w:instrText>
        </w:r>
        <w:r w:rsidR="00EE2DE7">
          <w:rPr>
            <w:rStyle w:val="Hyperlink"/>
            <w:noProof/>
            <w:rtl/>
          </w:rPr>
        </w:r>
        <w:r w:rsidR="00EE2DE7">
          <w:rPr>
            <w:rStyle w:val="Hyperlink"/>
            <w:noProof/>
            <w:rtl/>
          </w:rPr>
          <w:fldChar w:fldCharType="separate"/>
        </w:r>
        <w:r w:rsidR="00FB78A7">
          <w:rPr>
            <w:noProof/>
            <w:webHidden/>
          </w:rPr>
          <w:t>34</w:t>
        </w:r>
        <w:r w:rsidR="00EE2DE7">
          <w:rPr>
            <w:rStyle w:val="Hyperlink"/>
            <w:noProof/>
            <w:rtl/>
          </w:rPr>
          <w:fldChar w:fldCharType="end"/>
        </w:r>
      </w:hyperlink>
    </w:p>
    <w:p w14:paraId="4CEF3277" w14:textId="0DCAD618"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70" w:history="1">
        <w:r w:rsidR="00EE2DE7" w:rsidRPr="00FB13C8">
          <w:rPr>
            <w:rStyle w:val="Hyperlink"/>
            <w:b/>
            <w:bCs/>
            <w:noProof/>
            <w:rtl/>
          </w:rPr>
          <w:t>شکل ‏3</w:t>
        </w:r>
        <w:r w:rsidR="00EE2DE7" w:rsidRPr="00FB13C8">
          <w:rPr>
            <w:rStyle w:val="Hyperlink"/>
            <w:b/>
            <w:bCs/>
            <w:noProof/>
            <w:rtl/>
          </w:rPr>
          <w:noBreakHyphen/>
          <w:t>13 تصو</w:t>
        </w:r>
        <w:r w:rsidR="00EE2DE7" w:rsidRPr="00FB13C8">
          <w:rPr>
            <w:rStyle w:val="Hyperlink"/>
            <w:rFonts w:hint="cs"/>
            <w:b/>
            <w:bCs/>
            <w:noProof/>
            <w:rtl/>
          </w:rPr>
          <w:t>ی</w:t>
        </w:r>
        <w:r w:rsidR="00EE2DE7" w:rsidRPr="00FB13C8">
          <w:rPr>
            <w:rStyle w:val="Hyperlink"/>
            <w:rFonts w:hint="eastAsia"/>
            <w:b/>
            <w:bCs/>
            <w:noProof/>
            <w:rtl/>
          </w:rPr>
          <w:t>ر</w:t>
        </w:r>
        <w:r w:rsidR="00EE2DE7" w:rsidRPr="00FB13C8">
          <w:rPr>
            <w:rStyle w:val="Hyperlink"/>
            <w:b/>
            <w:bCs/>
            <w:noProof/>
            <w:rtl/>
          </w:rPr>
          <w:t xml:space="preserve"> اندازه ه</w:t>
        </w:r>
        <w:r w:rsidR="00EE2DE7" w:rsidRPr="00FB13C8">
          <w:rPr>
            <w:rStyle w:val="Hyperlink"/>
            <w:rFonts w:hint="cs"/>
            <w:b/>
            <w:bCs/>
            <w:noProof/>
            <w:rtl/>
          </w:rPr>
          <w:t>ی</w:t>
        </w:r>
        <w:r w:rsidR="00EE2DE7" w:rsidRPr="00FB13C8">
          <w:rPr>
            <w:rStyle w:val="Hyperlink"/>
            <w:rFonts w:hint="eastAsia"/>
            <w:b/>
            <w:bCs/>
            <w:noProof/>
            <w:rtl/>
          </w:rPr>
          <w:t>درود</w:t>
        </w:r>
        <w:r w:rsidR="00EE2DE7" w:rsidRPr="00FB13C8">
          <w:rPr>
            <w:rStyle w:val="Hyperlink"/>
            <w:rFonts w:hint="cs"/>
            <w:b/>
            <w:bCs/>
            <w:noProof/>
            <w:rtl/>
          </w:rPr>
          <w:t>ی</w:t>
        </w:r>
        <w:r w:rsidR="00EE2DE7" w:rsidRPr="00FB13C8">
          <w:rPr>
            <w:rStyle w:val="Hyperlink"/>
            <w:rFonts w:hint="eastAsia"/>
            <w:b/>
            <w:bCs/>
            <w:noProof/>
            <w:rtl/>
          </w:rPr>
          <w:t>نام</w:t>
        </w:r>
        <w:r w:rsidR="00EE2DE7" w:rsidRPr="00FB13C8">
          <w:rPr>
            <w:rStyle w:val="Hyperlink"/>
            <w:rFonts w:hint="cs"/>
            <w:b/>
            <w:bCs/>
            <w:noProof/>
            <w:rtl/>
          </w:rPr>
          <w:t>ی</w:t>
        </w:r>
        <w:r w:rsidR="00EE2DE7" w:rsidRPr="00FB13C8">
          <w:rPr>
            <w:rStyle w:val="Hyperlink"/>
            <w:rFonts w:hint="eastAsia"/>
            <w:b/>
            <w:bCs/>
            <w:noProof/>
            <w:rtl/>
          </w:rPr>
          <w:t>ک</w:t>
        </w:r>
        <w:r w:rsidR="00EE2DE7" w:rsidRPr="00FB13C8">
          <w:rPr>
            <w:rStyle w:val="Hyperlink"/>
            <w:b/>
            <w:bCs/>
            <w:noProof/>
            <w:rtl/>
          </w:rPr>
          <w:t xml:space="preserve"> فرمولاس</w:t>
        </w:r>
        <w:r w:rsidR="00EE2DE7" w:rsidRPr="00FB13C8">
          <w:rPr>
            <w:rStyle w:val="Hyperlink"/>
            <w:rFonts w:hint="cs"/>
            <w:b/>
            <w:bCs/>
            <w:noProof/>
            <w:rtl/>
          </w:rPr>
          <w:t>ی</w:t>
        </w:r>
        <w:r w:rsidR="00EE2DE7" w:rsidRPr="00FB13C8">
          <w:rPr>
            <w:rStyle w:val="Hyperlink"/>
            <w:rFonts w:hint="eastAsia"/>
            <w:b/>
            <w:bCs/>
            <w:noProof/>
            <w:rtl/>
          </w:rPr>
          <w:t>ون</w:t>
        </w:r>
        <w:r w:rsidR="00EE2DE7" w:rsidRPr="00FB13C8">
          <w:rPr>
            <w:rStyle w:val="Hyperlink"/>
            <w:b/>
            <w:bCs/>
            <w:noProof/>
            <w:rtl/>
          </w:rPr>
          <w:t xml:space="preserve"> </w:t>
        </w:r>
        <w:r w:rsidR="00EE2DE7" w:rsidRPr="00FB13C8">
          <w:rPr>
            <w:rStyle w:val="Hyperlink"/>
            <w:b/>
            <w:bCs/>
            <w:noProof/>
          </w:rPr>
          <w:t>F7</w:t>
        </w:r>
        <w:r w:rsidR="00EE2DE7" w:rsidRPr="00FB13C8">
          <w:rPr>
            <w:rStyle w:val="Hyperlink"/>
            <w:b/>
            <w:bCs/>
            <w:noProof/>
            <w:rtl/>
          </w:rPr>
          <w:t xml:space="preserve"> نانوذرات ل</w:t>
        </w:r>
        <w:r w:rsidR="00EE2DE7" w:rsidRPr="00FB13C8">
          <w:rPr>
            <w:rStyle w:val="Hyperlink"/>
            <w:rFonts w:hint="cs"/>
            <w:b/>
            <w:bCs/>
            <w:noProof/>
            <w:rtl/>
          </w:rPr>
          <w:t>ی</w:t>
        </w:r>
        <w:r w:rsidR="00EE2DE7" w:rsidRPr="00FB13C8">
          <w:rPr>
            <w:rStyle w:val="Hyperlink"/>
            <w:rFonts w:hint="eastAsia"/>
            <w:b/>
            <w:bCs/>
            <w:noProof/>
            <w:rtl/>
          </w:rPr>
          <w:t>پوزوم</w:t>
        </w:r>
        <w:r w:rsidR="00EE2DE7" w:rsidRPr="00FB13C8">
          <w:rPr>
            <w:rStyle w:val="Hyperlink"/>
            <w:b/>
            <w:bCs/>
            <w:noProof/>
            <w:rtl/>
          </w:rPr>
          <w:t xml:space="preserve"> حاو</w:t>
        </w:r>
        <w:r w:rsidR="00EE2DE7" w:rsidRPr="00FB13C8">
          <w:rPr>
            <w:rStyle w:val="Hyperlink"/>
            <w:rFonts w:hint="cs"/>
            <w:b/>
            <w:bCs/>
            <w:noProof/>
            <w:rtl/>
          </w:rPr>
          <w:t>ی</w:t>
        </w:r>
        <w:r w:rsidR="00EE2DE7" w:rsidRPr="00FB13C8">
          <w:rPr>
            <w:rStyle w:val="Hyperlink"/>
            <w:b/>
            <w:bCs/>
            <w:noProof/>
            <w:rtl/>
          </w:rPr>
          <w:t xml:space="preserve"> ملاتون</w:t>
        </w:r>
        <w:r w:rsidR="00EE2DE7" w:rsidRPr="00FB13C8">
          <w:rPr>
            <w:rStyle w:val="Hyperlink"/>
            <w:rFonts w:hint="cs"/>
            <w:b/>
            <w:bCs/>
            <w:noProof/>
            <w:rtl/>
          </w:rPr>
          <w:t>ی</w:t>
        </w:r>
        <w:r w:rsidR="00EE2DE7" w:rsidRPr="00FB13C8">
          <w:rPr>
            <w:rStyle w:val="Hyperlink"/>
            <w:rFonts w:hint="eastAsia"/>
            <w:b/>
            <w:bCs/>
            <w:noProof/>
            <w:rtl/>
          </w:rPr>
          <w:t>ن</w:t>
        </w:r>
        <w:r w:rsidR="00EE2DE7" w:rsidRPr="00FB13C8">
          <w:rPr>
            <w:rStyle w:val="Hyperlink"/>
            <w:b/>
            <w:bCs/>
            <w:noProof/>
            <w:rtl/>
          </w:rPr>
          <w:t xml:space="preserve"> بعد از سون</w:t>
        </w:r>
        <w:r w:rsidR="00EE2DE7" w:rsidRPr="00FB13C8">
          <w:rPr>
            <w:rStyle w:val="Hyperlink"/>
            <w:rFonts w:hint="cs"/>
            <w:b/>
            <w:bCs/>
            <w:noProof/>
            <w:rtl/>
          </w:rPr>
          <w:t>ی</w:t>
        </w:r>
        <w:r w:rsidR="00EE2DE7" w:rsidRPr="00FB13C8">
          <w:rPr>
            <w:rStyle w:val="Hyperlink"/>
            <w:rFonts w:hint="eastAsia"/>
            <w:b/>
            <w:bCs/>
            <w:noProof/>
            <w:rtl/>
          </w:rPr>
          <w:t>که</w:t>
        </w:r>
        <w:r w:rsidR="00EE2DE7" w:rsidRPr="00FB13C8">
          <w:rPr>
            <w:rStyle w:val="Hyperlink"/>
            <w:b/>
            <w:bCs/>
            <w:noProof/>
            <w:rtl/>
          </w:rPr>
          <w:t xml:space="preserve"> شدن.</w:t>
        </w:r>
        <w:r w:rsidR="00EE2DE7">
          <w:rPr>
            <w:noProof/>
            <w:webHidden/>
          </w:rPr>
          <w:tab/>
        </w:r>
        <w:r w:rsidR="00EE2DE7">
          <w:rPr>
            <w:rStyle w:val="Hyperlink"/>
            <w:noProof/>
            <w:rtl/>
          </w:rPr>
          <w:fldChar w:fldCharType="begin"/>
        </w:r>
        <w:r w:rsidR="00EE2DE7">
          <w:rPr>
            <w:noProof/>
            <w:webHidden/>
          </w:rPr>
          <w:instrText xml:space="preserve"> PAGEREF _Toc221382870 \h </w:instrText>
        </w:r>
        <w:r w:rsidR="00EE2DE7">
          <w:rPr>
            <w:rStyle w:val="Hyperlink"/>
            <w:noProof/>
            <w:rtl/>
          </w:rPr>
        </w:r>
        <w:r w:rsidR="00EE2DE7">
          <w:rPr>
            <w:rStyle w:val="Hyperlink"/>
            <w:noProof/>
            <w:rtl/>
          </w:rPr>
          <w:fldChar w:fldCharType="separate"/>
        </w:r>
        <w:r w:rsidR="00FB78A7">
          <w:rPr>
            <w:noProof/>
            <w:webHidden/>
          </w:rPr>
          <w:t>34</w:t>
        </w:r>
        <w:r w:rsidR="00EE2DE7">
          <w:rPr>
            <w:rStyle w:val="Hyperlink"/>
            <w:noProof/>
            <w:rtl/>
          </w:rPr>
          <w:fldChar w:fldCharType="end"/>
        </w:r>
      </w:hyperlink>
    </w:p>
    <w:p w14:paraId="0F6FE357" w14:textId="541EC51F"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71" w:history="1">
        <w:r w:rsidR="00EE2DE7" w:rsidRPr="00FB13C8">
          <w:rPr>
            <w:rStyle w:val="Hyperlink"/>
            <w:b/>
            <w:bCs/>
            <w:noProof/>
            <w:rtl/>
          </w:rPr>
          <w:t>شکل ‏3</w:t>
        </w:r>
        <w:r w:rsidR="00EE2DE7" w:rsidRPr="00FB13C8">
          <w:rPr>
            <w:rStyle w:val="Hyperlink"/>
            <w:b/>
            <w:bCs/>
            <w:noProof/>
            <w:rtl/>
          </w:rPr>
          <w:noBreakHyphen/>
          <w:t>14 تصو</w:t>
        </w:r>
        <w:r w:rsidR="00EE2DE7" w:rsidRPr="00FB13C8">
          <w:rPr>
            <w:rStyle w:val="Hyperlink"/>
            <w:rFonts w:hint="cs"/>
            <w:b/>
            <w:bCs/>
            <w:noProof/>
            <w:rtl/>
          </w:rPr>
          <w:t>ی</w:t>
        </w:r>
        <w:r w:rsidR="00EE2DE7" w:rsidRPr="00FB13C8">
          <w:rPr>
            <w:rStyle w:val="Hyperlink"/>
            <w:rFonts w:hint="eastAsia"/>
            <w:b/>
            <w:bCs/>
            <w:noProof/>
            <w:rtl/>
          </w:rPr>
          <w:t>ر</w:t>
        </w:r>
        <w:r w:rsidR="00EE2DE7" w:rsidRPr="00FB13C8">
          <w:rPr>
            <w:rStyle w:val="Hyperlink"/>
            <w:b/>
            <w:bCs/>
            <w:noProof/>
            <w:rtl/>
          </w:rPr>
          <w:t xml:space="preserve"> پتانس</w:t>
        </w:r>
        <w:r w:rsidR="00EE2DE7" w:rsidRPr="00FB13C8">
          <w:rPr>
            <w:rStyle w:val="Hyperlink"/>
            <w:rFonts w:hint="cs"/>
            <w:b/>
            <w:bCs/>
            <w:noProof/>
            <w:rtl/>
          </w:rPr>
          <w:t>ی</w:t>
        </w:r>
        <w:r w:rsidR="00EE2DE7" w:rsidRPr="00FB13C8">
          <w:rPr>
            <w:rStyle w:val="Hyperlink"/>
            <w:rFonts w:hint="eastAsia"/>
            <w:b/>
            <w:bCs/>
            <w:noProof/>
            <w:rtl/>
          </w:rPr>
          <w:t>ل</w:t>
        </w:r>
        <w:r w:rsidR="00EE2DE7" w:rsidRPr="00FB13C8">
          <w:rPr>
            <w:rStyle w:val="Hyperlink"/>
            <w:b/>
            <w:bCs/>
            <w:noProof/>
            <w:rtl/>
          </w:rPr>
          <w:t xml:space="preserve"> زتا فرمولاس</w:t>
        </w:r>
        <w:r w:rsidR="00EE2DE7" w:rsidRPr="00FB13C8">
          <w:rPr>
            <w:rStyle w:val="Hyperlink"/>
            <w:rFonts w:hint="cs"/>
            <w:b/>
            <w:bCs/>
            <w:noProof/>
            <w:rtl/>
          </w:rPr>
          <w:t>ی</w:t>
        </w:r>
        <w:r w:rsidR="00EE2DE7" w:rsidRPr="00FB13C8">
          <w:rPr>
            <w:rStyle w:val="Hyperlink"/>
            <w:rFonts w:hint="eastAsia"/>
            <w:b/>
            <w:bCs/>
            <w:noProof/>
            <w:rtl/>
          </w:rPr>
          <w:t>ون</w:t>
        </w:r>
        <w:r w:rsidR="00EE2DE7" w:rsidRPr="00FB13C8">
          <w:rPr>
            <w:rStyle w:val="Hyperlink"/>
            <w:b/>
            <w:bCs/>
            <w:noProof/>
            <w:rtl/>
          </w:rPr>
          <w:t xml:space="preserve"> </w:t>
        </w:r>
        <w:r w:rsidR="00EE2DE7" w:rsidRPr="00FB13C8">
          <w:rPr>
            <w:rStyle w:val="Hyperlink"/>
            <w:b/>
            <w:bCs/>
            <w:noProof/>
          </w:rPr>
          <w:t>F7</w:t>
        </w:r>
        <w:r w:rsidR="00EE2DE7" w:rsidRPr="00FB13C8">
          <w:rPr>
            <w:rStyle w:val="Hyperlink"/>
            <w:b/>
            <w:bCs/>
            <w:noProof/>
            <w:rtl/>
          </w:rPr>
          <w:t xml:space="preserve"> نانوذرات ل</w:t>
        </w:r>
        <w:r w:rsidR="00EE2DE7" w:rsidRPr="00FB13C8">
          <w:rPr>
            <w:rStyle w:val="Hyperlink"/>
            <w:rFonts w:hint="cs"/>
            <w:b/>
            <w:bCs/>
            <w:noProof/>
            <w:rtl/>
          </w:rPr>
          <w:t>ی</w:t>
        </w:r>
        <w:r w:rsidR="00EE2DE7" w:rsidRPr="00FB13C8">
          <w:rPr>
            <w:rStyle w:val="Hyperlink"/>
            <w:rFonts w:hint="eastAsia"/>
            <w:b/>
            <w:bCs/>
            <w:noProof/>
            <w:rtl/>
          </w:rPr>
          <w:t>پوزوم</w:t>
        </w:r>
        <w:r w:rsidR="00EE2DE7" w:rsidRPr="00FB13C8">
          <w:rPr>
            <w:rStyle w:val="Hyperlink"/>
            <w:b/>
            <w:bCs/>
            <w:noProof/>
            <w:rtl/>
          </w:rPr>
          <w:t xml:space="preserve"> حاو</w:t>
        </w:r>
        <w:r w:rsidR="00EE2DE7" w:rsidRPr="00FB13C8">
          <w:rPr>
            <w:rStyle w:val="Hyperlink"/>
            <w:rFonts w:hint="cs"/>
            <w:b/>
            <w:bCs/>
            <w:noProof/>
            <w:rtl/>
          </w:rPr>
          <w:t>ی</w:t>
        </w:r>
        <w:r w:rsidR="00EE2DE7" w:rsidRPr="00FB13C8">
          <w:rPr>
            <w:rStyle w:val="Hyperlink"/>
            <w:b/>
            <w:bCs/>
            <w:noProof/>
            <w:rtl/>
          </w:rPr>
          <w:t xml:space="preserve"> ملاتون</w:t>
        </w:r>
        <w:r w:rsidR="00EE2DE7" w:rsidRPr="00FB13C8">
          <w:rPr>
            <w:rStyle w:val="Hyperlink"/>
            <w:rFonts w:hint="cs"/>
            <w:b/>
            <w:bCs/>
            <w:noProof/>
            <w:rtl/>
          </w:rPr>
          <w:t>ی</w:t>
        </w:r>
        <w:r w:rsidR="00EE2DE7" w:rsidRPr="00FB13C8">
          <w:rPr>
            <w:rStyle w:val="Hyperlink"/>
            <w:rFonts w:hint="eastAsia"/>
            <w:b/>
            <w:bCs/>
            <w:noProof/>
            <w:rtl/>
          </w:rPr>
          <w:t>ن</w:t>
        </w:r>
        <w:r w:rsidR="00EE2DE7" w:rsidRPr="00FB13C8">
          <w:rPr>
            <w:rStyle w:val="Hyperlink"/>
            <w:b/>
            <w:bCs/>
            <w:noProof/>
            <w:rtl/>
          </w:rPr>
          <w:t xml:space="preserve"> بعد از سون</w:t>
        </w:r>
        <w:r w:rsidR="00EE2DE7" w:rsidRPr="00FB13C8">
          <w:rPr>
            <w:rStyle w:val="Hyperlink"/>
            <w:rFonts w:hint="cs"/>
            <w:b/>
            <w:bCs/>
            <w:noProof/>
            <w:rtl/>
          </w:rPr>
          <w:t>ی</w:t>
        </w:r>
        <w:r w:rsidR="00EE2DE7" w:rsidRPr="00FB13C8">
          <w:rPr>
            <w:rStyle w:val="Hyperlink"/>
            <w:rFonts w:hint="eastAsia"/>
            <w:b/>
            <w:bCs/>
            <w:noProof/>
            <w:rtl/>
          </w:rPr>
          <w:t>که</w:t>
        </w:r>
        <w:r w:rsidR="00EE2DE7" w:rsidRPr="00FB13C8">
          <w:rPr>
            <w:rStyle w:val="Hyperlink"/>
            <w:b/>
            <w:bCs/>
            <w:noProof/>
            <w:rtl/>
          </w:rPr>
          <w:t xml:space="preserve"> شدن.</w:t>
        </w:r>
        <w:r w:rsidR="00EE2DE7">
          <w:rPr>
            <w:noProof/>
            <w:webHidden/>
          </w:rPr>
          <w:tab/>
        </w:r>
        <w:r w:rsidR="00EE2DE7">
          <w:rPr>
            <w:rStyle w:val="Hyperlink"/>
            <w:noProof/>
            <w:rtl/>
          </w:rPr>
          <w:fldChar w:fldCharType="begin"/>
        </w:r>
        <w:r w:rsidR="00EE2DE7">
          <w:rPr>
            <w:noProof/>
            <w:webHidden/>
          </w:rPr>
          <w:instrText xml:space="preserve"> PAGEREF _Toc221382871 \h </w:instrText>
        </w:r>
        <w:r w:rsidR="00EE2DE7">
          <w:rPr>
            <w:rStyle w:val="Hyperlink"/>
            <w:noProof/>
            <w:rtl/>
          </w:rPr>
        </w:r>
        <w:r w:rsidR="00EE2DE7">
          <w:rPr>
            <w:rStyle w:val="Hyperlink"/>
            <w:noProof/>
            <w:rtl/>
          </w:rPr>
          <w:fldChar w:fldCharType="separate"/>
        </w:r>
        <w:r w:rsidR="00FB78A7">
          <w:rPr>
            <w:noProof/>
            <w:webHidden/>
          </w:rPr>
          <w:t>35</w:t>
        </w:r>
        <w:r w:rsidR="00EE2DE7">
          <w:rPr>
            <w:rStyle w:val="Hyperlink"/>
            <w:noProof/>
            <w:rtl/>
          </w:rPr>
          <w:fldChar w:fldCharType="end"/>
        </w:r>
      </w:hyperlink>
    </w:p>
    <w:p w14:paraId="5271277E" w14:textId="4EAF7606"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72" w:history="1">
        <w:r w:rsidR="00EE2DE7" w:rsidRPr="00FB13C8">
          <w:rPr>
            <w:rStyle w:val="Hyperlink"/>
            <w:b/>
            <w:bCs/>
            <w:noProof/>
            <w:rtl/>
          </w:rPr>
          <w:t>شکل ‏4</w:t>
        </w:r>
        <w:r w:rsidR="00EE2DE7" w:rsidRPr="00FB13C8">
          <w:rPr>
            <w:rStyle w:val="Hyperlink"/>
            <w:b/>
            <w:bCs/>
            <w:noProof/>
            <w:rtl/>
          </w:rPr>
          <w:noBreakHyphen/>
          <w:t>1 روند ترم</w:t>
        </w:r>
        <w:r w:rsidR="00EE2DE7" w:rsidRPr="00FB13C8">
          <w:rPr>
            <w:rStyle w:val="Hyperlink"/>
            <w:rFonts w:hint="cs"/>
            <w:b/>
            <w:bCs/>
            <w:noProof/>
            <w:rtl/>
          </w:rPr>
          <w:t>ی</w:t>
        </w:r>
        <w:r w:rsidR="00EE2DE7" w:rsidRPr="00FB13C8">
          <w:rPr>
            <w:rStyle w:val="Hyperlink"/>
            <w:rFonts w:hint="eastAsia"/>
            <w:b/>
            <w:bCs/>
            <w:noProof/>
            <w:rtl/>
          </w:rPr>
          <w:t>م</w:t>
        </w:r>
        <w:r w:rsidR="00EE2DE7" w:rsidRPr="00FB13C8">
          <w:rPr>
            <w:rStyle w:val="Hyperlink"/>
            <w:b/>
            <w:bCs/>
            <w:noProof/>
            <w:rtl/>
          </w:rPr>
          <w:t xml:space="preserve"> سلول</w:t>
        </w:r>
        <w:r w:rsidR="00EE2DE7" w:rsidRPr="00FB13C8">
          <w:rPr>
            <w:rStyle w:val="Hyperlink"/>
            <w:rFonts w:hint="cs"/>
            <w:b/>
            <w:bCs/>
            <w:noProof/>
            <w:rtl/>
          </w:rPr>
          <w:t>ی</w:t>
        </w:r>
        <w:r w:rsidR="00EE2DE7" w:rsidRPr="00FB13C8">
          <w:rPr>
            <w:rStyle w:val="Hyperlink"/>
            <w:b/>
            <w:bCs/>
            <w:noProof/>
            <w:rtl/>
          </w:rPr>
          <w:t xml:space="preserve"> زخم در موش صحرا</w:t>
        </w:r>
        <w:r w:rsidR="00EE2DE7" w:rsidRPr="00FB13C8">
          <w:rPr>
            <w:rStyle w:val="Hyperlink"/>
            <w:rFonts w:hint="cs"/>
            <w:b/>
            <w:bCs/>
            <w:noProof/>
            <w:rtl/>
          </w:rPr>
          <w:t>یی</w:t>
        </w:r>
        <w:r w:rsidR="00EE2DE7" w:rsidRPr="00FB13C8">
          <w:rPr>
            <w:rStyle w:val="Hyperlink"/>
            <w:b/>
            <w:bCs/>
            <w:noProof/>
            <w:rtl/>
          </w:rPr>
          <w:t xml:space="preserve">  نر گروه فن</w:t>
        </w:r>
        <w:r w:rsidR="00EE2DE7" w:rsidRPr="00FB13C8">
          <w:rPr>
            <w:rStyle w:val="Hyperlink"/>
            <w:rFonts w:hint="cs"/>
            <w:b/>
            <w:bCs/>
            <w:noProof/>
            <w:rtl/>
          </w:rPr>
          <w:t>ی</w:t>
        </w:r>
        <w:r w:rsidR="00EE2DE7" w:rsidRPr="00FB13C8">
          <w:rPr>
            <w:rStyle w:val="Hyperlink"/>
            <w:b/>
            <w:bCs/>
            <w:noProof/>
            <w:rtl/>
          </w:rPr>
          <w:t xml:space="preserve"> تو</w:t>
        </w:r>
        <w:r w:rsidR="00EE2DE7" w:rsidRPr="00FB13C8">
          <w:rPr>
            <w:rStyle w:val="Hyperlink"/>
            <w:rFonts w:hint="cs"/>
            <w:b/>
            <w:bCs/>
            <w:noProof/>
            <w:rtl/>
          </w:rPr>
          <w:t>یی</w:t>
        </w:r>
        <w:r w:rsidR="00EE2DE7" w:rsidRPr="00FB13C8">
          <w:rPr>
            <w:rStyle w:val="Hyperlink"/>
            <w:rFonts w:hint="eastAsia"/>
            <w:b/>
            <w:bCs/>
            <w:noProof/>
            <w:rtl/>
          </w:rPr>
          <w:t>ن</w:t>
        </w:r>
        <w:r w:rsidR="00EE2DE7">
          <w:rPr>
            <w:noProof/>
            <w:webHidden/>
          </w:rPr>
          <w:tab/>
        </w:r>
        <w:r w:rsidR="00EE2DE7">
          <w:rPr>
            <w:rStyle w:val="Hyperlink"/>
            <w:noProof/>
            <w:rtl/>
          </w:rPr>
          <w:fldChar w:fldCharType="begin"/>
        </w:r>
        <w:r w:rsidR="00EE2DE7">
          <w:rPr>
            <w:noProof/>
            <w:webHidden/>
          </w:rPr>
          <w:instrText xml:space="preserve"> PAGEREF _Toc221382872 \h </w:instrText>
        </w:r>
        <w:r w:rsidR="00EE2DE7">
          <w:rPr>
            <w:rStyle w:val="Hyperlink"/>
            <w:noProof/>
            <w:rtl/>
          </w:rPr>
        </w:r>
        <w:r w:rsidR="00EE2DE7">
          <w:rPr>
            <w:rStyle w:val="Hyperlink"/>
            <w:noProof/>
            <w:rtl/>
          </w:rPr>
          <w:fldChar w:fldCharType="separate"/>
        </w:r>
        <w:r w:rsidR="00FB78A7">
          <w:rPr>
            <w:noProof/>
            <w:webHidden/>
          </w:rPr>
          <w:t>42</w:t>
        </w:r>
        <w:r w:rsidR="00EE2DE7">
          <w:rPr>
            <w:rStyle w:val="Hyperlink"/>
            <w:noProof/>
            <w:rtl/>
          </w:rPr>
          <w:fldChar w:fldCharType="end"/>
        </w:r>
      </w:hyperlink>
    </w:p>
    <w:p w14:paraId="5A04F107" w14:textId="44ECE240"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73" w:history="1">
        <w:r w:rsidR="00EE2DE7" w:rsidRPr="00FB13C8">
          <w:rPr>
            <w:rStyle w:val="Hyperlink"/>
            <w:b/>
            <w:bCs/>
            <w:noProof/>
            <w:rtl/>
          </w:rPr>
          <w:t>شکل ‏4</w:t>
        </w:r>
        <w:r w:rsidR="00EE2DE7" w:rsidRPr="00FB13C8">
          <w:rPr>
            <w:rStyle w:val="Hyperlink"/>
            <w:b/>
            <w:bCs/>
            <w:noProof/>
            <w:rtl/>
          </w:rPr>
          <w:noBreakHyphen/>
          <w:t xml:space="preserve">2 </w:t>
        </w:r>
        <w:r w:rsidR="00EE2DE7" w:rsidRPr="00FB13C8">
          <w:rPr>
            <w:rStyle w:val="Hyperlink"/>
            <w:rFonts w:eastAsia="+mj-ea"/>
            <w:b/>
            <w:bCs/>
            <w:noProof/>
            <w:kern w:val="24"/>
          </w:rPr>
          <w:t>A</w:t>
        </w:r>
        <w:r w:rsidR="00EE2DE7" w:rsidRPr="00FB13C8">
          <w:rPr>
            <w:rStyle w:val="Hyperlink"/>
            <w:rFonts w:eastAsia="+mj-ea"/>
            <w:b/>
            <w:bCs/>
            <w:noProof/>
            <w:kern w:val="24"/>
            <w:rtl/>
          </w:rPr>
          <w:t>: ملاتون</w:t>
        </w:r>
        <w:r w:rsidR="00EE2DE7" w:rsidRPr="00FB13C8">
          <w:rPr>
            <w:rStyle w:val="Hyperlink"/>
            <w:rFonts w:eastAsia="+mj-ea" w:hint="cs"/>
            <w:b/>
            <w:bCs/>
            <w:noProof/>
            <w:kern w:val="24"/>
            <w:rtl/>
          </w:rPr>
          <w:t>ی</w:t>
        </w:r>
        <w:r w:rsidR="00EE2DE7" w:rsidRPr="00FB13C8">
          <w:rPr>
            <w:rStyle w:val="Hyperlink"/>
            <w:rFonts w:eastAsia="+mj-ea" w:hint="eastAsia"/>
            <w:b/>
            <w:bCs/>
            <w:noProof/>
            <w:kern w:val="24"/>
            <w:rtl/>
          </w:rPr>
          <w:t>ن</w:t>
        </w:r>
        <w:r w:rsidR="00EE2DE7" w:rsidRPr="00FB13C8">
          <w:rPr>
            <w:rStyle w:val="Hyperlink"/>
            <w:rFonts w:eastAsia="+mj-ea"/>
            <w:b/>
            <w:bCs/>
            <w:noProof/>
            <w:kern w:val="24"/>
            <w:rtl/>
          </w:rPr>
          <w:t>-</w:t>
        </w:r>
        <w:r w:rsidR="00EE2DE7" w:rsidRPr="00FB13C8">
          <w:rPr>
            <w:rStyle w:val="Hyperlink"/>
            <w:rFonts w:eastAsia="+mj-ea"/>
            <w:b/>
            <w:bCs/>
            <w:noProof/>
            <w:kern w:val="24"/>
          </w:rPr>
          <w:t xml:space="preserve">:B  </w:t>
        </w:r>
        <w:r w:rsidR="00EE2DE7" w:rsidRPr="00FB13C8">
          <w:rPr>
            <w:rStyle w:val="Hyperlink"/>
            <w:rFonts w:eastAsia="+mj-ea"/>
            <w:b/>
            <w:bCs/>
            <w:noProof/>
            <w:kern w:val="24"/>
            <w:rtl/>
          </w:rPr>
          <w:t>ل</w:t>
        </w:r>
        <w:r w:rsidR="00EE2DE7" w:rsidRPr="00FB13C8">
          <w:rPr>
            <w:rStyle w:val="Hyperlink"/>
            <w:rFonts w:eastAsia="+mj-ea" w:hint="cs"/>
            <w:b/>
            <w:bCs/>
            <w:noProof/>
            <w:kern w:val="24"/>
            <w:rtl/>
          </w:rPr>
          <w:t>ی</w:t>
        </w:r>
        <w:r w:rsidR="00EE2DE7" w:rsidRPr="00FB13C8">
          <w:rPr>
            <w:rStyle w:val="Hyperlink"/>
            <w:rFonts w:eastAsia="+mj-ea" w:hint="eastAsia"/>
            <w:b/>
            <w:bCs/>
            <w:noProof/>
            <w:kern w:val="24"/>
            <w:rtl/>
          </w:rPr>
          <w:t>پوزومال</w:t>
        </w:r>
        <w:r w:rsidR="00EE2DE7" w:rsidRPr="00FB13C8">
          <w:rPr>
            <w:rStyle w:val="Hyperlink"/>
            <w:rFonts w:eastAsia="+mj-ea"/>
            <w:b/>
            <w:bCs/>
            <w:noProof/>
            <w:kern w:val="24"/>
            <w:rtl/>
          </w:rPr>
          <w:t xml:space="preserve"> ملاتون</w:t>
        </w:r>
        <w:r w:rsidR="00EE2DE7" w:rsidRPr="00FB13C8">
          <w:rPr>
            <w:rStyle w:val="Hyperlink"/>
            <w:rFonts w:eastAsia="+mj-ea" w:hint="cs"/>
            <w:b/>
            <w:bCs/>
            <w:noProof/>
            <w:kern w:val="24"/>
            <w:rtl/>
          </w:rPr>
          <w:t>ی</w:t>
        </w:r>
        <w:r w:rsidR="00EE2DE7" w:rsidRPr="00FB13C8">
          <w:rPr>
            <w:rStyle w:val="Hyperlink"/>
            <w:rFonts w:eastAsia="+mj-ea" w:hint="eastAsia"/>
            <w:b/>
            <w:bCs/>
            <w:noProof/>
            <w:kern w:val="24"/>
            <w:rtl/>
          </w:rPr>
          <w:t>ن</w:t>
        </w:r>
        <w:r w:rsidR="00EE2DE7" w:rsidRPr="00FB13C8">
          <w:rPr>
            <w:rStyle w:val="Hyperlink"/>
            <w:rFonts w:eastAsia="+mj-ea"/>
            <w:b/>
            <w:bCs/>
            <w:noProof/>
            <w:kern w:val="24"/>
            <w:rtl/>
          </w:rPr>
          <w:t xml:space="preserve">  رنگ آم</w:t>
        </w:r>
        <w:r w:rsidR="00EE2DE7" w:rsidRPr="00FB13C8">
          <w:rPr>
            <w:rStyle w:val="Hyperlink"/>
            <w:rFonts w:eastAsia="+mj-ea" w:hint="cs"/>
            <w:b/>
            <w:bCs/>
            <w:noProof/>
            <w:kern w:val="24"/>
            <w:rtl/>
          </w:rPr>
          <w:t>ی</w:t>
        </w:r>
        <w:r w:rsidR="00EE2DE7" w:rsidRPr="00FB13C8">
          <w:rPr>
            <w:rStyle w:val="Hyperlink"/>
            <w:rFonts w:eastAsia="+mj-ea" w:hint="eastAsia"/>
            <w:b/>
            <w:bCs/>
            <w:noProof/>
            <w:kern w:val="24"/>
            <w:rtl/>
          </w:rPr>
          <w:t>ز</w:t>
        </w:r>
        <w:r w:rsidR="00EE2DE7" w:rsidRPr="00FB13C8">
          <w:rPr>
            <w:rStyle w:val="Hyperlink"/>
            <w:rFonts w:eastAsia="+mj-ea" w:hint="cs"/>
            <w:b/>
            <w:bCs/>
            <w:noProof/>
            <w:kern w:val="24"/>
            <w:rtl/>
          </w:rPr>
          <w:t>ی</w:t>
        </w:r>
        <w:r w:rsidR="00EE2DE7" w:rsidRPr="00FB13C8">
          <w:rPr>
            <w:rStyle w:val="Hyperlink"/>
            <w:rFonts w:eastAsia="+mj-ea"/>
            <w:b/>
            <w:bCs/>
            <w:noProof/>
            <w:kern w:val="24"/>
            <w:rtl/>
          </w:rPr>
          <w:t xml:space="preserve"> </w:t>
        </w:r>
        <w:r w:rsidR="00EE2DE7" w:rsidRPr="00FB13C8">
          <w:rPr>
            <w:rStyle w:val="Hyperlink"/>
            <w:rFonts w:eastAsia="+mj-ea"/>
            <w:b/>
            <w:bCs/>
            <w:noProof/>
            <w:kern w:val="24"/>
          </w:rPr>
          <w:t>H&amp;E</w:t>
        </w:r>
        <w:r w:rsidR="00EE2DE7" w:rsidRPr="00FB13C8">
          <w:rPr>
            <w:rStyle w:val="Hyperlink"/>
            <w:rFonts w:eastAsia="+mj-ea"/>
            <w:b/>
            <w:bCs/>
            <w:noProof/>
            <w:kern w:val="24"/>
            <w:rtl/>
          </w:rPr>
          <w:t xml:space="preserve"> درشت نما</w:t>
        </w:r>
        <w:r w:rsidR="00EE2DE7" w:rsidRPr="00FB13C8">
          <w:rPr>
            <w:rStyle w:val="Hyperlink"/>
            <w:rFonts w:eastAsia="+mj-ea" w:hint="cs"/>
            <w:b/>
            <w:bCs/>
            <w:noProof/>
            <w:kern w:val="24"/>
            <w:rtl/>
          </w:rPr>
          <w:t>یی</w:t>
        </w:r>
        <w:r w:rsidR="00EE2DE7" w:rsidRPr="00FB13C8">
          <w:rPr>
            <w:rStyle w:val="Hyperlink"/>
            <w:rFonts w:eastAsia="+mj-ea"/>
            <w:b/>
            <w:bCs/>
            <w:noProof/>
            <w:kern w:val="24"/>
            <w:rtl/>
          </w:rPr>
          <w:t xml:space="preserve"> </w:t>
        </w:r>
        <w:r w:rsidR="00EE2DE7" w:rsidRPr="00FB13C8">
          <w:rPr>
            <w:rStyle w:val="Hyperlink"/>
            <w:rFonts w:eastAsia="+mj-ea"/>
            <w:b/>
            <w:bCs/>
            <w:noProof/>
            <w:kern w:val="24"/>
          </w:rPr>
          <w:t xml:space="preserve"> X40</w:t>
        </w:r>
        <w:r w:rsidR="00EE2DE7" w:rsidRPr="00FB13C8">
          <w:rPr>
            <w:rStyle w:val="Hyperlink"/>
            <w:rFonts w:eastAsia="+mj-ea"/>
            <w:b/>
            <w:bCs/>
            <w:noProof/>
            <w:kern w:val="24"/>
            <w:rtl/>
          </w:rPr>
          <w:t xml:space="preserve"> </w:t>
        </w:r>
        <w:r w:rsidR="00EE2DE7" w:rsidRPr="00FB13C8">
          <w:rPr>
            <w:rStyle w:val="Hyperlink"/>
            <w:rFonts w:eastAsia="+mj-ea"/>
            <w:b/>
            <w:bCs/>
            <w:noProof/>
            <w:kern w:val="24"/>
          </w:rPr>
          <w:t>C</w:t>
        </w:r>
        <w:r w:rsidR="00EE2DE7" w:rsidRPr="00FB13C8">
          <w:rPr>
            <w:rStyle w:val="Hyperlink"/>
            <w:rFonts w:eastAsia="+mj-ea"/>
            <w:b/>
            <w:bCs/>
            <w:noProof/>
            <w:kern w:val="24"/>
            <w:rtl/>
          </w:rPr>
          <w:t>: کنترل</w:t>
        </w:r>
        <w:r w:rsidR="00EE2DE7" w:rsidRPr="00FB13C8">
          <w:rPr>
            <w:rStyle w:val="Hyperlink"/>
            <w:b/>
            <w:bCs/>
            <w:noProof/>
            <w:rtl/>
          </w:rPr>
          <w:t xml:space="preserve"> </w:t>
        </w:r>
        <w:r w:rsidR="00EE2DE7" w:rsidRPr="00FB13C8">
          <w:rPr>
            <w:rStyle w:val="Hyperlink"/>
            <w:rFonts w:eastAsia="+mj-ea"/>
            <w:b/>
            <w:bCs/>
            <w:noProof/>
            <w:kern w:val="24"/>
            <w:rtl/>
          </w:rPr>
          <w:t>رنگ آم</w:t>
        </w:r>
        <w:r w:rsidR="00EE2DE7" w:rsidRPr="00FB13C8">
          <w:rPr>
            <w:rStyle w:val="Hyperlink"/>
            <w:rFonts w:eastAsia="+mj-ea" w:hint="cs"/>
            <w:b/>
            <w:bCs/>
            <w:noProof/>
            <w:kern w:val="24"/>
            <w:rtl/>
          </w:rPr>
          <w:t>ی</w:t>
        </w:r>
        <w:r w:rsidR="00EE2DE7" w:rsidRPr="00FB13C8">
          <w:rPr>
            <w:rStyle w:val="Hyperlink"/>
            <w:rFonts w:eastAsia="+mj-ea" w:hint="eastAsia"/>
            <w:b/>
            <w:bCs/>
            <w:noProof/>
            <w:kern w:val="24"/>
            <w:rtl/>
          </w:rPr>
          <w:t>ز</w:t>
        </w:r>
        <w:r w:rsidR="00EE2DE7" w:rsidRPr="00FB13C8">
          <w:rPr>
            <w:rStyle w:val="Hyperlink"/>
            <w:rFonts w:eastAsia="+mj-ea" w:hint="cs"/>
            <w:b/>
            <w:bCs/>
            <w:noProof/>
            <w:kern w:val="24"/>
            <w:rtl/>
          </w:rPr>
          <w:t>ی</w:t>
        </w:r>
        <w:r w:rsidR="00EE2DE7" w:rsidRPr="00FB13C8">
          <w:rPr>
            <w:rStyle w:val="Hyperlink"/>
            <w:rFonts w:eastAsia="+mj-ea"/>
            <w:b/>
            <w:bCs/>
            <w:noProof/>
            <w:kern w:val="24"/>
            <w:rtl/>
          </w:rPr>
          <w:t xml:space="preserve"> </w:t>
        </w:r>
        <w:r w:rsidR="00EE2DE7" w:rsidRPr="00FB13C8">
          <w:rPr>
            <w:rStyle w:val="Hyperlink"/>
            <w:rFonts w:eastAsia="+mj-ea"/>
            <w:b/>
            <w:bCs/>
            <w:noProof/>
            <w:kern w:val="24"/>
          </w:rPr>
          <w:t>H&amp;E</w:t>
        </w:r>
        <w:r w:rsidR="00EE2DE7" w:rsidRPr="00FB13C8">
          <w:rPr>
            <w:rStyle w:val="Hyperlink"/>
            <w:rFonts w:eastAsia="+mj-ea"/>
            <w:b/>
            <w:bCs/>
            <w:noProof/>
            <w:kern w:val="24"/>
            <w:rtl/>
          </w:rPr>
          <w:t xml:space="preserve"> درشت نما</w:t>
        </w:r>
        <w:r w:rsidR="00EE2DE7" w:rsidRPr="00FB13C8">
          <w:rPr>
            <w:rStyle w:val="Hyperlink"/>
            <w:rFonts w:eastAsia="+mj-ea" w:hint="cs"/>
            <w:b/>
            <w:bCs/>
            <w:noProof/>
            <w:kern w:val="24"/>
            <w:rtl/>
          </w:rPr>
          <w:t>یی</w:t>
        </w:r>
        <w:r w:rsidR="00EE2DE7" w:rsidRPr="00FB13C8">
          <w:rPr>
            <w:rStyle w:val="Hyperlink"/>
            <w:rFonts w:eastAsia="+mj-ea"/>
            <w:b/>
            <w:bCs/>
            <w:noProof/>
            <w:kern w:val="24"/>
            <w:rtl/>
          </w:rPr>
          <w:t xml:space="preserve"> </w:t>
        </w:r>
        <w:r w:rsidR="00EE2DE7" w:rsidRPr="00FB13C8">
          <w:rPr>
            <w:rStyle w:val="Hyperlink"/>
            <w:rFonts w:eastAsia="+mj-ea"/>
            <w:b/>
            <w:bCs/>
            <w:noProof/>
            <w:kern w:val="24"/>
          </w:rPr>
          <w:t>X40</w:t>
        </w:r>
        <w:r w:rsidR="00EE2DE7">
          <w:rPr>
            <w:noProof/>
            <w:webHidden/>
          </w:rPr>
          <w:tab/>
        </w:r>
        <w:r w:rsidR="00EE2DE7">
          <w:rPr>
            <w:rStyle w:val="Hyperlink"/>
            <w:noProof/>
            <w:rtl/>
          </w:rPr>
          <w:fldChar w:fldCharType="begin"/>
        </w:r>
        <w:r w:rsidR="00EE2DE7">
          <w:rPr>
            <w:noProof/>
            <w:webHidden/>
          </w:rPr>
          <w:instrText xml:space="preserve"> PAGEREF _Toc221382873 \h </w:instrText>
        </w:r>
        <w:r w:rsidR="00EE2DE7">
          <w:rPr>
            <w:rStyle w:val="Hyperlink"/>
            <w:noProof/>
            <w:rtl/>
          </w:rPr>
        </w:r>
        <w:r w:rsidR="00EE2DE7">
          <w:rPr>
            <w:rStyle w:val="Hyperlink"/>
            <w:noProof/>
            <w:rtl/>
          </w:rPr>
          <w:fldChar w:fldCharType="separate"/>
        </w:r>
        <w:r w:rsidR="00FB78A7">
          <w:rPr>
            <w:noProof/>
            <w:webHidden/>
          </w:rPr>
          <w:t>68</w:t>
        </w:r>
        <w:r w:rsidR="00EE2DE7">
          <w:rPr>
            <w:rStyle w:val="Hyperlink"/>
            <w:noProof/>
            <w:rtl/>
          </w:rPr>
          <w:fldChar w:fldCharType="end"/>
        </w:r>
      </w:hyperlink>
    </w:p>
    <w:p w14:paraId="0A9F74BC" w14:textId="51FAC770"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74" w:history="1">
        <w:r w:rsidR="00EE2DE7" w:rsidRPr="00FB13C8">
          <w:rPr>
            <w:rStyle w:val="Hyperlink"/>
            <w:b/>
            <w:bCs/>
            <w:noProof/>
            <w:rtl/>
          </w:rPr>
          <w:t>شکل ‏4</w:t>
        </w:r>
        <w:r w:rsidR="00EE2DE7" w:rsidRPr="00FB13C8">
          <w:rPr>
            <w:rStyle w:val="Hyperlink"/>
            <w:b/>
            <w:bCs/>
            <w:noProof/>
            <w:rtl/>
          </w:rPr>
          <w:noBreakHyphen/>
          <w:t>3</w:t>
        </w:r>
        <w:r w:rsidR="00EE2DE7" w:rsidRPr="00FB13C8">
          <w:rPr>
            <w:rStyle w:val="Hyperlink"/>
            <w:rFonts w:eastAsia="+mj-ea"/>
            <w:b/>
            <w:bCs/>
            <w:noProof/>
            <w:kern w:val="24"/>
            <w:rtl/>
          </w:rPr>
          <w:t xml:space="preserve"> </w:t>
        </w:r>
        <w:r w:rsidR="00EE2DE7" w:rsidRPr="00FB13C8">
          <w:rPr>
            <w:rStyle w:val="Hyperlink"/>
            <w:rFonts w:eastAsia="+mj-ea"/>
            <w:b/>
            <w:bCs/>
            <w:noProof/>
            <w:kern w:val="24"/>
          </w:rPr>
          <w:t>:A</w:t>
        </w:r>
        <w:r w:rsidR="00EE2DE7" w:rsidRPr="00FB13C8">
          <w:rPr>
            <w:rStyle w:val="Hyperlink"/>
            <w:rFonts w:eastAsia="+mj-ea"/>
            <w:b/>
            <w:bCs/>
            <w:noProof/>
            <w:kern w:val="24"/>
            <w:rtl/>
          </w:rPr>
          <w:t>ملاتون</w:t>
        </w:r>
        <w:r w:rsidR="00EE2DE7" w:rsidRPr="00FB13C8">
          <w:rPr>
            <w:rStyle w:val="Hyperlink"/>
            <w:rFonts w:eastAsia="+mj-ea" w:hint="cs"/>
            <w:b/>
            <w:bCs/>
            <w:noProof/>
            <w:kern w:val="24"/>
            <w:rtl/>
          </w:rPr>
          <w:t>ی</w:t>
        </w:r>
        <w:r w:rsidR="00EE2DE7" w:rsidRPr="00FB13C8">
          <w:rPr>
            <w:rStyle w:val="Hyperlink"/>
            <w:rFonts w:eastAsia="+mj-ea" w:hint="eastAsia"/>
            <w:b/>
            <w:bCs/>
            <w:noProof/>
            <w:kern w:val="24"/>
            <w:rtl/>
          </w:rPr>
          <w:t>ن</w:t>
        </w:r>
        <w:r w:rsidR="00EE2DE7" w:rsidRPr="00FB13C8">
          <w:rPr>
            <w:rStyle w:val="Hyperlink"/>
            <w:rFonts w:eastAsia="+mj-ea"/>
            <w:b/>
            <w:bCs/>
            <w:noProof/>
            <w:kern w:val="24"/>
            <w:rtl/>
          </w:rPr>
          <w:t xml:space="preserve"> رنگ آم</w:t>
        </w:r>
        <w:r w:rsidR="00EE2DE7" w:rsidRPr="00FB13C8">
          <w:rPr>
            <w:rStyle w:val="Hyperlink"/>
            <w:rFonts w:eastAsia="+mj-ea" w:hint="cs"/>
            <w:b/>
            <w:bCs/>
            <w:noProof/>
            <w:kern w:val="24"/>
            <w:rtl/>
          </w:rPr>
          <w:t>ی</w:t>
        </w:r>
        <w:r w:rsidR="00EE2DE7" w:rsidRPr="00FB13C8">
          <w:rPr>
            <w:rStyle w:val="Hyperlink"/>
            <w:rFonts w:eastAsia="+mj-ea" w:hint="eastAsia"/>
            <w:b/>
            <w:bCs/>
            <w:noProof/>
            <w:kern w:val="24"/>
            <w:rtl/>
          </w:rPr>
          <w:t>ز</w:t>
        </w:r>
        <w:r w:rsidR="00EE2DE7" w:rsidRPr="00FB13C8">
          <w:rPr>
            <w:rStyle w:val="Hyperlink"/>
            <w:rFonts w:eastAsia="+mj-ea" w:hint="cs"/>
            <w:b/>
            <w:bCs/>
            <w:noProof/>
            <w:kern w:val="24"/>
            <w:rtl/>
          </w:rPr>
          <w:t>ی</w:t>
        </w:r>
        <w:r w:rsidR="00EE2DE7" w:rsidRPr="00FB13C8">
          <w:rPr>
            <w:rStyle w:val="Hyperlink"/>
            <w:rFonts w:eastAsia="+mj-ea"/>
            <w:b/>
            <w:bCs/>
            <w:noProof/>
            <w:kern w:val="24"/>
            <w:rtl/>
          </w:rPr>
          <w:t xml:space="preserve"> تر</w:t>
        </w:r>
        <w:r w:rsidR="00EE2DE7" w:rsidRPr="00FB13C8">
          <w:rPr>
            <w:rStyle w:val="Hyperlink"/>
            <w:rFonts w:eastAsia="+mj-ea" w:hint="cs"/>
            <w:b/>
            <w:bCs/>
            <w:noProof/>
            <w:kern w:val="24"/>
            <w:rtl/>
          </w:rPr>
          <w:t>ی</w:t>
        </w:r>
        <w:r w:rsidR="00EE2DE7" w:rsidRPr="00FB13C8">
          <w:rPr>
            <w:rStyle w:val="Hyperlink"/>
            <w:rFonts w:eastAsia="+mj-ea"/>
            <w:b/>
            <w:bCs/>
            <w:noProof/>
            <w:kern w:val="24"/>
            <w:rtl/>
          </w:rPr>
          <w:t xml:space="preserve"> کروماسون  </w:t>
        </w:r>
        <w:r w:rsidR="00EE2DE7" w:rsidRPr="00FB13C8">
          <w:rPr>
            <w:rStyle w:val="Hyperlink"/>
            <w:rFonts w:eastAsia="+mj-ea"/>
            <w:b/>
            <w:bCs/>
            <w:noProof/>
            <w:kern w:val="24"/>
          </w:rPr>
          <w:t>B</w:t>
        </w:r>
        <w:r w:rsidR="00EE2DE7" w:rsidRPr="00FB13C8">
          <w:rPr>
            <w:rStyle w:val="Hyperlink"/>
            <w:rFonts w:eastAsia="+mj-ea"/>
            <w:b/>
            <w:bCs/>
            <w:noProof/>
            <w:kern w:val="24"/>
            <w:rtl/>
          </w:rPr>
          <w:t>: فن</w:t>
        </w:r>
        <w:r w:rsidR="00EE2DE7" w:rsidRPr="00FB13C8">
          <w:rPr>
            <w:rStyle w:val="Hyperlink"/>
            <w:rFonts w:eastAsia="+mj-ea" w:hint="cs"/>
            <w:b/>
            <w:bCs/>
            <w:noProof/>
            <w:kern w:val="24"/>
            <w:rtl/>
          </w:rPr>
          <w:t>ی</w:t>
        </w:r>
        <w:r w:rsidR="00EE2DE7" w:rsidRPr="00FB13C8">
          <w:rPr>
            <w:rStyle w:val="Hyperlink"/>
            <w:rFonts w:eastAsia="+mj-ea"/>
            <w:b/>
            <w:bCs/>
            <w:noProof/>
            <w:kern w:val="24"/>
            <w:rtl/>
          </w:rPr>
          <w:t xml:space="preserve"> تو</w:t>
        </w:r>
        <w:r w:rsidR="00EE2DE7" w:rsidRPr="00FB13C8">
          <w:rPr>
            <w:rStyle w:val="Hyperlink"/>
            <w:rFonts w:eastAsia="+mj-ea" w:hint="cs"/>
            <w:b/>
            <w:bCs/>
            <w:noProof/>
            <w:kern w:val="24"/>
            <w:rtl/>
          </w:rPr>
          <w:t>یی</w:t>
        </w:r>
        <w:r w:rsidR="00EE2DE7" w:rsidRPr="00FB13C8">
          <w:rPr>
            <w:rStyle w:val="Hyperlink"/>
            <w:rFonts w:eastAsia="+mj-ea" w:hint="eastAsia"/>
            <w:b/>
            <w:bCs/>
            <w:noProof/>
            <w:kern w:val="24"/>
            <w:rtl/>
          </w:rPr>
          <w:t>ن</w:t>
        </w:r>
        <w:r w:rsidR="00EE2DE7" w:rsidRPr="00FB13C8">
          <w:rPr>
            <w:rStyle w:val="Hyperlink"/>
            <w:rFonts w:eastAsia="+mj-ea"/>
            <w:b/>
            <w:bCs/>
            <w:noProof/>
            <w:kern w:val="24"/>
            <w:rtl/>
          </w:rPr>
          <w:t xml:space="preserve"> رنگ آم</w:t>
        </w:r>
        <w:r w:rsidR="00EE2DE7" w:rsidRPr="00FB13C8">
          <w:rPr>
            <w:rStyle w:val="Hyperlink"/>
            <w:rFonts w:eastAsia="+mj-ea" w:hint="cs"/>
            <w:b/>
            <w:bCs/>
            <w:noProof/>
            <w:kern w:val="24"/>
            <w:rtl/>
          </w:rPr>
          <w:t>ی</w:t>
        </w:r>
        <w:r w:rsidR="00EE2DE7" w:rsidRPr="00FB13C8">
          <w:rPr>
            <w:rStyle w:val="Hyperlink"/>
            <w:rFonts w:eastAsia="+mj-ea" w:hint="eastAsia"/>
            <w:b/>
            <w:bCs/>
            <w:noProof/>
            <w:kern w:val="24"/>
            <w:rtl/>
          </w:rPr>
          <w:t>ز</w:t>
        </w:r>
        <w:r w:rsidR="00EE2DE7" w:rsidRPr="00FB13C8">
          <w:rPr>
            <w:rStyle w:val="Hyperlink"/>
            <w:rFonts w:eastAsia="+mj-ea" w:hint="cs"/>
            <w:b/>
            <w:bCs/>
            <w:noProof/>
            <w:kern w:val="24"/>
            <w:rtl/>
          </w:rPr>
          <w:t>ی</w:t>
        </w:r>
        <w:r w:rsidR="00EE2DE7" w:rsidRPr="00FB13C8">
          <w:rPr>
            <w:rStyle w:val="Hyperlink"/>
            <w:rFonts w:eastAsia="+mj-ea"/>
            <w:b/>
            <w:bCs/>
            <w:noProof/>
            <w:kern w:val="24"/>
            <w:rtl/>
          </w:rPr>
          <w:t xml:space="preserve"> </w:t>
        </w:r>
        <w:r w:rsidR="00EE2DE7" w:rsidRPr="00FB13C8">
          <w:rPr>
            <w:rStyle w:val="Hyperlink"/>
            <w:rFonts w:eastAsia="+mj-ea"/>
            <w:b/>
            <w:bCs/>
            <w:noProof/>
            <w:kern w:val="24"/>
          </w:rPr>
          <w:t>H&amp;E</w:t>
        </w:r>
        <w:r w:rsidR="00EE2DE7">
          <w:rPr>
            <w:noProof/>
            <w:webHidden/>
          </w:rPr>
          <w:tab/>
        </w:r>
        <w:r w:rsidR="00EE2DE7">
          <w:rPr>
            <w:rStyle w:val="Hyperlink"/>
            <w:noProof/>
            <w:rtl/>
          </w:rPr>
          <w:fldChar w:fldCharType="begin"/>
        </w:r>
        <w:r w:rsidR="00EE2DE7">
          <w:rPr>
            <w:noProof/>
            <w:webHidden/>
          </w:rPr>
          <w:instrText xml:space="preserve"> PAGEREF _Toc221382874 \h </w:instrText>
        </w:r>
        <w:r w:rsidR="00EE2DE7">
          <w:rPr>
            <w:rStyle w:val="Hyperlink"/>
            <w:noProof/>
            <w:rtl/>
          </w:rPr>
        </w:r>
        <w:r w:rsidR="00EE2DE7">
          <w:rPr>
            <w:rStyle w:val="Hyperlink"/>
            <w:noProof/>
            <w:rtl/>
          </w:rPr>
          <w:fldChar w:fldCharType="separate"/>
        </w:r>
        <w:r w:rsidR="00FB78A7">
          <w:rPr>
            <w:noProof/>
            <w:webHidden/>
          </w:rPr>
          <w:t>69</w:t>
        </w:r>
        <w:r w:rsidR="00EE2DE7">
          <w:rPr>
            <w:rStyle w:val="Hyperlink"/>
            <w:noProof/>
            <w:rtl/>
          </w:rPr>
          <w:fldChar w:fldCharType="end"/>
        </w:r>
      </w:hyperlink>
    </w:p>
    <w:p w14:paraId="224E05F3" w14:textId="106A4088"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75" w:history="1">
        <w:r w:rsidR="00EE2DE7" w:rsidRPr="00FB13C8">
          <w:rPr>
            <w:rStyle w:val="Hyperlink"/>
            <w:b/>
            <w:bCs/>
            <w:noProof/>
            <w:rtl/>
          </w:rPr>
          <w:t>شکل ‏4</w:t>
        </w:r>
        <w:r w:rsidR="00EE2DE7" w:rsidRPr="00FB13C8">
          <w:rPr>
            <w:rStyle w:val="Hyperlink"/>
            <w:b/>
            <w:bCs/>
            <w:noProof/>
            <w:rtl/>
          </w:rPr>
          <w:noBreakHyphen/>
          <w:t>4</w:t>
        </w:r>
        <w:r w:rsidR="00EE2DE7" w:rsidRPr="00FB13C8">
          <w:rPr>
            <w:rStyle w:val="Hyperlink"/>
            <w:rFonts w:eastAsia="+mj-ea"/>
            <w:b/>
            <w:bCs/>
            <w:noProof/>
            <w:kern w:val="24"/>
            <w:rtl/>
          </w:rPr>
          <w:t xml:space="preserve"> </w:t>
        </w:r>
        <w:r w:rsidR="00EE2DE7" w:rsidRPr="00FB13C8">
          <w:rPr>
            <w:rStyle w:val="Hyperlink"/>
            <w:rFonts w:eastAsia="+mj-ea"/>
            <w:b/>
            <w:bCs/>
            <w:noProof/>
            <w:kern w:val="24"/>
          </w:rPr>
          <w:t>A</w:t>
        </w:r>
        <w:r w:rsidR="00EE2DE7" w:rsidRPr="00FB13C8">
          <w:rPr>
            <w:rStyle w:val="Hyperlink"/>
            <w:rFonts w:eastAsia="+mj-ea"/>
            <w:b/>
            <w:bCs/>
            <w:noProof/>
            <w:kern w:val="24"/>
            <w:rtl/>
          </w:rPr>
          <w:t>: کنترل رنگ آم</w:t>
        </w:r>
        <w:r w:rsidR="00EE2DE7" w:rsidRPr="00FB13C8">
          <w:rPr>
            <w:rStyle w:val="Hyperlink"/>
            <w:rFonts w:eastAsia="+mj-ea" w:hint="cs"/>
            <w:b/>
            <w:bCs/>
            <w:noProof/>
            <w:kern w:val="24"/>
            <w:rtl/>
          </w:rPr>
          <w:t>ی</w:t>
        </w:r>
        <w:r w:rsidR="00EE2DE7" w:rsidRPr="00FB13C8">
          <w:rPr>
            <w:rStyle w:val="Hyperlink"/>
            <w:rFonts w:eastAsia="+mj-ea" w:hint="eastAsia"/>
            <w:b/>
            <w:bCs/>
            <w:noProof/>
            <w:kern w:val="24"/>
            <w:rtl/>
          </w:rPr>
          <w:t>ز</w:t>
        </w:r>
        <w:r w:rsidR="00EE2DE7" w:rsidRPr="00FB13C8">
          <w:rPr>
            <w:rStyle w:val="Hyperlink"/>
            <w:rFonts w:eastAsia="+mj-ea" w:hint="cs"/>
            <w:b/>
            <w:bCs/>
            <w:noProof/>
            <w:kern w:val="24"/>
            <w:rtl/>
          </w:rPr>
          <w:t>ی</w:t>
        </w:r>
        <w:r w:rsidR="00EE2DE7" w:rsidRPr="00FB13C8">
          <w:rPr>
            <w:rStyle w:val="Hyperlink"/>
            <w:rFonts w:eastAsia="+mj-ea"/>
            <w:b/>
            <w:bCs/>
            <w:noProof/>
            <w:kern w:val="24"/>
          </w:rPr>
          <w:t>:B   H&amp;E</w:t>
        </w:r>
        <w:r w:rsidR="00EE2DE7" w:rsidRPr="00FB13C8">
          <w:rPr>
            <w:rStyle w:val="Hyperlink"/>
            <w:b/>
            <w:bCs/>
            <w:noProof/>
          </w:rPr>
          <w:t xml:space="preserve"> </w:t>
        </w:r>
        <w:r w:rsidR="00EE2DE7" w:rsidRPr="00FB13C8">
          <w:rPr>
            <w:rStyle w:val="Hyperlink"/>
            <w:rFonts w:eastAsia="+mj-ea"/>
            <w:b/>
            <w:bCs/>
            <w:noProof/>
            <w:kern w:val="24"/>
            <w:rtl/>
          </w:rPr>
          <w:t>فن</w:t>
        </w:r>
        <w:r w:rsidR="00EE2DE7" w:rsidRPr="00FB13C8">
          <w:rPr>
            <w:rStyle w:val="Hyperlink"/>
            <w:rFonts w:eastAsia="+mj-ea" w:hint="cs"/>
            <w:b/>
            <w:bCs/>
            <w:noProof/>
            <w:kern w:val="24"/>
            <w:rtl/>
          </w:rPr>
          <w:t>ی</w:t>
        </w:r>
        <w:r w:rsidR="00EE2DE7" w:rsidRPr="00FB13C8">
          <w:rPr>
            <w:rStyle w:val="Hyperlink"/>
            <w:rFonts w:eastAsia="+mj-ea"/>
            <w:b/>
            <w:bCs/>
            <w:noProof/>
            <w:kern w:val="24"/>
            <w:rtl/>
          </w:rPr>
          <w:t xml:space="preserve"> تو</w:t>
        </w:r>
        <w:r w:rsidR="00EE2DE7" w:rsidRPr="00FB13C8">
          <w:rPr>
            <w:rStyle w:val="Hyperlink"/>
            <w:rFonts w:eastAsia="+mj-ea" w:hint="cs"/>
            <w:b/>
            <w:bCs/>
            <w:noProof/>
            <w:kern w:val="24"/>
            <w:rtl/>
          </w:rPr>
          <w:t>یی</w:t>
        </w:r>
        <w:r w:rsidR="00EE2DE7" w:rsidRPr="00FB13C8">
          <w:rPr>
            <w:rStyle w:val="Hyperlink"/>
            <w:rFonts w:eastAsia="+mj-ea" w:hint="eastAsia"/>
            <w:b/>
            <w:bCs/>
            <w:noProof/>
            <w:kern w:val="24"/>
            <w:rtl/>
          </w:rPr>
          <w:t>ن</w:t>
        </w:r>
        <w:r w:rsidR="00EE2DE7" w:rsidRPr="00FB13C8">
          <w:rPr>
            <w:rStyle w:val="Hyperlink"/>
            <w:rFonts w:eastAsia="+mj-ea"/>
            <w:b/>
            <w:bCs/>
            <w:noProof/>
            <w:kern w:val="24"/>
            <w:rtl/>
          </w:rPr>
          <w:t xml:space="preserve">  رنگ آم</w:t>
        </w:r>
        <w:r w:rsidR="00EE2DE7" w:rsidRPr="00FB13C8">
          <w:rPr>
            <w:rStyle w:val="Hyperlink"/>
            <w:rFonts w:eastAsia="+mj-ea" w:hint="cs"/>
            <w:b/>
            <w:bCs/>
            <w:noProof/>
            <w:kern w:val="24"/>
            <w:rtl/>
          </w:rPr>
          <w:t>ی</w:t>
        </w:r>
        <w:r w:rsidR="00EE2DE7" w:rsidRPr="00FB13C8">
          <w:rPr>
            <w:rStyle w:val="Hyperlink"/>
            <w:rFonts w:eastAsia="+mj-ea" w:hint="eastAsia"/>
            <w:b/>
            <w:bCs/>
            <w:noProof/>
            <w:kern w:val="24"/>
            <w:rtl/>
          </w:rPr>
          <w:t>ز</w:t>
        </w:r>
        <w:r w:rsidR="00EE2DE7" w:rsidRPr="00FB13C8">
          <w:rPr>
            <w:rStyle w:val="Hyperlink"/>
            <w:rFonts w:eastAsia="+mj-ea" w:hint="cs"/>
            <w:b/>
            <w:bCs/>
            <w:noProof/>
            <w:kern w:val="24"/>
            <w:rtl/>
          </w:rPr>
          <w:t>ی</w:t>
        </w:r>
        <w:r w:rsidR="00EE2DE7" w:rsidRPr="00FB13C8">
          <w:rPr>
            <w:rStyle w:val="Hyperlink"/>
            <w:rFonts w:eastAsia="+mj-ea"/>
            <w:b/>
            <w:bCs/>
            <w:noProof/>
            <w:kern w:val="24"/>
            <w:rtl/>
          </w:rPr>
          <w:t xml:space="preserve"> </w:t>
        </w:r>
        <w:r w:rsidR="00EE2DE7" w:rsidRPr="00FB13C8">
          <w:rPr>
            <w:rStyle w:val="Hyperlink"/>
            <w:rFonts w:eastAsia="+mj-ea"/>
            <w:b/>
            <w:bCs/>
            <w:noProof/>
            <w:kern w:val="24"/>
          </w:rPr>
          <w:t xml:space="preserve">C   H&amp;E </w:t>
        </w:r>
        <w:r w:rsidR="00EE2DE7" w:rsidRPr="00FB13C8">
          <w:rPr>
            <w:rStyle w:val="Hyperlink"/>
            <w:rFonts w:eastAsia="+mj-ea"/>
            <w:b/>
            <w:bCs/>
            <w:noProof/>
            <w:kern w:val="24"/>
            <w:rtl/>
          </w:rPr>
          <w:t>:  فن</w:t>
        </w:r>
        <w:r w:rsidR="00EE2DE7" w:rsidRPr="00FB13C8">
          <w:rPr>
            <w:rStyle w:val="Hyperlink"/>
            <w:rFonts w:eastAsia="+mj-ea" w:hint="cs"/>
            <w:b/>
            <w:bCs/>
            <w:noProof/>
            <w:kern w:val="24"/>
            <w:rtl/>
          </w:rPr>
          <w:t>ی</w:t>
        </w:r>
        <w:r w:rsidR="00EE2DE7" w:rsidRPr="00FB13C8">
          <w:rPr>
            <w:rStyle w:val="Hyperlink"/>
            <w:rFonts w:eastAsia="+mj-ea"/>
            <w:b/>
            <w:bCs/>
            <w:noProof/>
            <w:kern w:val="24"/>
            <w:rtl/>
          </w:rPr>
          <w:t xml:space="preserve"> تو</w:t>
        </w:r>
        <w:r w:rsidR="00EE2DE7" w:rsidRPr="00FB13C8">
          <w:rPr>
            <w:rStyle w:val="Hyperlink"/>
            <w:rFonts w:eastAsia="+mj-ea" w:hint="cs"/>
            <w:b/>
            <w:bCs/>
            <w:noProof/>
            <w:kern w:val="24"/>
            <w:rtl/>
          </w:rPr>
          <w:t>یی</w:t>
        </w:r>
        <w:r w:rsidR="00EE2DE7" w:rsidRPr="00FB13C8">
          <w:rPr>
            <w:rStyle w:val="Hyperlink"/>
            <w:rFonts w:eastAsia="+mj-ea" w:hint="eastAsia"/>
            <w:b/>
            <w:bCs/>
            <w:noProof/>
            <w:kern w:val="24"/>
            <w:rtl/>
          </w:rPr>
          <w:t>ن</w:t>
        </w:r>
        <w:r w:rsidR="00EE2DE7" w:rsidRPr="00FB13C8">
          <w:rPr>
            <w:rStyle w:val="Hyperlink"/>
            <w:rFonts w:eastAsia="+mj-ea"/>
            <w:b/>
            <w:bCs/>
            <w:noProof/>
            <w:kern w:val="24"/>
            <w:rtl/>
          </w:rPr>
          <w:t xml:space="preserve"> رنگ آم</w:t>
        </w:r>
        <w:r w:rsidR="00EE2DE7" w:rsidRPr="00FB13C8">
          <w:rPr>
            <w:rStyle w:val="Hyperlink"/>
            <w:rFonts w:eastAsia="+mj-ea" w:hint="cs"/>
            <w:b/>
            <w:bCs/>
            <w:noProof/>
            <w:kern w:val="24"/>
            <w:rtl/>
          </w:rPr>
          <w:t>ی</w:t>
        </w:r>
        <w:r w:rsidR="00EE2DE7" w:rsidRPr="00FB13C8">
          <w:rPr>
            <w:rStyle w:val="Hyperlink"/>
            <w:rFonts w:eastAsia="+mj-ea" w:hint="eastAsia"/>
            <w:b/>
            <w:bCs/>
            <w:noProof/>
            <w:kern w:val="24"/>
            <w:rtl/>
          </w:rPr>
          <w:t>ز</w:t>
        </w:r>
        <w:r w:rsidR="00EE2DE7" w:rsidRPr="00FB13C8">
          <w:rPr>
            <w:rStyle w:val="Hyperlink"/>
            <w:rFonts w:eastAsia="+mj-ea" w:hint="cs"/>
            <w:b/>
            <w:bCs/>
            <w:noProof/>
            <w:kern w:val="24"/>
            <w:rtl/>
          </w:rPr>
          <w:t>ی</w:t>
        </w:r>
        <w:r w:rsidR="00EE2DE7" w:rsidRPr="00FB13C8">
          <w:rPr>
            <w:rStyle w:val="Hyperlink"/>
            <w:rFonts w:eastAsia="+mj-ea"/>
            <w:b/>
            <w:bCs/>
            <w:noProof/>
            <w:kern w:val="24"/>
            <w:rtl/>
          </w:rPr>
          <w:t xml:space="preserve"> تر</w:t>
        </w:r>
        <w:r w:rsidR="00EE2DE7" w:rsidRPr="00FB13C8">
          <w:rPr>
            <w:rStyle w:val="Hyperlink"/>
            <w:rFonts w:eastAsia="+mj-ea" w:hint="cs"/>
            <w:b/>
            <w:bCs/>
            <w:noProof/>
            <w:kern w:val="24"/>
            <w:rtl/>
          </w:rPr>
          <w:t>ی</w:t>
        </w:r>
        <w:r w:rsidR="00EE2DE7" w:rsidRPr="00FB13C8">
          <w:rPr>
            <w:rStyle w:val="Hyperlink"/>
            <w:rFonts w:eastAsia="+mj-ea"/>
            <w:b/>
            <w:bCs/>
            <w:noProof/>
            <w:kern w:val="24"/>
            <w:rtl/>
          </w:rPr>
          <w:t xml:space="preserve"> کروماسون</w:t>
        </w:r>
        <w:r w:rsidR="00EE2DE7">
          <w:rPr>
            <w:noProof/>
            <w:webHidden/>
          </w:rPr>
          <w:tab/>
        </w:r>
        <w:r w:rsidR="00EE2DE7">
          <w:rPr>
            <w:rStyle w:val="Hyperlink"/>
            <w:noProof/>
            <w:rtl/>
          </w:rPr>
          <w:fldChar w:fldCharType="begin"/>
        </w:r>
        <w:r w:rsidR="00EE2DE7">
          <w:rPr>
            <w:noProof/>
            <w:webHidden/>
          </w:rPr>
          <w:instrText xml:space="preserve"> PAGEREF _Toc221382875 \h </w:instrText>
        </w:r>
        <w:r w:rsidR="00EE2DE7">
          <w:rPr>
            <w:rStyle w:val="Hyperlink"/>
            <w:noProof/>
            <w:rtl/>
          </w:rPr>
        </w:r>
        <w:r w:rsidR="00EE2DE7">
          <w:rPr>
            <w:rStyle w:val="Hyperlink"/>
            <w:noProof/>
            <w:rtl/>
          </w:rPr>
          <w:fldChar w:fldCharType="separate"/>
        </w:r>
        <w:r w:rsidR="00FB78A7">
          <w:rPr>
            <w:noProof/>
            <w:webHidden/>
          </w:rPr>
          <w:t>70</w:t>
        </w:r>
        <w:r w:rsidR="00EE2DE7">
          <w:rPr>
            <w:rStyle w:val="Hyperlink"/>
            <w:noProof/>
            <w:rtl/>
          </w:rPr>
          <w:fldChar w:fldCharType="end"/>
        </w:r>
      </w:hyperlink>
    </w:p>
    <w:p w14:paraId="2646F0DA" w14:textId="19C9AB2C"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76" w:history="1">
        <w:r w:rsidR="00EE2DE7" w:rsidRPr="00FB13C8">
          <w:rPr>
            <w:rStyle w:val="Hyperlink"/>
            <w:b/>
            <w:bCs/>
            <w:noProof/>
            <w:rtl/>
          </w:rPr>
          <w:t>شکل ‏4</w:t>
        </w:r>
        <w:r w:rsidR="00EE2DE7" w:rsidRPr="00FB13C8">
          <w:rPr>
            <w:rStyle w:val="Hyperlink"/>
            <w:b/>
            <w:bCs/>
            <w:noProof/>
            <w:rtl/>
          </w:rPr>
          <w:noBreakHyphen/>
          <w:t xml:space="preserve">5 </w:t>
        </w:r>
        <w:r w:rsidR="00EE2DE7" w:rsidRPr="00FB13C8">
          <w:rPr>
            <w:rStyle w:val="Hyperlink"/>
            <w:rFonts w:eastAsia="+mj-ea"/>
            <w:b/>
            <w:bCs/>
            <w:noProof/>
            <w:kern w:val="24"/>
            <w:rtl/>
          </w:rPr>
          <w:t xml:space="preserve"> </w:t>
        </w:r>
        <w:r w:rsidR="00EE2DE7" w:rsidRPr="00FB13C8">
          <w:rPr>
            <w:rStyle w:val="Hyperlink"/>
            <w:rFonts w:eastAsia="+mj-ea"/>
            <w:b/>
            <w:bCs/>
            <w:noProof/>
            <w:kern w:val="24"/>
          </w:rPr>
          <w:t>A</w:t>
        </w:r>
        <w:r w:rsidR="00EE2DE7" w:rsidRPr="00FB13C8">
          <w:rPr>
            <w:rStyle w:val="Hyperlink"/>
            <w:rFonts w:eastAsia="+mj-ea"/>
            <w:b/>
            <w:bCs/>
            <w:noProof/>
            <w:kern w:val="24"/>
            <w:rtl/>
          </w:rPr>
          <w:t>: ل</w:t>
        </w:r>
        <w:r w:rsidR="00EE2DE7" w:rsidRPr="00FB13C8">
          <w:rPr>
            <w:rStyle w:val="Hyperlink"/>
            <w:rFonts w:eastAsia="+mj-ea" w:hint="cs"/>
            <w:b/>
            <w:bCs/>
            <w:noProof/>
            <w:kern w:val="24"/>
            <w:rtl/>
          </w:rPr>
          <w:t>ی</w:t>
        </w:r>
        <w:r w:rsidR="00EE2DE7" w:rsidRPr="00FB13C8">
          <w:rPr>
            <w:rStyle w:val="Hyperlink"/>
            <w:rFonts w:eastAsia="+mj-ea" w:hint="eastAsia"/>
            <w:b/>
            <w:bCs/>
            <w:noProof/>
            <w:kern w:val="24"/>
            <w:rtl/>
          </w:rPr>
          <w:t>پوزومال</w:t>
        </w:r>
        <w:r w:rsidR="00EE2DE7" w:rsidRPr="00FB13C8">
          <w:rPr>
            <w:rStyle w:val="Hyperlink"/>
            <w:rFonts w:eastAsia="+mj-ea"/>
            <w:b/>
            <w:bCs/>
            <w:noProof/>
            <w:kern w:val="24"/>
            <w:rtl/>
          </w:rPr>
          <w:t xml:space="preserve"> ملاتون</w:t>
        </w:r>
        <w:r w:rsidR="00EE2DE7" w:rsidRPr="00FB13C8">
          <w:rPr>
            <w:rStyle w:val="Hyperlink"/>
            <w:rFonts w:eastAsia="+mj-ea" w:hint="cs"/>
            <w:b/>
            <w:bCs/>
            <w:noProof/>
            <w:kern w:val="24"/>
            <w:rtl/>
          </w:rPr>
          <w:t>ی</w:t>
        </w:r>
        <w:r w:rsidR="00EE2DE7" w:rsidRPr="00FB13C8">
          <w:rPr>
            <w:rStyle w:val="Hyperlink"/>
            <w:rFonts w:eastAsia="+mj-ea" w:hint="eastAsia"/>
            <w:b/>
            <w:bCs/>
            <w:noProof/>
            <w:kern w:val="24"/>
            <w:rtl/>
          </w:rPr>
          <w:t>ن</w:t>
        </w:r>
        <w:r w:rsidR="00EE2DE7" w:rsidRPr="00FB13C8">
          <w:rPr>
            <w:rStyle w:val="Hyperlink"/>
            <w:rFonts w:eastAsia="+mj-ea"/>
            <w:b/>
            <w:bCs/>
            <w:noProof/>
            <w:kern w:val="24"/>
            <w:rtl/>
          </w:rPr>
          <w:t xml:space="preserve">- </w:t>
        </w:r>
        <w:r w:rsidR="00EE2DE7" w:rsidRPr="00FB13C8">
          <w:rPr>
            <w:rStyle w:val="Hyperlink"/>
            <w:rFonts w:eastAsia="+mj-ea"/>
            <w:b/>
            <w:bCs/>
            <w:noProof/>
            <w:kern w:val="24"/>
          </w:rPr>
          <w:t>B</w:t>
        </w:r>
        <w:r w:rsidR="00EE2DE7" w:rsidRPr="00FB13C8">
          <w:rPr>
            <w:rStyle w:val="Hyperlink"/>
            <w:rFonts w:eastAsia="+mj-ea"/>
            <w:b/>
            <w:bCs/>
            <w:noProof/>
            <w:kern w:val="24"/>
            <w:rtl/>
          </w:rPr>
          <w:t>: ملاتون</w:t>
        </w:r>
        <w:r w:rsidR="00EE2DE7" w:rsidRPr="00FB13C8">
          <w:rPr>
            <w:rStyle w:val="Hyperlink"/>
            <w:rFonts w:eastAsia="+mj-ea" w:hint="cs"/>
            <w:b/>
            <w:bCs/>
            <w:noProof/>
            <w:kern w:val="24"/>
            <w:rtl/>
          </w:rPr>
          <w:t>ی</w:t>
        </w:r>
        <w:r w:rsidR="00EE2DE7" w:rsidRPr="00FB13C8">
          <w:rPr>
            <w:rStyle w:val="Hyperlink"/>
            <w:rFonts w:eastAsia="+mj-ea"/>
            <w:b/>
            <w:bCs/>
            <w:noProof/>
            <w:kern w:val="24"/>
            <w:rtl/>
          </w:rPr>
          <w:t xml:space="preserve">ن- </w:t>
        </w:r>
        <w:r w:rsidR="00EE2DE7" w:rsidRPr="00FB13C8">
          <w:rPr>
            <w:rStyle w:val="Hyperlink"/>
            <w:rFonts w:eastAsia="+mj-ea"/>
            <w:b/>
            <w:bCs/>
            <w:noProof/>
            <w:kern w:val="24"/>
          </w:rPr>
          <w:t>C</w:t>
        </w:r>
        <w:r w:rsidR="00EE2DE7" w:rsidRPr="00FB13C8">
          <w:rPr>
            <w:rStyle w:val="Hyperlink"/>
            <w:rFonts w:eastAsia="+mj-ea"/>
            <w:b/>
            <w:bCs/>
            <w:noProof/>
            <w:kern w:val="24"/>
            <w:rtl/>
          </w:rPr>
          <w:t>: کنترل</w:t>
        </w:r>
        <w:r w:rsidR="00EE2DE7">
          <w:rPr>
            <w:noProof/>
            <w:webHidden/>
          </w:rPr>
          <w:tab/>
        </w:r>
        <w:r w:rsidR="00EE2DE7">
          <w:rPr>
            <w:rStyle w:val="Hyperlink"/>
            <w:noProof/>
            <w:rtl/>
          </w:rPr>
          <w:fldChar w:fldCharType="begin"/>
        </w:r>
        <w:r w:rsidR="00EE2DE7">
          <w:rPr>
            <w:noProof/>
            <w:webHidden/>
          </w:rPr>
          <w:instrText xml:space="preserve"> PAGEREF _Toc221382876 \h </w:instrText>
        </w:r>
        <w:r w:rsidR="00EE2DE7">
          <w:rPr>
            <w:rStyle w:val="Hyperlink"/>
            <w:noProof/>
            <w:rtl/>
          </w:rPr>
        </w:r>
        <w:r w:rsidR="00EE2DE7">
          <w:rPr>
            <w:rStyle w:val="Hyperlink"/>
            <w:noProof/>
            <w:rtl/>
          </w:rPr>
          <w:fldChar w:fldCharType="separate"/>
        </w:r>
        <w:r w:rsidR="00FB78A7">
          <w:rPr>
            <w:noProof/>
            <w:webHidden/>
          </w:rPr>
          <w:t>71</w:t>
        </w:r>
        <w:r w:rsidR="00EE2DE7">
          <w:rPr>
            <w:rStyle w:val="Hyperlink"/>
            <w:noProof/>
            <w:rtl/>
          </w:rPr>
          <w:fldChar w:fldCharType="end"/>
        </w:r>
      </w:hyperlink>
    </w:p>
    <w:p w14:paraId="0A92B02B" w14:textId="44DA00B3"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77" w:history="1">
        <w:r w:rsidR="00EE2DE7" w:rsidRPr="00FB13C8">
          <w:rPr>
            <w:rStyle w:val="Hyperlink"/>
            <w:b/>
            <w:bCs/>
            <w:noProof/>
            <w:rtl/>
          </w:rPr>
          <w:t>شکل ‏4</w:t>
        </w:r>
        <w:r w:rsidR="00EE2DE7" w:rsidRPr="00FB13C8">
          <w:rPr>
            <w:rStyle w:val="Hyperlink"/>
            <w:b/>
            <w:bCs/>
            <w:noProof/>
            <w:rtl/>
          </w:rPr>
          <w:noBreakHyphen/>
          <w:t xml:space="preserve">6 </w:t>
        </w:r>
        <w:r w:rsidR="00EE2DE7" w:rsidRPr="00FB13C8">
          <w:rPr>
            <w:rStyle w:val="Hyperlink"/>
            <w:rFonts w:eastAsia="+mj-ea"/>
            <w:b/>
            <w:bCs/>
            <w:noProof/>
            <w:kern w:val="24"/>
            <w:rtl/>
          </w:rPr>
          <w:t xml:space="preserve"> </w:t>
        </w:r>
        <w:r w:rsidR="00EE2DE7" w:rsidRPr="00FB13C8">
          <w:rPr>
            <w:rStyle w:val="Hyperlink"/>
            <w:rFonts w:eastAsia="+mj-ea"/>
            <w:b/>
            <w:bCs/>
            <w:noProof/>
            <w:kern w:val="24"/>
          </w:rPr>
          <w:t>A</w:t>
        </w:r>
        <w:r w:rsidR="00EE2DE7" w:rsidRPr="00FB13C8">
          <w:rPr>
            <w:rStyle w:val="Hyperlink"/>
            <w:rFonts w:eastAsia="+mj-ea"/>
            <w:b/>
            <w:bCs/>
            <w:noProof/>
            <w:kern w:val="24"/>
            <w:rtl/>
          </w:rPr>
          <w:t xml:space="preserve">: کنترل- </w:t>
        </w:r>
        <w:r w:rsidR="00EE2DE7" w:rsidRPr="00FB13C8">
          <w:rPr>
            <w:rStyle w:val="Hyperlink"/>
            <w:rFonts w:eastAsia="+mj-ea"/>
            <w:b/>
            <w:bCs/>
            <w:noProof/>
            <w:kern w:val="24"/>
          </w:rPr>
          <w:t xml:space="preserve">B </w:t>
        </w:r>
        <w:r w:rsidR="00EE2DE7" w:rsidRPr="00FB13C8">
          <w:rPr>
            <w:rStyle w:val="Hyperlink"/>
            <w:rFonts w:eastAsia="+mj-ea"/>
            <w:b/>
            <w:bCs/>
            <w:noProof/>
            <w:kern w:val="24"/>
            <w:rtl/>
          </w:rPr>
          <w:t>: ملاتون</w:t>
        </w:r>
        <w:r w:rsidR="00EE2DE7" w:rsidRPr="00FB13C8">
          <w:rPr>
            <w:rStyle w:val="Hyperlink"/>
            <w:rFonts w:eastAsia="+mj-ea" w:hint="cs"/>
            <w:b/>
            <w:bCs/>
            <w:noProof/>
            <w:kern w:val="24"/>
            <w:rtl/>
          </w:rPr>
          <w:t>ی</w:t>
        </w:r>
        <w:r w:rsidR="00EE2DE7" w:rsidRPr="00FB13C8">
          <w:rPr>
            <w:rStyle w:val="Hyperlink"/>
            <w:rFonts w:eastAsia="+mj-ea" w:hint="eastAsia"/>
            <w:b/>
            <w:bCs/>
            <w:noProof/>
            <w:kern w:val="24"/>
            <w:rtl/>
          </w:rPr>
          <w:t>ن</w:t>
        </w:r>
        <w:r w:rsidR="00EE2DE7" w:rsidRPr="00FB13C8">
          <w:rPr>
            <w:rStyle w:val="Hyperlink"/>
            <w:rFonts w:eastAsia="+mj-ea"/>
            <w:b/>
            <w:bCs/>
            <w:noProof/>
            <w:kern w:val="24"/>
            <w:rtl/>
          </w:rPr>
          <w:t xml:space="preserve">- </w:t>
        </w:r>
        <w:r w:rsidR="00EE2DE7" w:rsidRPr="00FB13C8">
          <w:rPr>
            <w:rStyle w:val="Hyperlink"/>
            <w:rFonts w:eastAsia="+mj-ea"/>
            <w:b/>
            <w:bCs/>
            <w:noProof/>
            <w:kern w:val="24"/>
          </w:rPr>
          <w:t>C</w:t>
        </w:r>
        <w:r w:rsidR="00EE2DE7" w:rsidRPr="00FB13C8">
          <w:rPr>
            <w:rStyle w:val="Hyperlink"/>
            <w:rFonts w:eastAsia="+mj-ea"/>
            <w:b/>
            <w:bCs/>
            <w:noProof/>
            <w:kern w:val="24"/>
            <w:rtl/>
          </w:rPr>
          <w:t>: ل</w:t>
        </w:r>
        <w:r w:rsidR="00EE2DE7" w:rsidRPr="00FB13C8">
          <w:rPr>
            <w:rStyle w:val="Hyperlink"/>
            <w:rFonts w:eastAsia="+mj-ea" w:hint="cs"/>
            <w:b/>
            <w:bCs/>
            <w:noProof/>
            <w:kern w:val="24"/>
            <w:rtl/>
          </w:rPr>
          <w:t>ی</w:t>
        </w:r>
        <w:r w:rsidR="00EE2DE7" w:rsidRPr="00FB13C8">
          <w:rPr>
            <w:rStyle w:val="Hyperlink"/>
            <w:rFonts w:eastAsia="+mj-ea" w:hint="eastAsia"/>
            <w:b/>
            <w:bCs/>
            <w:noProof/>
            <w:kern w:val="24"/>
            <w:rtl/>
          </w:rPr>
          <w:t>پوزومال</w:t>
        </w:r>
        <w:r w:rsidR="00EE2DE7" w:rsidRPr="00FB13C8">
          <w:rPr>
            <w:rStyle w:val="Hyperlink"/>
            <w:rFonts w:eastAsia="+mj-ea"/>
            <w:b/>
            <w:bCs/>
            <w:noProof/>
            <w:kern w:val="24"/>
            <w:rtl/>
          </w:rPr>
          <w:t xml:space="preserve"> ملاتون</w:t>
        </w:r>
        <w:r w:rsidR="00EE2DE7" w:rsidRPr="00FB13C8">
          <w:rPr>
            <w:rStyle w:val="Hyperlink"/>
            <w:rFonts w:eastAsia="+mj-ea" w:hint="cs"/>
            <w:b/>
            <w:bCs/>
            <w:noProof/>
            <w:kern w:val="24"/>
            <w:rtl/>
          </w:rPr>
          <w:t>ی</w:t>
        </w:r>
        <w:r w:rsidR="00EE2DE7" w:rsidRPr="00FB13C8">
          <w:rPr>
            <w:rStyle w:val="Hyperlink"/>
            <w:rFonts w:eastAsia="+mj-ea" w:hint="eastAsia"/>
            <w:b/>
            <w:bCs/>
            <w:noProof/>
            <w:kern w:val="24"/>
            <w:rtl/>
          </w:rPr>
          <w:t>ن</w:t>
        </w:r>
        <w:r w:rsidR="00EE2DE7">
          <w:rPr>
            <w:noProof/>
            <w:webHidden/>
          </w:rPr>
          <w:tab/>
        </w:r>
        <w:r w:rsidR="00EE2DE7">
          <w:rPr>
            <w:rStyle w:val="Hyperlink"/>
            <w:noProof/>
            <w:rtl/>
          </w:rPr>
          <w:fldChar w:fldCharType="begin"/>
        </w:r>
        <w:r w:rsidR="00EE2DE7">
          <w:rPr>
            <w:noProof/>
            <w:webHidden/>
          </w:rPr>
          <w:instrText xml:space="preserve"> PAGEREF _Toc221382877 \h </w:instrText>
        </w:r>
        <w:r w:rsidR="00EE2DE7">
          <w:rPr>
            <w:rStyle w:val="Hyperlink"/>
            <w:noProof/>
            <w:rtl/>
          </w:rPr>
        </w:r>
        <w:r w:rsidR="00EE2DE7">
          <w:rPr>
            <w:rStyle w:val="Hyperlink"/>
            <w:noProof/>
            <w:rtl/>
          </w:rPr>
          <w:fldChar w:fldCharType="separate"/>
        </w:r>
        <w:r w:rsidR="00FB78A7">
          <w:rPr>
            <w:noProof/>
            <w:webHidden/>
          </w:rPr>
          <w:t>72</w:t>
        </w:r>
        <w:r w:rsidR="00EE2DE7">
          <w:rPr>
            <w:rStyle w:val="Hyperlink"/>
            <w:noProof/>
            <w:rtl/>
          </w:rPr>
          <w:fldChar w:fldCharType="end"/>
        </w:r>
      </w:hyperlink>
    </w:p>
    <w:p w14:paraId="387D1459" w14:textId="7D5689B8"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78" w:history="1">
        <w:r w:rsidR="00EE2DE7" w:rsidRPr="00FB13C8">
          <w:rPr>
            <w:rStyle w:val="Hyperlink"/>
            <w:b/>
            <w:bCs/>
            <w:noProof/>
            <w:rtl/>
          </w:rPr>
          <w:t>شکل ‏4</w:t>
        </w:r>
        <w:r w:rsidR="00EE2DE7" w:rsidRPr="00FB13C8">
          <w:rPr>
            <w:rStyle w:val="Hyperlink"/>
            <w:b/>
            <w:bCs/>
            <w:noProof/>
            <w:rtl/>
          </w:rPr>
          <w:noBreakHyphen/>
          <w:t xml:space="preserve">7 </w:t>
        </w:r>
        <w:r w:rsidR="00EE2DE7" w:rsidRPr="00FB13C8">
          <w:rPr>
            <w:rStyle w:val="Hyperlink"/>
            <w:rFonts w:eastAsia="+mj-ea"/>
            <w:b/>
            <w:bCs/>
            <w:noProof/>
            <w:kern w:val="24"/>
            <w:rtl/>
          </w:rPr>
          <w:t xml:space="preserve"> </w:t>
        </w:r>
        <w:r w:rsidR="00EE2DE7" w:rsidRPr="00FB13C8">
          <w:rPr>
            <w:rStyle w:val="Hyperlink"/>
            <w:rFonts w:eastAsia="+mj-ea"/>
            <w:b/>
            <w:bCs/>
            <w:noProof/>
            <w:kern w:val="24"/>
          </w:rPr>
          <w:t>A</w:t>
        </w:r>
        <w:r w:rsidR="00EE2DE7" w:rsidRPr="00FB13C8">
          <w:rPr>
            <w:rStyle w:val="Hyperlink"/>
            <w:rFonts w:eastAsia="+mj-ea"/>
            <w:b/>
            <w:bCs/>
            <w:noProof/>
            <w:kern w:val="24"/>
            <w:rtl/>
          </w:rPr>
          <w:t>: ملاتون</w:t>
        </w:r>
        <w:r w:rsidR="00EE2DE7" w:rsidRPr="00FB13C8">
          <w:rPr>
            <w:rStyle w:val="Hyperlink"/>
            <w:rFonts w:eastAsia="+mj-ea" w:hint="cs"/>
            <w:b/>
            <w:bCs/>
            <w:noProof/>
            <w:kern w:val="24"/>
            <w:rtl/>
          </w:rPr>
          <w:t>ی</w:t>
        </w:r>
        <w:r w:rsidR="00EE2DE7" w:rsidRPr="00FB13C8">
          <w:rPr>
            <w:rStyle w:val="Hyperlink"/>
            <w:rFonts w:eastAsia="+mj-ea" w:hint="eastAsia"/>
            <w:b/>
            <w:bCs/>
            <w:noProof/>
            <w:kern w:val="24"/>
            <w:rtl/>
          </w:rPr>
          <w:t>ن</w:t>
        </w:r>
        <w:r w:rsidR="00EE2DE7" w:rsidRPr="00FB13C8">
          <w:rPr>
            <w:rStyle w:val="Hyperlink"/>
            <w:rFonts w:eastAsia="+mj-ea"/>
            <w:b/>
            <w:bCs/>
            <w:noProof/>
            <w:kern w:val="24"/>
            <w:rtl/>
          </w:rPr>
          <w:t xml:space="preserve">- </w:t>
        </w:r>
        <w:r w:rsidR="00EE2DE7" w:rsidRPr="00FB13C8">
          <w:rPr>
            <w:rStyle w:val="Hyperlink"/>
            <w:rFonts w:eastAsia="+mj-ea"/>
            <w:b/>
            <w:bCs/>
            <w:noProof/>
            <w:kern w:val="24"/>
          </w:rPr>
          <w:t>B</w:t>
        </w:r>
        <w:r w:rsidR="00EE2DE7" w:rsidRPr="00FB13C8">
          <w:rPr>
            <w:rStyle w:val="Hyperlink"/>
            <w:rFonts w:eastAsia="+mj-ea"/>
            <w:b/>
            <w:bCs/>
            <w:noProof/>
            <w:kern w:val="24"/>
            <w:rtl/>
          </w:rPr>
          <w:t>: ل</w:t>
        </w:r>
        <w:r w:rsidR="00EE2DE7" w:rsidRPr="00FB13C8">
          <w:rPr>
            <w:rStyle w:val="Hyperlink"/>
            <w:rFonts w:eastAsia="+mj-ea" w:hint="cs"/>
            <w:b/>
            <w:bCs/>
            <w:noProof/>
            <w:kern w:val="24"/>
            <w:rtl/>
          </w:rPr>
          <w:t>ی</w:t>
        </w:r>
        <w:r w:rsidR="00EE2DE7" w:rsidRPr="00FB13C8">
          <w:rPr>
            <w:rStyle w:val="Hyperlink"/>
            <w:rFonts w:eastAsia="+mj-ea" w:hint="eastAsia"/>
            <w:b/>
            <w:bCs/>
            <w:noProof/>
            <w:kern w:val="24"/>
            <w:rtl/>
          </w:rPr>
          <w:t>پوزومال</w:t>
        </w:r>
        <w:r w:rsidR="00EE2DE7" w:rsidRPr="00FB13C8">
          <w:rPr>
            <w:rStyle w:val="Hyperlink"/>
            <w:rFonts w:eastAsia="+mj-ea"/>
            <w:b/>
            <w:bCs/>
            <w:noProof/>
            <w:kern w:val="24"/>
            <w:rtl/>
          </w:rPr>
          <w:t xml:space="preserve"> ملاتون</w:t>
        </w:r>
        <w:r w:rsidR="00EE2DE7" w:rsidRPr="00FB13C8">
          <w:rPr>
            <w:rStyle w:val="Hyperlink"/>
            <w:rFonts w:eastAsia="+mj-ea" w:hint="cs"/>
            <w:b/>
            <w:bCs/>
            <w:noProof/>
            <w:kern w:val="24"/>
            <w:rtl/>
          </w:rPr>
          <w:t>ی</w:t>
        </w:r>
        <w:r w:rsidR="00EE2DE7" w:rsidRPr="00FB13C8">
          <w:rPr>
            <w:rStyle w:val="Hyperlink"/>
            <w:rFonts w:eastAsia="+mj-ea" w:hint="eastAsia"/>
            <w:b/>
            <w:bCs/>
            <w:noProof/>
            <w:kern w:val="24"/>
            <w:rtl/>
          </w:rPr>
          <w:t>ن</w:t>
        </w:r>
        <w:r w:rsidR="00EE2DE7" w:rsidRPr="00FB13C8">
          <w:rPr>
            <w:rStyle w:val="Hyperlink"/>
            <w:rFonts w:eastAsia="+mj-ea"/>
            <w:b/>
            <w:bCs/>
            <w:noProof/>
            <w:kern w:val="24"/>
            <w:rtl/>
          </w:rPr>
          <w:t xml:space="preserve">- </w:t>
        </w:r>
        <w:r w:rsidR="00EE2DE7" w:rsidRPr="00FB13C8">
          <w:rPr>
            <w:rStyle w:val="Hyperlink"/>
            <w:rFonts w:eastAsia="+mj-ea"/>
            <w:b/>
            <w:bCs/>
            <w:noProof/>
            <w:kern w:val="24"/>
          </w:rPr>
          <w:t>C</w:t>
        </w:r>
        <w:r w:rsidR="00EE2DE7" w:rsidRPr="00FB13C8">
          <w:rPr>
            <w:rStyle w:val="Hyperlink"/>
            <w:rFonts w:eastAsia="+mj-ea"/>
            <w:b/>
            <w:bCs/>
            <w:noProof/>
            <w:kern w:val="24"/>
            <w:rtl/>
          </w:rPr>
          <w:t>: ل</w:t>
        </w:r>
        <w:r w:rsidR="00EE2DE7" w:rsidRPr="00FB13C8">
          <w:rPr>
            <w:rStyle w:val="Hyperlink"/>
            <w:rFonts w:eastAsia="+mj-ea" w:hint="cs"/>
            <w:b/>
            <w:bCs/>
            <w:noProof/>
            <w:kern w:val="24"/>
            <w:rtl/>
          </w:rPr>
          <w:t>ی</w:t>
        </w:r>
        <w:r w:rsidR="00EE2DE7" w:rsidRPr="00FB13C8">
          <w:rPr>
            <w:rStyle w:val="Hyperlink"/>
            <w:rFonts w:eastAsia="+mj-ea" w:hint="eastAsia"/>
            <w:b/>
            <w:bCs/>
            <w:noProof/>
            <w:kern w:val="24"/>
            <w:rtl/>
          </w:rPr>
          <w:t>پوزومال</w:t>
        </w:r>
        <w:r w:rsidR="00EE2DE7" w:rsidRPr="00FB13C8">
          <w:rPr>
            <w:rStyle w:val="Hyperlink"/>
            <w:rFonts w:eastAsia="+mj-ea"/>
            <w:b/>
            <w:bCs/>
            <w:noProof/>
            <w:kern w:val="24"/>
            <w:rtl/>
          </w:rPr>
          <w:t xml:space="preserve"> ملاتون</w:t>
        </w:r>
        <w:r w:rsidR="00EE2DE7" w:rsidRPr="00FB13C8">
          <w:rPr>
            <w:rStyle w:val="Hyperlink"/>
            <w:rFonts w:eastAsia="+mj-ea" w:hint="cs"/>
            <w:b/>
            <w:bCs/>
            <w:noProof/>
            <w:kern w:val="24"/>
            <w:rtl/>
          </w:rPr>
          <w:t>ی</w:t>
        </w:r>
        <w:r w:rsidR="00EE2DE7" w:rsidRPr="00FB13C8">
          <w:rPr>
            <w:rStyle w:val="Hyperlink"/>
            <w:rFonts w:eastAsia="+mj-ea" w:hint="eastAsia"/>
            <w:b/>
            <w:bCs/>
            <w:noProof/>
            <w:kern w:val="24"/>
            <w:rtl/>
          </w:rPr>
          <w:t>ن</w:t>
        </w:r>
        <w:r w:rsidR="00EE2DE7">
          <w:rPr>
            <w:noProof/>
            <w:webHidden/>
          </w:rPr>
          <w:tab/>
        </w:r>
        <w:r w:rsidR="00EE2DE7">
          <w:rPr>
            <w:rStyle w:val="Hyperlink"/>
            <w:noProof/>
            <w:rtl/>
          </w:rPr>
          <w:fldChar w:fldCharType="begin"/>
        </w:r>
        <w:r w:rsidR="00EE2DE7">
          <w:rPr>
            <w:noProof/>
            <w:webHidden/>
          </w:rPr>
          <w:instrText xml:space="preserve"> PAGEREF _Toc221382878 \h </w:instrText>
        </w:r>
        <w:r w:rsidR="00EE2DE7">
          <w:rPr>
            <w:rStyle w:val="Hyperlink"/>
            <w:noProof/>
            <w:rtl/>
          </w:rPr>
        </w:r>
        <w:r w:rsidR="00EE2DE7">
          <w:rPr>
            <w:rStyle w:val="Hyperlink"/>
            <w:noProof/>
            <w:rtl/>
          </w:rPr>
          <w:fldChar w:fldCharType="separate"/>
        </w:r>
        <w:r w:rsidR="00FB78A7">
          <w:rPr>
            <w:noProof/>
            <w:webHidden/>
          </w:rPr>
          <w:t>73</w:t>
        </w:r>
        <w:r w:rsidR="00EE2DE7">
          <w:rPr>
            <w:rStyle w:val="Hyperlink"/>
            <w:noProof/>
            <w:rtl/>
          </w:rPr>
          <w:fldChar w:fldCharType="end"/>
        </w:r>
      </w:hyperlink>
    </w:p>
    <w:p w14:paraId="3182730C" w14:textId="57339247" w:rsidR="00EE2DE7" w:rsidRDefault="009F1A22">
      <w:pPr>
        <w:pStyle w:val="TableofFigures"/>
        <w:tabs>
          <w:tab w:val="right" w:leader="dot" w:pos="9606"/>
        </w:tabs>
        <w:rPr>
          <w:rFonts w:eastAsiaTheme="minorEastAsia" w:cstheme="minorBidi"/>
          <w:smallCaps w:val="0"/>
          <w:noProof/>
          <w:kern w:val="2"/>
          <w:sz w:val="24"/>
          <w:lang w:bidi="fa-IR"/>
          <w14:ligatures w14:val="standardContextual"/>
        </w:rPr>
      </w:pPr>
      <w:hyperlink w:anchor="_Toc221382879" w:history="1">
        <w:r w:rsidR="00EE2DE7" w:rsidRPr="00FB13C8">
          <w:rPr>
            <w:rStyle w:val="Hyperlink"/>
            <w:b/>
            <w:bCs/>
            <w:noProof/>
            <w:rtl/>
          </w:rPr>
          <w:t>شکل ‏4</w:t>
        </w:r>
        <w:r w:rsidR="00EE2DE7" w:rsidRPr="00FB13C8">
          <w:rPr>
            <w:rStyle w:val="Hyperlink"/>
            <w:b/>
            <w:bCs/>
            <w:noProof/>
            <w:rtl/>
          </w:rPr>
          <w:noBreakHyphen/>
          <w:t xml:space="preserve">8 </w:t>
        </w:r>
        <w:r w:rsidR="00EE2DE7" w:rsidRPr="00FB13C8">
          <w:rPr>
            <w:rStyle w:val="Hyperlink"/>
            <w:rFonts w:eastAsia="+mj-ea"/>
            <w:b/>
            <w:bCs/>
            <w:noProof/>
            <w:kern w:val="24"/>
            <w:rtl/>
          </w:rPr>
          <w:t xml:space="preserve"> </w:t>
        </w:r>
        <w:r w:rsidR="00EE2DE7" w:rsidRPr="00FB13C8">
          <w:rPr>
            <w:rStyle w:val="Hyperlink"/>
            <w:rFonts w:eastAsia="+mj-ea"/>
            <w:b/>
            <w:bCs/>
            <w:noProof/>
            <w:kern w:val="24"/>
          </w:rPr>
          <w:t>A</w:t>
        </w:r>
        <w:r w:rsidR="00EE2DE7" w:rsidRPr="00FB13C8">
          <w:rPr>
            <w:rStyle w:val="Hyperlink"/>
            <w:rFonts w:eastAsia="+mj-ea"/>
            <w:b/>
            <w:bCs/>
            <w:noProof/>
            <w:kern w:val="24"/>
            <w:rtl/>
          </w:rPr>
          <w:t>: فن</w:t>
        </w:r>
        <w:r w:rsidR="00EE2DE7" w:rsidRPr="00FB13C8">
          <w:rPr>
            <w:rStyle w:val="Hyperlink"/>
            <w:rFonts w:eastAsia="+mj-ea" w:hint="cs"/>
            <w:b/>
            <w:bCs/>
            <w:noProof/>
            <w:kern w:val="24"/>
            <w:rtl/>
          </w:rPr>
          <w:t>ی</w:t>
        </w:r>
        <w:r w:rsidR="00EE2DE7" w:rsidRPr="00FB13C8">
          <w:rPr>
            <w:rStyle w:val="Hyperlink"/>
            <w:rFonts w:eastAsia="+mj-ea" w:hint="eastAsia"/>
            <w:b/>
            <w:bCs/>
            <w:noProof/>
            <w:kern w:val="24"/>
            <w:rtl/>
          </w:rPr>
          <w:t>توئ</w:t>
        </w:r>
        <w:r w:rsidR="00EE2DE7" w:rsidRPr="00FB13C8">
          <w:rPr>
            <w:rStyle w:val="Hyperlink"/>
            <w:rFonts w:eastAsia="+mj-ea" w:hint="cs"/>
            <w:b/>
            <w:bCs/>
            <w:noProof/>
            <w:kern w:val="24"/>
            <w:rtl/>
          </w:rPr>
          <w:t>ی</w:t>
        </w:r>
        <w:r w:rsidR="00EE2DE7" w:rsidRPr="00FB13C8">
          <w:rPr>
            <w:rStyle w:val="Hyperlink"/>
            <w:rFonts w:eastAsia="+mj-ea" w:hint="eastAsia"/>
            <w:b/>
            <w:bCs/>
            <w:noProof/>
            <w:kern w:val="24"/>
            <w:rtl/>
          </w:rPr>
          <w:t>ن</w:t>
        </w:r>
        <w:r w:rsidR="00EE2DE7" w:rsidRPr="00FB13C8">
          <w:rPr>
            <w:rStyle w:val="Hyperlink"/>
            <w:rFonts w:eastAsia="+mj-ea"/>
            <w:b/>
            <w:bCs/>
            <w:noProof/>
            <w:kern w:val="24"/>
            <w:rtl/>
          </w:rPr>
          <w:t xml:space="preserve">- </w:t>
        </w:r>
        <w:r w:rsidR="00EE2DE7" w:rsidRPr="00FB13C8">
          <w:rPr>
            <w:rStyle w:val="Hyperlink"/>
            <w:rFonts w:eastAsia="+mj-ea"/>
            <w:b/>
            <w:bCs/>
            <w:noProof/>
            <w:kern w:val="24"/>
          </w:rPr>
          <w:t>B</w:t>
        </w:r>
        <w:r w:rsidR="00EE2DE7" w:rsidRPr="00FB13C8">
          <w:rPr>
            <w:rStyle w:val="Hyperlink"/>
            <w:rFonts w:eastAsia="+mj-ea"/>
            <w:b/>
            <w:bCs/>
            <w:noProof/>
            <w:kern w:val="24"/>
            <w:rtl/>
          </w:rPr>
          <w:t xml:space="preserve">: کنترل- </w:t>
        </w:r>
        <w:r w:rsidR="00EE2DE7" w:rsidRPr="00FB13C8">
          <w:rPr>
            <w:rStyle w:val="Hyperlink"/>
            <w:rFonts w:eastAsia="+mj-ea"/>
            <w:b/>
            <w:bCs/>
            <w:noProof/>
            <w:kern w:val="24"/>
          </w:rPr>
          <w:t>C</w:t>
        </w:r>
        <w:r w:rsidR="00EE2DE7" w:rsidRPr="00FB13C8">
          <w:rPr>
            <w:rStyle w:val="Hyperlink"/>
            <w:rFonts w:eastAsia="+mj-ea"/>
            <w:b/>
            <w:bCs/>
            <w:noProof/>
            <w:kern w:val="24"/>
            <w:rtl/>
          </w:rPr>
          <w:t>: ل</w:t>
        </w:r>
        <w:r w:rsidR="00EE2DE7" w:rsidRPr="00FB13C8">
          <w:rPr>
            <w:rStyle w:val="Hyperlink"/>
            <w:rFonts w:eastAsia="+mj-ea" w:hint="cs"/>
            <w:b/>
            <w:bCs/>
            <w:noProof/>
            <w:kern w:val="24"/>
            <w:rtl/>
          </w:rPr>
          <w:t>ی</w:t>
        </w:r>
        <w:r w:rsidR="00EE2DE7" w:rsidRPr="00FB13C8">
          <w:rPr>
            <w:rStyle w:val="Hyperlink"/>
            <w:rFonts w:eastAsia="+mj-ea" w:hint="eastAsia"/>
            <w:b/>
            <w:bCs/>
            <w:noProof/>
            <w:kern w:val="24"/>
            <w:rtl/>
          </w:rPr>
          <w:t>پوزومال</w:t>
        </w:r>
        <w:r w:rsidR="00EE2DE7" w:rsidRPr="00FB13C8">
          <w:rPr>
            <w:rStyle w:val="Hyperlink"/>
            <w:rFonts w:eastAsia="+mj-ea"/>
            <w:b/>
            <w:bCs/>
            <w:noProof/>
            <w:kern w:val="24"/>
            <w:rtl/>
          </w:rPr>
          <w:t xml:space="preserve"> ملاتون</w:t>
        </w:r>
        <w:r w:rsidR="00EE2DE7" w:rsidRPr="00FB13C8">
          <w:rPr>
            <w:rStyle w:val="Hyperlink"/>
            <w:rFonts w:eastAsia="+mj-ea" w:hint="cs"/>
            <w:b/>
            <w:bCs/>
            <w:noProof/>
            <w:kern w:val="24"/>
            <w:rtl/>
          </w:rPr>
          <w:t>ی</w:t>
        </w:r>
        <w:r w:rsidR="00EE2DE7" w:rsidRPr="00FB13C8">
          <w:rPr>
            <w:rStyle w:val="Hyperlink"/>
            <w:rFonts w:eastAsia="+mj-ea" w:hint="eastAsia"/>
            <w:b/>
            <w:bCs/>
            <w:noProof/>
            <w:kern w:val="24"/>
            <w:rtl/>
          </w:rPr>
          <w:t>ن</w:t>
        </w:r>
        <w:r w:rsidR="00EE2DE7">
          <w:rPr>
            <w:noProof/>
            <w:webHidden/>
          </w:rPr>
          <w:tab/>
        </w:r>
        <w:r w:rsidR="00EE2DE7">
          <w:rPr>
            <w:rStyle w:val="Hyperlink"/>
            <w:noProof/>
            <w:rtl/>
          </w:rPr>
          <w:fldChar w:fldCharType="begin"/>
        </w:r>
        <w:r w:rsidR="00EE2DE7">
          <w:rPr>
            <w:noProof/>
            <w:webHidden/>
          </w:rPr>
          <w:instrText xml:space="preserve"> PAGEREF _Toc221382879 \h </w:instrText>
        </w:r>
        <w:r w:rsidR="00EE2DE7">
          <w:rPr>
            <w:rStyle w:val="Hyperlink"/>
            <w:noProof/>
            <w:rtl/>
          </w:rPr>
        </w:r>
        <w:r w:rsidR="00EE2DE7">
          <w:rPr>
            <w:rStyle w:val="Hyperlink"/>
            <w:noProof/>
            <w:rtl/>
          </w:rPr>
          <w:fldChar w:fldCharType="separate"/>
        </w:r>
        <w:r w:rsidR="00FB78A7">
          <w:rPr>
            <w:noProof/>
            <w:webHidden/>
          </w:rPr>
          <w:t>74</w:t>
        </w:r>
        <w:r w:rsidR="00EE2DE7">
          <w:rPr>
            <w:rStyle w:val="Hyperlink"/>
            <w:noProof/>
            <w:rtl/>
          </w:rPr>
          <w:fldChar w:fldCharType="end"/>
        </w:r>
      </w:hyperlink>
    </w:p>
    <w:p w14:paraId="34B37F10" w14:textId="74846F98" w:rsidR="00247082" w:rsidRPr="007B36E7" w:rsidRDefault="007B36E7" w:rsidP="007B36E7">
      <w:pPr>
        <w:tabs>
          <w:tab w:val="left" w:pos="2843"/>
        </w:tabs>
        <w:spacing w:line="360" w:lineRule="auto"/>
        <w:rPr>
          <w:rFonts w:asciiTheme="majorBidi" w:hAnsiTheme="majorBidi"/>
          <w:szCs w:val="24"/>
          <w:rtl/>
          <w:lang w:bidi="fa-IR"/>
        </w:rPr>
      </w:pPr>
      <w:r w:rsidRPr="00100FD1">
        <w:rPr>
          <w:rFonts w:asciiTheme="majorBidi" w:hAnsiTheme="majorBidi"/>
          <w:szCs w:val="24"/>
          <w:rtl/>
          <w:lang w:bidi="fa-IR"/>
        </w:rPr>
        <w:fldChar w:fldCharType="end"/>
      </w:r>
    </w:p>
    <w:p w14:paraId="1B719812" w14:textId="77777777" w:rsidR="00BD65C8" w:rsidRPr="007B36E7" w:rsidRDefault="00BD65C8" w:rsidP="007B36E7">
      <w:pPr>
        <w:spacing w:line="360" w:lineRule="auto"/>
        <w:rPr>
          <w:rFonts w:asciiTheme="majorBidi" w:hAnsiTheme="majorBidi"/>
          <w:szCs w:val="24"/>
          <w:rtl/>
        </w:rPr>
      </w:pPr>
    </w:p>
    <w:p w14:paraId="6FE3B7F0" w14:textId="77777777" w:rsidR="007630B9" w:rsidRPr="004A0CB0" w:rsidRDefault="007630B9" w:rsidP="004A0CB0">
      <w:pPr>
        <w:spacing w:line="360" w:lineRule="auto"/>
        <w:rPr>
          <w:szCs w:val="24"/>
          <w:rtl/>
        </w:rPr>
        <w:sectPr w:rsidR="007630B9" w:rsidRPr="004A0CB0" w:rsidSect="004059E3">
          <w:pgSz w:w="11907" w:h="16839" w:code="9"/>
          <w:pgMar w:top="1008" w:right="1440" w:bottom="1008" w:left="1440" w:header="1138" w:footer="1138" w:gutter="0"/>
          <w:pgNumType w:fmt="upperRoman" w:start="1"/>
          <w:cols w:space="720" w:equalWidth="0">
            <w:col w:w="9616"/>
          </w:cols>
          <w:titlePg/>
          <w:docGrid w:linePitch="326"/>
        </w:sectPr>
      </w:pPr>
    </w:p>
    <w:p w14:paraId="0E146462" w14:textId="4DE3EB3F" w:rsidR="000A366A" w:rsidRDefault="000A366A" w:rsidP="004A0CB0">
      <w:pPr>
        <w:pStyle w:val="Title"/>
        <w:spacing w:line="360" w:lineRule="auto"/>
        <w:rPr>
          <w:b/>
          <w:bCs/>
          <w:szCs w:val="24"/>
          <w:rtl/>
        </w:rPr>
      </w:pPr>
      <w:bookmarkStart w:id="19" w:name="_Toc189499026"/>
      <w:bookmarkStart w:id="20" w:name="_Toc189499138"/>
      <w:bookmarkStart w:id="21" w:name="_Toc189500667"/>
      <w:bookmarkStart w:id="22" w:name="_Toc189501637"/>
      <w:bookmarkStart w:id="23" w:name="_Toc333020327"/>
      <w:bookmarkStart w:id="24" w:name="_Toc333020362"/>
      <w:bookmarkStart w:id="25" w:name="_Toc358411089"/>
      <w:bookmarkStart w:id="26" w:name="_Toc400533827"/>
    </w:p>
    <w:p w14:paraId="3BC4ADFF" w14:textId="2D9D9822" w:rsidR="00247082" w:rsidRDefault="00247082" w:rsidP="00247082">
      <w:pPr>
        <w:pStyle w:val="Subtitle"/>
        <w:rPr>
          <w:rtl/>
        </w:rPr>
      </w:pPr>
    </w:p>
    <w:p w14:paraId="11E2283F" w14:textId="77777777" w:rsidR="00247082" w:rsidRPr="00247082" w:rsidRDefault="00247082" w:rsidP="00247082">
      <w:pPr>
        <w:pStyle w:val="BodyText"/>
        <w:rPr>
          <w:rtl/>
        </w:rPr>
      </w:pPr>
    </w:p>
    <w:p w14:paraId="3F5BB02F" w14:textId="77777777" w:rsidR="000A366A" w:rsidRPr="004A0CB0" w:rsidRDefault="000A366A" w:rsidP="004A0CB0">
      <w:pPr>
        <w:pStyle w:val="Title"/>
        <w:spacing w:line="360" w:lineRule="auto"/>
        <w:rPr>
          <w:b/>
          <w:bCs/>
          <w:szCs w:val="24"/>
          <w:rtl/>
        </w:rPr>
      </w:pPr>
    </w:p>
    <w:p w14:paraId="3B82D7D6" w14:textId="77777777" w:rsidR="000A366A" w:rsidRPr="004A0CB0" w:rsidRDefault="000A366A" w:rsidP="004A0CB0">
      <w:pPr>
        <w:pStyle w:val="Title"/>
        <w:spacing w:line="360" w:lineRule="auto"/>
        <w:rPr>
          <w:b/>
          <w:bCs/>
          <w:szCs w:val="24"/>
          <w:rtl/>
        </w:rPr>
      </w:pPr>
    </w:p>
    <w:p w14:paraId="259F01A3" w14:textId="77777777" w:rsidR="000A366A" w:rsidRPr="004A0CB0" w:rsidRDefault="000A366A" w:rsidP="004A0CB0">
      <w:pPr>
        <w:pStyle w:val="Title"/>
        <w:spacing w:line="360" w:lineRule="auto"/>
        <w:rPr>
          <w:b/>
          <w:bCs/>
          <w:szCs w:val="24"/>
          <w:rtl/>
          <w:lang w:bidi="fa-IR"/>
        </w:rPr>
      </w:pPr>
    </w:p>
    <w:p w14:paraId="2B906C14" w14:textId="0160D8E0" w:rsidR="00191C68" w:rsidRPr="00247082" w:rsidRDefault="00191C68" w:rsidP="00247082">
      <w:pPr>
        <w:pStyle w:val="Title"/>
        <w:spacing w:line="360" w:lineRule="auto"/>
        <w:rPr>
          <w:b/>
          <w:bCs/>
          <w:sz w:val="72"/>
          <w:szCs w:val="72"/>
        </w:rPr>
      </w:pPr>
      <w:bookmarkStart w:id="27" w:name="_Toc218626633"/>
      <w:r w:rsidRPr="00247082">
        <w:rPr>
          <w:b/>
          <w:bCs/>
          <w:sz w:val="72"/>
          <w:szCs w:val="72"/>
          <w:rtl/>
        </w:rPr>
        <w:t>فصل</w:t>
      </w:r>
      <w:r w:rsidRPr="00247082">
        <w:rPr>
          <w:b/>
          <w:bCs/>
          <w:sz w:val="72"/>
          <w:szCs w:val="72"/>
        </w:rPr>
        <w:t xml:space="preserve"> </w:t>
      </w:r>
      <w:bookmarkEnd w:id="19"/>
      <w:bookmarkEnd w:id="20"/>
      <w:bookmarkEnd w:id="21"/>
      <w:bookmarkEnd w:id="22"/>
      <w:bookmarkEnd w:id="23"/>
      <w:bookmarkEnd w:id="24"/>
      <w:bookmarkEnd w:id="25"/>
      <w:r w:rsidR="00CC7751" w:rsidRPr="00247082">
        <w:rPr>
          <w:b/>
          <w:bCs/>
          <w:sz w:val="72"/>
          <w:szCs w:val="72"/>
          <w:rtl/>
        </w:rPr>
        <w:t>اول</w:t>
      </w:r>
      <w:bookmarkStart w:id="28" w:name="_Toc333020328"/>
      <w:bookmarkStart w:id="29" w:name="_Toc358411090"/>
      <w:bookmarkStart w:id="30" w:name="_Toc400533828"/>
      <w:bookmarkStart w:id="31" w:name="_Toc189500668"/>
      <w:bookmarkStart w:id="32" w:name="_Toc189501638"/>
      <w:bookmarkEnd w:id="26"/>
      <w:r w:rsidR="00247082" w:rsidRPr="00247082">
        <w:rPr>
          <w:b/>
          <w:bCs/>
          <w:sz w:val="72"/>
          <w:szCs w:val="72"/>
          <w:rtl/>
        </w:rPr>
        <w:br/>
      </w:r>
      <w:r w:rsidRPr="00247082">
        <w:rPr>
          <w:b/>
          <w:bCs/>
          <w:sz w:val="72"/>
          <w:szCs w:val="72"/>
          <w:rtl/>
        </w:rPr>
        <w:t>مقدمه</w:t>
      </w:r>
      <w:bookmarkEnd w:id="27"/>
      <w:bookmarkEnd w:id="28"/>
      <w:bookmarkEnd w:id="29"/>
      <w:bookmarkEnd w:id="30"/>
      <w:r w:rsidRPr="00247082">
        <w:rPr>
          <w:b/>
          <w:bCs/>
          <w:sz w:val="72"/>
          <w:szCs w:val="72"/>
          <w:rtl/>
        </w:rPr>
        <w:t xml:space="preserve"> </w:t>
      </w:r>
      <w:bookmarkEnd w:id="31"/>
      <w:bookmarkEnd w:id="32"/>
    </w:p>
    <w:p w14:paraId="5E8F1720" w14:textId="77777777" w:rsidR="00F50520" w:rsidRPr="004A0CB0" w:rsidRDefault="00F50520" w:rsidP="004A0CB0">
      <w:pPr>
        <w:pStyle w:val="Author"/>
        <w:numPr>
          <w:ilvl w:val="0"/>
          <w:numId w:val="0"/>
        </w:numPr>
        <w:ind w:left="1921"/>
        <w:jc w:val="both"/>
        <w:rPr>
          <w:sz w:val="24"/>
          <w:szCs w:val="24"/>
        </w:rPr>
      </w:pPr>
    </w:p>
    <w:p w14:paraId="32771AFD" w14:textId="77777777" w:rsidR="00EC72B6" w:rsidRPr="004A0CB0" w:rsidRDefault="00EC72B6" w:rsidP="004A0CB0">
      <w:pPr>
        <w:pStyle w:val="ChapterSubtitle"/>
        <w:spacing w:line="360" w:lineRule="auto"/>
        <w:jc w:val="both"/>
        <w:rPr>
          <w:sz w:val="24"/>
          <w:szCs w:val="24"/>
        </w:rPr>
      </w:pPr>
    </w:p>
    <w:p w14:paraId="1E533920" w14:textId="77777777" w:rsidR="00EC72B6" w:rsidRPr="004A0CB0" w:rsidRDefault="00EC72B6" w:rsidP="004A0CB0">
      <w:pPr>
        <w:pStyle w:val="BodyText"/>
        <w:spacing w:line="360" w:lineRule="auto"/>
        <w:rPr>
          <w:szCs w:val="24"/>
        </w:rPr>
      </w:pPr>
    </w:p>
    <w:p w14:paraId="79C33299" w14:textId="77777777" w:rsidR="00EC72B6" w:rsidRPr="004A0CB0" w:rsidRDefault="00EC72B6" w:rsidP="004A0CB0">
      <w:pPr>
        <w:pStyle w:val="BodyText"/>
        <w:spacing w:line="360" w:lineRule="auto"/>
        <w:rPr>
          <w:szCs w:val="24"/>
        </w:rPr>
      </w:pPr>
    </w:p>
    <w:p w14:paraId="50791DB4" w14:textId="77777777" w:rsidR="00EC72B6" w:rsidRPr="004A0CB0" w:rsidRDefault="00EC72B6" w:rsidP="004A0CB0">
      <w:pPr>
        <w:pStyle w:val="BodyText"/>
        <w:spacing w:line="360" w:lineRule="auto"/>
        <w:rPr>
          <w:szCs w:val="24"/>
        </w:rPr>
      </w:pPr>
    </w:p>
    <w:p w14:paraId="517561A0" w14:textId="77777777" w:rsidR="00EC72B6" w:rsidRPr="004A0CB0" w:rsidRDefault="00EC72B6" w:rsidP="004A0CB0">
      <w:pPr>
        <w:pStyle w:val="BodyText"/>
        <w:spacing w:line="360" w:lineRule="auto"/>
        <w:rPr>
          <w:szCs w:val="24"/>
        </w:rPr>
      </w:pPr>
    </w:p>
    <w:p w14:paraId="1F2F0BCC" w14:textId="77777777" w:rsidR="00EC72B6" w:rsidRPr="005A7289" w:rsidRDefault="00EC72B6" w:rsidP="004A0CB0">
      <w:pPr>
        <w:pStyle w:val="BodyText"/>
        <w:spacing w:line="360" w:lineRule="auto"/>
        <w:rPr>
          <w:szCs w:val="24"/>
          <w:lang w:val="en-US"/>
        </w:rPr>
      </w:pPr>
    </w:p>
    <w:p w14:paraId="1CA2A0A5" w14:textId="2973BE49" w:rsidR="00411C7C" w:rsidRPr="004A0CB0" w:rsidRDefault="00411C7C" w:rsidP="00247082">
      <w:pPr>
        <w:pStyle w:val="Heading1"/>
        <w:rPr>
          <w:rtl/>
        </w:rPr>
      </w:pPr>
      <w:bookmarkStart w:id="33" w:name="_Toc218539945"/>
      <w:bookmarkStart w:id="34" w:name="_Toc218626634"/>
      <w:bookmarkStart w:id="35" w:name="_Ref95033464"/>
      <w:bookmarkStart w:id="36" w:name="_Toc189499027"/>
      <w:bookmarkStart w:id="37" w:name="_Toc189499139"/>
      <w:bookmarkStart w:id="38" w:name="_Toc189500669"/>
      <w:r w:rsidRPr="004A0CB0">
        <w:rPr>
          <w:rtl/>
        </w:rPr>
        <w:lastRenderedPageBreak/>
        <w:t>مقدمه</w:t>
      </w:r>
      <w:bookmarkEnd w:id="33"/>
      <w:bookmarkEnd w:id="34"/>
      <w:r w:rsidRPr="004A0CB0">
        <w:rPr>
          <w:rtl/>
        </w:rPr>
        <w:t xml:space="preserve"> </w:t>
      </w:r>
    </w:p>
    <w:p w14:paraId="6255F1CA" w14:textId="078B8C20" w:rsidR="00E90C23" w:rsidRPr="00247082" w:rsidRDefault="00E90C23" w:rsidP="00247082">
      <w:pPr>
        <w:pStyle w:val="Heading2"/>
        <w:rPr>
          <w:b/>
          <w:bCs/>
          <w:sz w:val="24"/>
          <w:szCs w:val="24"/>
          <w:rtl/>
        </w:rPr>
      </w:pPr>
      <w:bookmarkStart w:id="39" w:name="_Toc218539946"/>
      <w:bookmarkStart w:id="40" w:name="_Toc218626635"/>
      <w:r w:rsidRPr="00247082">
        <w:rPr>
          <w:b/>
          <w:bCs/>
          <w:sz w:val="24"/>
          <w:szCs w:val="24"/>
          <w:rtl/>
        </w:rPr>
        <w:t>بافت شناسی پوست</w:t>
      </w:r>
      <w:bookmarkEnd w:id="39"/>
      <w:bookmarkEnd w:id="40"/>
    </w:p>
    <w:p w14:paraId="611C9ED0" w14:textId="17FE511B" w:rsidR="00DE4214" w:rsidRPr="000E0CC8" w:rsidRDefault="00DE4214" w:rsidP="004A0CB0">
      <w:pPr>
        <w:keepNext/>
        <w:tabs>
          <w:tab w:val="left" w:pos="584"/>
        </w:tabs>
        <w:spacing w:before="240" w:line="360" w:lineRule="auto"/>
        <w:outlineLvl w:val="1"/>
        <w:rPr>
          <w:spacing w:val="-2"/>
          <w:kern w:val="28"/>
          <w:sz w:val="28"/>
          <w:rtl/>
          <w:lang w:val="en-GB"/>
        </w:rPr>
      </w:pPr>
      <w:bookmarkStart w:id="41" w:name="_Toc218539948"/>
      <w:r w:rsidRPr="000E0CC8">
        <w:rPr>
          <w:spacing w:val="-2"/>
          <w:kern w:val="28"/>
          <w:sz w:val="28"/>
          <w:rtl/>
          <w:lang w:val="en-GB"/>
        </w:rPr>
        <w:t xml:space="preserve">پوست بزرگترین اندام بدن است که تمام سطح خارجی آن را می‌پوشاند. پوست دارای </w:t>
      </w:r>
      <w:r w:rsidRPr="000E0CC8">
        <w:rPr>
          <w:spacing w:val="-2"/>
          <w:kern w:val="28"/>
          <w:sz w:val="28"/>
          <w:rtl/>
          <w:lang w:val="en-GB" w:bidi="fa-IR"/>
        </w:rPr>
        <w:t>۳</w:t>
      </w:r>
      <w:r w:rsidRPr="000E0CC8">
        <w:rPr>
          <w:spacing w:val="-2"/>
          <w:kern w:val="28"/>
          <w:sz w:val="28"/>
          <w:rtl/>
          <w:lang w:val="en-GB"/>
        </w:rPr>
        <w:t xml:space="preserve"> لایه است شامل: اپیدرم، درم و هیپودرم که ساختارها و عملکردهای آناتومیکی متفاوتی دارند.</w:t>
      </w:r>
      <w:bookmarkEnd w:id="41"/>
    </w:p>
    <w:p w14:paraId="6EF27C26" w14:textId="77777777" w:rsidR="000E0CC8" w:rsidRDefault="00E90C23" w:rsidP="000E0CC8">
      <w:pPr>
        <w:pStyle w:val="Heading3"/>
        <w:rPr>
          <w:szCs w:val="24"/>
        </w:rPr>
      </w:pPr>
      <w:bookmarkStart w:id="42" w:name="_Toc218626636"/>
      <w:r w:rsidRPr="00247082">
        <w:rPr>
          <w:szCs w:val="24"/>
          <w:rtl/>
        </w:rPr>
        <w:t>اپی درم (</w:t>
      </w:r>
      <w:r w:rsidRPr="00247082">
        <w:rPr>
          <w:szCs w:val="24"/>
        </w:rPr>
        <w:t>(Epidermis</w:t>
      </w:r>
      <w:r w:rsidRPr="00247082">
        <w:rPr>
          <w:szCs w:val="24"/>
          <w:rtl/>
        </w:rPr>
        <w:t>:</w:t>
      </w:r>
      <w:bookmarkEnd w:id="42"/>
    </w:p>
    <w:p w14:paraId="303ED0E7" w14:textId="77D3650E" w:rsidR="000E0CC8" w:rsidRPr="000E0CC8" w:rsidRDefault="000E0CC8" w:rsidP="00100FD1">
      <w:pPr>
        <w:pStyle w:val="Heading3"/>
        <w:rPr>
          <w:szCs w:val="24"/>
          <w:rtl/>
        </w:rPr>
      </w:pPr>
      <w:r w:rsidRPr="000E0CC8">
        <w:rPr>
          <w:rFonts w:hint="cs"/>
          <w:b w:val="0"/>
          <w:bCs w:val="0"/>
          <w:sz w:val="28"/>
          <w:rtl/>
        </w:rPr>
        <w:t>ا</w:t>
      </w:r>
      <w:r w:rsidRPr="000E0CC8">
        <w:rPr>
          <w:b w:val="0"/>
          <w:bCs w:val="0"/>
          <w:sz w:val="28"/>
          <w:rtl/>
        </w:rPr>
        <w:t>پ</w:t>
      </w:r>
      <w:r w:rsidRPr="000E0CC8">
        <w:rPr>
          <w:rFonts w:hint="cs"/>
          <w:b w:val="0"/>
          <w:bCs w:val="0"/>
          <w:sz w:val="28"/>
          <w:rtl/>
        </w:rPr>
        <w:t>ی</w:t>
      </w:r>
      <w:r w:rsidRPr="000E0CC8">
        <w:rPr>
          <w:rFonts w:hint="eastAsia"/>
          <w:b w:val="0"/>
          <w:bCs w:val="0"/>
          <w:sz w:val="28"/>
          <w:rtl/>
        </w:rPr>
        <w:t>درم</w:t>
      </w:r>
      <w:r w:rsidRPr="000E0CC8">
        <w:rPr>
          <w:b w:val="0"/>
          <w:bCs w:val="0"/>
          <w:sz w:val="28"/>
          <w:rtl/>
        </w:rPr>
        <w:t xml:space="preserve"> تقر</w:t>
      </w:r>
      <w:r w:rsidRPr="000E0CC8">
        <w:rPr>
          <w:rFonts w:hint="cs"/>
          <w:b w:val="0"/>
          <w:bCs w:val="0"/>
          <w:sz w:val="28"/>
          <w:rtl/>
        </w:rPr>
        <w:t>ی</w:t>
      </w:r>
      <w:r w:rsidRPr="000E0CC8">
        <w:rPr>
          <w:rFonts w:hint="eastAsia"/>
          <w:b w:val="0"/>
          <w:bCs w:val="0"/>
          <w:sz w:val="28"/>
          <w:rtl/>
        </w:rPr>
        <w:t>باً</w:t>
      </w:r>
      <w:r w:rsidRPr="000E0CC8">
        <w:rPr>
          <w:b w:val="0"/>
          <w:bCs w:val="0"/>
          <w:sz w:val="28"/>
          <w:rtl/>
        </w:rPr>
        <w:t xml:space="preserve"> 0.5 تا 1.5 م</w:t>
      </w:r>
      <w:r w:rsidRPr="000E0CC8">
        <w:rPr>
          <w:rFonts w:hint="cs"/>
          <w:b w:val="0"/>
          <w:bCs w:val="0"/>
          <w:sz w:val="28"/>
          <w:rtl/>
        </w:rPr>
        <w:t>ی</w:t>
      </w:r>
      <w:r w:rsidRPr="000E0CC8">
        <w:rPr>
          <w:rFonts w:hint="eastAsia"/>
          <w:b w:val="0"/>
          <w:bCs w:val="0"/>
          <w:sz w:val="28"/>
          <w:rtl/>
        </w:rPr>
        <w:t>ل</w:t>
      </w:r>
      <w:r w:rsidRPr="000E0CC8">
        <w:rPr>
          <w:rFonts w:hint="cs"/>
          <w:b w:val="0"/>
          <w:bCs w:val="0"/>
          <w:sz w:val="28"/>
          <w:rtl/>
        </w:rPr>
        <w:t>ی‌</w:t>
      </w:r>
      <w:r w:rsidRPr="000E0CC8">
        <w:rPr>
          <w:rFonts w:hint="eastAsia"/>
          <w:b w:val="0"/>
          <w:bCs w:val="0"/>
          <w:sz w:val="28"/>
          <w:rtl/>
        </w:rPr>
        <w:t>متر</w:t>
      </w:r>
      <w:r w:rsidRPr="000E0CC8">
        <w:rPr>
          <w:b w:val="0"/>
          <w:bCs w:val="0"/>
          <w:sz w:val="28"/>
          <w:rtl/>
        </w:rPr>
        <w:t xml:space="preserve"> قطر دارد و بدون رگ خون</w:t>
      </w:r>
      <w:r w:rsidRPr="000E0CC8">
        <w:rPr>
          <w:rFonts w:hint="cs"/>
          <w:b w:val="0"/>
          <w:bCs w:val="0"/>
          <w:sz w:val="28"/>
          <w:rtl/>
        </w:rPr>
        <w:t>ی</w:t>
      </w:r>
      <w:r w:rsidRPr="000E0CC8">
        <w:rPr>
          <w:b w:val="0"/>
          <w:bCs w:val="0"/>
          <w:sz w:val="28"/>
          <w:rtl/>
        </w:rPr>
        <w:t xml:space="preserve"> است؛</w:t>
      </w:r>
      <w:r w:rsidRPr="000E0CC8">
        <w:rPr>
          <w:b w:val="0"/>
          <w:bCs w:val="0"/>
          <w:sz w:val="28"/>
          <w:rtl/>
          <w:lang w:bidi="fa-IR"/>
        </w:rPr>
        <w:t xml:space="preserve"> و از سلول‌ها</w:t>
      </w:r>
      <w:r w:rsidRPr="000E0CC8">
        <w:rPr>
          <w:rFonts w:hint="cs"/>
          <w:b w:val="0"/>
          <w:bCs w:val="0"/>
          <w:sz w:val="28"/>
          <w:rtl/>
          <w:lang w:bidi="fa-IR"/>
        </w:rPr>
        <w:t>ی</w:t>
      </w:r>
      <w:r w:rsidRPr="000E0CC8">
        <w:rPr>
          <w:b w:val="0"/>
          <w:bCs w:val="0"/>
          <w:sz w:val="28"/>
          <w:rtl/>
          <w:lang w:bidi="fa-IR"/>
        </w:rPr>
        <w:t xml:space="preserve"> سنگفرش</w:t>
      </w:r>
      <w:r w:rsidRPr="000E0CC8">
        <w:rPr>
          <w:rFonts w:hint="cs"/>
          <w:b w:val="0"/>
          <w:bCs w:val="0"/>
          <w:sz w:val="28"/>
          <w:rtl/>
          <w:lang w:bidi="fa-IR"/>
        </w:rPr>
        <w:t>ی</w:t>
      </w:r>
      <w:r w:rsidRPr="000E0CC8">
        <w:rPr>
          <w:b w:val="0"/>
          <w:bCs w:val="0"/>
          <w:sz w:val="28"/>
          <w:rtl/>
          <w:lang w:bidi="fa-IR"/>
        </w:rPr>
        <w:t xml:space="preserve"> لا</w:t>
      </w:r>
      <w:r w:rsidRPr="000E0CC8">
        <w:rPr>
          <w:rFonts w:hint="cs"/>
          <w:b w:val="0"/>
          <w:bCs w:val="0"/>
          <w:sz w:val="28"/>
          <w:rtl/>
          <w:lang w:bidi="fa-IR"/>
        </w:rPr>
        <w:t>ی</w:t>
      </w:r>
      <w:r w:rsidRPr="000E0CC8">
        <w:rPr>
          <w:rFonts w:hint="eastAsia"/>
          <w:b w:val="0"/>
          <w:bCs w:val="0"/>
          <w:sz w:val="28"/>
          <w:rtl/>
          <w:lang w:bidi="fa-IR"/>
        </w:rPr>
        <w:t>ه</w:t>
      </w:r>
      <w:r w:rsidRPr="000E0CC8">
        <w:rPr>
          <w:b w:val="0"/>
          <w:bCs w:val="0"/>
          <w:sz w:val="28"/>
          <w:rtl/>
          <w:lang w:bidi="fa-IR"/>
        </w:rPr>
        <w:t xml:space="preserve"> لا</w:t>
      </w:r>
      <w:r w:rsidRPr="000E0CC8">
        <w:rPr>
          <w:rFonts w:hint="cs"/>
          <w:b w:val="0"/>
          <w:bCs w:val="0"/>
          <w:sz w:val="28"/>
          <w:rtl/>
          <w:lang w:bidi="fa-IR"/>
        </w:rPr>
        <w:t>ی</w:t>
      </w:r>
      <w:r w:rsidRPr="000E0CC8">
        <w:rPr>
          <w:rFonts w:hint="eastAsia"/>
          <w:b w:val="0"/>
          <w:bCs w:val="0"/>
          <w:sz w:val="28"/>
          <w:rtl/>
          <w:lang w:bidi="fa-IR"/>
        </w:rPr>
        <w:t>ه</w:t>
      </w:r>
      <w:r w:rsidRPr="000E0CC8">
        <w:rPr>
          <w:b w:val="0"/>
          <w:bCs w:val="0"/>
          <w:sz w:val="28"/>
          <w:rtl/>
          <w:lang w:bidi="fa-IR"/>
        </w:rPr>
        <w:t xml:space="preserve"> و کرات</w:t>
      </w:r>
      <w:r w:rsidRPr="000E0CC8">
        <w:rPr>
          <w:rFonts w:hint="cs"/>
          <w:b w:val="0"/>
          <w:bCs w:val="0"/>
          <w:sz w:val="28"/>
          <w:rtl/>
          <w:lang w:bidi="fa-IR"/>
        </w:rPr>
        <w:t>ی</w:t>
      </w:r>
      <w:r w:rsidRPr="000E0CC8">
        <w:rPr>
          <w:rFonts w:hint="eastAsia"/>
          <w:b w:val="0"/>
          <w:bCs w:val="0"/>
          <w:sz w:val="28"/>
          <w:rtl/>
          <w:lang w:bidi="fa-IR"/>
        </w:rPr>
        <w:t>ن</w:t>
      </w:r>
      <w:r w:rsidRPr="000E0CC8">
        <w:rPr>
          <w:rFonts w:hint="cs"/>
          <w:b w:val="0"/>
          <w:bCs w:val="0"/>
          <w:sz w:val="28"/>
          <w:rtl/>
          <w:lang w:bidi="fa-IR"/>
        </w:rPr>
        <w:t>ی</w:t>
      </w:r>
      <w:r w:rsidRPr="000E0CC8">
        <w:rPr>
          <w:rFonts w:hint="eastAsia"/>
          <w:b w:val="0"/>
          <w:bCs w:val="0"/>
          <w:sz w:val="28"/>
          <w:rtl/>
          <w:lang w:bidi="fa-IR"/>
        </w:rPr>
        <w:t>زه</w:t>
      </w:r>
      <w:r w:rsidRPr="000E0CC8">
        <w:rPr>
          <w:b w:val="0"/>
          <w:bCs w:val="0"/>
          <w:sz w:val="28"/>
          <w:rtl/>
          <w:lang w:bidi="fa-IR"/>
        </w:rPr>
        <w:t xml:space="preserve"> تشک</w:t>
      </w:r>
      <w:r w:rsidRPr="000E0CC8">
        <w:rPr>
          <w:rFonts w:hint="cs"/>
          <w:b w:val="0"/>
          <w:bCs w:val="0"/>
          <w:sz w:val="28"/>
          <w:rtl/>
          <w:lang w:bidi="fa-IR"/>
        </w:rPr>
        <w:t>ی</w:t>
      </w:r>
      <w:r w:rsidRPr="000E0CC8">
        <w:rPr>
          <w:rFonts w:hint="eastAsia"/>
          <w:b w:val="0"/>
          <w:bCs w:val="0"/>
          <w:sz w:val="28"/>
          <w:rtl/>
          <w:lang w:bidi="fa-IR"/>
        </w:rPr>
        <w:t>ل</w:t>
      </w:r>
      <w:r w:rsidRPr="000E0CC8">
        <w:rPr>
          <w:b w:val="0"/>
          <w:bCs w:val="0"/>
          <w:sz w:val="28"/>
          <w:rtl/>
          <w:lang w:bidi="fa-IR"/>
        </w:rPr>
        <w:t xml:space="preserve"> شده</w:t>
      </w:r>
      <w:r w:rsidRPr="000E0CC8">
        <w:rPr>
          <w:rFonts w:hint="cs"/>
          <w:b w:val="0"/>
          <w:bCs w:val="0"/>
          <w:sz w:val="28"/>
          <w:rtl/>
          <w:lang w:bidi="fa-IR"/>
        </w:rPr>
        <w:t xml:space="preserve"> </w:t>
      </w:r>
      <w:r w:rsidRPr="0014671D">
        <w:rPr>
          <w:rFonts w:hint="cs"/>
          <w:b w:val="0"/>
          <w:bCs w:val="0"/>
          <w:szCs w:val="24"/>
          <w:rtl/>
          <w:lang w:bidi="fa-IR"/>
        </w:rPr>
        <w:t>اس</w:t>
      </w:r>
      <w:r w:rsidRPr="0014671D">
        <w:rPr>
          <w:b w:val="0"/>
          <w:bCs w:val="0"/>
          <w:szCs w:val="24"/>
          <w:rtl/>
          <w:lang w:bidi="fa-IR"/>
        </w:rPr>
        <w:t>ت‌</w:t>
      </w:r>
      <w:r w:rsidR="00AE0158">
        <w:rPr>
          <w:rFonts w:hint="cs"/>
          <w:b w:val="0"/>
          <w:bCs w:val="0"/>
          <w:szCs w:val="24"/>
          <w:rtl/>
          <w:lang w:bidi="fa-IR"/>
        </w:rPr>
        <w:t xml:space="preserve"> </w:t>
      </w:r>
      <w:r w:rsidR="00AE0158">
        <w:rPr>
          <w:b w:val="0"/>
          <w:bCs w:val="0"/>
          <w:szCs w:val="24"/>
          <w:rtl/>
          <w:lang w:bidi="fa-IR"/>
        </w:rPr>
        <w:fldChar w:fldCharType="begin"/>
      </w:r>
      <w:r w:rsidR="00AE0158">
        <w:rPr>
          <w:b w:val="0"/>
          <w:bCs w:val="0"/>
          <w:szCs w:val="24"/>
          <w:rtl/>
          <w:lang w:bidi="fa-IR"/>
        </w:rPr>
        <w:instrText xml:space="preserve"> </w:instrText>
      </w:r>
      <w:r w:rsidR="00AE0158">
        <w:rPr>
          <w:b w:val="0"/>
          <w:bCs w:val="0"/>
          <w:szCs w:val="24"/>
          <w:lang w:bidi="fa-IR"/>
        </w:rPr>
        <w:instrText>ADDIN EN.CITE &lt;EndNote&gt;&lt;Cite&gt;&lt;Author&gt;Lotfollahi&lt;/Author&gt;&lt;Year&gt;2024&lt;/Year&gt;&lt;RecNum&gt;404&lt;/RecNum&gt;&lt;DisplayText&gt;(1)&lt;/DisplayText&gt;&lt;record&gt;&lt;rec-number&gt;404&lt;/rec-number&gt;&lt;foreign-keys&gt;&lt;key app="EN" db-id="d2t5fwpayervzietp9apevf6v5swzpazzt2f" timestamp="1769453856"</w:instrText>
      </w:r>
      <w:r w:rsidR="00AE0158">
        <w:rPr>
          <w:b w:val="0"/>
          <w:bCs w:val="0"/>
          <w:szCs w:val="24"/>
          <w:rtl/>
          <w:lang w:bidi="fa-IR"/>
        </w:rPr>
        <w:instrText>&gt;404&lt;/</w:instrText>
      </w:r>
      <w:r w:rsidR="00AE0158">
        <w:rPr>
          <w:b w:val="0"/>
          <w:bCs w:val="0"/>
          <w:szCs w:val="24"/>
          <w:lang w:bidi="fa-IR"/>
        </w:rPr>
        <w:instrText>key&gt;&lt;/foreign-keys&gt;&lt;ref-type name="Journal Article"&gt;17&lt;/ref-type&gt;&lt;contributors&gt;&lt;authors&gt;&lt;author&gt;Lotfollahi, Zahra&lt;/author&gt;&lt;/authors&gt;&lt;/contributors&gt;&lt;titles&gt;&lt;title&gt;The anatomy, physiology and function of all skin layers and the impact of ageing on the</w:instrText>
      </w:r>
      <w:r w:rsidR="00AE0158">
        <w:rPr>
          <w:b w:val="0"/>
          <w:bCs w:val="0"/>
          <w:szCs w:val="24"/>
          <w:rtl/>
          <w:lang w:bidi="fa-IR"/>
        </w:rPr>
        <w:instrText xml:space="preserve"> </w:instrText>
      </w:r>
      <w:r w:rsidR="00AE0158">
        <w:rPr>
          <w:b w:val="0"/>
          <w:bCs w:val="0"/>
          <w:szCs w:val="24"/>
          <w:lang w:bidi="fa-IR"/>
        </w:rPr>
        <w:instrText>skin&lt;/title&gt;&lt;secondary-title&gt;Wound Practice &amp;amp; Research: Journal of the Australian Wound Management Association&lt;/secondary-title&gt;&lt;/titles&gt;&lt;periodical&gt;&lt;full-title&gt;Wound Practice &amp;amp; Research: Journal of the Australian Wound Management Association&lt;/full-title&gt;&lt;/periodical&gt;&lt;pages&gt;6-10&lt;/pages&gt;&lt;volume&gt;32&lt;/volume&gt;&lt;number&gt;1&lt;/number&gt;&lt;dates&gt;&lt;year&gt;2024&lt;/year&gt;&lt;/dates&gt;&lt;isbn&gt;1837-6304&lt;/isbn&gt;&lt;urls&gt;&lt;/urls&gt;&lt;/record&gt;&lt;/Cite&gt;&lt;/EndNote&gt;</w:instrText>
      </w:r>
      <w:r w:rsidR="00AE0158">
        <w:rPr>
          <w:b w:val="0"/>
          <w:bCs w:val="0"/>
          <w:szCs w:val="24"/>
          <w:rtl/>
          <w:lang w:bidi="fa-IR"/>
        </w:rPr>
        <w:fldChar w:fldCharType="separate"/>
      </w:r>
      <w:r w:rsidR="00AE0158">
        <w:rPr>
          <w:b w:val="0"/>
          <w:bCs w:val="0"/>
          <w:noProof/>
          <w:szCs w:val="24"/>
          <w:rtl/>
          <w:lang w:bidi="fa-IR"/>
        </w:rPr>
        <w:t>(</w:t>
      </w:r>
      <w:hyperlink w:anchor="_ENREF_1" w:tooltip="Lotfollahi, 2024 #404" w:history="1">
        <w:r w:rsidR="00EE2DE7">
          <w:rPr>
            <w:b w:val="0"/>
            <w:bCs w:val="0"/>
            <w:noProof/>
            <w:szCs w:val="24"/>
            <w:rtl/>
            <w:lang w:bidi="fa-IR"/>
          </w:rPr>
          <w:t>1</w:t>
        </w:r>
      </w:hyperlink>
      <w:r w:rsidR="00AE0158">
        <w:rPr>
          <w:b w:val="0"/>
          <w:bCs w:val="0"/>
          <w:noProof/>
          <w:szCs w:val="24"/>
          <w:rtl/>
          <w:lang w:bidi="fa-IR"/>
        </w:rPr>
        <w:t>)</w:t>
      </w:r>
      <w:r w:rsidR="00AE0158">
        <w:rPr>
          <w:b w:val="0"/>
          <w:bCs w:val="0"/>
          <w:szCs w:val="24"/>
          <w:rtl/>
          <w:lang w:bidi="fa-IR"/>
        </w:rPr>
        <w:fldChar w:fldCharType="end"/>
      </w:r>
      <w:r w:rsidR="00AE0158">
        <w:rPr>
          <w:rFonts w:hint="cs"/>
          <w:b w:val="0"/>
          <w:bCs w:val="0"/>
          <w:szCs w:val="24"/>
          <w:rtl/>
          <w:lang w:bidi="fa-IR"/>
        </w:rPr>
        <w:t>.</w:t>
      </w:r>
    </w:p>
    <w:p w14:paraId="257B3CEF" w14:textId="54F3051B" w:rsidR="0017638E" w:rsidRPr="00247082" w:rsidRDefault="00E90C23" w:rsidP="00247082">
      <w:pPr>
        <w:pStyle w:val="Heading4"/>
        <w:rPr>
          <w:b/>
          <w:bCs/>
          <w:szCs w:val="24"/>
          <w:rtl/>
          <w:lang w:bidi="fa-IR"/>
        </w:rPr>
      </w:pPr>
      <w:bookmarkStart w:id="43" w:name="_Toc218626637"/>
      <w:r w:rsidRPr="00247082">
        <w:rPr>
          <w:b/>
          <w:bCs/>
          <w:szCs w:val="24"/>
          <w:rtl/>
        </w:rPr>
        <w:t>لایه بازال یا قاعده ایی</w:t>
      </w:r>
      <w:r w:rsidRPr="00247082">
        <w:rPr>
          <w:b/>
          <w:bCs/>
          <w:szCs w:val="24"/>
        </w:rPr>
        <w:t>Stratum Basal)</w:t>
      </w:r>
      <w:r w:rsidRPr="00247082">
        <w:rPr>
          <w:b/>
          <w:bCs/>
          <w:szCs w:val="24"/>
          <w:rtl/>
        </w:rPr>
        <w:t>) :</w:t>
      </w:r>
      <w:bookmarkEnd w:id="43"/>
    </w:p>
    <w:p w14:paraId="464E2200" w14:textId="4DA3B468" w:rsidR="00BD632C" w:rsidRPr="004A0CB0" w:rsidRDefault="00DF11C9" w:rsidP="00601CFA">
      <w:pPr>
        <w:pStyle w:val="Heading4"/>
        <w:numPr>
          <w:ilvl w:val="0"/>
          <w:numId w:val="0"/>
        </w:numPr>
        <w:rPr>
          <w:szCs w:val="24"/>
          <w:rtl/>
        </w:rPr>
      </w:pPr>
      <w:bookmarkStart w:id="44" w:name="_Toc218626638"/>
      <w:r w:rsidRPr="004A0CB0">
        <w:rPr>
          <w:szCs w:val="24"/>
          <w:rtl/>
        </w:rPr>
        <w:t>در لایه بازال همچنین سلول‌های مرکل و ملانوسیت‌ها حضور دارند؛ ملانوسیت‌</w:t>
      </w:r>
      <w:r w:rsidR="00135F2A">
        <w:rPr>
          <w:szCs w:val="24"/>
          <w:rtl/>
        </w:rPr>
        <w:t>ها مسئول تولید رنگدانه می‌باشند</w:t>
      </w:r>
      <w:r w:rsidRPr="004A0CB0">
        <w:rPr>
          <w:szCs w:val="24"/>
          <w:rtl/>
        </w:rPr>
        <w:t xml:space="preserve">. </w:t>
      </w:r>
      <w:r w:rsidR="00E90C23" w:rsidRPr="004A0CB0">
        <w:rPr>
          <w:szCs w:val="24"/>
          <w:rtl/>
        </w:rPr>
        <w:t>یک ردیف سلول های استوانه ایی بازوفیل که مسئول نوسازی سلول ها و با قابلیت میتوز فراوان می با شد</w:t>
      </w:r>
      <w:r w:rsidR="00135F2A">
        <w:rPr>
          <w:szCs w:val="24"/>
          <w:rtl/>
        </w:rPr>
        <w:t>. ملانوسیت ها در این لایه هستند</w:t>
      </w:r>
      <w:r w:rsidR="00601CFA">
        <w:rPr>
          <w:rFonts w:hint="cs"/>
          <w:szCs w:val="24"/>
          <w:rtl/>
        </w:rPr>
        <w:t>.</w:t>
      </w:r>
      <w:bookmarkEnd w:id="44"/>
    </w:p>
    <w:p w14:paraId="63A69F38" w14:textId="0418CBC6" w:rsidR="008932A2" w:rsidRPr="004A0CB0" w:rsidRDefault="008932A2" w:rsidP="004A0CB0">
      <w:pPr>
        <w:pStyle w:val="Heading4"/>
        <w:numPr>
          <w:ilvl w:val="0"/>
          <w:numId w:val="0"/>
        </w:numPr>
        <w:rPr>
          <w:szCs w:val="24"/>
          <w:rtl/>
        </w:rPr>
      </w:pPr>
      <w:bookmarkStart w:id="45" w:name="_Toc218626639"/>
      <w:r w:rsidRPr="004A0CB0">
        <w:rPr>
          <w:szCs w:val="24"/>
          <w:rtl/>
        </w:rPr>
        <w:t>کراتینوسیت‌ها در صورت تقسیم عمودی نسبت به غشای پایه، از طریق تمایز در تشکیل کراتین مشارکت می‌کنند و در صورت تقسیم افقی از طریق تکثیر در روند ترمیم زخم نقش دارند. این لایه از طریق غشای پایه‌ای به نام لامینای بازال از لایه درم جدا می‌شود.</w:t>
      </w:r>
      <w:bookmarkEnd w:id="45"/>
    </w:p>
    <w:p w14:paraId="64F7128C" w14:textId="1E3E873D" w:rsidR="00E90C23" w:rsidRPr="00247082" w:rsidRDefault="00E90C23" w:rsidP="00247082">
      <w:pPr>
        <w:pStyle w:val="Heading4"/>
        <w:rPr>
          <w:b/>
          <w:bCs/>
          <w:szCs w:val="24"/>
          <w:rtl/>
        </w:rPr>
      </w:pPr>
      <w:bookmarkStart w:id="46" w:name="_Toc218626640"/>
      <w:r w:rsidRPr="00247082">
        <w:rPr>
          <w:b/>
          <w:bCs/>
          <w:szCs w:val="24"/>
          <w:rtl/>
        </w:rPr>
        <w:t>لایه خاردار</w:t>
      </w:r>
      <w:r w:rsidRPr="00247082">
        <w:rPr>
          <w:b/>
          <w:bCs/>
          <w:szCs w:val="24"/>
        </w:rPr>
        <w:t>(Stratum Spinosum)</w:t>
      </w:r>
      <w:r w:rsidRPr="00247082">
        <w:rPr>
          <w:b/>
          <w:bCs/>
          <w:szCs w:val="24"/>
          <w:rtl/>
        </w:rPr>
        <w:t>:</w:t>
      </w:r>
      <w:bookmarkEnd w:id="46"/>
    </w:p>
    <w:p w14:paraId="758F63B7" w14:textId="76E70370" w:rsidR="00E90C23" w:rsidRPr="00636916" w:rsidRDefault="00E90C23" w:rsidP="004A0CB0">
      <w:pPr>
        <w:spacing w:line="360" w:lineRule="auto"/>
        <w:rPr>
          <w:sz w:val="28"/>
          <w:rtl/>
          <w:lang w:bidi="fa-IR"/>
        </w:rPr>
      </w:pPr>
      <w:r w:rsidRPr="00636916">
        <w:rPr>
          <w:sz w:val="28"/>
          <w:rtl/>
        </w:rPr>
        <w:t xml:space="preserve">سلول های چند ضلعی </w:t>
      </w:r>
      <w:r w:rsidR="00DA72B9" w:rsidRPr="00636916">
        <w:rPr>
          <w:sz w:val="28"/>
          <w:rtl/>
        </w:rPr>
        <w:t xml:space="preserve"> با</w:t>
      </w:r>
      <w:r w:rsidRPr="00636916">
        <w:rPr>
          <w:sz w:val="28"/>
          <w:rtl/>
        </w:rPr>
        <w:t xml:space="preserve"> هسته گرد مرکزی که توسط زوائد سیتوپلاسمی(دسموزوم ها) به هم متصل اند.</w:t>
      </w:r>
      <w:r w:rsidR="008E4CEA" w:rsidRPr="00636916">
        <w:rPr>
          <w:sz w:val="28"/>
          <w:rtl/>
        </w:rPr>
        <w:t xml:space="preserve"> </w:t>
      </w:r>
      <w:r w:rsidRPr="00636916">
        <w:rPr>
          <w:sz w:val="28"/>
          <w:rtl/>
        </w:rPr>
        <w:t>این لایه در شرایط عادی ضخیم ترین لایه اپی درم است.</w:t>
      </w:r>
      <w:r w:rsidR="00E9355F" w:rsidRPr="00636916">
        <w:rPr>
          <w:sz w:val="28"/>
          <w:rtl/>
        </w:rPr>
        <w:t xml:space="preserve"> </w:t>
      </w:r>
    </w:p>
    <w:p w14:paraId="212AB7B7" w14:textId="1BE78F83" w:rsidR="00636916" w:rsidRPr="00636916" w:rsidRDefault="00636916" w:rsidP="00100FD1">
      <w:pPr>
        <w:spacing w:line="360" w:lineRule="auto"/>
        <w:rPr>
          <w:sz w:val="28"/>
          <w:rtl/>
          <w:lang w:bidi="fa-IR"/>
        </w:rPr>
      </w:pPr>
      <w:r w:rsidRPr="00636916">
        <w:rPr>
          <w:sz w:val="28"/>
          <w:rtl/>
          <w:lang w:bidi="fa-IR"/>
        </w:rPr>
        <w:t>از ۸ تا ۱۰ لا</w:t>
      </w:r>
      <w:r w:rsidRPr="00636916">
        <w:rPr>
          <w:rFonts w:hint="cs"/>
          <w:sz w:val="28"/>
          <w:rtl/>
          <w:lang w:bidi="fa-IR"/>
        </w:rPr>
        <w:t>ی</w:t>
      </w:r>
      <w:r w:rsidRPr="00636916">
        <w:rPr>
          <w:rFonts w:hint="eastAsia"/>
          <w:sz w:val="28"/>
          <w:rtl/>
          <w:lang w:bidi="fa-IR"/>
        </w:rPr>
        <w:t>ه</w:t>
      </w:r>
      <w:r w:rsidRPr="00636916">
        <w:rPr>
          <w:sz w:val="28"/>
          <w:rtl/>
          <w:lang w:bidi="fa-IR"/>
        </w:rPr>
        <w:t xml:space="preserve"> سلول</w:t>
      </w:r>
      <w:r w:rsidRPr="00636916">
        <w:rPr>
          <w:rFonts w:hint="cs"/>
          <w:sz w:val="28"/>
          <w:rtl/>
          <w:lang w:bidi="fa-IR"/>
        </w:rPr>
        <w:t>ی</w:t>
      </w:r>
      <w:r w:rsidRPr="00636916">
        <w:rPr>
          <w:sz w:val="28"/>
          <w:rtl/>
          <w:lang w:bidi="fa-IR"/>
        </w:rPr>
        <w:t xml:space="preserve"> تشک</w:t>
      </w:r>
      <w:r w:rsidRPr="00636916">
        <w:rPr>
          <w:rFonts w:hint="cs"/>
          <w:sz w:val="28"/>
          <w:rtl/>
          <w:lang w:bidi="fa-IR"/>
        </w:rPr>
        <w:t>ی</w:t>
      </w:r>
      <w:r w:rsidRPr="00636916">
        <w:rPr>
          <w:rFonts w:hint="eastAsia"/>
          <w:sz w:val="28"/>
          <w:rtl/>
          <w:lang w:bidi="fa-IR"/>
        </w:rPr>
        <w:t>ل</w:t>
      </w:r>
      <w:r w:rsidRPr="00636916">
        <w:rPr>
          <w:sz w:val="28"/>
          <w:rtl/>
          <w:lang w:bidi="fa-IR"/>
        </w:rPr>
        <w:t xml:space="preserve"> شده است، سلول‌ها</w:t>
      </w:r>
      <w:r w:rsidRPr="00636916">
        <w:rPr>
          <w:rFonts w:hint="cs"/>
          <w:sz w:val="28"/>
          <w:rtl/>
          <w:lang w:bidi="fa-IR"/>
        </w:rPr>
        <w:t>ی</w:t>
      </w:r>
      <w:r w:rsidRPr="00636916">
        <w:rPr>
          <w:sz w:val="28"/>
          <w:rtl/>
          <w:lang w:bidi="fa-IR"/>
        </w:rPr>
        <w:t xml:space="preserve"> دندر</w:t>
      </w:r>
      <w:r w:rsidRPr="00636916">
        <w:rPr>
          <w:rFonts w:hint="cs"/>
          <w:sz w:val="28"/>
          <w:rtl/>
          <w:lang w:bidi="fa-IR"/>
        </w:rPr>
        <w:t>ی</w:t>
      </w:r>
      <w:r w:rsidRPr="00636916">
        <w:rPr>
          <w:rFonts w:hint="eastAsia"/>
          <w:sz w:val="28"/>
          <w:rtl/>
          <w:lang w:bidi="fa-IR"/>
        </w:rPr>
        <w:t>ت</w:t>
      </w:r>
      <w:r w:rsidRPr="00636916">
        <w:rPr>
          <w:rFonts w:hint="cs"/>
          <w:sz w:val="28"/>
          <w:rtl/>
          <w:lang w:bidi="fa-IR"/>
        </w:rPr>
        <w:t>ی</w:t>
      </w:r>
      <w:r w:rsidRPr="00636916">
        <w:rPr>
          <w:rFonts w:hint="eastAsia"/>
          <w:sz w:val="28"/>
          <w:rtl/>
          <w:lang w:bidi="fa-IR"/>
        </w:rPr>
        <w:t>ک</w:t>
      </w:r>
      <w:r w:rsidRPr="00636916">
        <w:rPr>
          <w:sz w:val="28"/>
          <w:rtl/>
          <w:lang w:bidi="fa-IR"/>
        </w:rPr>
        <w:t xml:space="preserve"> را م</w:t>
      </w:r>
      <w:r w:rsidRPr="00636916">
        <w:rPr>
          <w:rFonts w:hint="cs"/>
          <w:sz w:val="28"/>
          <w:rtl/>
          <w:lang w:bidi="fa-IR"/>
        </w:rPr>
        <w:t>ی‌</w:t>
      </w:r>
      <w:r w:rsidRPr="00636916">
        <w:rPr>
          <w:rFonts w:hint="eastAsia"/>
          <w:sz w:val="28"/>
          <w:rtl/>
          <w:lang w:bidi="fa-IR"/>
        </w:rPr>
        <w:t>توان</w:t>
      </w:r>
      <w:r w:rsidRPr="00636916">
        <w:rPr>
          <w:sz w:val="28"/>
          <w:rtl/>
          <w:lang w:bidi="fa-IR"/>
        </w:rPr>
        <w:t xml:space="preserve"> در ا</w:t>
      </w:r>
      <w:r w:rsidRPr="00636916">
        <w:rPr>
          <w:rFonts w:hint="cs"/>
          <w:sz w:val="28"/>
          <w:rtl/>
          <w:lang w:bidi="fa-IR"/>
        </w:rPr>
        <w:t>ی</w:t>
      </w:r>
      <w:r w:rsidRPr="00636916">
        <w:rPr>
          <w:rFonts w:hint="eastAsia"/>
          <w:sz w:val="28"/>
          <w:rtl/>
          <w:lang w:bidi="fa-IR"/>
        </w:rPr>
        <w:t>ن</w:t>
      </w:r>
      <w:r w:rsidRPr="00636916">
        <w:rPr>
          <w:sz w:val="28"/>
          <w:rtl/>
          <w:lang w:bidi="fa-IR"/>
        </w:rPr>
        <w:t xml:space="preserve"> </w:t>
      </w:r>
      <w:r w:rsidRPr="0014671D">
        <w:rPr>
          <w:szCs w:val="24"/>
          <w:rtl/>
          <w:lang w:bidi="fa-IR"/>
        </w:rPr>
        <w:t>لا</w:t>
      </w:r>
      <w:r w:rsidRPr="0014671D">
        <w:rPr>
          <w:rFonts w:hint="cs"/>
          <w:szCs w:val="24"/>
          <w:rtl/>
          <w:lang w:bidi="fa-IR"/>
        </w:rPr>
        <w:t>ی</w:t>
      </w:r>
      <w:r w:rsidRPr="0014671D">
        <w:rPr>
          <w:rFonts w:hint="eastAsia"/>
          <w:szCs w:val="24"/>
          <w:rtl/>
          <w:lang w:bidi="fa-IR"/>
        </w:rPr>
        <w:t>ه</w:t>
      </w:r>
      <w:r w:rsidRPr="0014671D">
        <w:rPr>
          <w:szCs w:val="24"/>
          <w:rtl/>
          <w:lang w:bidi="fa-IR"/>
        </w:rPr>
        <w:t xml:space="preserve"> </w:t>
      </w:r>
      <w:r w:rsidRPr="0014671D">
        <w:rPr>
          <w:rFonts w:hint="cs"/>
          <w:szCs w:val="24"/>
          <w:rtl/>
          <w:lang w:bidi="fa-IR"/>
        </w:rPr>
        <w:t>ی</w:t>
      </w:r>
      <w:r w:rsidRPr="0014671D">
        <w:rPr>
          <w:rFonts w:hint="eastAsia"/>
          <w:szCs w:val="24"/>
          <w:rtl/>
          <w:lang w:bidi="fa-IR"/>
        </w:rPr>
        <w:t>افت</w:t>
      </w:r>
      <w:r w:rsidR="00D6415B" w:rsidRPr="0014671D">
        <w:rPr>
          <w:rFonts w:hint="cs"/>
          <w:szCs w:val="24"/>
          <w:rtl/>
          <w:lang w:bidi="fa-IR"/>
        </w:rPr>
        <w:t xml:space="preserve"> </w:t>
      </w:r>
      <w:r w:rsidR="00FE08C8" w:rsidRPr="0014671D">
        <w:rPr>
          <w:szCs w:val="24"/>
          <w:rtl/>
          <w:lang w:bidi="fa-IR"/>
        </w:rPr>
        <w:fldChar w:fldCharType="begin"/>
      </w:r>
      <w:r w:rsidR="00AF7710">
        <w:rPr>
          <w:szCs w:val="24"/>
          <w:rtl/>
          <w:lang w:bidi="fa-IR"/>
        </w:rPr>
        <w:instrText xml:space="preserve"> </w:instrText>
      </w:r>
      <w:r w:rsidR="00AF7710">
        <w:rPr>
          <w:szCs w:val="24"/>
          <w:lang w:bidi="fa-IR"/>
        </w:rPr>
        <w:instrText>ADDIN EN.CITE &lt;EndNote&gt;&lt;Cite ExcludeYear="1"&gt;&lt;Author&gt;Yousef&lt;/Author&gt;&lt;Year&gt;2025&lt;/Year&gt;&lt;RecNum&gt;1&lt;/RecNum&gt;&lt;DisplayText&gt;(2)&lt;/DisplayText&gt;&lt;record&gt;&lt;rec-number&gt;1&lt;/rec-number&gt;&lt;foreign-keys&gt;&lt;key app="EN" db-id="x0xss2vsnw2e0re2evlx0eenrevzeddr90va" timestamp="177</w:instrText>
      </w:r>
      <w:r w:rsidR="00AF7710">
        <w:rPr>
          <w:szCs w:val="24"/>
          <w:rtl/>
          <w:lang w:bidi="fa-IR"/>
        </w:rPr>
        <w:instrText>0459809"&gt;1&lt;/</w:instrText>
      </w:r>
      <w:r w:rsidR="00AF7710">
        <w:rPr>
          <w:szCs w:val="24"/>
          <w:lang w:bidi="fa-IR"/>
        </w:rPr>
        <w:instrText>key&gt;&lt;/foreign-keys&gt;&lt;ref-type name="Book Section"&gt;5&lt;/ref-type&gt;&lt;contributors&gt;&lt;authors&gt;&lt;author&gt;Yousef, H.&lt;/author&gt;&lt;author&gt;Alhajj, M.&lt;/author&gt;&lt;author&gt;Fakoya, A. O.&lt;/author&gt;&lt;author&gt;Sharma, S.&lt;/author&gt;&lt;/authors&gt;&lt;/contributors&gt;&lt;auth-address&gt;Nyit-com</w:instrText>
      </w:r>
      <w:r w:rsidR="00AF7710">
        <w:rPr>
          <w:szCs w:val="24"/>
          <w:rtl/>
          <w:lang w:bidi="fa-IR"/>
        </w:rPr>
        <w:instrText>&amp;#</w:instrText>
      </w:r>
      <w:r w:rsidR="00AF7710">
        <w:rPr>
          <w:szCs w:val="24"/>
          <w:lang w:bidi="fa-IR"/>
        </w:rPr>
        <w:instrText>xD;Lmu-dcom&amp;#xD;Lousiana State University, HSC, Shreveport&amp;#xD;Mery Fitzgerald Hospital&lt;/auth-address&gt;&lt;titles&gt;&lt;title&gt;Anatomy, Skin (Integument), Epidermis&lt;/title&gt;&lt;secondary-title&gt;StatPearls&lt;/secondary-title&gt;&lt;/titles&gt;&lt;dates&gt;&lt;year&gt;2025&lt;/year&gt;&lt;/dates&gt;&lt;pub-location&gt;Treasure Island (FL)&lt;/pub-location&gt;&lt;publisher&gt;StatPearls Publishing&amp;#xD;Copyright © 2025, StatPearls Publishing LLC.&lt;/publisher&gt;&lt;accession-num&gt;29262154&lt;/accession-num&gt;&lt;urls&gt;&lt;/urls&gt;&lt;language&gt;eng&lt;/language&gt;&lt;/record&gt;&lt;/Cite&gt;&lt;/EndNote</w:instrText>
      </w:r>
      <w:r w:rsidR="00AF7710">
        <w:rPr>
          <w:szCs w:val="24"/>
          <w:rtl/>
          <w:lang w:bidi="fa-IR"/>
        </w:rPr>
        <w:instrText>&gt;</w:instrText>
      </w:r>
      <w:r w:rsidR="00FE08C8" w:rsidRPr="0014671D">
        <w:rPr>
          <w:szCs w:val="24"/>
          <w:rtl/>
          <w:lang w:bidi="fa-IR"/>
        </w:rPr>
        <w:fldChar w:fldCharType="separate"/>
      </w:r>
      <w:r w:rsidR="00FE08C8" w:rsidRPr="0014671D">
        <w:rPr>
          <w:noProof/>
          <w:szCs w:val="24"/>
          <w:rtl/>
          <w:lang w:bidi="fa-IR"/>
        </w:rPr>
        <w:t>(</w:t>
      </w:r>
      <w:hyperlink w:anchor="_ENREF_2" w:tooltip="Yousef, 2025 #1" w:history="1">
        <w:r w:rsidR="00EE2DE7" w:rsidRPr="0014671D">
          <w:rPr>
            <w:noProof/>
            <w:szCs w:val="24"/>
            <w:rtl/>
            <w:lang w:bidi="fa-IR"/>
          </w:rPr>
          <w:t>2</w:t>
        </w:r>
      </w:hyperlink>
      <w:r w:rsidR="00FE08C8" w:rsidRPr="0014671D">
        <w:rPr>
          <w:noProof/>
          <w:szCs w:val="24"/>
          <w:rtl/>
          <w:lang w:bidi="fa-IR"/>
        </w:rPr>
        <w:t>)</w:t>
      </w:r>
      <w:r w:rsidR="00FE08C8" w:rsidRPr="0014671D">
        <w:rPr>
          <w:szCs w:val="24"/>
          <w:rtl/>
          <w:lang w:bidi="fa-IR"/>
        </w:rPr>
        <w:fldChar w:fldCharType="end"/>
      </w:r>
      <w:r w:rsidR="00D6415B" w:rsidRPr="0014671D">
        <w:rPr>
          <w:rFonts w:hint="cs"/>
          <w:szCs w:val="24"/>
          <w:rtl/>
          <w:lang w:bidi="fa-IR"/>
        </w:rPr>
        <w:t>.</w:t>
      </w:r>
    </w:p>
    <w:p w14:paraId="18F16209" w14:textId="1F30ACD2" w:rsidR="00E90C23" w:rsidRPr="00247082" w:rsidRDefault="00E90C23" w:rsidP="00247082">
      <w:pPr>
        <w:pStyle w:val="Heading4"/>
        <w:rPr>
          <w:b/>
          <w:bCs/>
          <w:szCs w:val="24"/>
          <w:rtl/>
        </w:rPr>
      </w:pPr>
      <w:bookmarkStart w:id="47" w:name="_Toc218626641"/>
      <w:r w:rsidRPr="00247082">
        <w:rPr>
          <w:b/>
          <w:bCs/>
          <w:szCs w:val="24"/>
          <w:rtl/>
        </w:rPr>
        <w:t>لایه دانه دار یا گرانولار</w:t>
      </w:r>
      <w:r w:rsidRPr="00247082">
        <w:rPr>
          <w:b/>
          <w:bCs/>
          <w:szCs w:val="24"/>
        </w:rPr>
        <w:t xml:space="preserve"> (</w:t>
      </w:r>
      <w:bookmarkStart w:id="48" w:name="_Hlk211188883"/>
      <w:r w:rsidRPr="00247082">
        <w:rPr>
          <w:b/>
          <w:bCs/>
          <w:szCs w:val="24"/>
        </w:rPr>
        <w:t>Stratum</w:t>
      </w:r>
      <w:bookmarkEnd w:id="48"/>
      <w:r w:rsidRPr="00247082">
        <w:rPr>
          <w:b/>
          <w:bCs/>
          <w:szCs w:val="24"/>
        </w:rPr>
        <w:t xml:space="preserve"> Granulosum</w:t>
      </w:r>
      <w:r w:rsidRPr="00247082">
        <w:rPr>
          <w:b/>
          <w:bCs/>
          <w:szCs w:val="24"/>
          <w:rtl/>
        </w:rPr>
        <w:t>:</w:t>
      </w:r>
      <w:bookmarkEnd w:id="47"/>
    </w:p>
    <w:p w14:paraId="7F4AC52A" w14:textId="3F9D8123" w:rsidR="00E90C23" w:rsidRPr="004A0CB0" w:rsidRDefault="00E90C23" w:rsidP="004A0CB0">
      <w:pPr>
        <w:spacing w:line="360" w:lineRule="auto"/>
        <w:rPr>
          <w:szCs w:val="24"/>
          <w:rtl/>
        </w:rPr>
      </w:pPr>
      <w:r w:rsidRPr="004A0CB0">
        <w:rPr>
          <w:szCs w:val="24"/>
          <w:rtl/>
        </w:rPr>
        <w:t>شامل 2 تا 4 لایه سلول لوزی شکل موزی با سطح روی هم بوده و سیتوپلاسم حاوی دانه های کراتوهیالین می اشد.</w:t>
      </w:r>
    </w:p>
    <w:p w14:paraId="00E656BE" w14:textId="3447332C" w:rsidR="0036403F" w:rsidRPr="004A0CB0" w:rsidRDefault="00B234A0" w:rsidP="004A0CB0">
      <w:pPr>
        <w:spacing w:line="360" w:lineRule="auto"/>
        <w:rPr>
          <w:szCs w:val="24"/>
          <w:rtl/>
        </w:rPr>
      </w:pPr>
      <w:r w:rsidRPr="004A0CB0">
        <w:rPr>
          <w:szCs w:val="24"/>
          <w:rtl/>
        </w:rPr>
        <w:t>این لایه به دلیل دارا بودن تعداد زیادی گرانول، میزان بالایی از سنتز کراتین را نشان می‌دهد.</w:t>
      </w:r>
    </w:p>
    <w:p w14:paraId="2A82E39F" w14:textId="44578D68" w:rsidR="0036403F" w:rsidRPr="004A0CB0" w:rsidRDefault="0036403F" w:rsidP="004A0CB0">
      <w:pPr>
        <w:spacing w:line="360" w:lineRule="auto"/>
        <w:rPr>
          <w:szCs w:val="24"/>
          <w:rtl/>
        </w:rPr>
      </w:pPr>
      <w:r w:rsidRPr="004A0CB0">
        <w:rPr>
          <w:szCs w:val="24"/>
          <w:rtl/>
        </w:rPr>
        <w:t xml:space="preserve">لایه‌های اسپینوزوم و گرانولوزوم از کراتینوسیت‌های هسته‌دار تشکیل شده‌اند. این دو لایه مجموعاً شامل </w:t>
      </w:r>
      <w:r w:rsidRPr="004A0CB0">
        <w:rPr>
          <w:szCs w:val="24"/>
          <w:rtl/>
          <w:lang w:bidi="fa-IR"/>
        </w:rPr>
        <w:t>۱۵</w:t>
      </w:r>
      <w:r w:rsidRPr="004A0CB0">
        <w:rPr>
          <w:szCs w:val="24"/>
          <w:rtl/>
        </w:rPr>
        <w:t xml:space="preserve"> تا </w:t>
      </w:r>
      <w:r w:rsidRPr="004A0CB0">
        <w:rPr>
          <w:szCs w:val="24"/>
          <w:rtl/>
          <w:lang w:bidi="fa-IR"/>
        </w:rPr>
        <w:t>۲۰</w:t>
      </w:r>
      <w:r w:rsidRPr="004A0CB0">
        <w:rPr>
          <w:szCs w:val="24"/>
          <w:rtl/>
        </w:rPr>
        <w:t xml:space="preserve"> لایه هستند</w:t>
      </w:r>
    </w:p>
    <w:p w14:paraId="727ACA8D" w14:textId="03B1C1A2" w:rsidR="00E90C23" w:rsidRPr="00247082" w:rsidRDefault="00E90C23" w:rsidP="00247082">
      <w:pPr>
        <w:pStyle w:val="Heading4"/>
        <w:rPr>
          <w:b/>
          <w:bCs/>
          <w:szCs w:val="24"/>
          <w:rtl/>
        </w:rPr>
      </w:pPr>
      <w:bookmarkStart w:id="49" w:name="_Toc218626642"/>
      <w:r w:rsidRPr="00247082">
        <w:rPr>
          <w:b/>
          <w:bCs/>
          <w:szCs w:val="24"/>
          <w:rtl/>
        </w:rPr>
        <w:lastRenderedPageBreak/>
        <w:t>طبقه شاخی (</w:t>
      </w:r>
      <w:r w:rsidRPr="00247082">
        <w:rPr>
          <w:b/>
          <w:bCs/>
          <w:szCs w:val="24"/>
        </w:rPr>
        <w:t>(Stratum Corneum</w:t>
      </w:r>
      <w:r w:rsidRPr="00247082">
        <w:rPr>
          <w:b/>
          <w:bCs/>
          <w:szCs w:val="24"/>
          <w:rtl/>
        </w:rPr>
        <w:t>:</w:t>
      </w:r>
      <w:bookmarkEnd w:id="49"/>
    </w:p>
    <w:p w14:paraId="6BB96B72" w14:textId="259BEFA1" w:rsidR="00E90C23" w:rsidRPr="004A0CB0" w:rsidRDefault="00E90C23" w:rsidP="004A0CB0">
      <w:pPr>
        <w:spacing w:line="360" w:lineRule="auto"/>
        <w:rPr>
          <w:szCs w:val="24"/>
          <w:rtl/>
        </w:rPr>
      </w:pPr>
      <w:r w:rsidRPr="004A0CB0">
        <w:rPr>
          <w:szCs w:val="24"/>
          <w:rtl/>
        </w:rPr>
        <w:t xml:space="preserve">خارجی ترین لایه متشکل از سلول های پهن و بدون هسته و مملو از پروتئین های رشته ایی کراتین می باشد. </w:t>
      </w:r>
    </w:p>
    <w:p w14:paraId="2EE46274" w14:textId="77777777" w:rsidR="00135495" w:rsidRDefault="00B234A0" w:rsidP="004A0CB0">
      <w:pPr>
        <w:spacing w:line="360" w:lineRule="auto"/>
        <w:rPr>
          <w:rtl/>
        </w:rPr>
      </w:pPr>
      <w:r w:rsidRPr="004A0CB0">
        <w:rPr>
          <w:szCs w:val="24"/>
          <w:rtl/>
        </w:rPr>
        <w:t xml:space="preserve">سلول‌های لانگرهانس در همه لایه‌های اپیدرم یافت می‌شوند اما در لایه اسپینوزوم فراوان‌تر هستند. با تجزیه تدریجی هسته و اندامک‌های داخل سلولی، کراتین تجمع یافته و لایه شاخی را تشکیل می‌دهد. با پیشرفت روند کراتینه شدن، کراتین بیشتری تجمع می‌یابد و یک سد پوستی محکم و انعطاف‌پذیر از کراتینوسیت‌های مرده ایجاد می‌شود. لایه شاخی معمولاً یک لایه </w:t>
      </w:r>
      <w:r w:rsidRPr="004A0CB0">
        <w:rPr>
          <w:szCs w:val="24"/>
          <w:rtl/>
          <w:lang w:bidi="fa-IR"/>
        </w:rPr>
        <w:t>۱۰</w:t>
      </w:r>
      <w:r w:rsidRPr="004A0CB0">
        <w:rPr>
          <w:szCs w:val="24"/>
          <w:rtl/>
        </w:rPr>
        <w:t xml:space="preserve"> تا </w:t>
      </w:r>
      <w:r w:rsidRPr="004A0CB0">
        <w:rPr>
          <w:szCs w:val="24"/>
          <w:rtl/>
          <w:lang w:bidi="fa-IR"/>
        </w:rPr>
        <w:t>۲۰</w:t>
      </w:r>
      <w:r w:rsidRPr="004A0CB0">
        <w:rPr>
          <w:szCs w:val="24"/>
          <w:rtl/>
        </w:rPr>
        <w:t xml:space="preserve"> میکرومتری از کراتینوسیت‌های کراتینه تشکیل می‌دهد که چالشی مهم برای رسانش موضعی مولکول‌ها محسوب می‌شود </w:t>
      </w:r>
      <w:r w:rsidRPr="004A0CB0">
        <w:rPr>
          <w:szCs w:val="24"/>
          <w:cs/>
        </w:rPr>
        <w:t>‎</w:t>
      </w:r>
      <w:r w:rsidRPr="004A0CB0">
        <w:rPr>
          <w:szCs w:val="24"/>
          <w:rtl/>
        </w:rPr>
        <w:t>.</w:t>
      </w:r>
    </w:p>
    <w:p w14:paraId="6A44BDAA" w14:textId="19007804" w:rsidR="00B234A0" w:rsidRDefault="00135495" w:rsidP="00100FD1">
      <w:pPr>
        <w:spacing w:line="360" w:lineRule="auto"/>
        <w:rPr>
          <w:szCs w:val="24"/>
          <w:rtl/>
        </w:rPr>
      </w:pPr>
      <w:r w:rsidRPr="00135495">
        <w:rPr>
          <w:rtl/>
        </w:rPr>
        <w:t xml:space="preserve"> </w:t>
      </w:r>
      <w:r w:rsidRPr="00135495">
        <w:rPr>
          <w:szCs w:val="24"/>
          <w:rtl/>
        </w:rPr>
        <w:t>ا</w:t>
      </w:r>
      <w:r w:rsidRPr="00135495">
        <w:rPr>
          <w:rFonts w:hint="cs"/>
          <w:szCs w:val="24"/>
          <w:rtl/>
        </w:rPr>
        <w:t>ی</w:t>
      </w:r>
      <w:r w:rsidRPr="00135495">
        <w:rPr>
          <w:rFonts w:hint="eastAsia"/>
          <w:szCs w:val="24"/>
          <w:rtl/>
        </w:rPr>
        <w:t>ن</w:t>
      </w:r>
      <w:r w:rsidRPr="00135495">
        <w:rPr>
          <w:szCs w:val="24"/>
          <w:rtl/>
        </w:rPr>
        <w:t xml:space="preserve"> لا</w:t>
      </w:r>
      <w:r w:rsidRPr="00135495">
        <w:rPr>
          <w:rFonts w:hint="cs"/>
          <w:szCs w:val="24"/>
          <w:rtl/>
        </w:rPr>
        <w:t>ی</w:t>
      </w:r>
      <w:r w:rsidRPr="00135495">
        <w:rPr>
          <w:rFonts w:hint="eastAsia"/>
          <w:szCs w:val="24"/>
          <w:rtl/>
        </w:rPr>
        <w:t>ه</w:t>
      </w:r>
      <w:r w:rsidRPr="00135495">
        <w:rPr>
          <w:szCs w:val="24"/>
          <w:rtl/>
        </w:rPr>
        <w:t xml:space="preserve"> م</w:t>
      </w:r>
      <w:r w:rsidRPr="00135495">
        <w:rPr>
          <w:rFonts w:hint="cs"/>
          <w:szCs w:val="24"/>
          <w:rtl/>
        </w:rPr>
        <w:t>ی‌</w:t>
      </w:r>
      <w:r w:rsidRPr="00135495">
        <w:rPr>
          <w:rFonts w:hint="eastAsia"/>
          <w:szCs w:val="24"/>
          <w:rtl/>
        </w:rPr>
        <w:t>تواند</w:t>
      </w:r>
      <w:r w:rsidRPr="00135495">
        <w:rPr>
          <w:szCs w:val="24"/>
          <w:rtl/>
        </w:rPr>
        <w:t xml:space="preserve"> تحت تأث</w:t>
      </w:r>
      <w:r w:rsidRPr="00135495">
        <w:rPr>
          <w:rFonts w:hint="cs"/>
          <w:szCs w:val="24"/>
          <w:rtl/>
        </w:rPr>
        <w:t>ی</w:t>
      </w:r>
      <w:r w:rsidRPr="00135495">
        <w:rPr>
          <w:rFonts w:hint="eastAsia"/>
          <w:szCs w:val="24"/>
          <w:rtl/>
        </w:rPr>
        <w:t>ر</w:t>
      </w:r>
      <w:r w:rsidRPr="00135495">
        <w:rPr>
          <w:szCs w:val="24"/>
          <w:rtl/>
        </w:rPr>
        <w:t xml:space="preserve"> عوامل مختلف</w:t>
      </w:r>
      <w:r w:rsidRPr="00135495">
        <w:rPr>
          <w:rFonts w:hint="cs"/>
          <w:szCs w:val="24"/>
          <w:rtl/>
        </w:rPr>
        <w:t>ی</w:t>
      </w:r>
      <w:r w:rsidRPr="00135495">
        <w:rPr>
          <w:rFonts w:hint="eastAsia"/>
          <w:szCs w:val="24"/>
          <w:rtl/>
        </w:rPr>
        <w:t>،</w:t>
      </w:r>
      <w:r w:rsidRPr="00135495">
        <w:rPr>
          <w:szCs w:val="24"/>
          <w:rtl/>
        </w:rPr>
        <w:t xml:space="preserve"> چه داخل</w:t>
      </w:r>
      <w:r w:rsidRPr="00135495">
        <w:rPr>
          <w:rFonts w:hint="cs"/>
          <w:szCs w:val="24"/>
          <w:rtl/>
        </w:rPr>
        <w:t>ی</w:t>
      </w:r>
      <w:r w:rsidRPr="00135495">
        <w:rPr>
          <w:szCs w:val="24"/>
          <w:rtl/>
        </w:rPr>
        <w:t xml:space="preserve"> و چه خارج</w:t>
      </w:r>
      <w:r w:rsidRPr="00135495">
        <w:rPr>
          <w:rFonts w:hint="cs"/>
          <w:szCs w:val="24"/>
          <w:rtl/>
        </w:rPr>
        <w:t>ی</w:t>
      </w:r>
      <w:r w:rsidRPr="00135495">
        <w:rPr>
          <w:rFonts w:hint="eastAsia"/>
          <w:szCs w:val="24"/>
          <w:rtl/>
        </w:rPr>
        <w:t>،</w:t>
      </w:r>
      <w:r w:rsidRPr="00135495">
        <w:rPr>
          <w:szCs w:val="24"/>
          <w:rtl/>
        </w:rPr>
        <w:t xml:space="preserve"> قرار گ</w:t>
      </w:r>
      <w:r w:rsidRPr="00135495">
        <w:rPr>
          <w:rFonts w:hint="cs"/>
          <w:szCs w:val="24"/>
          <w:rtl/>
        </w:rPr>
        <w:t>ی</w:t>
      </w:r>
      <w:r w:rsidRPr="00135495">
        <w:rPr>
          <w:rFonts w:hint="eastAsia"/>
          <w:szCs w:val="24"/>
          <w:rtl/>
        </w:rPr>
        <w:t>رد</w:t>
      </w:r>
      <w:r w:rsidR="00D6415B">
        <w:rPr>
          <w:rFonts w:hint="cs"/>
          <w:szCs w:val="24"/>
          <w:rtl/>
        </w:rPr>
        <w:t xml:space="preserve"> </w:t>
      </w:r>
      <w:r w:rsidR="00FE08C8">
        <w:rPr>
          <w:szCs w:val="24"/>
          <w:rtl/>
        </w:rPr>
        <w:fldChar w:fldCharType="begin"/>
      </w:r>
      <w:r w:rsidR="00AF7710">
        <w:rPr>
          <w:szCs w:val="24"/>
          <w:rtl/>
        </w:rPr>
        <w:instrText xml:space="preserve"> </w:instrText>
      </w:r>
      <w:r w:rsidR="00AF7710">
        <w:rPr>
          <w:szCs w:val="24"/>
        </w:rPr>
        <w:instrText>ADDIN EN.CITE &lt;EndNote&gt;&lt;Cite ExcludeYear="1"&gt;&lt;Author&gt;Osseiran&lt;/Author&gt;&lt;Year&gt;2018&lt;/Year&gt;&lt;RecNum&gt;3&lt;/RecNum&gt;&lt;DisplayText&gt;(3)&lt;/DisplayText&gt;&lt;record&gt;&lt;rec-number&gt;3&lt;/rec-number&gt;&lt;foreign-keys&gt;&lt;key app="EN" db-id="x0xss2vsnw2e0re2evlx0eenrevzeddr90va" timestamp="1</w:instrText>
      </w:r>
      <w:r w:rsidR="00AF7710">
        <w:rPr>
          <w:szCs w:val="24"/>
          <w:rtl/>
        </w:rPr>
        <w:instrText>770460011"&gt;3&lt;/</w:instrText>
      </w:r>
      <w:r w:rsidR="00AF7710">
        <w:rPr>
          <w:szCs w:val="24"/>
        </w:rPr>
        <w:instrText>key&gt;&lt;/foreign-keys&gt;&lt;ref-type name="Journal Article"&gt;17&lt;/ref-type&gt;&lt;contributors&gt;&lt;authors&gt;&lt;author&gt;Osseiran, S.&lt;/author&gt;&lt;author&gt;Cruz, J. D.&lt;/author&gt;&lt;author&gt;Jeong, S.&lt;/author&gt;&lt;author&gt;Wang, H.&lt;/author&gt;&lt;author&gt;Fthenakis, C.&lt;/author&gt;&lt;author&gt;Evans</w:instrText>
      </w:r>
      <w:r w:rsidR="00AF7710">
        <w:rPr>
          <w:szCs w:val="24"/>
          <w:rtl/>
        </w:rPr>
        <w:instrText xml:space="preserve">, </w:instrText>
      </w:r>
      <w:r w:rsidR="00AF7710">
        <w:rPr>
          <w:szCs w:val="24"/>
        </w:rPr>
        <w:instrText>C. L.&lt;/author&gt;&lt;/authors&gt;&lt;/contributors&gt;&lt;auth-address&gt;Wellman Center for Photomedicine, Harvard Medical School, Massachusetts General Hospital, 149 13th Street, Charlestown, MA 02129, USA.&amp;#xD;Harvard-MIT Division of Health Sciences and Technology, 77 Massachusetts Avenue E25-518, Cambridge, MA 02139, USA.&amp;#xD;Basic Science Research Division, The Estée Lauder Companies Inc., 155 Pinelawn Road, Melville, NY 11747, USA.&lt;/auth-address&gt;&lt;titles&gt;&lt;title&gt;Characterizing stratum corneum structure, barrier function</w:instrText>
      </w:r>
      <w:r w:rsidR="00AF7710">
        <w:rPr>
          <w:szCs w:val="24"/>
          <w:rtl/>
        </w:rPr>
        <w:instrText xml:space="preserve">, </w:instrText>
      </w:r>
      <w:r w:rsidR="00AF7710">
        <w:rPr>
          <w:szCs w:val="24"/>
        </w:rPr>
        <w:instrText>and chemical content of human skin with coherent Raman scattering imaging&lt;/title&gt;&lt;secondary-title&gt;Biomed Opt Express&lt;/secondary-title&gt;&lt;/titles&gt;&lt;periodical&gt;&lt;full-title&gt;Biomed Opt Express&lt;/full-title&gt;&lt;/periodical&gt;&lt;pages&gt;6425-6443&lt;/pages&gt;&lt;volume&gt;9&lt;/volume&gt;&lt;number&gt;12&lt;/number&gt;&lt;edition&gt;20181126&lt;/edition&gt;&lt;dates&gt;&lt;year&gt;2018&lt;/year&gt;&lt;pub-dates&gt;&lt;date&gt;Dec 1&lt;/date&gt;&lt;/pub-dates&gt;&lt;/dates&gt;&lt;isbn&gt;2156-7085 (Print)&amp;#xD;2156-7085&lt;/isbn&gt;&lt;accession-num&gt;31065440&lt;/accession-num&gt;&lt;urls&gt;&lt;/urls&gt;&lt;custom1&gt;JDC: The Estée Lauder Companies</w:instrText>
      </w:r>
      <w:r w:rsidR="00AF7710">
        <w:rPr>
          <w:szCs w:val="24"/>
          <w:rtl/>
        </w:rPr>
        <w:instrText xml:space="preserve">, </w:instrText>
      </w:r>
      <w:r w:rsidR="00AF7710">
        <w:rPr>
          <w:szCs w:val="24"/>
        </w:rPr>
        <w:instrText>Inc. (E), CF: The Estée Lauder Companies, Inc. (E), CLE: Massachusetts General Hospital (P,R). All other authors declare that there are no other conflicts of interest related to this article.&lt;/custom1&gt;&lt;custom2&gt;PMC6490993&lt;/custom2&gt;&lt;electronic-resource-num</w:instrText>
      </w:r>
      <w:r w:rsidR="00AF7710">
        <w:rPr>
          <w:szCs w:val="24"/>
          <w:rtl/>
        </w:rPr>
        <w:instrText>&gt;10.1364/</w:instrText>
      </w:r>
      <w:r w:rsidR="00AF7710">
        <w:rPr>
          <w:szCs w:val="24"/>
        </w:rPr>
        <w:instrText>boe.9.006425&lt;/electronic-resource-num&gt;&lt;remote-database-provider&gt;NLM&lt;/remote-database-provider&gt;&lt;language&gt;eng&lt;/language&gt;&lt;/record&gt;&lt;/Cite&gt;&lt;/EndNote</w:instrText>
      </w:r>
      <w:r w:rsidR="00AF7710">
        <w:rPr>
          <w:szCs w:val="24"/>
          <w:rtl/>
        </w:rPr>
        <w:instrText>&gt;</w:instrText>
      </w:r>
      <w:r w:rsidR="00FE08C8">
        <w:rPr>
          <w:szCs w:val="24"/>
          <w:rtl/>
        </w:rPr>
        <w:fldChar w:fldCharType="separate"/>
      </w:r>
      <w:r w:rsidR="00FE08C8">
        <w:rPr>
          <w:noProof/>
          <w:szCs w:val="24"/>
          <w:rtl/>
        </w:rPr>
        <w:t>(</w:t>
      </w:r>
      <w:hyperlink w:anchor="_ENREF_3" w:tooltip="Osseiran, 2018 #3" w:history="1">
        <w:r w:rsidR="00EE2DE7">
          <w:rPr>
            <w:noProof/>
            <w:szCs w:val="24"/>
            <w:rtl/>
          </w:rPr>
          <w:t>3</w:t>
        </w:r>
      </w:hyperlink>
      <w:r w:rsidR="00FE08C8">
        <w:rPr>
          <w:noProof/>
          <w:szCs w:val="24"/>
          <w:rtl/>
        </w:rPr>
        <w:t>)</w:t>
      </w:r>
      <w:r w:rsidR="00FE08C8">
        <w:rPr>
          <w:szCs w:val="24"/>
          <w:rtl/>
        </w:rPr>
        <w:fldChar w:fldCharType="end"/>
      </w:r>
      <w:r w:rsidR="00D6415B">
        <w:rPr>
          <w:rFonts w:hint="cs"/>
          <w:szCs w:val="24"/>
          <w:rtl/>
        </w:rPr>
        <w:t>.</w:t>
      </w:r>
    </w:p>
    <w:p w14:paraId="435BE7BB" w14:textId="77777777" w:rsidR="00E90C23" w:rsidRPr="004A0CB0" w:rsidRDefault="00E90C23" w:rsidP="004A0CB0">
      <w:pPr>
        <w:spacing w:line="360" w:lineRule="auto"/>
        <w:rPr>
          <w:szCs w:val="24"/>
          <w:rtl/>
        </w:rPr>
      </w:pPr>
      <w:r w:rsidRPr="004A0CB0">
        <w:rPr>
          <w:szCs w:val="24"/>
          <w:rtl/>
        </w:rPr>
        <w:t>مشقا</w:t>
      </w:r>
      <w:bookmarkStart w:id="50" w:name="_Hlk211271974"/>
      <w:r w:rsidRPr="004A0CB0">
        <w:rPr>
          <w:szCs w:val="24"/>
          <w:rtl/>
        </w:rPr>
        <w:t>ت</w:t>
      </w:r>
      <w:bookmarkEnd w:id="50"/>
      <w:r w:rsidRPr="004A0CB0">
        <w:rPr>
          <w:szCs w:val="24"/>
          <w:rtl/>
        </w:rPr>
        <w:t xml:space="preserve"> اپی درمی:</w:t>
      </w:r>
    </w:p>
    <w:p w14:paraId="37D5B964" w14:textId="3515FD76" w:rsidR="00E90C23" w:rsidRPr="004A0CB0" w:rsidRDefault="00E90C23" w:rsidP="004A0CB0">
      <w:pPr>
        <w:spacing w:line="360" w:lineRule="auto"/>
        <w:rPr>
          <w:szCs w:val="24"/>
          <w:rtl/>
        </w:rPr>
      </w:pPr>
      <w:r w:rsidRPr="004A0CB0">
        <w:rPr>
          <w:szCs w:val="24"/>
          <w:rtl/>
        </w:rPr>
        <w:t xml:space="preserve">طبقه زاینده ایی از اپی درم </w:t>
      </w:r>
      <w:bookmarkStart w:id="51" w:name="_Hlk211273233"/>
      <w:r w:rsidRPr="004A0CB0">
        <w:rPr>
          <w:szCs w:val="24"/>
          <w:rtl/>
        </w:rPr>
        <w:t>ب</w:t>
      </w:r>
      <w:bookmarkEnd w:id="51"/>
      <w:r w:rsidRPr="004A0CB0">
        <w:rPr>
          <w:szCs w:val="24"/>
          <w:rtl/>
        </w:rPr>
        <w:t>ه عمق درم رفته و ساختار های زیر را تشکیل میدهند:</w:t>
      </w:r>
    </w:p>
    <w:p w14:paraId="322F8F6E" w14:textId="659E31DF" w:rsidR="00311A53" w:rsidRPr="004A0CB0" w:rsidRDefault="00E90C23" w:rsidP="004A0CB0">
      <w:pPr>
        <w:spacing w:line="360" w:lineRule="auto"/>
        <w:rPr>
          <w:szCs w:val="24"/>
          <w:rtl/>
        </w:rPr>
      </w:pPr>
      <w:r w:rsidRPr="004A0CB0">
        <w:rPr>
          <w:szCs w:val="24"/>
          <w:rtl/>
        </w:rPr>
        <w:t>فولیکول های مو،</w:t>
      </w:r>
      <w:r w:rsidR="008E4CEA" w:rsidRPr="004A0CB0">
        <w:rPr>
          <w:szCs w:val="24"/>
          <w:rtl/>
          <w:lang w:bidi="fa-IR"/>
        </w:rPr>
        <w:t xml:space="preserve"> </w:t>
      </w:r>
      <w:r w:rsidRPr="004A0CB0">
        <w:rPr>
          <w:szCs w:val="24"/>
          <w:rtl/>
        </w:rPr>
        <w:t>مو،</w:t>
      </w:r>
      <w:r w:rsidR="008E4CEA" w:rsidRPr="004A0CB0">
        <w:rPr>
          <w:szCs w:val="24"/>
          <w:rtl/>
        </w:rPr>
        <w:t xml:space="preserve"> </w:t>
      </w:r>
      <w:r w:rsidRPr="004A0CB0">
        <w:rPr>
          <w:szCs w:val="24"/>
          <w:rtl/>
        </w:rPr>
        <w:t>غده عرق، غده سباسه یا چربی، غده پستانی،</w:t>
      </w:r>
      <w:r w:rsidR="008E4CEA" w:rsidRPr="004A0CB0">
        <w:rPr>
          <w:szCs w:val="24"/>
          <w:rtl/>
        </w:rPr>
        <w:t xml:space="preserve"> </w:t>
      </w:r>
      <w:r w:rsidRPr="004A0CB0">
        <w:rPr>
          <w:szCs w:val="24"/>
          <w:rtl/>
        </w:rPr>
        <w:t>ناخن</w:t>
      </w:r>
      <w:r w:rsidR="008E4CEA" w:rsidRPr="004A0CB0">
        <w:rPr>
          <w:szCs w:val="24"/>
          <w:rtl/>
        </w:rPr>
        <w:t>.</w:t>
      </w:r>
    </w:p>
    <w:p w14:paraId="3B4EF9B4" w14:textId="19FC49F0" w:rsidR="00E90C23" w:rsidRPr="00247082" w:rsidRDefault="00E90C23" w:rsidP="00247082">
      <w:pPr>
        <w:pStyle w:val="Heading3"/>
        <w:rPr>
          <w:szCs w:val="24"/>
          <w:rtl/>
        </w:rPr>
      </w:pPr>
      <w:bookmarkStart w:id="52" w:name="_Toc218626643"/>
      <w:r w:rsidRPr="00247082">
        <w:rPr>
          <w:szCs w:val="24"/>
          <w:rtl/>
        </w:rPr>
        <w:t>درم</w:t>
      </w:r>
      <w:r w:rsidRPr="00247082">
        <w:rPr>
          <w:szCs w:val="24"/>
        </w:rPr>
        <w:t xml:space="preserve">(Dermis)  </w:t>
      </w:r>
      <w:r w:rsidRPr="00247082">
        <w:rPr>
          <w:szCs w:val="24"/>
          <w:rtl/>
        </w:rPr>
        <w:t>:</w:t>
      </w:r>
      <w:bookmarkEnd w:id="52"/>
    </w:p>
    <w:p w14:paraId="5FCE326D" w14:textId="5EEE5FE6" w:rsidR="00E90C23" w:rsidRPr="004A0CB0" w:rsidRDefault="0017638E" w:rsidP="004A0CB0">
      <w:pPr>
        <w:spacing w:line="360" w:lineRule="auto"/>
        <w:rPr>
          <w:szCs w:val="24"/>
          <w:rtl/>
        </w:rPr>
      </w:pPr>
      <w:bookmarkStart w:id="53" w:name="_Hlk211273407"/>
      <w:r w:rsidRPr="004A0CB0">
        <w:rPr>
          <w:szCs w:val="24"/>
          <w:rtl/>
        </w:rPr>
        <w:t xml:space="preserve">لایه درم که در زیر اپیدرم قرار دارد، عمدتاً از بافت همبند تشکیل شده است که شامل رشته‌هایی مانند کلاژن و الاستین می‌باشد </w:t>
      </w:r>
      <w:r w:rsidRPr="004A0CB0">
        <w:rPr>
          <w:szCs w:val="24"/>
          <w:cs/>
        </w:rPr>
        <w:t>‎</w:t>
      </w:r>
      <w:r w:rsidRPr="004A0CB0">
        <w:rPr>
          <w:szCs w:val="24"/>
          <w:rtl/>
        </w:rPr>
        <w:t>(</w:t>
      </w:r>
      <w:r w:rsidR="008E3B4B" w:rsidRPr="004A0CB0">
        <w:rPr>
          <w:szCs w:val="24"/>
        </w:rPr>
        <w:t>5</w:t>
      </w:r>
      <w:r w:rsidRPr="004A0CB0">
        <w:rPr>
          <w:szCs w:val="24"/>
          <w:rtl/>
        </w:rPr>
        <w:t>)</w:t>
      </w:r>
      <w:r w:rsidRPr="004A0CB0">
        <w:rPr>
          <w:szCs w:val="24"/>
          <w:cs/>
        </w:rPr>
        <w:t>‎</w:t>
      </w:r>
      <w:r w:rsidRPr="004A0CB0">
        <w:rPr>
          <w:szCs w:val="24"/>
          <w:rtl/>
        </w:rPr>
        <w:t>.</w:t>
      </w:r>
      <w:r w:rsidR="00E90C23" w:rsidRPr="004A0CB0">
        <w:rPr>
          <w:szCs w:val="24"/>
          <w:rtl/>
        </w:rPr>
        <w:t>ب</w:t>
      </w:r>
      <w:bookmarkEnd w:id="53"/>
      <w:r w:rsidR="00E90C23" w:rsidRPr="004A0CB0">
        <w:rPr>
          <w:szCs w:val="24"/>
          <w:rtl/>
        </w:rPr>
        <w:t>افت همبندی متراکم شامل طبقات زیر است :</w:t>
      </w:r>
    </w:p>
    <w:p w14:paraId="047156BE" w14:textId="2A17E565" w:rsidR="00E90C23" w:rsidRPr="00247082" w:rsidRDefault="00E90C23" w:rsidP="00247082">
      <w:pPr>
        <w:pStyle w:val="Heading4"/>
        <w:rPr>
          <w:b/>
          <w:bCs/>
          <w:szCs w:val="24"/>
          <w:rtl/>
        </w:rPr>
      </w:pPr>
      <w:bookmarkStart w:id="54" w:name="_Toc218626644"/>
      <w:r w:rsidRPr="00247082">
        <w:rPr>
          <w:b/>
          <w:bCs/>
          <w:szCs w:val="24"/>
          <w:rtl/>
        </w:rPr>
        <w:t xml:space="preserve">طبقه پاپیلاری </w:t>
      </w:r>
      <w:r w:rsidRPr="00247082">
        <w:rPr>
          <w:b/>
          <w:bCs/>
          <w:szCs w:val="24"/>
        </w:rPr>
        <w:t>Papilary Layer)</w:t>
      </w:r>
      <w:r w:rsidRPr="00247082">
        <w:rPr>
          <w:b/>
          <w:bCs/>
          <w:szCs w:val="24"/>
          <w:rtl/>
        </w:rPr>
        <w:t xml:space="preserve"> ):</w:t>
      </w:r>
      <w:bookmarkEnd w:id="54"/>
    </w:p>
    <w:p w14:paraId="0B197405" w14:textId="77777777" w:rsidR="00E90C23" w:rsidRPr="004A0CB0" w:rsidRDefault="00E90C23" w:rsidP="004A0CB0">
      <w:pPr>
        <w:spacing w:line="360" w:lineRule="auto"/>
        <w:rPr>
          <w:szCs w:val="24"/>
          <w:rtl/>
        </w:rPr>
      </w:pPr>
      <w:r w:rsidRPr="004A0CB0">
        <w:rPr>
          <w:szCs w:val="24"/>
          <w:rtl/>
        </w:rPr>
        <w:t>بافت همبندی سست شامل رگ های خونی فراوان در زیر غشای پایه.</w:t>
      </w:r>
    </w:p>
    <w:p w14:paraId="6A8491BF" w14:textId="5FA7FD5F" w:rsidR="00E90C23" w:rsidRPr="00247082" w:rsidRDefault="00E90C23" w:rsidP="00247082">
      <w:pPr>
        <w:pStyle w:val="Heading4"/>
        <w:rPr>
          <w:b/>
          <w:bCs/>
          <w:szCs w:val="24"/>
          <w:rtl/>
        </w:rPr>
      </w:pPr>
      <w:bookmarkStart w:id="55" w:name="_Toc218626645"/>
      <w:r w:rsidRPr="00247082">
        <w:rPr>
          <w:b/>
          <w:bCs/>
          <w:szCs w:val="24"/>
          <w:rtl/>
        </w:rPr>
        <w:t xml:space="preserve">طبقه رتیکولار( </w:t>
      </w:r>
      <w:r w:rsidRPr="00247082">
        <w:rPr>
          <w:b/>
          <w:bCs/>
          <w:szCs w:val="24"/>
        </w:rPr>
        <w:t>Reticular Layer</w:t>
      </w:r>
      <w:r w:rsidRPr="00247082">
        <w:rPr>
          <w:b/>
          <w:bCs/>
          <w:szCs w:val="24"/>
          <w:rtl/>
        </w:rPr>
        <w:t>):</w:t>
      </w:r>
      <w:bookmarkEnd w:id="55"/>
    </w:p>
    <w:p w14:paraId="0DCA9943" w14:textId="77777777" w:rsidR="002434C5" w:rsidRPr="004A0CB0" w:rsidRDefault="00E90C23" w:rsidP="004A0CB0">
      <w:pPr>
        <w:spacing w:line="360" w:lineRule="auto"/>
        <w:rPr>
          <w:szCs w:val="24"/>
          <w:rtl/>
        </w:rPr>
      </w:pPr>
      <w:r w:rsidRPr="004A0CB0">
        <w:rPr>
          <w:szCs w:val="24"/>
          <w:rtl/>
        </w:rPr>
        <w:t xml:space="preserve">در زیر </w:t>
      </w:r>
      <w:r w:rsidR="00A44EC2" w:rsidRPr="004A0CB0">
        <w:rPr>
          <w:szCs w:val="24"/>
          <w:rtl/>
        </w:rPr>
        <w:t xml:space="preserve">لایه </w:t>
      </w:r>
      <w:r w:rsidRPr="004A0CB0">
        <w:rPr>
          <w:szCs w:val="24"/>
          <w:rtl/>
        </w:rPr>
        <w:t>درم پاپیلاری و حاوی بافت همبندی متراکم و ضخیم تر از لایه پاپیلاری و حاوی الیاف کلاژن و الاستیک در جهات مختلف قرار گرفته اند.</w:t>
      </w:r>
    </w:p>
    <w:p w14:paraId="533C19DA" w14:textId="5936C6E9" w:rsidR="00E90C23" w:rsidRPr="00247082" w:rsidRDefault="00F97BB4" w:rsidP="00247082">
      <w:pPr>
        <w:pStyle w:val="Heading4"/>
        <w:rPr>
          <w:b/>
          <w:bCs/>
          <w:szCs w:val="24"/>
          <w:rtl/>
        </w:rPr>
      </w:pPr>
      <w:bookmarkStart w:id="56" w:name="_Toc218626646"/>
      <w:r w:rsidRPr="00247082">
        <w:rPr>
          <w:b/>
          <w:bCs/>
          <w:szCs w:val="24"/>
          <w:rtl/>
        </w:rPr>
        <w:t>هایپو</w:t>
      </w:r>
      <w:r w:rsidR="00E90C23" w:rsidRPr="00247082">
        <w:rPr>
          <w:b/>
          <w:bCs/>
          <w:szCs w:val="24"/>
          <w:rtl/>
        </w:rPr>
        <w:t>درم یا فاسیای سطحی:</w:t>
      </w:r>
      <w:bookmarkEnd w:id="56"/>
    </w:p>
    <w:p w14:paraId="77FC8F95" w14:textId="6B3B0651" w:rsidR="00F029F7" w:rsidRPr="004A0CB0" w:rsidRDefault="00E90C23" w:rsidP="004A0CB0">
      <w:pPr>
        <w:spacing w:line="360" w:lineRule="auto"/>
        <w:rPr>
          <w:szCs w:val="24"/>
          <w:rtl/>
        </w:rPr>
      </w:pPr>
      <w:r w:rsidRPr="004A0CB0">
        <w:rPr>
          <w:szCs w:val="24"/>
          <w:rtl/>
        </w:rPr>
        <w:t>شامل باف</w:t>
      </w:r>
      <w:bookmarkStart w:id="57" w:name="_Hlk211274287"/>
      <w:r w:rsidRPr="004A0CB0">
        <w:rPr>
          <w:szCs w:val="24"/>
          <w:rtl/>
        </w:rPr>
        <w:t>ت</w:t>
      </w:r>
      <w:bookmarkEnd w:id="57"/>
      <w:r w:rsidRPr="004A0CB0">
        <w:rPr>
          <w:szCs w:val="24"/>
          <w:rtl/>
        </w:rPr>
        <w:t xml:space="preserve"> همبند چربی که به صورت لوبول هایی گسترش یافته</w:t>
      </w:r>
      <w:r w:rsidR="00F029F7" w:rsidRPr="004A0CB0">
        <w:rPr>
          <w:szCs w:val="24"/>
          <w:rtl/>
        </w:rPr>
        <w:t xml:space="preserve"> است.</w:t>
      </w:r>
      <w:r w:rsidRPr="004A0CB0">
        <w:rPr>
          <w:szCs w:val="24"/>
          <w:rtl/>
        </w:rPr>
        <w:t xml:space="preserve"> </w:t>
      </w:r>
    </w:p>
    <w:p w14:paraId="7EB4F3FF" w14:textId="04351CA1" w:rsidR="00401968" w:rsidRPr="00247082" w:rsidRDefault="00E5662F" w:rsidP="00247082">
      <w:pPr>
        <w:pStyle w:val="Heading2"/>
        <w:rPr>
          <w:b/>
          <w:bCs/>
          <w:sz w:val="24"/>
          <w:szCs w:val="24"/>
          <w:rtl/>
        </w:rPr>
      </w:pPr>
      <w:bookmarkStart w:id="58" w:name="_Toc218626647"/>
      <w:r w:rsidRPr="00247082">
        <w:rPr>
          <w:b/>
          <w:bCs/>
          <w:sz w:val="24"/>
          <w:szCs w:val="24"/>
          <w:rtl/>
        </w:rPr>
        <w:t>زخم و انواع آن.</w:t>
      </w:r>
      <w:bookmarkEnd w:id="58"/>
    </w:p>
    <w:p w14:paraId="19E58060" w14:textId="756CC2C5" w:rsidR="00381647" w:rsidRPr="004A0CB0" w:rsidRDefault="003E7CD2" w:rsidP="004A0CB0">
      <w:pPr>
        <w:spacing w:line="360" w:lineRule="auto"/>
        <w:rPr>
          <w:szCs w:val="24"/>
          <w:rtl/>
        </w:rPr>
      </w:pPr>
      <w:r w:rsidRPr="004A0CB0">
        <w:rPr>
          <w:szCs w:val="24"/>
          <w:rtl/>
        </w:rPr>
        <w:t>.</w:t>
      </w:r>
      <w:r w:rsidR="001E58EC" w:rsidRPr="004A0CB0">
        <w:rPr>
          <w:szCs w:val="24"/>
          <w:rtl/>
        </w:rPr>
        <w:t>زخم ها انواع و مدل های متفاوتی دارند شامل : زخم</w:t>
      </w:r>
      <w:r w:rsidR="001E58EC" w:rsidRPr="004A0CB0">
        <w:rPr>
          <w:szCs w:val="24"/>
        </w:rPr>
        <w:t xml:space="preserve"> </w:t>
      </w:r>
      <w:r w:rsidR="001E58EC" w:rsidRPr="004A0CB0">
        <w:rPr>
          <w:szCs w:val="24"/>
          <w:rtl/>
        </w:rPr>
        <w:t xml:space="preserve"> برشی و زخم بخیه شده ناشی از برش و</w:t>
      </w:r>
      <w:r w:rsidR="001E58EC" w:rsidRPr="004A0CB0">
        <w:rPr>
          <w:szCs w:val="24"/>
        </w:rPr>
        <w:t xml:space="preserve"> </w:t>
      </w:r>
      <w:r w:rsidR="00401968" w:rsidRPr="004A0CB0">
        <w:rPr>
          <w:szCs w:val="24"/>
          <w:rtl/>
        </w:rPr>
        <w:t xml:space="preserve">زخم </w:t>
      </w:r>
      <w:r w:rsidR="001E58EC" w:rsidRPr="004A0CB0">
        <w:rPr>
          <w:szCs w:val="24"/>
          <w:rtl/>
        </w:rPr>
        <w:t>پوست ایسکمیک</w:t>
      </w:r>
      <w:r w:rsidR="001E58EC" w:rsidRPr="004A0CB0">
        <w:rPr>
          <w:szCs w:val="24"/>
        </w:rPr>
        <w:t xml:space="preserve"> </w:t>
      </w:r>
      <w:r w:rsidR="001E58EC" w:rsidRPr="004A0CB0">
        <w:rPr>
          <w:szCs w:val="24"/>
          <w:rtl/>
        </w:rPr>
        <w:t>و مدل سوختگ</w:t>
      </w:r>
      <w:r w:rsidRPr="004A0CB0">
        <w:rPr>
          <w:szCs w:val="24"/>
          <w:rtl/>
        </w:rPr>
        <w:t>ی</w:t>
      </w:r>
      <w:r w:rsidR="001E58EC" w:rsidRPr="004A0CB0">
        <w:rPr>
          <w:szCs w:val="24"/>
          <w:rtl/>
        </w:rPr>
        <w:t xml:space="preserve"> و </w:t>
      </w:r>
      <w:r w:rsidR="000F3E14" w:rsidRPr="004A0CB0">
        <w:rPr>
          <w:szCs w:val="24"/>
          <w:rtl/>
        </w:rPr>
        <w:t>عفونی شده و  زخم باز</w:t>
      </w:r>
      <w:r w:rsidR="00EA6ECF" w:rsidRPr="004A0CB0">
        <w:rPr>
          <w:szCs w:val="24"/>
          <w:rtl/>
        </w:rPr>
        <w:t xml:space="preserve"> و زخم مزمن.</w:t>
      </w:r>
    </w:p>
    <w:p w14:paraId="147A9634" w14:textId="7FC88060" w:rsidR="00381647" w:rsidRPr="00247082" w:rsidRDefault="00247082" w:rsidP="00247082">
      <w:pPr>
        <w:pStyle w:val="Heading3"/>
        <w:rPr>
          <w:sz w:val="22"/>
          <w:szCs w:val="24"/>
          <w:rtl/>
        </w:rPr>
      </w:pPr>
      <w:bookmarkStart w:id="59" w:name="_Toc218626648"/>
      <w:r w:rsidRPr="00247082">
        <w:rPr>
          <w:sz w:val="22"/>
          <w:szCs w:val="24"/>
          <w:rtl/>
        </w:rPr>
        <w:lastRenderedPageBreak/>
        <w:t>تعریف زخم</w:t>
      </w:r>
      <w:bookmarkEnd w:id="59"/>
    </w:p>
    <w:p w14:paraId="434E03DC" w14:textId="16A8E7E0" w:rsidR="007E785A" w:rsidRPr="004A0CB0" w:rsidRDefault="007E785A" w:rsidP="004A0CB0">
      <w:pPr>
        <w:spacing w:line="360" w:lineRule="auto"/>
        <w:rPr>
          <w:szCs w:val="24"/>
          <w:rtl/>
        </w:rPr>
      </w:pPr>
      <w:r w:rsidRPr="004A0CB0">
        <w:rPr>
          <w:szCs w:val="24"/>
          <w:rtl/>
        </w:rPr>
        <w:t>زخم به‌عنوان هرگونه آسیب به بدن تعریف می‌شود و معمولاً به صدمه‌ای در اپیدرم پوست (مانند بریدگی، ضربه یا سایر برخوردها) اشاره دارد که ساختار طبیعی و عملکرد آن را مختل می‌کند. زخم‌ها بر اساس علت زمینه‌ای ایجاد زخم به دو دسته زخم‌های باز و بسته تقسیم می‌شوند و بر اساس فیزیولوژی ترمیم، به زخم‌های حاد و مزمن طبقه‌بندی می‌گردند.</w:t>
      </w:r>
    </w:p>
    <w:p w14:paraId="583F3EF5" w14:textId="77777777" w:rsidR="00585EE0" w:rsidRPr="004A0CB0" w:rsidRDefault="00381647" w:rsidP="004A0CB0">
      <w:pPr>
        <w:spacing w:line="360" w:lineRule="auto"/>
        <w:rPr>
          <w:szCs w:val="24"/>
          <w:rtl/>
        </w:rPr>
      </w:pPr>
      <w:r w:rsidRPr="004A0CB0">
        <w:rPr>
          <w:szCs w:val="24"/>
          <w:rtl/>
        </w:rPr>
        <w:t>زخم از نظر لایه های پوست شامل:</w:t>
      </w:r>
    </w:p>
    <w:p w14:paraId="1F9DDAF4" w14:textId="3CA16633" w:rsidR="00381647" w:rsidRPr="00247082" w:rsidRDefault="00381647" w:rsidP="00247082">
      <w:pPr>
        <w:pStyle w:val="Heading3"/>
        <w:rPr>
          <w:sz w:val="22"/>
          <w:szCs w:val="24"/>
          <w:rtl/>
        </w:rPr>
      </w:pPr>
      <w:bookmarkStart w:id="60" w:name="_Toc218626649"/>
      <w:r w:rsidRPr="00247082">
        <w:rPr>
          <w:sz w:val="22"/>
          <w:szCs w:val="24"/>
          <w:rtl/>
        </w:rPr>
        <w:t>زخم باز و زخم بسته</w:t>
      </w:r>
      <w:r w:rsidR="00585EE0" w:rsidRPr="00247082">
        <w:rPr>
          <w:sz w:val="22"/>
          <w:szCs w:val="24"/>
          <w:rtl/>
        </w:rPr>
        <w:t>:</w:t>
      </w:r>
      <w:bookmarkEnd w:id="60"/>
    </w:p>
    <w:p w14:paraId="6C3E09D8" w14:textId="77777777" w:rsidR="00475A2F" w:rsidRPr="004A0CB0" w:rsidRDefault="00381647" w:rsidP="004A0CB0">
      <w:pPr>
        <w:spacing w:line="360" w:lineRule="auto"/>
        <w:rPr>
          <w:szCs w:val="24"/>
          <w:rtl/>
        </w:rPr>
      </w:pPr>
      <w:r w:rsidRPr="004A0CB0">
        <w:rPr>
          <w:szCs w:val="24"/>
          <w:rtl/>
        </w:rPr>
        <w:t>زخم باز زخمی اس</w:t>
      </w:r>
      <w:bookmarkStart w:id="61" w:name="_Hlk211278899"/>
      <w:r w:rsidRPr="004A0CB0">
        <w:rPr>
          <w:szCs w:val="24"/>
          <w:rtl/>
        </w:rPr>
        <w:t>ت</w:t>
      </w:r>
      <w:bookmarkEnd w:id="61"/>
      <w:r w:rsidRPr="004A0CB0">
        <w:rPr>
          <w:szCs w:val="24"/>
          <w:rtl/>
        </w:rPr>
        <w:t xml:space="preserve"> که لایه های پوست دچار گسست می شود.</w:t>
      </w:r>
    </w:p>
    <w:p w14:paraId="05E59597" w14:textId="4FA79CFA" w:rsidR="00381647" w:rsidRPr="004A0CB0" w:rsidRDefault="00381647" w:rsidP="004A0CB0">
      <w:pPr>
        <w:spacing w:line="360" w:lineRule="auto"/>
        <w:rPr>
          <w:szCs w:val="24"/>
          <w:rtl/>
        </w:rPr>
      </w:pPr>
      <w:r w:rsidRPr="004A0CB0">
        <w:rPr>
          <w:szCs w:val="24"/>
          <w:rtl/>
        </w:rPr>
        <w:t>اما در زخم بسته این اتفاق نمی افتد. و شامل:</w:t>
      </w:r>
    </w:p>
    <w:p w14:paraId="53A87841" w14:textId="77777777" w:rsidR="00381647" w:rsidRPr="004A0CB0" w:rsidRDefault="00381647" w:rsidP="004A0CB0">
      <w:pPr>
        <w:spacing w:line="360" w:lineRule="auto"/>
        <w:rPr>
          <w:szCs w:val="24"/>
          <w:rtl/>
        </w:rPr>
      </w:pPr>
      <w:r w:rsidRPr="004A0CB0">
        <w:rPr>
          <w:szCs w:val="24"/>
          <w:rtl/>
        </w:rPr>
        <w:t>کوفتگی(</w:t>
      </w:r>
      <w:r w:rsidRPr="004A0CB0">
        <w:rPr>
          <w:szCs w:val="24"/>
        </w:rPr>
        <w:t>Contusions</w:t>
      </w:r>
      <w:r w:rsidRPr="004A0CB0">
        <w:rPr>
          <w:szCs w:val="24"/>
          <w:rtl/>
        </w:rPr>
        <w:t>):آسیب به عروق خونی زیر بافت و ادم رخ می دهد.</w:t>
      </w:r>
    </w:p>
    <w:p w14:paraId="011A2A83" w14:textId="77777777" w:rsidR="00381647" w:rsidRPr="004A0CB0" w:rsidRDefault="00381647" w:rsidP="004A0CB0">
      <w:pPr>
        <w:spacing w:line="360" w:lineRule="auto"/>
        <w:rPr>
          <w:szCs w:val="24"/>
          <w:rtl/>
        </w:rPr>
      </w:pPr>
      <w:r w:rsidRPr="004A0CB0">
        <w:rPr>
          <w:szCs w:val="24"/>
          <w:rtl/>
        </w:rPr>
        <w:t>کبودی</w:t>
      </w:r>
      <w:r w:rsidRPr="004A0CB0">
        <w:rPr>
          <w:szCs w:val="24"/>
        </w:rPr>
        <w:t>Ecchymosis)</w:t>
      </w:r>
      <w:r w:rsidRPr="004A0CB0">
        <w:rPr>
          <w:szCs w:val="24"/>
          <w:rtl/>
        </w:rPr>
        <w:t>): تغییر رنگ پوست به علت نشت خون از رگ خونی به باف</w:t>
      </w:r>
      <w:bookmarkStart w:id="62" w:name="_Hlk211279107"/>
      <w:r w:rsidRPr="004A0CB0">
        <w:rPr>
          <w:szCs w:val="24"/>
          <w:rtl/>
        </w:rPr>
        <w:t>ت</w:t>
      </w:r>
      <w:bookmarkEnd w:id="62"/>
      <w:r w:rsidRPr="004A0CB0">
        <w:rPr>
          <w:szCs w:val="24"/>
          <w:rtl/>
        </w:rPr>
        <w:t xml:space="preserve"> های </w:t>
      </w:r>
      <w:bookmarkStart w:id="63" w:name="_Hlk211279423"/>
      <w:r w:rsidRPr="004A0CB0">
        <w:rPr>
          <w:szCs w:val="24"/>
          <w:rtl/>
        </w:rPr>
        <w:t>سطحی</w:t>
      </w:r>
      <w:bookmarkEnd w:id="63"/>
      <w:r w:rsidRPr="004A0CB0">
        <w:rPr>
          <w:szCs w:val="24"/>
          <w:rtl/>
        </w:rPr>
        <w:t>.</w:t>
      </w:r>
    </w:p>
    <w:p w14:paraId="63DD8F59" w14:textId="77777777" w:rsidR="00381647" w:rsidRPr="004A0CB0" w:rsidRDefault="00381647" w:rsidP="004A0CB0">
      <w:pPr>
        <w:spacing w:line="360" w:lineRule="auto"/>
        <w:rPr>
          <w:szCs w:val="24"/>
          <w:rtl/>
        </w:rPr>
      </w:pPr>
      <w:r w:rsidRPr="004A0CB0">
        <w:rPr>
          <w:szCs w:val="24"/>
          <w:rtl/>
        </w:rPr>
        <w:t xml:space="preserve">خون مردگی </w:t>
      </w:r>
      <w:r w:rsidRPr="004A0CB0">
        <w:rPr>
          <w:szCs w:val="24"/>
        </w:rPr>
        <w:t>Hematoma)</w:t>
      </w:r>
      <w:r w:rsidRPr="004A0CB0">
        <w:rPr>
          <w:szCs w:val="24"/>
          <w:rtl/>
        </w:rPr>
        <w:t>): تجمع موضعی خون در بافت ها.</w:t>
      </w:r>
    </w:p>
    <w:p w14:paraId="45D1262B" w14:textId="77777777" w:rsidR="00381647" w:rsidRPr="004A0CB0" w:rsidRDefault="00381647" w:rsidP="004A0CB0">
      <w:pPr>
        <w:spacing w:line="360" w:lineRule="auto"/>
        <w:rPr>
          <w:szCs w:val="24"/>
          <w:rtl/>
        </w:rPr>
      </w:pPr>
      <w:r w:rsidRPr="004A0CB0">
        <w:rPr>
          <w:szCs w:val="24"/>
          <w:rtl/>
        </w:rPr>
        <w:t xml:space="preserve">خراشیدگی </w:t>
      </w:r>
      <w:r w:rsidRPr="004A0CB0">
        <w:rPr>
          <w:szCs w:val="24"/>
        </w:rPr>
        <w:t>(Abrasion)</w:t>
      </w:r>
      <w:r w:rsidRPr="004A0CB0">
        <w:rPr>
          <w:szCs w:val="24"/>
          <w:rtl/>
        </w:rPr>
        <w:t xml:space="preserve">: زخم سطحی که </w:t>
      </w:r>
      <w:bookmarkStart w:id="64" w:name="_Hlk211279525"/>
      <w:r w:rsidRPr="004A0CB0">
        <w:rPr>
          <w:szCs w:val="24"/>
          <w:rtl/>
        </w:rPr>
        <w:t>ب</w:t>
      </w:r>
      <w:bookmarkEnd w:id="64"/>
      <w:r w:rsidRPr="004A0CB0">
        <w:rPr>
          <w:szCs w:val="24"/>
          <w:rtl/>
        </w:rPr>
        <w:t>ه دلیل خراش ایجاد گردد.</w:t>
      </w:r>
    </w:p>
    <w:p w14:paraId="03B226F4" w14:textId="77777777" w:rsidR="00381647" w:rsidRPr="004A0CB0" w:rsidRDefault="00381647" w:rsidP="004A0CB0">
      <w:pPr>
        <w:spacing w:line="360" w:lineRule="auto"/>
        <w:rPr>
          <w:szCs w:val="24"/>
          <w:rtl/>
        </w:rPr>
      </w:pPr>
      <w:r w:rsidRPr="004A0CB0">
        <w:rPr>
          <w:szCs w:val="24"/>
          <w:rtl/>
        </w:rPr>
        <w:t xml:space="preserve">بریدگی </w:t>
      </w:r>
      <w:r w:rsidRPr="004A0CB0">
        <w:rPr>
          <w:szCs w:val="24"/>
        </w:rPr>
        <w:t>(Incision)</w:t>
      </w:r>
      <w:r w:rsidRPr="004A0CB0">
        <w:rPr>
          <w:szCs w:val="24"/>
          <w:rtl/>
        </w:rPr>
        <w:t>:</w:t>
      </w:r>
      <w:bookmarkStart w:id="65" w:name="_Hlk211280356"/>
      <w:r w:rsidRPr="004A0CB0">
        <w:rPr>
          <w:szCs w:val="24"/>
          <w:rtl/>
        </w:rPr>
        <w:t xml:space="preserve"> زخم با لبه های </w:t>
      </w:r>
      <w:bookmarkEnd w:id="65"/>
      <w:r w:rsidRPr="004A0CB0">
        <w:rPr>
          <w:szCs w:val="24"/>
          <w:rtl/>
        </w:rPr>
        <w:t>صاف که توسط ابزار تیزی ایجاد شود.</w:t>
      </w:r>
    </w:p>
    <w:p w14:paraId="648CFE42" w14:textId="77777777" w:rsidR="00381647" w:rsidRPr="004A0CB0" w:rsidRDefault="00381647" w:rsidP="004A0CB0">
      <w:pPr>
        <w:spacing w:line="360" w:lineRule="auto"/>
        <w:rPr>
          <w:szCs w:val="24"/>
          <w:rtl/>
          <w:lang w:bidi="fa-IR"/>
        </w:rPr>
      </w:pPr>
      <w:r w:rsidRPr="004A0CB0">
        <w:rPr>
          <w:szCs w:val="24"/>
          <w:rtl/>
        </w:rPr>
        <w:t xml:space="preserve">پارگی </w:t>
      </w:r>
      <w:r w:rsidRPr="004A0CB0">
        <w:rPr>
          <w:szCs w:val="24"/>
        </w:rPr>
        <w:t xml:space="preserve">(Laceration) </w:t>
      </w:r>
      <w:r w:rsidRPr="004A0CB0">
        <w:rPr>
          <w:szCs w:val="24"/>
          <w:rtl/>
        </w:rPr>
        <w:t xml:space="preserve">: زخم </w:t>
      </w:r>
      <w:bookmarkStart w:id="66" w:name="_Hlk211280735"/>
      <w:r w:rsidRPr="004A0CB0">
        <w:rPr>
          <w:szCs w:val="24"/>
          <w:rtl/>
        </w:rPr>
        <w:t>ب</w:t>
      </w:r>
      <w:bookmarkEnd w:id="66"/>
      <w:r w:rsidRPr="004A0CB0">
        <w:rPr>
          <w:szCs w:val="24"/>
          <w:rtl/>
        </w:rPr>
        <w:t>ا لبه های نا منظم، دندانه دار پاره شده ایی که همراه آسیب به بافت های اطراف می اشد.</w:t>
      </w:r>
    </w:p>
    <w:p w14:paraId="10031CD8" w14:textId="77777777" w:rsidR="00381647" w:rsidRPr="004A0CB0" w:rsidRDefault="00381647" w:rsidP="004A0CB0">
      <w:pPr>
        <w:spacing w:line="360" w:lineRule="auto"/>
        <w:rPr>
          <w:szCs w:val="24"/>
          <w:rtl/>
        </w:rPr>
      </w:pPr>
      <w:r w:rsidRPr="004A0CB0">
        <w:rPr>
          <w:szCs w:val="24"/>
          <w:rtl/>
        </w:rPr>
        <w:t xml:space="preserve">سوراخ شدگی </w:t>
      </w:r>
      <w:r w:rsidRPr="004A0CB0">
        <w:rPr>
          <w:szCs w:val="24"/>
        </w:rPr>
        <w:t>(Puncture Wound)</w:t>
      </w:r>
      <w:r w:rsidRPr="004A0CB0">
        <w:rPr>
          <w:szCs w:val="24"/>
          <w:rtl/>
        </w:rPr>
        <w:t xml:space="preserve">:دهانه ایی که توسط شی </w:t>
      </w:r>
      <w:bookmarkStart w:id="67" w:name="_Hlk211280958"/>
      <w:r w:rsidRPr="004A0CB0">
        <w:rPr>
          <w:szCs w:val="24"/>
          <w:rtl/>
        </w:rPr>
        <w:t>ب</w:t>
      </w:r>
      <w:bookmarkEnd w:id="67"/>
      <w:r w:rsidRPr="004A0CB0">
        <w:rPr>
          <w:szCs w:val="24"/>
          <w:rtl/>
        </w:rPr>
        <w:t>رنده ایی به بافت های زیرین راه می یابد.</w:t>
      </w:r>
    </w:p>
    <w:p w14:paraId="62764F67" w14:textId="77777777" w:rsidR="00381647" w:rsidRPr="004A0CB0" w:rsidRDefault="00381647" w:rsidP="004A0CB0">
      <w:pPr>
        <w:spacing w:line="360" w:lineRule="auto"/>
        <w:rPr>
          <w:szCs w:val="24"/>
          <w:rtl/>
        </w:rPr>
      </w:pPr>
      <w:r w:rsidRPr="004A0CB0">
        <w:rPr>
          <w:szCs w:val="24"/>
          <w:rtl/>
        </w:rPr>
        <w:t xml:space="preserve">زخم نافذ </w:t>
      </w:r>
      <w:r w:rsidRPr="004A0CB0">
        <w:rPr>
          <w:szCs w:val="24"/>
        </w:rPr>
        <w:t>(Penetrating)</w:t>
      </w:r>
      <w:r w:rsidRPr="004A0CB0">
        <w:rPr>
          <w:szCs w:val="24"/>
          <w:rtl/>
        </w:rPr>
        <w:t>: زخمی که با عبور جسمی از لایه های پوست و مخاط به باف</w:t>
      </w:r>
      <w:bookmarkStart w:id="68" w:name="_Hlk211281027"/>
      <w:r w:rsidRPr="004A0CB0">
        <w:rPr>
          <w:szCs w:val="24"/>
          <w:rtl/>
        </w:rPr>
        <w:t>ت</w:t>
      </w:r>
      <w:bookmarkEnd w:id="68"/>
      <w:r w:rsidRPr="004A0CB0">
        <w:rPr>
          <w:szCs w:val="24"/>
          <w:rtl/>
        </w:rPr>
        <w:t xml:space="preserve"> های داخلی تر ایجاد شود. </w:t>
      </w:r>
    </w:p>
    <w:p w14:paraId="6FD10073" w14:textId="77777777" w:rsidR="00381647" w:rsidRPr="004A0CB0" w:rsidRDefault="00381647" w:rsidP="004A0CB0">
      <w:pPr>
        <w:spacing w:line="360" w:lineRule="auto"/>
        <w:rPr>
          <w:szCs w:val="24"/>
          <w:rtl/>
        </w:rPr>
      </w:pPr>
      <w:r w:rsidRPr="004A0CB0">
        <w:rPr>
          <w:szCs w:val="24"/>
          <w:rtl/>
        </w:rPr>
        <w:t xml:space="preserve">زخم پرفوره </w:t>
      </w:r>
      <w:r w:rsidRPr="004A0CB0">
        <w:rPr>
          <w:szCs w:val="24"/>
        </w:rPr>
        <w:t>(Perorating Wound)</w:t>
      </w:r>
      <w:r w:rsidRPr="004A0CB0">
        <w:rPr>
          <w:szCs w:val="24"/>
          <w:rtl/>
        </w:rPr>
        <w:t>: زمانی که یک شی از داخل زخم شده و از داخل آن بافت خارج می شود.</w:t>
      </w:r>
    </w:p>
    <w:p w14:paraId="7B3A6435" w14:textId="2F869665" w:rsidR="0093096A" w:rsidRPr="00247082" w:rsidRDefault="0093096A" w:rsidP="00247082">
      <w:pPr>
        <w:pStyle w:val="Heading3"/>
        <w:rPr>
          <w:sz w:val="22"/>
          <w:szCs w:val="24"/>
          <w:rtl/>
        </w:rPr>
      </w:pPr>
      <w:bookmarkStart w:id="69" w:name="_Toc218626650"/>
      <w:r w:rsidRPr="00247082">
        <w:rPr>
          <w:sz w:val="22"/>
          <w:szCs w:val="24"/>
          <w:rtl/>
        </w:rPr>
        <w:t>زخم از نظر طول زمان شامل:</w:t>
      </w:r>
      <w:bookmarkEnd w:id="69"/>
    </w:p>
    <w:p w14:paraId="0A233174" w14:textId="77777777" w:rsidR="0093096A" w:rsidRPr="004A0CB0" w:rsidRDefault="0093096A" w:rsidP="004A0CB0">
      <w:pPr>
        <w:spacing w:line="360" w:lineRule="auto"/>
        <w:rPr>
          <w:szCs w:val="24"/>
          <w:rtl/>
        </w:rPr>
      </w:pPr>
      <w:r w:rsidRPr="004A0CB0">
        <w:rPr>
          <w:szCs w:val="24"/>
          <w:rtl/>
        </w:rPr>
        <w:t>زخم حاد:</w:t>
      </w:r>
    </w:p>
    <w:p w14:paraId="032CEDB6" w14:textId="3169A2D2" w:rsidR="0093096A" w:rsidRPr="004A0CB0" w:rsidRDefault="0093096A" w:rsidP="004A0CB0">
      <w:pPr>
        <w:spacing w:line="360" w:lineRule="auto"/>
        <w:rPr>
          <w:szCs w:val="24"/>
          <w:rtl/>
        </w:rPr>
      </w:pPr>
      <w:r w:rsidRPr="004A0CB0">
        <w:rPr>
          <w:szCs w:val="24"/>
          <w:rtl/>
        </w:rPr>
        <w:t>زمانی که یکپارچگی لایه های  پوست در اثر عوامل خارجی مانند: تروما،جراحی،گرما،مواد شیمیایی،</w:t>
      </w:r>
      <w:r w:rsidR="00C128E6" w:rsidRPr="004A0CB0">
        <w:rPr>
          <w:szCs w:val="24"/>
          <w:rtl/>
        </w:rPr>
        <w:t>سا</w:t>
      </w:r>
      <w:r w:rsidRPr="004A0CB0">
        <w:rPr>
          <w:szCs w:val="24"/>
          <w:rtl/>
        </w:rPr>
        <w:t xml:space="preserve">ییدگی و... آسیب دیده باشد.کمتر از شش هفته بهبود می یابند. </w:t>
      </w:r>
    </w:p>
    <w:p w14:paraId="6DA805ED" w14:textId="1EEDBAA3" w:rsidR="0093096A" w:rsidRPr="004A0CB0" w:rsidRDefault="0093096A" w:rsidP="004A0CB0">
      <w:pPr>
        <w:spacing w:line="360" w:lineRule="auto"/>
        <w:rPr>
          <w:szCs w:val="24"/>
          <w:rtl/>
        </w:rPr>
      </w:pPr>
      <w:r w:rsidRPr="004A0CB0">
        <w:rPr>
          <w:szCs w:val="24"/>
          <w:rtl/>
        </w:rPr>
        <w:t>زخم مزمن یا غیر قابل التیام:</w:t>
      </w:r>
    </w:p>
    <w:p w14:paraId="61F858BF" w14:textId="456AED40" w:rsidR="0093096A" w:rsidRPr="004A0CB0" w:rsidRDefault="0093096A" w:rsidP="004A0CB0">
      <w:pPr>
        <w:spacing w:line="360" w:lineRule="auto"/>
        <w:rPr>
          <w:szCs w:val="24"/>
          <w:rtl/>
        </w:rPr>
      </w:pPr>
      <w:r w:rsidRPr="004A0CB0">
        <w:rPr>
          <w:szCs w:val="24"/>
          <w:rtl/>
        </w:rPr>
        <w:t>همان زخم حاد است با این فرق روند بهبود زخم به دلیل عواملی چون: عدم خون رسانی به بافت آسیب دیده،فشارموضعی،دیابت به تعویق افتاده (طول مدت بیش از شش هفته) مانند:زخم فشاری(زخم بستر) ، زخم عروقی</w:t>
      </w:r>
      <w:r w:rsidR="00563435" w:rsidRPr="004A0CB0">
        <w:rPr>
          <w:szCs w:val="24"/>
          <w:rtl/>
        </w:rPr>
        <w:t xml:space="preserve"> </w:t>
      </w:r>
      <w:r w:rsidRPr="004A0CB0">
        <w:rPr>
          <w:szCs w:val="24"/>
          <w:rtl/>
        </w:rPr>
        <w:t>پا و زخم پای دیابتی.</w:t>
      </w:r>
    </w:p>
    <w:p w14:paraId="63CD0E24" w14:textId="36BA5391" w:rsidR="00711C62" w:rsidRDefault="00563435" w:rsidP="004A0CB0">
      <w:pPr>
        <w:spacing w:line="360" w:lineRule="auto"/>
        <w:rPr>
          <w:szCs w:val="24"/>
          <w:rtl/>
        </w:rPr>
      </w:pPr>
      <w:r w:rsidRPr="004A0CB0">
        <w:rPr>
          <w:szCs w:val="24"/>
          <w:rtl/>
        </w:rPr>
        <w:lastRenderedPageBreak/>
        <w:t>زخم‌های مزمن با التهاب مداوم همراه هستند که می‌تواند گردش خون در محل زخم را به خطر بیندازد، تعداد گلبول‌های سفید خون و گونه‌های فعال اکسیژن را افزایش دهد و استعداد بیشتری برای عفونت نشان دهد، سایر علائم را بدتر کند و مانع بهبودی شود</w:t>
      </w:r>
      <w:r w:rsidR="00711C62">
        <w:rPr>
          <w:rFonts w:hint="cs"/>
          <w:szCs w:val="24"/>
          <w:rtl/>
          <w:lang w:bidi="fa-IR"/>
        </w:rPr>
        <w:t>.</w:t>
      </w:r>
      <w:r w:rsidRPr="004A0CB0">
        <w:rPr>
          <w:szCs w:val="24"/>
          <w:rtl/>
        </w:rPr>
        <w:t xml:space="preserve"> </w:t>
      </w:r>
    </w:p>
    <w:p w14:paraId="0F718DB4" w14:textId="32A7DB7F" w:rsidR="0093096A" w:rsidRPr="004D33CC" w:rsidRDefault="0093096A" w:rsidP="004D33CC">
      <w:pPr>
        <w:pStyle w:val="Heading3"/>
        <w:rPr>
          <w:sz w:val="22"/>
          <w:szCs w:val="24"/>
          <w:rtl/>
        </w:rPr>
      </w:pPr>
      <w:bookmarkStart w:id="70" w:name="_Toc218626651"/>
      <w:r w:rsidRPr="004D33CC">
        <w:rPr>
          <w:sz w:val="22"/>
          <w:szCs w:val="24"/>
          <w:rtl/>
        </w:rPr>
        <w:t>دسته بندی زخم از نظر آلودگی:</w:t>
      </w:r>
      <w:bookmarkEnd w:id="70"/>
    </w:p>
    <w:p w14:paraId="1255DE9A" w14:textId="77777777" w:rsidR="0093096A" w:rsidRPr="004A0CB0" w:rsidRDefault="0093096A" w:rsidP="004A0CB0">
      <w:pPr>
        <w:spacing w:line="360" w:lineRule="auto"/>
        <w:rPr>
          <w:szCs w:val="24"/>
          <w:rtl/>
          <w:lang w:bidi="fa-IR"/>
        </w:rPr>
      </w:pPr>
      <w:r w:rsidRPr="004A0CB0">
        <w:rPr>
          <w:szCs w:val="24"/>
          <w:rtl/>
        </w:rPr>
        <w:t>زخم عفونی(</w:t>
      </w:r>
      <w:r w:rsidRPr="004A0CB0">
        <w:rPr>
          <w:szCs w:val="24"/>
        </w:rPr>
        <w:t>Infected Wound</w:t>
      </w:r>
      <w:r w:rsidRPr="004A0CB0">
        <w:rPr>
          <w:szCs w:val="24"/>
          <w:rtl/>
        </w:rPr>
        <w:t>):باکتری ها به زخم حمله کرده و علايم بالینی عفونت: قرمزی،</w:t>
      </w:r>
    </w:p>
    <w:p w14:paraId="034973DE" w14:textId="77777777" w:rsidR="0093096A" w:rsidRPr="004A0CB0" w:rsidRDefault="0093096A" w:rsidP="004A0CB0">
      <w:pPr>
        <w:spacing w:line="360" w:lineRule="auto"/>
        <w:rPr>
          <w:szCs w:val="24"/>
          <w:rtl/>
        </w:rPr>
      </w:pPr>
      <w:r w:rsidRPr="004A0CB0">
        <w:rPr>
          <w:szCs w:val="24"/>
          <w:rtl/>
        </w:rPr>
        <w:t>گرما،افزایش درد و اگزودای زخم مشهود است.</w:t>
      </w:r>
    </w:p>
    <w:p w14:paraId="33EECEC9" w14:textId="77777777" w:rsidR="0093096A" w:rsidRPr="004A0CB0" w:rsidRDefault="0093096A" w:rsidP="004A0CB0">
      <w:pPr>
        <w:spacing w:line="360" w:lineRule="auto"/>
        <w:rPr>
          <w:szCs w:val="24"/>
          <w:rtl/>
        </w:rPr>
      </w:pPr>
      <w:r w:rsidRPr="004A0CB0">
        <w:rPr>
          <w:szCs w:val="24"/>
          <w:rtl/>
        </w:rPr>
        <w:t xml:space="preserve"> زخم آلوده (</w:t>
      </w:r>
      <w:r w:rsidRPr="004A0CB0">
        <w:rPr>
          <w:szCs w:val="24"/>
        </w:rPr>
        <w:t>Contaminated Wound</w:t>
      </w:r>
      <w:r w:rsidRPr="004A0CB0">
        <w:rPr>
          <w:szCs w:val="24"/>
          <w:rtl/>
        </w:rPr>
        <w:t>): در این حالت باکتری ها در زخم وجود دارد و خطر</w:t>
      </w:r>
    </w:p>
    <w:p w14:paraId="6B7FC545" w14:textId="77777777" w:rsidR="0093096A" w:rsidRPr="004A0CB0" w:rsidRDefault="0093096A" w:rsidP="004A0CB0">
      <w:pPr>
        <w:spacing w:line="360" w:lineRule="auto"/>
        <w:rPr>
          <w:szCs w:val="24"/>
          <w:rtl/>
        </w:rPr>
      </w:pPr>
      <w:r w:rsidRPr="004A0CB0">
        <w:rPr>
          <w:szCs w:val="24"/>
          <w:rtl/>
        </w:rPr>
        <w:t>تهاجم میکروارگانیسم های پاتوژن و بیماری زا نیز بالاست.تمام زخم ها با باکتری ها آلوده می باشند درواقع هیچ زخمی استریل نیست. زخم آلوده بهبود می یابد.ولی زخم عفونی بهبود نمی یابد.</w:t>
      </w:r>
    </w:p>
    <w:p w14:paraId="1FBFC727" w14:textId="50D037B8" w:rsidR="0093096A" w:rsidRPr="004A0CB0" w:rsidRDefault="0093096A" w:rsidP="004A0CB0">
      <w:pPr>
        <w:spacing w:line="360" w:lineRule="auto"/>
        <w:rPr>
          <w:szCs w:val="24"/>
          <w:rtl/>
        </w:rPr>
      </w:pPr>
      <w:r w:rsidRPr="004A0CB0">
        <w:rPr>
          <w:szCs w:val="24"/>
          <w:rtl/>
        </w:rPr>
        <w:t xml:space="preserve">زخم تمیز( </w:t>
      </w:r>
      <w:r w:rsidRPr="004A0CB0">
        <w:rPr>
          <w:szCs w:val="24"/>
        </w:rPr>
        <w:t>Clean Wound</w:t>
      </w:r>
      <w:r w:rsidRPr="004A0CB0">
        <w:rPr>
          <w:szCs w:val="24"/>
          <w:rtl/>
        </w:rPr>
        <w:t>): هیچ نشانه ایی از میکروارگانیسم ها دیده نمی شود.</w:t>
      </w:r>
    </w:p>
    <w:p w14:paraId="56EF3F75" w14:textId="6E21BAEC" w:rsidR="00D736CE" w:rsidRPr="004D33CC" w:rsidRDefault="005E75F8" w:rsidP="004D33CC">
      <w:pPr>
        <w:pStyle w:val="Heading2"/>
        <w:rPr>
          <w:b/>
          <w:bCs/>
          <w:sz w:val="24"/>
          <w:szCs w:val="24"/>
          <w:rtl/>
        </w:rPr>
      </w:pPr>
      <w:bookmarkStart w:id="71" w:name="_Toc218626652"/>
      <w:r w:rsidRPr="004D33CC">
        <w:rPr>
          <w:b/>
          <w:bCs/>
          <w:sz w:val="24"/>
          <w:szCs w:val="24"/>
          <w:rtl/>
        </w:rPr>
        <w:t xml:space="preserve">فرایند </w:t>
      </w:r>
      <w:r w:rsidR="00D736CE" w:rsidRPr="004D33CC">
        <w:rPr>
          <w:b/>
          <w:bCs/>
          <w:sz w:val="24"/>
          <w:szCs w:val="24"/>
          <w:rtl/>
        </w:rPr>
        <w:t>التیام زخم.</w:t>
      </w:r>
      <w:bookmarkEnd w:id="71"/>
    </w:p>
    <w:p w14:paraId="74B74E3B" w14:textId="2500480A" w:rsidR="007052CE" w:rsidRDefault="007052CE" w:rsidP="00100FD1">
      <w:pPr>
        <w:spacing w:line="360" w:lineRule="auto"/>
        <w:rPr>
          <w:szCs w:val="24"/>
          <w:rtl/>
        </w:rPr>
      </w:pPr>
      <w:r w:rsidRPr="007052CE">
        <w:rPr>
          <w:szCs w:val="24"/>
          <w:rtl/>
        </w:rPr>
        <w:t>الت</w:t>
      </w:r>
      <w:r w:rsidRPr="007052CE">
        <w:rPr>
          <w:rFonts w:hint="cs"/>
          <w:szCs w:val="24"/>
          <w:rtl/>
        </w:rPr>
        <w:t>ی</w:t>
      </w:r>
      <w:r w:rsidRPr="007052CE">
        <w:rPr>
          <w:rFonts w:hint="eastAsia"/>
          <w:szCs w:val="24"/>
          <w:rtl/>
        </w:rPr>
        <w:t>ام</w:t>
      </w:r>
      <w:r w:rsidRPr="007052CE">
        <w:rPr>
          <w:szCs w:val="24"/>
          <w:rtl/>
        </w:rPr>
        <w:t xml:space="preserve"> زخم </w:t>
      </w:r>
      <w:r w:rsidRPr="007052CE">
        <w:rPr>
          <w:rFonts w:hint="cs"/>
          <w:szCs w:val="24"/>
          <w:rtl/>
        </w:rPr>
        <w:t>ی</w:t>
      </w:r>
      <w:r w:rsidRPr="007052CE">
        <w:rPr>
          <w:rFonts w:hint="eastAsia"/>
          <w:szCs w:val="24"/>
          <w:rtl/>
        </w:rPr>
        <w:t>ک</w:t>
      </w:r>
      <w:r w:rsidRPr="007052CE">
        <w:rPr>
          <w:szCs w:val="24"/>
          <w:rtl/>
        </w:rPr>
        <w:t xml:space="preserve"> فرآ</w:t>
      </w:r>
      <w:r w:rsidRPr="007052CE">
        <w:rPr>
          <w:rFonts w:hint="cs"/>
          <w:szCs w:val="24"/>
          <w:rtl/>
        </w:rPr>
        <w:t>ی</w:t>
      </w:r>
      <w:r w:rsidRPr="007052CE">
        <w:rPr>
          <w:rFonts w:hint="eastAsia"/>
          <w:szCs w:val="24"/>
          <w:rtl/>
        </w:rPr>
        <w:t>ند</w:t>
      </w:r>
      <w:r w:rsidRPr="007052CE">
        <w:rPr>
          <w:szCs w:val="24"/>
          <w:rtl/>
        </w:rPr>
        <w:t xml:space="preserve"> ف</w:t>
      </w:r>
      <w:r w:rsidRPr="007052CE">
        <w:rPr>
          <w:rFonts w:hint="cs"/>
          <w:szCs w:val="24"/>
          <w:rtl/>
        </w:rPr>
        <w:t>ی</w:t>
      </w:r>
      <w:r w:rsidRPr="007052CE">
        <w:rPr>
          <w:rFonts w:hint="eastAsia"/>
          <w:szCs w:val="24"/>
          <w:rtl/>
        </w:rPr>
        <w:t>ز</w:t>
      </w:r>
      <w:r w:rsidRPr="007052CE">
        <w:rPr>
          <w:rFonts w:hint="cs"/>
          <w:szCs w:val="24"/>
          <w:rtl/>
        </w:rPr>
        <w:t>ی</w:t>
      </w:r>
      <w:r w:rsidRPr="007052CE">
        <w:rPr>
          <w:rFonts w:hint="eastAsia"/>
          <w:szCs w:val="24"/>
          <w:rtl/>
        </w:rPr>
        <w:t>ولوژ</w:t>
      </w:r>
      <w:r w:rsidRPr="007052CE">
        <w:rPr>
          <w:rFonts w:hint="cs"/>
          <w:szCs w:val="24"/>
          <w:rtl/>
        </w:rPr>
        <w:t>ی</w:t>
      </w:r>
      <w:r w:rsidRPr="007052CE">
        <w:rPr>
          <w:rFonts w:hint="eastAsia"/>
          <w:szCs w:val="24"/>
          <w:rtl/>
        </w:rPr>
        <w:t>ک</w:t>
      </w:r>
      <w:r w:rsidRPr="007052CE">
        <w:rPr>
          <w:rFonts w:hint="cs"/>
          <w:szCs w:val="24"/>
          <w:rtl/>
        </w:rPr>
        <w:t>ی</w:t>
      </w:r>
      <w:r w:rsidRPr="007052CE">
        <w:rPr>
          <w:szCs w:val="24"/>
          <w:rtl/>
        </w:rPr>
        <w:t xml:space="preserve"> بس</w:t>
      </w:r>
      <w:r w:rsidRPr="007052CE">
        <w:rPr>
          <w:rFonts w:hint="cs"/>
          <w:szCs w:val="24"/>
          <w:rtl/>
        </w:rPr>
        <w:t>ی</w:t>
      </w:r>
      <w:r w:rsidRPr="007052CE">
        <w:rPr>
          <w:rFonts w:hint="eastAsia"/>
          <w:szCs w:val="24"/>
          <w:rtl/>
        </w:rPr>
        <w:t>ار</w:t>
      </w:r>
      <w:r w:rsidRPr="007052CE">
        <w:rPr>
          <w:szCs w:val="24"/>
          <w:rtl/>
        </w:rPr>
        <w:t xml:space="preserve"> هماهنگ است که شامل تعاملات پو</w:t>
      </w:r>
      <w:r w:rsidRPr="007052CE">
        <w:rPr>
          <w:rFonts w:hint="cs"/>
          <w:szCs w:val="24"/>
          <w:rtl/>
        </w:rPr>
        <w:t>ی</w:t>
      </w:r>
      <w:r w:rsidRPr="007052CE">
        <w:rPr>
          <w:rFonts w:hint="eastAsia"/>
          <w:szCs w:val="24"/>
          <w:rtl/>
        </w:rPr>
        <w:t>ا</w:t>
      </w:r>
      <w:r w:rsidRPr="007052CE">
        <w:rPr>
          <w:szCs w:val="24"/>
          <w:rtl/>
        </w:rPr>
        <w:t xml:space="preserve"> ب</w:t>
      </w:r>
      <w:r w:rsidRPr="007052CE">
        <w:rPr>
          <w:rFonts w:hint="cs"/>
          <w:szCs w:val="24"/>
          <w:rtl/>
        </w:rPr>
        <w:t>ی</w:t>
      </w:r>
      <w:r w:rsidRPr="007052CE">
        <w:rPr>
          <w:rFonts w:hint="eastAsia"/>
          <w:szCs w:val="24"/>
          <w:rtl/>
        </w:rPr>
        <w:t>ن</w:t>
      </w:r>
      <w:r w:rsidRPr="007052CE">
        <w:rPr>
          <w:szCs w:val="24"/>
          <w:rtl/>
        </w:rPr>
        <w:t xml:space="preserve"> سلول‌ها</w:t>
      </w:r>
      <w:r w:rsidRPr="007052CE">
        <w:rPr>
          <w:rFonts w:hint="cs"/>
          <w:szCs w:val="24"/>
          <w:rtl/>
        </w:rPr>
        <w:t>ی</w:t>
      </w:r>
      <w:r w:rsidRPr="007052CE">
        <w:rPr>
          <w:szCs w:val="24"/>
          <w:rtl/>
        </w:rPr>
        <w:t xml:space="preserve"> موضع</w:t>
      </w:r>
      <w:r w:rsidRPr="007052CE">
        <w:rPr>
          <w:rFonts w:hint="cs"/>
          <w:szCs w:val="24"/>
          <w:rtl/>
        </w:rPr>
        <w:t>ی</w:t>
      </w:r>
      <w:r w:rsidRPr="007052CE">
        <w:rPr>
          <w:szCs w:val="24"/>
          <w:rtl/>
        </w:rPr>
        <w:t xml:space="preserve"> و نفوذ</w:t>
      </w:r>
      <w:r w:rsidRPr="007052CE">
        <w:rPr>
          <w:rFonts w:hint="cs"/>
          <w:szCs w:val="24"/>
          <w:rtl/>
        </w:rPr>
        <w:t>ی</w:t>
      </w:r>
      <w:r w:rsidRPr="007052CE">
        <w:rPr>
          <w:rFonts w:hint="eastAsia"/>
          <w:szCs w:val="24"/>
          <w:rtl/>
        </w:rPr>
        <w:t>،</w:t>
      </w:r>
      <w:r w:rsidRPr="007052CE">
        <w:rPr>
          <w:szCs w:val="24"/>
          <w:rtl/>
        </w:rPr>
        <w:t xml:space="preserve"> ماتر</w:t>
      </w:r>
      <w:r w:rsidRPr="007052CE">
        <w:rPr>
          <w:rFonts w:hint="cs"/>
          <w:szCs w:val="24"/>
          <w:rtl/>
        </w:rPr>
        <w:t>ی</w:t>
      </w:r>
      <w:r w:rsidRPr="007052CE">
        <w:rPr>
          <w:rFonts w:hint="eastAsia"/>
          <w:szCs w:val="24"/>
          <w:rtl/>
        </w:rPr>
        <w:t>کس</w:t>
      </w:r>
      <w:r w:rsidRPr="007052CE">
        <w:rPr>
          <w:szCs w:val="24"/>
          <w:rtl/>
        </w:rPr>
        <w:t xml:space="preserve"> خارج سلول</w:t>
      </w:r>
      <w:r w:rsidRPr="007052CE">
        <w:rPr>
          <w:rFonts w:hint="cs"/>
          <w:szCs w:val="24"/>
          <w:rtl/>
        </w:rPr>
        <w:t>ی</w:t>
      </w:r>
      <w:r w:rsidRPr="007052CE">
        <w:rPr>
          <w:szCs w:val="24"/>
          <w:rtl/>
        </w:rPr>
        <w:t xml:space="preserve"> و س</w:t>
      </w:r>
      <w:r w:rsidRPr="007052CE">
        <w:rPr>
          <w:rFonts w:hint="cs"/>
          <w:szCs w:val="24"/>
          <w:rtl/>
        </w:rPr>
        <w:t>ی</w:t>
      </w:r>
      <w:r w:rsidRPr="007052CE">
        <w:rPr>
          <w:rFonts w:hint="eastAsia"/>
          <w:szCs w:val="24"/>
          <w:rtl/>
        </w:rPr>
        <w:t>توک</w:t>
      </w:r>
      <w:r w:rsidRPr="007052CE">
        <w:rPr>
          <w:rFonts w:hint="cs"/>
          <w:szCs w:val="24"/>
          <w:rtl/>
        </w:rPr>
        <w:t>ی</w:t>
      </w:r>
      <w:r w:rsidRPr="007052CE">
        <w:rPr>
          <w:rFonts w:hint="eastAsia"/>
          <w:szCs w:val="24"/>
          <w:rtl/>
        </w:rPr>
        <w:t>ن‌ها</w:t>
      </w:r>
      <w:r w:rsidRPr="007052CE">
        <w:rPr>
          <w:rFonts w:hint="cs"/>
          <w:szCs w:val="24"/>
          <w:rtl/>
        </w:rPr>
        <w:t>ی</w:t>
      </w:r>
      <w:r w:rsidRPr="007052CE">
        <w:rPr>
          <w:szCs w:val="24"/>
          <w:rtl/>
        </w:rPr>
        <w:t xml:space="preserve"> مختلف م</w:t>
      </w:r>
      <w:r w:rsidRPr="007052CE">
        <w:rPr>
          <w:rFonts w:hint="cs"/>
          <w:szCs w:val="24"/>
          <w:rtl/>
        </w:rPr>
        <w:t>ی‌</w:t>
      </w:r>
      <w:r w:rsidRPr="007052CE">
        <w:rPr>
          <w:rFonts w:hint="eastAsia"/>
          <w:szCs w:val="24"/>
          <w:rtl/>
        </w:rPr>
        <w:t>شود</w:t>
      </w:r>
      <w:r w:rsidRPr="007052CE">
        <w:rPr>
          <w:szCs w:val="24"/>
          <w:rtl/>
        </w:rPr>
        <w:t xml:space="preserve">. در </w:t>
      </w:r>
      <w:r w:rsidRPr="007052CE">
        <w:rPr>
          <w:rFonts w:hint="cs"/>
          <w:szCs w:val="24"/>
          <w:rtl/>
        </w:rPr>
        <w:t>ی</w:t>
      </w:r>
      <w:r w:rsidRPr="007052CE">
        <w:rPr>
          <w:rFonts w:hint="eastAsia"/>
          <w:szCs w:val="24"/>
          <w:rtl/>
        </w:rPr>
        <w:t>ک</w:t>
      </w:r>
      <w:r w:rsidRPr="007052CE">
        <w:rPr>
          <w:szCs w:val="24"/>
          <w:rtl/>
        </w:rPr>
        <w:t xml:space="preserve"> زخم حاد، ا</w:t>
      </w:r>
      <w:r w:rsidRPr="007052CE">
        <w:rPr>
          <w:rFonts w:hint="cs"/>
          <w:szCs w:val="24"/>
          <w:rtl/>
        </w:rPr>
        <w:t>ی</w:t>
      </w:r>
      <w:r w:rsidRPr="007052CE">
        <w:rPr>
          <w:rFonts w:hint="eastAsia"/>
          <w:szCs w:val="24"/>
          <w:rtl/>
        </w:rPr>
        <w:t>ن</w:t>
      </w:r>
      <w:r w:rsidRPr="007052CE">
        <w:rPr>
          <w:szCs w:val="24"/>
          <w:rtl/>
        </w:rPr>
        <w:t xml:space="preserve"> مکان</w:t>
      </w:r>
      <w:r w:rsidRPr="007052CE">
        <w:rPr>
          <w:rFonts w:hint="cs"/>
          <w:szCs w:val="24"/>
          <w:rtl/>
        </w:rPr>
        <w:t>ی</w:t>
      </w:r>
      <w:r w:rsidRPr="007052CE">
        <w:rPr>
          <w:rFonts w:hint="eastAsia"/>
          <w:szCs w:val="24"/>
          <w:rtl/>
        </w:rPr>
        <w:t>سم</w:t>
      </w:r>
      <w:r w:rsidRPr="007052CE">
        <w:rPr>
          <w:szCs w:val="24"/>
          <w:rtl/>
        </w:rPr>
        <w:t xml:space="preserve"> در مراحل متوال</w:t>
      </w:r>
      <w:r w:rsidRPr="007052CE">
        <w:rPr>
          <w:rFonts w:hint="cs"/>
          <w:szCs w:val="24"/>
          <w:rtl/>
        </w:rPr>
        <w:t>ی</w:t>
      </w:r>
      <w:r w:rsidRPr="007052CE">
        <w:rPr>
          <w:szCs w:val="24"/>
          <w:rtl/>
        </w:rPr>
        <w:t xml:space="preserve"> و همپوشان</w:t>
      </w:r>
      <w:r w:rsidRPr="007052CE">
        <w:rPr>
          <w:rFonts w:hint="cs"/>
          <w:szCs w:val="24"/>
          <w:rtl/>
        </w:rPr>
        <w:t>ی</w:t>
      </w:r>
      <w:r w:rsidRPr="007052CE">
        <w:rPr>
          <w:szCs w:val="24"/>
          <w:rtl/>
        </w:rPr>
        <w:t xml:space="preserve"> (هموستاز، التهاب، تکث</w:t>
      </w:r>
      <w:r w:rsidRPr="007052CE">
        <w:rPr>
          <w:rFonts w:hint="cs"/>
          <w:szCs w:val="24"/>
          <w:rtl/>
        </w:rPr>
        <w:t>ی</w:t>
      </w:r>
      <w:r w:rsidRPr="007052CE">
        <w:rPr>
          <w:rFonts w:hint="eastAsia"/>
          <w:szCs w:val="24"/>
          <w:rtl/>
        </w:rPr>
        <w:t>ر</w:t>
      </w:r>
      <w:r w:rsidRPr="007052CE">
        <w:rPr>
          <w:szCs w:val="24"/>
          <w:rtl/>
        </w:rPr>
        <w:t xml:space="preserve"> و بازساز</w:t>
      </w:r>
      <w:r w:rsidRPr="007052CE">
        <w:rPr>
          <w:rFonts w:hint="cs"/>
          <w:szCs w:val="24"/>
          <w:rtl/>
        </w:rPr>
        <w:t>ی</w:t>
      </w:r>
      <w:r w:rsidRPr="007052CE">
        <w:rPr>
          <w:szCs w:val="24"/>
          <w:rtl/>
        </w:rPr>
        <w:t>) برا</w:t>
      </w:r>
      <w:r w:rsidRPr="007052CE">
        <w:rPr>
          <w:rFonts w:hint="cs"/>
          <w:szCs w:val="24"/>
          <w:rtl/>
        </w:rPr>
        <w:t>ی</w:t>
      </w:r>
      <w:r w:rsidRPr="007052CE">
        <w:rPr>
          <w:szCs w:val="24"/>
          <w:rtl/>
        </w:rPr>
        <w:t xml:space="preserve"> کنترل آس</w:t>
      </w:r>
      <w:r w:rsidRPr="007052CE">
        <w:rPr>
          <w:rFonts w:hint="cs"/>
          <w:szCs w:val="24"/>
          <w:rtl/>
        </w:rPr>
        <w:t>ی</w:t>
      </w:r>
      <w:r w:rsidRPr="007052CE">
        <w:rPr>
          <w:rFonts w:hint="eastAsia"/>
          <w:szCs w:val="24"/>
          <w:rtl/>
        </w:rPr>
        <w:t>ب،</w:t>
      </w:r>
      <w:r w:rsidRPr="007052CE">
        <w:rPr>
          <w:szCs w:val="24"/>
          <w:rtl/>
        </w:rPr>
        <w:t xml:space="preserve"> از ب</w:t>
      </w:r>
      <w:r w:rsidRPr="007052CE">
        <w:rPr>
          <w:rFonts w:hint="cs"/>
          <w:szCs w:val="24"/>
          <w:rtl/>
        </w:rPr>
        <w:t>ی</w:t>
      </w:r>
      <w:r w:rsidRPr="007052CE">
        <w:rPr>
          <w:rFonts w:hint="eastAsia"/>
          <w:szCs w:val="24"/>
          <w:rtl/>
        </w:rPr>
        <w:t>ن</w:t>
      </w:r>
      <w:r w:rsidRPr="007052CE">
        <w:rPr>
          <w:szCs w:val="24"/>
          <w:rtl/>
        </w:rPr>
        <w:t xml:space="preserve"> بردن عوامل ب</w:t>
      </w:r>
      <w:r w:rsidRPr="007052CE">
        <w:rPr>
          <w:rFonts w:hint="cs"/>
          <w:szCs w:val="24"/>
          <w:rtl/>
        </w:rPr>
        <w:t>ی</w:t>
      </w:r>
      <w:r w:rsidRPr="007052CE">
        <w:rPr>
          <w:rFonts w:hint="eastAsia"/>
          <w:szCs w:val="24"/>
          <w:rtl/>
        </w:rPr>
        <w:t>مار</w:t>
      </w:r>
      <w:r w:rsidRPr="007052CE">
        <w:rPr>
          <w:rFonts w:hint="cs"/>
          <w:szCs w:val="24"/>
          <w:rtl/>
        </w:rPr>
        <w:t>ی‌</w:t>
      </w:r>
      <w:r w:rsidRPr="007052CE">
        <w:rPr>
          <w:rFonts w:hint="eastAsia"/>
          <w:szCs w:val="24"/>
          <w:rtl/>
        </w:rPr>
        <w:t>زا</w:t>
      </w:r>
      <w:r w:rsidRPr="007052CE">
        <w:rPr>
          <w:szCs w:val="24"/>
          <w:rtl/>
        </w:rPr>
        <w:t xml:space="preserve"> و باز</w:t>
      </w:r>
      <w:r w:rsidRPr="007052CE">
        <w:rPr>
          <w:rFonts w:hint="cs"/>
          <w:szCs w:val="24"/>
          <w:rtl/>
        </w:rPr>
        <w:t>ی</w:t>
      </w:r>
      <w:r w:rsidRPr="007052CE">
        <w:rPr>
          <w:rFonts w:hint="eastAsia"/>
          <w:szCs w:val="24"/>
          <w:rtl/>
        </w:rPr>
        <w:t>اب</w:t>
      </w:r>
      <w:r w:rsidRPr="007052CE">
        <w:rPr>
          <w:rFonts w:hint="cs"/>
          <w:szCs w:val="24"/>
          <w:rtl/>
        </w:rPr>
        <w:t>ی</w:t>
      </w:r>
      <w:r w:rsidRPr="007052CE">
        <w:rPr>
          <w:szCs w:val="24"/>
          <w:rtl/>
        </w:rPr>
        <w:t xml:space="preserve"> </w:t>
      </w:r>
      <w:r w:rsidRPr="007052CE">
        <w:rPr>
          <w:rFonts w:hint="cs"/>
          <w:szCs w:val="24"/>
          <w:rtl/>
        </w:rPr>
        <w:t>ی</w:t>
      </w:r>
      <w:r w:rsidRPr="007052CE">
        <w:rPr>
          <w:rFonts w:hint="eastAsia"/>
          <w:szCs w:val="24"/>
          <w:rtl/>
        </w:rPr>
        <w:t>کپارچگ</w:t>
      </w:r>
      <w:r w:rsidRPr="007052CE">
        <w:rPr>
          <w:rFonts w:hint="cs"/>
          <w:szCs w:val="24"/>
          <w:rtl/>
        </w:rPr>
        <w:t>ی</w:t>
      </w:r>
      <w:r w:rsidRPr="007052CE">
        <w:rPr>
          <w:szCs w:val="24"/>
          <w:rtl/>
        </w:rPr>
        <w:t xml:space="preserve"> بافت، آشکار م</w:t>
      </w:r>
      <w:r w:rsidRPr="007052CE">
        <w:rPr>
          <w:rFonts w:hint="cs"/>
          <w:szCs w:val="24"/>
          <w:rtl/>
        </w:rPr>
        <w:t>ی‌</w:t>
      </w:r>
      <w:r w:rsidRPr="007052CE">
        <w:rPr>
          <w:rFonts w:hint="eastAsia"/>
          <w:szCs w:val="24"/>
          <w:rtl/>
        </w:rPr>
        <w:t>شود</w:t>
      </w:r>
      <w:r w:rsidR="00D6415B">
        <w:rPr>
          <w:rFonts w:hint="cs"/>
          <w:szCs w:val="24"/>
          <w:rtl/>
        </w:rPr>
        <w:t xml:space="preserve"> </w:t>
      </w:r>
      <w:r w:rsidR="00FE08C8">
        <w:rPr>
          <w:szCs w:val="24"/>
          <w:rtl/>
        </w:rPr>
        <w:fldChar w:fldCharType="begin">
          <w:fldData xml:space="preserve">PEVuZE5vdGU+PENpdGUgRXhjbHVkZVllYXI9IjEiPjxBdXRob3I+Qm9sZXRpPC9BdXRob3I+PFll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</w:fldData>
        </w:fldChar>
      </w:r>
      <w:r w:rsidR="004D2D42">
        <w:rPr>
          <w:szCs w:val="24"/>
          <w:rtl/>
        </w:rPr>
        <w:instrText xml:space="preserve"> </w:instrText>
      </w:r>
      <w:r w:rsidR="004D2D42">
        <w:rPr>
          <w:szCs w:val="24"/>
        </w:rPr>
        <w:instrText>ADDIN EN.CITE</w:instrText>
      </w:r>
      <w:r w:rsidR="004D2D42">
        <w:rPr>
          <w:szCs w:val="24"/>
          <w:rtl/>
        </w:rPr>
        <w:instrText xml:space="preserve"> </w:instrText>
      </w:r>
      <w:r w:rsidR="004D2D42">
        <w:rPr>
          <w:szCs w:val="24"/>
          <w:rtl/>
        </w:rPr>
        <w:fldChar w:fldCharType="begin">
          <w:fldData xml:space="preserve">PEVuZE5vdGU+PENpdGUgRXhjbHVkZVllYXI9IjEiPjxBdXRob3I+Qm9sZXRpPC9BdXRob3I+PFll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</w:fldData>
        </w:fldChar>
      </w:r>
      <w:r w:rsidR="004D2D42">
        <w:rPr>
          <w:szCs w:val="24"/>
          <w:rtl/>
        </w:rPr>
        <w:instrText xml:space="preserve"> </w:instrText>
      </w:r>
      <w:r w:rsidR="004D2D42">
        <w:rPr>
          <w:szCs w:val="24"/>
        </w:rPr>
        <w:instrText>ADDIN EN.CITE.DATA</w:instrText>
      </w:r>
      <w:r w:rsidR="004D2D42">
        <w:rPr>
          <w:szCs w:val="24"/>
          <w:rtl/>
        </w:rPr>
        <w:instrText xml:space="preserve"> </w:instrText>
      </w:r>
      <w:r w:rsidR="004D2D42">
        <w:rPr>
          <w:szCs w:val="24"/>
          <w:rtl/>
        </w:rPr>
      </w:r>
      <w:r w:rsidR="004D2D42">
        <w:rPr>
          <w:szCs w:val="24"/>
          <w:rtl/>
        </w:rPr>
        <w:fldChar w:fldCharType="end"/>
      </w:r>
      <w:r w:rsidR="00FE08C8">
        <w:rPr>
          <w:szCs w:val="24"/>
          <w:rtl/>
        </w:rPr>
      </w:r>
      <w:r w:rsidR="00FE08C8">
        <w:rPr>
          <w:szCs w:val="24"/>
          <w:rtl/>
        </w:rPr>
        <w:fldChar w:fldCharType="separate"/>
      </w:r>
      <w:r w:rsidR="00FE08C8">
        <w:rPr>
          <w:noProof/>
          <w:szCs w:val="24"/>
          <w:rtl/>
        </w:rPr>
        <w:t>(</w:t>
      </w:r>
      <w:hyperlink w:anchor="_ENREF_4" w:tooltip="Boleti, 2025 #1" w:history="1">
        <w:r w:rsidR="00EE2DE7">
          <w:rPr>
            <w:noProof/>
            <w:szCs w:val="24"/>
            <w:rtl/>
          </w:rPr>
          <w:t>4</w:t>
        </w:r>
      </w:hyperlink>
      <w:r w:rsidR="00FE08C8">
        <w:rPr>
          <w:noProof/>
          <w:szCs w:val="24"/>
          <w:rtl/>
        </w:rPr>
        <w:t>)</w:t>
      </w:r>
      <w:r w:rsidR="00FE08C8">
        <w:rPr>
          <w:szCs w:val="24"/>
          <w:rtl/>
        </w:rPr>
        <w:fldChar w:fldCharType="end"/>
      </w:r>
      <w:r w:rsidR="0026035C">
        <w:rPr>
          <w:szCs w:val="24"/>
        </w:rPr>
        <w:t>.</w:t>
      </w:r>
    </w:p>
    <w:p w14:paraId="37412B64" w14:textId="356817DA" w:rsidR="00D736CE" w:rsidRPr="004A0CB0" w:rsidRDefault="00E852C3" w:rsidP="00100FD1">
      <w:pPr>
        <w:spacing w:line="360" w:lineRule="auto"/>
        <w:rPr>
          <w:szCs w:val="24"/>
          <w:rtl/>
          <w:lang w:bidi="fa-IR"/>
        </w:rPr>
      </w:pPr>
      <w:r w:rsidRPr="00E852C3">
        <w:rPr>
          <w:rFonts w:hint="cs"/>
          <w:szCs w:val="24"/>
          <w:rtl/>
        </w:rPr>
        <w:t>ی</w:t>
      </w:r>
      <w:r w:rsidRPr="00E852C3">
        <w:rPr>
          <w:rFonts w:hint="eastAsia"/>
          <w:szCs w:val="24"/>
          <w:rtl/>
        </w:rPr>
        <w:t>ک</w:t>
      </w:r>
      <w:r w:rsidRPr="00E852C3">
        <w:rPr>
          <w:szCs w:val="24"/>
          <w:rtl/>
        </w:rPr>
        <w:t xml:space="preserve"> زخم مزمن با اختلال پاتولوژ</w:t>
      </w:r>
      <w:r w:rsidRPr="00E852C3">
        <w:rPr>
          <w:rFonts w:hint="cs"/>
          <w:szCs w:val="24"/>
          <w:rtl/>
        </w:rPr>
        <w:t>ی</w:t>
      </w:r>
      <w:r w:rsidRPr="00E852C3">
        <w:rPr>
          <w:rFonts w:hint="eastAsia"/>
          <w:szCs w:val="24"/>
          <w:rtl/>
        </w:rPr>
        <w:t>ک</w:t>
      </w:r>
      <w:r w:rsidRPr="00E852C3">
        <w:rPr>
          <w:szCs w:val="24"/>
          <w:rtl/>
        </w:rPr>
        <w:t xml:space="preserve"> در ا</w:t>
      </w:r>
      <w:r w:rsidRPr="00E852C3">
        <w:rPr>
          <w:rFonts w:hint="cs"/>
          <w:szCs w:val="24"/>
          <w:rtl/>
        </w:rPr>
        <w:t>ی</w:t>
      </w:r>
      <w:r w:rsidRPr="00E852C3">
        <w:rPr>
          <w:rFonts w:hint="eastAsia"/>
          <w:szCs w:val="24"/>
          <w:rtl/>
        </w:rPr>
        <w:t>ن</w:t>
      </w:r>
      <w:r w:rsidRPr="00E852C3">
        <w:rPr>
          <w:szCs w:val="24"/>
          <w:rtl/>
        </w:rPr>
        <w:t xml:space="preserve"> پ</w:t>
      </w:r>
      <w:r w:rsidRPr="00E852C3">
        <w:rPr>
          <w:rFonts w:hint="cs"/>
          <w:szCs w:val="24"/>
          <w:rtl/>
        </w:rPr>
        <w:t>ی</w:t>
      </w:r>
      <w:r w:rsidRPr="00E852C3">
        <w:rPr>
          <w:rFonts w:hint="eastAsia"/>
          <w:szCs w:val="24"/>
          <w:rtl/>
        </w:rPr>
        <w:t>شرفت</w:t>
      </w:r>
      <w:r w:rsidRPr="00E852C3">
        <w:rPr>
          <w:szCs w:val="24"/>
          <w:rtl/>
        </w:rPr>
        <w:t xml:space="preserve"> منظم مشخص م</w:t>
      </w:r>
      <w:r w:rsidRPr="00E852C3">
        <w:rPr>
          <w:rFonts w:hint="cs"/>
          <w:szCs w:val="24"/>
          <w:rtl/>
        </w:rPr>
        <w:t>ی‌</w:t>
      </w:r>
      <w:r w:rsidRPr="00E852C3">
        <w:rPr>
          <w:rFonts w:hint="eastAsia"/>
          <w:szCs w:val="24"/>
          <w:rtl/>
        </w:rPr>
        <w:t>شود</w:t>
      </w:r>
      <w:r w:rsidRPr="00E852C3">
        <w:rPr>
          <w:szCs w:val="24"/>
          <w:rtl/>
        </w:rPr>
        <w:t>. روند بهبود</w:t>
      </w:r>
      <w:r w:rsidRPr="00E852C3">
        <w:rPr>
          <w:rFonts w:hint="cs"/>
          <w:szCs w:val="24"/>
          <w:rtl/>
        </w:rPr>
        <w:t>ی</w:t>
      </w:r>
      <w:r w:rsidRPr="00E852C3">
        <w:rPr>
          <w:szCs w:val="24"/>
          <w:rtl/>
        </w:rPr>
        <w:t xml:space="preserve"> در حالت التهاب مزمن به دام م</w:t>
      </w:r>
      <w:r w:rsidRPr="00E852C3">
        <w:rPr>
          <w:rFonts w:hint="cs"/>
          <w:szCs w:val="24"/>
          <w:rtl/>
        </w:rPr>
        <w:t>ی‌</w:t>
      </w:r>
      <w:r w:rsidRPr="00E852C3">
        <w:rPr>
          <w:rFonts w:hint="eastAsia"/>
          <w:szCs w:val="24"/>
          <w:rtl/>
        </w:rPr>
        <w:t>افتد،</w:t>
      </w:r>
      <w:r w:rsidRPr="00E852C3">
        <w:rPr>
          <w:szCs w:val="24"/>
          <w:rtl/>
        </w:rPr>
        <w:t xml:space="preserve"> پ</w:t>
      </w:r>
      <w:r w:rsidRPr="00E852C3">
        <w:rPr>
          <w:rFonts w:hint="cs"/>
          <w:szCs w:val="24"/>
          <w:rtl/>
        </w:rPr>
        <w:t>ی</w:t>
      </w:r>
      <w:r w:rsidRPr="00E852C3">
        <w:rPr>
          <w:rFonts w:hint="eastAsia"/>
          <w:szCs w:val="24"/>
          <w:rtl/>
        </w:rPr>
        <w:t>شرفت</w:t>
      </w:r>
      <w:r w:rsidRPr="00E852C3">
        <w:rPr>
          <w:szCs w:val="24"/>
          <w:rtl/>
        </w:rPr>
        <w:t xml:space="preserve"> نم</w:t>
      </w:r>
      <w:r w:rsidRPr="00E852C3">
        <w:rPr>
          <w:rFonts w:hint="cs"/>
          <w:szCs w:val="24"/>
          <w:rtl/>
        </w:rPr>
        <w:t>ی‌</w:t>
      </w:r>
      <w:r w:rsidRPr="00E852C3">
        <w:rPr>
          <w:rFonts w:hint="eastAsia"/>
          <w:szCs w:val="24"/>
          <w:rtl/>
        </w:rPr>
        <w:t>کند</w:t>
      </w:r>
      <w:r w:rsidRPr="00E852C3">
        <w:rPr>
          <w:szCs w:val="24"/>
          <w:rtl/>
        </w:rPr>
        <w:t xml:space="preserve"> و قادر به پ</w:t>
      </w:r>
      <w:r w:rsidRPr="00E852C3">
        <w:rPr>
          <w:rFonts w:hint="cs"/>
          <w:szCs w:val="24"/>
          <w:rtl/>
        </w:rPr>
        <w:t>ی</w:t>
      </w:r>
      <w:r w:rsidRPr="00E852C3">
        <w:rPr>
          <w:rFonts w:hint="eastAsia"/>
          <w:szCs w:val="24"/>
          <w:rtl/>
        </w:rPr>
        <w:t>شرفت</w:t>
      </w:r>
      <w:r w:rsidRPr="00E852C3">
        <w:rPr>
          <w:szCs w:val="24"/>
          <w:rtl/>
        </w:rPr>
        <w:t xml:space="preserve"> به مراحل تکث</w:t>
      </w:r>
      <w:r w:rsidRPr="00E852C3">
        <w:rPr>
          <w:rFonts w:hint="cs"/>
          <w:szCs w:val="24"/>
          <w:rtl/>
        </w:rPr>
        <w:t>ی</w:t>
      </w:r>
      <w:r w:rsidRPr="00E852C3">
        <w:rPr>
          <w:rFonts w:hint="eastAsia"/>
          <w:szCs w:val="24"/>
          <w:rtl/>
        </w:rPr>
        <w:t>ر</w:t>
      </w:r>
      <w:r w:rsidRPr="00E852C3">
        <w:rPr>
          <w:szCs w:val="24"/>
          <w:rtl/>
        </w:rPr>
        <w:t xml:space="preserve"> و بازساز</w:t>
      </w:r>
      <w:r w:rsidRPr="00E852C3">
        <w:rPr>
          <w:rFonts w:hint="cs"/>
          <w:szCs w:val="24"/>
          <w:rtl/>
        </w:rPr>
        <w:t>ی</w:t>
      </w:r>
      <w:r w:rsidRPr="00E852C3">
        <w:rPr>
          <w:szCs w:val="24"/>
          <w:rtl/>
        </w:rPr>
        <w:t xml:space="preserve"> ن</w:t>
      </w:r>
      <w:r w:rsidRPr="00E852C3">
        <w:rPr>
          <w:rFonts w:hint="cs"/>
          <w:szCs w:val="24"/>
          <w:rtl/>
        </w:rPr>
        <w:t>ی</w:t>
      </w:r>
      <w:r w:rsidRPr="00E852C3">
        <w:rPr>
          <w:rFonts w:hint="eastAsia"/>
          <w:szCs w:val="24"/>
          <w:rtl/>
        </w:rPr>
        <w:t>ست</w:t>
      </w:r>
      <w:r w:rsidRPr="00E852C3">
        <w:rPr>
          <w:szCs w:val="24"/>
          <w:rtl/>
        </w:rPr>
        <w:t>. ا</w:t>
      </w:r>
      <w:r w:rsidRPr="00E852C3">
        <w:rPr>
          <w:rFonts w:hint="cs"/>
          <w:szCs w:val="24"/>
          <w:rtl/>
        </w:rPr>
        <w:t>ی</w:t>
      </w:r>
      <w:r w:rsidRPr="00E852C3">
        <w:rPr>
          <w:rFonts w:hint="eastAsia"/>
          <w:szCs w:val="24"/>
          <w:rtl/>
        </w:rPr>
        <w:t>ن</w:t>
      </w:r>
      <w:r w:rsidRPr="00E852C3">
        <w:rPr>
          <w:szCs w:val="24"/>
          <w:rtl/>
        </w:rPr>
        <w:t xml:space="preserve"> توقف، ترم</w:t>
      </w:r>
      <w:r w:rsidRPr="00E852C3">
        <w:rPr>
          <w:rFonts w:hint="cs"/>
          <w:szCs w:val="24"/>
          <w:rtl/>
        </w:rPr>
        <w:t>ی</w:t>
      </w:r>
      <w:r w:rsidRPr="00E852C3">
        <w:rPr>
          <w:rFonts w:hint="eastAsia"/>
          <w:szCs w:val="24"/>
          <w:rtl/>
        </w:rPr>
        <w:t>م</w:t>
      </w:r>
      <w:r w:rsidRPr="00E852C3">
        <w:rPr>
          <w:szCs w:val="24"/>
          <w:rtl/>
        </w:rPr>
        <w:t xml:space="preserve"> را مختل م</w:t>
      </w:r>
      <w:r w:rsidRPr="00E852C3">
        <w:rPr>
          <w:rFonts w:hint="cs"/>
          <w:szCs w:val="24"/>
          <w:rtl/>
        </w:rPr>
        <w:t>ی‌</w:t>
      </w:r>
      <w:r w:rsidRPr="00E852C3">
        <w:rPr>
          <w:rFonts w:hint="eastAsia"/>
          <w:szCs w:val="24"/>
          <w:rtl/>
        </w:rPr>
        <w:t>کند</w:t>
      </w:r>
      <w:r w:rsidRPr="00E852C3">
        <w:rPr>
          <w:szCs w:val="24"/>
          <w:rtl/>
        </w:rPr>
        <w:t xml:space="preserve"> و منجر به چرخه مع</w:t>
      </w:r>
      <w:r w:rsidRPr="00E852C3">
        <w:rPr>
          <w:rFonts w:hint="cs"/>
          <w:szCs w:val="24"/>
          <w:rtl/>
        </w:rPr>
        <w:t>ی</w:t>
      </w:r>
      <w:r w:rsidRPr="00E852C3">
        <w:rPr>
          <w:rFonts w:hint="eastAsia"/>
          <w:szCs w:val="24"/>
          <w:rtl/>
        </w:rPr>
        <w:t>وب</w:t>
      </w:r>
      <w:r w:rsidRPr="00E852C3">
        <w:rPr>
          <w:szCs w:val="24"/>
          <w:rtl/>
        </w:rPr>
        <w:t xml:space="preserve"> آس</w:t>
      </w:r>
      <w:r w:rsidRPr="00E852C3">
        <w:rPr>
          <w:rFonts w:hint="cs"/>
          <w:szCs w:val="24"/>
          <w:rtl/>
        </w:rPr>
        <w:t>ی</w:t>
      </w:r>
      <w:r w:rsidRPr="00E852C3">
        <w:rPr>
          <w:rFonts w:hint="eastAsia"/>
          <w:szCs w:val="24"/>
          <w:rtl/>
        </w:rPr>
        <w:t>ب</w:t>
      </w:r>
      <w:r w:rsidRPr="00E852C3">
        <w:rPr>
          <w:szCs w:val="24"/>
          <w:rtl/>
        </w:rPr>
        <w:t xml:space="preserve"> مداوم، عفونت و التهاب نا</w:t>
      </w:r>
      <w:r w:rsidRPr="00E852C3">
        <w:rPr>
          <w:rFonts w:hint="eastAsia"/>
          <w:szCs w:val="24"/>
          <w:rtl/>
        </w:rPr>
        <w:t>کارآمد</w:t>
      </w:r>
      <w:r w:rsidRPr="00E852C3">
        <w:rPr>
          <w:szCs w:val="24"/>
          <w:rtl/>
        </w:rPr>
        <w:t xml:space="preserve"> م</w:t>
      </w:r>
      <w:r w:rsidRPr="00E852C3">
        <w:rPr>
          <w:rFonts w:hint="cs"/>
          <w:szCs w:val="24"/>
          <w:rtl/>
        </w:rPr>
        <w:t>ی‌</w:t>
      </w:r>
      <w:r w:rsidR="0026035C">
        <w:rPr>
          <w:rFonts w:hint="eastAsia"/>
          <w:szCs w:val="24"/>
          <w:rtl/>
        </w:rPr>
        <w:t>ش</w:t>
      </w:r>
      <w:r w:rsidR="0026035C">
        <w:rPr>
          <w:rFonts w:hint="cs"/>
          <w:szCs w:val="24"/>
          <w:rtl/>
        </w:rPr>
        <w:t xml:space="preserve">ود </w:t>
      </w:r>
      <w:r w:rsidR="00FE08C8">
        <w:rPr>
          <w:szCs w:val="24"/>
          <w:rtl/>
        </w:rPr>
        <w:fldChar w:fldCharType="begin"/>
      </w:r>
      <w:r w:rsidR="00FE08C8">
        <w:rPr>
          <w:szCs w:val="24"/>
          <w:rtl/>
        </w:rPr>
        <w:instrText xml:space="preserve"> </w:instrText>
      </w:r>
      <w:r w:rsidR="00FE08C8">
        <w:rPr>
          <w:szCs w:val="24"/>
        </w:rPr>
        <w:instrText>ADDIN EN.CITE &lt;EndNote&gt;&lt;Cite ExcludeYear="1"&gt;&lt;Author&gt;Wilkinson&lt;/Author&gt;&lt;RecNum&gt;349&lt;/RecNum&gt;&lt;DisplayText&gt;(5)&lt;/DisplayText&gt;&lt;record&gt;&lt;rec-number&gt;349&lt;/rec-number&gt;&lt;foreign-keys&gt;&lt;key app="EN" db-id="d2t5fwpayervzietp9apevf6v5swzpazzt2f" timestamp="1768759484"&gt;3</w:instrText>
      </w:r>
      <w:r w:rsidR="00FE08C8">
        <w:rPr>
          <w:szCs w:val="24"/>
          <w:rtl/>
        </w:rPr>
        <w:instrText>49&lt;/</w:instrText>
      </w:r>
      <w:r w:rsidR="00FE08C8">
        <w:rPr>
          <w:szCs w:val="24"/>
        </w:rPr>
        <w:instrText>key&gt;&lt;/foreign-keys&gt;&lt;ref-type name="Journal Article"&gt;17&lt;/ref-type&gt;&lt;contributors&gt;&lt;authors&gt;&lt;author&gt;Wilkinson, H.N.; Hardman, M.J. Wound Healing: Cellular Mechanisms and Pathological Outcomes. Open Biol. 2020, 10, 200223&lt;/author&gt;&lt;/authors&gt;&lt;/contributors&gt;&lt;titles&gt;&lt;/titles&gt;&lt;dates&gt;&lt;/dates&gt;&lt;urls&gt;&lt;/urls&gt;&lt;/record&gt;&lt;/Cite&gt;&lt;/EndNote&gt;</w:instrText>
      </w:r>
      <w:r w:rsidR="00FE08C8">
        <w:rPr>
          <w:szCs w:val="24"/>
          <w:rtl/>
        </w:rPr>
        <w:fldChar w:fldCharType="separate"/>
      </w:r>
      <w:r w:rsidR="00FE08C8">
        <w:rPr>
          <w:noProof/>
          <w:szCs w:val="24"/>
          <w:rtl/>
        </w:rPr>
        <w:t>(</w:t>
      </w:r>
      <w:hyperlink w:anchor="_ENREF_5" w:tooltip="Wilkinson,  #349" w:history="1">
        <w:r w:rsidR="00EE2DE7">
          <w:rPr>
            <w:noProof/>
            <w:szCs w:val="24"/>
            <w:rtl/>
          </w:rPr>
          <w:t>5</w:t>
        </w:r>
      </w:hyperlink>
      <w:r w:rsidR="00FE08C8">
        <w:rPr>
          <w:noProof/>
          <w:szCs w:val="24"/>
          <w:rtl/>
        </w:rPr>
        <w:t>)</w:t>
      </w:r>
      <w:r w:rsidR="00FE08C8">
        <w:rPr>
          <w:szCs w:val="24"/>
          <w:rtl/>
        </w:rPr>
        <w:fldChar w:fldCharType="end"/>
      </w:r>
      <w:r w:rsidR="0026035C">
        <w:rPr>
          <w:rFonts w:hint="cs"/>
          <w:szCs w:val="24"/>
          <w:rtl/>
        </w:rPr>
        <w:t>.</w:t>
      </w:r>
    </w:p>
    <w:p w14:paraId="5A2A5BD7" w14:textId="77777777" w:rsidR="00D736CE" w:rsidRPr="004A0CB0" w:rsidRDefault="00D736CE" w:rsidP="004A0CB0">
      <w:pPr>
        <w:spacing w:line="360" w:lineRule="auto"/>
        <w:rPr>
          <w:szCs w:val="24"/>
          <w:rtl/>
        </w:rPr>
      </w:pPr>
      <w:r w:rsidRPr="004A0CB0">
        <w:rPr>
          <w:szCs w:val="24"/>
          <w:rtl/>
        </w:rPr>
        <w:t>فرآیندهای کلیدی:</w:t>
      </w:r>
    </w:p>
    <w:p w14:paraId="26123002" w14:textId="77777777" w:rsidR="00D736CE" w:rsidRPr="004A0CB0" w:rsidRDefault="00D736CE" w:rsidP="004A0CB0">
      <w:pPr>
        <w:spacing w:line="360" w:lineRule="auto"/>
        <w:rPr>
          <w:szCs w:val="24"/>
          <w:rtl/>
        </w:rPr>
      </w:pPr>
      <w:r w:rsidRPr="004A0CB0">
        <w:rPr>
          <w:szCs w:val="24"/>
          <w:rtl/>
        </w:rPr>
        <w:t>انقباض عروقی، جریان خون به محل آسیب را کاهش می‌دهد.</w:t>
      </w:r>
    </w:p>
    <w:p w14:paraId="22C87B98" w14:textId="77777777" w:rsidR="00D736CE" w:rsidRPr="004A0CB0" w:rsidRDefault="00D736CE" w:rsidP="004A0CB0">
      <w:pPr>
        <w:spacing w:line="360" w:lineRule="auto"/>
        <w:rPr>
          <w:szCs w:val="24"/>
          <w:rtl/>
        </w:rPr>
      </w:pPr>
      <w:r w:rsidRPr="004A0CB0">
        <w:rPr>
          <w:szCs w:val="24"/>
          <w:rtl/>
        </w:rPr>
        <w:t>تجمع پلاکت‌ها یک پلاک اولیه تشکیل می‌دهد. آبشارهای انعقادی، ترومبین را فعال می‌کنند و منجر به تشکیل لخته فیبرینی می‌شوند.</w:t>
      </w:r>
    </w:p>
    <w:p w14:paraId="003A38E9" w14:textId="77777777" w:rsidR="00D736CE" w:rsidRPr="004A0CB0" w:rsidRDefault="00D736CE" w:rsidP="004A0CB0">
      <w:pPr>
        <w:spacing w:line="360" w:lineRule="auto"/>
        <w:rPr>
          <w:szCs w:val="24"/>
          <w:rtl/>
        </w:rPr>
      </w:pPr>
      <w:r w:rsidRPr="004A0CB0">
        <w:rPr>
          <w:szCs w:val="24"/>
          <w:rtl/>
        </w:rPr>
        <w:t>عوامل مولکولی:</w:t>
      </w:r>
    </w:p>
    <w:p w14:paraId="54A5E915" w14:textId="634430D4" w:rsidR="00D736CE" w:rsidRPr="004A0CB0" w:rsidRDefault="00D736CE" w:rsidP="004A0CB0">
      <w:pPr>
        <w:spacing w:line="360" w:lineRule="auto"/>
        <w:rPr>
          <w:szCs w:val="24"/>
          <w:rtl/>
        </w:rPr>
      </w:pPr>
      <w:r w:rsidRPr="004A0CB0">
        <w:rPr>
          <w:szCs w:val="24"/>
          <w:rtl/>
        </w:rPr>
        <w:t>پلاکت‌ها فاکتورهای رشدی</w:t>
      </w:r>
      <w:r w:rsidR="00E94934" w:rsidRPr="004A0CB0">
        <w:rPr>
          <w:szCs w:val="24"/>
          <w:rtl/>
        </w:rPr>
        <w:t xml:space="preserve"> مانند فاکتور رشد مشتق از پلاکت</w:t>
      </w:r>
      <w:r w:rsidRPr="004A0CB0">
        <w:rPr>
          <w:szCs w:val="24"/>
          <w:rtl/>
        </w:rPr>
        <w:t xml:space="preserve"> ( </w:t>
      </w:r>
      <w:r w:rsidRPr="004A0CB0">
        <w:rPr>
          <w:szCs w:val="24"/>
        </w:rPr>
        <w:t>PDGF</w:t>
      </w:r>
      <w:r w:rsidRPr="004A0CB0">
        <w:rPr>
          <w:szCs w:val="24"/>
          <w:rtl/>
        </w:rPr>
        <w:t xml:space="preserve">)   </w:t>
      </w:r>
    </w:p>
    <w:p w14:paraId="7BEBAB6F" w14:textId="628616C9" w:rsidR="00D736CE" w:rsidRPr="004A0CB0" w:rsidRDefault="00D736CE" w:rsidP="004A0CB0">
      <w:pPr>
        <w:spacing w:line="360" w:lineRule="auto"/>
        <w:rPr>
          <w:szCs w:val="24"/>
          <w:rtl/>
        </w:rPr>
      </w:pPr>
      <w:r w:rsidRPr="004A0CB0">
        <w:rPr>
          <w:szCs w:val="24"/>
          <w:rtl/>
        </w:rPr>
        <w:t>و فاکتور رشد تغییر شکل دهنده بتا</w:t>
      </w:r>
      <w:r w:rsidR="00E94934" w:rsidRPr="004A0CB0">
        <w:rPr>
          <w:szCs w:val="24"/>
        </w:rPr>
        <w:t xml:space="preserve"> </w:t>
      </w:r>
      <w:r w:rsidR="00E94934" w:rsidRPr="004A0CB0">
        <w:rPr>
          <w:szCs w:val="24"/>
          <w:rtl/>
        </w:rPr>
        <w:t>(</w:t>
      </w:r>
      <w:r w:rsidR="00E94934" w:rsidRPr="004A0CB0">
        <w:rPr>
          <w:szCs w:val="24"/>
        </w:rPr>
        <w:t>TGFβ</w:t>
      </w:r>
      <w:r w:rsidR="00E94934" w:rsidRPr="004A0CB0">
        <w:rPr>
          <w:szCs w:val="24"/>
          <w:rtl/>
        </w:rPr>
        <w:t>)</w:t>
      </w:r>
      <w:r w:rsidRPr="004A0CB0">
        <w:rPr>
          <w:szCs w:val="24"/>
          <w:rtl/>
        </w:rPr>
        <w:t xml:space="preserve"> را آزاد می کنند که سلول‌های ایمنی و پیش‌ساز را جذب می‌کنند.</w:t>
      </w:r>
    </w:p>
    <w:p w14:paraId="1B1CC3A1" w14:textId="63BEC5D7" w:rsidR="00D736CE" w:rsidRPr="004A0CB0" w:rsidRDefault="00D736CE" w:rsidP="004A0CB0">
      <w:pPr>
        <w:spacing w:line="360" w:lineRule="auto"/>
        <w:rPr>
          <w:szCs w:val="24"/>
          <w:rtl/>
        </w:rPr>
      </w:pPr>
      <w:r w:rsidRPr="004A0CB0">
        <w:rPr>
          <w:szCs w:val="24"/>
          <w:rtl/>
        </w:rPr>
        <w:t>التهاب</w:t>
      </w:r>
      <w:r w:rsidR="00C23B45" w:rsidRPr="004A0CB0">
        <w:rPr>
          <w:szCs w:val="24"/>
          <w:rtl/>
        </w:rPr>
        <w:t xml:space="preserve"> (روز 1 تا 3 پس از آسیب):</w:t>
      </w:r>
    </w:p>
    <w:p w14:paraId="3989A62B" w14:textId="00F6A6B1" w:rsidR="00D736CE" w:rsidRDefault="00D736CE" w:rsidP="004A0CB0">
      <w:pPr>
        <w:spacing w:line="360" w:lineRule="auto"/>
        <w:rPr>
          <w:szCs w:val="24"/>
          <w:rtl/>
        </w:rPr>
      </w:pPr>
      <w:r w:rsidRPr="004A0CB0">
        <w:rPr>
          <w:szCs w:val="24"/>
          <w:rtl/>
        </w:rPr>
        <w:t>مرحله التهابی با جذب سلول‌های ایمنی برای پاکسازی بقایای بافتی و عوامل بیماری‌زا مشخص می‌شود.</w:t>
      </w:r>
    </w:p>
    <w:p w14:paraId="116595DE" w14:textId="77777777" w:rsidR="0014671D" w:rsidRPr="004A0CB0" w:rsidRDefault="0014671D" w:rsidP="004A0CB0">
      <w:pPr>
        <w:spacing w:line="360" w:lineRule="auto"/>
        <w:rPr>
          <w:szCs w:val="24"/>
          <w:rtl/>
        </w:rPr>
      </w:pPr>
    </w:p>
    <w:p w14:paraId="70B89FAD" w14:textId="77777777" w:rsidR="00D736CE" w:rsidRPr="004A0CB0" w:rsidRDefault="00D736CE" w:rsidP="004A0CB0">
      <w:pPr>
        <w:spacing w:line="360" w:lineRule="auto"/>
        <w:rPr>
          <w:szCs w:val="24"/>
          <w:rtl/>
        </w:rPr>
      </w:pPr>
      <w:r w:rsidRPr="004A0CB0">
        <w:rPr>
          <w:szCs w:val="24"/>
          <w:rtl/>
        </w:rPr>
        <w:lastRenderedPageBreak/>
        <w:t>سلول‌های ایمنی کلیدی:</w:t>
      </w:r>
    </w:p>
    <w:p w14:paraId="75D2AACD" w14:textId="77777777" w:rsidR="00D736CE" w:rsidRDefault="00D736CE" w:rsidP="004A0CB0">
      <w:pPr>
        <w:spacing w:line="360" w:lineRule="auto"/>
        <w:rPr>
          <w:szCs w:val="24"/>
          <w:rtl/>
        </w:rPr>
      </w:pPr>
      <w:r w:rsidRPr="004A0CB0">
        <w:rPr>
          <w:szCs w:val="24"/>
          <w:rtl/>
        </w:rPr>
        <w:t>نوتروفیل‌ها ابتدا می‌رسند و گونه‌های فعال اکسیژن و پپتیدهای ضدمیکروبی را برای جلوگیری از عفونت آزاد می‌کنند.</w:t>
      </w:r>
    </w:p>
    <w:p w14:paraId="5B103076" w14:textId="19BC780C" w:rsidR="0075072D" w:rsidRPr="004A0CB0" w:rsidRDefault="0075072D" w:rsidP="00100FD1">
      <w:pPr>
        <w:spacing w:line="360" w:lineRule="auto"/>
        <w:rPr>
          <w:szCs w:val="24"/>
          <w:rtl/>
          <w:lang w:bidi="fa-IR"/>
        </w:rPr>
      </w:pPr>
      <w:r w:rsidRPr="0075072D">
        <w:rPr>
          <w:szCs w:val="24"/>
          <w:rtl/>
        </w:rPr>
        <w:t>نوتروف</w:t>
      </w:r>
      <w:r w:rsidRPr="0075072D">
        <w:rPr>
          <w:rFonts w:hint="cs"/>
          <w:szCs w:val="24"/>
          <w:rtl/>
        </w:rPr>
        <w:t>ی</w:t>
      </w:r>
      <w:r w:rsidRPr="0075072D">
        <w:rPr>
          <w:rFonts w:hint="eastAsia"/>
          <w:szCs w:val="24"/>
          <w:rtl/>
        </w:rPr>
        <w:t>ل‌ها</w:t>
      </w:r>
      <w:r w:rsidRPr="0075072D">
        <w:rPr>
          <w:szCs w:val="24"/>
          <w:rtl/>
        </w:rPr>
        <w:t xml:space="preserve"> با آزاد کردن تله‌ها</w:t>
      </w:r>
      <w:r w:rsidRPr="0075072D">
        <w:rPr>
          <w:rFonts w:hint="cs"/>
          <w:szCs w:val="24"/>
          <w:rtl/>
        </w:rPr>
        <w:t>ی</w:t>
      </w:r>
      <w:r w:rsidRPr="0075072D">
        <w:rPr>
          <w:szCs w:val="24"/>
          <w:rtl/>
        </w:rPr>
        <w:t xml:space="preserve"> خارج سلول</w:t>
      </w:r>
      <w:r w:rsidRPr="0075072D">
        <w:rPr>
          <w:rFonts w:hint="cs"/>
          <w:szCs w:val="24"/>
          <w:rtl/>
        </w:rPr>
        <w:t>ی</w:t>
      </w:r>
      <w:r w:rsidRPr="0075072D">
        <w:rPr>
          <w:szCs w:val="24"/>
          <w:rtl/>
        </w:rPr>
        <w:t xml:space="preserve"> نوتروف</w:t>
      </w:r>
      <w:r w:rsidRPr="0075072D">
        <w:rPr>
          <w:rFonts w:hint="cs"/>
          <w:szCs w:val="24"/>
          <w:rtl/>
        </w:rPr>
        <w:t>ی</w:t>
      </w:r>
      <w:r w:rsidRPr="0075072D">
        <w:rPr>
          <w:rFonts w:hint="eastAsia"/>
          <w:szCs w:val="24"/>
          <w:rtl/>
        </w:rPr>
        <w:t>ل</w:t>
      </w:r>
      <w:r w:rsidRPr="0075072D">
        <w:rPr>
          <w:szCs w:val="24"/>
          <w:rtl/>
        </w:rPr>
        <w:t xml:space="preserve"> (</w:t>
      </w:r>
      <w:r w:rsidRPr="0075072D">
        <w:rPr>
          <w:szCs w:val="24"/>
        </w:rPr>
        <w:t>NETs</w:t>
      </w:r>
      <w:r w:rsidRPr="0075072D">
        <w:rPr>
          <w:szCs w:val="24"/>
          <w:rtl/>
        </w:rPr>
        <w:t>)، که از کرومات</w:t>
      </w:r>
      <w:r w:rsidRPr="0075072D">
        <w:rPr>
          <w:rFonts w:hint="cs"/>
          <w:szCs w:val="24"/>
          <w:rtl/>
        </w:rPr>
        <w:t>ی</w:t>
      </w:r>
      <w:r w:rsidRPr="0075072D">
        <w:rPr>
          <w:rFonts w:hint="eastAsia"/>
          <w:szCs w:val="24"/>
          <w:rtl/>
        </w:rPr>
        <w:t>ن</w:t>
      </w:r>
      <w:r w:rsidRPr="0075072D">
        <w:rPr>
          <w:szCs w:val="24"/>
          <w:rtl/>
        </w:rPr>
        <w:t xml:space="preserve"> هسته‌ا</w:t>
      </w:r>
      <w:r w:rsidR="00C9433C">
        <w:rPr>
          <w:rFonts w:hint="cs"/>
          <w:szCs w:val="24"/>
          <w:rtl/>
        </w:rPr>
        <w:t>ی</w:t>
      </w:r>
      <w:r w:rsidRPr="0075072D">
        <w:rPr>
          <w:rFonts w:hint="cs"/>
          <w:szCs w:val="24"/>
          <w:rtl/>
        </w:rPr>
        <w:t>ی</w:t>
      </w:r>
      <w:r w:rsidRPr="0075072D">
        <w:rPr>
          <w:szCs w:val="24"/>
          <w:rtl/>
        </w:rPr>
        <w:t xml:space="preserve"> </w:t>
      </w:r>
      <w:r w:rsidR="00A26264">
        <w:rPr>
          <w:rFonts w:hint="cs"/>
          <w:szCs w:val="24"/>
          <w:rtl/>
        </w:rPr>
        <w:t>که</w:t>
      </w:r>
      <w:r w:rsidRPr="0075072D">
        <w:rPr>
          <w:szCs w:val="24"/>
          <w:rtl/>
        </w:rPr>
        <w:t xml:space="preserve"> با پروتئ</w:t>
      </w:r>
      <w:r w:rsidRPr="0075072D">
        <w:rPr>
          <w:rFonts w:hint="cs"/>
          <w:szCs w:val="24"/>
          <w:rtl/>
        </w:rPr>
        <w:t>ی</w:t>
      </w:r>
      <w:r w:rsidRPr="0075072D">
        <w:rPr>
          <w:rFonts w:hint="eastAsia"/>
          <w:szCs w:val="24"/>
          <w:rtl/>
        </w:rPr>
        <w:t>ن‌ها</w:t>
      </w:r>
      <w:r w:rsidRPr="0075072D">
        <w:rPr>
          <w:szCs w:val="24"/>
          <w:rtl/>
        </w:rPr>
        <w:t xml:space="preserve"> تشک</w:t>
      </w:r>
      <w:r w:rsidRPr="0075072D">
        <w:rPr>
          <w:rFonts w:hint="cs"/>
          <w:szCs w:val="24"/>
          <w:rtl/>
        </w:rPr>
        <w:t>ی</w:t>
      </w:r>
      <w:r w:rsidRPr="0075072D">
        <w:rPr>
          <w:rFonts w:hint="eastAsia"/>
          <w:szCs w:val="24"/>
          <w:rtl/>
        </w:rPr>
        <w:t>ل</w:t>
      </w:r>
      <w:r w:rsidRPr="0075072D">
        <w:rPr>
          <w:szCs w:val="24"/>
          <w:rtl/>
        </w:rPr>
        <w:t xml:space="preserve"> شده‌اند و معمولاً به گرانول‌ها</w:t>
      </w:r>
      <w:r w:rsidRPr="0075072D">
        <w:rPr>
          <w:rFonts w:hint="cs"/>
          <w:szCs w:val="24"/>
          <w:rtl/>
        </w:rPr>
        <w:t>ی</w:t>
      </w:r>
      <w:r w:rsidRPr="0075072D">
        <w:rPr>
          <w:szCs w:val="24"/>
          <w:rtl/>
        </w:rPr>
        <w:t xml:space="preserve"> آنها محدود م</w:t>
      </w:r>
      <w:r w:rsidRPr="0075072D">
        <w:rPr>
          <w:rFonts w:hint="cs"/>
          <w:szCs w:val="24"/>
          <w:rtl/>
        </w:rPr>
        <w:t>ی‌</w:t>
      </w:r>
      <w:r w:rsidRPr="0075072D">
        <w:rPr>
          <w:rFonts w:hint="eastAsia"/>
          <w:szCs w:val="24"/>
          <w:rtl/>
        </w:rPr>
        <w:t>شوند،</w:t>
      </w:r>
      <w:r w:rsidRPr="0075072D">
        <w:rPr>
          <w:szCs w:val="24"/>
          <w:rtl/>
        </w:rPr>
        <w:t xml:space="preserve"> قابل</w:t>
      </w:r>
      <w:r w:rsidRPr="0075072D">
        <w:rPr>
          <w:rFonts w:hint="cs"/>
          <w:szCs w:val="24"/>
          <w:rtl/>
        </w:rPr>
        <w:t>ی</w:t>
      </w:r>
      <w:r w:rsidRPr="0075072D">
        <w:rPr>
          <w:rFonts w:hint="eastAsia"/>
          <w:szCs w:val="24"/>
          <w:rtl/>
        </w:rPr>
        <w:t>ت‌ها</w:t>
      </w:r>
      <w:r w:rsidRPr="0075072D">
        <w:rPr>
          <w:rFonts w:hint="cs"/>
          <w:szCs w:val="24"/>
          <w:rtl/>
        </w:rPr>
        <w:t>ی</w:t>
      </w:r>
      <w:r w:rsidRPr="0075072D">
        <w:rPr>
          <w:szCs w:val="24"/>
          <w:rtl/>
        </w:rPr>
        <w:t xml:space="preserve"> ضدم</w:t>
      </w:r>
      <w:r w:rsidRPr="0075072D">
        <w:rPr>
          <w:rFonts w:hint="cs"/>
          <w:szCs w:val="24"/>
          <w:rtl/>
        </w:rPr>
        <w:t>ی</w:t>
      </w:r>
      <w:r w:rsidRPr="0075072D">
        <w:rPr>
          <w:rFonts w:hint="eastAsia"/>
          <w:szCs w:val="24"/>
          <w:rtl/>
        </w:rPr>
        <w:t>کروب</w:t>
      </w:r>
      <w:r w:rsidRPr="0075072D">
        <w:rPr>
          <w:rFonts w:hint="cs"/>
          <w:szCs w:val="24"/>
          <w:rtl/>
        </w:rPr>
        <w:t>ی</w:t>
      </w:r>
      <w:r w:rsidRPr="0075072D">
        <w:rPr>
          <w:szCs w:val="24"/>
          <w:rtl/>
        </w:rPr>
        <w:t xml:space="preserve"> خود را تقو</w:t>
      </w:r>
      <w:r w:rsidRPr="0075072D">
        <w:rPr>
          <w:rFonts w:hint="cs"/>
          <w:szCs w:val="24"/>
          <w:rtl/>
        </w:rPr>
        <w:t>ی</w:t>
      </w:r>
      <w:r w:rsidRPr="0075072D">
        <w:rPr>
          <w:rFonts w:hint="eastAsia"/>
          <w:szCs w:val="24"/>
          <w:rtl/>
        </w:rPr>
        <w:t>ت</w:t>
      </w:r>
      <w:r w:rsidRPr="0075072D">
        <w:rPr>
          <w:szCs w:val="24"/>
          <w:rtl/>
        </w:rPr>
        <w:t xml:space="preserve"> م</w:t>
      </w:r>
      <w:r w:rsidRPr="0075072D">
        <w:rPr>
          <w:rFonts w:hint="cs"/>
          <w:szCs w:val="24"/>
          <w:rtl/>
        </w:rPr>
        <w:t>ی‌</w:t>
      </w:r>
      <w:r w:rsidRPr="0075072D">
        <w:rPr>
          <w:rFonts w:hint="eastAsia"/>
          <w:szCs w:val="24"/>
          <w:rtl/>
        </w:rPr>
        <w:t>کنند</w:t>
      </w:r>
      <w:r w:rsidRPr="0075072D">
        <w:rPr>
          <w:szCs w:val="24"/>
          <w:rtl/>
        </w:rPr>
        <w:t>. جزء کات</w:t>
      </w:r>
      <w:r w:rsidRPr="0075072D">
        <w:rPr>
          <w:rFonts w:hint="cs"/>
          <w:szCs w:val="24"/>
          <w:rtl/>
        </w:rPr>
        <w:t>ی</w:t>
      </w:r>
      <w:r w:rsidRPr="0075072D">
        <w:rPr>
          <w:rFonts w:hint="eastAsia"/>
          <w:szCs w:val="24"/>
          <w:rtl/>
        </w:rPr>
        <w:t>ون</w:t>
      </w:r>
      <w:r w:rsidRPr="0075072D">
        <w:rPr>
          <w:rFonts w:hint="cs"/>
          <w:szCs w:val="24"/>
          <w:rtl/>
        </w:rPr>
        <w:t>ی</w:t>
      </w:r>
      <w:r w:rsidRPr="0075072D">
        <w:rPr>
          <w:szCs w:val="24"/>
          <w:rtl/>
        </w:rPr>
        <w:t xml:space="preserve"> </w:t>
      </w:r>
      <w:r w:rsidRPr="0075072D">
        <w:rPr>
          <w:szCs w:val="24"/>
        </w:rPr>
        <w:t>NET</w:t>
      </w:r>
      <w:r w:rsidRPr="0075072D">
        <w:rPr>
          <w:szCs w:val="24"/>
          <w:rtl/>
        </w:rPr>
        <w:t>ها امکان پ</w:t>
      </w:r>
      <w:r w:rsidRPr="0075072D">
        <w:rPr>
          <w:rFonts w:hint="cs"/>
          <w:szCs w:val="24"/>
          <w:rtl/>
        </w:rPr>
        <w:t>ی</w:t>
      </w:r>
      <w:r w:rsidRPr="0075072D">
        <w:rPr>
          <w:rFonts w:hint="eastAsia"/>
          <w:szCs w:val="24"/>
          <w:rtl/>
        </w:rPr>
        <w:t>وند</w:t>
      </w:r>
      <w:r w:rsidRPr="0075072D">
        <w:rPr>
          <w:szCs w:val="24"/>
          <w:rtl/>
        </w:rPr>
        <w:t xml:space="preserve"> الکترواستات</w:t>
      </w:r>
      <w:r w:rsidRPr="0075072D">
        <w:rPr>
          <w:rFonts w:hint="cs"/>
          <w:szCs w:val="24"/>
          <w:rtl/>
        </w:rPr>
        <w:t>ی</w:t>
      </w:r>
      <w:r w:rsidRPr="0075072D">
        <w:rPr>
          <w:rFonts w:hint="eastAsia"/>
          <w:szCs w:val="24"/>
          <w:rtl/>
        </w:rPr>
        <w:t>ک</w:t>
      </w:r>
      <w:r w:rsidRPr="0075072D">
        <w:rPr>
          <w:szCs w:val="24"/>
          <w:rtl/>
        </w:rPr>
        <w:t xml:space="preserve"> با </w:t>
      </w:r>
      <w:r w:rsidRPr="0075072D">
        <w:rPr>
          <w:rFonts w:hint="eastAsia"/>
          <w:szCs w:val="24"/>
          <w:rtl/>
        </w:rPr>
        <w:t>سطوح</w:t>
      </w:r>
      <w:r w:rsidRPr="0075072D">
        <w:rPr>
          <w:szCs w:val="24"/>
          <w:rtl/>
        </w:rPr>
        <w:t xml:space="preserve"> م</w:t>
      </w:r>
      <w:r w:rsidRPr="0075072D">
        <w:rPr>
          <w:rFonts w:hint="cs"/>
          <w:szCs w:val="24"/>
          <w:rtl/>
        </w:rPr>
        <w:t>ی</w:t>
      </w:r>
      <w:r w:rsidRPr="0075072D">
        <w:rPr>
          <w:rFonts w:hint="eastAsia"/>
          <w:szCs w:val="24"/>
          <w:rtl/>
        </w:rPr>
        <w:t>کروارگان</w:t>
      </w:r>
      <w:r w:rsidRPr="0075072D">
        <w:rPr>
          <w:rFonts w:hint="cs"/>
          <w:szCs w:val="24"/>
          <w:rtl/>
        </w:rPr>
        <w:t>ی</w:t>
      </w:r>
      <w:r w:rsidRPr="0075072D">
        <w:rPr>
          <w:rFonts w:hint="eastAsia"/>
          <w:szCs w:val="24"/>
          <w:rtl/>
        </w:rPr>
        <w:t>سم‌ها</w:t>
      </w:r>
      <w:r w:rsidRPr="0075072D">
        <w:rPr>
          <w:szCs w:val="24"/>
          <w:rtl/>
        </w:rPr>
        <w:t xml:space="preserve"> را فراهم م</w:t>
      </w:r>
      <w:r w:rsidRPr="0075072D">
        <w:rPr>
          <w:rFonts w:hint="cs"/>
          <w:szCs w:val="24"/>
          <w:rtl/>
        </w:rPr>
        <w:t>ی‌</w:t>
      </w:r>
      <w:r w:rsidRPr="0075072D">
        <w:rPr>
          <w:rFonts w:hint="eastAsia"/>
          <w:szCs w:val="24"/>
          <w:rtl/>
        </w:rPr>
        <w:t>کند</w:t>
      </w:r>
      <w:r w:rsidRPr="0075072D">
        <w:rPr>
          <w:szCs w:val="24"/>
          <w:rtl/>
        </w:rPr>
        <w:t xml:space="preserve"> و آنها را در معرض سطوح بالا</w:t>
      </w:r>
      <w:r w:rsidRPr="0075072D">
        <w:rPr>
          <w:rFonts w:hint="cs"/>
          <w:szCs w:val="24"/>
          <w:rtl/>
        </w:rPr>
        <w:t>ی</w:t>
      </w:r>
      <w:r w:rsidRPr="0075072D">
        <w:rPr>
          <w:szCs w:val="24"/>
          <w:rtl/>
        </w:rPr>
        <w:t xml:space="preserve"> موضع</w:t>
      </w:r>
      <w:r w:rsidRPr="0075072D">
        <w:rPr>
          <w:rFonts w:hint="cs"/>
          <w:szCs w:val="24"/>
          <w:rtl/>
        </w:rPr>
        <w:t>ی</w:t>
      </w:r>
      <w:r w:rsidRPr="0075072D">
        <w:rPr>
          <w:szCs w:val="24"/>
          <w:rtl/>
        </w:rPr>
        <w:t xml:space="preserve"> مولکول‌ها</w:t>
      </w:r>
      <w:r w:rsidRPr="0075072D">
        <w:rPr>
          <w:rFonts w:hint="cs"/>
          <w:szCs w:val="24"/>
          <w:rtl/>
        </w:rPr>
        <w:t>ی</w:t>
      </w:r>
      <w:r w:rsidRPr="0075072D">
        <w:rPr>
          <w:szCs w:val="24"/>
          <w:rtl/>
        </w:rPr>
        <w:t xml:space="preserve"> س</w:t>
      </w:r>
      <w:r w:rsidRPr="0075072D">
        <w:rPr>
          <w:rFonts w:hint="cs"/>
          <w:szCs w:val="24"/>
          <w:rtl/>
        </w:rPr>
        <w:t>ی</w:t>
      </w:r>
      <w:r w:rsidRPr="0075072D">
        <w:rPr>
          <w:rFonts w:hint="eastAsia"/>
          <w:szCs w:val="24"/>
          <w:rtl/>
        </w:rPr>
        <w:t>توتوکس</w:t>
      </w:r>
      <w:r w:rsidRPr="0075072D">
        <w:rPr>
          <w:rFonts w:hint="cs"/>
          <w:szCs w:val="24"/>
          <w:rtl/>
        </w:rPr>
        <w:t>ی</w:t>
      </w:r>
      <w:r w:rsidRPr="0075072D">
        <w:rPr>
          <w:rFonts w:hint="eastAsia"/>
          <w:szCs w:val="24"/>
          <w:rtl/>
        </w:rPr>
        <w:t>ک</w:t>
      </w:r>
      <w:r w:rsidRPr="0075072D">
        <w:rPr>
          <w:szCs w:val="24"/>
          <w:rtl/>
        </w:rPr>
        <w:t xml:space="preserve"> قرار م</w:t>
      </w:r>
      <w:r w:rsidRPr="0075072D">
        <w:rPr>
          <w:rFonts w:hint="cs"/>
          <w:szCs w:val="24"/>
          <w:rtl/>
        </w:rPr>
        <w:t>ی‌</w:t>
      </w:r>
      <w:r w:rsidRPr="0075072D">
        <w:rPr>
          <w:rFonts w:hint="eastAsia"/>
          <w:szCs w:val="24"/>
          <w:rtl/>
        </w:rPr>
        <w:t>دهد</w:t>
      </w:r>
      <w:r w:rsidRPr="0075072D">
        <w:rPr>
          <w:szCs w:val="24"/>
          <w:rtl/>
        </w:rPr>
        <w:t>. علاوه بر ا</w:t>
      </w:r>
      <w:r w:rsidRPr="0075072D">
        <w:rPr>
          <w:rFonts w:hint="cs"/>
          <w:szCs w:val="24"/>
          <w:rtl/>
        </w:rPr>
        <w:t>ی</w:t>
      </w:r>
      <w:r w:rsidRPr="0075072D">
        <w:rPr>
          <w:rFonts w:hint="eastAsia"/>
          <w:szCs w:val="24"/>
          <w:rtl/>
        </w:rPr>
        <w:t>ن،</w:t>
      </w:r>
      <w:r w:rsidRPr="0075072D">
        <w:rPr>
          <w:szCs w:val="24"/>
          <w:rtl/>
        </w:rPr>
        <w:t xml:space="preserve"> آزما</w:t>
      </w:r>
      <w:r w:rsidRPr="0075072D">
        <w:rPr>
          <w:rFonts w:hint="cs"/>
          <w:szCs w:val="24"/>
          <w:rtl/>
        </w:rPr>
        <w:t>ی</w:t>
      </w:r>
      <w:r w:rsidRPr="0075072D">
        <w:rPr>
          <w:rFonts w:hint="eastAsia"/>
          <w:szCs w:val="24"/>
          <w:rtl/>
        </w:rPr>
        <w:t>ش‌ها</w:t>
      </w:r>
      <w:r w:rsidRPr="0075072D">
        <w:rPr>
          <w:rFonts w:hint="cs"/>
          <w:szCs w:val="24"/>
          <w:rtl/>
        </w:rPr>
        <w:t>ی</w:t>
      </w:r>
      <w:r w:rsidRPr="0075072D">
        <w:rPr>
          <w:szCs w:val="24"/>
          <w:rtl/>
        </w:rPr>
        <w:t xml:space="preserve"> انجام شده بر رو</w:t>
      </w:r>
      <w:r w:rsidRPr="0075072D">
        <w:rPr>
          <w:rFonts w:hint="cs"/>
          <w:szCs w:val="24"/>
          <w:rtl/>
        </w:rPr>
        <w:t>ی</w:t>
      </w:r>
      <w:r w:rsidRPr="0075072D">
        <w:rPr>
          <w:szCs w:val="24"/>
          <w:rtl/>
        </w:rPr>
        <w:t xml:space="preserve"> نوتروف</w:t>
      </w:r>
      <w:r w:rsidRPr="0075072D">
        <w:rPr>
          <w:rFonts w:hint="cs"/>
          <w:szCs w:val="24"/>
          <w:rtl/>
        </w:rPr>
        <w:t>ی</w:t>
      </w:r>
      <w:r w:rsidRPr="0075072D">
        <w:rPr>
          <w:rFonts w:hint="eastAsia"/>
          <w:szCs w:val="24"/>
          <w:rtl/>
        </w:rPr>
        <w:t>ل‌ها</w:t>
      </w:r>
      <w:r w:rsidRPr="0075072D">
        <w:rPr>
          <w:rFonts w:hint="cs"/>
          <w:szCs w:val="24"/>
          <w:rtl/>
        </w:rPr>
        <w:t>ی</w:t>
      </w:r>
      <w:r w:rsidRPr="0075072D">
        <w:rPr>
          <w:szCs w:val="24"/>
          <w:rtl/>
        </w:rPr>
        <w:t xml:space="preserve"> اول</w:t>
      </w:r>
      <w:r w:rsidRPr="0075072D">
        <w:rPr>
          <w:rFonts w:hint="cs"/>
          <w:szCs w:val="24"/>
          <w:rtl/>
        </w:rPr>
        <w:t>ی</w:t>
      </w:r>
      <w:r w:rsidRPr="0075072D">
        <w:rPr>
          <w:rFonts w:hint="eastAsia"/>
          <w:szCs w:val="24"/>
          <w:rtl/>
        </w:rPr>
        <w:t>ه</w:t>
      </w:r>
      <w:r w:rsidRPr="0075072D">
        <w:rPr>
          <w:szCs w:val="24"/>
          <w:rtl/>
        </w:rPr>
        <w:t xml:space="preserve"> انسان نشان داده است که </w:t>
      </w:r>
      <w:r w:rsidRPr="0075072D">
        <w:rPr>
          <w:szCs w:val="24"/>
        </w:rPr>
        <w:t>NET</w:t>
      </w:r>
      <w:r w:rsidRPr="0075072D">
        <w:rPr>
          <w:szCs w:val="24"/>
          <w:rtl/>
        </w:rPr>
        <w:t>ها به طور غ</w:t>
      </w:r>
      <w:r w:rsidRPr="0075072D">
        <w:rPr>
          <w:rFonts w:hint="cs"/>
          <w:szCs w:val="24"/>
          <w:rtl/>
        </w:rPr>
        <w:t>ی</w:t>
      </w:r>
      <w:r w:rsidRPr="0075072D">
        <w:rPr>
          <w:rFonts w:hint="eastAsia"/>
          <w:szCs w:val="24"/>
          <w:rtl/>
        </w:rPr>
        <w:t>رمستق</w:t>
      </w:r>
      <w:r w:rsidRPr="0075072D">
        <w:rPr>
          <w:rFonts w:hint="cs"/>
          <w:szCs w:val="24"/>
          <w:rtl/>
        </w:rPr>
        <w:t>ی</w:t>
      </w:r>
      <w:r w:rsidRPr="0075072D">
        <w:rPr>
          <w:rFonts w:hint="eastAsia"/>
          <w:szCs w:val="24"/>
          <w:rtl/>
        </w:rPr>
        <w:t>م</w:t>
      </w:r>
      <w:r w:rsidRPr="0075072D">
        <w:rPr>
          <w:szCs w:val="24"/>
          <w:rtl/>
        </w:rPr>
        <w:t xml:space="preserve"> ظرف</w:t>
      </w:r>
      <w:r w:rsidRPr="0075072D">
        <w:rPr>
          <w:rFonts w:hint="cs"/>
          <w:szCs w:val="24"/>
          <w:rtl/>
        </w:rPr>
        <w:t>ی</w:t>
      </w:r>
      <w:r w:rsidRPr="0075072D">
        <w:rPr>
          <w:rFonts w:hint="eastAsia"/>
          <w:szCs w:val="24"/>
          <w:rtl/>
        </w:rPr>
        <w:t>ت</w:t>
      </w:r>
      <w:r w:rsidRPr="0075072D">
        <w:rPr>
          <w:szCs w:val="24"/>
          <w:rtl/>
        </w:rPr>
        <w:t xml:space="preserve"> کمپلمان را برا</w:t>
      </w:r>
      <w:r w:rsidRPr="0075072D">
        <w:rPr>
          <w:rFonts w:hint="cs"/>
          <w:szCs w:val="24"/>
          <w:rtl/>
        </w:rPr>
        <w:t>ی</w:t>
      </w:r>
      <w:r w:rsidRPr="0075072D">
        <w:rPr>
          <w:szCs w:val="24"/>
          <w:rtl/>
        </w:rPr>
        <w:t xml:space="preserve"> از ب</w:t>
      </w:r>
      <w:r w:rsidRPr="0075072D">
        <w:rPr>
          <w:rFonts w:hint="cs"/>
          <w:szCs w:val="24"/>
          <w:rtl/>
        </w:rPr>
        <w:t>ی</w:t>
      </w:r>
      <w:r w:rsidRPr="0075072D">
        <w:rPr>
          <w:rFonts w:hint="eastAsia"/>
          <w:szCs w:val="24"/>
          <w:rtl/>
        </w:rPr>
        <w:t>ن</w:t>
      </w:r>
      <w:r w:rsidRPr="0075072D">
        <w:rPr>
          <w:szCs w:val="24"/>
          <w:rtl/>
        </w:rPr>
        <w:t xml:space="preserve"> بردن عوامل ب</w:t>
      </w:r>
      <w:r w:rsidRPr="0075072D">
        <w:rPr>
          <w:rFonts w:hint="cs"/>
          <w:szCs w:val="24"/>
          <w:rtl/>
        </w:rPr>
        <w:t>ی</w:t>
      </w:r>
      <w:r w:rsidRPr="0075072D">
        <w:rPr>
          <w:rFonts w:hint="eastAsia"/>
          <w:szCs w:val="24"/>
          <w:rtl/>
        </w:rPr>
        <w:t>مار</w:t>
      </w:r>
      <w:r w:rsidRPr="0075072D">
        <w:rPr>
          <w:rFonts w:hint="cs"/>
          <w:szCs w:val="24"/>
          <w:rtl/>
        </w:rPr>
        <w:t>ی‌</w:t>
      </w:r>
      <w:r w:rsidRPr="0075072D">
        <w:rPr>
          <w:rFonts w:hint="eastAsia"/>
          <w:szCs w:val="24"/>
          <w:rtl/>
        </w:rPr>
        <w:t>زا</w:t>
      </w:r>
      <w:r w:rsidRPr="0075072D">
        <w:rPr>
          <w:szCs w:val="24"/>
          <w:rtl/>
        </w:rPr>
        <w:t xml:space="preserve"> افزا</w:t>
      </w:r>
      <w:r w:rsidRPr="0075072D">
        <w:rPr>
          <w:rFonts w:hint="cs"/>
          <w:szCs w:val="24"/>
          <w:rtl/>
        </w:rPr>
        <w:t>ی</w:t>
      </w:r>
      <w:r w:rsidRPr="0075072D">
        <w:rPr>
          <w:rFonts w:hint="eastAsia"/>
          <w:szCs w:val="24"/>
          <w:rtl/>
        </w:rPr>
        <w:t>ش</w:t>
      </w:r>
      <w:r w:rsidRPr="0075072D">
        <w:rPr>
          <w:szCs w:val="24"/>
          <w:rtl/>
        </w:rPr>
        <w:t xml:space="preserve"> م</w:t>
      </w:r>
      <w:r w:rsidRPr="0075072D">
        <w:rPr>
          <w:rFonts w:hint="cs"/>
          <w:szCs w:val="24"/>
          <w:rtl/>
        </w:rPr>
        <w:t>ی‌</w:t>
      </w:r>
      <w:r w:rsidR="0026035C">
        <w:rPr>
          <w:rFonts w:hint="eastAsia"/>
          <w:szCs w:val="24"/>
          <w:rtl/>
        </w:rPr>
        <w:t>دهن</w:t>
      </w:r>
      <w:r w:rsidR="0026035C">
        <w:rPr>
          <w:rFonts w:hint="cs"/>
          <w:szCs w:val="24"/>
          <w:rtl/>
        </w:rPr>
        <w:t xml:space="preserve">د </w:t>
      </w:r>
      <w:r w:rsidR="00FE08C8">
        <w:rPr>
          <w:szCs w:val="24"/>
          <w:rtl/>
        </w:rPr>
        <w:fldChar w:fldCharType="begin"/>
      </w:r>
      <w:r w:rsidR="00FE08C8">
        <w:rPr>
          <w:szCs w:val="24"/>
          <w:rtl/>
        </w:rPr>
        <w:instrText xml:space="preserve"> </w:instrText>
      </w:r>
      <w:r w:rsidR="00FE08C8">
        <w:rPr>
          <w:szCs w:val="24"/>
        </w:rPr>
        <w:instrText>ADDIN EN.CITE &lt;EndNote&gt;&lt;Cite ExcludeYear="1"&gt;&lt;Author&gt;Angela Cioce&lt;/Author&gt;&lt;RecNum&gt;350&lt;/RecNum&gt;&lt;DisplayText&gt;(6)&lt;/DisplayText&gt;&lt;record&gt;&lt;rec-number&gt;350&lt;/rec-number&gt;&lt;foreign-keys&gt;&lt;key app="EN" db-id="d2t5fwpayervzietp9apevf6v5swzpazzt2f" timestamp="1768759502</w:instrText>
      </w:r>
      <w:r w:rsidR="00FE08C8">
        <w:rPr>
          <w:szCs w:val="24"/>
          <w:rtl/>
        </w:rPr>
        <w:instrText>"&gt;350&lt;/</w:instrText>
      </w:r>
      <w:r w:rsidR="00FE08C8">
        <w:rPr>
          <w:szCs w:val="24"/>
        </w:rPr>
        <w:instrText>key&gt;&lt;/foreign-keys&gt;&lt;ref-type name="Journal Article"&gt;17&lt;/ref-type&gt;&lt;contributors&gt;&lt;authors&gt;&lt;author&gt;Angela Cioce,Andrea Cavani,Caterina Cattani andFernanda Scopelliti Role of the Skin Immune System in Wound Healing Cells 2024, 13(7), 624; //doi.org/10.</w:instrText>
      </w:r>
      <w:r w:rsidR="00FE08C8">
        <w:rPr>
          <w:szCs w:val="24"/>
          <w:rtl/>
        </w:rPr>
        <w:instrText>3390/</w:instrText>
      </w:r>
      <w:r w:rsidR="00FE08C8">
        <w:rPr>
          <w:szCs w:val="24"/>
        </w:rPr>
        <w:instrText>cells13070624&lt;/author&gt;&lt;/authors&gt;&lt;/contributors&gt;&lt;titles&gt;&lt;/titles&gt;&lt;dates&gt;&lt;/dates&gt;&lt;urls&gt;&lt;/urls&gt;&lt;/record&gt;&lt;/Cite&gt;&lt;/EndNote&gt;</w:instrText>
      </w:r>
      <w:r w:rsidR="00FE08C8">
        <w:rPr>
          <w:szCs w:val="24"/>
          <w:rtl/>
        </w:rPr>
        <w:fldChar w:fldCharType="separate"/>
      </w:r>
      <w:r w:rsidR="00FE08C8">
        <w:rPr>
          <w:noProof/>
          <w:szCs w:val="24"/>
          <w:rtl/>
        </w:rPr>
        <w:t>(</w:t>
      </w:r>
      <w:hyperlink w:anchor="_ENREF_6" w:tooltip="Angela Cioce,  #350" w:history="1">
        <w:r w:rsidR="00EE2DE7">
          <w:rPr>
            <w:noProof/>
            <w:szCs w:val="24"/>
            <w:rtl/>
          </w:rPr>
          <w:t>6</w:t>
        </w:r>
      </w:hyperlink>
      <w:r w:rsidR="00FE08C8">
        <w:rPr>
          <w:noProof/>
          <w:szCs w:val="24"/>
          <w:rtl/>
        </w:rPr>
        <w:t>)</w:t>
      </w:r>
      <w:r w:rsidR="00FE08C8">
        <w:rPr>
          <w:szCs w:val="24"/>
          <w:rtl/>
        </w:rPr>
        <w:fldChar w:fldCharType="end"/>
      </w:r>
      <w:r w:rsidR="0026035C">
        <w:rPr>
          <w:rFonts w:hint="cs"/>
          <w:szCs w:val="24"/>
          <w:rtl/>
        </w:rPr>
        <w:t>.</w:t>
      </w:r>
    </w:p>
    <w:p w14:paraId="57AF4BAE" w14:textId="77777777" w:rsidR="00D736CE" w:rsidRPr="004A0CB0" w:rsidRDefault="00D736CE" w:rsidP="004A0CB0">
      <w:pPr>
        <w:spacing w:line="360" w:lineRule="auto"/>
        <w:rPr>
          <w:szCs w:val="24"/>
          <w:rtl/>
        </w:rPr>
      </w:pPr>
      <w:r w:rsidRPr="004A0CB0">
        <w:rPr>
          <w:szCs w:val="24"/>
          <w:rtl/>
        </w:rPr>
        <w:t>سیتوکین‌ها و کموکین‌ها:</w:t>
      </w:r>
    </w:p>
    <w:p w14:paraId="7AF72F6B" w14:textId="6E4ADD3B" w:rsidR="00D736CE" w:rsidRPr="004A0CB0" w:rsidRDefault="00D736CE" w:rsidP="004A0CB0">
      <w:pPr>
        <w:spacing w:line="360" w:lineRule="auto"/>
        <w:rPr>
          <w:szCs w:val="24"/>
          <w:rtl/>
        </w:rPr>
      </w:pPr>
      <w:r w:rsidRPr="004A0CB0">
        <w:rPr>
          <w:szCs w:val="24"/>
          <w:rtl/>
        </w:rPr>
        <w:t xml:space="preserve">فاکتورنکروزتومورآلفا </w:t>
      </w:r>
      <w:r w:rsidR="001329A5" w:rsidRPr="004A0CB0">
        <w:rPr>
          <w:szCs w:val="24"/>
        </w:rPr>
        <w:t>(TNF-α)</w:t>
      </w:r>
      <w:r w:rsidR="001329A5" w:rsidRPr="004A0CB0">
        <w:rPr>
          <w:szCs w:val="24"/>
          <w:rtl/>
        </w:rPr>
        <w:t xml:space="preserve"> </w:t>
      </w:r>
      <w:r w:rsidRPr="004A0CB0">
        <w:rPr>
          <w:szCs w:val="24"/>
          <w:rtl/>
        </w:rPr>
        <w:t>پاسخ‌های ایمن</w:t>
      </w:r>
      <w:r w:rsidR="00E94934" w:rsidRPr="004A0CB0">
        <w:rPr>
          <w:szCs w:val="24"/>
          <w:rtl/>
        </w:rPr>
        <w:t xml:space="preserve">ی </w:t>
      </w:r>
      <w:r w:rsidRPr="004A0CB0">
        <w:rPr>
          <w:szCs w:val="24"/>
          <w:rtl/>
        </w:rPr>
        <w:t>را تقویت می‌کنند. سیتوکین‌های پیش‌التهابی</w:t>
      </w:r>
      <w:r w:rsidR="007C6653" w:rsidRPr="004A0CB0">
        <w:rPr>
          <w:szCs w:val="24"/>
        </w:rPr>
        <w:t xml:space="preserve"> </w:t>
      </w:r>
      <w:r w:rsidRPr="004A0CB0">
        <w:rPr>
          <w:szCs w:val="24"/>
          <w:rtl/>
        </w:rPr>
        <w:t>مثل اینترلوکین-</w:t>
      </w:r>
      <w:r w:rsidRPr="004A0CB0">
        <w:rPr>
          <w:szCs w:val="24"/>
          <w:rtl/>
          <w:lang w:bidi="fa-IR"/>
        </w:rPr>
        <w:t>۱</w:t>
      </w:r>
      <w:r w:rsidRPr="004A0CB0">
        <w:rPr>
          <w:szCs w:val="24"/>
          <w:rtl/>
        </w:rPr>
        <w:t xml:space="preserve"> </w:t>
      </w:r>
      <w:r w:rsidR="007C6653" w:rsidRPr="004A0CB0">
        <w:rPr>
          <w:szCs w:val="24"/>
        </w:rPr>
        <w:t>(IL-1)</w:t>
      </w:r>
      <w:r w:rsidRPr="004A0CB0">
        <w:rPr>
          <w:szCs w:val="24"/>
          <w:rtl/>
        </w:rPr>
        <w:t xml:space="preserve">کموکاین‌هایی مانند اینتر لوکین 8 </w:t>
      </w:r>
      <w:r w:rsidR="007C6653" w:rsidRPr="004A0CB0">
        <w:rPr>
          <w:szCs w:val="24"/>
        </w:rPr>
        <w:t>(IL-8)</w:t>
      </w:r>
      <w:r w:rsidRPr="004A0CB0">
        <w:rPr>
          <w:szCs w:val="24"/>
          <w:rtl/>
        </w:rPr>
        <w:t xml:space="preserve">و سیکلوسایکلین </w:t>
      </w:r>
      <w:r w:rsidR="00EB32D7" w:rsidRPr="004A0CB0">
        <w:rPr>
          <w:szCs w:val="24"/>
        </w:rPr>
        <w:t>2</w:t>
      </w:r>
      <w:r w:rsidR="00EB32D7" w:rsidRPr="004A0CB0">
        <w:rPr>
          <w:szCs w:val="24"/>
          <w:rtl/>
        </w:rPr>
        <w:t>(</w:t>
      </w:r>
      <w:r w:rsidR="00EB32D7" w:rsidRPr="004A0CB0">
        <w:rPr>
          <w:szCs w:val="24"/>
        </w:rPr>
        <w:t>(CXCL2</w:t>
      </w:r>
      <w:r w:rsidR="00EB32D7" w:rsidRPr="004A0CB0">
        <w:rPr>
          <w:szCs w:val="24"/>
          <w:rtl/>
        </w:rPr>
        <w:t xml:space="preserve"> </w:t>
      </w:r>
      <w:r w:rsidRPr="004A0CB0">
        <w:rPr>
          <w:szCs w:val="24"/>
          <w:rtl/>
        </w:rPr>
        <w:t>، سلول‌های ایمنی بیشتری را جذب می‌کنند.</w:t>
      </w:r>
    </w:p>
    <w:p w14:paraId="77E31A92" w14:textId="684615CA" w:rsidR="00D736CE" w:rsidRPr="004A0CB0" w:rsidRDefault="00D736CE" w:rsidP="004A0CB0">
      <w:pPr>
        <w:spacing w:line="360" w:lineRule="auto"/>
        <w:rPr>
          <w:szCs w:val="24"/>
          <w:rtl/>
        </w:rPr>
      </w:pPr>
      <w:r w:rsidRPr="004A0CB0">
        <w:rPr>
          <w:szCs w:val="24"/>
          <w:rtl/>
        </w:rPr>
        <w:t>تکثیر</w:t>
      </w:r>
      <w:r w:rsidR="00C23B45" w:rsidRPr="004A0CB0">
        <w:rPr>
          <w:szCs w:val="24"/>
          <w:rtl/>
        </w:rPr>
        <w:t>(روز 3 تا 7</w:t>
      </w:r>
      <w:r w:rsidR="00C23B45" w:rsidRPr="004A0CB0">
        <w:rPr>
          <w:rFonts w:cs="Times New Roman" w:hint="cs"/>
          <w:szCs w:val="24"/>
          <w:rtl/>
        </w:rPr>
        <w:t>–</w:t>
      </w:r>
      <w:r w:rsidR="00C23B45" w:rsidRPr="004A0CB0">
        <w:rPr>
          <w:szCs w:val="24"/>
          <w:rtl/>
        </w:rPr>
        <w:t>10)</w:t>
      </w:r>
      <w:r w:rsidR="007A0356" w:rsidRPr="004A0CB0">
        <w:rPr>
          <w:szCs w:val="24"/>
        </w:rPr>
        <w:t>:</w:t>
      </w:r>
    </w:p>
    <w:p w14:paraId="5E7F593C" w14:textId="77777777" w:rsidR="00D736CE" w:rsidRPr="004A0CB0" w:rsidRDefault="00D736CE" w:rsidP="004A0CB0">
      <w:pPr>
        <w:spacing w:line="360" w:lineRule="auto"/>
        <w:rPr>
          <w:szCs w:val="24"/>
          <w:rtl/>
        </w:rPr>
      </w:pPr>
      <w:r w:rsidRPr="004A0CB0">
        <w:rPr>
          <w:szCs w:val="24"/>
          <w:rtl/>
        </w:rPr>
        <w:t>مرحله تکثیر بر تشکیل بافت و رگ‌زایی تمرکز دارد.</w:t>
      </w:r>
    </w:p>
    <w:p w14:paraId="568F38EC" w14:textId="77777777" w:rsidR="00D736CE" w:rsidRPr="004A0CB0" w:rsidRDefault="00D736CE" w:rsidP="004A0CB0">
      <w:pPr>
        <w:spacing w:line="360" w:lineRule="auto"/>
        <w:rPr>
          <w:szCs w:val="24"/>
          <w:rtl/>
        </w:rPr>
      </w:pPr>
      <w:r w:rsidRPr="004A0CB0">
        <w:rPr>
          <w:szCs w:val="24"/>
          <w:rtl/>
        </w:rPr>
        <w:t>فعالیت‌های سلولی:</w:t>
      </w:r>
    </w:p>
    <w:p w14:paraId="4F87A5AD" w14:textId="77777777" w:rsidR="00D736CE" w:rsidRPr="004A0CB0" w:rsidRDefault="00D736CE" w:rsidP="004A0CB0">
      <w:pPr>
        <w:spacing w:line="360" w:lineRule="auto"/>
        <w:rPr>
          <w:szCs w:val="24"/>
          <w:rtl/>
        </w:rPr>
      </w:pPr>
      <w:r w:rsidRPr="004A0CB0">
        <w:rPr>
          <w:szCs w:val="24"/>
          <w:rtl/>
        </w:rPr>
        <w:t>کراتینوسیت‌ها برای بازسازی اپیتلیال زخم مهاجرت می‌کنند.</w:t>
      </w:r>
    </w:p>
    <w:p w14:paraId="21EBC5ED" w14:textId="54AAC52B" w:rsidR="00D736CE" w:rsidRPr="004A0CB0" w:rsidRDefault="00D736CE" w:rsidP="004A0CB0">
      <w:pPr>
        <w:spacing w:line="360" w:lineRule="auto"/>
        <w:rPr>
          <w:szCs w:val="24"/>
          <w:rtl/>
          <w:lang w:bidi="fa-IR"/>
        </w:rPr>
      </w:pPr>
      <w:r w:rsidRPr="004A0CB0">
        <w:rPr>
          <w:szCs w:val="24"/>
          <w:rtl/>
        </w:rPr>
        <w:t xml:space="preserve">فیبروبلاست‌ها تکثیر می‌شوند و به میوفیبروبلاست‌ها تمایز می‌یابند و پروتئین‌های ماتریکس خارج سلولی مانند کلاژن را ترشح می‌کنند. </w:t>
      </w:r>
    </w:p>
    <w:p w14:paraId="6D14D409" w14:textId="458FB5B3" w:rsidR="00D736CE" w:rsidRPr="004A0CB0" w:rsidRDefault="00D736CE" w:rsidP="004A0CB0">
      <w:pPr>
        <w:spacing w:line="360" w:lineRule="auto"/>
        <w:rPr>
          <w:szCs w:val="24"/>
          <w:rtl/>
        </w:rPr>
      </w:pPr>
      <w:r w:rsidRPr="004A0CB0">
        <w:rPr>
          <w:szCs w:val="24"/>
          <w:rtl/>
        </w:rPr>
        <w:t xml:space="preserve"> سلول‌های اندوتلیال</w:t>
      </w:r>
      <w:r w:rsidR="004D5287" w:rsidRPr="004A0CB0">
        <w:rPr>
          <w:szCs w:val="24"/>
        </w:rPr>
        <w:t>(ECs)</w:t>
      </w:r>
      <w:r w:rsidRPr="004A0CB0">
        <w:rPr>
          <w:szCs w:val="24"/>
          <w:rtl/>
        </w:rPr>
        <w:t xml:space="preserve"> در پاسخ به سیگنالینگ فاکتور رشد اندوتلیال عروقی</w:t>
      </w:r>
      <w:r w:rsidR="000B3ADB" w:rsidRPr="004A0CB0">
        <w:rPr>
          <w:szCs w:val="24"/>
        </w:rPr>
        <w:t>(VEGF)</w:t>
      </w:r>
      <w:r w:rsidRPr="004A0CB0">
        <w:rPr>
          <w:szCs w:val="24"/>
          <w:rtl/>
        </w:rPr>
        <w:t>، مویرگ‌های جدیدی تشکیل می‌دهند.</w:t>
      </w:r>
    </w:p>
    <w:p w14:paraId="53174D49" w14:textId="77777777" w:rsidR="00D736CE" w:rsidRPr="004A0CB0" w:rsidRDefault="00D736CE" w:rsidP="004A0CB0">
      <w:pPr>
        <w:spacing w:line="360" w:lineRule="auto"/>
        <w:rPr>
          <w:szCs w:val="24"/>
          <w:rtl/>
        </w:rPr>
      </w:pPr>
      <w:r w:rsidRPr="004A0CB0">
        <w:rPr>
          <w:szCs w:val="24"/>
          <w:rtl/>
        </w:rPr>
        <w:t>فاکتورهای رشد:</w:t>
      </w:r>
    </w:p>
    <w:p w14:paraId="3FFCD8A3" w14:textId="50C0C0EB" w:rsidR="00D736CE" w:rsidRPr="004A0CB0" w:rsidRDefault="00D736CE" w:rsidP="004A0CB0">
      <w:pPr>
        <w:spacing w:line="360" w:lineRule="auto"/>
        <w:rPr>
          <w:szCs w:val="24"/>
          <w:rtl/>
        </w:rPr>
      </w:pPr>
      <w:r w:rsidRPr="004A0CB0">
        <w:rPr>
          <w:szCs w:val="24"/>
          <w:rtl/>
        </w:rPr>
        <w:t xml:space="preserve"> فاکتور رشد اپیدرمال</w:t>
      </w:r>
      <w:r w:rsidR="00F97E41" w:rsidRPr="004A0CB0">
        <w:rPr>
          <w:szCs w:val="24"/>
        </w:rPr>
        <w:t xml:space="preserve"> (EGF)</w:t>
      </w:r>
      <w:r w:rsidRPr="004A0CB0">
        <w:rPr>
          <w:szCs w:val="24"/>
          <w:rtl/>
        </w:rPr>
        <w:t xml:space="preserve"> و فاکتور رشد فیبروبلاست</w:t>
      </w:r>
      <w:r w:rsidR="00F97E41" w:rsidRPr="004A0CB0">
        <w:rPr>
          <w:szCs w:val="24"/>
        </w:rPr>
        <w:t>(</w:t>
      </w:r>
      <w:r w:rsidR="00F97E41" w:rsidRPr="004A0CB0">
        <w:rPr>
          <w:szCs w:val="24"/>
          <w:lang w:bidi="fa-IR"/>
        </w:rPr>
        <w:t>FGF)</w:t>
      </w:r>
      <w:r w:rsidRPr="004A0CB0">
        <w:rPr>
          <w:szCs w:val="24"/>
          <w:rtl/>
        </w:rPr>
        <w:t xml:space="preserve"> تکثیر سلولی را تحریک می‌کنند.</w:t>
      </w:r>
    </w:p>
    <w:p w14:paraId="620FCD5D" w14:textId="4BC2BCE3" w:rsidR="00D736CE" w:rsidRPr="004A0CB0" w:rsidRDefault="00D736CE" w:rsidP="00100FD1">
      <w:pPr>
        <w:spacing w:line="360" w:lineRule="auto"/>
        <w:rPr>
          <w:szCs w:val="24"/>
          <w:rtl/>
        </w:rPr>
      </w:pPr>
      <w:r w:rsidRPr="004A0CB0">
        <w:rPr>
          <w:szCs w:val="24"/>
          <w:rtl/>
        </w:rPr>
        <w:t xml:space="preserve">  فاکتور رشد تغییر شکل دهنده بتا تمایز فیبروبلاست به میوفیبروبلا</w:t>
      </w:r>
      <w:r w:rsidR="0026035C">
        <w:rPr>
          <w:szCs w:val="24"/>
          <w:rtl/>
        </w:rPr>
        <w:t>ست و رسوب کلاژن را هدایت می‌کند</w:t>
      </w:r>
      <w:r w:rsidR="0026035C">
        <w:rPr>
          <w:rFonts w:hint="cs"/>
          <w:szCs w:val="24"/>
          <w:rtl/>
        </w:rPr>
        <w:t xml:space="preserve"> </w:t>
      </w:r>
      <w:r w:rsidR="00FE08C8">
        <w:rPr>
          <w:szCs w:val="24"/>
          <w:rtl/>
        </w:rPr>
        <w:fldChar w:fldCharType="begin">
          <w:fldData xml:space="preserve">PEVuZE5vdGU+PENpdGUgRXhjbHVkZVllYXI9IjEiPjxBdXRob3I+UGV0cm92PC9BdXRob3I+PFll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</w:fldData>
        </w:fldChar>
      </w:r>
      <w:r w:rsidR="004D2D42">
        <w:rPr>
          <w:szCs w:val="24"/>
          <w:rtl/>
        </w:rPr>
        <w:instrText xml:space="preserve"> </w:instrText>
      </w:r>
      <w:r w:rsidR="004D2D42">
        <w:rPr>
          <w:szCs w:val="24"/>
        </w:rPr>
        <w:instrText>ADDIN EN.CITE</w:instrText>
      </w:r>
      <w:r w:rsidR="004D2D42">
        <w:rPr>
          <w:szCs w:val="24"/>
          <w:rtl/>
        </w:rPr>
        <w:instrText xml:space="preserve"> </w:instrText>
      </w:r>
      <w:r w:rsidR="004D2D42">
        <w:rPr>
          <w:szCs w:val="24"/>
          <w:rtl/>
        </w:rPr>
        <w:fldChar w:fldCharType="begin">
          <w:fldData xml:space="preserve">PEVuZE5vdGU+PENpdGUgRXhjbHVkZVllYXI9IjEiPjxBdXRob3I+UGV0cm92PC9BdXRob3I+PFll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</w:fldData>
        </w:fldChar>
      </w:r>
      <w:r w:rsidR="004D2D42">
        <w:rPr>
          <w:szCs w:val="24"/>
          <w:rtl/>
        </w:rPr>
        <w:instrText xml:space="preserve"> </w:instrText>
      </w:r>
      <w:r w:rsidR="004D2D42">
        <w:rPr>
          <w:szCs w:val="24"/>
        </w:rPr>
        <w:instrText>ADDIN EN.CITE.DATA</w:instrText>
      </w:r>
      <w:r w:rsidR="004D2D42">
        <w:rPr>
          <w:szCs w:val="24"/>
          <w:rtl/>
        </w:rPr>
        <w:instrText xml:space="preserve"> </w:instrText>
      </w:r>
      <w:r w:rsidR="004D2D42">
        <w:rPr>
          <w:szCs w:val="24"/>
          <w:rtl/>
        </w:rPr>
      </w:r>
      <w:r w:rsidR="004D2D42">
        <w:rPr>
          <w:szCs w:val="24"/>
          <w:rtl/>
        </w:rPr>
        <w:fldChar w:fldCharType="end"/>
      </w:r>
      <w:r w:rsidR="00FE08C8">
        <w:rPr>
          <w:szCs w:val="24"/>
          <w:rtl/>
        </w:rPr>
      </w:r>
      <w:r w:rsidR="00FE08C8">
        <w:rPr>
          <w:szCs w:val="24"/>
          <w:rtl/>
        </w:rPr>
        <w:fldChar w:fldCharType="separate"/>
      </w:r>
      <w:r w:rsidR="00FE08C8">
        <w:rPr>
          <w:noProof/>
          <w:szCs w:val="24"/>
          <w:rtl/>
        </w:rPr>
        <w:t>(</w:t>
      </w:r>
      <w:hyperlink w:anchor="_ENREF_7" w:tooltip="Petrov, 2002 #2" w:history="1">
        <w:r w:rsidR="00EE2DE7">
          <w:rPr>
            <w:noProof/>
            <w:szCs w:val="24"/>
            <w:rtl/>
          </w:rPr>
          <w:t>7</w:t>
        </w:r>
      </w:hyperlink>
      <w:r w:rsidR="00FE08C8">
        <w:rPr>
          <w:noProof/>
          <w:szCs w:val="24"/>
          <w:rtl/>
        </w:rPr>
        <w:t>)</w:t>
      </w:r>
      <w:r w:rsidR="00FE08C8">
        <w:rPr>
          <w:szCs w:val="24"/>
          <w:rtl/>
        </w:rPr>
        <w:fldChar w:fldCharType="end"/>
      </w:r>
      <w:r w:rsidR="0026035C">
        <w:rPr>
          <w:rFonts w:hint="cs"/>
          <w:szCs w:val="24"/>
          <w:rtl/>
        </w:rPr>
        <w:t>.</w:t>
      </w:r>
    </w:p>
    <w:p w14:paraId="12925301" w14:textId="55655B7F" w:rsidR="006A321F" w:rsidRPr="004A0CB0" w:rsidRDefault="006A321F" w:rsidP="004A0CB0">
      <w:pPr>
        <w:spacing w:line="360" w:lineRule="auto"/>
        <w:rPr>
          <w:szCs w:val="24"/>
          <w:rtl/>
        </w:rPr>
      </w:pPr>
      <w:r w:rsidRPr="004A0CB0">
        <w:rPr>
          <w:szCs w:val="24"/>
          <w:rtl/>
        </w:rPr>
        <w:t xml:space="preserve">فاکتورهای رشد شامل </w:t>
      </w:r>
      <w:r w:rsidRPr="004A0CB0">
        <w:rPr>
          <w:szCs w:val="24"/>
        </w:rPr>
        <w:t>FGF7</w:t>
      </w:r>
      <w:r w:rsidRPr="004A0CB0">
        <w:rPr>
          <w:szCs w:val="24"/>
          <w:rtl/>
        </w:rPr>
        <w:t xml:space="preserve">، </w:t>
      </w:r>
      <w:r w:rsidRPr="004A0CB0">
        <w:rPr>
          <w:szCs w:val="24"/>
        </w:rPr>
        <w:t>EGF</w:t>
      </w:r>
      <w:r w:rsidRPr="004A0CB0">
        <w:rPr>
          <w:szCs w:val="24"/>
          <w:rtl/>
        </w:rPr>
        <w:t xml:space="preserve"> و </w:t>
      </w:r>
      <w:r w:rsidRPr="004A0CB0">
        <w:rPr>
          <w:szCs w:val="24"/>
        </w:rPr>
        <w:t>TGF-α</w:t>
      </w:r>
      <w:r w:rsidRPr="004A0CB0">
        <w:rPr>
          <w:szCs w:val="24"/>
          <w:rtl/>
        </w:rPr>
        <w:t xml:space="preserve"> که توسط فیبروبلاست‌ها، پلاکت‌ها و ماکروفاژهای نفوذی آزاد می‌شوند، تکثیر سلولی و تشکیل بافت جدید را تحریک می‌کنند</w:t>
      </w:r>
    </w:p>
    <w:p w14:paraId="1346550F" w14:textId="7FE66698" w:rsidR="00D736CE" w:rsidRPr="004A0CB0" w:rsidRDefault="00D736CE" w:rsidP="004A0CB0">
      <w:pPr>
        <w:spacing w:line="360" w:lineRule="auto"/>
        <w:rPr>
          <w:szCs w:val="24"/>
          <w:rtl/>
        </w:rPr>
      </w:pPr>
      <w:r w:rsidRPr="004A0CB0">
        <w:rPr>
          <w:szCs w:val="24"/>
          <w:rtl/>
        </w:rPr>
        <w:t>بازسازی</w:t>
      </w:r>
      <w:r w:rsidR="00811711" w:rsidRPr="004A0CB0">
        <w:rPr>
          <w:szCs w:val="24"/>
          <w:rtl/>
        </w:rPr>
        <w:t>(روز 10 تا هفته‌ها و ماه‌ها):</w:t>
      </w:r>
    </w:p>
    <w:p w14:paraId="0C39E5FC" w14:textId="77777777" w:rsidR="00D736CE" w:rsidRPr="004A0CB0" w:rsidRDefault="00D736CE" w:rsidP="004A0CB0">
      <w:pPr>
        <w:spacing w:line="360" w:lineRule="auto"/>
        <w:rPr>
          <w:szCs w:val="24"/>
          <w:rtl/>
        </w:rPr>
      </w:pPr>
      <w:r w:rsidRPr="004A0CB0">
        <w:rPr>
          <w:szCs w:val="24"/>
          <w:rtl/>
        </w:rPr>
        <w:t>درمرحله نهایی، بافت ترمیم‌شده را تقویت کرده و عملکرد را بازیابی می‌کند.</w:t>
      </w:r>
    </w:p>
    <w:p w14:paraId="2438BD9B" w14:textId="77777777" w:rsidR="00D736CE" w:rsidRPr="004A0CB0" w:rsidRDefault="00D736CE" w:rsidP="004A0CB0">
      <w:pPr>
        <w:spacing w:line="360" w:lineRule="auto"/>
        <w:rPr>
          <w:szCs w:val="24"/>
          <w:rtl/>
        </w:rPr>
      </w:pPr>
      <w:r w:rsidRPr="004A0CB0">
        <w:rPr>
          <w:szCs w:val="24"/>
          <w:rtl/>
        </w:rPr>
        <w:t>بازسازی ماتریکس:</w:t>
      </w:r>
    </w:p>
    <w:p w14:paraId="2FCE9A9B" w14:textId="0305FB4E" w:rsidR="00D736CE" w:rsidRPr="004A0CB0" w:rsidRDefault="00D736CE" w:rsidP="004A0CB0">
      <w:pPr>
        <w:spacing w:line="360" w:lineRule="auto"/>
        <w:rPr>
          <w:szCs w:val="24"/>
          <w:rtl/>
        </w:rPr>
      </w:pPr>
      <w:r w:rsidRPr="004A0CB0">
        <w:rPr>
          <w:szCs w:val="24"/>
          <w:rtl/>
        </w:rPr>
        <w:t>میوفیبروبلاست‌ها</w:t>
      </w:r>
      <w:r w:rsidR="00647FA9" w:rsidRPr="004A0CB0">
        <w:rPr>
          <w:szCs w:val="24"/>
          <w:rtl/>
        </w:rPr>
        <w:t>،</w:t>
      </w:r>
      <w:r w:rsidR="00647FA9" w:rsidRPr="004A0CB0">
        <w:rPr>
          <w:szCs w:val="24"/>
        </w:rPr>
        <w:t xml:space="preserve"> </w:t>
      </w:r>
      <w:r w:rsidRPr="004A0CB0">
        <w:rPr>
          <w:szCs w:val="24"/>
          <w:rtl/>
        </w:rPr>
        <w:t>ماتریکس خارج سلولی را منقبض می‌کنند و اندازه اسکار را کاهش می‌دهند.</w:t>
      </w:r>
    </w:p>
    <w:p w14:paraId="240E0819" w14:textId="2473F5C1" w:rsidR="00D736CE" w:rsidRDefault="00D736CE" w:rsidP="00100FD1">
      <w:pPr>
        <w:spacing w:line="360" w:lineRule="auto"/>
        <w:rPr>
          <w:szCs w:val="24"/>
          <w:rtl/>
          <w:lang w:bidi="fa-IR"/>
        </w:rPr>
      </w:pPr>
      <w:r w:rsidRPr="004A0CB0">
        <w:rPr>
          <w:szCs w:val="24"/>
          <w:rtl/>
        </w:rPr>
        <w:lastRenderedPageBreak/>
        <w:t xml:space="preserve">متالوپروتئینازهای ماتریکس </w:t>
      </w:r>
      <w:r w:rsidR="00F97E41" w:rsidRPr="004A0CB0">
        <w:rPr>
          <w:szCs w:val="24"/>
        </w:rPr>
        <w:t>1</w:t>
      </w:r>
      <w:r w:rsidR="004923B6" w:rsidRPr="004A0CB0">
        <w:rPr>
          <w:szCs w:val="24"/>
          <w:rtl/>
        </w:rPr>
        <w:t>(</w:t>
      </w:r>
      <w:r w:rsidR="004923B6" w:rsidRPr="004A0CB0">
        <w:rPr>
          <w:szCs w:val="24"/>
        </w:rPr>
        <w:t>MMP1</w:t>
      </w:r>
      <w:r w:rsidR="004923B6" w:rsidRPr="004A0CB0">
        <w:rPr>
          <w:szCs w:val="24"/>
          <w:rtl/>
        </w:rPr>
        <w:t xml:space="preserve">) </w:t>
      </w:r>
      <w:r w:rsidRPr="004A0CB0">
        <w:rPr>
          <w:szCs w:val="24"/>
          <w:rtl/>
        </w:rPr>
        <w:t>اجزای اضافی ماتریکس خارج سلولی</w:t>
      </w:r>
      <w:r w:rsidR="00D72500" w:rsidRPr="004A0CB0">
        <w:rPr>
          <w:szCs w:val="24"/>
          <w:rtl/>
        </w:rPr>
        <w:t>(</w:t>
      </w:r>
      <w:r w:rsidR="00D72500" w:rsidRPr="004A0CB0">
        <w:rPr>
          <w:szCs w:val="24"/>
        </w:rPr>
        <w:t>ECM</w:t>
      </w:r>
      <w:r w:rsidR="00C75B02" w:rsidRPr="004A0CB0">
        <w:rPr>
          <w:szCs w:val="24"/>
          <w:rtl/>
        </w:rPr>
        <w:t>)</w:t>
      </w:r>
      <w:r w:rsidRPr="004A0CB0">
        <w:rPr>
          <w:szCs w:val="24"/>
          <w:rtl/>
        </w:rPr>
        <w:t xml:space="preserve"> را تجزیه می‌کنند و س</w:t>
      </w:r>
      <w:r w:rsidR="0026035C">
        <w:rPr>
          <w:szCs w:val="24"/>
          <w:rtl/>
        </w:rPr>
        <w:t>نتز و تخریب را متعادل می‌سازند</w:t>
      </w:r>
      <w:r w:rsidR="0026035C">
        <w:rPr>
          <w:rFonts w:hint="cs"/>
          <w:szCs w:val="24"/>
          <w:rtl/>
        </w:rPr>
        <w:t xml:space="preserve"> </w:t>
      </w:r>
      <w:r w:rsidR="00FE08C8">
        <w:rPr>
          <w:szCs w:val="24"/>
          <w:rtl/>
        </w:rPr>
        <w:fldChar w:fldCharType="begin"/>
      </w:r>
      <w:r w:rsidR="00FE08C8">
        <w:rPr>
          <w:szCs w:val="24"/>
          <w:rtl/>
        </w:rPr>
        <w:instrText xml:space="preserve"> </w:instrText>
      </w:r>
      <w:r w:rsidR="00FE08C8">
        <w:rPr>
          <w:szCs w:val="24"/>
        </w:rPr>
        <w:instrText>ADDIN EN.CITE &lt;EndNote&gt;&lt;Cite ExcludeYear="1"&gt;&lt;Author&gt;Agata Jabłońska-Trypuć&lt;/Author&gt;&lt;RecNum&gt;352&lt;/RecNum&gt;&lt;DisplayText&gt;(8)&lt;/DisplayText&gt;&lt;record&gt;&lt;rec-number&gt;352&lt;/rec-number&gt;&lt;foreign-keys&gt;&lt;key app="EN" db-id="d2t5fwpayervzietp9apevf6v5swzpazzt2f" timestamp="</w:instrText>
      </w:r>
      <w:r w:rsidR="00FE08C8">
        <w:rPr>
          <w:szCs w:val="24"/>
          <w:rtl/>
        </w:rPr>
        <w:instrText>1768759535"&gt;352&lt;/</w:instrText>
      </w:r>
      <w:r w:rsidR="00FE08C8">
        <w:rPr>
          <w:szCs w:val="24"/>
        </w:rPr>
        <w:instrText>key&gt;&lt;/foreign-keys&gt;&lt;ref-type name="Journal Article"&gt;17&lt;/ref-type&gt;&lt;contributors&gt;&lt;authors&gt;&lt;author&gt;&lt;style face="normal" font="default" size="100%"&gt;Agata Jab&lt;/style&gt;&lt;style face="normal" font="default" charset="238" size="100%"&gt;łońska-Trypuć, Marzena Matejczyk, Stanisław Rosochacki Matrix metalloproteinases (MMPs), the main extracellular matrix (ECM) enzymes in collagen degradation, as a target for anticancer drugs doi: 10.3109/14756366.2016.1161620. 2016 Mar 30.&lt;/style&gt;&lt;/author&gt;&lt;/authors&gt;&lt;/contributors&gt;&lt;titles&gt;&lt;/titles&gt;&lt;dates&gt;&lt;/dates&gt;&lt;urls&gt;&lt;/urls&gt;&lt;/record&gt;&lt;/Cite&gt;&lt;/EndNote&gt;</w:instrText>
      </w:r>
      <w:r w:rsidR="00FE08C8">
        <w:rPr>
          <w:szCs w:val="24"/>
          <w:rtl/>
        </w:rPr>
        <w:fldChar w:fldCharType="separate"/>
      </w:r>
      <w:r w:rsidR="00FE08C8">
        <w:rPr>
          <w:noProof/>
          <w:szCs w:val="24"/>
          <w:rtl/>
        </w:rPr>
        <w:t>(</w:t>
      </w:r>
      <w:hyperlink w:anchor="_ENREF_8" w:tooltip="Agata Jabłońska-Trypuć,  #352" w:history="1">
        <w:r w:rsidR="00EE2DE7">
          <w:rPr>
            <w:noProof/>
            <w:szCs w:val="24"/>
            <w:rtl/>
          </w:rPr>
          <w:t>8</w:t>
        </w:r>
      </w:hyperlink>
      <w:r w:rsidR="00FE08C8">
        <w:rPr>
          <w:noProof/>
          <w:szCs w:val="24"/>
          <w:rtl/>
        </w:rPr>
        <w:t>)</w:t>
      </w:r>
      <w:r w:rsidR="00FE08C8">
        <w:rPr>
          <w:szCs w:val="24"/>
          <w:rtl/>
        </w:rPr>
        <w:fldChar w:fldCharType="end"/>
      </w:r>
      <w:r w:rsidR="0026035C">
        <w:rPr>
          <w:rFonts w:hint="cs"/>
          <w:szCs w:val="24"/>
          <w:rtl/>
        </w:rPr>
        <w:t>.</w:t>
      </w:r>
    </w:p>
    <w:p w14:paraId="49596E1D" w14:textId="6061D12C" w:rsidR="00D736CE" w:rsidRPr="004A0CB0" w:rsidRDefault="00D736CE" w:rsidP="004A0CB0">
      <w:pPr>
        <w:spacing w:line="360" w:lineRule="auto"/>
        <w:rPr>
          <w:szCs w:val="24"/>
          <w:rtl/>
        </w:rPr>
      </w:pPr>
      <w:r w:rsidRPr="004A0CB0">
        <w:rPr>
          <w:szCs w:val="24"/>
          <w:rtl/>
        </w:rPr>
        <w:t>تشکیل اسکار</w:t>
      </w:r>
      <w:r w:rsidR="004D5287" w:rsidRPr="004A0CB0">
        <w:rPr>
          <w:szCs w:val="24"/>
        </w:rPr>
        <w:t>:</w:t>
      </w:r>
    </w:p>
    <w:p w14:paraId="06E22FDF" w14:textId="70246D1C" w:rsidR="00D736CE" w:rsidRPr="004A0CB0" w:rsidRDefault="00D736CE" w:rsidP="004A0CB0">
      <w:pPr>
        <w:spacing w:line="360" w:lineRule="auto"/>
        <w:rPr>
          <w:szCs w:val="24"/>
          <w:rtl/>
        </w:rPr>
      </w:pPr>
      <w:r w:rsidRPr="004A0CB0">
        <w:rPr>
          <w:szCs w:val="24"/>
          <w:rtl/>
        </w:rPr>
        <w:t>کلاژن</w:t>
      </w:r>
      <w:r w:rsidR="009061FB" w:rsidRPr="004A0CB0">
        <w:rPr>
          <w:szCs w:val="24"/>
          <w:rtl/>
        </w:rPr>
        <w:t xml:space="preserve"> نوع </w:t>
      </w:r>
      <w:r w:rsidR="00D72500" w:rsidRPr="004A0CB0">
        <w:rPr>
          <w:szCs w:val="24"/>
        </w:rPr>
        <w:t>III</w:t>
      </w:r>
      <w:r w:rsidRPr="004A0CB0">
        <w:rPr>
          <w:szCs w:val="24"/>
          <w:rtl/>
        </w:rPr>
        <w:t xml:space="preserve"> </w:t>
      </w:r>
      <w:r w:rsidR="009061FB" w:rsidRPr="004A0CB0">
        <w:rPr>
          <w:szCs w:val="24"/>
          <w:rtl/>
        </w:rPr>
        <w:t xml:space="preserve"> </w:t>
      </w:r>
      <w:r w:rsidRPr="004A0CB0">
        <w:rPr>
          <w:szCs w:val="24"/>
          <w:rtl/>
        </w:rPr>
        <w:t xml:space="preserve">با کلاژن نوع </w:t>
      </w:r>
      <w:r w:rsidR="00D72500" w:rsidRPr="004A0CB0">
        <w:rPr>
          <w:szCs w:val="24"/>
        </w:rPr>
        <w:t>I</w:t>
      </w:r>
      <w:r w:rsidR="00D72500" w:rsidRPr="004A0CB0">
        <w:rPr>
          <w:szCs w:val="24"/>
          <w:rtl/>
        </w:rPr>
        <w:t xml:space="preserve"> </w:t>
      </w:r>
      <w:r w:rsidRPr="004A0CB0">
        <w:rPr>
          <w:szCs w:val="24"/>
          <w:rtl/>
        </w:rPr>
        <w:t>جایگزین می‌شود و استحکام کششی را افزایش می‌دهد.</w:t>
      </w:r>
    </w:p>
    <w:p w14:paraId="7CFEC0DC" w14:textId="6309B03B" w:rsidR="00D736CE" w:rsidRDefault="00D736CE" w:rsidP="004A0CB0">
      <w:pPr>
        <w:spacing w:line="360" w:lineRule="auto"/>
        <w:rPr>
          <w:szCs w:val="24"/>
          <w:rtl/>
        </w:rPr>
      </w:pPr>
      <w:r w:rsidRPr="004A0CB0">
        <w:rPr>
          <w:szCs w:val="24"/>
          <w:rtl/>
        </w:rPr>
        <w:t>تا حدودی در تمام سلول ها در ناحیه</w:t>
      </w:r>
      <w:r w:rsidR="009061FB" w:rsidRPr="004A0CB0">
        <w:rPr>
          <w:szCs w:val="24"/>
          <w:rtl/>
        </w:rPr>
        <w:t xml:space="preserve"> زخم </w:t>
      </w:r>
      <w:r w:rsidRPr="004A0CB0">
        <w:rPr>
          <w:szCs w:val="24"/>
          <w:rtl/>
        </w:rPr>
        <w:t>گونه های واکنش پذیر اکسیژن  تولید می شود. از طرفی در مرحله التهاب که مهم ترین مرحله است با مهاجرت شدید لکوسیت ها به ویژه نوتروفیل</w:t>
      </w:r>
      <w:r w:rsidR="00C75B02" w:rsidRPr="004A0CB0">
        <w:rPr>
          <w:szCs w:val="24"/>
          <w:rtl/>
        </w:rPr>
        <w:t xml:space="preserve"> ها</w:t>
      </w:r>
      <w:r w:rsidRPr="004A0CB0">
        <w:rPr>
          <w:szCs w:val="24"/>
          <w:rtl/>
        </w:rPr>
        <w:t xml:space="preserve"> باعث القای سنتز گونه های واکنش پذیر اکسیژن</w:t>
      </w:r>
      <w:r w:rsidR="00C75B02" w:rsidRPr="004A0CB0">
        <w:rPr>
          <w:szCs w:val="24"/>
          <w:rtl/>
        </w:rPr>
        <w:t>(</w:t>
      </w:r>
      <w:r w:rsidR="00C75B02" w:rsidRPr="004A0CB0">
        <w:rPr>
          <w:szCs w:val="24"/>
        </w:rPr>
        <w:t>ROS</w:t>
      </w:r>
      <w:r w:rsidR="00C75B02" w:rsidRPr="004A0CB0">
        <w:rPr>
          <w:szCs w:val="24"/>
          <w:rtl/>
        </w:rPr>
        <w:t>)</w:t>
      </w:r>
      <w:r w:rsidRPr="004A0CB0">
        <w:rPr>
          <w:szCs w:val="24"/>
          <w:rtl/>
        </w:rPr>
        <w:t xml:space="preserve"> می شوند</w:t>
      </w:r>
      <w:r w:rsidR="0014671D">
        <w:rPr>
          <w:rFonts w:hint="cs"/>
          <w:szCs w:val="24"/>
          <w:rtl/>
        </w:rPr>
        <w:t>.</w:t>
      </w:r>
    </w:p>
    <w:p w14:paraId="05BAA267" w14:textId="588F89D7" w:rsidR="0014671D" w:rsidRDefault="0014671D" w:rsidP="004A0CB0">
      <w:pPr>
        <w:spacing w:line="360" w:lineRule="auto"/>
        <w:rPr>
          <w:szCs w:val="24"/>
          <w:rtl/>
        </w:rPr>
      </w:pPr>
    </w:p>
    <w:p w14:paraId="15A7F033" w14:textId="3749506A" w:rsidR="0014671D" w:rsidRDefault="0014671D" w:rsidP="004A0CB0">
      <w:pPr>
        <w:spacing w:line="360" w:lineRule="auto"/>
        <w:rPr>
          <w:szCs w:val="24"/>
          <w:rtl/>
        </w:rPr>
      </w:pPr>
    </w:p>
    <w:p w14:paraId="129ED3FE" w14:textId="481EA7DD" w:rsidR="0014671D" w:rsidRDefault="0014671D" w:rsidP="004A0CB0">
      <w:pPr>
        <w:spacing w:line="360" w:lineRule="auto"/>
        <w:rPr>
          <w:szCs w:val="24"/>
          <w:rtl/>
        </w:rPr>
      </w:pPr>
    </w:p>
    <w:p w14:paraId="5B1A9E1A" w14:textId="51CD0265" w:rsidR="0014671D" w:rsidRDefault="0014671D" w:rsidP="004A0CB0">
      <w:pPr>
        <w:spacing w:line="360" w:lineRule="auto"/>
        <w:rPr>
          <w:szCs w:val="24"/>
          <w:rtl/>
        </w:rPr>
      </w:pPr>
    </w:p>
    <w:p w14:paraId="40E1BA47" w14:textId="44B8FF49" w:rsidR="0014671D" w:rsidRDefault="0014671D" w:rsidP="004A0CB0">
      <w:pPr>
        <w:spacing w:line="360" w:lineRule="auto"/>
        <w:rPr>
          <w:szCs w:val="24"/>
          <w:rtl/>
        </w:rPr>
      </w:pPr>
    </w:p>
    <w:p w14:paraId="08267395" w14:textId="4E07A60E" w:rsidR="0014671D" w:rsidRDefault="0014671D" w:rsidP="004A0CB0">
      <w:pPr>
        <w:spacing w:line="360" w:lineRule="auto"/>
        <w:rPr>
          <w:szCs w:val="24"/>
          <w:rtl/>
        </w:rPr>
      </w:pPr>
    </w:p>
    <w:p w14:paraId="167A5515" w14:textId="2C7B635A" w:rsidR="0014671D" w:rsidRDefault="0014671D" w:rsidP="004A0CB0">
      <w:pPr>
        <w:spacing w:line="360" w:lineRule="auto"/>
        <w:rPr>
          <w:szCs w:val="24"/>
          <w:rtl/>
        </w:rPr>
      </w:pPr>
    </w:p>
    <w:p w14:paraId="149F4238" w14:textId="76C0E90C" w:rsidR="0014671D" w:rsidRDefault="0014671D" w:rsidP="004A0CB0">
      <w:pPr>
        <w:spacing w:line="360" w:lineRule="auto"/>
        <w:rPr>
          <w:szCs w:val="24"/>
          <w:rtl/>
        </w:rPr>
      </w:pPr>
    </w:p>
    <w:p w14:paraId="61B97455" w14:textId="1076C23F" w:rsidR="0014671D" w:rsidRDefault="0014671D" w:rsidP="004A0CB0">
      <w:pPr>
        <w:spacing w:line="360" w:lineRule="auto"/>
        <w:rPr>
          <w:szCs w:val="24"/>
          <w:rtl/>
        </w:rPr>
      </w:pPr>
    </w:p>
    <w:p w14:paraId="3706A2DC" w14:textId="66E0C6CC" w:rsidR="0014671D" w:rsidRDefault="0014671D" w:rsidP="004A0CB0">
      <w:pPr>
        <w:spacing w:line="360" w:lineRule="auto"/>
        <w:rPr>
          <w:szCs w:val="24"/>
          <w:rtl/>
        </w:rPr>
      </w:pPr>
    </w:p>
    <w:p w14:paraId="58375CDF" w14:textId="73B9BD20" w:rsidR="0014671D" w:rsidRDefault="0014671D" w:rsidP="004A0CB0">
      <w:pPr>
        <w:spacing w:line="360" w:lineRule="auto"/>
        <w:rPr>
          <w:szCs w:val="24"/>
          <w:rtl/>
        </w:rPr>
      </w:pPr>
    </w:p>
    <w:p w14:paraId="379979A0" w14:textId="6A532F81" w:rsidR="0014671D" w:rsidRDefault="0014671D" w:rsidP="004A0CB0">
      <w:pPr>
        <w:spacing w:line="360" w:lineRule="auto"/>
        <w:rPr>
          <w:szCs w:val="24"/>
          <w:rtl/>
        </w:rPr>
      </w:pPr>
    </w:p>
    <w:p w14:paraId="1452503E" w14:textId="1C714420" w:rsidR="0014671D" w:rsidRDefault="0014671D" w:rsidP="004A0CB0">
      <w:pPr>
        <w:spacing w:line="360" w:lineRule="auto"/>
        <w:rPr>
          <w:szCs w:val="24"/>
          <w:rtl/>
        </w:rPr>
      </w:pPr>
    </w:p>
    <w:p w14:paraId="404F4B87" w14:textId="6F203314" w:rsidR="0014671D" w:rsidRDefault="0014671D" w:rsidP="004A0CB0">
      <w:pPr>
        <w:spacing w:line="360" w:lineRule="auto"/>
        <w:rPr>
          <w:szCs w:val="24"/>
          <w:rtl/>
        </w:rPr>
      </w:pPr>
    </w:p>
    <w:p w14:paraId="415479F5" w14:textId="0F763874" w:rsidR="0014671D" w:rsidRDefault="0014671D" w:rsidP="004A0CB0">
      <w:pPr>
        <w:spacing w:line="360" w:lineRule="auto"/>
        <w:rPr>
          <w:szCs w:val="24"/>
          <w:rtl/>
        </w:rPr>
      </w:pPr>
    </w:p>
    <w:p w14:paraId="4560788E" w14:textId="32F00B57" w:rsidR="0014671D" w:rsidRDefault="0014671D" w:rsidP="004A0CB0">
      <w:pPr>
        <w:spacing w:line="360" w:lineRule="auto"/>
        <w:rPr>
          <w:szCs w:val="24"/>
          <w:rtl/>
        </w:rPr>
      </w:pPr>
    </w:p>
    <w:p w14:paraId="3DEFD7F4" w14:textId="40BBCB08" w:rsidR="0014671D" w:rsidRDefault="0014671D" w:rsidP="004A0CB0">
      <w:pPr>
        <w:spacing w:line="360" w:lineRule="auto"/>
        <w:rPr>
          <w:szCs w:val="24"/>
          <w:rtl/>
        </w:rPr>
      </w:pPr>
    </w:p>
    <w:p w14:paraId="7F68D5EF" w14:textId="77777777" w:rsidR="0014671D" w:rsidRPr="004A0CB0" w:rsidRDefault="0014671D" w:rsidP="004A0CB0">
      <w:pPr>
        <w:spacing w:line="360" w:lineRule="auto"/>
        <w:rPr>
          <w:szCs w:val="24"/>
          <w:rtl/>
        </w:rPr>
      </w:pPr>
    </w:p>
    <w:p w14:paraId="6D10519A" w14:textId="75F33C67" w:rsidR="00432D79" w:rsidRPr="004D33CC" w:rsidRDefault="00432D79" w:rsidP="004D33CC">
      <w:pPr>
        <w:pStyle w:val="Heading2"/>
        <w:rPr>
          <w:b/>
          <w:bCs/>
          <w:sz w:val="24"/>
          <w:szCs w:val="24"/>
        </w:rPr>
      </w:pPr>
      <w:bookmarkStart w:id="72" w:name="_Toc218539949"/>
      <w:bookmarkStart w:id="73" w:name="_Toc218626653"/>
      <w:r w:rsidRPr="004D33CC">
        <w:rPr>
          <w:b/>
          <w:bCs/>
          <w:sz w:val="24"/>
          <w:szCs w:val="24"/>
          <w:rtl/>
        </w:rPr>
        <w:lastRenderedPageBreak/>
        <w:t>بیان مسئله</w:t>
      </w:r>
      <w:bookmarkEnd w:id="72"/>
      <w:bookmarkEnd w:id="73"/>
    </w:p>
    <w:p w14:paraId="24BF7C8A" w14:textId="0FEEE62E" w:rsidR="00513B90" w:rsidRPr="004A0CB0" w:rsidRDefault="00513B90" w:rsidP="00100FD1">
      <w:pPr>
        <w:pStyle w:val="BodyText"/>
        <w:spacing w:line="360" w:lineRule="auto"/>
        <w:rPr>
          <w:szCs w:val="24"/>
        </w:rPr>
      </w:pPr>
      <w:r w:rsidRPr="004A0CB0">
        <w:rPr>
          <w:szCs w:val="24"/>
          <w:rtl/>
        </w:rPr>
        <w:t>ترمیم زخم یکی از فرایندهای حیاتی در پزشکی است، زیرا هرگونه اختلال در آن می‌تواند منجر به عفونت، از دست رفتن عملکرد بافت و حتی افزایش نرخ مرگ‌ومیر در آسیب‌های گسترده شود. فرایند بهبود زخم شامل مراحل پیچیده‌ای مانند التهاب، تکثیر سلولی و بازسازی بافت است که هر یک نیازمند هماهنگی دقیق میان سلول‌ها، فاکتورهای رشد و مولکول‌های پیام‌رسان می‌باشد. در این میان، مرحله التهابی نخستین و حیاتی‌ترین مرحله محسوب می‌شود؛ زیرا ورود سلول‌های ایمنی، پاکسازی عوامل میکروبی و آماده‌سازی بستر ترمیم را بر عهده دارد. با این حال، اگر التهاب بیش از حد طول بکشد یا به‌درستی کنترل نشود، می‌تواند روند ترمیم را مختل کرده و منجر به ایجاد زخم‌های مزمن شود</w:t>
      </w:r>
      <w:r w:rsidR="00BD134F">
        <w:rPr>
          <w:rFonts w:hint="cs"/>
          <w:szCs w:val="24"/>
          <w:rtl/>
        </w:rPr>
        <w:t xml:space="preserve"> </w:t>
      </w:r>
      <w:r w:rsidR="00BD134F">
        <w:rPr>
          <w:szCs w:val="24"/>
          <w:rtl/>
        </w:rPr>
        <w:fldChar w:fldCharType="begin"/>
      </w:r>
      <w:r w:rsidR="00BD134F">
        <w:rPr>
          <w:szCs w:val="24"/>
          <w:rtl/>
        </w:rPr>
        <w:instrText xml:space="preserve"> </w:instrText>
      </w:r>
      <w:r w:rsidR="00BD134F">
        <w:rPr>
          <w:szCs w:val="24"/>
        </w:rPr>
        <w:instrText>ADDIN EN.CITE &lt;EndNote&gt;&lt;Cite&gt;&lt;Author&gt;Mirmajidi T&lt;/Author&gt;&lt;RecNum&gt;388&lt;/RecNum&gt;&lt;DisplayText&gt;(9)&lt;/DisplayText&gt;&lt;record&gt;&lt;rec-number&gt;388&lt;/rec-number&gt;&lt;foreign-keys&gt;&lt;key app="EN" db-id="d2t5fwpayervzietp9apevf6v5swzpazzt2f" timestamp="1768901986"&gt;388&lt;/key&gt;&lt;/foreign-keys&gt;&lt;ref-type name="Journal Article"&gt;17&lt;/ref-type&gt;&lt;contributors&gt;&lt;authors&gt;&lt;author&gt;Mirmajidi T, Chogan F, Rezayan AH, Sharifi AM. In vitro and in vivo evaluation of a nanofiber wound dressing loaded with melatonin. International journal of pharmaceutics. 2021;596:120213.&lt;/author&gt;&lt;/authors&gt;&lt;/contributors&gt;&lt;titles&gt;&lt;/titles&gt;&lt;dates&gt;&lt;/dates&gt;&lt;urls&gt;&lt;/urls&gt;&lt;/record&gt;&lt;/Cite&gt;&lt;/EndNote&gt;</w:instrText>
      </w:r>
      <w:r w:rsidR="00BD134F">
        <w:rPr>
          <w:szCs w:val="24"/>
          <w:rtl/>
        </w:rPr>
        <w:fldChar w:fldCharType="separate"/>
      </w:r>
      <w:r w:rsidR="00BD134F">
        <w:rPr>
          <w:noProof/>
          <w:szCs w:val="24"/>
          <w:rtl/>
        </w:rPr>
        <w:t>(</w:t>
      </w:r>
      <w:hyperlink w:anchor="_ENREF_9" w:tooltip="Mirmajidi T,  #388" w:history="1">
        <w:r w:rsidR="00EE2DE7">
          <w:rPr>
            <w:noProof/>
            <w:szCs w:val="24"/>
            <w:rtl/>
          </w:rPr>
          <w:t>9</w:t>
        </w:r>
      </w:hyperlink>
      <w:r w:rsidR="00BD134F">
        <w:rPr>
          <w:noProof/>
          <w:szCs w:val="24"/>
          <w:rtl/>
        </w:rPr>
        <w:t>)</w:t>
      </w:r>
      <w:r w:rsidR="00BD134F">
        <w:rPr>
          <w:szCs w:val="24"/>
          <w:rtl/>
        </w:rPr>
        <w:fldChar w:fldCharType="end"/>
      </w:r>
      <w:r w:rsidR="00BD134F">
        <w:rPr>
          <w:rFonts w:hint="cs"/>
          <w:szCs w:val="24"/>
          <w:rtl/>
        </w:rPr>
        <w:t>.</w:t>
      </w:r>
    </w:p>
    <w:p w14:paraId="225AE1CA" w14:textId="0C29856D" w:rsidR="00C1534C" w:rsidRPr="004A0CB0" w:rsidRDefault="00120654" w:rsidP="00100FD1">
      <w:pPr>
        <w:pStyle w:val="BodyText"/>
        <w:spacing w:line="360" w:lineRule="auto"/>
        <w:rPr>
          <w:szCs w:val="24"/>
        </w:rPr>
      </w:pPr>
      <w:r w:rsidRPr="004A0CB0">
        <w:rPr>
          <w:szCs w:val="24"/>
          <w:rtl/>
        </w:rPr>
        <w:t>زخم‌های دیرترمیم‌شونده که معمولاً در اثر اختلالات التهابی، مشکلات عروقی، دیابت، عفونت یا آسیب گسترده ایجاد می‌شوند، یکی از چالش‌های مهم بالینی هستند. این زخم‌ها معمولاً با درد، هزینه‌های درمانی بالا و کاهش کیفیت زندگی همراه‌اند</w:t>
      </w:r>
      <w:r w:rsidRPr="004A0CB0">
        <w:rPr>
          <w:szCs w:val="24"/>
        </w:rPr>
        <w:t>.</w:t>
      </w:r>
      <w:r w:rsidRPr="004A0CB0">
        <w:rPr>
          <w:szCs w:val="24"/>
          <w:rtl/>
        </w:rPr>
        <w:t xml:space="preserve"> . به همین دلیل، استفاده از ترکیبات دارویی با خواص ضدالتهابی و آنتی‌اکسیدانی مورد توجه ویژه قرار گرفته است؛ زیرا این ترکیبات با کاهش التهاب بیش‌ازحد، خنثی‌سازی رادیکال‌های آزاد و بهبود عملکرد سلول‌های ترمیمی، </w:t>
      </w:r>
      <w:r w:rsidR="00BD134F">
        <w:rPr>
          <w:szCs w:val="24"/>
          <w:rtl/>
        </w:rPr>
        <w:t>روند بهبود زخم را تسریع می‌کنند</w:t>
      </w:r>
      <w:r w:rsidR="00BD134F">
        <w:rPr>
          <w:rFonts w:hint="cs"/>
          <w:szCs w:val="24"/>
          <w:rtl/>
        </w:rPr>
        <w:t xml:space="preserve"> </w:t>
      </w:r>
      <w:r w:rsidR="00BD134F">
        <w:rPr>
          <w:szCs w:val="24"/>
          <w:rtl/>
        </w:rPr>
        <w:fldChar w:fldCharType="begin"/>
      </w:r>
      <w:r w:rsidR="00BD134F">
        <w:rPr>
          <w:szCs w:val="24"/>
          <w:rtl/>
        </w:rPr>
        <w:instrText xml:space="preserve"> </w:instrText>
      </w:r>
      <w:r w:rsidR="00BD134F">
        <w:rPr>
          <w:szCs w:val="24"/>
        </w:rPr>
        <w:instrText>ADDIN EN.CITE &lt;EndNote&gt;&lt;Cite ExcludeYear="1"&gt;&lt;Author&gt;Hong F&lt;/Author&gt;&lt;RecNum&gt;389&lt;/RecNum&gt;&lt;DisplayText&gt;(10)&lt;/DisplayText&gt;&lt;record&gt;&lt;rec-number&gt;389&lt;/rec-number&gt;&lt;foreign-keys&gt;&lt;key app="EN" db-id="d2t5fwpayervzietp9apevf6v5swzpazzt2f" timestamp="1768902062"&gt;389</w:instrText>
      </w:r>
      <w:r w:rsidR="00BD134F">
        <w:rPr>
          <w:szCs w:val="24"/>
          <w:rtl/>
        </w:rPr>
        <w:instrText>&lt;/</w:instrText>
      </w:r>
      <w:r w:rsidR="00BD134F">
        <w:rPr>
          <w:szCs w:val="24"/>
        </w:rPr>
        <w:instrText>key&gt;&lt;/foreign-keys&gt;&lt;ref-type name="Journal Article"&gt;17&lt;/ref-type&gt;&lt;contributors&gt;&lt;authors&gt;&lt;author&gt;Hong F, Pan S, Xu P, Xue T, Wang J, Guo Y, et al. Melatonin orchestrates lipid homeostasis through the hepatointestinal circadian clock and microbiota during</w:instrText>
      </w:r>
      <w:r w:rsidR="00BD134F">
        <w:rPr>
          <w:szCs w:val="24"/>
          <w:rtl/>
        </w:rPr>
        <w:instrText xml:space="preserve"> </w:instrText>
      </w:r>
      <w:r w:rsidR="00BD134F">
        <w:rPr>
          <w:szCs w:val="24"/>
        </w:rPr>
        <w:instrText>constant light exposure. Cells. 2020;9(2):489.&lt;/author&gt;&lt;/authors&gt;&lt;/contributors&gt;&lt;titles&gt;&lt;/titles&gt;&lt;dates&gt;&lt;/dates&gt;&lt;urls&gt;&lt;/urls&gt;&lt;/record&gt;&lt;/Cite&gt;&lt;/EndNote&gt;</w:instrText>
      </w:r>
      <w:r w:rsidR="00BD134F">
        <w:rPr>
          <w:szCs w:val="24"/>
          <w:rtl/>
        </w:rPr>
        <w:fldChar w:fldCharType="separate"/>
      </w:r>
      <w:r w:rsidR="00BD134F">
        <w:rPr>
          <w:noProof/>
          <w:szCs w:val="24"/>
          <w:rtl/>
        </w:rPr>
        <w:t>(</w:t>
      </w:r>
      <w:hyperlink w:anchor="_ENREF_10" w:tooltip="Hong F,  #389" w:history="1">
        <w:r w:rsidR="00EE2DE7">
          <w:rPr>
            <w:noProof/>
            <w:szCs w:val="24"/>
            <w:rtl/>
          </w:rPr>
          <w:t>10</w:t>
        </w:r>
      </w:hyperlink>
      <w:r w:rsidR="00BD134F">
        <w:rPr>
          <w:noProof/>
          <w:szCs w:val="24"/>
          <w:rtl/>
        </w:rPr>
        <w:t>)</w:t>
      </w:r>
      <w:r w:rsidR="00BD134F">
        <w:rPr>
          <w:szCs w:val="24"/>
          <w:rtl/>
        </w:rPr>
        <w:fldChar w:fldCharType="end"/>
      </w:r>
      <w:r w:rsidR="00BD134F">
        <w:rPr>
          <w:rFonts w:hint="cs"/>
          <w:szCs w:val="24"/>
          <w:rtl/>
        </w:rPr>
        <w:t>.</w:t>
      </w:r>
    </w:p>
    <w:p w14:paraId="58EF7C2F" w14:textId="78B3BCB2" w:rsidR="0093096A" w:rsidRPr="004A0CB0" w:rsidRDefault="0093096A" w:rsidP="004A0CB0">
      <w:pPr>
        <w:pStyle w:val="BodyText"/>
        <w:spacing w:line="360" w:lineRule="auto"/>
        <w:rPr>
          <w:szCs w:val="24"/>
          <w:rtl/>
        </w:rPr>
      </w:pPr>
      <w:r w:rsidRPr="004A0CB0">
        <w:rPr>
          <w:szCs w:val="24"/>
          <w:rtl/>
        </w:rPr>
        <w:t>با توجه به خواص ضد التهابی</w:t>
      </w:r>
      <w:r w:rsidR="00120654" w:rsidRPr="004A0CB0">
        <w:rPr>
          <w:szCs w:val="24"/>
          <w:rtl/>
        </w:rPr>
        <w:t xml:space="preserve"> و </w:t>
      </w:r>
      <w:r w:rsidRPr="004A0CB0">
        <w:rPr>
          <w:szCs w:val="24"/>
          <w:rtl/>
        </w:rPr>
        <w:t xml:space="preserve">آنتی اکسیدانی ملاتونین </w:t>
      </w:r>
      <w:r w:rsidR="00D736CE" w:rsidRPr="004A0CB0">
        <w:rPr>
          <w:szCs w:val="24"/>
          <w:rtl/>
        </w:rPr>
        <w:t xml:space="preserve"> بر روی ترمیم زخم و اثربخشی آن به صورت نانوحامل لیپوزومی</w:t>
      </w:r>
      <w:r w:rsidRPr="004A0CB0">
        <w:rPr>
          <w:szCs w:val="24"/>
          <w:rtl/>
        </w:rPr>
        <w:t xml:space="preserve"> در این پژوهش به اثر لیپوزوم حاوی ملاتونین به شکل نانوژل با مزیت هایی که دارد بررسی شد.در این تحقیق این ترکیب روی زخم و ترمیم آن مطالعه شد. هم لیپوزوم و هم ملاتونین با اثر روی تعداد سلول های التهابی ترکیبی قابل درمان معرفی شدند.   </w:t>
      </w:r>
    </w:p>
    <w:p w14:paraId="2E92909D" w14:textId="2C685CE0" w:rsidR="00EB1A01" w:rsidRDefault="00334D88" w:rsidP="004A0CB0">
      <w:pPr>
        <w:pStyle w:val="BodyText"/>
        <w:spacing w:line="360" w:lineRule="auto"/>
        <w:rPr>
          <w:szCs w:val="24"/>
          <w:rtl/>
          <w:lang w:bidi="fa-IR"/>
        </w:rPr>
      </w:pPr>
      <w:r w:rsidRPr="004A0CB0">
        <w:rPr>
          <w:szCs w:val="24"/>
          <w:lang w:val="en-US"/>
        </w:rPr>
        <w:t>-</w:t>
      </w:r>
      <w:r w:rsidR="00332471" w:rsidRPr="004A0CB0">
        <w:rPr>
          <w:szCs w:val="24"/>
          <w:lang w:val="en-US"/>
        </w:rPr>
        <w:t>N</w:t>
      </w:r>
      <w:r w:rsidR="00EB1A01" w:rsidRPr="004A0CB0">
        <w:rPr>
          <w:szCs w:val="24"/>
          <w:rtl/>
        </w:rPr>
        <w:t xml:space="preserve">استیل-5- متوکسی تریپتامین، </w:t>
      </w:r>
      <w:r w:rsidRPr="004A0CB0">
        <w:rPr>
          <w:szCs w:val="24"/>
          <w:rtl/>
          <w:lang w:bidi="fa-IR"/>
        </w:rPr>
        <w:t xml:space="preserve">یا همان ملاتونین </w:t>
      </w:r>
      <w:r w:rsidR="00EB1A01" w:rsidRPr="004A0CB0">
        <w:rPr>
          <w:szCs w:val="24"/>
          <w:rtl/>
        </w:rPr>
        <w:t>هورمونی است که توسط غده صنوبری تولید می شود. سطوح سرمی ملاتونین دخالت این هورمون را در ریتم شبانه روزی نشان داده است. ترشح آن توسط تاریکی تحریک شده و با نور کاهش می یابد.</w:t>
      </w:r>
    </w:p>
    <w:p w14:paraId="0730BFE0" w14:textId="2F072063" w:rsidR="00CF6E4F" w:rsidRPr="004A0CB0" w:rsidRDefault="00CF6E4F" w:rsidP="00100FD1">
      <w:pPr>
        <w:pStyle w:val="BodyText"/>
        <w:spacing w:line="360" w:lineRule="auto"/>
        <w:rPr>
          <w:szCs w:val="24"/>
          <w:rtl/>
          <w:lang w:bidi="fa-IR"/>
        </w:rPr>
      </w:pPr>
      <w:r w:rsidRPr="00CF6E4F">
        <w:rPr>
          <w:szCs w:val="24"/>
          <w:rtl/>
          <w:lang w:bidi="fa-IR"/>
        </w:rPr>
        <w:t>از نظر ف</w:t>
      </w:r>
      <w:r w:rsidRPr="00CF6E4F">
        <w:rPr>
          <w:rFonts w:hint="cs"/>
          <w:szCs w:val="24"/>
          <w:rtl/>
          <w:lang w:bidi="fa-IR"/>
        </w:rPr>
        <w:t>ی</w:t>
      </w:r>
      <w:r w:rsidRPr="00CF6E4F">
        <w:rPr>
          <w:rFonts w:hint="eastAsia"/>
          <w:szCs w:val="24"/>
          <w:rtl/>
          <w:lang w:bidi="fa-IR"/>
        </w:rPr>
        <w:t>ز</w:t>
      </w:r>
      <w:r w:rsidRPr="00CF6E4F">
        <w:rPr>
          <w:rFonts w:hint="cs"/>
          <w:szCs w:val="24"/>
          <w:rtl/>
          <w:lang w:bidi="fa-IR"/>
        </w:rPr>
        <w:t>ی</w:t>
      </w:r>
      <w:r w:rsidRPr="00CF6E4F">
        <w:rPr>
          <w:rFonts w:hint="eastAsia"/>
          <w:szCs w:val="24"/>
          <w:rtl/>
          <w:lang w:bidi="fa-IR"/>
        </w:rPr>
        <w:t>ک</w:t>
      </w:r>
      <w:r w:rsidRPr="00CF6E4F">
        <w:rPr>
          <w:rFonts w:hint="cs"/>
          <w:szCs w:val="24"/>
          <w:rtl/>
          <w:lang w:bidi="fa-IR"/>
        </w:rPr>
        <w:t>ی</w:t>
      </w:r>
      <w:r w:rsidRPr="00CF6E4F">
        <w:rPr>
          <w:rFonts w:hint="eastAsia"/>
          <w:szCs w:val="24"/>
          <w:rtl/>
          <w:lang w:bidi="fa-IR"/>
        </w:rPr>
        <w:t>،</w:t>
      </w:r>
      <w:r w:rsidRPr="00CF6E4F">
        <w:rPr>
          <w:szCs w:val="24"/>
          <w:rtl/>
          <w:lang w:bidi="fa-IR"/>
        </w:rPr>
        <w:t xml:space="preserve"> ملاتون</w:t>
      </w:r>
      <w:r w:rsidRPr="00CF6E4F">
        <w:rPr>
          <w:rFonts w:hint="cs"/>
          <w:szCs w:val="24"/>
          <w:rtl/>
          <w:lang w:bidi="fa-IR"/>
        </w:rPr>
        <w:t>ی</w:t>
      </w:r>
      <w:r w:rsidRPr="00CF6E4F">
        <w:rPr>
          <w:rFonts w:hint="eastAsia"/>
          <w:szCs w:val="24"/>
          <w:rtl/>
          <w:lang w:bidi="fa-IR"/>
        </w:rPr>
        <w:t>ن</w:t>
      </w:r>
      <w:r w:rsidRPr="00CF6E4F">
        <w:rPr>
          <w:szCs w:val="24"/>
          <w:rtl/>
          <w:lang w:bidi="fa-IR"/>
        </w:rPr>
        <w:t xml:space="preserve"> در حالت خالص، پودر</w:t>
      </w:r>
      <w:r w:rsidRPr="00CF6E4F">
        <w:rPr>
          <w:rFonts w:hint="cs"/>
          <w:szCs w:val="24"/>
          <w:rtl/>
          <w:lang w:bidi="fa-IR"/>
        </w:rPr>
        <w:t>ی</w:t>
      </w:r>
      <w:r w:rsidRPr="00CF6E4F">
        <w:rPr>
          <w:szCs w:val="24"/>
          <w:rtl/>
          <w:lang w:bidi="fa-IR"/>
        </w:rPr>
        <w:t xml:space="preserve"> ب</w:t>
      </w:r>
      <w:r w:rsidRPr="00CF6E4F">
        <w:rPr>
          <w:rFonts w:hint="cs"/>
          <w:szCs w:val="24"/>
          <w:rtl/>
          <w:lang w:bidi="fa-IR"/>
        </w:rPr>
        <w:t>ی‌</w:t>
      </w:r>
      <w:r w:rsidRPr="00CF6E4F">
        <w:rPr>
          <w:rFonts w:hint="eastAsia"/>
          <w:szCs w:val="24"/>
          <w:rtl/>
          <w:lang w:bidi="fa-IR"/>
        </w:rPr>
        <w:t>رنگ</w:t>
      </w:r>
      <w:r w:rsidRPr="00CF6E4F">
        <w:rPr>
          <w:szCs w:val="24"/>
          <w:rtl/>
          <w:lang w:bidi="fa-IR"/>
        </w:rPr>
        <w:t xml:space="preserve"> با رنگ ما</w:t>
      </w:r>
      <w:r w:rsidRPr="00CF6E4F">
        <w:rPr>
          <w:rFonts w:hint="cs"/>
          <w:szCs w:val="24"/>
          <w:rtl/>
          <w:lang w:bidi="fa-IR"/>
        </w:rPr>
        <w:t>ی</w:t>
      </w:r>
      <w:r w:rsidRPr="00CF6E4F">
        <w:rPr>
          <w:rFonts w:hint="eastAsia"/>
          <w:szCs w:val="24"/>
          <w:rtl/>
          <w:lang w:bidi="fa-IR"/>
        </w:rPr>
        <w:t>ل</w:t>
      </w:r>
      <w:r w:rsidRPr="00CF6E4F">
        <w:rPr>
          <w:szCs w:val="24"/>
          <w:rtl/>
          <w:lang w:bidi="fa-IR"/>
        </w:rPr>
        <w:t xml:space="preserve"> به سف</w:t>
      </w:r>
      <w:r w:rsidRPr="00CF6E4F">
        <w:rPr>
          <w:rFonts w:hint="cs"/>
          <w:szCs w:val="24"/>
          <w:rtl/>
          <w:lang w:bidi="fa-IR"/>
        </w:rPr>
        <w:t>ی</w:t>
      </w:r>
      <w:r w:rsidRPr="00CF6E4F">
        <w:rPr>
          <w:rFonts w:hint="eastAsia"/>
          <w:szCs w:val="24"/>
          <w:rtl/>
          <w:lang w:bidi="fa-IR"/>
        </w:rPr>
        <w:t>د</w:t>
      </w:r>
      <w:r w:rsidRPr="00CF6E4F">
        <w:rPr>
          <w:szCs w:val="24"/>
          <w:rtl/>
          <w:lang w:bidi="fa-IR"/>
        </w:rPr>
        <w:t xml:space="preserve"> است. چگال</w:t>
      </w:r>
      <w:r w:rsidRPr="00CF6E4F">
        <w:rPr>
          <w:rFonts w:hint="cs"/>
          <w:szCs w:val="24"/>
          <w:rtl/>
          <w:lang w:bidi="fa-IR"/>
        </w:rPr>
        <w:t>ی</w:t>
      </w:r>
      <w:r w:rsidRPr="00CF6E4F">
        <w:rPr>
          <w:szCs w:val="24"/>
          <w:rtl/>
          <w:lang w:bidi="fa-IR"/>
        </w:rPr>
        <w:t xml:space="preserve"> ملاتون</w:t>
      </w:r>
      <w:r w:rsidRPr="00CF6E4F">
        <w:rPr>
          <w:rFonts w:hint="cs"/>
          <w:szCs w:val="24"/>
          <w:rtl/>
          <w:lang w:bidi="fa-IR"/>
        </w:rPr>
        <w:t>ی</w:t>
      </w:r>
      <w:r w:rsidRPr="00CF6E4F">
        <w:rPr>
          <w:rFonts w:hint="eastAsia"/>
          <w:szCs w:val="24"/>
          <w:rtl/>
          <w:lang w:bidi="fa-IR"/>
        </w:rPr>
        <w:t>ن</w:t>
      </w:r>
      <w:r w:rsidRPr="00CF6E4F">
        <w:rPr>
          <w:szCs w:val="24"/>
          <w:rtl/>
          <w:lang w:bidi="fa-IR"/>
        </w:rPr>
        <w:t xml:space="preserve"> 1.175 گرم بر سانت</w:t>
      </w:r>
      <w:r w:rsidRPr="00CF6E4F">
        <w:rPr>
          <w:rFonts w:hint="cs"/>
          <w:szCs w:val="24"/>
          <w:rtl/>
          <w:lang w:bidi="fa-IR"/>
        </w:rPr>
        <w:t>ی‌</w:t>
      </w:r>
      <w:r w:rsidRPr="00CF6E4F">
        <w:rPr>
          <w:rFonts w:hint="eastAsia"/>
          <w:szCs w:val="24"/>
          <w:rtl/>
          <w:lang w:bidi="fa-IR"/>
        </w:rPr>
        <w:t>متر</w:t>
      </w:r>
      <w:r w:rsidRPr="00CF6E4F">
        <w:rPr>
          <w:szCs w:val="24"/>
          <w:rtl/>
          <w:lang w:bidi="fa-IR"/>
        </w:rPr>
        <w:t xml:space="preserve"> مکعب، با جرم مول</w:t>
      </w:r>
      <w:r w:rsidRPr="00CF6E4F">
        <w:rPr>
          <w:rFonts w:hint="cs"/>
          <w:szCs w:val="24"/>
          <w:rtl/>
          <w:lang w:bidi="fa-IR"/>
        </w:rPr>
        <w:t>ی</w:t>
      </w:r>
      <w:r w:rsidRPr="00CF6E4F">
        <w:rPr>
          <w:szCs w:val="24"/>
          <w:rtl/>
          <w:lang w:bidi="fa-IR"/>
        </w:rPr>
        <w:t xml:space="preserve"> 232.28 گرم بر مول و نقطه جوش آن در دما</w:t>
      </w:r>
      <w:r w:rsidRPr="00CF6E4F">
        <w:rPr>
          <w:rFonts w:hint="cs"/>
          <w:szCs w:val="24"/>
          <w:rtl/>
          <w:lang w:bidi="fa-IR"/>
        </w:rPr>
        <w:t>ی</w:t>
      </w:r>
      <w:r w:rsidRPr="00CF6E4F">
        <w:rPr>
          <w:szCs w:val="24"/>
          <w:rtl/>
          <w:lang w:bidi="fa-IR"/>
        </w:rPr>
        <w:t xml:space="preserve"> 512.8+ درجه سانت</w:t>
      </w:r>
      <w:r w:rsidRPr="00CF6E4F">
        <w:rPr>
          <w:rFonts w:hint="cs"/>
          <w:szCs w:val="24"/>
          <w:rtl/>
          <w:lang w:bidi="fa-IR"/>
        </w:rPr>
        <w:t>ی</w:t>
      </w:r>
      <w:r w:rsidRPr="00CF6E4F">
        <w:rPr>
          <w:rFonts w:hint="eastAsia"/>
          <w:szCs w:val="24"/>
          <w:rtl/>
          <w:lang w:bidi="fa-IR"/>
        </w:rPr>
        <w:t>گراد</w:t>
      </w:r>
      <w:r w:rsidRPr="00CF6E4F">
        <w:rPr>
          <w:szCs w:val="24"/>
          <w:rtl/>
          <w:lang w:bidi="fa-IR"/>
        </w:rPr>
        <w:t xml:space="preserve"> است. نقطه ذوب ملاتون</w:t>
      </w:r>
      <w:r w:rsidRPr="00CF6E4F">
        <w:rPr>
          <w:rFonts w:hint="cs"/>
          <w:szCs w:val="24"/>
          <w:rtl/>
          <w:lang w:bidi="fa-IR"/>
        </w:rPr>
        <w:t>ی</w:t>
      </w:r>
      <w:r w:rsidRPr="00CF6E4F">
        <w:rPr>
          <w:rFonts w:hint="eastAsia"/>
          <w:szCs w:val="24"/>
          <w:rtl/>
          <w:lang w:bidi="fa-IR"/>
        </w:rPr>
        <w:t>ن</w:t>
      </w:r>
      <w:r w:rsidRPr="00CF6E4F">
        <w:rPr>
          <w:szCs w:val="24"/>
          <w:rtl/>
          <w:lang w:bidi="fa-IR"/>
        </w:rPr>
        <w:t xml:space="preserve"> در محدوده محدوده حرارت</w:t>
      </w:r>
      <w:r w:rsidRPr="00CF6E4F">
        <w:rPr>
          <w:rFonts w:hint="cs"/>
          <w:szCs w:val="24"/>
          <w:rtl/>
          <w:lang w:bidi="fa-IR"/>
        </w:rPr>
        <w:t>ی</w:t>
      </w:r>
      <w:r w:rsidRPr="00CF6E4F">
        <w:rPr>
          <w:szCs w:val="24"/>
          <w:rtl/>
          <w:lang w:bidi="fa-IR"/>
        </w:rPr>
        <w:t xml:space="preserve"> 116.5+ تا 118+ </w:t>
      </w:r>
      <w:r w:rsidRPr="00CF6E4F">
        <w:rPr>
          <w:rFonts w:hint="eastAsia"/>
          <w:szCs w:val="24"/>
          <w:rtl/>
          <w:lang w:bidi="fa-IR"/>
        </w:rPr>
        <w:t>درجه</w:t>
      </w:r>
      <w:r w:rsidRPr="00CF6E4F">
        <w:rPr>
          <w:szCs w:val="24"/>
          <w:rtl/>
          <w:lang w:bidi="fa-IR"/>
        </w:rPr>
        <w:t xml:space="preserve"> سانت</w:t>
      </w:r>
      <w:r w:rsidRPr="00CF6E4F">
        <w:rPr>
          <w:rFonts w:hint="cs"/>
          <w:szCs w:val="24"/>
          <w:rtl/>
          <w:lang w:bidi="fa-IR"/>
        </w:rPr>
        <w:t>ی</w:t>
      </w:r>
      <w:r w:rsidRPr="00CF6E4F">
        <w:rPr>
          <w:rFonts w:hint="eastAsia"/>
          <w:szCs w:val="24"/>
          <w:rtl/>
          <w:lang w:bidi="fa-IR"/>
        </w:rPr>
        <w:t>گراد</w:t>
      </w:r>
      <w:r w:rsidR="0026035C">
        <w:rPr>
          <w:szCs w:val="24"/>
          <w:rtl/>
          <w:lang w:bidi="fa-IR"/>
        </w:rPr>
        <w:t xml:space="preserve"> قرار دارد</w:t>
      </w:r>
      <w:r w:rsidR="00100FD1">
        <w:rPr>
          <w:rFonts w:hint="cs"/>
          <w:szCs w:val="24"/>
          <w:rtl/>
          <w:lang w:bidi="fa-IR"/>
        </w:rPr>
        <w:t xml:space="preserve"> </w:t>
      </w:r>
      <w:r w:rsidR="00100FD1">
        <w:rPr>
          <w:szCs w:val="24"/>
          <w:rtl/>
          <w:lang w:bidi="fa-IR"/>
        </w:rPr>
        <w:fldChar w:fldCharType="begin"/>
      </w:r>
      <w:r w:rsidR="00100FD1">
        <w:rPr>
          <w:szCs w:val="24"/>
          <w:rtl/>
          <w:lang w:bidi="fa-IR"/>
        </w:rPr>
        <w:instrText xml:space="preserve"> </w:instrText>
      </w:r>
      <w:r w:rsidR="00100FD1">
        <w:rPr>
          <w:szCs w:val="24"/>
          <w:lang w:bidi="fa-IR"/>
        </w:rPr>
        <w:instrText>ADDIN EN.CITE &lt;EndNote&gt;&lt;Cite&gt;&lt;Author&gt;Andronachi&lt;/Author&gt;&lt;Year&gt;2025&lt;/Year&gt;&lt;RecNum&gt;409&lt;/RecNum&gt;&lt;DisplayText&gt;(11)&lt;/DisplayText&gt;&lt;record&gt;&lt;rec-number&gt;409&lt;/rec-number&gt;&lt;foreign-keys&gt;&lt;key app="EN" db-id="d2t5fwpayervzietp9apevf6v5swzpazzt2f" timestamp="1769454724</w:instrText>
      </w:r>
      <w:r w:rsidR="00100FD1">
        <w:rPr>
          <w:szCs w:val="24"/>
          <w:rtl/>
          <w:lang w:bidi="fa-IR"/>
        </w:rPr>
        <w:instrText>"&gt;409&lt;/</w:instrText>
      </w:r>
      <w:r w:rsidR="00100FD1">
        <w:rPr>
          <w:szCs w:val="24"/>
          <w:lang w:bidi="fa-IR"/>
        </w:rPr>
        <w:instrText>key&gt;&lt;/foreign-keys&gt;&lt;ref-type name="Journal Article"&gt;17&lt;/ref-type&gt;&lt;contributors&gt;&lt;authors&gt;&lt;author&gt;Andronachi, Vasile-Cosmin&lt;/author&gt;&lt;author&gt;Simeanu, Cristina&lt;/author&gt;&lt;author&gt;Matei, Mădălina&lt;/author&gt;&lt;author&gt;Radu-Rusu, Răzvan-Mihail&lt;/author&gt;&lt;author&gt;Simeanu, Daniel&lt;/author&gt;&lt;/authors&gt;&lt;/contributors&gt;&lt;titles&gt;&lt;title&gt;Melatonin: An Overview on the Synthesis Processes and on Its Multiple Bioactive Roles Played in Animals and Humans&lt;/title&gt;&lt;secondary-title&gt;Agriculture; Basel&lt;/secondary-title&gt;&lt;/titles&gt;&lt;periodical&gt;&lt;full-title&gt;Agriculture; Basel&lt;/full-title&gt;&lt;/periodical&gt;&lt;volume&gt;15&lt;/volume&gt;&lt;number&gt;3&lt;/number&gt;&lt;dates&gt;&lt;year&gt;2025&lt;/year&gt;&lt;/dates&gt;&lt;isbn&gt;2077-0472&lt;/isbn&gt;&lt;urls&gt;&lt;/urls&gt;&lt;/record&gt;&lt;/Cite&gt;&lt;/EndNote&gt;</w:instrText>
      </w:r>
      <w:r w:rsidR="00100FD1">
        <w:rPr>
          <w:szCs w:val="24"/>
          <w:rtl/>
          <w:lang w:bidi="fa-IR"/>
        </w:rPr>
        <w:fldChar w:fldCharType="separate"/>
      </w:r>
      <w:r w:rsidR="00100FD1">
        <w:rPr>
          <w:noProof/>
          <w:szCs w:val="24"/>
          <w:rtl/>
          <w:lang w:bidi="fa-IR"/>
        </w:rPr>
        <w:t>(</w:t>
      </w:r>
      <w:hyperlink w:anchor="_ENREF_11" w:tooltip="Andronachi, 2025 #409" w:history="1">
        <w:r w:rsidR="00EE2DE7">
          <w:rPr>
            <w:noProof/>
            <w:szCs w:val="24"/>
            <w:rtl/>
            <w:lang w:bidi="fa-IR"/>
          </w:rPr>
          <w:t>11</w:t>
        </w:r>
      </w:hyperlink>
      <w:r w:rsidR="00100FD1">
        <w:rPr>
          <w:noProof/>
          <w:szCs w:val="24"/>
          <w:rtl/>
          <w:lang w:bidi="fa-IR"/>
        </w:rPr>
        <w:t>)</w:t>
      </w:r>
      <w:r w:rsidR="00100FD1">
        <w:rPr>
          <w:szCs w:val="24"/>
          <w:rtl/>
          <w:lang w:bidi="fa-IR"/>
        </w:rPr>
        <w:fldChar w:fldCharType="end"/>
      </w:r>
      <w:r w:rsidR="00100FD1">
        <w:rPr>
          <w:rFonts w:hint="cs"/>
          <w:szCs w:val="24"/>
          <w:rtl/>
          <w:lang w:bidi="fa-IR"/>
        </w:rPr>
        <w:t>.</w:t>
      </w:r>
    </w:p>
    <w:p w14:paraId="41E7E4D4" w14:textId="4B699F6D" w:rsidR="00EB1A01" w:rsidRPr="004A0CB0" w:rsidRDefault="00EB1A01" w:rsidP="004A0CB0">
      <w:pPr>
        <w:pStyle w:val="BodyText"/>
        <w:spacing w:line="360" w:lineRule="auto"/>
        <w:rPr>
          <w:szCs w:val="24"/>
          <w:rtl/>
          <w:lang w:bidi="fa-IR"/>
        </w:rPr>
      </w:pPr>
      <w:r w:rsidRPr="004A0CB0">
        <w:rPr>
          <w:szCs w:val="24"/>
          <w:rtl/>
        </w:rPr>
        <w:t xml:space="preserve">مطالعات انجام یافته بر روی موش اثبات کرده اند که هورمون ملاتونین بصورت معنی دار و چشمگیری، رگ زایی در موضع زخم در حال ترمیم را افزایش می دهد.  علاوه بر اثرات ضد التهابی و ایمینو مدولاتوری، ملاتونین در بهبود زخم در چندین اورگان بافتی از جمله غدد بزاقی زیر فکی، چشم ها ، روده و پوست نقش دارد. </w:t>
      </w:r>
    </w:p>
    <w:p w14:paraId="78426810" w14:textId="38A0DCFC" w:rsidR="00EB1A01" w:rsidRPr="004A0CB0" w:rsidRDefault="00EB1A01" w:rsidP="00100FD1">
      <w:pPr>
        <w:pStyle w:val="BodyText"/>
        <w:spacing w:line="360" w:lineRule="auto"/>
        <w:rPr>
          <w:szCs w:val="24"/>
          <w:rtl/>
          <w:lang w:bidi="fa-IR"/>
        </w:rPr>
      </w:pPr>
      <w:r w:rsidRPr="004A0CB0">
        <w:rPr>
          <w:szCs w:val="24"/>
          <w:rtl/>
        </w:rPr>
        <w:lastRenderedPageBreak/>
        <w:t>یکی از برجسته ترین حامل های نانویی، نانولیپوزومها هستند که می توان آن ها را به عنوان سیستم های وزیکولار طبقه بندی کرد</w:t>
      </w:r>
      <w:r w:rsidR="008F0A96">
        <w:rPr>
          <w:rFonts w:hint="cs"/>
          <w:szCs w:val="24"/>
          <w:rtl/>
          <w:lang w:bidi="fa-IR"/>
        </w:rPr>
        <w:t>.</w:t>
      </w:r>
      <w:r w:rsidR="008F0A96" w:rsidRPr="008F0A96">
        <w:rPr>
          <w:szCs w:val="24"/>
          <w:rtl/>
        </w:rPr>
        <w:t>علاوه بر ا</w:t>
      </w:r>
      <w:r w:rsidR="008F0A96" w:rsidRPr="008F0A96">
        <w:rPr>
          <w:rFonts w:hint="cs"/>
          <w:szCs w:val="24"/>
          <w:rtl/>
        </w:rPr>
        <w:t>ی</w:t>
      </w:r>
      <w:r w:rsidR="008F0A96" w:rsidRPr="008F0A96">
        <w:rPr>
          <w:rFonts w:hint="eastAsia"/>
          <w:szCs w:val="24"/>
          <w:rtl/>
        </w:rPr>
        <w:t>ن،</w:t>
      </w:r>
      <w:r w:rsidR="008F0A96" w:rsidRPr="008F0A96">
        <w:rPr>
          <w:szCs w:val="24"/>
          <w:rtl/>
        </w:rPr>
        <w:t xml:space="preserve"> تلاش‌ها</w:t>
      </w:r>
      <w:r w:rsidR="008F0A96" w:rsidRPr="008F0A96">
        <w:rPr>
          <w:rFonts w:hint="cs"/>
          <w:szCs w:val="24"/>
          <w:rtl/>
        </w:rPr>
        <w:t>ی</w:t>
      </w:r>
      <w:r w:rsidR="008F0A96" w:rsidRPr="008F0A96">
        <w:rPr>
          <w:szCs w:val="24"/>
          <w:rtl/>
        </w:rPr>
        <w:t xml:space="preserve"> ز</w:t>
      </w:r>
      <w:r w:rsidR="008F0A96" w:rsidRPr="008F0A96">
        <w:rPr>
          <w:rFonts w:hint="cs"/>
          <w:szCs w:val="24"/>
          <w:rtl/>
        </w:rPr>
        <w:t>ی</w:t>
      </w:r>
      <w:r w:rsidR="008F0A96" w:rsidRPr="008F0A96">
        <w:rPr>
          <w:rFonts w:hint="eastAsia"/>
          <w:szCs w:val="24"/>
          <w:rtl/>
        </w:rPr>
        <w:t>اد</w:t>
      </w:r>
      <w:r w:rsidR="008F0A96" w:rsidRPr="008F0A96">
        <w:rPr>
          <w:rFonts w:hint="cs"/>
          <w:szCs w:val="24"/>
          <w:rtl/>
        </w:rPr>
        <w:t>ی</w:t>
      </w:r>
      <w:r w:rsidR="008F0A96" w:rsidRPr="008F0A96">
        <w:rPr>
          <w:szCs w:val="24"/>
          <w:rtl/>
        </w:rPr>
        <w:t xml:space="preserve"> در زم</w:t>
      </w:r>
      <w:r w:rsidR="008F0A96" w:rsidRPr="008F0A96">
        <w:rPr>
          <w:rFonts w:hint="cs"/>
          <w:szCs w:val="24"/>
          <w:rtl/>
        </w:rPr>
        <w:t>ی</w:t>
      </w:r>
      <w:r w:rsidR="008F0A96" w:rsidRPr="008F0A96">
        <w:rPr>
          <w:rFonts w:hint="eastAsia"/>
          <w:szCs w:val="24"/>
          <w:rtl/>
        </w:rPr>
        <w:t>نه</w:t>
      </w:r>
      <w:r w:rsidR="008F0A96" w:rsidRPr="008F0A96">
        <w:rPr>
          <w:szCs w:val="24"/>
          <w:rtl/>
        </w:rPr>
        <w:t xml:space="preserve"> توسعه حامل‌ها</w:t>
      </w:r>
      <w:r w:rsidR="008F0A96" w:rsidRPr="008F0A96">
        <w:rPr>
          <w:rFonts w:hint="cs"/>
          <w:szCs w:val="24"/>
          <w:rtl/>
        </w:rPr>
        <w:t>ی</w:t>
      </w:r>
      <w:r w:rsidR="008F0A96" w:rsidRPr="008F0A96">
        <w:rPr>
          <w:szCs w:val="24"/>
          <w:rtl/>
        </w:rPr>
        <w:t xml:space="preserve"> دارو</w:t>
      </w:r>
      <w:r w:rsidR="008F0A96" w:rsidRPr="008F0A96">
        <w:rPr>
          <w:rFonts w:hint="cs"/>
          <w:szCs w:val="24"/>
          <w:rtl/>
        </w:rPr>
        <w:t>یی</w:t>
      </w:r>
      <w:r w:rsidR="008F0A96" w:rsidRPr="008F0A96">
        <w:rPr>
          <w:szCs w:val="24"/>
          <w:rtl/>
        </w:rPr>
        <w:t xml:space="preserve"> هوشمند که محموله خود را در پاسخ به </w:t>
      </w:r>
      <w:r w:rsidR="008F0A96" w:rsidRPr="008F0A96">
        <w:rPr>
          <w:rFonts w:hint="cs"/>
          <w:szCs w:val="24"/>
          <w:rtl/>
        </w:rPr>
        <w:t>ی</w:t>
      </w:r>
      <w:r w:rsidR="008F0A96" w:rsidRPr="008F0A96">
        <w:rPr>
          <w:rFonts w:hint="eastAsia"/>
          <w:szCs w:val="24"/>
          <w:rtl/>
        </w:rPr>
        <w:t>ک</w:t>
      </w:r>
      <w:r w:rsidR="008F0A96" w:rsidRPr="008F0A96">
        <w:rPr>
          <w:szCs w:val="24"/>
          <w:rtl/>
        </w:rPr>
        <w:t xml:space="preserve"> محرک خارج</w:t>
      </w:r>
      <w:r w:rsidR="008F0A96" w:rsidRPr="008F0A96">
        <w:rPr>
          <w:rFonts w:hint="cs"/>
          <w:szCs w:val="24"/>
          <w:rtl/>
        </w:rPr>
        <w:t>ی</w:t>
      </w:r>
      <w:r w:rsidR="008F0A96" w:rsidRPr="008F0A96">
        <w:rPr>
          <w:szCs w:val="24"/>
          <w:rtl/>
        </w:rPr>
        <w:t xml:space="preserve"> </w:t>
      </w:r>
      <w:r w:rsidR="008F0A96" w:rsidRPr="008F0A96">
        <w:rPr>
          <w:rFonts w:hint="cs"/>
          <w:szCs w:val="24"/>
          <w:rtl/>
        </w:rPr>
        <w:t>ی</w:t>
      </w:r>
      <w:r w:rsidR="008F0A96" w:rsidRPr="008F0A96">
        <w:rPr>
          <w:rFonts w:hint="eastAsia"/>
          <w:szCs w:val="24"/>
          <w:rtl/>
        </w:rPr>
        <w:t>ا</w:t>
      </w:r>
      <w:r w:rsidR="008F0A96" w:rsidRPr="008F0A96">
        <w:rPr>
          <w:szCs w:val="24"/>
          <w:rtl/>
        </w:rPr>
        <w:t xml:space="preserve"> داخل</w:t>
      </w:r>
      <w:r w:rsidR="008F0A96" w:rsidRPr="008F0A96">
        <w:rPr>
          <w:rFonts w:hint="cs"/>
          <w:szCs w:val="24"/>
          <w:rtl/>
        </w:rPr>
        <w:t>ی</w:t>
      </w:r>
      <w:r w:rsidR="008F0A96" w:rsidRPr="008F0A96">
        <w:rPr>
          <w:szCs w:val="24"/>
          <w:rtl/>
        </w:rPr>
        <w:t xml:space="preserve"> تحو</w:t>
      </w:r>
      <w:r w:rsidR="008F0A96" w:rsidRPr="008F0A96">
        <w:rPr>
          <w:rFonts w:hint="cs"/>
          <w:szCs w:val="24"/>
          <w:rtl/>
        </w:rPr>
        <w:t>ی</w:t>
      </w:r>
      <w:r w:rsidR="008F0A96" w:rsidRPr="008F0A96">
        <w:rPr>
          <w:rFonts w:hint="eastAsia"/>
          <w:szCs w:val="24"/>
          <w:rtl/>
        </w:rPr>
        <w:t>ل</w:t>
      </w:r>
      <w:r w:rsidR="008F0A96" w:rsidRPr="008F0A96">
        <w:rPr>
          <w:szCs w:val="24"/>
          <w:rtl/>
        </w:rPr>
        <w:t xml:space="preserve"> م</w:t>
      </w:r>
      <w:r w:rsidR="008F0A96" w:rsidRPr="008F0A96">
        <w:rPr>
          <w:rFonts w:hint="cs"/>
          <w:szCs w:val="24"/>
          <w:rtl/>
        </w:rPr>
        <w:t>ی‌</w:t>
      </w:r>
      <w:r w:rsidR="008F0A96" w:rsidRPr="008F0A96">
        <w:rPr>
          <w:rFonts w:hint="eastAsia"/>
          <w:szCs w:val="24"/>
          <w:rtl/>
        </w:rPr>
        <w:t>دهند،</w:t>
      </w:r>
      <w:r w:rsidR="008F0A96" w:rsidRPr="008F0A96">
        <w:rPr>
          <w:szCs w:val="24"/>
          <w:rtl/>
        </w:rPr>
        <w:t xml:space="preserve"> انجام شده است. در ا</w:t>
      </w:r>
      <w:r w:rsidR="008F0A96" w:rsidRPr="008F0A96">
        <w:rPr>
          <w:rFonts w:hint="cs"/>
          <w:szCs w:val="24"/>
          <w:rtl/>
        </w:rPr>
        <w:t>ی</w:t>
      </w:r>
      <w:r w:rsidR="008F0A96" w:rsidRPr="008F0A96">
        <w:rPr>
          <w:rFonts w:hint="eastAsia"/>
          <w:szCs w:val="24"/>
          <w:rtl/>
        </w:rPr>
        <w:t>ن</w:t>
      </w:r>
      <w:r w:rsidR="008F0A96" w:rsidRPr="008F0A96">
        <w:rPr>
          <w:szCs w:val="24"/>
          <w:rtl/>
        </w:rPr>
        <w:t xml:space="preserve"> راستا، ل</w:t>
      </w:r>
      <w:r w:rsidR="008F0A96" w:rsidRPr="008F0A96">
        <w:rPr>
          <w:rFonts w:hint="cs"/>
          <w:szCs w:val="24"/>
          <w:rtl/>
        </w:rPr>
        <w:t>ی</w:t>
      </w:r>
      <w:r w:rsidR="008F0A96" w:rsidRPr="008F0A96">
        <w:rPr>
          <w:rFonts w:hint="eastAsia"/>
          <w:szCs w:val="24"/>
          <w:rtl/>
        </w:rPr>
        <w:t>پوزوم‌ها</w:t>
      </w:r>
      <w:r w:rsidR="008F0A96" w:rsidRPr="008F0A96">
        <w:rPr>
          <w:szCs w:val="24"/>
          <w:rtl/>
        </w:rPr>
        <w:t xml:space="preserve"> به عنوان </w:t>
      </w:r>
      <w:r w:rsidR="008F0A96" w:rsidRPr="008F0A96">
        <w:rPr>
          <w:rFonts w:hint="cs"/>
          <w:szCs w:val="24"/>
          <w:rtl/>
        </w:rPr>
        <w:t>ی</w:t>
      </w:r>
      <w:r w:rsidR="008F0A96" w:rsidRPr="008F0A96">
        <w:rPr>
          <w:rFonts w:hint="eastAsia"/>
          <w:szCs w:val="24"/>
          <w:rtl/>
        </w:rPr>
        <w:t>ک</w:t>
      </w:r>
      <w:r w:rsidR="008F0A96" w:rsidRPr="008F0A96">
        <w:rPr>
          <w:rFonts w:hint="cs"/>
          <w:szCs w:val="24"/>
          <w:rtl/>
        </w:rPr>
        <w:t>ی</w:t>
      </w:r>
      <w:r w:rsidR="008F0A96" w:rsidRPr="008F0A96">
        <w:rPr>
          <w:szCs w:val="24"/>
          <w:rtl/>
        </w:rPr>
        <w:t xml:space="preserve"> از موفق‌تر</w:t>
      </w:r>
      <w:r w:rsidR="008F0A96" w:rsidRPr="008F0A96">
        <w:rPr>
          <w:rFonts w:hint="cs"/>
          <w:szCs w:val="24"/>
          <w:rtl/>
        </w:rPr>
        <w:t>ی</w:t>
      </w:r>
      <w:r w:rsidR="008F0A96" w:rsidRPr="008F0A96">
        <w:rPr>
          <w:rFonts w:hint="eastAsia"/>
          <w:szCs w:val="24"/>
          <w:rtl/>
        </w:rPr>
        <w:t>ن</w:t>
      </w:r>
      <w:r w:rsidR="008F0A96" w:rsidRPr="008F0A96">
        <w:rPr>
          <w:szCs w:val="24"/>
          <w:rtl/>
        </w:rPr>
        <w:t xml:space="preserve"> س</w:t>
      </w:r>
      <w:r w:rsidR="008F0A96" w:rsidRPr="008F0A96">
        <w:rPr>
          <w:rFonts w:hint="cs"/>
          <w:szCs w:val="24"/>
          <w:rtl/>
        </w:rPr>
        <w:t>ی</w:t>
      </w:r>
      <w:r w:rsidR="008F0A96" w:rsidRPr="008F0A96">
        <w:rPr>
          <w:rFonts w:hint="eastAsia"/>
          <w:szCs w:val="24"/>
          <w:rtl/>
        </w:rPr>
        <w:t>ستم‌ها</w:t>
      </w:r>
      <w:r w:rsidR="008F0A96" w:rsidRPr="008F0A96">
        <w:rPr>
          <w:rFonts w:hint="cs"/>
          <w:szCs w:val="24"/>
          <w:rtl/>
        </w:rPr>
        <w:t>ی</w:t>
      </w:r>
      <w:r w:rsidR="008F0A96" w:rsidRPr="008F0A96">
        <w:rPr>
          <w:szCs w:val="24"/>
          <w:rtl/>
        </w:rPr>
        <w:t xml:space="preserve"> دارورسان</w:t>
      </w:r>
      <w:r w:rsidR="008F0A96" w:rsidRPr="008F0A96">
        <w:rPr>
          <w:rFonts w:hint="cs"/>
          <w:szCs w:val="24"/>
          <w:rtl/>
        </w:rPr>
        <w:t>ی</w:t>
      </w:r>
      <w:r w:rsidR="008F0A96" w:rsidRPr="008F0A96">
        <w:rPr>
          <w:szCs w:val="24"/>
          <w:rtl/>
        </w:rPr>
        <w:t xml:space="preserve"> شناخته م</w:t>
      </w:r>
      <w:r w:rsidR="008F0A96" w:rsidRPr="008F0A96">
        <w:rPr>
          <w:rFonts w:hint="cs"/>
          <w:szCs w:val="24"/>
          <w:rtl/>
        </w:rPr>
        <w:t>ی‌</w:t>
      </w:r>
      <w:r w:rsidR="008F0A96" w:rsidRPr="008F0A96">
        <w:rPr>
          <w:rFonts w:hint="eastAsia"/>
          <w:szCs w:val="24"/>
          <w:rtl/>
        </w:rPr>
        <w:t>شوند</w:t>
      </w:r>
      <w:r w:rsidR="00AE0158">
        <w:rPr>
          <w:rFonts w:hint="cs"/>
          <w:szCs w:val="24"/>
          <w:rtl/>
        </w:rPr>
        <w:t xml:space="preserve"> </w:t>
      </w:r>
      <w:r w:rsidR="00AE0158">
        <w:rPr>
          <w:szCs w:val="24"/>
          <w:rtl/>
        </w:rPr>
        <w:fldChar w:fldCharType="begin"/>
      </w:r>
      <w:r w:rsidR="00AE0158">
        <w:rPr>
          <w:szCs w:val="24"/>
          <w:rtl/>
        </w:rPr>
        <w:instrText xml:space="preserve"> </w:instrText>
      </w:r>
      <w:r w:rsidR="00AE0158">
        <w:rPr>
          <w:szCs w:val="24"/>
        </w:rPr>
        <w:instrText>ADDIN EN.CITE &lt;EndNote&gt;&lt;Cite&gt;&lt;Author&gt;Lila&lt;/Author&gt;&lt;Year&gt;2017&lt;/Year&gt;&lt;RecNum&gt;405&lt;/RecNum&gt;&lt;DisplayText&gt;(12)&lt;/DisplayText&gt;&lt;record&gt;&lt;rec-number&gt;405&lt;/rec-number&gt;&lt;foreign-keys&gt;&lt;key app="EN" db-id="d2t5fwpayervzietp9apevf6v5swzpazzt2f" timestamp="1769453968"&gt;405&lt;</w:instrText>
      </w:r>
      <w:r w:rsidR="00AE0158">
        <w:rPr>
          <w:szCs w:val="24"/>
          <w:rtl/>
        </w:rPr>
        <w:instrText>/</w:instrText>
      </w:r>
      <w:r w:rsidR="00AE0158">
        <w:rPr>
          <w:szCs w:val="24"/>
        </w:rPr>
        <w:instrText>key&gt;&lt;/foreign-keys&gt;&lt;ref-type name="Journal Article"&gt;17&lt;/ref-type&gt;&lt;contributors&gt;&lt;authors&gt;&lt;author&gt;Lila, Amr Selim Abu&lt;/author&gt;&lt;author&gt;Ishida, Tatsuhiro&lt;/author&gt;&lt;/authors&gt;&lt;/contributors&gt;&lt;titles&gt;&lt;title&gt;Liposomal delivery systems: design optimization and current applications&lt;/title&gt;&lt;secondary-title&gt;Biological and pharmaceutical bulletin&lt;/secondary-title&gt;&lt;/titles&gt;&lt;periodical&gt;&lt;full-title&gt;Biological and pharmaceutical bulletin&lt;/full-title&gt;&lt;/periodical&gt;&lt;pages&gt;1-10&lt;/pages&gt;&lt;volume&gt;40&lt;/volume&gt;&lt;number&gt;1&lt;/number&gt;&lt;dates&gt;&lt;year&gt;2017&lt;/year&gt;&lt;/dates&gt;&lt;isbn&gt;0918-6158&lt;/isbn&gt;&lt;urls&gt;&lt;/urls&gt;&lt;/record&gt;&lt;/Cite&gt;&lt;/EndNote&gt;</w:instrText>
      </w:r>
      <w:r w:rsidR="00AE0158">
        <w:rPr>
          <w:szCs w:val="24"/>
          <w:rtl/>
        </w:rPr>
        <w:fldChar w:fldCharType="separate"/>
      </w:r>
      <w:r w:rsidR="00AE0158">
        <w:rPr>
          <w:noProof/>
          <w:szCs w:val="24"/>
          <w:rtl/>
        </w:rPr>
        <w:t>(</w:t>
      </w:r>
      <w:hyperlink w:anchor="_ENREF_12" w:tooltip="Lila, 2017 #405" w:history="1">
        <w:r w:rsidR="00EE2DE7">
          <w:rPr>
            <w:noProof/>
            <w:szCs w:val="24"/>
            <w:rtl/>
          </w:rPr>
          <w:t>12</w:t>
        </w:r>
      </w:hyperlink>
      <w:r w:rsidR="00AE0158">
        <w:rPr>
          <w:noProof/>
          <w:szCs w:val="24"/>
          <w:rtl/>
        </w:rPr>
        <w:t>)</w:t>
      </w:r>
      <w:r w:rsidR="00AE0158">
        <w:rPr>
          <w:szCs w:val="24"/>
          <w:rtl/>
        </w:rPr>
        <w:fldChar w:fldCharType="end"/>
      </w:r>
      <w:r w:rsidRPr="004A0CB0">
        <w:rPr>
          <w:szCs w:val="24"/>
          <w:rtl/>
        </w:rPr>
        <w:t>.</w:t>
      </w:r>
      <w:r w:rsidR="00A958BC" w:rsidRPr="00A958BC">
        <w:rPr>
          <w:rtl/>
        </w:rPr>
        <w:t xml:space="preserve"> </w:t>
      </w:r>
      <w:r w:rsidR="00A958BC" w:rsidRPr="00A958BC">
        <w:rPr>
          <w:szCs w:val="24"/>
          <w:rtl/>
        </w:rPr>
        <w:t>شباهت فسفول</w:t>
      </w:r>
      <w:r w:rsidR="00A958BC" w:rsidRPr="00A958BC">
        <w:rPr>
          <w:rFonts w:hint="cs"/>
          <w:szCs w:val="24"/>
          <w:rtl/>
        </w:rPr>
        <w:t>ی</w:t>
      </w:r>
      <w:r w:rsidR="00A958BC" w:rsidRPr="00A958BC">
        <w:rPr>
          <w:rFonts w:hint="eastAsia"/>
          <w:szCs w:val="24"/>
          <w:rtl/>
        </w:rPr>
        <w:t>پ</w:t>
      </w:r>
      <w:r w:rsidR="00A958BC" w:rsidRPr="00A958BC">
        <w:rPr>
          <w:rFonts w:hint="cs"/>
          <w:szCs w:val="24"/>
          <w:rtl/>
        </w:rPr>
        <w:t>ی</w:t>
      </w:r>
      <w:r w:rsidR="00A958BC" w:rsidRPr="00A958BC">
        <w:rPr>
          <w:rFonts w:hint="eastAsia"/>
          <w:szCs w:val="24"/>
          <w:rtl/>
        </w:rPr>
        <w:t>دها</w:t>
      </w:r>
      <w:r w:rsidR="00A958BC" w:rsidRPr="00A958BC">
        <w:rPr>
          <w:szCs w:val="24"/>
          <w:rtl/>
        </w:rPr>
        <w:t xml:space="preserve"> به غشا</w:t>
      </w:r>
      <w:r w:rsidR="00A958BC" w:rsidRPr="00A958BC">
        <w:rPr>
          <w:rFonts w:hint="cs"/>
          <w:szCs w:val="24"/>
          <w:rtl/>
        </w:rPr>
        <w:t>ی</w:t>
      </w:r>
      <w:r w:rsidR="00A958BC" w:rsidRPr="00A958BC">
        <w:rPr>
          <w:szCs w:val="24"/>
          <w:rtl/>
        </w:rPr>
        <w:t xml:space="preserve"> سلول</w:t>
      </w:r>
      <w:r w:rsidR="00A958BC" w:rsidRPr="00A958BC">
        <w:rPr>
          <w:rFonts w:hint="cs"/>
          <w:szCs w:val="24"/>
          <w:rtl/>
        </w:rPr>
        <w:t>ی</w:t>
      </w:r>
      <w:r w:rsidR="00A958BC" w:rsidRPr="00A958BC">
        <w:rPr>
          <w:rFonts w:hint="eastAsia"/>
          <w:szCs w:val="24"/>
          <w:rtl/>
        </w:rPr>
        <w:t>،</w:t>
      </w:r>
      <w:r w:rsidR="00A958BC" w:rsidRPr="00A958BC">
        <w:rPr>
          <w:szCs w:val="24"/>
          <w:rtl/>
        </w:rPr>
        <w:t xml:space="preserve"> عبور ل</w:t>
      </w:r>
      <w:r w:rsidR="00A958BC" w:rsidRPr="00A958BC">
        <w:rPr>
          <w:rFonts w:hint="cs"/>
          <w:szCs w:val="24"/>
          <w:rtl/>
        </w:rPr>
        <w:t>ی</w:t>
      </w:r>
      <w:r w:rsidR="00A958BC" w:rsidRPr="00A958BC">
        <w:rPr>
          <w:rFonts w:hint="eastAsia"/>
          <w:szCs w:val="24"/>
          <w:rtl/>
        </w:rPr>
        <w:t>پوزوم</w:t>
      </w:r>
      <w:r w:rsidR="00A958BC" w:rsidRPr="00A958BC">
        <w:rPr>
          <w:szCs w:val="24"/>
          <w:rtl/>
        </w:rPr>
        <w:t xml:space="preserve"> از برخ</w:t>
      </w:r>
      <w:r w:rsidR="00A958BC" w:rsidRPr="00A958BC">
        <w:rPr>
          <w:rFonts w:hint="cs"/>
          <w:szCs w:val="24"/>
          <w:rtl/>
        </w:rPr>
        <w:t>ی</w:t>
      </w:r>
      <w:r w:rsidR="00A958BC" w:rsidRPr="00A958BC">
        <w:rPr>
          <w:szCs w:val="24"/>
          <w:rtl/>
        </w:rPr>
        <w:t xml:space="preserve"> موانع غشا</w:t>
      </w:r>
      <w:r w:rsidR="00A958BC" w:rsidRPr="00A958BC">
        <w:rPr>
          <w:rFonts w:hint="cs"/>
          <w:szCs w:val="24"/>
          <w:rtl/>
        </w:rPr>
        <w:t>یی</w:t>
      </w:r>
      <w:r w:rsidR="00A958BC" w:rsidRPr="00A958BC">
        <w:rPr>
          <w:szCs w:val="24"/>
          <w:rtl/>
        </w:rPr>
        <w:t xml:space="preserve"> را برا</w:t>
      </w:r>
      <w:r w:rsidR="00A958BC" w:rsidRPr="00A958BC">
        <w:rPr>
          <w:rFonts w:hint="cs"/>
          <w:szCs w:val="24"/>
          <w:rtl/>
        </w:rPr>
        <w:t>ی</w:t>
      </w:r>
      <w:r w:rsidR="00A958BC" w:rsidRPr="00A958BC">
        <w:rPr>
          <w:szCs w:val="24"/>
          <w:rtl/>
        </w:rPr>
        <w:t xml:space="preserve"> توز</w:t>
      </w:r>
      <w:r w:rsidR="00A958BC" w:rsidRPr="00A958BC">
        <w:rPr>
          <w:rFonts w:hint="cs"/>
          <w:szCs w:val="24"/>
          <w:rtl/>
        </w:rPr>
        <w:t>ی</w:t>
      </w:r>
      <w:r w:rsidR="00A958BC" w:rsidRPr="00A958BC">
        <w:rPr>
          <w:rFonts w:hint="eastAsia"/>
          <w:szCs w:val="24"/>
          <w:rtl/>
        </w:rPr>
        <w:t>ع</w:t>
      </w:r>
      <w:r w:rsidR="00A958BC" w:rsidRPr="00A958BC">
        <w:rPr>
          <w:szCs w:val="24"/>
          <w:rtl/>
        </w:rPr>
        <w:t xml:space="preserve"> در بافت‌ها و حذف از اندام‌ها</w:t>
      </w:r>
      <w:r w:rsidR="00A958BC" w:rsidRPr="00A958BC">
        <w:rPr>
          <w:rFonts w:hint="cs"/>
          <w:szCs w:val="24"/>
          <w:rtl/>
        </w:rPr>
        <w:t>ی</w:t>
      </w:r>
      <w:r w:rsidR="00A958BC" w:rsidRPr="00A958BC">
        <w:rPr>
          <w:szCs w:val="24"/>
          <w:rtl/>
        </w:rPr>
        <w:t xml:space="preserve"> دفع</w:t>
      </w:r>
      <w:r w:rsidR="00A958BC" w:rsidRPr="00A958BC">
        <w:rPr>
          <w:rFonts w:hint="cs"/>
          <w:szCs w:val="24"/>
          <w:rtl/>
        </w:rPr>
        <w:t>ی</w:t>
      </w:r>
      <w:r w:rsidR="00A958BC" w:rsidRPr="00A958BC">
        <w:rPr>
          <w:szCs w:val="24"/>
          <w:rtl/>
        </w:rPr>
        <w:t xml:space="preserve"> تسه</w:t>
      </w:r>
      <w:r w:rsidR="00A958BC" w:rsidRPr="00A958BC">
        <w:rPr>
          <w:rFonts w:hint="cs"/>
          <w:szCs w:val="24"/>
          <w:rtl/>
        </w:rPr>
        <w:t>ی</w:t>
      </w:r>
      <w:r w:rsidR="00A958BC" w:rsidRPr="00A958BC">
        <w:rPr>
          <w:rFonts w:hint="eastAsia"/>
          <w:szCs w:val="24"/>
          <w:rtl/>
        </w:rPr>
        <w:t>ل</w:t>
      </w:r>
      <w:r w:rsidR="00A958BC" w:rsidRPr="00A958BC">
        <w:rPr>
          <w:szCs w:val="24"/>
          <w:rtl/>
        </w:rPr>
        <w:t xml:space="preserve"> م</w:t>
      </w:r>
      <w:r w:rsidR="00A958BC" w:rsidRPr="00A958BC">
        <w:rPr>
          <w:rFonts w:hint="cs"/>
          <w:szCs w:val="24"/>
          <w:rtl/>
        </w:rPr>
        <w:t>ی‌</w:t>
      </w:r>
      <w:r w:rsidR="00A958BC" w:rsidRPr="00A958BC">
        <w:rPr>
          <w:rFonts w:hint="eastAsia"/>
          <w:szCs w:val="24"/>
          <w:rtl/>
        </w:rPr>
        <w:t>کند</w:t>
      </w:r>
      <w:r w:rsidR="00A958BC" w:rsidRPr="00A958BC">
        <w:rPr>
          <w:szCs w:val="24"/>
          <w:rtl/>
        </w:rPr>
        <w:t>. علاوه بر ا</w:t>
      </w:r>
      <w:r w:rsidR="00A958BC" w:rsidRPr="00A958BC">
        <w:rPr>
          <w:rFonts w:hint="cs"/>
          <w:szCs w:val="24"/>
          <w:rtl/>
        </w:rPr>
        <w:t>ی</w:t>
      </w:r>
      <w:r w:rsidR="00A958BC" w:rsidRPr="00A958BC">
        <w:rPr>
          <w:rFonts w:hint="eastAsia"/>
          <w:szCs w:val="24"/>
          <w:rtl/>
        </w:rPr>
        <w:t>ن،</w:t>
      </w:r>
      <w:r w:rsidR="00A958BC" w:rsidRPr="00A958BC">
        <w:rPr>
          <w:szCs w:val="24"/>
          <w:rtl/>
        </w:rPr>
        <w:t xml:space="preserve"> اتص</w:t>
      </w:r>
      <w:r w:rsidR="00A958BC">
        <w:rPr>
          <w:rFonts w:hint="cs"/>
          <w:szCs w:val="24"/>
          <w:rtl/>
        </w:rPr>
        <w:t>ا</w:t>
      </w:r>
      <w:r w:rsidR="00A958BC" w:rsidRPr="00A958BC">
        <w:rPr>
          <w:szCs w:val="24"/>
          <w:rtl/>
        </w:rPr>
        <w:t>ل ل</w:t>
      </w:r>
      <w:r w:rsidR="00A958BC" w:rsidRPr="00A958BC">
        <w:rPr>
          <w:rFonts w:hint="cs"/>
          <w:szCs w:val="24"/>
          <w:rtl/>
        </w:rPr>
        <w:t>ی</w:t>
      </w:r>
      <w:r w:rsidR="00A958BC" w:rsidRPr="00A958BC">
        <w:rPr>
          <w:rFonts w:hint="eastAsia"/>
          <w:szCs w:val="24"/>
          <w:rtl/>
        </w:rPr>
        <w:t>پوزوم‌ها</w:t>
      </w:r>
      <w:r w:rsidR="00A958BC" w:rsidRPr="00A958BC">
        <w:rPr>
          <w:szCs w:val="24"/>
          <w:rtl/>
        </w:rPr>
        <w:t xml:space="preserve"> با ل</w:t>
      </w:r>
      <w:r w:rsidR="00A958BC" w:rsidRPr="00A958BC">
        <w:rPr>
          <w:rFonts w:hint="cs"/>
          <w:szCs w:val="24"/>
          <w:rtl/>
        </w:rPr>
        <w:t>ی</w:t>
      </w:r>
      <w:r w:rsidR="00A958BC" w:rsidRPr="00A958BC">
        <w:rPr>
          <w:rFonts w:hint="eastAsia"/>
          <w:szCs w:val="24"/>
          <w:rtl/>
        </w:rPr>
        <w:t>گاندها</w:t>
      </w:r>
      <w:r w:rsidR="00A958BC" w:rsidRPr="00A958BC">
        <w:rPr>
          <w:szCs w:val="24"/>
          <w:rtl/>
        </w:rPr>
        <w:t xml:space="preserve"> و پل</w:t>
      </w:r>
      <w:r w:rsidR="00A958BC" w:rsidRPr="00A958BC">
        <w:rPr>
          <w:rFonts w:hint="cs"/>
          <w:szCs w:val="24"/>
          <w:rtl/>
        </w:rPr>
        <w:t>ی</w:t>
      </w:r>
      <w:r w:rsidR="00A958BC" w:rsidRPr="00A958BC">
        <w:rPr>
          <w:rFonts w:hint="eastAsia"/>
          <w:szCs w:val="24"/>
          <w:rtl/>
        </w:rPr>
        <w:t>مرها</w:t>
      </w:r>
      <w:r w:rsidR="00A958BC" w:rsidRPr="00A958BC">
        <w:rPr>
          <w:rFonts w:hint="cs"/>
          <w:szCs w:val="24"/>
          <w:rtl/>
        </w:rPr>
        <w:t>ی</w:t>
      </w:r>
      <w:r w:rsidR="00A958BC" w:rsidRPr="00A958BC">
        <w:rPr>
          <w:szCs w:val="24"/>
          <w:rtl/>
        </w:rPr>
        <w:t xml:space="preserve"> مختلف، جذب دارو را بهبود م</w:t>
      </w:r>
      <w:r w:rsidR="00A958BC" w:rsidRPr="00A958BC">
        <w:rPr>
          <w:rFonts w:hint="cs"/>
          <w:szCs w:val="24"/>
          <w:rtl/>
        </w:rPr>
        <w:t>ی‌</w:t>
      </w:r>
      <w:r w:rsidR="00A958BC" w:rsidRPr="00A958BC">
        <w:rPr>
          <w:rFonts w:hint="eastAsia"/>
          <w:szCs w:val="24"/>
          <w:rtl/>
        </w:rPr>
        <w:t>بخشد</w:t>
      </w:r>
      <w:r w:rsidR="00A958BC" w:rsidRPr="00A958BC">
        <w:rPr>
          <w:szCs w:val="24"/>
          <w:rtl/>
        </w:rPr>
        <w:t xml:space="preserve"> و زمان گردش دارو در خون را افزا</w:t>
      </w:r>
      <w:r w:rsidR="00A958BC" w:rsidRPr="00A958BC">
        <w:rPr>
          <w:rFonts w:hint="cs"/>
          <w:szCs w:val="24"/>
          <w:rtl/>
        </w:rPr>
        <w:t>ی</w:t>
      </w:r>
      <w:r w:rsidR="00A958BC" w:rsidRPr="00A958BC">
        <w:rPr>
          <w:rFonts w:hint="eastAsia"/>
          <w:szCs w:val="24"/>
          <w:rtl/>
        </w:rPr>
        <w:t>ش</w:t>
      </w:r>
      <w:r w:rsidR="00A958BC" w:rsidRPr="00A958BC">
        <w:rPr>
          <w:szCs w:val="24"/>
          <w:rtl/>
        </w:rPr>
        <w:t xml:space="preserve"> م</w:t>
      </w:r>
      <w:r w:rsidR="00A958BC" w:rsidRPr="00A958BC">
        <w:rPr>
          <w:rFonts w:hint="cs"/>
          <w:szCs w:val="24"/>
          <w:rtl/>
        </w:rPr>
        <w:t>ی‌</w:t>
      </w:r>
      <w:r w:rsidR="00A958BC" w:rsidRPr="00A958BC">
        <w:rPr>
          <w:rFonts w:hint="eastAsia"/>
          <w:szCs w:val="24"/>
          <w:rtl/>
        </w:rPr>
        <w:t>دهد</w:t>
      </w:r>
      <w:r w:rsidR="0026035C">
        <w:rPr>
          <w:rFonts w:hint="cs"/>
          <w:szCs w:val="24"/>
          <w:rtl/>
        </w:rPr>
        <w:t xml:space="preserve"> </w:t>
      </w:r>
      <w:r w:rsidR="00FE08C8">
        <w:rPr>
          <w:szCs w:val="24"/>
          <w:rtl/>
        </w:rPr>
        <w:fldChar w:fldCharType="begin"/>
      </w:r>
      <w:r w:rsidR="00BD134F">
        <w:rPr>
          <w:szCs w:val="24"/>
          <w:rtl/>
        </w:rPr>
        <w:instrText xml:space="preserve"> </w:instrText>
      </w:r>
      <w:r w:rsidR="00BD134F">
        <w:rPr>
          <w:szCs w:val="24"/>
        </w:rPr>
        <w:instrText>ADDIN EN.CITE &lt;EndNote&gt;&lt;Cite ExcludeYear="1"&gt;&lt;Author&gt;Hossen S&lt;/Author&gt;&lt;RecNum&gt;355&lt;/RecNum&gt;&lt;DisplayText&gt;(13, 14)&lt;/DisplayText&gt;&lt;record&gt;&lt;rec-number&gt;355&lt;/rec-number&gt;&lt;foreign-keys&gt;&lt;key app="EN" db-id="d2t5fwpayervzietp9apevf6v5swzpazzt2f" timestamp="176875959</w:instrText>
      </w:r>
      <w:r w:rsidR="00BD134F">
        <w:rPr>
          <w:szCs w:val="24"/>
          <w:rtl/>
        </w:rPr>
        <w:instrText>2"&gt;355&lt;/</w:instrText>
      </w:r>
      <w:r w:rsidR="00BD134F">
        <w:rPr>
          <w:szCs w:val="24"/>
        </w:rPr>
        <w:instrText>key&gt;&lt;/foreign-keys&gt;&lt;ref-type name="Journal Article"&gt;17&lt;/ref-type&gt;&lt;contributors&gt;&lt;authors&gt;&lt;author&gt;Hossen S, Hossain MK, Basher MK, Mia MNH, Rahman MT, Uddin MJ. Smart nanocarrier-based drug delivery systems for cancer therapy and toxicity studies: a</w:instrText>
      </w:r>
      <w:r w:rsidR="00BD134F">
        <w:rPr>
          <w:szCs w:val="24"/>
          <w:rtl/>
        </w:rPr>
        <w:instrText xml:space="preserve"> </w:instrText>
      </w:r>
      <w:r w:rsidR="00BD134F">
        <w:rPr>
          <w:szCs w:val="24"/>
        </w:rPr>
        <w:instrText>review. J Adv Res 2019; 15:1-18. doi: 10.1016/j.jare.2018.06.005.&lt;/author&gt;&lt;/authors&gt;&lt;/contributors&gt;&lt;titles&gt;&lt;/titles&gt;&lt;dates&gt;&lt;/dates&gt;&lt;urls&gt;&lt;/urls&gt;&lt;/record&gt;&lt;/Cite&gt;&lt;Cite ExcludeYear="1"&gt;&lt;Author&gt;Xu X&lt;/Author&gt;&lt;RecNum&gt;356&lt;/RecNum&gt;&lt;record&gt;&lt;rec-number&gt;356&lt;/rec-number&gt;&lt;foreign-keys&gt;&lt;key app="EN" db-id="d2t5fwpayervzietp9apevf6v5swzpazzt2f" timestamp="1768759605"&gt;356&lt;/key&gt;&lt;/foreign-keys&gt;&lt;ref-type name="Journal Article"&gt;17&lt;/ref-type&gt;&lt;contributors&gt;&lt;authors&gt;&lt;author&gt;Xu X, Ho W, Zhang X, Bertrand N, Farokhzad O. Cancer nanomedicine: from targeted delivery to combination therapy. Trends Mol Med 2015; 21(4):223-32. doi: 10.1016/j.molmed.2015.01.001.&lt;/author&gt;&lt;/authors&gt;&lt;/contributors&gt;&lt;titles&gt;&lt;/titles&gt;&lt;dates&gt;&lt;/dates&gt;&lt;urls&gt;&lt;/urls&gt;&lt;/record&gt;&lt;/Cite&gt;&lt;/EndNote&gt;</w:instrText>
      </w:r>
      <w:r w:rsidR="00FE08C8">
        <w:rPr>
          <w:szCs w:val="24"/>
          <w:rtl/>
        </w:rPr>
        <w:fldChar w:fldCharType="separate"/>
      </w:r>
      <w:r w:rsidR="00BD134F">
        <w:rPr>
          <w:noProof/>
          <w:szCs w:val="24"/>
          <w:rtl/>
        </w:rPr>
        <w:t>(</w:t>
      </w:r>
      <w:hyperlink w:anchor="_ENREF_13" w:tooltip="Hossen S,  #355" w:history="1">
        <w:r w:rsidR="00EE2DE7">
          <w:rPr>
            <w:noProof/>
            <w:szCs w:val="24"/>
            <w:rtl/>
          </w:rPr>
          <w:t>13</w:t>
        </w:r>
      </w:hyperlink>
      <w:r w:rsidR="00BD134F">
        <w:rPr>
          <w:noProof/>
          <w:szCs w:val="24"/>
          <w:rtl/>
        </w:rPr>
        <w:t xml:space="preserve">, </w:t>
      </w:r>
      <w:hyperlink w:anchor="_ENREF_14" w:tooltip="Xu X,  #399" w:history="1">
        <w:r w:rsidR="00EE2DE7">
          <w:rPr>
            <w:noProof/>
            <w:szCs w:val="24"/>
            <w:rtl/>
          </w:rPr>
          <w:t>14</w:t>
        </w:r>
      </w:hyperlink>
      <w:r w:rsidR="00BD134F">
        <w:rPr>
          <w:noProof/>
          <w:szCs w:val="24"/>
          <w:rtl/>
        </w:rPr>
        <w:t>)</w:t>
      </w:r>
      <w:r w:rsidR="00FE08C8">
        <w:rPr>
          <w:szCs w:val="24"/>
          <w:rtl/>
        </w:rPr>
        <w:fldChar w:fldCharType="end"/>
      </w:r>
      <w:r w:rsidR="0026035C">
        <w:rPr>
          <w:rFonts w:hint="cs"/>
          <w:szCs w:val="24"/>
          <w:rtl/>
        </w:rPr>
        <w:t xml:space="preserve">. </w:t>
      </w:r>
      <w:r w:rsidR="00B367B6" w:rsidRPr="00B367B6">
        <w:rPr>
          <w:rtl/>
        </w:rPr>
        <w:t xml:space="preserve"> </w:t>
      </w:r>
      <w:r w:rsidR="00B367B6" w:rsidRPr="00B367B6">
        <w:rPr>
          <w:szCs w:val="24"/>
          <w:rtl/>
        </w:rPr>
        <w:t>نانوحامل‌ها با</w:t>
      </w:r>
      <w:r w:rsidR="00B367B6" w:rsidRPr="00B367B6">
        <w:rPr>
          <w:rFonts w:hint="cs"/>
          <w:szCs w:val="24"/>
          <w:rtl/>
        </w:rPr>
        <w:t>ی</w:t>
      </w:r>
      <w:r w:rsidR="00B367B6" w:rsidRPr="00B367B6">
        <w:rPr>
          <w:rFonts w:hint="eastAsia"/>
          <w:szCs w:val="24"/>
          <w:rtl/>
        </w:rPr>
        <w:t>د</w:t>
      </w:r>
      <w:r w:rsidR="00B367B6" w:rsidRPr="00B367B6">
        <w:rPr>
          <w:szCs w:val="24"/>
          <w:rtl/>
        </w:rPr>
        <w:t xml:space="preserve"> حداقل سه و</w:t>
      </w:r>
      <w:r w:rsidR="00B367B6" w:rsidRPr="00B367B6">
        <w:rPr>
          <w:rFonts w:hint="cs"/>
          <w:szCs w:val="24"/>
          <w:rtl/>
        </w:rPr>
        <w:t>ی</w:t>
      </w:r>
      <w:r w:rsidR="00B367B6" w:rsidRPr="00B367B6">
        <w:rPr>
          <w:rFonts w:hint="eastAsia"/>
          <w:szCs w:val="24"/>
          <w:rtl/>
        </w:rPr>
        <w:t>ژگ</w:t>
      </w:r>
      <w:r w:rsidR="00B367B6" w:rsidRPr="00B367B6">
        <w:rPr>
          <w:rFonts w:hint="cs"/>
          <w:szCs w:val="24"/>
          <w:rtl/>
        </w:rPr>
        <w:t>ی</w:t>
      </w:r>
      <w:r w:rsidR="00B367B6" w:rsidRPr="00B367B6">
        <w:rPr>
          <w:szCs w:val="24"/>
          <w:rtl/>
        </w:rPr>
        <w:t xml:space="preserve"> داشته باشند تا در س</w:t>
      </w:r>
      <w:r w:rsidR="00B367B6" w:rsidRPr="00B367B6">
        <w:rPr>
          <w:rFonts w:hint="cs"/>
          <w:szCs w:val="24"/>
          <w:rtl/>
        </w:rPr>
        <w:t>ی</w:t>
      </w:r>
      <w:r w:rsidR="00B367B6" w:rsidRPr="00B367B6">
        <w:rPr>
          <w:rFonts w:hint="eastAsia"/>
          <w:szCs w:val="24"/>
          <w:rtl/>
        </w:rPr>
        <w:t>ستم</w:t>
      </w:r>
      <w:r w:rsidR="00B367B6" w:rsidRPr="00B367B6">
        <w:rPr>
          <w:szCs w:val="24"/>
          <w:rtl/>
        </w:rPr>
        <w:t xml:space="preserve"> دارورسان</w:t>
      </w:r>
      <w:r w:rsidR="00B367B6" w:rsidRPr="00B367B6">
        <w:rPr>
          <w:rFonts w:hint="cs"/>
          <w:szCs w:val="24"/>
          <w:rtl/>
        </w:rPr>
        <w:t>ی</w:t>
      </w:r>
      <w:r w:rsidR="00B367B6" w:rsidRPr="00B367B6">
        <w:rPr>
          <w:szCs w:val="24"/>
          <w:rtl/>
        </w:rPr>
        <w:t xml:space="preserve"> غ</w:t>
      </w:r>
      <w:r w:rsidR="00B367B6" w:rsidRPr="00B367B6">
        <w:rPr>
          <w:rFonts w:hint="cs"/>
          <w:szCs w:val="24"/>
          <w:rtl/>
        </w:rPr>
        <w:t>ی</w:t>
      </w:r>
      <w:r w:rsidR="00B367B6" w:rsidRPr="00B367B6">
        <w:rPr>
          <w:rFonts w:hint="eastAsia"/>
          <w:szCs w:val="24"/>
          <w:rtl/>
        </w:rPr>
        <w:t>رفعال</w:t>
      </w:r>
      <w:r w:rsidR="00B367B6" w:rsidRPr="00B367B6">
        <w:rPr>
          <w:szCs w:val="24"/>
          <w:rtl/>
        </w:rPr>
        <w:t xml:space="preserve"> مورد استفاده قرار گ</w:t>
      </w:r>
      <w:r w:rsidR="00B367B6" w:rsidRPr="00B367B6">
        <w:rPr>
          <w:rFonts w:hint="cs"/>
          <w:szCs w:val="24"/>
          <w:rtl/>
        </w:rPr>
        <w:t>ی</w:t>
      </w:r>
      <w:r w:rsidR="00B367B6" w:rsidRPr="00B367B6">
        <w:rPr>
          <w:rFonts w:hint="eastAsia"/>
          <w:szCs w:val="24"/>
          <w:rtl/>
        </w:rPr>
        <w:t>رند</w:t>
      </w:r>
      <w:r w:rsidR="00B367B6" w:rsidRPr="00B367B6">
        <w:rPr>
          <w:szCs w:val="24"/>
          <w:rtl/>
        </w:rPr>
        <w:t>: (</w:t>
      </w:r>
      <w:r w:rsidR="00B367B6" w:rsidRPr="00B367B6">
        <w:rPr>
          <w:szCs w:val="24"/>
          <w:rtl/>
          <w:lang w:bidi="fa-IR"/>
        </w:rPr>
        <w:t xml:space="preserve">۱) </w:t>
      </w:r>
      <w:r w:rsidR="00B367B6" w:rsidRPr="00B367B6">
        <w:rPr>
          <w:szCs w:val="24"/>
          <w:rtl/>
        </w:rPr>
        <w:t>اندازه نانوحامل با</w:t>
      </w:r>
      <w:r w:rsidR="00B367B6" w:rsidRPr="00B367B6">
        <w:rPr>
          <w:rFonts w:hint="cs"/>
          <w:szCs w:val="24"/>
          <w:rtl/>
        </w:rPr>
        <w:t>ی</w:t>
      </w:r>
      <w:r w:rsidR="00B367B6" w:rsidRPr="00B367B6">
        <w:rPr>
          <w:rFonts w:hint="eastAsia"/>
          <w:szCs w:val="24"/>
          <w:rtl/>
        </w:rPr>
        <w:t>د</w:t>
      </w:r>
      <w:r w:rsidR="00B367B6" w:rsidRPr="00B367B6">
        <w:rPr>
          <w:szCs w:val="24"/>
          <w:rtl/>
        </w:rPr>
        <w:t xml:space="preserve"> بس</w:t>
      </w:r>
      <w:r w:rsidR="00B367B6" w:rsidRPr="00B367B6">
        <w:rPr>
          <w:rFonts w:hint="cs"/>
          <w:szCs w:val="24"/>
          <w:rtl/>
        </w:rPr>
        <w:t>ی</w:t>
      </w:r>
      <w:r w:rsidR="00B367B6" w:rsidRPr="00B367B6">
        <w:rPr>
          <w:rFonts w:hint="eastAsia"/>
          <w:szCs w:val="24"/>
          <w:rtl/>
        </w:rPr>
        <w:t>ار</w:t>
      </w:r>
      <w:r w:rsidR="00B367B6" w:rsidRPr="00B367B6">
        <w:rPr>
          <w:szCs w:val="24"/>
          <w:rtl/>
        </w:rPr>
        <w:t xml:space="preserve"> کمتر از </w:t>
      </w:r>
      <w:r w:rsidR="00B367B6" w:rsidRPr="00B367B6">
        <w:rPr>
          <w:szCs w:val="24"/>
          <w:rtl/>
          <w:lang w:bidi="fa-IR"/>
        </w:rPr>
        <w:t>۴۰۰</w:t>
      </w:r>
      <w:r w:rsidR="00B367B6" w:rsidRPr="00B367B6">
        <w:rPr>
          <w:szCs w:val="24"/>
          <w:rtl/>
        </w:rPr>
        <w:t xml:space="preserve"> نانومتر باشد و در محدوده </w:t>
      </w:r>
      <w:r w:rsidR="00B367B6" w:rsidRPr="00B367B6">
        <w:rPr>
          <w:szCs w:val="24"/>
          <w:rtl/>
          <w:lang w:bidi="fa-IR"/>
        </w:rPr>
        <w:t>۱۰</w:t>
      </w:r>
      <w:r w:rsidR="00B367B6" w:rsidRPr="00B367B6">
        <w:rPr>
          <w:szCs w:val="24"/>
          <w:rtl/>
        </w:rPr>
        <w:t xml:space="preserve"> تا </w:t>
      </w:r>
      <w:r w:rsidR="00B367B6" w:rsidRPr="00B367B6">
        <w:rPr>
          <w:szCs w:val="24"/>
          <w:rtl/>
          <w:lang w:bidi="fa-IR"/>
        </w:rPr>
        <w:t>۱۰۰</w:t>
      </w:r>
      <w:r w:rsidR="00B367B6" w:rsidRPr="00B367B6">
        <w:rPr>
          <w:szCs w:val="24"/>
          <w:rtl/>
        </w:rPr>
        <w:t xml:space="preserve"> نانومتر باشد که برا</w:t>
      </w:r>
      <w:r w:rsidR="00B367B6" w:rsidRPr="00B367B6">
        <w:rPr>
          <w:rFonts w:hint="cs"/>
          <w:szCs w:val="24"/>
          <w:rtl/>
        </w:rPr>
        <w:t>ی</w:t>
      </w:r>
      <w:r w:rsidR="00B367B6" w:rsidRPr="00B367B6">
        <w:rPr>
          <w:szCs w:val="24"/>
          <w:rtl/>
        </w:rPr>
        <w:t xml:space="preserve"> نشت مؤثر به محل تومور ا</w:t>
      </w:r>
      <w:r w:rsidR="00B367B6" w:rsidRPr="00B367B6">
        <w:rPr>
          <w:rFonts w:hint="cs"/>
          <w:szCs w:val="24"/>
          <w:rtl/>
        </w:rPr>
        <w:t>ی</w:t>
      </w:r>
      <w:r w:rsidR="00B367B6" w:rsidRPr="00B367B6">
        <w:rPr>
          <w:rFonts w:hint="eastAsia"/>
          <w:szCs w:val="24"/>
          <w:rtl/>
        </w:rPr>
        <w:t>ده‌آل</w:t>
      </w:r>
      <w:r w:rsidR="00B367B6" w:rsidRPr="00B367B6">
        <w:rPr>
          <w:szCs w:val="24"/>
          <w:rtl/>
        </w:rPr>
        <w:t xml:space="preserve"> است، (</w:t>
      </w:r>
      <w:r w:rsidR="00B367B6" w:rsidRPr="00B367B6">
        <w:rPr>
          <w:szCs w:val="24"/>
          <w:rtl/>
          <w:lang w:bidi="fa-IR"/>
        </w:rPr>
        <w:t xml:space="preserve">۲) </w:t>
      </w:r>
      <w:r w:rsidR="00B367B6" w:rsidRPr="00B367B6">
        <w:rPr>
          <w:szCs w:val="24"/>
          <w:rtl/>
        </w:rPr>
        <w:t>داشتن بار خنث</w:t>
      </w:r>
      <w:r w:rsidR="00B367B6" w:rsidRPr="00B367B6">
        <w:rPr>
          <w:rFonts w:hint="cs"/>
          <w:szCs w:val="24"/>
          <w:rtl/>
        </w:rPr>
        <w:t>ی</w:t>
      </w:r>
      <w:r w:rsidR="00B367B6" w:rsidRPr="00B367B6">
        <w:rPr>
          <w:szCs w:val="24"/>
          <w:rtl/>
        </w:rPr>
        <w:t xml:space="preserve"> </w:t>
      </w:r>
      <w:r w:rsidR="00B367B6" w:rsidRPr="00B367B6">
        <w:rPr>
          <w:rFonts w:hint="cs"/>
          <w:szCs w:val="24"/>
          <w:rtl/>
        </w:rPr>
        <w:t>ی</w:t>
      </w:r>
      <w:r w:rsidR="00B367B6" w:rsidRPr="00B367B6">
        <w:rPr>
          <w:rFonts w:hint="eastAsia"/>
          <w:szCs w:val="24"/>
          <w:rtl/>
        </w:rPr>
        <w:t>ا</w:t>
      </w:r>
      <w:r w:rsidR="00B367B6" w:rsidRPr="00B367B6">
        <w:rPr>
          <w:szCs w:val="24"/>
          <w:rtl/>
        </w:rPr>
        <w:t xml:space="preserve"> آ</w:t>
      </w:r>
      <w:r w:rsidR="00B367B6" w:rsidRPr="00B367B6">
        <w:rPr>
          <w:rFonts w:hint="eastAsia"/>
          <w:szCs w:val="24"/>
          <w:rtl/>
        </w:rPr>
        <w:t>ن</w:t>
      </w:r>
      <w:r w:rsidR="00B367B6" w:rsidRPr="00B367B6">
        <w:rPr>
          <w:rFonts w:hint="cs"/>
          <w:szCs w:val="24"/>
          <w:rtl/>
        </w:rPr>
        <w:t>ی</w:t>
      </w:r>
      <w:r w:rsidR="00B367B6" w:rsidRPr="00B367B6">
        <w:rPr>
          <w:rFonts w:hint="eastAsia"/>
          <w:szCs w:val="24"/>
          <w:rtl/>
        </w:rPr>
        <w:t>ون</w:t>
      </w:r>
      <w:r w:rsidR="00B367B6" w:rsidRPr="00B367B6">
        <w:rPr>
          <w:rFonts w:hint="cs"/>
          <w:szCs w:val="24"/>
          <w:rtl/>
        </w:rPr>
        <w:t>ی</w:t>
      </w:r>
      <w:r w:rsidR="00B367B6" w:rsidRPr="00B367B6">
        <w:rPr>
          <w:szCs w:val="24"/>
          <w:rtl/>
        </w:rPr>
        <w:t xml:space="preserve"> برا</w:t>
      </w:r>
      <w:r w:rsidR="00B367B6" w:rsidRPr="00B367B6">
        <w:rPr>
          <w:rFonts w:hint="cs"/>
          <w:szCs w:val="24"/>
          <w:rtl/>
        </w:rPr>
        <w:t>ی</w:t>
      </w:r>
      <w:r w:rsidR="00B367B6" w:rsidRPr="00B367B6">
        <w:rPr>
          <w:szCs w:val="24"/>
          <w:rtl/>
        </w:rPr>
        <w:t xml:space="preserve"> نانوحامل‌ها برا</w:t>
      </w:r>
      <w:r w:rsidR="00B367B6" w:rsidRPr="00B367B6">
        <w:rPr>
          <w:rFonts w:hint="cs"/>
          <w:szCs w:val="24"/>
          <w:rtl/>
        </w:rPr>
        <w:t>ی</w:t>
      </w:r>
      <w:r w:rsidR="00B367B6" w:rsidRPr="00B367B6">
        <w:rPr>
          <w:szCs w:val="24"/>
          <w:rtl/>
        </w:rPr>
        <w:t xml:space="preserve"> جلوگ</w:t>
      </w:r>
      <w:r w:rsidR="00B367B6" w:rsidRPr="00B367B6">
        <w:rPr>
          <w:rFonts w:hint="cs"/>
          <w:szCs w:val="24"/>
          <w:rtl/>
        </w:rPr>
        <w:t>ی</w:t>
      </w:r>
      <w:r w:rsidR="00B367B6" w:rsidRPr="00B367B6">
        <w:rPr>
          <w:rFonts w:hint="eastAsia"/>
          <w:szCs w:val="24"/>
          <w:rtl/>
        </w:rPr>
        <w:t>ر</w:t>
      </w:r>
      <w:r w:rsidR="00B367B6" w:rsidRPr="00B367B6">
        <w:rPr>
          <w:rFonts w:hint="cs"/>
          <w:szCs w:val="24"/>
          <w:rtl/>
        </w:rPr>
        <w:t>ی</w:t>
      </w:r>
      <w:r w:rsidR="00B367B6" w:rsidRPr="00B367B6">
        <w:rPr>
          <w:szCs w:val="24"/>
          <w:rtl/>
        </w:rPr>
        <w:t xml:space="preserve"> از دفع کل</w:t>
      </w:r>
      <w:r w:rsidR="00B367B6" w:rsidRPr="00B367B6">
        <w:rPr>
          <w:rFonts w:hint="cs"/>
          <w:szCs w:val="24"/>
          <w:rtl/>
        </w:rPr>
        <w:t>ی</w:t>
      </w:r>
      <w:r w:rsidR="00B367B6" w:rsidRPr="00B367B6">
        <w:rPr>
          <w:rFonts w:hint="eastAsia"/>
          <w:szCs w:val="24"/>
          <w:rtl/>
        </w:rPr>
        <w:t>و</w:t>
      </w:r>
      <w:r w:rsidR="00B367B6" w:rsidRPr="00B367B6">
        <w:rPr>
          <w:rFonts w:hint="cs"/>
          <w:szCs w:val="24"/>
          <w:rtl/>
        </w:rPr>
        <w:t>ی</w:t>
      </w:r>
      <w:r w:rsidR="00B367B6" w:rsidRPr="00B367B6">
        <w:rPr>
          <w:szCs w:val="24"/>
          <w:rtl/>
        </w:rPr>
        <w:t xml:space="preserve"> ضرور</w:t>
      </w:r>
      <w:r w:rsidR="00B367B6" w:rsidRPr="00B367B6">
        <w:rPr>
          <w:rFonts w:hint="cs"/>
          <w:szCs w:val="24"/>
          <w:rtl/>
        </w:rPr>
        <w:t>ی</w:t>
      </w:r>
      <w:r w:rsidR="00B367B6" w:rsidRPr="00B367B6">
        <w:rPr>
          <w:szCs w:val="24"/>
          <w:rtl/>
        </w:rPr>
        <w:t xml:space="preserve"> است، و (</w:t>
      </w:r>
      <w:r w:rsidR="00B367B6" w:rsidRPr="00B367B6">
        <w:rPr>
          <w:szCs w:val="24"/>
          <w:rtl/>
          <w:lang w:bidi="fa-IR"/>
        </w:rPr>
        <w:t xml:space="preserve">۳) </w:t>
      </w:r>
      <w:r w:rsidR="00B367B6" w:rsidRPr="00B367B6">
        <w:rPr>
          <w:szCs w:val="24"/>
          <w:rtl/>
        </w:rPr>
        <w:t>نانوحامل‌ها با</w:t>
      </w:r>
      <w:r w:rsidR="00B367B6" w:rsidRPr="00B367B6">
        <w:rPr>
          <w:rFonts w:hint="cs"/>
          <w:szCs w:val="24"/>
          <w:rtl/>
        </w:rPr>
        <w:t>ی</w:t>
      </w:r>
      <w:r w:rsidR="00B367B6" w:rsidRPr="00B367B6">
        <w:rPr>
          <w:rFonts w:hint="eastAsia"/>
          <w:szCs w:val="24"/>
          <w:rtl/>
        </w:rPr>
        <w:t>د</w:t>
      </w:r>
      <w:r w:rsidR="00B367B6" w:rsidRPr="00B367B6">
        <w:rPr>
          <w:szCs w:val="24"/>
          <w:rtl/>
        </w:rPr>
        <w:t xml:space="preserve"> از س</w:t>
      </w:r>
      <w:r w:rsidR="00B367B6" w:rsidRPr="00B367B6">
        <w:rPr>
          <w:rFonts w:hint="cs"/>
          <w:szCs w:val="24"/>
          <w:rtl/>
        </w:rPr>
        <w:t>ی</w:t>
      </w:r>
      <w:r w:rsidR="00B367B6" w:rsidRPr="00B367B6">
        <w:rPr>
          <w:rFonts w:hint="eastAsia"/>
          <w:szCs w:val="24"/>
          <w:rtl/>
        </w:rPr>
        <w:t>ستم</w:t>
      </w:r>
      <w:r w:rsidR="00B367B6" w:rsidRPr="00B367B6">
        <w:rPr>
          <w:szCs w:val="24"/>
          <w:rtl/>
        </w:rPr>
        <w:t xml:space="preserve"> رت</w:t>
      </w:r>
      <w:r w:rsidR="00B367B6" w:rsidRPr="00B367B6">
        <w:rPr>
          <w:rFonts w:hint="cs"/>
          <w:szCs w:val="24"/>
          <w:rtl/>
        </w:rPr>
        <w:t>ی</w:t>
      </w:r>
      <w:r w:rsidR="00B367B6" w:rsidRPr="00B367B6">
        <w:rPr>
          <w:rFonts w:hint="eastAsia"/>
          <w:szCs w:val="24"/>
          <w:rtl/>
        </w:rPr>
        <w:t>کولواندوتل</w:t>
      </w:r>
      <w:r w:rsidR="00B367B6" w:rsidRPr="00B367B6">
        <w:rPr>
          <w:rFonts w:hint="cs"/>
          <w:szCs w:val="24"/>
          <w:rtl/>
        </w:rPr>
        <w:t>ی</w:t>
      </w:r>
      <w:r w:rsidR="00B367B6" w:rsidRPr="00B367B6">
        <w:rPr>
          <w:rFonts w:hint="eastAsia"/>
          <w:szCs w:val="24"/>
          <w:rtl/>
        </w:rPr>
        <w:t>ال</w:t>
      </w:r>
      <w:r w:rsidR="00B367B6" w:rsidRPr="00B367B6">
        <w:rPr>
          <w:szCs w:val="24"/>
          <w:rtl/>
        </w:rPr>
        <w:t>(</w:t>
      </w:r>
      <w:r w:rsidR="00B367B6" w:rsidRPr="00B367B6">
        <w:rPr>
          <w:szCs w:val="24"/>
          <w:lang w:bidi="fa-IR"/>
        </w:rPr>
        <w:t>RES</w:t>
      </w:r>
      <w:r w:rsidR="00B367B6" w:rsidRPr="00B367B6">
        <w:rPr>
          <w:szCs w:val="24"/>
          <w:rtl/>
          <w:lang w:bidi="fa-IR"/>
        </w:rPr>
        <w:t>)</w:t>
      </w:r>
      <w:r w:rsidR="00B367B6" w:rsidRPr="00B367B6">
        <w:rPr>
          <w:szCs w:val="24"/>
          <w:rtl/>
        </w:rPr>
        <w:t xml:space="preserve"> محافظت شوند</w:t>
      </w:r>
      <w:r w:rsidR="0026035C">
        <w:rPr>
          <w:rFonts w:hint="cs"/>
          <w:szCs w:val="24"/>
          <w:rtl/>
        </w:rPr>
        <w:t xml:space="preserve"> </w:t>
      </w:r>
      <w:r w:rsidR="00FE08C8">
        <w:rPr>
          <w:szCs w:val="24"/>
          <w:rtl/>
        </w:rPr>
        <w:fldChar w:fldCharType="begin"/>
      </w:r>
      <w:r w:rsidR="00BD134F">
        <w:rPr>
          <w:szCs w:val="24"/>
          <w:rtl/>
        </w:rPr>
        <w:instrText xml:space="preserve"> </w:instrText>
      </w:r>
      <w:r w:rsidR="00BD134F">
        <w:rPr>
          <w:szCs w:val="24"/>
        </w:rPr>
        <w:instrText>ADDIN EN.CITE &lt;EndNote&gt;&lt;Cite ExcludeYear="1"&gt;&lt;Author&gt;Danhier F&lt;/Author&gt;&lt;RecNum&gt;357&lt;/RecNum&gt;&lt;DisplayText&gt;(15-17)&lt;/DisplayText&gt;&lt;record&gt;&lt;rec-number&gt;357&lt;/rec-number&gt;&lt;foreign-keys&gt;&lt;key app="EN" db-id="d2t5fwpayervzietp9apevf6v5swzpazzt2f" timestamp="176875964</w:instrText>
      </w:r>
      <w:r w:rsidR="00BD134F">
        <w:rPr>
          <w:szCs w:val="24"/>
          <w:rtl/>
        </w:rPr>
        <w:instrText>1"&gt;357&lt;/</w:instrText>
      </w:r>
      <w:r w:rsidR="00BD134F">
        <w:rPr>
          <w:szCs w:val="24"/>
        </w:rPr>
        <w:instrText>key&gt;&lt;/foreign-keys&gt;&lt;ref-type name="Journal Article"&gt;17&lt;/ref-type&gt;&lt;contributors&gt;&lt;authors&gt;&lt;author&gt;Danhier F, Feron O, Préat V. To exploit the tumor microenvironment: passive and active tumor targeting of nanocarriers for anti-cancer drug delivery. J</w:instrText>
      </w:r>
      <w:r w:rsidR="00BD134F">
        <w:rPr>
          <w:szCs w:val="24"/>
          <w:rtl/>
        </w:rPr>
        <w:instrText xml:space="preserve"> </w:instrText>
      </w:r>
      <w:r w:rsidR="00BD134F">
        <w:rPr>
          <w:szCs w:val="24"/>
        </w:rPr>
        <w:instrText>Control Release 2010; 148(2):135-46. doi: 10.1016/j.jconrel.2010.08.027&lt;/author&gt;&lt;/authors&gt;&lt;/contributors&gt;&lt;titles&gt;&lt;/titles&gt;&lt;dates&gt;&lt;/dates&gt;&lt;urls&gt;&lt;/urls&gt;&lt;/record&gt;&lt;/Cite&gt;&lt;Cite ExcludeYear="1"&gt;&lt;Author&gt;Maeda H&lt;/Author&gt;&lt;RecNum&gt;358&lt;/RecNum&gt;&lt;record&gt;&lt;rec-number&gt;35</w:instrText>
      </w:r>
      <w:r w:rsidR="00BD134F">
        <w:rPr>
          <w:szCs w:val="24"/>
          <w:rtl/>
        </w:rPr>
        <w:instrText>8&lt;/</w:instrText>
      </w:r>
      <w:r w:rsidR="00BD134F">
        <w:rPr>
          <w:szCs w:val="24"/>
        </w:rPr>
        <w:instrText>rec-number&gt;&lt;foreign-keys&gt;&lt;key app="EN" db-id="d2t5fwpayervzietp9apevf6v5swzpazzt2f" timestamp="1768759653"&gt;358&lt;/key&gt;&lt;/foreign-keys&gt;&lt;ref-type name="Journal Article"&gt;17&lt;/ref-type&gt;&lt;contributors&gt;&lt;authors&gt;&lt;author&gt;Maeda H, Bharate GY, Daruwalla J. Polymeric drugs for efficient tumor-targeted drug delivery based on EPR-effect. Eur J Pharm Biopharm 2009; 71(3):409-19. doi: 10.1016/j.ejpb.2008.11.010&lt;/author&gt;&lt;/authors&gt;&lt;/contributors&gt;&lt;titles&gt;&lt;/titles&gt;&lt;dates&gt;&lt;/dates&gt;&lt;urls&gt;&lt;/urls&gt;&lt;/record&gt;&lt;/Cite&gt;&lt;Cite ExcludeYear=</w:instrText>
      </w:r>
      <w:r w:rsidR="00BD134F">
        <w:rPr>
          <w:szCs w:val="24"/>
          <w:rtl/>
        </w:rPr>
        <w:instrText>"1"&gt;&lt;</w:instrText>
      </w:r>
      <w:r w:rsidR="00BD134F">
        <w:rPr>
          <w:szCs w:val="24"/>
        </w:rPr>
        <w:instrText>Author&gt;Malam Y&lt;/Author&gt;&lt;RecNum&gt;359&lt;/RecNum&gt;&lt;record&gt;&lt;rec-number&gt;359&lt;/rec-number&gt;&lt;foreign-keys&gt;&lt;key app="EN" db-id="d2t5fwpayervzietp9apevf6v5swzpazzt2f" timestamp="1768759665"&gt;359&lt;/key&gt;&lt;/foreign-keys&gt;&lt;ref-type name="Journal Article"&gt;17&lt;/ref-type&gt;&lt;contributors&gt;&lt;authors&gt;&lt;author&gt;Malam Y, Loizidou M, Seifalian AM. Liposomes and nanoparticles: nanosized vehicles for drug delivery in cancer. Trends Pharmacol Sci 2009; 30(11):592-9. doi: 10.1016/j.tips.2009.08.004&lt;/author&gt;&lt;/authors&gt;&lt;/contributors&gt;&lt;titles&gt;&lt;/titles&gt;&lt;dates&gt;&lt;/dates&gt;&lt;urls&gt;&lt;/urls&gt;&lt;/record&gt;&lt;/Cite&gt;&lt;/EndNote&gt;</w:instrText>
      </w:r>
      <w:r w:rsidR="00FE08C8">
        <w:rPr>
          <w:szCs w:val="24"/>
          <w:rtl/>
        </w:rPr>
        <w:fldChar w:fldCharType="separate"/>
      </w:r>
      <w:r w:rsidR="00BD134F">
        <w:rPr>
          <w:noProof/>
          <w:szCs w:val="24"/>
          <w:rtl/>
        </w:rPr>
        <w:t>(</w:t>
      </w:r>
      <w:hyperlink w:anchor="_ENREF_15" w:tooltip="Danhier F,  #357" w:history="1">
        <w:r w:rsidR="00EE2DE7">
          <w:rPr>
            <w:noProof/>
            <w:szCs w:val="24"/>
            <w:rtl/>
          </w:rPr>
          <w:t>15-17</w:t>
        </w:r>
      </w:hyperlink>
      <w:r w:rsidR="00BD134F">
        <w:rPr>
          <w:noProof/>
          <w:szCs w:val="24"/>
          <w:rtl/>
        </w:rPr>
        <w:t>)</w:t>
      </w:r>
      <w:r w:rsidR="00FE08C8">
        <w:rPr>
          <w:szCs w:val="24"/>
          <w:rtl/>
        </w:rPr>
        <w:fldChar w:fldCharType="end"/>
      </w:r>
      <w:r w:rsidR="00B367B6" w:rsidRPr="00B367B6">
        <w:rPr>
          <w:szCs w:val="24"/>
          <w:rtl/>
        </w:rPr>
        <w:t>.</w:t>
      </w:r>
      <w:r w:rsidRPr="004A0CB0">
        <w:rPr>
          <w:szCs w:val="24"/>
          <w:rtl/>
        </w:rPr>
        <w:t xml:space="preserve"> </w:t>
      </w:r>
      <w:r w:rsidR="0029644F" w:rsidRPr="0029644F">
        <w:rPr>
          <w:szCs w:val="24"/>
          <w:rtl/>
        </w:rPr>
        <w:t>به طور کل</w:t>
      </w:r>
      <w:r w:rsidR="0029644F" w:rsidRPr="0029644F">
        <w:rPr>
          <w:rFonts w:hint="cs"/>
          <w:szCs w:val="24"/>
          <w:rtl/>
        </w:rPr>
        <w:t>ی</w:t>
      </w:r>
      <w:r w:rsidR="0029644F" w:rsidRPr="0029644F">
        <w:rPr>
          <w:rFonts w:hint="eastAsia"/>
          <w:szCs w:val="24"/>
          <w:rtl/>
        </w:rPr>
        <w:t>،</w:t>
      </w:r>
      <w:r w:rsidR="0029644F" w:rsidRPr="0029644F">
        <w:rPr>
          <w:szCs w:val="24"/>
          <w:rtl/>
        </w:rPr>
        <w:t xml:space="preserve"> ساختار ل</w:t>
      </w:r>
      <w:r w:rsidR="0029644F" w:rsidRPr="0029644F">
        <w:rPr>
          <w:rFonts w:hint="cs"/>
          <w:szCs w:val="24"/>
          <w:rtl/>
        </w:rPr>
        <w:t>ی</w:t>
      </w:r>
      <w:r w:rsidR="0029644F" w:rsidRPr="0029644F">
        <w:rPr>
          <w:rFonts w:hint="eastAsia"/>
          <w:szCs w:val="24"/>
          <w:rtl/>
        </w:rPr>
        <w:t>پوزوم‌ها</w:t>
      </w:r>
      <w:r w:rsidR="0029644F" w:rsidRPr="0029644F">
        <w:rPr>
          <w:szCs w:val="24"/>
          <w:rtl/>
        </w:rPr>
        <w:t xml:space="preserve"> از دو بخش تشک</w:t>
      </w:r>
      <w:r w:rsidR="0029644F" w:rsidRPr="0029644F">
        <w:rPr>
          <w:rFonts w:hint="cs"/>
          <w:szCs w:val="24"/>
          <w:rtl/>
        </w:rPr>
        <w:t>ی</w:t>
      </w:r>
      <w:r w:rsidR="0029644F" w:rsidRPr="0029644F">
        <w:rPr>
          <w:rFonts w:hint="eastAsia"/>
          <w:szCs w:val="24"/>
          <w:rtl/>
        </w:rPr>
        <w:t>ل</w:t>
      </w:r>
      <w:r w:rsidR="0029644F" w:rsidRPr="0029644F">
        <w:rPr>
          <w:szCs w:val="24"/>
          <w:rtl/>
        </w:rPr>
        <w:t xml:space="preserve"> شده است؛ فسفول</w:t>
      </w:r>
      <w:r w:rsidR="0029644F" w:rsidRPr="0029644F">
        <w:rPr>
          <w:rFonts w:hint="cs"/>
          <w:szCs w:val="24"/>
          <w:rtl/>
        </w:rPr>
        <w:t>ی</w:t>
      </w:r>
      <w:r w:rsidR="0029644F" w:rsidRPr="0029644F">
        <w:rPr>
          <w:rFonts w:hint="eastAsia"/>
          <w:szCs w:val="24"/>
          <w:rtl/>
        </w:rPr>
        <w:t>پ</w:t>
      </w:r>
      <w:r w:rsidR="0029644F" w:rsidRPr="0029644F">
        <w:rPr>
          <w:rFonts w:hint="cs"/>
          <w:szCs w:val="24"/>
          <w:rtl/>
        </w:rPr>
        <w:t>ی</w:t>
      </w:r>
      <w:r w:rsidR="0029644F" w:rsidRPr="0029644F">
        <w:rPr>
          <w:rFonts w:hint="eastAsia"/>
          <w:szCs w:val="24"/>
          <w:rtl/>
        </w:rPr>
        <w:t>د</w:t>
      </w:r>
      <w:r w:rsidR="0029644F" w:rsidRPr="0029644F">
        <w:rPr>
          <w:szCs w:val="24"/>
          <w:rtl/>
        </w:rPr>
        <w:t xml:space="preserve"> و کلسترول. فسفول</w:t>
      </w:r>
      <w:r w:rsidR="0029644F" w:rsidRPr="0029644F">
        <w:rPr>
          <w:rFonts w:hint="cs"/>
          <w:szCs w:val="24"/>
          <w:rtl/>
        </w:rPr>
        <w:t>ی</w:t>
      </w:r>
      <w:r w:rsidR="0029644F" w:rsidRPr="0029644F">
        <w:rPr>
          <w:rFonts w:hint="eastAsia"/>
          <w:szCs w:val="24"/>
          <w:rtl/>
        </w:rPr>
        <w:t>پ</w:t>
      </w:r>
      <w:r w:rsidR="0029644F" w:rsidRPr="0029644F">
        <w:rPr>
          <w:rFonts w:hint="cs"/>
          <w:szCs w:val="24"/>
          <w:rtl/>
        </w:rPr>
        <w:t>ی</w:t>
      </w:r>
      <w:r w:rsidR="0029644F" w:rsidRPr="0029644F">
        <w:rPr>
          <w:rFonts w:hint="eastAsia"/>
          <w:szCs w:val="24"/>
          <w:rtl/>
        </w:rPr>
        <w:t>د‌ها</w:t>
      </w:r>
      <w:r w:rsidR="0029644F" w:rsidRPr="0029644F">
        <w:rPr>
          <w:szCs w:val="24"/>
          <w:rtl/>
        </w:rPr>
        <w:t xml:space="preserve"> جزء اصل</w:t>
      </w:r>
      <w:r w:rsidR="0029644F" w:rsidRPr="0029644F">
        <w:rPr>
          <w:rFonts w:hint="cs"/>
          <w:szCs w:val="24"/>
          <w:rtl/>
        </w:rPr>
        <w:t>ی</w:t>
      </w:r>
      <w:r w:rsidR="0029644F" w:rsidRPr="0029644F">
        <w:rPr>
          <w:szCs w:val="24"/>
          <w:rtl/>
        </w:rPr>
        <w:t xml:space="preserve"> ساختار ل</w:t>
      </w:r>
      <w:r w:rsidR="0029644F" w:rsidRPr="0029644F">
        <w:rPr>
          <w:rFonts w:hint="cs"/>
          <w:szCs w:val="24"/>
          <w:rtl/>
        </w:rPr>
        <w:t>ی</w:t>
      </w:r>
      <w:r w:rsidR="0029644F" w:rsidRPr="0029644F">
        <w:rPr>
          <w:rFonts w:hint="eastAsia"/>
          <w:szCs w:val="24"/>
          <w:rtl/>
        </w:rPr>
        <w:t>پوزوم</w:t>
      </w:r>
      <w:r w:rsidR="0029644F" w:rsidRPr="0029644F">
        <w:rPr>
          <w:rFonts w:hint="cs"/>
          <w:szCs w:val="24"/>
          <w:rtl/>
        </w:rPr>
        <w:t>ی</w:t>
      </w:r>
      <w:r w:rsidR="0029644F" w:rsidRPr="0029644F">
        <w:rPr>
          <w:szCs w:val="24"/>
          <w:rtl/>
        </w:rPr>
        <w:t xml:space="preserve"> هستند و کلسترول پا</w:t>
      </w:r>
      <w:r w:rsidR="0029644F" w:rsidRPr="0029644F">
        <w:rPr>
          <w:rFonts w:hint="cs"/>
          <w:szCs w:val="24"/>
          <w:rtl/>
        </w:rPr>
        <w:t>ی</w:t>
      </w:r>
      <w:r w:rsidR="0029644F" w:rsidRPr="0029644F">
        <w:rPr>
          <w:rFonts w:hint="eastAsia"/>
          <w:szCs w:val="24"/>
          <w:rtl/>
        </w:rPr>
        <w:t>دار</w:t>
      </w:r>
      <w:r w:rsidR="0029644F" w:rsidRPr="0029644F">
        <w:rPr>
          <w:rFonts w:hint="cs"/>
          <w:szCs w:val="24"/>
          <w:rtl/>
        </w:rPr>
        <w:t>ی</w:t>
      </w:r>
      <w:r w:rsidR="0029644F" w:rsidRPr="0029644F">
        <w:rPr>
          <w:szCs w:val="24"/>
          <w:rtl/>
        </w:rPr>
        <w:t xml:space="preserve"> آنها را بهبود م</w:t>
      </w:r>
      <w:r w:rsidR="0029644F" w:rsidRPr="0029644F">
        <w:rPr>
          <w:rFonts w:hint="cs"/>
          <w:szCs w:val="24"/>
          <w:rtl/>
        </w:rPr>
        <w:t>ی‌</w:t>
      </w:r>
      <w:r w:rsidR="0029644F" w:rsidRPr="0029644F">
        <w:rPr>
          <w:rFonts w:hint="eastAsia"/>
          <w:szCs w:val="24"/>
          <w:rtl/>
        </w:rPr>
        <w:t>بخشد</w:t>
      </w:r>
      <w:r w:rsidR="0029644F" w:rsidRPr="0029644F">
        <w:rPr>
          <w:szCs w:val="24"/>
          <w:rtl/>
        </w:rPr>
        <w:t>. سر آبدوست ا</w:t>
      </w:r>
      <w:r w:rsidR="0029644F" w:rsidRPr="0029644F">
        <w:rPr>
          <w:rFonts w:hint="cs"/>
          <w:szCs w:val="24"/>
          <w:rtl/>
        </w:rPr>
        <w:t>ی</w:t>
      </w:r>
      <w:r w:rsidR="0029644F" w:rsidRPr="0029644F">
        <w:rPr>
          <w:rFonts w:hint="eastAsia"/>
          <w:szCs w:val="24"/>
          <w:rtl/>
        </w:rPr>
        <w:t>ن</w:t>
      </w:r>
      <w:r w:rsidR="0029644F" w:rsidRPr="0029644F">
        <w:rPr>
          <w:szCs w:val="24"/>
          <w:rtl/>
        </w:rPr>
        <w:t xml:space="preserve"> چرب</w:t>
      </w:r>
      <w:r w:rsidR="0029644F" w:rsidRPr="0029644F">
        <w:rPr>
          <w:rFonts w:hint="cs"/>
          <w:szCs w:val="24"/>
          <w:rtl/>
        </w:rPr>
        <w:t>ی‌</w:t>
      </w:r>
      <w:r w:rsidR="0029644F" w:rsidRPr="0029644F">
        <w:rPr>
          <w:rFonts w:hint="eastAsia"/>
          <w:szCs w:val="24"/>
          <w:rtl/>
        </w:rPr>
        <w:t>ها</w:t>
      </w:r>
      <w:r w:rsidR="0029644F" w:rsidRPr="0029644F">
        <w:rPr>
          <w:szCs w:val="24"/>
          <w:rtl/>
        </w:rPr>
        <w:t xml:space="preserve"> </w:t>
      </w:r>
      <w:r w:rsidR="0029644F" w:rsidRPr="0029644F">
        <w:rPr>
          <w:rFonts w:hint="cs"/>
          <w:szCs w:val="24"/>
          <w:rtl/>
        </w:rPr>
        <w:t>ی</w:t>
      </w:r>
      <w:r w:rsidR="0029644F" w:rsidRPr="0029644F">
        <w:rPr>
          <w:rFonts w:hint="eastAsia"/>
          <w:szCs w:val="24"/>
          <w:rtl/>
        </w:rPr>
        <w:t>ک</w:t>
      </w:r>
      <w:r w:rsidR="0029644F" w:rsidRPr="0029644F">
        <w:rPr>
          <w:szCs w:val="24"/>
          <w:rtl/>
        </w:rPr>
        <w:t xml:space="preserve"> گروه فسفات است که توسط </w:t>
      </w:r>
      <w:r w:rsidR="0029644F" w:rsidRPr="0029644F">
        <w:rPr>
          <w:rFonts w:hint="cs"/>
          <w:szCs w:val="24"/>
          <w:rtl/>
        </w:rPr>
        <w:t>ی</w:t>
      </w:r>
      <w:r w:rsidR="0029644F" w:rsidRPr="0029644F">
        <w:rPr>
          <w:rFonts w:hint="eastAsia"/>
          <w:szCs w:val="24"/>
          <w:rtl/>
        </w:rPr>
        <w:t>ک</w:t>
      </w:r>
      <w:r w:rsidR="0029644F" w:rsidRPr="0029644F">
        <w:rPr>
          <w:szCs w:val="24"/>
          <w:rtl/>
        </w:rPr>
        <w:t xml:space="preserve"> مولکول محلول در آب مانند گل</w:t>
      </w:r>
      <w:r w:rsidR="0029644F" w:rsidRPr="0029644F">
        <w:rPr>
          <w:rFonts w:hint="cs"/>
          <w:szCs w:val="24"/>
          <w:rtl/>
        </w:rPr>
        <w:t>ی</w:t>
      </w:r>
      <w:r w:rsidR="0029644F" w:rsidRPr="0029644F">
        <w:rPr>
          <w:rFonts w:hint="eastAsia"/>
          <w:szCs w:val="24"/>
          <w:rtl/>
        </w:rPr>
        <w:t>سرول</w:t>
      </w:r>
      <w:r w:rsidR="0029644F" w:rsidRPr="0029644F">
        <w:rPr>
          <w:szCs w:val="24"/>
          <w:rtl/>
        </w:rPr>
        <w:t xml:space="preserve"> به اجزا</w:t>
      </w:r>
      <w:r w:rsidR="0029644F" w:rsidRPr="0029644F">
        <w:rPr>
          <w:rFonts w:hint="cs"/>
          <w:szCs w:val="24"/>
          <w:rtl/>
        </w:rPr>
        <w:t>ی</w:t>
      </w:r>
      <w:r w:rsidR="0029644F" w:rsidRPr="0029644F">
        <w:rPr>
          <w:szCs w:val="24"/>
          <w:rtl/>
        </w:rPr>
        <w:t xml:space="preserve"> آب</w:t>
      </w:r>
      <w:r w:rsidR="0029644F" w:rsidRPr="0029644F">
        <w:rPr>
          <w:rFonts w:hint="eastAsia"/>
          <w:szCs w:val="24"/>
          <w:rtl/>
        </w:rPr>
        <w:t>گر</w:t>
      </w:r>
      <w:r w:rsidR="0029644F" w:rsidRPr="0029644F">
        <w:rPr>
          <w:rFonts w:hint="cs"/>
          <w:szCs w:val="24"/>
          <w:rtl/>
        </w:rPr>
        <w:t>ی</w:t>
      </w:r>
      <w:r w:rsidR="0029644F" w:rsidRPr="0029644F">
        <w:rPr>
          <w:rFonts w:hint="eastAsia"/>
          <w:szCs w:val="24"/>
          <w:rtl/>
        </w:rPr>
        <w:t>ز</w:t>
      </w:r>
      <w:r w:rsidR="0029644F" w:rsidRPr="0029644F">
        <w:rPr>
          <w:szCs w:val="24"/>
          <w:rtl/>
        </w:rPr>
        <w:t xml:space="preserve"> متصل م</w:t>
      </w:r>
      <w:r w:rsidR="0029644F" w:rsidRPr="0029644F">
        <w:rPr>
          <w:rFonts w:hint="cs"/>
          <w:szCs w:val="24"/>
          <w:rtl/>
        </w:rPr>
        <w:t>ی‌</w:t>
      </w:r>
      <w:r w:rsidR="0029644F" w:rsidRPr="0029644F">
        <w:rPr>
          <w:rFonts w:hint="eastAsia"/>
          <w:szCs w:val="24"/>
          <w:rtl/>
        </w:rPr>
        <w:t>شود</w:t>
      </w:r>
      <w:r w:rsidR="0029644F" w:rsidRPr="0029644F">
        <w:rPr>
          <w:szCs w:val="24"/>
          <w:rtl/>
        </w:rPr>
        <w:t xml:space="preserve"> و م</w:t>
      </w:r>
      <w:r w:rsidR="0029644F" w:rsidRPr="0029644F">
        <w:rPr>
          <w:rFonts w:hint="cs"/>
          <w:szCs w:val="24"/>
          <w:rtl/>
        </w:rPr>
        <w:t>ی‌</w:t>
      </w:r>
      <w:r w:rsidR="0029644F" w:rsidRPr="0029644F">
        <w:rPr>
          <w:rFonts w:hint="eastAsia"/>
          <w:szCs w:val="24"/>
          <w:rtl/>
        </w:rPr>
        <w:t>تواند</w:t>
      </w:r>
      <w:r w:rsidR="0029644F" w:rsidRPr="0029644F">
        <w:rPr>
          <w:szCs w:val="24"/>
          <w:rtl/>
        </w:rPr>
        <w:t xml:space="preserve"> طب</w:t>
      </w:r>
      <w:r w:rsidR="0029644F" w:rsidRPr="0029644F">
        <w:rPr>
          <w:rFonts w:hint="cs"/>
          <w:szCs w:val="24"/>
          <w:rtl/>
        </w:rPr>
        <w:t>ی</w:t>
      </w:r>
      <w:r w:rsidR="0029644F" w:rsidRPr="0029644F">
        <w:rPr>
          <w:rFonts w:hint="eastAsia"/>
          <w:szCs w:val="24"/>
          <w:rtl/>
        </w:rPr>
        <w:t>ع</w:t>
      </w:r>
      <w:r w:rsidR="0029644F" w:rsidRPr="0029644F">
        <w:rPr>
          <w:rFonts w:hint="cs"/>
          <w:szCs w:val="24"/>
          <w:rtl/>
        </w:rPr>
        <w:t>ی</w:t>
      </w:r>
      <w:r w:rsidR="0029644F" w:rsidRPr="0029644F">
        <w:rPr>
          <w:szCs w:val="24"/>
          <w:rtl/>
        </w:rPr>
        <w:t xml:space="preserve"> </w:t>
      </w:r>
      <w:r w:rsidR="0029644F" w:rsidRPr="0029644F">
        <w:rPr>
          <w:rFonts w:hint="cs"/>
          <w:szCs w:val="24"/>
          <w:rtl/>
        </w:rPr>
        <w:t>ی</w:t>
      </w:r>
      <w:r w:rsidR="0029644F" w:rsidRPr="0029644F">
        <w:rPr>
          <w:rFonts w:hint="eastAsia"/>
          <w:szCs w:val="24"/>
          <w:rtl/>
        </w:rPr>
        <w:t>ا</w:t>
      </w:r>
      <w:r w:rsidR="0029644F" w:rsidRPr="0029644F">
        <w:rPr>
          <w:szCs w:val="24"/>
          <w:rtl/>
        </w:rPr>
        <w:t xml:space="preserve"> مصنوع</w:t>
      </w:r>
      <w:r w:rsidR="0029644F" w:rsidRPr="0029644F">
        <w:rPr>
          <w:rFonts w:hint="cs"/>
          <w:szCs w:val="24"/>
          <w:rtl/>
        </w:rPr>
        <w:t>ی</w:t>
      </w:r>
      <w:r w:rsidR="0026035C">
        <w:rPr>
          <w:szCs w:val="24"/>
          <w:rtl/>
        </w:rPr>
        <w:t xml:space="preserve"> باشد</w:t>
      </w:r>
      <w:r w:rsidR="0026035C">
        <w:rPr>
          <w:rFonts w:hint="cs"/>
          <w:szCs w:val="24"/>
          <w:rtl/>
        </w:rPr>
        <w:t xml:space="preserve"> </w:t>
      </w:r>
      <w:r w:rsidR="00FE08C8">
        <w:rPr>
          <w:szCs w:val="24"/>
          <w:rtl/>
        </w:rPr>
        <w:fldChar w:fldCharType="begin"/>
      </w:r>
      <w:r w:rsidR="00EE2DE7">
        <w:rPr>
          <w:szCs w:val="24"/>
          <w:rtl/>
        </w:rPr>
        <w:instrText xml:space="preserve"> </w:instrText>
      </w:r>
      <w:r w:rsidR="00EE2DE7">
        <w:rPr>
          <w:szCs w:val="24"/>
        </w:rPr>
        <w:instrText>ADDIN EN.CITE &lt;EndNote&gt;&lt;Cite ExcludeYear="1"&gt;&lt;Author&gt;Verma P&lt;/Author&gt;&lt;RecNum&gt;360&lt;/RecNum&gt;&lt;DisplayText&gt;(14, 18)&lt;/DisplayText&gt;&lt;record&gt;&lt;rec-number&gt;360&lt;/rec-number&gt;&lt;foreign-keys&gt;&lt;key app="EN" db-id="d2t5fwpayervzietp9apevf6v5swzpazzt2f" timestamp="1768759688</w:instrText>
      </w:r>
      <w:r w:rsidR="00EE2DE7">
        <w:rPr>
          <w:szCs w:val="24"/>
          <w:rtl/>
        </w:rPr>
        <w:instrText>"&gt;360&lt;/</w:instrText>
      </w:r>
      <w:r w:rsidR="00EE2DE7">
        <w:rPr>
          <w:szCs w:val="24"/>
        </w:rPr>
        <w:instrText>key&gt;&lt;/foreign-keys&gt;&lt;ref-type name="Journal Article"&gt;17&lt;/ref-type&gt;&lt;contributors&gt;&lt;authors&gt;&lt;author&gt;Verma P, Ram A, Jha AK, Mishra A, Thakur A. Phosphatidylcholine: a revolution in drug delivery technology. Int J Pharm Sci Res 2010; 1(2):1-12&lt;/author</w:instrText>
      </w:r>
      <w:r w:rsidR="00EE2DE7">
        <w:rPr>
          <w:szCs w:val="24"/>
          <w:rtl/>
        </w:rPr>
        <w:instrText>&gt;&lt;/</w:instrText>
      </w:r>
      <w:r w:rsidR="00EE2DE7">
        <w:rPr>
          <w:szCs w:val="24"/>
        </w:rPr>
        <w:instrText>authors&gt;&lt;/contributors&gt;&lt;titles&gt;&lt;/titles&gt;&lt;dates&gt;&lt;/dates&gt;&lt;urls&gt;&lt;/urls&gt;&lt;/record&gt;&lt;/Cite&gt;&lt;Cite ExcludeYear="1"&gt;&lt;Author&gt;Xu X&lt;/Author&gt;&lt;RecNum&gt;14&lt;/RecNum&gt;&lt;record&gt;&lt;rec-number&gt;14&lt;/rec-number&gt;&lt;foreign-keys&gt;&lt;key app="EN" db-id="eveszwwvoarpp1es0d9pa5t002w2p0dts9ee</w:instrText>
      </w:r>
      <w:r w:rsidR="00EE2DE7">
        <w:rPr>
          <w:szCs w:val="24"/>
          <w:rtl/>
        </w:rPr>
        <w:instrText xml:space="preserve">" </w:instrText>
      </w:r>
      <w:r w:rsidR="00EE2DE7">
        <w:rPr>
          <w:szCs w:val="24"/>
        </w:rPr>
        <w:instrText>timestamp="1770477166"&gt;14&lt;/key&gt;&lt;/foreign-keys&gt;&lt;ref-type name="Journal Article"&gt;17&lt;/ref-type&gt;&lt;contributors&gt;&lt;authors&gt;&lt;author&gt;Xu X, Ho W, Zhang X, Bertrand N, Farokhzad O. Cancer nanomedicine: from targeted delivery to combination therapy. Trends Mol Med 201</w:instrText>
      </w:r>
      <w:r w:rsidR="00EE2DE7">
        <w:rPr>
          <w:szCs w:val="24"/>
          <w:rtl/>
        </w:rPr>
        <w:instrText xml:space="preserve">5; 21(4):223-32. </w:instrText>
      </w:r>
      <w:r w:rsidR="00EE2DE7">
        <w:rPr>
          <w:szCs w:val="24"/>
        </w:rPr>
        <w:instrText>doi: 10.1016/j.molmed.2015.01.001.&lt;/author&gt;&lt;/authors&gt;&lt;/contributors&gt;&lt;titles&gt;&lt;/titles&gt;&lt;dates&gt;&lt;/dates&gt;&lt;urls&gt;&lt;/urls&gt;&lt;/record&gt;&lt;/Cite&gt;&lt;/EndNote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14" w:tooltip="Xu X,  #399" w:history="1">
        <w:r w:rsidR="00EE2DE7">
          <w:rPr>
            <w:noProof/>
            <w:szCs w:val="24"/>
            <w:rtl/>
          </w:rPr>
          <w:t>14</w:t>
        </w:r>
      </w:hyperlink>
      <w:r w:rsidR="00EE2DE7">
        <w:rPr>
          <w:noProof/>
          <w:szCs w:val="24"/>
          <w:rtl/>
        </w:rPr>
        <w:t xml:space="preserve">, </w:t>
      </w:r>
      <w:hyperlink w:anchor="_ENREF_18" w:tooltip="Verma P,  #360" w:history="1">
        <w:r w:rsidR="00EE2DE7">
          <w:rPr>
            <w:noProof/>
            <w:szCs w:val="24"/>
            <w:rtl/>
          </w:rPr>
          <w:t>18</w:t>
        </w:r>
      </w:hyperlink>
      <w:r w:rsidR="00EE2DE7">
        <w:rPr>
          <w:noProof/>
          <w:szCs w:val="24"/>
          <w:rtl/>
        </w:rPr>
        <w:t>)</w:t>
      </w:r>
      <w:r w:rsidR="00FE08C8">
        <w:rPr>
          <w:szCs w:val="24"/>
          <w:rtl/>
        </w:rPr>
        <w:fldChar w:fldCharType="end"/>
      </w:r>
      <w:r w:rsidRPr="004A0CB0">
        <w:rPr>
          <w:szCs w:val="24"/>
          <w:rtl/>
        </w:rPr>
        <w:t>. ليپوزوم ها مي توانند هم داروهاي محلول در آب (در قسمت مركزي) و هم داروهاي نامحلول در آب و چربي دوست ( در غشاي دولايه اي) را در خود جاي دهند كه اين مسئله آنها را به سيستم هاي ايده آلي براي دارورساني تبديل مي</w:t>
      </w:r>
      <w:r w:rsidR="007D6BBB">
        <w:rPr>
          <w:rFonts w:ascii="Cambria" w:hAnsi="Cambria" w:cs="Cambria" w:hint="cs"/>
          <w:szCs w:val="24"/>
          <w:rtl/>
        </w:rPr>
        <w:t xml:space="preserve"> </w:t>
      </w:r>
      <w:r w:rsidRPr="004A0CB0">
        <w:rPr>
          <w:szCs w:val="24"/>
          <w:rtl/>
        </w:rPr>
        <w:t xml:space="preserve">كند. </w:t>
      </w:r>
    </w:p>
    <w:p w14:paraId="09DE96FB" w14:textId="5B1C0913" w:rsidR="004D030A" w:rsidRPr="004A0CB0" w:rsidRDefault="004D030A" w:rsidP="004A0CB0">
      <w:pPr>
        <w:pStyle w:val="BodyText"/>
        <w:spacing w:line="360" w:lineRule="auto"/>
        <w:rPr>
          <w:szCs w:val="24"/>
          <w:rtl/>
        </w:rPr>
      </w:pPr>
      <w:r w:rsidRPr="004A0CB0">
        <w:rPr>
          <w:szCs w:val="24"/>
          <w:rtl/>
        </w:rPr>
        <w:t>انواع مختلفی از داروها می‌توانند از طریق تأثیر بر سلول‌های پوست، متابولیسم، عملکرد سلول‌های ایمنی، رگ‌زایی و انعقاد، بهبود زخم را مختل کنند.اما در این تحقیق از ترکیب دارویی بدون سمیت و موثر بر بهبود زخم استفاده شده است.</w:t>
      </w:r>
    </w:p>
    <w:p w14:paraId="1F27B64C" w14:textId="7A36B412" w:rsidR="0093096A" w:rsidRDefault="0093096A" w:rsidP="004A0CB0">
      <w:pPr>
        <w:pStyle w:val="BodyText"/>
        <w:spacing w:line="360" w:lineRule="auto"/>
        <w:rPr>
          <w:szCs w:val="24"/>
          <w:rtl/>
        </w:rPr>
      </w:pPr>
      <w:r w:rsidRPr="004A0CB0">
        <w:rPr>
          <w:szCs w:val="24"/>
          <w:rtl/>
        </w:rPr>
        <w:t>لیپوزوم</w:t>
      </w:r>
      <w:r w:rsidR="004D030A" w:rsidRPr="004A0CB0">
        <w:rPr>
          <w:szCs w:val="24"/>
          <w:rtl/>
        </w:rPr>
        <w:t xml:space="preserve"> </w:t>
      </w:r>
      <w:r w:rsidRPr="004A0CB0">
        <w:rPr>
          <w:szCs w:val="24"/>
          <w:rtl/>
        </w:rPr>
        <w:t>ها کنترل فارماکوکینتیک و توزیع زیستی داروها را تسهیل می</w:t>
      </w:r>
      <w:r w:rsidR="00F616BD" w:rsidRPr="004A0CB0">
        <w:rPr>
          <w:szCs w:val="24"/>
          <w:rtl/>
        </w:rPr>
        <w:t xml:space="preserve"> </w:t>
      </w:r>
      <w:r w:rsidRPr="004A0CB0">
        <w:rPr>
          <w:szCs w:val="24"/>
          <w:rtl/>
        </w:rPr>
        <w:t>کنند و می</w:t>
      </w:r>
      <w:r w:rsidR="00F616BD" w:rsidRPr="004A0CB0">
        <w:rPr>
          <w:szCs w:val="24"/>
          <w:rtl/>
        </w:rPr>
        <w:t xml:space="preserve"> </w:t>
      </w:r>
      <w:r w:rsidRPr="004A0CB0">
        <w:rPr>
          <w:szCs w:val="24"/>
          <w:rtl/>
        </w:rPr>
        <w:t>توان به وسیله آنها دو دارو را به طور همزمان به محل اثر رساند. ليپوزوم</w:t>
      </w:r>
      <w:r w:rsidR="00F616BD" w:rsidRPr="004A0CB0">
        <w:rPr>
          <w:szCs w:val="24"/>
          <w:rtl/>
        </w:rPr>
        <w:t xml:space="preserve"> </w:t>
      </w:r>
      <w:r w:rsidRPr="004A0CB0">
        <w:rPr>
          <w:szCs w:val="24"/>
          <w:rtl/>
        </w:rPr>
        <w:t>ها در صورت تجويز موضعي سبب افزايش نفوذپذيري در داخل پوست مي</w:t>
      </w:r>
      <w:r w:rsidR="00F616BD" w:rsidRPr="004A0CB0">
        <w:rPr>
          <w:szCs w:val="24"/>
          <w:rtl/>
        </w:rPr>
        <w:t xml:space="preserve"> </w:t>
      </w:r>
      <w:r w:rsidRPr="004A0CB0">
        <w:rPr>
          <w:szCs w:val="24"/>
          <w:rtl/>
        </w:rPr>
        <w:t>گردند.</w:t>
      </w:r>
    </w:p>
    <w:p w14:paraId="7C6CC10E" w14:textId="77777777" w:rsidR="00FD476F" w:rsidRPr="00FD476F" w:rsidRDefault="00FD476F" w:rsidP="00FD476F">
      <w:pPr>
        <w:pStyle w:val="BodyText"/>
        <w:spacing w:line="360" w:lineRule="auto"/>
        <w:rPr>
          <w:szCs w:val="24"/>
          <w:rtl/>
        </w:rPr>
      </w:pPr>
      <w:r w:rsidRPr="00FD476F">
        <w:rPr>
          <w:szCs w:val="24"/>
          <w:rtl/>
        </w:rPr>
        <w:t>در ا</w:t>
      </w:r>
      <w:r w:rsidRPr="00FD476F">
        <w:rPr>
          <w:rFonts w:hint="cs"/>
          <w:szCs w:val="24"/>
          <w:rtl/>
        </w:rPr>
        <w:t>ی</w:t>
      </w:r>
      <w:r w:rsidRPr="00FD476F">
        <w:rPr>
          <w:rFonts w:hint="eastAsia"/>
          <w:szCs w:val="24"/>
          <w:rtl/>
        </w:rPr>
        <w:t>ن</w:t>
      </w:r>
      <w:r w:rsidRPr="00FD476F">
        <w:rPr>
          <w:szCs w:val="24"/>
          <w:rtl/>
        </w:rPr>
        <w:t xml:space="preserve"> مطالعه از زخم نوع برش</w:t>
      </w:r>
      <w:r w:rsidRPr="00FD476F">
        <w:rPr>
          <w:rFonts w:hint="cs"/>
          <w:szCs w:val="24"/>
          <w:rtl/>
        </w:rPr>
        <w:t>ی</w:t>
      </w:r>
      <w:r w:rsidRPr="00FD476F">
        <w:rPr>
          <w:szCs w:val="24"/>
          <w:rtl/>
        </w:rPr>
        <w:t xml:space="preserve"> استفاده شد.مواد موثر</w:t>
      </w:r>
      <w:r w:rsidRPr="00FD476F">
        <w:rPr>
          <w:rFonts w:hint="cs"/>
          <w:szCs w:val="24"/>
          <w:rtl/>
        </w:rPr>
        <w:t>ی</w:t>
      </w:r>
      <w:r w:rsidRPr="00FD476F">
        <w:rPr>
          <w:szCs w:val="24"/>
          <w:rtl/>
        </w:rPr>
        <w:t xml:space="preserve"> اعم از دارو ها و ترک</w:t>
      </w:r>
      <w:r w:rsidRPr="00FD476F">
        <w:rPr>
          <w:rFonts w:hint="cs"/>
          <w:szCs w:val="24"/>
          <w:rtl/>
        </w:rPr>
        <w:t>ی</w:t>
      </w:r>
      <w:r w:rsidRPr="00FD476F">
        <w:rPr>
          <w:rFonts w:hint="eastAsia"/>
          <w:szCs w:val="24"/>
          <w:rtl/>
        </w:rPr>
        <w:t>بات</w:t>
      </w:r>
      <w:r w:rsidRPr="00FD476F">
        <w:rPr>
          <w:szCs w:val="24"/>
          <w:rtl/>
        </w:rPr>
        <w:t xml:space="preserve"> دارو</w:t>
      </w:r>
      <w:r w:rsidRPr="00FD476F">
        <w:rPr>
          <w:rFonts w:hint="cs"/>
          <w:szCs w:val="24"/>
          <w:rtl/>
        </w:rPr>
        <w:t>یی</w:t>
      </w:r>
      <w:r w:rsidRPr="00FD476F">
        <w:rPr>
          <w:szCs w:val="24"/>
          <w:rtl/>
        </w:rPr>
        <w:t xml:space="preserve"> متعدد</w:t>
      </w:r>
      <w:r w:rsidRPr="00FD476F">
        <w:rPr>
          <w:rFonts w:hint="cs"/>
          <w:szCs w:val="24"/>
          <w:rtl/>
        </w:rPr>
        <w:t>ی</w:t>
      </w:r>
      <w:r w:rsidRPr="00FD476F">
        <w:rPr>
          <w:szCs w:val="24"/>
          <w:rtl/>
        </w:rPr>
        <w:t xml:space="preserve"> مثل فن</w:t>
      </w:r>
      <w:r w:rsidRPr="00FD476F">
        <w:rPr>
          <w:rFonts w:hint="cs"/>
          <w:szCs w:val="24"/>
          <w:rtl/>
        </w:rPr>
        <w:t>ی</w:t>
      </w:r>
      <w:r w:rsidRPr="00FD476F">
        <w:rPr>
          <w:szCs w:val="24"/>
          <w:rtl/>
        </w:rPr>
        <w:t xml:space="preserve"> تو</w:t>
      </w:r>
      <w:r w:rsidRPr="00FD476F">
        <w:rPr>
          <w:rFonts w:hint="cs"/>
          <w:szCs w:val="24"/>
          <w:rtl/>
        </w:rPr>
        <w:t>یی</w:t>
      </w:r>
      <w:r w:rsidRPr="00FD476F">
        <w:rPr>
          <w:rFonts w:hint="eastAsia"/>
          <w:szCs w:val="24"/>
          <w:rtl/>
        </w:rPr>
        <w:t>ن</w:t>
      </w:r>
      <w:r w:rsidRPr="00FD476F">
        <w:rPr>
          <w:szCs w:val="24"/>
          <w:rtl/>
        </w:rPr>
        <w:t xml:space="preserve"> که در ا</w:t>
      </w:r>
      <w:r w:rsidRPr="00FD476F">
        <w:rPr>
          <w:rFonts w:hint="cs"/>
          <w:szCs w:val="24"/>
          <w:rtl/>
        </w:rPr>
        <w:t>ی</w:t>
      </w:r>
      <w:r w:rsidRPr="00FD476F">
        <w:rPr>
          <w:rFonts w:hint="eastAsia"/>
          <w:szCs w:val="24"/>
          <w:rtl/>
        </w:rPr>
        <w:t>ن</w:t>
      </w:r>
      <w:r w:rsidRPr="00FD476F">
        <w:rPr>
          <w:szCs w:val="24"/>
          <w:rtl/>
        </w:rPr>
        <w:t xml:space="preserve"> تحق</w:t>
      </w:r>
      <w:r w:rsidRPr="00FD476F">
        <w:rPr>
          <w:rFonts w:hint="cs"/>
          <w:szCs w:val="24"/>
          <w:rtl/>
        </w:rPr>
        <w:t>ی</w:t>
      </w:r>
      <w:r w:rsidRPr="00FD476F">
        <w:rPr>
          <w:rFonts w:hint="eastAsia"/>
          <w:szCs w:val="24"/>
          <w:rtl/>
        </w:rPr>
        <w:t>ق</w:t>
      </w:r>
      <w:r w:rsidRPr="00FD476F">
        <w:rPr>
          <w:szCs w:val="24"/>
          <w:rtl/>
        </w:rPr>
        <w:t xml:space="preserve"> هم از آن استفاده شده برا</w:t>
      </w:r>
      <w:r w:rsidRPr="00FD476F">
        <w:rPr>
          <w:rFonts w:hint="cs"/>
          <w:szCs w:val="24"/>
          <w:rtl/>
        </w:rPr>
        <w:t>ی</w:t>
      </w:r>
      <w:r w:rsidRPr="00FD476F">
        <w:rPr>
          <w:szCs w:val="24"/>
          <w:rtl/>
        </w:rPr>
        <w:t xml:space="preserve"> ترم</w:t>
      </w:r>
      <w:r w:rsidRPr="00FD476F">
        <w:rPr>
          <w:rFonts w:hint="cs"/>
          <w:szCs w:val="24"/>
          <w:rtl/>
        </w:rPr>
        <w:t>ی</w:t>
      </w:r>
      <w:r w:rsidRPr="00FD476F">
        <w:rPr>
          <w:rFonts w:hint="eastAsia"/>
          <w:szCs w:val="24"/>
          <w:rtl/>
        </w:rPr>
        <w:t>م</w:t>
      </w:r>
      <w:r w:rsidRPr="00FD476F">
        <w:rPr>
          <w:szCs w:val="24"/>
          <w:rtl/>
        </w:rPr>
        <w:t xml:space="preserve"> زخم به کار گرفته شده است. در ا</w:t>
      </w:r>
      <w:r w:rsidRPr="00FD476F">
        <w:rPr>
          <w:rFonts w:hint="cs"/>
          <w:szCs w:val="24"/>
          <w:rtl/>
        </w:rPr>
        <w:t>ی</w:t>
      </w:r>
      <w:r w:rsidRPr="00FD476F">
        <w:rPr>
          <w:rFonts w:hint="eastAsia"/>
          <w:szCs w:val="24"/>
          <w:rtl/>
        </w:rPr>
        <w:t>ن</w:t>
      </w:r>
      <w:r w:rsidRPr="00FD476F">
        <w:rPr>
          <w:szCs w:val="24"/>
          <w:rtl/>
        </w:rPr>
        <w:t xml:space="preserve"> ب</w:t>
      </w:r>
      <w:r w:rsidRPr="00FD476F">
        <w:rPr>
          <w:rFonts w:hint="cs"/>
          <w:szCs w:val="24"/>
          <w:rtl/>
        </w:rPr>
        <w:t>ی</w:t>
      </w:r>
      <w:r w:rsidRPr="00FD476F">
        <w:rPr>
          <w:rFonts w:hint="eastAsia"/>
          <w:szCs w:val="24"/>
          <w:rtl/>
        </w:rPr>
        <w:t>ن</w:t>
      </w:r>
      <w:r w:rsidRPr="00FD476F">
        <w:rPr>
          <w:szCs w:val="24"/>
          <w:rtl/>
        </w:rPr>
        <w:t xml:space="preserve"> از هورمون ملاتون</w:t>
      </w:r>
      <w:r w:rsidRPr="00FD476F">
        <w:rPr>
          <w:rFonts w:hint="cs"/>
          <w:szCs w:val="24"/>
          <w:rtl/>
        </w:rPr>
        <w:t>ی</w:t>
      </w:r>
      <w:r w:rsidRPr="00FD476F">
        <w:rPr>
          <w:rFonts w:hint="eastAsia"/>
          <w:szCs w:val="24"/>
          <w:rtl/>
        </w:rPr>
        <w:t>ن</w:t>
      </w:r>
      <w:r w:rsidRPr="00FD476F">
        <w:rPr>
          <w:szCs w:val="24"/>
          <w:rtl/>
        </w:rPr>
        <w:t xml:space="preserve"> به خاطر اثر ضد التهاب</w:t>
      </w:r>
      <w:r w:rsidRPr="00FD476F">
        <w:rPr>
          <w:rFonts w:hint="cs"/>
          <w:szCs w:val="24"/>
          <w:rtl/>
        </w:rPr>
        <w:t>ی</w:t>
      </w:r>
      <w:r w:rsidRPr="00FD476F">
        <w:rPr>
          <w:szCs w:val="24"/>
          <w:rtl/>
        </w:rPr>
        <w:t xml:space="preserve"> که دارد به صورت ژل ل</w:t>
      </w:r>
      <w:r w:rsidRPr="00FD476F">
        <w:rPr>
          <w:rFonts w:hint="cs"/>
          <w:szCs w:val="24"/>
          <w:rtl/>
        </w:rPr>
        <w:t>ی</w:t>
      </w:r>
      <w:r w:rsidRPr="00FD476F">
        <w:rPr>
          <w:rFonts w:hint="eastAsia"/>
          <w:szCs w:val="24"/>
          <w:rtl/>
        </w:rPr>
        <w:t>پوزومال</w:t>
      </w:r>
      <w:r w:rsidRPr="00FD476F">
        <w:rPr>
          <w:szCs w:val="24"/>
          <w:rtl/>
        </w:rPr>
        <w:t xml:space="preserve"> بهره گرفته شد. ا</w:t>
      </w:r>
      <w:r w:rsidRPr="00FD476F">
        <w:rPr>
          <w:rFonts w:hint="cs"/>
          <w:szCs w:val="24"/>
          <w:rtl/>
        </w:rPr>
        <w:t>ی</w:t>
      </w:r>
      <w:r w:rsidRPr="00FD476F">
        <w:rPr>
          <w:rFonts w:hint="eastAsia"/>
          <w:szCs w:val="24"/>
          <w:rtl/>
        </w:rPr>
        <w:t>ن</w:t>
      </w:r>
      <w:r w:rsidRPr="00FD476F">
        <w:rPr>
          <w:szCs w:val="24"/>
          <w:rtl/>
        </w:rPr>
        <w:t xml:space="preserve"> ترک</w:t>
      </w:r>
      <w:r w:rsidRPr="00FD476F">
        <w:rPr>
          <w:rFonts w:hint="cs"/>
          <w:szCs w:val="24"/>
          <w:rtl/>
        </w:rPr>
        <w:t>ی</w:t>
      </w:r>
      <w:r w:rsidRPr="00FD476F">
        <w:rPr>
          <w:rFonts w:hint="eastAsia"/>
          <w:szCs w:val="24"/>
          <w:rtl/>
        </w:rPr>
        <w:t>ب</w:t>
      </w:r>
      <w:r w:rsidRPr="00FD476F">
        <w:rPr>
          <w:szCs w:val="24"/>
          <w:rtl/>
        </w:rPr>
        <w:t xml:space="preserve"> دارو</w:t>
      </w:r>
      <w:r w:rsidRPr="00FD476F">
        <w:rPr>
          <w:rFonts w:hint="cs"/>
          <w:szCs w:val="24"/>
          <w:rtl/>
        </w:rPr>
        <w:t>یی</w:t>
      </w:r>
      <w:r w:rsidRPr="00FD476F">
        <w:rPr>
          <w:szCs w:val="24"/>
          <w:rtl/>
        </w:rPr>
        <w:t xml:space="preserve"> از اثر بخش</w:t>
      </w:r>
      <w:r w:rsidRPr="00FD476F">
        <w:rPr>
          <w:rFonts w:hint="cs"/>
          <w:szCs w:val="24"/>
          <w:rtl/>
        </w:rPr>
        <w:t>ی</w:t>
      </w:r>
      <w:r w:rsidRPr="00FD476F">
        <w:rPr>
          <w:szCs w:val="24"/>
          <w:rtl/>
        </w:rPr>
        <w:t xml:space="preserve"> بالا</w:t>
      </w:r>
      <w:r w:rsidRPr="00FD476F">
        <w:rPr>
          <w:rFonts w:hint="cs"/>
          <w:szCs w:val="24"/>
          <w:rtl/>
        </w:rPr>
        <w:t>یی</w:t>
      </w:r>
      <w:r w:rsidRPr="00FD476F">
        <w:rPr>
          <w:szCs w:val="24"/>
          <w:rtl/>
        </w:rPr>
        <w:t xml:space="preserve"> بر خور دار بود که در ادامه به آن خواه</w:t>
      </w:r>
      <w:r w:rsidRPr="00FD476F">
        <w:rPr>
          <w:rFonts w:hint="cs"/>
          <w:szCs w:val="24"/>
          <w:rtl/>
        </w:rPr>
        <w:t>ی</w:t>
      </w:r>
      <w:r w:rsidRPr="00FD476F">
        <w:rPr>
          <w:rFonts w:hint="eastAsia"/>
          <w:szCs w:val="24"/>
          <w:rtl/>
        </w:rPr>
        <w:t>م</w:t>
      </w:r>
      <w:r w:rsidRPr="00FD476F">
        <w:rPr>
          <w:szCs w:val="24"/>
          <w:rtl/>
        </w:rPr>
        <w:t xml:space="preserve"> پرداخت. </w:t>
      </w:r>
    </w:p>
    <w:p w14:paraId="7376E8F9" w14:textId="09299766" w:rsidR="002F2748" w:rsidRPr="004A0CB0" w:rsidRDefault="0093096A" w:rsidP="004A0CB0">
      <w:pPr>
        <w:pStyle w:val="BodyText"/>
        <w:spacing w:line="360" w:lineRule="auto"/>
        <w:rPr>
          <w:szCs w:val="24"/>
          <w:rtl/>
        </w:rPr>
      </w:pPr>
      <w:r w:rsidRPr="004A0CB0">
        <w:rPr>
          <w:szCs w:val="24"/>
          <w:rtl/>
        </w:rPr>
        <w:t>با توجه به شواهد ذکر شده در بالا و نیاز به روشی نوین در درمان جراحت های پوستی در عین عدم صرف زمان طولانی و هزینه زیاد برای تولید داروی جدید، می</w:t>
      </w:r>
      <w:r w:rsidR="004A35DF" w:rsidRPr="004A0CB0">
        <w:rPr>
          <w:szCs w:val="24"/>
          <w:rtl/>
        </w:rPr>
        <w:t xml:space="preserve"> </w:t>
      </w:r>
      <w:r w:rsidRPr="004A0CB0">
        <w:rPr>
          <w:szCs w:val="24"/>
          <w:rtl/>
        </w:rPr>
        <w:t>توان از طریق بارگذاری در نانولیپوزوم</w:t>
      </w:r>
      <w:r w:rsidR="00C1534C" w:rsidRPr="004A0CB0">
        <w:rPr>
          <w:szCs w:val="24"/>
        </w:rPr>
        <w:t xml:space="preserve"> </w:t>
      </w:r>
      <w:r w:rsidRPr="004A0CB0">
        <w:rPr>
          <w:szCs w:val="24"/>
          <w:rtl/>
        </w:rPr>
        <w:t>ها باعث افزایش اثرات آنها و کاهش عوارض جانبی کاربرد انواع کورتون ها در درمان بشکل هدفمند شد.</w:t>
      </w:r>
    </w:p>
    <w:p w14:paraId="33D48AF3" w14:textId="17925747" w:rsidR="00432D79" w:rsidRPr="004D33CC" w:rsidRDefault="00330FEE" w:rsidP="004D33CC">
      <w:pPr>
        <w:pStyle w:val="Heading3"/>
        <w:rPr>
          <w:sz w:val="22"/>
          <w:szCs w:val="24"/>
          <w:rtl/>
        </w:rPr>
      </w:pPr>
      <w:bookmarkStart w:id="74" w:name="_Toc218539950"/>
      <w:bookmarkStart w:id="75" w:name="_Toc218626654"/>
      <w:r w:rsidRPr="004D33CC">
        <w:rPr>
          <w:sz w:val="22"/>
          <w:szCs w:val="24"/>
          <w:rtl/>
        </w:rPr>
        <w:lastRenderedPageBreak/>
        <w:t>ملاتونین</w:t>
      </w:r>
      <w:bookmarkEnd w:id="74"/>
      <w:bookmarkEnd w:id="75"/>
    </w:p>
    <w:p w14:paraId="7BE354BB" w14:textId="77777777" w:rsidR="00D96462" w:rsidRPr="004A0CB0" w:rsidRDefault="00D96462" w:rsidP="004A0CB0">
      <w:pPr>
        <w:spacing w:line="360" w:lineRule="auto"/>
        <w:rPr>
          <w:szCs w:val="24"/>
          <w:rtl/>
        </w:rPr>
      </w:pPr>
      <w:r w:rsidRPr="004A0CB0">
        <w:rPr>
          <w:szCs w:val="24"/>
          <w:rtl/>
        </w:rPr>
        <w:t>ملاتونین</w:t>
      </w:r>
      <w:r w:rsidRPr="004A0CB0">
        <w:rPr>
          <w:szCs w:val="24"/>
        </w:rPr>
        <w:t xml:space="preserve"> : (N-acetyl-5-methoxytryptamine)</w:t>
      </w:r>
    </w:p>
    <w:p w14:paraId="5B367C93" w14:textId="06503B65" w:rsidR="00D96462" w:rsidRPr="004A0CB0" w:rsidRDefault="00D96462" w:rsidP="00100FD1">
      <w:pPr>
        <w:spacing w:line="360" w:lineRule="auto"/>
        <w:rPr>
          <w:szCs w:val="24"/>
          <w:rtl/>
          <w:lang w:bidi="fa-IR"/>
        </w:rPr>
      </w:pPr>
      <w:r w:rsidRPr="004A0CB0">
        <w:rPr>
          <w:szCs w:val="24"/>
          <w:rtl/>
        </w:rPr>
        <w:t xml:space="preserve">یک ایندول آمید درون‌زا است </w:t>
      </w:r>
      <w:r w:rsidR="000328BA" w:rsidRPr="000328BA">
        <w:rPr>
          <w:szCs w:val="24"/>
          <w:rtl/>
        </w:rPr>
        <w:t>به طور کل</w:t>
      </w:r>
      <w:r w:rsidR="000328BA" w:rsidRPr="000328BA">
        <w:rPr>
          <w:rFonts w:hint="cs"/>
          <w:szCs w:val="24"/>
          <w:rtl/>
        </w:rPr>
        <w:t>ی</w:t>
      </w:r>
      <w:r w:rsidR="000328BA" w:rsidRPr="000328BA">
        <w:rPr>
          <w:rFonts w:hint="eastAsia"/>
          <w:szCs w:val="24"/>
          <w:rtl/>
        </w:rPr>
        <w:t>،</w:t>
      </w:r>
      <w:r w:rsidR="000328BA" w:rsidRPr="000328BA">
        <w:rPr>
          <w:szCs w:val="24"/>
          <w:rtl/>
        </w:rPr>
        <w:t xml:space="preserve"> ا</w:t>
      </w:r>
      <w:r w:rsidR="000328BA" w:rsidRPr="000328BA">
        <w:rPr>
          <w:rFonts w:hint="cs"/>
          <w:szCs w:val="24"/>
          <w:rtl/>
        </w:rPr>
        <w:t>ی</w:t>
      </w:r>
      <w:r w:rsidR="000328BA" w:rsidRPr="000328BA">
        <w:rPr>
          <w:rFonts w:hint="eastAsia"/>
          <w:szCs w:val="24"/>
          <w:rtl/>
        </w:rPr>
        <w:t>ن</w:t>
      </w:r>
      <w:r w:rsidR="000328BA" w:rsidRPr="000328BA">
        <w:rPr>
          <w:szCs w:val="24"/>
          <w:rtl/>
        </w:rPr>
        <w:t xml:space="preserve"> هورمون اصل</w:t>
      </w:r>
      <w:r w:rsidR="000328BA" w:rsidRPr="000328BA">
        <w:rPr>
          <w:rFonts w:hint="cs"/>
          <w:szCs w:val="24"/>
          <w:rtl/>
        </w:rPr>
        <w:t>ی</w:t>
      </w:r>
      <w:r w:rsidR="000328BA" w:rsidRPr="000328BA">
        <w:rPr>
          <w:szCs w:val="24"/>
          <w:rtl/>
        </w:rPr>
        <w:t xml:space="preserve"> است که توسط غده پ</w:t>
      </w:r>
      <w:r w:rsidR="000328BA" w:rsidRPr="000328BA">
        <w:rPr>
          <w:rFonts w:hint="cs"/>
          <w:szCs w:val="24"/>
          <w:rtl/>
        </w:rPr>
        <w:t>ی</w:t>
      </w:r>
      <w:r w:rsidR="000328BA" w:rsidRPr="000328BA">
        <w:rPr>
          <w:rFonts w:hint="eastAsia"/>
          <w:szCs w:val="24"/>
          <w:rtl/>
        </w:rPr>
        <w:t>نه</w:t>
      </w:r>
      <w:r w:rsidR="000328BA" w:rsidRPr="000328BA">
        <w:rPr>
          <w:szCs w:val="24"/>
          <w:rtl/>
        </w:rPr>
        <w:t xml:space="preserve"> آل ترشح م</w:t>
      </w:r>
      <w:r w:rsidR="000328BA" w:rsidRPr="000328BA">
        <w:rPr>
          <w:rFonts w:hint="cs"/>
          <w:szCs w:val="24"/>
          <w:rtl/>
        </w:rPr>
        <w:t>ی‌</w:t>
      </w:r>
      <w:r w:rsidR="000328BA" w:rsidRPr="000328BA">
        <w:rPr>
          <w:rFonts w:hint="eastAsia"/>
          <w:szCs w:val="24"/>
          <w:rtl/>
        </w:rPr>
        <w:t>شود</w:t>
      </w:r>
      <w:r w:rsidR="000328BA" w:rsidRPr="000328BA">
        <w:rPr>
          <w:szCs w:val="24"/>
          <w:rtl/>
        </w:rPr>
        <w:t>. منابع ثانو</w:t>
      </w:r>
      <w:r w:rsidR="000328BA" w:rsidRPr="000328BA">
        <w:rPr>
          <w:rFonts w:hint="cs"/>
          <w:szCs w:val="24"/>
          <w:rtl/>
        </w:rPr>
        <w:t>ی</w:t>
      </w:r>
      <w:r w:rsidR="000328BA" w:rsidRPr="000328BA">
        <w:rPr>
          <w:rFonts w:hint="eastAsia"/>
          <w:szCs w:val="24"/>
          <w:rtl/>
        </w:rPr>
        <w:t>ه</w:t>
      </w:r>
      <w:r w:rsidR="000328BA" w:rsidRPr="000328BA">
        <w:rPr>
          <w:szCs w:val="24"/>
          <w:rtl/>
        </w:rPr>
        <w:t xml:space="preserve"> ا</w:t>
      </w:r>
      <w:r w:rsidR="000328BA" w:rsidRPr="000328BA">
        <w:rPr>
          <w:rFonts w:hint="cs"/>
          <w:szCs w:val="24"/>
          <w:rtl/>
        </w:rPr>
        <w:t>ی</w:t>
      </w:r>
      <w:r w:rsidR="000328BA" w:rsidRPr="000328BA">
        <w:rPr>
          <w:rFonts w:hint="eastAsia"/>
          <w:szCs w:val="24"/>
          <w:rtl/>
        </w:rPr>
        <w:t>ن</w:t>
      </w:r>
      <w:r w:rsidR="000328BA" w:rsidRPr="000328BA">
        <w:rPr>
          <w:szCs w:val="24"/>
          <w:rtl/>
        </w:rPr>
        <w:t xml:space="preserve"> هورمون، ساختارها</w:t>
      </w:r>
      <w:r w:rsidR="000328BA" w:rsidRPr="000328BA">
        <w:rPr>
          <w:rFonts w:hint="cs"/>
          <w:szCs w:val="24"/>
          <w:rtl/>
        </w:rPr>
        <w:t>ی</w:t>
      </w:r>
      <w:r w:rsidR="000328BA" w:rsidRPr="000328BA">
        <w:rPr>
          <w:szCs w:val="24"/>
          <w:rtl/>
        </w:rPr>
        <w:t xml:space="preserve"> د</w:t>
      </w:r>
      <w:r w:rsidR="000328BA" w:rsidRPr="000328BA">
        <w:rPr>
          <w:rFonts w:hint="cs"/>
          <w:szCs w:val="24"/>
          <w:rtl/>
        </w:rPr>
        <w:t>ی</w:t>
      </w:r>
      <w:r w:rsidR="000328BA" w:rsidRPr="000328BA">
        <w:rPr>
          <w:rFonts w:hint="eastAsia"/>
          <w:szCs w:val="24"/>
          <w:rtl/>
        </w:rPr>
        <w:t>گر</w:t>
      </w:r>
      <w:r w:rsidR="000328BA" w:rsidRPr="000328BA">
        <w:rPr>
          <w:rFonts w:hint="cs"/>
          <w:szCs w:val="24"/>
          <w:rtl/>
        </w:rPr>
        <w:t>ی</w:t>
      </w:r>
      <w:r w:rsidR="000328BA" w:rsidRPr="000328BA">
        <w:rPr>
          <w:szCs w:val="24"/>
          <w:rtl/>
        </w:rPr>
        <w:t xml:space="preserve"> مانند شبک</w:t>
      </w:r>
      <w:r w:rsidR="000328BA" w:rsidRPr="000328BA">
        <w:rPr>
          <w:rFonts w:hint="cs"/>
          <w:szCs w:val="24"/>
          <w:rtl/>
        </w:rPr>
        <w:t>ی</w:t>
      </w:r>
      <w:r w:rsidR="000328BA" w:rsidRPr="000328BA">
        <w:rPr>
          <w:rFonts w:hint="eastAsia"/>
          <w:szCs w:val="24"/>
          <w:rtl/>
        </w:rPr>
        <w:t>ه،</w:t>
      </w:r>
      <w:r w:rsidR="000328BA" w:rsidRPr="000328BA">
        <w:rPr>
          <w:szCs w:val="24"/>
          <w:rtl/>
        </w:rPr>
        <w:t xml:space="preserve"> روده، پوست، پلاکت‌ها و مغز استخوان هستند</w:t>
      </w:r>
      <w:r w:rsidR="0026035C">
        <w:rPr>
          <w:rFonts w:hint="cs"/>
          <w:szCs w:val="24"/>
          <w:rtl/>
        </w:rPr>
        <w:t xml:space="preserve"> </w:t>
      </w:r>
      <w:r w:rsidR="00FE08C8">
        <w:rPr>
          <w:szCs w:val="24"/>
          <w:rtl/>
        </w:rPr>
        <w:fldChar w:fldCharType="begin"/>
      </w:r>
      <w:r w:rsidR="00EE2DE7">
        <w:rPr>
          <w:szCs w:val="24"/>
          <w:rtl/>
        </w:rPr>
        <w:instrText xml:space="preserve"> </w:instrText>
      </w:r>
      <w:r w:rsidR="00EE2DE7">
        <w:rPr>
          <w:szCs w:val="24"/>
        </w:rPr>
        <w:instrText>ADDIN EN.CITE &lt;EndNote&gt;&lt;Cite ExcludeYear="1"&gt;&lt;Author&gt;Ashwell R. Ndhlala&lt;/Author&gt;&lt;RecNum&gt;362&lt;/RecNum&gt;&lt;DisplayText&gt;(19)&lt;/DisplayText&gt;&lt;record&gt;&lt;rec-number&gt;362&lt;/rec-number&gt;&lt;foreign-keys&gt;&lt;key app="EN" db-id="d2t5fwpayervzietp9apevf6v5swzpazzt2f" timestamp="176</w:instrText>
      </w:r>
      <w:r w:rsidR="00EE2DE7">
        <w:rPr>
          <w:szCs w:val="24"/>
          <w:rtl/>
        </w:rPr>
        <w:instrText>8759721"&gt;362&lt;/</w:instrText>
      </w:r>
      <w:r w:rsidR="00EE2DE7">
        <w:rPr>
          <w:szCs w:val="24"/>
        </w:rPr>
        <w:instrText>key&gt;&lt;/foreign-keys&gt;&lt;ref-type name="Journal Article"&gt;17&lt;/ref-type&gt;&lt;contributors&gt;&lt;authors&gt;&lt;author&gt;&lt;style face="normal" font="default" size="100%"&gt;Ashwell R. Ndhlala, Arzu Kavaz Yüksel, Neslihan Çelebi  and Hülya Öztürk Do&lt;/style&gt;&lt;style face="normal" font="default" charset="238" size="100%"&gt;ğan Effects of Melatonin on Human, Animal and Plant Metabolisms 23 April 2024 doi: 10.20944/preprints202404.1408.v1&lt;/style&gt;&lt;/author&gt;&lt;/authors&gt;&lt;/contributors&gt;&lt;titles&gt;&lt;/titles&gt;&lt;dates&gt;&lt;/dates&gt;&lt;urls&gt;&lt;/urls&gt;&lt;/record&gt;&lt;/Cite&gt;&lt;/EndNote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19" w:tooltip="Ashwell R. Ndhlala,  #362" w:history="1">
        <w:r w:rsidR="00EE2DE7">
          <w:rPr>
            <w:noProof/>
            <w:szCs w:val="24"/>
            <w:rtl/>
          </w:rPr>
          <w:t>19</w:t>
        </w:r>
      </w:hyperlink>
      <w:r w:rsidR="00EE2DE7">
        <w:rPr>
          <w:noProof/>
          <w:szCs w:val="24"/>
          <w:rtl/>
        </w:rPr>
        <w:t>)</w:t>
      </w:r>
      <w:r w:rsidR="00FE08C8">
        <w:rPr>
          <w:szCs w:val="24"/>
          <w:rtl/>
        </w:rPr>
        <w:fldChar w:fldCharType="end"/>
      </w:r>
      <w:r w:rsidRPr="004A0CB0">
        <w:rPr>
          <w:szCs w:val="24"/>
          <w:rtl/>
        </w:rPr>
        <w:t>.</w:t>
      </w:r>
      <w:r w:rsidR="0026035C">
        <w:rPr>
          <w:rFonts w:hint="cs"/>
          <w:szCs w:val="24"/>
          <w:rtl/>
        </w:rPr>
        <w:t xml:space="preserve"> </w:t>
      </w:r>
      <w:r w:rsidRPr="004A0CB0">
        <w:rPr>
          <w:szCs w:val="24"/>
          <w:rtl/>
        </w:rPr>
        <w:t>سنتز و آزادسازی ملاتونین توسط چرخه نور/تاریکی محیطی تعیین می‌شود که نشان دهنده دخالت ملاتونین در ریتم شبانه‌روزی است.</w:t>
      </w:r>
      <w:r w:rsidR="004A35DF" w:rsidRPr="004A0CB0">
        <w:rPr>
          <w:szCs w:val="24"/>
        </w:rPr>
        <w:t xml:space="preserve"> </w:t>
      </w:r>
    </w:p>
    <w:p w14:paraId="5455E9F2" w14:textId="77777777" w:rsidR="00D96462" w:rsidRPr="004A0CB0" w:rsidRDefault="00D96462" w:rsidP="004A0CB0">
      <w:pPr>
        <w:spacing w:line="360" w:lineRule="auto"/>
        <w:rPr>
          <w:szCs w:val="24"/>
          <w:rtl/>
        </w:rPr>
      </w:pPr>
      <w:r w:rsidRPr="004A0CB0">
        <w:rPr>
          <w:szCs w:val="24"/>
        </w:rPr>
        <w:t xml:space="preserve"> </w:t>
      </w:r>
      <w:r w:rsidRPr="004A0CB0">
        <w:rPr>
          <w:szCs w:val="24"/>
          <w:rtl/>
        </w:rPr>
        <w:t>تقریباً 80</w:t>
      </w:r>
      <w:r w:rsidRPr="004A0CB0">
        <w:rPr>
          <w:rFonts w:cs="Times New Roman" w:hint="cs"/>
          <w:szCs w:val="24"/>
          <w:rtl/>
        </w:rPr>
        <w:t>٪</w:t>
      </w:r>
      <w:r w:rsidRPr="004A0CB0">
        <w:rPr>
          <w:szCs w:val="24"/>
          <w:rtl/>
        </w:rPr>
        <w:t xml:space="preserve"> از این هورمون در شب سنتز می‌شود و غلظت سرمی آن بین 80 تا 120 پیکوگرم در میلی‌لیتر است، در حالی که در طول روز، غلظت سرمی کمتر و از 10 تا 20 پیکوگرم در میلی‌لیتر است پس از تولید و آزادسازی ملاتونین در جریان خون، 70</w:t>
      </w:r>
      <w:r w:rsidRPr="004A0CB0">
        <w:rPr>
          <w:rFonts w:cs="Times New Roman" w:hint="cs"/>
          <w:szCs w:val="24"/>
          <w:rtl/>
        </w:rPr>
        <w:t>٪</w:t>
      </w:r>
      <w:r w:rsidRPr="004A0CB0">
        <w:rPr>
          <w:szCs w:val="24"/>
          <w:rtl/>
        </w:rPr>
        <w:t xml:space="preserve"> آن به آلبومین متصل می‌شود و بقیه آن به صورت آزاد یافت می‌شود که قادر به عبور از سد خونی مغزی و جفت است.</w:t>
      </w:r>
    </w:p>
    <w:p w14:paraId="409A655D" w14:textId="0FD5A249" w:rsidR="00D96462" w:rsidRPr="004A0CB0" w:rsidRDefault="00D96462" w:rsidP="004A0CB0">
      <w:pPr>
        <w:spacing w:line="360" w:lineRule="auto"/>
        <w:rPr>
          <w:szCs w:val="24"/>
          <w:rtl/>
        </w:rPr>
      </w:pPr>
      <w:r w:rsidRPr="004A0CB0">
        <w:rPr>
          <w:szCs w:val="24"/>
          <w:rtl/>
        </w:rPr>
        <w:t>ملاتونین عمدتاً در کبد و سپس در کلیه‌ها به 6-هیدروکسی ملاتومین متابولیزه می‌شود که به صورت کونژوگه سولفات یا گلوکورونید از طریق ادرار دفع می‌شود.</w:t>
      </w:r>
      <w:r w:rsidRPr="004A0CB0">
        <w:rPr>
          <w:szCs w:val="24"/>
        </w:rPr>
        <w:t xml:space="preserve">  </w:t>
      </w:r>
      <w:r w:rsidRPr="004A0CB0">
        <w:rPr>
          <w:szCs w:val="24"/>
          <w:rtl/>
        </w:rPr>
        <w:t>علاوه بر این حدود 5</w:t>
      </w:r>
      <w:r w:rsidRPr="004A0CB0">
        <w:rPr>
          <w:rFonts w:cs="Times New Roman" w:hint="cs"/>
          <w:szCs w:val="24"/>
          <w:rtl/>
        </w:rPr>
        <w:t>٪</w:t>
      </w:r>
      <w:r w:rsidRPr="004A0CB0">
        <w:rPr>
          <w:szCs w:val="24"/>
          <w:rtl/>
        </w:rPr>
        <w:t xml:space="preserve"> از ملاتونین به صورت  آزاد از کلیه ها دفع می گردد. و بقیه ملاتونین در سیستم عصبی مرکزی به استیل سروتینین تبدیل می شود.</w:t>
      </w:r>
    </w:p>
    <w:p w14:paraId="000CCBF4" w14:textId="131CC14D" w:rsidR="00D96462" w:rsidRPr="004A0CB0" w:rsidRDefault="004A35DF" w:rsidP="004A0CB0">
      <w:pPr>
        <w:spacing w:line="360" w:lineRule="auto"/>
        <w:rPr>
          <w:szCs w:val="24"/>
          <w:rtl/>
        </w:rPr>
      </w:pPr>
      <w:r w:rsidRPr="004A0CB0">
        <w:rPr>
          <w:szCs w:val="24"/>
          <w:rtl/>
        </w:rPr>
        <w:t xml:space="preserve">ملاتونین </w:t>
      </w:r>
      <w:r w:rsidR="00D96462" w:rsidRPr="004A0CB0">
        <w:rPr>
          <w:szCs w:val="24"/>
          <w:rtl/>
        </w:rPr>
        <w:t>با فعال کردن مهم‌ترین آنزیم‌های آنتی‌اکسیدانی از جمله سوپراکسید دیسموتاز، کاتالاز و گلوتاتیون پراکسیداز، به عنوان یک آنتی‌اکسیدان غیرمستقیم عمل می‌کند.نیمه عمر آن 30 دقیقه است. این هورمون موجب کاهش نیتریک اکساید که در التهاب نقش دارد می شود.</w:t>
      </w:r>
      <w:r w:rsidR="00D96462" w:rsidRPr="004A0CB0">
        <w:rPr>
          <w:szCs w:val="24"/>
        </w:rPr>
        <w:t xml:space="preserve"> </w:t>
      </w:r>
    </w:p>
    <w:p w14:paraId="7B9AEE01" w14:textId="77777777" w:rsidR="008F2327" w:rsidRPr="004A0CB0" w:rsidRDefault="00D96462" w:rsidP="004A0CB0">
      <w:pPr>
        <w:spacing w:line="360" w:lineRule="auto"/>
        <w:rPr>
          <w:szCs w:val="24"/>
          <w:rtl/>
        </w:rPr>
      </w:pPr>
      <w:r w:rsidRPr="004A0CB0">
        <w:rPr>
          <w:szCs w:val="24"/>
          <w:rtl/>
        </w:rPr>
        <w:t>ملاتونین به عنوان یک هتروسیکل ایندولی تعریف می‌شود که شامل دو زنجیره، یعنی گروه ۵-متوکسی و 3-آمید است. ساختار ایندول غنی از الکترون است و پایداری رزونانس و واکنش‌پذیری بالایی دارد که دلیل ظرفیت مهار رادیکال‌های آزاد ملاتونین است</w:t>
      </w:r>
      <w:r w:rsidR="008F2327" w:rsidRPr="004A0CB0">
        <w:rPr>
          <w:szCs w:val="24"/>
          <w:rtl/>
        </w:rPr>
        <w:t>.</w:t>
      </w:r>
    </w:p>
    <w:p w14:paraId="3DEADCB5" w14:textId="34CDEF01" w:rsidR="00330FEE" w:rsidRPr="004D33CC" w:rsidRDefault="00330FEE" w:rsidP="004D33CC">
      <w:pPr>
        <w:pStyle w:val="Heading3"/>
        <w:rPr>
          <w:sz w:val="22"/>
          <w:szCs w:val="24"/>
          <w:rtl/>
        </w:rPr>
      </w:pPr>
      <w:bookmarkStart w:id="76" w:name="_Toc218626655"/>
      <w:r w:rsidRPr="004D33CC">
        <w:rPr>
          <w:sz w:val="22"/>
          <w:szCs w:val="24"/>
          <w:rtl/>
        </w:rPr>
        <w:t>ساختار شیمیایی ملاتونین</w:t>
      </w:r>
      <w:bookmarkEnd w:id="76"/>
    </w:p>
    <w:p w14:paraId="7621F1E6" w14:textId="6FB1FB3E" w:rsidR="003B5C19" w:rsidRPr="004A0CB0" w:rsidRDefault="000B3D1F" w:rsidP="004D33CC">
      <w:pPr>
        <w:spacing w:line="360" w:lineRule="auto"/>
        <w:jc w:val="center"/>
        <w:rPr>
          <w:szCs w:val="24"/>
          <w:rtl/>
        </w:rPr>
      </w:pPr>
      <w:r w:rsidRPr="004A0CB0">
        <w:rPr>
          <w:noProof/>
          <w:szCs w:val="24"/>
          <w:lang w:bidi="fa-IR"/>
        </w:rPr>
        <w:drawing>
          <wp:inline distT="0" distB="0" distL="0" distR="0" wp14:anchorId="3BD18E81" wp14:editId="1094D160">
            <wp:extent cx="3125107" cy="1898650"/>
            <wp:effectExtent l="0" t="0" r="0" b="6350"/>
            <wp:docPr id="5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127741" cy="1900250"/>
                    </a:xfrm>
                    <a:prstGeom prst="rect">
                      <a:avLst/>
                    </a:prstGeom>
                    <a:noFill/>
                  </pic:spPr>
                </pic:pic>
              </a:graphicData>
            </a:graphic>
          </wp:inline>
        </w:drawing>
      </w:r>
    </w:p>
    <w:p w14:paraId="0F49ECA2" w14:textId="41F31964" w:rsidR="003B5C19" w:rsidRPr="004D33CC" w:rsidRDefault="004D33CC" w:rsidP="004D33CC">
      <w:pPr>
        <w:pStyle w:val="Caption"/>
        <w:rPr>
          <w:b/>
          <w:bCs/>
          <w:szCs w:val="24"/>
          <w:rtl/>
        </w:rPr>
      </w:pPr>
      <w:bookmarkStart w:id="77" w:name="_Toc221382857"/>
      <w:r w:rsidRPr="004D33CC">
        <w:rPr>
          <w:b/>
          <w:bCs/>
          <w:szCs w:val="24"/>
          <w:rtl/>
        </w:rPr>
        <w:t xml:space="preserve">شکل </w:t>
      </w:r>
      <w:r w:rsidR="0016062F">
        <w:rPr>
          <w:b/>
          <w:bCs/>
          <w:szCs w:val="24"/>
          <w:rtl/>
        </w:rPr>
        <w:fldChar w:fldCharType="begin"/>
      </w:r>
      <w:r w:rsidR="0016062F">
        <w:rPr>
          <w:b/>
          <w:bCs/>
          <w:szCs w:val="24"/>
          <w:rtl/>
        </w:rPr>
        <w:instrText xml:space="preserve"> </w:instrText>
      </w:r>
      <w:r w:rsidR="0016062F">
        <w:rPr>
          <w:b/>
          <w:bCs/>
          <w:szCs w:val="24"/>
        </w:rPr>
        <w:instrText xml:space="preserve">STYLEREF </w:instrText>
      </w:r>
      <w:r w:rsidR="0016062F">
        <w:rPr>
          <w:b/>
          <w:bCs/>
          <w:szCs w:val="24"/>
          <w:rtl/>
        </w:rPr>
        <w:instrText>1 \</w:instrText>
      </w:r>
      <w:r w:rsidR="0016062F">
        <w:rPr>
          <w:b/>
          <w:bCs/>
          <w:szCs w:val="24"/>
        </w:rPr>
        <w:instrText>s</w:instrText>
      </w:r>
      <w:r w:rsidR="0016062F">
        <w:rPr>
          <w:b/>
          <w:bCs/>
          <w:szCs w:val="24"/>
          <w:rtl/>
        </w:rPr>
        <w:instrText xml:space="preserve"> </w:instrText>
      </w:r>
      <w:r w:rsidR="0016062F">
        <w:rPr>
          <w:b/>
          <w:bCs/>
          <w:szCs w:val="24"/>
          <w:rtl/>
        </w:rPr>
        <w:fldChar w:fldCharType="separate"/>
      </w:r>
      <w:r w:rsidR="002B0845">
        <w:rPr>
          <w:b/>
          <w:bCs/>
          <w:noProof/>
          <w:szCs w:val="24"/>
          <w:rtl/>
        </w:rPr>
        <w:t>‏1</w:t>
      </w:r>
      <w:r w:rsidR="0016062F">
        <w:rPr>
          <w:b/>
          <w:bCs/>
          <w:szCs w:val="24"/>
          <w:rtl/>
        </w:rPr>
        <w:fldChar w:fldCharType="end"/>
      </w:r>
      <w:r w:rsidR="0016062F">
        <w:rPr>
          <w:b/>
          <w:bCs/>
          <w:szCs w:val="24"/>
          <w:rtl/>
        </w:rPr>
        <w:noBreakHyphen/>
      </w:r>
      <w:r w:rsidR="0016062F">
        <w:rPr>
          <w:b/>
          <w:bCs/>
          <w:szCs w:val="24"/>
          <w:rtl/>
        </w:rPr>
        <w:fldChar w:fldCharType="begin"/>
      </w:r>
      <w:r w:rsidR="0016062F">
        <w:rPr>
          <w:b/>
          <w:bCs/>
          <w:szCs w:val="24"/>
          <w:rtl/>
        </w:rPr>
        <w:instrText xml:space="preserve"> </w:instrText>
      </w:r>
      <w:r w:rsidR="0016062F">
        <w:rPr>
          <w:b/>
          <w:bCs/>
          <w:szCs w:val="24"/>
        </w:rPr>
        <w:instrText xml:space="preserve">SEQ </w:instrText>
      </w:r>
      <w:r w:rsidR="0016062F">
        <w:rPr>
          <w:b/>
          <w:bCs/>
          <w:szCs w:val="24"/>
          <w:rtl/>
        </w:rPr>
        <w:instrText xml:space="preserve">شکل \* </w:instrText>
      </w:r>
      <w:r w:rsidR="0016062F">
        <w:rPr>
          <w:b/>
          <w:bCs/>
          <w:szCs w:val="24"/>
        </w:rPr>
        <w:instrText>ARABIC \s 1</w:instrText>
      </w:r>
      <w:r w:rsidR="0016062F">
        <w:rPr>
          <w:b/>
          <w:bCs/>
          <w:szCs w:val="24"/>
          <w:rtl/>
        </w:rPr>
        <w:instrText xml:space="preserve"> </w:instrText>
      </w:r>
      <w:r w:rsidR="0016062F">
        <w:rPr>
          <w:b/>
          <w:bCs/>
          <w:szCs w:val="24"/>
          <w:rtl/>
        </w:rPr>
        <w:fldChar w:fldCharType="separate"/>
      </w:r>
      <w:r w:rsidR="002B0845">
        <w:rPr>
          <w:b/>
          <w:bCs/>
          <w:noProof/>
          <w:szCs w:val="24"/>
          <w:rtl/>
        </w:rPr>
        <w:t>1</w:t>
      </w:r>
      <w:r w:rsidR="0016062F">
        <w:rPr>
          <w:b/>
          <w:bCs/>
          <w:szCs w:val="24"/>
          <w:rtl/>
        </w:rPr>
        <w:fldChar w:fldCharType="end"/>
      </w:r>
      <w:r w:rsidRPr="004D33CC">
        <w:rPr>
          <w:rFonts w:hint="cs"/>
          <w:b/>
          <w:bCs/>
          <w:szCs w:val="24"/>
          <w:rtl/>
        </w:rPr>
        <w:t xml:space="preserve"> </w:t>
      </w:r>
      <w:r w:rsidR="00B050E0" w:rsidRPr="004D33CC">
        <w:rPr>
          <w:b/>
          <w:bCs/>
          <w:szCs w:val="24"/>
          <w:rtl/>
        </w:rPr>
        <w:t>ساختار شیمیایی ملاتونین</w:t>
      </w:r>
      <w:r w:rsidRPr="004D33CC">
        <w:rPr>
          <w:rFonts w:hint="cs"/>
          <w:b/>
          <w:bCs/>
          <w:szCs w:val="24"/>
          <w:rtl/>
        </w:rPr>
        <w:t xml:space="preserve"> (</w:t>
      </w:r>
      <w:r w:rsidRPr="004D33CC">
        <w:rPr>
          <w:b/>
          <w:bCs/>
          <w:szCs w:val="24"/>
        </w:rPr>
        <w:t>C13H16N2O2</w:t>
      </w:r>
      <w:r w:rsidRPr="004D33CC">
        <w:rPr>
          <w:rFonts w:hint="cs"/>
          <w:b/>
          <w:bCs/>
          <w:szCs w:val="24"/>
          <w:rtl/>
        </w:rPr>
        <w:t>)</w:t>
      </w:r>
      <w:bookmarkEnd w:id="77"/>
    </w:p>
    <w:p w14:paraId="2207C1DE" w14:textId="50796568" w:rsidR="00330FEE" w:rsidRDefault="00330FEE" w:rsidP="004D33CC">
      <w:pPr>
        <w:pStyle w:val="Heading3"/>
        <w:rPr>
          <w:sz w:val="22"/>
          <w:szCs w:val="24"/>
          <w:rtl/>
          <w:lang w:bidi="fa-IR"/>
        </w:rPr>
      </w:pPr>
      <w:bookmarkStart w:id="78" w:name="_Toc218626656"/>
      <w:r w:rsidRPr="004D33CC">
        <w:rPr>
          <w:sz w:val="22"/>
          <w:szCs w:val="24"/>
          <w:rtl/>
        </w:rPr>
        <w:lastRenderedPageBreak/>
        <w:t>مکانیسم</w:t>
      </w:r>
      <w:bookmarkStart w:id="79" w:name="_Hlk211163449"/>
      <w:r w:rsidRPr="004D33CC">
        <w:rPr>
          <w:sz w:val="22"/>
          <w:szCs w:val="24"/>
          <w:rtl/>
        </w:rPr>
        <w:t xml:space="preserve"> عملکرد </w:t>
      </w:r>
      <w:bookmarkStart w:id="80" w:name="_Hlk211163431"/>
      <w:bookmarkEnd w:id="79"/>
      <w:r w:rsidRPr="004D33CC">
        <w:rPr>
          <w:sz w:val="22"/>
          <w:szCs w:val="24"/>
          <w:rtl/>
        </w:rPr>
        <w:t>ملاتونین</w:t>
      </w:r>
      <w:bookmarkEnd w:id="80"/>
      <w:r w:rsidR="004A7279" w:rsidRPr="004D33CC">
        <w:rPr>
          <w:sz w:val="22"/>
          <w:szCs w:val="24"/>
          <w:rtl/>
        </w:rPr>
        <w:t>:</w:t>
      </w:r>
      <w:bookmarkEnd w:id="78"/>
    </w:p>
    <w:p w14:paraId="6A45DA7A" w14:textId="3B4DDD06" w:rsidR="001764F3" w:rsidRPr="001764F3" w:rsidRDefault="001764F3" w:rsidP="00100FD1">
      <w:pPr>
        <w:pStyle w:val="BodyText"/>
        <w:spacing w:line="360" w:lineRule="auto"/>
        <w:rPr>
          <w:szCs w:val="24"/>
          <w:rtl/>
          <w:lang w:bidi="fa-IR"/>
        </w:rPr>
      </w:pPr>
      <w:r w:rsidRPr="001764F3">
        <w:rPr>
          <w:szCs w:val="24"/>
          <w:rtl/>
          <w:lang w:bidi="fa-IR"/>
        </w:rPr>
        <w:t>عملکردها</w:t>
      </w:r>
      <w:r w:rsidRPr="001764F3">
        <w:rPr>
          <w:rFonts w:hint="cs"/>
          <w:szCs w:val="24"/>
          <w:rtl/>
          <w:lang w:bidi="fa-IR"/>
        </w:rPr>
        <w:t>ی</w:t>
      </w:r>
      <w:r w:rsidRPr="001764F3">
        <w:rPr>
          <w:szCs w:val="24"/>
          <w:rtl/>
          <w:lang w:bidi="fa-IR"/>
        </w:rPr>
        <w:t xml:space="preserve"> تنظ</w:t>
      </w:r>
      <w:r w:rsidRPr="001764F3">
        <w:rPr>
          <w:rFonts w:hint="cs"/>
          <w:szCs w:val="24"/>
          <w:rtl/>
          <w:lang w:bidi="fa-IR"/>
        </w:rPr>
        <w:t>ی</w:t>
      </w:r>
      <w:r w:rsidRPr="001764F3">
        <w:rPr>
          <w:rFonts w:hint="eastAsia"/>
          <w:szCs w:val="24"/>
          <w:rtl/>
          <w:lang w:bidi="fa-IR"/>
        </w:rPr>
        <w:t>م</w:t>
      </w:r>
      <w:r w:rsidRPr="001764F3">
        <w:rPr>
          <w:rFonts w:hint="cs"/>
          <w:szCs w:val="24"/>
          <w:rtl/>
          <w:lang w:bidi="fa-IR"/>
        </w:rPr>
        <w:t>ی</w:t>
      </w:r>
      <w:r w:rsidRPr="001764F3">
        <w:rPr>
          <w:szCs w:val="24"/>
          <w:rtl/>
          <w:lang w:bidi="fa-IR"/>
        </w:rPr>
        <w:t xml:space="preserve"> وابسته به گ</w:t>
      </w:r>
      <w:r w:rsidRPr="001764F3">
        <w:rPr>
          <w:rFonts w:hint="cs"/>
          <w:szCs w:val="24"/>
          <w:rtl/>
          <w:lang w:bidi="fa-IR"/>
        </w:rPr>
        <w:t>ی</w:t>
      </w:r>
      <w:r w:rsidRPr="001764F3">
        <w:rPr>
          <w:rFonts w:hint="eastAsia"/>
          <w:szCs w:val="24"/>
          <w:rtl/>
          <w:lang w:bidi="fa-IR"/>
        </w:rPr>
        <w:t>رنده</w:t>
      </w:r>
      <w:r w:rsidRPr="001764F3">
        <w:rPr>
          <w:szCs w:val="24"/>
          <w:rtl/>
          <w:lang w:bidi="fa-IR"/>
        </w:rPr>
        <w:t xml:space="preserve"> ملاتون</w:t>
      </w:r>
      <w:r w:rsidRPr="001764F3">
        <w:rPr>
          <w:rFonts w:hint="cs"/>
          <w:szCs w:val="24"/>
          <w:rtl/>
          <w:lang w:bidi="fa-IR"/>
        </w:rPr>
        <w:t>ی</w:t>
      </w:r>
      <w:r w:rsidRPr="001764F3">
        <w:rPr>
          <w:rFonts w:hint="eastAsia"/>
          <w:szCs w:val="24"/>
          <w:rtl/>
          <w:lang w:bidi="fa-IR"/>
        </w:rPr>
        <w:t>ن</w:t>
      </w:r>
      <w:r w:rsidRPr="001764F3">
        <w:rPr>
          <w:szCs w:val="24"/>
          <w:rtl/>
          <w:lang w:bidi="fa-IR"/>
        </w:rPr>
        <w:t xml:space="preserve"> از طر</w:t>
      </w:r>
      <w:r w:rsidRPr="001764F3">
        <w:rPr>
          <w:rFonts w:hint="cs"/>
          <w:szCs w:val="24"/>
          <w:rtl/>
          <w:lang w:bidi="fa-IR"/>
        </w:rPr>
        <w:t>ی</w:t>
      </w:r>
      <w:r w:rsidRPr="001764F3">
        <w:rPr>
          <w:rFonts w:hint="eastAsia"/>
          <w:szCs w:val="24"/>
          <w:rtl/>
          <w:lang w:bidi="fa-IR"/>
        </w:rPr>
        <w:t>ق</w:t>
      </w:r>
      <w:r w:rsidRPr="001764F3">
        <w:rPr>
          <w:szCs w:val="24"/>
          <w:rtl/>
          <w:lang w:bidi="fa-IR"/>
        </w:rPr>
        <w:t xml:space="preserve"> برهمکنش با گ</w:t>
      </w:r>
      <w:r w:rsidRPr="001764F3">
        <w:rPr>
          <w:rFonts w:hint="cs"/>
          <w:szCs w:val="24"/>
          <w:rtl/>
          <w:lang w:bidi="fa-IR"/>
        </w:rPr>
        <w:t>ی</w:t>
      </w:r>
      <w:r w:rsidRPr="001764F3">
        <w:rPr>
          <w:rFonts w:hint="eastAsia"/>
          <w:szCs w:val="24"/>
          <w:rtl/>
          <w:lang w:bidi="fa-IR"/>
        </w:rPr>
        <w:t>رنده‌ها</w:t>
      </w:r>
      <w:r w:rsidRPr="001764F3">
        <w:rPr>
          <w:rFonts w:hint="cs"/>
          <w:szCs w:val="24"/>
          <w:rtl/>
          <w:lang w:bidi="fa-IR"/>
        </w:rPr>
        <w:t>ی</w:t>
      </w:r>
      <w:r w:rsidRPr="001764F3">
        <w:rPr>
          <w:szCs w:val="24"/>
          <w:rtl/>
          <w:lang w:bidi="fa-IR"/>
        </w:rPr>
        <w:t xml:space="preserve"> ملاتون</w:t>
      </w:r>
      <w:r w:rsidRPr="001764F3">
        <w:rPr>
          <w:rFonts w:hint="cs"/>
          <w:szCs w:val="24"/>
          <w:rtl/>
          <w:lang w:bidi="fa-IR"/>
        </w:rPr>
        <w:t>ی</w:t>
      </w:r>
      <w:r w:rsidRPr="001764F3">
        <w:rPr>
          <w:rFonts w:hint="eastAsia"/>
          <w:szCs w:val="24"/>
          <w:rtl/>
          <w:lang w:bidi="fa-IR"/>
        </w:rPr>
        <w:t>ن</w:t>
      </w:r>
      <w:r w:rsidRPr="001764F3">
        <w:rPr>
          <w:szCs w:val="24"/>
          <w:rtl/>
          <w:lang w:bidi="fa-IR"/>
        </w:rPr>
        <w:t xml:space="preserve"> نوع ۱ و ۲ متصل به پروتئ</w:t>
      </w:r>
      <w:r w:rsidRPr="001764F3">
        <w:rPr>
          <w:rFonts w:hint="cs"/>
          <w:szCs w:val="24"/>
          <w:rtl/>
          <w:lang w:bidi="fa-IR"/>
        </w:rPr>
        <w:t>ی</w:t>
      </w:r>
      <w:r w:rsidRPr="001764F3">
        <w:rPr>
          <w:rFonts w:hint="eastAsia"/>
          <w:szCs w:val="24"/>
          <w:rtl/>
          <w:lang w:bidi="fa-IR"/>
        </w:rPr>
        <w:t>ن</w:t>
      </w:r>
      <w:r w:rsidRPr="001764F3">
        <w:rPr>
          <w:szCs w:val="24"/>
          <w:rtl/>
          <w:lang w:bidi="fa-IR"/>
        </w:rPr>
        <w:t xml:space="preserve"> </w:t>
      </w:r>
      <w:r w:rsidRPr="001764F3">
        <w:rPr>
          <w:szCs w:val="24"/>
          <w:lang w:bidi="fa-IR"/>
        </w:rPr>
        <w:t>G</w:t>
      </w:r>
      <w:r w:rsidRPr="001764F3">
        <w:rPr>
          <w:szCs w:val="24"/>
          <w:rtl/>
          <w:lang w:bidi="fa-IR"/>
        </w:rPr>
        <w:t xml:space="preserve"> انجام م</w:t>
      </w:r>
      <w:r w:rsidRPr="001764F3">
        <w:rPr>
          <w:rFonts w:hint="cs"/>
          <w:szCs w:val="24"/>
          <w:rtl/>
          <w:lang w:bidi="fa-IR"/>
        </w:rPr>
        <w:t>ی‌</w:t>
      </w:r>
      <w:r w:rsidRPr="001764F3">
        <w:rPr>
          <w:rFonts w:hint="eastAsia"/>
          <w:szCs w:val="24"/>
          <w:rtl/>
          <w:lang w:bidi="fa-IR"/>
        </w:rPr>
        <w:t>شود</w:t>
      </w:r>
      <w:r w:rsidR="0026035C">
        <w:rPr>
          <w:rFonts w:hint="cs"/>
          <w:szCs w:val="24"/>
          <w:rtl/>
          <w:lang w:bidi="fa-IR"/>
        </w:rPr>
        <w:t xml:space="preserve"> </w:t>
      </w:r>
      <w:r w:rsidR="00FE08C8">
        <w:rPr>
          <w:szCs w:val="24"/>
          <w:rtl/>
          <w:lang w:bidi="fa-IR"/>
        </w:rPr>
        <w:fldChar w:fldCharType="begin"/>
      </w:r>
      <w:r w:rsidR="00EE2DE7">
        <w:rPr>
          <w:szCs w:val="24"/>
          <w:rtl/>
          <w:lang w:bidi="fa-IR"/>
        </w:rPr>
        <w:instrText xml:space="preserve"> </w:instrText>
      </w:r>
      <w:r w:rsidR="00EE2DE7">
        <w:rPr>
          <w:szCs w:val="24"/>
          <w:lang w:bidi="fa-IR"/>
        </w:rPr>
        <w:instrText>ADDIN EN.CITE &lt;EndNote&gt;&lt;Cite ExcludeYear="1"&gt;&lt;Author&gt;Cecon E&lt;/Author&gt;&lt;RecNum&gt;363&lt;/RecNum&gt;&lt;DisplayText&gt;(20)&lt;/DisplayText&gt;&lt;record&gt;&lt;rec-number&gt;363&lt;/rec-number&gt;&lt;foreign-keys&gt;&lt;key app="EN" db-id="d2t5fwpayervzietp9apevf6v5swzpazzt2f" timestamp="1768759748"&gt;36</w:instrText>
      </w:r>
      <w:r w:rsidR="00EE2DE7">
        <w:rPr>
          <w:szCs w:val="24"/>
          <w:rtl/>
          <w:lang w:bidi="fa-IR"/>
        </w:rPr>
        <w:instrText>3&lt;/</w:instrText>
      </w:r>
      <w:r w:rsidR="00EE2DE7">
        <w:rPr>
          <w:szCs w:val="24"/>
          <w:lang w:bidi="fa-IR"/>
        </w:rPr>
        <w:instrText>key&gt;&lt;/foreign-keys&gt;&lt;ref-type name="Journal Article"&gt;17&lt;/ref-type&gt;&lt;contributors&gt;&lt;authors&gt;&lt;author&gt;Cecon E, Oishi A, Jockers R. Melatonin receptors: molecular pharmacology in the context of system bias. Br J Pharmacol 2017doi.org/10.1111/bph.13950 30 January 2018&lt;/author&gt;&lt;/authors&gt;&lt;/contributors&gt;&lt;titles&gt;&lt;/titles&gt;&lt;dates&gt;&lt;/dates&gt;&lt;urls&gt;&lt;/urls&gt;&lt;/record&gt;&lt;/Cite&gt;&lt;/EndNote</w:instrText>
      </w:r>
      <w:r w:rsidR="00EE2DE7">
        <w:rPr>
          <w:szCs w:val="24"/>
          <w:rtl/>
          <w:lang w:bidi="fa-IR"/>
        </w:rPr>
        <w:instrText>&gt;</w:instrText>
      </w:r>
      <w:r w:rsidR="00FE08C8">
        <w:rPr>
          <w:szCs w:val="24"/>
          <w:rtl/>
          <w:lang w:bidi="fa-IR"/>
        </w:rPr>
        <w:fldChar w:fldCharType="separate"/>
      </w:r>
      <w:r w:rsidR="00EE2DE7">
        <w:rPr>
          <w:noProof/>
          <w:szCs w:val="24"/>
          <w:rtl/>
          <w:lang w:bidi="fa-IR"/>
        </w:rPr>
        <w:t>(</w:t>
      </w:r>
      <w:hyperlink w:anchor="_ENREF_20" w:tooltip="Cecon E,  #363" w:history="1">
        <w:r w:rsidR="00EE2DE7">
          <w:rPr>
            <w:noProof/>
            <w:szCs w:val="24"/>
            <w:rtl/>
            <w:lang w:bidi="fa-IR"/>
          </w:rPr>
          <w:t>20</w:t>
        </w:r>
      </w:hyperlink>
      <w:r w:rsidR="00EE2DE7">
        <w:rPr>
          <w:noProof/>
          <w:szCs w:val="24"/>
          <w:rtl/>
          <w:lang w:bidi="fa-IR"/>
        </w:rPr>
        <w:t>)</w:t>
      </w:r>
      <w:r w:rsidR="00FE08C8">
        <w:rPr>
          <w:szCs w:val="24"/>
          <w:rtl/>
          <w:lang w:bidi="fa-IR"/>
        </w:rPr>
        <w:fldChar w:fldCharType="end"/>
      </w:r>
      <w:r w:rsidR="0026035C">
        <w:rPr>
          <w:rFonts w:hint="cs"/>
          <w:szCs w:val="24"/>
          <w:rtl/>
          <w:lang w:bidi="fa-IR"/>
        </w:rPr>
        <w:t>.</w:t>
      </w:r>
      <w:r>
        <w:rPr>
          <w:rFonts w:hint="cs"/>
          <w:rtl/>
        </w:rPr>
        <w:t xml:space="preserve"> </w:t>
      </w:r>
      <w:r w:rsidRPr="001764F3">
        <w:rPr>
          <w:rFonts w:hint="cs"/>
          <w:szCs w:val="24"/>
          <w:rtl/>
        </w:rPr>
        <w:t>و دیگری</w:t>
      </w:r>
      <w:r w:rsidRPr="001764F3">
        <w:rPr>
          <w:rFonts w:hint="cs"/>
          <w:rtl/>
        </w:rPr>
        <w:t xml:space="preserve"> </w:t>
      </w:r>
      <w:r w:rsidRPr="001764F3">
        <w:rPr>
          <w:szCs w:val="24"/>
          <w:rtl/>
          <w:lang w:bidi="fa-IR"/>
        </w:rPr>
        <w:t>با مهار تول</w:t>
      </w:r>
      <w:r w:rsidRPr="001764F3">
        <w:rPr>
          <w:rFonts w:hint="cs"/>
          <w:szCs w:val="24"/>
          <w:rtl/>
          <w:lang w:bidi="fa-IR"/>
        </w:rPr>
        <w:t>ی</w:t>
      </w:r>
      <w:r w:rsidRPr="001764F3">
        <w:rPr>
          <w:rFonts w:hint="eastAsia"/>
          <w:szCs w:val="24"/>
          <w:rtl/>
          <w:lang w:bidi="fa-IR"/>
        </w:rPr>
        <w:t>د</w:t>
      </w:r>
      <w:r w:rsidRPr="001764F3">
        <w:rPr>
          <w:szCs w:val="24"/>
          <w:rtl/>
          <w:lang w:bidi="fa-IR"/>
        </w:rPr>
        <w:t xml:space="preserve"> پ</w:t>
      </w:r>
      <w:r w:rsidRPr="001764F3">
        <w:rPr>
          <w:rFonts w:hint="cs"/>
          <w:szCs w:val="24"/>
          <w:rtl/>
          <w:lang w:bidi="fa-IR"/>
        </w:rPr>
        <w:t>ی</w:t>
      </w:r>
      <w:r w:rsidRPr="001764F3">
        <w:rPr>
          <w:rFonts w:hint="eastAsia"/>
          <w:szCs w:val="24"/>
          <w:rtl/>
          <w:lang w:bidi="fa-IR"/>
        </w:rPr>
        <w:t>ام‌رسان‌ها</w:t>
      </w:r>
      <w:r w:rsidRPr="001764F3">
        <w:rPr>
          <w:rFonts w:hint="cs"/>
          <w:szCs w:val="24"/>
          <w:rtl/>
          <w:lang w:bidi="fa-IR"/>
        </w:rPr>
        <w:t>ی</w:t>
      </w:r>
      <w:r w:rsidRPr="001764F3">
        <w:rPr>
          <w:szCs w:val="24"/>
          <w:rtl/>
          <w:lang w:bidi="fa-IR"/>
        </w:rPr>
        <w:t xml:space="preserve"> ثانو</w:t>
      </w:r>
      <w:r w:rsidRPr="001764F3">
        <w:rPr>
          <w:rFonts w:hint="cs"/>
          <w:szCs w:val="24"/>
          <w:rtl/>
          <w:lang w:bidi="fa-IR"/>
        </w:rPr>
        <w:t>ی</w:t>
      </w:r>
      <w:r w:rsidRPr="001764F3">
        <w:rPr>
          <w:rFonts w:hint="eastAsia"/>
          <w:szCs w:val="24"/>
          <w:rtl/>
          <w:lang w:bidi="fa-IR"/>
        </w:rPr>
        <w:t>ه</w:t>
      </w:r>
      <w:r w:rsidRPr="001764F3">
        <w:rPr>
          <w:szCs w:val="24"/>
          <w:rtl/>
          <w:lang w:bidi="fa-IR"/>
        </w:rPr>
        <w:t xml:space="preserve"> (</w:t>
      </w:r>
      <w:r w:rsidRPr="001764F3">
        <w:rPr>
          <w:szCs w:val="24"/>
          <w:lang w:bidi="fa-IR"/>
        </w:rPr>
        <w:t>cAMP</w:t>
      </w:r>
      <w:r w:rsidRPr="001764F3">
        <w:rPr>
          <w:szCs w:val="24"/>
          <w:rtl/>
          <w:lang w:bidi="fa-IR"/>
        </w:rPr>
        <w:t xml:space="preserve">، </w:t>
      </w:r>
      <w:r w:rsidRPr="001764F3">
        <w:rPr>
          <w:szCs w:val="24"/>
          <w:lang w:bidi="fa-IR"/>
        </w:rPr>
        <w:t>cGMP</w:t>
      </w:r>
      <w:r w:rsidRPr="001764F3">
        <w:rPr>
          <w:szCs w:val="24"/>
          <w:rtl/>
          <w:lang w:bidi="fa-IR"/>
        </w:rPr>
        <w:t>) عمل م</w:t>
      </w:r>
      <w:r w:rsidRPr="001764F3">
        <w:rPr>
          <w:rFonts w:hint="cs"/>
          <w:szCs w:val="24"/>
          <w:rtl/>
          <w:lang w:bidi="fa-IR"/>
        </w:rPr>
        <w:t>ی‌</w:t>
      </w:r>
      <w:r w:rsidRPr="001764F3">
        <w:rPr>
          <w:rFonts w:hint="eastAsia"/>
          <w:szCs w:val="24"/>
          <w:rtl/>
          <w:lang w:bidi="fa-IR"/>
        </w:rPr>
        <w:t>کند</w:t>
      </w:r>
      <w:r w:rsidRPr="001764F3">
        <w:rPr>
          <w:szCs w:val="24"/>
          <w:rtl/>
          <w:lang w:bidi="fa-IR"/>
        </w:rPr>
        <w:t xml:space="preserve"> و در نت</w:t>
      </w:r>
      <w:r w:rsidRPr="001764F3">
        <w:rPr>
          <w:rFonts w:hint="cs"/>
          <w:szCs w:val="24"/>
          <w:rtl/>
          <w:lang w:bidi="fa-IR"/>
        </w:rPr>
        <w:t>ی</w:t>
      </w:r>
      <w:r w:rsidRPr="001764F3">
        <w:rPr>
          <w:rFonts w:hint="eastAsia"/>
          <w:szCs w:val="24"/>
          <w:rtl/>
          <w:lang w:bidi="fa-IR"/>
        </w:rPr>
        <w:t>جه</w:t>
      </w:r>
      <w:r w:rsidRPr="001764F3">
        <w:rPr>
          <w:szCs w:val="24"/>
          <w:rtl/>
          <w:lang w:bidi="fa-IR"/>
        </w:rPr>
        <w:t xml:space="preserve"> مس</w:t>
      </w:r>
      <w:r w:rsidRPr="001764F3">
        <w:rPr>
          <w:rFonts w:hint="cs"/>
          <w:szCs w:val="24"/>
          <w:rtl/>
          <w:lang w:bidi="fa-IR"/>
        </w:rPr>
        <w:t>ی</w:t>
      </w:r>
      <w:r w:rsidRPr="001764F3">
        <w:rPr>
          <w:rFonts w:hint="eastAsia"/>
          <w:szCs w:val="24"/>
          <w:rtl/>
          <w:lang w:bidi="fa-IR"/>
        </w:rPr>
        <w:t>رها</w:t>
      </w:r>
      <w:r w:rsidRPr="001764F3">
        <w:rPr>
          <w:rFonts w:hint="cs"/>
          <w:szCs w:val="24"/>
          <w:rtl/>
          <w:lang w:bidi="fa-IR"/>
        </w:rPr>
        <w:t>ی</w:t>
      </w:r>
      <w:r w:rsidRPr="001764F3">
        <w:rPr>
          <w:szCs w:val="24"/>
          <w:rtl/>
          <w:lang w:bidi="fa-IR"/>
        </w:rPr>
        <w:t xml:space="preserve"> س</w:t>
      </w:r>
      <w:r w:rsidRPr="001764F3">
        <w:rPr>
          <w:rFonts w:hint="cs"/>
          <w:szCs w:val="24"/>
          <w:rtl/>
          <w:lang w:bidi="fa-IR"/>
        </w:rPr>
        <w:t>ی</w:t>
      </w:r>
      <w:r w:rsidRPr="001764F3">
        <w:rPr>
          <w:rFonts w:hint="eastAsia"/>
          <w:szCs w:val="24"/>
          <w:rtl/>
          <w:lang w:bidi="fa-IR"/>
        </w:rPr>
        <w:t>گنال</w:t>
      </w:r>
      <w:r w:rsidRPr="001764F3">
        <w:rPr>
          <w:rFonts w:hint="cs"/>
          <w:szCs w:val="24"/>
          <w:rtl/>
          <w:lang w:bidi="fa-IR"/>
        </w:rPr>
        <w:t>ی</w:t>
      </w:r>
      <w:r w:rsidRPr="001764F3">
        <w:rPr>
          <w:rFonts w:hint="eastAsia"/>
          <w:szCs w:val="24"/>
          <w:rtl/>
          <w:lang w:bidi="fa-IR"/>
        </w:rPr>
        <w:t>نگ</w:t>
      </w:r>
      <w:r w:rsidRPr="001764F3">
        <w:rPr>
          <w:szCs w:val="24"/>
          <w:rtl/>
          <w:lang w:bidi="fa-IR"/>
        </w:rPr>
        <w:t xml:space="preserve"> پا</w:t>
      </w:r>
      <w:r w:rsidRPr="001764F3">
        <w:rPr>
          <w:rFonts w:hint="cs"/>
          <w:szCs w:val="24"/>
          <w:rtl/>
          <w:lang w:bidi="fa-IR"/>
        </w:rPr>
        <w:t>یی</w:t>
      </w:r>
      <w:r w:rsidRPr="001764F3">
        <w:rPr>
          <w:rFonts w:hint="eastAsia"/>
          <w:szCs w:val="24"/>
          <w:rtl/>
          <w:lang w:bidi="fa-IR"/>
        </w:rPr>
        <w:t>ن‌دست</w:t>
      </w:r>
      <w:r w:rsidRPr="001764F3">
        <w:rPr>
          <w:szCs w:val="24"/>
          <w:rtl/>
          <w:lang w:bidi="fa-IR"/>
        </w:rPr>
        <w:t xml:space="preserve"> پروتئ</w:t>
      </w:r>
      <w:r w:rsidRPr="001764F3">
        <w:rPr>
          <w:rFonts w:hint="cs"/>
          <w:szCs w:val="24"/>
          <w:rtl/>
          <w:lang w:bidi="fa-IR"/>
        </w:rPr>
        <w:t>ی</w:t>
      </w:r>
      <w:r w:rsidRPr="001764F3">
        <w:rPr>
          <w:rFonts w:hint="eastAsia"/>
          <w:szCs w:val="24"/>
          <w:rtl/>
          <w:lang w:bidi="fa-IR"/>
        </w:rPr>
        <w:t>ن</w:t>
      </w:r>
      <w:r w:rsidRPr="001764F3">
        <w:rPr>
          <w:szCs w:val="24"/>
          <w:rtl/>
          <w:lang w:bidi="fa-IR"/>
        </w:rPr>
        <w:t xml:space="preserve"> ک</w:t>
      </w:r>
      <w:r w:rsidRPr="001764F3">
        <w:rPr>
          <w:rFonts w:hint="cs"/>
          <w:szCs w:val="24"/>
          <w:rtl/>
          <w:lang w:bidi="fa-IR"/>
        </w:rPr>
        <w:t>ی</w:t>
      </w:r>
      <w:r w:rsidRPr="001764F3">
        <w:rPr>
          <w:rFonts w:hint="eastAsia"/>
          <w:szCs w:val="24"/>
          <w:rtl/>
          <w:lang w:bidi="fa-IR"/>
        </w:rPr>
        <w:t>نازها</w:t>
      </w:r>
      <w:r w:rsidRPr="001764F3">
        <w:rPr>
          <w:rFonts w:hint="cs"/>
          <w:szCs w:val="24"/>
          <w:rtl/>
          <w:lang w:bidi="fa-IR"/>
        </w:rPr>
        <w:t>ی</w:t>
      </w:r>
      <w:r w:rsidRPr="001764F3">
        <w:rPr>
          <w:szCs w:val="24"/>
          <w:rtl/>
          <w:lang w:bidi="fa-IR"/>
        </w:rPr>
        <w:t xml:space="preserve"> </w:t>
      </w:r>
      <w:r w:rsidRPr="001764F3">
        <w:rPr>
          <w:szCs w:val="24"/>
          <w:lang w:bidi="fa-IR"/>
        </w:rPr>
        <w:t>A</w:t>
      </w:r>
      <w:r w:rsidRPr="001764F3">
        <w:rPr>
          <w:szCs w:val="24"/>
          <w:rtl/>
          <w:lang w:bidi="fa-IR"/>
        </w:rPr>
        <w:t xml:space="preserve"> و </w:t>
      </w:r>
      <w:r w:rsidRPr="001764F3">
        <w:rPr>
          <w:szCs w:val="24"/>
          <w:lang w:bidi="fa-IR"/>
        </w:rPr>
        <w:t>C</w:t>
      </w:r>
      <w:r w:rsidRPr="001764F3">
        <w:rPr>
          <w:szCs w:val="24"/>
          <w:rtl/>
          <w:lang w:bidi="fa-IR"/>
        </w:rPr>
        <w:t xml:space="preserve"> و پروتئ</w:t>
      </w:r>
      <w:r w:rsidRPr="001764F3">
        <w:rPr>
          <w:rFonts w:hint="cs"/>
          <w:szCs w:val="24"/>
          <w:rtl/>
          <w:lang w:bidi="fa-IR"/>
        </w:rPr>
        <w:t>ی</w:t>
      </w:r>
      <w:r w:rsidRPr="001764F3">
        <w:rPr>
          <w:rFonts w:hint="eastAsia"/>
          <w:szCs w:val="24"/>
          <w:rtl/>
          <w:lang w:bidi="fa-IR"/>
        </w:rPr>
        <w:t>ن</w:t>
      </w:r>
      <w:r w:rsidRPr="001764F3">
        <w:rPr>
          <w:szCs w:val="24"/>
          <w:rtl/>
          <w:lang w:bidi="fa-IR"/>
        </w:rPr>
        <w:t xml:space="preserve"> متصل‌شونده به </w:t>
      </w:r>
      <w:r w:rsidRPr="001764F3">
        <w:rPr>
          <w:szCs w:val="24"/>
          <w:lang w:bidi="fa-IR"/>
        </w:rPr>
        <w:t>cAMP</w:t>
      </w:r>
      <w:r w:rsidRPr="001764F3">
        <w:rPr>
          <w:szCs w:val="24"/>
          <w:rtl/>
          <w:lang w:bidi="fa-IR"/>
        </w:rPr>
        <w:t xml:space="preserve"> و با فعال کردن ک</w:t>
      </w:r>
      <w:r w:rsidRPr="001764F3">
        <w:rPr>
          <w:rFonts w:hint="cs"/>
          <w:szCs w:val="24"/>
          <w:rtl/>
          <w:lang w:bidi="fa-IR"/>
        </w:rPr>
        <w:t>ی</w:t>
      </w:r>
      <w:r w:rsidRPr="001764F3">
        <w:rPr>
          <w:rFonts w:hint="eastAsia"/>
          <w:szCs w:val="24"/>
          <w:rtl/>
          <w:lang w:bidi="fa-IR"/>
        </w:rPr>
        <w:t>نازها</w:t>
      </w:r>
      <w:r w:rsidRPr="001764F3">
        <w:rPr>
          <w:rFonts w:hint="cs"/>
          <w:szCs w:val="24"/>
          <w:rtl/>
          <w:lang w:bidi="fa-IR"/>
        </w:rPr>
        <w:t>ی</w:t>
      </w:r>
      <w:r w:rsidRPr="001764F3">
        <w:rPr>
          <w:szCs w:val="24"/>
          <w:rtl/>
          <w:lang w:bidi="fa-IR"/>
        </w:rPr>
        <w:t xml:space="preserve"> </w:t>
      </w:r>
      <w:r w:rsidRPr="001764F3">
        <w:rPr>
          <w:szCs w:val="24"/>
          <w:lang w:bidi="fa-IR"/>
        </w:rPr>
        <w:t>MAP</w:t>
      </w:r>
      <w:r w:rsidRPr="001764F3">
        <w:rPr>
          <w:szCs w:val="24"/>
          <w:rtl/>
          <w:lang w:bidi="fa-IR"/>
        </w:rPr>
        <w:t xml:space="preserve"> را تغ</w:t>
      </w:r>
      <w:r w:rsidRPr="001764F3">
        <w:rPr>
          <w:rFonts w:hint="cs"/>
          <w:szCs w:val="24"/>
          <w:rtl/>
          <w:lang w:bidi="fa-IR"/>
        </w:rPr>
        <w:t>یی</w:t>
      </w:r>
      <w:r w:rsidRPr="001764F3">
        <w:rPr>
          <w:rFonts w:hint="eastAsia"/>
          <w:szCs w:val="24"/>
          <w:rtl/>
          <w:lang w:bidi="fa-IR"/>
        </w:rPr>
        <w:t>ر</w:t>
      </w:r>
      <w:r w:rsidRPr="001764F3">
        <w:rPr>
          <w:szCs w:val="24"/>
          <w:rtl/>
          <w:lang w:bidi="fa-IR"/>
        </w:rPr>
        <w:t xml:space="preserve"> م</w:t>
      </w:r>
      <w:r w:rsidRPr="001764F3">
        <w:rPr>
          <w:rFonts w:hint="cs"/>
          <w:szCs w:val="24"/>
          <w:rtl/>
          <w:lang w:bidi="fa-IR"/>
        </w:rPr>
        <w:t>ی‌</w:t>
      </w:r>
      <w:r w:rsidRPr="001764F3">
        <w:rPr>
          <w:rFonts w:hint="eastAsia"/>
          <w:szCs w:val="24"/>
          <w:rtl/>
          <w:lang w:bidi="fa-IR"/>
        </w:rPr>
        <w:t>دهد</w:t>
      </w:r>
      <w:r w:rsidR="0026035C">
        <w:rPr>
          <w:rFonts w:hint="cs"/>
          <w:szCs w:val="24"/>
          <w:rtl/>
          <w:lang w:bidi="fa-IR"/>
        </w:rPr>
        <w:t xml:space="preserve"> </w:t>
      </w:r>
      <w:r w:rsidR="00FE08C8">
        <w:rPr>
          <w:szCs w:val="24"/>
          <w:rtl/>
          <w:lang w:bidi="fa-IR"/>
        </w:rPr>
        <w:fldChar w:fldCharType="begin"/>
      </w:r>
      <w:r w:rsidR="00EE2DE7">
        <w:rPr>
          <w:szCs w:val="24"/>
          <w:rtl/>
          <w:lang w:bidi="fa-IR"/>
        </w:rPr>
        <w:instrText xml:space="preserve"> </w:instrText>
      </w:r>
      <w:r w:rsidR="00EE2DE7">
        <w:rPr>
          <w:szCs w:val="24"/>
          <w:lang w:bidi="fa-IR"/>
        </w:rPr>
        <w:instrText>ADDIN EN.CITE &lt;EndNote&gt;&lt;Cite ExcludeYear="1"&gt;&lt;Author&gt;Dubocovich ML&lt;/Author&gt;&lt;RecNum&gt;364&lt;/RecNum&gt;&lt;DisplayText&gt;(21)&lt;/DisplayText&gt;&lt;record&gt;&lt;rec-number&gt;364&lt;/rec-number&gt;&lt;foreign-keys&gt;&lt;key app="EN" db-id="d2t5fwpayervzietp9apevf6v5swzpazzt2f" timestamp="17687597</w:instrText>
      </w:r>
      <w:r w:rsidR="00EE2DE7">
        <w:rPr>
          <w:szCs w:val="24"/>
          <w:rtl/>
          <w:lang w:bidi="fa-IR"/>
        </w:rPr>
        <w:instrText>65"&gt;364&lt;/</w:instrText>
      </w:r>
      <w:r w:rsidR="00EE2DE7">
        <w:rPr>
          <w:szCs w:val="24"/>
          <w:lang w:bidi="fa-IR"/>
        </w:rPr>
        <w:instrText>key&gt;&lt;/foreign-keys&gt;&lt;ref-type name="Journal Article"&gt;17&lt;/ref-type&gt;&lt;contributors&gt;&lt;authors&gt;&lt;author&gt;Dubocovich ML, Delagrange P, Krause DN, Sugden D, Cardinali DP, Olcese J. International Union of Basic and Clinical Pharmacology. LXXV. Nomenclature</w:instrText>
      </w:r>
      <w:r w:rsidR="00EE2DE7">
        <w:rPr>
          <w:szCs w:val="24"/>
          <w:rtl/>
          <w:lang w:bidi="fa-IR"/>
        </w:rPr>
        <w:instrText xml:space="preserve">, </w:instrText>
      </w:r>
      <w:r w:rsidR="00EE2DE7">
        <w:rPr>
          <w:szCs w:val="24"/>
          <w:lang w:bidi="fa-IR"/>
        </w:rPr>
        <w:instrText>classification, and pharmacology of G protein-coupled melatonin receptors. Pharmacol Rev. 2010;62:343–80. doi: 10.1124/pr.110.002832&lt;/author&gt;&lt;/authors&gt;&lt;/contributors&gt;&lt;titles&gt;&lt;/titles&gt;&lt;dates&gt;&lt;/dates&gt;&lt;urls&gt;&lt;/urls&gt;&lt;/record&gt;&lt;/Cite&gt;&lt;/EndNote</w:instrText>
      </w:r>
      <w:r w:rsidR="00EE2DE7">
        <w:rPr>
          <w:szCs w:val="24"/>
          <w:rtl/>
          <w:lang w:bidi="fa-IR"/>
        </w:rPr>
        <w:instrText>&gt;</w:instrText>
      </w:r>
      <w:r w:rsidR="00FE08C8">
        <w:rPr>
          <w:szCs w:val="24"/>
          <w:rtl/>
          <w:lang w:bidi="fa-IR"/>
        </w:rPr>
        <w:fldChar w:fldCharType="separate"/>
      </w:r>
      <w:r w:rsidR="00EE2DE7">
        <w:rPr>
          <w:noProof/>
          <w:szCs w:val="24"/>
          <w:rtl/>
          <w:lang w:bidi="fa-IR"/>
        </w:rPr>
        <w:t>(</w:t>
      </w:r>
      <w:hyperlink w:anchor="_ENREF_21" w:tooltip="Dubocovich ML,  #364" w:history="1">
        <w:r w:rsidR="00EE2DE7">
          <w:rPr>
            <w:noProof/>
            <w:szCs w:val="24"/>
            <w:rtl/>
            <w:lang w:bidi="fa-IR"/>
          </w:rPr>
          <w:t>21</w:t>
        </w:r>
      </w:hyperlink>
      <w:r w:rsidR="00EE2DE7">
        <w:rPr>
          <w:noProof/>
          <w:szCs w:val="24"/>
          <w:rtl/>
          <w:lang w:bidi="fa-IR"/>
        </w:rPr>
        <w:t>)</w:t>
      </w:r>
      <w:r w:rsidR="00FE08C8">
        <w:rPr>
          <w:szCs w:val="24"/>
          <w:rtl/>
          <w:lang w:bidi="fa-IR"/>
        </w:rPr>
        <w:fldChar w:fldCharType="end"/>
      </w:r>
      <w:r w:rsidR="0026035C">
        <w:rPr>
          <w:rFonts w:hint="cs"/>
          <w:szCs w:val="24"/>
          <w:rtl/>
          <w:lang w:bidi="fa-IR"/>
        </w:rPr>
        <w:t>.</w:t>
      </w:r>
    </w:p>
    <w:p w14:paraId="42866BFD" w14:textId="1E0DFAA1" w:rsidR="007F7C11" w:rsidRPr="004A0CB0" w:rsidRDefault="007F7C11" w:rsidP="004A0CB0">
      <w:pPr>
        <w:spacing w:line="360" w:lineRule="auto"/>
        <w:rPr>
          <w:szCs w:val="24"/>
          <w:rtl/>
          <w:lang w:bidi="fa-IR"/>
        </w:rPr>
      </w:pPr>
      <w:r w:rsidRPr="004A0CB0">
        <w:rPr>
          <w:szCs w:val="24"/>
          <w:rtl/>
        </w:rPr>
        <w:t>محل‌های هدف ملاتونین هم مرکزی و هم محیطی هستند. محل‌های اتصال در بسیاری از نواحی مغز، از جمله پارس توبرالیس و هیپوتالاموس، و همچنین در سلول‌های سیستم ایمنی، غدد جنسی، کلیه و سیستم قلبی عروقی یافت شده‌اند. گیرنده ملاتونین1(</w:t>
      </w:r>
      <w:r w:rsidRPr="004A0CB0">
        <w:rPr>
          <w:szCs w:val="24"/>
        </w:rPr>
        <w:t xml:space="preserve"> MT1</w:t>
      </w:r>
      <w:r w:rsidRPr="004A0CB0">
        <w:rPr>
          <w:szCs w:val="24"/>
          <w:rtl/>
        </w:rPr>
        <w:t xml:space="preserve">) در درجه اول در پارس توبرالیس، </w:t>
      </w:r>
      <w:r w:rsidRPr="004A0CB0">
        <w:rPr>
          <w:szCs w:val="24"/>
        </w:rPr>
        <w:t>SCN</w:t>
      </w:r>
      <w:r w:rsidRPr="004A0CB0">
        <w:rPr>
          <w:szCs w:val="24"/>
          <w:rtl/>
        </w:rPr>
        <w:t xml:space="preserve"> همراه با سایر نواحی هیپوتالاموس، هیپوفیز، هیپوکامپ و غدد فوق کلیوی بیان می‌شود، که نشان می‌دهد اثرات شبانه‌روزی و تولید مثلی از طریق این گیرنده واسطه‌گری می‌شوند. </w:t>
      </w:r>
      <w:r w:rsidR="00E92378" w:rsidRPr="004A0CB0">
        <w:rPr>
          <w:szCs w:val="24"/>
          <w:rtl/>
        </w:rPr>
        <w:t xml:space="preserve">گیرنده ملاتونین2 </w:t>
      </w:r>
      <w:bookmarkStart w:id="81" w:name="_Hlk218433943"/>
      <w:r w:rsidR="00E92378" w:rsidRPr="004A0CB0">
        <w:rPr>
          <w:szCs w:val="24"/>
        </w:rPr>
        <w:t>MT2</w:t>
      </w:r>
      <w:bookmarkStart w:id="82" w:name="_Hlk218433857"/>
      <w:r w:rsidR="00E92378" w:rsidRPr="004A0CB0">
        <w:rPr>
          <w:szCs w:val="24"/>
        </w:rPr>
        <w:t>)</w:t>
      </w:r>
      <w:bookmarkEnd w:id="82"/>
      <w:r w:rsidR="00E92378" w:rsidRPr="004A0CB0">
        <w:rPr>
          <w:szCs w:val="24"/>
          <w:rtl/>
          <w:lang w:bidi="fa-IR"/>
        </w:rPr>
        <w:t xml:space="preserve"> )</w:t>
      </w:r>
      <w:r w:rsidRPr="004A0CB0">
        <w:rPr>
          <w:szCs w:val="24"/>
          <w:rtl/>
        </w:rPr>
        <w:t xml:space="preserve"> </w:t>
      </w:r>
      <w:bookmarkEnd w:id="81"/>
      <w:r w:rsidRPr="004A0CB0">
        <w:rPr>
          <w:szCs w:val="24"/>
          <w:rtl/>
        </w:rPr>
        <w:t xml:space="preserve">عمدتاً در </w:t>
      </w:r>
      <w:r w:rsidRPr="004A0CB0">
        <w:rPr>
          <w:szCs w:val="24"/>
        </w:rPr>
        <w:t>SCN</w:t>
      </w:r>
      <w:r w:rsidRPr="004A0CB0">
        <w:rPr>
          <w:szCs w:val="24"/>
          <w:rtl/>
        </w:rPr>
        <w:t>، شبکیه، هیپوفیز و سایر نواحی مغز بیان می‌شود و با تغییر فاز مرتبط است.</w:t>
      </w:r>
    </w:p>
    <w:p w14:paraId="39E9AA78" w14:textId="0D553CB6" w:rsidR="003F6D50" w:rsidRDefault="003F6D50" w:rsidP="00100FD1">
      <w:pPr>
        <w:spacing w:line="360" w:lineRule="auto"/>
        <w:rPr>
          <w:szCs w:val="24"/>
          <w:rtl/>
          <w:lang w:bidi="fa-IR"/>
        </w:rPr>
      </w:pPr>
      <w:r w:rsidRPr="004A0CB0">
        <w:rPr>
          <w:szCs w:val="24"/>
          <w:rtl/>
        </w:rPr>
        <w:t>گیرنده ملاتونین ۱</w:t>
      </w:r>
      <w:r w:rsidR="0047396F" w:rsidRPr="004A0CB0">
        <w:rPr>
          <w:szCs w:val="24"/>
          <w:rtl/>
        </w:rPr>
        <w:t xml:space="preserve">( </w:t>
      </w:r>
      <w:r w:rsidR="0047396F" w:rsidRPr="004A0CB0">
        <w:rPr>
          <w:szCs w:val="24"/>
        </w:rPr>
        <w:t>MT1</w:t>
      </w:r>
      <w:r w:rsidR="0047396F" w:rsidRPr="004A0CB0">
        <w:rPr>
          <w:szCs w:val="24"/>
          <w:rtl/>
        </w:rPr>
        <w:t>)</w:t>
      </w:r>
      <w:r w:rsidRPr="004A0CB0">
        <w:rPr>
          <w:szCs w:val="24"/>
          <w:rtl/>
        </w:rPr>
        <w:t xml:space="preserve"> در لایه‌های در حال تمایز اپیدرم، غلاف‌های ریشه خارجی و داخلی فولیکول مو، غدد اکرین و رگ‌های خونی شناسایی شد، در حالی که گیرنده ملاتونین</w:t>
      </w:r>
      <w:r w:rsidR="004D736D" w:rsidRPr="004A0CB0">
        <w:rPr>
          <w:szCs w:val="24"/>
          <w:rtl/>
        </w:rPr>
        <w:t>2</w:t>
      </w:r>
      <w:r w:rsidRPr="004A0CB0">
        <w:rPr>
          <w:szCs w:val="24"/>
          <w:rtl/>
        </w:rPr>
        <w:t xml:space="preserve"> </w:t>
      </w:r>
      <w:r w:rsidR="004D736D" w:rsidRPr="004A0CB0">
        <w:rPr>
          <w:szCs w:val="24"/>
          <w:rtl/>
          <w:lang w:bidi="fa-IR"/>
        </w:rPr>
        <w:t>(</w:t>
      </w:r>
      <w:r w:rsidR="004D736D" w:rsidRPr="004A0CB0">
        <w:rPr>
          <w:szCs w:val="24"/>
          <w:lang w:bidi="fa-IR"/>
        </w:rPr>
        <w:t xml:space="preserve"> (MT2</w:t>
      </w:r>
      <w:r w:rsidR="00CC7A57" w:rsidRPr="004A0CB0">
        <w:rPr>
          <w:szCs w:val="24"/>
          <w:rtl/>
        </w:rPr>
        <w:t xml:space="preserve"> </w:t>
      </w:r>
      <w:r w:rsidRPr="004A0CB0">
        <w:rPr>
          <w:szCs w:val="24"/>
          <w:rtl/>
        </w:rPr>
        <w:t>در غلاف ریشه داخلی، غدد اکرین و رگ‌های خونی پوست انسان شناسایی شد</w:t>
      </w:r>
      <w:r w:rsidR="0026035C">
        <w:rPr>
          <w:rFonts w:hint="cs"/>
          <w:szCs w:val="24"/>
          <w:rtl/>
          <w:lang w:bidi="fa-IR"/>
        </w:rPr>
        <w:t xml:space="preserve"> </w:t>
      </w:r>
      <w:r w:rsidR="00FE08C8">
        <w:rPr>
          <w:szCs w:val="24"/>
          <w:rtl/>
          <w:lang w:bidi="fa-IR"/>
        </w:rPr>
        <w:fldChar w:fldCharType="begin"/>
      </w:r>
      <w:r w:rsidR="00EE2DE7">
        <w:rPr>
          <w:szCs w:val="24"/>
          <w:rtl/>
          <w:lang w:bidi="fa-IR"/>
        </w:rPr>
        <w:instrText xml:space="preserve"> </w:instrText>
      </w:r>
      <w:r w:rsidR="00EE2DE7">
        <w:rPr>
          <w:szCs w:val="24"/>
          <w:lang w:bidi="fa-IR"/>
        </w:rPr>
        <w:instrText>ADDIN EN.CITE &lt;EndNote&gt;&lt;Cite ExcludeYear="1"&gt;&lt;Author&gt;Andrzej T Slominski&lt;/Author&gt;&lt;RecNum&gt;366&lt;/RecNum&gt;&lt;DisplayText&gt;(22)&lt;/DisplayText&gt;&lt;record&gt;&lt;rec-number&gt;366&lt;/rec-number&gt;&lt;foreign-keys&gt;&lt;key app="EN" db-id="d2t5fwpayervzietp9apevf6v5swzpazzt2f" timestamp="17</w:instrText>
      </w:r>
      <w:r w:rsidR="00EE2DE7">
        <w:rPr>
          <w:szCs w:val="24"/>
          <w:rtl/>
          <w:lang w:bidi="fa-IR"/>
        </w:rPr>
        <w:instrText>68759800"&gt;366&lt;/</w:instrText>
      </w:r>
      <w:r w:rsidR="00EE2DE7">
        <w:rPr>
          <w:szCs w:val="24"/>
          <w:lang w:bidi="fa-IR"/>
        </w:rPr>
        <w:instrText>key&gt;&lt;/foreign-keys&gt;&lt;ref-type name="Journal Article"&gt;17&lt;/ref-type&gt;&lt;contributors&gt;&lt;authors&gt;&lt;author&gt;Andrzej T Slominski, Ruediger Hardeland, Michal A Zmijewski, Radomir M Slominski, Russel J Reiter, Ralf Paus Melatonin: A Cutaneous Perspective</w:instrText>
      </w:r>
      <w:r w:rsidR="00EE2DE7">
        <w:rPr>
          <w:szCs w:val="24"/>
          <w:rtl/>
          <w:lang w:bidi="fa-IR"/>
        </w:rPr>
        <w:instrText xml:space="preserve"> </w:instrText>
      </w:r>
      <w:r w:rsidR="00EE2DE7">
        <w:rPr>
          <w:szCs w:val="24"/>
          <w:lang w:bidi="fa-IR"/>
        </w:rPr>
        <w:instrText>on Its Production, Metabolism, and Functions 2018 Feb 7;138(3):490–499. doi: 10.1016/j.jid.2017.10.025&lt;/author&gt;&lt;/authors&gt;&lt;/contributors&gt;&lt;titles&gt;&lt;/titles&gt;&lt;dates&gt;&lt;/dates&gt;&lt;urls&gt;&lt;/urls&gt;&lt;/record&gt;&lt;/Cite&gt;&lt;/EndNote</w:instrText>
      </w:r>
      <w:r w:rsidR="00EE2DE7">
        <w:rPr>
          <w:szCs w:val="24"/>
          <w:rtl/>
          <w:lang w:bidi="fa-IR"/>
        </w:rPr>
        <w:instrText>&gt;</w:instrText>
      </w:r>
      <w:r w:rsidR="00FE08C8">
        <w:rPr>
          <w:szCs w:val="24"/>
          <w:rtl/>
          <w:lang w:bidi="fa-IR"/>
        </w:rPr>
        <w:fldChar w:fldCharType="separate"/>
      </w:r>
      <w:r w:rsidR="00EE2DE7">
        <w:rPr>
          <w:noProof/>
          <w:szCs w:val="24"/>
          <w:rtl/>
          <w:lang w:bidi="fa-IR"/>
        </w:rPr>
        <w:t>(</w:t>
      </w:r>
      <w:hyperlink w:anchor="_ENREF_22" w:tooltip="Andrzej T Slominski,  #366" w:history="1">
        <w:r w:rsidR="00EE2DE7">
          <w:rPr>
            <w:noProof/>
            <w:szCs w:val="24"/>
            <w:rtl/>
            <w:lang w:bidi="fa-IR"/>
          </w:rPr>
          <w:t>22</w:t>
        </w:r>
      </w:hyperlink>
      <w:r w:rsidR="00EE2DE7">
        <w:rPr>
          <w:noProof/>
          <w:szCs w:val="24"/>
          <w:rtl/>
          <w:lang w:bidi="fa-IR"/>
        </w:rPr>
        <w:t>)</w:t>
      </w:r>
      <w:r w:rsidR="00FE08C8">
        <w:rPr>
          <w:szCs w:val="24"/>
          <w:rtl/>
          <w:lang w:bidi="fa-IR"/>
        </w:rPr>
        <w:fldChar w:fldCharType="end"/>
      </w:r>
      <w:r w:rsidR="00E463AF" w:rsidRPr="00E463AF">
        <w:rPr>
          <w:szCs w:val="24"/>
          <w:rtl/>
        </w:rPr>
        <w:t xml:space="preserve">. </w:t>
      </w:r>
      <w:r w:rsidR="007F7C11" w:rsidRPr="004A0CB0">
        <w:rPr>
          <w:szCs w:val="24"/>
          <w:rtl/>
        </w:rPr>
        <w:t xml:space="preserve">میل ترکیبی ملاتونین با </w:t>
      </w:r>
      <w:r w:rsidR="007F7C11" w:rsidRPr="004A0CB0">
        <w:rPr>
          <w:szCs w:val="24"/>
        </w:rPr>
        <w:t>MT1</w:t>
      </w:r>
      <w:r w:rsidR="007F7C11" w:rsidRPr="004A0CB0">
        <w:rPr>
          <w:szCs w:val="24"/>
          <w:rtl/>
        </w:rPr>
        <w:t xml:space="preserve"> پنج برابر بیشتر از </w:t>
      </w:r>
      <w:r w:rsidR="007F7C11" w:rsidRPr="004A0CB0">
        <w:rPr>
          <w:szCs w:val="24"/>
        </w:rPr>
        <w:t>MT2</w:t>
      </w:r>
      <w:r w:rsidR="007F7C11" w:rsidRPr="004A0CB0">
        <w:rPr>
          <w:szCs w:val="24"/>
          <w:rtl/>
        </w:rPr>
        <w:t xml:space="preserve"> است.</w:t>
      </w:r>
      <w:r w:rsidR="00D624AE" w:rsidRPr="00D624AE">
        <w:rPr>
          <w:szCs w:val="24"/>
          <w:lang w:bidi="fa-IR"/>
        </w:rPr>
        <w:t xml:space="preserve"> MT2</w:t>
      </w:r>
      <w:r w:rsidR="00D624AE" w:rsidRPr="00D624AE">
        <w:rPr>
          <w:szCs w:val="24"/>
          <w:rtl/>
          <w:lang w:bidi="fa-IR"/>
        </w:rPr>
        <w:t xml:space="preserve"> از نظر ساختار</w:t>
      </w:r>
      <w:r w:rsidR="00D624AE" w:rsidRPr="00D624AE">
        <w:rPr>
          <w:rFonts w:hint="cs"/>
          <w:szCs w:val="24"/>
          <w:rtl/>
          <w:lang w:bidi="fa-IR"/>
        </w:rPr>
        <w:t>ی</w:t>
      </w:r>
      <w:r w:rsidR="00D624AE" w:rsidRPr="00D624AE">
        <w:rPr>
          <w:szCs w:val="24"/>
          <w:rtl/>
          <w:lang w:bidi="fa-IR"/>
        </w:rPr>
        <w:t xml:space="preserve"> 60</w:t>
      </w:r>
      <w:r w:rsidR="00D624AE" w:rsidRPr="00D624AE">
        <w:rPr>
          <w:rFonts w:ascii="Arial" w:hAnsi="Arial" w:cs="Arial" w:hint="cs"/>
          <w:szCs w:val="24"/>
          <w:rtl/>
          <w:lang w:bidi="fa-IR"/>
        </w:rPr>
        <w:t>٪</w:t>
      </w:r>
      <w:r w:rsidR="00D624AE" w:rsidRPr="00D624AE">
        <w:rPr>
          <w:szCs w:val="24"/>
          <w:rtl/>
          <w:lang w:bidi="fa-IR"/>
        </w:rPr>
        <w:t xml:space="preserve"> </w:t>
      </w:r>
      <w:r w:rsidR="00D624AE" w:rsidRPr="00D624AE">
        <w:rPr>
          <w:rFonts w:hint="cs"/>
          <w:szCs w:val="24"/>
          <w:rtl/>
          <w:lang w:bidi="fa-IR"/>
        </w:rPr>
        <w:t>با</w:t>
      </w:r>
      <w:r w:rsidR="00D624AE" w:rsidRPr="00D624AE">
        <w:rPr>
          <w:szCs w:val="24"/>
          <w:rtl/>
          <w:lang w:bidi="fa-IR"/>
        </w:rPr>
        <w:t xml:space="preserve"> </w:t>
      </w:r>
      <w:r w:rsidR="00D624AE" w:rsidRPr="00D624AE">
        <w:rPr>
          <w:szCs w:val="24"/>
          <w:lang w:bidi="fa-IR"/>
        </w:rPr>
        <w:t>MT1</w:t>
      </w:r>
      <w:r w:rsidR="00D624AE" w:rsidRPr="00D624AE">
        <w:rPr>
          <w:szCs w:val="24"/>
          <w:rtl/>
          <w:lang w:bidi="fa-IR"/>
        </w:rPr>
        <w:t xml:space="preserve"> همولوژ</w:t>
      </w:r>
      <w:r w:rsidR="00D624AE" w:rsidRPr="00D624AE">
        <w:rPr>
          <w:rFonts w:hint="cs"/>
          <w:szCs w:val="24"/>
          <w:rtl/>
          <w:lang w:bidi="fa-IR"/>
        </w:rPr>
        <w:t>ی</w:t>
      </w:r>
      <w:r w:rsidR="00D624AE" w:rsidRPr="00D624AE">
        <w:rPr>
          <w:szCs w:val="24"/>
          <w:rtl/>
          <w:lang w:bidi="fa-IR"/>
        </w:rPr>
        <w:t xml:space="preserve"> دارد</w:t>
      </w:r>
      <w:r w:rsidR="0026035C">
        <w:rPr>
          <w:rFonts w:hint="cs"/>
          <w:rtl/>
        </w:rPr>
        <w:t xml:space="preserve"> </w:t>
      </w:r>
      <w:r w:rsidR="00FE08C8">
        <w:rPr>
          <w:rtl/>
        </w:rPr>
        <w:fldChar w:fldCharType="begin"/>
      </w:r>
      <w:r w:rsidR="00EE2DE7">
        <w:rPr>
          <w:rtl/>
        </w:rPr>
        <w:instrText xml:space="preserve"> </w:instrText>
      </w:r>
      <w:r w:rsidR="00EE2DE7">
        <w:instrText>ADDIN EN.CITE &lt;EndNote&gt;&lt;Cite ExcludeYear="1"&gt;&lt;Author&gt;Reppert SM&lt;/Author&gt;&lt;RecNum&gt;367&lt;/RecNum&gt;&lt;DisplayText&gt;(23)&lt;/DisplayText&gt;&lt;record&gt;&lt;rec-number&gt;367&lt;/rec-number&gt;&lt;foreign-keys&gt;&lt;key app="EN" db-id="d2t5fwpayervzietp9apevf6v5swzpazzt2f" timestamp="1768759814</w:instrText>
      </w:r>
      <w:r w:rsidR="00EE2DE7">
        <w:rPr>
          <w:rtl/>
        </w:rPr>
        <w:instrText>"&gt;367&lt;/</w:instrText>
      </w:r>
      <w:r w:rsidR="00EE2DE7">
        <w:instrText>key&gt;&lt;/foreign-keys&gt;&lt;ref-type name="Journal Article"&gt;17&lt;/ref-type&gt;&lt;contributors&gt;&lt;authors&gt;&lt;author&gt;Reppert SM, Weaver DR, Ebisawa T, Mahle CD, Kolakowski LF., Jr Cloning of a melatonin-related receptor from human pituitary. FEBS Lett. 1996;386:219–24</w:instrText>
      </w:r>
      <w:r w:rsidR="00EE2DE7">
        <w:rPr>
          <w:rtl/>
        </w:rPr>
        <w:instrText xml:space="preserve">. </w:instrText>
      </w:r>
      <w:r w:rsidR="00EE2DE7">
        <w:instrText>doi: 10.1016/0014-5793(96)00437-1&lt;/author&gt;&lt;/authors&gt;&lt;/contributors&gt;&lt;titles&gt;&lt;/titles&gt;&lt;dates&gt;&lt;/dates&gt;&lt;urls&gt;&lt;/urls&gt;&lt;/record&gt;&lt;/Cite&gt;&lt;/EndNote</w:instrText>
      </w:r>
      <w:r w:rsidR="00EE2DE7">
        <w:rPr>
          <w:rtl/>
        </w:rPr>
        <w:instrText>&gt;</w:instrText>
      </w:r>
      <w:r w:rsidR="00FE08C8">
        <w:rPr>
          <w:rtl/>
        </w:rPr>
        <w:fldChar w:fldCharType="separate"/>
      </w:r>
      <w:r w:rsidR="00EE2DE7">
        <w:rPr>
          <w:noProof/>
          <w:rtl/>
        </w:rPr>
        <w:t>(</w:t>
      </w:r>
      <w:hyperlink w:anchor="_ENREF_23" w:tooltip="Reppert SM,  #367" w:history="1">
        <w:r w:rsidR="00EE2DE7">
          <w:rPr>
            <w:noProof/>
            <w:rtl/>
          </w:rPr>
          <w:t>23</w:t>
        </w:r>
      </w:hyperlink>
      <w:r w:rsidR="00EE2DE7">
        <w:rPr>
          <w:noProof/>
          <w:rtl/>
        </w:rPr>
        <w:t>)</w:t>
      </w:r>
      <w:r w:rsidR="00FE08C8">
        <w:rPr>
          <w:rtl/>
        </w:rPr>
        <w:fldChar w:fldCharType="end"/>
      </w:r>
      <w:r w:rsidR="0026035C">
        <w:rPr>
          <w:rFonts w:hint="cs"/>
          <w:rtl/>
        </w:rPr>
        <w:t>.</w:t>
      </w:r>
    </w:p>
    <w:p w14:paraId="08F75671" w14:textId="601767C0" w:rsidR="00D624AE" w:rsidRPr="004A0CB0" w:rsidRDefault="00D624AE" w:rsidP="00100FD1">
      <w:pPr>
        <w:spacing w:line="360" w:lineRule="auto"/>
        <w:rPr>
          <w:szCs w:val="24"/>
          <w:rtl/>
          <w:lang w:bidi="fa-IR"/>
        </w:rPr>
      </w:pPr>
      <w:r w:rsidRPr="00D624AE">
        <w:rPr>
          <w:szCs w:val="24"/>
          <w:lang w:bidi="fa-IR"/>
        </w:rPr>
        <w:t>MT1</w:t>
      </w:r>
      <w:r w:rsidRPr="00D624AE">
        <w:rPr>
          <w:szCs w:val="24"/>
          <w:rtl/>
          <w:lang w:bidi="fa-IR"/>
        </w:rPr>
        <w:t xml:space="preserve"> و </w:t>
      </w:r>
      <w:r w:rsidRPr="00D624AE">
        <w:rPr>
          <w:szCs w:val="24"/>
          <w:lang w:bidi="fa-IR"/>
        </w:rPr>
        <w:t>MT2</w:t>
      </w:r>
      <w:r w:rsidRPr="00D624AE">
        <w:rPr>
          <w:szCs w:val="24"/>
          <w:rtl/>
          <w:lang w:bidi="fa-IR"/>
        </w:rPr>
        <w:t xml:space="preserve"> همودا</w:t>
      </w:r>
      <w:r w:rsidRPr="00D624AE">
        <w:rPr>
          <w:rFonts w:hint="cs"/>
          <w:szCs w:val="24"/>
          <w:rtl/>
          <w:lang w:bidi="fa-IR"/>
        </w:rPr>
        <w:t>ی</w:t>
      </w:r>
      <w:r w:rsidRPr="00D624AE">
        <w:rPr>
          <w:rFonts w:hint="eastAsia"/>
          <w:szCs w:val="24"/>
          <w:rtl/>
          <w:lang w:bidi="fa-IR"/>
        </w:rPr>
        <w:t>مر</w:t>
      </w:r>
      <w:r w:rsidRPr="00D624AE">
        <w:rPr>
          <w:szCs w:val="24"/>
          <w:rtl/>
          <w:lang w:bidi="fa-IR"/>
        </w:rPr>
        <w:t xml:space="preserve"> و هم هترودا</w:t>
      </w:r>
      <w:r w:rsidRPr="00D624AE">
        <w:rPr>
          <w:rFonts w:hint="cs"/>
          <w:szCs w:val="24"/>
          <w:rtl/>
          <w:lang w:bidi="fa-IR"/>
        </w:rPr>
        <w:t>ی</w:t>
      </w:r>
      <w:r w:rsidRPr="00D624AE">
        <w:rPr>
          <w:rFonts w:hint="eastAsia"/>
          <w:szCs w:val="24"/>
          <w:rtl/>
          <w:lang w:bidi="fa-IR"/>
        </w:rPr>
        <w:t>مر</w:t>
      </w:r>
      <w:r w:rsidRPr="00D624AE">
        <w:rPr>
          <w:szCs w:val="24"/>
          <w:rtl/>
          <w:lang w:bidi="fa-IR"/>
        </w:rPr>
        <w:t xml:space="preserve"> م</w:t>
      </w:r>
      <w:r w:rsidRPr="00D624AE">
        <w:rPr>
          <w:rFonts w:hint="cs"/>
          <w:szCs w:val="24"/>
          <w:rtl/>
          <w:lang w:bidi="fa-IR"/>
        </w:rPr>
        <w:t>ی‌</w:t>
      </w:r>
      <w:r w:rsidRPr="00D624AE">
        <w:rPr>
          <w:rFonts w:hint="eastAsia"/>
          <w:szCs w:val="24"/>
          <w:rtl/>
          <w:lang w:bidi="fa-IR"/>
        </w:rPr>
        <w:t>شوند</w:t>
      </w:r>
      <w:r w:rsidR="0026035C">
        <w:rPr>
          <w:rFonts w:hint="cs"/>
          <w:szCs w:val="24"/>
          <w:rtl/>
          <w:lang w:bidi="fa-IR"/>
        </w:rPr>
        <w:t xml:space="preserve"> </w:t>
      </w:r>
      <w:r w:rsidR="00FE08C8">
        <w:rPr>
          <w:szCs w:val="24"/>
          <w:rtl/>
          <w:lang w:bidi="fa-IR"/>
        </w:rPr>
        <w:fldChar w:fldCharType="begin"/>
      </w:r>
      <w:r w:rsidR="00EE2DE7">
        <w:rPr>
          <w:szCs w:val="24"/>
          <w:rtl/>
          <w:lang w:bidi="fa-IR"/>
        </w:rPr>
        <w:instrText xml:space="preserve"> </w:instrText>
      </w:r>
      <w:r w:rsidR="00EE2DE7">
        <w:rPr>
          <w:szCs w:val="24"/>
          <w:lang w:bidi="fa-IR"/>
        </w:rPr>
        <w:instrText>ADDIN EN.CITE &lt;EndNote&gt;&lt;Cite ExcludeYear="1"&gt;&lt;Author&gt;Jockers R&lt;/Author&gt;&lt;RecNum&gt;368&lt;/RecNum&gt;&lt;DisplayText&gt;(24)&lt;/DisplayText&gt;&lt;record&gt;&lt;rec-number&gt;368&lt;/rec-number&gt;&lt;foreign-keys&gt;&lt;key app="EN" db-id="d2t5fwpayervzietp9apevf6v5swzpazzt2f" timestamp="1768759830</w:instrText>
      </w:r>
      <w:r w:rsidR="00EE2DE7">
        <w:rPr>
          <w:szCs w:val="24"/>
          <w:rtl/>
          <w:lang w:bidi="fa-IR"/>
        </w:rPr>
        <w:instrText>"&gt;368&lt;/</w:instrText>
      </w:r>
      <w:r w:rsidR="00EE2DE7">
        <w:rPr>
          <w:szCs w:val="24"/>
          <w:lang w:bidi="fa-IR"/>
        </w:rPr>
        <w:instrText>key&gt;&lt;/foreign-keys&gt;&lt;ref-type name="Journal Article"&gt;17&lt;/ref-type&gt;&lt;contributors&gt;&lt;authors&gt;&lt;author&gt;Jockers R, Maurice P, Boutin JA, Delagrange P. Melatonin receptors, heterodimerization, signal transduction and binding sites: what’s new? Br J Pharmacol</w:instrText>
      </w:r>
      <w:r w:rsidR="00EE2DE7">
        <w:rPr>
          <w:szCs w:val="24"/>
          <w:rtl/>
          <w:lang w:bidi="fa-IR"/>
        </w:rPr>
        <w:instrText>. 2008;154:1182</w:instrText>
      </w:r>
      <w:r w:rsidR="00EE2DE7">
        <w:rPr>
          <w:rFonts w:cs="Times New Roman" w:hint="cs"/>
          <w:szCs w:val="24"/>
          <w:rtl/>
          <w:lang w:bidi="fa-IR"/>
        </w:rPr>
        <w:instrText>–</w:instrText>
      </w:r>
      <w:r w:rsidR="00EE2DE7">
        <w:rPr>
          <w:szCs w:val="24"/>
          <w:rtl/>
          <w:lang w:bidi="fa-IR"/>
        </w:rPr>
        <w:instrText xml:space="preserve">95. </w:instrText>
      </w:r>
      <w:r w:rsidR="00EE2DE7">
        <w:rPr>
          <w:szCs w:val="24"/>
          <w:lang w:bidi="fa-IR"/>
        </w:rPr>
        <w:instrText>doi: 10.1038/bjp.2008.184&lt;/author&gt;&lt;/authors&gt;&lt;/contributors&gt;&lt;titles&gt;&lt;/titles&gt;&lt;dates&gt;&lt;/dates&gt;&lt;urls&gt;&lt;/urls&gt;&lt;/record&gt;&lt;/Cite&gt;&lt;/EndNote</w:instrText>
      </w:r>
      <w:r w:rsidR="00EE2DE7">
        <w:rPr>
          <w:szCs w:val="24"/>
          <w:rtl/>
          <w:lang w:bidi="fa-IR"/>
        </w:rPr>
        <w:instrText>&gt;</w:instrText>
      </w:r>
      <w:r w:rsidR="00FE08C8">
        <w:rPr>
          <w:szCs w:val="24"/>
          <w:rtl/>
          <w:lang w:bidi="fa-IR"/>
        </w:rPr>
        <w:fldChar w:fldCharType="separate"/>
      </w:r>
      <w:r w:rsidR="00EE2DE7">
        <w:rPr>
          <w:noProof/>
          <w:szCs w:val="24"/>
          <w:rtl/>
          <w:lang w:bidi="fa-IR"/>
        </w:rPr>
        <w:t>(</w:t>
      </w:r>
      <w:hyperlink w:anchor="_ENREF_24" w:tooltip="Jockers R,  #368" w:history="1">
        <w:r w:rsidR="00EE2DE7">
          <w:rPr>
            <w:noProof/>
            <w:szCs w:val="24"/>
            <w:rtl/>
            <w:lang w:bidi="fa-IR"/>
          </w:rPr>
          <w:t>24</w:t>
        </w:r>
      </w:hyperlink>
      <w:r w:rsidR="00EE2DE7">
        <w:rPr>
          <w:noProof/>
          <w:szCs w:val="24"/>
          <w:rtl/>
          <w:lang w:bidi="fa-IR"/>
        </w:rPr>
        <w:t>)</w:t>
      </w:r>
      <w:r w:rsidR="00FE08C8">
        <w:rPr>
          <w:szCs w:val="24"/>
          <w:rtl/>
          <w:lang w:bidi="fa-IR"/>
        </w:rPr>
        <w:fldChar w:fldCharType="end"/>
      </w:r>
      <w:r w:rsidR="0026035C">
        <w:rPr>
          <w:rFonts w:hint="cs"/>
          <w:szCs w:val="24"/>
          <w:rtl/>
          <w:lang w:bidi="fa-IR"/>
        </w:rPr>
        <w:t>.</w:t>
      </w:r>
    </w:p>
    <w:p w14:paraId="543D841A" w14:textId="77777777" w:rsidR="006E57BA" w:rsidRPr="004A0CB0" w:rsidRDefault="006E57BA" w:rsidP="004A0CB0">
      <w:pPr>
        <w:spacing w:line="360" w:lineRule="auto"/>
        <w:rPr>
          <w:szCs w:val="24"/>
          <w:rtl/>
          <w:lang w:bidi="fa-IR"/>
        </w:rPr>
      </w:pPr>
      <w:r w:rsidRPr="004A0CB0">
        <w:rPr>
          <w:szCs w:val="24"/>
          <w:rtl/>
        </w:rPr>
        <w:t xml:space="preserve">در پوست، بسته به گونه، متغیر است. به عنوان مثال، پوست موش عمدتاً یا منحصراً </w:t>
      </w:r>
      <w:r w:rsidRPr="004A0CB0">
        <w:rPr>
          <w:szCs w:val="24"/>
        </w:rPr>
        <w:t>MT2</w:t>
      </w:r>
      <w:r w:rsidRPr="004A0CB0">
        <w:rPr>
          <w:szCs w:val="24"/>
          <w:rtl/>
        </w:rPr>
        <w:t xml:space="preserve"> را بیان می‌کند، در حالی که پوست انسان هر دو گیرنده را بیان می‌کند، اگرچه با تمایل به سمت </w:t>
      </w:r>
      <w:r w:rsidRPr="004A0CB0">
        <w:rPr>
          <w:szCs w:val="24"/>
        </w:rPr>
        <w:t>MT1</w:t>
      </w:r>
      <w:r w:rsidRPr="004A0CB0">
        <w:rPr>
          <w:szCs w:val="24"/>
          <w:rtl/>
        </w:rPr>
        <w:t>.</w:t>
      </w:r>
    </w:p>
    <w:p w14:paraId="5701B05C" w14:textId="7DDBB0E2" w:rsidR="00376D53" w:rsidRPr="004A0CB0" w:rsidRDefault="00376D53" w:rsidP="00AE0158">
      <w:pPr>
        <w:spacing w:line="360" w:lineRule="auto"/>
        <w:rPr>
          <w:szCs w:val="24"/>
          <w:rtl/>
        </w:rPr>
      </w:pPr>
      <w:r w:rsidRPr="004A0CB0">
        <w:rPr>
          <w:szCs w:val="24"/>
          <w:rtl/>
        </w:rPr>
        <w:t>ملاتونین و پیش‌سازآن به چندین پروتئین تنظیمی</w:t>
      </w:r>
      <w:r w:rsidR="00657ECA" w:rsidRPr="004A0CB0">
        <w:rPr>
          <w:szCs w:val="24"/>
          <w:rtl/>
        </w:rPr>
        <w:t xml:space="preserve"> از</w:t>
      </w:r>
      <w:r w:rsidRPr="004A0CB0">
        <w:rPr>
          <w:szCs w:val="24"/>
          <w:rtl/>
        </w:rPr>
        <w:t xml:space="preserve">جمله </w:t>
      </w:r>
      <w:r w:rsidR="00657ECA" w:rsidRPr="004A0CB0">
        <w:rPr>
          <w:szCs w:val="24"/>
          <w:rtl/>
        </w:rPr>
        <w:t xml:space="preserve">آنزیم </w:t>
      </w:r>
      <w:r w:rsidRPr="004A0CB0">
        <w:rPr>
          <w:szCs w:val="24"/>
          <w:rtl/>
        </w:rPr>
        <w:t xml:space="preserve">کینون ردوکتاز </w:t>
      </w:r>
      <w:r w:rsidR="00657ECA" w:rsidRPr="004A0CB0">
        <w:rPr>
          <w:szCs w:val="24"/>
          <w:rtl/>
        </w:rPr>
        <w:t>۲</w:t>
      </w:r>
      <w:r w:rsidRPr="004A0CB0">
        <w:rPr>
          <w:szCs w:val="24"/>
          <w:rtl/>
        </w:rPr>
        <w:t xml:space="preserve"> متصل می‌شوند.</w:t>
      </w:r>
      <w:r w:rsidR="00657ECA" w:rsidRPr="004A0CB0">
        <w:rPr>
          <w:szCs w:val="24"/>
          <w:rtl/>
        </w:rPr>
        <w:t xml:space="preserve"> کینون ردوکتاز ۲ از سلول‌ها در برابر اس</w:t>
      </w:r>
      <w:r w:rsidR="0026035C">
        <w:rPr>
          <w:szCs w:val="24"/>
          <w:rtl/>
        </w:rPr>
        <w:t>ترس اکسیداتیو محافظت می‌کن</w:t>
      </w:r>
      <w:r w:rsidR="0026035C">
        <w:rPr>
          <w:rFonts w:hint="cs"/>
          <w:szCs w:val="24"/>
          <w:rtl/>
        </w:rPr>
        <w:t>د.</w:t>
      </w:r>
      <w:r w:rsidR="00657ECA" w:rsidRPr="004A0CB0">
        <w:rPr>
          <w:szCs w:val="24"/>
          <w:rtl/>
        </w:rPr>
        <w:t xml:space="preserve"> و برای آپوپتوز ناشی از فاکتور نکروز تومور</w:t>
      </w:r>
      <w:r w:rsidR="001D4EDF" w:rsidRPr="004A0CB0">
        <w:rPr>
          <w:szCs w:val="24"/>
          <w:lang w:bidi="fa-IR"/>
        </w:rPr>
        <w:t>(TNF)</w:t>
      </w:r>
      <w:r w:rsidR="00657ECA" w:rsidRPr="004A0CB0">
        <w:rPr>
          <w:szCs w:val="24"/>
          <w:rtl/>
        </w:rPr>
        <w:t xml:space="preserve"> در کراتینوسیت ها مورد نیاز است.</w:t>
      </w:r>
      <w:r w:rsidR="003F6D50" w:rsidRPr="004A0CB0">
        <w:rPr>
          <w:szCs w:val="24"/>
          <w:rtl/>
        </w:rPr>
        <w:t xml:space="preserve"> سطح ملاتونین توسط متابولیسم سریع آن در کبد یا اندام‌های محیطی از جمله پوست تنظیم می‌شود.</w:t>
      </w:r>
    </w:p>
    <w:p w14:paraId="76D7AE3B" w14:textId="4946A4D1" w:rsidR="00CD4CBA" w:rsidRPr="004A0CB0" w:rsidRDefault="005923B7" w:rsidP="00100FD1">
      <w:pPr>
        <w:spacing w:line="360" w:lineRule="auto"/>
        <w:rPr>
          <w:szCs w:val="24"/>
          <w:rtl/>
          <w:lang w:bidi="fa-IR"/>
        </w:rPr>
      </w:pPr>
      <w:r w:rsidRPr="004A0CB0">
        <w:rPr>
          <w:szCs w:val="24"/>
          <w:rtl/>
        </w:rPr>
        <w:t xml:space="preserve">با توجه به </w:t>
      </w:r>
      <w:r w:rsidR="00CD4CBA" w:rsidRPr="004A0CB0">
        <w:rPr>
          <w:szCs w:val="24"/>
          <w:rtl/>
        </w:rPr>
        <w:t>عملکرد ملاتونین</w:t>
      </w:r>
      <w:r w:rsidRPr="004A0CB0">
        <w:rPr>
          <w:szCs w:val="24"/>
          <w:rtl/>
        </w:rPr>
        <w:t xml:space="preserve"> در</w:t>
      </w:r>
      <w:r w:rsidR="00CD4CBA" w:rsidRPr="004A0CB0">
        <w:rPr>
          <w:szCs w:val="24"/>
          <w:rtl/>
        </w:rPr>
        <w:t>حذف گونه‌های فعال اکسیژن از یک سو، و نقش کلیدی فیزیولوژیکی تولید کنترل ‌شده‌ی شدید گونه‌های فعال اکسیژن در ترمیم و بازسازی زخم از سوی دیگر</w:t>
      </w:r>
      <w:r w:rsidR="0026035C">
        <w:rPr>
          <w:rFonts w:hint="cs"/>
          <w:szCs w:val="24"/>
          <w:rtl/>
          <w:lang w:bidi="fa-IR"/>
        </w:rPr>
        <w:t xml:space="preserve"> </w:t>
      </w:r>
      <w:r w:rsidR="00FE08C8">
        <w:rPr>
          <w:szCs w:val="24"/>
          <w:rtl/>
          <w:lang w:bidi="fa-IR"/>
        </w:rPr>
        <w:fldChar w:fldCharType="begin"/>
      </w:r>
      <w:r w:rsidR="00EE2DE7">
        <w:rPr>
          <w:szCs w:val="24"/>
          <w:rtl/>
          <w:lang w:bidi="fa-IR"/>
        </w:rPr>
        <w:instrText xml:space="preserve"> </w:instrText>
      </w:r>
      <w:r w:rsidR="00EE2DE7">
        <w:rPr>
          <w:szCs w:val="24"/>
          <w:lang w:bidi="fa-IR"/>
        </w:rPr>
        <w:instrText>ADDIN EN.CITE &lt;EndNote&gt;&lt;Cite ExcludeYear="1"&gt;&lt;Author&gt;Kimmel HM&lt;/Author&gt;&lt;RecNum&gt;370&lt;/RecNum&gt;&lt;DisplayText&gt;(25)&lt;/DisplayText&gt;&lt;record&gt;&lt;rec-number&gt;370&lt;/rec-number&gt;&lt;foreign-keys&gt;&lt;key app="EN" db-id="d2t5fwpayervzietp9apevf6v5swzpazzt2f" timestamp="1768759867</w:instrText>
      </w:r>
      <w:r w:rsidR="00EE2DE7">
        <w:rPr>
          <w:szCs w:val="24"/>
          <w:rtl/>
          <w:lang w:bidi="fa-IR"/>
        </w:rPr>
        <w:instrText>"&gt;370&lt;/</w:instrText>
      </w:r>
      <w:r w:rsidR="00EE2DE7">
        <w:rPr>
          <w:szCs w:val="24"/>
          <w:lang w:bidi="fa-IR"/>
        </w:rPr>
        <w:instrText>key&gt;&lt;/foreign-keys&gt;&lt;ref-type name="Journal Article"&gt;17&lt;/ref-type&gt;&lt;contributors&gt;&lt;authors&gt;&lt;author&gt;Kimmel HM, Grant A, Ditata J. The presence of oxygen in wound healing. Wounds. 2016;28:264–70&lt;/author&gt;&lt;/authors&gt;&lt;/contributors&gt;&lt;titles&gt;&lt;/titles&gt;&lt;dates&gt;&lt;/dates&gt;&lt;urls&gt;&lt;/urls&gt;&lt;/record&gt;&lt;/Cite&gt;&lt;/EndNote</w:instrText>
      </w:r>
      <w:r w:rsidR="00EE2DE7">
        <w:rPr>
          <w:szCs w:val="24"/>
          <w:rtl/>
          <w:lang w:bidi="fa-IR"/>
        </w:rPr>
        <w:instrText>&gt;</w:instrText>
      </w:r>
      <w:r w:rsidR="00FE08C8">
        <w:rPr>
          <w:szCs w:val="24"/>
          <w:rtl/>
          <w:lang w:bidi="fa-IR"/>
        </w:rPr>
        <w:fldChar w:fldCharType="separate"/>
      </w:r>
      <w:r w:rsidR="00EE2DE7">
        <w:rPr>
          <w:noProof/>
          <w:szCs w:val="24"/>
          <w:rtl/>
          <w:lang w:bidi="fa-IR"/>
        </w:rPr>
        <w:t>(</w:t>
      </w:r>
      <w:hyperlink w:anchor="_ENREF_25" w:tooltip="Kimmel HM,  #370" w:history="1">
        <w:r w:rsidR="00EE2DE7">
          <w:rPr>
            <w:noProof/>
            <w:szCs w:val="24"/>
            <w:rtl/>
            <w:lang w:bidi="fa-IR"/>
          </w:rPr>
          <w:t>25</w:t>
        </w:r>
      </w:hyperlink>
      <w:r w:rsidR="00EE2DE7">
        <w:rPr>
          <w:noProof/>
          <w:szCs w:val="24"/>
          <w:rtl/>
          <w:lang w:bidi="fa-IR"/>
        </w:rPr>
        <w:t>)</w:t>
      </w:r>
      <w:r w:rsidR="00FE08C8">
        <w:rPr>
          <w:szCs w:val="24"/>
          <w:rtl/>
          <w:lang w:bidi="fa-IR"/>
        </w:rPr>
        <w:fldChar w:fldCharType="end"/>
      </w:r>
      <w:r w:rsidR="0026035C">
        <w:rPr>
          <w:rFonts w:hint="cs"/>
          <w:szCs w:val="24"/>
          <w:rtl/>
          <w:lang w:bidi="fa-IR"/>
        </w:rPr>
        <w:t xml:space="preserve"> </w:t>
      </w:r>
      <w:r w:rsidR="00CD4CBA" w:rsidRPr="004A0CB0">
        <w:rPr>
          <w:szCs w:val="24"/>
          <w:rtl/>
        </w:rPr>
        <w:t>یکی</w:t>
      </w:r>
      <w:r w:rsidRPr="004A0CB0">
        <w:rPr>
          <w:szCs w:val="24"/>
          <w:rtl/>
        </w:rPr>
        <w:t xml:space="preserve"> از</w:t>
      </w:r>
      <w:r w:rsidR="00CD4CBA" w:rsidRPr="004A0CB0">
        <w:rPr>
          <w:szCs w:val="24"/>
          <w:rtl/>
        </w:rPr>
        <w:t>عملکردهای سیستم ملاتونین</w:t>
      </w:r>
      <w:r w:rsidRPr="004A0CB0">
        <w:rPr>
          <w:szCs w:val="24"/>
          <w:rtl/>
        </w:rPr>
        <w:t xml:space="preserve"> </w:t>
      </w:r>
      <w:r w:rsidR="00CD4CBA" w:rsidRPr="004A0CB0">
        <w:rPr>
          <w:szCs w:val="24"/>
          <w:rtl/>
        </w:rPr>
        <w:t>در پوست</w:t>
      </w:r>
      <w:r w:rsidRPr="004A0CB0">
        <w:rPr>
          <w:szCs w:val="24"/>
          <w:rtl/>
        </w:rPr>
        <w:t xml:space="preserve"> </w:t>
      </w:r>
      <w:r w:rsidR="00CD4CBA" w:rsidRPr="004A0CB0">
        <w:rPr>
          <w:szCs w:val="24"/>
          <w:rtl/>
        </w:rPr>
        <w:t>است.</w:t>
      </w:r>
      <w:r w:rsidRPr="004A0CB0">
        <w:rPr>
          <w:szCs w:val="24"/>
          <w:rtl/>
        </w:rPr>
        <w:t>بنابراین نقش مفید ملاتونین و متابولیت‌های آن در تشکیل سد اپیدرمی و بهبود زخم ضروری است.</w:t>
      </w:r>
      <w:r w:rsidR="000F5102" w:rsidRPr="000F5102">
        <w:rPr>
          <w:rtl/>
        </w:rPr>
        <w:t xml:space="preserve"> </w:t>
      </w:r>
      <w:r w:rsidR="000F5102" w:rsidRPr="00FE25AF">
        <w:rPr>
          <w:rFonts w:hint="cs"/>
          <w:szCs w:val="24"/>
          <w:rtl/>
        </w:rPr>
        <w:t>هم چنین</w:t>
      </w:r>
      <w:r w:rsidR="000F5102">
        <w:rPr>
          <w:rFonts w:hint="cs"/>
          <w:rtl/>
        </w:rPr>
        <w:t xml:space="preserve"> </w:t>
      </w:r>
      <w:r w:rsidR="000F5102" w:rsidRPr="000F5102">
        <w:rPr>
          <w:szCs w:val="24"/>
          <w:rtl/>
        </w:rPr>
        <w:t>ملاتون</w:t>
      </w:r>
      <w:r w:rsidR="000F5102" w:rsidRPr="000F5102">
        <w:rPr>
          <w:rFonts w:hint="cs"/>
          <w:szCs w:val="24"/>
          <w:rtl/>
        </w:rPr>
        <w:t>ی</w:t>
      </w:r>
      <w:r w:rsidR="000F5102" w:rsidRPr="000F5102">
        <w:rPr>
          <w:rFonts w:hint="eastAsia"/>
          <w:szCs w:val="24"/>
          <w:rtl/>
        </w:rPr>
        <w:t>ن</w:t>
      </w:r>
      <w:r w:rsidR="000F5102" w:rsidRPr="000F5102">
        <w:rPr>
          <w:szCs w:val="24"/>
          <w:rtl/>
        </w:rPr>
        <w:t xml:space="preserve"> به طور مستق</w:t>
      </w:r>
      <w:r w:rsidR="000F5102" w:rsidRPr="000F5102">
        <w:rPr>
          <w:rFonts w:hint="cs"/>
          <w:szCs w:val="24"/>
          <w:rtl/>
        </w:rPr>
        <w:t>ی</w:t>
      </w:r>
      <w:r w:rsidR="000F5102" w:rsidRPr="000F5102">
        <w:rPr>
          <w:rFonts w:hint="eastAsia"/>
          <w:szCs w:val="24"/>
          <w:rtl/>
        </w:rPr>
        <w:t>م</w:t>
      </w:r>
      <w:r w:rsidR="000F5102" w:rsidRPr="000F5102">
        <w:rPr>
          <w:szCs w:val="24"/>
          <w:rtl/>
        </w:rPr>
        <w:t xml:space="preserve"> </w:t>
      </w:r>
      <w:r w:rsidR="000F5102" w:rsidRPr="000F5102">
        <w:rPr>
          <w:rFonts w:hint="cs"/>
          <w:szCs w:val="24"/>
          <w:rtl/>
        </w:rPr>
        <w:t>ی</w:t>
      </w:r>
      <w:r w:rsidR="000F5102" w:rsidRPr="000F5102">
        <w:rPr>
          <w:rFonts w:hint="eastAsia"/>
          <w:szCs w:val="24"/>
          <w:rtl/>
        </w:rPr>
        <w:t>ا</w:t>
      </w:r>
      <w:r w:rsidR="000F5102" w:rsidRPr="000F5102">
        <w:rPr>
          <w:szCs w:val="24"/>
          <w:rtl/>
        </w:rPr>
        <w:t xml:space="preserve"> از طر</w:t>
      </w:r>
      <w:r w:rsidR="000F5102" w:rsidRPr="000F5102">
        <w:rPr>
          <w:rFonts w:hint="cs"/>
          <w:szCs w:val="24"/>
          <w:rtl/>
        </w:rPr>
        <w:t>ی</w:t>
      </w:r>
      <w:r w:rsidR="000F5102" w:rsidRPr="000F5102">
        <w:rPr>
          <w:rFonts w:hint="eastAsia"/>
          <w:szCs w:val="24"/>
          <w:rtl/>
        </w:rPr>
        <w:t>ق</w:t>
      </w:r>
      <w:r w:rsidR="000F5102" w:rsidRPr="000F5102">
        <w:rPr>
          <w:szCs w:val="24"/>
          <w:rtl/>
        </w:rPr>
        <w:t xml:space="preserve"> اثرات شبانه‌روز</w:t>
      </w:r>
      <w:r w:rsidR="000F5102" w:rsidRPr="000F5102">
        <w:rPr>
          <w:rFonts w:hint="cs"/>
          <w:szCs w:val="24"/>
          <w:rtl/>
        </w:rPr>
        <w:t>ی</w:t>
      </w:r>
      <w:r w:rsidR="000F5102" w:rsidRPr="000F5102">
        <w:rPr>
          <w:szCs w:val="24"/>
          <w:rtl/>
        </w:rPr>
        <w:t xml:space="preserve"> خود بر دما</w:t>
      </w:r>
      <w:r w:rsidR="000F5102" w:rsidRPr="000F5102">
        <w:rPr>
          <w:rFonts w:hint="cs"/>
          <w:szCs w:val="24"/>
          <w:rtl/>
        </w:rPr>
        <w:t>ی</w:t>
      </w:r>
      <w:r w:rsidR="000F5102" w:rsidRPr="000F5102">
        <w:rPr>
          <w:szCs w:val="24"/>
          <w:rtl/>
        </w:rPr>
        <w:t xml:space="preserve"> مرکز</w:t>
      </w:r>
      <w:r w:rsidR="000F5102" w:rsidRPr="000F5102">
        <w:rPr>
          <w:rFonts w:hint="cs"/>
          <w:szCs w:val="24"/>
          <w:rtl/>
        </w:rPr>
        <w:t>ی</w:t>
      </w:r>
      <w:r w:rsidR="000F5102" w:rsidRPr="000F5102">
        <w:rPr>
          <w:szCs w:val="24"/>
          <w:rtl/>
        </w:rPr>
        <w:t xml:space="preserve"> بدن و پوست تأث</w:t>
      </w:r>
      <w:r w:rsidR="000F5102" w:rsidRPr="000F5102">
        <w:rPr>
          <w:rFonts w:hint="cs"/>
          <w:szCs w:val="24"/>
          <w:rtl/>
        </w:rPr>
        <w:t>ی</w:t>
      </w:r>
      <w:r w:rsidR="000F5102" w:rsidRPr="000F5102">
        <w:rPr>
          <w:rFonts w:hint="eastAsia"/>
          <w:szCs w:val="24"/>
          <w:rtl/>
        </w:rPr>
        <w:t>ر</w:t>
      </w:r>
      <w:r w:rsidR="000F5102" w:rsidRPr="000F5102">
        <w:rPr>
          <w:szCs w:val="24"/>
          <w:rtl/>
        </w:rPr>
        <w:t xml:space="preserve"> م</w:t>
      </w:r>
      <w:r w:rsidR="000F5102" w:rsidRPr="000F5102">
        <w:rPr>
          <w:rFonts w:hint="cs"/>
          <w:szCs w:val="24"/>
          <w:rtl/>
        </w:rPr>
        <w:t>ی‌</w:t>
      </w:r>
      <w:r w:rsidR="000F5102" w:rsidRPr="000F5102">
        <w:rPr>
          <w:rFonts w:hint="eastAsia"/>
          <w:szCs w:val="24"/>
          <w:rtl/>
        </w:rPr>
        <w:t>گذارد</w:t>
      </w:r>
      <w:r w:rsidR="0026035C">
        <w:rPr>
          <w:rFonts w:hint="cs"/>
          <w:szCs w:val="24"/>
          <w:rtl/>
        </w:rPr>
        <w:t xml:space="preserve"> </w:t>
      </w:r>
      <w:r w:rsidR="00FE08C8">
        <w:rPr>
          <w:szCs w:val="24"/>
          <w:rtl/>
        </w:rPr>
        <w:fldChar w:fldCharType="begin"/>
      </w:r>
      <w:r w:rsidR="00EE2DE7">
        <w:rPr>
          <w:szCs w:val="24"/>
          <w:rtl/>
        </w:rPr>
        <w:instrText xml:space="preserve"> </w:instrText>
      </w:r>
      <w:r w:rsidR="00EE2DE7">
        <w:rPr>
          <w:szCs w:val="24"/>
        </w:rPr>
        <w:instrText>ADDIN EN.CITE &lt;EndNote&gt;&lt;Cite ExcludeYear="1"&gt;&lt;Author&gt;Cuesta M&lt;/Author&gt;&lt;RecNum&gt;371&lt;/RecNum&gt;&lt;DisplayText&gt;(26)&lt;/DisplayText&gt;&lt;record&gt;&lt;rec-number&gt;371&lt;/rec-number&gt;&lt;foreign-keys&gt;&lt;key app="EN" db-id="d2t5fwpayervzietp9apevf6v5swzpazzt2f" timestamp="1768759881"&gt;3</w:instrText>
      </w:r>
      <w:r w:rsidR="00EE2DE7">
        <w:rPr>
          <w:szCs w:val="24"/>
          <w:rtl/>
        </w:rPr>
        <w:instrText>71&lt;/</w:instrText>
      </w:r>
      <w:r w:rsidR="00EE2DE7">
        <w:rPr>
          <w:szCs w:val="24"/>
        </w:rPr>
        <w:instrText>key&gt;&lt;/foreign-keys&gt;&lt;ref-type name="Journal Article"&gt;17&lt;/ref-type&gt;&lt;contributors&gt;&lt;authors&gt;&lt;author&gt;Cuesta M, Boudreau P, Cermakian N, Boivin DB. Skin temperature rhythms in humans respond to changes in the timing of sleep and light. J Biol Rhythms. 2017</w:instrText>
      </w:r>
      <w:r w:rsidR="00EE2DE7">
        <w:rPr>
          <w:szCs w:val="24"/>
          <w:rtl/>
        </w:rPr>
        <w:instrText>;32:257</w:instrText>
      </w:r>
      <w:r w:rsidR="00EE2DE7">
        <w:rPr>
          <w:rFonts w:cs="Times New Roman" w:hint="cs"/>
          <w:szCs w:val="24"/>
          <w:rtl/>
        </w:rPr>
        <w:instrText>–</w:instrText>
      </w:r>
      <w:r w:rsidR="00EE2DE7">
        <w:rPr>
          <w:szCs w:val="24"/>
          <w:rtl/>
        </w:rPr>
        <w:instrText xml:space="preserve">73. </w:instrText>
      </w:r>
      <w:r w:rsidR="00EE2DE7">
        <w:rPr>
          <w:szCs w:val="24"/>
        </w:rPr>
        <w:instrText>doi: 10.1177/0748730417702974&lt;/author&gt;&lt;/authors&gt;&lt;/contributors&gt;&lt;titles&gt;&lt;/titles&gt;&lt;dates&gt;&lt;/dates&gt;&lt;urls&gt;&lt;/urls&gt;&lt;/record&gt;&lt;/Cite&gt;&lt;/EndNote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26" w:tooltip="Cuesta M,  #371" w:history="1">
        <w:r w:rsidR="00EE2DE7">
          <w:rPr>
            <w:noProof/>
            <w:szCs w:val="24"/>
            <w:rtl/>
          </w:rPr>
          <w:t>26</w:t>
        </w:r>
      </w:hyperlink>
      <w:r w:rsidR="00EE2DE7">
        <w:rPr>
          <w:noProof/>
          <w:szCs w:val="24"/>
          <w:rtl/>
        </w:rPr>
        <w:t>)</w:t>
      </w:r>
      <w:r w:rsidR="00FE08C8">
        <w:rPr>
          <w:szCs w:val="24"/>
          <w:rtl/>
        </w:rPr>
        <w:fldChar w:fldCharType="end"/>
      </w:r>
      <w:r w:rsidR="0026035C">
        <w:rPr>
          <w:rFonts w:hint="cs"/>
          <w:szCs w:val="24"/>
          <w:rtl/>
        </w:rPr>
        <w:t>.</w:t>
      </w:r>
    </w:p>
    <w:p w14:paraId="4B441474" w14:textId="1D93F431" w:rsidR="00B300DD" w:rsidRPr="004A0CB0" w:rsidRDefault="00B300DD" w:rsidP="004A0CB0">
      <w:pPr>
        <w:spacing w:line="360" w:lineRule="auto"/>
        <w:rPr>
          <w:szCs w:val="24"/>
          <w:rtl/>
          <w:lang w:bidi="fa-IR"/>
        </w:rPr>
      </w:pPr>
      <w:r w:rsidRPr="004A0CB0">
        <w:rPr>
          <w:szCs w:val="24"/>
          <w:rtl/>
        </w:rPr>
        <w:t xml:space="preserve">ملاتونین در سلول‌های پوست به سرعت از طریق مسیرهای وابسته به ایندولیک، کینوریک و </w:t>
      </w:r>
      <w:r w:rsidRPr="004A0CB0">
        <w:rPr>
          <w:szCs w:val="24"/>
        </w:rPr>
        <w:t>P450</w:t>
      </w:r>
      <w:r w:rsidRPr="004A0CB0">
        <w:rPr>
          <w:szCs w:val="24"/>
          <w:rtl/>
        </w:rPr>
        <w:t xml:space="preserve"> یا از طریق فرآیندهای غیرآنزیمی ناشی از اشعه ماوراء بنفش یا رادیکال‌های آزاد متابولیزه می‌شود.</w:t>
      </w:r>
      <w:r w:rsidR="00856B92" w:rsidRPr="004A0CB0">
        <w:rPr>
          <w:szCs w:val="24"/>
          <w:rtl/>
        </w:rPr>
        <w:t xml:space="preserve"> </w:t>
      </w:r>
    </w:p>
    <w:p w14:paraId="010D44F8" w14:textId="77777777" w:rsidR="00FE25AF" w:rsidRDefault="00BE1944" w:rsidP="00FE25AF">
      <w:pPr>
        <w:spacing w:line="360" w:lineRule="auto"/>
        <w:rPr>
          <w:szCs w:val="24"/>
        </w:rPr>
      </w:pPr>
      <w:r w:rsidRPr="004A0CB0">
        <w:rPr>
          <w:szCs w:val="24"/>
          <w:rtl/>
        </w:rPr>
        <w:lastRenderedPageBreak/>
        <w:t>محور ملاتونین-میتوکندری به عنوان یک تنظیم‌کننده مهم هموستاز اپیدرمی عمل می‌کند، جایی که ملاتونین و متابولیت‌های آن، تنظیم میتوکندریایی سلول‌های اپیدرمی را از طریق بقای سلولی، ورود به مرحله نهایی، هماهنگ می‌کنند.</w:t>
      </w:r>
    </w:p>
    <w:p w14:paraId="0DD18C45" w14:textId="3EB1E0AF" w:rsidR="00B300DD" w:rsidRPr="004A0CB0" w:rsidRDefault="00FE25AF" w:rsidP="00100FD1">
      <w:pPr>
        <w:spacing w:line="360" w:lineRule="auto"/>
        <w:rPr>
          <w:szCs w:val="24"/>
        </w:rPr>
      </w:pPr>
      <w:r w:rsidRPr="00FE25AF">
        <w:rPr>
          <w:rtl/>
        </w:rPr>
        <w:t xml:space="preserve"> </w:t>
      </w:r>
      <w:r w:rsidRPr="00FE25AF">
        <w:rPr>
          <w:szCs w:val="24"/>
          <w:rtl/>
        </w:rPr>
        <w:t>فعال</w:t>
      </w:r>
      <w:r w:rsidRPr="00FE25AF">
        <w:rPr>
          <w:rFonts w:hint="cs"/>
          <w:szCs w:val="24"/>
          <w:rtl/>
        </w:rPr>
        <w:t>ی</w:t>
      </w:r>
      <w:r w:rsidRPr="00FE25AF">
        <w:rPr>
          <w:rFonts w:hint="eastAsia"/>
          <w:szCs w:val="24"/>
          <w:rtl/>
        </w:rPr>
        <w:t>ت‌ها</w:t>
      </w:r>
      <w:r w:rsidRPr="00FE25AF">
        <w:rPr>
          <w:rFonts w:hint="cs"/>
          <w:szCs w:val="24"/>
          <w:rtl/>
        </w:rPr>
        <w:t>ی</w:t>
      </w:r>
      <w:r w:rsidRPr="00FE25AF">
        <w:rPr>
          <w:szCs w:val="24"/>
          <w:rtl/>
        </w:rPr>
        <w:t xml:space="preserve"> محافظت</w:t>
      </w:r>
      <w:r w:rsidRPr="00FE25AF">
        <w:rPr>
          <w:rFonts w:hint="cs"/>
          <w:szCs w:val="24"/>
          <w:rtl/>
        </w:rPr>
        <w:t>ی</w:t>
      </w:r>
      <w:r>
        <w:rPr>
          <w:szCs w:val="24"/>
          <w:rtl/>
        </w:rPr>
        <w:t xml:space="preserve"> </w:t>
      </w:r>
      <w:r w:rsidRPr="00FE25AF">
        <w:rPr>
          <w:szCs w:val="24"/>
          <w:rtl/>
        </w:rPr>
        <w:t>ملاتون</w:t>
      </w:r>
      <w:r w:rsidRPr="00FE25AF">
        <w:rPr>
          <w:rFonts w:hint="cs"/>
          <w:szCs w:val="24"/>
          <w:rtl/>
        </w:rPr>
        <w:t>ی</w:t>
      </w:r>
      <w:r w:rsidRPr="00FE25AF">
        <w:rPr>
          <w:rFonts w:hint="eastAsia"/>
          <w:szCs w:val="24"/>
          <w:rtl/>
        </w:rPr>
        <w:t>ن</w:t>
      </w:r>
      <w:r w:rsidRPr="00FE25AF">
        <w:rPr>
          <w:szCs w:val="24"/>
          <w:rtl/>
        </w:rPr>
        <w:t xml:space="preserve"> در پوست (چه مستق</w:t>
      </w:r>
      <w:r w:rsidRPr="00FE25AF">
        <w:rPr>
          <w:rFonts w:hint="cs"/>
          <w:szCs w:val="24"/>
          <w:rtl/>
        </w:rPr>
        <w:t>ی</w:t>
      </w:r>
      <w:r w:rsidRPr="00FE25AF">
        <w:rPr>
          <w:rFonts w:hint="eastAsia"/>
          <w:szCs w:val="24"/>
          <w:rtl/>
        </w:rPr>
        <w:t>م</w:t>
      </w:r>
      <w:r w:rsidRPr="00FE25AF">
        <w:rPr>
          <w:szCs w:val="24"/>
          <w:rtl/>
        </w:rPr>
        <w:t xml:space="preserve"> و چه غ</w:t>
      </w:r>
      <w:r w:rsidRPr="00FE25AF">
        <w:rPr>
          <w:rFonts w:hint="cs"/>
          <w:szCs w:val="24"/>
          <w:rtl/>
        </w:rPr>
        <w:t>ی</w:t>
      </w:r>
      <w:r w:rsidRPr="00FE25AF">
        <w:rPr>
          <w:rFonts w:hint="eastAsia"/>
          <w:szCs w:val="24"/>
          <w:rtl/>
        </w:rPr>
        <w:t>رمستق</w:t>
      </w:r>
      <w:r w:rsidRPr="00FE25AF">
        <w:rPr>
          <w:rFonts w:hint="cs"/>
          <w:szCs w:val="24"/>
          <w:rtl/>
        </w:rPr>
        <w:t>ی</w:t>
      </w:r>
      <w:r w:rsidRPr="00FE25AF">
        <w:rPr>
          <w:rFonts w:hint="eastAsia"/>
          <w:szCs w:val="24"/>
          <w:rtl/>
        </w:rPr>
        <w:t>م</w:t>
      </w:r>
      <w:r w:rsidRPr="00FE25AF">
        <w:rPr>
          <w:szCs w:val="24"/>
          <w:rtl/>
        </w:rPr>
        <w:t>) از طر</w:t>
      </w:r>
      <w:r w:rsidRPr="00FE25AF">
        <w:rPr>
          <w:rFonts w:hint="cs"/>
          <w:szCs w:val="24"/>
          <w:rtl/>
        </w:rPr>
        <w:t>ی</w:t>
      </w:r>
      <w:r w:rsidRPr="00FE25AF">
        <w:rPr>
          <w:rFonts w:hint="eastAsia"/>
          <w:szCs w:val="24"/>
          <w:rtl/>
        </w:rPr>
        <w:t>ق</w:t>
      </w:r>
      <w:r w:rsidRPr="00FE25AF">
        <w:rPr>
          <w:szCs w:val="24"/>
          <w:rtl/>
        </w:rPr>
        <w:t xml:space="preserve"> تعاملات متقابل با هموستاز سلول‌ها</w:t>
      </w:r>
      <w:r w:rsidRPr="00FE25AF">
        <w:rPr>
          <w:rFonts w:hint="cs"/>
          <w:szCs w:val="24"/>
          <w:rtl/>
        </w:rPr>
        <w:t>ی</w:t>
      </w:r>
      <w:r w:rsidRPr="00FE25AF">
        <w:rPr>
          <w:szCs w:val="24"/>
          <w:rtl/>
        </w:rPr>
        <w:t xml:space="preserve"> پوست به م</w:t>
      </w:r>
      <w:r w:rsidRPr="00FE25AF">
        <w:rPr>
          <w:rFonts w:hint="cs"/>
          <w:szCs w:val="24"/>
          <w:rtl/>
        </w:rPr>
        <w:t>ی</w:t>
      </w:r>
      <w:r w:rsidRPr="00FE25AF">
        <w:rPr>
          <w:rFonts w:hint="eastAsia"/>
          <w:szCs w:val="24"/>
          <w:rtl/>
        </w:rPr>
        <w:t>توکندر</w:t>
      </w:r>
      <w:r w:rsidRPr="00FE25AF">
        <w:rPr>
          <w:rFonts w:hint="cs"/>
          <w:szCs w:val="24"/>
          <w:rtl/>
        </w:rPr>
        <w:t>ی</w:t>
      </w:r>
      <w:r w:rsidRPr="00FE25AF">
        <w:rPr>
          <w:szCs w:val="24"/>
          <w:rtl/>
        </w:rPr>
        <w:t xml:space="preserve"> وابسته هستند</w:t>
      </w:r>
      <w:r w:rsidR="0026035C">
        <w:rPr>
          <w:rFonts w:hint="cs"/>
          <w:szCs w:val="24"/>
          <w:rtl/>
        </w:rPr>
        <w:t xml:space="preserve"> </w:t>
      </w:r>
      <w:r w:rsidR="00FE08C8">
        <w:rPr>
          <w:szCs w:val="24"/>
          <w:rtl/>
        </w:rPr>
        <w:fldChar w:fldCharType="begin"/>
      </w:r>
      <w:r w:rsidR="00EE2DE7">
        <w:rPr>
          <w:szCs w:val="24"/>
          <w:rtl/>
        </w:rPr>
        <w:instrText xml:space="preserve"> </w:instrText>
      </w:r>
      <w:r w:rsidR="00EE2DE7">
        <w:rPr>
          <w:szCs w:val="24"/>
        </w:rPr>
        <w:instrText>ADDIN EN.CITE &lt;EndNote&gt;&lt;Cite ExcludeYear="1"&gt;&lt;Author&gt;Slominski AT&lt;/Author&gt;&lt;RecNum&gt;372&lt;/RecNum&gt;&lt;DisplayText&gt;(27)&lt;/DisplayText&gt;&lt;record&gt;&lt;rec-number&gt;372&lt;/rec-number&gt;&lt;foreign-keys&gt;&lt;key app="EN" db-id="d2t5fwpayervzietp9apevf6v5swzpazzt2f" timestamp="176875989</w:instrText>
      </w:r>
      <w:r w:rsidR="00EE2DE7">
        <w:rPr>
          <w:szCs w:val="24"/>
          <w:rtl/>
        </w:rPr>
        <w:instrText>9"&gt;372&lt;/</w:instrText>
      </w:r>
      <w:r w:rsidR="00EE2DE7">
        <w:rPr>
          <w:szCs w:val="24"/>
        </w:rPr>
        <w:instrText>key&gt;&lt;/foreign-keys&gt;&lt;ref-type name="Journal Article"&gt;17&lt;/ref-type&gt;&lt;contributors&gt;&lt;authors&gt;&lt;author&gt;&lt;style face="normal" font="default" size="100%"&gt;Slominski AT, Zmijewski MA, Semak I, et al. Melatonin, mitochondria, and the skin. Cell&lt;/style&gt;&lt;style face="normal" font="default" charset="178" size="100%"&gt; &lt;/style&gt;&lt;style face="normal" font="default" size="100%"&gt;Mol Life Sci. 2017;74(21):3913-25. htps://doi.org/10.1007/s00018-017-2617-7&lt;/style&gt;&lt;/author&gt;&lt;/authors&gt;&lt;/contributors&gt;&lt;titles&gt;&lt;/titles&gt;&lt;dates&gt;&lt;/dates&gt;&lt;urls&gt;&lt;/urls&gt;&lt;/record&gt;&lt;/Cite&gt;&lt;/EndNote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27" w:tooltip="Slominski AT,  #372" w:history="1">
        <w:r w:rsidR="00EE2DE7">
          <w:rPr>
            <w:noProof/>
            <w:szCs w:val="24"/>
            <w:rtl/>
          </w:rPr>
          <w:t>27</w:t>
        </w:r>
      </w:hyperlink>
      <w:r w:rsidR="00EE2DE7">
        <w:rPr>
          <w:noProof/>
          <w:szCs w:val="24"/>
          <w:rtl/>
        </w:rPr>
        <w:t>)</w:t>
      </w:r>
      <w:r w:rsidR="00FE08C8">
        <w:rPr>
          <w:szCs w:val="24"/>
          <w:rtl/>
        </w:rPr>
        <w:fldChar w:fldCharType="end"/>
      </w:r>
      <w:r w:rsidR="0026035C">
        <w:rPr>
          <w:rFonts w:hint="cs"/>
          <w:szCs w:val="24"/>
          <w:rtl/>
        </w:rPr>
        <w:t>.</w:t>
      </w:r>
    </w:p>
    <w:p w14:paraId="240534C2" w14:textId="540D1C98" w:rsidR="00386BAA" w:rsidRPr="004A0CB0" w:rsidRDefault="00AF2A08" w:rsidP="00465C6D">
      <w:pPr>
        <w:spacing w:line="360" w:lineRule="auto"/>
        <w:rPr>
          <w:szCs w:val="24"/>
        </w:rPr>
      </w:pPr>
      <w:r w:rsidRPr="004A0CB0">
        <w:rPr>
          <w:szCs w:val="24"/>
          <w:rtl/>
        </w:rPr>
        <w:t>محل‌های اتصال ملاتونین در مغز ممکن است بسته به گونه متفاوت باشد. ملاتونین هم اثرات غیرگیرنده‌ای و هم اثرات وابسته به</w:t>
      </w:r>
      <w:r w:rsidR="00061C24" w:rsidRPr="004A0CB0">
        <w:rPr>
          <w:szCs w:val="24"/>
          <w:rtl/>
        </w:rPr>
        <w:t xml:space="preserve"> </w:t>
      </w:r>
      <w:r w:rsidRPr="004A0CB0">
        <w:rPr>
          <w:szCs w:val="24"/>
          <w:rtl/>
        </w:rPr>
        <w:t>گیرنده را اعمال می‌کند. اثرات غیرگیرنده‌ای به دلیل خواص آمفی‌پاتیک (ساختار لیپوفیل و هیدروفیل) است که به ملاتونین اجازه می‌دهد آزادانه از غشاهای سلولی و هسته‌ای عبور کند.</w:t>
      </w:r>
      <w:r w:rsidR="007F7C11" w:rsidRPr="004A0CB0">
        <w:rPr>
          <w:szCs w:val="24"/>
          <w:rtl/>
        </w:rPr>
        <w:t xml:space="preserve"> خواص آنتی‌اکسیدانی یکی از نمونه‌های اثرات غیر وابسته به گیرنده ملاتونین است.</w:t>
      </w:r>
    </w:p>
    <w:p w14:paraId="1B68A109" w14:textId="105DAC89" w:rsidR="00330FEE" w:rsidRDefault="00330FEE" w:rsidP="004D33CC">
      <w:pPr>
        <w:pStyle w:val="Heading3"/>
        <w:rPr>
          <w:sz w:val="22"/>
          <w:szCs w:val="24"/>
        </w:rPr>
      </w:pPr>
      <w:bookmarkStart w:id="83" w:name="_Toc218626657"/>
      <w:r w:rsidRPr="004D33CC">
        <w:rPr>
          <w:sz w:val="22"/>
          <w:szCs w:val="24"/>
          <w:rtl/>
        </w:rPr>
        <w:t>لیپوزوم</w:t>
      </w:r>
      <w:bookmarkEnd w:id="83"/>
    </w:p>
    <w:p w14:paraId="0E2AA5AF" w14:textId="08E152D9" w:rsidR="00811251" w:rsidRDefault="00811251" w:rsidP="0026035C">
      <w:pPr>
        <w:pStyle w:val="BodyText"/>
        <w:spacing w:line="360" w:lineRule="auto"/>
        <w:rPr>
          <w:szCs w:val="24"/>
        </w:rPr>
      </w:pPr>
      <w:r w:rsidRPr="00811251">
        <w:rPr>
          <w:szCs w:val="24"/>
          <w:rtl/>
        </w:rPr>
        <w:t>ل</w:t>
      </w:r>
      <w:r w:rsidRPr="00811251">
        <w:rPr>
          <w:rFonts w:hint="cs"/>
          <w:szCs w:val="24"/>
          <w:rtl/>
        </w:rPr>
        <w:t>ی</w:t>
      </w:r>
      <w:r w:rsidRPr="00811251">
        <w:rPr>
          <w:rFonts w:hint="eastAsia"/>
          <w:szCs w:val="24"/>
          <w:rtl/>
        </w:rPr>
        <w:t>پوزوم‌ها</w:t>
      </w:r>
      <w:r w:rsidRPr="00811251">
        <w:rPr>
          <w:szCs w:val="24"/>
          <w:rtl/>
        </w:rPr>
        <w:t xml:space="preserve"> وز</w:t>
      </w:r>
      <w:r w:rsidRPr="00811251">
        <w:rPr>
          <w:rFonts w:hint="cs"/>
          <w:szCs w:val="24"/>
          <w:rtl/>
        </w:rPr>
        <w:t>ی</w:t>
      </w:r>
      <w:r w:rsidRPr="00811251">
        <w:rPr>
          <w:rFonts w:hint="eastAsia"/>
          <w:szCs w:val="24"/>
          <w:rtl/>
        </w:rPr>
        <w:t>کول‌ها</w:t>
      </w:r>
      <w:r w:rsidRPr="00811251">
        <w:rPr>
          <w:rFonts w:hint="cs"/>
          <w:szCs w:val="24"/>
          <w:rtl/>
        </w:rPr>
        <w:t>ی</w:t>
      </w:r>
      <w:r w:rsidRPr="00811251">
        <w:rPr>
          <w:szCs w:val="24"/>
          <w:rtl/>
        </w:rPr>
        <w:t xml:space="preserve"> نانوسکوپ</w:t>
      </w:r>
      <w:r w:rsidRPr="00811251">
        <w:rPr>
          <w:rFonts w:hint="cs"/>
          <w:szCs w:val="24"/>
          <w:rtl/>
        </w:rPr>
        <w:t>ی</w:t>
      </w:r>
      <w:r w:rsidRPr="00811251">
        <w:rPr>
          <w:szCs w:val="24"/>
          <w:rtl/>
        </w:rPr>
        <w:t xml:space="preserve"> مصنوع</w:t>
      </w:r>
      <w:r w:rsidRPr="00811251">
        <w:rPr>
          <w:rFonts w:hint="cs"/>
          <w:szCs w:val="24"/>
          <w:rtl/>
        </w:rPr>
        <w:t>ی</w:t>
      </w:r>
      <w:r w:rsidRPr="00811251">
        <w:rPr>
          <w:szCs w:val="24"/>
          <w:rtl/>
        </w:rPr>
        <w:t xml:space="preserve"> هستند که از </w:t>
      </w:r>
      <w:r w:rsidRPr="00811251">
        <w:rPr>
          <w:rFonts w:hint="cs"/>
          <w:szCs w:val="24"/>
          <w:rtl/>
        </w:rPr>
        <w:t>ی</w:t>
      </w:r>
      <w:r w:rsidRPr="00811251">
        <w:rPr>
          <w:rFonts w:hint="eastAsia"/>
          <w:szCs w:val="24"/>
          <w:rtl/>
        </w:rPr>
        <w:t>ک</w:t>
      </w:r>
      <w:r w:rsidRPr="00811251">
        <w:rPr>
          <w:szCs w:val="24"/>
          <w:rtl/>
        </w:rPr>
        <w:t xml:space="preserve"> هسته آب</w:t>
      </w:r>
      <w:r w:rsidRPr="00811251">
        <w:rPr>
          <w:rFonts w:hint="cs"/>
          <w:szCs w:val="24"/>
          <w:rtl/>
        </w:rPr>
        <w:t>ی</w:t>
      </w:r>
      <w:r w:rsidRPr="00811251">
        <w:rPr>
          <w:szCs w:val="24"/>
          <w:rtl/>
        </w:rPr>
        <w:t xml:space="preserve"> احاطه شده توسط دولا</w:t>
      </w:r>
      <w:r w:rsidRPr="00811251">
        <w:rPr>
          <w:rFonts w:hint="cs"/>
          <w:szCs w:val="24"/>
          <w:rtl/>
        </w:rPr>
        <w:t>ی</w:t>
      </w:r>
      <w:r w:rsidRPr="00811251">
        <w:rPr>
          <w:rFonts w:hint="eastAsia"/>
          <w:szCs w:val="24"/>
          <w:rtl/>
        </w:rPr>
        <w:t>ه</w:t>
      </w:r>
      <w:r w:rsidRPr="00811251">
        <w:rPr>
          <w:szCs w:val="24"/>
          <w:rtl/>
        </w:rPr>
        <w:t xml:space="preserve"> فسفول</w:t>
      </w:r>
      <w:r w:rsidRPr="00811251">
        <w:rPr>
          <w:rFonts w:hint="cs"/>
          <w:szCs w:val="24"/>
          <w:rtl/>
        </w:rPr>
        <w:t>ی</w:t>
      </w:r>
      <w:r w:rsidRPr="00811251">
        <w:rPr>
          <w:rFonts w:hint="eastAsia"/>
          <w:szCs w:val="24"/>
          <w:rtl/>
        </w:rPr>
        <w:t>پ</w:t>
      </w:r>
      <w:r w:rsidRPr="00811251">
        <w:rPr>
          <w:rFonts w:hint="cs"/>
          <w:szCs w:val="24"/>
          <w:rtl/>
        </w:rPr>
        <w:t>ی</w:t>
      </w:r>
      <w:r w:rsidRPr="00811251">
        <w:rPr>
          <w:rFonts w:hint="eastAsia"/>
          <w:szCs w:val="24"/>
          <w:rtl/>
        </w:rPr>
        <w:t>د</w:t>
      </w:r>
      <w:r w:rsidRPr="00811251">
        <w:rPr>
          <w:szCs w:val="24"/>
          <w:rtl/>
        </w:rPr>
        <w:t xml:space="preserve"> متحدالمرکز، شب</w:t>
      </w:r>
      <w:r w:rsidRPr="00811251">
        <w:rPr>
          <w:rFonts w:hint="cs"/>
          <w:szCs w:val="24"/>
          <w:rtl/>
        </w:rPr>
        <w:t>ی</w:t>
      </w:r>
      <w:r w:rsidRPr="00811251">
        <w:rPr>
          <w:rFonts w:hint="eastAsia"/>
          <w:szCs w:val="24"/>
          <w:rtl/>
        </w:rPr>
        <w:t>ه</w:t>
      </w:r>
      <w:r w:rsidRPr="00811251">
        <w:rPr>
          <w:szCs w:val="24"/>
          <w:rtl/>
        </w:rPr>
        <w:t xml:space="preserve"> به غشا</w:t>
      </w:r>
      <w:r w:rsidRPr="00811251">
        <w:rPr>
          <w:rFonts w:hint="cs"/>
          <w:szCs w:val="24"/>
          <w:rtl/>
        </w:rPr>
        <w:t>ی</w:t>
      </w:r>
      <w:r w:rsidRPr="00811251">
        <w:rPr>
          <w:szCs w:val="24"/>
          <w:rtl/>
        </w:rPr>
        <w:t xml:space="preserve"> پلاسما</w:t>
      </w:r>
      <w:r w:rsidRPr="00811251">
        <w:rPr>
          <w:rFonts w:hint="cs"/>
          <w:szCs w:val="24"/>
          <w:rtl/>
        </w:rPr>
        <w:t>یی</w:t>
      </w:r>
      <w:r w:rsidRPr="00811251">
        <w:rPr>
          <w:rFonts w:hint="eastAsia"/>
          <w:szCs w:val="24"/>
          <w:rtl/>
        </w:rPr>
        <w:t>،</w:t>
      </w:r>
      <w:r w:rsidRPr="00811251">
        <w:rPr>
          <w:szCs w:val="24"/>
          <w:rtl/>
        </w:rPr>
        <w:t xml:space="preserve"> تشک</w:t>
      </w:r>
      <w:r w:rsidRPr="00811251">
        <w:rPr>
          <w:rFonts w:hint="cs"/>
          <w:szCs w:val="24"/>
          <w:rtl/>
        </w:rPr>
        <w:t>ی</w:t>
      </w:r>
      <w:r w:rsidRPr="00811251">
        <w:rPr>
          <w:rFonts w:hint="eastAsia"/>
          <w:szCs w:val="24"/>
          <w:rtl/>
        </w:rPr>
        <w:t>ل</w:t>
      </w:r>
      <w:r w:rsidRPr="00811251">
        <w:rPr>
          <w:szCs w:val="24"/>
          <w:rtl/>
        </w:rPr>
        <w:t xml:space="preserve"> شده‌اند. ط</w:t>
      </w:r>
      <w:r w:rsidRPr="00811251">
        <w:rPr>
          <w:rFonts w:hint="cs"/>
          <w:szCs w:val="24"/>
          <w:rtl/>
        </w:rPr>
        <w:t>ی</w:t>
      </w:r>
      <w:r w:rsidRPr="00811251">
        <w:rPr>
          <w:rFonts w:hint="eastAsia"/>
          <w:szCs w:val="24"/>
          <w:rtl/>
        </w:rPr>
        <w:t>ف</w:t>
      </w:r>
      <w:r w:rsidRPr="00811251">
        <w:rPr>
          <w:szCs w:val="24"/>
          <w:rtl/>
        </w:rPr>
        <w:t xml:space="preserve"> گسترده‌ا</w:t>
      </w:r>
      <w:r w:rsidRPr="00811251">
        <w:rPr>
          <w:rFonts w:hint="cs"/>
          <w:szCs w:val="24"/>
          <w:rtl/>
        </w:rPr>
        <w:t>ی</w:t>
      </w:r>
      <w:r w:rsidRPr="00811251">
        <w:rPr>
          <w:szCs w:val="24"/>
          <w:rtl/>
        </w:rPr>
        <w:t xml:space="preserve"> از کاربردها</w:t>
      </w:r>
      <w:r w:rsidRPr="00811251">
        <w:rPr>
          <w:rFonts w:hint="cs"/>
          <w:szCs w:val="24"/>
          <w:rtl/>
        </w:rPr>
        <w:t>ی</w:t>
      </w:r>
      <w:r w:rsidRPr="00811251">
        <w:rPr>
          <w:szCs w:val="24"/>
          <w:rtl/>
        </w:rPr>
        <w:t xml:space="preserve"> بالقوه ل</w:t>
      </w:r>
      <w:r w:rsidRPr="00811251">
        <w:rPr>
          <w:rFonts w:hint="cs"/>
          <w:szCs w:val="24"/>
          <w:rtl/>
        </w:rPr>
        <w:t>ی</w:t>
      </w:r>
      <w:r w:rsidRPr="00811251">
        <w:rPr>
          <w:rFonts w:hint="eastAsia"/>
          <w:szCs w:val="24"/>
          <w:rtl/>
        </w:rPr>
        <w:t>پوزوم‌ها</w:t>
      </w:r>
      <w:r w:rsidRPr="00811251">
        <w:rPr>
          <w:szCs w:val="24"/>
          <w:rtl/>
        </w:rPr>
        <w:t xml:space="preserve"> عمدتاً به توانا</w:t>
      </w:r>
      <w:r w:rsidRPr="00811251">
        <w:rPr>
          <w:rFonts w:hint="cs"/>
          <w:szCs w:val="24"/>
          <w:rtl/>
        </w:rPr>
        <w:t>یی</w:t>
      </w:r>
      <w:r w:rsidRPr="00811251">
        <w:rPr>
          <w:szCs w:val="24"/>
          <w:rtl/>
        </w:rPr>
        <w:t xml:space="preserve"> آنها در ترک</w:t>
      </w:r>
      <w:r w:rsidRPr="00811251">
        <w:rPr>
          <w:rFonts w:hint="cs"/>
          <w:szCs w:val="24"/>
          <w:rtl/>
        </w:rPr>
        <w:t>ی</w:t>
      </w:r>
      <w:r w:rsidRPr="00811251">
        <w:rPr>
          <w:rFonts w:hint="eastAsia"/>
          <w:szCs w:val="24"/>
          <w:rtl/>
        </w:rPr>
        <w:t>ب</w:t>
      </w:r>
      <w:r w:rsidRPr="00811251">
        <w:rPr>
          <w:szCs w:val="24"/>
          <w:rtl/>
        </w:rPr>
        <w:t xml:space="preserve"> مواد آبدوست در محفظه آب</w:t>
      </w:r>
      <w:r w:rsidRPr="00811251">
        <w:rPr>
          <w:rFonts w:hint="cs"/>
          <w:szCs w:val="24"/>
          <w:rtl/>
        </w:rPr>
        <w:t>ی</w:t>
      </w:r>
      <w:r w:rsidRPr="00811251">
        <w:rPr>
          <w:rFonts w:hint="eastAsia"/>
          <w:szCs w:val="24"/>
          <w:rtl/>
        </w:rPr>
        <w:t>،</w:t>
      </w:r>
      <w:r w:rsidRPr="00811251">
        <w:rPr>
          <w:szCs w:val="24"/>
          <w:rtl/>
        </w:rPr>
        <w:t xml:space="preserve"> </w:t>
      </w:r>
      <w:r w:rsidRPr="00811251">
        <w:rPr>
          <w:rFonts w:hint="eastAsia"/>
          <w:szCs w:val="24"/>
          <w:rtl/>
        </w:rPr>
        <w:t>آبگر</w:t>
      </w:r>
      <w:r w:rsidRPr="00811251">
        <w:rPr>
          <w:rFonts w:hint="cs"/>
          <w:szCs w:val="24"/>
          <w:rtl/>
        </w:rPr>
        <w:t>ی</w:t>
      </w:r>
      <w:r w:rsidRPr="00811251">
        <w:rPr>
          <w:rFonts w:hint="eastAsia"/>
          <w:szCs w:val="24"/>
          <w:rtl/>
        </w:rPr>
        <w:t>ز</w:t>
      </w:r>
      <w:r w:rsidRPr="00811251">
        <w:rPr>
          <w:szCs w:val="24"/>
          <w:rtl/>
        </w:rPr>
        <w:t xml:space="preserve"> در غشا</w:t>
      </w:r>
      <w:r w:rsidRPr="00811251">
        <w:rPr>
          <w:rFonts w:hint="cs"/>
          <w:szCs w:val="24"/>
          <w:rtl/>
        </w:rPr>
        <w:t>ی</w:t>
      </w:r>
      <w:r w:rsidRPr="00811251">
        <w:rPr>
          <w:szCs w:val="24"/>
          <w:rtl/>
        </w:rPr>
        <w:t xml:space="preserve"> ل</w:t>
      </w:r>
      <w:r w:rsidRPr="00811251">
        <w:rPr>
          <w:rFonts w:hint="cs"/>
          <w:szCs w:val="24"/>
          <w:rtl/>
        </w:rPr>
        <w:t>ی</w:t>
      </w:r>
      <w:r w:rsidRPr="00811251">
        <w:rPr>
          <w:rFonts w:hint="eastAsia"/>
          <w:szCs w:val="24"/>
          <w:rtl/>
        </w:rPr>
        <w:t>پ</w:t>
      </w:r>
      <w:r w:rsidRPr="00811251">
        <w:rPr>
          <w:rFonts w:hint="cs"/>
          <w:szCs w:val="24"/>
          <w:rtl/>
        </w:rPr>
        <w:t>ی</w:t>
      </w:r>
      <w:r w:rsidRPr="00811251">
        <w:rPr>
          <w:rFonts w:hint="eastAsia"/>
          <w:szCs w:val="24"/>
          <w:rtl/>
        </w:rPr>
        <w:t>د</w:t>
      </w:r>
      <w:r w:rsidRPr="00811251">
        <w:rPr>
          <w:rFonts w:hint="cs"/>
          <w:szCs w:val="24"/>
          <w:rtl/>
        </w:rPr>
        <w:t>ی</w:t>
      </w:r>
      <w:r w:rsidRPr="00811251">
        <w:rPr>
          <w:szCs w:val="24"/>
          <w:rtl/>
        </w:rPr>
        <w:t xml:space="preserve"> و مولکول‌ها</w:t>
      </w:r>
      <w:r w:rsidRPr="00811251">
        <w:rPr>
          <w:rFonts w:hint="cs"/>
          <w:szCs w:val="24"/>
          <w:rtl/>
        </w:rPr>
        <w:t>ی</w:t>
      </w:r>
      <w:r w:rsidRPr="00811251">
        <w:rPr>
          <w:szCs w:val="24"/>
          <w:rtl/>
        </w:rPr>
        <w:t xml:space="preserve"> آمف</w:t>
      </w:r>
      <w:r w:rsidRPr="00811251">
        <w:rPr>
          <w:rFonts w:hint="cs"/>
          <w:szCs w:val="24"/>
          <w:rtl/>
        </w:rPr>
        <w:t>ی‌</w:t>
      </w:r>
      <w:r w:rsidRPr="00811251">
        <w:rPr>
          <w:rFonts w:hint="eastAsia"/>
          <w:szCs w:val="24"/>
          <w:rtl/>
        </w:rPr>
        <w:t>ف</w:t>
      </w:r>
      <w:r w:rsidRPr="00811251">
        <w:rPr>
          <w:rFonts w:hint="cs"/>
          <w:szCs w:val="24"/>
          <w:rtl/>
        </w:rPr>
        <w:t>ی</w:t>
      </w:r>
      <w:r w:rsidRPr="00811251">
        <w:rPr>
          <w:rFonts w:hint="eastAsia"/>
          <w:szCs w:val="24"/>
          <w:rtl/>
        </w:rPr>
        <w:t>ل</w:t>
      </w:r>
      <w:r w:rsidRPr="00811251">
        <w:rPr>
          <w:rFonts w:hint="cs"/>
          <w:szCs w:val="24"/>
          <w:rtl/>
        </w:rPr>
        <w:t>ی</w:t>
      </w:r>
      <w:r w:rsidRPr="00811251">
        <w:rPr>
          <w:rFonts w:hint="eastAsia"/>
          <w:szCs w:val="24"/>
          <w:rtl/>
        </w:rPr>
        <w:t>ک</w:t>
      </w:r>
      <w:r w:rsidRPr="00811251">
        <w:rPr>
          <w:szCs w:val="24"/>
          <w:rtl/>
        </w:rPr>
        <w:t xml:space="preserve"> در رابط آب</w:t>
      </w:r>
      <w:r w:rsidRPr="00811251">
        <w:rPr>
          <w:rFonts w:hint="cs"/>
          <w:szCs w:val="24"/>
          <w:rtl/>
        </w:rPr>
        <w:t>ی</w:t>
      </w:r>
      <w:r w:rsidRPr="00811251">
        <w:rPr>
          <w:szCs w:val="24"/>
          <w:rtl/>
        </w:rPr>
        <w:t xml:space="preserve"> ل</w:t>
      </w:r>
      <w:r w:rsidRPr="00811251">
        <w:rPr>
          <w:rFonts w:hint="cs"/>
          <w:szCs w:val="24"/>
          <w:rtl/>
        </w:rPr>
        <w:t>ی</w:t>
      </w:r>
      <w:r w:rsidRPr="00811251">
        <w:rPr>
          <w:rFonts w:hint="eastAsia"/>
          <w:szCs w:val="24"/>
          <w:rtl/>
        </w:rPr>
        <w:t>پ</w:t>
      </w:r>
      <w:r w:rsidRPr="00811251">
        <w:rPr>
          <w:rFonts w:hint="cs"/>
          <w:szCs w:val="24"/>
          <w:rtl/>
        </w:rPr>
        <w:t>ی</w:t>
      </w:r>
      <w:r w:rsidRPr="00811251">
        <w:rPr>
          <w:rFonts w:hint="eastAsia"/>
          <w:szCs w:val="24"/>
          <w:rtl/>
        </w:rPr>
        <w:t>د</w:t>
      </w:r>
      <w:r w:rsidRPr="00811251">
        <w:rPr>
          <w:rFonts w:hint="cs"/>
          <w:szCs w:val="24"/>
          <w:rtl/>
        </w:rPr>
        <w:t>ی</w:t>
      </w:r>
      <w:r w:rsidRPr="00811251">
        <w:rPr>
          <w:szCs w:val="24"/>
          <w:rtl/>
        </w:rPr>
        <w:t xml:space="preserve"> نسبت داده م</w:t>
      </w:r>
      <w:r w:rsidRPr="00811251">
        <w:rPr>
          <w:rFonts w:hint="cs"/>
          <w:szCs w:val="24"/>
          <w:rtl/>
        </w:rPr>
        <w:t>ی‌</w:t>
      </w:r>
      <w:r w:rsidRPr="00811251">
        <w:rPr>
          <w:rFonts w:hint="eastAsia"/>
          <w:szCs w:val="24"/>
          <w:rtl/>
        </w:rPr>
        <w:t>شود</w:t>
      </w:r>
      <w:r w:rsidR="006A714A">
        <w:rPr>
          <w:szCs w:val="24"/>
        </w:rPr>
        <w:t>.</w:t>
      </w:r>
    </w:p>
    <w:p w14:paraId="17F6913E" w14:textId="43ED56AA" w:rsidR="00996E07" w:rsidRPr="004A0CB0" w:rsidRDefault="00996E07" w:rsidP="00100FD1">
      <w:pPr>
        <w:pStyle w:val="BodyText"/>
        <w:rPr>
          <w:szCs w:val="24"/>
          <w:rtl/>
        </w:rPr>
      </w:pPr>
      <w:r w:rsidRPr="004A0CB0">
        <w:rPr>
          <w:szCs w:val="24"/>
          <w:rtl/>
        </w:rPr>
        <w:t>لیپوزوم ها به دلیل ساختار آمفى فیلیک خود، قادرند  ترکیبات آب دوست را در فضاى درونى و ترکیبات آب گریز را د</w:t>
      </w:r>
      <w:r w:rsidR="0026035C">
        <w:rPr>
          <w:szCs w:val="24"/>
          <w:rtl/>
        </w:rPr>
        <w:t>ر بین غشاء دو لایه نگه دارى کنن</w:t>
      </w:r>
      <w:r w:rsidR="0026035C">
        <w:rPr>
          <w:rFonts w:hint="cs"/>
          <w:szCs w:val="24"/>
          <w:rtl/>
        </w:rPr>
        <w:t xml:space="preserve">د </w:t>
      </w:r>
      <w:r w:rsidR="00FE08C8">
        <w:rPr>
          <w:szCs w:val="24"/>
          <w:rtl/>
        </w:rPr>
        <w:fldChar w:fldCharType="begin">
          <w:fldData xml:space="preserve">PEVuZE5vdGU+PENpdGUgRXhjbHVkZVllYXI9IjEiPjxBdXRob3I+RWxveTwvQXV0aG9yPjxZZWFy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</w:fldData>
        </w:fldChar>
      </w:r>
      <w:r w:rsidR="00EE2DE7">
        <w:rPr>
          <w:szCs w:val="24"/>
          <w:rtl/>
        </w:rPr>
        <w:instrText xml:space="preserve"> </w:instrText>
      </w:r>
      <w:r w:rsidR="00EE2DE7">
        <w:rPr>
          <w:szCs w:val="24"/>
        </w:rPr>
        <w:instrText>ADDIN EN.CITE</w:instrText>
      </w:r>
      <w:r w:rsidR="00EE2DE7">
        <w:rPr>
          <w:szCs w:val="24"/>
          <w:rtl/>
        </w:rPr>
        <w:instrText xml:space="preserve"> </w:instrText>
      </w:r>
      <w:r w:rsidR="00EE2DE7">
        <w:rPr>
          <w:szCs w:val="24"/>
          <w:rtl/>
        </w:rPr>
        <w:fldChar w:fldCharType="begin">
          <w:fldData xml:space="preserve">PEVuZE5vdGU+PENpdGUgRXhjbHVkZVllYXI9IjEiPjxBdXRob3I+RWxveTwvQXV0aG9yPjxZZWFy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</w:fldData>
        </w:fldChar>
      </w:r>
      <w:r w:rsidR="00EE2DE7">
        <w:rPr>
          <w:szCs w:val="24"/>
          <w:rtl/>
        </w:rPr>
        <w:instrText xml:space="preserve"> </w:instrText>
      </w:r>
      <w:r w:rsidR="00EE2DE7">
        <w:rPr>
          <w:szCs w:val="24"/>
        </w:rPr>
        <w:instrText>ADDIN EN.CITE.DATA</w:instrText>
      </w:r>
      <w:r w:rsidR="00EE2DE7">
        <w:rPr>
          <w:szCs w:val="24"/>
          <w:rtl/>
        </w:rPr>
        <w:instrText xml:space="preserve"> </w:instrText>
      </w:r>
      <w:r w:rsidR="00EE2DE7">
        <w:rPr>
          <w:szCs w:val="24"/>
          <w:rtl/>
        </w:rPr>
      </w:r>
      <w:r w:rsidR="00EE2DE7">
        <w:rPr>
          <w:szCs w:val="24"/>
          <w:rtl/>
        </w:rPr>
        <w:fldChar w:fldCharType="end"/>
      </w:r>
      <w:r w:rsidR="00FE08C8">
        <w:rPr>
          <w:szCs w:val="24"/>
          <w:rtl/>
        </w:rPr>
      </w:r>
      <w:r w:rsidR="00FE08C8">
        <w:rPr>
          <w:szCs w:val="24"/>
          <w:rtl/>
        </w:rPr>
        <w:fldChar w:fldCharType="separate"/>
      </w:r>
      <w:r w:rsidR="00EE2DE7">
        <w:rPr>
          <w:noProof/>
          <w:szCs w:val="24"/>
          <w:rtl/>
        </w:rPr>
        <w:t>(</w:t>
      </w:r>
      <w:hyperlink w:anchor="_ENREF_28" w:tooltip="Eloy, 2014 #4" w:history="1">
        <w:r w:rsidR="00EE2DE7">
          <w:rPr>
            <w:noProof/>
            <w:szCs w:val="24"/>
            <w:rtl/>
          </w:rPr>
          <w:t>28</w:t>
        </w:r>
      </w:hyperlink>
      <w:r w:rsidR="00EE2DE7">
        <w:rPr>
          <w:noProof/>
          <w:szCs w:val="24"/>
          <w:rtl/>
        </w:rPr>
        <w:t>)</w:t>
      </w:r>
      <w:r w:rsidR="00FE08C8">
        <w:rPr>
          <w:szCs w:val="24"/>
          <w:rtl/>
        </w:rPr>
        <w:fldChar w:fldCharType="end"/>
      </w:r>
      <w:r w:rsidR="0026035C">
        <w:rPr>
          <w:rFonts w:hint="cs"/>
          <w:szCs w:val="24"/>
          <w:rtl/>
        </w:rPr>
        <w:t>.</w:t>
      </w:r>
    </w:p>
    <w:p w14:paraId="7B8CB467" w14:textId="34D98EBA" w:rsidR="00A678A3" w:rsidRPr="004A0CB0" w:rsidRDefault="00A678A3" w:rsidP="00100FD1">
      <w:pPr>
        <w:spacing w:line="360" w:lineRule="auto"/>
        <w:rPr>
          <w:szCs w:val="24"/>
          <w:rtl/>
        </w:rPr>
      </w:pPr>
      <w:r w:rsidRPr="004A0CB0">
        <w:rPr>
          <w:szCs w:val="24"/>
          <w:rtl/>
        </w:rPr>
        <w:t>لیپوزوم‌ها وزیکول‌های کروی فسفولیپیدی هستند که از یک یا چند دولایه لیپیدی تشکیل شده‌اند و می‌توانند داروها را در فضای آبی داخلی یا درون لایه‌های لیپیدی خود محصور کنند.ساختار آن‌ها شامل لیپوزوم‌های تک‌لایه‌ای (</w:t>
      </w:r>
      <w:r w:rsidRPr="004A0CB0">
        <w:rPr>
          <w:szCs w:val="24"/>
        </w:rPr>
        <w:t>SUV, LUV</w:t>
      </w:r>
      <w:r w:rsidRPr="004A0CB0">
        <w:rPr>
          <w:szCs w:val="24"/>
          <w:rtl/>
        </w:rPr>
        <w:t>)، چندلایه‌ای (</w:t>
      </w:r>
      <w:r w:rsidRPr="004A0CB0">
        <w:rPr>
          <w:szCs w:val="24"/>
        </w:rPr>
        <w:t>MLV</w:t>
      </w:r>
      <w:r w:rsidRPr="004A0CB0">
        <w:rPr>
          <w:szCs w:val="24"/>
          <w:rtl/>
        </w:rPr>
        <w:t>) و چندوزیک</w:t>
      </w:r>
      <w:r w:rsidR="000B3016" w:rsidRPr="004A0CB0">
        <w:rPr>
          <w:szCs w:val="24"/>
          <w:rtl/>
        </w:rPr>
        <w:t>ول</w:t>
      </w:r>
      <w:r w:rsidRPr="004A0CB0">
        <w:rPr>
          <w:szCs w:val="24"/>
          <w:rtl/>
        </w:rPr>
        <w:t>ی است که هرکدام ویژگی‌های فیزیکوشیمیایی</w:t>
      </w:r>
      <w:r w:rsidR="000B3016" w:rsidRPr="004A0CB0">
        <w:rPr>
          <w:szCs w:val="24"/>
        </w:rPr>
        <w:t xml:space="preserve"> </w:t>
      </w:r>
      <w:r w:rsidRPr="004A0CB0">
        <w:rPr>
          <w:szCs w:val="24"/>
          <w:rtl/>
        </w:rPr>
        <w:t>متفاوتی برای مقاصد دارورسانی دارند.این ساختار شبه‌غشایی، لیپوزوم‌ها را به ابزاری مناسب برای رسانش ترکیبات حساس، ناپایدار یا دارای</w:t>
      </w:r>
      <w:r w:rsidR="0026035C">
        <w:rPr>
          <w:szCs w:val="24"/>
          <w:rtl/>
        </w:rPr>
        <w:t xml:space="preserve"> زیست‌فراهمی پایین تبدیل می‌کند</w:t>
      </w:r>
      <w:r w:rsidR="0026035C">
        <w:rPr>
          <w:rFonts w:hint="cs"/>
          <w:szCs w:val="24"/>
          <w:rtl/>
        </w:rPr>
        <w:t xml:space="preserve"> </w:t>
      </w:r>
      <w:r w:rsidR="00FE08C8">
        <w:rPr>
          <w:szCs w:val="24"/>
          <w:rtl/>
        </w:rPr>
        <w:fldChar w:fldCharType="begin"/>
      </w:r>
      <w:r w:rsidR="00EE2DE7">
        <w:rPr>
          <w:szCs w:val="24"/>
          <w:rtl/>
        </w:rPr>
        <w:instrText xml:space="preserve"> </w:instrText>
      </w:r>
      <w:r w:rsidR="00EE2DE7">
        <w:rPr>
          <w:szCs w:val="24"/>
        </w:rPr>
        <w:instrText>ADDIN EN.CITE &lt;EndNote&gt;&lt;Cite ExcludeYear="1"&gt;&lt;Author&gt;A. Laouini&lt;/Author&gt;&lt;RecNum&gt;374&lt;/RecNum&gt;&lt;DisplayText&gt;(29)&lt;/DisplayText&gt;&lt;record&gt;&lt;rec-number&gt;374&lt;/rec-number&gt;&lt;foreign-keys&gt;&lt;key app="EN" db-id="d2t5fwpayervzietp9apevf6v5swzpazzt2f" timestamp="1768759932</w:instrText>
      </w:r>
      <w:r w:rsidR="00EE2DE7">
        <w:rPr>
          <w:szCs w:val="24"/>
          <w:rtl/>
        </w:rPr>
        <w:instrText>"&gt;374&lt;/</w:instrText>
      </w:r>
      <w:r w:rsidR="00EE2DE7">
        <w:rPr>
          <w:szCs w:val="24"/>
        </w:rPr>
        <w:instrText>key&gt;&lt;/foreign-keys&gt;&lt;ref-type name="Journal Article"&gt;17&lt;/ref-type&gt;&lt;contributors&gt;&lt;authors&gt;&lt;author&gt;A. Laouini, C. Jaafar-Maalej, I. Limayem-Blouza, S. Sfar, C. Charcosset, and H. Fessi Preparation, Characterization and Applications of Liposomes J. Colloid Sci. Biotechnol. 2012, Vol. 1, No. 2  doi:10.1166/jcsb.2012.1020&lt;/author&gt;&lt;/authors&gt;&lt;/contributors&gt;&lt;titles&gt;&lt;/titles&gt;&lt;dates&gt;&lt;/dates&gt;&lt;urls&gt;&lt;/urls&gt;&lt;/record&gt;&lt;/Cite&gt;&lt;/EndNote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29" w:tooltip="A. Laouini,  #374" w:history="1">
        <w:r w:rsidR="00EE2DE7">
          <w:rPr>
            <w:noProof/>
            <w:szCs w:val="24"/>
            <w:rtl/>
          </w:rPr>
          <w:t>29</w:t>
        </w:r>
      </w:hyperlink>
      <w:r w:rsidR="00EE2DE7">
        <w:rPr>
          <w:noProof/>
          <w:szCs w:val="24"/>
          <w:rtl/>
        </w:rPr>
        <w:t>)</w:t>
      </w:r>
      <w:r w:rsidR="00FE08C8">
        <w:rPr>
          <w:szCs w:val="24"/>
          <w:rtl/>
        </w:rPr>
        <w:fldChar w:fldCharType="end"/>
      </w:r>
      <w:r w:rsidR="0026035C">
        <w:rPr>
          <w:rFonts w:hint="cs"/>
          <w:szCs w:val="24"/>
          <w:rtl/>
        </w:rPr>
        <w:t>.</w:t>
      </w:r>
    </w:p>
    <w:p w14:paraId="32DDC54D" w14:textId="28813CDD" w:rsidR="00C46FA0" w:rsidRPr="004A0CB0" w:rsidRDefault="00C46FA0" w:rsidP="00100FD1">
      <w:pPr>
        <w:spacing w:line="360" w:lineRule="auto"/>
        <w:rPr>
          <w:szCs w:val="24"/>
          <w:rtl/>
        </w:rPr>
      </w:pPr>
      <w:r w:rsidRPr="004A0CB0">
        <w:rPr>
          <w:szCs w:val="24"/>
          <w:rtl/>
        </w:rPr>
        <w:t xml:space="preserve">لیپوزوم‌ها از زمان کشف، محبوب‌ترین نانوکامپوزیت‌های نانو بوده‌اند و فرمولاسیون‌های مختلف لیپوزومی از نظر بالینی تأیید شده‌اند تعدادی تکنیک برای آماده‌سازی لیپوزومی گزارش شده است، از جمله تزریق اتانول، تبخیر فاز معکوس، دیالیز شوینده و همگن‌سازی با فشار بالا. مطالعات اخیر نشان می‌دهند که پلیمرهای زویتریونیک قادر به تثبیت لیپوزوم‌ها هستند، زیرا آنها توسط مقادیر مساوی از گروه‌های آنیونی و کاتیونی روی سطح مولکولی تشکیل می‌شوند و دارای خواص </w:t>
      </w:r>
      <w:r w:rsidR="0026035C">
        <w:rPr>
          <w:szCs w:val="24"/>
          <w:rtl/>
        </w:rPr>
        <w:t>آب‌دوستی و ضد رسوب بالایی هستند</w:t>
      </w:r>
      <w:r w:rsidR="0026035C">
        <w:rPr>
          <w:rFonts w:hint="cs"/>
          <w:szCs w:val="24"/>
          <w:rtl/>
        </w:rPr>
        <w:t xml:space="preserve"> </w:t>
      </w:r>
      <w:r w:rsidR="00FE08C8">
        <w:rPr>
          <w:szCs w:val="24"/>
          <w:rtl/>
        </w:rPr>
        <w:fldChar w:fldCharType="begin"/>
      </w:r>
      <w:r w:rsidR="00EE2DE7">
        <w:rPr>
          <w:szCs w:val="24"/>
          <w:rtl/>
        </w:rPr>
        <w:instrText xml:space="preserve"> </w:instrText>
      </w:r>
      <w:r w:rsidR="00EE2DE7">
        <w:rPr>
          <w:szCs w:val="24"/>
        </w:rPr>
        <w:instrText>ADDIN EN.CITE &lt;EndNote&gt;&lt;Cite ExcludeYear="1"&gt;&lt;Author&gt;Zhao&lt;/Author&gt;&lt;RecNum&gt;375&lt;/RecNum&gt;&lt;DisplayText&gt;(30)&lt;/DisplayText&gt;&lt;record&gt;&lt;rec-number&gt;375&lt;/rec-number&gt;&lt;foreign-keys&gt;&lt;key app="EN" db-id="d2t5fwpayervzietp9apevf6v5swzpazzt2f" timestamp="1768759946"&gt;375</w:instrText>
      </w:r>
      <w:r w:rsidR="00EE2DE7">
        <w:rPr>
          <w:szCs w:val="24"/>
          <w:rtl/>
        </w:rPr>
        <w:instrText>&lt;/</w:instrText>
      </w:r>
      <w:r w:rsidR="00EE2DE7">
        <w:rPr>
          <w:szCs w:val="24"/>
        </w:rPr>
        <w:instrText>key&gt;&lt;/foreign-keys&gt;&lt;ref-type name="Journal Article"&gt;17&lt;/ref-type&gt;&lt;contributors&gt;&lt;authors&gt;&lt;author&gt;Zhao, W.; Zhuang, S.; Qi, X.R. Comparative study of the in vitro and in vivo characteristics of cationic and neutral liposomes. Int J. Nanomed. 2011, 6, 3087–3</w:instrText>
      </w:r>
      <w:r w:rsidR="00EE2DE7">
        <w:rPr>
          <w:szCs w:val="24"/>
          <w:rtl/>
        </w:rPr>
        <w:instrText>098&lt;/</w:instrText>
      </w:r>
      <w:r w:rsidR="00EE2DE7">
        <w:rPr>
          <w:szCs w:val="24"/>
        </w:rPr>
        <w:instrTex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30" w:tooltip="Zhao,  #375" w:history="1">
        <w:r w:rsidR="00EE2DE7">
          <w:rPr>
            <w:noProof/>
            <w:szCs w:val="24"/>
            <w:rtl/>
          </w:rPr>
          <w:t>30</w:t>
        </w:r>
      </w:hyperlink>
      <w:r w:rsidR="00EE2DE7">
        <w:rPr>
          <w:noProof/>
          <w:szCs w:val="24"/>
          <w:rtl/>
        </w:rPr>
        <w:t>)</w:t>
      </w:r>
      <w:r w:rsidR="00FE08C8">
        <w:rPr>
          <w:szCs w:val="24"/>
          <w:rtl/>
        </w:rPr>
        <w:fldChar w:fldCharType="end"/>
      </w:r>
      <w:r w:rsidR="0026035C">
        <w:rPr>
          <w:rFonts w:hint="cs"/>
          <w:szCs w:val="24"/>
          <w:rtl/>
        </w:rPr>
        <w:t>.</w:t>
      </w:r>
    </w:p>
    <w:p w14:paraId="5FF1DB09" w14:textId="6D5516E8" w:rsidR="00A678A3" w:rsidRDefault="00A678A3" w:rsidP="00100FD1">
      <w:pPr>
        <w:spacing w:line="360" w:lineRule="auto"/>
        <w:rPr>
          <w:szCs w:val="24"/>
        </w:rPr>
      </w:pPr>
      <w:r w:rsidRPr="004A0CB0">
        <w:rPr>
          <w:szCs w:val="24"/>
          <w:rtl/>
        </w:rPr>
        <w:t>مزایای دارورسانی لیپوزومی شامل افزایش نفوذ و عبور از سد پوستی، بهبود پایداری دارو در برابر تجزیه آنزیمی و اکسیداتیو، رهایش کنترل‌شده و کاهش عوارض جانبی سیستمیک است</w:t>
      </w:r>
      <w:r w:rsidR="0026035C">
        <w:rPr>
          <w:rFonts w:hint="cs"/>
          <w:szCs w:val="24"/>
          <w:rtl/>
        </w:rPr>
        <w:t xml:space="preserve"> </w:t>
      </w:r>
      <w:r w:rsidR="00FE08C8">
        <w:rPr>
          <w:szCs w:val="24"/>
          <w:rtl/>
        </w:rPr>
        <w:fldChar w:fldCharType="begin"/>
      </w:r>
      <w:r w:rsidR="00EE2DE7">
        <w:rPr>
          <w:szCs w:val="24"/>
          <w:rtl/>
        </w:rPr>
        <w:instrText xml:space="preserve"> </w:instrText>
      </w:r>
      <w:r w:rsidR="00EE2DE7">
        <w:rPr>
          <w:szCs w:val="24"/>
        </w:rPr>
        <w:instrText>ADDIN EN.CITE &lt;EndNote&gt;&lt;Cite ExcludeYear="1"&gt;&lt;Author&gt;Durgavati Yadav&lt;/Author&gt;&lt;RecNum&gt;376&lt;/RecNum&gt;&lt;DisplayText&gt;(31)&lt;/DisplayText&gt;&lt;record&gt;&lt;rec-number&gt;376&lt;/rec-number&gt;&lt;foreign-keys&gt;&lt;key app="EN" db-id="d2t5fwpayervzietp9apevf6v5swzpazzt2f" timestamp="176875</w:instrText>
      </w:r>
      <w:r w:rsidR="00EE2DE7">
        <w:rPr>
          <w:szCs w:val="24"/>
          <w:rtl/>
        </w:rPr>
        <w:instrText>9964"&gt;376&lt;/</w:instrText>
      </w:r>
      <w:r w:rsidR="00EE2DE7">
        <w:rPr>
          <w:szCs w:val="24"/>
        </w:rPr>
        <w:instrText>key&gt;&lt;/foreign-keys&gt;&lt;ref-type name="Journal Article"&gt;17&lt;/ref-type&gt;&lt;contributors&gt;&lt;authors&gt;&lt;author&gt;Durgavati Yadav, Kumar Sandeep, Deepak Pandey and Ranu Kumari Dutta Liposomes for Drug Delivery 2017, 7:4 DOI: 10.4172/2155-952X.1000276&lt;/author&gt;&lt;/authors&gt;&lt;/contributors&gt;&lt;titles&gt;&lt;/titles&gt;&lt;dates&gt;&lt;/dates&gt;&lt;urls&gt;&lt;/urls&gt;&lt;/record&gt;&lt;/Cite&gt;&lt;/EndNote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31" w:tooltip="Durgavati Yadav,  #376" w:history="1">
        <w:r w:rsidR="00EE2DE7">
          <w:rPr>
            <w:noProof/>
            <w:szCs w:val="24"/>
            <w:rtl/>
          </w:rPr>
          <w:t>31</w:t>
        </w:r>
      </w:hyperlink>
      <w:r w:rsidR="00EE2DE7">
        <w:rPr>
          <w:noProof/>
          <w:szCs w:val="24"/>
          <w:rtl/>
        </w:rPr>
        <w:t>)</w:t>
      </w:r>
      <w:r w:rsidR="00FE08C8">
        <w:rPr>
          <w:szCs w:val="24"/>
          <w:rtl/>
        </w:rPr>
        <w:fldChar w:fldCharType="end"/>
      </w:r>
      <w:r w:rsidR="0026035C">
        <w:rPr>
          <w:rFonts w:hint="cs"/>
          <w:szCs w:val="24"/>
          <w:rtl/>
        </w:rPr>
        <w:t xml:space="preserve">. </w:t>
      </w:r>
      <w:r w:rsidRPr="004A0CB0">
        <w:rPr>
          <w:szCs w:val="24"/>
          <w:rtl/>
        </w:rPr>
        <w:t xml:space="preserve">لیپوزوم‌ها قادرند داروهای هیدروفیل را در بخش آبی مرکزی و داروهای لیپوفیل را در دولایه لیپیدی خود بارگذاری کنند؛ ازاین‌رو یک سامانه دوگانه‌پسند و انعطاف‌پذیر برای طیف گسترده‌ای از داروها به شمار </w:t>
      </w:r>
      <w:r w:rsidRPr="004A0CB0">
        <w:rPr>
          <w:szCs w:val="24"/>
          <w:rtl/>
        </w:rPr>
        <w:lastRenderedPageBreak/>
        <w:t>می‌آیند.ترکیباتی با جذب پوستی ضعیف، نیمه‌عمر کوتاه یا تحریک‌زایی بالا معمولاً با فرمولاسیون لیپوزومی نفوذ بهتر و اثر درمانی پایدارتر نشان می‌دهند.</w:t>
      </w:r>
    </w:p>
    <w:p w14:paraId="4427EA82" w14:textId="0B51A042" w:rsidR="008C6C77" w:rsidRPr="004A0CB0" w:rsidRDefault="00E67FB6" w:rsidP="00100FD1">
      <w:pPr>
        <w:spacing w:line="360" w:lineRule="auto"/>
        <w:rPr>
          <w:szCs w:val="24"/>
          <w:rtl/>
        </w:rPr>
      </w:pPr>
      <w:r w:rsidRPr="00E67FB6">
        <w:rPr>
          <w:szCs w:val="24"/>
          <w:rtl/>
        </w:rPr>
        <w:t>برا</w:t>
      </w:r>
      <w:r w:rsidRPr="00E67FB6">
        <w:rPr>
          <w:rFonts w:hint="cs"/>
          <w:szCs w:val="24"/>
          <w:rtl/>
        </w:rPr>
        <w:t>ی</w:t>
      </w:r>
      <w:r w:rsidRPr="00E67FB6">
        <w:rPr>
          <w:szCs w:val="24"/>
          <w:rtl/>
        </w:rPr>
        <w:t xml:space="preserve"> غلبه بر مشکلات نفوذپذ</w:t>
      </w:r>
      <w:r w:rsidRPr="00E67FB6">
        <w:rPr>
          <w:rFonts w:hint="cs"/>
          <w:szCs w:val="24"/>
          <w:rtl/>
        </w:rPr>
        <w:t>ی</w:t>
      </w:r>
      <w:r w:rsidRPr="00E67FB6">
        <w:rPr>
          <w:rFonts w:hint="eastAsia"/>
          <w:szCs w:val="24"/>
          <w:rtl/>
        </w:rPr>
        <w:t>ر</w:t>
      </w:r>
      <w:r w:rsidRPr="00E67FB6">
        <w:rPr>
          <w:rFonts w:hint="cs"/>
          <w:szCs w:val="24"/>
          <w:rtl/>
        </w:rPr>
        <w:t>ی</w:t>
      </w:r>
      <w:r w:rsidRPr="00E67FB6">
        <w:rPr>
          <w:szCs w:val="24"/>
          <w:rtl/>
        </w:rPr>
        <w:t xml:space="preserve"> ضع</w:t>
      </w:r>
      <w:r w:rsidRPr="00E67FB6">
        <w:rPr>
          <w:rFonts w:hint="cs"/>
          <w:szCs w:val="24"/>
          <w:rtl/>
        </w:rPr>
        <w:t>ی</w:t>
      </w:r>
      <w:r w:rsidRPr="00E67FB6">
        <w:rPr>
          <w:rFonts w:hint="eastAsia"/>
          <w:szCs w:val="24"/>
          <w:rtl/>
        </w:rPr>
        <w:t>ف</w:t>
      </w:r>
      <w:r w:rsidRPr="00E67FB6">
        <w:rPr>
          <w:szCs w:val="24"/>
          <w:rtl/>
        </w:rPr>
        <w:t xml:space="preserve"> پوست، رو</w:t>
      </w:r>
      <w:r w:rsidRPr="00E67FB6">
        <w:rPr>
          <w:rFonts w:hint="cs"/>
          <w:szCs w:val="24"/>
          <w:rtl/>
        </w:rPr>
        <w:t>ی</w:t>
      </w:r>
      <w:r w:rsidRPr="00E67FB6">
        <w:rPr>
          <w:rFonts w:hint="eastAsia"/>
          <w:szCs w:val="24"/>
          <w:rtl/>
        </w:rPr>
        <w:t>کردها</w:t>
      </w:r>
      <w:r w:rsidRPr="00E67FB6">
        <w:rPr>
          <w:rFonts w:hint="cs"/>
          <w:szCs w:val="24"/>
          <w:rtl/>
        </w:rPr>
        <w:t>ی</w:t>
      </w:r>
      <w:r w:rsidRPr="00E67FB6">
        <w:rPr>
          <w:szCs w:val="24"/>
          <w:rtl/>
        </w:rPr>
        <w:t xml:space="preserve"> وز</w:t>
      </w:r>
      <w:r w:rsidRPr="00E67FB6">
        <w:rPr>
          <w:rFonts w:hint="cs"/>
          <w:szCs w:val="24"/>
          <w:rtl/>
        </w:rPr>
        <w:t>ی</w:t>
      </w:r>
      <w:r w:rsidRPr="00E67FB6">
        <w:rPr>
          <w:rFonts w:hint="eastAsia"/>
          <w:szCs w:val="24"/>
          <w:rtl/>
        </w:rPr>
        <w:t>کول</w:t>
      </w:r>
      <w:r w:rsidRPr="00E67FB6">
        <w:rPr>
          <w:rFonts w:hint="cs"/>
          <w:szCs w:val="24"/>
          <w:rtl/>
        </w:rPr>
        <w:t>ی</w:t>
      </w:r>
      <w:r w:rsidRPr="00E67FB6">
        <w:rPr>
          <w:szCs w:val="24"/>
          <w:rtl/>
        </w:rPr>
        <w:t xml:space="preserve"> مختلف</w:t>
      </w:r>
      <w:r w:rsidRPr="00E67FB6">
        <w:rPr>
          <w:rFonts w:hint="cs"/>
          <w:szCs w:val="24"/>
          <w:rtl/>
        </w:rPr>
        <w:t>ی</w:t>
      </w:r>
      <w:r w:rsidRPr="00E67FB6">
        <w:rPr>
          <w:szCs w:val="24"/>
          <w:rtl/>
        </w:rPr>
        <w:t xml:space="preserve"> از جمله ل</w:t>
      </w:r>
      <w:r w:rsidRPr="00E67FB6">
        <w:rPr>
          <w:rFonts w:hint="cs"/>
          <w:szCs w:val="24"/>
          <w:rtl/>
        </w:rPr>
        <w:t>ی</w:t>
      </w:r>
      <w:r w:rsidRPr="00E67FB6">
        <w:rPr>
          <w:rFonts w:hint="eastAsia"/>
          <w:szCs w:val="24"/>
          <w:rtl/>
        </w:rPr>
        <w:t>پوزوم‌ها</w:t>
      </w:r>
      <w:r w:rsidRPr="00E67FB6">
        <w:rPr>
          <w:rFonts w:hint="cs"/>
          <w:szCs w:val="24"/>
          <w:rtl/>
        </w:rPr>
        <w:t>ی</w:t>
      </w:r>
      <w:r w:rsidRPr="00E67FB6">
        <w:rPr>
          <w:szCs w:val="24"/>
          <w:rtl/>
        </w:rPr>
        <w:t xml:space="preserve"> الاست</w:t>
      </w:r>
      <w:r w:rsidRPr="00E67FB6">
        <w:rPr>
          <w:rFonts w:hint="cs"/>
          <w:szCs w:val="24"/>
          <w:rtl/>
        </w:rPr>
        <w:t>ی</w:t>
      </w:r>
      <w:r w:rsidRPr="00E67FB6">
        <w:rPr>
          <w:rFonts w:hint="eastAsia"/>
          <w:szCs w:val="24"/>
          <w:rtl/>
        </w:rPr>
        <w:t>ک</w:t>
      </w:r>
      <w:r w:rsidRPr="00E67FB6">
        <w:rPr>
          <w:szCs w:val="24"/>
          <w:rtl/>
        </w:rPr>
        <w:t xml:space="preserve"> پ</w:t>
      </w:r>
      <w:r w:rsidRPr="00E67FB6">
        <w:rPr>
          <w:rFonts w:hint="cs"/>
          <w:szCs w:val="24"/>
          <w:rtl/>
        </w:rPr>
        <w:t>ی</w:t>
      </w:r>
      <w:r w:rsidRPr="00E67FB6">
        <w:rPr>
          <w:rFonts w:hint="eastAsia"/>
          <w:szCs w:val="24"/>
          <w:rtl/>
        </w:rPr>
        <w:t>شنهاد</w:t>
      </w:r>
      <w:r w:rsidR="0026035C">
        <w:rPr>
          <w:szCs w:val="24"/>
          <w:rtl/>
        </w:rPr>
        <w:t xml:space="preserve"> شده ا</w:t>
      </w:r>
      <w:r w:rsidR="0026035C">
        <w:rPr>
          <w:rFonts w:hint="cs"/>
          <w:szCs w:val="24"/>
          <w:rtl/>
        </w:rPr>
        <w:t xml:space="preserve">ست </w:t>
      </w:r>
      <w:r w:rsidR="00FE08C8">
        <w:rPr>
          <w:szCs w:val="24"/>
          <w:rtl/>
        </w:rPr>
        <w:fldChar w:fldCharType="begin"/>
      </w:r>
      <w:r w:rsidR="00EE2DE7">
        <w:rPr>
          <w:szCs w:val="24"/>
          <w:rtl/>
        </w:rPr>
        <w:instrText xml:space="preserve"> </w:instrText>
      </w:r>
      <w:r w:rsidR="00EE2DE7">
        <w:rPr>
          <w:szCs w:val="24"/>
        </w:rPr>
        <w:instrText>ADDIN EN.CITE &lt;EndNote&gt;&lt;Cite ExcludeYear="1"&gt;&lt;Author&gt;V. Dubey&lt;/Author&gt;&lt;RecNum&gt;377&lt;/RecNum&gt;&lt;DisplayText&gt;(32)&lt;/DisplayText&gt;&lt;record&gt;&lt;rec-number&gt;377&lt;/rec-number&gt;&lt;foreign-keys&gt;&lt;key app="EN" db-id="d2t5fwpayervzietp9apevf6v5swzpazzt2f" timestamp="1768759986"&gt;3</w:instrText>
      </w:r>
      <w:r w:rsidR="00EE2DE7">
        <w:rPr>
          <w:szCs w:val="24"/>
          <w:rtl/>
        </w:rPr>
        <w:instrText>77&lt;/</w:instrText>
      </w:r>
      <w:r w:rsidR="00EE2DE7">
        <w:rPr>
          <w:szCs w:val="24"/>
        </w:rPr>
        <w:instrText>key&gt;&lt;/foreign-keys&gt;&lt;ref-type name="Journal Article"&gt;17&lt;/ref-type&gt;&lt;contributors&gt;&lt;authors&gt;&lt;author&gt; V. Dubey, D. Mishra, A. Asthana, N.K. Jain, Transdermal delivery of a pineal hormone: melatonin via elastic liposomes, Biomaterials 27(2006) 3491–3496&lt;/author&gt;&lt;/authors&gt;&lt;/contributors&gt;&lt;titles&gt;&lt;/titles&gt;&lt;dates&gt;&lt;/dates&gt;&lt;urls&gt;&lt;/urls&gt;&lt;/record&gt;&lt;/Cite&gt;&lt;/EndNote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32" w:tooltip="V. Dubey,  #377" w:history="1">
        <w:r w:rsidR="00EE2DE7">
          <w:rPr>
            <w:noProof/>
            <w:szCs w:val="24"/>
            <w:rtl/>
          </w:rPr>
          <w:t>32</w:t>
        </w:r>
      </w:hyperlink>
      <w:r w:rsidR="00EE2DE7">
        <w:rPr>
          <w:noProof/>
          <w:szCs w:val="24"/>
          <w:rtl/>
        </w:rPr>
        <w:t>)</w:t>
      </w:r>
      <w:r w:rsidR="00FE08C8">
        <w:rPr>
          <w:szCs w:val="24"/>
          <w:rtl/>
        </w:rPr>
        <w:fldChar w:fldCharType="end"/>
      </w:r>
      <w:r w:rsidR="0026035C">
        <w:rPr>
          <w:rFonts w:hint="cs"/>
          <w:szCs w:val="24"/>
          <w:rtl/>
        </w:rPr>
        <w:t>.</w:t>
      </w:r>
    </w:p>
    <w:p w14:paraId="02C3DE23" w14:textId="1DC9FB80" w:rsidR="00A678A3" w:rsidRPr="004A0CB0" w:rsidRDefault="00A678A3" w:rsidP="004A0CB0">
      <w:pPr>
        <w:spacing w:line="360" w:lineRule="auto"/>
        <w:rPr>
          <w:szCs w:val="24"/>
        </w:rPr>
      </w:pPr>
      <w:r w:rsidRPr="004A0CB0">
        <w:rPr>
          <w:szCs w:val="24"/>
          <w:rtl/>
        </w:rPr>
        <w:t>در زمینه ترمیم زخم، کاربرد لیپوزوم‌ها سابقه‌ای چند دهه‌ای دارد و مطالعات مختلف نشان داده‌اند که این سامانه می‌تواند تحویل دقیق‌تر عوامل ضدالتهابی، آنتی‌اکسیدانی، آنتی‌باکتریال و محرک‌های رشد بافتی را فراهم کند.</w:t>
      </w:r>
      <w:r w:rsidR="00C1534C" w:rsidRPr="004A0CB0">
        <w:rPr>
          <w:szCs w:val="24"/>
        </w:rPr>
        <w:t xml:space="preserve"> </w:t>
      </w:r>
      <w:r w:rsidRPr="004A0CB0">
        <w:rPr>
          <w:szCs w:val="24"/>
          <w:rtl/>
        </w:rPr>
        <w:t>لیپوزوم‌ها به دلیل شباهت ساختاری به غشای سلول، می‌توانند بافت آسیب‌دیده را هدف‌گیری کرده و موجب تسریع فرایند التیام، کاهش التهاب، بهبود آنژیوژنز و افزایش بازسازی بافت شوند.ازاین‌رو، به‌کارگیری لیپوزوم‌ها برای انتقال موضعی ترکیباتی مانند ملاتونین می‌تواند راهکاری مؤثر برای ارتقای کارایی درمان زخم و کاهش عوارض احتمالی دارو باشد.</w:t>
      </w:r>
      <w:r w:rsidRPr="004A0CB0">
        <w:rPr>
          <w:szCs w:val="24"/>
        </w:rPr>
        <w:t xml:space="preserve"> </w:t>
      </w:r>
    </w:p>
    <w:p w14:paraId="274B4512" w14:textId="1C947AE0" w:rsidR="00C1534C" w:rsidRPr="004A0CB0" w:rsidRDefault="00C1534C" w:rsidP="004A0CB0">
      <w:pPr>
        <w:spacing w:line="360" w:lineRule="auto"/>
        <w:rPr>
          <w:szCs w:val="24"/>
          <w:rtl/>
        </w:rPr>
      </w:pPr>
      <w:r w:rsidRPr="004A0CB0">
        <w:rPr>
          <w:szCs w:val="24"/>
          <w:rtl/>
        </w:rPr>
        <w:t xml:space="preserve">لیپوزوم ها می توانند عملکردهای مختلفی را پس از استفاده موضعی انجام دهند. آنها می توانند رسوب دارو را در داخل پوست در محل اثر بهبود بخشند، جایی که هدف کاهش جذب سیستمیک و در نتیجه به حداقل رساندن عوارض جانبی است (یعنی یک اثر موضعی ایجاد می کند). همچنین آنها می توانند تحویل هدفمند به ضمائم پوست را نیز افزایش دهند. </w:t>
      </w:r>
    </w:p>
    <w:p w14:paraId="3E1B13E8" w14:textId="14051727" w:rsidR="00330FEE" w:rsidRPr="004D33CC" w:rsidRDefault="00330FEE" w:rsidP="004D33CC">
      <w:pPr>
        <w:pStyle w:val="Heading3"/>
        <w:rPr>
          <w:sz w:val="22"/>
          <w:szCs w:val="24"/>
        </w:rPr>
      </w:pPr>
      <w:bookmarkStart w:id="84" w:name="_Toc218626658"/>
      <w:r w:rsidRPr="004D33CC">
        <w:rPr>
          <w:sz w:val="22"/>
          <w:szCs w:val="24"/>
          <w:rtl/>
        </w:rPr>
        <w:t>ژل حاوی لیپوزوم های حامل ملاتونین</w:t>
      </w:r>
      <w:bookmarkEnd w:id="84"/>
      <w:r w:rsidRPr="004D33CC">
        <w:rPr>
          <w:sz w:val="22"/>
          <w:szCs w:val="24"/>
          <w:rtl/>
        </w:rPr>
        <w:t xml:space="preserve"> </w:t>
      </w:r>
    </w:p>
    <w:p w14:paraId="6A72673E" w14:textId="48EB16FA" w:rsidR="000C2DC6" w:rsidRDefault="000C2DC6" w:rsidP="00100FD1">
      <w:pPr>
        <w:spacing w:line="360" w:lineRule="auto"/>
        <w:rPr>
          <w:szCs w:val="24"/>
        </w:rPr>
      </w:pPr>
      <w:r w:rsidRPr="004A0CB0">
        <w:rPr>
          <w:szCs w:val="24"/>
          <w:rtl/>
        </w:rPr>
        <w:t>ژل‌ها از نظر ساختار فیزیکی بر پایه آب طراحی می‌شوند و به همین دلیل غیرچرب، شفاف، خنک‌کننده و با جذب سریع هستند.مزیت مهم ژل‌ها توانایی رهایش سریع دارو، پخش آسان روی پوست، و پذیرش بالای بیمار است.ژل‌ها برای نواحی پرمو، آسیب‌های التهابی حاد و کاربردهایی که نیاز به جذب سریع است، انتخاب مناسبی محسوب می‌شوند.با این حال، ژل‌ها در مقایسه با پمادها اثر انسدادی و رطوبت‌رسانی کمتری دارند و ممکن است برای زخم‌های خشک یا مزمن مناسب نباشند.همچنین پایداری ترکیبات لیپوفیل در ژل‌ها گاهی محدود است، که این مشکل با استفاده از سامانه‌های دارورسانی مانند لیپوزوم‌ها قابل رفع است</w:t>
      </w:r>
      <w:r w:rsidR="00AE0158">
        <w:rPr>
          <w:rFonts w:hint="cs"/>
          <w:szCs w:val="24"/>
          <w:rtl/>
          <w:lang w:bidi="fa-IR"/>
        </w:rPr>
        <w:t xml:space="preserve"> </w:t>
      </w:r>
      <w:r w:rsidR="00AE0158">
        <w:rPr>
          <w:szCs w:val="24"/>
          <w:rtl/>
          <w:lang w:bidi="fa-IR"/>
        </w:rPr>
        <w:fldChar w:fldCharType="begin"/>
      </w:r>
      <w:r w:rsidR="00EE2DE7">
        <w:rPr>
          <w:szCs w:val="24"/>
          <w:rtl/>
          <w:lang w:bidi="fa-IR"/>
        </w:rPr>
        <w:instrText xml:space="preserve"> </w:instrText>
      </w:r>
      <w:r w:rsidR="00EE2DE7">
        <w:rPr>
          <w:szCs w:val="24"/>
          <w:lang w:bidi="fa-IR"/>
        </w:rPr>
        <w:instrText>ADDIN EN.CITE &lt;EndNote&gt;&lt;Cite&gt;&lt;Author&gt;Rathod&lt;/Author&gt;&lt;Year&gt;2015&lt;/Year&gt;&lt;RecNum&gt;406&lt;/RecNum&gt;&lt;DisplayText&gt;(33)&lt;/DisplayText&gt;&lt;record&gt;&lt;rec-number&gt;406&lt;/rec-number&gt;&lt;foreign-keys&gt;&lt;key app="EN" db-id="d2t5fwpayervzietp9apevf6v5swzpazzt2f" timestamp="1769454240"&gt;40</w:instrText>
      </w:r>
      <w:r w:rsidR="00EE2DE7">
        <w:rPr>
          <w:szCs w:val="24"/>
          <w:rtl/>
          <w:lang w:bidi="fa-IR"/>
        </w:rPr>
        <w:instrText>6&lt;/</w:instrText>
      </w:r>
      <w:r w:rsidR="00EE2DE7">
        <w:rPr>
          <w:szCs w:val="24"/>
          <w:lang w:bidi="fa-IR"/>
        </w:rPr>
        <w:instrText>key&gt;&lt;/foreign-keys&gt;&lt;ref-type name="Journal Article"&gt;17&lt;/ref-type&gt;&lt;contributors&gt;&lt;authors&gt;&lt;author&gt;Rathod, Hemendrasinh J&lt;/author&gt;&lt;author&gt;Mehta, Dhruti P&lt;/author&gt;&lt;/authors&gt;&lt;/contributors&gt;&lt;titles&gt;&lt;title&gt;A review on pharmaceutical gel&lt;/title&gt;&lt;secondary-title&gt;International Journal of Pharmaceutical Sciences&lt;/secondary-title&gt;&lt;/titles&gt;&lt;periodical&gt;&lt;full-title&gt;International Journal of Pharmaceutical Sciences&lt;/full-title&gt;&lt;/periodical&gt;&lt;pages&gt;33-47&lt;/pages&gt;&lt;volume&gt;1&lt;/volume&gt;&lt;number&gt;1&lt;/number&gt;&lt;dates&gt;&lt;year&gt;2015&lt;/year</w:instrText>
      </w:r>
      <w:r w:rsidR="00EE2DE7">
        <w:rPr>
          <w:szCs w:val="24"/>
          <w:rtl/>
          <w:lang w:bidi="fa-IR"/>
        </w:rPr>
        <w:instrText>&gt;&lt;/</w:instrText>
      </w:r>
      <w:r w:rsidR="00EE2DE7">
        <w:rPr>
          <w:szCs w:val="24"/>
          <w:lang w:bidi="fa-IR"/>
        </w:rPr>
        <w:instrText>dates&gt;&lt;urls&gt;&lt;/urls&gt;&lt;/record&gt;&lt;/Cite&gt;&lt;/EndNote</w:instrText>
      </w:r>
      <w:r w:rsidR="00EE2DE7">
        <w:rPr>
          <w:szCs w:val="24"/>
          <w:rtl/>
          <w:lang w:bidi="fa-IR"/>
        </w:rPr>
        <w:instrText>&gt;</w:instrText>
      </w:r>
      <w:r w:rsidR="00AE0158">
        <w:rPr>
          <w:szCs w:val="24"/>
          <w:rtl/>
          <w:lang w:bidi="fa-IR"/>
        </w:rPr>
        <w:fldChar w:fldCharType="separate"/>
      </w:r>
      <w:r w:rsidR="00EE2DE7">
        <w:rPr>
          <w:noProof/>
          <w:szCs w:val="24"/>
          <w:rtl/>
          <w:lang w:bidi="fa-IR"/>
        </w:rPr>
        <w:t>(</w:t>
      </w:r>
      <w:hyperlink w:anchor="_ENREF_33" w:tooltip="Rathod, 2015 #406" w:history="1">
        <w:r w:rsidR="00EE2DE7">
          <w:rPr>
            <w:noProof/>
            <w:szCs w:val="24"/>
            <w:rtl/>
            <w:lang w:bidi="fa-IR"/>
          </w:rPr>
          <w:t>33</w:t>
        </w:r>
      </w:hyperlink>
      <w:r w:rsidR="00EE2DE7">
        <w:rPr>
          <w:noProof/>
          <w:szCs w:val="24"/>
          <w:rtl/>
          <w:lang w:bidi="fa-IR"/>
        </w:rPr>
        <w:t>)</w:t>
      </w:r>
      <w:r w:rsidR="00AE0158">
        <w:rPr>
          <w:szCs w:val="24"/>
          <w:rtl/>
          <w:lang w:bidi="fa-IR"/>
        </w:rPr>
        <w:fldChar w:fldCharType="end"/>
      </w:r>
      <w:r w:rsidR="00AE0158">
        <w:rPr>
          <w:rFonts w:hint="cs"/>
          <w:szCs w:val="24"/>
          <w:rtl/>
          <w:lang w:bidi="fa-IR"/>
        </w:rPr>
        <w:t>.</w:t>
      </w:r>
    </w:p>
    <w:p w14:paraId="7D3C7C86" w14:textId="7565870A" w:rsidR="002D121C" w:rsidRPr="004A0CB0" w:rsidRDefault="002D121C" w:rsidP="00100FD1">
      <w:pPr>
        <w:spacing w:line="360" w:lineRule="auto"/>
        <w:rPr>
          <w:szCs w:val="24"/>
        </w:rPr>
      </w:pPr>
      <w:r w:rsidRPr="002D121C">
        <w:rPr>
          <w:szCs w:val="24"/>
        </w:rPr>
        <w:t>N</w:t>
      </w:r>
      <w:r w:rsidRPr="002D121C">
        <w:rPr>
          <w:szCs w:val="24"/>
          <w:rtl/>
        </w:rPr>
        <w:t>ا</w:t>
      </w:r>
      <w:r w:rsidR="005B3B1B" w:rsidRPr="005B3B1B">
        <w:rPr>
          <w:szCs w:val="24"/>
          <w:rtl/>
        </w:rPr>
        <w:t>-</w:t>
      </w:r>
      <w:r w:rsidRPr="002D121C">
        <w:rPr>
          <w:szCs w:val="24"/>
          <w:rtl/>
        </w:rPr>
        <w:t>ست</w:t>
      </w:r>
      <w:r w:rsidRPr="002D121C">
        <w:rPr>
          <w:rFonts w:hint="cs"/>
          <w:szCs w:val="24"/>
          <w:rtl/>
        </w:rPr>
        <w:t>ی</w:t>
      </w:r>
      <w:r w:rsidRPr="002D121C">
        <w:rPr>
          <w:rFonts w:hint="eastAsia"/>
          <w:szCs w:val="24"/>
          <w:rtl/>
        </w:rPr>
        <w:t>ل</w:t>
      </w:r>
      <w:r w:rsidRPr="002D121C">
        <w:rPr>
          <w:szCs w:val="24"/>
          <w:rtl/>
        </w:rPr>
        <w:t>-5-متوکس</w:t>
      </w:r>
      <w:r w:rsidRPr="002D121C">
        <w:rPr>
          <w:rFonts w:hint="cs"/>
          <w:szCs w:val="24"/>
          <w:rtl/>
        </w:rPr>
        <w:t>ی</w:t>
      </w:r>
      <w:r w:rsidRPr="002D121C">
        <w:rPr>
          <w:szCs w:val="24"/>
          <w:rtl/>
        </w:rPr>
        <w:t xml:space="preserve"> تر</w:t>
      </w:r>
      <w:r w:rsidRPr="002D121C">
        <w:rPr>
          <w:rFonts w:hint="cs"/>
          <w:szCs w:val="24"/>
          <w:rtl/>
        </w:rPr>
        <w:t>ی</w:t>
      </w:r>
      <w:r w:rsidRPr="002D121C">
        <w:rPr>
          <w:rFonts w:hint="eastAsia"/>
          <w:szCs w:val="24"/>
          <w:rtl/>
        </w:rPr>
        <w:t>پتام</w:t>
      </w:r>
      <w:r w:rsidRPr="002D121C">
        <w:rPr>
          <w:rFonts w:hint="cs"/>
          <w:szCs w:val="24"/>
          <w:rtl/>
        </w:rPr>
        <w:t>ی</w:t>
      </w:r>
      <w:r w:rsidRPr="002D121C">
        <w:rPr>
          <w:rFonts w:hint="eastAsia"/>
          <w:szCs w:val="24"/>
          <w:rtl/>
        </w:rPr>
        <w:t>ن،</w:t>
      </w:r>
      <w:r w:rsidRPr="002D121C">
        <w:rPr>
          <w:szCs w:val="24"/>
          <w:rtl/>
        </w:rPr>
        <w:t xml:space="preserve"> هورمون</w:t>
      </w:r>
      <w:r w:rsidRPr="002D121C">
        <w:rPr>
          <w:rFonts w:hint="cs"/>
          <w:szCs w:val="24"/>
          <w:rtl/>
        </w:rPr>
        <w:t>ی</w:t>
      </w:r>
      <w:r w:rsidRPr="002D121C">
        <w:rPr>
          <w:szCs w:val="24"/>
          <w:rtl/>
        </w:rPr>
        <w:t xml:space="preserve"> است که توسط غده صنوبر</w:t>
      </w:r>
      <w:r w:rsidRPr="002D121C">
        <w:rPr>
          <w:rFonts w:hint="cs"/>
          <w:szCs w:val="24"/>
          <w:rtl/>
        </w:rPr>
        <w:t>ی</w:t>
      </w:r>
      <w:r w:rsidRPr="002D121C">
        <w:rPr>
          <w:szCs w:val="24"/>
          <w:rtl/>
        </w:rPr>
        <w:t xml:space="preserve"> تول</w:t>
      </w:r>
      <w:r w:rsidRPr="002D121C">
        <w:rPr>
          <w:rFonts w:hint="cs"/>
          <w:szCs w:val="24"/>
          <w:rtl/>
        </w:rPr>
        <w:t>ی</w:t>
      </w:r>
      <w:r w:rsidRPr="002D121C">
        <w:rPr>
          <w:rFonts w:hint="eastAsia"/>
          <w:szCs w:val="24"/>
          <w:rtl/>
        </w:rPr>
        <w:t>د</w:t>
      </w:r>
      <w:r w:rsidRPr="002D121C">
        <w:rPr>
          <w:szCs w:val="24"/>
          <w:rtl/>
        </w:rPr>
        <w:t xml:space="preserve"> م</w:t>
      </w:r>
      <w:r w:rsidRPr="002D121C">
        <w:rPr>
          <w:rFonts w:hint="cs"/>
          <w:szCs w:val="24"/>
          <w:rtl/>
        </w:rPr>
        <w:t>ی</w:t>
      </w:r>
      <w:r w:rsidRPr="002D121C">
        <w:rPr>
          <w:szCs w:val="24"/>
          <w:rtl/>
        </w:rPr>
        <w:t xml:space="preserve"> شود. سطوح سرم</w:t>
      </w:r>
      <w:r w:rsidRPr="002D121C">
        <w:rPr>
          <w:rFonts w:hint="cs"/>
          <w:szCs w:val="24"/>
          <w:rtl/>
        </w:rPr>
        <w:t>ی</w:t>
      </w:r>
      <w:r w:rsidRPr="002D121C">
        <w:rPr>
          <w:szCs w:val="24"/>
          <w:rtl/>
        </w:rPr>
        <w:t xml:space="preserve"> ملاتون</w:t>
      </w:r>
      <w:r w:rsidRPr="002D121C">
        <w:rPr>
          <w:rFonts w:hint="cs"/>
          <w:szCs w:val="24"/>
          <w:rtl/>
        </w:rPr>
        <w:t>ی</w:t>
      </w:r>
      <w:r w:rsidRPr="002D121C">
        <w:rPr>
          <w:rFonts w:hint="eastAsia"/>
          <w:szCs w:val="24"/>
          <w:rtl/>
        </w:rPr>
        <w:t>ن</w:t>
      </w:r>
      <w:r w:rsidRPr="002D121C">
        <w:rPr>
          <w:szCs w:val="24"/>
          <w:rtl/>
        </w:rPr>
        <w:t xml:space="preserve"> دخالت ا</w:t>
      </w:r>
      <w:r w:rsidRPr="002D121C">
        <w:rPr>
          <w:rFonts w:hint="cs"/>
          <w:szCs w:val="24"/>
          <w:rtl/>
        </w:rPr>
        <w:t>ی</w:t>
      </w:r>
      <w:r w:rsidRPr="002D121C">
        <w:rPr>
          <w:rFonts w:hint="eastAsia"/>
          <w:szCs w:val="24"/>
          <w:rtl/>
        </w:rPr>
        <w:t>ن</w:t>
      </w:r>
      <w:r w:rsidRPr="002D121C">
        <w:rPr>
          <w:szCs w:val="24"/>
          <w:rtl/>
        </w:rPr>
        <w:t xml:space="preserve"> هورمون را در ر</w:t>
      </w:r>
      <w:r w:rsidRPr="002D121C">
        <w:rPr>
          <w:rFonts w:hint="cs"/>
          <w:szCs w:val="24"/>
          <w:rtl/>
        </w:rPr>
        <w:t>ی</w:t>
      </w:r>
      <w:r w:rsidRPr="002D121C">
        <w:rPr>
          <w:rFonts w:hint="eastAsia"/>
          <w:szCs w:val="24"/>
          <w:rtl/>
        </w:rPr>
        <w:t>تم</w:t>
      </w:r>
      <w:r w:rsidRPr="002D121C">
        <w:rPr>
          <w:szCs w:val="24"/>
          <w:rtl/>
        </w:rPr>
        <w:t xml:space="preserve"> شبانه روز</w:t>
      </w:r>
      <w:r w:rsidRPr="002D121C">
        <w:rPr>
          <w:rFonts w:hint="cs"/>
          <w:szCs w:val="24"/>
          <w:rtl/>
        </w:rPr>
        <w:t>ی</w:t>
      </w:r>
      <w:r w:rsidRPr="002D121C">
        <w:rPr>
          <w:szCs w:val="24"/>
          <w:rtl/>
        </w:rPr>
        <w:t xml:space="preserve"> نشان داده است. ترشح آن توسط تار</w:t>
      </w:r>
      <w:r w:rsidRPr="002D121C">
        <w:rPr>
          <w:rFonts w:hint="cs"/>
          <w:szCs w:val="24"/>
          <w:rtl/>
        </w:rPr>
        <w:t>ی</w:t>
      </w:r>
      <w:r w:rsidRPr="002D121C">
        <w:rPr>
          <w:rFonts w:hint="eastAsia"/>
          <w:szCs w:val="24"/>
          <w:rtl/>
        </w:rPr>
        <w:t>ک</w:t>
      </w:r>
      <w:r w:rsidRPr="002D121C">
        <w:rPr>
          <w:rFonts w:hint="cs"/>
          <w:szCs w:val="24"/>
          <w:rtl/>
        </w:rPr>
        <w:t>ی</w:t>
      </w:r>
      <w:r w:rsidRPr="002D121C">
        <w:rPr>
          <w:szCs w:val="24"/>
          <w:rtl/>
        </w:rPr>
        <w:t xml:space="preserve"> تحر</w:t>
      </w:r>
      <w:r w:rsidRPr="002D121C">
        <w:rPr>
          <w:rFonts w:hint="cs"/>
          <w:szCs w:val="24"/>
          <w:rtl/>
        </w:rPr>
        <w:t>ی</w:t>
      </w:r>
      <w:r w:rsidRPr="002D121C">
        <w:rPr>
          <w:rFonts w:hint="eastAsia"/>
          <w:szCs w:val="24"/>
          <w:rtl/>
        </w:rPr>
        <w:t>ک</w:t>
      </w:r>
      <w:r w:rsidRPr="002D121C">
        <w:rPr>
          <w:szCs w:val="24"/>
          <w:rtl/>
        </w:rPr>
        <w:t xml:space="preserve"> شده و با نور کاهش م</w:t>
      </w:r>
      <w:r w:rsidRPr="002D121C">
        <w:rPr>
          <w:rFonts w:hint="cs"/>
          <w:szCs w:val="24"/>
          <w:rtl/>
        </w:rPr>
        <w:t>ی</w:t>
      </w:r>
      <w:r w:rsidRPr="002D121C">
        <w:rPr>
          <w:szCs w:val="24"/>
          <w:rtl/>
        </w:rPr>
        <w:t xml:space="preserve"> </w:t>
      </w:r>
      <w:r w:rsidRPr="002D121C">
        <w:rPr>
          <w:rFonts w:hint="cs"/>
          <w:szCs w:val="24"/>
          <w:rtl/>
        </w:rPr>
        <w:t>ی</w:t>
      </w:r>
      <w:r w:rsidRPr="002D121C">
        <w:rPr>
          <w:rFonts w:hint="eastAsia"/>
          <w:szCs w:val="24"/>
          <w:rtl/>
        </w:rPr>
        <w:t>ابد</w:t>
      </w:r>
      <w:r w:rsidR="0026035C">
        <w:rPr>
          <w:rFonts w:hint="cs"/>
          <w:szCs w:val="24"/>
          <w:rtl/>
        </w:rPr>
        <w:t xml:space="preserve"> </w:t>
      </w:r>
      <w:r w:rsidR="00FE08C8">
        <w:rPr>
          <w:szCs w:val="24"/>
          <w:rtl/>
        </w:rPr>
        <w:fldChar w:fldCharType="begin"/>
      </w:r>
      <w:r w:rsidR="00EE2DE7">
        <w:rPr>
          <w:szCs w:val="24"/>
          <w:rtl/>
        </w:rPr>
        <w:instrText xml:space="preserve"> </w:instrText>
      </w:r>
      <w:r w:rsidR="00EE2DE7">
        <w:rPr>
          <w:szCs w:val="24"/>
        </w:rPr>
        <w:instrText>ADDIN EN.CITE &lt;EndNote&gt;&lt;Cite ExcludeYear="1"&gt;&lt;Author&gt;Slominski&lt;/Author&gt;&lt;RecNum&gt;379&lt;/RecNum&gt;&lt;DisplayText&gt;(34)&lt;/DisplayText&gt;&lt;record&gt;&lt;rec-number&gt;379&lt;/rec-number&gt;&lt;foreign-keys&gt;&lt;key app="EN" db-id="d2t5fwpayervzietp9apevf6v5swzpazzt2f" timestamp="1768760032</w:instrText>
      </w:r>
      <w:r w:rsidR="00EE2DE7">
        <w:rPr>
          <w:szCs w:val="24"/>
          <w:rtl/>
        </w:rPr>
        <w:instrText>"&gt;379&lt;/</w:instrText>
      </w:r>
      <w:r w:rsidR="00EE2DE7">
        <w:rPr>
          <w:szCs w:val="24"/>
        </w:rPr>
        <w:instrText>key&gt;&lt;/foreign-keys&gt;&lt;ref-type name="Journal Article"&gt;17&lt;/ref-type&gt;&lt;contributors&gt;&lt;authors&gt;&lt;author&gt;&lt;style face="normal" font="default" size="100%"&gt;Slominski, R.M.; Reiter, R.J.; Schlabritz-Loutsevitch, N.; Ostrom, R.S.; Slominski, A.T. Melatonin membrane receptors in peripheral tissues: Distribution and functions. Mol. Cell. Endocrinol. 2012, 351, 152–166&lt;/style&gt;&lt;style face="normal" font="default" charset="178" size="100%"&gt; &lt;/style&gt;&lt;style face="normal" font="default" size="100%"&gt;53.&lt;/style&gt;&lt;/author&gt;&lt;/authors&gt;&lt;/contributors&gt;&lt;titles&gt;&lt;/titles&gt;&lt;dates&gt;&lt;/dates&gt;&lt;urls&gt;&lt;/urls&gt;&lt;/record&gt;&lt;/Cite&gt;&lt;/EndNote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34" w:tooltip="Slominski,  #379" w:history="1">
        <w:r w:rsidR="00EE2DE7">
          <w:rPr>
            <w:noProof/>
            <w:szCs w:val="24"/>
            <w:rtl/>
          </w:rPr>
          <w:t>34</w:t>
        </w:r>
      </w:hyperlink>
      <w:r w:rsidR="00EE2DE7">
        <w:rPr>
          <w:noProof/>
          <w:szCs w:val="24"/>
          <w:rtl/>
        </w:rPr>
        <w:t>)</w:t>
      </w:r>
      <w:r w:rsidR="00FE08C8">
        <w:rPr>
          <w:szCs w:val="24"/>
          <w:rtl/>
        </w:rPr>
        <w:fldChar w:fldCharType="end"/>
      </w:r>
      <w:r w:rsidR="0026035C">
        <w:rPr>
          <w:rFonts w:hint="cs"/>
          <w:szCs w:val="24"/>
          <w:rtl/>
        </w:rPr>
        <w:t>.</w:t>
      </w:r>
    </w:p>
    <w:p w14:paraId="13CCDBD4" w14:textId="49C1FF52" w:rsidR="000C2DC6" w:rsidRPr="004A0CB0" w:rsidRDefault="000C2DC6" w:rsidP="00100FD1">
      <w:pPr>
        <w:spacing w:line="360" w:lineRule="auto"/>
        <w:rPr>
          <w:szCs w:val="24"/>
          <w:rtl/>
        </w:rPr>
      </w:pPr>
      <w:r w:rsidRPr="004A0CB0">
        <w:rPr>
          <w:szCs w:val="24"/>
          <w:rtl/>
        </w:rPr>
        <w:t xml:space="preserve">ارزیابی سازگاری پوستی در فرمولاسیون‌های موضعی شامل مجموعه‌ای از معیارهاست که هدف آن تضمین ایمنی، عدم تحریک و مناسب بودن تماس طولانی‌مدت محصول با پوست می‌باشد.مهم‌ترین معیارها شامل عدم ایجاد التهاب، قرمزی، خارش یا حساسیت پوستی، آزمون‌های پچ‌تست، بررسی </w:t>
      </w:r>
      <w:r w:rsidRPr="004A0CB0">
        <w:rPr>
          <w:szCs w:val="24"/>
        </w:rPr>
        <w:t>pH</w:t>
      </w:r>
      <w:r w:rsidRPr="004A0CB0">
        <w:rPr>
          <w:szCs w:val="24"/>
          <w:rtl/>
        </w:rPr>
        <w:t xml:space="preserve"> مناسب برای پوست، ارزیابی پایداری فرمولاسیون، و سنجش اثرات احتمالی سمی یا حساسیت‌زا است.همچنین باید میزان جذب پوستی، انسجام سد پوستی پس از مصرف، و اثرات ترمیمی یا التیامی محصول نیز بررسی شود.رعایت این معیارها به‌ویژه در فرمولاسیون‌های حاوی ترکیبات بایواکتیو مانند ملاتونین ضروری است تا از ایمنی محصول و سازگاری کامل آن</w:t>
      </w:r>
      <w:r w:rsidR="0026035C">
        <w:rPr>
          <w:szCs w:val="24"/>
          <w:rtl/>
        </w:rPr>
        <w:t xml:space="preserve"> با بافت پوست اطمینان حاصل شود</w:t>
      </w:r>
      <w:r w:rsidR="0026035C">
        <w:rPr>
          <w:rFonts w:hint="cs"/>
          <w:szCs w:val="24"/>
          <w:rtl/>
        </w:rPr>
        <w:t xml:space="preserve"> </w:t>
      </w:r>
      <w:r w:rsidR="00FE08C8">
        <w:rPr>
          <w:szCs w:val="24"/>
          <w:rtl/>
        </w:rPr>
        <w:fldChar w:fldCharType="begin"/>
      </w:r>
      <w:r w:rsidR="00EE2DE7">
        <w:rPr>
          <w:szCs w:val="24"/>
          <w:rtl/>
        </w:rPr>
        <w:instrText xml:space="preserve"> </w:instrText>
      </w:r>
      <w:r w:rsidR="00EE2DE7">
        <w:rPr>
          <w:szCs w:val="24"/>
        </w:rPr>
        <w:instrText>ADDIN EN.CITE &lt;EndNote&gt;&lt;Cite ExcludeYear="1"&gt;&lt;Author&gt;Slominski AT&lt;/Author&gt;&lt;RecNum&gt;372&lt;/RecNum&gt;&lt;DisplayText&gt;(27)&lt;/DisplayText&gt;&lt;record&gt;&lt;rec-number&gt;372&lt;/rec-number&gt;&lt;foreign-keys&gt;&lt;key app="EN" db-id="d2t5fwpayervzietp9apevf6v5swzpazzt2f" timestamp="176875989</w:instrText>
      </w:r>
      <w:r w:rsidR="00EE2DE7">
        <w:rPr>
          <w:szCs w:val="24"/>
          <w:rtl/>
        </w:rPr>
        <w:instrText>9"&gt;372&lt;/</w:instrText>
      </w:r>
      <w:r w:rsidR="00EE2DE7">
        <w:rPr>
          <w:szCs w:val="24"/>
        </w:rPr>
        <w:instrText>key&gt;&lt;/foreign-keys&gt;&lt;ref-type name="Journal Article"&gt;17&lt;/ref-type&gt;&lt;contributors&gt;&lt;authors&gt;&lt;author&gt;&lt;style face="normal" font="default" size="100%"&gt;Slominski AT, Zmijewski MA, Semak I, et al. Melatonin, mitochondria, and the skin. Cell&lt;/style&gt;&lt;style face="normal" font="default" charset="178" size="100%"&gt; &lt;/style&gt;&lt;style face="normal" font="default" size="100%"&gt;Mol Life Sci. 2017;74(21):3913-25. htps://doi.org/10.1007/s00018-017-2617-7&lt;/style&gt;&lt;/author&gt;&lt;/authors&gt;&lt;/contributors&gt;&lt;titles&gt;&lt;/titles&gt;&lt;dates&gt;&lt;/dates&gt;&lt;urls&gt;&lt;/urls&gt;&lt;/record&gt;&lt;/Cite&gt;&lt;/EndNote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27" w:tooltip="Slominski AT,  #372" w:history="1">
        <w:r w:rsidR="00EE2DE7">
          <w:rPr>
            <w:noProof/>
            <w:szCs w:val="24"/>
            <w:rtl/>
          </w:rPr>
          <w:t>27</w:t>
        </w:r>
      </w:hyperlink>
      <w:r w:rsidR="00EE2DE7">
        <w:rPr>
          <w:noProof/>
          <w:szCs w:val="24"/>
          <w:rtl/>
        </w:rPr>
        <w:t>)</w:t>
      </w:r>
      <w:r w:rsidR="00FE08C8">
        <w:rPr>
          <w:szCs w:val="24"/>
          <w:rtl/>
        </w:rPr>
        <w:fldChar w:fldCharType="end"/>
      </w:r>
      <w:r w:rsidR="0026035C">
        <w:rPr>
          <w:rFonts w:hint="cs"/>
          <w:szCs w:val="24"/>
          <w:rtl/>
        </w:rPr>
        <w:t>.</w:t>
      </w:r>
    </w:p>
    <w:p w14:paraId="6939297A" w14:textId="1859826D" w:rsidR="00207885" w:rsidRPr="004A0CB0" w:rsidRDefault="00CA4917" w:rsidP="00100FD1">
      <w:pPr>
        <w:spacing w:line="360" w:lineRule="auto"/>
        <w:rPr>
          <w:szCs w:val="24"/>
          <w:rtl/>
          <w:lang w:bidi="fa-IR"/>
        </w:rPr>
      </w:pPr>
      <w:r w:rsidRPr="004A0CB0">
        <w:rPr>
          <w:szCs w:val="24"/>
          <w:rtl/>
        </w:rPr>
        <w:lastRenderedPageBreak/>
        <w:t>نانوژل‌ها شکل ضایعات را به خود می‌گیرند. این حامل‌ها همچنین ترکیبات زیست ‌فعال مانند ملاتونین را بارگذاری و آزاد می‌کنند که فعالیت بیولو</w:t>
      </w:r>
      <w:r w:rsidR="0026035C">
        <w:rPr>
          <w:szCs w:val="24"/>
          <w:rtl/>
        </w:rPr>
        <w:t>ژیکی دارند و باعث بهبود می‌شون</w:t>
      </w:r>
      <w:r w:rsidR="0026035C">
        <w:rPr>
          <w:rFonts w:hint="cs"/>
          <w:szCs w:val="24"/>
          <w:rtl/>
        </w:rPr>
        <w:t xml:space="preserve">د </w:t>
      </w:r>
      <w:r w:rsidR="00FE08C8">
        <w:rPr>
          <w:szCs w:val="24"/>
          <w:rtl/>
        </w:rPr>
        <w:fldChar w:fldCharType="begin"/>
      </w:r>
      <w:r w:rsidR="00EE2DE7">
        <w:rPr>
          <w:szCs w:val="24"/>
          <w:rtl/>
        </w:rPr>
        <w:instrText xml:space="preserve"> </w:instrText>
      </w:r>
      <w:r w:rsidR="00EE2DE7">
        <w:rPr>
          <w:szCs w:val="24"/>
        </w:rPr>
        <w:instrText>ADDIN EN.CITE &lt;EndNote&gt;&lt;Cite ExcludeYear="1"&gt;&lt;Author&gt;Eloy&lt;/Author&gt;&lt;RecNum&gt;373&lt;/RecNum&gt;&lt;DisplayText&gt;(35)&lt;/DisplayText&gt;&lt;record&gt;&lt;rec-number&gt;373&lt;/rec-number&gt;&lt;foreign-keys&gt;&lt;key app="EN" db-id="d2t5fwpayervzietp9apevf6v5swzpazzt2f" timestamp="1768759918"&gt;373</w:instrText>
      </w:r>
      <w:r w:rsidR="00EE2DE7">
        <w:rPr>
          <w:szCs w:val="24"/>
          <w:rtl/>
        </w:rPr>
        <w:instrText>&lt;/</w:instrText>
      </w:r>
      <w:r w:rsidR="00EE2DE7">
        <w:rPr>
          <w:szCs w:val="24"/>
        </w:rPr>
        <w:instrText>key&gt;&lt;/foreign-keys&gt;&lt;ref-type name="Journal Article"&gt;17&lt;/ref-type&gt;&lt;contributors&gt;&lt;authors&gt;&lt;author&gt;Eloy, J.O.; Claro de Souza, M.; Petrilli, R.; Barcellos, J.P.; Lee, R.J.; Marchetti, J.M. Liposomes as carriers of hydrophilic small molecule drugs: Strategies</w:instrText>
      </w:r>
      <w:r w:rsidR="00EE2DE7">
        <w:rPr>
          <w:szCs w:val="24"/>
          <w:rtl/>
        </w:rPr>
        <w:instrText xml:space="preserve"> </w:instrText>
      </w:r>
      <w:r w:rsidR="00EE2DE7">
        <w:rPr>
          <w:szCs w:val="24"/>
        </w:rPr>
        <w:instrText>to enhance encapsulation and delivery. Colloids Surf. B Biointerfaces 2014, 123, 345–363&lt;/author&gt;&lt;/authors&gt;&lt;/contributors&gt;&lt;titles&gt;&lt;/titles&gt;&lt;dates&gt;&lt;/dates&gt;&lt;urls&gt;&lt;/urls&gt;&lt;/record&gt;&lt;/Cite&gt;&lt;/EndNote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35" w:tooltip="Eloy,  #373" w:history="1">
        <w:r w:rsidR="00EE2DE7">
          <w:rPr>
            <w:noProof/>
            <w:szCs w:val="24"/>
            <w:rtl/>
          </w:rPr>
          <w:t>35</w:t>
        </w:r>
      </w:hyperlink>
      <w:r w:rsidR="00EE2DE7">
        <w:rPr>
          <w:noProof/>
          <w:szCs w:val="24"/>
          <w:rtl/>
        </w:rPr>
        <w:t>)</w:t>
      </w:r>
      <w:r w:rsidR="00FE08C8">
        <w:rPr>
          <w:szCs w:val="24"/>
          <w:rtl/>
        </w:rPr>
        <w:fldChar w:fldCharType="end"/>
      </w:r>
      <w:r w:rsidR="0026035C">
        <w:rPr>
          <w:rFonts w:hint="cs"/>
          <w:szCs w:val="24"/>
          <w:rtl/>
        </w:rPr>
        <w:t>.</w:t>
      </w:r>
    </w:p>
    <w:p w14:paraId="23090538" w14:textId="21AECBCB" w:rsidR="00662B3F" w:rsidRPr="004A0CB0" w:rsidRDefault="00662B3F" w:rsidP="004A0CB0">
      <w:pPr>
        <w:spacing w:line="360" w:lineRule="auto"/>
        <w:rPr>
          <w:szCs w:val="24"/>
          <w:rtl/>
        </w:rPr>
      </w:pPr>
      <w:r w:rsidRPr="004A0CB0">
        <w:rPr>
          <w:szCs w:val="24"/>
          <w:rtl/>
        </w:rPr>
        <w:t>دارورسانی از طریق پوست شامل نانوحامل‌هایی مانند نانوذرات لیپیدی، لیپوزوم‌ها و نانوذرات پلیمری مرتبط است.</w:t>
      </w:r>
    </w:p>
    <w:p w14:paraId="2F27431C" w14:textId="49CD5A68" w:rsidR="001806D8" w:rsidRPr="004A0CB0" w:rsidRDefault="001806D8" w:rsidP="00100FD1">
      <w:pPr>
        <w:spacing w:line="360" w:lineRule="auto"/>
        <w:rPr>
          <w:szCs w:val="24"/>
          <w:rtl/>
        </w:rPr>
      </w:pPr>
      <w:r w:rsidRPr="004A0CB0">
        <w:rPr>
          <w:szCs w:val="24"/>
          <w:rtl/>
        </w:rPr>
        <w:t>ملاتونین در محلول آبی به میزان کمی محلول است. از این نظر، نیمه عمر، فراهمی زیستی و توزیع آن در سلول‌ها به طور بالق</w:t>
      </w:r>
      <w:r w:rsidR="0026035C">
        <w:rPr>
          <w:szCs w:val="24"/>
          <w:rtl/>
        </w:rPr>
        <w:t>وه در محیط بیولوژیکی محدود است</w:t>
      </w:r>
      <w:r w:rsidR="0026035C">
        <w:rPr>
          <w:rFonts w:hint="cs"/>
          <w:szCs w:val="24"/>
          <w:rtl/>
        </w:rPr>
        <w:t xml:space="preserve"> </w:t>
      </w:r>
      <w:r w:rsidR="00FE08C8">
        <w:rPr>
          <w:szCs w:val="24"/>
          <w:rtl/>
        </w:rPr>
        <w:fldChar w:fldCharType="begin"/>
      </w:r>
      <w:r w:rsidR="00EE2DE7">
        <w:rPr>
          <w:szCs w:val="24"/>
          <w:rtl/>
        </w:rPr>
        <w:instrText xml:space="preserve"> </w:instrText>
      </w:r>
      <w:r w:rsidR="00EE2DE7">
        <w:rPr>
          <w:szCs w:val="24"/>
        </w:rPr>
        <w:instrText>ADDIN EN.CITE &lt;EndNote&gt;&lt;Cite ExcludeYear="1"&gt;&lt;Author&gt;A. Laouini&lt;/Author&gt;&lt;RecNum&gt;374&lt;/RecNum&gt;&lt;DisplayText&gt;(29)&lt;/DisplayText&gt;&lt;record&gt;&lt;rec-number&gt;374&lt;/rec-number&gt;&lt;foreign-keys&gt;&lt;key app="EN" db-id="d2t5fwpayervzietp9apevf6v5swzpazzt2f" timestamp="1768759932</w:instrText>
      </w:r>
      <w:r w:rsidR="00EE2DE7">
        <w:rPr>
          <w:szCs w:val="24"/>
          <w:rtl/>
        </w:rPr>
        <w:instrText>"&gt;374&lt;/</w:instrText>
      </w:r>
      <w:r w:rsidR="00EE2DE7">
        <w:rPr>
          <w:szCs w:val="24"/>
        </w:rPr>
        <w:instrText>key&gt;&lt;/foreign-keys&gt;&lt;ref-type name="Journal Article"&gt;17&lt;/ref-type&gt;&lt;contributors&gt;&lt;authors&gt;&lt;author&gt;A. Laouini, C. Jaafar-Maalej, I. Limayem-Blouza, S. Sfar, C. Charcosset, and H. Fessi Preparation, Characterization and Applications of Liposomes J. Colloid Sci. Biotechnol. 2012, Vol. 1, No. 2  doi:10.1166/jcsb.2012.1020&lt;/author&gt;&lt;/authors&gt;&lt;/contributors&gt;&lt;titles&gt;&lt;/titles&gt;&lt;dates&gt;&lt;/dates&gt;&lt;urls&gt;&lt;/urls&gt;&lt;/record&gt;&lt;/Cite&gt;&lt;/EndNote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29" w:tooltip="A. Laouini,  #374" w:history="1">
        <w:r w:rsidR="00EE2DE7">
          <w:rPr>
            <w:noProof/>
            <w:szCs w:val="24"/>
            <w:rtl/>
          </w:rPr>
          <w:t>29</w:t>
        </w:r>
      </w:hyperlink>
      <w:r w:rsidR="00EE2DE7">
        <w:rPr>
          <w:noProof/>
          <w:szCs w:val="24"/>
          <w:rtl/>
        </w:rPr>
        <w:t>)</w:t>
      </w:r>
      <w:r w:rsidR="00FE08C8">
        <w:rPr>
          <w:szCs w:val="24"/>
          <w:rtl/>
        </w:rPr>
        <w:fldChar w:fldCharType="end"/>
      </w:r>
      <w:r w:rsidRPr="004A0CB0">
        <w:rPr>
          <w:szCs w:val="24"/>
          <w:rtl/>
        </w:rPr>
        <w:t>. برای بهبود حلالیت و نفوذپذیری آنها، بارگذاری مواد شیمیایی با محلولیت کم در آب در سیستم‌های دارورسانی مبتنی بر مواد اولیه لیپیدی برای برآوردن این الزامات توسعه داده شد. این سیستم‌ها شامل لیپوزوم‌ها، نانوذرات لیپیدی جامد (</w:t>
      </w:r>
      <w:r w:rsidRPr="004A0CB0">
        <w:rPr>
          <w:szCs w:val="24"/>
        </w:rPr>
        <w:t>SLN</w:t>
      </w:r>
      <w:r w:rsidRPr="004A0CB0">
        <w:rPr>
          <w:szCs w:val="24"/>
          <w:rtl/>
        </w:rPr>
        <w:t>) و نانوکپسول‌های هیبریدی (مخلوطی از لیپیدها</w:t>
      </w:r>
      <w:r w:rsidR="00FE08C8">
        <w:rPr>
          <w:szCs w:val="24"/>
          <w:rtl/>
        </w:rPr>
        <w:t xml:space="preserve"> و پلیمرها) و موارد دیگر هستند</w:t>
      </w:r>
      <w:r w:rsidR="00FE08C8">
        <w:rPr>
          <w:rFonts w:hint="cs"/>
          <w:szCs w:val="24"/>
          <w:rtl/>
        </w:rPr>
        <w:t xml:space="preserve"> </w:t>
      </w:r>
      <w:r w:rsidR="00FE08C8">
        <w:rPr>
          <w:szCs w:val="24"/>
          <w:rtl/>
        </w:rPr>
        <w:fldChar w:fldCharType="begin"/>
      </w:r>
      <w:r w:rsidR="00EE2DE7">
        <w:rPr>
          <w:szCs w:val="24"/>
          <w:rtl/>
        </w:rPr>
        <w:instrText xml:space="preserve"> </w:instrText>
      </w:r>
      <w:r w:rsidR="00EE2DE7">
        <w:rPr>
          <w:szCs w:val="24"/>
        </w:rPr>
        <w:instrText>ADDIN EN.CITE &lt;EndNote&gt;&lt;Cite ExcludeYear="1"&gt;&lt;Author&gt;Zhao&lt;/Author&gt;&lt;RecNum&gt;375&lt;/RecNum&gt;&lt;DisplayText&gt;(30)&lt;/DisplayText&gt;&lt;record&gt;&lt;rec-number&gt;375&lt;/rec-number&gt;&lt;foreign-keys&gt;&lt;key app="EN" db-id="d2t5fwpayervzietp9apevf6v5swzpazzt2f" timestamp="1768759946"&gt;375</w:instrText>
      </w:r>
      <w:r w:rsidR="00EE2DE7">
        <w:rPr>
          <w:szCs w:val="24"/>
          <w:rtl/>
        </w:rPr>
        <w:instrText>&lt;/</w:instrText>
      </w:r>
      <w:r w:rsidR="00EE2DE7">
        <w:rPr>
          <w:szCs w:val="24"/>
        </w:rPr>
        <w:instrText>key&gt;&lt;/foreign-keys&gt;&lt;ref-type name="Journal Article"&gt;17&lt;/ref-type&gt;&lt;contributors&gt;&lt;authors&gt;&lt;author&gt;Zhao, W.; Zhuang, S.; Qi, X.R. Comparative study of the in vitro and in vivo characteristics of cationic and neutral liposomes. Int J. Nanomed. 2011, 6, 3087–3</w:instrText>
      </w:r>
      <w:r w:rsidR="00EE2DE7">
        <w:rPr>
          <w:szCs w:val="24"/>
          <w:rtl/>
        </w:rPr>
        <w:instrText>098&lt;/</w:instrText>
      </w:r>
      <w:r w:rsidR="00EE2DE7">
        <w:rPr>
          <w:szCs w:val="24"/>
        </w:rPr>
        <w:instrTex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30" w:tooltip="Zhao,  #375" w:history="1">
        <w:r w:rsidR="00EE2DE7">
          <w:rPr>
            <w:noProof/>
            <w:szCs w:val="24"/>
            <w:rtl/>
          </w:rPr>
          <w:t>30</w:t>
        </w:r>
      </w:hyperlink>
      <w:r w:rsidR="00EE2DE7">
        <w:rPr>
          <w:noProof/>
          <w:szCs w:val="24"/>
          <w:rtl/>
        </w:rPr>
        <w:t>)</w:t>
      </w:r>
      <w:r w:rsidR="00FE08C8">
        <w:rPr>
          <w:szCs w:val="24"/>
          <w:rtl/>
        </w:rPr>
        <w:fldChar w:fldCharType="end"/>
      </w:r>
      <w:r w:rsidRPr="004A0CB0">
        <w:rPr>
          <w:szCs w:val="24"/>
          <w:rtl/>
        </w:rPr>
        <w:t xml:space="preserve"> این نانوکپسول‌های مبتنی بر لیپید دارای خواص منحصر به فرد زیست‌سازگاری و مسیر جذب متمایزی هستند و در نتیجه موانع فیزیولوژیکی مختلف برای عملکرد ملاتونین را از بین می‌برند و در عین حال مزایای درمانی مربوط به امکانات مقیاس‌پذیری و </w:t>
      </w:r>
      <w:r w:rsidR="00FE08C8">
        <w:rPr>
          <w:szCs w:val="24"/>
          <w:rtl/>
        </w:rPr>
        <w:t>سازگاری صنعتی را ارائه می‌دهند</w:t>
      </w:r>
      <w:r w:rsidR="00FE08C8">
        <w:rPr>
          <w:rFonts w:hint="cs"/>
          <w:szCs w:val="24"/>
          <w:rtl/>
        </w:rPr>
        <w:t xml:space="preserve"> </w:t>
      </w:r>
      <w:r w:rsidR="00FE08C8">
        <w:rPr>
          <w:szCs w:val="24"/>
          <w:rtl/>
        </w:rPr>
        <w:fldChar w:fldCharType="begin"/>
      </w:r>
      <w:r w:rsidR="00EE2DE7">
        <w:rPr>
          <w:szCs w:val="24"/>
          <w:rtl/>
        </w:rPr>
        <w:instrText xml:space="preserve"> </w:instrText>
      </w:r>
      <w:r w:rsidR="00EE2DE7">
        <w:rPr>
          <w:szCs w:val="24"/>
        </w:rPr>
        <w:instrText>ADDIN EN.CITE &lt;EndNote&gt;&lt;Cite ExcludeYear="1"&gt;&lt;Author&gt;Durgavati Yadav&lt;/Author&gt;&lt;RecNum&gt;376&lt;/RecNum&gt;&lt;DisplayText&gt;(31)&lt;/DisplayText&gt;&lt;record&gt;&lt;rec-number&gt;376&lt;/rec-number&gt;&lt;foreign-keys&gt;&lt;key app="EN" db-id="d2t5fwpayervzietp9apevf6v5swzpazzt2f" timestamp="176875</w:instrText>
      </w:r>
      <w:r w:rsidR="00EE2DE7">
        <w:rPr>
          <w:szCs w:val="24"/>
          <w:rtl/>
        </w:rPr>
        <w:instrText>9964"&gt;376&lt;/</w:instrText>
      </w:r>
      <w:r w:rsidR="00EE2DE7">
        <w:rPr>
          <w:szCs w:val="24"/>
        </w:rPr>
        <w:instrText>key&gt;&lt;/foreign-keys&gt;&lt;ref-type name="Journal Article"&gt;17&lt;/ref-type&gt;&lt;contributors&gt;&lt;authors&gt;&lt;author&gt;Durgavati Yadav, Kumar Sandeep, Deepak Pandey and Ranu Kumari Dutta Liposomes for Drug Delivery 2017, 7:4 DOI: 10.4172/2155-952X.1000276&lt;/author&gt;&lt;/authors&gt;&lt;/contributors&gt;&lt;titles&gt;&lt;/titles&gt;&lt;dates&gt;&lt;/dates&gt;&lt;urls&gt;&lt;/urls&gt;&lt;/record&gt;&lt;/Cite&gt;&lt;/EndNote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31" w:tooltip="Durgavati Yadav,  #376" w:history="1">
        <w:r w:rsidR="00EE2DE7">
          <w:rPr>
            <w:noProof/>
            <w:szCs w:val="24"/>
            <w:rtl/>
          </w:rPr>
          <w:t>31</w:t>
        </w:r>
      </w:hyperlink>
      <w:r w:rsidR="00EE2DE7">
        <w:rPr>
          <w:noProof/>
          <w:szCs w:val="24"/>
          <w:rtl/>
        </w:rPr>
        <w:t>)</w:t>
      </w:r>
      <w:r w:rsidR="00FE08C8">
        <w:rPr>
          <w:szCs w:val="24"/>
          <w:rtl/>
        </w:rPr>
        <w:fldChar w:fldCharType="end"/>
      </w:r>
      <w:r w:rsidR="00FE08C8">
        <w:rPr>
          <w:rFonts w:hint="cs"/>
          <w:szCs w:val="24"/>
          <w:rtl/>
        </w:rPr>
        <w:t>.</w:t>
      </w:r>
    </w:p>
    <w:p w14:paraId="7ACA6EDC" w14:textId="0A19C0FC" w:rsidR="00B61A17" w:rsidRPr="004A0CB0" w:rsidRDefault="00B61A17" w:rsidP="00100FD1">
      <w:pPr>
        <w:spacing w:line="360" w:lineRule="auto"/>
        <w:rPr>
          <w:szCs w:val="24"/>
        </w:rPr>
      </w:pPr>
      <w:r w:rsidRPr="004A0CB0">
        <w:rPr>
          <w:szCs w:val="24"/>
          <w:rtl/>
        </w:rPr>
        <w:t>اثربخشی بالاتر نانوکامپوزیت‌های حاوی ملاتونین نسبت به ملاتونین گزارش شده است، که عمدتاً به دلیل محافظت از آن در برابر اکسیداسیون زودرس و افزایش نفوذ دارو به دلیل زمان‌های مواجهه مناسب‌تر است. به همین دلایل، استفاده از ملاتونین نانوفرموله شده نیز اخیراً به عنوان یک درمان بالقوه برای بیماری ها پیشنهاد شده است، جایی که استرس اکسیداتیو نقش کلیدی ایفا م</w:t>
      </w:r>
      <w:r w:rsidR="00FE08C8">
        <w:rPr>
          <w:szCs w:val="24"/>
          <w:rtl/>
        </w:rPr>
        <w:t>ی‌کند</w:t>
      </w:r>
      <w:r w:rsidR="00FE08C8">
        <w:rPr>
          <w:rFonts w:hint="cs"/>
          <w:szCs w:val="24"/>
          <w:rtl/>
        </w:rPr>
        <w:t xml:space="preserve"> </w:t>
      </w:r>
      <w:r w:rsidR="00FE08C8">
        <w:rPr>
          <w:szCs w:val="24"/>
          <w:rtl/>
        </w:rPr>
        <w:fldChar w:fldCharType="begin"/>
      </w:r>
      <w:r w:rsidR="00EE2DE7">
        <w:rPr>
          <w:szCs w:val="24"/>
          <w:rtl/>
        </w:rPr>
        <w:instrText xml:space="preserve"> </w:instrText>
      </w:r>
      <w:r w:rsidR="00EE2DE7">
        <w:rPr>
          <w:szCs w:val="24"/>
        </w:rPr>
        <w:instrText>ADDIN EN.CITE &lt;EndNote&gt;&lt;Cite ExcludeYear="1"&gt;&lt;Author&gt;V. Dubey&lt;/Author&gt;&lt;RecNum&gt;377&lt;/RecNum&gt;&lt;DisplayText&gt;(32)&lt;/DisplayText&gt;&lt;record&gt;&lt;rec-number&gt;377&lt;/rec-number&gt;&lt;foreign-keys&gt;&lt;key app="EN" db-id="d2t5fwpayervzietp9apevf6v5swzpazzt2f" timestamp="1768759986"&gt;3</w:instrText>
      </w:r>
      <w:r w:rsidR="00EE2DE7">
        <w:rPr>
          <w:szCs w:val="24"/>
          <w:rtl/>
        </w:rPr>
        <w:instrText>77&lt;/</w:instrText>
      </w:r>
      <w:r w:rsidR="00EE2DE7">
        <w:rPr>
          <w:szCs w:val="24"/>
        </w:rPr>
        <w:instrText>key&gt;&lt;/foreign-keys&gt;&lt;ref-type name="Journal Article"&gt;17&lt;/ref-type&gt;&lt;contributors&gt;&lt;authors&gt;&lt;author&gt; V. Dubey, D. Mishra, A. Asthana, N.K. Jain, Transdermal delivery of a pineal hormone: melatonin via elastic liposomes, Biomaterials 27(2006) 3491–3496&lt;/author&gt;&lt;/authors&gt;&lt;/contributors&gt;&lt;titles&gt;&lt;/titles&gt;&lt;dates&gt;&lt;/dates&gt;&lt;urls&gt;&lt;/urls&gt;&lt;/record&gt;&lt;/Cite&gt;&lt;/EndNote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32" w:tooltip="V. Dubey,  #377" w:history="1">
        <w:r w:rsidR="00EE2DE7">
          <w:rPr>
            <w:noProof/>
            <w:szCs w:val="24"/>
            <w:rtl/>
          </w:rPr>
          <w:t>32</w:t>
        </w:r>
      </w:hyperlink>
      <w:r w:rsidR="00EE2DE7">
        <w:rPr>
          <w:noProof/>
          <w:szCs w:val="24"/>
          <w:rtl/>
        </w:rPr>
        <w:t>)</w:t>
      </w:r>
      <w:r w:rsidR="00FE08C8">
        <w:rPr>
          <w:szCs w:val="24"/>
          <w:rtl/>
        </w:rPr>
        <w:fldChar w:fldCharType="end"/>
      </w:r>
      <w:r w:rsidR="00FE08C8">
        <w:rPr>
          <w:rFonts w:hint="cs"/>
          <w:szCs w:val="24"/>
          <w:rtl/>
        </w:rPr>
        <w:t>.</w:t>
      </w:r>
    </w:p>
    <w:p w14:paraId="1F9B9F76" w14:textId="3B133F3E" w:rsidR="00207885" w:rsidRPr="004A0CB0" w:rsidRDefault="00207885" w:rsidP="00100FD1">
      <w:pPr>
        <w:spacing w:line="360" w:lineRule="auto"/>
        <w:rPr>
          <w:szCs w:val="24"/>
          <w:rtl/>
          <w:lang w:bidi="fa-IR"/>
        </w:rPr>
      </w:pPr>
      <w:r w:rsidRPr="004A0CB0">
        <w:rPr>
          <w:szCs w:val="24"/>
          <w:rtl/>
        </w:rPr>
        <w:t xml:space="preserve">ترمیم زخم یکی از فرایندهای حیاتی در پزشکی و دامپزشکی است، زیرا هرگونه اختلال در آن می‌تواند منجر به عفونت، از دست رفتن عملکرد بافت و حتی افزایش نرخ مرگ‌ومیر در آسیب‌های گسترده شود. فرایند بهبود زخم شامل مراحل پیچیده‌ای مانند التهاب، تکثیر سلولی و بازسازی بافت است که هر یک نیازمند هماهنگی دقیق میان سلول‌ها، فاکتورهای رشد و مولکول‌های پیام‌رسان می‌باشد. در این میان، مرحله التهابی نخستین و حیاتی‌ترین مرحله محسوب می‌شود؛ زیرا ورود سلول‌های ایمنی، پاکسازی عوامل میکروبی و آماده‌سازی بستر ترمیم را بر عهده دارد. با این حال، اگر التهاب بیش از حد طول بکشد یا به‌درستی کنترل نشود، می‌تواند روند ترمیم را مختل کرده و </w:t>
      </w:r>
      <w:r w:rsidR="00EA761A">
        <w:rPr>
          <w:szCs w:val="24"/>
          <w:rtl/>
        </w:rPr>
        <w:t>منجر به ایجاد زخم‌های مزمن شو</w:t>
      </w:r>
      <w:r w:rsidR="00EA761A">
        <w:rPr>
          <w:rFonts w:hint="cs"/>
          <w:szCs w:val="24"/>
          <w:rtl/>
        </w:rPr>
        <w:t xml:space="preserve">د </w:t>
      </w:r>
      <w:r w:rsidR="00EA761A">
        <w:rPr>
          <w:szCs w:val="24"/>
          <w:rtl/>
        </w:rPr>
        <w:fldChar w:fldCharType="begin"/>
      </w:r>
      <w:r w:rsidR="00BD134F">
        <w:rPr>
          <w:szCs w:val="24"/>
          <w:rtl/>
        </w:rPr>
        <w:instrText xml:space="preserve"> </w:instrText>
      </w:r>
      <w:r w:rsidR="00BD134F">
        <w:rPr>
          <w:szCs w:val="24"/>
        </w:rPr>
        <w:instrText>ADDIN EN.CITE &lt;EndNote&gt;&lt;Cite&gt;&lt;Author&gt;Mirmajidi T&lt;/Author&gt;&lt;RecNum&gt;388&lt;/RecNum&gt;&lt;DisplayText&gt;(9)&lt;/DisplayText&gt;&lt;record&gt;&lt;rec-number&gt;388&lt;/rec-number&gt;&lt;foreign-keys&gt;&lt;key app="EN" db-id="d2t5fwpayervzietp9apevf6v5swzpazzt2f" timestamp="1768901986"&gt;388&lt;/key&gt;&lt;/foreign-keys&gt;&lt;ref-type name="Journal Article"&gt;17&lt;/ref-type&gt;&lt;contributors&gt;&lt;authors&gt;&lt;author&gt;Mirmajidi T, Chogan F, Rezayan AH, Sharifi AM. In vitro and in vivo evaluation of a nanofiber wound dressing loaded with melatonin. International journal of pharmaceutics. 2021;596:120213.&lt;/author&gt;&lt;/authors&gt;&lt;/contributors&gt;&lt;titles&gt;&lt;/titles&gt;&lt;dates&gt;&lt;/dates&gt;&lt;urls&gt;&lt;/urls&gt;&lt;/record&gt;&lt;/Cite&gt;&lt;/EndNote&gt;</w:instrText>
      </w:r>
      <w:r w:rsidR="00EA761A">
        <w:rPr>
          <w:szCs w:val="24"/>
          <w:rtl/>
        </w:rPr>
        <w:fldChar w:fldCharType="separate"/>
      </w:r>
      <w:r w:rsidR="00BD134F">
        <w:rPr>
          <w:noProof/>
          <w:szCs w:val="24"/>
          <w:rtl/>
        </w:rPr>
        <w:t>(</w:t>
      </w:r>
      <w:hyperlink w:anchor="_ENREF_9" w:tooltip="Mirmajidi T,  #388" w:history="1">
        <w:r w:rsidR="00EE2DE7">
          <w:rPr>
            <w:noProof/>
            <w:szCs w:val="24"/>
            <w:rtl/>
          </w:rPr>
          <w:t>9</w:t>
        </w:r>
      </w:hyperlink>
      <w:r w:rsidR="00BD134F">
        <w:rPr>
          <w:noProof/>
          <w:szCs w:val="24"/>
          <w:rtl/>
        </w:rPr>
        <w:t>)</w:t>
      </w:r>
      <w:r w:rsidR="00EA761A">
        <w:rPr>
          <w:szCs w:val="24"/>
          <w:rtl/>
        </w:rPr>
        <w:fldChar w:fldCharType="end"/>
      </w:r>
      <w:r w:rsidR="00EA761A">
        <w:rPr>
          <w:rFonts w:hint="cs"/>
          <w:szCs w:val="24"/>
          <w:rtl/>
        </w:rPr>
        <w:t>.</w:t>
      </w:r>
    </w:p>
    <w:p w14:paraId="30412C8A" w14:textId="7B655104" w:rsidR="00207885" w:rsidRPr="004A0CB0" w:rsidRDefault="00207885" w:rsidP="00100FD1">
      <w:pPr>
        <w:spacing w:line="360" w:lineRule="auto"/>
        <w:rPr>
          <w:szCs w:val="24"/>
          <w:rtl/>
        </w:rPr>
      </w:pPr>
      <w:r w:rsidRPr="004A0CB0">
        <w:rPr>
          <w:szCs w:val="24"/>
          <w:rtl/>
        </w:rPr>
        <w:t>زخم‌های دیرترمیم‌شونده که معمولاً در اثر اختلالات التهابی، مشکلات عروقی، دیابت، عفونت یا آسیب گسترده ایجاد می‌شوند، یکی از چالش‌های مهم بالینی هستند. این زخم‌ها معمولاً با درد، هزینه‌های درمانی بالا و کاهش کیفیت زندگی همراه‌اند و در دامپزشکی نیز موجب کاهش توان زیستی حیوان، افزایش زمان نقاهت و هزینه‌های درمانی می‌شوند. به همین دلیل، استفاده از ترکیبات دارویی با خواص ضدالتهابی و آنتی‌اکسیدانی مورد توجه ویژه قرار گرفته است؛ زیرا این ترکیبات با کاهش التهاب بیش‌ازحد، خنثی‌سازی رادیکال‌های آزاد و بهبود عملکرد سلول‌های ترمیمی، ر</w:t>
      </w:r>
      <w:r w:rsidR="00EA761A">
        <w:rPr>
          <w:szCs w:val="24"/>
          <w:rtl/>
        </w:rPr>
        <w:t>وند بهبود زخم را تسریع می‌کنند</w:t>
      </w:r>
      <w:r w:rsidR="00EA761A">
        <w:rPr>
          <w:rFonts w:hint="cs"/>
          <w:szCs w:val="24"/>
          <w:rtl/>
        </w:rPr>
        <w:t xml:space="preserve"> </w:t>
      </w:r>
      <w:r w:rsidR="005E0E9F">
        <w:rPr>
          <w:szCs w:val="24"/>
          <w:rtl/>
        </w:rPr>
        <w:fldChar w:fldCharType="begin"/>
      </w:r>
      <w:r w:rsidR="00BD134F">
        <w:rPr>
          <w:szCs w:val="24"/>
          <w:rtl/>
        </w:rPr>
        <w:instrText xml:space="preserve"> </w:instrText>
      </w:r>
      <w:r w:rsidR="00BD134F">
        <w:rPr>
          <w:szCs w:val="24"/>
        </w:rPr>
        <w:instrText>ADDIN EN.CITE &lt;EndNote&gt;&lt;Cite ExcludeYear="1"&gt;&lt;Author&gt;Hong F&lt;/Author&gt;&lt;RecNum&gt;389&lt;/RecNum&gt;&lt;DisplayText&gt;(10)&lt;/DisplayText&gt;&lt;record&gt;&lt;rec-number&gt;389&lt;/rec-number&gt;&lt;foreign-keys&gt;&lt;key app="EN" db-id="d2t5fwpayervzietp9apevf6v5swzpazzt2f" timestamp="1768902062"&gt;389</w:instrText>
      </w:r>
      <w:r w:rsidR="00BD134F">
        <w:rPr>
          <w:szCs w:val="24"/>
          <w:rtl/>
        </w:rPr>
        <w:instrText>&lt;/</w:instrText>
      </w:r>
      <w:r w:rsidR="00BD134F">
        <w:rPr>
          <w:szCs w:val="24"/>
        </w:rPr>
        <w:instrText>key&gt;&lt;/foreign-keys&gt;&lt;ref-type name="Journal Article"&gt;17&lt;/ref-type&gt;&lt;contributors&gt;&lt;authors&gt;&lt;author&gt;Hong F, Pan S, Xu P, Xue T, Wang J, Guo Y, et al. Melatonin orchestrates lipid homeostasis through the hepatointestinal circadian clock and microbiota during</w:instrText>
      </w:r>
      <w:r w:rsidR="00BD134F">
        <w:rPr>
          <w:szCs w:val="24"/>
          <w:rtl/>
        </w:rPr>
        <w:instrText xml:space="preserve"> </w:instrText>
      </w:r>
      <w:r w:rsidR="00BD134F">
        <w:rPr>
          <w:szCs w:val="24"/>
        </w:rPr>
        <w:instrText>constant light exposure. Cells. 2020;9(2):489.&lt;/author&gt;&lt;/authors&gt;&lt;/contributors&gt;&lt;titles&gt;&lt;/titles&gt;&lt;dates&gt;&lt;/dates&gt;&lt;urls&gt;&lt;/urls&gt;&lt;/record&gt;&lt;/Cite&gt;&lt;/EndNote&gt;</w:instrText>
      </w:r>
      <w:r w:rsidR="005E0E9F">
        <w:rPr>
          <w:szCs w:val="24"/>
          <w:rtl/>
        </w:rPr>
        <w:fldChar w:fldCharType="separate"/>
      </w:r>
      <w:r w:rsidR="00BD134F">
        <w:rPr>
          <w:noProof/>
          <w:szCs w:val="24"/>
          <w:rtl/>
        </w:rPr>
        <w:t>(</w:t>
      </w:r>
      <w:hyperlink w:anchor="_ENREF_10" w:tooltip="Hong F,  #389" w:history="1">
        <w:r w:rsidR="00EE2DE7">
          <w:rPr>
            <w:noProof/>
            <w:szCs w:val="24"/>
            <w:rtl/>
          </w:rPr>
          <w:t>10</w:t>
        </w:r>
      </w:hyperlink>
      <w:r w:rsidR="00BD134F">
        <w:rPr>
          <w:noProof/>
          <w:szCs w:val="24"/>
          <w:rtl/>
        </w:rPr>
        <w:t>)</w:t>
      </w:r>
      <w:r w:rsidR="005E0E9F">
        <w:rPr>
          <w:szCs w:val="24"/>
          <w:rtl/>
        </w:rPr>
        <w:fldChar w:fldCharType="end"/>
      </w:r>
      <w:r w:rsidR="00EA761A">
        <w:rPr>
          <w:rFonts w:hint="cs"/>
          <w:szCs w:val="24"/>
          <w:rtl/>
        </w:rPr>
        <w:t>.</w:t>
      </w:r>
    </w:p>
    <w:p w14:paraId="482DCD1D" w14:textId="35AB858A" w:rsidR="00207885" w:rsidRPr="004A0CB0" w:rsidRDefault="00207885" w:rsidP="00100FD1">
      <w:pPr>
        <w:spacing w:line="360" w:lineRule="auto"/>
        <w:rPr>
          <w:szCs w:val="24"/>
          <w:rtl/>
        </w:rPr>
      </w:pPr>
      <w:r w:rsidRPr="004A0CB0">
        <w:rPr>
          <w:szCs w:val="24"/>
          <w:rtl/>
        </w:rPr>
        <w:t xml:space="preserve">در این میان ملاتونین به عنوان مولکولی با خاصیت آنتی‌اکسیدانی قوی، ضدالتهابی و تنظیم‌کننده پاسخ ایمنی، جایگاه ویژه‌ای در درمان‌های نوین زخم یافته است. کاربرد موضعی ملاتونین می‌تواند با تمرکز اثر در محل آسیب، کارایی درمان را افزایش داده و احتمال بروز عوارض سیستمیک را کاهش دهد. از سوی دیگر، به‌کارگیری سامانه‌های دارورسانی نوین مانند لیپوزوم‌ها، که توانایی افزایش پایداری، </w:t>
      </w:r>
      <w:r w:rsidRPr="004A0CB0">
        <w:rPr>
          <w:szCs w:val="24"/>
          <w:rtl/>
        </w:rPr>
        <w:lastRenderedPageBreak/>
        <w:t>کنترل رهایش و نفوذپذیری دارو را دارند، می‌تواند اثرات درمانی ملاتونین را به‌طور محسوسی بهبود بخشد. همچنین استفاده از پمادها و ژل‌ها به عنوان فرمولاسیون‌های مناسب برای مصرف موضعی، امکان انتقال آسان مواد</w:t>
      </w:r>
      <w:r w:rsidR="00CA4917" w:rsidRPr="004A0CB0">
        <w:rPr>
          <w:szCs w:val="24"/>
          <w:rtl/>
        </w:rPr>
        <w:t xml:space="preserve">  </w:t>
      </w:r>
      <w:r w:rsidRPr="004A0CB0">
        <w:rPr>
          <w:szCs w:val="24"/>
          <w:rtl/>
        </w:rPr>
        <w:t>درمانی به بافت آسیب‌دیده و حفظ رطوبت زخم را فراهم می‌کند و در نتیجه نقشی کلیدی در</w:t>
      </w:r>
      <w:r w:rsidR="00EA761A">
        <w:rPr>
          <w:szCs w:val="24"/>
          <w:rtl/>
        </w:rPr>
        <w:t xml:space="preserve"> بهبود مؤثر و سریع‌تر زخم دارد</w:t>
      </w:r>
      <w:r w:rsidR="00EA761A">
        <w:rPr>
          <w:rFonts w:hint="cs"/>
          <w:szCs w:val="24"/>
          <w:rtl/>
        </w:rPr>
        <w:t xml:space="preserve"> </w:t>
      </w:r>
      <w:r w:rsidR="005E0E9F">
        <w:rPr>
          <w:szCs w:val="24"/>
          <w:rtl/>
        </w:rPr>
        <w:fldChar w:fldCharType="begin"/>
      </w:r>
      <w:r w:rsidR="00EE2DE7">
        <w:rPr>
          <w:szCs w:val="24"/>
          <w:rtl/>
        </w:rPr>
        <w:instrText xml:space="preserve"> </w:instrText>
      </w:r>
      <w:r w:rsidR="00EE2DE7">
        <w:rPr>
          <w:szCs w:val="24"/>
        </w:rPr>
        <w:instrText>ADDIN EN.CITE &lt;EndNote&gt;&lt;Cite ExcludeYear="1"&gt;&lt;Author&gt;Soriano JL&lt;/Author&gt;&lt;RecNum&gt;390&lt;/RecNum&gt;&lt;DisplayText&gt;(36)&lt;/DisplayText&gt;&lt;record&gt;&lt;rec-number&gt;390&lt;/rec-number&gt;&lt;foreign-keys&gt;&lt;key app="EN" db-id="d2t5fwpayervzietp9apevf6v5swzpazzt2f" timestamp="1768902119</w:instrText>
      </w:r>
      <w:r w:rsidR="00EE2DE7">
        <w:rPr>
          <w:szCs w:val="24"/>
          <w:rtl/>
        </w:rPr>
        <w:instrText>"&gt;390&lt;/</w:instrText>
      </w:r>
      <w:r w:rsidR="00EE2DE7">
        <w:rPr>
          <w:szCs w:val="24"/>
        </w:rPr>
        <w:instrText>key&gt;&lt;/foreign-keys&gt;&lt;ref-type name="Journal Article"&gt;17&lt;/ref-type&gt;&lt;contributors&gt;&lt;authors&gt;&lt;author&gt;Soriano JL, Calpena AC, Souto EB, Clares B. Therapy for prevention and treatment of skin ionizing radiation damage: a review. International journal of radiation biology. 2019;95(5):537-53.&lt;/author&gt;&lt;/authors&gt;&lt;/contributors&gt;&lt;titles&gt;&lt;/titles&gt;&lt;dates&gt;&lt;/dates&gt;&lt;urls&gt;&lt;/urls&gt;&lt;/record&gt;&lt;/Cite&gt;&lt;/EndNote</w:instrText>
      </w:r>
      <w:r w:rsidR="00EE2DE7">
        <w:rPr>
          <w:szCs w:val="24"/>
          <w:rtl/>
        </w:rPr>
        <w:instrText>&gt;</w:instrText>
      </w:r>
      <w:r w:rsidR="005E0E9F">
        <w:rPr>
          <w:szCs w:val="24"/>
          <w:rtl/>
        </w:rPr>
        <w:fldChar w:fldCharType="separate"/>
      </w:r>
      <w:r w:rsidR="00EE2DE7">
        <w:rPr>
          <w:noProof/>
          <w:szCs w:val="24"/>
          <w:rtl/>
        </w:rPr>
        <w:t>(</w:t>
      </w:r>
      <w:hyperlink w:anchor="_ENREF_36" w:tooltip="Soriano JL,  #390" w:history="1">
        <w:r w:rsidR="00EE2DE7">
          <w:rPr>
            <w:noProof/>
            <w:szCs w:val="24"/>
            <w:rtl/>
          </w:rPr>
          <w:t>36</w:t>
        </w:r>
      </w:hyperlink>
      <w:r w:rsidR="00EE2DE7">
        <w:rPr>
          <w:noProof/>
          <w:szCs w:val="24"/>
          <w:rtl/>
        </w:rPr>
        <w:t>)</w:t>
      </w:r>
      <w:r w:rsidR="005E0E9F">
        <w:rPr>
          <w:szCs w:val="24"/>
          <w:rtl/>
        </w:rPr>
        <w:fldChar w:fldCharType="end"/>
      </w:r>
      <w:r w:rsidR="005E0E9F">
        <w:rPr>
          <w:rFonts w:hint="cs"/>
          <w:szCs w:val="24"/>
          <w:rtl/>
        </w:rPr>
        <w:t>.</w:t>
      </w:r>
    </w:p>
    <w:p w14:paraId="55A69673" w14:textId="1165EFAD" w:rsidR="006A3A9D" w:rsidRPr="004A0CB0" w:rsidRDefault="00207885" w:rsidP="004A0CB0">
      <w:pPr>
        <w:spacing w:line="360" w:lineRule="auto"/>
        <w:rPr>
          <w:szCs w:val="24"/>
        </w:rPr>
      </w:pPr>
      <w:r w:rsidRPr="004A0CB0">
        <w:rPr>
          <w:szCs w:val="24"/>
          <w:rtl/>
        </w:rPr>
        <w:t xml:space="preserve">با وجود پیشرفت های عمده در درمان زخم، ترمیم به عنوان یکی از چالش های مهم پیش رو باقی مانده است. با توجه به خواص ضد التهابی و آنتی اکسیدانی ملاتونین بر روی ترمیم زخم و اثربخشی آن به صورت نانوحامل لیپوزومی در این پژوهش به اثر لیپوزوم حاوی ملاتونین به شکل نانوژل با مزیت هایی که دارد بررسی شد. در این تحقیق این ترکیب روی زخم و ترمیم آن مطالعه شد. هم لیپوزوم و هم ملاتونین با اثر روی تعداد سلول های التهابی ترکیبی قابل درمان معرفی شدند. </w:t>
      </w:r>
    </w:p>
    <w:p w14:paraId="20229CB1" w14:textId="3B070DB5" w:rsidR="00207885" w:rsidRPr="004A0CB0" w:rsidRDefault="00207885" w:rsidP="00100FD1">
      <w:pPr>
        <w:spacing w:line="360" w:lineRule="auto"/>
        <w:rPr>
          <w:szCs w:val="24"/>
          <w:rtl/>
        </w:rPr>
      </w:pPr>
      <w:r w:rsidRPr="004A0CB0">
        <w:rPr>
          <w:szCs w:val="24"/>
          <w:rtl/>
        </w:rPr>
        <w:t>مطالعات انجام یافته بر روی موش اثبات کرده اند که هورمون ملاتونین بصورت معنی دار و چشمگیری، رگ زایی در موضع زخم</w:t>
      </w:r>
      <w:r w:rsidR="00EA761A">
        <w:rPr>
          <w:szCs w:val="24"/>
          <w:rtl/>
        </w:rPr>
        <w:t xml:space="preserve"> در حال ترمیم را افزایش می دهد</w:t>
      </w:r>
      <w:r w:rsidRPr="004A0CB0">
        <w:rPr>
          <w:szCs w:val="24"/>
          <w:rtl/>
        </w:rPr>
        <w:t xml:space="preserve">. علاوه بر اثرات ضد التهابی و ایمینو مدولاتوری، ملاتونین در بهبود زخم در چندین اورگان بافتی از جمله غدد بزاقی زیر فکی، </w:t>
      </w:r>
      <w:r w:rsidR="00FE08C8">
        <w:rPr>
          <w:szCs w:val="24"/>
          <w:rtl/>
        </w:rPr>
        <w:t>چشم ها، روده و پوست نقش دارد</w:t>
      </w:r>
      <w:r w:rsidR="005E0E9F">
        <w:rPr>
          <w:rFonts w:hint="cs"/>
          <w:szCs w:val="24"/>
          <w:rtl/>
        </w:rPr>
        <w:t xml:space="preserve"> </w:t>
      </w:r>
      <w:r w:rsidR="005E0E9F">
        <w:rPr>
          <w:szCs w:val="24"/>
          <w:rtl/>
        </w:rPr>
        <w:fldChar w:fldCharType="begin">
          <w:fldData xml:space="preserve">PEVuZE5vdGU+PENpdGUgRXhjbHVkZVllYXI9IjEiPjxBdXRob3I+U2FtIE9zc2VpcmFuPC9BdXRo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</w:fldData>
        </w:fldChar>
      </w:r>
      <w:r w:rsidR="00EE2DE7">
        <w:rPr>
          <w:szCs w:val="24"/>
          <w:rtl/>
        </w:rPr>
        <w:instrText xml:space="preserve"> </w:instrText>
      </w:r>
      <w:r w:rsidR="00EE2DE7">
        <w:rPr>
          <w:szCs w:val="24"/>
        </w:rPr>
        <w:instrText>ADDIN EN.CITE</w:instrText>
      </w:r>
      <w:r w:rsidR="00EE2DE7">
        <w:rPr>
          <w:szCs w:val="24"/>
          <w:rtl/>
        </w:rPr>
        <w:instrText xml:space="preserve"> </w:instrText>
      </w:r>
      <w:r w:rsidR="00EE2DE7">
        <w:rPr>
          <w:szCs w:val="24"/>
          <w:rtl/>
        </w:rPr>
        <w:fldChar w:fldCharType="begin">
          <w:fldData xml:space="preserve">PEVuZE5vdGU+PENpdGUgRXhjbHVkZVllYXI9IjEiPjxBdXRob3I+U2FtIE9zc2VpcmFuPC9BdXRo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</w:fldData>
        </w:fldChar>
      </w:r>
      <w:r w:rsidR="00EE2DE7">
        <w:rPr>
          <w:szCs w:val="24"/>
          <w:rtl/>
        </w:rPr>
        <w:instrText xml:space="preserve"> </w:instrText>
      </w:r>
      <w:r w:rsidR="00EE2DE7">
        <w:rPr>
          <w:szCs w:val="24"/>
        </w:rPr>
        <w:instrText>ADDIN EN.CITE.DATA</w:instrText>
      </w:r>
      <w:r w:rsidR="00EE2DE7">
        <w:rPr>
          <w:szCs w:val="24"/>
          <w:rtl/>
        </w:rPr>
        <w:instrText xml:space="preserve"> </w:instrText>
      </w:r>
      <w:r w:rsidR="00EE2DE7">
        <w:rPr>
          <w:szCs w:val="24"/>
          <w:rtl/>
        </w:rPr>
      </w:r>
      <w:r w:rsidR="00EE2DE7">
        <w:rPr>
          <w:szCs w:val="24"/>
          <w:rtl/>
        </w:rPr>
        <w:fldChar w:fldCharType="end"/>
      </w:r>
      <w:r w:rsidR="005E0E9F">
        <w:rPr>
          <w:szCs w:val="24"/>
          <w:rtl/>
        </w:rPr>
      </w:r>
      <w:r w:rsidR="005E0E9F">
        <w:rPr>
          <w:szCs w:val="24"/>
          <w:rtl/>
        </w:rPr>
        <w:fldChar w:fldCharType="separate"/>
      </w:r>
      <w:r w:rsidR="00EE2DE7">
        <w:rPr>
          <w:noProof/>
          <w:szCs w:val="24"/>
          <w:rtl/>
        </w:rPr>
        <w:t>(</w:t>
      </w:r>
      <w:hyperlink w:anchor="_ENREF_6" w:tooltip="Angela Cioce,  #350" w:history="1">
        <w:r w:rsidR="00EE2DE7">
          <w:rPr>
            <w:noProof/>
            <w:szCs w:val="24"/>
            <w:rtl/>
          </w:rPr>
          <w:t>6</w:t>
        </w:r>
      </w:hyperlink>
      <w:r w:rsidR="00EE2DE7">
        <w:rPr>
          <w:noProof/>
          <w:szCs w:val="24"/>
          <w:rtl/>
        </w:rPr>
        <w:t xml:space="preserve">, </w:t>
      </w:r>
      <w:hyperlink w:anchor="_ENREF_37" w:tooltip="Sam Osseiran,  #391" w:history="1">
        <w:r w:rsidR="00EE2DE7">
          <w:rPr>
            <w:noProof/>
            <w:szCs w:val="24"/>
            <w:rtl/>
          </w:rPr>
          <w:t>37</w:t>
        </w:r>
      </w:hyperlink>
      <w:r w:rsidR="00EE2DE7">
        <w:rPr>
          <w:noProof/>
          <w:szCs w:val="24"/>
          <w:rtl/>
        </w:rPr>
        <w:t xml:space="preserve">, </w:t>
      </w:r>
      <w:hyperlink w:anchor="_ENREF_38" w:tooltip="Victor V Petrov 1,  #393" w:history="1">
        <w:r w:rsidR="00EE2DE7">
          <w:rPr>
            <w:noProof/>
            <w:szCs w:val="24"/>
            <w:rtl/>
          </w:rPr>
          <w:t>38</w:t>
        </w:r>
      </w:hyperlink>
      <w:r w:rsidR="00EE2DE7">
        <w:rPr>
          <w:noProof/>
          <w:szCs w:val="24"/>
          <w:rtl/>
        </w:rPr>
        <w:t>)</w:t>
      </w:r>
      <w:r w:rsidR="005E0E9F">
        <w:rPr>
          <w:szCs w:val="24"/>
          <w:rtl/>
        </w:rPr>
        <w:fldChar w:fldCharType="end"/>
      </w:r>
      <w:r w:rsidR="005E0E9F">
        <w:rPr>
          <w:rFonts w:hint="cs"/>
          <w:szCs w:val="24"/>
          <w:rtl/>
        </w:rPr>
        <w:t>.</w:t>
      </w:r>
    </w:p>
    <w:p w14:paraId="6AE1ECE4" w14:textId="0B80C471" w:rsidR="00207885" w:rsidRPr="004A0CB0" w:rsidRDefault="00207885" w:rsidP="00100FD1">
      <w:pPr>
        <w:spacing w:line="360" w:lineRule="auto"/>
        <w:rPr>
          <w:szCs w:val="24"/>
          <w:rtl/>
        </w:rPr>
      </w:pPr>
      <w:r w:rsidRPr="004A0CB0">
        <w:rPr>
          <w:szCs w:val="24"/>
          <w:rtl/>
        </w:rPr>
        <w:t>یکی از برجسته ترین حامل های نانویی، نانولیپوزومها هستند که می توان آن ها را به عنوان سی</w:t>
      </w:r>
      <w:r w:rsidR="005E0E9F">
        <w:rPr>
          <w:szCs w:val="24"/>
          <w:rtl/>
        </w:rPr>
        <w:t>ستم های وزیکولار طبقه بندی کرد</w:t>
      </w:r>
      <w:r w:rsidRPr="004A0CB0">
        <w:rPr>
          <w:szCs w:val="24"/>
          <w:rtl/>
        </w:rPr>
        <w:t>. لیپوزوم ها وزیکول های ساده و میکروسکوپی هستند که در آنها یک حجم آبی به طور کامل توسط غشایی متشکل از مولکول لیپید محصور شده است. هنگامي كه مواد آبگریز دو قطبي ( معمولا فسفوليپيدها) در محيط آبی در غلظت مناسب و دماي مناسب قرار مي گيرد به شرط صرف انرژي ( مانند استفاده از اولتراسوند)، به شكل كيسه هاي مورد نظر آرايش مي گيرد. ليپوزوم ها مي توانند هم داروهاي محلول در آب (در قسمت مركزي) و هم داروهاي نامحلول در آب و چربي دوست ( در غشاي دولايه اي) را در خود جاي دهند كه اين مسئله آنها را به سيستم هاي ايده آ</w:t>
      </w:r>
      <w:r w:rsidR="005E0E9F">
        <w:rPr>
          <w:szCs w:val="24"/>
          <w:rtl/>
        </w:rPr>
        <w:t>لي براي دارورساني تبديل مي كند</w:t>
      </w:r>
      <w:r w:rsidRPr="004A0CB0">
        <w:rPr>
          <w:szCs w:val="24"/>
          <w:rtl/>
        </w:rPr>
        <w:t>. لیپوزوم ها همچنین می توانند حاوی برخی مواد افزودنی مانند کلسترول باشند. کلسترول ممکن است برای بهبود ویژگی های میکروویسکوزیته دولایه، کاهش نفوذپذیری غشا به مولکول های محلول در آب، تثبیت غشا و افزایش سفتی وزی</w:t>
      </w:r>
      <w:r w:rsidR="005E0E9F">
        <w:rPr>
          <w:szCs w:val="24"/>
          <w:rtl/>
        </w:rPr>
        <w:t>کول ها در دولایه گنجانده شود</w:t>
      </w:r>
      <w:r w:rsidR="005E0E9F">
        <w:rPr>
          <w:rFonts w:hint="cs"/>
          <w:szCs w:val="24"/>
          <w:rtl/>
        </w:rPr>
        <w:t xml:space="preserve"> </w:t>
      </w:r>
      <w:r w:rsidR="005E0E9F">
        <w:rPr>
          <w:szCs w:val="24"/>
          <w:rtl/>
        </w:rPr>
        <w:fldChar w:fldCharType="begin"/>
      </w:r>
      <w:r w:rsidR="00EE2DE7">
        <w:rPr>
          <w:szCs w:val="24"/>
          <w:rtl/>
        </w:rPr>
        <w:instrText xml:space="preserve"> </w:instrText>
      </w:r>
      <w:r w:rsidR="00EE2DE7">
        <w:rPr>
          <w:szCs w:val="24"/>
        </w:rPr>
        <w:instrText>ADDIN EN.CITE &lt;EndNote&gt;&lt;Cite ExcludeYear="1"&gt;&lt;Author&gt;Sabzichi&lt;/Author&gt;&lt;Year&gt;2016&lt;/Year&gt;&lt;RecNum&gt;49&lt;/RecNum&gt;&lt;DisplayText&gt;(39, 40)&lt;/DisplayText&gt;&lt;record&gt;&lt;rec-number&gt;49&lt;/rec-number&gt;&lt;foreign-keys&gt;&lt;key app="EN" db-id="eveszwwvoarpp1es0d9pa5t002w2p0dts9ee" timestamp="1770477168"&gt;49&lt;/key&gt;&lt;/foreign-keys&gt;&lt;ref-type name="Journal Article"&gt;17&lt;/ref-type&gt;&lt;contributors&gt;&lt;authors&gt;&lt;author&gt;Sabzichi, Mehdi&lt;/author&gt;&lt;author&gt;Mohammadian, Jamal&lt;/author&gt;&lt;author&gt;Khosroushahi, Ahmad Yari&lt;/author&gt;&lt;author&gt;Bazzaz, Roya&lt;/author&gt;&lt;author</w:instrText>
      </w:r>
      <w:r w:rsidR="00EE2DE7">
        <w:rPr>
          <w:szCs w:val="24"/>
          <w:rtl/>
        </w:rPr>
        <w:instrText>&gt;</w:instrText>
      </w:r>
      <w:r w:rsidR="00EE2DE7">
        <w:rPr>
          <w:szCs w:val="24"/>
        </w:rPr>
        <w:instrText>Hamishehkar, Hamed&lt;/author&gt;&lt;/authors&gt;&lt;/contributors&gt;&lt;titles&gt;&lt;title&gt;Folate-targeted nanostructured lipid carriers (NLCs) enhance (Letrozol) efficacy in MCF-7 breast cancer cells&lt;/title&gt;&lt;secondary-title&gt;Asian Pacific journal of cancer prevention: APJCP&lt;/secondary-title&gt;&lt;/titles&gt;&lt;pages&gt;5185&lt;/pages&gt;&lt;volume&gt;17&lt;/volume&gt;&lt;number&gt;12&lt;/number&gt;&lt;dates&gt;&lt;year&gt;2016&lt;/year&gt;&lt;/dates&gt;&lt;urls&gt;&lt;/urls&gt;&lt;/record&gt;&lt;/Cite&gt;&lt;Cite ExcludeYear="1"&gt;&lt;Author&gt;Vasile-Cosmin Andronachi Cristina Simeanu Mădălina Matei &lt;/Author&gt;&lt;RecNum&gt;396&lt;/RecNum</w:instrText>
      </w:r>
      <w:r w:rsidR="00EE2DE7">
        <w:rPr>
          <w:szCs w:val="24"/>
          <w:rtl/>
        </w:rPr>
        <w:instrText>&gt;&lt;</w:instrText>
      </w:r>
      <w:r w:rsidR="00EE2DE7">
        <w:rPr>
          <w:szCs w:val="24"/>
        </w:rPr>
        <w:instrText>record&gt;&lt;rec-number&gt;396&lt;/rec-number&gt;&lt;foreign-keys&gt;&lt;key app="EN" db-id="d2t5fwpayervzietp9apevf6v5swzpazzt2f" timestamp="1768902271"&gt;396&lt;/key&gt;&lt;/foreign-keys&gt;&lt;ref-type name="Journal Article"&gt;17&lt;/ref-type&gt;&lt;contributors&gt;&lt;authors&gt;&lt;author&gt;&lt;style face="normal</w:instrText>
      </w:r>
      <w:r w:rsidR="00EE2DE7">
        <w:rPr>
          <w:szCs w:val="24"/>
          <w:rtl/>
        </w:rPr>
        <w:instrText xml:space="preserve">" </w:instrText>
      </w:r>
      <w:r w:rsidR="00EE2DE7">
        <w:rPr>
          <w:szCs w:val="24"/>
        </w:rPr>
        <w:instrText>font="default" size="100%"&gt;Vasile-Cosmin Andronachi Cristina Simeanu M&lt;/style&gt;&lt;style face="normal" font="default" charset="238" size="100%"&gt;ădălina Matei ,Răzvan-Mihail Radu-Rusu Daniel Simeanu Melatonin: An Overview on the Synthesis Processes and on Its</w:instrText>
      </w:r>
      <w:r w:rsidR="00EE2DE7">
        <w:rPr>
          <w:szCs w:val="24"/>
          <w:rtl/>
        </w:rPr>
        <w:instrText xml:space="preserve"> </w:instrText>
      </w:r>
      <w:r w:rsidR="00EE2DE7">
        <w:rPr>
          <w:szCs w:val="24"/>
        </w:rPr>
        <w:instrText>Multiple Bioactive Roles Played in Animals and Humans Agriculture 2025, 15(3), 273; doi.org/10.3390/agriculture15030273&lt;/style&gt;&lt;/author&gt;&lt;/authors&gt;&lt;/contributors&gt;&lt;titles&gt;&lt;/titles&gt;&lt;dates&gt;&lt;/dates&gt;&lt;urls&gt;&lt;/urls&gt;&lt;/record&gt;&lt;/Cite&gt;&lt;/EndNote</w:instrText>
      </w:r>
      <w:r w:rsidR="00EE2DE7">
        <w:rPr>
          <w:szCs w:val="24"/>
          <w:rtl/>
        </w:rPr>
        <w:instrText>&gt;</w:instrText>
      </w:r>
      <w:r w:rsidR="005E0E9F">
        <w:rPr>
          <w:szCs w:val="24"/>
          <w:rtl/>
        </w:rPr>
        <w:fldChar w:fldCharType="separate"/>
      </w:r>
      <w:r w:rsidR="00EE2DE7">
        <w:rPr>
          <w:noProof/>
          <w:szCs w:val="24"/>
          <w:rtl/>
        </w:rPr>
        <w:t>(</w:t>
      </w:r>
      <w:hyperlink w:anchor="_ENREF_39" w:tooltip="Sabzichi, 2016 #9" w:history="1">
        <w:r w:rsidR="00EE2DE7">
          <w:rPr>
            <w:noProof/>
            <w:szCs w:val="24"/>
            <w:rtl/>
          </w:rPr>
          <w:t>39</w:t>
        </w:r>
      </w:hyperlink>
      <w:r w:rsidR="00EE2DE7">
        <w:rPr>
          <w:noProof/>
          <w:szCs w:val="24"/>
          <w:rtl/>
        </w:rPr>
        <w:t xml:space="preserve">, </w:t>
      </w:r>
      <w:hyperlink w:anchor="_ENREF_40" w:tooltip="Vasile-Cosmin Andronachi Cristina Simeanu Mădălina Matei ,  #396" w:history="1">
        <w:r w:rsidR="00EE2DE7">
          <w:rPr>
            <w:noProof/>
            <w:szCs w:val="24"/>
            <w:rtl/>
          </w:rPr>
          <w:t>40</w:t>
        </w:r>
      </w:hyperlink>
      <w:r w:rsidR="00EE2DE7">
        <w:rPr>
          <w:noProof/>
          <w:szCs w:val="24"/>
          <w:rtl/>
        </w:rPr>
        <w:t>)</w:t>
      </w:r>
      <w:r w:rsidR="005E0E9F">
        <w:rPr>
          <w:szCs w:val="24"/>
          <w:rtl/>
        </w:rPr>
        <w:fldChar w:fldCharType="end"/>
      </w:r>
      <w:r w:rsidR="005E0E9F">
        <w:rPr>
          <w:rFonts w:hint="cs"/>
          <w:szCs w:val="24"/>
          <w:rtl/>
        </w:rPr>
        <w:t>.</w:t>
      </w:r>
    </w:p>
    <w:p w14:paraId="2FD7789C" w14:textId="4F2429CC" w:rsidR="00CA4917" w:rsidRDefault="00207885" w:rsidP="00100FD1">
      <w:pPr>
        <w:spacing w:line="360" w:lineRule="auto"/>
        <w:rPr>
          <w:szCs w:val="24"/>
          <w:rtl/>
        </w:rPr>
      </w:pPr>
      <w:r w:rsidRPr="004A0CB0">
        <w:rPr>
          <w:szCs w:val="24"/>
          <w:rtl/>
        </w:rPr>
        <w:t xml:space="preserve"> لیپوزوم ها کنترل فارماکوکینتیک و توزیع زیستی داروها را تسهیل می کنند و می توان به وسیله آن ها دو دارو را به طور همزمان به محل اثر رساند. ليپوزوم ها در صورت تجويز موضعي سبب افزايش ن</w:t>
      </w:r>
      <w:r w:rsidR="005E0E9F">
        <w:rPr>
          <w:szCs w:val="24"/>
          <w:rtl/>
        </w:rPr>
        <w:t>فوذپذيري در داخل پوست مي گردند</w:t>
      </w:r>
      <w:r w:rsidRPr="004A0CB0">
        <w:rPr>
          <w:szCs w:val="24"/>
          <w:rtl/>
        </w:rPr>
        <w:t>. لیپوزوم ها می توانند عملکردهای مختلفی را پس از استفاده موضعی انجام دهند. آنها می توانند رسوب دارو را در داخل پوست در محل اثر بهبود بخشند، جایی که هدف کاهش جذب سیستمیک و در نتیجه به حداقل رساندن عوارض جانبی است (یعنی یک اثر موضعی ایجاد می کند).</w:t>
      </w:r>
      <w:r w:rsidR="007C6275" w:rsidRPr="004A0CB0">
        <w:rPr>
          <w:szCs w:val="24"/>
          <w:rtl/>
        </w:rPr>
        <w:t xml:space="preserve"> همچنین آنها می توانند تحویل هدفمند به</w:t>
      </w:r>
      <w:r w:rsidR="005E0E9F">
        <w:rPr>
          <w:szCs w:val="24"/>
          <w:rtl/>
        </w:rPr>
        <w:t xml:space="preserve"> ضمائم پوست را نیز افزایش دهند</w:t>
      </w:r>
      <w:r w:rsidR="007C6275" w:rsidRPr="004A0CB0">
        <w:rPr>
          <w:szCs w:val="24"/>
          <w:rtl/>
        </w:rPr>
        <w:t>. با توجه به شواهد ذکر شده در بالا و نیاز به روشی نوین در درمان جراحت های پوستی در عین عدم صرف زمان طولانی و هزینه زیاد برای تولید داروی جدید، می</w:t>
      </w:r>
      <w:r w:rsidR="007C6275" w:rsidRPr="004A0CB0">
        <w:rPr>
          <w:rFonts w:ascii="Cambria" w:hAnsi="Cambria" w:cs="Cambria" w:hint="cs"/>
          <w:szCs w:val="24"/>
          <w:rtl/>
        </w:rPr>
        <w:t>­</w:t>
      </w:r>
      <w:r w:rsidR="007C6275" w:rsidRPr="004A0CB0">
        <w:rPr>
          <w:szCs w:val="24"/>
          <w:rtl/>
        </w:rPr>
        <w:t>توان از طریق بارگذاری در نانولیپوزوم</w:t>
      </w:r>
      <w:r w:rsidR="007C6275" w:rsidRPr="004A0CB0">
        <w:rPr>
          <w:rFonts w:ascii="Cambria" w:hAnsi="Cambria" w:cs="Cambria" w:hint="cs"/>
          <w:szCs w:val="24"/>
          <w:rtl/>
        </w:rPr>
        <w:t>­</w:t>
      </w:r>
      <w:r w:rsidR="007C6275" w:rsidRPr="004A0CB0">
        <w:rPr>
          <w:szCs w:val="24"/>
          <w:rtl/>
        </w:rPr>
        <w:t>ها باعث افزایش اثرات آنها و کاهش عوارض جانبی کاربرد انواع کو</w:t>
      </w:r>
      <w:r w:rsidR="005E0E9F">
        <w:rPr>
          <w:szCs w:val="24"/>
          <w:rtl/>
        </w:rPr>
        <w:t>رتون ها در درمان بشکل هدفمند شد</w:t>
      </w:r>
      <w:r w:rsidR="005E0E9F">
        <w:rPr>
          <w:rFonts w:hint="cs"/>
          <w:szCs w:val="24"/>
          <w:rtl/>
        </w:rPr>
        <w:t xml:space="preserve"> </w:t>
      </w:r>
      <w:r w:rsidR="005E0E9F">
        <w:rPr>
          <w:szCs w:val="24"/>
          <w:rtl/>
        </w:rPr>
        <w:fldChar w:fldCharType="begin"/>
      </w:r>
      <w:r w:rsidR="00BD134F">
        <w:rPr>
          <w:szCs w:val="24"/>
          <w:rtl/>
        </w:rPr>
        <w:instrText xml:space="preserve"> </w:instrText>
      </w:r>
      <w:r w:rsidR="00BD134F">
        <w:rPr>
          <w:szCs w:val="24"/>
        </w:rPr>
        <w:instrText>ADDIN EN.CITE &lt;EndNote&gt;&lt;Cite ExcludeYear="1"&gt;&lt;Author&gt;Hossen S&lt;/Author&gt;&lt;RecNum&gt;398&lt;/RecNum&gt;&lt;DisplayText&gt;(13, 14)&lt;/DisplayText&gt;&lt;record&gt;&lt;rec-number&gt;398&lt;/rec-number&gt;&lt;foreign-keys&gt;&lt;key app="EN" db-id="d2t5fwpayervzietp9apevf6v5swzpazzt2f" timestamp="176890231</w:instrText>
      </w:r>
      <w:r w:rsidR="00BD134F">
        <w:rPr>
          <w:szCs w:val="24"/>
          <w:rtl/>
        </w:rPr>
        <w:instrText>1"&gt;398&lt;/</w:instrText>
      </w:r>
      <w:r w:rsidR="00BD134F">
        <w:rPr>
          <w:szCs w:val="24"/>
        </w:rPr>
        <w:instrText>key&gt;&lt;/foreign-keys&gt;&lt;ref-type name="Journal Article"&gt;17&lt;/ref-type&gt;&lt;contributors&gt;&lt;authors&gt;&lt;author&gt;Hossen S, Hossain MK, Basher MK, Mia MNH, Rahman MT, Uddin MJ. Smart nanocarrier-based drug delivery systems for cancer therapy and toxicity studies: a</w:instrText>
      </w:r>
      <w:r w:rsidR="00BD134F">
        <w:rPr>
          <w:szCs w:val="24"/>
          <w:rtl/>
        </w:rPr>
        <w:instrText xml:space="preserve"> </w:instrText>
      </w:r>
      <w:r w:rsidR="00BD134F">
        <w:rPr>
          <w:szCs w:val="24"/>
        </w:rPr>
        <w:instrText>review. J Adv Res 2019; 15:1-18. doi: 10.1016/j.jare.2018.06.005.&lt;/author&gt;&lt;/authors&gt;&lt;/contributors&gt;&lt;titles&gt;&lt;/titles&gt;&lt;dates&gt;&lt;/dates&gt;&lt;urls&gt;&lt;/urls&gt;&lt;/record&gt;&lt;/Cite&gt;&lt;Cite ExcludeYear="1"&gt;&lt;Author&gt;Xu X&lt;/Author&gt;&lt;RecNum&gt;399&lt;/RecNum&gt;&lt;record&gt;&lt;rec-number&gt;399&lt;/rec-number&gt;&lt;foreign-keys&gt;&lt;key app="EN" db-id="d2t5fwpayervzietp9apevf6v5swzpazzt2f" timestamp="1768902328"&gt;399&lt;/key&gt;&lt;/foreign-keys&gt;&lt;ref-type name="Journal Article"&gt;17&lt;/ref-type&gt;&lt;contributors&gt;&lt;authors&gt;&lt;author&gt;Xu X, Ho W, Zhang X, Bertrand N, Farokhzad O. Cancer nanomedicine: from targeted delivery to combination therapy. Trends Mol Med 2015; 21(4):223-32. doi: 10.1016/j.molmed.2015.01.001.&lt;/author&gt;&lt;/authors&gt;&lt;/contributors&gt;&lt;titles&gt;&lt;/titles&gt;&lt;dates&gt;&lt;/dates&gt;&lt;urls&gt;&lt;/urls&gt;&lt;/record&gt;&lt;/Cite&gt;&lt;/EndNote&gt;</w:instrText>
      </w:r>
      <w:r w:rsidR="005E0E9F">
        <w:rPr>
          <w:szCs w:val="24"/>
          <w:rtl/>
        </w:rPr>
        <w:fldChar w:fldCharType="separate"/>
      </w:r>
      <w:r w:rsidR="00BD134F">
        <w:rPr>
          <w:noProof/>
          <w:szCs w:val="24"/>
          <w:rtl/>
        </w:rPr>
        <w:t>(</w:t>
      </w:r>
      <w:hyperlink w:anchor="_ENREF_13" w:tooltip="Hossen S,  #355" w:history="1">
        <w:r w:rsidR="00EE2DE7">
          <w:rPr>
            <w:noProof/>
            <w:szCs w:val="24"/>
            <w:rtl/>
          </w:rPr>
          <w:t>13</w:t>
        </w:r>
      </w:hyperlink>
      <w:r w:rsidR="00BD134F">
        <w:rPr>
          <w:noProof/>
          <w:szCs w:val="24"/>
          <w:rtl/>
        </w:rPr>
        <w:t xml:space="preserve">, </w:t>
      </w:r>
      <w:hyperlink w:anchor="_ENREF_14" w:tooltip="Xu X,  #399" w:history="1">
        <w:r w:rsidR="00EE2DE7">
          <w:rPr>
            <w:noProof/>
            <w:szCs w:val="24"/>
            <w:rtl/>
          </w:rPr>
          <w:t>14</w:t>
        </w:r>
      </w:hyperlink>
      <w:r w:rsidR="00BD134F">
        <w:rPr>
          <w:noProof/>
          <w:szCs w:val="24"/>
          <w:rtl/>
        </w:rPr>
        <w:t>)</w:t>
      </w:r>
      <w:r w:rsidR="005E0E9F">
        <w:rPr>
          <w:szCs w:val="24"/>
          <w:rtl/>
        </w:rPr>
        <w:fldChar w:fldCharType="end"/>
      </w:r>
      <w:r w:rsidR="005E0E9F">
        <w:rPr>
          <w:rFonts w:hint="cs"/>
          <w:szCs w:val="24"/>
          <w:rtl/>
        </w:rPr>
        <w:t>.</w:t>
      </w:r>
    </w:p>
    <w:p w14:paraId="2F1F1523" w14:textId="2B84CC7C" w:rsidR="004D33CC" w:rsidRDefault="004D33CC" w:rsidP="004A0CB0">
      <w:pPr>
        <w:spacing w:line="360" w:lineRule="auto"/>
        <w:rPr>
          <w:szCs w:val="24"/>
          <w:rtl/>
        </w:rPr>
      </w:pPr>
    </w:p>
    <w:p w14:paraId="783ABD87" w14:textId="57C7978F" w:rsidR="00962D0C" w:rsidRPr="004D33CC" w:rsidRDefault="00962D0C" w:rsidP="004D33CC">
      <w:pPr>
        <w:pStyle w:val="Heading2"/>
        <w:rPr>
          <w:b/>
          <w:bCs/>
          <w:sz w:val="24"/>
          <w:szCs w:val="24"/>
          <w:rtl/>
        </w:rPr>
      </w:pPr>
      <w:bookmarkStart w:id="85" w:name="_Toc218539951"/>
      <w:bookmarkStart w:id="86" w:name="_Toc218626659"/>
      <w:r w:rsidRPr="004D33CC">
        <w:rPr>
          <w:rFonts w:hint="cs"/>
          <w:b/>
          <w:bCs/>
          <w:sz w:val="24"/>
          <w:szCs w:val="24"/>
          <w:rtl/>
        </w:rPr>
        <w:lastRenderedPageBreak/>
        <w:t>اهداف و فرضیات</w:t>
      </w:r>
      <w:bookmarkEnd w:id="85"/>
      <w:bookmarkEnd w:id="86"/>
    </w:p>
    <w:p w14:paraId="0085E17A" w14:textId="40DB50B5" w:rsidR="002C2825" w:rsidRPr="004D33CC" w:rsidRDefault="002C2825" w:rsidP="004D33CC">
      <w:pPr>
        <w:pStyle w:val="Heading3"/>
        <w:rPr>
          <w:sz w:val="22"/>
          <w:szCs w:val="24"/>
          <w:rtl/>
        </w:rPr>
      </w:pPr>
      <w:bookmarkStart w:id="87" w:name="_Hlk211164832"/>
      <w:bookmarkStart w:id="88" w:name="_Toc218626660"/>
      <w:r w:rsidRPr="004D33CC">
        <w:rPr>
          <w:sz w:val="22"/>
          <w:szCs w:val="24"/>
          <w:rtl/>
        </w:rPr>
        <w:t xml:space="preserve">هدف(اهداف) </w:t>
      </w:r>
      <w:bookmarkEnd w:id="87"/>
      <w:r w:rsidRPr="004D33CC">
        <w:rPr>
          <w:sz w:val="22"/>
          <w:szCs w:val="24"/>
          <w:rtl/>
        </w:rPr>
        <w:t>کلی طرح</w:t>
      </w:r>
      <w:r w:rsidR="003B5C19" w:rsidRPr="004D33CC">
        <w:rPr>
          <w:sz w:val="22"/>
          <w:szCs w:val="24"/>
          <w:rtl/>
        </w:rPr>
        <w:t>:</w:t>
      </w:r>
      <w:bookmarkEnd w:id="88"/>
    </w:p>
    <w:p w14:paraId="626BE21F" w14:textId="77777777" w:rsidR="00D505A7" w:rsidRPr="004A0CB0" w:rsidRDefault="003B5C19" w:rsidP="004A0CB0">
      <w:pPr>
        <w:spacing w:line="360" w:lineRule="auto"/>
        <w:rPr>
          <w:szCs w:val="24"/>
          <w:rtl/>
        </w:rPr>
      </w:pPr>
      <w:r w:rsidRPr="004A0CB0">
        <w:rPr>
          <w:szCs w:val="24"/>
          <w:rtl/>
        </w:rPr>
        <w:t>بررسی تاثیر نانولیپوزوم های حاوی ملاتونین بر شکل گیری و سرعت روند ترمیم زخم های پوستی در موش های صحرائی نر بالغ</w:t>
      </w:r>
    </w:p>
    <w:p w14:paraId="2E50B721" w14:textId="1516B74C" w:rsidR="002C2825" w:rsidRPr="004D33CC" w:rsidRDefault="002C2825" w:rsidP="004D33CC">
      <w:pPr>
        <w:pStyle w:val="Heading3"/>
        <w:rPr>
          <w:sz w:val="22"/>
          <w:szCs w:val="24"/>
          <w:rtl/>
        </w:rPr>
      </w:pPr>
      <w:bookmarkStart w:id="89" w:name="_Toc218626661"/>
      <w:r w:rsidRPr="004D33CC">
        <w:rPr>
          <w:sz w:val="22"/>
          <w:szCs w:val="24"/>
          <w:rtl/>
        </w:rPr>
        <w:t>هدف(اهداف) اختصاصی طرح</w:t>
      </w:r>
      <w:r w:rsidR="00D505A7" w:rsidRPr="004D33CC">
        <w:rPr>
          <w:sz w:val="22"/>
          <w:szCs w:val="24"/>
          <w:rtl/>
        </w:rPr>
        <w:t>:</w:t>
      </w:r>
      <w:bookmarkEnd w:id="89"/>
    </w:p>
    <w:p w14:paraId="698E309C" w14:textId="77777777" w:rsidR="003B5C19" w:rsidRPr="004A0CB0" w:rsidRDefault="003B5C19" w:rsidP="004A0CB0">
      <w:pPr>
        <w:spacing w:line="360" w:lineRule="auto"/>
        <w:rPr>
          <w:szCs w:val="24"/>
          <w:rtl/>
        </w:rPr>
      </w:pPr>
      <w:r w:rsidRPr="004A0CB0">
        <w:rPr>
          <w:szCs w:val="24"/>
          <w:rtl/>
        </w:rPr>
        <w:t>1.فرمولاسیون پایدار شکل دارویی نانو لیپوزوم های تهیه شده</w:t>
      </w:r>
    </w:p>
    <w:p w14:paraId="0EEBBB09" w14:textId="77777777" w:rsidR="003B5C19" w:rsidRPr="004A0CB0" w:rsidRDefault="003B5C19" w:rsidP="004A0CB0">
      <w:pPr>
        <w:spacing w:line="360" w:lineRule="auto"/>
        <w:rPr>
          <w:szCs w:val="24"/>
          <w:rtl/>
        </w:rPr>
      </w:pPr>
      <w:r w:rsidRPr="004A0CB0">
        <w:rPr>
          <w:szCs w:val="24"/>
          <w:rtl/>
        </w:rPr>
        <w:t>2.تعیین اندازه نانولیپوزوم های حاوی ملاتونین و همچنین غلظت موثر نانولیپوزوم های موجود در فرمولاسیون پایدار</w:t>
      </w:r>
    </w:p>
    <w:p w14:paraId="047308B6" w14:textId="77777777" w:rsidR="003B5C19" w:rsidRPr="004A0CB0" w:rsidRDefault="003B5C19" w:rsidP="004A0CB0">
      <w:pPr>
        <w:spacing w:line="360" w:lineRule="auto"/>
        <w:rPr>
          <w:szCs w:val="24"/>
          <w:rtl/>
        </w:rPr>
      </w:pPr>
      <w:r w:rsidRPr="004A0CB0">
        <w:rPr>
          <w:szCs w:val="24"/>
          <w:rtl/>
        </w:rPr>
        <w:t>3.ایجاد زخم ناشی جلدی در مدل حیوانی در ابعاد معین استاندارد</w:t>
      </w:r>
    </w:p>
    <w:p w14:paraId="4C21E9AF" w14:textId="77777777" w:rsidR="003B5C19" w:rsidRPr="004A0CB0" w:rsidRDefault="003B5C19" w:rsidP="004A0CB0">
      <w:pPr>
        <w:spacing w:line="360" w:lineRule="auto"/>
        <w:rPr>
          <w:szCs w:val="24"/>
          <w:rtl/>
        </w:rPr>
      </w:pPr>
      <w:r w:rsidRPr="004A0CB0">
        <w:rPr>
          <w:szCs w:val="24"/>
          <w:rtl/>
        </w:rPr>
        <w:t>4.ارزیابی عملکرد ژل حاوی نانولیپوزوم های ملاتونینی در مقایسه با حلال (دارونما) و در روند بهبود زخم</w:t>
      </w:r>
      <w:r w:rsidRPr="004A0CB0">
        <w:rPr>
          <w:szCs w:val="24"/>
        </w:rPr>
        <w:t xml:space="preserve"> </w:t>
      </w:r>
    </w:p>
    <w:p w14:paraId="4C0EC7EC" w14:textId="77777777" w:rsidR="003B5C19" w:rsidRPr="004A0CB0" w:rsidRDefault="003B5C19" w:rsidP="004A0CB0">
      <w:pPr>
        <w:spacing w:line="360" w:lineRule="auto"/>
        <w:rPr>
          <w:szCs w:val="24"/>
          <w:rtl/>
        </w:rPr>
      </w:pPr>
      <w:r w:rsidRPr="004A0CB0">
        <w:rPr>
          <w:szCs w:val="24"/>
          <w:rtl/>
        </w:rPr>
        <w:t>5.تهیه نانو لیپوزوم های حاوی ملاتونین</w:t>
      </w:r>
    </w:p>
    <w:p w14:paraId="6E189168" w14:textId="77777777" w:rsidR="003B5C19" w:rsidRPr="004A0CB0" w:rsidRDefault="003B5C19" w:rsidP="004A0CB0">
      <w:pPr>
        <w:spacing w:line="360" w:lineRule="auto"/>
        <w:rPr>
          <w:szCs w:val="24"/>
          <w:rtl/>
        </w:rPr>
      </w:pPr>
      <w:r w:rsidRPr="004A0CB0">
        <w:rPr>
          <w:szCs w:val="24"/>
          <w:rtl/>
        </w:rPr>
        <w:t>6.ارزیابی بافت شناسی عملکرد فراورده در روند بهبود ضایعه پوستی در مقایسه با دارونما</w:t>
      </w:r>
    </w:p>
    <w:p w14:paraId="3F8F3978" w14:textId="77777777" w:rsidR="003B5C19" w:rsidRPr="004A0CB0" w:rsidRDefault="003B5C19" w:rsidP="004A0CB0">
      <w:pPr>
        <w:spacing w:line="360" w:lineRule="auto"/>
        <w:rPr>
          <w:szCs w:val="24"/>
          <w:rtl/>
        </w:rPr>
      </w:pPr>
      <w:r w:rsidRPr="004A0CB0">
        <w:rPr>
          <w:szCs w:val="24"/>
          <w:rtl/>
        </w:rPr>
        <w:t>7.تعیین میزان حضور پلی مورفونوکلئرها در محیط زخم پوستی آسیب دیده در فواصل زمانی مختلف</w:t>
      </w:r>
      <w:r w:rsidRPr="004A0CB0">
        <w:rPr>
          <w:szCs w:val="24"/>
        </w:rPr>
        <w:t xml:space="preserve">  </w:t>
      </w:r>
    </w:p>
    <w:p w14:paraId="749C7FA4" w14:textId="77777777" w:rsidR="003B5C19" w:rsidRPr="004A0CB0" w:rsidRDefault="00B050E0" w:rsidP="004A0CB0">
      <w:pPr>
        <w:spacing w:line="360" w:lineRule="auto"/>
        <w:rPr>
          <w:szCs w:val="24"/>
          <w:rtl/>
        </w:rPr>
      </w:pPr>
      <w:r w:rsidRPr="004A0CB0">
        <w:rPr>
          <w:szCs w:val="24"/>
          <w:rtl/>
        </w:rPr>
        <w:t>8.</w:t>
      </w:r>
      <w:r w:rsidR="003B5C19" w:rsidRPr="004A0CB0">
        <w:rPr>
          <w:szCs w:val="24"/>
          <w:rtl/>
        </w:rPr>
        <w:t>تعیین میزان ترمیم زخم پس از فواصل زمانی روز پس از آسیب بافتی در فواصل زمانی مختلف</w:t>
      </w:r>
      <w:r w:rsidR="003B5C19" w:rsidRPr="004A0CB0">
        <w:rPr>
          <w:szCs w:val="24"/>
        </w:rPr>
        <w:t xml:space="preserve"> </w:t>
      </w:r>
    </w:p>
    <w:p w14:paraId="195986F3" w14:textId="77777777" w:rsidR="00D505A7" w:rsidRPr="004A0CB0" w:rsidRDefault="00B050E0" w:rsidP="004A0CB0">
      <w:pPr>
        <w:spacing w:line="360" w:lineRule="auto"/>
        <w:rPr>
          <w:szCs w:val="24"/>
          <w:rtl/>
        </w:rPr>
      </w:pPr>
      <w:r w:rsidRPr="004A0CB0">
        <w:rPr>
          <w:szCs w:val="24"/>
          <w:rtl/>
        </w:rPr>
        <w:t>9.</w:t>
      </w:r>
      <w:r w:rsidR="003B5C19" w:rsidRPr="004A0CB0">
        <w:rPr>
          <w:szCs w:val="24"/>
          <w:rtl/>
        </w:rPr>
        <w:t>تعیین میزان حضور لنفوسیت ها در موضع پوستی در حال ترمیم در فواصل زمانی مختلف پس از آسیب بافتی ناشی از جراحت پوستی.</w:t>
      </w:r>
    </w:p>
    <w:p w14:paraId="6326A0EB" w14:textId="13E95779" w:rsidR="006C0A8C" w:rsidRPr="004D33CC" w:rsidRDefault="002C2825" w:rsidP="004D33CC">
      <w:pPr>
        <w:pStyle w:val="Heading3"/>
        <w:rPr>
          <w:sz w:val="22"/>
          <w:szCs w:val="24"/>
          <w:rtl/>
        </w:rPr>
      </w:pPr>
      <w:bookmarkStart w:id="90" w:name="_Toc218626662"/>
      <w:r w:rsidRPr="004D33CC">
        <w:rPr>
          <w:sz w:val="22"/>
          <w:szCs w:val="24"/>
          <w:rtl/>
        </w:rPr>
        <w:t>فرضیات (یا سوالات تحقیق)</w:t>
      </w:r>
      <w:r w:rsidR="00D505A7" w:rsidRPr="004D33CC">
        <w:rPr>
          <w:sz w:val="22"/>
          <w:szCs w:val="24"/>
          <w:rtl/>
        </w:rPr>
        <w:t>:</w:t>
      </w:r>
      <w:bookmarkEnd w:id="90"/>
    </w:p>
    <w:p w14:paraId="5BF84A4F" w14:textId="77777777" w:rsidR="00B050E0" w:rsidRPr="004A0CB0" w:rsidRDefault="00B050E0" w:rsidP="004A0CB0">
      <w:pPr>
        <w:spacing w:line="360" w:lineRule="auto"/>
        <w:rPr>
          <w:szCs w:val="24"/>
          <w:rtl/>
        </w:rPr>
      </w:pPr>
      <w:r w:rsidRPr="004A0CB0">
        <w:rPr>
          <w:szCs w:val="24"/>
          <w:rtl/>
        </w:rPr>
        <w:t>1.</w:t>
      </w:r>
      <w:r w:rsidR="002C2825" w:rsidRPr="004A0CB0">
        <w:rPr>
          <w:szCs w:val="24"/>
          <w:rtl/>
        </w:rPr>
        <w:t xml:space="preserve"> </w:t>
      </w:r>
      <w:r w:rsidRPr="004A0CB0">
        <w:rPr>
          <w:szCs w:val="24"/>
          <w:rtl/>
        </w:rPr>
        <w:t>تهیه نانو نانولیپوزوم های حاوی ملاتونین چگونه است؟</w:t>
      </w:r>
    </w:p>
    <w:p w14:paraId="5F47AAF7" w14:textId="77777777" w:rsidR="00B050E0" w:rsidRPr="004A0CB0" w:rsidRDefault="00B050E0" w:rsidP="004A0CB0">
      <w:pPr>
        <w:spacing w:line="360" w:lineRule="auto"/>
        <w:rPr>
          <w:szCs w:val="24"/>
          <w:rtl/>
        </w:rPr>
      </w:pPr>
      <w:r w:rsidRPr="004A0CB0">
        <w:rPr>
          <w:szCs w:val="24"/>
          <w:rtl/>
        </w:rPr>
        <w:t>2.تهیه فرمولاسیون پایدار شکل دارویی نانولیپوزوم های تهیه شده چگونه است؟</w:t>
      </w:r>
    </w:p>
    <w:p w14:paraId="5B769FA5" w14:textId="77777777" w:rsidR="00B050E0" w:rsidRPr="004A0CB0" w:rsidRDefault="00B050E0" w:rsidP="004A0CB0">
      <w:pPr>
        <w:spacing w:line="360" w:lineRule="auto"/>
        <w:rPr>
          <w:szCs w:val="24"/>
          <w:rtl/>
        </w:rPr>
      </w:pPr>
      <w:r w:rsidRPr="004A0CB0">
        <w:rPr>
          <w:szCs w:val="24"/>
          <w:rtl/>
        </w:rPr>
        <w:t>3.اندازه نانولیپوزوم های حاوی ملاتونین در چه محدوده ای تغییر می نماید؟</w:t>
      </w:r>
    </w:p>
    <w:p w14:paraId="70D75594" w14:textId="77777777" w:rsidR="00B050E0" w:rsidRPr="004A0CB0" w:rsidRDefault="00B050E0" w:rsidP="004A0CB0">
      <w:pPr>
        <w:spacing w:line="360" w:lineRule="auto"/>
        <w:rPr>
          <w:szCs w:val="24"/>
          <w:rtl/>
        </w:rPr>
      </w:pPr>
      <w:r w:rsidRPr="004A0CB0">
        <w:rPr>
          <w:szCs w:val="24"/>
          <w:rtl/>
        </w:rPr>
        <w:t>4.تعیین وسعت ضایعه جلدی و میزان تغییرات این وسعت بدنبال ایجاد روند التهاب بافتی چگونه بانجام می رسد؟</w:t>
      </w:r>
    </w:p>
    <w:p w14:paraId="0FFB0A67" w14:textId="77777777" w:rsidR="00B050E0" w:rsidRPr="004A0CB0" w:rsidRDefault="00B050E0" w:rsidP="004A0CB0">
      <w:pPr>
        <w:spacing w:line="360" w:lineRule="auto"/>
        <w:rPr>
          <w:szCs w:val="24"/>
          <w:rtl/>
        </w:rPr>
      </w:pPr>
      <w:r w:rsidRPr="004A0CB0">
        <w:rPr>
          <w:szCs w:val="24"/>
          <w:rtl/>
        </w:rPr>
        <w:t>5.نحوه عملکرد ژل حاوی نانولیپوزوم های ملاتونینی در مقایسه با دارونما ( نانولیپوزوم های خالی ) در بهبود  و ترمیم زخم جلدی چگونه است؟</w:t>
      </w:r>
    </w:p>
    <w:p w14:paraId="2CCAB9CE" w14:textId="77777777" w:rsidR="00B050E0" w:rsidRPr="004A0CB0" w:rsidRDefault="00B050E0" w:rsidP="004A0CB0">
      <w:pPr>
        <w:spacing w:line="360" w:lineRule="auto"/>
        <w:rPr>
          <w:szCs w:val="24"/>
          <w:rtl/>
        </w:rPr>
      </w:pPr>
      <w:r w:rsidRPr="004A0CB0">
        <w:rPr>
          <w:szCs w:val="24"/>
          <w:rtl/>
        </w:rPr>
        <w:t>6.نحوه عملکرد ژل حاوی نانولیپوزوم های ملاتونینی در مقایسه با دارونما در بافت آسیب دیده چگونه است؟</w:t>
      </w:r>
    </w:p>
    <w:p w14:paraId="7846EA00" w14:textId="77777777" w:rsidR="00B050E0" w:rsidRPr="004A0CB0" w:rsidRDefault="00B050E0" w:rsidP="004A0CB0">
      <w:pPr>
        <w:spacing w:line="360" w:lineRule="auto"/>
        <w:rPr>
          <w:szCs w:val="24"/>
          <w:rtl/>
        </w:rPr>
      </w:pPr>
      <w:r w:rsidRPr="004A0CB0">
        <w:rPr>
          <w:szCs w:val="24"/>
          <w:rtl/>
        </w:rPr>
        <w:t>7.میزان حضور پلی مورفونوکلئرها در محیط زخم پوستی آسیب دیده در فواصل زمانی مختلف چگونه است؟</w:t>
      </w:r>
    </w:p>
    <w:p w14:paraId="538BFDDB" w14:textId="77777777" w:rsidR="00B050E0" w:rsidRPr="004A0CB0" w:rsidRDefault="00B050E0" w:rsidP="004A0CB0">
      <w:pPr>
        <w:spacing w:line="360" w:lineRule="auto"/>
        <w:rPr>
          <w:szCs w:val="24"/>
          <w:rtl/>
        </w:rPr>
      </w:pPr>
      <w:r w:rsidRPr="004A0CB0">
        <w:rPr>
          <w:szCs w:val="24"/>
          <w:rtl/>
        </w:rPr>
        <w:t>8.میزان ترمیم زخم پس از فواصل زمانی مختلف پس از آسیب بافتی چگونه است؟</w:t>
      </w:r>
    </w:p>
    <w:p w14:paraId="3C969E24" w14:textId="77777777" w:rsidR="003D43AA" w:rsidRPr="004A0CB0" w:rsidRDefault="00B050E0" w:rsidP="004A0CB0">
      <w:pPr>
        <w:spacing w:line="360" w:lineRule="auto"/>
        <w:rPr>
          <w:szCs w:val="24"/>
          <w:rtl/>
        </w:rPr>
      </w:pPr>
      <w:r w:rsidRPr="004A0CB0">
        <w:rPr>
          <w:szCs w:val="24"/>
          <w:rtl/>
        </w:rPr>
        <w:t>9. میزان حضور لنفوسیت ها در موضع پوستی در حال ترمیم در فواصل زمانی مختلف پس از آسیب چگونه است؟</w:t>
      </w:r>
    </w:p>
    <w:p w14:paraId="1C33582F" w14:textId="5E914FA4" w:rsidR="002C0D4D" w:rsidRPr="004A0CB0" w:rsidRDefault="002C0D4D" w:rsidP="004A0CB0">
      <w:pPr>
        <w:spacing w:line="360" w:lineRule="auto"/>
        <w:rPr>
          <w:szCs w:val="24"/>
          <w:rtl/>
        </w:rPr>
      </w:pPr>
    </w:p>
    <w:p w14:paraId="01ABD3C0" w14:textId="77777777" w:rsidR="008F2327" w:rsidRPr="004A0CB0" w:rsidRDefault="008F2327" w:rsidP="004A0CB0">
      <w:pPr>
        <w:pStyle w:val="Title"/>
        <w:spacing w:line="360" w:lineRule="auto"/>
        <w:rPr>
          <w:b/>
          <w:bCs/>
          <w:szCs w:val="24"/>
          <w:rtl/>
        </w:rPr>
      </w:pPr>
      <w:bookmarkStart w:id="91" w:name="_Toc333020332"/>
      <w:bookmarkStart w:id="92" w:name="_Toc358411094"/>
      <w:bookmarkStart w:id="93" w:name="_Toc400533832"/>
      <w:bookmarkEnd w:id="35"/>
      <w:bookmarkEnd w:id="36"/>
      <w:bookmarkEnd w:id="37"/>
      <w:bookmarkEnd w:id="38"/>
    </w:p>
    <w:p w14:paraId="1A2E5138" w14:textId="77777777" w:rsidR="004D33CC" w:rsidRDefault="004D33CC" w:rsidP="004A0CB0">
      <w:pPr>
        <w:pStyle w:val="Title"/>
        <w:spacing w:line="360" w:lineRule="auto"/>
        <w:rPr>
          <w:b/>
          <w:bCs/>
          <w:szCs w:val="24"/>
          <w:rtl/>
        </w:rPr>
      </w:pPr>
    </w:p>
    <w:p w14:paraId="30BC5A35" w14:textId="77777777" w:rsidR="004D33CC" w:rsidRDefault="004D33CC" w:rsidP="004A0CB0">
      <w:pPr>
        <w:pStyle w:val="Title"/>
        <w:spacing w:line="360" w:lineRule="auto"/>
        <w:rPr>
          <w:b/>
          <w:bCs/>
          <w:szCs w:val="24"/>
          <w:rtl/>
        </w:rPr>
      </w:pPr>
    </w:p>
    <w:p w14:paraId="7CB4B4C7" w14:textId="4B0AFDCC" w:rsidR="004D33CC" w:rsidRDefault="004D33CC" w:rsidP="004A0CB0">
      <w:pPr>
        <w:pStyle w:val="Title"/>
        <w:spacing w:line="360" w:lineRule="auto"/>
        <w:rPr>
          <w:b/>
          <w:bCs/>
          <w:szCs w:val="24"/>
          <w:rtl/>
        </w:rPr>
      </w:pPr>
    </w:p>
    <w:p w14:paraId="7FB76295" w14:textId="0AE81C5A" w:rsidR="004D33CC" w:rsidRDefault="004D33CC" w:rsidP="004D33CC">
      <w:pPr>
        <w:pStyle w:val="Subtitle"/>
        <w:rPr>
          <w:rtl/>
        </w:rPr>
      </w:pPr>
    </w:p>
    <w:p w14:paraId="05945B80" w14:textId="77777777" w:rsidR="004D33CC" w:rsidRPr="004D33CC" w:rsidRDefault="004D33CC" w:rsidP="004D33CC">
      <w:pPr>
        <w:pStyle w:val="BodyText"/>
        <w:rPr>
          <w:rtl/>
        </w:rPr>
      </w:pPr>
    </w:p>
    <w:p w14:paraId="65DFC8C9" w14:textId="06AB2CB7" w:rsidR="00E07768" w:rsidRPr="004D33CC" w:rsidRDefault="00C63F37" w:rsidP="004D33CC">
      <w:pPr>
        <w:pStyle w:val="Title"/>
        <w:spacing w:line="360" w:lineRule="auto"/>
        <w:rPr>
          <w:b/>
          <w:bCs/>
          <w:sz w:val="72"/>
          <w:szCs w:val="72"/>
          <w:rtl/>
        </w:rPr>
      </w:pPr>
      <w:bookmarkStart w:id="94" w:name="_Toc218626663"/>
      <w:r w:rsidRPr="004D33CC">
        <w:rPr>
          <w:rFonts w:hint="cs"/>
          <w:b/>
          <w:bCs/>
          <w:sz w:val="72"/>
          <w:szCs w:val="72"/>
          <w:rtl/>
        </w:rPr>
        <w:t>فصل دوم</w:t>
      </w:r>
      <w:bookmarkStart w:id="95" w:name="_Toc333020333"/>
      <w:bookmarkStart w:id="96" w:name="_Toc358411095"/>
      <w:bookmarkStart w:id="97" w:name="_Toc400533833"/>
      <w:bookmarkEnd w:id="91"/>
      <w:bookmarkEnd w:id="92"/>
      <w:bookmarkEnd w:id="93"/>
      <w:r w:rsidR="004D33CC" w:rsidRPr="004D33CC">
        <w:rPr>
          <w:b/>
          <w:bCs/>
          <w:sz w:val="72"/>
          <w:szCs w:val="72"/>
          <w:rtl/>
        </w:rPr>
        <w:br/>
      </w:r>
      <w:r w:rsidRPr="004D33CC">
        <w:rPr>
          <w:rFonts w:hint="cs"/>
          <w:b/>
          <w:bCs/>
          <w:sz w:val="72"/>
          <w:szCs w:val="72"/>
          <w:rtl/>
        </w:rPr>
        <w:t>بررسی متون</w:t>
      </w:r>
      <w:bookmarkEnd w:id="94"/>
      <w:bookmarkEnd w:id="95"/>
      <w:bookmarkEnd w:id="96"/>
      <w:bookmarkEnd w:id="97"/>
      <w:r w:rsidR="00E07768" w:rsidRPr="004D33CC">
        <w:rPr>
          <w:b/>
          <w:bCs/>
          <w:sz w:val="72"/>
          <w:szCs w:val="72"/>
          <w:rtl/>
        </w:rPr>
        <w:t xml:space="preserve"> </w:t>
      </w:r>
    </w:p>
    <w:p w14:paraId="73560334" w14:textId="77777777" w:rsidR="00B832FF" w:rsidRPr="004A0CB0" w:rsidRDefault="00B832FF" w:rsidP="004A0CB0">
      <w:pPr>
        <w:spacing w:line="360" w:lineRule="auto"/>
        <w:rPr>
          <w:szCs w:val="24"/>
          <w:rtl/>
          <w:lang w:bidi="fa-IR"/>
        </w:rPr>
      </w:pPr>
    </w:p>
    <w:p w14:paraId="5396836E" w14:textId="77777777" w:rsidR="00B832FF" w:rsidRPr="004A0CB0" w:rsidRDefault="00B832FF" w:rsidP="004A0CB0">
      <w:pPr>
        <w:spacing w:line="360" w:lineRule="auto"/>
        <w:rPr>
          <w:szCs w:val="24"/>
          <w:rtl/>
          <w:lang w:bidi="fa-IR"/>
        </w:rPr>
      </w:pPr>
    </w:p>
    <w:p w14:paraId="108E7EAE" w14:textId="14B19B7F" w:rsidR="00B832FF" w:rsidRPr="004D33CC" w:rsidRDefault="00B832FF" w:rsidP="004D33CC">
      <w:pPr>
        <w:pStyle w:val="Heading1"/>
        <w:rPr>
          <w:rtl/>
        </w:rPr>
      </w:pPr>
      <w:r w:rsidRPr="004D33CC">
        <w:rPr>
          <w:rtl/>
        </w:rPr>
        <w:br w:type="page"/>
      </w:r>
      <w:bookmarkStart w:id="98" w:name="_Toc218539952"/>
      <w:bookmarkStart w:id="99" w:name="_Toc218626664"/>
      <w:r w:rsidRPr="004D33CC">
        <w:rPr>
          <w:rFonts w:hint="cs"/>
          <w:rtl/>
        </w:rPr>
        <w:lastRenderedPageBreak/>
        <w:t>بررسی متون</w:t>
      </w:r>
      <w:bookmarkEnd w:id="98"/>
      <w:bookmarkEnd w:id="99"/>
    </w:p>
    <w:p w14:paraId="21330A1D" w14:textId="35D7598A" w:rsidR="000A366A" w:rsidRPr="004A0CB0" w:rsidRDefault="00006DFB" w:rsidP="00100FD1">
      <w:pPr>
        <w:spacing w:line="360" w:lineRule="auto"/>
        <w:rPr>
          <w:szCs w:val="24"/>
          <w:rtl/>
          <w:lang w:bidi="fa-IR"/>
        </w:rPr>
      </w:pPr>
      <w:r w:rsidRPr="004A0CB0">
        <w:rPr>
          <w:szCs w:val="24"/>
          <w:rtl/>
        </w:rPr>
        <w:t xml:space="preserve">شافازیک و همکارانش </w:t>
      </w:r>
      <w:r w:rsidR="007A4BFB" w:rsidRPr="004A0CB0">
        <w:rPr>
          <w:szCs w:val="24"/>
          <w:rtl/>
          <w:lang w:bidi="fa-IR"/>
        </w:rPr>
        <w:t>در سال 2007</w:t>
      </w:r>
      <w:r w:rsidRPr="004A0CB0">
        <w:rPr>
          <w:szCs w:val="24"/>
          <w:rtl/>
        </w:rPr>
        <w:t xml:space="preserve"> با استفاده از پلیمرهای مختلف، پایداری نانوکپسول‌های حاوی ملاتونین (1.5 میلی‌گرم بر میلی‌لیتر) ساخته شده با روش رسوب‌گذاری بین سطحی را بررسی کردند. نانوامولسیون و نانوپراکندگی ملاتونین پایداری نشان داد (سیستم‌های نانوذرات بین 134 تا 325 نانومتر) و غلظت ملاتونین مرتبط از 29</w:t>
      </w:r>
      <w:r w:rsidRPr="004A0CB0">
        <w:rPr>
          <w:rFonts w:cs="Times New Roman" w:hint="cs"/>
          <w:szCs w:val="24"/>
          <w:rtl/>
        </w:rPr>
        <w:t>٪</w:t>
      </w:r>
      <w:r w:rsidRPr="004A0CB0">
        <w:rPr>
          <w:szCs w:val="24"/>
          <w:rtl/>
        </w:rPr>
        <w:t xml:space="preserve"> تا 50</w:t>
      </w:r>
      <w:r w:rsidRPr="004A0CB0">
        <w:rPr>
          <w:rFonts w:cs="Times New Roman" w:hint="cs"/>
          <w:szCs w:val="24"/>
          <w:rtl/>
        </w:rPr>
        <w:t>٪</w:t>
      </w:r>
      <w:r w:rsidRPr="004A0CB0">
        <w:rPr>
          <w:szCs w:val="24"/>
          <w:rtl/>
        </w:rPr>
        <w:t xml:space="preserve"> متغیر بود. پایداری نانوکپسول‌ها برای چندین پارامتر بررسی شد و مشاهده شد که بسته به ماهیت نانوذرات و شرایط نگهداری، پایداری ملاتونین ممکن است به طور قابل توجهی تغییر کند. </w:t>
      </w:r>
      <w:r w:rsidR="00916E5E" w:rsidRPr="004A0CB0">
        <w:rPr>
          <w:szCs w:val="24"/>
          <w:rtl/>
        </w:rPr>
        <w:t xml:space="preserve">در این </w:t>
      </w:r>
      <w:commentRangeStart w:id="100"/>
      <w:r w:rsidR="00916E5E" w:rsidRPr="004A0CB0">
        <w:rPr>
          <w:szCs w:val="24"/>
          <w:rtl/>
        </w:rPr>
        <w:t>حقیق</w:t>
      </w:r>
      <w:commentRangeEnd w:id="100"/>
      <w:r w:rsidR="009F1A22">
        <w:rPr>
          <w:rStyle w:val="CommentReference"/>
          <w:b/>
          <w:caps/>
          <w:spacing w:val="-2"/>
          <w:rtl/>
          <w:lang w:val="en-GB"/>
        </w:rPr>
        <w:commentReference w:id="100"/>
      </w:r>
      <w:r w:rsidR="00916E5E" w:rsidRPr="004A0CB0">
        <w:rPr>
          <w:szCs w:val="24"/>
          <w:rtl/>
        </w:rPr>
        <w:t xml:space="preserve"> </w:t>
      </w:r>
      <w:r w:rsidRPr="004A0CB0">
        <w:rPr>
          <w:szCs w:val="24"/>
          <w:rtl/>
        </w:rPr>
        <w:t>مزایای اصلی ملاتونین را پس از ترکیب شدن در نانوذرات پلیمری و نانوژل‌های پلیمری نشان</w:t>
      </w:r>
      <w:r w:rsidR="00916E5E" w:rsidRPr="004A0CB0">
        <w:rPr>
          <w:szCs w:val="24"/>
          <w:rtl/>
        </w:rPr>
        <w:t xml:space="preserve"> داد</w:t>
      </w:r>
      <w:r w:rsidR="004A4FB6">
        <w:rPr>
          <w:rFonts w:hint="cs"/>
          <w:szCs w:val="24"/>
          <w:rtl/>
        </w:rPr>
        <w:t xml:space="preserve"> </w:t>
      </w:r>
      <w:r w:rsidR="006104A2" w:rsidRPr="004A0CB0">
        <w:rPr>
          <w:szCs w:val="24"/>
          <w:rtl/>
        </w:rPr>
        <w:fldChar w:fldCharType="begin"/>
      </w:r>
      <w:r w:rsidR="00EE2DE7">
        <w:rPr>
          <w:szCs w:val="24"/>
          <w:rtl/>
        </w:rPr>
        <w:instrText xml:space="preserve"> </w:instrText>
      </w:r>
      <w:r w:rsidR="00EE2DE7">
        <w:rPr>
          <w:szCs w:val="24"/>
        </w:rPr>
        <w:instrText>ADDIN EN.CITE &lt;EndNote&gt;&lt;Cite&gt;&lt;Author&gt;Schaffazick&lt;/Author&gt;&lt;Year&gt;2007&lt;/Year&gt;&lt;RecNum&gt;1&lt;/RecNum&gt;&lt;DisplayText&gt;(41)&lt;/DisplayText&gt;&lt;record&gt;&lt;rec-number&gt;1&lt;/rec-number&gt;&lt;foreign-keys&gt;&lt;key app="EN" db-id="arptdxsa92e52teparxpartt0w0sdzx5dprw" timestamp="1767633052"&gt;1</w:instrText>
      </w:r>
      <w:r w:rsidR="00EE2DE7">
        <w:rPr>
          <w:szCs w:val="24"/>
          <w:rtl/>
        </w:rPr>
        <w:instrText>&lt;/</w:instrText>
      </w:r>
      <w:r w:rsidR="00EE2DE7">
        <w:rPr>
          <w:szCs w:val="24"/>
        </w:rPr>
        <w:instrText>key&gt;&lt;/foreign-keys&gt;&lt;ref-type name="Journal Article"&gt;17&lt;/ref-type&gt;&lt;contributors&gt;&lt;authors&gt;&lt;author&gt;Schaffazick, SR&lt;/author&gt;&lt;author&gt;Pohlmann, AR&lt;/author&gt;&lt;author&gt;Guterres, SS&lt;/author&gt;&lt;/authors&gt;&lt;/contributors&gt;&lt;titles&gt;&lt;title&gt;Nanocapsules, nanoemulsion and nanodispersion containing melatonin: preparation, characterization and stability evaluation&lt;/title&gt;&lt;secondary-title&gt;Die Pharmazie-An International Journal of Pharmaceutical Sciences&lt;/secondary-title&gt;&lt;/titles&gt;&lt;periodical&gt;&lt;full-title&gt;Die Pharmazie-An International Journal of Pharmaceutical Sciences&lt;/full-title&gt;&lt;/periodical&gt;&lt;pages&gt;354-360&lt;/pages&gt;&lt;volume&gt;62&lt;/volume&gt;&lt;number&gt;5&lt;/number&gt;&lt;dates&gt;&lt;year&gt;2007&lt;/year&gt;&lt;/dates&gt;&lt;isbn&gt;0031-7144&lt;/isbn&gt;&lt;urls&gt;&lt;/urls&gt;&lt;/record&gt;&lt;/Cite&gt;&lt;/EndNote</w:instrText>
      </w:r>
      <w:r w:rsidR="00EE2DE7">
        <w:rPr>
          <w:szCs w:val="24"/>
          <w:rtl/>
        </w:rPr>
        <w:instrText>&gt;</w:instrText>
      </w:r>
      <w:r w:rsidR="006104A2" w:rsidRPr="004A0CB0">
        <w:rPr>
          <w:szCs w:val="24"/>
          <w:rtl/>
        </w:rPr>
        <w:fldChar w:fldCharType="separate"/>
      </w:r>
      <w:r w:rsidR="00EE2DE7">
        <w:rPr>
          <w:noProof/>
          <w:szCs w:val="24"/>
          <w:rtl/>
        </w:rPr>
        <w:t>(</w:t>
      </w:r>
      <w:hyperlink w:anchor="_ENREF_41" w:tooltip="Schaffazick, 2007 #1" w:history="1">
        <w:r w:rsidR="00EE2DE7">
          <w:rPr>
            <w:noProof/>
            <w:szCs w:val="24"/>
            <w:rtl/>
          </w:rPr>
          <w:t>41</w:t>
        </w:r>
      </w:hyperlink>
      <w:r w:rsidR="00EE2DE7">
        <w:rPr>
          <w:noProof/>
          <w:szCs w:val="24"/>
          <w:rtl/>
        </w:rPr>
        <w:t>)</w:t>
      </w:r>
      <w:r w:rsidR="006104A2" w:rsidRPr="004A0CB0">
        <w:rPr>
          <w:szCs w:val="24"/>
          <w:rtl/>
        </w:rPr>
        <w:fldChar w:fldCharType="end"/>
      </w:r>
      <w:r w:rsidRPr="004A0CB0">
        <w:rPr>
          <w:szCs w:val="24"/>
          <w:rtl/>
        </w:rPr>
        <w:t>.</w:t>
      </w:r>
      <w:r w:rsidR="007A4BFB" w:rsidRPr="004A0CB0">
        <w:rPr>
          <w:szCs w:val="24"/>
          <w:rtl/>
          <w:lang w:bidi="fa-IR"/>
        </w:rPr>
        <w:t xml:space="preserve"> </w:t>
      </w:r>
    </w:p>
    <w:p w14:paraId="3998ECAA" w14:textId="20CD65E8" w:rsidR="00006DFB" w:rsidRPr="004A0CB0" w:rsidRDefault="007E1324" w:rsidP="00100FD1">
      <w:pPr>
        <w:spacing w:line="360" w:lineRule="auto"/>
        <w:rPr>
          <w:szCs w:val="24"/>
        </w:rPr>
      </w:pPr>
      <w:r w:rsidRPr="004A0CB0">
        <w:rPr>
          <w:szCs w:val="24"/>
          <w:rtl/>
        </w:rPr>
        <w:t>داولیویرا جونیور وهمکارانش</w:t>
      </w:r>
      <w:r w:rsidR="00943A3F" w:rsidRPr="004A0CB0">
        <w:rPr>
          <w:szCs w:val="24"/>
          <w:rtl/>
          <w:lang w:bidi="fa-IR"/>
        </w:rPr>
        <w:t xml:space="preserve"> در </w:t>
      </w:r>
      <w:r w:rsidR="005A2CCA" w:rsidRPr="004A0CB0">
        <w:rPr>
          <w:szCs w:val="24"/>
          <w:rtl/>
          <w:lang w:bidi="fa-IR"/>
        </w:rPr>
        <w:t>س</w:t>
      </w:r>
      <w:r w:rsidR="00943A3F" w:rsidRPr="004A0CB0">
        <w:rPr>
          <w:szCs w:val="24"/>
          <w:rtl/>
          <w:lang w:bidi="fa-IR"/>
        </w:rPr>
        <w:t>ال 2019</w:t>
      </w:r>
      <w:r w:rsidRPr="004A0CB0">
        <w:rPr>
          <w:szCs w:val="24"/>
          <w:rtl/>
        </w:rPr>
        <w:t xml:space="preserve"> </w:t>
      </w:r>
      <w:r w:rsidR="00943A3F" w:rsidRPr="004A0CB0">
        <w:rPr>
          <w:szCs w:val="24"/>
          <w:rtl/>
        </w:rPr>
        <w:t>از نانوذرات پلی‌کاپرولاکتون</w:t>
      </w:r>
      <w:r w:rsidRPr="004A0CB0">
        <w:rPr>
          <w:szCs w:val="24"/>
          <w:rtl/>
        </w:rPr>
        <w:t xml:space="preserve"> به عنوان یک سیستم مؤثر انتقال ملاتونین از بینی به مغز برای درمان گلیوبلاستوما گزارش شده‌اند. این نانوذرات با روش نانورسوب تهیه شدند و افزایش حلالیت دارو در آب را تا 35</w:t>
      </w:r>
      <w:r w:rsidRPr="004A0CB0">
        <w:rPr>
          <w:rFonts w:cs="Times New Roman" w:hint="cs"/>
          <w:szCs w:val="24"/>
          <w:rtl/>
        </w:rPr>
        <w:t>٪</w:t>
      </w:r>
      <w:r w:rsidRPr="004A0CB0">
        <w:rPr>
          <w:szCs w:val="24"/>
          <w:rtl/>
        </w:rPr>
        <w:t xml:space="preserve"> نشان دادند. تجویز داخل بینی این نانوفرمولاسیون منجر به انتقال سریع نانوذرات به مغز موش صحرایی (</w:t>
      </w:r>
      <w:r w:rsidRPr="004A0CB0">
        <w:rPr>
          <w:szCs w:val="24"/>
        </w:rPr>
        <w:t>AUC</w:t>
      </w:r>
      <w:r w:rsidRPr="004A0CB0">
        <w:rPr>
          <w:szCs w:val="24"/>
          <w:rtl/>
        </w:rPr>
        <w:t xml:space="preserve"> بالاتر مغز و شاخص هدف‌گیری دارو) شد. علاوه بر این، نانوذرات </w:t>
      </w:r>
      <w:r w:rsidRPr="004A0CB0">
        <w:rPr>
          <w:szCs w:val="24"/>
        </w:rPr>
        <w:t>PCL</w:t>
      </w:r>
      <w:r w:rsidRPr="004A0CB0">
        <w:rPr>
          <w:szCs w:val="24"/>
          <w:rtl/>
        </w:rPr>
        <w:t xml:space="preserve"> حاوی ملاتونین، سمیت سلولی را در برابر سلول‌های </w:t>
      </w:r>
      <w:r w:rsidRPr="004A0CB0">
        <w:rPr>
          <w:szCs w:val="24"/>
        </w:rPr>
        <w:t>U87MG</w:t>
      </w:r>
      <w:r w:rsidRPr="004A0CB0">
        <w:rPr>
          <w:szCs w:val="24"/>
          <w:rtl/>
        </w:rPr>
        <w:t xml:space="preserve"> افزایش دادند (</w:t>
      </w:r>
      <w:r w:rsidRPr="004A0CB0">
        <w:rPr>
          <w:szCs w:val="24"/>
        </w:rPr>
        <w:t>IC50 = 2500</w:t>
      </w:r>
      <w:r w:rsidRPr="004A0CB0">
        <w:rPr>
          <w:szCs w:val="24"/>
          <w:rtl/>
        </w:rPr>
        <w:t xml:space="preserve"> برابر کمتر در مقایسه با داروی آزاد). به دلیل فعالیت ضد توموری انتخابی، این نانوکپسولاسیون برای درمان گلیوبلاستوما مناسب است</w:t>
      </w:r>
      <w:r w:rsidR="006104A2" w:rsidRPr="004A0CB0">
        <w:rPr>
          <w:szCs w:val="24"/>
          <w:rtl/>
        </w:rPr>
        <w:fldChar w:fldCharType="begin"/>
      </w:r>
      <w:r w:rsidR="00EE2DE7">
        <w:rPr>
          <w:szCs w:val="24"/>
          <w:rtl/>
        </w:rPr>
        <w:instrText xml:space="preserve"> </w:instrText>
      </w:r>
      <w:r w:rsidR="00EE2DE7">
        <w:rPr>
          <w:szCs w:val="24"/>
        </w:rPr>
        <w:instrText>ADDIN EN.CITE &lt;EndNote&gt;&lt;Cite&gt;&lt;Author&gt;de Oliveira Junior&lt;/Author&gt;&lt;Year&gt;2019&lt;/Year&gt;&lt;RecNum&gt;2&lt;/RecNum&gt;&lt;DisplayText&gt;(42)&lt;/DisplayText&gt;&lt;record&gt;&lt;rec-number&gt;2&lt;/rec-number&gt;&lt;foreign-keys&gt;&lt;key app="EN" db-id="arptdxsa92e52teparxpartt0w0sdzx5dprw" timestamp="176763</w:instrText>
      </w:r>
      <w:r w:rsidR="00EE2DE7">
        <w:rPr>
          <w:szCs w:val="24"/>
          <w:rtl/>
        </w:rPr>
        <w:instrText>3123"&gt;2&lt;/</w:instrText>
      </w:r>
      <w:r w:rsidR="00EE2DE7">
        <w:rPr>
          <w:szCs w:val="24"/>
        </w:rPr>
        <w:instrText>key&gt;&lt;/foreign-keys&gt;&lt;ref-type name="Journal Article"&gt;17&lt;/ref-type&gt;&lt;contributors&gt;&lt;authors&gt;&lt;author&gt;de Oliveira Junior, Edilson Ribeiro&lt;/author&gt;&lt;author&gt;Nascimento, Thais Leite&lt;/author&gt;&lt;author&gt;Salomao, Mariana Arraes&lt;/author&gt;&lt;author&gt;da Silva, Artur Christian Garcia&lt;/author&gt;&lt;author&gt;Valadares, Marize Campos&lt;/author&gt;&lt;author&gt;Lima, Eliana Martins&lt;/author&gt;&lt;/authors&gt;&lt;/contributors&gt;&lt;titles&gt;&lt;title&gt;Increased nose-to-brain delivery of melatonin mediated by polycaprolactone nanoparticles for the treatment of glioblastoma&lt;/title&gt;&lt;secondary-title&gt;Pharmaceutical research&lt;/secondary-title&gt;&lt;/titles&gt;&lt;periodical&gt;&lt;full-title&gt;Pharmaceutical research&lt;/full-title&gt;&lt;/periodical&gt;&lt;volume&gt;36&lt;/volume&gt;&lt;number&gt;9&lt;/number&gt;&lt;dates&gt;&lt;year&gt;2019&lt;/year&gt;&lt;/dates&gt;&lt;isbn&gt;0724-8741&lt;/isbn&gt;&lt;urls</w:instrText>
      </w:r>
      <w:r w:rsidR="00EE2DE7">
        <w:rPr>
          <w:szCs w:val="24"/>
          <w:rtl/>
        </w:rPr>
        <w:instrText>&gt;&lt;/</w:instrText>
      </w:r>
      <w:r w:rsidR="00EE2DE7">
        <w:rPr>
          <w:szCs w:val="24"/>
        </w:rPr>
        <w:instrText>urls&gt;&lt;/record&gt;&lt;/Cite&gt;&lt;/EndNote</w:instrText>
      </w:r>
      <w:r w:rsidR="00EE2DE7">
        <w:rPr>
          <w:szCs w:val="24"/>
          <w:rtl/>
        </w:rPr>
        <w:instrText>&gt;</w:instrText>
      </w:r>
      <w:r w:rsidR="006104A2" w:rsidRPr="004A0CB0">
        <w:rPr>
          <w:szCs w:val="24"/>
          <w:rtl/>
        </w:rPr>
        <w:fldChar w:fldCharType="separate"/>
      </w:r>
      <w:r w:rsidR="00EE2DE7">
        <w:rPr>
          <w:noProof/>
          <w:szCs w:val="24"/>
          <w:rtl/>
        </w:rPr>
        <w:t>(</w:t>
      </w:r>
      <w:hyperlink w:anchor="_ENREF_42" w:tooltip="de Oliveira Junior, 2019 #2" w:history="1">
        <w:r w:rsidR="00EE2DE7">
          <w:rPr>
            <w:noProof/>
            <w:szCs w:val="24"/>
            <w:rtl/>
          </w:rPr>
          <w:t>42</w:t>
        </w:r>
      </w:hyperlink>
      <w:r w:rsidR="00EE2DE7">
        <w:rPr>
          <w:noProof/>
          <w:szCs w:val="24"/>
          <w:rtl/>
        </w:rPr>
        <w:t>)</w:t>
      </w:r>
      <w:r w:rsidR="006104A2" w:rsidRPr="004A0CB0">
        <w:rPr>
          <w:szCs w:val="24"/>
          <w:rtl/>
        </w:rPr>
        <w:fldChar w:fldCharType="end"/>
      </w:r>
      <w:r w:rsidR="00AC0A59" w:rsidRPr="004A0CB0">
        <w:rPr>
          <w:szCs w:val="24"/>
          <w:rtl/>
        </w:rPr>
        <w:t>.</w:t>
      </w:r>
    </w:p>
    <w:p w14:paraId="55A2CF5B" w14:textId="50AA9B1D" w:rsidR="007E1324" w:rsidRPr="004A0CB0" w:rsidRDefault="007E1324" w:rsidP="00100FD1">
      <w:pPr>
        <w:spacing w:line="360" w:lineRule="auto"/>
        <w:rPr>
          <w:szCs w:val="24"/>
          <w:rtl/>
          <w:lang w:bidi="fa-IR"/>
        </w:rPr>
      </w:pPr>
      <w:r w:rsidRPr="004A0CB0">
        <w:rPr>
          <w:szCs w:val="24"/>
          <w:rtl/>
        </w:rPr>
        <w:t xml:space="preserve">سوریانو و همکارانش </w:t>
      </w:r>
      <w:r w:rsidR="005A2CCA" w:rsidRPr="004A0CB0">
        <w:rPr>
          <w:szCs w:val="24"/>
          <w:rtl/>
        </w:rPr>
        <w:t>در سال 2020</w:t>
      </w:r>
      <w:r w:rsidRPr="004A0CB0">
        <w:rPr>
          <w:szCs w:val="24"/>
          <w:rtl/>
        </w:rPr>
        <w:t xml:space="preserve"> نانوژل مبتنی بر ملاتونین </w:t>
      </w:r>
      <w:r w:rsidRPr="004A0CB0">
        <w:rPr>
          <w:szCs w:val="24"/>
          <w:rtl/>
          <w:lang w:bidi="fa-IR"/>
        </w:rPr>
        <w:t xml:space="preserve">را </w:t>
      </w:r>
      <w:r w:rsidRPr="004A0CB0">
        <w:rPr>
          <w:szCs w:val="24"/>
          <w:rtl/>
        </w:rPr>
        <w:t>برای بهبود زخم را با استفاده از اجزای زیر تهیه کردند: پولوکسامر 407، کیتوزان و هیالورونیک اسید. نانوژل از طریق برهمکنش‌های فیزیکی، ترشوندگی، تورم و ساختار داخلی مشخص شد. آزادسازی ملاتونین از سینتیک مرتبه اول پیروی کرد و اثربخشی بهبود زخم در مدل‌های حیوانی با پاسخ‌های بهینه ارزیابی شد. از آنجایی که نانوژل ملاتونین رشد اپیدرمی را با انقباض آشکار زخم افزایش می‌دهد، می‌توان آن را به عنوان یک سیستم دارورسانی کارآمد برای تسهیل روند بهبود زخم در نظر گرفت</w:t>
      </w:r>
      <w:r w:rsidR="005F7196" w:rsidRPr="004A0CB0">
        <w:rPr>
          <w:szCs w:val="24"/>
          <w:rtl/>
        </w:rPr>
        <w:fldChar w:fldCharType="begin"/>
      </w:r>
      <w:r w:rsidR="00EE2DE7">
        <w:rPr>
          <w:szCs w:val="24"/>
          <w:rtl/>
        </w:rPr>
        <w:instrText xml:space="preserve"> </w:instrText>
      </w:r>
      <w:r w:rsidR="00EE2DE7">
        <w:rPr>
          <w:szCs w:val="24"/>
        </w:rPr>
        <w:instrText>ADDIN EN.CITE &lt;EndNote&gt;&lt;Cite&gt;&lt;Author&gt;Soriano&lt;/Author&gt;&lt;Year&gt;2020&lt;/Year&gt;&lt;RecNum&gt;3&lt;/RecNum&gt;&lt;DisplayText&gt;(43)&lt;/DisplayText&gt;&lt;record&gt;&lt;rec-number&gt;3&lt;/rec-number&gt;&lt;foreign-keys&gt;&lt;key app="EN" db-id="arptdxsa92e52teparxpartt0w0sdzx5dprw" timestamp="1767633323"&gt;3&lt;/key&gt;&lt;/foreign-keys&gt;&lt;ref-type name="Journal Article"&gt;17&lt;/ref-type&gt;&lt;contributors&gt;&lt;authors&gt;&lt;author&gt;Soriano, José L&lt;/author&gt;&lt;author&gt;Calpena, Ana C&lt;/author&gt;&lt;author&gt;Rincón, María&lt;/author&gt;&lt;author&gt;Pérez, Noelia&lt;/author&gt;&lt;author&gt;Halbaut, Lyda&lt;/author&gt;&lt;author&gt;Rodríguez-Lagunas, María J&lt;/author&gt;&lt;author&gt;Clares, Beatriz&lt;/author&gt;&lt;/authors&gt;&lt;/contributors&gt;&lt;titles&gt;&lt;title&gt;Melatonin nanogel promotes skin healing response in burn wounds of rats&lt;/title&gt;&lt;secondary-title&gt;Nanomedicine&lt;/secondary-title&gt;&lt;/titles&gt;&lt;periodical&gt;&lt;full-title&gt;Nanomedicine&lt;/full-title&gt;&lt;/periodical&gt;&lt;pages&gt;2133-2147&lt;/pages&gt;&lt;volume&gt;15&lt;/volume&gt;&lt;number&gt;22&lt;/number&gt;&lt;dates&gt;&lt;year&gt;2020&lt;/year&gt;&lt;/dates&gt;&lt;isbn&gt;1743-5889&lt;/isbn&gt;&lt;urls&gt;&lt;/urls&gt;&lt;/record&gt;&lt;/Cite&gt;&lt;/EndNote</w:instrText>
      </w:r>
      <w:r w:rsidR="00EE2DE7">
        <w:rPr>
          <w:szCs w:val="24"/>
          <w:rtl/>
        </w:rPr>
        <w:instrText>&gt;</w:instrText>
      </w:r>
      <w:r w:rsidR="005F7196" w:rsidRPr="004A0CB0">
        <w:rPr>
          <w:szCs w:val="24"/>
          <w:rtl/>
        </w:rPr>
        <w:fldChar w:fldCharType="separate"/>
      </w:r>
      <w:r w:rsidR="00EE2DE7">
        <w:rPr>
          <w:noProof/>
          <w:szCs w:val="24"/>
          <w:rtl/>
        </w:rPr>
        <w:t>(</w:t>
      </w:r>
      <w:hyperlink w:anchor="_ENREF_43" w:tooltip="Soriano, 2020 #3" w:history="1">
        <w:r w:rsidR="00EE2DE7">
          <w:rPr>
            <w:noProof/>
            <w:szCs w:val="24"/>
            <w:rtl/>
          </w:rPr>
          <w:t>43</w:t>
        </w:r>
      </w:hyperlink>
      <w:r w:rsidR="00EE2DE7">
        <w:rPr>
          <w:noProof/>
          <w:szCs w:val="24"/>
          <w:rtl/>
        </w:rPr>
        <w:t>)</w:t>
      </w:r>
      <w:r w:rsidR="005F7196" w:rsidRPr="004A0CB0">
        <w:rPr>
          <w:szCs w:val="24"/>
          <w:rtl/>
        </w:rPr>
        <w:fldChar w:fldCharType="end"/>
      </w:r>
      <w:r w:rsidRPr="004A0CB0">
        <w:rPr>
          <w:szCs w:val="24"/>
          <w:rtl/>
        </w:rPr>
        <w:t>.</w:t>
      </w:r>
    </w:p>
    <w:p w14:paraId="7D13AF6D" w14:textId="788AF74E" w:rsidR="004A058A" w:rsidRPr="004A0CB0" w:rsidRDefault="004A058A" w:rsidP="00100FD1">
      <w:pPr>
        <w:spacing w:line="360" w:lineRule="auto"/>
        <w:rPr>
          <w:szCs w:val="24"/>
        </w:rPr>
      </w:pPr>
      <w:r w:rsidRPr="004A0CB0">
        <w:rPr>
          <w:szCs w:val="24"/>
          <w:rtl/>
        </w:rPr>
        <w:t xml:space="preserve">میرمجیدی و همکارانش </w:t>
      </w:r>
      <w:r w:rsidR="0090139A" w:rsidRPr="004A0CB0">
        <w:rPr>
          <w:szCs w:val="24"/>
          <w:rtl/>
        </w:rPr>
        <w:t>در سال 2021</w:t>
      </w:r>
      <w:r w:rsidRPr="004A0CB0">
        <w:rPr>
          <w:szCs w:val="24"/>
          <w:rtl/>
        </w:rPr>
        <w:t>پانسمان زخم نانوفیبری سه لایه کیتوزان (</w:t>
      </w:r>
      <w:r w:rsidRPr="004A0CB0">
        <w:rPr>
          <w:szCs w:val="24"/>
        </w:rPr>
        <w:t>Cs</w:t>
      </w:r>
      <w:r w:rsidRPr="004A0CB0">
        <w:rPr>
          <w:szCs w:val="24"/>
          <w:rtl/>
        </w:rPr>
        <w:t>)-پلی کاپرولاکتون (</w:t>
      </w:r>
      <w:r w:rsidRPr="004A0CB0">
        <w:rPr>
          <w:szCs w:val="24"/>
        </w:rPr>
        <w:t>PCL</w:t>
      </w:r>
      <w:r w:rsidRPr="004A0CB0">
        <w:rPr>
          <w:szCs w:val="24"/>
          <w:rtl/>
        </w:rPr>
        <w:t>)/ پلی وینیل الکل (</w:t>
      </w:r>
      <w:r w:rsidRPr="004A0CB0">
        <w:rPr>
          <w:szCs w:val="24"/>
        </w:rPr>
        <w:t>PVA</w:t>
      </w:r>
      <w:r w:rsidRPr="004A0CB0">
        <w:rPr>
          <w:szCs w:val="24"/>
          <w:rtl/>
        </w:rPr>
        <w:t>)-ملاتونین/کیتوزان-پلی کاپرولاکتون را بر اساس الکتروریسی برای آزادسازی پایدار ملاتونین توسعه داده و آزمایش کردند. اثر بهبود زخم با استفاده از یک مدل برش کامل پوست موش صحرایی تحت تجویز موضعی ملاتونین مورد تجزیه و تحلیل قرار گرفت. بازسازی کامل اپیتلیوم، همراه با سنتز کارآمد کلاژن، بازسازی زخم و کاهش سلول‌های التهابی مشاهده شد. برای کاربرد بالینی، این پانسمان زخم می‌تواند به عنوان یک نانوسیستم دارویی امیدوارکننده در انواع مختلف زخم، مانند زخم‌های دیابتی، تروما و سوختگی‌ها استفاده شود</w:t>
      </w:r>
      <w:r w:rsidR="005F7196" w:rsidRPr="004A0CB0">
        <w:rPr>
          <w:szCs w:val="24"/>
          <w:rtl/>
        </w:rPr>
        <w:fldChar w:fldCharType="begin"/>
      </w:r>
      <w:r w:rsidR="00EE2DE7">
        <w:rPr>
          <w:szCs w:val="24"/>
          <w:rtl/>
        </w:rPr>
        <w:instrText xml:space="preserve"> </w:instrText>
      </w:r>
      <w:r w:rsidR="00EE2DE7">
        <w:rPr>
          <w:szCs w:val="24"/>
        </w:rPr>
        <w:instrText>ADDIN EN.CITE &lt;EndNote&gt;&lt;Cite&gt;&lt;Author&gt;Mirmajidi&lt;/Author&gt;&lt;Year&gt;2021&lt;/Year&gt;&lt;RecNum&gt;4&lt;/RecNum&gt;&lt;DisplayText&gt;(44)&lt;/DisplayText&gt;&lt;record&gt;&lt;rec-number&gt;4&lt;/rec-number&gt;&lt;foreign-keys&gt;&lt;key app="EN" db-id="arptdxsa92e52teparxpartt0w0sdzx5dprw" timestamp="1767633445"&gt;4</w:instrText>
      </w:r>
      <w:r w:rsidR="00EE2DE7">
        <w:rPr>
          <w:szCs w:val="24"/>
          <w:rtl/>
        </w:rPr>
        <w:instrText>&lt;/</w:instrText>
      </w:r>
      <w:r w:rsidR="00EE2DE7">
        <w:rPr>
          <w:szCs w:val="24"/>
        </w:rPr>
        <w:instrText>key&gt;&lt;/foreign-keys&gt;&lt;ref-type name="Journal Article"&gt;17&lt;/ref-type&gt;&lt;contributors&gt;&lt;authors&gt;&lt;author&gt;Mirmajidi, Tahereh&lt;/author&gt;&lt;author&gt;Chogan, Faraz&lt;/author&gt;&lt;author&gt;Rezayan, Ali Hossein&lt;/author&gt;&lt;author&gt;Sharifi, Ali Mohammad&lt;/author&gt;&lt;/authors&gt;&lt;/contributors&gt;&lt;titles&gt;&lt;title&gt;In vitro and in vivo evaluation of a nanofiber wound dressing loaded with melatonin&lt;/title&gt;&lt;secondary-title&gt;International journal of pharmaceutics&lt;/secondary-title&gt;&lt;/titles&gt;&lt;periodical&gt;&lt;full-title&gt;International journal of pharmaceutics&lt;/full</w:instrText>
      </w:r>
      <w:r w:rsidR="00EE2DE7">
        <w:rPr>
          <w:szCs w:val="24"/>
          <w:rtl/>
        </w:rPr>
        <w:instrText>-</w:instrText>
      </w:r>
      <w:r w:rsidR="00EE2DE7">
        <w:rPr>
          <w:szCs w:val="24"/>
        </w:rPr>
        <w:instrText>title&gt;&lt;/periodical&gt;&lt;pages&gt;120213&lt;/pages&gt;&lt;volume&gt;596&lt;/volume&gt;&lt;dates&gt;&lt;year&gt;2021&lt;/year&gt;&lt;/dates&gt;&lt;isbn&gt;0378-5173&lt;/isbn&gt;&lt;urls&gt;&lt;/urls&gt;&lt;/record&gt;&lt;/Cite&gt;&lt;/EndNote</w:instrText>
      </w:r>
      <w:r w:rsidR="00EE2DE7">
        <w:rPr>
          <w:szCs w:val="24"/>
          <w:rtl/>
        </w:rPr>
        <w:instrText>&gt;</w:instrText>
      </w:r>
      <w:r w:rsidR="005F7196" w:rsidRPr="004A0CB0">
        <w:rPr>
          <w:szCs w:val="24"/>
          <w:rtl/>
        </w:rPr>
        <w:fldChar w:fldCharType="separate"/>
      </w:r>
      <w:r w:rsidR="00EE2DE7">
        <w:rPr>
          <w:noProof/>
          <w:szCs w:val="24"/>
          <w:rtl/>
        </w:rPr>
        <w:t>(</w:t>
      </w:r>
      <w:hyperlink w:anchor="_ENREF_44" w:tooltip="Mirmajidi, 2021 #4" w:history="1">
        <w:r w:rsidR="00EE2DE7">
          <w:rPr>
            <w:noProof/>
            <w:szCs w:val="24"/>
            <w:rtl/>
          </w:rPr>
          <w:t>44</w:t>
        </w:r>
      </w:hyperlink>
      <w:r w:rsidR="00EE2DE7">
        <w:rPr>
          <w:noProof/>
          <w:szCs w:val="24"/>
          <w:rtl/>
        </w:rPr>
        <w:t>)</w:t>
      </w:r>
      <w:r w:rsidR="005F7196" w:rsidRPr="004A0CB0">
        <w:rPr>
          <w:szCs w:val="24"/>
          <w:rtl/>
        </w:rPr>
        <w:fldChar w:fldCharType="end"/>
      </w:r>
      <w:r w:rsidRPr="004A0CB0">
        <w:rPr>
          <w:szCs w:val="24"/>
          <w:rtl/>
        </w:rPr>
        <w:t>.</w:t>
      </w:r>
    </w:p>
    <w:p w14:paraId="6E9E6B4C" w14:textId="1E042DAF" w:rsidR="00AD0068" w:rsidRPr="004A0CB0" w:rsidRDefault="00F0418B" w:rsidP="004A0CB0">
      <w:pPr>
        <w:spacing w:line="360" w:lineRule="auto"/>
        <w:rPr>
          <w:szCs w:val="24"/>
        </w:rPr>
      </w:pPr>
      <w:r w:rsidRPr="004A0CB0">
        <w:rPr>
          <w:szCs w:val="24"/>
          <w:rtl/>
        </w:rPr>
        <w:t xml:space="preserve">اورگمن و همکارانش در سال 2017 به تنوع بالای عملکردهای فیزیولوژیکی ملاتونین اشاره کردند و تأکید کردند که این مولکول نه تنها یک تنظیم‌کننده ریتم شبانه‌روزی است، بلکه در فرآیندهای متعددی از جمله تکثیر سلولی، تمایز، کاهش التهاب، محافظت در برابر آسیب ایسکمی-ریپرفیوژن، تنظیم ایمنی و ترمیم بافت نیز نقش دارد. آنها همچنین اظهار داشتند که ملاتونین به دلیل اثرات </w:t>
      </w:r>
      <w:r w:rsidRPr="004A0CB0">
        <w:rPr>
          <w:szCs w:val="24"/>
          <w:rtl/>
        </w:rPr>
        <w:lastRenderedPageBreak/>
        <w:t>تعدیل‌کننده‌اش بر سیستم ایمنی و کاهش سیتوکین‌های پیش‌التهابی، می‌تواند فرآیند التهابی را در فاز اولیه بهبود زخم بهینه کند و از انتقال به فاز تکثیر پشتیبانی کند.</w:t>
      </w:r>
    </w:p>
    <w:p w14:paraId="7FA70BAD" w14:textId="77777777" w:rsidR="00E62CCB" w:rsidRPr="004A0CB0" w:rsidRDefault="00E62CCB" w:rsidP="004A0CB0">
      <w:pPr>
        <w:spacing w:line="360" w:lineRule="auto"/>
        <w:rPr>
          <w:szCs w:val="24"/>
          <w:rtl/>
        </w:rPr>
      </w:pPr>
    </w:p>
    <w:p w14:paraId="6BC6012E" w14:textId="607A9B29" w:rsidR="00AD0068" w:rsidRPr="004A0CB0" w:rsidRDefault="00AD0068" w:rsidP="00100FD1">
      <w:pPr>
        <w:spacing w:line="360" w:lineRule="auto"/>
        <w:rPr>
          <w:szCs w:val="24"/>
        </w:rPr>
      </w:pPr>
      <w:r w:rsidRPr="004A0CB0">
        <w:rPr>
          <w:szCs w:val="24"/>
          <w:rtl/>
        </w:rPr>
        <w:t>هونگ و همکاران</w:t>
      </w:r>
      <w:r w:rsidR="00957049" w:rsidRPr="004A0CB0">
        <w:rPr>
          <w:szCs w:val="24"/>
          <w:rtl/>
        </w:rPr>
        <w:t xml:space="preserve"> در سال</w:t>
      </w:r>
      <w:r w:rsidRPr="004A0CB0">
        <w:rPr>
          <w:szCs w:val="24"/>
          <w:rtl/>
        </w:rPr>
        <w:t xml:space="preserve"> 2020 در مطالعه‌ای نشان دادند که قرارگیری در معرض نور مداوم در شب (شبیه‌سازی سبک‌زندگی مدرن) نه‌تنها ریتم شبانه‌روزی کبد و روده را مختل می‌کند، بلکه منجر به اختلال در میکروبیوتای روده و اختلال در متابولیسم چربی‌ها می‌شود.آن‌ها مشاهده کردند که ملاتونین قادر است این اختلالات را بهبود بخشد و از این طریق هموستاز فیزیولوژیک را بازگرداند.این یافته‌ها اهمیت نقش ملاتونین را به‌عنوان یک «کرونوبیوتیک».یعنی ماده‌ای که ریتم داخلی بدن را تنظیم می‌کند</w:t>
      </w:r>
      <w:r w:rsidR="00A56C0B" w:rsidRPr="004A0CB0">
        <w:rPr>
          <w:szCs w:val="24"/>
        </w:rPr>
        <w:t xml:space="preserve"> </w:t>
      </w:r>
      <w:r w:rsidRPr="004A0CB0">
        <w:rPr>
          <w:szCs w:val="24"/>
          <w:rtl/>
        </w:rPr>
        <w:t>برای حفظ سلامت سراسری و فرآیندهای ترمیمی پوست برجسته می‌سازد</w:t>
      </w:r>
      <w:r w:rsidR="00E62CCB" w:rsidRPr="004A0CB0">
        <w:rPr>
          <w:szCs w:val="24"/>
          <w:rtl/>
        </w:rPr>
        <w:fldChar w:fldCharType="begin"/>
      </w:r>
      <w:r w:rsidR="00EE2DE7">
        <w:rPr>
          <w:szCs w:val="24"/>
          <w:rtl/>
        </w:rPr>
        <w:instrText xml:space="preserve"> </w:instrText>
      </w:r>
      <w:r w:rsidR="00EE2DE7">
        <w:rPr>
          <w:szCs w:val="24"/>
        </w:rPr>
        <w:instrText>ADDIN EN.CITE &lt;EndNote&gt;&lt;Cite&gt;&lt;Author&gt;Hong&lt;/Author&gt;&lt;Year&gt;2020&lt;/Year&gt;&lt;RecNum&gt;5&lt;/RecNum&gt;&lt;DisplayText&gt;(45)&lt;/DisplayText&gt;&lt;record&gt;&lt;rec-number&gt;5&lt;/rec-number&gt;&lt;foreign-keys&gt;&lt;key app="EN" db-id="arptdxsa92e52teparxpartt0w0sdzx5dprw" timestamp="1767634115"&gt;5&lt;/key</w:instrText>
      </w:r>
      <w:r w:rsidR="00EE2DE7">
        <w:rPr>
          <w:szCs w:val="24"/>
          <w:rtl/>
        </w:rPr>
        <w:instrText>&gt;&lt;/</w:instrText>
      </w:r>
      <w:r w:rsidR="00EE2DE7">
        <w:rPr>
          <w:szCs w:val="24"/>
        </w:rPr>
        <w:instrText>foreign-keys&gt;&lt;ref-type name="Journal Article"&gt;17&lt;/ref-type&gt;&lt;contributors&gt;&lt;authors&gt;&lt;author&gt;Hong, Fan&lt;/author&gt;&lt;author&gt;Pan, Shijia&lt;/author&gt;&lt;author&gt;Xu, Pengfei&lt;/author&gt;&lt;author&gt;Xue, Tingting&lt;/author&gt;&lt;author&gt;Wang, Jialin&lt;/author&gt;&lt;author&gt;Guo, Yuan&lt;/author&gt;&lt;author&gt;Jia, Li&lt;/author&gt;&lt;author&gt;Qiao, Xiaoxiao&lt;/author&gt;&lt;author&gt;Li, Letong&lt;/author&gt;&lt;author&gt;Zhai, Yonggong&lt;/author&gt;&lt;/authors&gt;&lt;/contributors&gt;&lt;titles&gt;&lt;title&gt;Melatonin orchestrates lipid homeostasis through the hepatointestinal circadian clock and microbiota during</w:instrText>
      </w:r>
      <w:r w:rsidR="00EE2DE7">
        <w:rPr>
          <w:szCs w:val="24"/>
          <w:rtl/>
        </w:rPr>
        <w:instrText xml:space="preserve"> </w:instrText>
      </w:r>
      <w:r w:rsidR="00EE2DE7">
        <w:rPr>
          <w:szCs w:val="24"/>
        </w:rPr>
        <w:instrText>constant light exposure&lt;/title&gt;&lt;secondary-title&gt;Cells&lt;/secondary-title&gt;&lt;/titles&gt;&lt;periodical&gt;&lt;full-title&gt;Cells&lt;/full-title&gt;&lt;/periodical&gt;&lt;pages&gt;489&lt;/pages&gt;&lt;volume&gt;9&lt;/volume&gt;&lt;number&gt;2&lt;/number&gt;&lt;dates&gt;&lt;year&gt;2020&lt;/year&gt;&lt;/dates&gt;&lt;isbn&gt;2073-4409&lt;/isbn&gt;&lt;urls&gt;&lt;/urls&gt;&lt;/record&gt;&lt;/Cite&gt;&lt;/EndNote</w:instrText>
      </w:r>
      <w:r w:rsidR="00EE2DE7">
        <w:rPr>
          <w:szCs w:val="24"/>
          <w:rtl/>
        </w:rPr>
        <w:instrText>&gt;</w:instrText>
      </w:r>
      <w:r w:rsidR="00E62CCB" w:rsidRPr="004A0CB0">
        <w:rPr>
          <w:szCs w:val="24"/>
          <w:rtl/>
        </w:rPr>
        <w:fldChar w:fldCharType="separate"/>
      </w:r>
      <w:r w:rsidR="00EE2DE7">
        <w:rPr>
          <w:noProof/>
          <w:szCs w:val="24"/>
          <w:rtl/>
        </w:rPr>
        <w:t>(</w:t>
      </w:r>
      <w:hyperlink w:anchor="_ENREF_45" w:tooltip="Hong, 2020 #5" w:history="1">
        <w:r w:rsidR="00EE2DE7">
          <w:rPr>
            <w:noProof/>
            <w:szCs w:val="24"/>
            <w:rtl/>
          </w:rPr>
          <w:t>45</w:t>
        </w:r>
      </w:hyperlink>
      <w:r w:rsidR="00EE2DE7">
        <w:rPr>
          <w:noProof/>
          <w:szCs w:val="24"/>
          <w:rtl/>
        </w:rPr>
        <w:t>)</w:t>
      </w:r>
      <w:r w:rsidR="00E62CCB" w:rsidRPr="004A0CB0">
        <w:rPr>
          <w:szCs w:val="24"/>
          <w:rtl/>
        </w:rPr>
        <w:fldChar w:fldCharType="end"/>
      </w:r>
      <w:r w:rsidRPr="004A0CB0">
        <w:rPr>
          <w:szCs w:val="24"/>
          <w:rtl/>
        </w:rPr>
        <w:t>.</w:t>
      </w:r>
    </w:p>
    <w:p w14:paraId="07B97AB7" w14:textId="1D18DADB" w:rsidR="007E1324" w:rsidRPr="004A0CB0" w:rsidRDefault="0041608B" w:rsidP="00100FD1">
      <w:pPr>
        <w:spacing w:line="360" w:lineRule="auto"/>
        <w:rPr>
          <w:szCs w:val="24"/>
        </w:rPr>
      </w:pPr>
      <w:r w:rsidRPr="004A0CB0">
        <w:rPr>
          <w:szCs w:val="24"/>
          <w:rtl/>
        </w:rPr>
        <w:t>محمد و همکاران</w:t>
      </w:r>
      <w:r w:rsidR="00957049" w:rsidRPr="004A0CB0">
        <w:rPr>
          <w:szCs w:val="24"/>
          <w:rtl/>
        </w:rPr>
        <w:t xml:space="preserve"> در سال</w:t>
      </w:r>
      <w:r w:rsidRPr="004A0CB0">
        <w:rPr>
          <w:szCs w:val="24"/>
          <w:rtl/>
        </w:rPr>
        <w:t xml:space="preserve"> 2022 در مطالعه‌ای تجربی روی موش‌های صحرایی نشان دادند که تجویز خوراکی ملاتونین (10 میلی‌گرم بر کیلوگرم در روز) به‌طور معنی‌داری التهاب را در روز سوم، تشکیل بافت گرانولاسیون را در روزهای هفتم و نهم و فرآیند اپی‌تلیالیزاسیون را در روز نهم پس از ایجاد زخم دهانی بهبود می‌بخشد.این یافته‌ها نشان می‌دهد که ملاتونین نه‌تنها در بافت پوستی، بلکه در محیط مخاطی</w:t>
      </w:r>
      <w:r w:rsidRPr="004A0CB0">
        <w:rPr>
          <w:szCs w:val="24"/>
        </w:rPr>
        <w:t xml:space="preserve"> </w:t>
      </w:r>
      <w:r w:rsidRPr="004A0CB0">
        <w:rPr>
          <w:szCs w:val="24"/>
          <w:rtl/>
        </w:rPr>
        <w:t>که به‌طور ذاتی باکتری‌های بیشتری در تماس است</w:t>
      </w:r>
      <w:r w:rsidRPr="004A0CB0">
        <w:rPr>
          <w:szCs w:val="24"/>
        </w:rPr>
        <w:t xml:space="preserve"> </w:t>
      </w:r>
      <w:r w:rsidRPr="004A0CB0">
        <w:rPr>
          <w:szCs w:val="24"/>
          <w:rtl/>
        </w:rPr>
        <w:t>نیز می‌تواند به‌عنوان یک تسریع‌کننده مؤثر ترمیم عمل کند</w:t>
      </w:r>
      <w:r w:rsidR="00E62CCB" w:rsidRPr="004A0CB0">
        <w:rPr>
          <w:szCs w:val="24"/>
          <w:rtl/>
        </w:rPr>
        <w:fldChar w:fldCharType="begin"/>
      </w:r>
      <w:r w:rsidR="00EE2DE7">
        <w:rPr>
          <w:szCs w:val="24"/>
          <w:rtl/>
        </w:rPr>
        <w:instrText xml:space="preserve"> </w:instrText>
      </w:r>
      <w:r w:rsidR="00EE2DE7">
        <w:rPr>
          <w:szCs w:val="24"/>
        </w:rPr>
        <w:instrText>ADDIN EN.CITE &lt;EndNote&gt;&lt;Cite&gt;&lt;Author&gt;Mohammed&lt;/Author&gt;&lt;Year&gt;2022&lt;/Year&gt;&lt;RecNum&gt;6&lt;/RecNum&gt;&lt;DisplayText&gt;(46)&lt;/DisplayText&gt;&lt;record&gt;&lt;rec-number&gt;6&lt;/rec-number&gt;&lt;foreign-keys&gt;&lt;key app="EN" db-id="arptdxsa92e52teparxpartt0w0sdzx5dprw" timestamp="1767634199"&gt;6&lt;/key&gt;&lt;/foreign-keys&gt;&lt;ref-type name="Journal Article"&gt;17&lt;/ref-type&gt;&lt;contributors&gt;&lt;authors&gt;&lt;author&gt;Mohammed, Saja M&lt;/author&gt;&lt;author&gt;Sulaiman, Mohammed S&lt;/author&gt;&lt;author&gt;Taqa, Ghada A&lt;/author&gt;&lt;/authors&gt;&lt;/contributors&gt;&lt;titles&gt;&lt;title&gt;Effects of Melatonin on Primary Oral Wound Healing in Rats&lt;/title&gt;&lt;secondary-title&gt;Journal of Applied Veterinary Sciences&lt;/secondary-title&gt;&lt;/titles&gt;&lt;periodical&gt;&lt;full-title&gt;Journal of Applied Veterinary Sciences&lt;/full-title&gt;&lt;/periodical&gt;&lt;pages&gt;24-30&lt;/pages&gt;&lt;volume&gt;7&lt;/volume&gt;&lt;number&gt;1</w:instrText>
      </w:r>
      <w:r w:rsidR="00EE2DE7">
        <w:rPr>
          <w:szCs w:val="24"/>
          <w:rtl/>
        </w:rPr>
        <w:instrText>&lt;/</w:instrText>
      </w:r>
      <w:r w:rsidR="00EE2DE7">
        <w:rPr>
          <w:szCs w:val="24"/>
        </w:rPr>
        <w:instrText>number&gt;&lt;dates&gt;&lt;year&gt;2022&lt;/year&gt;&lt;/dates&gt;&lt;isbn&gt;1687-4072&lt;/isbn&gt;&lt;urls&gt;&lt;/urls&gt;&lt;/record&gt;&lt;/Cite&gt;&lt;/EndNote</w:instrText>
      </w:r>
      <w:r w:rsidR="00EE2DE7">
        <w:rPr>
          <w:szCs w:val="24"/>
          <w:rtl/>
        </w:rPr>
        <w:instrText>&gt;</w:instrText>
      </w:r>
      <w:r w:rsidR="00E62CCB" w:rsidRPr="004A0CB0">
        <w:rPr>
          <w:szCs w:val="24"/>
          <w:rtl/>
        </w:rPr>
        <w:fldChar w:fldCharType="separate"/>
      </w:r>
      <w:r w:rsidR="00EE2DE7">
        <w:rPr>
          <w:noProof/>
          <w:szCs w:val="24"/>
          <w:rtl/>
        </w:rPr>
        <w:t>(</w:t>
      </w:r>
      <w:hyperlink w:anchor="_ENREF_46" w:tooltip="Mohammed, 2022 #6" w:history="1">
        <w:r w:rsidR="00EE2DE7">
          <w:rPr>
            <w:noProof/>
            <w:szCs w:val="24"/>
            <w:rtl/>
          </w:rPr>
          <w:t>46</w:t>
        </w:r>
      </w:hyperlink>
      <w:r w:rsidR="00EE2DE7">
        <w:rPr>
          <w:noProof/>
          <w:szCs w:val="24"/>
          <w:rtl/>
        </w:rPr>
        <w:t>)</w:t>
      </w:r>
      <w:r w:rsidR="00E62CCB" w:rsidRPr="004A0CB0">
        <w:rPr>
          <w:szCs w:val="24"/>
          <w:rtl/>
        </w:rPr>
        <w:fldChar w:fldCharType="end"/>
      </w:r>
      <w:r w:rsidRPr="004A0CB0">
        <w:rPr>
          <w:szCs w:val="24"/>
          <w:rtl/>
        </w:rPr>
        <w:t>.</w:t>
      </w:r>
    </w:p>
    <w:p w14:paraId="6E21352E" w14:textId="130DE14D" w:rsidR="0014239E" w:rsidRPr="004A0CB0" w:rsidRDefault="0014239E" w:rsidP="00100FD1">
      <w:pPr>
        <w:spacing w:line="360" w:lineRule="auto"/>
        <w:rPr>
          <w:szCs w:val="24"/>
          <w:rtl/>
        </w:rPr>
      </w:pPr>
      <w:r w:rsidRPr="004A0CB0">
        <w:rPr>
          <w:szCs w:val="24"/>
          <w:rtl/>
        </w:rPr>
        <w:t>میلان و همکاران</w:t>
      </w:r>
      <w:r w:rsidR="00957049" w:rsidRPr="004A0CB0">
        <w:rPr>
          <w:szCs w:val="24"/>
          <w:rtl/>
        </w:rPr>
        <w:t xml:space="preserve"> در سال</w:t>
      </w:r>
      <w:r w:rsidRPr="004A0CB0">
        <w:rPr>
          <w:szCs w:val="24"/>
          <w:rtl/>
        </w:rPr>
        <w:t xml:space="preserve"> 2017 در یک مرور جامع تأکید کردند که استفاده از پلتفرم‌های نانویی برای رساندن ملاتونین به پوست می‌تواند به‌طور چشمگیری اثربخشی آن را افزایش دهد.آن‌ها اشاره کردند که سیستم‌های نانوحامل مانند لیپوزوم‌ها، اِتوسوم‌ها، نیوزوم‌ها، نانوذرات پلیمری و نانوذرات چربی جامد می‌توانند ملاتونین را از اکسیداسیون زودرس محافظت کرده، نفوذ آن را از طریق لایه استراتوم کورنئوم تسهیل کنند و رهایش تدریجی و کنترل‌شده‌ای فراهم آورند که منجر به افزایش زمان تماس دارو با بافت آسیب‌دیده و بهبود نتایج بالینی می‌شود</w:t>
      </w:r>
      <w:r w:rsidR="00E62CCB" w:rsidRPr="004A0CB0">
        <w:rPr>
          <w:szCs w:val="24"/>
          <w:rtl/>
        </w:rPr>
        <w:fldChar w:fldCharType="begin"/>
      </w:r>
      <w:r w:rsidR="00EE2DE7">
        <w:rPr>
          <w:szCs w:val="24"/>
          <w:rtl/>
        </w:rPr>
        <w:instrText xml:space="preserve"> </w:instrText>
      </w:r>
      <w:r w:rsidR="00EE2DE7">
        <w:rPr>
          <w:szCs w:val="24"/>
        </w:rPr>
        <w:instrText>ADDIN EN.CITE &lt;EndNote&gt;&lt;Cite&gt;&lt;Author&gt;Sanchez Milan&lt;/Author&gt;&lt;Year&gt;2017&lt;/Year&gt;&lt;RecNum&gt;7&lt;/RecNum&gt;&lt;DisplayText&gt;(47)&lt;/DisplayText&gt;&lt;record&gt;&lt;rec-number&gt;7&lt;/rec-number&gt;&lt;foreign-keys&gt;&lt;key app="EN" db-id="arptdxsa92e52teparxpartt0w0sdzx5dprw" timestamp="1767634245</w:instrText>
      </w:r>
      <w:r w:rsidR="00EE2DE7">
        <w:rPr>
          <w:szCs w:val="24"/>
          <w:rtl/>
        </w:rPr>
        <w:instrText>"&gt;7&lt;/</w:instrText>
      </w:r>
      <w:r w:rsidR="00EE2DE7">
        <w:rPr>
          <w:szCs w:val="24"/>
        </w:rPr>
        <w:instrText>key&gt;&lt;/foreign-keys&gt;&lt;ref-type name="Journal Article"&gt;17&lt;/ref-type&gt;&lt;contributors&gt;&lt;authors&gt;&lt;author&gt;Sanchez Milan, Aroha&lt;/author&gt;&lt;author&gt;Cristina Calpena Campmany, Ana&lt;/author&gt;&lt;author&gt;Clares Naveros, Beatriz&lt;/author&gt;&lt;/authors&gt;&lt;/contributors&gt;&lt;titles&gt;&lt;title</w:instrText>
      </w:r>
      <w:r w:rsidR="00EE2DE7">
        <w:rPr>
          <w:szCs w:val="24"/>
          <w:rtl/>
        </w:rPr>
        <w:instrText>&gt;</w:instrText>
      </w:r>
      <w:r w:rsidR="00EE2DE7">
        <w:rPr>
          <w:szCs w:val="24"/>
        </w:rPr>
        <w:instrText>Antioxidant nanoplatforms for dermal delivery: melatonin&lt;/title&gt;&lt;secondary-title&gt;Current drug metabolism&lt;/secondary-title&gt;&lt;/titles&gt;&lt;periodical&gt;&lt;full-title&gt;Current drug metabolism&lt;/full-title&gt;&lt;/periodical&gt;&lt;pages&gt;437-453&lt;/pages&gt;&lt;volume&gt;18&lt;/volume&gt;&lt;number&gt;5</w:instrText>
      </w:r>
      <w:r w:rsidR="00EE2DE7">
        <w:rPr>
          <w:szCs w:val="24"/>
          <w:rtl/>
        </w:rPr>
        <w:instrText>&lt;/</w:instrText>
      </w:r>
      <w:r w:rsidR="00EE2DE7">
        <w:rPr>
          <w:szCs w:val="24"/>
        </w:rPr>
        <w:instrText>number&gt;&lt;dates&gt;&lt;year&gt;2017&lt;/year&gt;&lt;/dates&gt;&lt;isbn&gt;1389-2002&lt;/isbn&gt;&lt;urls&gt;&lt;/urls&gt;&lt;/record&gt;&lt;/Cite&gt;&lt;/EndNote</w:instrText>
      </w:r>
      <w:r w:rsidR="00EE2DE7">
        <w:rPr>
          <w:szCs w:val="24"/>
          <w:rtl/>
        </w:rPr>
        <w:instrText>&gt;</w:instrText>
      </w:r>
      <w:r w:rsidR="00E62CCB" w:rsidRPr="004A0CB0">
        <w:rPr>
          <w:szCs w:val="24"/>
          <w:rtl/>
        </w:rPr>
        <w:fldChar w:fldCharType="separate"/>
      </w:r>
      <w:r w:rsidR="00EE2DE7">
        <w:rPr>
          <w:noProof/>
          <w:szCs w:val="24"/>
          <w:rtl/>
        </w:rPr>
        <w:t>(</w:t>
      </w:r>
      <w:hyperlink w:anchor="_ENREF_47" w:tooltip="Sanchez Milan, 2017 #7" w:history="1">
        <w:r w:rsidR="00EE2DE7">
          <w:rPr>
            <w:noProof/>
            <w:szCs w:val="24"/>
            <w:rtl/>
          </w:rPr>
          <w:t>47</w:t>
        </w:r>
      </w:hyperlink>
      <w:r w:rsidR="00EE2DE7">
        <w:rPr>
          <w:noProof/>
          <w:szCs w:val="24"/>
          <w:rtl/>
        </w:rPr>
        <w:t>)</w:t>
      </w:r>
      <w:r w:rsidR="00E62CCB" w:rsidRPr="004A0CB0">
        <w:rPr>
          <w:szCs w:val="24"/>
          <w:rtl/>
        </w:rPr>
        <w:fldChar w:fldCharType="end"/>
      </w:r>
      <w:r w:rsidRPr="004A0CB0">
        <w:rPr>
          <w:szCs w:val="24"/>
          <w:rtl/>
        </w:rPr>
        <w:t>.</w:t>
      </w:r>
    </w:p>
    <w:p w14:paraId="65D97BA9" w14:textId="7FC1B714" w:rsidR="00957049" w:rsidRPr="004A0CB0" w:rsidRDefault="00957049" w:rsidP="00100FD1">
      <w:pPr>
        <w:spacing w:line="360" w:lineRule="auto"/>
        <w:rPr>
          <w:szCs w:val="24"/>
          <w:rtl/>
        </w:rPr>
      </w:pPr>
      <w:r w:rsidRPr="004A0CB0">
        <w:rPr>
          <w:szCs w:val="24"/>
          <w:rtl/>
        </w:rPr>
        <w:t>سوریانو و همکاران در سال2019 در یک مرور جامع تأکید کردند که پوست مانند سیستم خون‌ساز و اپی‌تلیوم روده به‌شدت به تابش یونیزه حساس است و آسیب‌های ناشی از آن می‌تواند هم حاد و هم مزمن باشد.آن‌ها بیان داشتند که تاکنون هیچ درمان استانداردی برای پیشگیری یا کاهش آسیب پوستی ناشی از تابش وجود ندارد و نیاز به ادامه تحقیقات برای یافتن راهکارهای مؤثر ضروری است.در این زمینه، ملاتونین به‌عنوان یک آنتی‌اکسیدان قوی، به‌دلیل توانایی در کاهش استرس اکسیداتیو و آپوپتوز ناشی از تابش، مورد توجه قرار گرفته است و پیشنهاد شده که بتواند بخشی از راهکار درمانی یا پیشگیرانه برای این نوع آسیب‌ها باشد</w:t>
      </w:r>
      <w:r w:rsidR="00E62CCB" w:rsidRPr="004A0CB0">
        <w:rPr>
          <w:szCs w:val="24"/>
          <w:rtl/>
        </w:rPr>
        <w:fldChar w:fldCharType="begin"/>
      </w:r>
      <w:r w:rsidR="00EE2DE7">
        <w:rPr>
          <w:szCs w:val="24"/>
          <w:rtl/>
        </w:rPr>
        <w:instrText xml:space="preserve"> </w:instrText>
      </w:r>
      <w:r w:rsidR="00EE2DE7">
        <w:rPr>
          <w:szCs w:val="24"/>
        </w:rPr>
        <w:instrText>ADDIN EN.CITE &lt;EndNote&gt;&lt;Cite&gt;&lt;Author&gt;Soriano&lt;/Author&gt;&lt;Year&gt;2019&lt;/Year&gt;&lt;RecNum&gt;8&lt;/RecNum&gt;&lt;DisplayText&gt;(48)&lt;/DisplayText&gt;&lt;record&gt;&lt;rec-number&gt;8&lt;/rec-number&gt;&lt;foreign-keys&gt;&lt;key app="EN" db-id="arptdxsa92e52teparxpartt0w0sdzx5dprw" timestamp="1767634293"&gt;8&lt;/key&gt;&lt;/foreign-keys&gt;&lt;ref-type name="Journal Article"&gt;17&lt;/ref-type&gt;&lt;contributors&gt;&lt;authors&gt;&lt;author&gt;Soriano, José L&lt;/author&gt;&lt;author&gt;Calpena, Ana C&lt;/author&gt;&lt;author&gt;Souto, Eliana B&lt;/author&gt;&lt;author&gt;Clares, Beatriz&lt;/author&gt;&lt;/authors&gt;&lt;/contributors&gt;&lt;titles&gt;&lt;title&gt;Therapy for prevention and treatment of skin ionizing radiation damage: a review&lt;/title&gt;&lt;secondary-title&gt;International journal of radiation biology&lt;/secondary-title&gt;&lt;/titles&gt;&lt;periodical&gt;&lt;full-title&gt;International journal of radiation biology&lt;/full-title&gt;&lt;/periodical&gt;&lt;pages&gt;537-553&lt;/pages&gt;&lt;volume&gt;95&lt;/volume&gt;&lt;number&gt;5&lt;/number&gt;&lt;dates&gt;&lt;year&gt;2019&lt;/year&gt;&lt;/dates&gt;&lt;isbn&gt;0955-3002&lt;/isbn&gt;&lt;urls&gt;&lt;/urls&gt;&lt;/record&gt;&lt;/Cite&gt;&lt;/EndNote</w:instrText>
      </w:r>
      <w:r w:rsidR="00EE2DE7">
        <w:rPr>
          <w:szCs w:val="24"/>
          <w:rtl/>
        </w:rPr>
        <w:instrText>&gt;</w:instrText>
      </w:r>
      <w:r w:rsidR="00E62CCB" w:rsidRPr="004A0CB0">
        <w:rPr>
          <w:szCs w:val="24"/>
          <w:rtl/>
        </w:rPr>
        <w:fldChar w:fldCharType="separate"/>
      </w:r>
      <w:r w:rsidR="00EE2DE7">
        <w:rPr>
          <w:noProof/>
          <w:szCs w:val="24"/>
          <w:rtl/>
        </w:rPr>
        <w:t>(</w:t>
      </w:r>
      <w:hyperlink w:anchor="_ENREF_48" w:tooltip="Soriano, 2019 #8" w:history="1">
        <w:r w:rsidR="00EE2DE7">
          <w:rPr>
            <w:noProof/>
            <w:szCs w:val="24"/>
            <w:rtl/>
          </w:rPr>
          <w:t>48</w:t>
        </w:r>
      </w:hyperlink>
      <w:r w:rsidR="00EE2DE7">
        <w:rPr>
          <w:noProof/>
          <w:szCs w:val="24"/>
          <w:rtl/>
        </w:rPr>
        <w:t>)</w:t>
      </w:r>
      <w:r w:rsidR="00E62CCB" w:rsidRPr="004A0CB0">
        <w:rPr>
          <w:szCs w:val="24"/>
          <w:rtl/>
        </w:rPr>
        <w:fldChar w:fldCharType="end"/>
      </w:r>
      <w:r w:rsidRPr="004A0CB0">
        <w:rPr>
          <w:szCs w:val="24"/>
          <w:rtl/>
        </w:rPr>
        <w:t>.</w:t>
      </w:r>
    </w:p>
    <w:p w14:paraId="19761C67" w14:textId="0CE7DE43" w:rsidR="00C8470E" w:rsidRPr="004A0CB0" w:rsidRDefault="00C8470E" w:rsidP="00100FD1">
      <w:pPr>
        <w:spacing w:line="360" w:lineRule="auto"/>
        <w:rPr>
          <w:szCs w:val="24"/>
          <w:rtl/>
        </w:rPr>
      </w:pPr>
      <w:r w:rsidRPr="004A0CB0">
        <w:rPr>
          <w:szCs w:val="24"/>
          <w:rtl/>
        </w:rPr>
        <w:t>سبزیچی و همکاران در سال 2016 در مطالعه‌ای نشان دادند که فرمولاسیون نانوذرات چربی (</w:t>
      </w:r>
      <w:r w:rsidRPr="004A0CB0">
        <w:rPr>
          <w:szCs w:val="24"/>
        </w:rPr>
        <w:t>NLC</w:t>
      </w:r>
      <w:r w:rsidRPr="004A0CB0">
        <w:rPr>
          <w:szCs w:val="24"/>
          <w:rtl/>
        </w:rPr>
        <w:t>) حاوی ملاتونین نه‌تنها پایداری فیزیکی خوبی دارد (با اندازه ذرات 71</w:t>
      </w:r>
      <w:r w:rsidRPr="004A0CB0">
        <w:rPr>
          <w:rFonts w:ascii="Cambria" w:hAnsi="Cambria" w:cs="Cambria" w:hint="cs"/>
          <w:szCs w:val="24"/>
          <w:rtl/>
        </w:rPr>
        <w:t>±</w:t>
      </w:r>
      <w:r w:rsidRPr="004A0CB0">
        <w:rPr>
          <w:szCs w:val="24"/>
          <w:rtl/>
        </w:rPr>
        <w:t>5 نانومتر و پایداری چهار ماهه)، بلکه اثر ضدسرطانی آن را در سلول‌های سرطان پستان (</w:t>
      </w:r>
      <w:r w:rsidRPr="004A0CB0">
        <w:rPr>
          <w:szCs w:val="24"/>
        </w:rPr>
        <w:t>MCF-7</w:t>
      </w:r>
      <w:r w:rsidRPr="004A0CB0">
        <w:rPr>
          <w:szCs w:val="24"/>
          <w:rtl/>
        </w:rPr>
        <w:t xml:space="preserve">) تقویت می‌کند.آن‌ها مشاهده کردند که ملاتونین بارگذاری‌شده در </w:t>
      </w:r>
      <w:r w:rsidRPr="004A0CB0">
        <w:rPr>
          <w:szCs w:val="24"/>
        </w:rPr>
        <w:t>NLC</w:t>
      </w:r>
      <w:r w:rsidRPr="004A0CB0">
        <w:rPr>
          <w:szCs w:val="24"/>
          <w:rtl/>
        </w:rPr>
        <w:t xml:space="preserve">، تکثیر سلولی را کاهش داده و با القای بیان ژن‌های پیش‌آپوپتوزی (مانند </w:t>
      </w:r>
      <w:r w:rsidRPr="004A0CB0">
        <w:rPr>
          <w:szCs w:val="24"/>
        </w:rPr>
        <w:t>Bid</w:t>
      </w:r>
      <w:r w:rsidRPr="004A0CB0">
        <w:rPr>
          <w:szCs w:val="24"/>
          <w:rtl/>
        </w:rPr>
        <w:t xml:space="preserve">) و سرکوب ژن‌های ضدآپوپتوزی (مانند </w:t>
      </w:r>
      <w:r w:rsidRPr="004A0CB0">
        <w:rPr>
          <w:szCs w:val="24"/>
        </w:rPr>
        <w:t>Survivin</w:t>
      </w:r>
      <w:r w:rsidRPr="004A0CB0">
        <w:rPr>
          <w:szCs w:val="24"/>
          <w:rtl/>
        </w:rPr>
        <w:t xml:space="preserve">)، مرگ برنامه‌ریزی‌شده سلولی را تشدید می‌کند.این </w:t>
      </w:r>
      <w:r w:rsidRPr="004A0CB0">
        <w:rPr>
          <w:szCs w:val="24"/>
          <w:rtl/>
        </w:rPr>
        <w:lastRenderedPageBreak/>
        <w:t>یافته‌ها اهمیت دوگانه ملاتونین را نشان می‌دهد: از یک سو، آن را به‌عنوان یک محافظ در برابر آسیب بافتی (مانند پوست در معرض تابش) و از سوی دیگر، به‌عنوان یک ماده کمکی در درمان سرطان معرفی می‌کند.هر دو جنبه‌ای که می‌توانند در کاربردهای پزشکی مرتبط با ترمیم و نئوژنز مفید باشند</w:t>
      </w:r>
      <w:r w:rsidR="00AC0A59" w:rsidRPr="004A0CB0">
        <w:rPr>
          <w:szCs w:val="24"/>
          <w:rtl/>
        </w:rPr>
        <w:fldChar w:fldCharType="begin"/>
      </w:r>
      <w:r w:rsidR="00EE2DE7">
        <w:rPr>
          <w:szCs w:val="24"/>
          <w:rtl/>
        </w:rPr>
        <w:instrText xml:space="preserve"> </w:instrText>
      </w:r>
      <w:r w:rsidR="00EE2DE7">
        <w:rPr>
          <w:szCs w:val="24"/>
        </w:rPr>
        <w:instrText>ADDIN EN.CITE &lt;EndNote&gt;&lt;Cite&gt;&lt;Author&gt;Sabzichi&lt;/Author&gt;&lt;Year&gt;2016&lt;/Year&gt;&lt;RecNum&gt;9&lt;/RecNum&gt;&lt;DisplayText&gt;(39)&lt;/DisplayText&gt;&lt;record&gt;&lt;rec-number&gt;9&lt;/rec-number&gt;&lt;foreign-keys&gt;&lt;key app="EN" db-id="arptdxsa92e52teparxpartt0w0sdzx5dprw" timestamp="1767634344"&gt;9&lt;/key&gt;&lt;/foreign-keys&gt;&lt;ref-type name="Journal Article"&gt;17&lt;/ref-type&gt;&lt;contributors&gt;&lt;authors&gt;&lt;author&gt;Sabzichi, Mehdi&lt;/author&gt;&lt;author&gt;Mohammadian, Jamal&lt;/author&gt;&lt;author&gt;Khosroushahi, Ahmad Yari&lt;/author&gt;&lt;author&gt;Bazzaz, Roya&lt;/author&gt;&lt;author&gt;Hamishehkar, Hamed&lt;/author&gt;&lt;/authors&gt;&lt;/contributors&gt;&lt;titles&gt;&lt;title&gt;Folate-targeted nanostructured lipid carriers (NLCs) enhance (Letrozol) efficacy in MCF-7 breast cancer cells&lt;/title&gt;&lt;secondary-title&gt;Asian Pacific journal of cancer prevention: APJCP&lt;/secondary-title&gt;&lt;/titles</w:instrText>
      </w:r>
      <w:r w:rsidR="00EE2DE7">
        <w:rPr>
          <w:szCs w:val="24"/>
          <w:rtl/>
        </w:rPr>
        <w:instrText>&gt;&lt;</w:instrText>
      </w:r>
      <w:r w:rsidR="00EE2DE7">
        <w:rPr>
          <w:szCs w:val="24"/>
        </w:rPr>
        <w:instrText>periodical&gt;&lt;full-title&gt;Asian Pacific journal of cancer prevention: APJCP&lt;/full-title&gt;&lt;/periodical&gt;&lt;pages&gt;5185&lt;/pages&gt;&lt;volume&gt;17&lt;/volume&gt;&lt;number&gt;12&lt;/number&gt;&lt;dates&gt;&lt;year&gt;2016&lt;/year&gt;&lt;/dates&gt;&lt;urls&gt;&lt;/urls&gt;&lt;/record&gt;&lt;/Cite&gt;&lt;/EndNote</w:instrText>
      </w:r>
      <w:r w:rsidR="00EE2DE7">
        <w:rPr>
          <w:szCs w:val="24"/>
          <w:rtl/>
        </w:rPr>
        <w:instrText>&gt;</w:instrText>
      </w:r>
      <w:r w:rsidR="00AC0A59" w:rsidRPr="004A0CB0">
        <w:rPr>
          <w:szCs w:val="24"/>
          <w:rtl/>
        </w:rPr>
        <w:fldChar w:fldCharType="separate"/>
      </w:r>
      <w:r w:rsidR="00EE2DE7">
        <w:rPr>
          <w:noProof/>
          <w:szCs w:val="24"/>
          <w:rtl/>
        </w:rPr>
        <w:t>(</w:t>
      </w:r>
      <w:hyperlink w:anchor="_ENREF_39" w:tooltip="Sabzichi, 2016 #9" w:history="1">
        <w:r w:rsidR="00EE2DE7">
          <w:rPr>
            <w:noProof/>
            <w:szCs w:val="24"/>
            <w:rtl/>
          </w:rPr>
          <w:t>39</w:t>
        </w:r>
      </w:hyperlink>
      <w:r w:rsidR="00EE2DE7">
        <w:rPr>
          <w:noProof/>
          <w:szCs w:val="24"/>
          <w:rtl/>
        </w:rPr>
        <w:t>)</w:t>
      </w:r>
      <w:r w:rsidR="00AC0A59" w:rsidRPr="004A0CB0">
        <w:rPr>
          <w:szCs w:val="24"/>
          <w:rtl/>
        </w:rPr>
        <w:fldChar w:fldCharType="end"/>
      </w:r>
      <w:r w:rsidRPr="004A0CB0">
        <w:rPr>
          <w:szCs w:val="24"/>
          <w:rtl/>
        </w:rPr>
        <w:t>.</w:t>
      </w:r>
    </w:p>
    <w:p w14:paraId="2CC943DB" w14:textId="5AD60693" w:rsidR="009B3B93" w:rsidRPr="004A0CB0" w:rsidRDefault="009B3B93" w:rsidP="00100FD1">
      <w:pPr>
        <w:spacing w:line="360" w:lineRule="auto"/>
        <w:rPr>
          <w:szCs w:val="24"/>
        </w:rPr>
      </w:pPr>
      <w:r w:rsidRPr="004A0CB0">
        <w:rPr>
          <w:szCs w:val="24"/>
          <w:rtl/>
        </w:rPr>
        <w:t>سانچِس و همکاران در سال 2015 در مقاله‌ای تحلیلی تأکید کردند که گونه‌های فعال اکسیژن (</w:t>
      </w:r>
      <w:r w:rsidRPr="004A0CB0">
        <w:rPr>
          <w:szCs w:val="24"/>
        </w:rPr>
        <w:t>ROI</w:t>
      </w:r>
      <w:r w:rsidRPr="004A0CB0">
        <w:rPr>
          <w:szCs w:val="24"/>
          <w:rtl/>
        </w:rPr>
        <w:t>) و نیتروژن (</w:t>
      </w:r>
      <w:r w:rsidRPr="004A0CB0">
        <w:rPr>
          <w:szCs w:val="24"/>
        </w:rPr>
        <w:t>RNI</w:t>
      </w:r>
      <w:r w:rsidRPr="004A0CB0">
        <w:rPr>
          <w:szCs w:val="24"/>
          <w:rtl/>
        </w:rPr>
        <w:t>) نه‌تنها به‌عنوان عوامل آسیب‌زا عمل می‌کنند، بلکه به‌عنوان مولکول‌های سیگنال‌دهنده در پاسخ التهابی نیز مشارکت دارند.آن‌ها بیان داشتند که التهاب مزمن در بیماری‌هایی مانند سرطان، بیماری‌های دهانی، نارسایی کلیوی، فیبرومیالژی و بیماری‌های روماتیسمی نقش دارد.در این زمینه، ملاتونین هم به‌صورت مستقیم از طریق خنثی‌سازی رادیکال‌ها و هم به‌صورت غیرمستقیم از طریق مهار مسیرهای سیگنال‌دهی کینازهای پروتئینی می‌تواند حلقه بازخورد بین التهاب و استرس اکسیداتیو را قطع کند.این ویژگی، ملاتونین را به یک کاندیدای منحصربه‌فرد برای مداخله در فاز التهابی ترمیم زخم تبدیل می‌کند، جایی که کنترل مناسب التهاب برای ورود به فاز بعدی (پرولیفراسیون و رگ‌زایی) حیاتی است</w:t>
      </w:r>
      <w:r w:rsidR="00AC0A59" w:rsidRPr="004A0CB0">
        <w:rPr>
          <w:szCs w:val="24"/>
          <w:rtl/>
        </w:rPr>
        <w:fldChar w:fldCharType="begin"/>
      </w:r>
      <w:r w:rsidR="00EE2DE7">
        <w:rPr>
          <w:szCs w:val="24"/>
          <w:rtl/>
        </w:rPr>
        <w:instrText xml:space="preserve"> </w:instrText>
      </w:r>
      <w:r w:rsidR="00EE2DE7">
        <w:rPr>
          <w:szCs w:val="24"/>
        </w:rPr>
        <w:instrText>ADDIN EN.CITE &lt;EndNote&gt;&lt;Cite&gt;&lt;Author&gt;Kurutas&lt;/Author&gt;&lt;Year&gt;2015&lt;/Year&gt;&lt;RecNum&gt;10&lt;/RecNum&gt;&lt;DisplayText&gt;(49)&lt;/DisplayText&gt;&lt;record&gt;&lt;rec-number&gt;10&lt;/rec-number&gt;&lt;foreign-keys&gt;&lt;key app="EN" db-id="arptdxsa92e52teparxpartt0w0sdzx5dprw" timestamp="1767634394"&gt;10</w:instrText>
      </w:r>
      <w:r w:rsidR="00EE2DE7">
        <w:rPr>
          <w:szCs w:val="24"/>
          <w:rtl/>
        </w:rPr>
        <w:instrText>&lt;/</w:instrText>
      </w:r>
      <w:r w:rsidR="00EE2DE7">
        <w:rPr>
          <w:szCs w:val="24"/>
        </w:rPr>
        <w:instrText>key&gt;&lt;/foreign-keys&gt;&lt;ref-type name="Journal Article"&gt;17&lt;/ref-type&gt;&lt;contributors&gt;&lt;authors&gt;&lt;author&gt;Kurutas, Ergul Belge&lt;/author&gt;&lt;/authors&gt;&lt;/contributors&gt;&lt;titles&gt;&lt;title&gt;The importance of antioxidants which play the role in cellular response against oxidative</w:instrText>
      </w:r>
      <w:r w:rsidR="00EE2DE7">
        <w:rPr>
          <w:szCs w:val="24"/>
          <w:rtl/>
        </w:rPr>
        <w:instrText>/</w:instrText>
      </w:r>
      <w:r w:rsidR="00EE2DE7">
        <w:rPr>
          <w:szCs w:val="24"/>
        </w:rPr>
        <w:instrText>nitrosative stress: current state&lt;/title&gt;&lt;secondary-title&gt;Nutrition journal&lt;/secondary-title&gt;&lt;/titles&gt;&lt;periodical&gt;&lt;full-title&gt;Nutrition journal&lt;/full-title&gt;&lt;/periodical&gt;&lt;pages&gt;71&lt;/pages&gt;&lt;volume&gt;15&lt;/volume&gt;&lt;number&gt;1&lt;/number&gt;&lt;dates&gt;&lt;year&gt;2015&lt;/year&gt;&lt;/dates</w:instrText>
      </w:r>
      <w:r w:rsidR="00EE2DE7">
        <w:rPr>
          <w:szCs w:val="24"/>
          <w:rtl/>
        </w:rPr>
        <w:instrText>&gt;&lt;</w:instrText>
      </w:r>
      <w:r w:rsidR="00EE2DE7">
        <w:rPr>
          <w:szCs w:val="24"/>
        </w:rPr>
        <w:instrText>isbn&gt;1475-2891&lt;/isbn&gt;&lt;urls&gt;&lt;/urls&gt;&lt;/record&gt;&lt;/Cite&gt;&lt;/EndNote</w:instrText>
      </w:r>
      <w:r w:rsidR="00EE2DE7">
        <w:rPr>
          <w:szCs w:val="24"/>
          <w:rtl/>
        </w:rPr>
        <w:instrText>&gt;</w:instrText>
      </w:r>
      <w:r w:rsidR="00AC0A59" w:rsidRPr="004A0CB0">
        <w:rPr>
          <w:szCs w:val="24"/>
          <w:rtl/>
        </w:rPr>
        <w:fldChar w:fldCharType="separate"/>
      </w:r>
      <w:r w:rsidR="00EE2DE7">
        <w:rPr>
          <w:noProof/>
          <w:szCs w:val="24"/>
          <w:rtl/>
        </w:rPr>
        <w:t>(</w:t>
      </w:r>
      <w:hyperlink w:anchor="_ENREF_49" w:tooltip="Kurutas, 2015 #10" w:history="1">
        <w:r w:rsidR="00EE2DE7">
          <w:rPr>
            <w:noProof/>
            <w:szCs w:val="24"/>
            <w:rtl/>
          </w:rPr>
          <w:t>49</w:t>
        </w:r>
      </w:hyperlink>
      <w:r w:rsidR="00EE2DE7">
        <w:rPr>
          <w:noProof/>
          <w:szCs w:val="24"/>
          <w:rtl/>
        </w:rPr>
        <w:t>)</w:t>
      </w:r>
      <w:r w:rsidR="00AC0A59" w:rsidRPr="004A0CB0">
        <w:rPr>
          <w:szCs w:val="24"/>
          <w:rtl/>
        </w:rPr>
        <w:fldChar w:fldCharType="end"/>
      </w:r>
      <w:r w:rsidRPr="004A0CB0">
        <w:rPr>
          <w:szCs w:val="24"/>
          <w:rtl/>
        </w:rPr>
        <w:t>.</w:t>
      </w:r>
    </w:p>
    <w:p w14:paraId="7B0407F2" w14:textId="207BCD04" w:rsidR="008A5071" w:rsidRPr="004A0CB0" w:rsidRDefault="002F0E32" w:rsidP="00100FD1">
      <w:pPr>
        <w:spacing w:line="360" w:lineRule="auto"/>
        <w:rPr>
          <w:szCs w:val="24"/>
          <w:rtl/>
          <w:lang w:bidi="fa-IR"/>
        </w:rPr>
      </w:pPr>
      <w:r w:rsidRPr="004A0CB0">
        <w:rPr>
          <w:szCs w:val="24"/>
          <w:rtl/>
        </w:rPr>
        <w:t xml:space="preserve">مارپالی و همکارانش </w:t>
      </w:r>
      <w:r w:rsidR="00E546C2" w:rsidRPr="004A0CB0">
        <w:rPr>
          <w:szCs w:val="24"/>
          <w:rtl/>
        </w:rPr>
        <w:t>در سال 2013</w:t>
      </w:r>
      <w:r w:rsidRPr="004A0CB0">
        <w:rPr>
          <w:szCs w:val="24"/>
          <w:rtl/>
        </w:rPr>
        <w:t xml:space="preserve"> لیپیدهای جدیدی را برای یک سیستم نانوذرات توسعه دادند تا بهبود نفوذ دارو را ارزیابی کنند. در میان لیپیدها، فرمولاسیون </w:t>
      </w:r>
      <w:r w:rsidRPr="004A0CB0">
        <w:rPr>
          <w:szCs w:val="24"/>
        </w:rPr>
        <w:t>Cy5 (1,1-Di-</w:t>
      </w:r>
      <w:r w:rsidR="00E546C2" w:rsidRPr="004A0CB0">
        <w:rPr>
          <w:szCs w:val="24"/>
        </w:rPr>
        <w:t xml:space="preserve"> </w:t>
      </w:r>
      <w:r w:rsidRPr="004A0CB0">
        <w:rPr>
          <w:szCs w:val="24"/>
        </w:rPr>
        <w:t>( Z )-octadec-9-en-1-yl) pyrrolidine-1-ium iodide)</w:t>
      </w:r>
      <w:r w:rsidRPr="004A0CB0">
        <w:rPr>
          <w:szCs w:val="24"/>
          <w:rtl/>
        </w:rPr>
        <w:t xml:space="preserve"> تهیه شده با اتانول، با افزایش نفوذ پوستی ملاتونین (134 میکروگرم بر سانتی‌متر مربع پس از 5 ساعت) از طریق برهمکنش بین اجزای لایه شاخی، کارآمدترین فرمولاسیون بود</w:t>
      </w:r>
      <w:r w:rsidR="00E546C2" w:rsidRPr="004A0CB0">
        <w:rPr>
          <w:szCs w:val="24"/>
          <w:rtl/>
        </w:rPr>
        <w:t>.</w:t>
      </w:r>
      <w:r w:rsidR="00933AD7" w:rsidRPr="004A0CB0">
        <w:rPr>
          <w:szCs w:val="24"/>
          <w:rtl/>
        </w:rPr>
        <w:t xml:space="preserve"> ملاتونین همچنین از طریق مهار آسیب اکسیداتیو در کبد و ریه‌های موش‌های تحت درمان با ملاتونین لیپوزومی یا نانوکپسوله شده (4.46 میلی‌گرم بر کیلوگرم وزن بدن، داخل وریدی) پاسخ مفیدی نشان داد و بدین ترتیب خواص قوی مهار رادیکال‌های آزاد، آنتی‌اکسیدانی و آنتی‌ژنوتوکسیک و کارایی هدف‌گیری لیپوزومی خود را نشان داد</w:t>
      </w:r>
      <w:r w:rsidR="00AC0A59" w:rsidRPr="004A0CB0">
        <w:rPr>
          <w:szCs w:val="24"/>
          <w:rtl/>
        </w:rPr>
        <w:fldChar w:fldCharType="begin"/>
      </w:r>
      <w:r w:rsidR="00EE2DE7">
        <w:rPr>
          <w:szCs w:val="24"/>
          <w:rtl/>
        </w:rPr>
        <w:instrText xml:space="preserve"> </w:instrText>
      </w:r>
      <w:r w:rsidR="00EE2DE7">
        <w:rPr>
          <w:szCs w:val="24"/>
        </w:rPr>
        <w:instrText>ADDIN EN.CITE &lt;EndNote&gt;&lt;Cite&gt;&lt;Author&gt;Marepally&lt;/Author&gt;&lt;Year&gt;2013&lt;/Year&gt;&lt;RecNum&gt;11&lt;/RecNum&gt;&lt;DisplayText&gt;(50)&lt;/DisplayText&gt;&lt;record&gt;&lt;rec-number&gt;11&lt;/rec-number&gt;&lt;foreign-keys&gt;&lt;key app="EN" db-id="arptdxsa92e52teparxpartt0w0sdzx5dprw" timestamp="1767634481"&gt;1</w:instrText>
      </w:r>
      <w:r w:rsidR="00EE2DE7">
        <w:rPr>
          <w:szCs w:val="24"/>
          <w:rtl/>
        </w:rPr>
        <w:instrText>1&lt;/</w:instrText>
      </w:r>
      <w:r w:rsidR="00EE2DE7">
        <w:rPr>
          <w:szCs w:val="24"/>
        </w:rPr>
        <w:instrText>key&gt;&lt;/foreign-keys&gt;&lt;ref-type name="Journal Article"&gt;17&lt;/ref-type&gt;&lt;contributors&gt;&lt;authors&gt;&lt;author&gt;Marepally, Srujan&lt;/author&gt;&lt;author&gt;Boakye, Cedar HA&lt;/author&gt;&lt;author&gt;Shah, Punit P&lt;/author&gt;&lt;author&gt;Etukala, Jagan Reddy&lt;/author&gt;&lt;author&gt;Vemuri, Adithi&lt;/author</w:instrText>
      </w:r>
      <w:r w:rsidR="00EE2DE7">
        <w:rPr>
          <w:szCs w:val="24"/>
          <w:rtl/>
        </w:rPr>
        <w:instrText>&gt;&lt;</w:instrText>
      </w:r>
      <w:r w:rsidR="00EE2DE7">
        <w:rPr>
          <w:szCs w:val="24"/>
        </w:rPr>
        <w:instrText>author&gt;Singh, Mandip&lt;/author&gt;&lt;/authors&gt;&lt;/contributors&gt;&lt;titles&gt;&lt;title&gt;Design, synthesis of novel lipids as chemical permeation enhancers and development of nanoparticle system for transdermal drug delivery&lt;/title&gt;&lt;secondary-title&gt;PloS one&lt;/secondary-title&gt;&lt;/titles&gt;&lt;periodical&gt;&lt;full-title&gt;PloS one&lt;/full-title&gt;&lt;/periodical&gt;&lt;pages&gt;e82581&lt;/pages&gt;&lt;volume&gt;8&lt;/volume&gt;&lt;number&gt;12&lt;/number&gt;&lt;dates&gt;&lt;year&gt;2013&lt;/year&gt;&lt;/dates&gt;&lt;isbn&gt;1932-6203&lt;/isbn&gt;&lt;urls&gt;&lt;/urls&gt;&lt;/record&gt;&lt;/Cite&gt;&lt;/EndNote</w:instrText>
      </w:r>
      <w:r w:rsidR="00EE2DE7">
        <w:rPr>
          <w:szCs w:val="24"/>
          <w:rtl/>
        </w:rPr>
        <w:instrText>&gt;</w:instrText>
      </w:r>
      <w:r w:rsidR="00AC0A59" w:rsidRPr="004A0CB0">
        <w:rPr>
          <w:szCs w:val="24"/>
          <w:rtl/>
        </w:rPr>
        <w:fldChar w:fldCharType="separate"/>
      </w:r>
      <w:r w:rsidR="00EE2DE7">
        <w:rPr>
          <w:noProof/>
          <w:szCs w:val="24"/>
          <w:rtl/>
        </w:rPr>
        <w:t>(</w:t>
      </w:r>
      <w:hyperlink w:anchor="_ENREF_50" w:tooltip="Marepally, 2013 #11" w:history="1">
        <w:r w:rsidR="00EE2DE7">
          <w:rPr>
            <w:noProof/>
            <w:szCs w:val="24"/>
            <w:rtl/>
          </w:rPr>
          <w:t>50</w:t>
        </w:r>
      </w:hyperlink>
      <w:r w:rsidR="00EE2DE7">
        <w:rPr>
          <w:noProof/>
          <w:szCs w:val="24"/>
          <w:rtl/>
        </w:rPr>
        <w:t>)</w:t>
      </w:r>
      <w:r w:rsidR="00AC0A59" w:rsidRPr="004A0CB0">
        <w:rPr>
          <w:szCs w:val="24"/>
          <w:rtl/>
        </w:rPr>
        <w:fldChar w:fldCharType="end"/>
      </w:r>
      <w:r w:rsidR="00933AD7" w:rsidRPr="004A0CB0">
        <w:rPr>
          <w:szCs w:val="24"/>
          <w:rtl/>
        </w:rPr>
        <w:t>.</w:t>
      </w:r>
      <w:r w:rsidR="00E546C2" w:rsidRPr="004A0CB0">
        <w:rPr>
          <w:szCs w:val="24"/>
          <w:rtl/>
        </w:rPr>
        <w:t xml:space="preserve"> </w:t>
      </w:r>
    </w:p>
    <w:p w14:paraId="77B16C43" w14:textId="46AD45F5" w:rsidR="002F0E32" w:rsidRPr="004A0CB0" w:rsidRDefault="008A5071" w:rsidP="00100FD1">
      <w:pPr>
        <w:spacing w:line="360" w:lineRule="auto"/>
        <w:rPr>
          <w:szCs w:val="24"/>
          <w:rtl/>
        </w:rPr>
      </w:pPr>
      <w:r w:rsidRPr="004A0CB0">
        <w:rPr>
          <w:szCs w:val="24"/>
          <w:rtl/>
        </w:rPr>
        <w:t>کیبل و همکاران در سال 2017 در مطالعه‌ای روی همسترهای سیبریایی نشان دادند که حیوانات با ریتم شبانه‌روزی سالم، زخم‌های پوستی را سریع‌تر ترمیم می‌کنند و این فرآیند به زمان ایجاد آسیب (صباح یا عصر) نیز وابسته است.این یافته‌ها به‌طور غیرمستقیم، نقش کلیدی ملاتونین به‌عنوان محصول اصلی سیستم ریتم شبانه‌روزی را در تسهیل ترمیم زخم تأیید می‌کنند</w:t>
      </w:r>
      <w:r w:rsidR="00AC0A59" w:rsidRPr="004A0CB0">
        <w:rPr>
          <w:szCs w:val="24"/>
          <w:rtl/>
        </w:rPr>
        <w:fldChar w:fldCharType="begin"/>
      </w:r>
      <w:r w:rsidR="00EE2DE7">
        <w:rPr>
          <w:szCs w:val="24"/>
          <w:rtl/>
        </w:rPr>
        <w:instrText xml:space="preserve"> </w:instrText>
      </w:r>
      <w:r w:rsidR="00EE2DE7">
        <w:rPr>
          <w:szCs w:val="24"/>
        </w:rPr>
        <w:instrText>ADDIN EN.CITE &lt;EndNote&gt;&lt;Cite&gt;&lt;Author&gt;Cable&lt;/Author&gt;&lt;Year&gt;2017&lt;/Year&gt;&lt;RecNum&gt;12&lt;/RecNum&gt;&lt;DisplayText&gt;(51)&lt;/DisplayText&gt;&lt;record&gt;&lt;rec-number&gt;12&lt;/rec-number&gt;&lt;foreign-keys&gt;&lt;key app="EN" db-id="arptdxsa92e52teparxpartt0w0sdzx5dprw" timestamp="1767634529"&gt;12&lt;/key&gt;&lt;/foreign-keys&gt;&lt;ref-type name="Journal Article"&gt;17&lt;/ref-type&gt;&lt;contributors&gt;&lt;authors&gt;&lt;author&gt;Cable, Erin J&lt;/author&gt;&lt;author&gt;Onishi, Kenneth G&lt;/author&gt;&lt;author&gt;Prendergast, Brian J&lt;/author&gt;&lt;/authors&gt;&lt;/contributors&gt;&lt;titles&gt;&lt;title&gt;Circadian rhythms accelerate wound healing in female Siberian hamsters&lt;/title&gt;&lt;secondary-title&gt;Physiology &amp;amp; behavior&lt;/secondary-title&gt;&lt;/titles&gt;&lt;periodical&gt;&lt;full-title&gt;Physiology &amp;amp; behavior&lt;/full-title&gt;&lt;/periodical&gt;&lt;pages&gt;165-174&lt;/pages&gt;&lt;volume&gt;171&lt;/volume&gt;&lt;dates&gt;&lt;year&gt;2017</w:instrText>
      </w:r>
      <w:r w:rsidR="00EE2DE7">
        <w:rPr>
          <w:szCs w:val="24"/>
          <w:rtl/>
        </w:rPr>
        <w:instrText>&lt;/</w:instrText>
      </w:r>
      <w:r w:rsidR="00EE2DE7">
        <w:rPr>
          <w:szCs w:val="24"/>
        </w:rPr>
        <w:instrText>year&gt;&lt;/dates&gt;&lt;isbn&gt;0031-9384&lt;/isbn&gt;&lt;urls&gt;&lt;/urls&gt;&lt;/record&gt;&lt;/Cite&gt;&lt;/EndNote</w:instrText>
      </w:r>
      <w:r w:rsidR="00EE2DE7">
        <w:rPr>
          <w:szCs w:val="24"/>
          <w:rtl/>
        </w:rPr>
        <w:instrText>&gt;</w:instrText>
      </w:r>
      <w:r w:rsidR="00AC0A59" w:rsidRPr="004A0CB0">
        <w:rPr>
          <w:szCs w:val="24"/>
          <w:rtl/>
        </w:rPr>
        <w:fldChar w:fldCharType="separate"/>
      </w:r>
      <w:r w:rsidR="00EE2DE7">
        <w:rPr>
          <w:noProof/>
          <w:szCs w:val="24"/>
          <w:rtl/>
        </w:rPr>
        <w:t>(</w:t>
      </w:r>
      <w:hyperlink w:anchor="_ENREF_51" w:tooltip="Cable, 2017 #12" w:history="1">
        <w:r w:rsidR="00EE2DE7">
          <w:rPr>
            <w:noProof/>
            <w:szCs w:val="24"/>
            <w:rtl/>
          </w:rPr>
          <w:t>51</w:t>
        </w:r>
      </w:hyperlink>
      <w:r w:rsidR="00EE2DE7">
        <w:rPr>
          <w:noProof/>
          <w:szCs w:val="24"/>
          <w:rtl/>
        </w:rPr>
        <w:t>)</w:t>
      </w:r>
      <w:r w:rsidR="00AC0A59" w:rsidRPr="004A0CB0">
        <w:rPr>
          <w:szCs w:val="24"/>
          <w:rtl/>
        </w:rPr>
        <w:fldChar w:fldCharType="end"/>
      </w:r>
      <w:r w:rsidRPr="004A0CB0">
        <w:rPr>
          <w:szCs w:val="24"/>
          <w:rtl/>
        </w:rPr>
        <w:t>.</w:t>
      </w:r>
    </w:p>
    <w:p w14:paraId="2825C90F" w14:textId="2E705F43" w:rsidR="008A5071" w:rsidRPr="004A0CB0" w:rsidRDefault="008A5071" w:rsidP="00100FD1">
      <w:pPr>
        <w:spacing w:line="360" w:lineRule="auto"/>
        <w:rPr>
          <w:szCs w:val="24"/>
          <w:rtl/>
        </w:rPr>
      </w:pPr>
      <w:r w:rsidRPr="004A0CB0">
        <w:rPr>
          <w:szCs w:val="24"/>
          <w:rtl/>
        </w:rPr>
        <w:t>کوتلارچیک و همکاران 2012 در مطالعه‌ای بالینی روی زنان دوران پری‌منوپوز نشان دادند که ملاتونین (3 میلی‌گرم در شب به مدت 6 ماه) باعث بهبود علائم فیزیکی منوپوز شده و نسبت نشانگرهای تخریب و ساخت استخوان (</w:t>
      </w:r>
      <w:r w:rsidRPr="004A0CB0">
        <w:rPr>
          <w:szCs w:val="24"/>
        </w:rPr>
        <w:t>NTX</w:t>
      </w:r>
      <w:r w:rsidRPr="004A0CB0">
        <w:rPr>
          <w:szCs w:val="24"/>
          <w:rtl/>
        </w:rPr>
        <w:t xml:space="preserve"> به </w:t>
      </w:r>
      <w:r w:rsidRPr="004A0CB0">
        <w:rPr>
          <w:szCs w:val="24"/>
        </w:rPr>
        <w:t>OC</w:t>
      </w:r>
      <w:r w:rsidRPr="004A0CB0">
        <w:rPr>
          <w:szCs w:val="24"/>
          <w:rtl/>
        </w:rPr>
        <w:t>) را به سمت تعادل هدایت می‌کند.این یافته‌ها تأیید می‌کنند که ملاتونین نه‌تنها یک آنتی‌اکسیدان است، بلکه یک تعدیل‌کننده هموستاز بافتی در سطح سیستمی است، که می‌تواند بر بافت‌های مختلف از جمله پوست و مخاط تأثیر مثبت بگذارد</w:t>
      </w:r>
      <w:r w:rsidR="00AC0A59" w:rsidRPr="004A0CB0">
        <w:rPr>
          <w:szCs w:val="24"/>
          <w:rtl/>
        </w:rPr>
        <w:fldChar w:fldCharType="begin"/>
      </w:r>
      <w:r w:rsidR="00EE2DE7">
        <w:rPr>
          <w:szCs w:val="24"/>
          <w:rtl/>
        </w:rPr>
        <w:instrText xml:space="preserve"> </w:instrText>
      </w:r>
      <w:r w:rsidR="00EE2DE7">
        <w:rPr>
          <w:szCs w:val="24"/>
        </w:rPr>
        <w:instrText>ADDIN EN.CITE &lt;EndNote&gt;&lt;Cite&gt;&lt;Author&gt;Kotlarczyk&lt;/Author&gt;&lt;Year&gt;2012&lt;/Year&gt;&lt;RecNum&gt;13&lt;/RecNum&gt;&lt;DisplayText&gt;(52)&lt;/DisplayText&gt;&lt;record&gt;&lt;rec-number&gt;13&lt;/rec-number&gt;&lt;foreign-keys&gt;&lt;key app="EN" db-id="arptdxsa92e52teparxpartt0w0sdzx5dprw" timestamp="1767634593</w:instrText>
      </w:r>
      <w:r w:rsidR="00EE2DE7">
        <w:rPr>
          <w:szCs w:val="24"/>
          <w:rtl/>
        </w:rPr>
        <w:instrText>"&gt;13&lt;/</w:instrText>
      </w:r>
      <w:r w:rsidR="00EE2DE7">
        <w:rPr>
          <w:szCs w:val="24"/>
        </w:rPr>
        <w:instrText>key&gt;&lt;/foreign-keys&gt;&lt;ref-type name="Journal Article"&gt;17&lt;/ref-type&gt;&lt;contributors&gt;&lt;authors&gt;&lt;author&gt;Kotlarczyk, Mary P&lt;/author&gt;&lt;author&gt;Lassila, Holly C&lt;/author&gt;&lt;author&gt;O’Neil, Christine K&lt;/author&gt;&lt;author&gt;D’Amico, Frank&lt;/author&gt;&lt;author&gt;Enderby, Larry T&lt;/author&gt;&lt;author&gt;Witt‐Enderby, Paula A&lt;/author&gt;&lt;author&gt;Balk, Judith L&lt;/author&gt;&lt;/authors&gt;&lt;/contributors&gt;&lt;titles&gt;&lt;title&gt;Melatonin osteoporosis prevention study (MOPS): a randomized, double‐blind, placebo‐controlled study examining the effects of melatonin on bone health and quality of life in perimenopausal women&lt;/title&gt;&lt;secondary-title&gt;Journal of pineal research&lt;/secondary-title&gt;&lt;/titles&gt;&lt;periodical&gt;&lt;full-title&gt;Journal of pineal research&lt;/full-title&gt;&lt;/periodical&gt;&lt;pages&gt;414-426&lt;/pages&gt;&lt;volume&gt;52&lt;/volume&gt;&lt;number</w:instrText>
      </w:r>
      <w:r w:rsidR="00EE2DE7">
        <w:rPr>
          <w:szCs w:val="24"/>
          <w:rtl/>
        </w:rPr>
        <w:instrText>&gt;4&lt;/</w:instrText>
      </w:r>
      <w:r w:rsidR="00EE2DE7">
        <w:rPr>
          <w:szCs w:val="24"/>
        </w:rPr>
        <w:instrText>number&gt;&lt;dates&gt;&lt;year&gt;2012&lt;/year&gt;&lt;/dates&gt;&lt;isbn&gt;0742-3098&lt;/isbn&gt;&lt;urls&gt;&lt;/urls&gt;&lt;/record&gt;&lt;/Cite&gt;&lt;/EndNote</w:instrText>
      </w:r>
      <w:r w:rsidR="00EE2DE7">
        <w:rPr>
          <w:szCs w:val="24"/>
          <w:rtl/>
        </w:rPr>
        <w:instrText>&gt;</w:instrText>
      </w:r>
      <w:r w:rsidR="00AC0A59" w:rsidRPr="004A0CB0">
        <w:rPr>
          <w:szCs w:val="24"/>
          <w:rtl/>
        </w:rPr>
        <w:fldChar w:fldCharType="separate"/>
      </w:r>
      <w:r w:rsidR="00EE2DE7">
        <w:rPr>
          <w:noProof/>
          <w:szCs w:val="24"/>
          <w:rtl/>
        </w:rPr>
        <w:t>(</w:t>
      </w:r>
      <w:hyperlink w:anchor="_ENREF_52" w:tooltip="Kotlarczyk, 2012 #13" w:history="1">
        <w:r w:rsidR="00EE2DE7">
          <w:rPr>
            <w:noProof/>
            <w:szCs w:val="24"/>
            <w:rtl/>
          </w:rPr>
          <w:t>52</w:t>
        </w:r>
      </w:hyperlink>
      <w:r w:rsidR="00EE2DE7">
        <w:rPr>
          <w:noProof/>
          <w:szCs w:val="24"/>
          <w:rtl/>
        </w:rPr>
        <w:t>)</w:t>
      </w:r>
      <w:r w:rsidR="00AC0A59" w:rsidRPr="004A0CB0">
        <w:rPr>
          <w:szCs w:val="24"/>
          <w:rtl/>
        </w:rPr>
        <w:fldChar w:fldCharType="end"/>
      </w:r>
      <w:r w:rsidRPr="004A0CB0">
        <w:rPr>
          <w:szCs w:val="24"/>
          <w:rtl/>
        </w:rPr>
        <w:t>.</w:t>
      </w:r>
    </w:p>
    <w:p w14:paraId="0B5B0A4A" w14:textId="3E813716" w:rsidR="007C16E9" w:rsidRPr="004A0CB0" w:rsidRDefault="00D23CE1" w:rsidP="00100FD1">
      <w:pPr>
        <w:spacing w:line="360" w:lineRule="auto"/>
        <w:rPr>
          <w:szCs w:val="24"/>
          <w:rtl/>
          <w:lang w:bidi="fa-IR"/>
        </w:rPr>
      </w:pPr>
      <w:r w:rsidRPr="004A0CB0">
        <w:rPr>
          <w:szCs w:val="24"/>
          <w:rtl/>
        </w:rPr>
        <w:t xml:space="preserve">سارکار و همکارانش </w:t>
      </w:r>
      <w:r w:rsidR="007C16E9" w:rsidRPr="004A0CB0">
        <w:rPr>
          <w:szCs w:val="24"/>
          <w:rtl/>
        </w:rPr>
        <w:t>در سال 2017</w:t>
      </w:r>
      <w:r w:rsidRPr="004A0CB0">
        <w:rPr>
          <w:szCs w:val="24"/>
          <w:rtl/>
        </w:rPr>
        <w:t xml:space="preserve"> مشاهده کردند که برخلاف ملاتونین آزاد، نانوذرات حاوی ملاتونین، حتی در غلظت‌های بسیار پایین‌تر، پتانسیل آنتی‌اکسیدانی بالاتری را در بافت مغز نشان می‌دهند. نانوذرات </w:t>
      </w:r>
      <w:r w:rsidRPr="004A0CB0">
        <w:rPr>
          <w:szCs w:val="24"/>
        </w:rPr>
        <w:t>PLGA</w:t>
      </w:r>
      <w:r w:rsidRPr="004A0CB0">
        <w:rPr>
          <w:szCs w:val="24"/>
          <w:rtl/>
        </w:rPr>
        <w:t xml:space="preserve"> حاوی ملاتونین، سلول‌های عصبی و فعالیت‌های </w:t>
      </w:r>
      <w:r w:rsidRPr="004A0CB0">
        <w:rPr>
          <w:szCs w:val="24"/>
          <w:rtl/>
        </w:rPr>
        <w:lastRenderedPageBreak/>
        <w:t>میتوکندری را در طول آسیب ایسکمی-ریپرفیوژن مغزی نجات دادند و یک سیستم دارورسانی جدید برای محافظت از بافت مغز را آشکار کردند</w:t>
      </w:r>
      <w:r w:rsidR="00AC0A59" w:rsidRPr="004A0CB0">
        <w:rPr>
          <w:szCs w:val="24"/>
          <w:rtl/>
        </w:rPr>
        <w:fldChar w:fldCharType="begin"/>
      </w:r>
      <w:r w:rsidR="00EE2DE7">
        <w:rPr>
          <w:szCs w:val="24"/>
          <w:rtl/>
        </w:rPr>
        <w:instrText xml:space="preserve"> </w:instrText>
      </w:r>
      <w:r w:rsidR="00EE2DE7">
        <w:rPr>
          <w:szCs w:val="24"/>
        </w:rPr>
        <w:instrText>ADDIN EN.CITE &lt;EndNote&gt;&lt;Cite&gt;&lt;Author&gt;Sarkar&lt;/Author&gt;&lt;Year&gt;2017&lt;/Year&gt;&lt;RecNum&gt;14&lt;/RecNum&gt;&lt;DisplayText&gt;(53)&lt;/DisplayText&gt;&lt;record&gt;&lt;rec-number&gt;14&lt;/rec-number&gt;&lt;foreign-keys&gt;&lt;key app="EN" db-id="arptdxsa92e52teparxpartt0w0sdzx5dprw" timestamp="1767634635"&gt;14</w:instrText>
      </w:r>
      <w:r w:rsidR="00EE2DE7">
        <w:rPr>
          <w:szCs w:val="24"/>
          <w:rtl/>
        </w:rPr>
        <w:instrText>&lt;/</w:instrText>
      </w:r>
      <w:r w:rsidR="00EE2DE7">
        <w:rPr>
          <w:szCs w:val="24"/>
        </w:rPr>
        <w:instrText>key&gt;&lt;/foreign-keys&gt;&lt;ref-type name="Journal Article"&gt;17&lt;/ref-type&gt;&lt;contributors&gt;&lt;authors&gt;&lt;author&gt;Sarkar, Sibani&lt;/author&gt;&lt;author&gt;Mukherjee, Abhishek&lt;/author&gt;&lt;author&gt;Das, Nirmalendu&lt;/author&gt;&lt;author&gt;Swarnakar, Snehasikta&lt;/author&gt;&lt;/authors&gt;&lt;/contributors&gt;&lt;titles&gt;&lt;title&gt;Protective roles of nanomelatonin in cerebral ischemia-reperfusion of aged brain: Matrixmetalloproteinases as regulators&lt;/title&gt;&lt;secondary-title&gt;Experimental gerontology&lt;/secondary-title&gt;&lt;/titles&gt;&lt;periodical&gt;&lt;full-title&gt;Experimental gerontology</w:instrText>
      </w:r>
      <w:r w:rsidR="00EE2DE7">
        <w:rPr>
          <w:szCs w:val="24"/>
          <w:rtl/>
        </w:rPr>
        <w:instrText>&lt;/</w:instrText>
      </w:r>
      <w:r w:rsidR="00EE2DE7">
        <w:rPr>
          <w:szCs w:val="24"/>
        </w:rPr>
        <w:instrText>full-title&gt;&lt;/periodical&gt;&lt;pages&gt;13-22&lt;/pages&gt;&lt;volume&gt;92&lt;/volume&gt;&lt;dates&gt;&lt;year&gt;2017&lt;/year&gt;&lt;/dates&gt;&lt;isbn&gt;0531-5565&lt;/isbn&gt;&lt;urls&gt;&lt;/urls&gt;&lt;/record&gt;&lt;/Cite&gt;&lt;/EndNote</w:instrText>
      </w:r>
      <w:r w:rsidR="00EE2DE7">
        <w:rPr>
          <w:szCs w:val="24"/>
          <w:rtl/>
        </w:rPr>
        <w:instrText>&gt;</w:instrText>
      </w:r>
      <w:r w:rsidR="00AC0A59" w:rsidRPr="004A0CB0">
        <w:rPr>
          <w:szCs w:val="24"/>
          <w:rtl/>
        </w:rPr>
        <w:fldChar w:fldCharType="separate"/>
      </w:r>
      <w:r w:rsidR="00EE2DE7">
        <w:rPr>
          <w:noProof/>
          <w:szCs w:val="24"/>
          <w:rtl/>
        </w:rPr>
        <w:t>(</w:t>
      </w:r>
      <w:hyperlink w:anchor="_ENREF_53" w:tooltip="Sarkar, 2017 #14" w:history="1">
        <w:r w:rsidR="00EE2DE7">
          <w:rPr>
            <w:noProof/>
            <w:szCs w:val="24"/>
            <w:rtl/>
          </w:rPr>
          <w:t>53</w:t>
        </w:r>
      </w:hyperlink>
      <w:r w:rsidR="00EE2DE7">
        <w:rPr>
          <w:noProof/>
          <w:szCs w:val="24"/>
          <w:rtl/>
        </w:rPr>
        <w:t>)</w:t>
      </w:r>
      <w:r w:rsidR="00AC0A59" w:rsidRPr="004A0CB0">
        <w:rPr>
          <w:szCs w:val="24"/>
          <w:rtl/>
        </w:rPr>
        <w:fldChar w:fldCharType="end"/>
      </w:r>
      <w:r w:rsidRPr="004A0CB0">
        <w:rPr>
          <w:szCs w:val="24"/>
          <w:rtl/>
        </w:rPr>
        <w:t>.</w:t>
      </w:r>
    </w:p>
    <w:p w14:paraId="7810FE0C" w14:textId="6DBCBD91" w:rsidR="008A5071" w:rsidRPr="004A0CB0" w:rsidRDefault="00544230" w:rsidP="00100FD1">
      <w:pPr>
        <w:spacing w:line="360" w:lineRule="auto"/>
        <w:rPr>
          <w:szCs w:val="24"/>
          <w:lang w:bidi="fa-IR"/>
        </w:rPr>
      </w:pPr>
      <w:r w:rsidRPr="004A0CB0">
        <w:rPr>
          <w:szCs w:val="24"/>
          <w:rtl/>
        </w:rPr>
        <w:t xml:space="preserve">چن و همکارانش </w:t>
      </w:r>
      <w:r w:rsidR="00933AD7" w:rsidRPr="004A0CB0">
        <w:rPr>
          <w:szCs w:val="24"/>
          <w:rtl/>
        </w:rPr>
        <w:t>در سال 202</w:t>
      </w:r>
      <w:r w:rsidR="00AC0A59" w:rsidRPr="004A0CB0">
        <w:rPr>
          <w:szCs w:val="24"/>
          <w:rtl/>
        </w:rPr>
        <w:t>3</w:t>
      </w:r>
      <w:r w:rsidRPr="004A0CB0">
        <w:rPr>
          <w:szCs w:val="24"/>
          <w:rtl/>
        </w:rPr>
        <w:t xml:space="preserve"> این فرضیه را مطرح کردند که نانوذرات پاسخ‌دهنده به </w:t>
      </w:r>
      <w:r w:rsidRPr="004A0CB0">
        <w:rPr>
          <w:szCs w:val="24"/>
        </w:rPr>
        <w:t>ROS</w:t>
      </w:r>
      <w:r w:rsidRPr="004A0CB0">
        <w:rPr>
          <w:szCs w:val="24"/>
          <w:rtl/>
        </w:rPr>
        <w:t xml:space="preserve"> که از طریق خودآرایی کوپلیمرهای دوبخشی </w:t>
      </w:r>
      <w:r w:rsidRPr="004A0CB0">
        <w:rPr>
          <w:szCs w:val="24"/>
        </w:rPr>
        <w:t>PEG</w:t>
      </w:r>
      <w:r w:rsidRPr="004A0CB0">
        <w:rPr>
          <w:szCs w:val="24"/>
          <w:rtl/>
        </w:rPr>
        <w:t xml:space="preserve"> و پلی (پروپیلن سولفید) (</w:t>
      </w:r>
      <w:r w:rsidRPr="004A0CB0">
        <w:rPr>
          <w:szCs w:val="24"/>
        </w:rPr>
        <w:t>PPS</w:t>
      </w:r>
      <w:r w:rsidRPr="004A0CB0">
        <w:rPr>
          <w:szCs w:val="24"/>
          <w:rtl/>
        </w:rPr>
        <w:t xml:space="preserve">) تشکیل می‌شوند، ممکن است عملکرد ملاتونین را تقویت کنند. ملاتونین با استفاده از تکنیک امولسیون روغن در آب توسط </w:t>
      </w:r>
      <w:r w:rsidRPr="004A0CB0">
        <w:rPr>
          <w:szCs w:val="24"/>
        </w:rPr>
        <w:t>PEG-NPs</w:t>
      </w:r>
      <w:r w:rsidRPr="004A0CB0">
        <w:rPr>
          <w:szCs w:val="24"/>
          <w:rtl/>
        </w:rPr>
        <w:t xml:space="preserve"> کپسوله شد و رهایش پایداری را نشان داد که با غلظت‌های آزمایشگاهی پراکسید هیدروژن تعدیل می‌شد. از آنجا که نانوذرات </w:t>
      </w:r>
      <w:r w:rsidRPr="004A0CB0">
        <w:rPr>
          <w:szCs w:val="24"/>
        </w:rPr>
        <w:t>PEG-PPS</w:t>
      </w:r>
      <w:r w:rsidRPr="004A0CB0">
        <w:rPr>
          <w:szCs w:val="24"/>
          <w:rtl/>
        </w:rPr>
        <w:t xml:space="preserve"> حاوی ملاتونین زیست‌سازگاری بالایی داشتند و اثرات آنتی‌اکسیدانی بالاتری نسبت به ملاتونین آزاد ایجاد می‌کردند، اثرات ضد التهابی مرتبط با آسیب کبدی توسط ملاتونین نانوکپسوله شده در مقایسه با معادل غیر کپسوله شده آن به طور قابل توجهی کاهش یافت. بنابراین، این روش دارورسانی بر اساس تقاضا و با واسطه </w:t>
      </w:r>
      <w:r w:rsidRPr="004A0CB0">
        <w:rPr>
          <w:szCs w:val="24"/>
        </w:rPr>
        <w:t>ROS</w:t>
      </w:r>
      <w:r w:rsidRPr="004A0CB0">
        <w:rPr>
          <w:szCs w:val="24"/>
          <w:rtl/>
        </w:rPr>
        <w:t xml:space="preserve"> می‌تواند برای افزایش فراهمی زیستی ملاتونین در طول درمان بیماری‌های مرتبط با استرس اکسیداتیو مانند آسیب حاد کبدی در نظر گرفته شود</w:t>
      </w:r>
      <w:r w:rsidR="00AC0A59" w:rsidRPr="004A0CB0">
        <w:rPr>
          <w:szCs w:val="24"/>
          <w:rtl/>
        </w:rPr>
        <w:fldChar w:fldCharType="begin"/>
      </w:r>
      <w:r w:rsidR="00EE2DE7">
        <w:rPr>
          <w:szCs w:val="24"/>
          <w:rtl/>
        </w:rPr>
        <w:instrText xml:space="preserve"> </w:instrText>
      </w:r>
      <w:r w:rsidR="00EE2DE7">
        <w:rPr>
          <w:szCs w:val="24"/>
        </w:rPr>
        <w:instrText>ADDIN EN.CITE &lt;EndNote&gt;&lt;Cite&gt;&lt;Author&gt;Zhang&lt;/Author&gt;&lt;Year&gt;2023&lt;/Year&gt;&lt;RecNum&gt;15&lt;/RecNum&gt;&lt;DisplayText&gt;(54)&lt;/DisplayText&gt;&lt;record&gt;&lt;rec-number&gt;15&lt;/rec-number&gt;&lt;foreign-keys&gt;&lt;key app="EN" db-id="arptdxsa92e52teparxpartt0w0sdzx5dprw" timestamp="1767634692"&gt;15&lt;/key&gt;&lt;/foreign-keys&gt;&lt;ref-type name="Journal Article"&gt;17&lt;/ref-type&gt;&lt;contributors&gt;&lt;authors&gt;&lt;author&gt;Zhang, Xuedi&lt;/author&gt;&lt;author&gt;Zhao, Xue&lt;/author&gt;&lt;author&gt;Hua, Zheng&lt;/author&gt;&lt;author&gt;Xing, Shanghua&lt;/author&gt;&lt;author&gt;Li, Jiaxuan&lt;/author&gt;&lt;author&gt;Fei, Siyuan&lt;/author</w:instrText>
      </w:r>
      <w:r w:rsidR="00EE2DE7">
        <w:rPr>
          <w:szCs w:val="24"/>
          <w:rtl/>
        </w:rPr>
        <w:instrText>&gt;&lt;</w:instrText>
      </w:r>
      <w:r w:rsidR="00EE2DE7">
        <w:rPr>
          <w:szCs w:val="24"/>
        </w:rPr>
        <w:instrText>author&gt;Tan, Mingqian&lt;/author&gt;&lt;/authors&gt;&lt;/contributors&gt;&lt;titles&gt;&lt;title&gt;ROS-triggered self-disintegrating and pH-responsive astaxanthin nanoparticles for regulating the intestinal barrier and colitis&lt;/title&gt;&lt;secondary-title&gt;Biomaterials&lt;/secondary-title</w:instrText>
      </w:r>
      <w:r w:rsidR="00EE2DE7">
        <w:rPr>
          <w:szCs w:val="24"/>
          <w:rtl/>
        </w:rPr>
        <w:instrText>&gt;&lt;/</w:instrText>
      </w:r>
      <w:r w:rsidR="00EE2DE7">
        <w:rPr>
          <w:szCs w:val="24"/>
        </w:rPr>
        <w:instrText>titles&gt;&lt;periodical&gt;&lt;full-title&gt;Biomaterials&lt;/full-title&gt;&lt;/periodical&gt;&lt;pages&gt;121937&lt;/pages&gt;&lt;volume&gt;292&lt;/volume&gt;&lt;dates&gt;&lt;year&gt;2023&lt;/year&gt;&lt;/dates&gt;&lt;isbn&gt;0142-9612&lt;/isbn&gt;&lt;urls&gt;&lt;/urls&gt;&lt;/record&gt;&lt;/Cite&gt;&lt;/EndNote</w:instrText>
      </w:r>
      <w:r w:rsidR="00EE2DE7">
        <w:rPr>
          <w:szCs w:val="24"/>
          <w:rtl/>
        </w:rPr>
        <w:instrText>&gt;</w:instrText>
      </w:r>
      <w:r w:rsidR="00AC0A59" w:rsidRPr="004A0CB0">
        <w:rPr>
          <w:szCs w:val="24"/>
          <w:rtl/>
        </w:rPr>
        <w:fldChar w:fldCharType="separate"/>
      </w:r>
      <w:r w:rsidR="00EE2DE7">
        <w:rPr>
          <w:noProof/>
          <w:szCs w:val="24"/>
          <w:rtl/>
        </w:rPr>
        <w:t>(</w:t>
      </w:r>
      <w:hyperlink w:anchor="_ENREF_54" w:tooltip="Zhang, 2023 #15" w:history="1">
        <w:r w:rsidR="00EE2DE7">
          <w:rPr>
            <w:noProof/>
            <w:szCs w:val="24"/>
            <w:rtl/>
          </w:rPr>
          <w:t>54</w:t>
        </w:r>
      </w:hyperlink>
      <w:r w:rsidR="00EE2DE7">
        <w:rPr>
          <w:noProof/>
          <w:szCs w:val="24"/>
          <w:rtl/>
        </w:rPr>
        <w:t>)</w:t>
      </w:r>
      <w:r w:rsidR="00AC0A59" w:rsidRPr="004A0CB0">
        <w:rPr>
          <w:szCs w:val="24"/>
          <w:rtl/>
        </w:rPr>
        <w:fldChar w:fldCharType="end"/>
      </w:r>
      <w:r w:rsidRPr="004A0CB0">
        <w:rPr>
          <w:szCs w:val="24"/>
          <w:rtl/>
        </w:rPr>
        <w:t>.</w:t>
      </w:r>
    </w:p>
    <w:p w14:paraId="5B264628" w14:textId="6663962F" w:rsidR="00E00A67" w:rsidRPr="004A0CB0" w:rsidRDefault="00203F0A" w:rsidP="00100FD1">
      <w:pPr>
        <w:spacing w:line="360" w:lineRule="auto"/>
        <w:rPr>
          <w:szCs w:val="24"/>
          <w:rtl/>
          <w:lang w:bidi="fa-IR"/>
        </w:rPr>
      </w:pPr>
      <w:r w:rsidRPr="004A0CB0">
        <w:rPr>
          <w:szCs w:val="24"/>
          <w:rtl/>
        </w:rPr>
        <w:t>حاتم و همکارانش</w:t>
      </w:r>
      <w:r w:rsidR="00E00A67" w:rsidRPr="004A0CB0">
        <w:rPr>
          <w:szCs w:val="24"/>
          <w:rtl/>
          <w:lang w:bidi="fa-IR"/>
        </w:rPr>
        <w:t xml:space="preserve"> در سال 2018</w:t>
      </w:r>
      <w:r w:rsidRPr="004A0CB0">
        <w:rPr>
          <w:szCs w:val="24"/>
          <w:rtl/>
        </w:rPr>
        <w:t xml:space="preserve">  با استفاده از </w:t>
      </w:r>
      <w:r w:rsidRPr="004A0CB0">
        <w:rPr>
          <w:szCs w:val="24"/>
        </w:rPr>
        <w:t>NLC</w:t>
      </w:r>
      <w:r w:rsidRPr="004A0CB0">
        <w:rPr>
          <w:szCs w:val="24"/>
          <w:rtl/>
        </w:rPr>
        <w:t xml:space="preserve"> حاوی 25 میلی‌گرم ملاتونین و استفاده از پلی‌سوربات 80 به عنوان سورفکتانت برای درمان آلوپسی آندروژنیک به دست آمد . به دلیل آزادسازی پایدار، </w:t>
      </w:r>
      <w:r w:rsidRPr="004A0CB0">
        <w:rPr>
          <w:szCs w:val="24"/>
        </w:rPr>
        <w:t>NLC</w:t>
      </w:r>
      <w:r w:rsidRPr="004A0CB0">
        <w:rPr>
          <w:szCs w:val="24"/>
          <w:rtl/>
        </w:rPr>
        <w:t xml:space="preserve"> حاوی ملاتونین، پتانسیل نفوذپذیری پوست را در مقایسه با ملاتونین آزاد بهبود بخشید و منجر به افزایش تراکم مو و کاهش ریزش مو در انسان شد</w:t>
      </w:r>
      <w:r w:rsidR="00AC0A59" w:rsidRPr="004A0CB0">
        <w:rPr>
          <w:szCs w:val="24"/>
          <w:rtl/>
        </w:rPr>
        <w:fldChar w:fldCharType="begin"/>
      </w:r>
      <w:r w:rsidR="00EE2DE7">
        <w:rPr>
          <w:szCs w:val="24"/>
          <w:rtl/>
        </w:rPr>
        <w:instrText xml:space="preserve"> </w:instrText>
      </w:r>
      <w:r w:rsidR="00EE2DE7">
        <w:rPr>
          <w:szCs w:val="24"/>
        </w:rPr>
        <w:instrText>ADDIN EN.CITE &lt;EndNote&gt;&lt;Cite&gt;&lt;Author&gt;Hatem&lt;/Author&gt;&lt;Year&gt;2018&lt;/Year&gt;&lt;RecNum&gt;16&lt;/RecNum&gt;&lt;DisplayText&gt;(55)&lt;/DisplayText&gt;&lt;record&gt;&lt;rec-number&gt;16&lt;/rec-number&gt;&lt;foreign-keys&gt;&lt;key app="EN" db-id="arptdxsa92e52teparxpartt0w0sdzx5dprw" timestamp="1767634754"&gt;16&lt;/key&gt;&lt;/foreign-keys&gt;&lt;ref-type name="Journal Article"&gt;17&lt;/ref-type&gt;&lt;contributors&gt;&lt;authors&gt;&lt;author&gt;Hatem, Shymaa&lt;/author&gt;&lt;author&gt;Nasr, Maha&lt;/author&gt;&lt;author&gt;Moftah, Noha H&lt;/author&gt;&lt;author&gt;Ragai, Maha H&lt;/author&gt;&lt;author&gt;Geneidi, Ahmed S&lt;/author&gt;&lt;author&gt;Elkheshen</w:instrText>
      </w:r>
      <w:r w:rsidR="00EE2DE7">
        <w:rPr>
          <w:szCs w:val="24"/>
          <w:rtl/>
        </w:rPr>
        <w:instrText xml:space="preserve">, </w:instrText>
      </w:r>
      <w:r w:rsidR="00EE2DE7">
        <w:rPr>
          <w:szCs w:val="24"/>
        </w:rPr>
        <w:instrText>Seham A&lt;/author&gt;&lt;/authors&gt;&lt;/contributors&gt;&lt;titles&gt;&lt;title&gt;Clinical cosmeceutical repurposing of melatonin in androgenic alopecia using nanostructured lipid carriers prepared with antioxidant oils&lt;/title&gt;&lt;secondary-title&gt;Expert opinion on drug delivery&lt;/secondary-title&gt;&lt;/titles&gt;&lt;periodical&gt;&lt;full-title&gt;Expert opinion on drug delivery&lt;/full-title&gt;&lt;/periodical&gt;&lt;pages&gt;927-935&lt;/pages&gt;&lt;volume&gt;15&lt;/volume&gt;&lt;number&gt;10&lt;/number&gt;&lt;dates&gt;&lt;year&gt;2018&lt;/year&gt;&lt;/dates&gt;&lt;isbn&gt;1742-5247&lt;/isbn&gt;&lt;urls&gt;&lt;/urls&gt;&lt;/record&gt;&lt;/Cite&gt;&lt;/EndNote</w:instrText>
      </w:r>
      <w:r w:rsidR="00EE2DE7">
        <w:rPr>
          <w:szCs w:val="24"/>
          <w:rtl/>
        </w:rPr>
        <w:instrText>&gt;</w:instrText>
      </w:r>
      <w:r w:rsidR="00AC0A59" w:rsidRPr="004A0CB0">
        <w:rPr>
          <w:szCs w:val="24"/>
          <w:rtl/>
        </w:rPr>
        <w:fldChar w:fldCharType="separate"/>
      </w:r>
      <w:r w:rsidR="00EE2DE7">
        <w:rPr>
          <w:noProof/>
          <w:szCs w:val="24"/>
          <w:rtl/>
        </w:rPr>
        <w:t>(</w:t>
      </w:r>
      <w:hyperlink w:anchor="_ENREF_55" w:tooltip="Hatem, 2018 #16" w:history="1">
        <w:r w:rsidR="00EE2DE7">
          <w:rPr>
            <w:noProof/>
            <w:szCs w:val="24"/>
            <w:rtl/>
          </w:rPr>
          <w:t>55</w:t>
        </w:r>
      </w:hyperlink>
      <w:r w:rsidR="00EE2DE7">
        <w:rPr>
          <w:noProof/>
          <w:szCs w:val="24"/>
          <w:rtl/>
        </w:rPr>
        <w:t>)</w:t>
      </w:r>
      <w:r w:rsidR="00AC0A59" w:rsidRPr="004A0CB0">
        <w:rPr>
          <w:szCs w:val="24"/>
          <w:rtl/>
        </w:rPr>
        <w:fldChar w:fldCharType="end"/>
      </w:r>
      <w:r w:rsidR="00474C42" w:rsidRPr="004A0CB0">
        <w:rPr>
          <w:szCs w:val="24"/>
          <w:rtl/>
        </w:rPr>
        <w:t>.</w:t>
      </w:r>
      <w:r w:rsidR="00E00A67" w:rsidRPr="004A0CB0">
        <w:rPr>
          <w:szCs w:val="24"/>
          <w:rtl/>
          <w:lang w:bidi="fa-IR"/>
        </w:rPr>
        <w:t xml:space="preserve"> </w:t>
      </w:r>
    </w:p>
    <w:p w14:paraId="5B26E03E" w14:textId="080D7DA1" w:rsidR="00474C42" w:rsidRPr="004A0CB0" w:rsidRDefault="00474C42" w:rsidP="00100FD1">
      <w:pPr>
        <w:spacing w:line="360" w:lineRule="auto"/>
        <w:rPr>
          <w:szCs w:val="24"/>
          <w:rtl/>
          <w:lang w:bidi="fa-IR"/>
        </w:rPr>
      </w:pPr>
      <w:r w:rsidRPr="004A0CB0">
        <w:rPr>
          <w:szCs w:val="24"/>
          <w:rtl/>
        </w:rPr>
        <w:t xml:space="preserve">ژانگ و همکارانش </w:t>
      </w:r>
      <w:r w:rsidR="00584F59" w:rsidRPr="004A0CB0">
        <w:rPr>
          <w:szCs w:val="24"/>
          <w:rtl/>
        </w:rPr>
        <w:t>در سال 2017</w:t>
      </w:r>
      <w:r w:rsidRPr="004A0CB0">
        <w:rPr>
          <w:szCs w:val="24"/>
          <w:rtl/>
        </w:rPr>
        <w:t xml:space="preserve"> روش جدیدی را برای بهبود اثربخشی لیپوزوم‌های حاوی ملاتونین شناسایی کردند. تحت فشار فوق بحرانی </w:t>
      </w:r>
      <w:r w:rsidRPr="004A0CB0">
        <w:rPr>
          <w:szCs w:val="24"/>
        </w:rPr>
        <w:t>CO2</w:t>
      </w:r>
      <w:r w:rsidRPr="004A0CB0">
        <w:rPr>
          <w:szCs w:val="24"/>
          <w:rtl/>
        </w:rPr>
        <w:t xml:space="preserve"> ( 140 بار)، آنها نتایج بهتری از راندمان کپسوله کردن دارو (</w:t>
      </w:r>
      <w:r w:rsidRPr="004A0CB0">
        <w:rPr>
          <w:szCs w:val="24"/>
        </w:rPr>
        <w:t>EE = 82.2</w:t>
      </w:r>
      <w:r w:rsidRPr="004A0CB0">
        <w:rPr>
          <w:rFonts w:cs="Times New Roman" w:hint="cs"/>
          <w:szCs w:val="24"/>
          <w:rtl/>
        </w:rPr>
        <w:t>٪</w:t>
      </w:r>
      <w:r w:rsidRPr="004A0CB0">
        <w:rPr>
          <w:szCs w:val="24"/>
          <w:rtl/>
        </w:rPr>
        <w:t>) و قطر متوسط لیپوزوم 66 نانومتر به دست آوردند و به فراهمی زیستی بالای ملاتونین در پارامترهای بهینه برای اهداف درمانی دست یافتند. لیپوزوم‌ها یا اتوزوم‌های حاوی ملاتونین جایگزین بالقوه‌ای برای انواع شرایط پاتولوژیک نشان دادند. با در نظر گرفتن اتوزوم‌ها (</w:t>
      </w:r>
      <w:r w:rsidRPr="004A0CB0">
        <w:rPr>
          <w:szCs w:val="24"/>
        </w:rPr>
        <w:t>EE = 70.71</w:t>
      </w:r>
      <w:r w:rsidRPr="004A0CB0">
        <w:rPr>
          <w:rFonts w:cs="Times New Roman" w:hint="cs"/>
          <w:szCs w:val="24"/>
          <w:rtl/>
        </w:rPr>
        <w:t>٪</w:t>
      </w:r>
      <w:r w:rsidRPr="004A0CB0">
        <w:rPr>
          <w:szCs w:val="24"/>
          <w:rtl/>
        </w:rPr>
        <w:t xml:space="preserve"> در مقابل 49.2</w:t>
      </w:r>
      <w:r w:rsidRPr="004A0CB0">
        <w:rPr>
          <w:rFonts w:cs="Times New Roman" w:hint="cs"/>
          <w:szCs w:val="24"/>
          <w:rtl/>
        </w:rPr>
        <w:t>٪</w:t>
      </w:r>
      <w:r w:rsidRPr="004A0CB0">
        <w:rPr>
          <w:szCs w:val="24"/>
          <w:rtl/>
        </w:rPr>
        <w:t xml:space="preserve"> لیپوزوم‌ها)، رسوب و تحمل‌پذیری بهتری از دارو در پوست خرگوش به دست آمد، که نشان می‌دهد اتوزوم‌ها ممکن است رویکرد مناسبی برای تحویل پوستی ملاتونین ارائه دهند</w:t>
      </w:r>
      <w:r w:rsidR="00AC0A59" w:rsidRPr="004A0CB0">
        <w:rPr>
          <w:szCs w:val="24"/>
          <w:rtl/>
        </w:rPr>
        <w:fldChar w:fldCharType="begin"/>
      </w:r>
      <w:r w:rsidR="00EE2DE7">
        <w:rPr>
          <w:szCs w:val="24"/>
          <w:rtl/>
        </w:rPr>
        <w:instrText xml:space="preserve"> </w:instrText>
      </w:r>
      <w:r w:rsidR="00EE2DE7">
        <w:rPr>
          <w:szCs w:val="24"/>
        </w:rPr>
        <w:instrText>ADDIN EN.CITE &lt;EndNote&gt;&lt;Cite&gt;&lt;Author&gt;Zhang&lt;/Author&gt;&lt;Year&gt;2017&lt;/Year&gt;&lt;RecNum&gt;17&lt;/RecNum&gt;&lt;DisplayText&gt;(56)&lt;/DisplayText&gt;&lt;record&gt;&lt;rec-number&gt;17&lt;/rec-number&gt;&lt;foreign-keys&gt;&lt;key app="EN" db-id="arptdxsa92e52teparxpartt0w0sdzx5dprw" timestamp="1767634802"&gt;17&lt;/key&gt;&lt;/foreign-keys&gt;&lt;ref-type name="Journal Article"&gt;17&lt;/ref-type&gt;&lt;contributors&gt;&lt;authors&gt;&lt;author&gt;Zhang, Quan&lt;/author&gt;&lt;author&gt;Ou, Chunfeng&lt;/author&gt;&lt;author&gt;Ye, Shengying&lt;/author&gt;&lt;author&gt;Song, Xianliang&lt;/author&gt;&lt;author&gt;Luo, Shucan&lt;/author&gt;&lt;/authors&gt;&lt;/contributors&gt;&lt;titles&gt;&lt;title&gt;Construction of nanoscale liposomes loaded with melatonin via supercritical fluid technology&lt;/title&gt;&lt;secondary-title&gt;Journal of microencapsulation&lt;/secondary-title&gt;&lt;/titles&gt;&lt;periodical&gt;&lt;full-title&gt;Journal of microencapsulation&lt;/full-title&gt;&lt;/periodical&gt;&lt;pages&gt;687-698&lt;/pages&gt;&lt;volume&gt;34&lt;/volume&gt;&lt;number&gt;7&lt;/number&gt;&lt;dates&gt;&lt;year&gt;2017&lt;/year&gt;&lt;/dates&gt;&lt;isbn&gt;0265-2048&lt;/isbn&gt;&lt;urls&gt;&lt;/urls&gt;&lt;/record&gt;&lt;/Cite&gt;&lt;/EndNote</w:instrText>
      </w:r>
      <w:r w:rsidR="00EE2DE7">
        <w:rPr>
          <w:szCs w:val="24"/>
          <w:rtl/>
        </w:rPr>
        <w:instrText>&gt;</w:instrText>
      </w:r>
      <w:r w:rsidR="00AC0A59" w:rsidRPr="004A0CB0">
        <w:rPr>
          <w:szCs w:val="24"/>
          <w:rtl/>
        </w:rPr>
        <w:fldChar w:fldCharType="separate"/>
      </w:r>
      <w:r w:rsidR="00EE2DE7">
        <w:rPr>
          <w:noProof/>
          <w:szCs w:val="24"/>
          <w:rtl/>
        </w:rPr>
        <w:t>(</w:t>
      </w:r>
      <w:hyperlink w:anchor="_ENREF_56" w:tooltip="Zhang, 2017 #17" w:history="1">
        <w:r w:rsidR="00EE2DE7">
          <w:rPr>
            <w:noProof/>
            <w:szCs w:val="24"/>
            <w:rtl/>
          </w:rPr>
          <w:t>56</w:t>
        </w:r>
      </w:hyperlink>
      <w:r w:rsidR="00EE2DE7">
        <w:rPr>
          <w:noProof/>
          <w:szCs w:val="24"/>
          <w:rtl/>
        </w:rPr>
        <w:t>)</w:t>
      </w:r>
      <w:r w:rsidR="00AC0A59" w:rsidRPr="004A0CB0">
        <w:rPr>
          <w:szCs w:val="24"/>
          <w:rtl/>
        </w:rPr>
        <w:fldChar w:fldCharType="end"/>
      </w:r>
      <w:r w:rsidRPr="004A0CB0">
        <w:rPr>
          <w:szCs w:val="24"/>
          <w:rtl/>
        </w:rPr>
        <w:t>.</w:t>
      </w:r>
      <w:r w:rsidR="00584F59" w:rsidRPr="004A0CB0">
        <w:rPr>
          <w:szCs w:val="24"/>
          <w:rtl/>
        </w:rPr>
        <w:t xml:space="preserve"> </w:t>
      </w:r>
    </w:p>
    <w:p w14:paraId="09271946" w14:textId="4F03C4B2" w:rsidR="00A97115" w:rsidRPr="004A0CB0" w:rsidRDefault="00362C12" w:rsidP="00100FD1">
      <w:pPr>
        <w:spacing w:line="360" w:lineRule="auto"/>
        <w:rPr>
          <w:szCs w:val="24"/>
          <w:rtl/>
          <w:lang w:bidi="fa-IR"/>
        </w:rPr>
      </w:pPr>
      <w:r>
        <w:rPr>
          <w:szCs w:val="24"/>
          <w:rtl/>
        </w:rPr>
        <w:t xml:space="preserve">گونسالوز و همکارانش </w:t>
      </w:r>
      <w:r w:rsidR="00A97115" w:rsidRPr="004A0CB0">
        <w:rPr>
          <w:szCs w:val="24"/>
          <w:rtl/>
        </w:rPr>
        <w:t xml:space="preserve">از کیتوزان پلی‌ساکارید طبیعی برای افزایش پایداری لیپوزوم‌های فسفاتیدیل کولین حاوی ملاتونین استفاده کردند؛ این لیپوزوم‌ها کیتوزوم نامیده شدند. کیتوزان پس از 90 روز نگهداری در دمای اتاق، در مقایسه با لیپوزوم‌های عاری از کیتوزان که مقادیر قطر و شاخص‌های پراکندگی کمتری را نشان دادند، پایداری را بهبود می‌بخشد. علاوه بر این، کیتوزوم‌ها کاهش ضخامت لایه دوتایی را نشان دادند که نشان‌دهنده </w:t>
      </w:r>
      <w:r w:rsidR="00A97115" w:rsidRPr="004A0CB0">
        <w:rPr>
          <w:szCs w:val="24"/>
        </w:rPr>
        <w:t>NC</w:t>
      </w:r>
      <w:r w:rsidR="00A97115" w:rsidRPr="004A0CB0">
        <w:rPr>
          <w:szCs w:val="24"/>
          <w:rtl/>
        </w:rPr>
        <w:t xml:space="preserve"> سازمان‌یافته‌تر است. جالب توجه است که لیپوزوم‌های اتانولی (اتوزوم‌ها) بارگذاری شده با ملاتونین و نگهداری شده به مدت 120 روز، تنها 7.6</w:t>
      </w:r>
      <w:r w:rsidR="00A97115" w:rsidRPr="004A0CB0">
        <w:rPr>
          <w:rFonts w:cs="Times New Roman" w:hint="cs"/>
          <w:szCs w:val="24"/>
          <w:rtl/>
        </w:rPr>
        <w:t>٪</w:t>
      </w:r>
      <w:r w:rsidR="00A97115" w:rsidRPr="004A0CB0">
        <w:rPr>
          <w:szCs w:val="24"/>
          <w:rtl/>
        </w:rPr>
        <w:t xml:space="preserve"> افزایش اندازه نشان دادند که نشان‌دهنده اثر تثبیت‌کننده اتانول در فرمولاسیون با ایجاد بار منفی خالص روی سطح و جلوگیری از تجمع است .جالب اینجاست که دیالیز آزمایشگاهی ملاتونین در لیپوزوم‌ها، در مقایسه با ملاتونین آزاد حل‌شده در 10</w:t>
      </w:r>
      <w:r w:rsidR="00A97115" w:rsidRPr="004A0CB0">
        <w:rPr>
          <w:rFonts w:cs="Times New Roman" w:hint="cs"/>
          <w:szCs w:val="24"/>
          <w:rtl/>
        </w:rPr>
        <w:t>٪</w:t>
      </w:r>
      <w:r w:rsidR="00A97115" w:rsidRPr="004A0CB0">
        <w:rPr>
          <w:szCs w:val="24"/>
          <w:rtl/>
        </w:rPr>
        <w:t xml:space="preserve"> اتانول، پروفایل آ</w:t>
      </w:r>
      <w:r>
        <w:rPr>
          <w:szCs w:val="24"/>
          <w:rtl/>
        </w:rPr>
        <w:t>زادسازی مطلوب و کندتری داشت</w:t>
      </w:r>
      <w:r w:rsidR="00A97115" w:rsidRPr="004A0CB0">
        <w:rPr>
          <w:szCs w:val="24"/>
          <w:rtl/>
        </w:rPr>
        <w:t xml:space="preserve">. این احتمالاً به این دلیل است که انتشار ملاتونین از لایه‌های لیپیدی توسط محیط آبی مختل می‌شود و به عنوان مانعی </w:t>
      </w:r>
      <w:r w:rsidR="00141A16">
        <w:rPr>
          <w:szCs w:val="24"/>
          <w:rtl/>
        </w:rPr>
        <w:t>برای انتقال ملاتونین عمل می‌کند</w:t>
      </w:r>
      <w:r w:rsidR="00F76264">
        <w:rPr>
          <w:rFonts w:hint="cs"/>
          <w:szCs w:val="24"/>
          <w:rtl/>
        </w:rPr>
        <w:t xml:space="preserve"> </w:t>
      </w:r>
      <w:r w:rsidR="00BD134F">
        <w:rPr>
          <w:szCs w:val="24"/>
          <w:rtl/>
        </w:rPr>
        <w:fldChar w:fldCharType="begin"/>
      </w:r>
      <w:r w:rsidR="00EE2DE7">
        <w:rPr>
          <w:szCs w:val="24"/>
          <w:rtl/>
        </w:rPr>
        <w:instrText xml:space="preserve"> </w:instrText>
      </w:r>
      <w:r w:rsidR="00EE2DE7">
        <w:rPr>
          <w:szCs w:val="24"/>
        </w:rPr>
        <w:instrText>ADDIN EN.CITE &lt;EndNote&gt;&lt;Cite ExcludeYear="1"&gt;&lt;Author&gt;Chuffa LG&lt;/Author&gt;&lt;RecNum&gt;402&lt;/RecNum&gt;&lt;DisplayText&gt;(57)&lt;/DisplayText&gt;&lt;record&gt;&lt;rec-number&gt;402&lt;/rec-number&gt;&lt;foreign-keys&gt;&lt;key app="EN" db-id="d2t5fwpayervzietp9apevf6v5swzpazzt2f" timestamp="1769064042</w:instrText>
      </w:r>
      <w:r w:rsidR="00EE2DE7">
        <w:rPr>
          <w:szCs w:val="24"/>
          <w:rtl/>
        </w:rPr>
        <w:instrText>"&gt;402&lt;/</w:instrText>
      </w:r>
      <w:r w:rsidR="00EE2DE7">
        <w:rPr>
          <w:szCs w:val="24"/>
        </w:rPr>
        <w:instrText>key&gt;&lt;/foreign-keys&gt;&lt;ref-type name="Journal Article"&gt;17&lt;/ref-type&gt;&lt;contributors&gt;&lt;authors&gt;&lt;author&gt;Chuffa LG, Seiva FR, Novais AA, Simão VA, Martín Giménez VM, Manucha W, Zuccari DA, Reiter RJ. Melatonin-loaded nanocarriers: New horizons for therapeutic</w:instrText>
      </w:r>
      <w:r w:rsidR="00EE2DE7">
        <w:rPr>
          <w:szCs w:val="24"/>
          <w:rtl/>
        </w:rPr>
        <w:instrText xml:space="preserve"> </w:instrText>
      </w:r>
      <w:r w:rsidR="00EE2DE7">
        <w:rPr>
          <w:szCs w:val="24"/>
        </w:rPr>
        <w:instrText>applications. Molecules. 2021 Jun 10;26(12):3562.&lt;/author&gt;&lt;/authors&gt;&lt;/contributors&gt;&lt;titles&gt;&lt;/titles&gt;&lt;dates&gt;&lt;/dates&gt;&lt;urls&gt;&lt;/urls&gt;&lt;/record&gt;&lt;/Cite&gt;&lt;/EndNote</w:instrText>
      </w:r>
      <w:r w:rsidR="00EE2DE7">
        <w:rPr>
          <w:szCs w:val="24"/>
          <w:rtl/>
        </w:rPr>
        <w:instrText>&gt;</w:instrText>
      </w:r>
      <w:r w:rsidR="00BD134F">
        <w:rPr>
          <w:szCs w:val="24"/>
          <w:rtl/>
        </w:rPr>
        <w:fldChar w:fldCharType="separate"/>
      </w:r>
      <w:r w:rsidR="00EE2DE7">
        <w:rPr>
          <w:noProof/>
          <w:szCs w:val="24"/>
          <w:rtl/>
        </w:rPr>
        <w:t>(</w:t>
      </w:r>
      <w:hyperlink w:anchor="_ENREF_57" w:tooltip="Chuffa LG,  #402" w:history="1">
        <w:r w:rsidR="00EE2DE7">
          <w:rPr>
            <w:noProof/>
            <w:szCs w:val="24"/>
            <w:rtl/>
          </w:rPr>
          <w:t>57</w:t>
        </w:r>
      </w:hyperlink>
      <w:r w:rsidR="00EE2DE7">
        <w:rPr>
          <w:noProof/>
          <w:szCs w:val="24"/>
          <w:rtl/>
        </w:rPr>
        <w:t>)</w:t>
      </w:r>
      <w:r w:rsidR="00BD134F">
        <w:rPr>
          <w:szCs w:val="24"/>
          <w:rtl/>
        </w:rPr>
        <w:fldChar w:fldCharType="end"/>
      </w:r>
      <w:r w:rsidR="00F76264">
        <w:rPr>
          <w:rFonts w:hint="cs"/>
          <w:szCs w:val="24"/>
          <w:rtl/>
        </w:rPr>
        <w:t>.</w:t>
      </w:r>
    </w:p>
    <w:p w14:paraId="1C9061E3" w14:textId="77777777" w:rsidR="00DD4265" w:rsidRDefault="00DD4265" w:rsidP="004A0CB0">
      <w:pPr>
        <w:pStyle w:val="Title"/>
        <w:spacing w:line="360" w:lineRule="auto"/>
        <w:rPr>
          <w:b/>
          <w:bCs/>
          <w:szCs w:val="24"/>
          <w:rtl/>
        </w:rPr>
      </w:pPr>
      <w:bookmarkStart w:id="101" w:name="_Toc333020337"/>
      <w:bookmarkStart w:id="102" w:name="_Toc358411099"/>
      <w:bookmarkStart w:id="103" w:name="_Toc400533837"/>
    </w:p>
    <w:p w14:paraId="1D9C9E20" w14:textId="17707CA3" w:rsidR="00DD4265" w:rsidRDefault="00DD4265" w:rsidP="004A0CB0">
      <w:pPr>
        <w:pStyle w:val="Title"/>
        <w:spacing w:line="360" w:lineRule="auto"/>
        <w:rPr>
          <w:b/>
          <w:bCs/>
          <w:szCs w:val="24"/>
          <w:rtl/>
        </w:rPr>
      </w:pPr>
    </w:p>
    <w:p w14:paraId="516A2AE4" w14:textId="7F02A243" w:rsidR="00DD4265" w:rsidRDefault="00DD4265" w:rsidP="00DD4265">
      <w:pPr>
        <w:pStyle w:val="Subtitle"/>
        <w:rPr>
          <w:rtl/>
        </w:rPr>
      </w:pPr>
    </w:p>
    <w:p w14:paraId="2317E7C4" w14:textId="77777777" w:rsidR="00DD4265" w:rsidRPr="00DD4265" w:rsidRDefault="00DD4265" w:rsidP="00DD4265">
      <w:pPr>
        <w:pStyle w:val="BodyText"/>
        <w:rPr>
          <w:rtl/>
        </w:rPr>
      </w:pPr>
    </w:p>
    <w:p w14:paraId="104886D9" w14:textId="77777777" w:rsidR="00DD4265" w:rsidRDefault="00DD4265" w:rsidP="004A0CB0">
      <w:pPr>
        <w:pStyle w:val="Title"/>
        <w:spacing w:line="360" w:lineRule="auto"/>
        <w:rPr>
          <w:b/>
          <w:bCs/>
          <w:szCs w:val="24"/>
          <w:rtl/>
        </w:rPr>
      </w:pPr>
    </w:p>
    <w:p w14:paraId="761A30B0" w14:textId="68ADB48D" w:rsidR="00C63F37" w:rsidRPr="00DD4265" w:rsidRDefault="00C63F37" w:rsidP="00DD4265">
      <w:pPr>
        <w:pStyle w:val="Title"/>
        <w:spacing w:line="360" w:lineRule="auto"/>
        <w:rPr>
          <w:b/>
          <w:bCs/>
          <w:sz w:val="72"/>
          <w:szCs w:val="72"/>
          <w:rtl/>
        </w:rPr>
      </w:pPr>
      <w:bookmarkStart w:id="104" w:name="_Toc218626665"/>
      <w:r w:rsidRPr="00DD4265">
        <w:rPr>
          <w:rFonts w:hint="cs"/>
          <w:b/>
          <w:bCs/>
          <w:sz w:val="72"/>
          <w:szCs w:val="72"/>
          <w:rtl/>
        </w:rPr>
        <w:t>فصل سوم</w:t>
      </w:r>
      <w:bookmarkStart w:id="105" w:name="_Toc333020338"/>
      <w:bookmarkStart w:id="106" w:name="_Toc358411100"/>
      <w:bookmarkStart w:id="107" w:name="_Toc400533838"/>
      <w:bookmarkEnd w:id="101"/>
      <w:bookmarkEnd w:id="102"/>
      <w:bookmarkEnd w:id="103"/>
      <w:r w:rsidR="00DD4265" w:rsidRPr="00DD4265">
        <w:rPr>
          <w:b/>
          <w:bCs/>
          <w:sz w:val="72"/>
          <w:szCs w:val="72"/>
          <w:rtl/>
        </w:rPr>
        <w:br/>
      </w:r>
      <w:r w:rsidR="005A165C" w:rsidRPr="00DD4265">
        <w:rPr>
          <w:rFonts w:hint="cs"/>
          <w:b/>
          <w:bCs/>
          <w:sz w:val="72"/>
          <w:szCs w:val="72"/>
          <w:rtl/>
        </w:rPr>
        <w:t>مواد و روش</w:t>
      </w:r>
      <w:bookmarkEnd w:id="105"/>
      <w:bookmarkEnd w:id="106"/>
      <w:bookmarkEnd w:id="107"/>
      <w:r w:rsidR="001B7ADF" w:rsidRPr="00DD4265">
        <w:rPr>
          <w:rFonts w:hint="cs"/>
          <w:b/>
          <w:bCs/>
          <w:sz w:val="72"/>
          <w:szCs w:val="72"/>
          <w:rtl/>
        </w:rPr>
        <w:t xml:space="preserve"> ها</w:t>
      </w:r>
      <w:bookmarkEnd w:id="104"/>
      <w:r w:rsidRPr="00DD4265">
        <w:rPr>
          <w:b/>
          <w:bCs/>
          <w:sz w:val="72"/>
          <w:szCs w:val="72"/>
          <w:rtl/>
        </w:rPr>
        <w:t xml:space="preserve"> </w:t>
      </w:r>
    </w:p>
    <w:p w14:paraId="4B5AF2C7" w14:textId="3C765E53" w:rsidR="009D274E" w:rsidRPr="004A0CB0" w:rsidRDefault="009D274E" w:rsidP="004A0CB0">
      <w:pPr>
        <w:spacing w:line="360" w:lineRule="auto"/>
        <w:rPr>
          <w:szCs w:val="24"/>
        </w:rPr>
      </w:pPr>
      <w:r w:rsidRPr="004A0CB0">
        <w:rPr>
          <w:szCs w:val="24"/>
          <w:rtl/>
        </w:rPr>
        <w:br w:type="page"/>
      </w:r>
    </w:p>
    <w:p w14:paraId="37B2273C" w14:textId="7F2EF223" w:rsidR="005E7E3D" w:rsidRPr="00DD4265" w:rsidRDefault="005E7E3D" w:rsidP="00DD4265">
      <w:pPr>
        <w:pStyle w:val="Heading1"/>
        <w:rPr>
          <w:rtl/>
        </w:rPr>
      </w:pPr>
      <w:bookmarkStart w:id="108" w:name="_Toc218539953"/>
      <w:bookmarkStart w:id="109" w:name="_Toc218626666"/>
      <w:commentRangeStart w:id="110"/>
      <w:r w:rsidRPr="00DD4265">
        <w:rPr>
          <w:rFonts w:hint="cs"/>
          <w:rtl/>
        </w:rPr>
        <w:lastRenderedPageBreak/>
        <w:t>مواد و روش ها</w:t>
      </w:r>
      <w:bookmarkEnd w:id="108"/>
      <w:bookmarkEnd w:id="109"/>
      <w:r w:rsidRPr="00DD4265">
        <w:rPr>
          <w:rtl/>
        </w:rPr>
        <w:t xml:space="preserve"> </w:t>
      </w:r>
      <w:commentRangeEnd w:id="110"/>
      <w:r w:rsidR="009F1A22">
        <w:rPr>
          <w:rStyle w:val="CommentReference"/>
          <w:bCs w:val="0"/>
          <w:caps/>
          <w:rtl/>
        </w:rPr>
        <w:commentReference w:id="110"/>
      </w:r>
    </w:p>
    <w:p w14:paraId="470C1390" w14:textId="2CF41363" w:rsidR="008A5071" w:rsidRPr="00DD4265" w:rsidRDefault="008A5071" w:rsidP="004A0CB0">
      <w:pPr>
        <w:pStyle w:val="Heading2"/>
        <w:rPr>
          <w:b/>
          <w:bCs/>
          <w:sz w:val="24"/>
          <w:szCs w:val="24"/>
          <w:rtl/>
        </w:rPr>
      </w:pPr>
      <w:bookmarkStart w:id="111" w:name="_Toc218626667"/>
      <w:r w:rsidRPr="00DD4265">
        <w:rPr>
          <w:b/>
          <w:bCs/>
          <w:sz w:val="24"/>
          <w:szCs w:val="24"/>
          <w:rtl/>
        </w:rPr>
        <w:t>نوع مطالعه</w:t>
      </w:r>
      <w:bookmarkEnd w:id="111"/>
    </w:p>
    <w:p w14:paraId="39A8368D" w14:textId="02969A5C" w:rsidR="008A5071" w:rsidRPr="004A0CB0" w:rsidRDefault="008A5071" w:rsidP="004A0CB0">
      <w:pPr>
        <w:pStyle w:val="BodyText"/>
        <w:spacing w:line="360" w:lineRule="auto"/>
        <w:rPr>
          <w:b/>
          <w:bCs/>
          <w:szCs w:val="24"/>
          <w:rtl/>
        </w:rPr>
      </w:pPr>
      <w:r w:rsidRPr="004A0CB0">
        <w:rPr>
          <w:szCs w:val="24"/>
          <w:rtl/>
        </w:rPr>
        <w:t xml:space="preserve">این تحقیق از نوع تجربی آزمایشگاهی بوده و با هدف بررسی اثر ژل و پماد حاوی لیپوزوم‌های حامل ملاتونین بر روند ترمیم زخم پوستی در موش صحرایی نر انجام شده است.مواد اولیه شامل ملاتونین به عنوان ترکیب فعال ضدالتهابی و آنتی‌اکسیدانی، فسفولیپیدهایی مانند </w:t>
      </w:r>
      <w:r w:rsidRPr="004A0CB0">
        <w:rPr>
          <w:szCs w:val="24"/>
        </w:rPr>
        <w:t>DPPC</w:t>
      </w:r>
      <w:r w:rsidRPr="004A0CB0">
        <w:rPr>
          <w:szCs w:val="24"/>
          <w:rtl/>
        </w:rPr>
        <w:t xml:space="preserve"> و کلسترول به عنوان اجزای اصلی ساخت لیپوزوم، حلال‌هایی مانند اتانول، اتانول مطلق، بافر </w:t>
      </w:r>
      <w:r w:rsidRPr="004A0CB0">
        <w:rPr>
          <w:szCs w:val="24"/>
        </w:rPr>
        <w:t>PBS</w:t>
      </w:r>
      <w:r w:rsidRPr="004A0CB0">
        <w:rPr>
          <w:szCs w:val="24"/>
          <w:rtl/>
        </w:rPr>
        <w:t>، آب مقطر و مواد لازم جهت تهیه پایه ژل و پماد بود.همچنین مواد مصرفی مرتبط با مراحل هیستولوژی نظیر فرمالین 10</w:t>
      </w:r>
      <w:r w:rsidRPr="004A0CB0">
        <w:rPr>
          <w:rFonts w:cs="Times New Roman" w:hint="cs"/>
          <w:szCs w:val="24"/>
          <w:rtl/>
        </w:rPr>
        <w:t>٪</w:t>
      </w:r>
      <w:r w:rsidRPr="004A0CB0">
        <w:rPr>
          <w:szCs w:val="24"/>
          <w:rtl/>
        </w:rPr>
        <w:t>، هماتوکسیلین، ائوزین، الکل‌های سریالی، زایلین، پارافین و تجهیزات آزمایشگاهی مانند میکروتوم، هیتر</w:t>
      </w:r>
      <w:r w:rsidRPr="004A0CB0">
        <w:rPr>
          <w:rFonts w:cs="Times New Roman" w:hint="cs"/>
          <w:szCs w:val="24"/>
          <w:rtl/>
        </w:rPr>
        <w:t>–</w:t>
      </w:r>
      <w:r w:rsidRPr="004A0CB0">
        <w:rPr>
          <w:szCs w:val="24"/>
          <w:rtl/>
        </w:rPr>
        <w:t xml:space="preserve">استیرر، دستگاه </w:t>
      </w:r>
      <w:r w:rsidRPr="004A0CB0">
        <w:rPr>
          <w:szCs w:val="24"/>
        </w:rPr>
        <w:t>DLS</w:t>
      </w:r>
      <w:r w:rsidRPr="004A0CB0">
        <w:rPr>
          <w:szCs w:val="24"/>
          <w:rtl/>
        </w:rPr>
        <w:t>، روتاری اواپراتور، بن‌ماری، حمام آب، کولیس، میکروسکوپ نوری و ابزارهای جراحی برای ایجاد زخم، تهیه شد.تمامی مواد اولیه بر اساس استانداردهای مورد نیاز مطالعات بافتی و فرمولاسیون نانولیپوزومی تهیه و مورد استفاده قرار گرفتند</w:t>
      </w:r>
      <w:r w:rsidRPr="004A0CB0">
        <w:rPr>
          <w:b/>
          <w:bCs/>
          <w:szCs w:val="24"/>
          <w:rtl/>
        </w:rPr>
        <w:t>.</w:t>
      </w:r>
    </w:p>
    <w:p w14:paraId="66AC6647" w14:textId="29430610" w:rsidR="008A5071" w:rsidRPr="00DD4265" w:rsidRDefault="008A5071" w:rsidP="004A0CB0">
      <w:pPr>
        <w:pStyle w:val="Heading2"/>
        <w:rPr>
          <w:b/>
          <w:bCs/>
          <w:sz w:val="24"/>
          <w:szCs w:val="24"/>
          <w:rtl/>
        </w:rPr>
      </w:pPr>
      <w:bookmarkStart w:id="112" w:name="_Toc218626668"/>
      <w:r w:rsidRPr="00DD4265">
        <w:rPr>
          <w:b/>
          <w:bCs/>
          <w:sz w:val="24"/>
          <w:szCs w:val="24"/>
          <w:rtl/>
        </w:rPr>
        <w:t>مواد اولیه</w:t>
      </w:r>
      <w:bookmarkEnd w:id="112"/>
    </w:p>
    <w:p w14:paraId="672B68D7" w14:textId="16973648" w:rsidR="008A5071" w:rsidRPr="004A0CB0" w:rsidRDefault="008A5071" w:rsidP="004A0CB0">
      <w:pPr>
        <w:pStyle w:val="BodyText"/>
        <w:spacing w:line="360" w:lineRule="auto"/>
        <w:rPr>
          <w:szCs w:val="24"/>
          <w:rtl/>
        </w:rPr>
      </w:pPr>
      <w:commentRangeStart w:id="113"/>
      <w:r w:rsidRPr="004A0CB0">
        <w:rPr>
          <w:szCs w:val="24"/>
          <w:rtl/>
        </w:rPr>
        <w:t>لیپوزوم‌های حامل ملاتونین با استفاده از روش لایه نازک</w:t>
      </w:r>
      <w:r w:rsidRPr="004A0CB0">
        <w:rPr>
          <w:rFonts w:cs="Times New Roman" w:hint="cs"/>
          <w:szCs w:val="24"/>
          <w:rtl/>
        </w:rPr>
        <w:t>–</w:t>
      </w:r>
      <w:r w:rsidRPr="004A0CB0">
        <w:rPr>
          <w:szCs w:val="24"/>
          <w:rtl/>
        </w:rPr>
        <w:t xml:space="preserve">هیدراتاسیون همراه </w:t>
      </w:r>
      <w:commentRangeEnd w:id="113"/>
      <w:r w:rsidR="009F1A22">
        <w:rPr>
          <w:rStyle w:val="CommentReference"/>
          <w:b/>
          <w:caps/>
          <w:rtl/>
        </w:rPr>
        <w:commentReference w:id="113"/>
      </w:r>
      <w:r w:rsidRPr="004A0CB0">
        <w:rPr>
          <w:szCs w:val="24"/>
          <w:rtl/>
        </w:rPr>
        <w:t xml:space="preserve">با سونیکاسیون و حذف حلال با دستگاه </w:t>
      </w:r>
      <w:r w:rsidRPr="004A0CB0">
        <w:rPr>
          <w:szCs w:val="24"/>
        </w:rPr>
        <w:t>Rotary evaporator</w:t>
      </w:r>
      <w:r w:rsidRPr="004A0CB0">
        <w:rPr>
          <w:szCs w:val="24"/>
          <w:rtl/>
        </w:rPr>
        <w:t xml:space="preserve"> تهیه شدند.ابتدا محلول‌های استوک </w:t>
      </w:r>
      <w:r w:rsidRPr="004A0CB0">
        <w:rPr>
          <w:szCs w:val="24"/>
        </w:rPr>
        <w:t>DPPC</w:t>
      </w:r>
      <w:r w:rsidRPr="004A0CB0">
        <w:rPr>
          <w:szCs w:val="24"/>
          <w:rtl/>
        </w:rPr>
        <w:t xml:space="preserve">، کلسترول و ملاتونین با غلظت‌های مشخص در اتانول حل شده و نسبت‌های لیپیدی مختلف (مانند 9:1، 8:2 و 7:3) برای بررسی اثر نسبت فسفولیپید به کلسترول بر ویژگی‌های نهایی لیپوزوم مورد آزمایش قرار گرفت.پس از تشکیل لایه لیپیدی و هیدراتاسیون تدریجی با آب مقطر یا </w:t>
      </w:r>
      <w:r w:rsidRPr="004A0CB0">
        <w:rPr>
          <w:szCs w:val="24"/>
        </w:rPr>
        <w:t>PBS</w:t>
      </w:r>
      <w:r w:rsidRPr="004A0CB0">
        <w:rPr>
          <w:szCs w:val="24"/>
          <w:rtl/>
        </w:rPr>
        <w:t xml:space="preserve"> در دماهای کنترل‌شده، سوسپانسیون لیپوزومی تحت سونیکاسیون، </w:t>
      </w:r>
      <w:r w:rsidRPr="004A0CB0">
        <w:rPr>
          <w:szCs w:val="24"/>
        </w:rPr>
        <w:t>rapid cooling</w:t>
      </w:r>
      <w:r w:rsidRPr="004A0CB0">
        <w:rPr>
          <w:szCs w:val="24"/>
          <w:rtl/>
        </w:rPr>
        <w:t xml:space="preserve">، و حذف اتانول در شرایط خلا قرار گرفت تا ساختار وزیکول‌های پایدار تشکیل شود.سپس برای ارزیابی ویژگی‌های فیزیکوشیمیایی، اندازه هیدرودینامیک و پتانسیل زتا با دستگاه </w:t>
      </w:r>
      <w:r w:rsidRPr="004A0CB0">
        <w:rPr>
          <w:szCs w:val="24"/>
        </w:rPr>
        <w:t>DLS</w:t>
      </w:r>
      <w:r w:rsidRPr="004A0CB0">
        <w:rPr>
          <w:szCs w:val="24"/>
          <w:rtl/>
        </w:rPr>
        <w:t xml:space="preserve"> اندازه‌گیری شد و برای مشخص‌سازی بهتر، غلظت نانوذرات و حلال مطابق دستورالعمل استاندارد مخلوط گردید.این مراحل امکان سنتز لیپوزوم‌هایی با پایداری مناسب و ظرفیت بارگیری مطلوب برای ملاتونین را فراهم کرد.</w:t>
      </w:r>
    </w:p>
    <w:p w14:paraId="420A2992" w14:textId="5E6F276B" w:rsidR="00CB6B96" w:rsidRPr="00DD4265" w:rsidRDefault="00CB6B96" w:rsidP="004A0CB0">
      <w:pPr>
        <w:pStyle w:val="Heading2"/>
        <w:rPr>
          <w:b/>
          <w:bCs/>
          <w:sz w:val="24"/>
          <w:szCs w:val="24"/>
          <w:rtl/>
        </w:rPr>
      </w:pPr>
      <w:bookmarkStart w:id="114" w:name="_Toc218626669"/>
      <w:commentRangeStart w:id="115"/>
      <w:r w:rsidRPr="00DD4265">
        <w:rPr>
          <w:b/>
          <w:bCs/>
          <w:sz w:val="24"/>
          <w:szCs w:val="24"/>
          <w:rtl/>
        </w:rPr>
        <w:t>تهیه لیپوزوم‌های حامل ملاتونین</w:t>
      </w:r>
      <w:bookmarkEnd w:id="114"/>
      <w:commentRangeEnd w:id="115"/>
      <w:r w:rsidR="009F1A22">
        <w:rPr>
          <w:rStyle w:val="CommentReference"/>
          <w:b/>
          <w:caps/>
          <w:kern w:val="0"/>
          <w:rtl/>
        </w:rPr>
        <w:commentReference w:id="115"/>
      </w:r>
    </w:p>
    <w:p w14:paraId="05963C88" w14:textId="736719D1" w:rsidR="00CB6B96" w:rsidRPr="004A0CB0" w:rsidRDefault="00CB6B96" w:rsidP="004A0CB0">
      <w:pPr>
        <w:pStyle w:val="BodyText"/>
        <w:spacing w:line="360" w:lineRule="auto"/>
        <w:rPr>
          <w:szCs w:val="24"/>
          <w:rtl/>
        </w:rPr>
      </w:pPr>
      <w:r w:rsidRPr="004A0CB0">
        <w:rPr>
          <w:szCs w:val="24"/>
          <w:rtl/>
        </w:rPr>
        <w:t xml:space="preserve">پس از تهیه سوسپانسیون لیپوزومی، پایداری فیزیکی و شیمیایی آن از نظر یکنواختی اندازه ذرات، رسوب، تغییر رنگ، و عدم تخریب دارو بررسی شد.انتخاب فسفولیپید </w:t>
      </w:r>
      <w:r w:rsidRPr="004A0CB0">
        <w:rPr>
          <w:szCs w:val="24"/>
        </w:rPr>
        <w:t>DPPC</w:t>
      </w:r>
      <w:r w:rsidRPr="004A0CB0">
        <w:rPr>
          <w:szCs w:val="24"/>
          <w:rtl/>
        </w:rPr>
        <w:t xml:space="preserve"> به دلیل دمای گذار فاز حدود 41 درجه سانتی‌گراد، لیپوزوم‌ها را در دسته لیپوزوم‌های حساس به دما قرار می‌دهد؛ به‌طوری‌که امکان آزادسازی کنترل‌شده ملاتونین در محل زخم فراهم می‌شود.لیپوزوم‌های نهایی در دمای کنترل‌شده نگهداری شده و سپس در فرمولاسیون ژل دارویی به‌منظور استفاده موضعی ترکیب شدند.پس از ارزیابی مشخصات نهایی فرمولاسیون، ژل </w:t>
      </w:r>
      <w:r w:rsidRPr="004A0CB0">
        <w:rPr>
          <w:szCs w:val="24"/>
          <w:rtl/>
        </w:rPr>
        <w:lastRenderedPageBreak/>
        <w:t>و پماد آماده شده و در مطالعه حیوانی به کار گرفته شدند.این پارامترهای کیفی تضمین می‌کنند که لیپوزوم‌های حامل ملاتونین نه‌تنها توانایی حفاظت از دارو و آزادسازی تدریجی آن را دارند، بلکه در محیط بیولوژیک نیز از پایداری کافی برخوردار هستند و می‌توانند در ترمیم زخم نقش مؤثری ایفا کنند.</w:t>
      </w:r>
    </w:p>
    <w:p w14:paraId="70E0B0A6" w14:textId="656CB88D" w:rsidR="00552DA9" w:rsidRPr="00DD4265" w:rsidRDefault="00552DA9" w:rsidP="00DD4265">
      <w:pPr>
        <w:pStyle w:val="BodyText"/>
        <w:spacing w:line="360" w:lineRule="auto"/>
        <w:rPr>
          <w:szCs w:val="24"/>
          <w:rtl/>
        </w:rPr>
      </w:pPr>
      <w:r w:rsidRPr="004A0CB0">
        <w:rPr>
          <w:szCs w:val="24"/>
          <w:rtl/>
        </w:rPr>
        <w:t xml:space="preserve">مواد استفاده شده در این تحقیق شامل موارد </w:t>
      </w:r>
      <w:r w:rsidRPr="00DD4265">
        <w:rPr>
          <w:szCs w:val="24"/>
          <w:rtl/>
        </w:rPr>
        <w:t xml:space="preserve">ذکر شده در </w:t>
      </w:r>
      <w:r w:rsidR="00DD4265" w:rsidRPr="00DD4265">
        <w:rPr>
          <w:szCs w:val="24"/>
          <w:rtl/>
        </w:rPr>
        <w:fldChar w:fldCharType="begin"/>
      </w:r>
      <w:r w:rsidR="00DD4265" w:rsidRPr="00DD4265">
        <w:rPr>
          <w:szCs w:val="24"/>
          <w:rtl/>
        </w:rPr>
        <w:instrText xml:space="preserve"> </w:instrText>
      </w:r>
      <w:r w:rsidR="00DD4265" w:rsidRPr="00DD4265">
        <w:rPr>
          <w:szCs w:val="24"/>
        </w:rPr>
        <w:instrText xml:space="preserve">REF </w:instrText>
      </w:r>
      <w:r w:rsidR="00DD4265" w:rsidRPr="00DD4265">
        <w:rPr>
          <w:szCs w:val="24"/>
          <w:rtl/>
        </w:rPr>
        <w:instrText>_</w:instrText>
      </w:r>
      <w:r w:rsidR="00DD4265" w:rsidRPr="00DD4265">
        <w:rPr>
          <w:szCs w:val="24"/>
        </w:rPr>
        <w:instrText>Ref218610789 \h</w:instrText>
      </w:r>
      <w:r w:rsidR="00DD4265" w:rsidRPr="00DD4265">
        <w:rPr>
          <w:szCs w:val="24"/>
          <w:rtl/>
        </w:rPr>
        <w:instrText xml:space="preserve"> </w:instrText>
      </w:r>
      <w:r w:rsidR="00DD4265">
        <w:rPr>
          <w:szCs w:val="24"/>
          <w:rtl/>
        </w:rPr>
        <w:instrText xml:space="preserve"> \* </w:instrText>
      </w:r>
      <w:r w:rsidR="00DD4265">
        <w:rPr>
          <w:szCs w:val="24"/>
        </w:rPr>
        <w:instrText xml:space="preserve">MERGEFORMAT </w:instrText>
      </w:r>
      <w:r w:rsidR="00DD4265" w:rsidRPr="00DD4265">
        <w:rPr>
          <w:szCs w:val="24"/>
          <w:rtl/>
        </w:rPr>
      </w:r>
      <w:r w:rsidR="00DD4265" w:rsidRPr="00DD4265">
        <w:rPr>
          <w:szCs w:val="24"/>
          <w:rtl/>
        </w:rPr>
        <w:fldChar w:fldCharType="separate"/>
      </w:r>
      <w:r w:rsidR="002B0845" w:rsidRPr="002B0845">
        <w:rPr>
          <w:b/>
          <w:bCs/>
          <w:szCs w:val="24"/>
          <w:rtl/>
        </w:rPr>
        <w:t xml:space="preserve">جدول </w:t>
      </w:r>
      <w:r w:rsidR="002B0845" w:rsidRPr="002B0845">
        <w:rPr>
          <w:b/>
          <w:bCs/>
          <w:noProof/>
          <w:szCs w:val="24"/>
          <w:rtl/>
        </w:rPr>
        <w:t>‏3</w:t>
      </w:r>
      <w:r w:rsidR="002B0845" w:rsidRPr="002B0845">
        <w:rPr>
          <w:b/>
          <w:bCs/>
          <w:noProof/>
          <w:szCs w:val="24"/>
          <w:rtl/>
        </w:rPr>
        <w:noBreakHyphen/>
        <w:t>1</w:t>
      </w:r>
      <w:r w:rsidR="00DD4265" w:rsidRPr="00DD4265">
        <w:rPr>
          <w:szCs w:val="24"/>
          <w:rtl/>
        </w:rPr>
        <w:fldChar w:fldCharType="end"/>
      </w:r>
      <w:r w:rsidR="00DD4265" w:rsidRPr="00DD4265">
        <w:rPr>
          <w:rFonts w:hint="cs"/>
          <w:szCs w:val="24"/>
          <w:rtl/>
        </w:rPr>
        <w:t xml:space="preserve"> </w:t>
      </w:r>
      <w:r w:rsidRPr="00DD4265">
        <w:rPr>
          <w:szCs w:val="24"/>
          <w:rtl/>
        </w:rPr>
        <w:t>می‌باشد:</w:t>
      </w:r>
    </w:p>
    <w:p w14:paraId="2B04EF21" w14:textId="61DECBED" w:rsidR="0025661A" w:rsidRPr="00DD4265" w:rsidRDefault="00DD4265" w:rsidP="00DD4265">
      <w:pPr>
        <w:pStyle w:val="Caption"/>
        <w:spacing w:line="360" w:lineRule="auto"/>
        <w:rPr>
          <w:b/>
          <w:bCs/>
          <w:szCs w:val="24"/>
          <w:rtl/>
        </w:rPr>
      </w:pPr>
      <w:bookmarkStart w:id="116" w:name="_Ref218610789"/>
      <w:bookmarkStart w:id="117" w:name="_Toc221382834"/>
      <w:r w:rsidRPr="00DD4265">
        <w:rPr>
          <w:b/>
          <w:bCs/>
          <w:rtl/>
        </w:rPr>
        <w:t xml:space="preserve">جدول </w:t>
      </w:r>
      <w:r w:rsidR="001219DE">
        <w:rPr>
          <w:b/>
          <w:bCs/>
          <w:rtl/>
        </w:rPr>
        <w:fldChar w:fldCharType="begin"/>
      </w:r>
      <w:r w:rsidR="001219DE">
        <w:rPr>
          <w:b/>
          <w:bCs/>
          <w:rtl/>
        </w:rPr>
        <w:instrText xml:space="preserve"> </w:instrText>
      </w:r>
      <w:r w:rsidR="001219DE">
        <w:rPr>
          <w:b/>
          <w:bCs/>
        </w:rPr>
        <w:instrText xml:space="preserve">STYLEREF </w:instrText>
      </w:r>
      <w:r w:rsidR="001219DE">
        <w:rPr>
          <w:b/>
          <w:bCs/>
          <w:rtl/>
        </w:rPr>
        <w:instrText>1 \</w:instrText>
      </w:r>
      <w:r w:rsidR="001219DE">
        <w:rPr>
          <w:b/>
          <w:bCs/>
        </w:rPr>
        <w:instrText>s</w:instrText>
      </w:r>
      <w:r w:rsidR="001219DE">
        <w:rPr>
          <w:b/>
          <w:bCs/>
          <w:rtl/>
        </w:rPr>
        <w:instrText xml:space="preserve"> </w:instrText>
      </w:r>
      <w:r w:rsidR="001219DE">
        <w:rPr>
          <w:b/>
          <w:bCs/>
          <w:rtl/>
        </w:rPr>
        <w:fldChar w:fldCharType="separate"/>
      </w:r>
      <w:r w:rsidR="002B0845">
        <w:rPr>
          <w:b/>
          <w:bCs/>
          <w:noProof/>
          <w:rtl/>
        </w:rPr>
        <w:t>‏3</w:t>
      </w:r>
      <w:r w:rsidR="001219DE">
        <w:rPr>
          <w:b/>
          <w:bCs/>
          <w:rtl/>
        </w:rPr>
        <w:fldChar w:fldCharType="end"/>
      </w:r>
      <w:r w:rsidR="001219DE">
        <w:rPr>
          <w:b/>
          <w:bCs/>
          <w:rtl/>
        </w:rPr>
        <w:noBreakHyphen/>
      </w:r>
      <w:r w:rsidR="001219DE">
        <w:rPr>
          <w:b/>
          <w:bCs/>
          <w:rtl/>
        </w:rPr>
        <w:fldChar w:fldCharType="begin"/>
      </w:r>
      <w:r w:rsidR="001219DE">
        <w:rPr>
          <w:b/>
          <w:bCs/>
          <w:rtl/>
        </w:rPr>
        <w:instrText xml:space="preserve"> </w:instrText>
      </w:r>
      <w:r w:rsidR="001219DE">
        <w:rPr>
          <w:b/>
          <w:bCs/>
        </w:rPr>
        <w:instrText xml:space="preserve">SEQ </w:instrText>
      </w:r>
      <w:r w:rsidR="001219DE">
        <w:rPr>
          <w:b/>
          <w:bCs/>
          <w:rtl/>
        </w:rPr>
        <w:instrText xml:space="preserve">جدول \* </w:instrText>
      </w:r>
      <w:r w:rsidR="001219DE">
        <w:rPr>
          <w:b/>
          <w:bCs/>
        </w:rPr>
        <w:instrText>ARABIC \s 1</w:instrText>
      </w:r>
      <w:r w:rsidR="001219DE">
        <w:rPr>
          <w:b/>
          <w:bCs/>
          <w:rtl/>
        </w:rPr>
        <w:instrText xml:space="preserve"> </w:instrText>
      </w:r>
      <w:r w:rsidR="001219DE">
        <w:rPr>
          <w:b/>
          <w:bCs/>
          <w:rtl/>
        </w:rPr>
        <w:fldChar w:fldCharType="separate"/>
      </w:r>
      <w:r w:rsidR="002B0845">
        <w:rPr>
          <w:b/>
          <w:bCs/>
          <w:noProof/>
          <w:rtl/>
        </w:rPr>
        <w:t>1</w:t>
      </w:r>
      <w:r w:rsidR="001219DE">
        <w:rPr>
          <w:b/>
          <w:bCs/>
          <w:rtl/>
        </w:rPr>
        <w:fldChar w:fldCharType="end"/>
      </w:r>
      <w:bookmarkEnd w:id="116"/>
      <w:r w:rsidRPr="00DD4265">
        <w:rPr>
          <w:rFonts w:hint="cs"/>
          <w:b/>
          <w:bCs/>
          <w:rtl/>
        </w:rPr>
        <w:t xml:space="preserve"> </w:t>
      </w:r>
      <w:r w:rsidR="00552DA9" w:rsidRPr="00DD4265">
        <w:rPr>
          <w:b/>
          <w:bCs/>
          <w:szCs w:val="24"/>
          <w:rtl/>
        </w:rPr>
        <w:t>مواد</w:t>
      </w:r>
      <w:r w:rsidR="0025661A" w:rsidRPr="00DD4265">
        <w:rPr>
          <w:b/>
          <w:bCs/>
          <w:szCs w:val="24"/>
          <w:rtl/>
        </w:rPr>
        <w:t xml:space="preserve"> مورد نیاز</w:t>
      </w:r>
      <w:bookmarkEnd w:id="117"/>
    </w:p>
    <w:tbl>
      <w:tblPr>
        <w:bidiVisual/>
        <w:tblW w:w="5327" w:type="pct"/>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3307"/>
        <w:gridCol w:w="3005"/>
        <w:gridCol w:w="1802"/>
      </w:tblGrid>
      <w:tr w:rsidR="00552DA9" w:rsidRPr="004A0CB0" w14:paraId="37A7839B" w14:textId="77777777" w:rsidTr="00DD4265">
        <w:trPr>
          <w:trHeight w:val="20"/>
        </w:trPr>
        <w:tc>
          <w:tcPr>
            <w:tcW w:w="777" w:type="pct"/>
            <w:tcBorders>
              <w:top w:val="single" w:sz="4" w:space="0" w:color="auto"/>
              <w:left w:val="single" w:sz="4" w:space="0" w:color="auto"/>
              <w:bottom w:val="single" w:sz="4" w:space="0" w:color="auto"/>
              <w:right w:val="single" w:sz="4" w:space="0" w:color="auto"/>
            </w:tcBorders>
            <w:vAlign w:val="center"/>
            <w:hideMark/>
          </w:tcPr>
          <w:p w14:paraId="6618244E" w14:textId="77777777" w:rsidR="00552DA9" w:rsidRPr="004A0CB0" w:rsidRDefault="00552DA9" w:rsidP="00DD4265">
            <w:pPr>
              <w:tabs>
                <w:tab w:val="left" w:pos="-1061"/>
              </w:tabs>
              <w:spacing w:line="360" w:lineRule="auto"/>
              <w:ind w:right="-445"/>
              <w:jc w:val="center"/>
              <w:rPr>
                <w:b/>
                <w:bCs/>
                <w:color w:val="000000"/>
                <w:szCs w:val="24"/>
                <w:lang w:bidi="fa-IR"/>
              </w:rPr>
            </w:pPr>
            <w:commentRangeStart w:id="118"/>
            <w:r w:rsidRPr="004A0CB0">
              <w:rPr>
                <w:b/>
                <w:bCs/>
                <w:color w:val="000000"/>
                <w:szCs w:val="24"/>
                <w:rtl/>
                <w:lang w:bidi="fa-IR"/>
              </w:rPr>
              <w:t>ردیف</w:t>
            </w:r>
            <w:commentRangeEnd w:id="118"/>
            <w:r w:rsidR="00075D82">
              <w:rPr>
                <w:rStyle w:val="CommentReference"/>
                <w:b/>
                <w:caps/>
                <w:spacing w:val="-2"/>
                <w:rtl/>
                <w:lang w:val="en-GB"/>
              </w:rPr>
              <w:commentReference w:id="118"/>
            </w:r>
          </w:p>
        </w:tc>
        <w:tc>
          <w:tcPr>
            <w:tcW w:w="1721" w:type="pct"/>
            <w:tcBorders>
              <w:top w:val="single" w:sz="4" w:space="0" w:color="auto"/>
              <w:left w:val="single" w:sz="4" w:space="0" w:color="auto"/>
              <w:bottom w:val="single" w:sz="4" w:space="0" w:color="auto"/>
              <w:right w:val="single" w:sz="4" w:space="0" w:color="auto"/>
            </w:tcBorders>
            <w:vAlign w:val="center"/>
            <w:hideMark/>
          </w:tcPr>
          <w:p w14:paraId="4735B33B" w14:textId="77777777" w:rsidR="00552DA9" w:rsidRPr="004A0CB0" w:rsidRDefault="00552DA9" w:rsidP="00DD4265">
            <w:pPr>
              <w:tabs>
                <w:tab w:val="left" w:pos="-1061"/>
              </w:tabs>
              <w:spacing w:line="360" w:lineRule="auto"/>
              <w:ind w:right="-445"/>
              <w:jc w:val="center"/>
              <w:rPr>
                <w:b/>
                <w:bCs/>
                <w:color w:val="000000"/>
                <w:szCs w:val="24"/>
                <w:lang w:bidi="fa-IR"/>
              </w:rPr>
            </w:pPr>
            <w:r w:rsidRPr="004A0CB0">
              <w:rPr>
                <w:b/>
                <w:bCs/>
                <w:color w:val="000000"/>
                <w:szCs w:val="24"/>
                <w:rtl/>
                <w:lang w:bidi="fa-IR"/>
              </w:rPr>
              <w:t>نام ماده</w:t>
            </w:r>
          </w:p>
        </w:tc>
        <w:tc>
          <w:tcPr>
            <w:tcW w:w="1564" w:type="pct"/>
            <w:tcBorders>
              <w:top w:val="single" w:sz="4" w:space="0" w:color="auto"/>
              <w:left w:val="single" w:sz="4" w:space="0" w:color="auto"/>
              <w:bottom w:val="single" w:sz="4" w:space="0" w:color="auto"/>
              <w:right w:val="single" w:sz="4" w:space="0" w:color="auto"/>
            </w:tcBorders>
            <w:vAlign w:val="center"/>
            <w:hideMark/>
          </w:tcPr>
          <w:p w14:paraId="7229B1AD" w14:textId="77777777" w:rsidR="00552DA9" w:rsidRPr="004A0CB0" w:rsidRDefault="00552DA9" w:rsidP="00DD4265">
            <w:pPr>
              <w:tabs>
                <w:tab w:val="left" w:pos="-1061"/>
              </w:tabs>
              <w:spacing w:line="360" w:lineRule="auto"/>
              <w:ind w:right="-445"/>
              <w:jc w:val="center"/>
              <w:rPr>
                <w:b/>
                <w:bCs/>
                <w:color w:val="000000"/>
                <w:szCs w:val="24"/>
                <w:lang w:bidi="fa-IR"/>
              </w:rPr>
            </w:pPr>
            <w:r w:rsidRPr="004A0CB0">
              <w:rPr>
                <w:b/>
                <w:bCs/>
                <w:color w:val="000000"/>
                <w:szCs w:val="24"/>
                <w:rtl/>
                <w:lang w:bidi="fa-IR"/>
              </w:rPr>
              <w:t>شرکت سازنده</w:t>
            </w:r>
          </w:p>
        </w:tc>
        <w:tc>
          <w:tcPr>
            <w:tcW w:w="938" w:type="pct"/>
            <w:tcBorders>
              <w:top w:val="single" w:sz="4" w:space="0" w:color="auto"/>
              <w:left w:val="single" w:sz="4" w:space="0" w:color="auto"/>
              <w:bottom w:val="single" w:sz="4" w:space="0" w:color="auto"/>
              <w:right w:val="single" w:sz="4" w:space="0" w:color="auto"/>
            </w:tcBorders>
            <w:vAlign w:val="center"/>
            <w:hideMark/>
          </w:tcPr>
          <w:p w14:paraId="4492327B" w14:textId="77777777" w:rsidR="00552DA9" w:rsidRPr="004A0CB0" w:rsidRDefault="00552DA9" w:rsidP="00DD4265">
            <w:pPr>
              <w:tabs>
                <w:tab w:val="left" w:pos="-1061"/>
              </w:tabs>
              <w:spacing w:line="360" w:lineRule="auto"/>
              <w:ind w:right="-445"/>
              <w:jc w:val="center"/>
              <w:rPr>
                <w:b/>
                <w:bCs/>
                <w:color w:val="000000"/>
                <w:szCs w:val="24"/>
                <w:lang w:bidi="fa-IR"/>
              </w:rPr>
            </w:pPr>
            <w:r w:rsidRPr="004A0CB0">
              <w:rPr>
                <w:b/>
                <w:bCs/>
                <w:color w:val="000000"/>
                <w:szCs w:val="24"/>
                <w:rtl/>
                <w:lang w:bidi="fa-IR"/>
              </w:rPr>
              <w:t>کشور سازنده</w:t>
            </w:r>
          </w:p>
        </w:tc>
      </w:tr>
      <w:tr w:rsidR="00552DA9" w:rsidRPr="004A0CB0" w14:paraId="33A2F9BB" w14:textId="77777777" w:rsidTr="00DD4265">
        <w:trPr>
          <w:trHeight w:val="20"/>
        </w:trPr>
        <w:tc>
          <w:tcPr>
            <w:tcW w:w="777" w:type="pct"/>
            <w:tcBorders>
              <w:top w:val="single" w:sz="4" w:space="0" w:color="auto"/>
              <w:left w:val="single" w:sz="4" w:space="0" w:color="auto"/>
              <w:bottom w:val="single" w:sz="4" w:space="0" w:color="auto"/>
              <w:right w:val="single" w:sz="4" w:space="0" w:color="auto"/>
            </w:tcBorders>
            <w:vAlign w:val="center"/>
          </w:tcPr>
          <w:p w14:paraId="3070B2DE" w14:textId="77777777" w:rsidR="00552DA9" w:rsidRPr="004A0CB0" w:rsidRDefault="00552DA9" w:rsidP="00DD4265">
            <w:pPr>
              <w:tabs>
                <w:tab w:val="left" w:pos="-1061"/>
              </w:tabs>
              <w:autoSpaceDE w:val="0"/>
              <w:autoSpaceDN w:val="0"/>
              <w:adjustRightInd w:val="0"/>
              <w:spacing w:line="360" w:lineRule="auto"/>
              <w:ind w:right="-445"/>
              <w:jc w:val="center"/>
              <w:rPr>
                <w:color w:val="000000"/>
                <w:szCs w:val="24"/>
                <w:rtl/>
                <w:lang w:bidi="fa-IR"/>
              </w:rPr>
            </w:pPr>
            <w:r w:rsidRPr="004A0CB0">
              <w:rPr>
                <w:color w:val="000000"/>
                <w:szCs w:val="24"/>
                <w:rtl/>
                <w:lang w:bidi="fa-IR"/>
              </w:rPr>
              <w:t>1</w:t>
            </w:r>
          </w:p>
        </w:tc>
        <w:tc>
          <w:tcPr>
            <w:tcW w:w="1721" w:type="pct"/>
            <w:tcBorders>
              <w:top w:val="single" w:sz="4" w:space="0" w:color="auto"/>
              <w:left w:val="single" w:sz="4" w:space="0" w:color="auto"/>
              <w:bottom w:val="single" w:sz="4" w:space="0" w:color="auto"/>
              <w:right w:val="single" w:sz="4" w:space="0" w:color="auto"/>
            </w:tcBorders>
            <w:vAlign w:val="center"/>
          </w:tcPr>
          <w:p w14:paraId="6E8AB527"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rtl/>
                <w:lang w:bidi="fa-IR"/>
              </w:rPr>
              <w:t>فرمالین ۱۰</w:t>
            </w:r>
            <w:r w:rsidRPr="004A0CB0">
              <w:rPr>
                <w:rFonts w:eastAsia="B Nazanin" w:cs="Times New Roman" w:hint="cs"/>
                <w:color w:val="000000"/>
                <w:szCs w:val="24"/>
                <w:rtl/>
                <w:lang w:bidi="fa-IR"/>
              </w:rPr>
              <w:t>٪</w:t>
            </w:r>
          </w:p>
        </w:tc>
        <w:tc>
          <w:tcPr>
            <w:tcW w:w="1564" w:type="pct"/>
            <w:tcBorders>
              <w:top w:val="single" w:sz="4" w:space="0" w:color="auto"/>
              <w:left w:val="single" w:sz="4" w:space="0" w:color="auto"/>
              <w:bottom w:val="single" w:sz="4" w:space="0" w:color="auto"/>
              <w:right w:val="single" w:sz="4" w:space="0" w:color="auto"/>
            </w:tcBorders>
            <w:vAlign w:val="center"/>
          </w:tcPr>
          <w:p w14:paraId="5A549672"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lang w:bidi="fa-IR"/>
              </w:rPr>
              <w:t>Merck</w:t>
            </w:r>
          </w:p>
        </w:tc>
        <w:tc>
          <w:tcPr>
            <w:tcW w:w="938" w:type="pct"/>
            <w:tcBorders>
              <w:top w:val="single" w:sz="4" w:space="0" w:color="auto"/>
              <w:left w:val="single" w:sz="4" w:space="0" w:color="auto"/>
              <w:bottom w:val="single" w:sz="4" w:space="0" w:color="auto"/>
              <w:right w:val="single" w:sz="4" w:space="0" w:color="auto"/>
            </w:tcBorders>
            <w:vAlign w:val="center"/>
          </w:tcPr>
          <w:p w14:paraId="7A1C8839"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rtl/>
                <w:lang w:bidi="fa-IR"/>
              </w:rPr>
              <w:t>آلمان</w:t>
            </w:r>
          </w:p>
        </w:tc>
      </w:tr>
      <w:tr w:rsidR="00552DA9" w:rsidRPr="004A0CB0" w14:paraId="629369EF" w14:textId="77777777" w:rsidTr="00DD4265">
        <w:trPr>
          <w:trHeight w:val="20"/>
        </w:trPr>
        <w:tc>
          <w:tcPr>
            <w:tcW w:w="777" w:type="pct"/>
            <w:tcBorders>
              <w:top w:val="single" w:sz="4" w:space="0" w:color="auto"/>
              <w:left w:val="single" w:sz="4" w:space="0" w:color="auto"/>
              <w:bottom w:val="single" w:sz="4" w:space="0" w:color="auto"/>
              <w:right w:val="single" w:sz="4" w:space="0" w:color="auto"/>
            </w:tcBorders>
            <w:vAlign w:val="center"/>
          </w:tcPr>
          <w:p w14:paraId="0E533AB3" w14:textId="77777777" w:rsidR="00552DA9" w:rsidRPr="004A0CB0" w:rsidRDefault="00552DA9" w:rsidP="00DD4265">
            <w:pPr>
              <w:tabs>
                <w:tab w:val="left" w:pos="-1061"/>
              </w:tabs>
              <w:autoSpaceDE w:val="0"/>
              <w:autoSpaceDN w:val="0"/>
              <w:adjustRightInd w:val="0"/>
              <w:spacing w:line="360" w:lineRule="auto"/>
              <w:ind w:right="-445"/>
              <w:jc w:val="center"/>
              <w:rPr>
                <w:color w:val="000000"/>
                <w:szCs w:val="24"/>
                <w:rtl/>
                <w:lang w:bidi="fa-IR"/>
              </w:rPr>
            </w:pPr>
            <w:r w:rsidRPr="004A0CB0">
              <w:rPr>
                <w:color w:val="000000"/>
                <w:szCs w:val="24"/>
                <w:rtl/>
                <w:lang w:bidi="fa-IR"/>
              </w:rPr>
              <w:t>2</w:t>
            </w:r>
          </w:p>
        </w:tc>
        <w:tc>
          <w:tcPr>
            <w:tcW w:w="1721" w:type="pct"/>
            <w:tcBorders>
              <w:top w:val="single" w:sz="4" w:space="0" w:color="auto"/>
              <w:left w:val="single" w:sz="4" w:space="0" w:color="auto"/>
              <w:bottom w:val="single" w:sz="4" w:space="0" w:color="auto"/>
              <w:right w:val="single" w:sz="4" w:space="0" w:color="auto"/>
            </w:tcBorders>
            <w:vAlign w:val="center"/>
          </w:tcPr>
          <w:p w14:paraId="29FFAE9C"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rtl/>
                <w:lang w:bidi="fa-IR"/>
              </w:rPr>
              <w:t>کتامین</w:t>
            </w:r>
          </w:p>
        </w:tc>
        <w:tc>
          <w:tcPr>
            <w:tcW w:w="1564" w:type="pct"/>
            <w:tcBorders>
              <w:top w:val="single" w:sz="4" w:space="0" w:color="auto"/>
              <w:left w:val="single" w:sz="4" w:space="0" w:color="auto"/>
              <w:bottom w:val="single" w:sz="4" w:space="0" w:color="auto"/>
              <w:right w:val="single" w:sz="4" w:space="0" w:color="auto"/>
            </w:tcBorders>
            <w:vAlign w:val="center"/>
          </w:tcPr>
          <w:p w14:paraId="50DA5862"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lang w:bidi="fa-IR"/>
              </w:rPr>
              <w:t>Bremer Pharma</w:t>
            </w:r>
          </w:p>
        </w:tc>
        <w:tc>
          <w:tcPr>
            <w:tcW w:w="938" w:type="pct"/>
            <w:tcBorders>
              <w:top w:val="single" w:sz="4" w:space="0" w:color="auto"/>
              <w:left w:val="single" w:sz="4" w:space="0" w:color="auto"/>
              <w:bottom w:val="single" w:sz="4" w:space="0" w:color="auto"/>
              <w:right w:val="single" w:sz="4" w:space="0" w:color="auto"/>
            </w:tcBorders>
            <w:vAlign w:val="center"/>
          </w:tcPr>
          <w:p w14:paraId="637D8CE7"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rtl/>
                <w:lang w:bidi="fa-IR"/>
              </w:rPr>
              <w:t>آلمان</w:t>
            </w:r>
          </w:p>
        </w:tc>
      </w:tr>
      <w:tr w:rsidR="00552DA9" w:rsidRPr="004A0CB0" w14:paraId="375C53EA" w14:textId="77777777" w:rsidTr="00DD4265">
        <w:trPr>
          <w:trHeight w:val="20"/>
        </w:trPr>
        <w:tc>
          <w:tcPr>
            <w:tcW w:w="777" w:type="pct"/>
            <w:tcBorders>
              <w:top w:val="single" w:sz="4" w:space="0" w:color="auto"/>
              <w:left w:val="single" w:sz="4" w:space="0" w:color="auto"/>
              <w:bottom w:val="single" w:sz="4" w:space="0" w:color="auto"/>
              <w:right w:val="single" w:sz="4" w:space="0" w:color="auto"/>
            </w:tcBorders>
            <w:vAlign w:val="center"/>
          </w:tcPr>
          <w:p w14:paraId="4C53E4DE" w14:textId="77777777" w:rsidR="00552DA9" w:rsidRPr="004A0CB0" w:rsidRDefault="00552DA9" w:rsidP="00DD4265">
            <w:pPr>
              <w:tabs>
                <w:tab w:val="left" w:pos="-1061"/>
              </w:tabs>
              <w:autoSpaceDE w:val="0"/>
              <w:autoSpaceDN w:val="0"/>
              <w:adjustRightInd w:val="0"/>
              <w:spacing w:line="360" w:lineRule="auto"/>
              <w:ind w:right="-445"/>
              <w:jc w:val="center"/>
              <w:rPr>
                <w:color w:val="000000"/>
                <w:szCs w:val="24"/>
                <w:rtl/>
                <w:lang w:bidi="fa-IR"/>
              </w:rPr>
            </w:pPr>
            <w:r w:rsidRPr="004A0CB0">
              <w:rPr>
                <w:color w:val="000000"/>
                <w:szCs w:val="24"/>
                <w:rtl/>
                <w:lang w:bidi="fa-IR"/>
              </w:rPr>
              <w:t>3</w:t>
            </w:r>
          </w:p>
        </w:tc>
        <w:tc>
          <w:tcPr>
            <w:tcW w:w="1721" w:type="pct"/>
            <w:tcBorders>
              <w:top w:val="single" w:sz="4" w:space="0" w:color="auto"/>
              <w:left w:val="single" w:sz="4" w:space="0" w:color="auto"/>
              <w:bottom w:val="single" w:sz="4" w:space="0" w:color="auto"/>
              <w:right w:val="single" w:sz="4" w:space="0" w:color="auto"/>
            </w:tcBorders>
            <w:vAlign w:val="center"/>
          </w:tcPr>
          <w:p w14:paraId="497FF9D5"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rtl/>
                <w:lang w:bidi="fa-IR"/>
              </w:rPr>
              <w:t>زایلزین</w:t>
            </w:r>
          </w:p>
        </w:tc>
        <w:tc>
          <w:tcPr>
            <w:tcW w:w="1564" w:type="pct"/>
            <w:tcBorders>
              <w:top w:val="single" w:sz="4" w:space="0" w:color="auto"/>
              <w:left w:val="single" w:sz="4" w:space="0" w:color="auto"/>
              <w:bottom w:val="single" w:sz="4" w:space="0" w:color="auto"/>
              <w:right w:val="single" w:sz="4" w:space="0" w:color="auto"/>
            </w:tcBorders>
            <w:vAlign w:val="center"/>
          </w:tcPr>
          <w:p w14:paraId="4DA02A68"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lang w:bidi="fa-IR"/>
              </w:rPr>
              <w:t>Alfasan</w:t>
            </w:r>
          </w:p>
        </w:tc>
        <w:tc>
          <w:tcPr>
            <w:tcW w:w="938" w:type="pct"/>
            <w:tcBorders>
              <w:top w:val="single" w:sz="4" w:space="0" w:color="auto"/>
              <w:left w:val="single" w:sz="4" w:space="0" w:color="auto"/>
              <w:bottom w:val="single" w:sz="4" w:space="0" w:color="auto"/>
              <w:right w:val="single" w:sz="4" w:space="0" w:color="auto"/>
            </w:tcBorders>
            <w:vAlign w:val="center"/>
          </w:tcPr>
          <w:p w14:paraId="1487C34E"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rtl/>
                <w:lang w:bidi="fa-IR"/>
              </w:rPr>
              <w:t>هلند</w:t>
            </w:r>
          </w:p>
        </w:tc>
      </w:tr>
      <w:tr w:rsidR="00552DA9" w:rsidRPr="004A0CB0" w14:paraId="6020B53A" w14:textId="77777777" w:rsidTr="00DD4265">
        <w:trPr>
          <w:trHeight w:val="20"/>
        </w:trPr>
        <w:tc>
          <w:tcPr>
            <w:tcW w:w="777" w:type="pct"/>
            <w:tcBorders>
              <w:top w:val="single" w:sz="4" w:space="0" w:color="auto"/>
              <w:left w:val="single" w:sz="4" w:space="0" w:color="auto"/>
              <w:bottom w:val="single" w:sz="4" w:space="0" w:color="auto"/>
              <w:right w:val="single" w:sz="4" w:space="0" w:color="auto"/>
            </w:tcBorders>
            <w:vAlign w:val="center"/>
          </w:tcPr>
          <w:p w14:paraId="6C0C03E8" w14:textId="77777777" w:rsidR="00552DA9" w:rsidRPr="004A0CB0" w:rsidRDefault="00552DA9" w:rsidP="00DD4265">
            <w:pPr>
              <w:tabs>
                <w:tab w:val="left" w:pos="-1061"/>
              </w:tabs>
              <w:autoSpaceDE w:val="0"/>
              <w:autoSpaceDN w:val="0"/>
              <w:adjustRightInd w:val="0"/>
              <w:spacing w:line="360" w:lineRule="auto"/>
              <w:ind w:right="-445"/>
              <w:jc w:val="center"/>
              <w:rPr>
                <w:color w:val="000000"/>
                <w:szCs w:val="24"/>
                <w:rtl/>
                <w:lang w:bidi="fa-IR"/>
              </w:rPr>
            </w:pPr>
            <w:r w:rsidRPr="004A0CB0">
              <w:rPr>
                <w:color w:val="000000"/>
                <w:szCs w:val="24"/>
                <w:rtl/>
                <w:lang w:bidi="fa-IR"/>
              </w:rPr>
              <w:t>4</w:t>
            </w:r>
          </w:p>
        </w:tc>
        <w:tc>
          <w:tcPr>
            <w:tcW w:w="1721" w:type="pct"/>
            <w:tcBorders>
              <w:top w:val="single" w:sz="4" w:space="0" w:color="auto"/>
              <w:left w:val="single" w:sz="4" w:space="0" w:color="auto"/>
              <w:bottom w:val="single" w:sz="4" w:space="0" w:color="auto"/>
              <w:right w:val="single" w:sz="4" w:space="0" w:color="auto"/>
            </w:tcBorders>
            <w:vAlign w:val="center"/>
          </w:tcPr>
          <w:p w14:paraId="23FEDB8F"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rtl/>
                <w:lang w:bidi="fa-IR"/>
              </w:rPr>
              <w:t>ملاتونین</w:t>
            </w:r>
          </w:p>
        </w:tc>
        <w:tc>
          <w:tcPr>
            <w:tcW w:w="1564" w:type="pct"/>
            <w:tcBorders>
              <w:top w:val="single" w:sz="4" w:space="0" w:color="auto"/>
              <w:left w:val="single" w:sz="4" w:space="0" w:color="auto"/>
              <w:bottom w:val="single" w:sz="4" w:space="0" w:color="auto"/>
              <w:right w:val="single" w:sz="4" w:space="0" w:color="auto"/>
            </w:tcBorders>
            <w:vAlign w:val="center"/>
          </w:tcPr>
          <w:p w14:paraId="0339D598"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lang w:bidi="fa-IR"/>
              </w:rPr>
              <w:t>Sigma-Aldrich</w:t>
            </w:r>
          </w:p>
        </w:tc>
        <w:tc>
          <w:tcPr>
            <w:tcW w:w="938" w:type="pct"/>
            <w:tcBorders>
              <w:top w:val="single" w:sz="4" w:space="0" w:color="auto"/>
              <w:left w:val="single" w:sz="4" w:space="0" w:color="auto"/>
              <w:bottom w:val="single" w:sz="4" w:space="0" w:color="auto"/>
              <w:right w:val="single" w:sz="4" w:space="0" w:color="auto"/>
            </w:tcBorders>
            <w:vAlign w:val="center"/>
          </w:tcPr>
          <w:p w14:paraId="5CC3D71F"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rtl/>
                <w:lang w:bidi="fa-IR"/>
              </w:rPr>
              <w:t>آلمان/آمریکا</w:t>
            </w:r>
          </w:p>
        </w:tc>
      </w:tr>
      <w:tr w:rsidR="00552DA9" w:rsidRPr="004A0CB0" w14:paraId="77DE997C" w14:textId="77777777" w:rsidTr="00DD4265">
        <w:trPr>
          <w:trHeight w:val="20"/>
        </w:trPr>
        <w:tc>
          <w:tcPr>
            <w:tcW w:w="777" w:type="pct"/>
            <w:tcBorders>
              <w:top w:val="single" w:sz="4" w:space="0" w:color="auto"/>
              <w:left w:val="single" w:sz="4" w:space="0" w:color="auto"/>
              <w:bottom w:val="single" w:sz="4" w:space="0" w:color="auto"/>
              <w:right w:val="single" w:sz="4" w:space="0" w:color="auto"/>
            </w:tcBorders>
            <w:vAlign w:val="center"/>
          </w:tcPr>
          <w:p w14:paraId="61D5514D" w14:textId="77777777" w:rsidR="00552DA9" w:rsidRPr="004A0CB0" w:rsidRDefault="00552DA9" w:rsidP="00DD4265">
            <w:pPr>
              <w:tabs>
                <w:tab w:val="left" w:pos="-1061"/>
              </w:tabs>
              <w:autoSpaceDE w:val="0"/>
              <w:autoSpaceDN w:val="0"/>
              <w:adjustRightInd w:val="0"/>
              <w:spacing w:line="360" w:lineRule="auto"/>
              <w:ind w:right="-445"/>
              <w:jc w:val="center"/>
              <w:rPr>
                <w:color w:val="000000"/>
                <w:szCs w:val="24"/>
                <w:rtl/>
                <w:lang w:bidi="fa-IR"/>
              </w:rPr>
            </w:pPr>
            <w:r w:rsidRPr="004A0CB0">
              <w:rPr>
                <w:color w:val="000000"/>
                <w:szCs w:val="24"/>
                <w:rtl/>
                <w:lang w:bidi="fa-IR"/>
              </w:rPr>
              <w:t>5</w:t>
            </w:r>
          </w:p>
        </w:tc>
        <w:tc>
          <w:tcPr>
            <w:tcW w:w="1721" w:type="pct"/>
            <w:tcBorders>
              <w:top w:val="single" w:sz="4" w:space="0" w:color="auto"/>
              <w:left w:val="single" w:sz="4" w:space="0" w:color="auto"/>
              <w:bottom w:val="single" w:sz="4" w:space="0" w:color="auto"/>
              <w:right w:val="single" w:sz="4" w:space="0" w:color="auto"/>
            </w:tcBorders>
            <w:vAlign w:val="center"/>
          </w:tcPr>
          <w:p w14:paraId="4F9CF201"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rtl/>
                <w:lang w:bidi="fa-IR"/>
              </w:rPr>
              <w:t>الکل</w:t>
            </w:r>
          </w:p>
        </w:tc>
        <w:tc>
          <w:tcPr>
            <w:tcW w:w="1564" w:type="pct"/>
            <w:tcBorders>
              <w:top w:val="single" w:sz="4" w:space="0" w:color="auto"/>
              <w:left w:val="single" w:sz="4" w:space="0" w:color="auto"/>
              <w:bottom w:val="single" w:sz="4" w:space="0" w:color="auto"/>
              <w:right w:val="single" w:sz="4" w:space="0" w:color="auto"/>
            </w:tcBorders>
            <w:vAlign w:val="center"/>
          </w:tcPr>
          <w:p w14:paraId="52FCF3F1"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lang w:bidi="fa-IR"/>
              </w:rPr>
              <w:t>Merck</w:t>
            </w:r>
          </w:p>
        </w:tc>
        <w:tc>
          <w:tcPr>
            <w:tcW w:w="938" w:type="pct"/>
            <w:tcBorders>
              <w:top w:val="single" w:sz="4" w:space="0" w:color="auto"/>
              <w:left w:val="single" w:sz="4" w:space="0" w:color="auto"/>
              <w:bottom w:val="single" w:sz="4" w:space="0" w:color="auto"/>
              <w:right w:val="single" w:sz="4" w:space="0" w:color="auto"/>
            </w:tcBorders>
            <w:vAlign w:val="center"/>
          </w:tcPr>
          <w:p w14:paraId="4D274DC0"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rtl/>
                <w:lang w:bidi="fa-IR"/>
              </w:rPr>
              <w:t>آلمان</w:t>
            </w:r>
          </w:p>
        </w:tc>
      </w:tr>
      <w:tr w:rsidR="00552DA9" w:rsidRPr="004A0CB0" w14:paraId="4783E015" w14:textId="77777777" w:rsidTr="00DD4265">
        <w:trPr>
          <w:trHeight w:val="20"/>
        </w:trPr>
        <w:tc>
          <w:tcPr>
            <w:tcW w:w="777" w:type="pct"/>
            <w:tcBorders>
              <w:top w:val="single" w:sz="4" w:space="0" w:color="auto"/>
              <w:left w:val="single" w:sz="4" w:space="0" w:color="auto"/>
              <w:bottom w:val="single" w:sz="4" w:space="0" w:color="auto"/>
              <w:right w:val="single" w:sz="4" w:space="0" w:color="auto"/>
            </w:tcBorders>
            <w:vAlign w:val="center"/>
          </w:tcPr>
          <w:p w14:paraId="31B328FA" w14:textId="77777777" w:rsidR="00552DA9" w:rsidRPr="004A0CB0" w:rsidRDefault="00552DA9" w:rsidP="00DD4265">
            <w:pPr>
              <w:tabs>
                <w:tab w:val="left" w:pos="-1061"/>
              </w:tabs>
              <w:autoSpaceDE w:val="0"/>
              <w:autoSpaceDN w:val="0"/>
              <w:adjustRightInd w:val="0"/>
              <w:spacing w:line="360" w:lineRule="auto"/>
              <w:ind w:right="-445"/>
              <w:jc w:val="center"/>
              <w:rPr>
                <w:color w:val="000000"/>
                <w:szCs w:val="24"/>
                <w:rtl/>
                <w:lang w:bidi="fa-IR"/>
              </w:rPr>
            </w:pPr>
            <w:r w:rsidRPr="004A0CB0">
              <w:rPr>
                <w:color w:val="000000"/>
                <w:szCs w:val="24"/>
                <w:rtl/>
                <w:lang w:bidi="fa-IR"/>
              </w:rPr>
              <w:t>6</w:t>
            </w:r>
          </w:p>
        </w:tc>
        <w:tc>
          <w:tcPr>
            <w:tcW w:w="1721" w:type="pct"/>
            <w:tcBorders>
              <w:top w:val="single" w:sz="4" w:space="0" w:color="auto"/>
              <w:left w:val="single" w:sz="4" w:space="0" w:color="auto"/>
              <w:bottom w:val="single" w:sz="4" w:space="0" w:color="auto"/>
              <w:right w:val="single" w:sz="4" w:space="0" w:color="auto"/>
            </w:tcBorders>
            <w:vAlign w:val="center"/>
          </w:tcPr>
          <w:p w14:paraId="4137CD45"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rtl/>
                <w:lang w:bidi="fa-IR"/>
              </w:rPr>
              <w:t>آب مقطر</w:t>
            </w:r>
          </w:p>
        </w:tc>
        <w:tc>
          <w:tcPr>
            <w:tcW w:w="1564" w:type="pct"/>
            <w:tcBorders>
              <w:top w:val="single" w:sz="4" w:space="0" w:color="auto"/>
              <w:left w:val="single" w:sz="4" w:space="0" w:color="auto"/>
              <w:bottom w:val="single" w:sz="4" w:space="0" w:color="auto"/>
              <w:right w:val="single" w:sz="4" w:space="0" w:color="auto"/>
            </w:tcBorders>
            <w:vAlign w:val="center"/>
          </w:tcPr>
          <w:p w14:paraId="14CAB0BA"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rtl/>
                <w:lang w:bidi="fa-IR"/>
              </w:rPr>
              <w:t>شیمی‌پژوهش</w:t>
            </w:r>
          </w:p>
        </w:tc>
        <w:tc>
          <w:tcPr>
            <w:tcW w:w="938" w:type="pct"/>
            <w:tcBorders>
              <w:top w:val="single" w:sz="4" w:space="0" w:color="auto"/>
              <w:left w:val="single" w:sz="4" w:space="0" w:color="auto"/>
              <w:bottom w:val="single" w:sz="4" w:space="0" w:color="auto"/>
              <w:right w:val="single" w:sz="4" w:space="0" w:color="auto"/>
            </w:tcBorders>
            <w:vAlign w:val="center"/>
          </w:tcPr>
          <w:p w14:paraId="3EEA8F2F"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rtl/>
                <w:lang w:bidi="fa-IR"/>
              </w:rPr>
              <w:t>ایران</w:t>
            </w:r>
          </w:p>
        </w:tc>
      </w:tr>
      <w:tr w:rsidR="00552DA9" w:rsidRPr="004A0CB0" w14:paraId="63940D4F" w14:textId="77777777" w:rsidTr="00DD4265">
        <w:trPr>
          <w:trHeight w:val="20"/>
        </w:trPr>
        <w:tc>
          <w:tcPr>
            <w:tcW w:w="777" w:type="pct"/>
            <w:tcBorders>
              <w:top w:val="single" w:sz="4" w:space="0" w:color="auto"/>
              <w:left w:val="single" w:sz="4" w:space="0" w:color="auto"/>
              <w:bottom w:val="single" w:sz="4" w:space="0" w:color="auto"/>
              <w:right w:val="single" w:sz="4" w:space="0" w:color="auto"/>
            </w:tcBorders>
            <w:vAlign w:val="center"/>
          </w:tcPr>
          <w:p w14:paraId="29384F96" w14:textId="77777777" w:rsidR="00552DA9" w:rsidRPr="004A0CB0" w:rsidRDefault="00552DA9" w:rsidP="00DD4265">
            <w:pPr>
              <w:tabs>
                <w:tab w:val="left" w:pos="-1061"/>
              </w:tabs>
              <w:autoSpaceDE w:val="0"/>
              <w:autoSpaceDN w:val="0"/>
              <w:adjustRightInd w:val="0"/>
              <w:spacing w:line="360" w:lineRule="auto"/>
              <w:ind w:right="-445"/>
              <w:jc w:val="center"/>
              <w:rPr>
                <w:color w:val="000000"/>
                <w:szCs w:val="24"/>
                <w:rtl/>
                <w:lang w:bidi="fa-IR"/>
              </w:rPr>
            </w:pPr>
            <w:r w:rsidRPr="004A0CB0">
              <w:rPr>
                <w:color w:val="000000"/>
                <w:szCs w:val="24"/>
                <w:rtl/>
                <w:lang w:bidi="fa-IR"/>
              </w:rPr>
              <w:t>7</w:t>
            </w:r>
          </w:p>
        </w:tc>
        <w:tc>
          <w:tcPr>
            <w:tcW w:w="1721" w:type="pct"/>
            <w:tcBorders>
              <w:top w:val="single" w:sz="4" w:space="0" w:color="auto"/>
              <w:left w:val="single" w:sz="4" w:space="0" w:color="auto"/>
              <w:bottom w:val="single" w:sz="4" w:space="0" w:color="auto"/>
              <w:right w:val="single" w:sz="4" w:space="0" w:color="auto"/>
            </w:tcBorders>
            <w:vAlign w:val="center"/>
          </w:tcPr>
          <w:p w14:paraId="7051EBAE"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rtl/>
                <w:lang w:bidi="fa-IR"/>
              </w:rPr>
              <w:t>پارافین</w:t>
            </w:r>
          </w:p>
        </w:tc>
        <w:tc>
          <w:tcPr>
            <w:tcW w:w="1564" w:type="pct"/>
            <w:tcBorders>
              <w:top w:val="single" w:sz="4" w:space="0" w:color="auto"/>
              <w:left w:val="single" w:sz="4" w:space="0" w:color="auto"/>
              <w:bottom w:val="single" w:sz="4" w:space="0" w:color="auto"/>
              <w:right w:val="single" w:sz="4" w:space="0" w:color="auto"/>
            </w:tcBorders>
            <w:vAlign w:val="center"/>
          </w:tcPr>
          <w:p w14:paraId="11CB6946"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rtl/>
                <w:lang w:bidi="fa-IR"/>
              </w:rPr>
              <w:t>شیمی‌پژوهش</w:t>
            </w:r>
          </w:p>
        </w:tc>
        <w:tc>
          <w:tcPr>
            <w:tcW w:w="938" w:type="pct"/>
            <w:tcBorders>
              <w:top w:val="single" w:sz="4" w:space="0" w:color="auto"/>
              <w:left w:val="single" w:sz="4" w:space="0" w:color="auto"/>
              <w:bottom w:val="single" w:sz="4" w:space="0" w:color="auto"/>
              <w:right w:val="single" w:sz="4" w:space="0" w:color="auto"/>
            </w:tcBorders>
            <w:vAlign w:val="center"/>
          </w:tcPr>
          <w:p w14:paraId="43926E08"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rtl/>
                <w:lang w:bidi="fa-IR"/>
              </w:rPr>
              <w:t>ایران</w:t>
            </w:r>
          </w:p>
        </w:tc>
      </w:tr>
      <w:tr w:rsidR="00552DA9" w:rsidRPr="004A0CB0" w14:paraId="7C8B9DA2" w14:textId="77777777" w:rsidTr="00DD4265">
        <w:trPr>
          <w:trHeight w:val="20"/>
        </w:trPr>
        <w:tc>
          <w:tcPr>
            <w:tcW w:w="777" w:type="pct"/>
            <w:tcBorders>
              <w:top w:val="single" w:sz="4" w:space="0" w:color="auto"/>
              <w:left w:val="single" w:sz="4" w:space="0" w:color="auto"/>
              <w:bottom w:val="single" w:sz="4" w:space="0" w:color="auto"/>
              <w:right w:val="single" w:sz="4" w:space="0" w:color="auto"/>
            </w:tcBorders>
            <w:vAlign w:val="center"/>
          </w:tcPr>
          <w:p w14:paraId="41CF78D3" w14:textId="77777777" w:rsidR="00552DA9" w:rsidRPr="004A0CB0" w:rsidRDefault="00552DA9" w:rsidP="00DD4265">
            <w:pPr>
              <w:tabs>
                <w:tab w:val="left" w:pos="-1061"/>
              </w:tabs>
              <w:autoSpaceDE w:val="0"/>
              <w:autoSpaceDN w:val="0"/>
              <w:adjustRightInd w:val="0"/>
              <w:spacing w:line="360" w:lineRule="auto"/>
              <w:ind w:right="-445"/>
              <w:jc w:val="center"/>
              <w:rPr>
                <w:color w:val="000000"/>
                <w:szCs w:val="24"/>
                <w:rtl/>
                <w:lang w:bidi="fa-IR"/>
              </w:rPr>
            </w:pPr>
            <w:r w:rsidRPr="004A0CB0">
              <w:rPr>
                <w:color w:val="000000"/>
                <w:szCs w:val="24"/>
                <w:rtl/>
                <w:lang w:bidi="fa-IR"/>
              </w:rPr>
              <w:t>8</w:t>
            </w:r>
          </w:p>
        </w:tc>
        <w:tc>
          <w:tcPr>
            <w:tcW w:w="1721" w:type="pct"/>
            <w:tcBorders>
              <w:top w:val="single" w:sz="4" w:space="0" w:color="auto"/>
              <w:left w:val="single" w:sz="4" w:space="0" w:color="auto"/>
              <w:bottom w:val="single" w:sz="4" w:space="0" w:color="auto"/>
              <w:right w:val="single" w:sz="4" w:space="0" w:color="auto"/>
            </w:tcBorders>
            <w:vAlign w:val="center"/>
          </w:tcPr>
          <w:p w14:paraId="4F5B0A6C"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rtl/>
                <w:lang w:bidi="fa-IR"/>
              </w:rPr>
              <w:t>زایلین یا گزیلول</w:t>
            </w:r>
          </w:p>
        </w:tc>
        <w:tc>
          <w:tcPr>
            <w:tcW w:w="1564" w:type="pct"/>
            <w:tcBorders>
              <w:top w:val="single" w:sz="4" w:space="0" w:color="auto"/>
              <w:left w:val="single" w:sz="4" w:space="0" w:color="auto"/>
              <w:bottom w:val="single" w:sz="4" w:space="0" w:color="auto"/>
              <w:right w:val="single" w:sz="4" w:space="0" w:color="auto"/>
            </w:tcBorders>
            <w:vAlign w:val="center"/>
          </w:tcPr>
          <w:p w14:paraId="72ABADEB"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lang w:bidi="fa-IR"/>
              </w:rPr>
              <w:t>Merck</w:t>
            </w:r>
          </w:p>
        </w:tc>
        <w:tc>
          <w:tcPr>
            <w:tcW w:w="938" w:type="pct"/>
            <w:tcBorders>
              <w:top w:val="single" w:sz="4" w:space="0" w:color="auto"/>
              <w:left w:val="single" w:sz="4" w:space="0" w:color="auto"/>
              <w:bottom w:val="single" w:sz="4" w:space="0" w:color="auto"/>
              <w:right w:val="single" w:sz="4" w:space="0" w:color="auto"/>
            </w:tcBorders>
            <w:vAlign w:val="center"/>
          </w:tcPr>
          <w:p w14:paraId="3F3C04A9"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rtl/>
                <w:lang w:bidi="fa-IR"/>
              </w:rPr>
              <w:t>آلمان</w:t>
            </w:r>
          </w:p>
        </w:tc>
      </w:tr>
      <w:tr w:rsidR="00552DA9" w:rsidRPr="004A0CB0" w14:paraId="7B3C6C28" w14:textId="77777777" w:rsidTr="00DD4265">
        <w:trPr>
          <w:trHeight w:val="20"/>
        </w:trPr>
        <w:tc>
          <w:tcPr>
            <w:tcW w:w="777" w:type="pct"/>
            <w:tcBorders>
              <w:top w:val="single" w:sz="4" w:space="0" w:color="auto"/>
              <w:left w:val="single" w:sz="4" w:space="0" w:color="auto"/>
              <w:bottom w:val="single" w:sz="4" w:space="0" w:color="auto"/>
              <w:right w:val="single" w:sz="4" w:space="0" w:color="auto"/>
            </w:tcBorders>
            <w:vAlign w:val="center"/>
          </w:tcPr>
          <w:p w14:paraId="132B52AE" w14:textId="77777777" w:rsidR="00552DA9" w:rsidRPr="004A0CB0" w:rsidRDefault="00552DA9" w:rsidP="00DD4265">
            <w:pPr>
              <w:tabs>
                <w:tab w:val="left" w:pos="-1061"/>
              </w:tabs>
              <w:autoSpaceDE w:val="0"/>
              <w:autoSpaceDN w:val="0"/>
              <w:adjustRightInd w:val="0"/>
              <w:spacing w:line="360" w:lineRule="auto"/>
              <w:ind w:right="-445"/>
              <w:jc w:val="center"/>
              <w:rPr>
                <w:color w:val="000000"/>
                <w:szCs w:val="24"/>
                <w:rtl/>
                <w:lang w:bidi="fa-IR"/>
              </w:rPr>
            </w:pPr>
            <w:r w:rsidRPr="004A0CB0">
              <w:rPr>
                <w:color w:val="000000"/>
                <w:szCs w:val="24"/>
                <w:rtl/>
                <w:lang w:bidi="fa-IR"/>
              </w:rPr>
              <w:t>9</w:t>
            </w:r>
          </w:p>
        </w:tc>
        <w:tc>
          <w:tcPr>
            <w:tcW w:w="1721" w:type="pct"/>
            <w:tcBorders>
              <w:top w:val="single" w:sz="4" w:space="0" w:color="auto"/>
              <w:left w:val="single" w:sz="4" w:space="0" w:color="auto"/>
              <w:bottom w:val="single" w:sz="4" w:space="0" w:color="auto"/>
              <w:right w:val="single" w:sz="4" w:space="0" w:color="auto"/>
            </w:tcBorders>
            <w:vAlign w:val="center"/>
          </w:tcPr>
          <w:p w14:paraId="000F9663"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rtl/>
                <w:lang w:bidi="fa-IR"/>
              </w:rPr>
              <w:t>الکل مطلق</w:t>
            </w:r>
          </w:p>
        </w:tc>
        <w:tc>
          <w:tcPr>
            <w:tcW w:w="1564" w:type="pct"/>
            <w:tcBorders>
              <w:top w:val="single" w:sz="4" w:space="0" w:color="auto"/>
              <w:left w:val="single" w:sz="4" w:space="0" w:color="auto"/>
              <w:bottom w:val="single" w:sz="4" w:space="0" w:color="auto"/>
              <w:right w:val="single" w:sz="4" w:space="0" w:color="auto"/>
            </w:tcBorders>
            <w:vAlign w:val="center"/>
          </w:tcPr>
          <w:p w14:paraId="7108F7C7"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lang w:bidi="fa-IR"/>
              </w:rPr>
              <w:t>Merck</w:t>
            </w:r>
          </w:p>
        </w:tc>
        <w:tc>
          <w:tcPr>
            <w:tcW w:w="938" w:type="pct"/>
            <w:tcBorders>
              <w:top w:val="single" w:sz="4" w:space="0" w:color="auto"/>
              <w:left w:val="single" w:sz="4" w:space="0" w:color="auto"/>
              <w:bottom w:val="single" w:sz="4" w:space="0" w:color="auto"/>
              <w:right w:val="single" w:sz="4" w:space="0" w:color="auto"/>
            </w:tcBorders>
            <w:vAlign w:val="center"/>
          </w:tcPr>
          <w:p w14:paraId="001686C2"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rtl/>
                <w:lang w:bidi="fa-IR"/>
              </w:rPr>
              <w:t>آلمان</w:t>
            </w:r>
          </w:p>
        </w:tc>
      </w:tr>
      <w:tr w:rsidR="00552DA9" w:rsidRPr="004A0CB0" w14:paraId="12A0F4F0" w14:textId="77777777" w:rsidTr="00DD4265">
        <w:trPr>
          <w:trHeight w:val="20"/>
        </w:trPr>
        <w:tc>
          <w:tcPr>
            <w:tcW w:w="777" w:type="pct"/>
            <w:tcBorders>
              <w:top w:val="single" w:sz="4" w:space="0" w:color="auto"/>
              <w:left w:val="single" w:sz="4" w:space="0" w:color="auto"/>
              <w:bottom w:val="single" w:sz="4" w:space="0" w:color="auto"/>
              <w:right w:val="single" w:sz="4" w:space="0" w:color="auto"/>
            </w:tcBorders>
            <w:vAlign w:val="center"/>
          </w:tcPr>
          <w:p w14:paraId="580E36C3" w14:textId="77777777" w:rsidR="00552DA9" w:rsidRPr="004A0CB0" w:rsidRDefault="00552DA9" w:rsidP="00DD4265">
            <w:pPr>
              <w:tabs>
                <w:tab w:val="left" w:pos="-1061"/>
              </w:tabs>
              <w:autoSpaceDE w:val="0"/>
              <w:autoSpaceDN w:val="0"/>
              <w:adjustRightInd w:val="0"/>
              <w:spacing w:line="360" w:lineRule="auto"/>
              <w:ind w:right="-445"/>
              <w:jc w:val="center"/>
              <w:rPr>
                <w:color w:val="000000"/>
                <w:szCs w:val="24"/>
                <w:rtl/>
                <w:lang w:bidi="fa-IR"/>
              </w:rPr>
            </w:pPr>
            <w:r w:rsidRPr="004A0CB0">
              <w:rPr>
                <w:color w:val="000000"/>
                <w:szCs w:val="24"/>
                <w:rtl/>
                <w:lang w:bidi="fa-IR"/>
              </w:rPr>
              <w:t>10</w:t>
            </w:r>
          </w:p>
        </w:tc>
        <w:tc>
          <w:tcPr>
            <w:tcW w:w="1721" w:type="pct"/>
            <w:tcBorders>
              <w:top w:val="single" w:sz="4" w:space="0" w:color="auto"/>
              <w:left w:val="single" w:sz="4" w:space="0" w:color="auto"/>
              <w:bottom w:val="single" w:sz="4" w:space="0" w:color="auto"/>
              <w:right w:val="single" w:sz="4" w:space="0" w:color="auto"/>
            </w:tcBorders>
            <w:vAlign w:val="center"/>
          </w:tcPr>
          <w:p w14:paraId="3457C49C"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rtl/>
                <w:lang w:bidi="fa-IR"/>
              </w:rPr>
              <w:t>الکل ۹۰</w:t>
            </w:r>
            <w:r w:rsidRPr="004A0CB0">
              <w:rPr>
                <w:rFonts w:eastAsia="B Nazanin" w:cs="Times New Roman" w:hint="cs"/>
                <w:color w:val="000000"/>
                <w:szCs w:val="24"/>
                <w:rtl/>
                <w:lang w:bidi="fa-IR"/>
              </w:rPr>
              <w:t>٪</w:t>
            </w:r>
          </w:p>
        </w:tc>
        <w:tc>
          <w:tcPr>
            <w:tcW w:w="1564" w:type="pct"/>
            <w:tcBorders>
              <w:top w:val="single" w:sz="4" w:space="0" w:color="auto"/>
              <w:left w:val="single" w:sz="4" w:space="0" w:color="auto"/>
              <w:bottom w:val="single" w:sz="4" w:space="0" w:color="auto"/>
              <w:right w:val="single" w:sz="4" w:space="0" w:color="auto"/>
            </w:tcBorders>
            <w:vAlign w:val="center"/>
          </w:tcPr>
          <w:p w14:paraId="261E727C"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rtl/>
                <w:lang w:bidi="fa-IR"/>
              </w:rPr>
              <w:t>شیمی‌پژوهش</w:t>
            </w:r>
          </w:p>
        </w:tc>
        <w:tc>
          <w:tcPr>
            <w:tcW w:w="938" w:type="pct"/>
            <w:tcBorders>
              <w:top w:val="single" w:sz="4" w:space="0" w:color="auto"/>
              <w:left w:val="single" w:sz="4" w:space="0" w:color="auto"/>
              <w:bottom w:val="single" w:sz="4" w:space="0" w:color="auto"/>
              <w:right w:val="single" w:sz="4" w:space="0" w:color="auto"/>
            </w:tcBorders>
            <w:vAlign w:val="center"/>
          </w:tcPr>
          <w:p w14:paraId="791AC267"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rtl/>
                <w:lang w:bidi="fa-IR"/>
              </w:rPr>
              <w:t>ایران</w:t>
            </w:r>
          </w:p>
        </w:tc>
      </w:tr>
      <w:tr w:rsidR="00552DA9" w:rsidRPr="004A0CB0" w14:paraId="328A26D1" w14:textId="77777777" w:rsidTr="00DD4265">
        <w:trPr>
          <w:trHeight w:val="20"/>
        </w:trPr>
        <w:tc>
          <w:tcPr>
            <w:tcW w:w="777" w:type="pct"/>
            <w:tcBorders>
              <w:top w:val="single" w:sz="4" w:space="0" w:color="auto"/>
              <w:left w:val="single" w:sz="4" w:space="0" w:color="auto"/>
              <w:bottom w:val="single" w:sz="4" w:space="0" w:color="auto"/>
              <w:right w:val="single" w:sz="4" w:space="0" w:color="auto"/>
            </w:tcBorders>
            <w:vAlign w:val="center"/>
          </w:tcPr>
          <w:p w14:paraId="43E1570E" w14:textId="77777777" w:rsidR="00552DA9" w:rsidRPr="004A0CB0" w:rsidRDefault="00552DA9" w:rsidP="00DD4265">
            <w:pPr>
              <w:tabs>
                <w:tab w:val="left" w:pos="-1061"/>
              </w:tabs>
              <w:autoSpaceDE w:val="0"/>
              <w:autoSpaceDN w:val="0"/>
              <w:adjustRightInd w:val="0"/>
              <w:spacing w:line="360" w:lineRule="auto"/>
              <w:ind w:right="-445"/>
              <w:jc w:val="center"/>
              <w:rPr>
                <w:color w:val="000000"/>
                <w:szCs w:val="24"/>
                <w:rtl/>
                <w:lang w:bidi="fa-IR"/>
              </w:rPr>
            </w:pPr>
            <w:r w:rsidRPr="004A0CB0">
              <w:rPr>
                <w:color w:val="000000"/>
                <w:szCs w:val="24"/>
                <w:rtl/>
                <w:lang w:bidi="fa-IR"/>
              </w:rPr>
              <w:t>11</w:t>
            </w:r>
          </w:p>
        </w:tc>
        <w:tc>
          <w:tcPr>
            <w:tcW w:w="1721" w:type="pct"/>
            <w:tcBorders>
              <w:top w:val="single" w:sz="4" w:space="0" w:color="auto"/>
              <w:left w:val="single" w:sz="4" w:space="0" w:color="auto"/>
              <w:bottom w:val="single" w:sz="4" w:space="0" w:color="auto"/>
              <w:right w:val="single" w:sz="4" w:space="0" w:color="auto"/>
            </w:tcBorders>
            <w:vAlign w:val="center"/>
          </w:tcPr>
          <w:p w14:paraId="36D592F2"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rtl/>
                <w:lang w:bidi="fa-IR"/>
              </w:rPr>
              <w:t>کربنات لیتیم</w:t>
            </w:r>
          </w:p>
        </w:tc>
        <w:tc>
          <w:tcPr>
            <w:tcW w:w="1564" w:type="pct"/>
            <w:tcBorders>
              <w:top w:val="single" w:sz="4" w:space="0" w:color="auto"/>
              <w:left w:val="single" w:sz="4" w:space="0" w:color="auto"/>
              <w:bottom w:val="single" w:sz="4" w:space="0" w:color="auto"/>
              <w:right w:val="single" w:sz="4" w:space="0" w:color="auto"/>
            </w:tcBorders>
            <w:vAlign w:val="center"/>
          </w:tcPr>
          <w:p w14:paraId="3A73261B"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lang w:bidi="fa-IR"/>
              </w:rPr>
              <w:t>Sigma-Aldrich</w:t>
            </w:r>
          </w:p>
        </w:tc>
        <w:tc>
          <w:tcPr>
            <w:tcW w:w="938" w:type="pct"/>
            <w:tcBorders>
              <w:top w:val="single" w:sz="4" w:space="0" w:color="auto"/>
              <w:left w:val="single" w:sz="4" w:space="0" w:color="auto"/>
              <w:bottom w:val="single" w:sz="4" w:space="0" w:color="auto"/>
              <w:right w:val="single" w:sz="4" w:space="0" w:color="auto"/>
            </w:tcBorders>
            <w:vAlign w:val="center"/>
          </w:tcPr>
          <w:p w14:paraId="6E89ABA1" w14:textId="77777777" w:rsidR="00552DA9" w:rsidRPr="004A0CB0" w:rsidRDefault="00552DA9"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rtl/>
                <w:lang w:bidi="fa-IR"/>
              </w:rPr>
              <w:t>آلمان</w:t>
            </w:r>
          </w:p>
        </w:tc>
      </w:tr>
      <w:tr w:rsidR="001C22E4" w:rsidRPr="004A0CB0" w14:paraId="71DE337C" w14:textId="77777777" w:rsidTr="00DD4265">
        <w:trPr>
          <w:trHeight w:val="20"/>
        </w:trPr>
        <w:tc>
          <w:tcPr>
            <w:tcW w:w="777" w:type="pct"/>
            <w:tcBorders>
              <w:top w:val="single" w:sz="4" w:space="0" w:color="auto"/>
              <w:left w:val="single" w:sz="4" w:space="0" w:color="auto"/>
              <w:bottom w:val="single" w:sz="4" w:space="0" w:color="auto"/>
              <w:right w:val="single" w:sz="4" w:space="0" w:color="auto"/>
            </w:tcBorders>
            <w:vAlign w:val="center"/>
          </w:tcPr>
          <w:p w14:paraId="7E992B80" w14:textId="30468EAC" w:rsidR="001C22E4" w:rsidRPr="004A0CB0" w:rsidRDefault="001C22E4" w:rsidP="00DD4265">
            <w:pPr>
              <w:tabs>
                <w:tab w:val="left" w:pos="-1061"/>
              </w:tabs>
              <w:autoSpaceDE w:val="0"/>
              <w:autoSpaceDN w:val="0"/>
              <w:adjustRightInd w:val="0"/>
              <w:spacing w:line="360" w:lineRule="auto"/>
              <w:ind w:right="-445"/>
              <w:jc w:val="center"/>
              <w:rPr>
                <w:color w:val="000000"/>
                <w:szCs w:val="24"/>
                <w:rtl/>
                <w:lang w:bidi="fa-IR"/>
              </w:rPr>
            </w:pPr>
            <w:r w:rsidRPr="004A0CB0">
              <w:rPr>
                <w:color w:val="000000"/>
                <w:szCs w:val="24"/>
                <w:rtl/>
                <w:lang w:bidi="fa-IR"/>
              </w:rPr>
              <w:t>12</w:t>
            </w:r>
          </w:p>
        </w:tc>
        <w:tc>
          <w:tcPr>
            <w:tcW w:w="1721" w:type="pct"/>
            <w:tcBorders>
              <w:top w:val="single" w:sz="4" w:space="0" w:color="auto"/>
              <w:left w:val="single" w:sz="4" w:space="0" w:color="auto"/>
              <w:bottom w:val="single" w:sz="4" w:space="0" w:color="auto"/>
              <w:right w:val="single" w:sz="4" w:space="0" w:color="auto"/>
            </w:tcBorders>
            <w:vAlign w:val="center"/>
          </w:tcPr>
          <w:p w14:paraId="5526B74C" w14:textId="18DB5F46" w:rsidR="001C22E4" w:rsidRPr="004A0CB0" w:rsidRDefault="001C22E4"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rtl/>
                <w:lang w:bidi="fa-IR"/>
              </w:rPr>
              <w:t>رنگ هماتوکسیلین و ايوزین</w:t>
            </w:r>
          </w:p>
        </w:tc>
        <w:tc>
          <w:tcPr>
            <w:tcW w:w="1564" w:type="pct"/>
            <w:tcBorders>
              <w:top w:val="single" w:sz="4" w:space="0" w:color="auto"/>
              <w:left w:val="single" w:sz="4" w:space="0" w:color="auto"/>
              <w:bottom w:val="single" w:sz="4" w:space="0" w:color="auto"/>
              <w:right w:val="single" w:sz="4" w:space="0" w:color="auto"/>
            </w:tcBorders>
            <w:vAlign w:val="center"/>
          </w:tcPr>
          <w:p w14:paraId="4952CABB" w14:textId="77777777" w:rsidR="001C22E4" w:rsidRPr="004A0CB0" w:rsidRDefault="001C22E4" w:rsidP="00DD4265">
            <w:pPr>
              <w:tabs>
                <w:tab w:val="left" w:pos="-1061"/>
              </w:tabs>
              <w:spacing w:line="360" w:lineRule="auto"/>
              <w:ind w:right="-445"/>
              <w:jc w:val="center"/>
              <w:rPr>
                <w:rFonts w:eastAsia="B Nazanin"/>
                <w:color w:val="000000"/>
                <w:szCs w:val="24"/>
                <w:lang w:bidi="fa-IR"/>
              </w:rPr>
            </w:pPr>
          </w:p>
        </w:tc>
        <w:tc>
          <w:tcPr>
            <w:tcW w:w="938" w:type="pct"/>
            <w:tcBorders>
              <w:top w:val="single" w:sz="4" w:space="0" w:color="auto"/>
              <w:left w:val="single" w:sz="4" w:space="0" w:color="auto"/>
              <w:bottom w:val="single" w:sz="4" w:space="0" w:color="auto"/>
              <w:right w:val="single" w:sz="4" w:space="0" w:color="auto"/>
            </w:tcBorders>
            <w:vAlign w:val="center"/>
          </w:tcPr>
          <w:p w14:paraId="083845E6" w14:textId="77777777" w:rsidR="001C22E4" w:rsidRPr="004A0CB0" w:rsidRDefault="001C22E4" w:rsidP="00DD4265">
            <w:pPr>
              <w:tabs>
                <w:tab w:val="left" w:pos="-1061"/>
              </w:tabs>
              <w:spacing w:line="360" w:lineRule="auto"/>
              <w:ind w:right="-445"/>
              <w:jc w:val="center"/>
              <w:rPr>
                <w:rFonts w:eastAsia="B Nazanin"/>
                <w:color w:val="000000"/>
                <w:szCs w:val="24"/>
                <w:rtl/>
                <w:lang w:bidi="fa-IR"/>
              </w:rPr>
            </w:pPr>
          </w:p>
        </w:tc>
      </w:tr>
      <w:tr w:rsidR="001C22E4" w:rsidRPr="004A0CB0" w14:paraId="3B1C4094" w14:textId="77777777" w:rsidTr="00DD4265">
        <w:trPr>
          <w:trHeight w:val="20"/>
        </w:trPr>
        <w:tc>
          <w:tcPr>
            <w:tcW w:w="777" w:type="pct"/>
            <w:tcBorders>
              <w:top w:val="single" w:sz="4" w:space="0" w:color="auto"/>
              <w:left w:val="single" w:sz="4" w:space="0" w:color="auto"/>
              <w:bottom w:val="single" w:sz="4" w:space="0" w:color="auto"/>
              <w:right w:val="single" w:sz="4" w:space="0" w:color="auto"/>
            </w:tcBorders>
            <w:vAlign w:val="center"/>
          </w:tcPr>
          <w:p w14:paraId="57420818" w14:textId="1C2561C8" w:rsidR="001C22E4" w:rsidRPr="004A0CB0" w:rsidRDefault="001C22E4" w:rsidP="00DD4265">
            <w:pPr>
              <w:tabs>
                <w:tab w:val="left" w:pos="-1061"/>
              </w:tabs>
              <w:autoSpaceDE w:val="0"/>
              <w:autoSpaceDN w:val="0"/>
              <w:adjustRightInd w:val="0"/>
              <w:spacing w:line="360" w:lineRule="auto"/>
              <w:ind w:right="-445"/>
              <w:jc w:val="center"/>
              <w:rPr>
                <w:color w:val="000000"/>
                <w:szCs w:val="24"/>
                <w:rtl/>
                <w:lang w:bidi="fa-IR"/>
              </w:rPr>
            </w:pPr>
            <w:r w:rsidRPr="004A0CB0">
              <w:rPr>
                <w:color w:val="000000"/>
                <w:szCs w:val="24"/>
                <w:rtl/>
                <w:lang w:bidi="fa-IR"/>
              </w:rPr>
              <w:t>13</w:t>
            </w:r>
          </w:p>
        </w:tc>
        <w:tc>
          <w:tcPr>
            <w:tcW w:w="1721" w:type="pct"/>
            <w:tcBorders>
              <w:top w:val="single" w:sz="4" w:space="0" w:color="auto"/>
              <w:left w:val="single" w:sz="4" w:space="0" w:color="auto"/>
              <w:bottom w:val="single" w:sz="4" w:space="0" w:color="auto"/>
              <w:right w:val="single" w:sz="4" w:space="0" w:color="auto"/>
            </w:tcBorders>
            <w:vAlign w:val="center"/>
          </w:tcPr>
          <w:p w14:paraId="1B3D753C" w14:textId="72639478" w:rsidR="001C22E4" w:rsidRPr="004A0CB0" w:rsidRDefault="001C22E4" w:rsidP="00DD4265">
            <w:pPr>
              <w:tabs>
                <w:tab w:val="left" w:pos="-1061"/>
              </w:tabs>
              <w:spacing w:line="360" w:lineRule="auto"/>
              <w:ind w:right="-445"/>
              <w:jc w:val="center"/>
              <w:rPr>
                <w:rFonts w:eastAsia="B Nazanin"/>
                <w:color w:val="000000"/>
                <w:szCs w:val="24"/>
                <w:rtl/>
                <w:lang w:bidi="fa-IR"/>
              </w:rPr>
            </w:pPr>
            <w:r w:rsidRPr="004A0CB0">
              <w:rPr>
                <w:rFonts w:eastAsia="B Nazanin"/>
                <w:color w:val="000000"/>
                <w:szCs w:val="24"/>
                <w:rtl/>
                <w:lang w:bidi="fa-IR"/>
              </w:rPr>
              <w:t>رنگ تری کروماسون</w:t>
            </w:r>
          </w:p>
        </w:tc>
        <w:tc>
          <w:tcPr>
            <w:tcW w:w="1564" w:type="pct"/>
            <w:tcBorders>
              <w:top w:val="single" w:sz="4" w:space="0" w:color="auto"/>
              <w:left w:val="single" w:sz="4" w:space="0" w:color="auto"/>
              <w:bottom w:val="single" w:sz="4" w:space="0" w:color="auto"/>
              <w:right w:val="single" w:sz="4" w:space="0" w:color="auto"/>
            </w:tcBorders>
            <w:vAlign w:val="center"/>
          </w:tcPr>
          <w:p w14:paraId="1FC74395" w14:textId="77777777" w:rsidR="001C22E4" w:rsidRPr="004A0CB0" w:rsidRDefault="001C22E4" w:rsidP="00DD4265">
            <w:pPr>
              <w:tabs>
                <w:tab w:val="left" w:pos="-1061"/>
              </w:tabs>
              <w:spacing w:line="360" w:lineRule="auto"/>
              <w:ind w:right="-445"/>
              <w:jc w:val="center"/>
              <w:rPr>
                <w:rFonts w:eastAsia="B Nazanin"/>
                <w:color w:val="000000"/>
                <w:szCs w:val="24"/>
                <w:lang w:bidi="fa-IR"/>
              </w:rPr>
            </w:pPr>
          </w:p>
        </w:tc>
        <w:tc>
          <w:tcPr>
            <w:tcW w:w="938" w:type="pct"/>
            <w:tcBorders>
              <w:top w:val="single" w:sz="4" w:space="0" w:color="auto"/>
              <w:left w:val="single" w:sz="4" w:space="0" w:color="auto"/>
              <w:bottom w:val="single" w:sz="4" w:space="0" w:color="auto"/>
              <w:right w:val="single" w:sz="4" w:space="0" w:color="auto"/>
            </w:tcBorders>
            <w:vAlign w:val="center"/>
          </w:tcPr>
          <w:p w14:paraId="3A787B3A" w14:textId="77777777" w:rsidR="001C22E4" w:rsidRPr="004A0CB0" w:rsidRDefault="001C22E4" w:rsidP="00DD4265">
            <w:pPr>
              <w:tabs>
                <w:tab w:val="left" w:pos="-1061"/>
              </w:tabs>
              <w:spacing w:line="360" w:lineRule="auto"/>
              <w:ind w:right="-445"/>
              <w:jc w:val="center"/>
              <w:rPr>
                <w:rFonts w:eastAsia="B Nazanin"/>
                <w:color w:val="000000"/>
                <w:szCs w:val="24"/>
                <w:rtl/>
                <w:lang w:bidi="fa-IR"/>
              </w:rPr>
            </w:pPr>
          </w:p>
        </w:tc>
      </w:tr>
    </w:tbl>
    <w:p w14:paraId="5105593B" w14:textId="77777777" w:rsidR="00DD4265" w:rsidRDefault="00DD4265" w:rsidP="004A0CB0">
      <w:pPr>
        <w:pStyle w:val="BodyText"/>
        <w:spacing w:line="360" w:lineRule="auto"/>
        <w:rPr>
          <w:b/>
          <w:bCs/>
          <w:szCs w:val="24"/>
          <w:rtl/>
        </w:rPr>
      </w:pPr>
    </w:p>
    <w:p w14:paraId="229B42D3" w14:textId="77777777" w:rsidR="00DD4265" w:rsidRDefault="00DD4265" w:rsidP="004A0CB0">
      <w:pPr>
        <w:pStyle w:val="BodyText"/>
        <w:spacing w:line="360" w:lineRule="auto"/>
        <w:rPr>
          <w:b/>
          <w:bCs/>
          <w:szCs w:val="24"/>
          <w:rtl/>
        </w:rPr>
      </w:pPr>
    </w:p>
    <w:p w14:paraId="7CBC2156" w14:textId="77777777" w:rsidR="00DD4265" w:rsidRDefault="00DD4265" w:rsidP="004A0CB0">
      <w:pPr>
        <w:pStyle w:val="BodyText"/>
        <w:spacing w:line="360" w:lineRule="auto"/>
        <w:rPr>
          <w:b/>
          <w:bCs/>
          <w:szCs w:val="24"/>
          <w:rtl/>
        </w:rPr>
      </w:pPr>
    </w:p>
    <w:p w14:paraId="2223EAEE" w14:textId="6189C0F3" w:rsidR="00552DA9" w:rsidRPr="004A0CB0" w:rsidRDefault="001C22E4" w:rsidP="004A0CB0">
      <w:pPr>
        <w:pStyle w:val="BodyText"/>
        <w:spacing w:line="360" w:lineRule="auto"/>
        <w:rPr>
          <w:b/>
          <w:bCs/>
          <w:szCs w:val="24"/>
          <w:rtl/>
        </w:rPr>
      </w:pPr>
      <w:r w:rsidRPr="004A0CB0">
        <w:rPr>
          <w:b/>
          <w:bCs/>
          <w:szCs w:val="24"/>
          <w:rtl/>
        </w:rPr>
        <w:lastRenderedPageBreak/>
        <w:t>تجهیزات و وسایل آزمایشگاهی مورد استفاده</w:t>
      </w:r>
    </w:p>
    <w:p w14:paraId="04FF8395" w14:textId="3234A8A9" w:rsidR="001C22E4" w:rsidRPr="004A0CB0" w:rsidRDefault="001C22E4" w:rsidP="00DD4265">
      <w:pPr>
        <w:pStyle w:val="BodyText"/>
        <w:spacing w:line="360" w:lineRule="auto"/>
        <w:rPr>
          <w:b/>
          <w:bCs/>
          <w:szCs w:val="24"/>
          <w:rtl/>
        </w:rPr>
      </w:pPr>
      <w:r w:rsidRPr="004A0CB0">
        <w:rPr>
          <w:b/>
          <w:bCs/>
          <w:szCs w:val="24"/>
          <w:rtl/>
        </w:rPr>
        <w:t xml:space="preserve">دستگاه‌های مورد استفاده در این پژوهش شامل موارد ذکر شده در </w:t>
      </w:r>
      <w:r w:rsidR="00DD4265">
        <w:rPr>
          <w:b/>
          <w:bCs/>
          <w:szCs w:val="24"/>
          <w:rtl/>
        </w:rPr>
        <w:fldChar w:fldCharType="begin"/>
      </w:r>
      <w:r w:rsidR="00DD4265">
        <w:rPr>
          <w:b/>
          <w:bCs/>
          <w:szCs w:val="24"/>
          <w:rtl/>
        </w:rPr>
        <w:instrText xml:space="preserve"> </w:instrText>
      </w:r>
      <w:r w:rsidR="00DD4265">
        <w:rPr>
          <w:b/>
          <w:bCs/>
          <w:szCs w:val="24"/>
        </w:rPr>
        <w:instrText xml:space="preserve">REF </w:instrText>
      </w:r>
      <w:r w:rsidR="00DD4265">
        <w:rPr>
          <w:b/>
          <w:bCs/>
          <w:szCs w:val="24"/>
          <w:rtl/>
        </w:rPr>
        <w:instrText>_</w:instrText>
      </w:r>
      <w:r w:rsidR="00DD4265">
        <w:rPr>
          <w:b/>
          <w:bCs/>
          <w:szCs w:val="24"/>
        </w:rPr>
        <w:instrText>Ref218610888 \h</w:instrText>
      </w:r>
      <w:r w:rsidR="00DD4265">
        <w:rPr>
          <w:b/>
          <w:bCs/>
          <w:szCs w:val="24"/>
          <w:rtl/>
        </w:rPr>
        <w:instrText xml:space="preserve"> </w:instrText>
      </w:r>
      <w:r w:rsidR="00DD4265">
        <w:rPr>
          <w:b/>
          <w:bCs/>
          <w:szCs w:val="24"/>
          <w:rtl/>
        </w:rPr>
      </w:r>
      <w:r w:rsidR="00DD4265">
        <w:rPr>
          <w:b/>
          <w:bCs/>
          <w:szCs w:val="24"/>
          <w:rtl/>
        </w:rPr>
        <w:fldChar w:fldCharType="separate"/>
      </w:r>
      <w:r w:rsidR="002B0845" w:rsidRPr="00DD4265">
        <w:rPr>
          <w:b/>
          <w:bCs/>
          <w:szCs w:val="24"/>
          <w:rtl/>
        </w:rPr>
        <w:t xml:space="preserve">جدول </w:t>
      </w:r>
      <w:r w:rsidR="002B0845">
        <w:rPr>
          <w:b/>
          <w:bCs/>
          <w:noProof/>
          <w:szCs w:val="24"/>
          <w:rtl/>
        </w:rPr>
        <w:t>‏3</w:t>
      </w:r>
      <w:r w:rsidR="002B0845">
        <w:rPr>
          <w:b/>
          <w:bCs/>
          <w:szCs w:val="24"/>
          <w:rtl/>
        </w:rPr>
        <w:noBreakHyphen/>
      </w:r>
      <w:r w:rsidR="002B0845">
        <w:rPr>
          <w:b/>
          <w:bCs/>
          <w:noProof/>
          <w:szCs w:val="24"/>
          <w:rtl/>
        </w:rPr>
        <w:t>2</w:t>
      </w:r>
      <w:r w:rsidR="00DD4265">
        <w:rPr>
          <w:b/>
          <w:bCs/>
          <w:szCs w:val="24"/>
          <w:rtl/>
        </w:rPr>
        <w:fldChar w:fldCharType="end"/>
      </w:r>
      <w:r w:rsidR="00DD4265">
        <w:rPr>
          <w:rFonts w:hint="cs"/>
          <w:b/>
          <w:bCs/>
          <w:szCs w:val="24"/>
          <w:rtl/>
        </w:rPr>
        <w:t xml:space="preserve"> </w:t>
      </w:r>
      <w:r w:rsidRPr="004A0CB0">
        <w:rPr>
          <w:b/>
          <w:bCs/>
          <w:szCs w:val="24"/>
          <w:rtl/>
        </w:rPr>
        <w:t>می‌باشد:</w:t>
      </w:r>
    </w:p>
    <w:p w14:paraId="41335D66" w14:textId="5FB9A061" w:rsidR="001C22E4" w:rsidRPr="00DD4265" w:rsidRDefault="00DD4265" w:rsidP="00DD4265">
      <w:pPr>
        <w:pStyle w:val="Caption"/>
        <w:spacing w:line="360" w:lineRule="auto"/>
        <w:rPr>
          <w:b/>
          <w:bCs/>
          <w:szCs w:val="24"/>
          <w:rtl/>
        </w:rPr>
      </w:pPr>
      <w:bookmarkStart w:id="119" w:name="_Ref218610888"/>
      <w:bookmarkStart w:id="120" w:name="_Toc221382835"/>
      <w:r w:rsidRPr="00DD4265">
        <w:rPr>
          <w:b/>
          <w:bCs/>
          <w:szCs w:val="24"/>
          <w:rtl/>
        </w:rPr>
        <w:t xml:space="preserve">جدول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2B0845">
        <w:rPr>
          <w:b/>
          <w:bCs/>
          <w:noProof/>
          <w:szCs w:val="24"/>
          <w:rtl/>
        </w:rPr>
        <w:t>‏3</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جدول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2B0845">
        <w:rPr>
          <w:b/>
          <w:bCs/>
          <w:noProof/>
          <w:szCs w:val="24"/>
          <w:rtl/>
        </w:rPr>
        <w:t>2</w:t>
      </w:r>
      <w:r w:rsidR="001219DE">
        <w:rPr>
          <w:b/>
          <w:bCs/>
          <w:szCs w:val="24"/>
          <w:rtl/>
        </w:rPr>
        <w:fldChar w:fldCharType="end"/>
      </w:r>
      <w:bookmarkEnd w:id="119"/>
      <w:r w:rsidRPr="00DD4265">
        <w:rPr>
          <w:rFonts w:hint="cs"/>
          <w:b/>
          <w:bCs/>
          <w:szCs w:val="24"/>
          <w:rtl/>
        </w:rPr>
        <w:t xml:space="preserve"> </w:t>
      </w:r>
      <w:r w:rsidR="001C22E4" w:rsidRPr="00DD4265">
        <w:rPr>
          <w:b/>
          <w:bCs/>
          <w:szCs w:val="24"/>
          <w:rtl/>
        </w:rPr>
        <w:t>دستگاه‌های مورد استفاده</w:t>
      </w:r>
      <w:bookmarkEnd w:id="120"/>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3953"/>
        <w:gridCol w:w="2793"/>
        <w:gridCol w:w="1588"/>
      </w:tblGrid>
      <w:tr w:rsidR="00E04D96" w:rsidRPr="004A0CB0" w14:paraId="218798BC" w14:textId="77777777" w:rsidTr="00DD4265">
        <w:trPr>
          <w:trHeight w:val="20"/>
        </w:trPr>
        <w:tc>
          <w:tcPr>
            <w:tcW w:w="498" w:type="pct"/>
            <w:noWrap/>
            <w:vAlign w:val="center"/>
            <w:hideMark/>
          </w:tcPr>
          <w:p w14:paraId="5C8C8A46" w14:textId="77777777" w:rsidR="00E04D96" w:rsidRPr="004A0CB0" w:rsidRDefault="00E04D96" w:rsidP="00DD4265">
            <w:pPr>
              <w:tabs>
                <w:tab w:val="left" w:pos="282"/>
              </w:tabs>
              <w:autoSpaceDE w:val="0"/>
              <w:autoSpaceDN w:val="0"/>
              <w:adjustRightInd w:val="0"/>
              <w:spacing w:line="360" w:lineRule="auto"/>
              <w:jc w:val="center"/>
              <w:rPr>
                <w:b/>
                <w:bCs/>
                <w:color w:val="000000"/>
                <w:szCs w:val="24"/>
                <w:lang w:bidi="fa-IR"/>
              </w:rPr>
            </w:pPr>
            <w:r w:rsidRPr="004A0CB0">
              <w:rPr>
                <w:b/>
                <w:bCs/>
                <w:color w:val="000000"/>
                <w:szCs w:val="24"/>
                <w:rtl/>
                <w:lang w:bidi="fa-IR"/>
              </w:rPr>
              <w:t>ردیف</w:t>
            </w:r>
          </w:p>
        </w:tc>
        <w:tc>
          <w:tcPr>
            <w:tcW w:w="1834" w:type="pct"/>
            <w:noWrap/>
            <w:vAlign w:val="center"/>
            <w:hideMark/>
          </w:tcPr>
          <w:p w14:paraId="16A19957" w14:textId="77777777" w:rsidR="00E04D96" w:rsidRPr="004A0CB0" w:rsidRDefault="00E04D96" w:rsidP="00DD4265">
            <w:pPr>
              <w:tabs>
                <w:tab w:val="left" w:pos="282"/>
              </w:tabs>
              <w:autoSpaceDE w:val="0"/>
              <w:autoSpaceDN w:val="0"/>
              <w:adjustRightInd w:val="0"/>
              <w:spacing w:line="360" w:lineRule="auto"/>
              <w:jc w:val="center"/>
              <w:rPr>
                <w:b/>
                <w:bCs/>
                <w:color w:val="000000"/>
                <w:szCs w:val="24"/>
                <w:lang w:bidi="fa-IR"/>
              </w:rPr>
            </w:pPr>
            <w:r w:rsidRPr="004A0CB0">
              <w:rPr>
                <w:b/>
                <w:bCs/>
                <w:color w:val="000000"/>
                <w:szCs w:val="24"/>
                <w:rtl/>
                <w:lang w:bidi="fa-IR"/>
              </w:rPr>
              <w:t>دستگاه و تجهیزات</w:t>
            </w:r>
          </w:p>
        </w:tc>
        <w:tc>
          <w:tcPr>
            <w:tcW w:w="1668" w:type="pct"/>
            <w:noWrap/>
            <w:vAlign w:val="center"/>
            <w:hideMark/>
          </w:tcPr>
          <w:p w14:paraId="50846663" w14:textId="77777777" w:rsidR="00E04D96" w:rsidRPr="004A0CB0" w:rsidRDefault="00E04D96" w:rsidP="00DD4265">
            <w:pPr>
              <w:tabs>
                <w:tab w:val="left" w:pos="282"/>
              </w:tabs>
              <w:autoSpaceDE w:val="0"/>
              <w:autoSpaceDN w:val="0"/>
              <w:adjustRightInd w:val="0"/>
              <w:spacing w:line="360" w:lineRule="auto"/>
              <w:jc w:val="center"/>
              <w:rPr>
                <w:b/>
                <w:bCs/>
                <w:color w:val="000000"/>
                <w:szCs w:val="24"/>
                <w:rtl/>
                <w:lang w:bidi="fa-IR"/>
              </w:rPr>
            </w:pPr>
            <w:r w:rsidRPr="004A0CB0">
              <w:rPr>
                <w:b/>
                <w:bCs/>
                <w:color w:val="000000"/>
                <w:szCs w:val="24"/>
                <w:rtl/>
                <w:lang w:bidi="fa-IR"/>
              </w:rPr>
              <w:t>مدل (سازنده)</w:t>
            </w:r>
          </w:p>
        </w:tc>
        <w:tc>
          <w:tcPr>
            <w:tcW w:w="1001" w:type="pct"/>
            <w:vAlign w:val="center"/>
          </w:tcPr>
          <w:p w14:paraId="0258BE42" w14:textId="77777777" w:rsidR="00E04D96" w:rsidRPr="004A0CB0" w:rsidRDefault="00E04D96" w:rsidP="00DD4265">
            <w:pPr>
              <w:tabs>
                <w:tab w:val="left" w:pos="282"/>
              </w:tabs>
              <w:autoSpaceDE w:val="0"/>
              <w:autoSpaceDN w:val="0"/>
              <w:adjustRightInd w:val="0"/>
              <w:spacing w:line="360" w:lineRule="auto"/>
              <w:jc w:val="center"/>
              <w:rPr>
                <w:b/>
                <w:bCs/>
                <w:color w:val="000000"/>
                <w:szCs w:val="24"/>
                <w:rtl/>
                <w:lang w:bidi="fa-IR"/>
              </w:rPr>
            </w:pPr>
            <w:r w:rsidRPr="004A0CB0">
              <w:rPr>
                <w:b/>
                <w:bCs/>
                <w:color w:val="000000"/>
                <w:szCs w:val="24"/>
                <w:rtl/>
                <w:lang w:bidi="fa-IR"/>
              </w:rPr>
              <w:t>کشور</w:t>
            </w:r>
          </w:p>
        </w:tc>
      </w:tr>
      <w:tr w:rsidR="00E04D96" w:rsidRPr="004A0CB0" w14:paraId="1BBBA08B" w14:textId="77777777" w:rsidTr="00DD4265">
        <w:trPr>
          <w:trHeight w:val="20"/>
        </w:trPr>
        <w:tc>
          <w:tcPr>
            <w:tcW w:w="498" w:type="pct"/>
            <w:noWrap/>
            <w:vAlign w:val="center"/>
            <w:hideMark/>
          </w:tcPr>
          <w:p w14:paraId="69FB24F6" w14:textId="77777777" w:rsidR="00E04D96" w:rsidRPr="004A0CB0" w:rsidRDefault="00E04D96" w:rsidP="00DD4265">
            <w:pPr>
              <w:tabs>
                <w:tab w:val="left" w:pos="282"/>
              </w:tabs>
              <w:autoSpaceDE w:val="0"/>
              <w:autoSpaceDN w:val="0"/>
              <w:adjustRightInd w:val="0"/>
              <w:spacing w:line="360" w:lineRule="auto"/>
              <w:jc w:val="center"/>
              <w:rPr>
                <w:color w:val="000000"/>
                <w:szCs w:val="24"/>
                <w:lang w:bidi="fa-IR"/>
              </w:rPr>
            </w:pPr>
            <w:r w:rsidRPr="004A0CB0">
              <w:rPr>
                <w:color w:val="000000"/>
                <w:szCs w:val="24"/>
                <w:rtl/>
                <w:lang w:bidi="fa-IR"/>
              </w:rPr>
              <w:t>1</w:t>
            </w:r>
          </w:p>
        </w:tc>
        <w:tc>
          <w:tcPr>
            <w:tcW w:w="1834" w:type="pct"/>
            <w:noWrap/>
            <w:vAlign w:val="center"/>
          </w:tcPr>
          <w:p w14:paraId="62C5D8D7" w14:textId="7740EDDD" w:rsidR="00E04D96" w:rsidRPr="004A0CB0" w:rsidRDefault="00176AE4" w:rsidP="00DD4265">
            <w:pPr>
              <w:tabs>
                <w:tab w:val="left" w:pos="283"/>
              </w:tabs>
              <w:spacing w:line="360" w:lineRule="auto"/>
              <w:jc w:val="center"/>
              <w:rPr>
                <w:color w:val="000000"/>
                <w:szCs w:val="24"/>
                <w:rtl/>
                <w:lang w:bidi="fa-IR"/>
              </w:rPr>
            </w:pPr>
            <w:commentRangeStart w:id="121"/>
            <w:r w:rsidRPr="004A0CB0">
              <w:rPr>
                <w:color w:val="000000"/>
                <w:szCs w:val="24"/>
                <w:rtl/>
                <w:lang w:bidi="fa-IR"/>
              </w:rPr>
              <w:t>پلیت 96 خانه</w:t>
            </w:r>
            <w:commentRangeEnd w:id="121"/>
            <w:r w:rsidR="00075D82">
              <w:rPr>
                <w:rStyle w:val="CommentReference"/>
                <w:b/>
                <w:caps/>
                <w:spacing w:val="-2"/>
                <w:rtl/>
                <w:lang w:val="en-GB"/>
              </w:rPr>
              <w:commentReference w:id="121"/>
            </w:r>
          </w:p>
        </w:tc>
        <w:tc>
          <w:tcPr>
            <w:tcW w:w="1668" w:type="pct"/>
            <w:noWrap/>
            <w:vAlign w:val="center"/>
          </w:tcPr>
          <w:p w14:paraId="5B1CAA63" w14:textId="77777777" w:rsidR="00E04D96" w:rsidRPr="004A0CB0" w:rsidRDefault="00E04D96" w:rsidP="00DD4265">
            <w:pPr>
              <w:tabs>
                <w:tab w:val="left" w:pos="283"/>
              </w:tabs>
              <w:spacing w:line="360" w:lineRule="auto"/>
              <w:jc w:val="center"/>
              <w:rPr>
                <w:color w:val="000000"/>
                <w:szCs w:val="24"/>
                <w:rtl/>
                <w:lang w:bidi="fa-IR"/>
              </w:rPr>
            </w:pPr>
            <w:r w:rsidRPr="004A0CB0">
              <w:rPr>
                <w:color w:val="000000"/>
                <w:szCs w:val="24"/>
                <w:rtl/>
                <w:lang w:bidi="fa-IR"/>
              </w:rPr>
              <w:t>ماکسول</w:t>
            </w:r>
          </w:p>
        </w:tc>
        <w:tc>
          <w:tcPr>
            <w:tcW w:w="1001" w:type="pct"/>
            <w:vAlign w:val="center"/>
          </w:tcPr>
          <w:p w14:paraId="75C18296" w14:textId="77777777" w:rsidR="00E04D96" w:rsidRPr="004A0CB0" w:rsidRDefault="00E04D96" w:rsidP="00DD4265">
            <w:pPr>
              <w:tabs>
                <w:tab w:val="left" w:pos="283"/>
              </w:tabs>
              <w:spacing w:line="360" w:lineRule="auto"/>
              <w:jc w:val="center"/>
              <w:rPr>
                <w:color w:val="000000"/>
                <w:szCs w:val="24"/>
                <w:rtl/>
                <w:lang w:bidi="fa-IR"/>
              </w:rPr>
            </w:pPr>
            <w:r w:rsidRPr="004A0CB0">
              <w:rPr>
                <w:color w:val="000000"/>
                <w:szCs w:val="24"/>
                <w:rtl/>
                <w:lang w:bidi="fa-IR"/>
              </w:rPr>
              <w:t>چین</w:t>
            </w:r>
          </w:p>
        </w:tc>
      </w:tr>
      <w:tr w:rsidR="00E04D96" w:rsidRPr="004A0CB0" w14:paraId="5F9E56B3" w14:textId="77777777" w:rsidTr="00DD4265">
        <w:trPr>
          <w:trHeight w:val="20"/>
        </w:trPr>
        <w:tc>
          <w:tcPr>
            <w:tcW w:w="498" w:type="pct"/>
            <w:noWrap/>
            <w:vAlign w:val="center"/>
          </w:tcPr>
          <w:p w14:paraId="080AA547" w14:textId="77777777" w:rsidR="00E04D96" w:rsidRPr="004A0CB0" w:rsidRDefault="00E04D96"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2</w:t>
            </w:r>
          </w:p>
        </w:tc>
        <w:tc>
          <w:tcPr>
            <w:tcW w:w="1834" w:type="pct"/>
            <w:noWrap/>
            <w:vAlign w:val="center"/>
          </w:tcPr>
          <w:p w14:paraId="1B7351CA" w14:textId="77777777" w:rsidR="00E04D96" w:rsidRPr="004A0CB0" w:rsidRDefault="00E04D96" w:rsidP="00DD4265">
            <w:pPr>
              <w:tabs>
                <w:tab w:val="left" w:pos="283"/>
              </w:tabs>
              <w:spacing w:line="360" w:lineRule="auto"/>
              <w:jc w:val="center"/>
              <w:rPr>
                <w:color w:val="000000"/>
                <w:szCs w:val="24"/>
                <w:rtl/>
                <w:lang w:bidi="fa-IR"/>
              </w:rPr>
            </w:pPr>
            <w:r w:rsidRPr="004A0CB0">
              <w:rPr>
                <w:color w:val="000000"/>
                <w:szCs w:val="24"/>
                <w:rtl/>
                <w:lang w:bidi="fa-IR"/>
              </w:rPr>
              <w:t>لوله فالکون 15</w:t>
            </w:r>
          </w:p>
        </w:tc>
        <w:tc>
          <w:tcPr>
            <w:tcW w:w="1668" w:type="pct"/>
            <w:noWrap/>
            <w:vAlign w:val="center"/>
          </w:tcPr>
          <w:p w14:paraId="32156051" w14:textId="77777777" w:rsidR="00E04D96" w:rsidRPr="004A0CB0" w:rsidRDefault="00E04D96" w:rsidP="00DD4265">
            <w:pPr>
              <w:tabs>
                <w:tab w:val="left" w:pos="283"/>
              </w:tabs>
              <w:spacing w:line="360" w:lineRule="auto"/>
              <w:jc w:val="center"/>
              <w:rPr>
                <w:color w:val="000000"/>
                <w:szCs w:val="24"/>
                <w:rtl/>
                <w:lang w:bidi="fa-IR"/>
              </w:rPr>
            </w:pPr>
            <w:r w:rsidRPr="004A0CB0">
              <w:rPr>
                <w:color w:val="000000"/>
                <w:szCs w:val="24"/>
                <w:rtl/>
                <w:lang w:bidi="fa-IR"/>
              </w:rPr>
              <w:t>ماکسول</w:t>
            </w:r>
          </w:p>
        </w:tc>
        <w:tc>
          <w:tcPr>
            <w:tcW w:w="1001" w:type="pct"/>
            <w:vAlign w:val="center"/>
          </w:tcPr>
          <w:p w14:paraId="791CC429" w14:textId="77777777" w:rsidR="00E04D96" w:rsidRPr="004A0CB0" w:rsidRDefault="00E04D96" w:rsidP="00DD4265">
            <w:pPr>
              <w:tabs>
                <w:tab w:val="left" w:pos="283"/>
              </w:tabs>
              <w:spacing w:line="360" w:lineRule="auto"/>
              <w:jc w:val="center"/>
              <w:rPr>
                <w:color w:val="000000"/>
                <w:szCs w:val="24"/>
                <w:rtl/>
                <w:lang w:bidi="fa-IR"/>
              </w:rPr>
            </w:pPr>
            <w:r w:rsidRPr="004A0CB0">
              <w:rPr>
                <w:color w:val="000000"/>
                <w:szCs w:val="24"/>
                <w:rtl/>
                <w:lang w:bidi="fa-IR"/>
              </w:rPr>
              <w:t>چین</w:t>
            </w:r>
          </w:p>
        </w:tc>
      </w:tr>
      <w:tr w:rsidR="00E04D96" w:rsidRPr="004A0CB0" w14:paraId="0E3C2763" w14:textId="77777777" w:rsidTr="00DD4265">
        <w:trPr>
          <w:trHeight w:val="20"/>
        </w:trPr>
        <w:tc>
          <w:tcPr>
            <w:tcW w:w="498" w:type="pct"/>
            <w:noWrap/>
            <w:vAlign w:val="center"/>
          </w:tcPr>
          <w:p w14:paraId="5870E9F7" w14:textId="77777777" w:rsidR="00E04D96" w:rsidRPr="004A0CB0" w:rsidRDefault="00E04D96"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3</w:t>
            </w:r>
          </w:p>
        </w:tc>
        <w:tc>
          <w:tcPr>
            <w:tcW w:w="1834" w:type="pct"/>
            <w:noWrap/>
            <w:vAlign w:val="center"/>
          </w:tcPr>
          <w:p w14:paraId="7ECC99DE" w14:textId="77777777" w:rsidR="00E04D96" w:rsidRPr="004A0CB0" w:rsidRDefault="00E04D96" w:rsidP="00DD4265">
            <w:pPr>
              <w:tabs>
                <w:tab w:val="left" w:pos="283"/>
              </w:tabs>
              <w:spacing w:line="360" w:lineRule="auto"/>
              <w:jc w:val="center"/>
              <w:rPr>
                <w:color w:val="000000"/>
                <w:szCs w:val="24"/>
                <w:rtl/>
                <w:lang w:bidi="fa-IR"/>
              </w:rPr>
            </w:pPr>
            <w:commentRangeStart w:id="122"/>
            <w:r w:rsidRPr="004A0CB0">
              <w:rPr>
                <w:color w:val="000000"/>
                <w:szCs w:val="24"/>
                <w:rtl/>
                <w:lang w:bidi="fa-IR"/>
              </w:rPr>
              <w:t>فلاسک 25</w:t>
            </w:r>
            <w:commentRangeEnd w:id="122"/>
            <w:r w:rsidR="00075D82">
              <w:rPr>
                <w:rStyle w:val="CommentReference"/>
                <w:b/>
                <w:caps/>
                <w:spacing w:val="-2"/>
                <w:rtl/>
                <w:lang w:val="en-GB"/>
              </w:rPr>
              <w:commentReference w:id="122"/>
            </w:r>
          </w:p>
        </w:tc>
        <w:tc>
          <w:tcPr>
            <w:tcW w:w="1668" w:type="pct"/>
            <w:noWrap/>
            <w:vAlign w:val="center"/>
          </w:tcPr>
          <w:p w14:paraId="0A37E47F" w14:textId="77777777" w:rsidR="00E04D96" w:rsidRPr="004A0CB0" w:rsidRDefault="00E04D96" w:rsidP="00DD4265">
            <w:pPr>
              <w:tabs>
                <w:tab w:val="left" w:pos="283"/>
              </w:tabs>
              <w:spacing w:line="360" w:lineRule="auto"/>
              <w:jc w:val="center"/>
              <w:rPr>
                <w:color w:val="000000"/>
                <w:szCs w:val="24"/>
                <w:rtl/>
                <w:lang w:bidi="fa-IR"/>
              </w:rPr>
            </w:pPr>
            <w:r w:rsidRPr="004A0CB0">
              <w:rPr>
                <w:color w:val="000000"/>
                <w:szCs w:val="24"/>
                <w:rtl/>
                <w:lang w:bidi="fa-IR"/>
              </w:rPr>
              <w:t>ماکسول</w:t>
            </w:r>
          </w:p>
        </w:tc>
        <w:tc>
          <w:tcPr>
            <w:tcW w:w="1001" w:type="pct"/>
            <w:vAlign w:val="center"/>
          </w:tcPr>
          <w:p w14:paraId="1D457F95" w14:textId="77777777" w:rsidR="00E04D96" w:rsidRPr="004A0CB0" w:rsidRDefault="00E04D96" w:rsidP="00DD4265">
            <w:pPr>
              <w:tabs>
                <w:tab w:val="left" w:pos="283"/>
              </w:tabs>
              <w:spacing w:line="360" w:lineRule="auto"/>
              <w:jc w:val="center"/>
              <w:rPr>
                <w:color w:val="000000"/>
                <w:szCs w:val="24"/>
                <w:rtl/>
                <w:lang w:bidi="fa-IR"/>
              </w:rPr>
            </w:pPr>
            <w:r w:rsidRPr="004A0CB0">
              <w:rPr>
                <w:color w:val="000000"/>
                <w:szCs w:val="24"/>
                <w:rtl/>
                <w:lang w:bidi="fa-IR"/>
              </w:rPr>
              <w:t>چین</w:t>
            </w:r>
          </w:p>
        </w:tc>
      </w:tr>
      <w:tr w:rsidR="00E04D96" w:rsidRPr="004A0CB0" w14:paraId="6185FD86" w14:textId="77777777" w:rsidTr="00DD4265">
        <w:trPr>
          <w:trHeight w:val="20"/>
        </w:trPr>
        <w:tc>
          <w:tcPr>
            <w:tcW w:w="498" w:type="pct"/>
            <w:noWrap/>
            <w:vAlign w:val="center"/>
          </w:tcPr>
          <w:p w14:paraId="34BFB38B" w14:textId="77777777" w:rsidR="00E04D96" w:rsidRPr="004A0CB0" w:rsidRDefault="00E04D96"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4</w:t>
            </w:r>
          </w:p>
        </w:tc>
        <w:tc>
          <w:tcPr>
            <w:tcW w:w="1834" w:type="pct"/>
            <w:noWrap/>
            <w:vAlign w:val="center"/>
          </w:tcPr>
          <w:p w14:paraId="3957A646" w14:textId="77777777" w:rsidR="00E04D96" w:rsidRPr="004A0CB0" w:rsidRDefault="00E04D96" w:rsidP="00DD4265">
            <w:pPr>
              <w:tabs>
                <w:tab w:val="left" w:pos="283"/>
              </w:tabs>
              <w:spacing w:line="360" w:lineRule="auto"/>
              <w:jc w:val="center"/>
              <w:rPr>
                <w:color w:val="000000"/>
                <w:szCs w:val="24"/>
                <w:rtl/>
                <w:lang w:bidi="fa-IR"/>
              </w:rPr>
            </w:pPr>
            <w:r w:rsidRPr="004A0CB0">
              <w:rPr>
                <w:color w:val="000000"/>
                <w:szCs w:val="24"/>
                <w:rtl/>
              </w:rPr>
              <w:t xml:space="preserve">انکوباتور </w:t>
            </w:r>
            <w:r w:rsidRPr="004A0CB0">
              <w:rPr>
                <w:color w:val="000000"/>
                <w:szCs w:val="24"/>
              </w:rPr>
              <w:t>CO</w:t>
            </w:r>
            <w:r w:rsidRPr="004A0CB0">
              <w:rPr>
                <w:color w:val="000000"/>
                <w:szCs w:val="24"/>
                <w:vertAlign w:val="subscript"/>
              </w:rPr>
              <w:t>2</w:t>
            </w:r>
          </w:p>
        </w:tc>
        <w:tc>
          <w:tcPr>
            <w:tcW w:w="1668" w:type="pct"/>
            <w:noWrap/>
            <w:vAlign w:val="center"/>
          </w:tcPr>
          <w:p w14:paraId="7292AFE8" w14:textId="77777777" w:rsidR="00E04D96" w:rsidRPr="004A0CB0" w:rsidRDefault="00E04D96" w:rsidP="00DD4265">
            <w:pPr>
              <w:tabs>
                <w:tab w:val="left" w:pos="283"/>
              </w:tabs>
              <w:spacing w:line="360" w:lineRule="auto"/>
              <w:jc w:val="center"/>
              <w:rPr>
                <w:color w:val="000000"/>
                <w:szCs w:val="24"/>
                <w:lang w:bidi="fa-IR"/>
              </w:rPr>
            </w:pPr>
            <w:r w:rsidRPr="004A0CB0">
              <w:rPr>
                <w:color w:val="000000"/>
                <w:szCs w:val="24"/>
                <w:lang w:bidi="fa-IR"/>
              </w:rPr>
              <w:t>binder</w:t>
            </w:r>
          </w:p>
        </w:tc>
        <w:tc>
          <w:tcPr>
            <w:tcW w:w="1001" w:type="pct"/>
            <w:vAlign w:val="center"/>
          </w:tcPr>
          <w:p w14:paraId="00734761" w14:textId="77777777" w:rsidR="00E04D96" w:rsidRPr="004A0CB0" w:rsidRDefault="00E04D96" w:rsidP="00DD4265">
            <w:pPr>
              <w:tabs>
                <w:tab w:val="left" w:pos="283"/>
              </w:tabs>
              <w:spacing w:line="360" w:lineRule="auto"/>
              <w:jc w:val="center"/>
              <w:rPr>
                <w:color w:val="000000"/>
                <w:szCs w:val="24"/>
                <w:rtl/>
                <w:lang w:bidi="fa-IR"/>
              </w:rPr>
            </w:pPr>
            <w:r w:rsidRPr="004A0CB0">
              <w:rPr>
                <w:color w:val="000000"/>
                <w:szCs w:val="24"/>
                <w:rtl/>
                <w:lang w:bidi="fa-IR"/>
              </w:rPr>
              <w:t>آلمان</w:t>
            </w:r>
          </w:p>
        </w:tc>
      </w:tr>
      <w:tr w:rsidR="00E04D96" w:rsidRPr="004A0CB0" w14:paraId="2852B4F4" w14:textId="77777777" w:rsidTr="00DD4265">
        <w:trPr>
          <w:trHeight w:val="20"/>
        </w:trPr>
        <w:tc>
          <w:tcPr>
            <w:tcW w:w="498" w:type="pct"/>
            <w:noWrap/>
            <w:vAlign w:val="center"/>
          </w:tcPr>
          <w:p w14:paraId="6C5BDABD" w14:textId="77777777" w:rsidR="00E04D96" w:rsidRPr="004A0CB0" w:rsidRDefault="00E04D96"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5</w:t>
            </w:r>
          </w:p>
        </w:tc>
        <w:tc>
          <w:tcPr>
            <w:tcW w:w="1834" w:type="pct"/>
            <w:noWrap/>
            <w:vAlign w:val="center"/>
          </w:tcPr>
          <w:p w14:paraId="1AE380E5" w14:textId="78D75620" w:rsidR="00E04D96" w:rsidRPr="004A0CB0" w:rsidRDefault="00E04D96" w:rsidP="00DD4265">
            <w:pPr>
              <w:tabs>
                <w:tab w:val="left" w:pos="283"/>
              </w:tabs>
              <w:spacing w:line="360" w:lineRule="auto"/>
              <w:jc w:val="center"/>
              <w:rPr>
                <w:color w:val="000000"/>
                <w:szCs w:val="24"/>
                <w:rtl/>
                <w:lang w:bidi="fa-IR"/>
              </w:rPr>
            </w:pPr>
            <w:r w:rsidRPr="004A0CB0">
              <w:rPr>
                <w:color w:val="000000"/>
                <w:szCs w:val="24"/>
                <w:rtl/>
              </w:rPr>
              <w:t>بن ماری</w:t>
            </w:r>
            <w:r w:rsidR="00176AE4" w:rsidRPr="004A0CB0">
              <w:rPr>
                <w:color w:val="000000"/>
                <w:szCs w:val="24"/>
                <w:rtl/>
              </w:rPr>
              <w:t xml:space="preserve"> یا </w:t>
            </w:r>
            <w:r w:rsidR="00176AE4" w:rsidRPr="004A0CB0">
              <w:rPr>
                <w:color w:val="000000"/>
                <w:szCs w:val="24"/>
              </w:rPr>
              <w:t>Water bath</w:t>
            </w:r>
          </w:p>
        </w:tc>
        <w:tc>
          <w:tcPr>
            <w:tcW w:w="1668" w:type="pct"/>
            <w:noWrap/>
            <w:vAlign w:val="center"/>
          </w:tcPr>
          <w:p w14:paraId="24D48AF7" w14:textId="77777777" w:rsidR="00E04D96" w:rsidRPr="004A0CB0" w:rsidRDefault="00E04D96" w:rsidP="00DD4265">
            <w:pPr>
              <w:tabs>
                <w:tab w:val="left" w:pos="283"/>
              </w:tabs>
              <w:spacing w:line="360" w:lineRule="auto"/>
              <w:jc w:val="center"/>
              <w:rPr>
                <w:color w:val="000000"/>
                <w:szCs w:val="24"/>
                <w:rtl/>
                <w:lang w:bidi="fa-IR"/>
              </w:rPr>
            </w:pPr>
          </w:p>
        </w:tc>
        <w:tc>
          <w:tcPr>
            <w:tcW w:w="1001" w:type="pct"/>
            <w:vAlign w:val="center"/>
          </w:tcPr>
          <w:p w14:paraId="08E3DAEF" w14:textId="77777777" w:rsidR="00E04D96" w:rsidRPr="004A0CB0" w:rsidRDefault="00E04D96" w:rsidP="00DD4265">
            <w:pPr>
              <w:tabs>
                <w:tab w:val="left" w:pos="283"/>
              </w:tabs>
              <w:spacing w:line="360" w:lineRule="auto"/>
              <w:jc w:val="center"/>
              <w:rPr>
                <w:color w:val="000000"/>
                <w:szCs w:val="24"/>
                <w:rtl/>
                <w:lang w:bidi="fa-IR"/>
              </w:rPr>
            </w:pPr>
          </w:p>
        </w:tc>
      </w:tr>
      <w:tr w:rsidR="00E04D96" w:rsidRPr="004A0CB0" w14:paraId="4DF491F9" w14:textId="77777777" w:rsidTr="00DD4265">
        <w:trPr>
          <w:trHeight w:val="20"/>
        </w:trPr>
        <w:tc>
          <w:tcPr>
            <w:tcW w:w="498" w:type="pct"/>
            <w:noWrap/>
            <w:vAlign w:val="center"/>
          </w:tcPr>
          <w:p w14:paraId="07F4BBFA" w14:textId="77777777" w:rsidR="00E04D96" w:rsidRPr="004A0CB0" w:rsidRDefault="00E04D96"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6</w:t>
            </w:r>
          </w:p>
        </w:tc>
        <w:tc>
          <w:tcPr>
            <w:tcW w:w="1834" w:type="pct"/>
            <w:noWrap/>
            <w:vAlign w:val="center"/>
          </w:tcPr>
          <w:p w14:paraId="52DC164C" w14:textId="77777777" w:rsidR="00E04D96" w:rsidRPr="004A0CB0" w:rsidRDefault="00E04D96" w:rsidP="00DD4265">
            <w:pPr>
              <w:tabs>
                <w:tab w:val="left" w:pos="283"/>
              </w:tabs>
              <w:spacing w:line="360" w:lineRule="auto"/>
              <w:jc w:val="center"/>
              <w:rPr>
                <w:color w:val="000000"/>
                <w:szCs w:val="24"/>
                <w:rtl/>
                <w:lang w:bidi="fa-IR"/>
              </w:rPr>
            </w:pPr>
            <w:r w:rsidRPr="004A0CB0">
              <w:rPr>
                <w:color w:val="000000"/>
                <w:szCs w:val="24"/>
                <w:rtl/>
              </w:rPr>
              <w:t>دستگاه سانتریفیوژ</w:t>
            </w:r>
          </w:p>
        </w:tc>
        <w:tc>
          <w:tcPr>
            <w:tcW w:w="1668" w:type="pct"/>
            <w:noWrap/>
            <w:vAlign w:val="center"/>
          </w:tcPr>
          <w:p w14:paraId="60504F74" w14:textId="77777777" w:rsidR="00E04D96" w:rsidRPr="004A0CB0" w:rsidRDefault="00E04D96" w:rsidP="00DD4265">
            <w:pPr>
              <w:tabs>
                <w:tab w:val="left" w:pos="283"/>
              </w:tabs>
              <w:spacing w:line="360" w:lineRule="auto"/>
              <w:jc w:val="center"/>
              <w:rPr>
                <w:color w:val="000000"/>
                <w:szCs w:val="24"/>
                <w:lang w:bidi="fa-IR"/>
              </w:rPr>
            </w:pPr>
            <w:r w:rsidRPr="004A0CB0">
              <w:rPr>
                <w:color w:val="000000"/>
                <w:szCs w:val="24"/>
                <w:lang w:bidi="fa-IR"/>
              </w:rPr>
              <w:t>Z300k</w:t>
            </w:r>
          </w:p>
        </w:tc>
        <w:tc>
          <w:tcPr>
            <w:tcW w:w="1001" w:type="pct"/>
            <w:vAlign w:val="center"/>
          </w:tcPr>
          <w:p w14:paraId="0404F9EC" w14:textId="77777777" w:rsidR="00E04D96" w:rsidRPr="004A0CB0" w:rsidRDefault="00E04D96" w:rsidP="00DD4265">
            <w:pPr>
              <w:tabs>
                <w:tab w:val="left" w:pos="283"/>
              </w:tabs>
              <w:spacing w:line="360" w:lineRule="auto"/>
              <w:jc w:val="center"/>
              <w:rPr>
                <w:color w:val="000000"/>
                <w:szCs w:val="24"/>
                <w:rtl/>
                <w:lang w:bidi="fa-IR"/>
              </w:rPr>
            </w:pPr>
            <w:r w:rsidRPr="004A0CB0">
              <w:rPr>
                <w:color w:val="000000"/>
                <w:szCs w:val="24"/>
                <w:rtl/>
                <w:lang w:bidi="fa-IR"/>
              </w:rPr>
              <w:t>آلمان</w:t>
            </w:r>
          </w:p>
        </w:tc>
      </w:tr>
      <w:tr w:rsidR="00E04D96" w:rsidRPr="004A0CB0" w14:paraId="70B6E54E" w14:textId="77777777" w:rsidTr="00DD4265">
        <w:trPr>
          <w:trHeight w:val="20"/>
        </w:trPr>
        <w:tc>
          <w:tcPr>
            <w:tcW w:w="498" w:type="pct"/>
            <w:noWrap/>
            <w:vAlign w:val="center"/>
          </w:tcPr>
          <w:p w14:paraId="3A90E2FC" w14:textId="77777777" w:rsidR="00E04D96" w:rsidRPr="004A0CB0" w:rsidRDefault="00E04D96"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7</w:t>
            </w:r>
          </w:p>
        </w:tc>
        <w:tc>
          <w:tcPr>
            <w:tcW w:w="1834" w:type="pct"/>
            <w:noWrap/>
            <w:vAlign w:val="center"/>
          </w:tcPr>
          <w:p w14:paraId="6360BC1B" w14:textId="77777777" w:rsidR="00E04D96" w:rsidRPr="004A0CB0" w:rsidRDefault="00E04D96" w:rsidP="00DD4265">
            <w:pPr>
              <w:tabs>
                <w:tab w:val="left" w:pos="283"/>
              </w:tabs>
              <w:spacing w:line="360" w:lineRule="auto"/>
              <w:jc w:val="center"/>
              <w:rPr>
                <w:color w:val="000000"/>
                <w:szCs w:val="24"/>
                <w:rtl/>
                <w:lang w:bidi="fa-IR"/>
              </w:rPr>
            </w:pPr>
            <w:r w:rsidRPr="004A0CB0">
              <w:rPr>
                <w:color w:val="000000"/>
                <w:szCs w:val="24"/>
                <w:rtl/>
              </w:rPr>
              <w:t>هود لامینار</w:t>
            </w:r>
          </w:p>
        </w:tc>
        <w:tc>
          <w:tcPr>
            <w:tcW w:w="1668" w:type="pct"/>
            <w:noWrap/>
            <w:vAlign w:val="center"/>
          </w:tcPr>
          <w:p w14:paraId="111D3A7E" w14:textId="77777777" w:rsidR="00E04D96" w:rsidRPr="004A0CB0" w:rsidRDefault="00E04D96" w:rsidP="00DD4265">
            <w:pPr>
              <w:tabs>
                <w:tab w:val="left" w:pos="283"/>
              </w:tabs>
              <w:spacing w:line="360" w:lineRule="auto"/>
              <w:jc w:val="center"/>
              <w:rPr>
                <w:color w:val="000000"/>
                <w:szCs w:val="24"/>
                <w:rtl/>
                <w:lang w:bidi="fa-IR"/>
              </w:rPr>
            </w:pPr>
            <w:r w:rsidRPr="004A0CB0">
              <w:rPr>
                <w:color w:val="000000"/>
                <w:szCs w:val="24"/>
                <w:rtl/>
                <w:lang w:bidi="fa-IR"/>
              </w:rPr>
              <w:t>شرکت لاله تجهیز آزما</w:t>
            </w:r>
          </w:p>
        </w:tc>
        <w:tc>
          <w:tcPr>
            <w:tcW w:w="1001" w:type="pct"/>
            <w:vAlign w:val="center"/>
          </w:tcPr>
          <w:p w14:paraId="2959AFB8" w14:textId="77777777" w:rsidR="00E04D96" w:rsidRPr="004A0CB0" w:rsidRDefault="00E04D96" w:rsidP="00DD4265">
            <w:pPr>
              <w:tabs>
                <w:tab w:val="left" w:pos="283"/>
              </w:tabs>
              <w:spacing w:line="360" w:lineRule="auto"/>
              <w:jc w:val="center"/>
              <w:rPr>
                <w:color w:val="000000"/>
                <w:szCs w:val="24"/>
                <w:rtl/>
                <w:lang w:bidi="fa-IR"/>
              </w:rPr>
            </w:pPr>
            <w:r w:rsidRPr="004A0CB0">
              <w:rPr>
                <w:color w:val="000000"/>
                <w:szCs w:val="24"/>
                <w:rtl/>
                <w:lang w:bidi="fa-IR"/>
              </w:rPr>
              <w:t>ایران</w:t>
            </w:r>
          </w:p>
        </w:tc>
      </w:tr>
      <w:tr w:rsidR="00E04D96" w:rsidRPr="004A0CB0" w14:paraId="4C7F8F18" w14:textId="77777777" w:rsidTr="00DD4265">
        <w:trPr>
          <w:trHeight w:val="20"/>
        </w:trPr>
        <w:tc>
          <w:tcPr>
            <w:tcW w:w="498" w:type="pct"/>
            <w:noWrap/>
            <w:vAlign w:val="center"/>
          </w:tcPr>
          <w:p w14:paraId="3387DBC5" w14:textId="77777777" w:rsidR="00E04D96" w:rsidRPr="004A0CB0" w:rsidRDefault="00E04D96"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8</w:t>
            </w:r>
          </w:p>
        </w:tc>
        <w:tc>
          <w:tcPr>
            <w:tcW w:w="1834" w:type="pct"/>
            <w:noWrap/>
            <w:vAlign w:val="center"/>
          </w:tcPr>
          <w:p w14:paraId="7E06E6E9" w14:textId="77777777" w:rsidR="00E04D96" w:rsidRPr="004A0CB0" w:rsidRDefault="00E04D96" w:rsidP="00DD4265">
            <w:pPr>
              <w:tabs>
                <w:tab w:val="left" w:pos="283"/>
              </w:tabs>
              <w:spacing w:line="360" w:lineRule="auto"/>
              <w:jc w:val="center"/>
              <w:rPr>
                <w:color w:val="000000"/>
                <w:szCs w:val="24"/>
                <w:rtl/>
                <w:lang w:bidi="fa-IR"/>
              </w:rPr>
            </w:pPr>
            <w:r w:rsidRPr="004A0CB0">
              <w:rPr>
                <w:color w:val="000000"/>
                <w:szCs w:val="24"/>
                <w:rtl/>
              </w:rPr>
              <w:t>اتوکلاو</w:t>
            </w:r>
          </w:p>
        </w:tc>
        <w:tc>
          <w:tcPr>
            <w:tcW w:w="1668" w:type="pct"/>
            <w:noWrap/>
            <w:vAlign w:val="center"/>
          </w:tcPr>
          <w:p w14:paraId="69D56A62" w14:textId="77777777" w:rsidR="00E04D96" w:rsidRPr="004A0CB0" w:rsidRDefault="00E04D96" w:rsidP="00DD4265">
            <w:pPr>
              <w:tabs>
                <w:tab w:val="left" w:pos="283"/>
              </w:tabs>
              <w:spacing w:line="360" w:lineRule="auto"/>
              <w:jc w:val="center"/>
              <w:rPr>
                <w:color w:val="000000"/>
                <w:szCs w:val="24"/>
                <w:rtl/>
                <w:lang w:bidi="fa-IR"/>
              </w:rPr>
            </w:pPr>
            <w:r w:rsidRPr="004A0CB0">
              <w:rPr>
                <w:color w:val="000000"/>
                <w:szCs w:val="24"/>
                <w:rtl/>
                <w:lang w:bidi="fa-IR"/>
              </w:rPr>
              <w:t>شرکت ریحان طب</w:t>
            </w:r>
          </w:p>
        </w:tc>
        <w:tc>
          <w:tcPr>
            <w:tcW w:w="1001" w:type="pct"/>
            <w:vAlign w:val="center"/>
          </w:tcPr>
          <w:p w14:paraId="3B5F279D" w14:textId="77777777" w:rsidR="00E04D96" w:rsidRPr="004A0CB0" w:rsidRDefault="00E04D96" w:rsidP="00DD4265">
            <w:pPr>
              <w:tabs>
                <w:tab w:val="left" w:pos="283"/>
              </w:tabs>
              <w:spacing w:line="360" w:lineRule="auto"/>
              <w:jc w:val="center"/>
              <w:rPr>
                <w:color w:val="000000"/>
                <w:szCs w:val="24"/>
                <w:rtl/>
                <w:lang w:bidi="fa-IR"/>
              </w:rPr>
            </w:pPr>
            <w:r w:rsidRPr="004A0CB0">
              <w:rPr>
                <w:color w:val="000000"/>
                <w:szCs w:val="24"/>
                <w:rtl/>
                <w:lang w:bidi="fa-IR"/>
              </w:rPr>
              <w:t>ایران</w:t>
            </w:r>
          </w:p>
        </w:tc>
      </w:tr>
      <w:tr w:rsidR="00E04D96" w:rsidRPr="004A0CB0" w14:paraId="7596305B" w14:textId="77777777" w:rsidTr="00DD4265">
        <w:trPr>
          <w:trHeight w:val="20"/>
        </w:trPr>
        <w:tc>
          <w:tcPr>
            <w:tcW w:w="498" w:type="pct"/>
            <w:noWrap/>
            <w:vAlign w:val="center"/>
          </w:tcPr>
          <w:p w14:paraId="54A17C7C" w14:textId="77777777" w:rsidR="00E04D96" w:rsidRPr="004A0CB0" w:rsidRDefault="00E04D96"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9</w:t>
            </w:r>
          </w:p>
        </w:tc>
        <w:tc>
          <w:tcPr>
            <w:tcW w:w="1834" w:type="pct"/>
            <w:noWrap/>
            <w:vAlign w:val="center"/>
          </w:tcPr>
          <w:p w14:paraId="5231890C" w14:textId="77777777" w:rsidR="00E04D96" w:rsidRPr="004A0CB0" w:rsidRDefault="00E04D96" w:rsidP="00DD4265">
            <w:pPr>
              <w:tabs>
                <w:tab w:val="left" w:pos="283"/>
              </w:tabs>
              <w:spacing w:line="360" w:lineRule="auto"/>
              <w:jc w:val="center"/>
              <w:rPr>
                <w:color w:val="000000"/>
                <w:szCs w:val="24"/>
                <w:rtl/>
                <w:lang w:bidi="fa-IR"/>
              </w:rPr>
            </w:pPr>
            <w:r w:rsidRPr="004A0CB0">
              <w:rPr>
                <w:color w:val="000000"/>
                <w:szCs w:val="24"/>
                <w:lang w:bidi="fa-IR"/>
              </w:rPr>
              <w:t>pH</w:t>
            </w:r>
            <w:r w:rsidRPr="004A0CB0">
              <w:rPr>
                <w:color w:val="000000"/>
                <w:szCs w:val="24"/>
                <w:rtl/>
                <w:lang w:bidi="fa-IR"/>
              </w:rPr>
              <w:t xml:space="preserve"> </w:t>
            </w:r>
            <w:r w:rsidRPr="004A0CB0">
              <w:rPr>
                <w:color w:val="000000"/>
                <w:szCs w:val="24"/>
                <w:rtl/>
              </w:rPr>
              <w:t>متر</w:t>
            </w:r>
          </w:p>
        </w:tc>
        <w:tc>
          <w:tcPr>
            <w:tcW w:w="1668" w:type="pct"/>
            <w:noWrap/>
            <w:vAlign w:val="center"/>
          </w:tcPr>
          <w:p w14:paraId="51636FB1" w14:textId="77777777" w:rsidR="00E04D96" w:rsidRPr="004A0CB0" w:rsidRDefault="00E04D96" w:rsidP="00DD4265">
            <w:pPr>
              <w:tabs>
                <w:tab w:val="left" w:pos="283"/>
              </w:tabs>
              <w:spacing w:line="360" w:lineRule="auto"/>
              <w:jc w:val="center"/>
              <w:rPr>
                <w:color w:val="000000"/>
                <w:szCs w:val="24"/>
                <w:lang w:bidi="fa-IR"/>
              </w:rPr>
            </w:pPr>
            <w:r w:rsidRPr="004A0CB0">
              <w:rPr>
                <w:color w:val="000000"/>
                <w:szCs w:val="24"/>
                <w:lang w:bidi="fa-IR"/>
              </w:rPr>
              <w:t>eutech</w:t>
            </w:r>
          </w:p>
        </w:tc>
        <w:tc>
          <w:tcPr>
            <w:tcW w:w="1001" w:type="pct"/>
            <w:vAlign w:val="center"/>
          </w:tcPr>
          <w:p w14:paraId="6EC0CD70" w14:textId="4618D0D4" w:rsidR="00E04D96" w:rsidRPr="004A0CB0" w:rsidRDefault="00176AE4" w:rsidP="00DD4265">
            <w:pPr>
              <w:tabs>
                <w:tab w:val="left" w:pos="283"/>
              </w:tabs>
              <w:spacing w:line="360" w:lineRule="auto"/>
              <w:jc w:val="center"/>
              <w:rPr>
                <w:color w:val="000000"/>
                <w:szCs w:val="24"/>
                <w:rtl/>
                <w:lang w:bidi="fa-IR"/>
              </w:rPr>
            </w:pPr>
            <w:r w:rsidRPr="004A0CB0">
              <w:rPr>
                <w:color w:val="000000"/>
                <w:szCs w:val="24"/>
                <w:rtl/>
                <w:lang w:bidi="fa-IR"/>
              </w:rPr>
              <w:t>س</w:t>
            </w:r>
            <w:r w:rsidR="00E04D96" w:rsidRPr="004A0CB0">
              <w:rPr>
                <w:color w:val="000000"/>
                <w:szCs w:val="24"/>
                <w:rtl/>
                <w:lang w:bidi="fa-IR"/>
              </w:rPr>
              <w:t>نگاپور</w:t>
            </w:r>
          </w:p>
        </w:tc>
      </w:tr>
      <w:tr w:rsidR="00E04D96" w:rsidRPr="004A0CB0" w14:paraId="1B4664A0" w14:textId="77777777" w:rsidTr="00DD4265">
        <w:trPr>
          <w:trHeight w:val="20"/>
        </w:trPr>
        <w:tc>
          <w:tcPr>
            <w:tcW w:w="498" w:type="pct"/>
            <w:noWrap/>
            <w:vAlign w:val="center"/>
          </w:tcPr>
          <w:p w14:paraId="1DC9F7D7" w14:textId="77777777" w:rsidR="00E04D96" w:rsidRPr="004A0CB0" w:rsidRDefault="00E04D96"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10</w:t>
            </w:r>
          </w:p>
        </w:tc>
        <w:tc>
          <w:tcPr>
            <w:tcW w:w="1834" w:type="pct"/>
            <w:noWrap/>
            <w:vAlign w:val="center"/>
          </w:tcPr>
          <w:p w14:paraId="6835B26B" w14:textId="77777777" w:rsidR="00E04D96" w:rsidRPr="004A0CB0" w:rsidRDefault="00E04D96" w:rsidP="00DD4265">
            <w:pPr>
              <w:tabs>
                <w:tab w:val="left" w:pos="283"/>
              </w:tabs>
              <w:spacing w:line="360" w:lineRule="auto"/>
              <w:jc w:val="center"/>
              <w:rPr>
                <w:color w:val="000000"/>
                <w:szCs w:val="24"/>
                <w:rtl/>
                <w:lang w:bidi="fa-IR"/>
              </w:rPr>
            </w:pPr>
            <w:r w:rsidRPr="004A0CB0">
              <w:rPr>
                <w:color w:val="000000"/>
                <w:szCs w:val="24"/>
                <w:rtl/>
              </w:rPr>
              <w:t>ترازو</w:t>
            </w:r>
          </w:p>
        </w:tc>
        <w:tc>
          <w:tcPr>
            <w:tcW w:w="1668" w:type="pct"/>
            <w:noWrap/>
            <w:vAlign w:val="center"/>
          </w:tcPr>
          <w:p w14:paraId="6F0A9F5D" w14:textId="77777777" w:rsidR="00E04D96" w:rsidRPr="004A0CB0" w:rsidRDefault="00E04D96" w:rsidP="00DD4265">
            <w:pPr>
              <w:tabs>
                <w:tab w:val="left" w:pos="283"/>
              </w:tabs>
              <w:spacing w:line="360" w:lineRule="auto"/>
              <w:jc w:val="center"/>
              <w:rPr>
                <w:color w:val="000000"/>
                <w:szCs w:val="24"/>
                <w:lang w:bidi="fa-IR"/>
              </w:rPr>
            </w:pPr>
            <w:r w:rsidRPr="004A0CB0">
              <w:rPr>
                <w:color w:val="000000"/>
                <w:szCs w:val="24"/>
                <w:lang w:bidi="fa-IR"/>
              </w:rPr>
              <w:t>boeco</w:t>
            </w:r>
          </w:p>
        </w:tc>
        <w:tc>
          <w:tcPr>
            <w:tcW w:w="1001" w:type="pct"/>
            <w:vAlign w:val="center"/>
          </w:tcPr>
          <w:p w14:paraId="0590B397" w14:textId="77777777" w:rsidR="00E04D96" w:rsidRPr="004A0CB0" w:rsidRDefault="00E04D96" w:rsidP="00DD4265">
            <w:pPr>
              <w:tabs>
                <w:tab w:val="left" w:pos="283"/>
              </w:tabs>
              <w:spacing w:line="360" w:lineRule="auto"/>
              <w:jc w:val="center"/>
              <w:rPr>
                <w:color w:val="000000"/>
                <w:szCs w:val="24"/>
                <w:rtl/>
                <w:lang w:bidi="fa-IR"/>
              </w:rPr>
            </w:pPr>
            <w:r w:rsidRPr="004A0CB0">
              <w:rPr>
                <w:color w:val="000000"/>
                <w:szCs w:val="24"/>
                <w:rtl/>
                <w:lang w:bidi="fa-IR"/>
              </w:rPr>
              <w:t>آلمان</w:t>
            </w:r>
          </w:p>
        </w:tc>
      </w:tr>
      <w:tr w:rsidR="00E04D96" w:rsidRPr="004A0CB0" w14:paraId="506966FA" w14:textId="77777777" w:rsidTr="00DD4265">
        <w:trPr>
          <w:trHeight w:val="20"/>
        </w:trPr>
        <w:tc>
          <w:tcPr>
            <w:tcW w:w="498" w:type="pct"/>
            <w:noWrap/>
            <w:vAlign w:val="center"/>
          </w:tcPr>
          <w:p w14:paraId="768F0D83" w14:textId="77777777" w:rsidR="00E04D96" w:rsidRPr="004A0CB0" w:rsidRDefault="00E04D96"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11</w:t>
            </w:r>
          </w:p>
        </w:tc>
        <w:tc>
          <w:tcPr>
            <w:tcW w:w="1834" w:type="pct"/>
            <w:noWrap/>
            <w:vAlign w:val="center"/>
          </w:tcPr>
          <w:p w14:paraId="69064E0D" w14:textId="067496AD" w:rsidR="00E04D96" w:rsidRPr="004A0CB0" w:rsidRDefault="00E04D96" w:rsidP="00DD4265">
            <w:pPr>
              <w:tabs>
                <w:tab w:val="left" w:pos="282"/>
              </w:tabs>
              <w:spacing w:line="360" w:lineRule="auto"/>
              <w:jc w:val="center"/>
              <w:rPr>
                <w:color w:val="000000"/>
                <w:szCs w:val="24"/>
              </w:rPr>
            </w:pPr>
            <w:r w:rsidRPr="004A0CB0">
              <w:rPr>
                <w:color w:val="000000"/>
                <w:szCs w:val="24"/>
                <w:rtl/>
              </w:rPr>
              <w:t>دستگاه میکروتوم</w:t>
            </w:r>
          </w:p>
          <w:p w14:paraId="31ED457B" w14:textId="77777777" w:rsidR="00E04D96" w:rsidRPr="004A0CB0" w:rsidRDefault="00E04D96" w:rsidP="00DD4265">
            <w:pPr>
              <w:tabs>
                <w:tab w:val="left" w:pos="283"/>
              </w:tabs>
              <w:spacing w:line="360" w:lineRule="auto"/>
              <w:jc w:val="center"/>
              <w:rPr>
                <w:color w:val="000000"/>
                <w:szCs w:val="24"/>
                <w:rtl/>
              </w:rPr>
            </w:pPr>
          </w:p>
        </w:tc>
        <w:tc>
          <w:tcPr>
            <w:tcW w:w="1668" w:type="pct"/>
            <w:noWrap/>
            <w:vAlign w:val="center"/>
          </w:tcPr>
          <w:p w14:paraId="768F43B7" w14:textId="5F7AE7E3" w:rsidR="00E04D96" w:rsidRPr="004A0CB0" w:rsidRDefault="004B5CCF" w:rsidP="00DD4265">
            <w:pPr>
              <w:tabs>
                <w:tab w:val="left" w:pos="283"/>
              </w:tabs>
              <w:spacing w:line="360" w:lineRule="auto"/>
              <w:jc w:val="center"/>
              <w:rPr>
                <w:color w:val="000000"/>
                <w:szCs w:val="24"/>
                <w:lang w:bidi="fa-IR"/>
              </w:rPr>
            </w:pPr>
            <w:r w:rsidRPr="004A0CB0">
              <w:rPr>
                <w:color w:val="000000"/>
                <w:szCs w:val="24"/>
                <w:lang w:bidi="fa-IR"/>
              </w:rPr>
              <w:t>Leica RM2145</w:t>
            </w:r>
          </w:p>
        </w:tc>
        <w:tc>
          <w:tcPr>
            <w:tcW w:w="1001" w:type="pct"/>
            <w:vAlign w:val="center"/>
          </w:tcPr>
          <w:p w14:paraId="7125C0FC" w14:textId="77777777" w:rsidR="00E04D96" w:rsidRPr="004A0CB0" w:rsidRDefault="00E04D96" w:rsidP="00DD4265">
            <w:pPr>
              <w:tabs>
                <w:tab w:val="left" w:pos="283"/>
              </w:tabs>
              <w:spacing w:line="360" w:lineRule="auto"/>
              <w:jc w:val="center"/>
              <w:rPr>
                <w:color w:val="000000"/>
                <w:szCs w:val="24"/>
                <w:rtl/>
                <w:lang w:bidi="fa-IR"/>
              </w:rPr>
            </w:pPr>
            <w:r w:rsidRPr="004A0CB0">
              <w:rPr>
                <w:rFonts w:eastAsia="Calibri"/>
                <w:color w:val="000000"/>
                <w:szCs w:val="24"/>
                <w:rtl/>
              </w:rPr>
              <w:t>آلمان</w:t>
            </w:r>
          </w:p>
        </w:tc>
      </w:tr>
      <w:tr w:rsidR="00E04D96" w:rsidRPr="004A0CB0" w14:paraId="65835A35" w14:textId="77777777" w:rsidTr="00DD4265">
        <w:trPr>
          <w:trHeight w:val="20"/>
        </w:trPr>
        <w:tc>
          <w:tcPr>
            <w:tcW w:w="498" w:type="pct"/>
            <w:noWrap/>
            <w:vAlign w:val="center"/>
          </w:tcPr>
          <w:p w14:paraId="76A06028" w14:textId="77777777" w:rsidR="00E04D96" w:rsidRPr="004A0CB0" w:rsidRDefault="00E04D96"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12</w:t>
            </w:r>
          </w:p>
        </w:tc>
        <w:tc>
          <w:tcPr>
            <w:tcW w:w="1834" w:type="pct"/>
            <w:noWrap/>
            <w:vAlign w:val="center"/>
          </w:tcPr>
          <w:p w14:paraId="0195C87C" w14:textId="41C52897" w:rsidR="00E04D96" w:rsidRPr="004A0CB0" w:rsidRDefault="00E04D96" w:rsidP="00DD4265">
            <w:pPr>
              <w:tabs>
                <w:tab w:val="left" w:pos="282"/>
              </w:tabs>
              <w:spacing w:line="360" w:lineRule="auto"/>
              <w:jc w:val="center"/>
              <w:rPr>
                <w:color w:val="000000"/>
                <w:szCs w:val="24"/>
              </w:rPr>
            </w:pPr>
            <w:r w:rsidRPr="004A0CB0">
              <w:rPr>
                <w:color w:val="000000"/>
                <w:szCs w:val="24"/>
              </w:rPr>
              <w:t>Cooling Plate</w:t>
            </w:r>
          </w:p>
          <w:p w14:paraId="6A38EA87" w14:textId="77777777" w:rsidR="00E04D96" w:rsidRPr="004A0CB0" w:rsidRDefault="00E04D96" w:rsidP="00DD4265">
            <w:pPr>
              <w:tabs>
                <w:tab w:val="left" w:pos="283"/>
              </w:tabs>
              <w:spacing w:line="360" w:lineRule="auto"/>
              <w:jc w:val="center"/>
              <w:rPr>
                <w:color w:val="000000"/>
                <w:szCs w:val="24"/>
                <w:rtl/>
              </w:rPr>
            </w:pPr>
          </w:p>
        </w:tc>
        <w:tc>
          <w:tcPr>
            <w:tcW w:w="1668" w:type="pct"/>
            <w:noWrap/>
            <w:vAlign w:val="center"/>
          </w:tcPr>
          <w:p w14:paraId="248A20B3" w14:textId="747A622A" w:rsidR="00E04D96" w:rsidRPr="004A0CB0" w:rsidRDefault="00176AE4" w:rsidP="00DD4265">
            <w:pPr>
              <w:tabs>
                <w:tab w:val="left" w:pos="283"/>
              </w:tabs>
              <w:spacing w:line="360" w:lineRule="auto"/>
              <w:jc w:val="center"/>
              <w:rPr>
                <w:color w:val="000000"/>
                <w:szCs w:val="24"/>
                <w:lang w:bidi="fa-IR"/>
              </w:rPr>
            </w:pPr>
            <w:r w:rsidRPr="004A0CB0">
              <w:rPr>
                <w:color w:val="000000"/>
                <w:szCs w:val="24"/>
                <w:lang w:bidi="fa-IR"/>
              </w:rPr>
              <w:t>SL600</w:t>
            </w:r>
          </w:p>
        </w:tc>
        <w:tc>
          <w:tcPr>
            <w:tcW w:w="1001" w:type="pct"/>
            <w:vAlign w:val="center"/>
          </w:tcPr>
          <w:p w14:paraId="6215484B" w14:textId="77777777" w:rsidR="00E04D96" w:rsidRPr="004A0CB0" w:rsidRDefault="00E04D96" w:rsidP="00DD4265">
            <w:pPr>
              <w:tabs>
                <w:tab w:val="left" w:pos="283"/>
              </w:tabs>
              <w:spacing w:line="360" w:lineRule="auto"/>
              <w:jc w:val="center"/>
              <w:rPr>
                <w:color w:val="000000"/>
                <w:szCs w:val="24"/>
                <w:rtl/>
                <w:lang w:bidi="fa-IR"/>
              </w:rPr>
            </w:pPr>
          </w:p>
        </w:tc>
      </w:tr>
      <w:tr w:rsidR="00E04D96" w:rsidRPr="004A0CB0" w14:paraId="00068A66" w14:textId="77777777" w:rsidTr="00DD4265">
        <w:trPr>
          <w:trHeight w:val="20"/>
        </w:trPr>
        <w:tc>
          <w:tcPr>
            <w:tcW w:w="498" w:type="pct"/>
            <w:noWrap/>
            <w:vAlign w:val="center"/>
          </w:tcPr>
          <w:p w14:paraId="7B2891D8" w14:textId="77777777" w:rsidR="00E04D96" w:rsidRPr="004A0CB0" w:rsidRDefault="00E04D96"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13</w:t>
            </w:r>
          </w:p>
        </w:tc>
        <w:tc>
          <w:tcPr>
            <w:tcW w:w="1834" w:type="pct"/>
            <w:noWrap/>
            <w:vAlign w:val="center"/>
          </w:tcPr>
          <w:p w14:paraId="5E700F91" w14:textId="77777777" w:rsidR="00E04D96" w:rsidRPr="004A0CB0" w:rsidRDefault="00E04D96" w:rsidP="00DD4265">
            <w:pPr>
              <w:tabs>
                <w:tab w:val="left" w:pos="283"/>
              </w:tabs>
              <w:spacing w:line="360" w:lineRule="auto"/>
              <w:jc w:val="center"/>
              <w:rPr>
                <w:color w:val="000000"/>
                <w:szCs w:val="24"/>
                <w:rtl/>
              </w:rPr>
            </w:pPr>
            <w:r w:rsidRPr="004A0CB0">
              <w:rPr>
                <w:color w:val="000000"/>
                <w:szCs w:val="24"/>
                <w:rtl/>
              </w:rPr>
              <w:t xml:space="preserve">دستگاه </w:t>
            </w:r>
            <w:r w:rsidRPr="004A0CB0">
              <w:rPr>
                <w:color w:val="000000"/>
                <w:szCs w:val="24"/>
              </w:rPr>
              <w:t>Rotary Evaporator</w:t>
            </w:r>
            <w:r w:rsidRPr="004A0CB0">
              <w:rPr>
                <w:color w:val="000000"/>
                <w:szCs w:val="24"/>
                <w:rtl/>
              </w:rPr>
              <w:t xml:space="preserve"> (تبخیرکننده دوار)</w:t>
            </w:r>
          </w:p>
        </w:tc>
        <w:tc>
          <w:tcPr>
            <w:tcW w:w="1668" w:type="pct"/>
            <w:noWrap/>
            <w:vAlign w:val="center"/>
          </w:tcPr>
          <w:p w14:paraId="0C121082" w14:textId="77777777" w:rsidR="00E04D96" w:rsidRPr="004A0CB0" w:rsidRDefault="00E04D96" w:rsidP="00DD4265">
            <w:pPr>
              <w:tabs>
                <w:tab w:val="left" w:pos="283"/>
              </w:tabs>
              <w:spacing w:line="360" w:lineRule="auto"/>
              <w:jc w:val="center"/>
              <w:rPr>
                <w:color w:val="000000"/>
                <w:szCs w:val="24"/>
                <w:lang w:bidi="fa-IR"/>
              </w:rPr>
            </w:pPr>
          </w:p>
        </w:tc>
        <w:tc>
          <w:tcPr>
            <w:tcW w:w="1001" w:type="pct"/>
            <w:vAlign w:val="center"/>
          </w:tcPr>
          <w:p w14:paraId="2C10151B" w14:textId="77777777" w:rsidR="00E04D96" w:rsidRPr="004A0CB0" w:rsidRDefault="00E04D96" w:rsidP="00DD4265">
            <w:pPr>
              <w:tabs>
                <w:tab w:val="left" w:pos="283"/>
              </w:tabs>
              <w:spacing w:line="360" w:lineRule="auto"/>
              <w:jc w:val="center"/>
              <w:rPr>
                <w:color w:val="000000"/>
                <w:szCs w:val="24"/>
                <w:rtl/>
                <w:lang w:bidi="fa-IR"/>
              </w:rPr>
            </w:pPr>
          </w:p>
        </w:tc>
      </w:tr>
      <w:tr w:rsidR="00E04D96" w:rsidRPr="004A0CB0" w14:paraId="1DAB14AA" w14:textId="77777777" w:rsidTr="00DD4265">
        <w:trPr>
          <w:trHeight w:val="20"/>
        </w:trPr>
        <w:tc>
          <w:tcPr>
            <w:tcW w:w="498" w:type="pct"/>
            <w:noWrap/>
            <w:vAlign w:val="center"/>
          </w:tcPr>
          <w:p w14:paraId="15F81983" w14:textId="77777777" w:rsidR="00E04D96" w:rsidRPr="004A0CB0" w:rsidRDefault="00E04D96"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14</w:t>
            </w:r>
          </w:p>
        </w:tc>
        <w:tc>
          <w:tcPr>
            <w:tcW w:w="1834" w:type="pct"/>
            <w:noWrap/>
            <w:vAlign w:val="center"/>
          </w:tcPr>
          <w:p w14:paraId="69F781BE" w14:textId="43B2F61B" w:rsidR="00E04D96" w:rsidRPr="004A0CB0" w:rsidRDefault="00E04D96" w:rsidP="00DD4265">
            <w:pPr>
              <w:tabs>
                <w:tab w:val="left" w:pos="282"/>
              </w:tabs>
              <w:spacing w:line="360" w:lineRule="auto"/>
              <w:jc w:val="center"/>
              <w:rPr>
                <w:color w:val="000000"/>
                <w:szCs w:val="24"/>
              </w:rPr>
            </w:pPr>
            <w:r w:rsidRPr="004A0CB0">
              <w:rPr>
                <w:color w:val="000000"/>
                <w:szCs w:val="24"/>
                <w:rtl/>
              </w:rPr>
              <w:t xml:space="preserve">دستگاه </w:t>
            </w:r>
            <w:r w:rsidRPr="004A0CB0">
              <w:rPr>
                <w:color w:val="000000"/>
                <w:szCs w:val="24"/>
              </w:rPr>
              <w:t>Dynamic Light Scattering</w:t>
            </w:r>
          </w:p>
          <w:p w14:paraId="573944A3" w14:textId="77777777" w:rsidR="00E04D96" w:rsidRPr="004A0CB0" w:rsidRDefault="00E04D96" w:rsidP="00DD4265">
            <w:pPr>
              <w:tabs>
                <w:tab w:val="left" w:pos="283"/>
              </w:tabs>
              <w:spacing w:line="360" w:lineRule="auto"/>
              <w:jc w:val="center"/>
              <w:rPr>
                <w:color w:val="000000"/>
                <w:szCs w:val="24"/>
                <w:rtl/>
              </w:rPr>
            </w:pPr>
          </w:p>
        </w:tc>
        <w:tc>
          <w:tcPr>
            <w:tcW w:w="1668" w:type="pct"/>
            <w:noWrap/>
            <w:vAlign w:val="center"/>
          </w:tcPr>
          <w:p w14:paraId="4B0AF715" w14:textId="38E2D2A5" w:rsidR="00E04D96" w:rsidRPr="004A0CB0" w:rsidRDefault="00176AE4" w:rsidP="00DD4265">
            <w:pPr>
              <w:tabs>
                <w:tab w:val="left" w:pos="283"/>
              </w:tabs>
              <w:spacing w:line="360" w:lineRule="auto"/>
              <w:jc w:val="center"/>
              <w:rPr>
                <w:color w:val="000000"/>
                <w:szCs w:val="24"/>
                <w:lang w:bidi="fa-IR"/>
              </w:rPr>
            </w:pPr>
            <w:r w:rsidRPr="004A0CB0">
              <w:rPr>
                <w:color w:val="000000"/>
                <w:szCs w:val="24"/>
                <w:rtl/>
                <w:lang w:bidi="fa-IR"/>
              </w:rPr>
              <w:t>مالورن</w:t>
            </w:r>
          </w:p>
        </w:tc>
        <w:tc>
          <w:tcPr>
            <w:tcW w:w="1001" w:type="pct"/>
            <w:vAlign w:val="center"/>
          </w:tcPr>
          <w:p w14:paraId="7EB5C09C" w14:textId="77777777" w:rsidR="00E04D96" w:rsidRPr="004A0CB0" w:rsidRDefault="00E04D96" w:rsidP="00DD4265">
            <w:pPr>
              <w:tabs>
                <w:tab w:val="left" w:pos="283"/>
              </w:tabs>
              <w:spacing w:line="360" w:lineRule="auto"/>
              <w:jc w:val="center"/>
              <w:rPr>
                <w:color w:val="000000"/>
                <w:szCs w:val="24"/>
                <w:rtl/>
                <w:lang w:bidi="fa-IR"/>
              </w:rPr>
            </w:pPr>
            <w:r w:rsidRPr="004A0CB0">
              <w:rPr>
                <w:rFonts w:eastAsia="Calibri"/>
                <w:color w:val="000000"/>
                <w:szCs w:val="24"/>
                <w:rtl/>
              </w:rPr>
              <w:t>بریتانیا (انگلستان)</w:t>
            </w:r>
          </w:p>
        </w:tc>
      </w:tr>
      <w:tr w:rsidR="00E04D96" w:rsidRPr="004A0CB0" w14:paraId="5268E4F1" w14:textId="77777777" w:rsidTr="00DD4265">
        <w:trPr>
          <w:trHeight w:val="20"/>
        </w:trPr>
        <w:tc>
          <w:tcPr>
            <w:tcW w:w="498" w:type="pct"/>
            <w:noWrap/>
            <w:vAlign w:val="center"/>
          </w:tcPr>
          <w:p w14:paraId="47447820" w14:textId="77777777" w:rsidR="00E04D96" w:rsidRPr="004A0CB0" w:rsidRDefault="00E04D96"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15</w:t>
            </w:r>
          </w:p>
        </w:tc>
        <w:tc>
          <w:tcPr>
            <w:tcW w:w="1834" w:type="pct"/>
            <w:noWrap/>
            <w:vAlign w:val="center"/>
          </w:tcPr>
          <w:p w14:paraId="28C15093" w14:textId="43984E10" w:rsidR="00E04D96" w:rsidRPr="004A0CB0" w:rsidRDefault="00E04D96" w:rsidP="00DD4265">
            <w:pPr>
              <w:tabs>
                <w:tab w:val="left" w:pos="282"/>
              </w:tabs>
              <w:spacing w:line="360" w:lineRule="auto"/>
              <w:jc w:val="center"/>
              <w:rPr>
                <w:color w:val="000000"/>
                <w:szCs w:val="24"/>
              </w:rPr>
            </w:pPr>
            <w:r w:rsidRPr="004A0CB0">
              <w:rPr>
                <w:color w:val="000000"/>
                <w:szCs w:val="24"/>
              </w:rPr>
              <w:t>Tissue Embedding Center</w:t>
            </w:r>
          </w:p>
          <w:p w14:paraId="1B3CCEED" w14:textId="77777777" w:rsidR="00E04D96" w:rsidRPr="004A0CB0" w:rsidRDefault="00E04D96" w:rsidP="00DD4265">
            <w:pPr>
              <w:tabs>
                <w:tab w:val="left" w:pos="283"/>
              </w:tabs>
              <w:spacing w:line="360" w:lineRule="auto"/>
              <w:jc w:val="center"/>
              <w:rPr>
                <w:color w:val="000000"/>
                <w:szCs w:val="24"/>
                <w:rtl/>
              </w:rPr>
            </w:pPr>
          </w:p>
        </w:tc>
        <w:tc>
          <w:tcPr>
            <w:tcW w:w="1668" w:type="pct"/>
            <w:noWrap/>
            <w:vAlign w:val="center"/>
          </w:tcPr>
          <w:p w14:paraId="06DB246E" w14:textId="4068735C" w:rsidR="00E04D96" w:rsidRPr="004A0CB0" w:rsidRDefault="0008168C" w:rsidP="00DD4265">
            <w:pPr>
              <w:tabs>
                <w:tab w:val="left" w:pos="283"/>
              </w:tabs>
              <w:spacing w:line="360" w:lineRule="auto"/>
              <w:jc w:val="center"/>
              <w:rPr>
                <w:color w:val="000000"/>
                <w:szCs w:val="24"/>
                <w:lang w:bidi="fa-IR"/>
              </w:rPr>
            </w:pPr>
            <w:r w:rsidRPr="004A0CB0">
              <w:rPr>
                <w:color w:val="000000"/>
                <w:szCs w:val="24"/>
                <w:lang w:bidi="fa-IR"/>
              </w:rPr>
              <w:t>SL800</w:t>
            </w:r>
          </w:p>
        </w:tc>
        <w:tc>
          <w:tcPr>
            <w:tcW w:w="1001" w:type="pct"/>
            <w:vAlign w:val="center"/>
          </w:tcPr>
          <w:p w14:paraId="20114AA2" w14:textId="004F4C96" w:rsidR="00E04D96" w:rsidRPr="004A0CB0" w:rsidRDefault="0008168C" w:rsidP="00DD4265">
            <w:pPr>
              <w:tabs>
                <w:tab w:val="left" w:pos="283"/>
              </w:tabs>
              <w:spacing w:line="360" w:lineRule="auto"/>
              <w:jc w:val="center"/>
              <w:rPr>
                <w:color w:val="000000"/>
                <w:szCs w:val="24"/>
                <w:rtl/>
                <w:lang w:bidi="fa-IR"/>
              </w:rPr>
            </w:pPr>
            <w:r w:rsidRPr="004A0CB0">
              <w:rPr>
                <w:color w:val="000000"/>
                <w:szCs w:val="24"/>
                <w:rtl/>
                <w:lang w:bidi="fa-IR"/>
              </w:rPr>
              <w:t>بریتانیا (انگلستان)</w:t>
            </w:r>
          </w:p>
        </w:tc>
      </w:tr>
      <w:tr w:rsidR="00E04D96" w:rsidRPr="004A0CB0" w14:paraId="4545AD03" w14:textId="77777777" w:rsidTr="00DD4265">
        <w:trPr>
          <w:trHeight w:val="20"/>
        </w:trPr>
        <w:tc>
          <w:tcPr>
            <w:tcW w:w="498" w:type="pct"/>
            <w:noWrap/>
            <w:vAlign w:val="center"/>
          </w:tcPr>
          <w:p w14:paraId="1D23E551" w14:textId="77777777" w:rsidR="00E04D96" w:rsidRPr="004A0CB0" w:rsidRDefault="00E04D96"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16</w:t>
            </w:r>
          </w:p>
        </w:tc>
        <w:tc>
          <w:tcPr>
            <w:tcW w:w="1834" w:type="pct"/>
            <w:noWrap/>
            <w:vAlign w:val="center"/>
          </w:tcPr>
          <w:p w14:paraId="05212042" w14:textId="77777777" w:rsidR="00E04D96" w:rsidRPr="004A0CB0" w:rsidRDefault="00E04D96" w:rsidP="00DD4265">
            <w:pPr>
              <w:tabs>
                <w:tab w:val="left" w:pos="283"/>
              </w:tabs>
              <w:spacing w:line="360" w:lineRule="auto"/>
              <w:jc w:val="center"/>
              <w:rPr>
                <w:color w:val="000000"/>
                <w:szCs w:val="24"/>
                <w:rtl/>
              </w:rPr>
            </w:pPr>
            <w:r w:rsidRPr="004A0CB0">
              <w:rPr>
                <w:color w:val="000000"/>
                <w:szCs w:val="24"/>
              </w:rPr>
              <w:t>Shaker</w:t>
            </w:r>
          </w:p>
        </w:tc>
        <w:tc>
          <w:tcPr>
            <w:tcW w:w="1668" w:type="pct"/>
            <w:noWrap/>
            <w:vAlign w:val="center"/>
          </w:tcPr>
          <w:p w14:paraId="62DF308F" w14:textId="77777777" w:rsidR="00E04D96" w:rsidRPr="004A0CB0" w:rsidRDefault="00E04D96" w:rsidP="00DD4265">
            <w:pPr>
              <w:tabs>
                <w:tab w:val="left" w:pos="283"/>
              </w:tabs>
              <w:spacing w:line="360" w:lineRule="auto"/>
              <w:jc w:val="center"/>
              <w:rPr>
                <w:color w:val="000000"/>
                <w:szCs w:val="24"/>
                <w:rtl/>
                <w:lang w:bidi="fa-IR"/>
              </w:rPr>
            </w:pPr>
            <w:r w:rsidRPr="004A0CB0">
              <w:rPr>
                <w:color w:val="000000"/>
                <w:szCs w:val="24"/>
                <w:lang w:bidi="fa-IR"/>
              </w:rPr>
              <w:t>jalTajhiz</w:t>
            </w:r>
          </w:p>
        </w:tc>
        <w:tc>
          <w:tcPr>
            <w:tcW w:w="1001" w:type="pct"/>
            <w:vAlign w:val="center"/>
          </w:tcPr>
          <w:p w14:paraId="2756BAB6" w14:textId="77777777" w:rsidR="00E04D96" w:rsidRPr="004A0CB0" w:rsidRDefault="00E04D96" w:rsidP="00DD4265">
            <w:pPr>
              <w:tabs>
                <w:tab w:val="left" w:pos="283"/>
              </w:tabs>
              <w:spacing w:line="360" w:lineRule="auto"/>
              <w:jc w:val="center"/>
              <w:rPr>
                <w:color w:val="000000"/>
                <w:szCs w:val="24"/>
                <w:rtl/>
                <w:lang w:bidi="fa-IR"/>
              </w:rPr>
            </w:pPr>
            <w:r w:rsidRPr="004A0CB0">
              <w:rPr>
                <w:color w:val="000000"/>
                <w:szCs w:val="24"/>
                <w:rtl/>
                <w:lang w:bidi="fa-IR"/>
              </w:rPr>
              <w:t>ایران</w:t>
            </w:r>
          </w:p>
        </w:tc>
      </w:tr>
      <w:tr w:rsidR="00E04D96" w:rsidRPr="004A0CB0" w14:paraId="052ACEDA" w14:textId="77777777" w:rsidTr="00DD4265">
        <w:trPr>
          <w:trHeight w:val="20"/>
        </w:trPr>
        <w:tc>
          <w:tcPr>
            <w:tcW w:w="498" w:type="pct"/>
            <w:noWrap/>
            <w:vAlign w:val="center"/>
          </w:tcPr>
          <w:p w14:paraId="1D0B1E37" w14:textId="77777777" w:rsidR="00E04D96" w:rsidRPr="004A0CB0" w:rsidRDefault="00E04D96"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17</w:t>
            </w:r>
          </w:p>
        </w:tc>
        <w:tc>
          <w:tcPr>
            <w:tcW w:w="1834" w:type="pct"/>
            <w:noWrap/>
            <w:vAlign w:val="center"/>
          </w:tcPr>
          <w:p w14:paraId="4E92DA74" w14:textId="77777777" w:rsidR="00E04D96" w:rsidRPr="004A0CB0" w:rsidRDefault="00E04D96" w:rsidP="00DD4265">
            <w:pPr>
              <w:tabs>
                <w:tab w:val="left" w:pos="282"/>
              </w:tabs>
              <w:spacing w:line="360" w:lineRule="auto"/>
              <w:jc w:val="center"/>
              <w:rPr>
                <w:color w:val="000000"/>
                <w:szCs w:val="24"/>
              </w:rPr>
            </w:pPr>
            <w:r w:rsidRPr="004A0CB0">
              <w:rPr>
                <w:color w:val="000000"/>
                <w:szCs w:val="24"/>
                <w:rtl/>
              </w:rPr>
              <w:t>میکروسکوپ نوری</w:t>
            </w:r>
          </w:p>
          <w:p w14:paraId="72D37000" w14:textId="77777777" w:rsidR="00E04D96" w:rsidRPr="004A0CB0" w:rsidRDefault="00E04D96" w:rsidP="00DD4265">
            <w:pPr>
              <w:tabs>
                <w:tab w:val="left" w:pos="283"/>
              </w:tabs>
              <w:spacing w:line="360" w:lineRule="auto"/>
              <w:jc w:val="center"/>
              <w:rPr>
                <w:color w:val="000000"/>
                <w:szCs w:val="24"/>
              </w:rPr>
            </w:pPr>
          </w:p>
        </w:tc>
        <w:tc>
          <w:tcPr>
            <w:tcW w:w="1668" w:type="pct"/>
            <w:noWrap/>
            <w:vAlign w:val="center"/>
          </w:tcPr>
          <w:p w14:paraId="347CA45D" w14:textId="77777777" w:rsidR="00E04D96" w:rsidRPr="004A0CB0" w:rsidRDefault="00E04D96" w:rsidP="00DD4265">
            <w:pPr>
              <w:tabs>
                <w:tab w:val="left" w:pos="283"/>
              </w:tabs>
              <w:spacing w:line="360" w:lineRule="auto"/>
              <w:jc w:val="center"/>
              <w:rPr>
                <w:color w:val="000000"/>
                <w:szCs w:val="24"/>
                <w:lang w:bidi="fa-IR"/>
              </w:rPr>
            </w:pPr>
          </w:p>
        </w:tc>
        <w:tc>
          <w:tcPr>
            <w:tcW w:w="1001" w:type="pct"/>
            <w:vAlign w:val="center"/>
          </w:tcPr>
          <w:p w14:paraId="2CBA6113" w14:textId="301A3729" w:rsidR="00E04D96" w:rsidRPr="004A0CB0" w:rsidRDefault="0008168C" w:rsidP="00DD4265">
            <w:pPr>
              <w:tabs>
                <w:tab w:val="left" w:pos="283"/>
              </w:tabs>
              <w:spacing w:line="360" w:lineRule="auto"/>
              <w:jc w:val="center"/>
              <w:rPr>
                <w:color w:val="000000"/>
                <w:szCs w:val="24"/>
                <w:rtl/>
                <w:lang w:bidi="fa-IR"/>
              </w:rPr>
            </w:pPr>
            <w:r w:rsidRPr="004A0CB0">
              <w:rPr>
                <w:color w:val="000000"/>
                <w:szCs w:val="24"/>
                <w:rtl/>
                <w:lang w:bidi="fa-IR"/>
              </w:rPr>
              <w:t>ژابن</w:t>
            </w:r>
          </w:p>
        </w:tc>
      </w:tr>
      <w:tr w:rsidR="00176AE4" w:rsidRPr="004A0CB0" w14:paraId="2544415B" w14:textId="77777777" w:rsidTr="00DD4265">
        <w:trPr>
          <w:trHeight w:val="20"/>
        </w:trPr>
        <w:tc>
          <w:tcPr>
            <w:tcW w:w="498" w:type="pct"/>
            <w:noWrap/>
            <w:vAlign w:val="center"/>
          </w:tcPr>
          <w:p w14:paraId="265C3782" w14:textId="49940D6F" w:rsidR="00176AE4" w:rsidRPr="004A0CB0" w:rsidRDefault="00176AE4"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lastRenderedPageBreak/>
              <w:t>18</w:t>
            </w:r>
          </w:p>
        </w:tc>
        <w:tc>
          <w:tcPr>
            <w:tcW w:w="1834" w:type="pct"/>
            <w:noWrap/>
            <w:vAlign w:val="center"/>
          </w:tcPr>
          <w:p w14:paraId="3ACA492C" w14:textId="590F3012" w:rsidR="00176AE4" w:rsidRPr="004A0CB0" w:rsidRDefault="00176AE4" w:rsidP="00DD4265">
            <w:pPr>
              <w:tabs>
                <w:tab w:val="left" w:pos="282"/>
              </w:tabs>
              <w:spacing w:line="360" w:lineRule="auto"/>
              <w:jc w:val="center"/>
              <w:rPr>
                <w:color w:val="000000"/>
                <w:szCs w:val="24"/>
                <w:rtl/>
              </w:rPr>
            </w:pPr>
            <w:r w:rsidRPr="004A0CB0">
              <w:rPr>
                <w:color w:val="000000"/>
                <w:szCs w:val="24"/>
                <w:rtl/>
              </w:rPr>
              <w:t xml:space="preserve">قیچی </w:t>
            </w:r>
            <w:r w:rsidRPr="004A0CB0">
              <w:rPr>
                <w:color w:val="000000"/>
                <w:szCs w:val="24"/>
              </w:rPr>
              <w:t>Mayo</w:t>
            </w:r>
          </w:p>
        </w:tc>
        <w:tc>
          <w:tcPr>
            <w:tcW w:w="1668" w:type="pct"/>
            <w:noWrap/>
            <w:vAlign w:val="center"/>
          </w:tcPr>
          <w:p w14:paraId="7D65F9BE" w14:textId="77777777" w:rsidR="00176AE4" w:rsidRPr="004A0CB0" w:rsidRDefault="00176AE4" w:rsidP="00DD4265">
            <w:pPr>
              <w:tabs>
                <w:tab w:val="left" w:pos="283"/>
              </w:tabs>
              <w:spacing w:line="360" w:lineRule="auto"/>
              <w:jc w:val="center"/>
              <w:rPr>
                <w:color w:val="000000"/>
                <w:szCs w:val="24"/>
                <w:lang w:bidi="fa-IR"/>
              </w:rPr>
            </w:pPr>
          </w:p>
        </w:tc>
        <w:tc>
          <w:tcPr>
            <w:tcW w:w="1001" w:type="pct"/>
            <w:vAlign w:val="center"/>
          </w:tcPr>
          <w:p w14:paraId="4C2AE948" w14:textId="48E7B2B1" w:rsidR="00176AE4" w:rsidRPr="004A0CB0" w:rsidRDefault="0008168C" w:rsidP="00DD4265">
            <w:pPr>
              <w:tabs>
                <w:tab w:val="left" w:pos="283"/>
              </w:tabs>
              <w:spacing w:line="360" w:lineRule="auto"/>
              <w:jc w:val="center"/>
              <w:rPr>
                <w:color w:val="000000"/>
                <w:szCs w:val="24"/>
                <w:rtl/>
                <w:lang w:bidi="fa-IR"/>
              </w:rPr>
            </w:pPr>
            <w:r w:rsidRPr="004A0CB0">
              <w:rPr>
                <w:color w:val="000000"/>
                <w:szCs w:val="24"/>
                <w:rtl/>
                <w:lang w:bidi="fa-IR"/>
              </w:rPr>
              <w:t>چین</w:t>
            </w:r>
          </w:p>
        </w:tc>
      </w:tr>
      <w:tr w:rsidR="00176AE4" w:rsidRPr="004A0CB0" w14:paraId="5985A849" w14:textId="77777777" w:rsidTr="00DD4265">
        <w:trPr>
          <w:trHeight w:val="20"/>
        </w:trPr>
        <w:tc>
          <w:tcPr>
            <w:tcW w:w="498" w:type="pct"/>
            <w:noWrap/>
            <w:vAlign w:val="center"/>
          </w:tcPr>
          <w:p w14:paraId="3985CBBB" w14:textId="04E3F687" w:rsidR="00176AE4" w:rsidRPr="004A0CB0" w:rsidRDefault="00176AE4"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19</w:t>
            </w:r>
          </w:p>
        </w:tc>
        <w:tc>
          <w:tcPr>
            <w:tcW w:w="1834" w:type="pct"/>
            <w:noWrap/>
            <w:vAlign w:val="center"/>
          </w:tcPr>
          <w:p w14:paraId="5CE599E7" w14:textId="0E220E1F" w:rsidR="00176AE4" w:rsidRPr="004A0CB0" w:rsidRDefault="00176AE4" w:rsidP="00DD4265">
            <w:pPr>
              <w:tabs>
                <w:tab w:val="left" w:pos="282"/>
              </w:tabs>
              <w:spacing w:line="360" w:lineRule="auto"/>
              <w:jc w:val="center"/>
              <w:rPr>
                <w:color w:val="000000"/>
                <w:szCs w:val="24"/>
                <w:rtl/>
              </w:rPr>
            </w:pPr>
            <w:r w:rsidRPr="004A0CB0">
              <w:rPr>
                <w:color w:val="000000"/>
                <w:szCs w:val="24"/>
                <w:rtl/>
              </w:rPr>
              <w:t>شیشه های مک کارتی برای نگه داری بافت ها</w:t>
            </w:r>
          </w:p>
        </w:tc>
        <w:tc>
          <w:tcPr>
            <w:tcW w:w="1668" w:type="pct"/>
            <w:noWrap/>
            <w:vAlign w:val="center"/>
          </w:tcPr>
          <w:p w14:paraId="6F4E0C01" w14:textId="77777777" w:rsidR="00176AE4" w:rsidRPr="004A0CB0" w:rsidRDefault="00176AE4" w:rsidP="00DD4265">
            <w:pPr>
              <w:tabs>
                <w:tab w:val="left" w:pos="283"/>
              </w:tabs>
              <w:spacing w:line="360" w:lineRule="auto"/>
              <w:jc w:val="center"/>
              <w:rPr>
                <w:color w:val="000000"/>
                <w:szCs w:val="24"/>
                <w:lang w:bidi="fa-IR"/>
              </w:rPr>
            </w:pPr>
          </w:p>
        </w:tc>
        <w:tc>
          <w:tcPr>
            <w:tcW w:w="1001" w:type="pct"/>
            <w:vAlign w:val="center"/>
          </w:tcPr>
          <w:p w14:paraId="202F8172" w14:textId="316061F2" w:rsidR="00176AE4" w:rsidRPr="004A0CB0" w:rsidRDefault="0008168C" w:rsidP="00DD4265">
            <w:pPr>
              <w:tabs>
                <w:tab w:val="left" w:pos="283"/>
              </w:tabs>
              <w:spacing w:line="360" w:lineRule="auto"/>
              <w:jc w:val="center"/>
              <w:rPr>
                <w:color w:val="000000"/>
                <w:szCs w:val="24"/>
                <w:rtl/>
                <w:lang w:bidi="fa-IR"/>
              </w:rPr>
            </w:pPr>
            <w:r w:rsidRPr="004A0CB0">
              <w:rPr>
                <w:color w:val="000000"/>
                <w:szCs w:val="24"/>
                <w:rtl/>
                <w:lang w:bidi="fa-IR"/>
              </w:rPr>
              <w:t>چین</w:t>
            </w:r>
          </w:p>
        </w:tc>
      </w:tr>
      <w:tr w:rsidR="00176AE4" w:rsidRPr="004A0CB0" w14:paraId="78C54429" w14:textId="77777777" w:rsidTr="00DD4265">
        <w:trPr>
          <w:trHeight w:val="20"/>
        </w:trPr>
        <w:tc>
          <w:tcPr>
            <w:tcW w:w="498" w:type="pct"/>
            <w:noWrap/>
            <w:vAlign w:val="center"/>
          </w:tcPr>
          <w:p w14:paraId="2589280B" w14:textId="2C64C9C0" w:rsidR="00176AE4" w:rsidRPr="004A0CB0" w:rsidRDefault="00176AE4"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20</w:t>
            </w:r>
          </w:p>
        </w:tc>
        <w:tc>
          <w:tcPr>
            <w:tcW w:w="1834" w:type="pct"/>
            <w:noWrap/>
            <w:vAlign w:val="center"/>
          </w:tcPr>
          <w:p w14:paraId="19D1FC86" w14:textId="023C8FF0" w:rsidR="00176AE4" w:rsidRPr="004A0CB0" w:rsidRDefault="00176AE4" w:rsidP="00DD4265">
            <w:pPr>
              <w:tabs>
                <w:tab w:val="left" w:pos="282"/>
              </w:tabs>
              <w:spacing w:line="360" w:lineRule="auto"/>
              <w:jc w:val="center"/>
              <w:rPr>
                <w:color w:val="000000"/>
                <w:szCs w:val="24"/>
                <w:rtl/>
              </w:rPr>
            </w:pPr>
            <w:r w:rsidRPr="004A0CB0">
              <w:rPr>
                <w:color w:val="000000"/>
                <w:szCs w:val="24"/>
                <w:rtl/>
              </w:rPr>
              <w:t>فریزر 80-</w:t>
            </w:r>
          </w:p>
        </w:tc>
        <w:tc>
          <w:tcPr>
            <w:tcW w:w="1668" w:type="pct"/>
            <w:noWrap/>
            <w:vAlign w:val="center"/>
          </w:tcPr>
          <w:p w14:paraId="27D161F2" w14:textId="77777777" w:rsidR="00176AE4" w:rsidRPr="004A0CB0" w:rsidRDefault="00176AE4" w:rsidP="00DD4265">
            <w:pPr>
              <w:tabs>
                <w:tab w:val="left" w:pos="283"/>
              </w:tabs>
              <w:spacing w:line="360" w:lineRule="auto"/>
              <w:jc w:val="center"/>
              <w:rPr>
                <w:color w:val="000000"/>
                <w:szCs w:val="24"/>
                <w:lang w:bidi="fa-IR"/>
              </w:rPr>
            </w:pPr>
          </w:p>
        </w:tc>
        <w:tc>
          <w:tcPr>
            <w:tcW w:w="1001" w:type="pct"/>
            <w:vAlign w:val="center"/>
          </w:tcPr>
          <w:p w14:paraId="26A73C69" w14:textId="4E908B71" w:rsidR="00176AE4" w:rsidRPr="004A0CB0" w:rsidRDefault="0008168C" w:rsidP="00DD4265">
            <w:pPr>
              <w:tabs>
                <w:tab w:val="left" w:pos="283"/>
              </w:tabs>
              <w:spacing w:line="360" w:lineRule="auto"/>
              <w:jc w:val="center"/>
              <w:rPr>
                <w:color w:val="000000"/>
                <w:szCs w:val="24"/>
                <w:rtl/>
                <w:lang w:bidi="fa-IR"/>
              </w:rPr>
            </w:pPr>
            <w:r w:rsidRPr="004A0CB0">
              <w:rPr>
                <w:color w:val="000000"/>
                <w:szCs w:val="24"/>
                <w:rtl/>
                <w:lang w:bidi="fa-IR"/>
              </w:rPr>
              <w:t>ایران</w:t>
            </w:r>
          </w:p>
        </w:tc>
      </w:tr>
      <w:tr w:rsidR="00176AE4" w:rsidRPr="004A0CB0" w14:paraId="6CC0CEBE" w14:textId="77777777" w:rsidTr="00DD4265">
        <w:trPr>
          <w:trHeight w:val="20"/>
        </w:trPr>
        <w:tc>
          <w:tcPr>
            <w:tcW w:w="498" w:type="pct"/>
            <w:noWrap/>
            <w:vAlign w:val="center"/>
          </w:tcPr>
          <w:p w14:paraId="4EE89F11" w14:textId="2D490139" w:rsidR="00176AE4" w:rsidRPr="004A0CB0" w:rsidRDefault="00176AE4"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21</w:t>
            </w:r>
          </w:p>
        </w:tc>
        <w:tc>
          <w:tcPr>
            <w:tcW w:w="1834" w:type="pct"/>
            <w:noWrap/>
            <w:vAlign w:val="center"/>
          </w:tcPr>
          <w:p w14:paraId="4D2B2558" w14:textId="4A875893" w:rsidR="00176AE4" w:rsidRPr="004A0CB0" w:rsidRDefault="00176AE4" w:rsidP="00DD4265">
            <w:pPr>
              <w:tabs>
                <w:tab w:val="left" w:pos="282"/>
              </w:tabs>
              <w:spacing w:line="360" w:lineRule="auto"/>
              <w:jc w:val="center"/>
              <w:rPr>
                <w:color w:val="000000"/>
                <w:szCs w:val="24"/>
                <w:rtl/>
              </w:rPr>
            </w:pPr>
            <w:r w:rsidRPr="004A0CB0">
              <w:rPr>
                <w:color w:val="000000"/>
                <w:szCs w:val="24"/>
                <w:rtl/>
              </w:rPr>
              <w:t>گاز و پنه</w:t>
            </w:r>
          </w:p>
        </w:tc>
        <w:tc>
          <w:tcPr>
            <w:tcW w:w="1668" w:type="pct"/>
            <w:noWrap/>
            <w:vAlign w:val="center"/>
          </w:tcPr>
          <w:p w14:paraId="0B447677" w14:textId="77777777" w:rsidR="00176AE4" w:rsidRPr="004A0CB0" w:rsidRDefault="00176AE4" w:rsidP="00DD4265">
            <w:pPr>
              <w:tabs>
                <w:tab w:val="left" w:pos="283"/>
              </w:tabs>
              <w:spacing w:line="360" w:lineRule="auto"/>
              <w:jc w:val="center"/>
              <w:rPr>
                <w:color w:val="000000"/>
                <w:szCs w:val="24"/>
                <w:lang w:bidi="fa-IR"/>
              </w:rPr>
            </w:pPr>
          </w:p>
        </w:tc>
        <w:tc>
          <w:tcPr>
            <w:tcW w:w="1001" w:type="pct"/>
            <w:vAlign w:val="center"/>
          </w:tcPr>
          <w:p w14:paraId="5C81705F" w14:textId="6168FE11" w:rsidR="00176AE4" w:rsidRPr="004A0CB0" w:rsidRDefault="0008168C" w:rsidP="00DD4265">
            <w:pPr>
              <w:tabs>
                <w:tab w:val="left" w:pos="283"/>
              </w:tabs>
              <w:spacing w:line="360" w:lineRule="auto"/>
              <w:jc w:val="center"/>
              <w:rPr>
                <w:color w:val="000000"/>
                <w:szCs w:val="24"/>
                <w:rtl/>
                <w:lang w:bidi="fa-IR"/>
              </w:rPr>
            </w:pPr>
            <w:r w:rsidRPr="004A0CB0">
              <w:rPr>
                <w:color w:val="000000"/>
                <w:szCs w:val="24"/>
                <w:rtl/>
                <w:lang w:bidi="fa-IR"/>
              </w:rPr>
              <w:t>ایران</w:t>
            </w:r>
          </w:p>
        </w:tc>
      </w:tr>
      <w:tr w:rsidR="00176AE4" w:rsidRPr="004A0CB0" w14:paraId="7CD01DBD" w14:textId="77777777" w:rsidTr="00DD4265">
        <w:trPr>
          <w:trHeight w:val="20"/>
        </w:trPr>
        <w:tc>
          <w:tcPr>
            <w:tcW w:w="498" w:type="pct"/>
            <w:noWrap/>
            <w:vAlign w:val="center"/>
          </w:tcPr>
          <w:p w14:paraId="4640FA10" w14:textId="48903930" w:rsidR="00176AE4" w:rsidRPr="004A0CB0" w:rsidRDefault="00176AE4"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22</w:t>
            </w:r>
          </w:p>
        </w:tc>
        <w:tc>
          <w:tcPr>
            <w:tcW w:w="1834" w:type="pct"/>
            <w:noWrap/>
            <w:vAlign w:val="center"/>
          </w:tcPr>
          <w:p w14:paraId="45C62415" w14:textId="67E6E5CF" w:rsidR="00176AE4" w:rsidRPr="004A0CB0" w:rsidRDefault="00176AE4" w:rsidP="00DD4265">
            <w:pPr>
              <w:tabs>
                <w:tab w:val="left" w:pos="282"/>
              </w:tabs>
              <w:spacing w:line="360" w:lineRule="auto"/>
              <w:jc w:val="center"/>
              <w:rPr>
                <w:color w:val="000000"/>
                <w:szCs w:val="24"/>
                <w:rtl/>
              </w:rPr>
            </w:pPr>
            <w:r w:rsidRPr="004A0CB0">
              <w:rPr>
                <w:color w:val="000000"/>
                <w:szCs w:val="24"/>
                <w:rtl/>
              </w:rPr>
              <w:t>دستکش لاتکس</w:t>
            </w:r>
          </w:p>
        </w:tc>
        <w:tc>
          <w:tcPr>
            <w:tcW w:w="1668" w:type="pct"/>
            <w:noWrap/>
            <w:vAlign w:val="center"/>
          </w:tcPr>
          <w:p w14:paraId="5D632586" w14:textId="77777777" w:rsidR="00176AE4" w:rsidRPr="004A0CB0" w:rsidRDefault="00176AE4" w:rsidP="00DD4265">
            <w:pPr>
              <w:tabs>
                <w:tab w:val="left" w:pos="283"/>
              </w:tabs>
              <w:spacing w:line="360" w:lineRule="auto"/>
              <w:jc w:val="center"/>
              <w:rPr>
                <w:color w:val="000000"/>
                <w:szCs w:val="24"/>
                <w:lang w:bidi="fa-IR"/>
              </w:rPr>
            </w:pPr>
          </w:p>
        </w:tc>
        <w:tc>
          <w:tcPr>
            <w:tcW w:w="1001" w:type="pct"/>
            <w:vAlign w:val="center"/>
          </w:tcPr>
          <w:p w14:paraId="3FA37519" w14:textId="3B7D6E84" w:rsidR="00176AE4" w:rsidRPr="004A0CB0" w:rsidRDefault="0008168C" w:rsidP="00DD4265">
            <w:pPr>
              <w:tabs>
                <w:tab w:val="left" w:pos="283"/>
              </w:tabs>
              <w:spacing w:line="360" w:lineRule="auto"/>
              <w:jc w:val="center"/>
              <w:rPr>
                <w:color w:val="000000"/>
                <w:szCs w:val="24"/>
                <w:rtl/>
                <w:lang w:bidi="fa-IR"/>
              </w:rPr>
            </w:pPr>
            <w:r w:rsidRPr="004A0CB0">
              <w:rPr>
                <w:color w:val="000000"/>
                <w:szCs w:val="24"/>
                <w:rtl/>
                <w:lang w:bidi="fa-IR"/>
              </w:rPr>
              <w:t>ایران</w:t>
            </w:r>
          </w:p>
        </w:tc>
      </w:tr>
      <w:tr w:rsidR="00176AE4" w:rsidRPr="004A0CB0" w14:paraId="64AF2DFA" w14:textId="77777777" w:rsidTr="00DD4265">
        <w:trPr>
          <w:trHeight w:val="20"/>
        </w:trPr>
        <w:tc>
          <w:tcPr>
            <w:tcW w:w="498" w:type="pct"/>
            <w:noWrap/>
            <w:vAlign w:val="center"/>
          </w:tcPr>
          <w:p w14:paraId="499FA9D9" w14:textId="69A50B3E" w:rsidR="00176AE4" w:rsidRPr="004A0CB0" w:rsidRDefault="00176AE4"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23</w:t>
            </w:r>
          </w:p>
        </w:tc>
        <w:tc>
          <w:tcPr>
            <w:tcW w:w="1834" w:type="pct"/>
            <w:noWrap/>
            <w:vAlign w:val="center"/>
          </w:tcPr>
          <w:p w14:paraId="0D43C998" w14:textId="1933A85D" w:rsidR="00176AE4" w:rsidRPr="004A0CB0" w:rsidRDefault="00176AE4" w:rsidP="00DD4265">
            <w:pPr>
              <w:tabs>
                <w:tab w:val="left" w:pos="282"/>
              </w:tabs>
              <w:spacing w:line="360" w:lineRule="auto"/>
              <w:jc w:val="center"/>
              <w:rPr>
                <w:color w:val="000000"/>
                <w:szCs w:val="24"/>
                <w:rtl/>
              </w:rPr>
            </w:pPr>
            <w:r w:rsidRPr="004A0CB0">
              <w:rPr>
                <w:color w:val="000000"/>
                <w:szCs w:val="24"/>
                <w:rtl/>
              </w:rPr>
              <w:t>یخچال 4 درجه</w:t>
            </w:r>
          </w:p>
        </w:tc>
        <w:tc>
          <w:tcPr>
            <w:tcW w:w="1668" w:type="pct"/>
            <w:noWrap/>
            <w:vAlign w:val="center"/>
          </w:tcPr>
          <w:p w14:paraId="7C9984F0" w14:textId="77777777" w:rsidR="00176AE4" w:rsidRPr="004A0CB0" w:rsidRDefault="00176AE4" w:rsidP="00DD4265">
            <w:pPr>
              <w:tabs>
                <w:tab w:val="left" w:pos="283"/>
              </w:tabs>
              <w:spacing w:line="360" w:lineRule="auto"/>
              <w:jc w:val="center"/>
              <w:rPr>
                <w:color w:val="000000"/>
                <w:szCs w:val="24"/>
                <w:lang w:bidi="fa-IR"/>
              </w:rPr>
            </w:pPr>
          </w:p>
        </w:tc>
        <w:tc>
          <w:tcPr>
            <w:tcW w:w="1001" w:type="pct"/>
            <w:vAlign w:val="center"/>
          </w:tcPr>
          <w:p w14:paraId="288DD849" w14:textId="3CFCADF7" w:rsidR="00176AE4" w:rsidRPr="004A0CB0" w:rsidRDefault="0008168C" w:rsidP="00DD4265">
            <w:pPr>
              <w:tabs>
                <w:tab w:val="left" w:pos="283"/>
              </w:tabs>
              <w:spacing w:line="360" w:lineRule="auto"/>
              <w:jc w:val="center"/>
              <w:rPr>
                <w:color w:val="000000"/>
                <w:szCs w:val="24"/>
                <w:rtl/>
                <w:lang w:bidi="fa-IR"/>
              </w:rPr>
            </w:pPr>
            <w:r w:rsidRPr="004A0CB0">
              <w:rPr>
                <w:color w:val="000000"/>
                <w:szCs w:val="24"/>
                <w:rtl/>
                <w:lang w:bidi="fa-IR"/>
              </w:rPr>
              <w:t>ایران</w:t>
            </w:r>
          </w:p>
        </w:tc>
      </w:tr>
      <w:tr w:rsidR="00176AE4" w:rsidRPr="004A0CB0" w14:paraId="5CC9F662" w14:textId="77777777" w:rsidTr="00DD4265">
        <w:trPr>
          <w:trHeight w:val="20"/>
        </w:trPr>
        <w:tc>
          <w:tcPr>
            <w:tcW w:w="498" w:type="pct"/>
            <w:noWrap/>
            <w:vAlign w:val="center"/>
          </w:tcPr>
          <w:p w14:paraId="145EC381" w14:textId="221E9969" w:rsidR="00176AE4" w:rsidRPr="004A0CB0" w:rsidRDefault="004C5369"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24</w:t>
            </w:r>
          </w:p>
        </w:tc>
        <w:tc>
          <w:tcPr>
            <w:tcW w:w="1834" w:type="pct"/>
            <w:noWrap/>
            <w:vAlign w:val="center"/>
          </w:tcPr>
          <w:p w14:paraId="127EE197" w14:textId="4DB65C5E" w:rsidR="00176AE4" w:rsidRPr="004A0CB0" w:rsidRDefault="004C5369" w:rsidP="00DD4265">
            <w:pPr>
              <w:tabs>
                <w:tab w:val="left" w:pos="282"/>
              </w:tabs>
              <w:spacing w:line="360" w:lineRule="auto"/>
              <w:jc w:val="center"/>
              <w:rPr>
                <w:color w:val="000000"/>
                <w:szCs w:val="24"/>
                <w:rtl/>
              </w:rPr>
            </w:pPr>
            <w:r w:rsidRPr="004A0CB0">
              <w:rPr>
                <w:color w:val="000000"/>
                <w:szCs w:val="24"/>
                <w:rtl/>
              </w:rPr>
              <w:t>هات پلیت</w:t>
            </w:r>
          </w:p>
        </w:tc>
        <w:tc>
          <w:tcPr>
            <w:tcW w:w="1668" w:type="pct"/>
            <w:noWrap/>
            <w:vAlign w:val="center"/>
          </w:tcPr>
          <w:p w14:paraId="28A11A66" w14:textId="77777777" w:rsidR="00176AE4" w:rsidRPr="004A0CB0" w:rsidRDefault="00176AE4" w:rsidP="00DD4265">
            <w:pPr>
              <w:tabs>
                <w:tab w:val="left" w:pos="283"/>
              </w:tabs>
              <w:spacing w:line="360" w:lineRule="auto"/>
              <w:jc w:val="center"/>
              <w:rPr>
                <w:color w:val="000000"/>
                <w:szCs w:val="24"/>
                <w:lang w:bidi="fa-IR"/>
              </w:rPr>
            </w:pPr>
          </w:p>
        </w:tc>
        <w:tc>
          <w:tcPr>
            <w:tcW w:w="1001" w:type="pct"/>
            <w:vAlign w:val="center"/>
          </w:tcPr>
          <w:p w14:paraId="477E8BE7" w14:textId="77777777" w:rsidR="00176AE4" w:rsidRPr="004A0CB0" w:rsidRDefault="00176AE4" w:rsidP="00DD4265">
            <w:pPr>
              <w:tabs>
                <w:tab w:val="left" w:pos="283"/>
              </w:tabs>
              <w:spacing w:line="360" w:lineRule="auto"/>
              <w:jc w:val="center"/>
              <w:rPr>
                <w:color w:val="000000"/>
                <w:szCs w:val="24"/>
                <w:rtl/>
                <w:lang w:bidi="fa-IR"/>
              </w:rPr>
            </w:pPr>
          </w:p>
        </w:tc>
      </w:tr>
      <w:tr w:rsidR="004C5369" w:rsidRPr="004A0CB0" w14:paraId="48109C80" w14:textId="77777777" w:rsidTr="00DD4265">
        <w:trPr>
          <w:trHeight w:val="20"/>
        </w:trPr>
        <w:tc>
          <w:tcPr>
            <w:tcW w:w="498" w:type="pct"/>
            <w:noWrap/>
            <w:vAlign w:val="center"/>
          </w:tcPr>
          <w:p w14:paraId="23D6F220" w14:textId="16E1821E" w:rsidR="004C5369" w:rsidRPr="004A0CB0" w:rsidRDefault="004C5369"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25</w:t>
            </w:r>
          </w:p>
        </w:tc>
        <w:tc>
          <w:tcPr>
            <w:tcW w:w="1834" w:type="pct"/>
            <w:noWrap/>
            <w:vAlign w:val="center"/>
          </w:tcPr>
          <w:p w14:paraId="081381FB" w14:textId="44F79700" w:rsidR="004C5369" w:rsidRPr="004A0CB0" w:rsidRDefault="004C5369" w:rsidP="00DD4265">
            <w:pPr>
              <w:tabs>
                <w:tab w:val="left" w:pos="282"/>
              </w:tabs>
              <w:spacing w:line="360" w:lineRule="auto"/>
              <w:jc w:val="center"/>
              <w:rPr>
                <w:color w:val="000000"/>
                <w:szCs w:val="24"/>
                <w:rtl/>
              </w:rPr>
            </w:pPr>
            <w:r w:rsidRPr="004A0CB0">
              <w:rPr>
                <w:color w:val="000000"/>
                <w:szCs w:val="24"/>
                <w:rtl/>
              </w:rPr>
              <w:t>لام و لامل</w:t>
            </w:r>
          </w:p>
        </w:tc>
        <w:tc>
          <w:tcPr>
            <w:tcW w:w="1668" w:type="pct"/>
            <w:noWrap/>
            <w:vAlign w:val="center"/>
          </w:tcPr>
          <w:p w14:paraId="6F6E312E" w14:textId="77777777" w:rsidR="004C5369" w:rsidRPr="004A0CB0" w:rsidRDefault="004C5369" w:rsidP="00DD4265">
            <w:pPr>
              <w:tabs>
                <w:tab w:val="left" w:pos="283"/>
              </w:tabs>
              <w:spacing w:line="360" w:lineRule="auto"/>
              <w:jc w:val="center"/>
              <w:rPr>
                <w:color w:val="000000"/>
                <w:szCs w:val="24"/>
                <w:lang w:bidi="fa-IR"/>
              </w:rPr>
            </w:pPr>
          </w:p>
        </w:tc>
        <w:tc>
          <w:tcPr>
            <w:tcW w:w="1001" w:type="pct"/>
            <w:vAlign w:val="center"/>
          </w:tcPr>
          <w:p w14:paraId="716197FC" w14:textId="77777777" w:rsidR="004C5369" w:rsidRPr="004A0CB0" w:rsidRDefault="004C5369" w:rsidP="00DD4265">
            <w:pPr>
              <w:tabs>
                <w:tab w:val="left" w:pos="283"/>
              </w:tabs>
              <w:spacing w:line="360" w:lineRule="auto"/>
              <w:jc w:val="center"/>
              <w:rPr>
                <w:color w:val="000000"/>
                <w:szCs w:val="24"/>
                <w:rtl/>
                <w:lang w:bidi="fa-IR"/>
              </w:rPr>
            </w:pPr>
          </w:p>
        </w:tc>
      </w:tr>
      <w:tr w:rsidR="004C5369" w:rsidRPr="004A0CB0" w14:paraId="653A9070" w14:textId="77777777" w:rsidTr="00DD4265">
        <w:trPr>
          <w:trHeight w:val="20"/>
        </w:trPr>
        <w:tc>
          <w:tcPr>
            <w:tcW w:w="498" w:type="pct"/>
            <w:noWrap/>
            <w:vAlign w:val="center"/>
          </w:tcPr>
          <w:p w14:paraId="67CFE4D5" w14:textId="0AB0F8CB" w:rsidR="004C5369" w:rsidRPr="004A0CB0" w:rsidRDefault="004C5369"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26</w:t>
            </w:r>
          </w:p>
        </w:tc>
        <w:tc>
          <w:tcPr>
            <w:tcW w:w="1834" w:type="pct"/>
            <w:noWrap/>
            <w:vAlign w:val="center"/>
          </w:tcPr>
          <w:p w14:paraId="2D8AAD73" w14:textId="770B37D7" w:rsidR="004C5369" w:rsidRPr="004A0CB0" w:rsidRDefault="004C5369" w:rsidP="00DD4265">
            <w:pPr>
              <w:tabs>
                <w:tab w:val="left" w:pos="282"/>
              </w:tabs>
              <w:spacing w:line="360" w:lineRule="auto"/>
              <w:jc w:val="center"/>
              <w:rPr>
                <w:color w:val="000000"/>
                <w:szCs w:val="24"/>
                <w:rtl/>
              </w:rPr>
            </w:pPr>
            <w:r w:rsidRPr="004A0CB0">
              <w:rPr>
                <w:color w:val="000000"/>
                <w:szCs w:val="24"/>
                <w:rtl/>
              </w:rPr>
              <w:t>فوور</w:t>
            </w:r>
          </w:p>
        </w:tc>
        <w:tc>
          <w:tcPr>
            <w:tcW w:w="1668" w:type="pct"/>
            <w:noWrap/>
            <w:vAlign w:val="center"/>
          </w:tcPr>
          <w:p w14:paraId="3C2CE819" w14:textId="77777777" w:rsidR="004C5369" w:rsidRPr="004A0CB0" w:rsidRDefault="004C5369" w:rsidP="00DD4265">
            <w:pPr>
              <w:tabs>
                <w:tab w:val="left" w:pos="283"/>
              </w:tabs>
              <w:spacing w:line="360" w:lineRule="auto"/>
              <w:jc w:val="center"/>
              <w:rPr>
                <w:color w:val="000000"/>
                <w:szCs w:val="24"/>
                <w:lang w:bidi="fa-IR"/>
              </w:rPr>
            </w:pPr>
          </w:p>
        </w:tc>
        <w:tc>
          <w:tcPr>
            <w:tcW w:w="1001" w:type="pct"/>
            <w:vAlign w:val="center"/>
          </w:tcPr>
          <w:p w14:paraId="21D0E053" w14:textId="77777777" w:rsidR="004C5369" w:rsidRPr="004A0CB0" w:rsidRDefault="004C5369" w:rsidP="00DD4265">
            <w:pPr>
              <w:tabs>
                <w:tab w:val="left" w:pos="283"/>
              </w:tabs>
              <w:spacing w:line="360" w:lineRule="auto"/>
              <w:jc w:val="center"/>
              <w:rPr>
                <w:color w:val="000000"/>
                <w:szCs w:val="24"/>
                <w:rtl/>
                <w:lang w:bidi="fa-IR"/>
              </w:rPr>
            </w:pPr>
          </w:p>
        </w:tc>
      </w:tr>
      <w:tr w:rsidR="004C5369" w:rsidRPr="004A0CB0" w14:paraId="3C42203D" w14:textId="77777777" w:rsidTr="00DD4265">
        <w:trPr>
          <w:trHeight w:val="20"/>
        </w:trPr>
        <w:tc>
          <w:tcPr>
            <w:tcW w:w="498" w:type="pct"/>
            <w:noWrap/>
            <w:vAlign w:val="center"/>
          </w:tcPr>
          <w:p w14:paraId="59372F45" w14:textId="66F870BA" w:rsidR="004C5369" w:rsidRPr="004A0CB0" w:rsidRDefault="004C5369"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27</w:t>
            </w:r>
          </w:p>
        </w:tc>
        <w:tc>
          <w:tcPr>
            <w:tcW w:w="1834" w:type="pct"/>
            <w:noWrap/>
            <w:vAlign w:val="center"/>
          </w:tcPr>
          <w:p w14:paraId="351D61E1" w14:textId="345610CD" w:rsidR="004C5369" w:rsidRPr="004A0CB0" w:rsidRDefault="004C5369" w:rsidP="00DD4265">
            <w:pPr>
              <w:tabs>
                <w:tab w:val="left" w:pos="282"/>
              </w:tabs>
              <w:spacing w:line="360" w:lineRule="auto"/>
              <w:jc w:val="center"/>
              <w:rPr>
                <w:color w:val="000000"/>
                <w:szCs w:val="24"/>
                <w:rtl/>
              </w:rPr>
            </w:pPr>
            <w:r w:rsidRPr="004A0CB0">
              <w:rPr>
                <w:color w:val="000000"/>
                <w:szCs w:val="24"/>
                <w:rtl/>
              </w:rPr>
              <w:t>کولیس</w:t>
            </w:r>
          </w:p>
        </w:tc>
        <w:tc>
          <w:tcPr>
            <w:tcW w:w="1668" w:type="pct"/>
            <w:noWrap/>
            <w:vAlign w:val="center"/>
          </w:tcPr>
          <w:p w14:paraId="4340B939" w14:textId="77777777" w:rsidR="004C5369" w:rsidRPr="004A0CB0" w:rsidRDefault="004C5369" w:rsidP="00DD4265">
            <w:pPr>
              <w:tabs>
                <w:tab w:val="left" w:pos="283"/>
              </w:tabs>
              <w:spacing w:line="360" w:lineRule="auto"/>
              <w:jc w:val="center"/>
              <w:rPr>
                <w:color w:val="000000"/>
                <w:szCs w:val="24"/>
                <w:lang w:bidi="fa-IR"/>
              </w:rPr>
            </w:pPr>
          </w:p>
        </w:tc>
        <w:tc>
          <w:tcPr>
            <w:tcW w:w="1001" w:type="pct"/>
            <w:vAlign w:val="center"/>
          </w:tcPr>
          <w:p w14:paraId="250E9A4C" w14:textId="77777777" w:rsidR="004C5369" w:rsidRPr="004A0CB0" w:rsidRDefault="004C5369" w:rsidP="00DD4265">
            <w:pPr>
              <w:tabs>
                <w:tab w:val="left" w:pos="283"/>
              </w:tabs>
              <w:spacing w:line="360" w:lineRule="auto"/>
              <w:jc w:val="center"/>
              <w:rPr>
                <w:color w:val="000000"/>
                <w:szCs w:val="24"/>
                <w:rtl/>
                <w:lang w:bidi="fa-IR"/>
              </w:rPr>
            </w:pPr>
          </w:p>
        </w:tc>
      </w:tr>
      <w:tr w:rsidR="00CB6B96" w:rsidRPr="004A0CB0" w14:paraId="4601D288" w14:textId="77777777" w:rsidTr="00DD4265">
        <w:trPr>
          <w:trHeight w:val="20"/>
        </w:trPr>
        <w:tc>
          <w:tcPr>
            <w:tcW w:w="498" w:type="pct"/>
            <w:noWrap/>
            <w:vAlign w:val="center"/>
          </w:tcPr>
          <w:p w14:paraId="378310AF" w14:textId="6B0AE775" w:rsidR="00CB6B96" w:rsidRPr="004A0CB0" w:rsidRDefault="00CB6B96"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28</w:t>
            </w:r>
          </w:p>
        </w:tc>
        <w:tc>
          <w:tcPr>
            <w:tcW w:w="1834" w:type="pct"/>
            <w:noWrap/>
            <w:vAlign w:val="center"/>
          </w:tcPr>
          <w:p w14:paraId="3A23DFAB" w14:textId="3DF796EC" w:rsidR="00CB6B96" w:rsidRPr="004A0CB0" w:rsidRDefault="00CB6B96" w:rsidP="00DD4265">
            <w:pPr>
              <w:tabs>
                <w:tab w:val="left" w:pos="282"/>
              </w:tabs>
              <w:spacing w:line="360" w:lineRule="auto"/>
              <w:jc w:val="center"/>
              <w:rPr>
                <w:color w:val="000000"/>
                <w:szCs w:val="24"/>
                <w:rtl/>
              </w:rPr>
            </w:pPr>
            <w:r w:rsidRPr="004A0CB0">
              <w:rPr>
                <w:color w:val="000000"/>
                <w:szCs w:val="24"/>
                <w:rtl/>
              </w:rPr>
              <w:t>سرنگ انسولین</w:t>
            </w:r>
          </w:p>
        </w:tc>
        <w:tc>
          <w:tcPr>
            <w:tcW w:w="1668" w:type="pct"/>
            <w:noWrap/>
            <w:vAlign w:val="center"/>
          </w:tcPr>
          <w:p w14:paraId="0D4871A6" w14:textId="77777777" w:rsidR="00CB6B96" w:rsidRPr="004A0CB0" w:rsidRDefault="00CB6B96" w:rsidP="00DD4265">
            <w:pPr>
              <w:tabs>
                <w:tab w:val="left" w:pos="283"/>
              </w:tabs>
              <w:spacing w:line="360" w:lineRule="auto"/>
              <w:jc w:val="center"/>
              <w:rPr>
                <w:color w:val="000000"/>
                <w:szCs w:val="24"/>
                <w:lang w:bidi="fa-IR"/>
              </w:rPr>
            </w:pPr>
          </w:p>
        </w:tc>
        <w:tc>
          <w:tcPr>
            <w:tcW w:w="1001" w:type="pct"/>
            <w:vAlign w:val="center"/>
          </w:tcPr>
          <w:p w14:paraId="2F3CAE92" w14:textId="77777777" w:rsidR="00CB6B96" w:rsidRPr="004A0CB0" w:rsidRDefault="00CB6B96" w:rsidP="00DD4265">
            <w:pPr>
              <w:tabs>
                <w:tab w:val="left" w:pos="283"/>
              </w:tabs>
              <w:spacing w:line="360" w:lineRule="auto"/>
              <w:jc w:val="center"/>
              <w:rPr>
                <w:color w:val="000000"/>
                <w:szCs w:val="24"/>
                <w:rtl/>
                <w:lang w:bidi="fa-IR"/>
              </w:rPr>
            </w:pPr>
          </w:p>
        </w:tc>
      </w:tr>
      <w:tr w:rsidR="00D17F5F" w:rsidRPr="004A0CB0" w14:paraId="1EB7CE42" w14:textId="77777777" w:rsidTr="00DD4265">
        <w:trPr>
          <w:trHeight w:val="20"/>
        </w:trPr>
        <w:tc>
          <w:tcPr>
            <w:tcW w:w="498" w:type="pct"/>
            <w:noWrap/>
            <w:vAlign w:val="center"/>
          </w:tcPr>
          <w:p w14:paraId="4CDEF990" w14:textId="7A37B89C" w:rsidR="00D17F5F" w:rsidRPr="004A0CB0" w:rsidRDefault="00D17F5F"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29</w:t>
            </w:r>
          </w:p>
        </w:tc>
        <w:tc>
          <w:tcPr>
            <w:tcW w:w="1834" w:type="pct"/>
            <w:noWrap/>
            <w:vAlign w:val="center"/>
          </w:tcPr>
          <w:p w14:paraId="2118D571" w14:textId="17871652" w:rsidR="00D17F5F" w:rsidRPr="004A0CB0" w:rsidRDefault="00D17F5F" w:rsidP="00DD4265">
            <w:pPr>
              <w:tabs>
                <w:tab w:val="left" w:pos="282"/>
              </w:tabs>
              <w:spacing w:line="360" w:lineRule="auto"/>
              <w:jc w:val="center"/>
              <w:rPr>
                <w:color w:val="000000"/>
                <w:szCs w:val="24"/>
                <w:rtl/>
              </w:rPr>
            </w:pPr>
            <w:r w:rsidRPr="004A0CB0">
              <w:rPr>
                <w:color w:val="000000"/>
                <w:szCs w:val="24"/>
                <w:rtl/>
              </w:rPr>
              <w:t>جار شیشه ایی رنگ آمیزی</w:t>
            </w:r>
          </w:p>
        </w:tc>
        <w:tc>
          <w:tcPr>
            <w:tcW w:w="1668" w:type="pct"/>
            <w:noWrap/>
            <w:vAlign w:val="center"/>
          </w:tcPr>
          <w:p w14:paraId="50C11881" w14:textId="77777777" w:rsidR="00D17F5F" w:rsidRPr="004A0CB0" w:rsidRDefault="00D17F5F" w:rsidP="00DD4265">
            <w:pPr>
              <w:tabs>
                <w:tab w:val="left" w:pos="283"/>
              </w:tabs>
              <w:spacing w:line="360" w:lineRule="auto"/>
              <w:jc w:val="center"/>
              <w:rPr>
                <w:color w:val="000000"/>
                <w:szCs w:val="24"/>
                <w:lang w:bidi="fa-IR"/>
              </w:rPr>
            </w:pPr>
          </w:p>
        </w:tc>
        <w:tc>
          <w:tcPr>
            <w:tcW w:w="1001" w:type="pct"/>
            <w:vAlign w:val="center"/>
          </w:tcPr>
          <w:p w14:paraId="1AD5FF82" w14:textId="77777777" w:rsidR="00D17F5F" w:rsidRPr="004A0CB0" w:rsidRDefault="00D17F5F" w:rsidP="00DD4265">
            <w:pPr>
              <w:tabs>
                <w:tab w:val="left" w:pos="283"/>
              </w:tabs>
              <w:spacing w:line="360" w:lineRule="auto"/>
              <w:jc w:val="center"/>
              <w:rPr>
                <w:color w:val="000000"/>
                <w:szCs w:val="24"/>
                <w:rtl/>
                <w:lang w:bidi="fa-IR"/>
              </w:rPr>
            </w:pPr>
          </w:p>
        </w:tc>
      </w:tr>
      <w:tr w:rsidR="00D17F5F" w:rsidRPr="004A0CB0" w14:paraId="480D4E2B" w14:textId="77777777" w:rsidTr="00DD4265">
        <w:trPr>
          <w:trHeight w:val="20"/>
        </w:trPr>
        <w:tc>
          <w:tcPr>
            <w:tcW w:w="498" w:type="pct"/>
            <w:noWrap/>
            <w:vAlign w:val="center"/>
          </w:tcPr>
          <w:p w14:paraId="496F7215" w14:textId="5F48CB4D" w:rsidR="00D17F5F" w:rsidRPr="004A0CB0" w:rsidRDefault="00D17F5F"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30</w:t>
            </w:r>
          </w:p>
        </w:tc>
        <w:tc>
          <w:tcPr>
            <w:tcW w:w="1834" w:type="pct"/>
            <w:noWrap/>
            <w:vAlign w:val="center"/>
          </w:tcPr>
          <w:p w14:paraId="537864BF" w14:textId="5D40816C" w:rsidR="00D17F5F" w:rsidRPr="004A0CB0" w:rsidRDefault="00D17F5F" w:rsidP="00DD4265">
            <w:pPr>
              <w:tabs>
                <w:tab w:val="left" w:pos="282"/>
              </w:tabs>
              <w:spacing w:line="360" w:lineRule="auto"/>
              <w:jc w:val="center"/>
              <w:rPr>
                <w:color w:val="000000"/>
                <w:szCs w:val="24"/>
                <w:rtl/>
              </w:rPr>
            </w:pPr>
            <w:r w:rsidRPr="004A0CB0">
              <w:rPr>
                <w:color w:val="000000"/>
                <w:szCs w:val="24"/>
                <w:rtl/>
              </w:rPr>
              <w:t>اسکالپل شماره 3</w:t>
            </w:r>
          </w:p>
        </w:tc>
        <w:tc>
          <w:tcPr>
            <w:tcW w:w="1668" w:type="pct"/>
            <w:noWrap/>
            <w:vAlign w:val="center"/>
          </w:tcPr>
          <w:p w14:paraId="4CBDDA6A" w14:textId="77777777" w:rsidR="00D17F5F" w:rsidRPr="004A0CB0" w:rsidRDefault="00D17F5F" w:rsidP="00DD4265">
            <w:pPr>
              <w:tabs>
                <w:tab w:val="left" w:pos="283"/>
              </w:tabs>
              <w:spacing w:line="360" w:lineRule="auto"/>
              <w:jc w:val="center"/>
              <w:rPr>
                <w:color w:val="000000"/>
                <w:szCs w:val="24"/>
                <w:lang w:bidi="fa-IR"/>
              </w:rPr>
            </w:pPr>
          </w:p>
        </w:tc>
        <w:tc>
          <w:tcPr>
            <w:tcW w:w="1001" w:type="pct"/>
            <w:vAlign w:val="center"/>
          </w:tcPr>
          <w:p w14:paraId="2A70E4FC" w14:textId="77777777" w:rsidR="00D17F5F" w:rsidRPr="004A0CB0" w:rsidRDefault="00D17F5F" w:rsidP="00DD4265">
            <w:pPr>
              <w:tabs>
                <w:tab w:val="left" w:pos="283"/>
              </w:tabs>
              <w:spacing w:line="360" w:lineRule="auto"/>
              <w:jc w:val="center"/>
              <w:rPr>
                <w:color w:val="000000"/>
                <w:szCs w:val="24"/>
                <w:rtl/>
                <w:lang w:bidi="fa-IR"/>
              </w:rPr>
            </w:pPr>
          </w:p>
        </w:tc>
      </w:tr>
      <w:tr w:rsidR="00D17F5F" w:rsidRPr="004A0CB0" w14:paraId="2D7656CB" w14:textId="77777777" w:rsidTr="00DD4265">
        <w:trPr>
          <w:trHeight w:val="20"/>
        </w:trPr>
        <w:tc>
          <w:tcPr>
            <w:tcW w:w="498" w:type="pct"/>
            <w:noWrap/>
            <w:vAlign w:val="center"/>
          </w:tcPr>
          <w:p w14:paraId="04462911" w14:textId="1ABBDD64" w:rsidR="00D17F5F" w:rsidRPr="004A0CB0" w:rsidRDefault="00D17F5F" w:rsidP="00DD4265">
            <w:pPr>
              <w:tabs>
                <w:tab w:val="left" w:pos="282"/>
              </w:tabs>
              <w:autoSpaceDE w:val="0"/>
              <w:autoSpaceDN w:val="0"/>
              <w:adjustRightInd w:val="0"/>
              <w:spacing w:line="360" w:lineRule="auto"/>
              <w:jc w:val="center"/>
              <w:rPr>
                <w:color w:val="000000"/>
                <w:szCs w:val="24"/>
                <w:rtl/>
                <w:lang w:bidi="fa-IR"/>
              </w:rPr>
            </w:pPr>
            <w:r w:rsidRPr="004A0CB0">
              <w:rPr>
                <w:color w:val="000000"/>
                <w:szCs w:val="24"/>
                <w:rtl/>
                <w:lang w:bidi="fa-IR"/>
              </w:rPr>
              <w:t>31</w:t>
            </w:r>
          </w:p>
        </w:tc>
        <w:tc>
          <w:tcPr>
            <w:tcW w:w="1834" w:type="pct"/>
            <w:noWrap/>
            <w:vAlign w:val="center"/>
          </w:tcPr>
          <w:p w14:paraId="12A22EEB" w14:textId="4F2FAFDB" w:rsidR="00D17F5F" w:rsidRPr="004A0CB0" w:rsidRDefault="00D17F5F" w:rsidP="00DD4265">
            <w:pPr>
              <w:tabs>
                <w:tab w:val="left" w:pos="282"/>
              </w:tabs>
              <w:spacing w:line="360" w:lineRule="auto"/>
              <w:jc w:val="center"/>
              <w:rPr>
                <w:color w:val="000000"/>
                <w:szCs w:val="24"/>
                <w:rtl/>
              </w:rPr>
            </w:pPr>
            <w:commentRangeStart w:id="123"/>
            <w:r w:rsidRPr="004A0CB0">
              <w:rPr>
                <w:color w:val="000000"/>
                <w:szCs w:val="24"/>
                <w:rtl/>
              </w:rPr>
              <w:t>ست جراحی</w:t>
            </w:r>
            <w:commentRangeEnd w:id="123"/>
            <w:r w:rsidR="00C8005F">
              <w:rPr>
                <w:rStyle w:val="CommentReference"/>
                <w:b/>
                <w:caps/>
                <w:spacing w:val="-2"/>
                <w:rtl/>
                <w:lang w:val="en-GB"/>
              </w:rPr>
              <w:commentReference w:id="123"/>
            </w:r>
          </w:p>
        </w:tc>
        <w:tc>
          <w:tcPr>
            <w:tcW w:w="1668" w:type="pct"/>
            <w:noWrap/>
            <w:vAlign w:val="center"/>
          </w:tcPr>
          <w:p w14:paraId="72EEBA9F" w14:textId="77777777" w:rsidR="00D17F5F" w:rsidRPr="004A0CB0" w:rsidRDefault="00D17F5F" w:rsidP="00DD4265">
            <w:pPr>
              <w:tabs>
                <w:tab w:val="left" w:pos="283"/>
              </w:tabs>
              <w:spacing w:line="360" w:lineRule="auto"/>
              <w:jc w:val="center"/>
              <w:rPr>
                <w:color w:val="000000"/>
                <w:szCs w:val="24"/>
                <w:lang w:bidi="fa-IR"/>
              </w:rPr>
            </w:pPr>
          </w:p>
        </w:tc>
        <w:tc>
          <w:tcPr>
            <w:tcW w:w="1001" w:type="pct"/>
            <w:vAlign w:val="center"/>
          </w:tcPr>
          <w:p w14:paraId="4B7A4A04" w14:textId="77777777" w:rsidR="00D17F5F" w:rsidRPr="004A0CB0" w:rsidRDefault="00D17F5F" w:rsidP="00DD4265">
            <w:pPr>
              <w:tabs>
                <w:tab w:val="left" w:pos="283"/>
              </w:tabs>
              <w:spacing w:line="360" w:lineRule="auto"/>
              <w:jc w:val="center"/>
              <w:rPr>
                <w:color w:val="000000"/>
                <w:szCs w:val="24"/>
                <w:rtl/>
                <w:lang w:bidi="fa-IR"/>
              </w:rPr>
            </w:pPr>
          </w:p>
        </w:tc>
      </w:tr>
    </w:tbl>
    <w:p w14:paraId="35C3E843" w14:textId="3D9685B1" w:rsidR="005E7E3D" w:rsidRDefault="005E7E3D" w:rsidP="004A0CB0">
      <w:pPr>
        <w:spacing w:line="360" w:lineRule="auto"/>
        <w:rPr>
          <w:szCs w:val="24"/>
          <w:rtl/>
        </w:rPr>
      </w:pPr>
    </w:p>
    <w:p w14:paraId="65CAD65B" w14:textId="7560DFC5" w:rsidR="00CA4917" w:rsidRPr="00DD4265" w:rsidRDefault="00CA4917" w:rsidP="004A0CB0">
      <w:pPr>
        <w:pStyle w:val="Heading2"/>
        <w:rPr>
          <w:b/>
          <w:bCs/>
          <w:sz w:val="24"/>
          <w:szCs w:val="24"/>
          <w:rtl/>
        </w:rPr>
      </w:pPr>
      <w:bookmarkStart w:id="124" w:name="_Toc218626670"/>
      <w:r w:rsidRPr="00DD4265">
        <w:rPr>
          <w:b/>
          <w:bCs/>
          <w:sz w:val="24"/>
          <w:szCs w:val="24"/>
          <w:rtl/>
        </w:rPr>
        <w:t>حیوانات</w:t>
      </w:r>
      <w:r w:rsidR="00E9592A" w:rsidRPr="00DD4265">
        <w:rPr>
          <w:b/>
          <w:bCs/>
          <w:sz w:val="24"/>
          <w:szCs w:val="24"/>
          <w:rtl/>
        </w:rPr>
        <w:t xml:space="preserve"> مورد مطالعه</w:t>
      </w:r>
      <w:bookmarkEnd w:id="124"/>
    </w:p>
    <w:p w14:paraId="1DAD5BB2" w14:textId="7E2C294E" w:rsidR="00E9592A" w:rsidRPr="004A0CB0" w:rsidRDefault="00E9592A" w:rsidP="004A0CB0">
      <w:pPr>
        <w:spacing w:line="360" w:lineRule="auto"/>
        <w:rPr>
          <w:szCs w:val="24"/>
          <w:rtl/>
        </w:rPr>
      </w:pPr>
      <w:r w:rsidRPr="004A0CB0">
        <w:rPr>
          <w:szCs w:val="24"/>
          <w:rtl/>
        </w:rPr>
        <w:t>رت های مورد استفاده در این پژوهش از نژاد ویس</w:t>
      </w:r>
      <w:r w:rsidR="00356576" w:rsidRPr="004A0CB0">
        <w:rPr>
          <w:szCs w:val="24"/>
          <w:rtl/>
        </w:rPr>
        <w:t>ت</w:t>
      </w:r>
      <w:r w:rsidRPr="004A0CB0">
        <w:rPr>
          <w:szCs w:val="24"/>
          <w:rtl/>
        </w:rPr>
        <w:t xml:space="preserve">ار </w:t>
      </w:r>
      <w:r w:rsidR="00356576" w:rsidRPr="004A0CB0">
        <w:rPr>
          <w:szCs w:val="24"/>
          <w:rtl/>
        </w:rPr>
        <w:t>ب</w:t>
      </w:r>
      <w:r w:rsidRPr="004A0CB0">
        <w:rPr>
          <w:szCs w:val="24"/>
          <w:rtl/>
        </w:rPr>
        <w:t>ودند.که</w:t>
      </w:r>
      <w:r w:rsidR="00356576" w:rsidRPr="004A0CB0">
        <w:rPr>
          <w:szCs w:val="24"/>
          <w:rtl/>
        </w:rPr>
        <w:t xml:space="preserve"> </w:t>
      </w:r>
      <w:r w:rsidRPr="004A0CB0">
        <w:rPr>
          <w:szCs w:val="24"/>
          <w:rtl/>
        </w:rPr>
        <w:t>از مرکز حیوا</w:t>
      </w:r>
      <w:r w:rsidR="00356576" w:rsidRPr="004A0CB0">
        <w:rPr>
          <w:szCs w:val="24"/>
          <w:rtl/>
        </w:rPr>
        <w:t>نات</w:t>
      </w:r>
      <w:r w:rsidRPr="004A0CB0">
        <w:rPr>
          <w:szCs w:val="24"/>
          <w:rtl/>
        </w:rPr>
        <w:t xml:space="preserve"> آزمایشگاهی دانشگاه علوم پزشکی مازندران </w:t>
      </w:r>
      <w:r w:rsidR="00356576" w:rsidRPr="004A0CB0">
        <w:rPr>
          <w:szCs w:val="24"/>
          <w:rtl/>
        </w:rPr>
        <w:t>ت</w:t>
      </w:r>
      <w:r w:rsidRPr="004A0CB0">
        <w:rPr>
          <w:szCs w:val="24"/>
          <w:rtl/>
        </w:rPr>
        <w:t>هیه شدند.غذای ر</w:t>
      </w:r>
      <w:r w:rsidR="00356576" w:rsidRPr="004A0CB0">
        <w:rPr>
          <w:szCs w:val="24"/>
          <w:rtl/>
        </w:rPr>
        <w:t>ت</w:t>
      </w:r>
      <w:r w:rsidRPr="004A0CB0">
        <w:rPr>
          <w:szCs w:val="24"/>
          <w:rtl/>
        </w:rPr>
        <w:t xml:space="preserve"> ها از غذای فشرده و آماده شده </w:t>
      </w:r>
      <w:r w:rsidR="00356576" w:rsidRPr="004A0CB0">
        <w:rPr>
          <w:szCs w:val="24"/>
          <w:rtl/>
        </w:rPr>
        <w:t>ت</w:t>
      </w:r>
      <w:r w:rsidRPr="004A0CB0">
        <w:rPr>
          <w:szCs w:val="24"/>
          <w:rtl/>
        </w:rPr>
        <w:t xml:space="preserve">هیه شده </w:t>
      </w:r>
      <w:r w:rsidR="00356576" w:rsidRPr="004A0CB0">
        <w:rPr>
          <w:szCs w:val="24"/>
          <w:rtl/>
        </w:rPr>
        <w:t>ب</w:t>
      </w:r>
      <w:r w:rsidRPr="004A0CB0">
        <w:rPr>
          <w:szCs w:val="24"/>
          <w:rtl/>
        </w:rPr>
        <w:t>ود.که روزانه عوض می شد.آ</w:t>
      </w:r>
      <w:r w:rsidR="00356576" w:rsidRPr="004A0CB0">
        <w:rPr>
          <w:szCs w:val="24"/>
          <w:rtl/>
        </w:rPr>
        <w:t>ب</w:t>
      </w:r>
      <w:r w:rsidRPr="004A0CB0">
        <w:rPr>
          <w:szCs w:val="24"/>
          <w:rtl/>
        </w:rPr>
        <w:t xml:space="preserve"> مورد نیاز </w:t>
      </w:r>
      <w:r w:rsidR="00356576" w:rsidRPr="004A0CB0">
        <w:rPr>
          <w:szCs w:val="24"/>
          <w:rtl/>
        </w:rPr>
        <w:t>ت</w:t>
      </w:r>
      <w:r w:rsidRPr="004A0CB0">
        <w:rPr>
          <w:szCs w:val="24"/>
          <w:rtl/>
        </w:rPr>
        <w:t>وسط ظروف پلاس</w:t>
      </w:r>
      <w:r w:rsidR="00356576" w:rsidRPr="004A0CB0">
        <w:rPr>
          <w:szCs w:val="24"/>
          <w:rtl/>
        </w:rPr>
        <w:t>ت</w:t>
      </w:r>
      <w:r w:rsidRPr="004A0CB0">
        <w:rPr>
          <w:szCs w:val="24"/>
          <w:rtl/>
        </w:rPr>
        <w:t>یکی در اخ</w:t>
      </w:r>
      <w:r w:rsidR="00356576" w:rsidRPr="004A0CB0">
        <w:rPr>
          <w:szCs w:val="24"/>
          <w:rtl/>
        </w:rPr>
        <w:t>ت</w:t>
      </w:r>
      <w:r w:rsidRPr="004A0CB0">
        <w:rPr>
          <w:szCs w:val="24"/>
          <w:rtl/>
        </w:rPr>
        <w:t>یار حیوانا</w:t>
      </w:r>
      <w:r w:rsidR="00356576" w:rsidRPr="004A0CB0">
        <w:rPr>
          <w:szCs w:val="24"/>
          <w:rtl/>
        </w:rPr>
        <w:t>ت</w:t>
      </w:r>
      <w:r w:rsidRPr="004A0CB0">
        <w:rPr>
          <w:szCs w:val="24"/>
          <w:rtl/>
        </w:rPr>
        <w:t xml:space="preserve"> قرار گرف</w:t>
      </w:r>
      <w:r w:rsidR="00356576" w:rsidRPr="004A0CB0">
        <w:rPr>
          <w:szCs w:val="24"/>
          <w:rtl/>
        </w:rPr>
        <w:t>ت</w:t>
      </w:r>
      <w:r w:rsidRPr="004A0CB0">
        <w:rPr>
          <w:szCs w:val="24"/>
          <w:rtl/>
        </w:rPr>
        <w:t xml:space="preserve"> .و درجه حرار</w:t>
      </w:r>
      <w:r w:rsidR="00356576" w:rsidRPr="004A0CB0">
        <w:rPr>
          <w:szCs w:val="24"/>
          <w:rtl/>
        </w:rPr>
        <w:t>ت</w:t>
      </w:r>
      <w:r w:rsidRPr="004A0CB0">
        <w:rPr>
          <w:szCs w:val="24"/>
          <w:rtl/>
        </w:rPr>
        <w:t xml:space="preserve"> حدود 23 درجه سان</w:t>
      </w:r>
      <w:r w:rsidR="00356576" w:rsidRPr="004A0CB0">
        <w:rPr>
          <w:szCs w:val="24"/>
          <w:rtl/>
        </w:rPr>
        <w:t>ت</w:t>
      </w:r>
      <w:r w:rsidRPr="004A0CB0">
        <w:rPr>
          <w:szCs w:val="24"/>
          <w:rtl/>
        </w:rPr>
        <w:t>ی گراد و ح شرایط یکس</w:t>
      </w:r>
      <w:r w:rsidR="00356576" w:rsidRPr="004A0CB0">
        <w:rPr>
          <w:szCs w:val="24"/>
          <w:rtl/>
        </w:rPr>
        <w:t>ا</w:t>
      </w:r>
      <w:r w:rsidRPr="004A0CB0">
        <w:rPr>
          <w:szCs w:val="24"/>
          <w:rtl/>
        </w:rPr>
        <w:t>ن سیکل نوری دوازده ساع</w:t>
      </w:r>
      <w:r w:rsidR="00356576" w:rsidRPr="004A0CB0">
        <w:rPr>
          <w:szCs w:val="24"/>
          <w:rtl/>
        </w:rPr>
        <w:t>ت</w:t>
      </w:r>
      <w:r w:rsidRPr="004A0CB0">
        <w:rPr>
          <w:szCs w:val="24"/>
          <w:rtl/>
        </w:rPr>
        <w:t xml:space="preserve"> روشنایی </w:t>
      </w:r>
      <w:r w:rsidR="00356576" w:rsidRPr="004A0CB0">
        <w:rPr>
          <w:szCs w:val="24"/>
          <w:rtl/>
        </w:rPr>
        <w:t>و دوازده ساعت تاریکی بر حسب استانداردهای مرکز حیوانات نگه داری شدند.</w:t>
      </w:r>
    </w:p>
    <w:p w14:paraId="331A5DD9" w14:textId="41652EBD" w:rsidR="00140CEA" w:rsidRPr="00DD4265" w:rsidRDefault="00140CEA" w:rsidP="004A0CB0">
      <w:pPr>
        <w:pStyle w:val="Heading2"/>
        <w:rPr>
          <w:b/>
          <w:bCs/>
          <w:sz w:val="24"/>
          <w:szCs w:val="24"/>
          <w:rtl/>
        </w:rPr>
      </w:pPr>
      <w:bookmarkStart w:id="125" w:name="_Toc218626671"/>
      <w:r w:rsidRPr="00DD4265">
        <w:rPr>
          <w:b/>
          <w:bCs/>
          <w:sz w:val="24"/>
          <w:szCs w:val="24"/>
          <w:rtl/>
        </w:rPr>
        <w:t>گروه های مورد مطالعه:</w:t>
      </w:r>
      <w:bookmarkEnd w:id="125"/>
    </w:p>
    <w:p w14:paraId="10D62811" w14:textId="2393283B" w:rsidR="00BE67E9" w:rsidRPr="004A0CB0" w:rsidRDefault="00BE67E9" w:rsidP="004A0CB0">
      <w:pPr>
        <w:spacing w:line="360" w:lineRule="auto"/>
        <w:rPr>
          <w:szCs w:val="24"/>
          <w:rtl/>
        </w:rPr>
      </w:pPr>
      <w:r w:rsidRPr="004A0CB0">
        <w:rPr>
          <w:szCs w:val="24"/>
          <w:rtl/>
        </w:rPr>
        <w:t xml:space="preserve">در این تحقیق که مطالعه ایی تجربی می </w:t>
      </w:r>
      <w:r w:rsidR="005220D9" w:rsidRPr="004A0CB0">
        <w:rPr>
          <w:szCs w:val="24"/>
          <w:rtl/>
        </w:rPr>
        <w:t>ب</w:t>
      </w:r>
      <w:r w:rsidRPr="004A0CB0">
        <w:rPr>
          <w:szCs w:val="24"/>
          <w:rtl/>
        </w:rPr>
        <w:t xml:space="preserve">اشد </w:t>
      </w:r>
      <w:r w:rsidR="005220D9" w:rsidRPr="004A0CB0">
        <w:rPr>
          <w:szCs w:val="24"/>
          <w:rtl/>
        </w:rPr>
        <w:t>ب</w:t>
      </w:r>
      <w:r w:rsidRPr="004A0CB0">
        <w:rPr>
          <w:szCs w:val="24"/>
          <w:rtl/>
        </w:rPr>
        <w:t xml:space="preserve">ا </w:t>
      </w:r>
      <w:r w:rsidR="005220D9" w:rsidRPr="004A0CB0">
        <w:rPr>
          <w:szCs w:val="24"/>
          <w:rtl/>
        </w:rPr>
        <w:t>ت</w:t>
      </w:r>
      <w:r w:rsidRPr="004A0CB0">
        <w:rPr>
          <w:szCs w:val="24"/>
          <w:rtl/>
        </w:rPr>
        <w:t xml:space="preserve">وجه </w:t>
      </w:r>
      <w:r w:rsidR="005220D9" w:rsidRPr="004A0CB0">
        <w:rPr>
          <w:szCs w:val="24"/>
          <w:rtl/>
        </w:rPr>
        <w:t xml:space="preserve">به </w:t>
      </w:r>
      <w:r w:rsidRPr="004A0CB0">
        <w:rPr>
          <w:szCs w:val="24"/>
          <w:rtl/>
        </w:rPr>
        <w:t>پژوهش ها و مقالا</w:t>
      </w:r>
      <w:r w:rsidR="005220D9" w:rsidRPr="004A0CB0">
        <w:rPr>
          <w:szCs w:val="24"/>
          <w:rtl/>
        </w:rPr>
        <w:t>ت</w:t>
      </w:r>
      <w:r w:rsidRPr="004A0CB0">
        <w:rPr>
          <w:szCs w:val="24"/>
          <w:rtl/>
        </w:rPr>
        <w:t xml:space="preserve"> علم</w:t>
      </w:r>
      <w:r w:rsidR="005220D9" w:rsidRPr="004A0CB0">
        <w:rPr>
          <w:szCs w:val="24"/>
          <w:rtl/>
        </w:rPr>
        <w:t>ی</w:t>
      </w:r>
      <w:r w:rsidRPr="004A0CB0">
        <w:rPr>
          <w:szCs w:val="24"/>
          <w:rtl/>
        </w:rPr>
        <w:t xml:space="preserve"> پیشین در هر گروه کن</w:t>
      </w:r>
      <w:r w:rsidR="005220D9" w:rsidRPr="004A0CB0">
        <w:rPr>
          <w:szCs w:val="24"/>
          <w:rtl/>
        </w:rPr>
        <w:t>ت</w:t>
      </w:r>
      <w:r w:rsidRPr="004A0CB0">
        <w:rPr>
          <w:szCs w:val="24"/>
          <w:rtl/>
        </w:rPr>
        <w:t>رلی و آزمودنی 7 سر موش صحرایی اس</w:t>
      </w:r>
      <w:r w:rsidR="005220D9" w:rsidRPr="004A0CB0">
        <w:rPr>
          <w:szCs w:val="24"/>
          <w:rtl/>
        </w:rPr>
        <w:t>ت</w:t>
      </w:r>
      <w:r w:rsidRPr="004A0CB0">
        <w:rPr>
          <w:szCs w:val="24"/>
          <w:rtl/>
        </w:rPr>
        <w:t>فاده شد.</w:t>
      </w:r>
    </w:p>
    <w:p w14:paraId="004FD12A" w14:textId="1134F370" w:rsidR="006B0DE3" w:rsidRPr="004A0CB0" w:rsidRDefault="00140CEA" w:rsidP="004A0CB0">
      <w:pPr>
        <w:spacing w:line="360" w:lineRule="auto"/>
        <w:rPr>
          <w:szCs w:val="24"/>
          <w:rtl/>
        </w:rPr>
      </w:pPr>
      <w:r w:rsidRPr="004A0CB0">
        <w:rPr>
          <w:szCs w:val="24"/>
          <w:rtl/>
        </w:rPr>
        <w:lastRenderedPageBreak/>
        <w:t>تعداد:</w:t>
      </w:r>
      <w:r w:rsidR="006B0DE3" w:rsidRPr="004A0CB0">
        <w:rPr>
          <w:szCs w:val="24"/>
          <w:rtl/>
        </w:rPr>
        <w:t xml:space="preserve"> </w:t>
      </w:r>
      <w:r w:rsidR="00CA4917" w:rsidRPr="004A0CB0">
        <w:rPr>
          <w:szCs w:val="24"/>
          <w:rtl/>
        </w:rPr>
        <w:t>28</w:t>
      </w:r>
      <w:r w:rsidR="006B0DE3" w:rsidRPr="004A0CB0">
        <w:rPr>
          <w:szCs w:val="24"/>
          <w:rtl/>
        </w:rPr>
        <w:t xml:space="preserve"> سر</w:t>
      </w:r>
      <w:r w:rsidR="00CA4917" w:rsidRPr="004A0CB0">
        <w:rPr>
          <w:szCs w:val="24"/>
          <w:rtl/>
        </w:rPr>
        <w:t xml:space="preserve"> موش صحرایی</w:t>
      </w:r>
      <w:r w:rsidRPr="004A0CB0">
        <w:rPr>
          <w:szCs w:val="24"/>
          <w:rtl/>
        </w:rPr>
        <w:t xml:space="preserve"> بالغ</w:t>
      </w:r>
      <w:r w:rsidR="00C25CCA" w:rsidRPr="004A0CB0">
        <w:rPr>
          <w:szCs w:val="24"/>
          <w:rtl/>
        </w:rPr>
        <w:t xml:space="preserve"> نر</w:t>
      </w:r>
      <w:r w:rsidR="00CA4917" w:rsidRPr="004A0CB0">
        <w:rPr>
          <w:szCs w:val="24"/>
          <w:rtl/>
        </w:rPr>
        <w:t xml:space="preserve"> نژاد ویستار </w:t>
      </w:r>
      <w:r w:rsidRPr="004A0CB0">
        <w:rPr>
          <w:szCs w:val="24"/>
          <w:rtl/>
        </w:rPr>
        <w:t xml:space="preserve">با میانگین </w:t>
      </w:r>
      <w:r w:rsidR="00CA4917" w:rsidRPr="004A0CB0">
        <w:rPr>
          <w:szCs w:val="24"/>
          <w:rtl/>
        </w:rPr>
        <w:t xml:space="preserve">وزنی </w:t>
      </w:r>
      <w:r w:rsidRPr="004A0CB0">
        <w:rPr>
          <w:szCs w:val="24"/>
          <w:rtl/>
        </w:rPr>
        <w:t>30</w:t>
      </w:r>
      <w:r w:rsidR="00637DA5" w:rsidRPr="004A0CB0">
        <w:rPr>
          <w:szCs w:val="24"/>
          <w:rtl/>
        </w:rPr>
        <w:t xml:space="preserve">0 </w:t>
      </w:r>
      <w:r w:rsidR="00637DA5" w:rsidRPr="004A0CB0">
        <w:rPr>
          <w:rFonts w:cs="Times New Roman" w:hint="cs"/>
          <w:szCs w:val="24"/>
          <w:rtl/>
        </w:rPr>
        <w:t>–</w:t>
      </w:r>
      <w:r w:rsidRPr="004A0CB0">
        <w:rPr>
          <w:szCs w:val="24"/>
          <w:rtl/>
        </w:rPr>
        <w:t>250</w:t>
      </w:r>
      <w:r w:rsidR="00637DA5" w:rsidRPr="004A0CB0">
        <w:rPr>
          <w:szCs w:val="24"/>
          <w:rtl/>
        </w:rPr>
        <w:t xml:space="preserve"> گرم</w:t>
      </w:r>
      <w:r w:rsidRPr="004A0CB0">
        <w:rPr>
          <w:szCs w:val="24"/>
          <w:rtl/>
        </w:rPr>
        <w:t xml:space="preserve"> به طور تصادفی</w:t>
      </w:r>
      <w:r w:rsidR="006B0DE3" w:rsidRPr="004A0CB0">
        <w:rPr>
          <w:szCs w:val="24"/>
          <w:rtl/>
        </w:rPr>
        <w:t xml:space="preserve"> به 4</w:t>
      </w:r>
      <w:r w:rsidR="00CA4917" w:rsidRPr="004A0CB0">
        <w:rPr>
          <w:szCs w:val="24"/>
          <w:rtl/>
        </w:rPr>
        <w:t xml:space="preserve"> گروه</w:t>
      </w:r>
      <w:r w:rsidR="00C25CCA" w:rsidRPr="004A0CB0">
        <w:rPr>
          <w:szCs w:val="24"/>
          <w:rtl/>
        </w:rPr>
        <w:t xml:space="preserve"> </w:t>
      </w:r>
      <w:r w:rsidR="00CA4917" w:rsidRPr="004A0CB0">
        <w:rPr>
          <w:szCs w:val="24"/>
          <w:rtl/>
        </w:rPr>
        <w:t>7 تایی</w:t>
      </w:r>
      <w:r w:rsidR="006B0DE3" w:rsidRPr="004A0CB0">
        <w:rPr>
          <w:szCs w:val="24"/>
          <w:rtl/>
        </w:rPr>
        <w:t xml:space="preserve"> </w:t>
      </w:r>
      <w:r w:rsidR="005220D9" w:rsidRPr="004A0CB0">
        <w:rPr>
          <w:szCs w:val="24"/>
          <w:rtl/>
        </w:rPr>
        <w:t>ب</w:t>
      </w:r>
      <w:r w:rsidR="00BE67E9" w:rsidRPr="004A0CB0">
        <w:rPr>
          <w:szCs w:val="24"/>
          <w:rtl/>
        </w:rPr>
        <w:t>ه صور</w:t>
      </w:r>
      <w:r w:rsidR="005220D9" w:rsidRPr="004A0CB0">
        <w:rPr>
          <w:szCs w:val="24"/>
          <w:rtl/>
        </w:rPr>
        <w:t>ت</w:t>
      </w:r>
      <w:r w:rsidR="00BE67E9" w:rsidRPr="004A0CB0">
        <w:rPr>
          <w:szCs w:val="24"/>
          <w:rtl/>
        </w:rPr>
        <w:t xml:space="preserve"> زیر </w:t>
      </w:r>
      <w:r w:rsidR="006B0DE3" w:rsidRPr="004A0CB0">
        <w:rPr>
          <w:szCs w:val="24"/>
          <w:rtl/>
        </w:rPr>
        <w:t>تقسیم شدند:</w:t>
      </w:r>
    </w:p>
    <w:p w14:paraId="30059EF7" w14:textId="5BC1BC29" w:rsidR="006B0DE3" w:rsidRPr="004A0CB0" w:rsidRDefault="006B0DE3" w:rsidP="004A0CB0">
      <w:pPr>
        <w:spacing w:line="360" w:lineRule="auto"/>
        <w:rPr>
          <w:szCs w:val="24"/>
          <w:rtl/>
        </w:rPr>
      </w:pPr>
      <w:r w:rsidRPr="004A0CB0">
        <w:rPr>
          <w:szCs w:val="24"/>
          <w:rtl/>
        </w:rPr>
        <w:t>1.گروه کنترل سالم: تحت عمل ایجاد زخم قرار می گیرند ولی هیچ داروئی دریافت نمی کنند.</w:t>
      </w:r>
    </w:p>
    <w:p w14:paraId="62B02B71" w14:textId="77777777" w:rsidR="006B0DE3" w:rsidRPr="004A0CB0" w:rsidRDefault="006B0DE3" w:rsidP="004A0CB0">
      <w:pPr>
        <w:spacing w:line="360" w:lineRule="auto"/>
        <w:rPr>
          <w:szCs w:val="24"/>
          <w:rtl/>
        </w:rPr>
      </w:pPr>
      <w:bookmarkStart w:id="126" w:name="_Hlk218500960"/>
      <w:r w:rsidRPr="004A0CB0">
        <w:rPr>
          <w:szCs w:val="24"/>
          <w:rtl/>
        </w:rPr>
        <w:t>2.گروه درمانی یک: در این گروه پس از ایجاد زخم مثلثی یا</w:t>
      </w:r>
      <w:r w:rsidRPr="004A0CB0">
        <w:rPr>
          <w:szCs w:val="24"/>
        </w:rPr>
        <w:t>Y</w:t>
      </w:r>
      <w:r w:rsidRPr="004A0CB0">
        <w:rPr>
          <w:szCs w:val="24"/>
          <w:rtl/>
        </w:rPr>
        <w:t xml:space="preserve"> شکل در پوست ناحیه پشت جانور و ضد عفونی موضع زخم، در این گروه از موشها پس از ایجاد جراحت موضع زخم با محلول الکل 70% ، ژل حاوی لیپوزوم های ملاتونین دار هر3 روز بر موضع زخم مالیده شده و در پایان روزهای سوم،ششم، نهم، دوازدهم، پانزدهم و هجدهم و بیست و یکم ، میزان التهاب و با کمک کولیس یا خط کش بدقت در هفت عضو گروه اندازه گیری و ثبت می گردد و سپس میانگین آن محاسبه و همچنین نمونه بافتی حاصله از موضع در حال ترمیم به دو قسمت تقسیم و نیمی از آن برای رنگ آمیزی هماتوکسیلن- ائوزین به محیط فیکساتیو فرمالین 10% و نیم دیگر برای رنگ آمیزی تری کروم ماسون  به محیط فیکساتیو بوئن منتقل و جهت پروسسینگ بافتی و مطالعه میکروسکوپی مورد ارزیابی قرار می گیرد.</w:t>
      </w:r>
    </w:p>
    <w:bookmarkEnd w:id="126"/>
    <w:p w14:paraId="1B7F735B" w14:textId="77777777" w:rsidR="006B0DE3" w:rsidRPr="004A0CB0" w:rsidRDefault="006B0DE3" w:rsidP="004A0CB0">
      <w:pPr>
        <w:spacing w:line="360" w:lineRule="auto"/>
        <w:rPr>
          <w:szCs w:val="24"/>
          <w:rtl/>
        </w:rPr>
      </w:pPr>
      <w:r w:rsidRPr="004A0CB0">
        <w:rPr>
          <w:szCs w:val="24"/>
          <w:rtl/>
        </w:rPr>
        <w:t>3.گروه درمانی دو : همانند گروه پیشین اما با ژل ملاتونین درمان می شود.</w:t>
      </w:r>
    </w:p>
    <w:p w14:paraId="0C3F443B" w14:textId="037933B8" w:rsidR="006B0DE3" w:rsidRPr="004A0CB0" w:rsidRDefault="006B0DE3" w:rsidP="004A0CB0">
      <w:pPr>
        <w:spacing w:line="360" w:lineRule="auto"/>
        <w:rPr>
          <w:szCs w:val="24"/>
          <w:rtl/>
        </w:rPr>
      </w:pPr>
      <w:r w:rsidRPr="004A0CB0">
        <w:rPr>
          <w:szCs w:val="24"/>
          <w:rtl/>
        </w:rPr>
        <w:t>4. گروه درمانی سه : این گروه نیز هم مانند گروه های قبلی با این تفاوت که از پماد فنی تویین رای درمان استفاده شد.</w:t>
      </w:r>
    </w:p>
    <w:p w14:paraId="318E5C2B" w14:textId="2400CAC7" w:rsidR="006C04B6" w:rsidRPr="004A0CB0" w:rsidRDefault="00C25CCA" w:rsidP="004A0CB0">
      <w:pPr>
        <w:spacing w:line="360" w:lineRule="auto"/>
        <w:rPr>
          <w:szCs w:val="24"/>
        </w:rPr>
      </w:pPr>
      <w:r w:rsidRPr="004A0CB0">
        <w:rPr>
          <w:szCs w:val="24"/>
          <w:rtl/>
        </w:rPr>
        <w:t>این موش ها با غذای</w:t>
      </w:r>
      <w:r w:rsidR="00A2399A" w:rsidRPr="004A0CB0">
        <w:rPr>
          <w:szCs w:val="24"/>
          <w:rtl/>
        </w:rPr>
        <w:t xml:space="preserve"> پلت تغذیه شدند.و در قفس های جداگانه نگه داری شدند.</w:t>
      </w:r>
      <w:r w:rsidR="00CA4917" w:rsidRPr="004A0CB0">
        <w:rPr>
          <w:szCs w:val="24"/>
          <w:rtl/>
        </w:rPr>
        <w:t>در موش ها پس از بیهوشی کامل</w:t>
      </w:r>
      <w:r w:rsidR="00A2399A" w:rsidRPr="004A0CB0">
        <w:rPr>
          <w:szCs w:val="24"/>
          <w:rtl/>
        </w:rPr>
        <w:t xml:space="preserve"> با کتامین و زایلزین با نسبت 3 به 1</w:t>
      </w:r>
      <w:r w:rsidR="00CA4917" w:rsidRPr="004A0CB0">
        <w:rPr>
          <w:szCs w:val="24"/>
          <w:rtl/>
        </w:rPr>
        <w:t>، موهای بخشی از پوست ناحیه پشت سمت چپ جانور  به ابعاد 3 سانتیمتر طول و 3 سانتیمتر عرض به دقت تراشیده شده و سپس دایره ای شکل به قطر یک سانتیمتر</w:t>
      </w:r>
      <w:r w:rsidR="00E17EDC" w:rsidRPr="004A0CB0">
        <w:rPr>
          <w:szCs w:val="24"/>
          <w:rtl/>
        </w:rPr>
        <w:t xml:space="preserve"> با شابلون</w:t>
      </w:r>
      <w:r w:rsidRPr="004A0CB0">
        <w:rPr>
          <w:szCs w:val="24"/>
          <w:rtl/>
        </w:rPr>
        <w:t xml:space="preserve"> با ماژیک علامت گذاری شد</w:t>
      </w:r>
      <w:r w:rsidR="00CA4917" w:rsidRPr="004A0CB0">
        <w:rPr>
          <w:szCs w:val="24"/>
          <w:rtl/>
        </w:rPr>
        <w:t xml:space="preserve"> و</w:t>
      </w:r>
      <w:r w:rsidRPr="004A0CB0">
        <w:rPr>
          <w:szCs w:val="24"/>
          <w:rtl/>
        </w:rPr>
        <w:t xml:space="preserve"> بریدگی</w:t>
      </w:r>
      <w:r w:rsidR="00CA4917" w:rsidRPr="004A0CB0">
        <w:rPr>
          <w:szCs w:val="24"/>
          <w:rtl/>
        </w:rPr>
        <w:t xml:space="preserve"> به عمق سه میلیمتر در موضع با کمک تیغ بیسوری ایجاد می گردد. سپس موضع زخم با با الکل 70% ضد عفونی گردیده و اعمال زیر طبق گروه بندی موش ها بر روی</w:t>
      </w:r>
      <w:r w:rsidR="00376D53" w:rsidRPr="004A0CB0">
        <w:rPr>
          <w:szCs w:val="24"/>
          <w:rtl/>
        </w:rPr>
        <w:t xml:space="preserve"> آنها به ا</w:t>
      </w:r>
      <w:r w:rsidR="00CA4917" w:rsidRPr="004A0CB0">
        <w:rPr>
          <w:szCs w:val="24"/>
          <w:rtl/>
        </w:rPr>
        <w:t>نجام خواهد رسید</w:t>
      </w:r>
      <w:r w:rsidR="00376D53" w:rsidRPr="004A0CB0">
        <w:rPr>
          <w:szCs w:val="24"/>
          <w:rtl/>
        </w:rPr>
        <w:t>.</w:t>
      </w:r>
    </w:p>
    <w:p w14:paraId="71B640E9" w14:textId="77777777" w:rsidR="006C04B6" w:rsidRPr="004A0CB0" w:rsidRDefault="006C04B6" w:rsidP="004A0CB0">
      <w:pPr>
        <w:spacing w:line="360" w:lineRule="auto"/>
        <w:rPr>
          <w:szCs w:val="24"/>
          <w:rtl/>
        </w:rPr>
      </w:pPr>
      <w:r w:rsidRPr="004A0CB0">
        <w:rPr>
          <w:szCs w:val="24"/>
          <w:rtl/>
        </w:rPr>
        <w:t>چهار گروه به شرح زیر شامل :</w:t>
      </w:r>
    </w:p>
    <w:p w14:paraId="353E5006" w14:textId="2C11D74E" w:rsidR="00890738" w:rsidRPr="00DD4265" w:rsidRDefault="00890738" w:rsidP="004A0CB0">
      <w:pPr>
        <w:pStyle w:val="Heading2"/>
        <w:rPr>
          <w:b/>
          <w:bCs/>
          <w:sz w:val="24"/>
          <w:szCs w:val="24"/>
          <w:rtl/>
        </w:rPr>
      </w:pPr>
      <w:bookmarkStart w:id="127" w:name="_Toc218626672"/>
      <w:commentRangeStart w:id="128"/>
      <w:commentRangeStart w:id="129"/>
      <w:r w:rsidRPr="00DD4265">
        <w:rPr>
          <w:b/>
          <w:bCs/>
          <w:sz w:val="24"/>
          <w:szCs w:val="24"/>
          <w:rtl/>
        </w:rPr>
        <w:t>طرز تهیه ژل حاوی لیپوزوم حامل ملاتونین</w:t>
      </w:r>
      <w:bookmarkEnd w:id="127"/>
      <w:r w:rsidRPr="00DD4265">
        <w:rPr>
          <w:b/>
          <w:bCs/>
          <w:sz w:val="24"/>
          <w:szCs w:val="24"/>
          <w:rtl/>
        </w:rPr>
        <w:t xml:space="preserve"> </w:t>
      </w:r>
      <w:commentRangeEnd w:id="128"/>
      <w:r w:rsidR="002E28AE">
        <w:rPr>
          <w:rStyle w:val="CommentReference"/>
          <w:b/>
          <w:caps/>
          <w:kern w:val="0"/>
        </w:rPr>
        <w:commentReference w:id="128"/>
      </w:r>
      <w:commentRangeEnd w:id="129"/>
      <w:r w:rsidR="002E28AE">
        <w:rPr>
          <w:rStyle w:val="CommentReference"/>
          <w:b/>
          <w:caps/>
          <w:kern w:val="0"/>
          <w:rtl/>
        </w:rPr>
        <w:commentReference w:id="129"/>
      </w:r>
    </w:p>
    <w:p w14:paraId="3290BD96" w14:textId="77777777" w:rsidR="002A35A9" w:rsidRPr="004A0CB0" w:rsidRDefault="002A35A9" w:rsidP="004A0CB0">
      <w:pPr>
        <w:spacing w:line="360" w:lineRule="auto"/>
        <w:rPr>
          <w:szCs w:val="24"/>
          <w:rtl/>
          <w:lang w:bidi="fa-IR"/>
        </w:rPr>
      </w:pPr>
      <w:r w:rsidRPr="004A0CB0">
        <w:rPr>
          <w:szCs w:val="24"/>
          <w:rtl/>
        </w:rPr>
        <w:t>مرحله اول</w:t>
      </w:r>
    </w:p>
    <w:p w14:paraId="75C6014D" w14:textId="12F67C72" w:rsidR="00247944" w:rsidRPr="004A0CB0" w:rsidRDefault="002A35A9" w:rsidP="004A0CB0">
      <w:pPr>
        <w:spacing w:line="360" w:lineRule="auto"/>
        <w:rPr>
          <w:szCs w:val="24"/>
          <w:rtl/>
        </w:rPr>
      </w:pPr>
      <w:r w:rsidRPr="004A0CB0">
        <w:rPr>
          <w:szCs w:val="24"/>
          <w:rtl/>
        </w:rPr>
        <w:t xml:space="preserve">1 - ابتدا محلول استوک </w:t>
      </w:r>
      <w:r w:rsidRPr="004A0CB0">
        <w:rPr>
          <w:szCs w:val="24"/>
        </w:rPr>
        <w:t>DPPC</w:t>
      </w:r>
      <w:r w:rsidRPr="004A0CB0">
        <w:rPr>
          <w:szCs w:val="24"/>
          <w:rtl/>
        </w:rPr>
        <w:t>، کلسترول و ملاتونین با غلظت</w:t>
      </w:r>
      <w:r w:rsidRPr="004A0CB0">
        <w:rPr>
          <w:rFonts w:ascii="Cambria" w:hAnsi="Cambria" w:cs="Cambria" w:hint="cs"/>
          <w:szCs w:val="24"/>
          <w:rtl/>
        </w:rPr>
        <w:t>¬</w:t>
      </w:r>
      <w:r w:rsidRPr="004A0CB0">
        <w:rPr>
          <w:szCs w:val="24"/>
          <w:rtl/>
        </w:rPr>
        <w:t xml:space="preserve">های به ترتیب </w:t>
      </w:r>
      <w:r w:rsidRPr="004A0CB0">
        <w:rPr>
          <w:szCs w:val="24"/>
        </w:rPr>
        <w:t>mg/mL 10</w:t>
      </w:r>
      <w:r w:rsidRPr="004A0CB0">
        <w:rPr>
          <w:szCs w:val="24"/>
          <w:rtl/>
        </w:rPr>
        <w:t xml:space="preserve">، </w:t>
      </w:r>
      <w:r w:rsidRPr="004A0CB0">
        <w:rPr>
          <w:szCs w:val="24"/>
        </w:rPr>
        <w:t>mg/mL 2</w:t>
      </w:r>
      <w:r w:rsidRPr="004A0CB0">
        <w:rPr>
          <w:szCs w:val="24"/>
          <w:rtl/>
        </w:rPr>
        <w:t xml:space="preserve"> و </w:t>
      </w:r>
      <w:r w:rsidRPr="004A0CB0">
        <w:rPr>
          <w:szCs w:val="24"/>
        </w:rPr>
        <w:t>mg/mL 5</w:t>
      </w:r>
      <w:r w:rsidRPr="004A0CB0">
        <w:rPr>
          <w:szCs w:val="24"/>
          <w:rtl/>
        </w:rPr>
        <w:t xml:space="preserve">  طور جداگانه در حجم </w:t>
      </w:r>
      <w:r w:rsidRPr="004A0CB0">
        <w:rPr>
          <w:szCs w:val="24"/>
        </w:rPr>
        <w:t>mL 1</w:t>
      </w:r>
      <w:r w:rsidRPr="004A0CB0">
        <w:rPr>
          <w:szCs w:val="24"/>
          <w:rtl/>
        </w:rPr>
        <w:t xml:space="preserve"> اتانول 96% تهیه شد.</w:t>
      </w:r>
    </w:p>
    <w:p w14:paraId="482CD0B2" w14:textId="6F03D2DC" w:rsidR="002A35A9" w:rsidRPr="004A0CB0" w:rsidRDefault="002A35A9" w:rsidP="004A0CB0">
      <w:pPr>
        <w:spacing w:line="360" w:lineRule="auto"/>
        <w:rPr>
          <w:szCs w:val="24"/>
          <w:rtl/>
        </w:rPr>
      </w:pPr>
      <w:r w:rsidRPr="004A0CB0">
        <w:rPr>
          <w:szCs w:val="24"/>
          <w:rtl/>
        </w:rPr>
        <w:t xml:space="preserve">2-برای سنتز لیپوزوم حاوی ملاتونین، غلظت کلی فرمولاسیون 90% </w:t>
      </w:r>
      <w:r w:rsidRPr="004A0CB0">
        <w:rPr>
          <w:szCs w:val="24"/>
        </w:rPr>
        <w:t>DPPC</w:t>
      </w:r>
      <w:r w:rsidRPr="004A0CB0">
        <w:rPr>
          <w:szCs w:val="24"/>
          <w:rtl/>
        </w:rPr>
        <w:t xml:space="preserve"> و 10% کلسترول بود. به این صورت که </w:t>
      </w:r>
      <w:r w:rsidRPr="004A0CB0">
        <w:rPr>
          <w:szCs w:val="24"/>
        </w:rPr>
        <w:t>µM 5</w:t>
      </w:r>
      <w:r w:rsidRPr="004A0CB0">
        <w:rPr>
          <w:szCs w:val="24"/>
          <w:rtl/>
        </w:rPr>
        <w:t xml:space="preserve"> محلول لیپیدی متشکل از </w:t>
      </w:r>
      <w:r w:rsidRPr="004A0CB0">
        <w:rPr>
          <w:szCs w:val="24"/>
        </w:rPr>
        <w:t>µM 4.5 DPPC</w:t>
      </w:r>
      <w:r w:rsidRPr="004A0CB0">
        <w:rPr>
          <w:szCs w:val="24"/>
          <w:rtl/>
        </w:rPr>
        <w:t xml:space="preserve"> و </w:t>
      </w:r>
      <w:r w:rsidRPr="004A0CB0">
        <w:rPr>
          <w:szCs w:val="24"/>
        </w:rPr>
        <w:t>µM 0.5</w:t>
      </w:r>
      <w:r w:rsidRPr="004A0CB0">
        <w:rPr>
          <w:szCs w:val="24"/>
          <w:rtl/>
        </w:rPr>
        <w:t xml:space="preserve"> کلسترول بود. همچنین، غلظت ملاتونین در فرمولاسیون لیپوزومی </w:t>
      </w:r>
      <w:r w:rsidRPr="004A0CB0">
        <w:rPr>
          <w:szCs w:val="24"/>
        </w:rPr>
        <w:t>µM 2.2</w:t>
      </w:r>
      <w:r w:rsidRPr="004A0CB0">
        <w:rPr>
          <w:szCs w:val="24"/>
          <w:rtl/>
        </w:rPr>
        <w:t xml:space="preserve"> در نظر گرفته شد. حجم </w:t>
      </w:r>
      <w:r w:rsidRPr="004A0CB0">
        <w:rPr>
          <w:szCs w:val="24"/>
        </w:rPr>
        <w:t>µL 330 DPPC</w:t>
      </w:r>
      <w:r w:rsidRPr="004A0CB0">
        <w:rPr>
          <w:szCs w:val="24"/>
          <w:rtl/>
        </w:rPr>
        <w:t xml:space="preserve">، </w:t>
      </w:r>
      <w:r w:rsidRPr="004A0CB0">
        <w:rPr>
          <w:szCs w:val="24"/>
        </w:rPr>
        <w:t>µL 96</w:t>
      </w:r>
      <w:r w:rsidRPr="004A0CB0">
        <w:rPr>
          <w:szCs w:val="24"/>
          <w:rtl/>
        </w:rPr>
        <w:t xml:space="preserve"> کلسترول و </w:t>
      </w:r>
      <w:r w:rsidRPr="004A0CB0">
        <w:rPr>
          <w:szCs w:val="24"/>
        </w:rPr>
        <w:t>µL 50</w:t>
      </w:r>
      <w:r w:rsidRPr="004A0CB0">
        <w:rPr>
          <w:szCs w:val="24"/>
          <w:rtl/>
        </w:rPr>
        <w:t xml:space="preserve"> ملاتونین از محلولهای استوک برداشته شد و به ظرف شیشه</w:t>
      </w:r>
      <w:r w:rsidR="00A67047" w:rsidRPr="004A0CB0">
        <w:rPr>
          <w:szCs w:val="24"/>
          <w:rtl/>
        </w:rPr>
        <w:t xml:space="preserve"> </w:t>
      </w:r>
      <w:r w:rsidRPr="004A0CB0">
        <w:rPr>
          <w:szCs w:val="24"/>
          <w:rtl/>
        </w:rPr>
        <w:t>ای انتقال یافت.</w:t>
      </w:r>
    </w:p>
    <w:p w14:paraId="193AEBF5" w14:textId="77777777" w:rsidR="00247944" w:rsidRPr="004A0CB0" w:rsidRDefault="00247944" w:rsidP="004A0CB0">
      <w:pPr>
        <w:spacing w:line="360" w:lineRule="auto"/>
        <w:rPr>
          <w:szCs w:val="24"/>
        </w:rPr>
      </w:pPr>
    </w:p>
    <w:p w14:paraId="6448D593" w14:textId="084DAF9F" w:rsidR="00247944" w:rsidRPr="004A0CB0" w:rsidRDefault="002A35A9" w:rsidP="004A0CB0">
      <w:pPr>
        <w:spacing w:line="360" w:lineRule="auto"/>
        <w:rPr>
          <w:szCs w:val="24"/>
        </w:rPr>
      </w:pPr>
      <w:r w:rsidRPr="004A0CB0">
        <w:rPr>
          <w:szCs w:val="24"/>
          <w:rtl/>
        </w:rPr>
        <w:lastRenderedPageBreak/>
        <w:t>3-برای ترکیب دارو با محلول</w:t>
      </w:r>
      <w:r w:rsidRPr="004A0CB0">
        <w:rPr>
          <w:rFonts w:ascii="Cambria" w:hAnsi="Cambria" w:cs="Cambria" w:hint="cs"/>
          <w:szCs w:val="24"/>
          <w:rtl/>
        </w:rPr>
        <w:t>¬</w:t>
      </w:r>
      <w:r w:rsidRPr="004A0CB0">
        <w:rPr>
          <w:szCs w:val="24"/>
          <w:rtl/>
        </w:rPr>
        <w:t>های لیپیدی، ظرف شیشه</w:t>
      </w:r>
      <w:r w:rsidRPr="004A0CB0">
        <w:rPr>
          <w:rFonts w:ascii="Cambria" w:hAnsi="Cambria" w:cs="Cambria" w:hint="cs"/>
          <w:szCs w:val="24"/>
          <w:rtl/>
        </w:rPr>
        <w:t>¬</w:t>
      </w:r>
      <w:r w:rsidRPr="004A0CB0">
        <w:rPr>
          <w:szCs w:val="24"/>
          <w:rtl/>
        </w:rPr>
        <w:t>ای حاوی این ترکیبات چهار مرتبه در فواصل 5 ثانیه</w:t>
      </w:r>
      <w:r w:rsidRPr="004A0CB0">
        <w:rPr>
          <w:rFonts w:ascii="Cambria" w:hAnsi="Cambria" w:cs="Cambria" w:hint="cs"/>
          <w:szCs w:val="24"/>
          <w:rtl/>
        </w:rPr>
        <w:t>¬</w:t>
      </w:r>
      <w:r w:rsidRPr="004A0CB0">
        <w:rPr>
          <w:szCs w:val="24"/>
          <w:rtl/>
        </w:rPr>
        <w:t>ای در حمام سونیکه قرار گرفت.</w:t>
      </w:r>
    </w:p>
    <w:p w14:paraId="48D410E1" w14:textId="77777777" w:rsidR="002A35A9" w:rsidRPr="004A0CB0" w:rsidRDefault="002A35A9" w:rsidP="004A0CB0">
      <w:pPr>
        <w:spacing w:line="360" w:lineRule="auto"/>
        <w:rPr>
          <w:szCs w:val="24"/>
          <w:rtl/>
        </w:rPr>
      </w:pPr>
      <w:r w:rsidRPr="004A0CB0">
        <w:rPr>
          <w:szCs w:val="24"/>
          <w:rtl/>
        </w:rPr>
        <w:t xml:space="preserve">4- حجم </w:t>
      </w:r>
      <w:r w:rsidRPr="004A0CB0">
        <w:rPr>
          <w:szCs w:val="24"/>
        </w:rPr>
        <w:t>mL 1.2</w:t>
      </w:r>
      <w:r w:rsidRPr="004A0CB0">
        <w:rPr>
          <w:szCs w:val="24"/>
          <w:rtl/>
        </w:rPr>
        <w:t xml:space="preserve"> آب مقطر در ظرف شیشه</w:t>
      </w:r>
      <w:r w:rsidR="00E17EDC" w:rsidRPr="004A0CB0">
        <w:rPr>
          <w:szCs w:val="24"/>
          <w:rtl/>
        </w:rPr>
        <w:t xml:space="preserve"> </w:t>
      </w:r>
      <w:r w:rsidRPr="004A0CB0">
        <w:rPr>
          <w:szCs w:val="24"/>
          <w:rtl/>
        </w:rPr>
        <w:t xml:space="preserve">ای دیگری قرار داده شد و روی دستگاه هیتر و استیرر قرار داده شد. سپس دمای دستگاه به گونهای تنظیم شد که دمای آب مقطر درون ظرف به </w:t>
      </w:r>
      <w:r w:rsidRPr="004A0CB0">
        <w:rPr>
          <w:rFonts w:ascii="Cambria" w:hAnsi="Cambria" w:cs="Cambria" w:hint="cs"/>
          <w:szCs w:val="24"/>
          <w:rtl/>
        </w:rPr>
        <w:t>°</w:t>
      </w:r>
      <w:r w:rsidRPr="004A0CB0">
        <w:rPr>
          <w:szCs w:val="24"/>
        </w:rPr>
        <w:t>C 83</w:t>
      </w:r>
      <w:r w:rsidRPr="004A0CB0">
        <w:rPr>
          <w:szCs w:val="24"/>
          <w:rtl/>
        </w:rPr>
        <w:t xml:space="preserve"> برسد. </w:t>
      </w:r>
    </w:p>
    <w:p w14:paraId="0A9854B1" w14:textId="77777777" w:rsidR="002A35A9" w:rsidRPr="004A0CB0" w:rsidRDefault="002A35A9" w:rsidP="004A0CB0">
      <w:pPr>
        <w:spacing w:line="360" w:lineRule="auto"/>
        <w:rPr>
          <w:szCs w:val="24"/>
        </w:rPr>
      </w:pPr>
      <w:r w:rsidRPr="004A0CB0">
        <w:rPr>
          <w:szCs w:val="24"/>
          <w:rtl/>
        </w:rPr>
        <w:t xml:space="preserve">5-بعد از اینکه دمای آب مقطر به محدوده مورد نظر رسید، محلول لیپیدی حاوی دارو با استفاده از سرنگ همیلتون کشیده شد. همچنان آب مقطر با سرعت </w:t>
      </w:r>
      <w:r w:rsidRPr="004A0CB0">
        <w:rPr>
          <w:szCs w:val="24"/>
        </w:rPr>
        <w:t>rpm 750</w:t>
      </w:r>
      <w:r w:rsidRPr="004A0CB0">
        <w:rPr>
          <w:szCs w:val="24"/>
          <w:rtl/>
        </w:rPr>
        <w:t xml:space="preserve"> در حال همخوردن بود، محلول لیپیدی با استفاده از سرنگ همیلتون به صورت قطره قطره با فواصل بین 8 الی 9 ثانیه به آب مقطر اضافه شد.</w:t>
      </w:r>
    </w:p>
    <w:p w14:paraId="10F5D2AF" w14:textId="77777777" w:rsidR="002A35A9" w:rsidRPr="004A0CB0" w:rsidRDefault="002A35A9" w:rsidP="004A0CB0">
      <w:pPr>
        <w:spacing w:line="360" w:lineRule="auto"/>
        <w:rPr>
          <w:szCs w:val="24"/>
        </w:rPr>
      </w:pPr>
      <w:r w:rsidRPr="004A0CB0">
        <w:rPr>
          <w:szCs w:val="24"/>
          <w:rtl/>
        </w:rPr>
        <w:t>6-بعد از اضافه شدن کامل محلول لیپیدی به آب مقطر، محلول واکنش به مدت 10 دقیقه هم</w:t>
      </w:r>
      <w:r w:rsidR="00E17EDC" w:rsidRPr="004A0CB0">
        <w:rPr>
          <w:szCs w:val="24"/>
          <w:rtl/>
        </w:rPr>
        <w:t xml:space="preserve"> </w:t>
      </w:r>
      <w:r w:rsidRPr="004A0CB0">
        <w:rPr>
          <w:szCs w:val="24"/>
          <w:rtl/>
        </w:rPr>
        <w:t xml:space="preserve">خورد. بعد از 10 دقیقه محلول واکنش از روی هیتر و استیرر برداشته شد و در دمای محیط خنک شد. </w:t>
      </w:r>
    </w:p>
    <w:p w14:paraId="41A048E2" w14:textId="77777777" w:rsidR="002A35A9" w:rsidRPr="004A0CB0" w:rsidRDefault="002A35A9" w:rsidP="004A0CB0">
      <w:pPr>
        <w:spacing w:line="360" w:lineRule="auto"/>
        <w:rPr>
          <w:szCs w:val="24"/>
        </w:rPr>
      </w:pPr>
      <w:r w:rsidRPr="004A0CB0">
        <w:rPr>
          <w:szCs w:val="24"/>
          <w:rtl/>
        </w:rPr>
        <w:t xml:space="preserve">7-سپس، اندازه هیدروداینامیک و پتانسیل زتا آن اندازه گیری شد. برای آماده سازی لیپوزوم جهت مشخصه یابی، </w:t>
      </w:r>
      <w:r w:rsidRPr="004A0CB0">
        <w:rPr>
          <w:szCs w:val="24"/>
        </w:rPr>
        <w:t>lµ 980</w:t>
      </w:r>
      <w:r w:rsidRPr="004A0CB0">
        <w:rPr>
          <w:szCs w:val="24"/>
          <w:rtl/>
        </w:rPr>
        <w:t xml:space="preserve"> حلال و </w:t>
      </w:r>
      <w:r w:rsidRPr="004A0CB0">
        <w:rPr>
          <w:szCs w:val="24"/>
        </w:rPr>
        <w:t>lµ 20</w:t>
      </w:r>
      <w:r w:rsidRPr="004A0CB0">
        <w:rPr>
          <w:szCs w:val="24"/>
          <w:rtl/>
        </w:rPr>
        <w:t xml:space="preserve"> نانوذرات لیپوزوم با هم مخلوط شدند و به درون کووت اضافه شد. </w:t>
      </w:r>
    </w:p>
    <w:p w14:paraId="3D18E09E" w14:textId="77777777" w:rsidR="002A35A9" w:rsidRPr="004A0CB0" w:rsidRDefault="002A35A9" w:rsidP="004A0CB0">
      <w:pPr>
        <w:spacing w:line="360" w:lineRule="auto"/>
        <w:rPr>
          <w:szCs w:val="24"/>
        </w:rPr>
      </w:pPr>
      <w:r w:rsidRPr="004A0CB0">
        <w:rPr>
          <w:szCs w:val="24"/>
          <w:rtl/>
        </w:rPr>
        <w:t>مرحله دوم</w:t>
      </w:r>
    </w:p>
    <w:p w14:paraId="7E6DD10E" w14:textId="77777777" w:rsidR="002A35A9" w:rsidRPr="004A0CB0" w:rsidRDefault="002A35A9" w:rsidP="004A0CB0">
      <w:pPr>
        <w:spacing w:line="360" w:lineRule="auto"/>
        <w:rPr>
          <w:szCs w:val="24"/>
          <w:rtl/>
        </w:rPr>
      </w:pPr>
      <w:r w:rsidRPr="004A0CB0">
        <w:rPr>
          <w:szCs w:val="24"/>
          <w:rtl/>
        </w:rPr>
        <w:t xml:space="preserve">همانند مرحله اول با این تفاوت حجم </w:t>
      </w:r>
      <w:r w:rsidRPr="004A0CB0">
        <w:rPr>
          <w:szCs w:val="24"/>
        </w:rPr>
        <w:t>mL 1.2</w:t>
      </w:r>
      <w:r w:rsidRPr="004A0CB0">
        <w:rPr>
          <w:szCs w:val="24"/>
          <w:rtl/>
        </w:rPr>
        <w:t xml:space="preserve"> بافر </w:t>
      </w:r>
      <w:r w:rsidRPr="004A0CB0">
        <w:rPr>
          <w:szCs w:val="24"/>
        </w:rPr>
        <w:t>PBS</w:t>
      </w:r>
      <w:r w:rsidRPr="004A0CB0">
        <w:rPr>
          <w:szCs w:val="24"/>
          <w:rtl/>
        </w:rPr>
        <w:t xml:space="preserve"> در ظرف شیشه</w:t>
      </w:r>
      <w:r w:rsidR="00554FE5" w:rsidRPr="004A0CB0">
        <w:rPr>
          <w:szCs w:val="24"/>
          <w:rtl/>
        </w:rPr>
        <w:t xml:space="preserve"> </w:t>
      </w:r>
      <w:r w:rsidRPr="004A0CB0">
        <w:rPr>
          <w:szCs w:val="24"/>
          <w:rtl/>
        </w:rPr>
        <w:t xml:space="preserve">ای دیگری قرار داده شد و روی دستگاه هیتر و استیرر قرار داده شد. </w:t>
      </w:r>
    </w:p>
    <w:p w14:paraId="4425C32F" w14:textId="77777777" w:rsidR="00026AB5" w:rsidRPr="004A0CB0" w:rsidRDefault="00026AB5" w:rsidP="004A0CB0">
      <w:pPr>
        <w:spacing w:line="360" w:lineRule="auto"/>
        <w:rPr>
          <w:szCs w:val="24"/>
        </w:rPr>
      </w:pPr>
    </w:p>
    <w:p w14:paraId="77BDCAF9" w14:textId="6DBEC613" w:rsidR="00026AB5" w:rsidRPr="004A0CB0" w:rsidRDefault="00026AB5" w:rsidP="00DD4265">
      <w:pPr>
        <w:spacing w:line="360" w:lineRule="auto"/>
        <w:jc w:val="center"/>
        <w:rPr>
          <w:szCs w:val="24"/>
          <w:rtl/>
        </w:rPr>
      </w:pPr>
      <w:commentRangeStart w:id="130"/>
      <w:r w:rsidRPr="004A0CB0">
        <w:rPr>
          <w:noProof/>
          <w:szCs w:val="24"/>
          <w:lang w:bidi="fa-IR"/>
        </w:rPr>
        <w:drawing>
          <wp:inline distT="0" distB="0" distL="0" distR="0" wp14:anchorId="48911A7B" wp14:editId="6D370702">
            <wp:extent cx="4170045" cy="2974975"/>
            <wp:effectExtent l="0" t="0" r="1905" b="0"/>
            <wp:docPr id="78708840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170045" cy="2974975"/>
                    </a:xfrm>
                    <a:prstGeom prst="rect">
                      <a:avLst/>
                    </a:prstGeom>
                    <a:noFill/>
                  </pic:spPr>
                </pic:pic>
              </a:graphicData>
            </a:graphic>
          </wp:inline>
        </w:drawing>
      </w:r>
      <w:commentRangeEnd w:id="130"/>
      <w:r w:rsidR="002E28AE">
        <w:rPr>
          <w:rStyle w:val="CommentReference"/>
          <w:b/>
          <w:caps/>
          <w:spacing w:val="-2"/>
          <w:rtl/>
          <w:lang w:val="en-GB"/>
        </w:rPr>
        <w:commentReference w:id="130"/>
      </w:r>
    </w:p>
    <w:p w14:paraId="472097AF" w14:textId="482A7C59" w:rsidR="00026AB5" w:rsidRPr="00DD4265" w:rsidRDefault="00DD4265" w:rsidP="00DD4265">
      <w:pPr>
        <w:pStyle w:val="Caption"/>
        <w:rPr>
          <w:b/>
          <w:bCs/>
          <w:szCs w:val="24"/>
          <w:rtl/>
        </w:rPr>
      </w:pPr>
      <w:bookmarkStart w:id="131" w:name="_Toc221382858"/>
      <w:r w:rsidRPr="00DD4265">
        <w:rPr>
          <w:b/>
          <w:bCs/>
          <w:szCs w:val="24"/>
          <w:rtl/>
        </w:rPr>
        <w:t xml:space="preserve">شکل </w:t>
      </w:r>
      <w:r w:rsidR="0016062F">
        <w:rPr>
          <w:b/>
          <w:bCs/>
          <w:szCs w:val="24"/>
          <w:rtl/>
        </w:rPr>
        <w:fldChar w:fldCharType="begin"/>
      </w:r>
      <w:r w:rsidR="0016062F">
        <w:rPr>
          <w:b/>
          <w:bCs/>
          <w:szCs w:val="24"/>
          <w:rtl/>
        </w:rPr>
        <w:instrText xml:space="preserve"> </w:instrText>
      </w:r>
      <w:r w:rsidR="0016062F">
        <w:rPr>
          <w:b/>
          <w:bCs/>
          <w:szCs w:val="24"/>
        </w:rPr>
        <w:instrText xml:space="preserve">STYLEREF </w:instrText>
      </w:r>
      <w:r w:rsidR="0016062F">
        <w:rPr>
          <w:b/>
          <w:bCs/>
          <w:szCs w:val="24"/>
          <w:rtl/>
        </w:rPr>
        <w:instrText>1 \</w:instrText>
      </w:r>
      <w:r w:rsidR="0016062F">
        <w:rPr>
          <w:b/>
          <w:bCs/>
          <w:szCs w:val="24"/>
        </w:rPr>
        <w:instrText>s</w:instrText>
      </w:r>
      <w:r w:rsidR="0016062F">
        <w:rPr>
          <w:b/>
          <w:bCs/>
          <w:szCs w:val="24"/>
          <w:rtl/>
        </w:rPr>
        <w:instrText xml:space="preserve"> </w:instrText>
      </w:r>
      <w:r w:rsidR="0016062F">
        <w:rPr>
          <w:b/>
          <w:bCs/>
          <w:szCs w:val="24"/>
          <w:rtl/>
        </w:rPr>
        <w:fldChar w:fldCharType="separate"/>
      </w:r>
      <w:r w:rsidR="002B0845">
        <w:rPr>
          <w:b/>
          <w:bCs/>
          <w:noProof/>
          <w:szCs w:val="24"/>
          <w:rtl/>
        </w:rPr>
        <w:t>‏3</w:t>
      </w:r>
      <w:r w:rsidR="0016062F">
        <w:rPr>
          <w:b/>
          <w:bCs/>
          <w:szCs w:val="24"/>
          <w:rtl/>
        </w:rPr>
        <w:fldChar w:fldCharType="end"/>
      </w:r>
      <w:r w:rsidR="0016062F">
        <w:rPr>
          <w:b/>
          <w:bCs/>
          <w:szCs w:val="24"/>
          <w:rtl/>
        </w:rPr>
        <w:noBreakHyphen/>
      </w:r>
      <w:r w:rsidR="0016062F">
        <w:rPr>
          <w:b/>
          <w:bCs/>
          <w:szCs w:val="24"/>
          <w:rtl/>
        </w:rPr>
        <w:fldChar w:fldCharType="begin"/>
      </w:r>
      <w:r w:rsidR="0016062F">
        <w:rPr>
          <w:b/>
          <w:bCs/>
          <w:szCs w:val="24"/>
          <w:rtl/>
        </w:rPr>
        <w:instrText xml:space="preserve"> </w:instrText>
      </w:r>
      <w:r w:rsidR="0016062F">
        <w:rPr>
          <w:b/>
          <w:bCs/>
          <w:szCs w:val="24"/>
        </w:rPr>
        <w:instrText xml:space="preserve">SEQ </w:instrText>
      </w:r>
      <w:r w:rsidR="0016062F">
        <w:rPr>
          <w:b/>
          <w:bCs/>
          <w:szCs w:val="24"/>
          <w:rtl/>
        </w:rPr>
        <w:instrText xml:space="preserve">شکل \* </w:instrText>
      </w:r>
      <w:r w:rsidR="0016062F">
        <w:rPr>
          <w:b/>
          <w:bCs/>
          <w:szCs w:val="24"/>
        </w:rPr>
        <w:instrText>ARABIC \s 1</w:instrText>
      </w:r>
      <w:r w:rsidR="0016062F">
        <w:rPr>
          <w:b/>
          <w:bCs/>
          <w:szCs w:val="24"/>
          <w:rtl/>
        </w:rPr>
        <w:instrText xml:space="preserve"> </w:instrText>
      </w:r>
      <w:r w:rsidR="0016062F">
        <w:rPr>
          <w:b/>
          <w:bCs/>
          <w:szCs w:val="24"/>
          <w:rtl/>
        </w:rPr>
        <w:fldChar w:fldCharType="separate"/>
      </w:r>
      <w:r w:rsidR="002B0845">
        <w:rPr>
          <w:b/>
          <w:bCs/>
          <w:noProof/>
          <w:szCs w:val="24"/>
          <w:rtl/>
        </w:rPr>
        <w:t>1</w:t>
      </w:r>
      <w:r w:rsidR="0016062F">
        <w:rPr>
          <w:b/>
          <w:bCs/>
          <w:szCs w:val="24"/>
          <w:rtl/>
        </w:rPr>
        <w:fldChar w:fldCharType="end"/>
      </w:r>
      <w:r w:rsidRPr="00DD4265">
        <w:rPr>
          <w:rFonts w:hint="cs"/>
          <w:b/>
          <w:bCs/>
          <w:szCs w:val="24"/>
          <w:rtl/>
        </w:rPr>
        <w:t xml:space="preserve"> </w:t>
      </w:r>
      <w:r w:rsidR="00026AB5" w:rsidRPr="00DD4265">
        <w:rPr>
          <w:b/>
          <w:bCs/>
          <w:szCs w:val="24"/>
          <w:rtl/>
        </w:rPr>
        <w:t xml:space="preserve">تصویر اندازه هیدرودینامیک فرمولاسیون </w:t>
      </w:r>
      <w:r w:rsidR="00026AB5" w:rsidRPr="00DD4265">
        <w:rPr>
          <w:b/>
          <w:bCs/>
          <w:szCs w:val="24"/>
        </w:rPr>
        <w:t>F2</w:t>
      </w:r>
      <w:r w:rsidR="00026AB5" w:rsidRPr="00DD4265">
        <w:rPr>
          <w:b/>
          <w:bCs/>
          <w:szCs w:val="24"/>
          <w:rtl/>
        </w:rPr>
        <w:t xml:space="preserve"> نانوذرات لیپوزوم حاوی ملاتونین.</w:t>
      </w:r>
      <w:bookmarkEnd w:id="131"/>
    </w:p>
    <w:p w14:paraId="4867FDB3" w14:textId="77777777" w:rsidR="00026AB5" w:rsidRPr="004A0CB0" w:rsidRDefault="00026AB5" w:rsidP="004A0CB0">
      <w:pPr>
        <w:spacing w:line="360" w:lineRule="auto"/>
        <w:rPr>
          <w:szCs w:val="24"/>
          <w:rtl/>
        </w:rPr>
      </w:pPr>
    </w:p>
    <w:p w14:paraId="308F5378" w14:textId="26932716" w:rsidR="00026AB5" w:rsidRPr="004A0CB0" w:rsidRDefault="00026AB5" w:rsidP="00DD4265">
      <w:pPr>
        <w:spacing w:line="360" w:lineRule="auto"/>
        <w:jc w:val="center"/>
        <w:rPr>
          <w:szCs w:val="24"/>
        </w:rPr>
      </w:pPr>
      <w:commentRangeStart w:id="132"/>
      <w:r w:rsidRPr="004A0CB0">
        <w:rPr>
          <w:noProof/>
          <w:szCs w:val="24"/>
          <w:lang w:bidi="fa-IR"/>
        </w:rPr>
        <w:lastRenderedPageBreak/>
        <w:drawing>
          <wp:inline distT="0" distB="0" distL="0" distR="0" wp14:anchorId="273210AE" wp14:editId="3381C120">
            <wp:extent cx="3994150" cy="2855571"/>
            <wp:effectExtent l="0" t="0" r="6350" b="2540"/>
            <wp:docPr id="8588450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996519" cy="2857264"/>
                    </a:xfrm>
                    <a:prstGeom prst="rect">
                      <a:avLst/>
                    </a:prstGeom>
                    <a:noFill/>
                  </pic:spPr>
                </pic:pic>
              </a:graphicData>
            </a:graphic>
          </wp:inline>
        </w:drawing>
      </w:r>
      <w:commentRangeEnd w:id="132"/>
      <w:r w:rsidR="002E28AE">
        <w:rPr>
          <w:rStyle w:val="CommentReference"/>
          <w:b/>
          <w:caps/>
          <w:spacing w:val="-2"/>
          <w:rtl/>
          <w:lang w:val="en-GB"/>
        </w:rPr>
        <w:commentReference w:id="132"/>
      </w:r>
    </w:p>
    <w:p w14:paraId="0581FB9D" w14:textId="37CFB7C0" w:rsidR="00026AB5" w:rsidRPr="00DD4265" w:rsidRDefault="00DD4265" w:rsidP="00DD4265">
      <w:pPr>
        <w:pStyle w:val="Caption"/>
        <w:rPr>
          <w:b/>
          <w:bCs/>
          <w:szCs w:val="24"/>
          <w:rtl/>
        </w:rPr>
      </w:pPr>
      <w:bookmarkStart w:id="133" w:name="_Toc221382859"/>
      <w:r w:rsidRPr="00DD4265">
        <w:rPr>
          <w:b/>
          <w:bCs/>
          <w:szCs w:val="24"/>
          <w:rtl/>
        </w:rPr>
        <w:t xml:space="preserve">شکل </w:t>
      </w:r>
      <w:r w:rsidR="0016062F">
        <w:rPr>
          <w:b/>
          <w:bCs/>
          <w:szCs w:val="24"/>
          <w:rtl/>
        </w:rPr>
        <w:fldChar w:fldCharType="begin"/>
      </w:r>
      <w:r w:rsidR="0016062F">
        <w:rPr>
          <w:b/>
          <w:bCs/>
          <w:szCs w:val="24"/>
          <w:rtl/>
        </w:rPr>
        <w:instrText xml:space="preserve"> </w:instrText>
      </w:r>
      <w:r w:rsidR="0016062F">
        <w:rPr>
          <w:b/>
          <w:bCs/>
          <w:szCs w:val="24"/>
        </w:rPr>
        <w:instrText xml:space="preserve">STYLEREF </w:instrText>
      </w:r>
      <w:r w:rsidR="0016062F">
        <w:rPr>
          <w:b/>
          <w:bCs/>
          <w:szCs w:val="24"/>
          <w:rtl/>
        </w:rPr>
        <w:instrText>1 \</w:instrText>
      </w:r>
      <w:r w:rsidR="0016062F">
        <w:rPr>
          <w:b/>
          <w:bCs/>
          <w:szCs w:val="24"/>
        </w:rPr>
        <w:instrText>s</w:instrText>
      </w:r>
      <w:r w:rsidR="0016062F">
        <w:rPr>
          <w:b/>
          <w:bCs/>
          <w:szCs w:val="24"/>
          <w:rtl/>
        </w:rPr>
        <w:instrText xml:space="preserve"> </w:instrText>
      </w:r>
      <w:r w:rsidR="0016062F">
        <w:rPr>
          <w:b/>
          <w:bCs/>
          <w:szCs w:val="24"/>
          <w:rtl/>
        </w:rPr>
        <w:fldChar w:fldCharType="separate"/>
      </w:r>
      <w:r w:rsidR="002B0845">
        <w:rPr>
          <w:b/>
          <w:bCs/>
          <w:noProof/>
          <w:szCs w:val="24"/>
          <w:rtl/>
        </w:rPr>
        <w:t>‏3</w:t>
      </w:r>
      <w:r w:rsidR="0016062F">
        <w:rPr>
          <w:b/>
          <w:bCs/>
          <w:szCs w:val="24"/>
          <w:rtl/>
        </w:rPr>
        <w:fldChar w:fldCharType="end"/>
      </w:r>
      <w:r w:rsidR="0016062F">
        <w:rPr>
          <w:b/>
          <w:bCs/>
          <w:szCs w:val="24"/>
          <w:rtl/>
        </w:rPr>
        <w:noBreakHyphen/>
      </w:r>
      <w:r w:rsidR="0016062F">
        <w:rPr>
          <w:b/>
          <w:bCs/>
          <w:szCs w:val="24"/>
          <w:rtl/>
        </w:rPr>
        <w:fldChar w:fldCharType="begin"/>
      </w:r>
      <w:r w:rsidR="0016062F">
        <w:rPr>
          <w:b/>
          <w:bCs/>
          <w:szCs w:val="24"/>
          <w:rtl/>
        </w:rPr>
        <w:instrText xml:space="preserve"> </w:instrText>
      </w:r>
      <w:r w:rsidR="0016062F">
        <w:rPr>
          <w:b/>
          <w:bCs/>
          <w:szCs w:val="24"/>
        </w:rPr>
        <w:instrText xml:space="preserve">SEQ </w:instrText>
      </w:r>
      <w:r w:rsidR="0016062F">
        <w:rPr>
          <w:b/>
          <w:bCs/>
          <w:szCs w:val="24"/>
          <w:rtl/>
        </w:rPr>
        <w:instrText xml:space="preserve">شکل \* </w:instrText>
      </w:r>
      <w:r w:rsidR="0016062F">
        <w:rPr>
          <w:b/>
          <w:bCs/>
          <w:szCs w:val="24"/>
        </w:rPr>
        <w:instrText>ARABIC \s 1</w:instrText>
      </w:r>
      <w:r w:rsidR="0016062F">
        <w:rPr>
          <w:b/>
          <w:bCs/>
          <w:szCs w:val="24"/>
          <w:rtl/>
        </w:rPr>
        <w:instrText xml:space="preserve"> </w:instrText>
      </w:r>
      <w:r w:rsidR="0016062F">
        <w:rPr>
          <w:b/>
          <w:bCs/>
          <w:szCs w:val="24"/>
          <w:rtl/>
        </w:rPr>
        <w:fldChar w:fldCharType="separate"/>
      </w:r>
      <w:r w:rsidR="002B0845">
        <w:rPr>
          <w:b/>
          <w:bCs/>
          <w:noProof/>
          <w:szCs w:val="24"/>
          <w:rtl/>
        </w:rPr>
        <w:t>2</w:t>
      </w:r>
      <w:r w:rsidR="0016062F">
        <w:rPr>
          <w:b/>
          <w:bCs/>
          <w:szCs w:val="24"/>
          <w:rtl/>
        </w:rPr>
        <w:fldChar w:fldCharType="end"/>
      </w:r>
      <w:r w:rsidRPr="00DD4265">
        <w:rPr>
          <w:rFonts w:hint="cs"/>
          <w:b/>
          <w:bCs/>
          <w:szCs w:val="24"/>
          <w:rtl/>
        </w:rPr>
        <w:t xml:space="preserve"> </w:t>
      </w:r>
      <w:r w:rsidR="00026AB5" w:rsidRPr="00DD4265">
        <w:rPr>
          <w:b/>
          <w:bCs/>
          <w:szCs w:val="24"/>
          <w:rtl/>
        </w:rPr>
        <w:t xml:space="preserve">تصویر پتانسیل زتا فرمولاسیون </w:t>
      </w:r>
      <w:r w:rsidR="00026AB5" w:rsidRPr="00DD4265">
        <w:rPr>
          <w:b/>
          <w:bCs/>
          <w:szCs w:val="24"/>
        </w:rPr>
        <w:t>F2</w:t>
      </w:r>
      <w:r w:rsidR="00026AB5" w:rsidRPr="00DD4265">
        <w:rPr>
          <w:b/>
          <w:bCs/>
          <w:szCs w:val="24"/>
          <w:rtl/>
        </w:rPr>
        <w:t xml:space="preserve"> نانوذرات لیپوزوم حاوی ملاتونین.</w:t>
      </w:r>
      <w:bookmarkEnd w:id="133"/>
    </w:p>
    <w:p w14:paraId="1DD427C1" w14:textId="77777777" w:rsidR="00026AB5" w:rsidRPr="004A0CB0" w:rsidRDefault="00026AB5" w:rsidP="004A0CB0">
      <w:pPr>
        <w:spacing w:line="360" w:lineRule="auto"/>
        <w:rPr>
          <w:szCs w:val="24"/>
        </w:rPr>
      </w:pPr>
    </w:p>
    <w:p w14:paraId="55FA071D" w14:textId="77777777" w:rsidR="002A35A9" w:rsidRPr="004A0CB0" w:rsidRDefault="002A35A9" w:rsidP="004A0CB0">
      <w:pPr>
        <w:spacing w:line="360" w:lineRule="auto"/>
        <w:rPr>
          <w:szCs w:val="24"/>
        </w:rPr>
      </w:pPr>
      <w:r w:rsidRPr="004A0CB0">
        <w:rPr>
          <w:szCs w:val="24"/>
          <w:rtl/>
        </w:rPr>
        <w:t xml:space="preserve">مرحله سوم </w:t>
      </w:r>
    </w:p>
    <w:p w14:paraId="73EFB547" w14:textId="77777777" w:rsidR="002A35A9" w:rsidRPr="004A0CB0" w:rsidRDefault="002A35A9" w:rsidP="004A0CB0">
      <w:pPr>
        <w:spacing w:line="360" w:lineRule="auto"/>
        <w:rPr>
          <w:szCs w:val="24"/>
        </w:rPr>
      </w:pPr>
      <w:r w:rsidRPr="004A0CB0">
        <w:rPr>
          <w:szCs w:val="24"/>
          <w:rtl/>
        </w:rPr>
        <w:t>اما این بار برای حل کردن لیپیدها بجای اتانول 96% از اتانول مطلق استفاده شد.  وسپس دمای دستگاه به گونه</w:t>
      </w:r>
      <w:r w:rsidR="00554FE5" w:rsidRPr="004A0CB0">
        <w:rPr>
          <w:szCs w:val="24"/>
          <w:rtl/>
        </w:rPr>
        <w:t xml:space="preserve"> </w:t>
      </w:r>
      <w:r w:rsidRPr="004A0CB0">
        <w:rPr>
          <w:szCs w:val="24"/>
          <w:rtl/>
        </w:rPr>
        <w:t xml:space="preserve">ای تنظیم شد تا دمای آب مقطر درون ظرف به </w:t>
      </w:r>
      <w:r w:rsidRPr="004A0CB0">
        <w:rPr>
          <w:rFonts w:ascii="Cambria" w:hAnsi="Cambria" w:cs="Cambria" w:hint="cs"/>
          <w:szCs w:val="24"/>
          <w:rtl/>
        </w:rPr>
        <w:t>°</w:t>
      </w:r>
      <w:r w:rsidRPr="004A0CB0">
        <w:rPr>
          <w:szCs w:val="24"/>
        </w:rPr>
        <w:t>C 45</w:t>
      </w:r>
      <w:r w:rsidRPr="004A0CB0">
        <w:rPr>
          <w:szCs w:val="24"/>
          <w:rtl/>
        </w:rPr>
        <w:t xml:space="preserve"> برسد. </w:t>
      </w:r>
    </w:p>
    <w:p w14:paraId="4E0A6B83" w14:textId="1F568BFC" w:rsidR="002A35A9" w:rsidRPr="004A0CB0" w:rsidRDefault="002A35A9" w:rsidP="004A0CB0">
      <w:pPr>
        <w:spacing w:line="360" w:lineRule="auto"/>
        <w:rPr>
          <w:szCs w:val="24"/>
          <w:rtl/>
        </w:rPr>
      </w:pPr>
      <w:r w:rsidRPr="004A0CB0">
        <w:rPr>
          <w:szCs w:val="24"/>
          <w:rtl/>
        </w:rPr>
        <w:t xml:space="preserve">برای حذف اتانول از محلول واکنش، از روش </w:t>
      </w:r>
      <w:r w:rsidRPr="004A0CB0">
        <w:rPr>
          <w:szCs w:val="24"/>
        </w:rPr>
        <w:t>Rotary</w:t>
      </w:r>
      <w:r w:rsidRPr="004A0CB0">
        <w:rPr>
          <w:szCs w:val="24"/>
          <w:rtl/>
        </w:rPr>
        <w:t xml:space="preserve"> تحت خلا استفاده شد. تمام حجم نانوذرات به بالن ته گرد </w:t>
      </w:r>
      <w:r w:rsidRPr="004A0CB0">
        <w:rPr>
          <w:szCs w:val="24"/>
        </w:rPr>
        <w:t>mL 25</w:t>
      </w:r>
      <w:r w:rsidRPr="004A0CB0">
        <w:rPr>
          <w:szCs w:val="24"/>
          <w:rtl/>
        </w:rPr>
        <w:t xml:space="preserve"> منتقل شد، بالن به دستگاه </w:t>
      </w:r>
      <w:r w:rsidRPr="004A0CB0">
        <w:rPr>
          <w:szCs w:val="24"/>
        </w:rPr>
        <w:t>Rotary</w:t>
      </w:r>
      <w:r w:rsidRPr="004A0CB0">
        <w:rPr>
          <w:szCs w:val="24"/>
          <w:rtl/>
        </w:rPr>
        <w:t xml:space="preserve"> متصل شد و تحت خلا، بدون دما و بدون چرخش قرار گرفت. بعد از 10 دقیقه حجم کل محلول نانوذرات به </w:t>
      </w:r>
      <w:r w:rsidRPr="004A0CB0">
        <w:rPr>
          <w:szCs w:val="24"/>
        </w:rPr>
        <w:t>µL 990</w:t>
      </w:r>
      <w:r w:rsidRPr="004A0CB0">
        <w:rPr>
          <w:szCs w:val="24"/>
          <w:rtl/>
        </w:rPr>
        <w:t xml:space="preserve"> رسید</w:t>
      </w:r>
      <w:r w:rsidR="00A07669" w:rsidRPr="004A0CB0">
        <w:rPr>
          <w:szCs w:val="24"/>
          <w:rtl/>
        </w:rPr>
        <w:t>.</w:t>
      </w:r>
    </w:p>
    <w:p w14:paraId="6726BB17" w14:textId="480810AD" w:rsidR="00A07669" w:rsidRPr="004A0CB0" w:rsidRDefault="00A07669" w:rsidP="00DD4265">
      <w:pPr>
        <w:spacing w:line="360" w:lineRule="auto"/>
        <w:jc w:val="center"/>
        <w:rPr>
          <w:szCs w:val="24"/>
        </w:rPr>
      </w:pPr>
      <w:r w:rsidRPr="004A0CB0">
        <w:rPr>
          <w:noProof/>
          <w:szCs w:val="24"/>
          <w:lang w:bidi="fa-IR"/>
        </w:rPr>
        <w:drawing>
          <wp:inline distT="0" distB="0" distL="0" distR="0" wp14:anchorId="24FAD052" wp14:editId="1D84CCEE">
            <wp:extent cx="4054475" cy="3066415"/>
            <wp:effectExtent l="0" t="0" r="3175" b="635"/>
            <wp:docPr id="8584679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054475" cy="3066415"/>
                    </a:xfrm>
                    <a:prstGeom prst="rect">
                      <a:avLst/>
                    </a:prstGeom>
                    <a:noFill/>
                  </pic:spPr>
                </pic:pic>
              </a:graphicData>
            </a:graphic>
          </wp:inline>
        </w:drawing>
      </w:r>
    </w:p>
    <w:p w14:paraId="7B403F77" w14:textId="30D7D40B" w:rsidR="00A07669" w:rsidRPr="00DD4265" w:rsidRDefault="00DD4265" w:rsidP="00DD4265">
      <w:pPr>
        <w:pStyle w:val="Caption"/>
        <w:rPr>
          <w:b/>
          <w:bCs/>
          <w:szCs w:val="24"/>
        </w:rPr>
      </w:pPr>
      <w:bookmarkStart w:id="134" w:name="_Toc221382860"/>
      <w:r w:rsidRPr="00DD4265">
        <w:rPr>
          <w:b/>
          <w:bCs/>
          <w:szCs w:val="24"/>
          <w:rtl/>
        </w:rPr>
        <w:t xml:space="preserve">شکل </w:t>
      </w:r>
      <w:r w:rsidR="0016062F">
        <w:rPr>
          <w:b/>
          <w:bCs/>
          <w:szCs w:val="24"/>
          <w:rtl/>
        </w:rPr>
        <w:fldChar w:fldCharType="begin"/>
      </w:r>
      <w:r w:rsidR="0016062F">
        <w:rPr>
          <w:b/>
          <w:bCs/>
          <w:szCs w:val="24"/>
          <w:rtl/>
        </w:rPr>
        <w:instrText xml:space="preserve"> </w:instrText>
      </w:r>
      <w:r w:rsidR="0016062F">
        <w:rPr>
          <w:b/>
          <w:bCs/>
          <w:szCs w:val="24"/>
        </w:rPr>
        <w:instrText xml:space="preserve">STYLEREF </w:instrText>
      </w:r>
      <w:r w:rsidR="0016062F">
        <w:rPr>
          <w:b/>
          <w:bCs/>
          <w:szCs w:val="24"/>
          <w:rtl/>
        </w:rPr>
        <w:instrText>1 \</w:instrText>
      </w:r>
      <w:r w:rsidR="0016062F">
        <w:rPr>
          <w:b/>
          <w:bCs/>
          <w:szCs w:val="24"/>
        </w:rPr>
        <w:instrText>s</w:instrText>
      </w:r>
      <w:r w:rsidR="0016062F">
        <w:rPr>
          <w:b/>
          <w:bCs/>
          <w:szCs w:val="24"/>
          <w:rtl/>
        </w:rPr>
        <w:instrText xml:space="preserve"> </w:instrText>
      </w:r>
      <w:r w:rsidR="0016062F">
        <w:rPr>
          <w:b/>
          <w:bCs/>
          <w:szCs w:val="24"/>
          <w:rtl/>
        </w:rPr>
        <w:fldChar w:fldCharType="separate"/>
      </w:r>
      <w:r w:rsidR="002B0845">
        <w:rPr>
          <w:b/>
          <w:bCs/>
          <w:noProof/>
          <w:szCs w:val="24"/>
          <w:rtl/>
        </w:rPr>
        <w:t>‏3</w:t>
      </w:r>
      <w:r w:rsidR="0016062F">
        <w:rPr>
          <w:b/>
          <w:bCs/>
          <w:szCs w:val="24"/>
          <w:rtl/>
        </w:rPr>
        <w:fldChar w:fldCharType="end"/>
      </w:r>
      <w:r w:rsidR="0016062F">
        <w:rPr>
          <w:b/>
          <w:bCs/>
          <w:szCs w:val="24"/>
          <w:rtl/>
        </w:rPr>
        <w:noBreakHyphen/>
      </w:r>
      <w:r w:rsidR="0016062F">
        <w:rPr>
          <w:b/>
          <w:bCs/>
          <w:szCs w:val="24"/>
          <w:rtl/>
        </w:rPr>
        <w:fldChar w:fldCharType="begin"/>
      </w:r>
      <w:r w:rsidR="0016062F">
        <w:rPr>
          <w:b/>
          <w:bCs/>
          <w:szCs w:val="24"/>
          <w:rtl/>
        </w:rPr>
        <w:instrText xml:space="preserve"> </w:instrText>
      </w:r>
      <w:r w:rsidR="0016062F">
        <w:rPr>
          <w:b/>
          <w:bCs/>
          <w:szCs w:val="24"/>
        </w:rPr>
        <w:instrText xml:space="preserve">SEQ </w:instrText>
      </w:r>
      <w:r w:rsidR="0016062F">
        <w:rPr>
          <w:b/>
          <w:bCs/>
          <w:szCs w:val="24"/>
          <w:rtl/>
        </w:rPr>
        <w:instrText xml:space="preserve">شکل \* </w:instrText>
      </w:r>
      <w:r w:rsidR="0016062F">
        <w:rPr>
          <w:b/>
          <w:bCs/>
          <w:szCs w:val="24"/>
        </w:rPr>
        <w:instrText>ARABIC \s 1</w:instrText>
      </w:r>
      <w:r w:rsidR="0016062F">
        <w:rPr>
          <w:b/>
          <w:bCs/>
          <w:szCs w:val="24"/>
          <w:rtl/>
        </w:rPr>
        <w:instrText xml:space="preserve"> </w:instrText>
      </w:r>
      <w:r w:rsidR="0016062F">
        <w:rPr>
          <w:b/>
          <w:bCs/>
          <w:szCs w:val="24"/>
          <w:rtl/>
        </w:rPr>
        <w:fldChar w:fldCharType="separate"/>
      </w:r>
      <w:r w:rsidR="002B0845">
        <w:rPr>
          <w:b/>
          <w:bCs/>
          <w:noProof/>
          <w:szCs w:val="24"/>
          <w:rtl/>
        </w:rPr>
        <w:t>3</w:t>
      </w:r>
      <w:r w:rsidR="0016062F">
        <w:rPr>
          <w:b/>
          <w:bCs/>
          <w:szCs w:val="24"/>
          <w:rtl/>
        </w:rPr>
        <w:fldChar w:fldCharType="end"/>
      </w:r>
      <w:r w:rsidRPr="00DD4265">
        <w:rPr>
          <w:rFonts w:hint="cs"/>
          <w:b/>
          <w:bCs/>
          <w:szCs w:val="24"/>
          <w:rtl/>
        </w:rPr>
        <w:t xml:space="preserve"> </w:t>
      </w:r>
      <w:r w:rsidR="00A07669" w:rsidRPr="00DD4265">
        <w:rPr>
          <w:b/>
          <w:bCs/>
          <w:szCs w:val="24"/>
          <w:rtl/>
        </w:rPr>
        <w:t xml:space="preserve">تصویر اندازه هیدرودینامیک فرمولاسیون </w:t>
      </w:r>
      <w:r w:rsidR="00A07669" w:rsidRPr="00DD4265">
        <w:rPr>
          <w:b/>
          <w:bCs/>
          <w:szCs w:val="24"/>
        </w:rPr>
        <w:t>F3</w:t>
      </w:r>
      <w:r w:rsidR="00A07669" w:rsidRPr="00DD4265">
        <w:rPr>
          <w:b/>
          <w:bCs/>
          <w:szCs w:val="24"/>
          <w:rtl/>
        </w:rPr>
        <w:t xml:space="preserve"> نانوذرات لیپوزوم حاوی ملاتونین.</w:t>
      </w:r>
      <w:bookmarkEnd w:id="134"/>
    </w:p>
    <w:p w14:paraId="6ACF9F8E" w14:textId="387033A4" w:rsidR="00A07669" w:rsidRPr="004A0CB0" w:rsidRDefault="00A07669" w:rsidP="004A0CB0">
      <w:pPr>
        <w:spacing w:line="360" w:lineRule="auto"/>
        <w:rPr>
          <w:szCs w:val="24"/>
        </w:rPr>
      </w:pPr>
    </w:p>
    <w:p w14:paraId="1B8FB24E" w14:textId="2DAA333A" w:rsidR="00A07669" w:rsidRPr="004A0CB0" w:rsidRDefault="00A07669" w:rsidP="00DD4265">
      <w:pPr>
        <w:spacing w:line="360" w:lineRule="auto"/>
        <w:jc w:val="center"/>
        <w:rPr>
          <w:szCs w:val="24"/>
        </w:rPr>
      </w:pPr>
      <w:r w:rsidRPr="004A0CB0">
        <w:rPr>
          <w:noProof/>
          <w:szCs w:val="24"/>
          <w:lang w:bidi="fa-IR"/>
        </w:rPr>
        <w:drawing>
          <wp:inline distT="0" distB="0" distL="0" distR="0" wp14:anchorId="34FC4893" wp14:editId="3ED5F1CC">
            <wp:extent cx="4041775" cy="3030220"/>
            <wp:effectExtent l="0" t="0" r="0" b="0"/>
            <wp:docPr id="16060534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041775" cy="3030220"/>
                    </a:xfrm>
                    <a:prstGeom prst="rect">
                      <a:avLst/>
                    </a:prstGeom>
                    <a:noFill/>
                  </pic:spPr>
                </pic:pic>
              </a:graphicData>
            </a:graphic>
          </wp:inline>
        </w:drawing>
      </w:r>
    </w:p>
    <w:p w14:paraId="72B819A6" w14:textId="2F9F6FDF" w:rsidR="00A07669" w:rsidRPr="00DD4265" w:rsidRDefault="00DD4265" w:rsidP="00DD4265">
      <w:pPr>
        <w:pStyle w:val="Caption"/>
        <w:rPr>
          <w:b/>
          <w:bCs/>
          <w:szCs w:val="24"/>
        </w:rPr>
      </w:pPr>
      <w:bookmarkStart w:id="135" w:name="_Toc221382861"/>
      <w:r w:rsidRPr="00DD4265">
        <w:rPr>
          <w:b/>
          <w:bCs/>
          <w:szCs w:val="24"/>
          <w:rtl/>
        </w:rPr>
        <w:t xml:space="preserve">شکل </w:t>
      </w:r>
      <w:r w:rsidR="0016062F">
        <w:rPr>
          <w:b/>
          <w:bCs/>
          <w:szCs w:val="24"/>
          <w:rtl/>
        </w:rPr>
        <w:fldChar w:fldCharType="begin"/>
      </w:r>
      <w:r w:rsidR="0016062F">
        <w:rPr>
          <w:b/>
          <w:bCs/>
          <w:szCs w:val="24"/>
          <w:rtl/>
        </w:rPr>
        <w:instrText xml:space="preserve"> </w:instrText>
      </w:r>
      <w:r w:rsidR="0016062F">
        <w:rPr>
          <w:b/>
          <w:bCs/>
          <w:szCs w:val="24"/>
        </w:rPr>
        <w:instrText xml:space="preserve">STYLEREF </w:instrText>
      </w:r>
      <w:r w:rsidR="0016062F">
        <w:rPr>
          <w:b/>
          <w:bCs/>
          <w:szCs w:val="24"/>
          <w:rtl/>
        </w:rPr>
        <w:instrText>1 \</w:instrText>
      </w:r>
      <w:r w:rsidR="0016062F">
        <w:rPr>
          <w:b/>
          <w:bCs/>
          <w:szCs w:val="24"/>
        </w:rPr>
        <w:instrText>s</w:instrText>
      </w:r>
      <w:r w:rsidR="0016062F">
        <w:rPr>
          <w:b/>
          <w:bCs/>
          <w:szCs w:val="24"/>
          <w:rtl/>
        </w:rPr>
        <w:instrText xml:space="preserve"> </w:instrText>
      </w:r>
      <w:r w:rsidR="0016062F">
        <w:rPr>
          <w:b/>
          <w:bCs/>
          <w:szCs w:val="24"/>
          <w:rtl/>
        </w:rPr>
        <w:fldChar w:fldCharType="separate"/>
      </w:r>
      <w:r w:rsidR="002B0845">
        <w:rPr>
          <w:b/>
          <w:bCs/>
          <w:noProof/>
          <w:szCs w:val="24"/>
          <w:rtl/>
        </w:rPr>
        <w:t>‏3</w:t>
      </w:r>
      <w:r w:rsidR="0016062F">
        <w:rPr>
          <w:b/>
          <w:bCs/>
          <w:szCs w:val="24"/>
          <w:rtl/>
        </w:rPr>
        <w:fldChar w:fldCharType="end"/>
      </w:r>
      <w:r w:rsidR="0016062F">
        <w:rPr>
          <w:b/>
          <w:bCs/>
          <w:szCs w:val="24"/>
          <w:rtl/>
        </w:rPr>
        <w:noBreakHyphen/>
      </w:r>
      <w:r w:rsidR="0016062F">
        <w:rPr>
          <w:b/>
          <w:bCs/>
          <w:szCs w:val="24"/>
          <w:rtl/>
        </w:rPr>
        <w:fldChar w:fldCharType="begin"/>
      </w:r>
      <w:r w:rsidR="0016062F">
        <w:rPr>
          <w:b/>
          <w:bCs/>
          <w:szCs w:val="24"/>
          <w:rtl/>
        </w:rPr>
        <w:instrText xml:space="preserve"> </w:instrText>
      </w:r>
      <w:r w:rsidR="0016062F">
        <w:rPr>
          <w:b/>
          <w:bCs/>
          <w:szCs w:val="24"/>
        </w:rPr>
        <w:instrText xml:space="preserve">SEQ </w:instrText>
      </w:r>
      <w:r w:rsidR="0016062F">
        <w:rPr>
          <w:b/>
          <w:bCs/>
          <w:szCs w:val="24"/>
          <w:rtl/>
        </w:rPr>
        <w:instrText xml:space="preserve">شکل \* </w:instrText>
      </w:r>
      <w:r w:rsidR="0016062F">
        <w:rPr>
          <w:b/>
          <w:bCs/>
          <w:szCs w:val="24"/>
        </w:rPr>
        <w:instrText>ARABIC \s 1</w:instrText>
      </w:r>
      <w:r w:rsidR="0016062F">
        <w:rPr>
          <w:b/>
          <w:bCs/>
          <w:szCs w:val="24"/>
          <w:rtl/>
        </w:rPr>
        <w:instrText xml:space="preserve"> </w:instrText>
      </w:r>
      <w:r w:rsidR="0016062F">
        <w:rPr>
          <w:b/>
          <w:bCs/>
          <w:szCs w:val="24"/>
          <w:rtl/>
        </w:rPr>
        <w:fldChar w:fldCharType="separate"/>
      </w:r>
      <w:r w:rsidR="002B0845">
        <w:rPr>
          <w:b/>
          <w:bCs/>
          <w:noProof/>
          <w:szCs w:val="24"/>
          <w:rtl/>
        </w:rPr>
        <w:t>4</w:t>
      </w:r>
      <w:r w:rsidR="0016062F">
        <w:rPr>
          <w:b/>
          <w:bCs/>
          <w:szCs w:val="24"/>
          <w:rtl/>
        </w:rPr>
        <w:fldChar w:fldCharType="end"/>
      </w:r>
      <w:r w:rsidRPr="00DD4265">
        <w:rPr>
          <w:rFonts w:hint="cs"/>
          <w:b/>
          <w:bCs/>
          <w:szCs w:val="24"/>
          <w:rtl/>
        </w:rPr>
        <w:t xml:space="preserve"> </w:t>
      </w:r>
      <w:r w:rsidR="00A07669" w:rsidRPr="00DD4265">
        <w:rPr>
          <w:b/>
          <w:bCs/>
          <w:szCs w:val="24"/>
          <w:rtl/>
        </w:rPr>
        <w:t xml:space="preserve">تصویر پتانسیل زتا فرمولاسیون </w:t>
      </w:r>
      <w:r w:rsidR="00A07669" w:rsidRPr="00DD4265">
        <w:rPr>
          <w:b/>
          <w:bCs/>
          <w:szCs w:val="24"/>
        </w:rPr>
        <w:t>F3</w:t>
      </w:r>
      <w:r w:rsidR="00A07669" w:rsidRPr="00DD4265">
        <w:rPr>
          <w:b/>
          <w:bCs/>
          <w:szCs w:val="24"/>
          <w:rtl/>
        </w:rPr>
        <w:t xml:space="preserve"> نانوذرات لیپوزوم حاوی ملاتونین.</w:t>
      </w:r>
      <w:bookmarkEnd w:id="135"/>
    </w:p>
    <w:p w14:paraId="67C53F7C" w14:textId="77777777" w:rsidR="00A07669" w:rsidRPr="004A0CB0" w:rsidRDefault="00A07669" w:rsidP="004A0CB0">
      <w:pPr>
        <w:spacing w:line="360" w:lineRule="auto"/>
        <w:rPr>
          <w:szCs w:val="24"/>
        </w:rPr>
      </w:pPr>
    </w:p>
    <w:p w14:paraId="00CB7136" w14:textId="77777777" w:rsidR="002A35A9" w:rsidRPr="004A0CB0" w:rsidRDefault="002A35A9" w:rsidP="004A0CB0">
      <w:pPr>
        <w:spacing w:line="360" w:lineRule="auto"/>
        <w:rPr>
          <w:szCs w:val="24"/>
          <w:rtl/>
          <w:lang w:bidi="fa-IR"/>
        </w:rPr>
      </w:pPr>
      <w:r w:rsidRPr="004A0CB0">
        <w:rPr>
          <w:szCs w:val="24"/>
          <w:rtl/>
        </w:rPr>
        <w:t>مرحله چهارم</w:t>
      </w:r>
    </w:p>
    <w:p w14:paraId="17C2D852" w14:textId="77777777" w:rsidR="002A35A9" w:rsidRPr="004A0CB0" w:rsidRDefault="002A35A9" w:rsidP="004A0CB0">
      <w:pPr>
        <w:spacing w:line="360" w:lineRule="auto"/>
        <w:rPr>
          <w:szCs w:val="24"/>
          <w:rtl/>
          <w:lang w:bidi="fa-IR"/>
        </w:rPr>
      </w:pPr>
      <w:r w:rsidRPr="004A0CB0">
        <w:rPr>
          <w:szCs w:val="24"/>
          <w:rtl/>
        </w:rPr>
        <w:t xml:space="preserve">مشابه مرحله قبل فقط دمای آب مقطر روی </w:t>
      </w:r>
      <w:r w:rsidRPr="004A0CB0">
        <w:rPr>
          <w:rFonts w:ascii="Cambria" w:hAnsi="Cambria" w:cs="Cambria" w:hint="cs"/>
          <w:szCs w:val="24"/>
          <w:rtl/>
        </w:rPr>
        <w:t>°</w:t>
      </w:r>
      <w:r w:rsidRPr="004A0CB0">
        <w:rPr>
          <w:szCs w:val="24"/>
        </w:rPr>
        <w:t>C 50</w:t>
      </w:r>
      <w:r w:rsidRPr="004A0CB0">
        <w:rPr>
          <w:szCs w:val="24"/>
          <w:rtl/>
        </w:rPr>
        <w:t xml:space="preserve"> تنظیم شد. فرمولاسیون لیپوزومی در </w:t>
      </w:r>
      <w:r w:rsidRPr="004A0CB0">
        <w:rPr>
          <w:szCs w:val="24"/>
        </w:rPr>
        <w:t>Rotary</w:t>
      </w:r>
      <w:r w:rsidRPr="004A0CB0">
        <w:rPr>
          <w:szCs w:val="24"/>
          <w:rtl/>
        </w:rPr>
        <w:t xml:space="preserve"> تحت خلا قرار گرفت و بدون دما با سرعت 30 به مدت 20 دقیقه چرخش داشت.</w:t>
      </w:r>
    </w:p>
    <w:p w14:paraId="22D0E27E" w14:textId="63CA34AF" w:rsidR="00D97A92" w:rsidRPr="004A0CB0" w:rsidRDefault="00D97A92" w:rsidP="000476F6">
      <w:pPr>
        <w:spacing w:line="360" w:lineRule="auto"/>
        <w:jc w:val="center"/>
        <w:rPr>
          <w:szCs w:val="24"/>
          <w:rtl/>
        </w:rPr>
      </w:pPr>
      <w:r w:rsidRPr="004A0CB0">
        <w:rPr>
          <w:noProof/>
          <w:szCs w:val="24"/>
          <w:lang w:bidi="fa-IR"/>
        </w:rPr>
        <w:drawing>
          <wp:inline distT="0" distB="0" distL="0" distR="0" wp14:anchorId="04AF5920" wp14:editId="31BD17F5">
            <wp:extent cx="4036060" cy="3060700"/>
            <wp:effectExtent l="0" t="0" r="2540" b="6350"/>
            <wp:docPr id="7739907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036060" cy="3060700"/>
                    </a:xfrm>
                    <a:prstGeom prst="rect">
                      <a:avLst/>
                    </a:prstGeom>
                    <a:noFill/>
                  </pic:spPr>
                </pic:pic>
              </a:graphicData>
            </a:graphic>
          </wp:inline>
        </w:drawing>
      </w:r>
    </w:p>
    <w:p w14:paraId="428DB432" w14:textId="2963E159" w:rsidR="00D97A92" w:rsidRPr="000476F6" w:rsidRDefault="00DD4265" w:rsidP="000476F6">
      <w:pPr>
        <w:pStyle w:val="Caption"/>
        <w:rPr>
          <w:b/>
          <w:bCs/>
          <w:szCs w:val="24"/>
          <w:rtl/>
        </w:rPr>
      </w:pPr>
      <w:bookmarkStart w:id="136" w:name="_Toc221382862"/>
      <w:r w:rsidRPr="000476F6">
        <w:rPr>
          <w:b/>
          <w:bCs/>
          <w:szCs w:val="24"/>
          <w:rtl/>
        </w:rPr>
        <w:t xml:space="preserve">شکل </w:t>
      </w:r>
      <w:r w:rsidR="0016062F">
        <w:rPr>
          <w:b/>
          <w:bCs/>
          <w:szCs w:val="24"/>
          <w:rtl/>
        </w:rPr>
        <w:fldChar w:fldCharType="begin"/>
      </w:r>
      <w:r w:rsidR="0016062F">
        <w:rPr>
          <w:b/>
          <w:bCs/>
          <w:szCs w:val="24"/>
          <w:rtl/>
        </w:rPr>
        <w:instrText xml:space="preserve"> </w:instrText>
      </w:r>
      <w:r w:rsidR="0016062F">
        <w:rPr>
          <w:b/>
          <w:bCs/>
          <w:szCs w:val="24"/>
        </w:rPr>
        <w:instrText xml:space="preserve">STYLEREF </w:instrText>
      </w:r>
      <w:r w:rsidR="0016062F">
        <w:rPr>
          <w:b/>
          <w:bCs/>
          <w:szCs w:val="24"/>
          <w:rtl/>
        </w:rPr>
        <w:instrText>1 \</w:instrText>
      </w:r>
      <w:r w:rsidR="0016062F">
        <w:rPr>
          <w:b/>
          <w:bCs/>
          <w:szCs w:val="24"/>
        </w:rPr>
        <w:instrText>s</w:instrText>
      </w:r>
      <w:r w:rsidR="0016062F">
        <w:rPr>
          <w:b/>
          <w:bCs/>
          <w:szCs w:val="24"/>
          <w:rtl/>
        </w:rPr>
        <w:instrText xml:space="preserve"> </w:instrText>
      </w:r>
      <w:r w:rsidR="0016062F">
        <w:rPr>
          <w:b/>
          <w:bCs/>
          <w:szCs w:val="24"/>
          <w:rtl/>
        </w:rPr>
        <w:fldChar w:fldCharType="separate"/>
      </w:r>
      <w:r w:rsidR="002B0845">
        <w:rPr>
          <w:b/>
          <w:bCs/>
          <w:noProof/>
          <w:szCs w:val="24"/>
          <w:rtl/>
        </w:rPr>
        <w:t>‏3</w:t>
      </w:r>
      <w:r w:rsidR="0016062F">
        <w:rPr>
          <w:b/>
          <w:bCs/>
          <w:szCs w:val="24"/>
          <w:rtl/>
        </w:rPr>
        <w:fldChar w:fldCharType="end"/>
      </w:r>
      <w:r w:rsidR="0016062F">
        <w:rPr>
          <w:b/>
          <w:bCs/>
          <w:szCs w:val="24"/>
          <w:rtl/>
        </w:rPr>
        <w:noBreakHyphen/>
      </w:r>
      <w:r w:rsidR="0016062F">
        <w:rPr>
          <w:b/>
          <w:bCs/>
          <w:szCs w:val="24"/>
          <w:rtl/>
        </w:rPr>
        <w:fldChar w:fldCharType="begin"/>
      </w:r>
      <w:r w:rsidR="0016062F">
        <w:rPr>
          <w:b/>
          <w:bCs/>
          <w:szCs w:val="24"/>
          <w:rtl/>
        </w:rPr>
        <w:instrText xml:space="preserve"> </w:instrText>
      </w:r>
      <w:r w:rsidR="0016062F">
        <w:rPr>
          <w:b/>
          <w:bCs/>
          <w:szCs w:val="24"/>
        </w:rPr>
        <w:instrText xml:space="preserve">SEQ </w:instrText>
      </w:r>
      <w:r w:rsidR="0016062F">
        <w:rPr>
          <w:b/>
          <w:bCs/>
          <w:szCs w:val="24"/>
          <w:rtl/>
        </w:rPr>
        <w:instrText xml:space="preserve">شکل \* </w:instrText>
      </w:r>
      <w:r w:rsidR="0016062F">
        <w:rPr>
          <w:b/>
          <w:bCs/>
          <w:szCs w:val="24"/>
        </w:rPr>
        <w:instrText>ARABIC \s 1</w:instrText>
      </w:r>
      <w:r w:rsidR="0016062F">
        <w:rPr>
          <w:b/>
          <w:bCs/>
          <w:szCs w:val="24"/>
          <w:rtl/>
        </w:rPr>
        <w:instrText xml:space="preserve"> </w:instrText>
      </w:r>
      <w:r w:rsidR="0016062F">
        <w:rPr>
          <w:b/>
          <w:bCs/>
          <w:szCs w:val="24"/>
          <w:rtl/>
        </w:rPr>
        <w:fldChar w:fldCharType="separate"/>
      </w:r>
      <w:r w:rsidR="002B0845">
        <w:rPr>
          <w:b/>
          <w:bCs/>
          <w:noProof/>
          <w:szCs w:val="24"/>
          <w:rtl/>
        </w:rPr>
        <w:t>5</w:t>
      </w:r>
      <w:r w:rsidR="0016062F">
        <w:rPr>
          <w:b/>
          <w:bCs/>
          <w:szCs w:val="24"/>
          <w:rtl/>
        </w:rPr>
        <w:fldChar w:fldCharType="end"/>
      </w:r>
      <w:r w:rsidRPr="000476F6">
        <w:rPr>
          <w:rFonts w:hint="cs"/>
          <w:b/>
          <w:bCs/>
          <w:szCs w:val="24"/>
          <w:rtl/>
        </w:rPr>
        <w:t xml:space="preserve"> </w:t>
      </w:r>
      <w:r w:rsidR="00D97A92" w:rsidRPr="000476F6">
        <w:rPr>
          <w:b/>
          <w:bCs/>
          <w:szCs w:val="24"/>
          <w:rtl/>
        </w:rPr>
        <w:t xml:space="preserve">تصویر اندازه هیدرودینامیک فرمولاسیون </w:t>
      </w:r>
      <w:r w:rsidR="00D97A92" w:rsidRPr="000476F6">
        <w:rPr>
          <w:b/>
          <w:bCs/>
          <w:szCs w:val="24"/>
        </w:rPr>
        <w:t>F4</w:t>
      </w:r>
      <w:r w:rsidR="00D97A92" w:rsidRPr="000476F6">
        <w:rPr>
          <w:b/>
          <w:bCs/>
          <w:szCs w:val="24"/>
          <w:rtl/>
        </w:rPr>
        <w:t xml:space="preserve"> نانوذرات لیپوزوم حاوی ملاتونین.</w:t>
      </w:r>
      <w:bookmarkEnd w:id="136"/>
    </w:p>
    <w:p w14:paraId="5146B363" w14:textId="77777777" w:rsidR="00D97A92" w:rsidRPr="004A0CB0" w:rsidRDefault="00D97A92" w:rsidP="004A0CB0">
      <w:pPr>
        <w:spacing w:line="360" w:lineRule="auto"/>
        <w:rPr>
          <w:szCs w:val="24"/>
          <w:rtl/>
        </w:rPr>
      </w:pPr>
    </w:p>
    <w:p w14:paraId="7A11BB02" w14:textId="59AD04E4" w:rsidR="00D97A92" w:rsidRPr="004A0CB0" w:rsidRDefault="00D97A92" w:rsidP="000476F6">
      <w:pPr>
        <w:spacing w:line="360" w:lineRule="auto"/>
        <w:jc w:val="center"/>
        <w:rPr>
          <w:szCs w:val="24"/>
          <w:rtl/>
        </w:rPr>
      </w:pPr>
      <w:r w:rsidRPr="004A0CB0">
        <w:rPr>
          <w:noProof/>
          <w:szCs w:val="24"/>
          <w:lang w:bidi="fa-IR"/>
        </w:rPr>
        <w:lastRenderedPageBreak/>
        <w:drawing>
          <wp:inline distT="0" distB="0" distL="0" distR="0" wp14:anchorId="69283903" wp14:editId="7BABE2DA">
            <wp:extent cx="4237355" cy="2974975"/>
            <wp:effectExtent l="0" t="0" r="0" b="0"/>
            <wp:docPr id="212170767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237355" cy="2974975"/>
                    </a:xfrm>
                    <a:prstGeom prst="rect">
                      <a:avLst/>
                    </a:prstGeom>
                    <a:noFill/>
                  </pic:spPr>
                </pic:pic>
              </a:graphicData>
            </a:graphic>
          </wp:inline>
        </w:drawing>
      </w:r>
    </w:p>
    <w:p w14:paraId="7AB4E82F" w14:textId="6F6D41BC" w:rsidR="00D97A92" w:rsidRPr="000476F6" w:rsidRDefault="000476F6" w:rsidP="000476F6">
      <w:pPr>
        <w:pStyle w:val="Caption"/>
        <w:rPr>
          <w:b/>
          <w:bCs/>
          <w:szCs w:val="24"/>
          <w:rtl/>
          <w:lang w:bidi="fa-IR"/>
        </w:rPr>
      </w:pPr>
      <w:bookmarkStart w:id="137" w:name="_Toc221382863"/>
      <w:r w:rsidRPr="000476F6">
        <w:rPr>
          <w:b/>
          <w:bCs/>
          <w:szCs w:val="24"/>
          <w:rtl/>
        </w:rPr>
        <w:t xml:space="preserve">شکل </w:t>
      </w:r>
      <w:r w:rsidR="0016062F">
        <w:rPr>
          <w:b/>
          <w:bCs/>
          <w:szCs w:val="24"/>
          <w:rtl/>
        </w:rPr>
        <w:fldChar w:fldCharType="begin"/>
      </w:r>
      <w:r w:rsidR="0016062F">
        <w:rPr>
          <w:b/>
          <w:bCs/>
          <w:szCs w:val="24"/>
          <w:rtl/>
        </w:rPr>
        <w:instrText xml:space="preserve"> </w:instrText>
      </w:r>
      <w:r w:rsidR="0016062F">
        <w:rPr>
          <w:b/>
          <w:bCs/>
          <w:szCs w:val="24"/>
        </w:rPr>
        <w:instrText xml:space="preserve">STYLEREF </w:instrText>
      </w:r>
      <w:r w:rsidR="0016062F">
        <w:rPr>
          <w:b/>
          <w:bCs/>
          <w:szCs w:val="24"/>
          <w:rtl/>
        </w:rPr>
        <w:instrText>1 \</w:instrText>
      </w:r>
      <w:r w:rsidR="0016062F">
        <w:rPr>
          <w:b/>
          <w:bCs/>
          <w:szCs w:val="24"/>
        </w:rPr>
        <w:instrText>s</w:instrText>
      </w:r>
      <w:r w:rsidR="0016062F">
        <w:rPr>
          <w:b/>
          <w:bCs/>
          <w:szCs w:val="24"/>
          <w:rtl/>
        </w:rPr>
        <w:instrText xml:space="preserve"> </w:instrText>
      </w:r>
      <w:r w:rsidR="0016062F">
        <w:rPr>
          <w:b/>
          <w:bCs/>
          <w:szCs w:val="24"/>
          <w:rtl/>
        </w:rPr>
        <w:fldChar w:fldCharType="separate"/>
      </w:r>
      <w:r w:rsidR="002B0845">
        <w:rPr>
          <w:b/>
          <w:bCs/>
          <w:noProof/>
          <w:szCs w:val="24"/>
          <w:rtl/>
        </w:rPr>
        <w:t>‏3</w:t>
      </w:r>
      <w:r w:rsidR="0016062F">
        <w:rPr>
          <w:b/>
          <w:bCs/>
          <w:szCs w:val="24"/>
          <w:rtl/>
        </w:rPr>
        <w:fldChar w:fldCharType="end"/>
      </w:r>
      <w:r w:rsidR="0016062F">
        <w:rPr>
          <w:b/>
          <w:bCs/>
          <w:szCs w:val="24"/>
          <w:rtl/>
        </w:rPr>
        <w:noBreakHyphen/>
      </w:r>
      <w:r w:rsidR="0016062F">
        <w:rPr>
          <w:b/>
          <w:bCs/>
          <w:szCs w:val="24"/>
          <w:rtl/>
        </w:rPr>
        <w:fldChar w:fldCharType="begin"/>
      </w:r>
      <w:r w:rsidR="0016062F">
        <w:rPr>
          <w:b/>
          <w:bCs/>
          <w:szCs w:val="24"/>
          <w:rtl/>
        </w:rPr>
        <w:instrText xml:space="preserve"> </w:instrText>
      </w:r>
      <w:r w:rsidR="0016062F">
        <w:rPr>
          <w:b/>
          <w:bCs/>
          <w:szCs w:val="24"/>
        </w:rPr>
        <w:instrText xml:space="preserve">SEQ </w:instrText>
      </w:r>
      <w:r w:rsidR="0016062F">
        <w:rPr>
          <w:b/>
          <w:bCs/>
          <w:szCs w:val="24"/>
          <w:rtl/>
        </w:rPr>
        <w:instrText xml:space="preserve">شکل \* </w:instrText>
      </w:r>
      <w:r w:rsidR="0016062F">
        <w:rPr>
          <w:b/>
          <w:bCs/>
          <w:szCs w:val="24"/>
        </w:rPr>
        <w:instrText>ARABIC \s 1</w:instrText>
      </w:r>
      <w:r w:rsidR="0016062F">
        <w:rPr>
          <w:b/>
          <w:bCs/>
          <w:szCs w:val="24"/>
          <w:rtl/>
        </w:rPr>
        <w:instrText xml:space="preserve"> </w:instrText>
      </w:r>
      <w:r w:rsidR="0016062F">
        <w:rPr>
          <w:b/>
          <w:bCs/>
          <w:szCs w:val="24"/>
          <w:rtl/>
        </w:rPr>
        <w:fldChar w:fldCharType="separate"/>
      </w:r>
      <w:r w:rsidR="002B0845">
        <w:rPr>
          <w:b/>
          <w:bCs/>
          <w:noProof/>
          <w:szCs w:val="24"/>
          <w:rtl/>
        </w:rPr>
        <w:t>6</w:t>
      </w:r>
      <w:r w:rsidR="0016062F">
        <w:rPr>
          <w:b/>
          <w:bCs/>
          <w:szCs w:val="24"/>
          <w:rtl/>
        </w:rPr>
        <w:fldChar w:fldCharType="end"/>
      </w:r>
      <w:r w:rsidRPr="000476F6">
        <w:rPr>
          <w:rFonts w:hint="cs"/>
          <w:b/>
          <w:bCs/>
          <w:szCs w:val="24"/>
          <w:rtl/>
        </w:rPr>
        <w:t xml:space="preserve"> تصویر</w:t>
      </w:r>
      <w:r w:rsidR="00D97A92" w:rsidRPr="000476F6">
        <w:rPr>
          <w:b/>
          <w:bCs/>
          <w:szCs w:val="24"/>
          <w:rtl/>
        </w:rPr>
        <w:t xml:space="preserve"> پتانسیل زتا فرمولاسیون </w:t>
      </w:r>
      <w:r w:rsidR="00D97A92" w:rsidRPr="000476F6">
        <w:rPr>
          <w:b/>
          <w:bCs/>
          <w:szCs w:val="24"/>
        </w:rPr>
        <w:t>F4</w:t>
      </w:r>
      <w:r w:rsidR="00D97A92" w:rsidRPr="000476F6">
        <w:rPr>
          <w:b/>
          <w:bCs/>
          <w:szCs w:val="24"/>
          <w:rtl/>
        </w:rPr>
        <w:t xml:space="preserve"> نانوذرات لیپوزوم حاوی ملاتونین.</w:t>
      </w:r>
      <w:bookmarkEnd w:id="137"/>
    </w:p>
    <w:p w14:paraId="5DE7839A" w14:textId="77777777" w:rsidR="00D97A92" w:rsidRPr="004A0CB0" w:rsidRDefault="00D97A92" w:rsidP="004A0CB0">
      <w:pPr>
        <w:spacing w:line="360" w:lineRule="auto"/>
        <w:rPr>
          <w:szCs w:val="24"/>
          <w:rtl/>
          <w:lang w:bidi="fa-IR"/>
        </w:rPr>
      </w:pPr>
    </w:p>
    <w:p w14:paraId="28F18201" w14:textId="77777777" w:rsidR="002A35A9" w:rsidRPr="004A0CB0" w:rsidRDefault="002A35A9" w:rsidP="004A0CB0">
      <w:pPr>
        <w:spacing w:line="360" w:lineRule="auto"/>
        <w:rPr>
          <w:szCs w:val="24"/>
        </w:rPr>
      </w:pPr>
      <w:r w:rsidRPr="004A0CB0">
        <w:rPr>
          <w:szCs w:val="24"/>
          <w:rtl/>
        </w:rPr>
        <w:t>مرحله ‍پنجم</w:t>
      </w:r>
    </w:p>
    <w:p w14:paraId="541538E4" w14:textId="77777777" w:rsidR="002A35A9" w:rsidRPr="004A0CB0" w:rsidRDefault="002A35A9" w:rsidP="004A0CB0">
      <w:pPr>
        <w:spacing w:line="360" w:lineRule="auto"/>
        <w:rPr>
          <w:szCs w:val="24"/>
        </w:rPr>
      </w:pPr>
      <w:r w:rsidRPr="004A0CB0">
        <w:rPr>
          <w:szCs w:val="24"/>
          <w:rtl/>
        </w:rPr>
        <w:t xml:space="preserve"> . دمای واکنش </w:t>
      </w:r>
      <w:r w:rsidRPr="004A0CB0">
        <w:rPr>
          <w:rFonts w:ascii="Cambria" w:hAnsi="Cambria" w:cs="Cambria" w:hint="cs"/>
          <w:szCs w:val="24"/>
          <w:rtl/>
        </w:rPr>
        <w:t>°</w:t>
      </w:r>
      <w:r w:rsidRPr="004A0CB0">
        <w:rPr>
          <w:szCs w:val="24"/>
          <w:rtl/>
        </w:rPr>
        <w:t xml:space="preserve">50، سرعت چرخش مگنت 750 دور در دقیقه و مدت زمان واکنش یک ساعت بود.  </w:t>
      </w:r>
    </w:p>
    <w:p w14:paraId="4D3460D3" w14:textId="77777777" w:rsidR="002A35A9" w:rsidRPr="004A0CB0" w:rsidRDefault="002A35A9" w:rsidP="004A0CB0">
      <w:pPr>
        <w:spacing w:line="360" w:lineRule="auto"/>
        <w:rPr>
          <w:szCs w:val="24"/>
        </w:rPr>
      </w:pPr>
      <w:r w:rsidRPr="004A0CB0">
        <w:rPr>
          <w:szCs w:val="24"/>
          <w:rtl/>
        </w:rPr>
        <w:t xml:space="preserve"> فرایند</w:t>
      </w:r>
      <w:r w:rsidR="00E17EDC" w:rsidRPr="004A0CB0">
        <w:rPr>
          <w:szCs w:val="24"/>
          <w:rtl/>
        </w:rPr>
        <w:t xml:space="preserve"> </w:t>
      </w:r>
      <w:r w:rsidR="00E17EDC" w:rsidRPr="004A0CB0">
        <w:rPr>
          <w:szCs w:val="24"/>
        </w:rPr>
        <w:t>rapid cooling</w:t>
      </w:r>
      <w:r w:rsidR="00E17EDC" w:rsidRPr="004A0CB0">
        <w:rPr>
          <w:szCs w:val="24"/>
          <w:rtl/>
        </w:rPr>
        <w:t xml:space="preserve"> انجام شد</w:t>
      </w:r>
    </w:p>
    <w:p w14:paraId="6D7366A6" w14:textId="77777777" w:rsidR="002A35A9" w:rsidRPr="004A0CB0" w:rsidRDefault="002A35A9" w:rsidP="004A0CB0">
      <w:pPr>
        <w:spacing w:line="360" w:lineRule="auto"/>
        <w:rPr>
          <w:szCs w:val="24"/>
          <w:rtl/>
          <w:lang w:bidi="fa-IR"/>
        </w:rPr>
      </w:pPr>
      <w:r w:rsidRPr="004A0CB0">
        <w:rPr>
          <w:szCs w:val="24"/>
          <w:rtl/>
        </w:rPr>
        <w:t xml:space="preserve"> برای این منظور محلول لیپوزوم به مدت 15 دقیقه سونیکه شد و سپس به مدت 10 دقیقه در حمام یخ با دمای حدود </w:t>
      </w:r>
      <w:r w:rsidRPr="004A0CB0">
        <w:rPr>
          <w:rFonts w:ascii="Cambria" w:hAnsi="Cambria" w:cs="Cambria" w:hint="cs"/>
          <w:szCs w:val="24"/>
          <w:rtl/>
        </w:rPr>
        <w:t>°</w:t>
      </w:r>
      <w:r w:rsidRPr="004A0CB0">
        <w:rPr>
          <w:szCs w:val="24"/>
          <w:rtl/>
        </w:rPr>
        <w:t>5قرار داده شد.</w:t>
      </w:r>
    </w:p>
    <w:p w14:paraId="124C25C6" w14:textId="035032CE" w:rsidR="00532724" w:rsidRPr="004A0CB0" w:rsidRDefault="00532724" w:rsidP="000476F6">
      <w:pPr>
        <w:spacing w:line="360" w:lineRule="auto"/>
        <w:jc w:val="center"/>
        <w:rPr>
          <w:szCs w:val="24"/>
          <w:rtl/>
        </w:rPr>
      </w:pPr>
      <w:r w:rsidRPr="004A0CB0">
        <w:rPr>
          <w:noProof/>
          <w:szCs w:val="24"/>
          <w:lang w:bidi="fa-IR"/>
        </w:rPr>
        <w:drawing>
          <wp:inline distT="0" distB="0" distL="0" distR="0" wp14:anchorId="73B30A19" wp14:editId="324E533C">
            <wp:extent cx="3950335" cy="2651760"/>
            <wp:effectExtent l="0" t="0" r="0" b="0"/>
            <wp:docPr id="3575210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950335" cy="2651760"/>
                    </a:xfrm>
                    <a:prstGeom prst="rect">
                      <a:avLst/>
                    </a:prstGeom>
                    <a:noFill/>
                  </pic:spPr>
                </pic:pic>
              </a:graphicData>
            </a:graphic>
          </wp:inline>
        </w:drawing>
      </w:r>
    </w:p>
    <w:p w14:paraId="0E51E1DE" w14:textId="640449AF" w:rsidR="00532724" w:rsidRPr="000476F6" w:rsidRDefault="000476F6" w:rsidP="000476F6">
      <w:pPr>
        <w:pStyle w:val="Caption"/>
        <w:rPr>
          <w:b/>
          <w:bCs/>
          <w:szCs w:val="24"/>
          <w:rtl/>
        </w:rPr>
      </w:pPr>
      <w:bookmarkStart w:id="138" w:name="_Toc221382864"/>
      <w:r w:rsidRPr="000476F6">
        <w:rPr>
          <w:b/>
          <w:bCs/>
          <w:szCs w:val="24"/>
          <w:rtl/>
        </w:rPr>
        <w:t xml:space="preserve">شکل </w:t>
      </w:r>
      <w:r w:rsidR="0016062F">
        <w:rPr>
          <w:b/>
          <w:bCs/>
          <w:szCs w:val="24"/>
          <w:rtl/>
        </w:rPr>
        <w:fldChar w:fldCharType="begin"/>
      </w:r>
      <w:r w:rsidR="0016062F">
        <w:rPr>
          <w:b/>
          <w:bCs/>
          <w:szCs w:val="24"/>
          <w:rtl/>
        </w:rPr>
        <w:instrText xml:space="preserve"> </w:instrText>
      </w:r>
      <w:r w:rsidR="0016062F">
        <w:rPr>
          <w:b/>
          <w:bCs/>
          <w:szCs w:val="24"/>
        </w:rPr>
        <w:instrText xml:space="preserve">STYLEREF </w:instrText>
      </w:r>
      <w:r w:rsidR="0016062F">
        <w:rPr>
          <w:b/>
          <w:bCs/>
          <w:szCs w:val="24"/>
          <w:rtl/>
        </w:rPr>
        <w:instrText>1 \</w:instrText>
      </w:r>
      <w:r w:rsidR="0016062F">
        <w:rPr>
          <w:b/>
          <w:bCs/>
          <w:szCs w:val="24"/>
        </w:rPr>
        <w:instrText>s</w:instrText>
      </w:r>
      <w:r w:rsidR="0016062F">
        <w:rPr>
          <w:b/>
          <w:bCs/>
          <w:szCs w:val="24"/>
          <w:rtl/>
        </w:rPr>
        <w:instrText xml:space="preserve"> </w:instrText>
      </w:r>
      <w:r w:rsidR="0016062F">
        <w:rPr>
          <w:b/>
          <w:bCs/>
          <w:szCs w:val="24"/>
          <w:rtl/>
        </w:rPr>
        <w:fldChar w:fldCharType="separate"/>
      </w:r>
      <w:r w:rsidR="002B0845">
        <w:rPr>
          <w:b/>
          <w:bCs/>
          <w:noProof/>
          <w:szCs w:val="24"/>
          <w:rtl/>
        </w:rPr>
        <w:t>‏3</w:t>
      </w:r>
      <w:r w:rsidR="0016062F">
        <w:rPr>
          <w:b/>
          <w:bCs/>
          <w:szCs w:val="24"/>
          <w:rtl/>
        </w:rPr>
        <w:fldChar w:fldCharType="end"/>
      </w:r>
      <w:r w:rsidR="0016062F">
        <w:rPr>
          <w:b/>
          <w:bCs/>
          <w:szCs w:val="24"/>
          <w:rtl/>
        </w:rPr>
        <w:noBreakHyphen/>
      </w:r>
      <w:r w:rsidR="0016062F">
        <w:rPr>
          <w:b/>
          <w:bCs/>
          <w:szCs w:val="24"/>
          <w:rtl/>
        </w:rPr>
        <w:fldChar w:fldCharType="begin"/>
      </w:r>
      <w:r w:rsidR="0016062F">
        <w:rPr>
          <w:b/>
          <w:bCs/>
          <w:szCs w:val="24"/>
          <w:rtl/>
        </w:rPr>
        <w:instrText xml:space="preserve"> </w:instrText>
      </w:r>
      <w:r w:rsidR="0016062F">
        <w:rPr>
          <w:b/>
          <w:bCs/>
          <w:szCs w:val="24"/>
        </w:rPr>
        <w:instrText xml:space="preserve">SEQ </w:instrText>
      </w:r>
      <w:r w:rsidR="0016062F">
        <w:rPr>
          <w:b/>
          <w:bCs/>
          <w:szCs w:val="24"/>
          <w:rtl/>
        </w:rPr>
        <w:instrText xml:space="preserve">شکل \* </w:instrText>
      </w:r>
      <w:r w:rsidR="0016062F">
        <w:rPr>
          <w:b/>
          <w:bCs/>
          <w:szCs w:val="24"/>
        </w:rPr>
        <w:instrText>ARABIC \s 1</w:instrText>
      </w:r>
      <w:r w:rsidR="0016062F">
        <w:rPr>
          <w:b/>
          <w:bCs/>
          <w:szCs w:val="24"/>
          <w:rtl/>
        </w:rPr>
        <w:instrText xml:space="preserve"> </w:instrText>
      </w:r>
      <w:r w:rsidR="0016062F">
        <w:rPr>
          <w:b/>
          <w:bCs/>
          <w:szCs w:val="24"/>
          <w:rtl/>
        </w:rPr>
        <w:fldChar w:fldCharType="separate"/>
      </w:r>
      <w:r w:rsidR="002B0845">
        <w:rPr>
          <w:b/>
          <w:bCs/>
          <w:noProof/>
          <w:szCs w:val="24"/>
          <w:rtl/>
        </w:rPr>
        <w:t>7</w:t>
      </w:r>
      <w:r w:rsidR="0016062F">
        <w:rPr>
          <w:b/>
          <w:bCs/>
          <w:szCs w:val="24"/>
          <w:rtl/>
        </w:rPr>
        <w:fldChar w:fldCharType="end"/>
      </w:r>
      <w:r w:rsidRPr="000476F6">
        <w:rPr>
          <w:rFonts w:hint="cs"/>
          <w:b/>
          <w:bCs/>
          <w:szCs w:val="24"/>
          <w:rtl/>
        </w:rPr>
        <w:t xml:space="preserve"> </w:t>
      </w:r>
      <w:r w:rsidR="00532724" w:rsidRPr="000476F6">
        <w:rPr>
          <w:b/>
          <w:bCs/>
          <w:szCs w:val="24"/>
          <w:rtl/>
        </w:rPr>
        <w:t xml:space="preserve">تصویر اندازه هیدرودینامیک فرمولاسیون </w:t>
      </w:r>
      <w:r w:rsidR="00532724" w:rsidRPr="000476F6">
        <w:rPr>
          <w:b/>
          <w:bCs/>
          <w:szCs w:val="24"/>
        </w:rPr>
        <w:t>F5</w:t>
      </w:r>
      <w:r w:rsidR="00532724" w:rsidRPr="000476F6">
        <w:rPr>
          <w:b/>
          <w:bCs/>
          <w:szCs w:val="24"/>
          <w:rtl/>
        </w:rPr>
        <w:t xml:space="preserve"> نانوذرات لیپوزوم حاوی ملاتونین.</w:t>
      </w:r>
      <w:bookmarkEnd w:id="138"/>
    </w:p>
    <w:p w14:paraId="7652B951" w14:textId="77777777" w:rsidR="00532724" w:rsidRPr="004A0CB0" w:rsidRDefault="00532724" w:rsidP="004A0CB0">
      <w:pPr>
        <w:spacing w:line="360" w:lineRule="auto"/>
        <w:rPr>
          <w:szCs w:val="24"/>
          <w:rtl/>
          <w:lang w:bidi="fa-IR"/>
        </w:rPr>
      </w:pPr>
    </w:p>
    <w:p w14:paraId="0475FE46" w14:textId="77777777" w:rsidR="00532724" w:rsidRPr="004A0CB0" w:rsidRDefault="00532724" w:rsidP="004A0CB0">
      <w:pPr>
        <w:spacing w:line="360" w:lineRule="auto"/>
        <w:rPr>
          <w:szCs w:val="24"/>
          <w:rtl/>
        </w:rPr>
      </w:pPr>
    </w:p>
    <w:p w14:paraId="3DA866CC" w14:textId="77777777" w:rsidR="00532724" w:rsidRPr="004A0CB0" w:rsidRDefault="00532724" w:rsidP="004A0CB0">
      <w:pPr>
        <w:spacing w:line="360" w:lineRule="auto"/>
        <w:rPr>
          <w:szCs w:val="24"/>
          <w:rtl/>
        </w:rPr>
      </w:pPr>
    </w:p>
    <w:p w14:paraId="40D8428A" w14:textId="19207578" w:rsidR="00532724" w:rsidRPr="004A0CB0" w:rsidRDefault="00532724" w:rsidP="000476F6">
      <w:pPr>
        <w:spacing w:line="360" w:lineRule="auto"/>
        <w:jc w:val="center"/>
        <w:rPr>
          <w:szCs w:val="24"/>
          <w:rtl/>
        </w:rPr>
      </w:pPr>
      <w:r w:rsidRPr="004A0CB0">
        <w:rPr>
          <w:noProof/>
          <w:szCs w:val="24"/>
          <w:lang w:bidi="fa-IR"/>
        </w:rPr>
        <w:lastRenderedPageBreak/>
        <w:drawing>
          <wp:inline distT="0" distB="0" distL="0" distR="0" wp14:anchorId="3ED833DE" wp14:editId="5B8D7B6A">
            <wp:extent cx="3980815" cy="2828925"/>
            <wp:effectExtent l="0" t="0" r="635" b="9525"/>
            <wp:docPr id="132050885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980815" cy="2828925"/>
                    </a:xfrm>
                    <a:prstGeom prst="rect">
                      <a:avLst/>
                    </a:prstGeom>
                    <a:noFill/>
                  </pic:spPr>
                </pic:pic>
              </a:graphicData>
            </a:graphic>
          </wp:inline>
        </w:drawing>
      </w:r>
    </w:p>
    <w:p w14:paraId="437D728A" w14:textId="4F6A4DC0" w:rsidR="00532724" w:rsidRPr="000476F6" w:rsidRDefault="000476F6" w:rsidP="000476F6">
      <w:pPr>
        <w:pStyle w:val="Caption"/>
        <w:rPr>
          <w:b/>
          <w:bCs/>
          <w:szCs w:val="24"/>
          <w:rtl/>
        </w:rPr>
      </w:pPr>
      <w:bookmarkStart w:id="139" w:name="_Toc221382865"/>
      <w:r w:rsidRPr="000476F6">
        <w:rPr>
          <w:b/>
          <w:bCs/>
          <w:szCs w:val="24"/>
          <w:rtl/>
        </w:rPr>
        <w:t xml:space="preserve">شکل </w:t>
      </w:r>
      <w:r w:rsidR="0016062F">
        <w:rPr>
          <w:b/>
          <w:bCs/>
          <w:szCs w:val="24"/>
          <w:rtl/>
        </w:rPr>
        <w:fldChar w:fldCharType="begin"/>
      </w:r>
      <w:r w:rsidR="0016062F">
        <w:rPr>
          <w:b/>
          <w:bCs/>
          <w:szCs w:val="24"/>
          <w:rtl/>
        </w:rPr>
        <w:instrText xml:space="preserve"> </w:instrText>
      </w:r>
      <w:r w:rsidR="0016062F">
        <w:rPr>
          <w:b/>
          <w:bCs/>
          <w:szCs w:val="24"/>
        </w:rPr>
        <w:instrText xml:space="preserve">STYLEREF </w:instrText>
      </w:r>
      <w:r w:rsidR="0016062F">
        <w:rPr>
          <w:b/>
          <w:bCs/>
          <w:szCs w:val="24"/>
          <w:rtl/>
        </w:rPr>
        <w:instrText>1 \</w:instrText>
      </w:r>
      <w:r w:rsidR="0016062F">
        <w:rPr>
          <w:b/>
          <w:bCs/>
          <w:szCs w:val="24"/>
        </w:rPr>
        <w:instrText>s</w:instrText>
      </w:r>
      <w:r w:rsidR="0016062F">
        <w:rPr>
          <w:b/>
          <w:bCs/>
          <w:szCs w:val="24"/>
          <w:rtl/>
        </w:rPr>
        <w:instrText xml:space="preserve"> </w:instrText>
      </w:r>
      <w:r w:rsidR="0016062F">
        <w:rPr>
          <w:b/>
          <w:bCs/>
          <w:szCs w:val="24"/>
          <w:rtl/>
        </w:rPr>
        <w:fldChar w:fldCharType="separate"/>
      </w:r>
      <w:r w:rsidR="002B0845">
        <w:rPr>
          <w:b/>
          <w:bCs/>
          <w:noProof/>
          <w:szCs w:val="24"/>
          <w:rtl/>
        </w:rPr>
        <w:t>‏3</w:t>
      </w:r>
      <w:r w:rsidR="0016062F">
        <w:rPr>
          <w:b/>
          <w:bCs/>
          <w:szCs w:val="24"/>
          <w:rtl/>
        </w:rPr>
        <w:fldChar w:fldCharType="end"/>
      </w:r>
      <w:r w:rsidR="0016062F">
        <w:rPr>
          <w:b/>
          <w:bCs/>
          <w:szCs w:val="24"/>
          <w:rtl/>
        </w:rPr>
        <w:noBreakHyphen/>
      </w:r>
      <w:r w:rsidR="0016062F">
        <w:rPr>
          <w:b/>
          <w:bCs/>
          <w:szCs w:val="24"/>
          <w:rtl/>
        </w:rPr>
        <w:fldChar w:fldCharType="begin"/>
      </w:r>
      <w:r w:rsidR="0016062F">
        <w:rPr>
          <w:b/>
          <w:bCs/>
          <w:szCs w:val="24"/>
          <w:rtl/>
        </w:rPr>
        <w:instrText xml:space="preserve"> </w:instrText>
      </w:r>
      <w:r w:rsidR="0016062F">
        <w:rPr>
          <w:b/>
          <w:bCs/>
          <w:szCs w:val="24"/>
        </w:rPr>
        <w:instrText xml:space="preserve">SEQ </w:instrText>
      </w:r>
      <w:r w:rsidR="0016062F">
        <w:rPr>
          <w:b/>
          <w:bCs/>
          <w:szCs w:val="24"/>
          <w:rtl/>
        </w:rPr>
        <w:instrText xml:space="preserve">شکل \* </w:instrText>
      </w:r>
      <w:r w:rsidR="0016062F">
        <w:rPr>
          <w:b/>
          <w:bCs/>
          <w:szCs w:val="24"/>
        </w:rPr>
        <w:instrText>ARABIC \s 1</w:instrText>
      </w:r>
      <w:r w:rsidR="0016062F">
        <w:rPr>
          <w:b/>
          <w:bCs/>
          <w:szCs w:val="24"/>
          <w:rtl/>
        </w:rPr>
        <w:instrText xml:space="preserve"> </w:instrText>
      </w:r>
      <w:r w:rsidR="0016062F">
        <w:rPr>
          <w:b/>
          <w:bCs/>
          <w:szCs w:val="24"/>
          <w:rtl/>
        </w:rPr>
        <w:fldChar w:fldCharType="separate"/>
      </w:r>
      <w:r w:rsidR="002B0845">
        <w:rPr>
          <w:b/>
          <w:bCs/>
          <w:noProof/>
          <w:szCs w:val="24"/>
          <w:rtl/>
        </w:rPr>
        <w:t>8</w:t>
      </w:r>
      <w:r w:rsidR="0016062F">
        <w:rPr>
          <w:b/>
          <w:bCs/>
          <w:szCs w:val="24"/>
          <w:rtl/>
        </w:rPr>
        <w:fldChar w:fldCharType="end"/>
      </w:r>
      <w:r w:rsidRPr="000476F6">
        <w:rPr>
          <w:rFonts w:hint="cs"/>
          <w:b/>
          <w:bCs/>
          <w:szCs w:val="24"/>
          <w:rtl/>
        </w:rPr>
        <w:t xml:space="preserve"> </w:t>
      </w:r>
      <w:r w:rsidR="00532724" w:rsidRPr="000476F6">
        <w:rPr>
          <w:b/>
          <w:bCs/>
          <w:szCs w:val="24"/>
          <w:rtl/>
        </w:rPr>
        <w:t xml:space="preserve">تصویر پتانسیل زتا فرمولاسیون </w:t>
      </w:r>
      <w:r w:rsidR="00532724" w:rsidRPr="000476F6">
        <w:rPr>
          <w:b/>
          <w:bCs/>
          <w:szCs w:val="24"/>
        </w:rPr>
        <w:t>F5</w:t>
      </w:r>
      <w:r w:rsidR="00532724" w:rsidRPr="000476F6">
        <w:rPr>
          <w:b/>
          <w:bCs/>
          <w:szCs w:val="24"/>
          <w:rtl/>
        </w:rPr>
        <w:t xml:space="preserve"> نانوذرات لیپوزوم حاوی ملاتونین.</w:t>
      </w:r>
      <w:bookmarkEnd w:id="139"/>
    </w:p>
    <w:p w14:paraId="6D13DDE6" w14:textId="77777777" w:rsidR="00532724" w:rsidRPr="004A0CB0" w:rsidRDefault="00532724" w:rsidP="004A0CB0">
      <w:pPr>
        <w:spacing w:line="360" w:lineRule="auto"/>
        <w:rPr>
          <w:szCs w:val="24"/>
          <w:rtl/>
          <w:lang w:bidi="fa-IR"/>
        </w:rPr>
      </w:pPr>
    </w:p>
    <w:p w14:paraId="7F35F300" w14:textId="77777777" w:rsidR="002A35A9" w:rsidRPr="004A0CB0" w:rsidRDefault="002A35A9" w:rsidP="004A0CB0">
      <w:pPr>
        <w:spacing w:line="360" w:lineRule="auto"/>
        <w:rPr>
          <w:szCs w:val="24"/>
          <w:rtl/>
          <w:lang w:bidi="fa-IR"/>
        </w:rPr>
      </w:pPr>
      <w:r w:rsidRPr="004A0CB0">
        <w:rPr>
          <w:szCs w:val="24"/>
          <w:rtl/>
        </w:rPr>
        <w:t>مرحله ششم:</w:t>
      </w:r>
    </w:p>
    <w:p w14:paraId="53B83B37" w14:textId="77777777" w:rsidR="002A35A9" w:rsidRPr="004A0CB0" w:rsidRDefault="002A35A9" w:rsidP="004A0CB0">
      <w:pPr>
        <w:spacing w:line="360" w:lineRule="auto"/>
        <w:rPr>
          <w:szCs w:val="24"/>
        </w:rPr>
      </w:pPr>
      <w:r w:rsidRPr="004A0CB0">
        <w:rPr>
          <w:szCs w:val="24"/>
          <w:rtl/>
        </w:rPr>
        <w:t xml:space="preserve">نسبت </w:t>
      </w:r>
      <w:r w:rsidRPr="004A0CB0">
        <w:rPr>
          <w:szCs w:val="24"/>
        </w:rPr>
        <w:t>DPPC</w:t>
      </w:r>
      <w:r w:rsidRPr="004A0CB0">
        <w:rPr>
          <w:szCs w:val="24"/>
          <w:rtl/>
        </w:rPr>
        <w:t xml:space="preserve"> به کلسترول از 9:1 به 8:2 تغییر پیدا</w:t>
      </w:r>
      <w:r w:rsidR="00E17EDC" w:rsidRPr="004A0CB0">
        <w:rPr>
          <w:szCs w:val="24"/>
          <w:rtl/>
        </w:rPr>
        <w:t xml:space="preserve"> کرد. </w:t>
      </w:r>
      <w:r w:rsidRPr="004A0CB0">
        <w:rPr>
          <w:szCs w:val="24"/>
          <w:rtl/>
        </w:rPr>
        <w:t xml:space="preserve">در همین راستا غلظت </w:t>
      </w:r>
      <w:r w:rsidRPr="004A0CB0">
        <w:rPr>
          <w:szCs w:val="24"/>
        </w:rPr>
        <w:t>DPPC</w:t>
      </w:r>
      <w:r w:rsidRPr="004A0CB0">
        <w:rPr>
          <w:szCs w:val="24"/>
          <w:rtl/>
        </w:rPr>
        <w:t xml:space="preserve">، کلسترول و ملاتونین که از محلولهای استوک برداشته شد به ترتیب: </w:t>
      </w:r>
      <w:r w:rsidRPr="004A0CB0">
        <w:rPr>
          <w:szCs w:val="24"/>
        </w:rPr>
        <w:t>µL 293.3</w:t>
      </w:r>
      <w:r w:rsidRPr="004A0CB0">
        <w:rPr>
          <w:szCs w:val="24"/>
          <w:rtl/>
        </w:rPr>
        <w:t xml:space="preserve">، </w:t>
      </w:r>
      <w:r w:rsidRPr="004A0CB0">
        <w:rPr>
          <w:szCs w:val="24"/>
        </w:rPr>
        <w:t>µL 192</w:t>
      </w:r>
      <w:r w:rsidRPr="004A0CB0">
        <w:rPr>
          <w:szCs w:val="24"/>
          <w:rtl/>
        </w:rPr>
        <w:t xml:space="preserve"> کلسترول و </w:t>
      </w:r>
      <w:r w:rsidRPr="004A0CB0">
        <w:rPr>
          <w:szCs w:val="24"/>
        </w:rPr>
        <w:t>µL 50</w:t>
      </w:r>
      <w:r w:rsidRPr="004A0CB0">
        <w:rPr>
          <w:szCs w:val="24"/>
          <w:rtl/>
        </w:rPr>
        <w:t xml:space="preserve"> </w:t>
      </w:r>
      <w:r w:rsidR="00554FE5" w:rsidRPr="004A0CB0">
        <w:rPr>
          <w:szCs w:val="24"/>
          <w:rtl/>
        </w:rPr>
        <w:t xml:space="preserve"> ملاتونین </w:t>
      </w:r>
      <w:r w:rsidRPr="004A0CB0">
        <w:rPr>
          <w:szCs w:val="24"/>
          <w:rtl/>
        </w:rPr>
        <w:t xml:space="preserve">بود. </w:t>
      </w:r>
    </w:p>
    <w:p w14:paraId="0F933DBD" w14:textId="6B052347" w:rsidR="00871BF5" w:rsidRPr="004A0CB0" w:rsidRDefault="002A35A9" w:rsidP="004A0CB0">
      <w:pPr>
        <w:spacing w:line="360" w:lineRule="auto"/>
        <w:rPr>
          <w:szCs w:val="24"/>
          <w:rtl/>
        </w:rPr>
      </w:pPr>
      <w:r w:rsidRPr="004A0CB0">
        <w:rPr>
          <w:szCs w:val="24"/>
          <w:rtl/>
        </w:rPr>
        <w:t>دمای واکنش روی 45درجه و سرعت چرخش مگنت روی 700 ذور در دقیقه تنظیم شد.</w:t>
      </w:r>
    </w:p>
    <w:p w14:paraId="6169B456" w14:textId="6E84E593" w:rsidR="00871BF5" w:rsidRPr="004A0CB0" w:rsidRDefault="00871BF5" w:rsidP="000476F6">
      <w:pPr>
        <w:spacing w:before="480" w:line="360" w:lineRule="auto"/>
        <w:jc w:val="center"/>
        <w:rPr>
          <w:szCs w:val="24"/>
          <w:rtl/>
        </w:rPr>
      </w:pPr>
      <w:r w:rsidRPr="004A0CB0">
        <w:rPr>
          <w:noProof/>
          <w:szCs w:val="24"/>
          <w:lang w:bidi="fa-IR"/>
        </w:rPr>
        <w:drawing>
          <wp:inline distT="0" distB="0" distL="0" distR="0" wp14:anchorId="2D94D506" wp14:editId="1D27AA5A">
            <wp:extent cx="4194175" cy="2840990"/>
            <wp:effectExtent l="0" t="0" r="0" b="0"/>
            <wp:docPr id="17389800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194175" cy="2840990"/>
                    </a:xfrm>
                    <a:prstGeom prst="rect">
                      <a:avLst/>
                    </a:prstGeom>
                    <a:noFill/>
                  </pic:spPr>
                </pic:pic>
              </a:graphicData>
            </a:graphic>
          </wp:inline>
        </w:drawing>
      </w:r>
    </w:p>
    <w:p w14:paraId="2F384101" w14:textId="7D158BE4" w:rsidR="00871BF5" w:rsidRPr="000476F6" w:rsidRDefault="000476F6" w:rsidP="000476F6">
      <w:pPr>
        <w:pStyle w:val="Caption"/>
        <w:rPr>
          <w:b/>
          <w:bCs/>
          <w:szCs w:val="24"/>
          <w:rtl/>
          <w:lang w:bidi="fa-IR"/>
        </w:rPr>
      </w:pPr>
      <w:bookmarkStart w:id="140" w:name="_Toc221382866"/>
      <w:r w:rsidRPr="000476F6">
        <w:rPr>
          <w:b/>
          <w:bCs/>
          <w:szCs w:val="24"/>
          <w:rtl/>
        </w:rPr>
        <w:t xml:space="preserve">شکل </w:t>
      </w:r>
      <w:r w:rsidR="0016062F">
        <w:rPr>
          <w:b/>
          <w:bCs/>
          <w:szCs w:val="24"/>
          <w:rtl/>
        </w:rPr>
        <w:fldChar w:fldCharType="begin"/>
      </w:r>
      <w:r w:rsidR="0016062F">
        <w:rPr>
          <w:b/>
          <w:bCs/>
          <w:szCs w:val="24"/>
          <w:rtl/>
        </w:rPr>
        <w:instrText xml:space="preserve"> </w:instrText>
      </w:r>
      <w:r w:rsidR="0016062F">
        <w:rPr>
          <w:b/>
          <w:bCs/>
          <w:szCs w:val="24"/>
        </w:rPr>
        <w:instrText xml:space="preserve">STYLEREF </w:instrText>
      </w:r>
      <w:r w:rsidR="0016062F">
        <w:rPr>
          <w:b/>
          <w:bCs/>
          <w:szCs w:val="24"/>
          <w:rtl/>
        </w:rPr>
        <w:instrText>1 \</w:instrText>
      </w:r>
      <w:r w:rsidR="0016062F">
        <w:rPr>
          <w:b/>
          <w:bCs/>
          <w:szCs w:val="24"/>
        </w:rPr>
        <w:instrText>s</w:instrText>
      </w:r>
      <w:r w:rsidR="0016062F">
        <w:rPr>
          <w:b/>
          <w:bCs/>
          <w:szCs w:val="24"/>
          <w:rtl/>
        </w:rPr>
        <w:instrText xml:space="preserve"> </w:instrText>
      </w:r>
      <w:r w:rsidR="0016062F">
        <w:rPr>
          <w:b/>
          <w:bCs/>
          <w:szCs w:val="24"/>
          <w:rtl/>
        </w:rPr>
        <w:fldChar w:fldCharType="separate"/>
      </w:r>
      <w:r w:rsidR="002B0845">
        <w:rPr>
          <w:b/>
          <w:bCs/>
          <w:noProof/>
          <w:szCs w:val="24"/>
          <w:rtl/>
        </w:rPr>
        <w:t>‏3</w:t>
      </w:r>
      <w:r w:rsidR="0016062F">
        <w:rPr>
          <w:b/>
          <w:bCs/>
          <w:szCs w:val="24"/>
          <w:rtl/>
        </w:rPr>
        <w:fldChar w:fldCharType="end"/>
      </w:r>
      <w:r w:rsidR="0016062F">
        <w:rPr>
          <w:b/>
          <w:bCs/>
          <w:szCs w:val="24"/>
          <w:rtl/>
        </w:rPr>
        <w:noBreakHyphen/>
      </w:r>
      <w:r w:rsidR="0016062F">
        <w:rPr>
          <w:b/>
          <w:bCs/>
          <w:szCs w:val="24"/>
          <w:rtl/>
        </w:rPr>
        <w:fldChar w:fldCharType="begin"/>
      </w:r>
      <w:r w:rsidR="0016062F">
        <w:rPr>
          <w:b/>
          <w:bCs/>
          <w:szCs w:val="24"/>
          <w:rtl/>
        </w:rPr>
        <w:instrText xml:space="preserve"> </w:instrText>
      </w:r>
      <w:r w:rsidR="0016062F">
        <w:rPr>
          <w:b/>
          <w:bCs/>
          <w:szCs w:val="24"/>
        </w:rPr>
        <w:instrText xml:space="preserve">SEQ </w:instrText>
      </w:r>
      <w:r w:rsidR="0016062F">
        <w:rPr>
          <w:b/>
          <w:bCs/>
          <w:szCs w:val="24"/>
          <w:rtl/>
        </w:rPr>
        <w:instrText xml:space="preserve">شکل \* </w:instrText>
      </w:r>
      <w:r w:rsidR="0016062F">
        <w:rPr>
          <w:b/>
          <w:bCs/>
          <w:szCs w:val="24"/>
        </w:rPr>
        <w:instrText>ARABIC \s 1</w:instrText>
      </w:r>
      <w:r w:rsidR="0016062F">
        <w:rPr>
          <w:b/>
          <w:bCs/>
          <w:szCs w:val="24"/>
          <w:rtl/>
        </w:rPr>
        <w:instrText xml:space="preserve"> </w:instrText>
      </w:r>
      <w:r w:rsidR="0016062F">
        <w:rPr>
          <w:b/>
          <w:bCs/>
          <w:szCs w:val="24"/>
          <w:rtl/>
        </w:rPr>
        <w:fldChar w:fldCharType="separate"/>
      </w:r>
      <w:r w:rsidR="002B0845">
        <w:rPr>
          <w:b/>
          <w:bCs/>
          <w:noProof/>
          <w:szCs w:val="24"/>
          <w:rtl/>
        </w:rPr>
        <w:t>9</w:t>
      </w:r>
      <w:r w:rsidR="0016062F">
        <w:rPr>
          <w:b/>
          <w:bCs/>
          <w:szCs w:val="24"/>
          <w:rtl/>
        </w:rPr>
        <w:fldChar w:fldCharType="end"/>
      </w:r>
      <w:r w:rsidRPr="000476F6">
        <w:rPr>
          <w:rFonts w:hint="cs"/>
          <w:b/>
          <w:bCs/>
          <w:szCs w:val="24"/>
          <w:rtl/>
        </w:rPr>
        <w:t xml:space="preserve"> </w:t>
      </w:r>
      <w:r w:rsidR="00871BF5" w:rsidRPr="000476F6">
        <w:rPr>
          <w:b/>
          <w:bCs/>
          <w:szCs w:val="24"/>
          <w:rtl/>
        </w:rPr>
        <w:t xml:space="preserve">تصویر اندازه هیدرودینامیک فرمولاسیون </w:t>
      </w:r>
      <w:r w:rsidR="00871BF5" w:rsidRPr="000476F6">
        <w:rPr>
          <w:b/>
          <w:bCs/>
          <w:szCs w:val="24"/>
        </w:rPr>
        <w:t>F6</w:t>
      </w:r>
      <w:r w:rsidR="00871BF5" w:rsidRPr="000476F6">
        <w:rPr>
          <w:b/>
          <w:bCs/>
          <w:szCs w:val="24"/>
          <w:rtl/>
        </w:rPr>
        <w:t xml:space="preserve"> نانوذرات لیپوزوم حاوی ملاتونین.</w:t>
      </w:r>
      <w:bookmarkEnd w:id="140"/>
    </w:p>
    <w:p w14:paraId="1C227D36" w14:textId="5703F418" w:rsidR="00871BF5" w:rsidRPr="004A0CB0" w:rsidRDefault="00871BF5" w:rsidP="004A0CB0">
      <w:pPr>
        <w:spacing w:line="360" w:lineRule="auto"/>
        <w:rPr>
          <w:szCs w:val="24"/>
          <w:rtl/>
          <w:lang w:bidi="fa-IR"/>
        </w:rPr>
      </w:pPr>
    </w:p>
    <w:p w14:paraId="61F48084" w14:textId="77777777" w:rsidR="00871BF5" w:rsidRPr="004A0CB0" w:rsidRDefault="00871BF5" w:rsidP="004A0CB0">
      <w:pPr>
        <w:spacing w:line="360" w:lineRule="auto"/>
        <w:rPr>
          <w:szCs w:val="24"/>
          <w:rtl/>
          <w:lang w:bidi="fa-IR"/>
        </w:rPr>
      </w:pPr>
    </w:p>
    <w:p w14:paraId="7BF3332C" w14:textId="52743A90" w:rsidR="00871BF5" w:rsidRPr="004A0CB0" w:rsidRDefault="00871BF5" w:rsidP="000476F6">
      <w:pPr>
        <w:spacing w:line="360" w:lineRule="auto"/>
        <w:jc w:val="center"/>
        <w:rPr>
          <w:szCs w:val="24"/>
          <w:rtl/>
          <w:lang w:bidi="fa-IR"/>
        </w:rPr>
      </w:pPr>
      <w:r w:rsidRPr="004A0CB0">
        <w:rPr>
          <w:noProof/>
          <w:szCs w:val="24"/>
          <w:lang w:bidi="fa-IR"/>
        </w:rPr>
        <w:lastRenderedPageBreak/>
        <w:drawing>
          <wp:inline distT="0" distB="0" distL="0" distR="0" wp14:anchorId="2AAAD919" wp14:editId="545A96CF">
            <wp:extent cx="3860800" cy="2875581"/>
            <wp:effectExtent l="0" t="0" r="6350" b="1270"/>
            <wp:docPr id="9317253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864330" cy="2878210"/>
                    </a:xfrm>
                    <a:prstGeom prst="rect">
                      <a:avLst/>
                    </a:prstGeom>
                    <a:noFill/>
                  </pic:spPr>
                </pic:pic>
              </a:graphicData>
            </a:graphic>
          </wp:inline>
        </w:drawing>
      </w:r>
    </w:p>
    <w:p w14:paraId="3BFF1C6A" w14:textId="664EC5B0" w:rsidR="00871BF5" w:rsidRPr="000476F6" w:rsidRDefault="000476F6" w:rsidP="000476F6">
      <w:pPr>
        <w:pStyle w:val="Caption"/>
        <w:rPr>
          <w:b/>
          <w:bCs/>
          <w:szCs w:val="24"/>
          <w:rtl/>
        </w:rPr>
      </w:pPr>
      <w:bookmarkStart w:id="141" w:name="_Toc221382867"/>
      <w:r w:rsidRPr="000476F6">
        <w:rPr>
          <w:b/>
          <w:bCs/>
          <w:szCs w:val="24"/>
          <w:rtl/>
        </w:rPr>
        <w:t xml:space="preserve">شکل </w:t>
      </w:r>
      <w:r w:rsidR="0016062F">
        <w:rPr>
          <w:b/>
          <w:bCs/>
          <w:szCs w:val="24"/>
          <w:rtl/>
        </w:rPr>
        <w:fldChar w:fldCharType="begin"/>
      </w:r>
      <w:r w:rsidR="0016062F">
        <w:rPr>
          <w:b/>
          <w:bCs/>
          <w:szCs w:val="24"/>
          <w:rtl/>
        </w:rPr>
        <w:instrText xml:space="preserve"> </w:instrText>
      </w:r>
      <w:r w:rsidR="0016062F">
        <w:rPr>
          <w:b/>
          <w:bCs/>
          <w:szCs w:val="24"/>
        </w:rPr>
        <w:instrText xml:space="preserve">STYLEREF </w:instrText>
      </w:r>
      <w:r w:rsidR="0016062F">
        <w:rPr>
          <w:b/>
          <w:bCs/>
          <w:szCs w:val="24"/>
          <w:rtl/>
        </w:rPr>
        <w:instrText>1 \</w:instrText>
      </w:r>
      <w:r w:rsidR="0016062F">
        <w:rPr>
          <w:b/>
          <w:bCs/>
          <w:szCs w:val="24"/>
        </w:rPr>
        <w:instrText>s</w:instrText>
      </w:r>
      <w:r w:rsidR="0016062F">
        <w:rPr>
          <w:b/>
          <w:bCs/>
          <w:szCs w:val="24"/>
          <w:rtl/>
        </w:rPr>
        <w:instrText xml:space="preserve"> </w:instrText>
      </w:r>
      <w:r w:rsidR="0016062F">
        <w:rPr>
          <w:b/>
          <w:bCs/>
          <w:szCs w:val="24"/>
          <w:rtl/>
        </w:rPr>
        <w:fldChar w:fldCharType="separate"/>
      </w:r>
      <w:r w:rsidR="002B0845">
        <w:rPr>
          <w:b/>
          <w:bCs/>
          <w:noProof/>
          <w:szCs w:val="24"/>
          <w:rtl/>
        </w:rPr>
        <w:t>‏3</w:t>
      </w:r>
      <w:r w:rsidR="0016062F">
        <w:rPr>
          <w:b/>
          <w:bCs/>
          <w:szCs w:val="24"/>
          <w:rtl/>
        </w:rPr>
        <w:fldChar w:fldCharType="end"/>
      </w:r>
      <w:r w:rsidR="0016062F">
        <w:rPr>
          <w:b/>
          <w:bCs/>
          <w:szCs w:val="24"/>
          <w:rtl/>
        </w:rPr>
        <w:noBreakHyphen/>
      </w:r>
      <w:r w:rsidR="0016062F">
        <w:rPr>
          <w:b/>
          <w:bCs/>
          <w:szCs w:val="24"/>
          <w:rtl/>
        </w:rPr>
        <w:fldChar w:fldCharType="begin"/>
      </w:r>
      <w:r w:rsidR="0016062F">
        <w:rPr>
          <w:b/>
          <w:bCs/>
          <w:szCs w:val="24"/>
          <w:rtl/>
        </w:rPr>
        <w:instrText xml:space="preserve"> </w:instrText>
      </w:r>
      <w:r w:rsidR="0016062F">
        <w:rPr>
          <w:b/>
          <w:bCs/>
          <w:szCs w:val="24"/>
        </w:rPr>
        <w:instrText xml:space="preserve">SEQ </w:instrText>
      </w:r>
      <w:r w:rsidR="0016062F">
        <w:rPr>
          <w:b/>
          <w:bCs/>
          <w:szCs w:val="24"/>
          <w:rtl/>
        </w:rPr>
        <w:instrText xml:space="preserve">شکل \* </w:instrText>
      </w:r>
      <w:r w:rsidR="0016062F">
        <w:rPr>
          <w:b/>
          <w:bCs/>
          <w:szCs w:val="24"/>
        </w:rPr>
        <w:instrText>ARABIC \s 1</w:instrText>
      </w:r>
      <w:r w:rsidR="0016062F">
        <w:rPr>
          <w:b/>
          <w:bCs/>
          <w:szCs w:val="24"/>
          <w:rtl/>
        </w:rPr>
        <w:instrText xml:space="preserve"> </w:instrText>
      </w:r>
      <w:r w:rsidR="0016062F">
        <w:rPr>
          <w:b/>
          <w:bCs/>
          <w:szCs w:val="24"/>
          <w:rtl/>
        </w:rPr>
        <w:fldChar w:fldCharType="separate"/>
      </w:r>
      <w:r w:rsidR="002B0845">
        <w:rPr>
          <w:b/>
          <w:bCs/>
          <w:noProof/>
          <w:szCs w:val="24"/>
          <w:rtl/>
        </w:rPr>
        <w:t>10</w:t>
      </w:r>
      <w:r w:rsidR="0016062F">
        <w:rPr>
          <w:b/>
          <w:bCs/>
          <w:szCs w:val="24"/>
          <w:rtl/>
        </w:rPr>
        <w:fldChar w:fldCharType="end"/>
      </w:r>
      <w:r w:rsidRPr="000476F6">
        <w:rPr>
          <w:rFonts w:hint="cs"/>
          <w:b/>
          <w:bCs/>
          <w:szCs w:val="24"/>
          <w:rtl/>
        </w:rPr>
        <w:t xml:space="preserve"> </w:t>
      </w:r>
      <w:r w:rsidR="00871BF5" w:rsidRPr="000476F6">
        <w:rPr>
          <w:b/>
          <w:bCs/>
          <w:szCs w:val="24"/>
          <w:rtl/>
        </w:rPr>
        <w:t xml:space="preserve">تصویر پتانسیل زتا فرمولاسیون </w:t>
      </w:r>
      <w:r w:rsidR="00871BF5" w:rsidRPr="000476F6">
        <w:rPr>
          <w:b/>
          <w:bCs/>
          <w:szCs w:val="24"/>
        </w:rPr>
        <w:t>F6</w:t>
      </w:r>
      <w:r w:rsidR="00871BF5" w:rsidRPr="000476F6">
        <w:rPr>
          <w:b/>
          <w:bCs/>
          <w:szCs w:val="24"/>
          <w:rtl/>
        </w:rPr>
        <w:t xml:space="preserve"> نانوذرات لیپوزوم حاوی ملاتونین.</w:t>
      </w:r>
      <w:bookmarkEnd w:id="141"/>
    </w:p>
    <w:p w14:paraId="55E28A11" w14:textId="0AAD6CF8" w:rsidR="00E17EDC" w:rsidRPr="004A0CB0" w:rsidRDefault="002A35A9" w:rsidP="004A0CB0">
      <w:pPr>
        <w:spacing w:line="360" w:lineRule="auto"/>
        <w:rPr>
          <w:szCs w:val="24"/>
          <w:rtl/>
        </w:rPr>
      </w:pPr>
      <w:r w:rsidRPr="004A0CB0">
        <w:rPr>
          <w:szCs w:val="24"/>
          <w:rtl/>
        </w:rPr>
        <w:t xml:space="preserve">مرحله هفتم: </w:t>
      </w:r>
    </w:p>
    <w:p w14:paraId="5DB21150" w14:textId="00ED5559" w:rsidR="002A35A9" w:rsidRPr="004A0CB0" w:rsidRDefault="002A35A9" w:rsidP="000476F6">
      <w:pPr>
        <w:spacing w:line="360" w:lineRule="auto"/>
        <w:rPr>
          <w:szCs w:val="24"/>
        </w:rPr>
      </w:pPr>
      <w:r w:rsidRPr="004A0CB0">
        <w:rPr>
          <w:szCs w:val="24"/>
          <w:rtl/>
        </w:rPr>
        <w:t xml:space="preserve">همانند مرحله پیشین اما  نسبت در اینجا به 7:3 تغییر یافت  </w:t>
      </w:r>
    </w:p>
    <w:p w14:paraId="134F167D" w14:textId="77777777" w:rsidR="002A35A9" w:rsidRPr="004A0CB0" w:rsidRDefault="002A35A9" w:rsidP="004A0CB0">
      <w:pPr>
        <w:spacing w:line="360" w:lineRule="auto"/>
        <w:rPr>
          <w:szCs w:val="24"/>
        </w:rPr>
      </w:pPr>
      <w:r w:rsidRPr="004A0CB0">
        <w:rPr>
          <w:szCs w:val="24"/>
          <w:rtl/>
        </w:rPr>
        <w:t>طبقه‌بندی لیپوزوم در این آزمایش</w:t>
      </w:r>
      <w:r w:rsidR="00E17EDC" w:rsidRPr="004A0CB0">
        <w:rPr>
          <w:szCs w:val="24"/>
          <w:rtl/>
        </w:rPr>
        <w:t xml:space="preserve"> </w:t>
      </w:r>
      <w:r w:rsidRPr="004A0CB0">
        <w:rPr>
          <w:szCs w:val="24"/>
          <w:rtl/>
        </w:rPr>
        <w:t xml:space="preserve"> بر اساس ترکیب و نحوه‌ی دارورسانی</w:t>
      </w:r>
      <w:r w:rsidR="00E17EDC" w:rsidRPr="004A0CB0">
        <w:rPr>
          <w:szCs w:val="24"/>
          <w:rtl/>
        </w:rPr>
        <w:t>:</w:t>
      </w:r>
      <w:r w:rsidRPr="004A0CB0">
        <w:rPr>
          <w:szCs w:val="24"/>
          <w:rtl/>
        </w:rPr>
        <w:t xml:space="preserve"> </w:t>
      </w:r>
    </w:p>
    <w:p w14:paraId="5C1E6684" w14:textId="77777777" w:rsidR="000A366A" w:rsidRPr="004A0CB0" w:rsidRDefault="002A35A9" w:rsidP="004A0CB0">
      <w:pPr>
        <w:spacing w:line="360" w:lineRule="auto"/>
        <w:rPr>
          <w:szCs w:val="24"/>
          <w:rtl/>
        </w:rPr>
      </w:pPr>
      <w:r w:rsidRPr="004A0CB0">
        <w:rPr>
          <w:szCs w:val="24"/>
          <w:rtl/>
        </w:rPr>
        <w:t>نوع لیپوزوم : لیپوزوم‌های حساس به دما یا حرارت</w:t>
      </w:r>
    </w:p>
    <w:p w14:paraId="154FBD22" w14:textId="77777777" w:rsidR="002A35A9" w:rsidRPr="004A0CB0" w:rsidRDefault="002A35A9" w:rsidP="004A0CB0">
      <w:pPr>
        <w:spacing w:line="360" w:lineRule="auto"/>
        <w:rPr>
          <w:szCs w:val="24"/>
        </w:rPr>
      </w:pPr>
      <w:r w:rsidRPr="004A0CB0">
        <w:rPr>
          <w:szCs w:val="24"/>
          <w:rtl/>
        </w:rPr>
        <w:t>فرمول مولکولی</w:t>
      </w:r>
      <w:r w:rsidR="001F0EC1" w:rsidRPr="004A0CB0">
        <w:rPr>
          <w:szCs w:val="24"/>
          <w:rtl/>
        </w:rPr>
        <w:t xml:space="preserve"> </w:t>
      </w:r>
      <w:r w:rsidR="001F0EC1" w:rsidRPr="004A0CB0">
        <w:rPr>
          <w:szCs w:val="24"/>
        </w:rPr>
        <w:t>DPPC</w:t>
      </w:r>
      <w:r w:rsidR="00E17EDC" w:rsidRPr="004A0CB0">
        <w:rPr>
          <w:szCs w:val="24"/>
          <w:rtl/>
        </w:rPr>
        <w:t>:</w:t>
      </w:r>
      <w:r w:rsidR="00E17EDC" w:rsidRPr="004A0CB0">
        <w:rPr>
          <w:szCs w:val="24"/>
        </w:rPr>
        <w:t>C40H80NO8</w:t>
      </w:r>
      <w:r w:rsidRPr="004A0CB0">
        <w:rPr>
          <w:szCs w:val="24"/>
        </w:rPr>
        <w:t xml:space="preserve"> </w:t>
      </w:r>
    </w:p>
    <w:p w14:paraId="6C840B16" w14:textId="46F1355B" w:rsidR="00D456E1" w:rsidRPr="004A0CB0" w:rsidRDefault="002A35A9" w:rsidP="004A0CB0">
      <w:pPr>
        <w:spacing w:line="360" w:lineRule="auto"/>
        <w:rPr>
          <w:szCs w:val="24"/>
          <w:rtl/>
        </w:rPr>
      </w:pPr>
      <w:r w:rsidRPr="004A0CB0">
        <w:rPr>
          <w:szCs w:val="24"/>
          <w:rtl/>
        </w:rPr>
        <w:t xml:space="preserve"> خصوصیات</w:t>
      </w:r>
      <w:r w:rsidR="00E17EDC" w:rsidRPr="004A0CB0">
        <w:rPr>
          <w:szCs w:val="24"/>
          <w:rtl/>
        </w:rPr>
        <w:t>:</w:t>
      </w:r>
      <w:r w:rsidRPr="004A0CB0">
        <w:rPr>
          <w:szCs w:val="24"/>
          <w:rtl/>
        </w:rPr>
        <w:t xml:space="preserve"> وزیکول‌ها حداکثر آزادسازی را در دمای ۴۱ درجه سانتیگراد نشان می‌دهند. دمای گذار فاز لیپوزوم‌های ۱،۲-دی‌پالمیتوئیل-گلیسرو-۳-فسفوکولین </w:t>
      </w:r>
      <w:r w:rsidR="00554FE5" w:rsidRPr="004A0CB0">
        <w:rPr>
          <w:szCs w:val="24"/>
          <w:rtl/>
        </w:rPr>
        <w:t>(</w:t>
      </w:r>
      <w:r w:rsidR="00554FE5" w:rsidRPr="004A0CB0">
        <w:rPr>
          <w:szCs w:val="24"/>
        </w:rPr>
        <w:t>DPPC</w:t>
      </w:r>
      <w:r w:rsidR="00554FE5" w:rsidRPr="004A0CB0">
        <w:rPr>
          <w:szCs w:val="24"/>
          <w:rtl/>
        </w:rPr>
        <w:t>)</w:t>
      </w:r>
      <w:r w:rsidR="00E17EDC" w:rsidRPr="004A0CB0">
        <w:rPr>
          <w:szCs w:val="24"/>
          <w:rtl/>
        </w:rPr>
        <w:t xml:space="preserve"> </w:t>
      </w:r>
      <w:r w:rsidRPr="004A0CB0">
        <w:rPr>
          <w:szCs w:val="24"/>
          <w:rtl/>
        </w:rPr>
        <w:t>محتویات به دام افتاده در سطح سلول هدف را آزاد کرد.</w:t>
      </w:r>
    </w:p>
    <w:p w14:paraId="20AA376A" w14:textId="73A9D6A0" w:rsidR="00D456E1" w:rsidRPr="004A0CB0" w:rsidRDefault="00D456E1" w:rsidP="000476F6">
      <w:pPr>
        <w:spacing w:line="360" w:lineRule="auto"/>
        <w:ind w:left="27"/>
        <w:jc w:val="center"/>
        <w:rPr>
          <w:szCs w:val="24"/>
          <w:rtl/>
          <w:lang w:bidi="fa-IR"/>
        </w:rPr>
      </w:pPr>
      <w:r w:rsidRPr="004A0CB0">
        <w:rPr>
          <w:noProof/>
          <w:szCs w:val="24"/>
          <w:lang w:bidi="fa-IR"/>
        </w:rPr>
        <w:drawing>
          <wp:inline distT="0" distB="0" distL="0" distR="0" wp14:anchorId="633DF949" wp14:editId="09FB5239">
            <wp:extent cx="3956050" cy="2919269"/>
            <wp:effectExtent l="0" t="0" r="6350" b="0"/>
            <wp:docPr id="10006583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963202" cy="2924546"/>
                    </a:xfrm>
                    <a:prstGeom prst="rect">
                      <a:avLst/>
                    </a:prstGeom>
                    <a:noFill/>
                  </pic:spPr>
                </pic:pic>
              </a:graphicData>
            </a:graphic>
          </wp:inline>
        </w:drawing>
      </w:r>
    </w:p>
    <w:p w14:paraId="1E45A441" w14:textId="02B3B879" w:rsidR="00D456E1" w:rsidRPr="000476F6" w:rsidRDefault="000476F6" w:rsidP="000476F6">
      <w:pPr>
        <w:pStyle w:val="Caption"/>
        <w:rPr>
          <w:b/>
          <w:bCs/>
          <w:szCs w:val="24"/>
          <w:rtl/>
        </w:rPr>
      </w:pPr>
      <w:bookmarkStart w:id="142" w:name="_Toc221382868"/>
      <w:r w:rsidRPr="000476F6">
        <w:rPr>
          <w:b/>
          <w:bCs/>
          <w:szCs w:val="24"/>
          <w:rtl/>
        </w:rPr>
        <w:t xml:space="preserve">شکل </w:t>
      </w:r>
      <w:r w:rsidR="0016062F">
        <w:rPr>
          <w:b/>
          <w:bCs/>
          <w:szCs w:val="24"/>
          <w:rtl/>
        </w:rPr>
        <w:fldChar w:fldCharType="begin"/>
      </w:r>
      <w:r w:rsidR="0016062F">
        <w:rPr>
          <w:b/>
          <w:bCs/>
          <w:szCs w:val="24"/>
          <w:rtl/>
        </w:rPr>
        <w:instrText xml:space="preserve"> </w:instrText>
      </w:r>
      <w:r w:rsidR="0016062F">
        <w:rPr>
          <w:b/>
          <w:bCs/>
          <w:szCs w:val="24"/>
        </w:rPr>
        <w:instrText xml:space="preserve">STYLEREF </w:instrText>
      </w:r>
      <w:r w:rsidR="0016062F">
        <w:rPr>
          <w:b/>
          <w:bCs/>
          <w:szCs w:val="24"/>
          <w:rtl/>
        </w:rPr>
        <w:instrText>1 \</w:instrText>
      </w:r>
      <w:r w:rsidR="0016062F">
        <w:rPr>
          <w:b/>
          <w:bCs/>
          <w:szCs w:val="24"/>
        </w:rPr>
        <w:instrText>s</w:instrText>
      </w:r>
      <w:r w:rsidR="0016062F">
        <w:rPr>
          <w:b/>
          <w:bCs/>
          <w:szCs w:val="24"/>
          <w:rtl/>
        </w:rPr>
        <w:instrText xml:space="preserve"> </w:instrText>
      </w:r>
      <w:r w:rsidR="0016062F">
        <w:rPr>
          <w:b/>
          <w:bCs/>
          <w:szCs w:val="24"/>
          <w:rtl/>
        </w:rPr>
        <w:fldChar w:fldCharType="separate"/>
      </w:r>
      <w:r w:rsidR="002B0845">
        <w:rPr>
          <w:b/>
          <w:bCs/>
          <w:noProof/>
          <w:szCs w:val="24"/>
          <w:rtl/>
        </w:rPr>
        <w:t>‏3</w:t>
      </w:r>
      <w:r w:rsidR="0016062F">
        <w:rPr>
          <w:b/>
          <w:bCs/>
          <w:szCs w:val="24"/>
          <w:rtl/>
        </w:rPr>
        <w:fldChar w:fldCharType="end"/>
      </w:r>
      <w:r w:rsidR="0016062F">
        <w:rPr>
          <w:b/>
          <w:bCs/>
          <w:szCs w:val="24"/>
          <w:rtl/>
        </w:rPr>
        <w:noBreakHyphen/>
      </w:r>
      <w:r w:rsidR="0016062F">
        <w:rPr>
          <w:b/>
          <w:bCs/>
          <w:szCs w:val="24"/>
          <w:rtl/>
        </w:rPr>
        <w:fldChar w:fldCharType="begin"/>
      </w:r>
      <w:r w:rsidR="0016062F">
        <w:rPr>
          <w:b/>
          <w:bCs/>
          <w:szCs w:val="24"/>
          <w:rtl/>
        </w:rPr>
        <w:instrText xml:space="preserve"> </w:instrText>
      </w:r>
      <w:r w:rsidR="0016062F">
        <w:rPr>
          <w:b/>
          <w:bCs/>
          <w:szCs w:val="24"/>
        </w:rPr>
        <w:instrText xml:space="preserve">SEQ </w:instrText>
      </w:r>
      <w:r w:rsidR="0016062F">
        <w:rPr>
          <w:b/>
          <w:bCs/>
          <w:szCs w:val="24"/>
          <w:rtl/>
        </w:rPr>
        <w:instrText xml:space="preserve">شکل \* </w:instrText>
      </w:r>
      <w:r w:rsidR="0016062F">
        <w:rPr>
          <w:b/>
          <w:bCs/>
          <w:szCs w:val="24"/>
        </w:rPr>
        <w:instrText>ARABIC \s 1</w:instrText>
      </w:r>
      <w:r w:rsidR="0016062F">
        <w:rPr>
          <w:b/>
          <w:bCs/>
          <w:szCs w:val="24"/>
          <w:rtl/>
        </w:rPr>
        <w:instrText xml:space="preserve"> </w:instrText>
      </w:r>
      <w:r w:rsidR="0016062F">
        <w:rPr>
          <w:b/>
          <w:bCs/>
          <w:szCs w:val="24"/>
          <w:rtl/>
        </w:rPr>
        <w:fldChar w:fldCharType="separate"/>
      </w:r>
      <w:r w:rsidR="002B0845">
        <w:rPr>
          <w:b/>
          <w:bCs/>
          <w:noProof/>
          <w:szCs w:val="24"/>
          <w:rtl/>
        </w:rPr>
        <w:t>11</w:t>
      </w:r>
      <w:r w:rsidR="0016062F">
        <w:rPr>
          <w:b/>
          <w:bCs/>
          <w:szCs w:val="24"/>
          <w:rtl/>
        </w:rPr>
        <w:fldChar w:fldCharType="end"/>
      </w:r>
      <w:r w:rsidRPr="000476F6">
        <w:rPr>
          <w:rFonts w:hint="cs"/>
          <w:b/>
          <w:bCs/>
          <w:szCs w:val="24"/>
          <w:rtl/>
        </w:rPr>
        <w:t xml:space="preserve"> </w:t>
      </w:r>
      <w:r w:rsidR="00D456E1" w:rsidRPr="000476F6">
        <w:rPr>
          <w:b/>
          <w:bCs/>
          <w:szCs w:val="24"/>
          <w:rtl/>
        </w:rPr>
        <w:t xml:space="preserve">تصویر اندازه هیدرودینامیک فرمولاسیون </w:t>
      </w:r>
      <w:r w:rsidR="00D456E1" w:rsidRPr="000476F6">
        <w:rPr>
          <w:b/>
          <w:bCs/>
          <w:szCs w:val="24"/>
        </w:rPr>
        <w:t>F7</w:t>
      </w:r>
      <w:r w:rsidR="00D456E1" w:rsidRPr="000476F6">
        <w:rPr>
          <w:b/>
          <w:bCs/>
          <w:szCs w:val="24"/>
          <w:rtl/>
        </w:rPr>
        <w:t xml:space="preserve"> نانوذرات لیپوزوم حاوی ملاتونین.</w:t>
      </w:r>
      <w:bookmarkEnd w:id="142"/>
    </w:p>
    <w:p w14:paraId="0EF544C7" w14:textId="23790B27" w:rsidR="00D456E1" w:rsidRPr="004A0CB0" w:rsidRDefault="00D456E1" w:rsidP="000476F6">
      <w:pPr>
        <w:spacing w:line="360" w:lineRule="auto"/>
        <w:jc w:val="center"/>
        <w:rPr>
          <w:szCs w:val="24"/>
          <w:rtl/>
          <w:lang w:bidi="fa-IR"/>
        </w:rPr>
      </w:pPr>
      <w:r w:rsidRPr="004A0CB0">
        <w:rPr>
          <w:noProof/>
          <w:szCs w:val="24"/>
          <w:lang w:bidi="fa-IR"/>
        </w:rPr>
        <w:lastRenderedPageBreak/>
        <w:drawing>
          <wp:inline distT="0" distB="0" distL="0" distR="0" wp14:anchorId="10C0440A" wp14:editId="79F2242D">
            <wp:extent cx="4554220" cy="3310255"/>
            <wp:effectExtent l="0" t="0" r="0" b="4445"/>
            <wp:docPr id="504657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554220" cy="3310255"/>
                    </a:xfrm>
                    <a:prstGeom prst="rect">
                      <a:avLst/>
                    </a:prstGeom>
                    <a:noFill/>
                  </pic:spPr>
                </pic:pic>
              </a:graphicData>
            </a:graphic>
          </wp:inline>
        </w:drawing>
      </w:r>
    </w:p>
    <w:p w14:paraId="555520EE" w14:textId="099C52F7" w:rsidR="00D456E1" w:rsidRPr="000476F6" w:rsidRDefault="000476F6" w:rsidP="000476F6">
      <w:pPr>
        <w:pStyle w:val="Caption"/>
        <w:rPr>
          <w:b/>
          <w:bCs/>
          <w:szCs w:val="24"/>
          <w:rtl/>
        </w:rPr>
      </w:pPr>
      <w:bookmarkStart w:id="143" w:name="_Toc221382869"/>
      <w:r w:rsidRPr="000476F6">
        <w:rPr>
          <w:b/>
          <w:bCs/>
          <w:szCs w:val="24"/>
          <w:rtl/>
        </w:rPr>
        <w:t xml:space="preserve">شکل </w:t>
      </w:r>
      <w:r w:rsidR="0016062F">
        <w:rPr>
          <w:b/>
          <w:bCs/>
          <w:szCs w:val="24"/>
          <w:rtl/>
        </w:rPr>
        <w:fldChar w:fldCharType="begin"/>
      </w:r>
      <w:r w:rsidR="0016062F">
        <w:rPr>
          <w:b/>
          <w:bCs/>
          <w:szCs w:val="24"/>
          <w:rtl/>
        </w:rPr>
        <w:instrText xml:space="preserve"> </w:instrText>
      </w:r>
      <w:r w:rsidR="0016062F">
        <w:rPr>
          <w:b/>
          <w:bCs/>
          <w:szCs w:val="24"/>
        </w:rPr>
        <w:instrText xml:space="preserve">STYLEREF </w:instrText>
      </w:r>
      <w:r w:rsidR="0016062F">
        <w:rPr>
          <w:b/>
          <w:bCs/>
          <w:szCs w:val="24"/>
          <w:rtl/>
        </w:rPr>
        <w:instrText>1 \</w:instrText>
      </w:r>
      <w:r w:rsidR="0016062F">
        <w:rPr>
          <w:b/>
          <w:bCs/>
          <w:szCs w:val="24"/>
        </w:rPr>
        <w:instrText>s</w:instrText>
      </w:r>
      <w:r w:rsidR="0016062F">
        <w:rPr>
          <w:b/>
          <w:bCs/>
          <w:szCs w:val="24"/>
          <w:rtl/>
        </w:rPr>
        <w:instrText xml:space="preserve"> </w:instrText>
      </w:r>
      <w:r w:rsidR="0016062F">
        <w:rPr>
          <w:b/>
          <w:bCs/>
          <w:szCs w:val="24"/>
          <w:rtl/>
        </w:rPr>
        <w:fldChar w:fldCharType="separate"/>
      </w:r>
      <w:r w:rsidR="002B0845">
        <w:rPr>
          <w:b/>
          <w:bCs/>
          <w:noProof/>
          <w:szCs w:val="24"/>
          <w:rtl/>
        </w:rPr>
        <w:t>‏3</w:t>
      </w:r>
      <w:r w:rsidR="0016062F">
        <w:rPr>
          <w:b/>
          <w:bCs/>
          <w:szCs w:val="24"/>
          <w:rtl/>
        </w:rPr>
        <w:fldChar w:fldCharType="end"/>
      </w:r>
      <w:r w:rsidR="0016062F">
        <w:rPr>
          <w:b/>
          <w:bCs/>
          <w:szCs w:val="24"/>
          <w:rtl/>
        </w:rPr>
        <w:noBreakHyphen/>
      </w:r>
      <w:r w:rsidR="0016062F">
        <w:rPr>
          <w:b/>
          <w:bCs/>
          <w:szCs w:val="24"/>
          <w:rtl/>
        </w:rPr>
        <w:fldChar w:fldCharType="begin"/>
      </w:r>
      <w:r w:rsidR="0016062F">
        <w:rPr>
          <w:b/>
          <w:bCs/>
          <w:szCs w:val="24"/>
          <w:rtl/>
        </w:rPr>
        <w:instrText xml:space="preserve"> </w:instrText>
      </w:r>
      <w:r w:rsidR="0016062F">
        <w:rPr>
          <w:b/>
          <w:bCs/>
          <w:szCs w:val="24"/>
        </w:rPr>
        <w:instrText xml:space="preserve">SEQ </w:instrText>
      </w:r>
      <w:r w:rsidR="0016062F">
        <w:rPr>
          <w:b/>
          <w:bCs/>
          <w:szCs w:val="24"/>
          <w:rtl/>
        </w:rPr>
        <w:instrText xml:space="preserve">شکل \* </w:instrText>
      </w:r>
      <w:r w:rsidR="0016062F">
        <w:rPr>
          <w:b/>
          <w:bCs/>
          <w:szCs w:val="24"/>
        </w:rPr>
        <w:instrText>ARABIC \s 1</w:instrText>
      </w:r>
      <w:r w:rsidR="0016062F">
        <w:rPr>
          <w:b/>
          <w:bCs/>
          <w:szCs w:val="24"/>
          <w:rtl/>
        </w:rPr>
        <w:instrText xml:space="preserve"> </w:instrText>
      </w:r>
      <w:r w:rsidR="0016062F">
        <w:rPr>
          <w:b/>
          <w:bCs/>
          <w:szCs w:val="24"/>
          <w:rtl/>
        </w:rPr>
        <w:fldChar w:fldCharType="separate"/>
      </w:r>
      <w:r w:rsidR="002B0845">
        <w:rPr>
          <w:b/>
          <w:bCs/>
          <w:noProof/>
          <w:szCs w:val="24"/>
          <w:rtl/>
        </w:rPr>
        <w:t>12</w:t>
      </w:r>
      <w:r w:rsidR="0016062F">
        <w:rPr>
          <w:b/>
          <w:bCs/>
          <w:szCs w:val="24"/>
          <w:rtl/>
        </w:rPr>
        <w:fldChar w:fldCharType="end"/>
      </w:r>
      <w:r w:rsidRPr="000476F6">
        <w:rPr>
          <w:rFonts w:hint="cs"/>
          <w:b/>
          <w:bCs/>
          <w:szCs w:val="24"/>
          <w:rtl/>
        </w:rPr>
        <w:t xml:space="preserve"> </w:t>
      </w:r>
      <w:r w:rsidR="00D456E1" w:rsidRPr="000476F6">
        <w:rPr>
          <w:b/>
          <w:bCs/>
          <w:szCs w:val="24"/>
          <w:rtl/>
        </w:rPr>
        <w:t xml:space="preserve">تصویر پتانسیل زتا فرمولاسیون </w:t>
      </w:r>
      <w:r w:rsidR="00D456E1" w:rsidRPr="000476F6">
        <w:rPr>
          <w:b/>
          <w:bCs/>
          <w:szCs w:val="24"/>
        </w:rPr>
        <w:t>F7</w:t>
      </w:r>
      <w:r w:rsidR="00D456E1" w:rsidRPr="000476F6">
        <w:rPr>
          <w:b/>
          <w:bCs/>
          <w:szCs w:val="24"/>
          <w:rtl/>
        </w:rPr>
        <w:t xml:space="preserve"> نانوذرات لیپوزوم حاوی ملاتونین.</w:t>
      </w:r>
      <w:bookmarkEnd w:id="143"/>
    </w:p>
    <w:p w14:paraId="3DDD2B32" w14:textId="3817662E" w:rsidR="00D456E1" w:rsidRPr="004A0CB0" w:rsidRDefault="00D456E1" w:rsidP="004A0CB0">
      <w:pPr>
        <w:spacing w:line="360" w:lineRule="auto"/>
        <w:rPr>
          <w:szCs w:val="24"/>
          <w:rtl/>
          <w:lang w:bidi="fa-IR"/>
        </w:rPr>
      </w:pPr>
    </w:p>
    <w:p w14:paraId="1FE72641" w14:textId="54B22FEB" w:rsidR="00D456E1" w:rsidRPr="004A0CB0" w:rsidRDefault="00D456E1" w:rsidP="000476F6">
      <w:pPr>
        <w:spacing w:line="360" w:lineRule="auto"/>
        <w:jc w:val="center"/>
        <w:rPr>
          <w:szCs w:val="24"/>
          <w:rtl/>
          <w:lang w:bidi="fa-IR"/>
        </w:rPr>
      </w:pPr>
      <w:r w:rsidRPr="004A0CB0">
        <w:rPr>
          <w:noProof/>
          <w:szCs w:val="24"/>
          <w:lang w:bidi="fa-IR"/>
        </w:rPr>
        <w:drawing>
          <wp:inline distT="0" distB="0" distL="0" distR="0" wp14:anchorId="470FF2D9" wp14:editId="2106EC12">
            <wp:extent cx="4464050" cy="3490862"/>
            <wp:effectExtent l="0" t="0" r="0" b="0"/>
            <wp:docPr id="11595356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469460" cy="3495092"/>
                    </a:xfrm>
                    <a:prstGeom prst="rect">
                      <a:avLst/>
                    </a:prstGeom>
                    <a:noFill/>
                  </pic:spPr>
                </pic:pic>
              </a:graphicData>
            </a:graphic>
          </wp:inline>
        </w:drawing>
      </w:r>
    </w:p>
    <w:p w14:paraId="01B34204" w14:textId="76002DD5" w:rsidR="00D456E1" w:rsidRPr="000476F6" w:rsidRDefault="000476F6" w:rsidP="000476F6">
      <w:pPr>
        <w:pStyle w:val="Caption"/>
        <w:rPr>
          <w:b/>
          <w:bCs/>
          <w:szCs w:val="24"/>
          <w:rtl/>
        </w:rPr>
      </w:pPr>
      <w:bookmarkStart w:id="144" w:name="_Toc221382870"/>
      <w:r w:rsidRPr="000476F6">
        <w:rPr>
          <w:b/>
          <w:bCs/>
          <w:szCs w:val="24"/>
          <w:rtl/>
        </w:rPr>
        <w:t xml:space="preserve">شکل </w:t>
      </w:r>
      <w:r w:rsidR="0016062F">
        <w:rPr>
          <w:b/>
          <w:bCs/>
          <w:szCs w:val="24"/>
          <w:rtl/>
        </w:rPr>
        <w:fldChar w:fldCharType="begin"/>
      </w:r>
      <w:r w:rsidR="0016062F">
        <w:rPr>
          <w:b/>
          <w:bCs/>
          <w:szCs w:val="24"/>
          <w:rtl/>
        </w:rPr>
        <w:instrText xml:space="preserve"> </w:instrText>
      </w:r>
      <w:r w:rsidR="0016062F">
        <w:rPr>
          <w:b/>
          <w:bCs/>
          <w:szCs w:val="24"/>
        </w:rPr>
        <w:instrText xml:space="preserve">STYLEREF </w:instrText>
      </w:r>
      <w:r w:rsidR="0016062F">
        <w:rPr>
          <w:b/>
          <w:bCs/>
          <w:szCs w:val="24"/>
          <w:rtl/>
        </w:rPr>
        <w:instrText>1 \</w:instrText>
      </w:r>
      <w:r w:rsidR="0016062F">
        <w:rPr>
          <w:b/>
          <w:bCs/>
          <w:szCs w:val="24"/>
        </w:rPr>
        <w:instrText>s</w:instrText>
      </w:r>
      <w:r w:rsidR="0016062F">
        <w:rPr>
          <w:b/>
          <w:bCs/>
          <w:szCs w:val="24"/>
          <w:rtl/>
        </w:rPr>
        <w:instrText xml:space="preserve"> </w:instrText>
      </w:r>
      <w:r w:rsidR="0016062F">
        <w:rPr>
          <w:b/>
          <w:bCs/>
          <w:szCs w:val="24"/>
          <w:rtl/>
        </w:rPr>
        <w:fldChar w:fldCharType="separate"/>
      </w:r>
      <w:r w:rsidR="002B0845">
        <w:rPr>
          <w:b/>
          <w:bCs/>
          <w:noProof/>
          <w:szCs w:val="24"/>
          <w:rtl/>
        </w:rPr>
        <w:t>‏3</w:t>
      </w:r>
      <w:r w:rsidR="0016062F">
        <w:rPr>
          <w:b/>
          <w:bCs/>
          <w:szCs w:val="24"/>
          <w:rtl/>
        </w:rPr>
        <w:fldChar w:fldCharType="end"/>
      </w:r>
      <w:r w:rsidR="0016062F">
        <w:rPr>
          <w:b/>
          <w:bCs/>
          <w:szCs w:val="24"/>
          <w:rtl/>
        </w:rPr>
        <w:noBreakHyphen/>
      </w:r>
      <w:r w:rsidR="0016062F">
        <w:rPr>
          <w:b/>
          <w:bCs/>
          <w:szCs w:val="24"/>
          <w:rtl/>
        </w:rPr>
        <w:fldChar w:fldCharType="begin"/>
      </w:r>
      <w:r w:rsidR="0016062F">
        <w:rPr>
          <w:b/>
          <w:bCs/>
          <w:szCs w:val="24"/>
          <w:rtl/>
        </w:rPr>
        <w:instrText xml:space="preserve"> </w:instrText>
      </w:r>
      <w:r w:rsidR="0016062F">
        <w:rPr>
          <w:b/>
          <w:bCs/>
          <w:szCs w:val="24"/>
        </w:rPr>
        <w:instrText xml:space="preserve">SEQ </w:instrText>
      </w:r>
      <w:r w:rsidR="0016062F">
        <w:rPr>
          <w:b/>
          <w:bCs/>
          <w:szCs w:val="24"/>
          <w:rtl/>
        </w:rPr>
        <w:instrText xml:space="preserve">شکل \* </w:instrText>
      </w:r>
      <w:r w:rsidR="0016062F">
        <w:rPr>
          <w:b/>
          <w:bCs/>
          <w:szCs w:val="24"/>
        </w:rPr>
        <w:instrText>ARABIC \s 1</w:instrText>
      </w:r>
      <w:r w:rsidR="0016062F">
        <w:rPr>
          <w:b/>
          <w:bCs/>
          <w:szCs w:val="24"/>
          <w:rtl/>
        </w:rPr>
        <w:instrText xml:space="preserve"> </w:instrText>
      </w:r>
      <w:r w:rsidR="0016062F">
        <w:rPr>
          <w:b/>
          <w:bCs/>
          <w:szCs w:val="24"/>
          <w:rtl/>
        </w:rPr>
        <w:fldChar w:fldCharType="separate"/>
      </w:r>
      <w:r w:rsidR="002B0845">
        <w:rPr>
          <w:b/>
          <w:bCs/>
          <w:noProof/>
          <w:szCs w:val="24"/>
          <w:rtl/>
        </w:rPr>
        <w:t>13</w:t>
      </w:r>
      <w:r w:rsidR="0016062F">
        <w:rPr>
          <w:b/>
          <w:bCs/>
          <w:szCs w:val="24"/>
          <w:rtl/>
        </w:rPr>
        <w:fldChar w:fldCharType="end"/>
      </w:r>
      <w:r w:rsidRPr="000476F6">
        <w:rPr>
          <w:rFonts w:hint="cs"/>
          <w:b/>
          <w:bCs/>
          <w:szCs w:val="24"/>
          <w:rtl/>
        </w:rPr>
        <w:t xml:space="preserve"> </w:t>
      </w:r>
      <w:r w:rsidR="00D456E1" w:rsidRPr="000476F6">
        <w:rPr>
          <w:b/>
          <w:bCs/>
          <w:szCs w:val="24"/>
          <w:rtl/>
        </w:rPr>
        <w:t xml:space="preserve">تصویر اندازه هیدرودینامیک فرمولاسیون </w:t>
      </w:r>
      <w:r w:rsidR="00D456E1" w:rsidRPr="000476F6">
        <w:rPr>
          <w:b/>
          <w:bCs/>
          <w:szCs w:val="24"/>
        </w:rPr>
        <w:t>F7</w:t>
      </w:r>
      <w:r w:rsidR="00D456E1" w:rsidRPr="000476F6">
        <w:rPr>
          <w:b/>
          <w:bCs/>
          <w:szCs w:val="24"/>
          <w:rtl/>
        </w:rPr>
        <w:t xml:space="preserve"> نانوذرات لیپوزوم حاوی ملاتونین بعد از سونیکه شدن.</w:t>
      </w:r>
      <w:bookmarkEnd w:id="144"/>
    </w:p>
    <w:p w14:paraId="54F841FC" w14:textId="66EDC0FF" w:rsidR="00D456E1" w:rsidRPr="004A0CB0" w:rsidRDefault="00D456E1" w:rsidP="004A0CB0">
      <w:pPr>
        <w:spacing w:line="360" w:lineRule="auto"/>
        <w:rPr>
          <w:szCs w:val="24"/>
          <w:rtl/>
          <w:lang w:bidi="fa-IR"/>
        </w:rPr>
      </w:pPr>
    </w:p>
    <w:p w14:paraId="0115687D" w14:textId="6D1CF67E" w:rsidR="00D456E1" w:rsidRPr="004A0CB0" w:rsidRDefault="00D456E1" w:rsidP="000476F6">
      <w:pPr>
        <w:spacing w:line="360" w:lineRule="auto"/>
        <w:jc w:val="center"/>
        <w:rPr>
          <w:szCs w:val="24"/>
          <w:rtl/>
          <w:lang w:bidi="fa-IR"/>
        </w:rPr>
      </w:pPr>
      <w:r w:rsidRPr="004A0CB0">
        <w:rPr>
          <w:noProof/>
          <w:szCs w:val="24"/>
          <w:lang w:bidi="fa-IR"/>
        </w:rPr>
        <w:lastRenderedPageBreak/>
        <w:drawing>
          <wp:inline distT="0" distB="0" distL="0" distR="0" wp14:anchorId="28A887CC" wp14:editId="581D39CB">
            <wp:extent cx="4072255" cy="2974975"/>
            <wp:effectExtent l="0" t="0" r="4445" b="0"/>
            <wp:docPr id="4494606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072255" cy="2974975"/>
                    </a:xfrm>
                    <a:prstGeom prst="rect">
                      <a:avLst/>
                    </a:prstGeom>
                    <a:noFill/>
                  </pic:spPr>
                </pic:pic>
              </a:graphicData>
            </a:graphic>
          </wp:inline>
        </w:drawing>
      </w:r>
    </w:p>
    <w:p w14:paraId="2D56383C" w14:textId="5845E936" w:rsidR="00D456E1" w:rsidRPr="000476F6" w:rsidRDefault="000476F6" w:rsidP="000476F6">
      <w:pPr>
        <w:pStyle w:val="Caption"/>
        <w:rPr>
          <w:b/>
          <w:bCs/>
          <w:szCs w:val="24"/>
          <w:rtl/>
        </w:rPr>
      </w:pPr>
      <w:bookmarkStart w:id="145" w:name="_Toc221382871"/>
      <w:r w:rsidRPr="000476F6">
        <w:rPr>
          <w:b/>
          <w:bCs/>
          <w:szCs w:val="24"/>
          <w:rtl/>
        </w:rPr>
        <w:t xml:space="preserve">شکل </w:t>
      </w:r>
      <w:r w:rsidR="0016062F">
        <w:rPr>
          <w:b/>
          <w:bCs/>
          <w:szCs w:val="24"/>
          <w:rtl/>
        </w:rPr>
        <w:fldChar w:fldCharType="begin"/>
      </w:r>
      <w:r w:rsidR="0016062F">
        <w:rPr>
          <w:b/>
          <w:bCs/>
          <w:szCs w:val="24"/>
          <w:rtl/>
        </w:rPr>
        <w:instrText xml:space="preserve"> </w:instrText>
      </w:r>
      <w:r w:rsidR="0016062F">
        <w:rPr>
          <w:b/>
          <w:bCs/>
          <w:szCs w:val="24"/>
        </w:rPr>
        <w:instrText xml:space="preserve">STYLEREF </w:instrText>
      </w:r>
      <w:r w:rsidR="0016062F">
        <w:rPr>
          <w:b/>
          <w:bCs/>
          <w:szCs w:val="24"/>
          <w:rtl/>
        </w:rPr>
        <w:instrText>1 \</w:instrText>
      </w:r>
      <w:r w:rsidR="0016062F">
        <w:rPr>
          <w:b/>
          <w:bCs/>
          <w:szCs w:val="24"/>
        </w:rPr>
        <w:instrText>s</w:instrText>
      </w:r>
      <w:r w:rsidR="0016062F">
        <w:rPr>
          <w:b/>
          <w:bCs/>
          <w:szCs w:val="24"/>
          <w:rtl/>
        </w:rPr>
        <w:instrText xml:space="preserve"> </w:instrText>
      </w:r>
      <w:r w:rsidR="0016062F">
        <w:rPr>
          <w:b/>
          <w:bCs/>
          <w:szCs w:val="24"/>
          <w:rtl/>
        </w:rPr>
        <w:fldChar w:fldCharType="separate"/>
      </w:r>
      <w:r w:rsidR="002B0845">
        <w:rPr>
          <w:b/>
          <w:bCs/>
          <w:noProof/>
          <w:szCs w:val="24"/>
          <w:rtl/>
        </w:rPr>
        <w:t>‏3</w:t>
      </w:r>
      <w:r w:rsidR="0016062F">
        <w:rPr>
          <w:b/>
          <w:bCs/>
          <w:szCs w:val="24"/>
          <w:rtl/>
        </w:rPr>
        <w:fldChar w:fldCharType="end"/>
      </w:r>
      <w:r w:rsidR="0016062F">
        <w:rPr>
          <w:b/>
          <w:bCs/>
          <w:szCs w:val="24"/>
          <w:rtl/>
        </w:rPr>
        <w:noBreakHyphen/>
      </w:r>
      <w:r w:rsidR="0016062F">
        <w:rPr>
          <w:b/>
          <w:bCs/>
          <w:szCs w:val="24"/>
          <w:rtl/>
        </w:rPr>
        <w:fldChar w:fldCharType="begin"/>
      </w:r>
      <w:r w:rsidR="0016062F">
        <w:rPr>
          <w:b/>
          <w:bCs/>
          <w:szCs w:val="24"/>
          <w:rtl/>
        </w:rPr>
        <w:instrText xml:space="preserve"> </w:instrText>
      </w:r>
      <w:r w:rsidR="0016062F">
        <w:rPr>
          <w:b/>
          <w:bCs/>
          <w:szCs w:val="24"/>
        </w:rPr>
        <w:instrText xml:space="preserve">SEQ </w:instrText>
      </w:r>
      <w:r w:rsidR="0016062F">
        <w:rPr>
          <w:b/>
          <w:bCs/>
          <w:szCs w:val="24"/>
          <w:rtl/>
        </w:rPr>
        <w:instrText xml:space="preserve">شکل \* </w:instrText>
      </w:r>
      <w:r w:rsidR="0016062F">
        <w:rPr>
          <w:b/>
          <w:bCs/>
          <w:szCs w:val="24"/>
        </w:rPr>
        <w:instrText>ARABIC \s 1</w:instrText>
      </w:r>
      <w:r w:rsidR="0016062F">
        <w:rPr>
          <w:b/>
          <w:bCs/>
          <w:szCs w:val="24"/>
          <w:rtl/>
        </w:rPr>
        <w:instrText xml:space="preserve"> </w:instrText>
      </w:r>
      <w:r w:rsidR="0016062F">
        <w:rPr>
          <w:b/>
          <w:bCs/>
          <w:szCs w:val="24"/>
          <w:rtl/>
        </w:rPr>
        <w:fldChar w:fldCharType="separate"/>
      </w:r>
      <w:r w:rsidR="002B0845">
        <w:rPr>
          <w:b/>
          <w:bCs/>
          <w:noProof/>
          <w:szCs w:val="24"/>
          <w:rtl/>
        </w:rPr>
        <w:t>14</w:t>
      </w:r>
      <w:r w:rsidR="0016062F">
        <w:rPr>
          <w:b/>
          <w:bCs/>
          <w:szCs w:val="24"/>
          <w:rtl/>
        </w:rPr>
        <w:fldChar w:fldCharType="end"/>
      </w:r>
      <w:r w:rsidRPr="000476F6">
        <w:rPr>
          <w:rFonts w:hint="cs"/>
          <w:b/>
          <w:bCs/>
          <w:szCs w:val="24"/>
          <w:rtl/>
        </w:rPr>
        <w:t xml:space="preserve"> </w:t>
      </w:r>
      <w:r w:rsidR="00D456E1" w:rsidRPr="000476F6">
        <w:rPr>
          <w:b/>
          <w:bCs/>
          <w:szCs w:val="24"/>
          <w:rtl/>
        </w:rPr>
        <w:t xml:space="preserve">تصویر پتانسیل زتا فرمولاسیون </w:t>
      </w:r>
      <w:r w:rsidR="00D456E1" w:rsidRPr="000476F6">
        <w:rPr>
          <w:b/>
          <w:bCs/>
          <w:szCs w:val="24"/>
        </w:rPr>
        <w:t>F7</w:t>
      </w:r>
      <w:r w:rsidR="00D456E1" w:rsidRPr="000476F6">
        <w:rPr>
          <w:b/>
          <w:bCs/>
          <w:szCs w:val="24"/>
          <w:rtl/>
        </w:rPr>
        <w:t xml:space="preserve"> نانوذرات لیپوزوم حاوی ملاتونین بعد از سونیکه شدن.</w:t>
      </w:r>
      <w:bookmarkEnd w:id="145"/>
    </w:p>
    <w:p w14:paraId="329912CD" w14:textId="76A5F2BF" w:rsidR="001F0EC1" w:rsidRPr="000476F6" w:rsidRDefault="001F0EC1" w:rsidP="004A0CB0">
      <w:pPr>
        <w:pStyle w:val="Heading2"/>
        <w:rPr>
          <w:b/>
          <w:bCs/>
          <w:sz w:val="24"/>
          <w:szCs w:val="24"/>
          <w:rtl/>
        </w:rPr>
      </w:pPr>
      <w:bookmarkStart w:id="146" w:name="_Toc218626673"/>
      <w:r w:rsidRPr="000476F6">
        <w:rPr>
          <w:b/>
          <w:bCs/>
          <w:sz w:val="24"/>
          <w:szCs w:val="24"/>
          <w:rtl/>
        </w:rPr>
        <w:t>ایجاد زخم در موش صحرایی</w:t>
      </w:r>
      <w:bookmarkEnd w:id="146"/>
    </w:p>
    <w:p w14:paraId="17F51B1E" w14:textId="4EF82912" w:rsidR="00F25246" w:rsidRPr="004A0CB0" w:rsidRDefault="00F25246" w:rsidP="00100FD1">
      <w:pPr>
        <w:spacing w:line="360" w:lineRule="auto"/>
        <w:rPr>
          <w:szCs w:val="24"/>
          <w:rtl/>
        </w:rPr>
      </w:pPr>
      <w:r w:rsidRPr="004A0CB0">
        <w:rPr>
          <w:szCs w:val="24"/>
          <w:rtl/>
        </w:rPr>
        <w:t xml:space="preserve">در موش ها پس از بیهوشی کامل با کتامین و زایلزین با نسبت 3 به 1، موهای بخشی از پوست ناحیه پشت سمت چپ جانور  به ابعاد 3 سانتیمتر طول و 3 سانتیمتر عرض به دقت تراشیده شده و سپس دایره ای شکل به قطر یک سانتیمتر با شابلون با ماژیک علامت گذاری شد و بریدگی به عمق سه میلیمتر در موضع با کمک تیغ بیسوری ایجاد می گردد. سپس موضع زخم با با الکل 70% ضد عفونی گردیده و اعمال زیر طبق گروه بندی موش ها </w:t>
      </w:r>
      <w:r w:rsidR="00BD134F">
        <w:rPr>
          <w:szCs w:val="24"/>
          <w:rtl/>
        </w:rPr>
        <w:t>بر روی آنها به انجام رسید</w:t>
      </w:r>
      <w:r w:rsidR="00BD134F">
        <w:rPr>
          <w:rFonts w:hint="cs"/>
          <w:szCs w:val="24"/>
          <w:rtl/>
        </w:rPr>
        <w:t xml:space="preserve"> </w:t>
      </w:r>
      <w:r w:rsidR="00BD134F">
        <w:rPr>
          <w:szCs w:val="24"/>
          <w:rtl/>
        </w:rPr>
        <w:fldChar w:fldCharType="begin"/>
      </w:r>
      <w:r w:rsidR="00EE2DE7">
        <w:rPr>
          <w:szCs w:val="24"/>
          <w:rtl/>
        </w:rPr>
        <w:instrText xml:space="preserve"> </w:instrText>
      </w:r>
      <w:r w:rsidR="00EE2DE7">
        <w:rPr>
          <w:szCs w:val="24"/>
        </w:rPr>
        <w:instrText>ADDIN EN.CITE &lt;EndNote&gt;&lt;Cite ExcludeYear="1"&gt;&lt;Author&gt;Ghanbari M&lt;/Author&gt;&lt;RecNum&gt;403&lt;/RecNum&gt;&lt;DisplayText&gt;(58)&lt;/DisplayText&gt;&lt;record&gt;&lt;rec-number&gt;403&lt;/rec-number&gt;&lt;foreign-keys&gt;&lt;key app="EN" db-id="d2t5fwpayervzietp9apevf6v5swzpazzt2f" timestamp="1769064251</w:instrText>
      </w:r>
      <w:r w:rsidR="00EE2DE7">
        <w:rPr>
          <w:szCs w:val="24"/>
          <w:rtl/>
        </w:rPr>
        <w:instrText>"&gt;403&lt;/</w:instrText>
      </w:r>
      <w:r w:rsidR="00EE2DE7">
        <w:rPr>
          <w:szCs w:val="24"/>
        </w:rPr>
        <w:instrText>key&gt;&lt;/foreign-keys&gt;&lt;ref-type name="Journal Article"&gt;17&lt;/ref-type&gt;&lt;contributors&gt;&lt;authors&gt;&lt;author&gt;Ghanbari M, Salkovskiy Y, Carlson MA. The rat as an animal model in chronic wound research: An update. Life sciences. 2024 Aug 15;351:122783.&lt;/author&gt;&lt;/authors&gt;&lt;/contributors&gt;&lt;titles&gt;&lt;/titles&gt;&lt;dates&gt;&lt;/dates&gt;&lt;urls&gt;&lt;/urls&gt;&lt;/record&gt;&lt;/Cite&gt;&lt;/EndNote</w:instrText>
      </w:r>
      <w:r w:rsidR="00EE2DE7">
        <w:rPr>
          <w:szCs w:val="24"/>
          <w:rtl/>
        </w:rPr>
        <w:instrText>&gt;</w:instrText>
      </w:r>
      <w:r w:rsidR="00BD134F">
        <w:rPr>
          <w:szCs w:val="24"/>
          <w:rtl/>
        </w:rPr>
        <w:fldChar w:fldCharType="separate"/>
      </w:r>
      <w:r w:rsidR="00EE2DE7">
        <w:rPr>
          <w:noProof/>
          <w:szCs w:val="24"/>
          <w:rtl/>
        </w:rPr>
        <w:t>(</w:t>
      </w:r>
      <w:hyperlink w:anchor="_ENREF_58" w:tooltip="Ghanbari M,  #403" w:history="1">
        <w:r w:rsidR="00EE2DE7">
          <w:rPr>
            <w:noProof/>
            <w:szCs w:val="24"/>
            <w:rtl/>
          </w:rPr>
          <w:t>58</w:t>
        </w:r>
      </w:hyperlink>
      <w:r w:rsidR="00EE2DE7">
        <w:rPr>
          <w:noProof/>
          <w:szCs w:val="24"/>
          <w:rtl/>
        </w:rPr>
        <w:t>)</w:t>
      </w:r>
      <w:r w:rsidR="00BD134F">
        <w:rPr>
          <w:szCs w:val="24"/>
          <w:rtl/>
        </w:rPr>
        <w:fldChar w:fldCharType="end"/>
      </w:r>
      <w:r w:rsidR="00BD134F">
        <w:rPr>
          <w:rFonts w:hint="cs"/>
          <w:szCs w:val="24"/>
          <w:rtl/>
        </w:rPr>
        <w:t>.</w:t>
      </w:r>
    </w:p>
    <w:p w14:paraId="18D3401D" w14:textId="0C279044" w:rsidR="00073BB0" w:rsidRPr="000476F6" w:rsidRDefault="00073BB0" w:rsidP="000476F6">
      <w:pPr>
        <w:pStyle w:val="Heading2"/>
        <w:rPr>
          <w:b/>
          <w:bCs/>
          <w:sz w:val="24"/>
          <w:szCs w:val="24"/>
          <w:rtl/>
        </w:rPr>
      </w:pPr>
      <w:bookmarkStart w:id="147" w:name="_Toc218626674"/>
      <w:commentRangeStart w:id="148"/>
      <w:r w:rsidRPr="000476F6">
        <w:rPr>
          <w:b/>
          <w:bCs/>
          <w:sz w:val="24"/>
          <w:szCs w:val="24"/>
          <w:rtl/>
        </w:rPr>
        <w:t xml:space="preserve">نحوه استفاده از ژل حاوی لیپوزوم </w:t>
      </w:r>
      <w:commentRangeEnd w:id="148"/>
      <w:r w:rsidR="002E28AE">
        <w:rPr>
          <w:rStyle w:val="CommentReference"/>
          <w:b/>
          <w:caps/>
          <w:kern w:val="0"/>
          <w:rtl/>
        </w:rPr>
        <w:commentReference w:id="148"/>
      </w:r>
      <w:r w:rsidRPr="000476F6">
        <w:rPr>
          <w:b/>
          <w:bCs/>
          <w:sz w:val="24"/>
          <w:szCs w:val="24"/>
          <w:rtl/>
        </w:rPr>
        <w:t>حامل ملاتونین</w:t>
      </w:r>
      <w:bookmarkEnd w:id="147"/>
    </w:p>
    <w:p w14:paraId="7E89E597" w14:textId="5D93F4DC" w:rsidR="00A67047" w:rsidRPr="004A0CB0" w:rsidRDefault="00A67047" w:rsidP="004A0CB0">
      <w:pPr>
        <w:spacing w:line="360" w:lineRule="auto"/>
        <w:rPr>
          <w:szCs w:val="24"/>
          <w:rtl/>
        </w:rPr>
      </w:pPr>
      <w:r w:rsidRPr="004A0CB0">
        <w:rPr>
          <w:szCs w:val="24"/>
          <w:rtl/>
        </w:rPr>
        <w:t>ژل ملاتونین، ژل لیپوزومال ملاتونین و پماد کنترل مثبت، مطابق گروه‌بندی تعیین‌شده به‌صورت هر سه روز یک بار روی سطح زخم گروه های درمانی مالیده شد. مقدار مشخصی از هر فرآورده با اسپاتولای استریل روی ناحیه زخم قرار می‌گرفت و به‌آرامی پخش می‌شد تا تمام سطح ضایعه را بپوشاند. اعمال فرآورده در هر روز در ساعت یکسان انجام شد تا شرایط بالینی کنترل‌شده و یکنواخت حفظ گردد. حیوانات پس از استعمال ژل در قفس‌های جداگانه نگهداری شدند تا از لیسیدن موضع زخم، انتقال عفونت و آسیب‌های احتمالی جلوگیری شود.</w:t>
      </w:r>
    </w:p>
    <w:p w14:paraId="7B4F4D48" w14:textId="71D51EBC" w:rsidR="001F0EC1" w:rsidRPr="000476F6" w:rsidRDefault="001F0EC1" w:rsidP="000476F6">
      <w:pPr>
        <w:pStyle w:val="Heading2"/>
        <w:rPr>
          <w:b/>
          <w:bCs/>
          <w:sz w:val="24"/>
          <w:szCs w:val="24"/>
          <w:rtl/>
        </w:rPr>
      </w:pPr>
      <w:bookmarkStart w:id="149" w:name="_Toc218626675"/>
      <w:r w:rsidRPr="000476F6">
        <w:rPr>
          <w:b/>
          <w:bCs/>
          <w:sz w:val="24"/>
          <w:szCs w:val="24"/>
          <w:rtl/>
        </w:rPr>
        <w:t>مراقبت موش های صحرایی بعد از زدن ژل روی زخم</w:t>
      </w:r>
      <w:bookmarkEnd w:id="149"/>
    </w:p>
    <w:p w14:paraId="2C54BE91" w14:textId="77777777" w:rsidR="001F0EC1" w:rsidRPr="004A0CB0" w:rsidRDefault="001F0EC1" w:rsidP="004A0CB0">
      <w:pPr>
        <w:spacing w:line="360" w:lineRule="auto"/>
        <w:rPr>
          <w:szCs w:val="24"/>
          <w:rtl/>
        </w:rPr>
      </w:pPr>
      <w:bookmarkStart w:id="150" w:name="_Hlk218500808"/>
      <w:r w:rsidRPr="004A0CB0">
        <w:rPr>
          <w:szCs w:val="24"/>
          <w:rtl/>
        </w:rPr>
        <w:t xml:space="preserve">بعد از ایجاد زخم </w:t>
      </w:r>
      <w:r w:rsidR="001879AE" w:rsidRPr="004A0CB0">
        <w:rPr>
          <w:szCs w:val="24"/>
          <w:rtl/>
        </w:rPr>
        <w:t xml:space="preserve">هر موش را در قفس </w:t>
      </w:r>
      <w:r w:rsidR="00A65FFF" w:rsidRPr="004A0CB0">
        <w:rPr>
          <w:szCs w:val="24"/>
          <w:rtl/>
        </w:rPr>
        <w:t xml:space="preserve">جدا قرار دادیم تا علاوه بر </w:t>
      </w:r>
      <w:r w:rsidR="0008635B" w:rsidRPr="004A0CB0">
        <w:rPr>
          <w:szCs w:val="24"/>
          <w:rtl/>
        </w:rPr>
        <w:t xml:space="preserve">عدم </w:t>
      </w:r>
      <w:r w:rsidR="00A65FFF" w:rsidRPr="004A0CB0">
        <w:rPr>
          <w:szCs w:val="24"/>
          <w:rtl/>
        </w:rPr>
        <w:t>انتقال عفونت به دلیل زخم ا</w:t>
      </w:r>
      <w:r w:rsidR="0008635B" w:rsidRPr="004A0CB0">
        <w:rPr>
          <w:szCs w:val="24"/>
          <w:rtl/>
        </w:rPr>
        <w:t>ی</w:t>
      </w:r>
      <w:r w:rsidR="00A65FFF" w:rsidRPr="004A0CB0">
        <w:rPr>
          <w:szCs w:val="24"/>
          <w:rtl/>
        </w:rPr>
        <w:t>جاد شده</w:t>
      </w:r>
      <w:r w:rsidR="0008635B" w:rsidRPr="004A0CB0">
        <w:rPr>
          <w:szCs w:val="24"/>
          <w:rtl/>
        </w:rPr>
        <w:t xml:space="preserve"> از آسیب به موش های زخمی در کنار هم جلوگیری شود.آب و غذایی به نام پلت برا هر قفس در نظر گرفته شد. پوشال ها هر هفته تعویض می شد.</w:t>
      </w:r>
    </w:p>
    <w:p w14:paraId="4A1F7A72" w14:textId="508C04F8" w:rsidR="0008635B" w:rsidRPr="000476F6" w:rsidRDefault="0008635B" w:rsidP="000476F6">
      <w:pPr>
        <w:pStyle w:val="Heading2"/>
        <w:rPr>
          <w:b/>
          <w:bCs/>
          <w:sz w:val="24"/>
          <w:szCs w:val="24"/>
          <w:rtl/>
        </w:rPr>
      </w:pPr>
      <w:bookmarkStart w:id="151" w:name="_Toc218626676"/>
      <w:r w:rsidRPr="000476F6">
        <w:rPr>
          <w:b/>
          <w:bCs/>
          <w:sz w:val="24"/>
          <w:szCs w:val="24"/>
          <w:rtl/>
        </w:rPr>
        <w:lastRenderedPageBreak/>
        <w:t>نحوه گرفتن نمونه پوست</w:t>
      </w:r>
      <w:bookmarkEnd w:id="151"/>
    </w:p>
    <w:p w14:paraId="34A942FA" w14:textId="77777777" w:rsidR="0008635B" w:rsidRPr="004A0CB0" w:rsidRDefault="0008635B" w:rsidP="004A0CB0">
      <w:pPr>
        <w:spacing w:line="360" w:lineRule="auto"/>
        <w:rPr>
          <w:szCs w:val="24"/>
          <w:rtl/>
        </w:rPr>
      </w:pPr>
      <w:r w:rsidRPr="004A0CB0">
        <w:rPr>
          <w:szCs w:val="24"/>
          <w:rtl/>
        </w:rPr>
        <w:t>چون زخم در این آزمایش از نوع ایجاد بریدگی</w:t>
      </w:r>
      <w:r w:rsidR="003B6D98" w:rsidRPr="004A0CB0">
        <w:rPr>
          <w:szCs w:val="24"/>
        </w:rPr>
        <w:t xml:space="preserve"> </w:t>
      </w:r>
      <w:r w:rsidR="003B6D98" w:rsidRPr="004A0CB0">
        <w:rPr>
          <w:szCs w:val="24"/>
          <w:rtl/>
        </w:rPr>
        <w:t>یا زخم جراحی</w:t>
      </w:r>
      <w:r w:rsidR="003B6D98" w:rsidRPr="004A0CB0">
        <w:rPr>
          <w:szCs w:val="24"/>
        </w:rPr>
        <w:t xml:space="preserve"> incision</w:t>
      </w:r>
      <w:r w:rsidR="00000256" w:rsidRPr="004A0CB0">
        <w:rPr>
          <w:szCs w:val="24"/>
          <w:rtl/>
        </w:rPr>
        <w:t>(برشی)</w:t>
      </w:r>
      <w:r w:rsidR="003B6D98" w:rsidRPr="004A0CB0">
        <w:rPr>
          <w:szCs w:val="24"/>
        </w:rPr>
        <w:t xml:space="preserve"> </w:t>
      </w:r>
      <w:r w:rsidR="00ED4A58" w:rsidRPr="004A0CB0">
        <w:rPr>
          <w:szCs w:val="24"/>
          <w:rtl/>
        </w:rPr>
        <w:t>نیازی به پانچ کل پو</w:t>
      </w:r>
      <w:r w:rsidR="003B6D98" w:rsidRPr="004A0CB0">
        <w:rPr>
          <w:szCs w:val="24"/>
          <w:rtl/>
        </w:rPr>
        <w:t>ست نبود.</w:t>
      </w:r>
      <w:r w:rsidR="00000256" w:rsidRPr="004A0CB0">
        <w:rPr>
          <w:szCs w:val="24"/>
          <w:rtl/>
        </w:rPr>
        <w:t>در این بیوپسی علاوه بر ناحیه زخم بخشی از پوست سالم اطر</w:t>
      </w:r>
      <w:r w:rsidR="00073BB0" w:rsidRPr="004A0CB0">
        <w:rPr>
          <w:szCs w:val="24"/>
          <w:rtl/>
        </w:rPr>
        <w:t>اف زخم را برداشتیم.</w:t>
      </w:r>
    </w:p>
    <w:p w14:paraId="5C7B494F" w14:textId="6CDF6BDD" w:rsidR="00073BB0" w:rsidRPr="000476F6" w:rsidRDefault="00073BB0" w:rsidP="000476F6">
      <w:pPr>
        <w:pStyle w:val="Heading2"/>
        <w:rPr>
          <w:b/>
          <w:bCs/>
          <w:sz w:val="24"/>
          <w:szCs w:val="24"/>
          <w:rtl/>
          <w:lang w:bidi="fa-IR"/>
        </w:rPr>
      </w:pPr>
      <w:bookmarkStart w:id="152" w:name="_Toc218626677"/>
      <w:r w:rsidRPr="000476F6">
        <w:rPr>
          <w:b/>
          <w:bCs/>
          <w:sz w:val="24"/>
          <w:szCs w:val="24"/>
          <w:rtl/>
        </w:rPr>
        <w:t>آماده سازی نمونه های بافتی</w:t>
      </w:r>
      <w:r w:rsidR="003C2E88" w:rsidRPr="000476F6">
        <w:rPr>
          <w:b/>
          <w:bCs/>
          <w:sz w:val="24"/>
          <w:szCs w:val="24"/>
          <w:rtl/>
          <w:lang w:bidi="fa-IR"/>
        </w:rPr>
        <w:t xml:space="preserve"> جهت بررسی با میکروسکوپ نوری:</w:t>
      </w:r>
      <w:bookmarkEnd w:id="152"/>
    </w:p>
    <w:p w14:paraId="6D247BA1" w14:textId="01C7C26A" w:rsidR="00014180" w:rsidRPr="004A0CB0" w:rsidRDefault="00014180" w:rsidP="004A0CB0">
      <w:pPr>
        <w:spacing w:line="360" w:lineRule="auto"/>
        <w:rPr>
          <w:szCs w:val="24"/>
          <w:rtl/>
          <w:lang w:bidi="fa-IR"/>
        </w:rPr>
      </w:pPr>
      <w:r w:rsidRPr="004A0CB0">
        <w:rPr>
          <w:szCs w:val="24"/>
          <w:rtl/>
          <w:lang w:bidi="fa-IR"/>
        </w:rPr>
        <w:t>در زمان پایان دوره آزمون، نمونه‌برداری از ناحیه زخم تحت بیهوشی انجام شد. بسته به محل زخم، قطعه‌ای از بافت شامل ناحیه مرکزی زخم و بخش سالم اطراف آن برداشته شد تا ساختار کامل منطقه ترمیم‌یافته مورد مطالعه قرار گیرد. نمونه‌ها بلافاصله در محلول فرمالین ۱۰</w:t>
      </w:r>
      <w:r w:rsidRPr="004A0CB0">
        <w:rPr>
          <w:rFonts w:cs="Times New Roman" w:hint="cs"/>
          <w:szCs w:val="24"/>
          <w:rtl/>
          <w:lang w:bidi="fa-IR"/>
        </w:rPr>
        <w:t>٪</w:t>
      </w:r>
      <w:r w:rsidRPr="004A0CB0">
        <w:rPr>
          <w:szCs w:val="24"/>
          <w:rtl/>
          <w:lang w:bidi="fa-IR"/>
        </w:rPr>
        <w:t xml:space="preserve"> قرار داده شدند تا فرایند فیکساسیون انجام شود. سپس نمونه‌ها بر اساس مراحل استاندارد هیستولوژی شامل آبگیری، شفاف‌سازی، آغشتگی با پارافین و قالب‌گیری، آماده تهیه اسلاید شدند. این بیوپسی‌ها امکان بررسی دقیق ساختار بافتی را فراهم کرد.</w:t>
      </w:r>
    </w:p>
    <w:p w14:paraId="13A4CD03" w14:textId="2E425CDD" w:rsidR="00014180" w:rsidRPr="004A0CB0" w:rsidRDefault="00014180" w:rsidP="004A0CB0">
      <w:pPr>
        <w:spacing w:line="360" w:lineRule="auto"/>
        <w:rPr>
          <w:szCs w:val="24"/>
          <w:rtl/>
          <w:lang w:bidi="fa-IR"/>
        </w:rPr>
      </w:pPr>
      <w:r w:rsidRPr="004A0CB0">
        <w:rPr>
          <w:szCs w:val="24"/>
          <w:rtl/>
          <w:lang w:bidi="fa-IR"/>
        </w:rPr>
        <w:t xml:space="preserve">پس از تهیه مقاطع بافتی و رنگ‌آمیزی با روش‌های </w:t>
      </w:r>
      <w:r w:rsidRPr="004A0CB0">
        <w:rPr>
          <w:szCs w:val="24"/>
          <w:lang w:bidi="fa-IR"/>
        </w:rPr>
        <w:t>H&amp;E</w:t>
      </w:r>
      <w:r w:rsidRPr="004A0CB0">
        <w:rPr>
          <w:szCs w:val="24"/>
          <w:rtl/>
          <w:lang w:bidi="fa-IR"/>
        </w:rPr>
        <w:t xml:space="preserve"> و تری‌کروم ماسون ، نمونه‌ها با میکروسکوپ نوری ارزیابی شدند. در این بررسی، شاخص‌های بافت‌شناسی ترمیم زخم شامل میزان التهاب، تراکم فیبروبلاست‌ها, تشکیل مجدد اپیدرم، آندسکون شدن لایه‌ها و میزان رواسکولاریزاسیون مورد مطالعه قرار گرفت. </w:t>
      </w:r>
      <w:bookmarkEnd w:id="150"/>
      <w:r w:rsidRPr="004A0CB0">
        <w:rPr>
          <w:szCs w:val="24"/>
          <w:rtl/>
          <w:lang w:bidi="fa-IR"/>
        </w:rPr>
        <w:t xml:space="preserve">تصاویر دیجیتال از مقاطع گرفته شد و با استفاده از نرم‌افزار </w:t>
      </w:r>
      <w:r w:rsidRPr="004A0CB0">
        <w:rPr>
          <w:szCs w:val="24"/>
          <w:lang w:bidi="fa-IR"/>
        </w:rPr>
        <w:t>ImageJ</w:t>
      </w:r>
      <w:r w:rsidRPr="004A0CB0">
        <w:rPr>
          <w:szCs w:val="24"/>
          <w:rtl/>
          <w:lang w:bidi="fa-IR"/>
        </w:rPr>
        <w:t xml:space="preserve"> برخی شاخص‌ها به‌صورت کمی اندازه‌گیری شدند. این تحلیل آسیب‌شناسی امکان قضاوت دقیق درباره کیفیت ترمیم در گروه‌های درمانی مختلف و اثربخشی لیپوزوم‌های حامل ملاتونین را فراهم ساخت.</w:t>
      </w:r>
    </w:p>
    <w:p w14:paraId="00B84966" w14:textId="0894411D" w:rsidR="005F38BA" w:rsidRPr="004A0CB0" w:rsidRDefault="00073BB0" w:rsidP="004A0CB0">
      <w:pPr>
        <w:spacing w:line="360" w:lineRule="auto"/>
        <w:rPr>
          <w:szCs w:val="24"/>
          <w:rtl/>
        </w:rPr>
      </w:pPr>
      <w:r w:rsidRPr="000476F6">
        <w:rPr>
          <w:b/>
          <w:bCs/>
          <w:szCs w:val="24"/>
          <w:rtl/>
        </w:rPr>
        <w:t>آبگیری</w:t>
      </w:r>
      <w:r w:rsidR="005F38BA" w:rsidRPr="004A0CB0">
        <w:rPr>
          <w:szCs w:val="24"/>
          <w:rtl/>
        </w:rPr>
        <w:t xml:space="preserve">: در درجات صعودی الکل بافت ها را به ترتیب در محلول </w:t>
      </w:r>
      <w:r w:rsidR="00404B86" w:rsidRPr="004A0CB0">
        <w:rPr>
          <w:szCs w:val="24"/>
        </w:rPr>
        <w:t>96,90,80,70</w:t>
      </w:r>
      <w:r w:rsidR="005F38BA" w:rsidRPr="004A0CB0">
        <w:rPr>
          <w:szCs w:val="24"/>
          <w:rtl/>
        </w:rPr>
        <w:t xml:space="preserve">درجه الکل (هر یک به مدت 20 دقیقه) قرار گرفت.سپس در محلول </w:t>
      </w:r>
      <w:r w:rsidR="00404B86" w:rsidRPr="004A0CB0">
        <w:rPr>
          <w:szCs w:val="24"/>
          <w:rtl/>
        </w:rPr>
        <w:t xml:space="preserve">های الکل مطلق </w:t>
      </w:r>
    </w:p>
    <w:p w14:paraId="30D71541" w14:textId="7D44E139" w:rsidR="00073BB0" w:rsidRPr="004A0CB0" w:rsidRDefault="00955CA9" w:rsidP="004A0CB0">
      <w:pPr>
        <w:spacing w:line="360" w:lineRule="auto"/>
        <w:rPr>
          <w:szCs w:val="24"/>
          <w:rtl/>
        </w:rPr>
      </w:pPr>
      <w:r w:rsidRPr="000476F6">
        <w:rPr>
          <w:b/>
          <w:bCs/>
          <w:szCs w:val="24"/>
          <w:rtl/>
        </w:rPr>
        <w:t>شفاف</w:t>
      </w:r>
      <w:r w:rsidRPr="004A0CB0">
        <w:rPr>
          <w:szCs w:val="24"/>
          <w:rtl/>
        </w:rPr>
        <w:t xml:space="preserve"> </w:t>
      </w:r>
      <w:r w:rsidRPr="000476F6">
        <w:rPr>
          <w:b/>
          <w:bCs/>
          <w:szCs w:val="24"/>
          <w:rtl/>
        </w:rPr>
        <w:t>سازی</w:t>
      </w:r>
      <w:r w:rsidR="00404B86" w:rsidRPr="004A0CB0">
        <w:rPr>
          <w:szCs w:val="24"/>
          <w:rtl/>
        </w:rPr>
        <w:t>:</w:t>
      </w:r>
      <w:r w:rsidR="00604351" w:rsidRPr="004A0CB0">
        <w:rPr>
          <w:szCs w:val="24"/>
          <w:rtl/>
        </w:rPr>
        <w:t xml:space="preserve">چون الکل قابلیت انحلال در پارافین را ندارد.لذا وسط یک ماده جاذب که معمولا زایلول می باشد.الکل را گرفته و گزیلول را جایگزین آن نمودیم.بافت ها توسط این حلال چربی اشباع شده و قابل عبور می گردند.این مرحله حدود 12-6 </w:t>
      </w:r>
      <w:bookmarkStart w:id="153" w:name="_Hlk212452148"/>
      <w:r w:rsidR="00604351" w:rsidRPr="004A0CB0">
        <w:rPr>
          <w:szCs w:val="24"/>
          <w:rtl/>
        </w:rPr>
        <w:t>ساعت طول می کشد.</w:t>
      </w:r>
      <w:bookmarkEnd w:id="153"/>
    </w:p>
    <w:p w14:paraId="4657287E" w14:textId="1D5E20AB" w:rsidR="00073BB0" w:rsidRPr="004A0CB0" w:rsidRDefault="00073BB0" w:rsidP="004A0CB0">
      <w:pPr>
        <w:spacing w:line="360" w:lineRule="auto"/>
        <w:rPr>
          <w:szCs w:val="24"/>
          <w:rtl/>
        </w:rPr>
      </w:pPr>
      <w:bookmarkStart w:id="154" w:name="_Hlk212452265"/>
      <w:r w:rsidRPr="000476F6">
        <w:rPr>
          <w:b/>
          <w:bCs/>
          <w:szCs w:val="24"/>
          <w:rtl/>
        </w:rPr>
        <w:t>آغشت</w:t>
      </w:r>
      <w:bookmarkEnd w:id="154"/>
      <w:r w:rsidRPr="000476F6">
        <w:rPr>
          <w:b/>
          <w:bCs/>
          <w:szCs w:val="24"/>
          <w:rtl/>
        </w:rPr>
        <w:t>گی بافت</w:t>
      </w:r>
      <w:r w:rsidR="00983AF7" w:rsidRPr="004A0CB0">
        <w:rPr>
          <w:szCs w:val="24"/>
          <w:rtl/>
        </w:rPr>
        <w:t xml:space="preserve">:موادی نظیر چربی در مرحله </w:t>
      </w:r>
      <w:bookmarkStart w:id="155" w:name="_Hlk212451975"/>
      <w:r w:rsidR="00983AF7" w:rsidRPr="004A0CB0">
        <w:rPr>
          <w:szCs w:val="24"/>
          <w:rtl/>
        </w:rPr>
        <w:t>شفاف</w:t>
      </w:r>
      <w:bookmarkEnd w:id="155"/>
      <w:r w:rsidR="00983AF7" w:rsidRPr="004A0CB0">
        <w:rPr>
          <w:szCs w:val="24"/>
          <w:rtl/>
        </w:rPr>
        <w:t xml:space="preserve"> کردن از بین می روند. و باید محل خالی شده آنها را پر نمود تا</w:t>
      </w:r>
      <w:bookmarkStart w:id="156" w:name="_Hlk212452250"/>
      <w:r w:rsidR="00983AF7" w:rsidRPr="004A0CB0">
        <w:rPr>
          <w:szCs w:val="24"/>
          <w:rtl/>
        </w:rPr>
        <w:t xml:space="preserve"> </w:t>
      </w:r>
      <w:bookmarkStart w:id="157" w:name="_Hlk212451961"/>
      <w:r w:rsidR="00983AF7" w:rsidRPr="004A0CB0">
        <w:rPr>
          <w:szCs w:val="24"/>
          <w:rtl/>
        </w:rPr>
        <w:t xml:space="preserve">بافت </w:t>
      </w:r>
      <w:bookmarkEnd w:id="156"/>
      <w:bookmarkEnd w:id="157"/>
      <w:r w:rsidR="00983AF7" w:rsidRPr="004A0CB0">
        <w:rPr>
          <w:szCs w:val="24"/>
          <w:rtl/>
        </w:rPr>
        <w:t xml:space="preserve">حالت طبیعی خود را حفظ کند. رای این عمل بافت </w:t>
      </w:r>
      <w:r w:rsidR="00AF28E1" w:rsidRPr="004A0CB0">
        <w:rPr>
          <w:szCs w:val="24"/>
          <w:rtl/>
        </w:rPr>
        <w:t xml:space="preserve">شفاف شده در </w:t>
      </w:r>
      <w:bookmarkStart w:id="158" w:name="_Hlk212452382"/>
      <w:r w:rsidR="00AF28E1" w:rsidRPr="004A0CB0">
        <w:rPr>
          <w:szCs w:val="24"/>
          <w:rtl/>
        </w:rPr>
        <w:t>پارافین</w:t>
      </w:r>
      <w:bookmarkEnd w:id="158"/>
      <w:r w:rsidR="00AF28E1" w:rsidRPr="004A0CB0">
        <w:rPr>
          <w:szCs w:val="24"/>
          <w:rtl/>
        </w:rPr>
        <w:t xml:space="preserve"> </w:t>
      </w:r>
      <w:bookmarkStart w:id="159" w:name="_Hlk212452444"/>
      <w:r w:rsidR="00AF28E1" w:rsidRPr="004A0CB0">
        <w:rPr>
          <w:szCs w:val="24"/>
          <w:rtl/>
        </w:rPr>
        <w:t>مذاب</w:t>
      </w:r>
      <w:bookmarkEnd w:id="159"/>
      <w:r w:rsidR="00AF28E1" w:rsidRPr="004A0CB0">
        <w:rPr>
          <w:szCs w:val="24"/>
          <w:rtl/>
        </w:rPr>
        <w:t xml:space="preserve"> فرو برده شد. می توان از مواد دیگری مثل ژلاتین و سلوئیدین نیز اسفاده نمود. این مرحله 9-8 ساعت طول می کشد.</w:t>
      </w:r>
    </w:p>
    <w:p w14:paraId="18B9475D" w14:textId="181200A5" w:rsidR="00073BB0" w:rsidRPr="004A0CB0" w:rsidRDefault="00073BB0" w:rsidP="004A0CB0">
      <w:pPr>
        <w:spacing w:line="360" w:lineRule="auto"/>
        <w:rPr>
          <w:szCs w:val="24"/>
          <w:rtl/>
        </w:rPr>
      </w:pPr>
      <w:bookmarkStart w:id="160" w:name="_Hlk212452668"/>
      <w:r w:rsidRPr="000476F6">
        <w:rPr>
          <w:b/>
          <w:bCs/>
          <w:szCs w:val="24"/>
          <w:rtl/>
        </w:rPr>
        <w:t xml:space="preserve">قالب </w:t>
      </w:r>
      <w:bookmarkEnd w:id="160"/>
      <w:r w:rsidRPr="000476F6">
        <w:rPr>
          <w:b/>
          <w:bCs/>
          <w:szCs w:val="24"/>
          <w:rtl/>
        </w:rPr>
        <w:t>گیری(تهیه بلوک پارافینه)</w:t>
      </w:r>
      <w:r w:rsidR="00AF28E1" w:rsidRPr="000476F6">
        <w:rPr>
          <w:b/>
          <w:bCs/>
          <w:szCs w:val="24"/>
          <w:rtl/>
        </w:rPr>
        <w:t>:</w:t>
      </w:r>
      <w:r w:rsidR="00AF28E1" w:rsidRPr="004A0CB0">
        <w:rPr>
          <w:szCs w:val="24"/>
          <w:rtl/>
        </w:rPr>
        <w:t xml:space="preserve"> به مفهوم قرار دادن</w:t>
      </w:r>
      <w:bookmarkStart w:id="161" w:name="_Hlk212452491"/>
      <w:r w:rsidR="00AF28E1" w:rsidRPr="004A0CB0">
        <w:rPr>
          <w:szCs w:val="24"/>
          <w:rtl/>
        </w:rPr>
        <w:t xml:space="preserve"> بافت </w:t>
      </w:r>
      <w:bookmarkEnd w:id="161"/>
      <w:r w:rsidR="00AF28E1" w:rsidRPr="004A0CB0">
        <w:rPr>
          <w:szCs w:val="24"/>
          <w:rtl/>
        </w:rPr>
        <w:t xml:space="preserve">آغشته شده در وضعیت کاملا مناسب در قالب حاوی </w:t>
      </w:r>
      <w:bookmarkStart w:id="162" w:name="_Hlk212452593"/>
      <w:r w:rsidR="00AF28E1" w:rsidRPr="004A0CB0">
        <w:rPr>
          <w:szCs w:val="24"/>
          <w:rtl/>
        </w:rPr>
        <w:t>پارافین</w:t>
      </w:r>
      <w:bookmarkEnd w:id="162"/>
      <w:r w:rsidR="00AF28E1" w:rsidRPr="004A0CB0">
        <w:rPr>
          <w:szCs w:val="24"/>
          <w:rtl/>
        </w:rPr>
        <w:t xml:space="preserve"> مذاب و سپس جامد نمودن آن به صورت یک</w:t>
      </w:r>
      <w:bookmarkStart w:id="163" w:name="_Hlk212453423"/>
      <w:r w:rsidR="00AF28E1" w:rsidRPr="004A0CB0">
        <w:rPr>
          <w:szCs w:val="24"/>
          <w:rtl/>
        </w:rPr>
        <w:t xml:space="preserve"> بلوک </w:t>
      </w:r>
      <w:bookmarkStart w:id="164" w:name="_Hlk212452504"/>
      <w:bookmarkEnd w:id="163"/>
      <w:r w:rsidR="00AF28E1" w:rsidRPr="004A0CB0">
        <w:rPr>
          <w:szCs w:val="24"/>
          <w:rtl/>
        </w:rPr>
        <w:t>ب</w:t>
      </w:r>
      <w:bookmarkEnd w:id="164"/>
      <w:r w:rsidR="00AF28E1" w:rsidRPr="004A0CB0">
        <w:rPr>
          <w:szCs w:val="24"/>
          <w:rtl/>
        </w:rPr>
        <w:t>افت</w:t>
      </w:r>
      <w:r w:rsidR="008D135C" w:rsidRPr="004A0CB0">
        <w:rPr>
          <w:szCs w:val="24"/>
          <w:rtl/>
        </w:rPr>
        <w:t xml:space="preserve"> اس</w:t>
      </w:r>
      <w:r w:rsidR="00666ACB" w:rsidRPr="004A0CB0">
        <w:rPr>
          <w:szCs w:val="24"/>
          <w:rtl/>
        </w:rPr>
        <w:t>ت</w:t>
      </w:r>
      <w:r w:rsidR="008D135C" w:rsidRPr="004A0CB0">
        <w:rPr>
          <w:szCs w:val="24"/>
          <w:rtl/>
        </w:rPr>
        <w:t xml:space="preserve"> . در این زمان پس </w:t>
      </w:r>
      <w:r w:rsidR="00666ACB" w:rsidRPr="004A0CB0">
        <w:rPr>
          <w:szCs w:val="24"/>
          <w:rtl/>
        </w:rPr>
        <w:t>از ریختن پارافین در کف .قالب، نمونه را بسته به جهت مقطع گیری در قالب قرار دادیم.</w:t>
      </w:r>
    </w:p>
    <w:p w14:paraId="16F3693E" w14:textId="56CC5CE4" w:rsidR="00073BB0" w:rsidRPr="004A0CB0" w:rsidRDefault="00073BB0" w:rsidP="004A0CB0">
      <w:pPr>
        <w:spacing w:line="360" w:lineRule="auto"/>
        <w:rPr>
          <w:szCs w:val="24"/>
          <w:rtl/>
        </w:rPr>
      </w:pPr>
      <w:r w:rsidRPr="000476F6">
        <w:rPr>
          <w:b/>
          <w:bCs/>
          <w:szCs w:val="24"/>
          <w:rtl/>
        </w:rPr>
        <w:t>برش گیر</w:t>
      </w:r>
      <w:r w:rsidR="00414B92" w:rsidRPr="000476F6">
        <w:rPr>
          <w:b/>
          <w:bCs/>
          <w:szCs w:val="24"/>
          <w:rtl/>
        </w:rPr>
        <w:t>ی</w:t>
      </w:r>
      <w:r w:rsidR="000E1C2B" w:rsidRPr="004A0CB0">
        <w:rPr>
          <w:szCs w:val="24"/>
          <w:rtl/>
        </w:rPr>
        <w:t xml:space="preserve">: </w:t>
      </w:r>
      <w:r w:rsidR="00313222" w:rsidRPr="004A0CB0">
        <w:rPr>
          <w:szCs w:val="24"/>
          <w:rtl/>
        </w:rPr>
        <w:t>در این مرحله</w:t>
      </w:r>
      <w:bookmarkStart w:id="165" w:name="_Hlk212453533"/>
      <w:r w:rsidR="00313222" w:rsidRPr="004A0CB0">
        <w:rPr>
          <w:szCs w:val="24"/>
          <w:rtl/>
        </w:rPr>
        <w:t xml:space="preserve"> بلوک </w:t>
      </w:r>
      <w:bookmarkEnd w:id="165"/>
      <w:r w:rsidR="00313222" w:rsidRPr="004A0CB0">
        <w:rPr>
          <w:szCs w:val="24"/>
          <w:rtl/>
        </w:rPr>
        <w:t xml:space="preserve">آماده را  </w:t>
      </w:r>
      <w:r w:rsidR="00E55D7A" w:rsidRPr="004A0CB0">
        <w:rPr>
          <w:szCs w:val="24"/>
          <w:rtl/>
        </w:rPr>
        <w:t>ب</w:t>
      </w:r>
      <w:r w:rsidR="00313222" w:rsidRPr="004A0CB0">
        <w:rPr>
          <w:szCs w:val="24"/>
          <w:rtl/>
        </w:rPr>
        <w:t>ر روی</w:t>
      </w:r>
      <w:r w:rsidR="00E55D7A" w:rsidRPr="004A0CB0">
        <w:rPr>
          <w:szCs w:val="24"/>
          <w:rtl/>
        </w:rPr>
        <w:t xml:space="preserve"> دستگاه میکروتوم با ضخامت</w:t>
      </w:r>
      <w:r w:rsidR="002735B4" w:rsidRPr="004A0CB0">
        <w:rPr>
          <w:szCs w:val="24"/>
          <w:rtl/>
        </w:rPr>
        <w:t>5</w:t>
      </w:r>
      <w:r w:rsidR="00E55D7A" w:rsidRPr="004A0CB0">
        <w:rPr>
          <w:szCs w:val="24"/>
          <w:rtl/>
        </w:rPr>
        <w:t xml:space="preserve"> میکرون</w:t>
      </w:r>
      <w:r w:rsidR="00313222" w:rsidRPr="004A0CB0">
        <w:rPr>
          <w:szCs w:val="24"/>
          <w:rtl/>
        </w:rPr>
        <w:t xml:space="preserve"> هر بلوک را </w:t>
      </w:r>
      <w:r w:rsidR="00297C9B" w:rsidRPr="004A0CB0">
        <w:rPr>
          <w:szCs w:val="24"/>
          <w:rtl/>
        </w:rPr>
        <w:t>برش زده و سپس آنها را روی بن ماری قرار داده تا چین های آن باز شود. و روی لام قرار می دهیم.</w:t>
      </w:r>
      <w:r w:rsidR="00E55D7A" w:rsidRPr="004A0CB0">
        <w:rPr>
          <w:szCs w:val="24"/>
          <w:rtl/>
        </w:rPr>
        <w:t xml:space="preserve"> </w:t>
      </w:r>
      <w:r w:rsidR="00FC33D1" w:rsidRPr="004A0CB0">
        <w:rPr>
          <w:szCs w:val="24"/>
          <w:rtl/>
        </w:rPr>
        <w:t>ب</w:t>
      </w:r>
      <w:r w:rsidR="003C6135" w:rsidRPr="004A0CB0">
        <w:rPr>
          <w:szCs w:val="24"/>
          <w:rtl/>
        </w:rPr>
        <w:t xml:space="preserve">ه دلیل خاصیت نرم و مومی شکل پارافین برای تهیه برش های بهتر، </w:t>
      </w:r>
      <w:r w:rsidR="003C6135" w:rsidRPr="004A0CB0">
        <w:rPr>
          <w:szCs w:val="24"/>
          <w:rtl/>
        </w:rPr>
        <w:lastRenderedPageBreak/>
        <w:t>قل ار برش بلوک ها بر روی دس</w:t>
      </w:r>
      <w:r w:rsidR="00FC33D1" w:rsidRPr="004A0CB0">
        <w:rPr>
          <w:szCs w:val="24"/>
          <w:rtl/>
        </w:rPr>
        <w:t>ت</w:t>
      </w:r>
      <w:r w:rsidR="003C6135" w:rsidRPr="004A0CB0">
        <w:rPr>
          <w:szCs w:val="24"/>
          <w:rtl/>
        </w:rPr>
        <w:t>گاه سرد کننده قرار گرف</w:t>
      </w:r>
      <w:r w:rsidR="00FC33D1" w:rsidRPr="004A0CB0">
        <w:rPr>
          <w:szCs w:val="24"/>
          <w:rtl/>
        </w:rPr>
        <w:t>ت</w:t>
      </w:r>
      <w:r w:rsidR="003C6135" w:rsidRPr="004A0CB0">
        <w:rPr>
          <w:szCs w:val="24"/>
          <w:rtl/>
        </w:rPr>
        <w:t xml:space="preserve"> </w:t>
      </w:r>
      <w:r w:rsidR="00FC33D1" w:rsidRPr="004A0CB0">
        <w:rPr>
          <w:szCs w:val="24"/>
          <w:rtl/>
        </w:rPr>
        <w:t>ت</w:t>
      </w:r>
      <w:r w:rsidR="003C6135" w:rsidRPr="004A0CB0">
        <w:rPr>
          <w:szCs w:val="24"/>
          <w:rtl/>
        </w:rPr>
        <w:t>ا پارافین کاملا سخ</w:t>
      </w:r>
      <w:r w:rsidR="00FC33D1" w:rsidRPr="004A0CB0">
        <w:rPr>
          <w:szCs w:val="24"/>
          <w:rtl/>
        </w:rPr>
        <w:t>ت</w:t>
      </w:r>
      <w:r w:rsidR="003C6135" w:rsidRPr="004A0CB0">
        <w:rPr>
          <w:szCs w:val="24"/>
          <w:rtl/>
        </w:rPr>
        <w:t xml:space="preserve"> شود.لازم </w:t>
      </w:r>
      <w:r w:rsidR="00FC33D1" w:rsidRPr="004A0CB0">
        <w:rPr>
          <w:szCs w:val="24"/>
          <w:rtl/>
        </w:rPr>
        <w:t>ب</w:t>
      </w:r>
      <w:r w:rsidR="003C6135" w:rsidRPr="004A0CB0">
        <w:rPr>
          <w:szCs w:val="24"/>
          <w:rtl/>
        </w:rPr>
        <w:t>ه ذکر اس</w:t>
      </w:r>
      <w:r w:rsidR="00FC33D1" w:rsidRPr="004A0CB0">
        <w:rPr>
          <w:szCs w:val="24"/>
          <w:rtl/>
        </w:rPr>
        <w:t>ت</w:t>
      </w:r>
      <w:r w:rsidR="003C6135" w:rsidRPr="004A0CB0">
        <w:rPr>
          <w:szCs w:val="24"/>
          <w:rtl/>
        </w:rPr>
        <w:t xml:space="preserve"> که چندین </w:t>
      </w:r>
      <w:r w:rsidR="00FC33D1" w:rsidRPr="004A0CB0">
        <w:rPr>
          <w:szCs w:val="24"/>
          <w:rtl/>
        </w:rPr>
        <w:t>ب</w:t>
      </w:r>
      <w:r w:rsidR="003C6135" w:rsidRPr="004A0CB0">
        <w:rPr>
          <w:szCs w:val="24"/>
          <w:rtl/>
        </w:rPr>
        <w:t>رش م</w:t>
      </w:r>
      <w:r w:rsidR="00FC33D1" w:rsidRPr="004A0CB0">
        <w:rPr>
          <w:szCs w:val="24"/>
          <w:rtl/>
        </w:rPr>
        <w:t>ت</w:t>
      </w:r>
      <w:r w:rsidR="003C6135" w:rsidRPr="004A0CB0">
        <w:rPr>
          <w:szCs w:val="24"/>
          <w:rtl/>
        </w:rPr>
        <w:t xml:space="preserve">والی از سطح </w:t>
      </w:r>
      <w:r w:rsidR="00FC33D1" w:rsidRPr="004A0CB0">
        <w:rPr>
          <w:szCs w:val="24"/>
          <w:rtl/>
        </w:rPr>
        <w:t>ب</w:t>
      </w:r>
      <w:r w:rsidR="003C6135" w:rsidRPr="004A0CB0">
        <w:rPr>
          <w:szCs w:val="24"/>
          <w:rtl/>
        </w:rPr>
        <w:t>لوک گرف</w:t>
      </w:r>
      <w:r w:rsidR="00FC33D1" w:rsidRPr="004A0CB0">
        <w:rPr>
          <w:szCs w:val="24"/>
          <w:rtl/>
        </w:rPr>
        <w:t>ت</w:t>
      </w:r>
      <w:r w:rsidR="003C6135" w:rsidRPr="004A0CB0">
        <w:rPr>
          <w:szCs w:val="24"/>
          <w:rtl/>
        </w:rPr>
        <w:t xml:space="preserve">ه شد </w:t>
      </w:r>
      <w:r w:rsidR="00FC33D1" w:rsidRPr="004A0CB0">
        <w:rPr>
          <w:szCs w:val="24"/>
          <w:rtl/>
        </w:rPr>
        <w:t>تا سطح مقطع مناسب  از باف</w:t>
      </w:r>
      <w:bookmarkStart w:id="166" w:name="_Hlk218463725"/>
      <w:r w:rsidR="00FC33D1" w:rsidRPr="004A0CB0">
        <w:rPr>
          <w:szCs w:val="24"/>
          <w:rtl/>
        </w:rPr>
        <w:t>ت</w:t>
      </w:r>
      <w:bookmarkEnd w:id="166"/>
      <w:r w:rsidR="00FC33D1" w:rsidRPr="004A0CB0">
        <w:rPr>
          <w:szCs w:val="24"/>
          <w:rtl/>
        </w:rPr>
        <w:t xml:space="preserve"> تهیه گردد.این مقاطع بافتی را ابتدا روی سطح آب سرد و سپس روی سطح آب در </w:t>
      </w:r>
      <w:r w:rsidR="00ED0143" w:rsidRPr="004A0CB0">
        <w:rPr>
          <w:szCs w:val="24"/>
          <w:rtl/>
        </w:rPr>
        <w:t>ب</w:t>
      </w:r>
      <w:r w:rsidR="00FC33D1" w:rsidRPr="004A0CB0">
        <w:rPr>
          <w:szCs w:val="24"/>
          <w:rtl/>
        </w:rPr>
        <w:t xml:space="preserve">ن ماری قرار داده </w:t>
      </w:r>
      <w:r w:rsidR="00ED0143" w:rsidRPr="004A0CB0">
        <w:rPr>
          <w:szCs w:val="24"/>
          <w:rtl/>
        </w:rPr>
        <w:t>ت</w:t>
      </w:r>
      <w:r w:rsidR="00FC33D1" w:rsidRPr="004A0CB0">
        <w:rPr>
          <w:szCs w:val="24"/>
          <w:rtl/>
        </w:rPr>
        <w:t xml:space="preserve">ا چین هایی که هنگام </w:t>
      </w:r>
      <w:r w:rsidR="00ED0143" w:rsidRPr="004A0CB0">
        <w:rPr>
          <w:szCs w:val="24"/>
          <w:rtl/>
        </w:rPr>
        <w:t>ب</w:t>
      </w:r>
      <w:r w:rsidR="00FC33D1" w:rsidRPr="004A0CB0">
        <w:rPr>
          <w:szCs w:val="24"/>
          <w:rtl/>
        </w:rPr>
        <w:t xml:space="preserve">رش در </w:t>
      </w:r>
      <w:r w:rsidR="00ED0143" w:rsidRPr="004A0CB0">
        <w:rPr>
          <w:szCs w:val="24"/>
          <w:rtl/>
        </w:rPr>
        <w:t>با</w:t>
      </w:r>
      <w:r w:rsidR="00FC33D1" w:rsidRPr="004A0CB0">
        <w:rPr>
          <w:szCs w:val="24"/>
          <w:rtl/>
        </w:rPr>
        <w:t>ف</w:t>
      </w:r>
      <w:r w:rsidR="00ED0143" w:rsidRPr="004A0CB0">
        <w:rPr>
          <w:szCs w:val="24"/>
          <w:rtl/>
        </w:rPr>
        <w:t>ت</w:t>
      </w:r>
      <w:r w:rsidR="00FC33D1" w:rsidRPr="004A0CB0">
        <w:rPr>
          <w:szCs w:val="24"/>
          <w:rtl/>
        </w:rPr>
        <w:t xml:space="preserve"> ایجاد شد از گردد</w:t>
      </w:r>
      <w:r w:rsidR="00ED0143" w:rsidRPr="004A0CB0">
        <w:rPr>
          <w:szCs w:val="24"/>
          <w:rtl/>
        </w:rPr>
        <w:t>.</w:t>
      </w:r>
      <w:r w:rsidR="00FC33D1" w:rsidRPr="004A0CB0">
        <w:rPr>
          <w:szCs w:val="24"/>
          <w:rtl/>
        </w:rPr>
        <w:t xml:space="preserve"> </w:t>
      </w:r>
    </w:p>
    <w:p w14:paraId="13193AAE" w14:textId="65C04459" w:rsidR="00073BB0" w:rsidRPr="000476F6" w:rsidRDefault="00073BB0" w:rsidP="004A0CB0">
      <w:pPr>
        <w:pStyle w:val="Heading2"/>
        <w:rPr>
          <w:b/>
          <w:bCs/>
          <w:sz w:val="24"/>
          <w:szCs w:val="24"/>
          <w:rtl/>
        </w:rPr>
      </w:pPr>
      <w:bookmarkStart w:id="167" w:name="_Toc218626678"/>
      <w:r w:rsidRPr="000476F6">
        <w:rPr>
          <w:b/>
          <w:bCs/>
          <w:sz w:val="24"/>
          <w:szCs w:val="24"/>
          <w:rtl/>
        </w:rPr>
        <w:t>رنگ امیزی</w:t>
      </w:r>
      <w:bookmarkEnd w:id="167"/>
    </w:p>
    <w:p w14:paraId="49ECDFCE" w14:textId="0075C444" w:rsidR="00073BB0" w:rsidRPr="000476F6" w:rsidRDefault="00073BB0" w:rsidP="000476F6">
      <w:pPr>
        <w:pStyle w:val="Heading3"/>
        <w:rPr>
          <w:sz w:val="22"/>
          <w:szCs w:val="24"/>
          <w:rtl/>
        </w:rPr>
      </w:pPr>
      <w:bookmarkStart w:id="168" w:name="_Toc218626679"/>
      <w:r w:rsidRPr="000476F6">
        <w:rPr>
          <w:sz w:val="22"/>
          <w:szCs w:val="24"/>
          <w:rtl/>
        </w:rPr>
        <w:t>رنگ امیزی هماتوکسیلین</w:t>
      </w:r>
      <w:bookmarkStart w:id="169" w:name="_Hlk212458397"/>
      <w:r w:rsidRPr="000476F6">
        <w:rPr>
          <w:sz w:val="22"/>
          <w:szCs w:val="24"/>
          <w:rtl/>
        </w:rPr>
        <w:t xml:space="preserve"> ائوزین</w:t>
      </w:r>
      <w:bookmarkEnd w:id="168"/>
      <w:bookmarkEnd w:id="169"/>
    </w:p>
    <w:p w14:paraId="58B7C5D5" w14:textId="77B37888" w:rsidR="00651244" w:rsidRPr="004A0CB0" w:rsidRDefault="006D1E70" w:rsidP="004A0CB0">
      <w:pPr>
        <w:spacing w:line="360" w:lineRule="auto"/>
        <w:rPr>
          <w:szCs w:val="24"/>
          <w:rtl/>
        </w:rPr>
      </w:pPr>
      <w:bookmarkStart w:id="170" w:name="_Toc218539954"/>
      <w:r w:rsidRPr="004A0CB0">
        <w:rPr>
          <w:szCs w:val="24"/>
          <w:rtl/>
        </w:rPr>
        <w:t>در ابتدای مرحله رنگ آمیزی آب گرفته شده از سلول به آن برگردانده شد. به این م</w:t>
      </w:r>
      <w:r w:rsidR="00B230CB" w:rsidRPr="004A0CB0">
        <w:rPr>
          <w:szCs w:val="24"/>
          <w:rtl/>
        </w:rPr>
        <w:t xml:space="preserve">نظور لام ها همراه بافت روی آنها </w:t>
      </w:r>
      <w:r w:rsidRPr="004A0CB0">
        <w:rPr>
          <w:szCs w:val="24"/>
          <w:rtl/>
        </w:rPr>
        <w:t xml:space="preserve">در ظروف محتوی الکل که </w:t>
      </w:r>
      <w:r w:rsidR="00354B90" w:rsidRPr="004A0CB0">
        <w:rPr>
          <w:szCs w:val="24"/>
          <w:rtl/>
        </w:rPr>
        <w:t>ب</w:t>
      </w:r>
      <w:r w:rsidRPr="004A0CB0">
        <w:rPr>
          <w:szCs w:val="24"/>
          <w:rtl/>
        </w:rPr>
        <w:t xml:space="preserve">ه </w:t>
      </w:r>
      <w:r w:rsidR="00354B90" w:rsidRPr="004A0CB0">
        <w:rPr>
          <w:szCs w:val="24"/>
          <w:rtl/>
        </w:rPr>
        <w:t>ت</w:t>
      </w:r>
      <w:r w:rsidRPr="004A0CB0">
        <w:rPr>
          <w:szCs w:val="24"/>
          <w:rtl/>
        </w:rPr>
        <w:t>ر</w:t>
      </w:r>
      <w:r w:rsidR="00354B90" w:rsidRPr="004A0CB0">
        <w:rPr>
          <w:szCs w:val="24"/>
          <w:rtl/>
        </w:rPr>
        <w:t>ت</w:t>
      </w:r>
      <w:r w:rsidRPr="004A0CB0">
        <w:rPr>
          <w:szCs w:val="24"/>
          <w:rtl/>
        </w:rPr>
        <w:t>ی</w:t>
      </w:r>
      <w:r w:rsidR="00354B90" w:rsidRPr="004A0CB0">
        <w:rPr>
          <w:szCs w:val="24"/>
          <w:rtl/>
        </w:rPr>
        <w:t>ب</w:t>
      </w:r>
      <w:r w:rsidR="00B230CB" w:rsidRPr="004A0CB0">
        <w:rPr>
          <w:szCs w:val="24"/>
          <w:rtl/>
        </w:rPr>
        <w:t xml:space="preserve"> </w:t>
      </w:r>
      <w:r w:rsidRPr="004A0CB0">
        <w:rPr>
          <w:szCs w:val="24"/>
          <w:rtl/>
        </w:rPr>
        <w:t>الکل کم و غلظت آب افزایش پیدا می</w:t>
      </w:r>
      <w:r w:rsidR="00354B90" w:rsidRPr="004A0CB0">
        <w:rPr>
          <w:szCs w:val="24"/>
          <w:rtl/>
        </w:rPr>
        <w:t xml:space="preserve"> </w:t>
      </w:r>
      <w:r w:rsidR="00B230CB" w:rsidRPr="004A0CB0">
        <w:rPr>
          <w:szCs w:val="24"/>
          <w:rtl/>
        </w:rPr>
        <w:t xml:space="preserve">کرد (الکل مطلق،الکل96%،الکل80%،الکل70%)  </w:t>
      </w:r>
      <w:r w:rsidRPr="004A0CB0">
        <w:rPr>
          <w:szCs w:val="24"/>
          <w:rtl/>
        </w:rPr>
        <w:t>قرار داده شد.</w:t>
      </w:r>
      <w:bookmarkStart w:id="171" w:name="_Hlk212457659"/>
      <w:r w:rsidR="00B230CB" w:rsidRPr="004A0CB0">
        <w:rPr>
          <w:szCs w:val="24"/>
          <w:rtl/>
        </w:rPr>
        <w:t xml:space="preserve"> </w:t>
      </w:r>
      <w:r w:rsidR="00354B90" w:rsidRPr="004A0CB0">
        <w:rPr>
          <w:szCs w:val="24"/>
          <w:rtl/>
        </w:rPr>
        <w:t>ب</w:t>
      </w:r>
      <w:r w:rsidRPr="004A0CB0">
        <w:rPr>
          <w:szCs w:val="24"/>
          <w:rtl/>
        </w:rPr>
        <w:t>عد</w:t>
      </w:r>
      <w:bookmarkEnd w:id="171"/>
      <w:r w:rsidRPr="004A0CB0">
        <w:rPr>
          <w:szCs w:val="24"/>
          <w:rtl/>
        </w:rPr>
        <w:t xml:space="preserve"> از مرحله الکل70% لام ها 2 دقیقه در آ</w:t>
      </w:r>
      <w:r w:rsidR="00354B90" w:rsidRPr="004A0CB0">
        <w:rPr>
          <w:szCs w:val="24"/>
          <w:rtl/>
        </w:rPr>
        <w:t>ب</w:t>
      </w:r>
      <w:r w:rsidRPr="004A0CB0">
        <w:rPr>
          <w:szCs w:val="24"/>
          <w:rtl/>
        </w:rPr>
        <w:t xml:space="preserve"> روان </w:t>
      </w:r>
      <w:r w:rsidR="00354B90" w:rsidRPr="004A0CB0">
        <w:rPr>
          <w:szCs w:val="24"/>
          <w:rtl/>
        </w:rPr>
        <w:t>ب</w:t>
      </w:r>
      <w:r w:rsidRPr="004A0CB0">
        <w:rPr>
          <w:szCs w:val="24"/>
          <w:rtl/>
        </w:rPr>
        <w:t>ا فشار کم شس</w:t>
      </w:r>
      <w:r w:rsidR="00354B90" w:rsidRPr="004A0CB0">
        <w:rPr>
          <w:szCs w:val="24"/>
          <w:rtl/>
        </w:rPr>
        <w:t>ت</w:t>
      </w:r>
      <w:r w:rsidRPr="004A0CB0">
        <w:rPr>
          <w:szCs w:val="24"/>
          <w:rtl/>
        </w:rPr>
        <w:t xml:space="preserve">ه شد و </w:t>
      </w:r>
      <w:r w:rsidR="00354B90" w:rsidRPr="004A0CB0">
        <w:rPr>
          <w:szCs w:val="24"/>
          <w:rtl/>
        </w:rPr>
        <w:t>ب</w:t>
      </w:r>
      <w:r w:rsidRPr="004A0CB0">
        <w:rPr>
          <w:szCs w:val="24"/>
          <w:rtl/>
        </w:rPr>
        <w:t>ه مد</w:t>
      </w:r>
      <w:r w:rsidR="00354B90" w:rsidRPr="004A0CB0">
        <w:rPr>
          <w:szCs w:val="24"/>
          <w:rtl/>
        </w:rPr>
        <w:t>ت</w:t>
      </w:r>
      <w:r w:rsidRPr="004A0CB0">
        <w:rPr>
          <w:szCs w:val="24"/>
          <w:rtl/>
        </w:rPr>
        <w:t xml:space="preserve"> 5 دقیقه در محلول رنگ </w:t>
      </w:r>
      <w:bookmarkStart w:id="172" w:name="_Hlk212457798"/>
      <w:r w:rsidRPr="004A0CB0">
        <w:rPr>
          <w:szCs w:val="24"/>
          <w:rtl/>
        </w:rPr>
        <w:t>هما</w:t>
      </w:r>
      <w:r w:rsidR="00354B90" w:rsidRPr="004A0CB0">
        <w:rPr>
          <w:szCs w:val="24"/>
          <w:rtl/>
        </w:rPr>
        <w:t>ت</w:t>
      </w:r>
      <w:r w:rsidRPr="004A0CB0">
        <w:rPr>
          <w:szCs w:val="24"/>
          <w:rtl/>
        </w:rPr>
        <w:t>وکسیلین</w:t>
      </w:r>
      <w:bookmarkEnd w:id="172"/>
      <w:r w:rsidRPr="004A0CB0">
        <w:rPr>
          <w:szCs w:val="24"/>
          <w:rtl/>
        </w:rPr>
        <w:t xml:space="preserve"> قرار داده شد.</w:t>
      </w:r>
      <w:r w:rsidR="00354B90" w:rsidRPr="004A0CB0">
        <w:rPr>
          <w:szCs w:val="24"/>
          <w:rtl/>
        </w:rPr>
        <w:t xml:space="preserve"> بعد از این مرحله نیز لام ها 2 دقیقه در آب روان قرار گرفت.سپس لام ها از آب خارج شد و سریعا داخل محلول اسید-الکل غوطه ور شد. محلول </w:t>
      </w:r>
      <w:bookmarkStart w:id="173" w:name="_Hlk212457948"/>
      <w:r w:rsidR="00354B90" w:rsidRPr="004A0CB0">
        <w:rPr>
          <w:szCs w:val="24"/>
          <w:rtl/>
        </w:rPr>
        <w:t xml:space="preserve">اسید-الکل </w:t>
      </w:r>
      <w:bookmarkEnd w:id="173"/>
      <w:r w:rsidR="00354B90" w:rsidRPr="004A0CB0">
        <w:rPr>
          <w:szCs w:val="24"/>
          <w:rtl/>
        </w:rPr>
        <w:t xml:space="preserve">کمک می کند تا </w:t>
      </w:r>
      <w:bookmarkStart w:id="174" w:name="_Hlk212458340"/>
      <w:r w:rsidR="00354B90" w:rsidRPr="004A0CB0">
        <w:rPr>
          <w:szCs w:val="24"/>
          <w:rtl/>
        </w:rPr>
        <w:t xml:space="preserve">رنگ </w:t>
      </w:r>
      <w:bookmarkStart w:id="175" w:name="_Hlk212459452"/>
      <w:r w:rsidR="00354B90" w:rsidRPr="004A0CB0">
        <w:rPr>
          <w:szCs w:val="24"/>
          <w:rtl/>
        </w:rPr>
        <w:t>هماتوکسیلین</w:t>
      </w:r>
      <w:bookmarkEnd w:id="175"/>
      <w:r w:rsidR="00354B90" w:rsidRPr="004A0CB0">
        <w:rPr>
          <w:szCs w:val="24"/>
          <w:rtl/>
        </w:rPr>
        <w:t xml:space="preserve"> </w:t>
      </w:r>
      <w:bookmarkEnd w:id="174"/>
      <w:r w:rsidR="0017150B" w:rsidRPr="004A0CB0">
        <w:rPr>
          <w:szCs w:val="24"/>
          <w:rtl/>
        </w:rPr>
        <w:t>از سی</w:t>
      </w:r>
      <w:r w:rsidR="00332CEA" w:rsidRPr="004A0CB0">
        <w:rPr>
          <w:szCs w:val="24"/>
          <w:rtl/>
        </w:rPr>
        <w:t>ت</w:t>
      </w:r>
      <w:r w:rsidR="0017150B" w:rsidRPr="004A0CB0">
        <w:rPr>
          <w:szCs w:val="24"/>
          <w:rtl/>
        </w:rPr>
        <w:t>وپلاسم سلول شس</w:t>
      </w:r>
      <w:r w:rsidR="00332CEA" w:rsidRPr="004A0CB0">
        <w:rPr>
          <w:szCs w:val="24"/>
          <w:rtl/>
        </w:rPr>
        <w:t>ت</w:t>
      </w:r>
      <w:r w:rsidR="0017150B" w:rsidRPr="004A0CB0">
        <w:rPr>
          <w:szCs w:val="24"/>
          <w:rtl/>
        </w:rPr>
        <w:t>ه شود و فقط هس</w:t>
      </w:r>
      <w:r w:rsidR="00332CEA" w:rsidRPr="004A0CB0">
        <w:rPr>
          <w:szCs w:val="24"/>
          <w:rtl/>
        </w:rPr>
        <w:t>ت</w:t>
      </w:r>
      <w:r w:rsidR="0017150B" w:rsidRPr="004A0CB0">
        <w:rPr>
          <w:szCs w:val="24"/>
          <w:rtl/>
        </w:rPr>
        <w:t xml:space="preserve">ه سلول رنگی </w:t>
      </w:r>
      <w:r w:rsidR="00332CEA" w:rsidRPr="004A0CB0">
        <w:rPr>
          <w:szCs w:val="24"/>
          <w:rtl/>
        </w:rPr>
        <w:t>ب</w:t>
      </w:r>
      <w:r w:rsidR="0017150B" w:rsidRPr="004A0CB0">
        <w:rPr>
          <w:szCs w:val="24"/>
          <w:rtl/>
        </w:rPr>
        <w:t>ماند.</w:t>
      </w:r>
      <w:r w:rsidR="00332CEA" w:rsidRPr="004A0CB0">
        <w:rPr>
          <w:szCs w:val="24"/>
          <w:rtl/>
        </w:rPr>
        <w:t>ب</w:t>
      </w:r>
      <w:r w:rsidR="0017150B" w:rsidRPr="004A0CB0">
        <w:rPr>
          <w:szCs w:val="24"/>
          <w:rtl/>
        </w:rPr>
        <w:t>عد ا</w:t>
      </w:r>
      <w:r w:rsidR="00332CEA" w:rsidRPr="004A0CB0">
        <w:rPr>
          <w:szCs w:val="24"/>
          <w:rtl/>
        </w:rPr>
        <w:t>ز</w:t>
      </w:r>
      <w:r w:rsidR="0017150B" w:rsidRPr="004A0CB0">
        <w:rPr>
          <w:szCs w:val="24"/>
          <w:rtl/>
        </w:rPr>
        <w:t xml:space="preserve"> مرحله اسید-الکل دو</w:t>
      </w:r>
      <w:r w:rsidR="00332CEA" w:rsidRPr="004A0CB0">
        <w:rPr>
          <w:szCs w:val="24"/>
          <w:rtl/>
        </w:rPr>
        <w:t>با</w:t>
      </w:r>
      <w:r w:rsidR="0017150B" w:rsidRPr="004A0CB0">
        <w:rPr>
          <w:szCs w:val="24"/>
          <w:rtl/>
        </w:rPr>
        <w:t>ره لام ها 2 دقیقه در آ</w:t>
      </w:r>
      <w:r w:rsidR="00332CEA" w:rsidRPr="004A0CB0">
        <w:rPr>
          <w:szCs w:val="24"/>
          <w:rtl/>
        </w:rPr>
        <w:t>ب</w:t>
      </w:r>
      <w:r w:rsidR="0017150B" w:rsidRPr="004A0CB0">
        <w:rPr>
          <w:szCs w:val="24"/>
          <w:rtl/>
        </w:rPr>
        <w:t xml:space="preserve"> روان قرار گرفن</w:t>
      </w:r>
      <w:r w:rsidR="00332CEA" w:rsidRPr="004A0CB0">
        <w:rPr>
          <w:szCs w:val="24"/>
          <w:rtl/>
        </w:rPr>
        <w:t>ت</w:t>
      </w:r>
      <w:r w:rsidR="0017150B" w:rsidRPr="004A0CB0">
        <w:rPr>
          <w:szCs w:val="24"/>
          <w:rtl/>
        </w:rPr>
        <w:t>د.</w:t>
      </w:r>
      <w:r w:rsidR="00332CEA" w:rsidRPr="004A0CB0">
        <w:rPr>
          <w:szCs w:val="24"/>
          <w:rtl/>
        </w:rPr>
        <w:t>ب</w:t>
      </w:r>
      <w:r w:rsidR="0017150B" w:rsidRPr="004A0CB0">
        <w:rPr>
          <w:szCs w:val="24"/>
          <w:rtl/>
        </w:rPr>
        <w:t>عد از شس</w:t>
      </w:r>
      <w:r w:rsidR="00332CEA" w:rsidRPr="004A0CB0">
        <w:rPr>
          <w:szCs w:val="24"/>
          <w:rtl/>
        </w:rPr>
        <w:t>ت</w:t>
      </w:r>
      <w:r w:rsidR="00B9440E" w:rsidRPr="004A0CB0">
        <w:rPr>
          <w:szCs w:val="24"/>
          <w:rtl/>
        </w:rPr>
        <w:t xml:space="preserve"> </w:t>
      </w:r>
      <w:r w:rsidR="0017150B" w:rsidRPr="004A0CB0">
        <w:rPr>
          <w:szCs w:val="24"/>
          <w:rtl/>
        </w:rPr>
        <w:t>وشو</w:t>
      </w:r>
      <w:r w:rsidR="00B9440E" w:rsidRPr="004A0CB0">
        <w:rPr>
          <w:szCs w:val="24"/>
          <w:rtl/>
        </w:rPr>
        <w:t xml:space="preserve"> با</w:t>
      </w:r>
      <w:r w:rsidR="0017150B" w:rsidRPr="004A0CB0">
        <w:rPr>
          <w:szCs w:val="24"/>
          <w:rtl/>
        </w:rPr>
        <w:t xml:space="preserve"> آ</w:t>
      </w:r>
      <w:r w:rsidR="00332CEA" w:rsidRPr="004A0CB0">
        <w:rPr>
          <w:szCs w:val="24"/>
          <w:rtl/>
        </w:rPr>
        <w:t>ب</w:t>
      </w:r>
      <w:r w:rsidR="0017150B" w:rsidRPr="004A0CB0">
        <w:rPr>
          <w:szCs w:val="24"/>
          <w:rtl/>
        </w:rPr>
        <w:t xml:space="preserve"> لام ها </w:t>
      </w:r>
      <w:r w:rsidR="00B9440E" w:rsidRPr="004A0CB0">
        <w:rPr>
          <w:szCs w:val="24"/>
          <w:rtl/>
        </w:rPr>
        <w:t xml:space="preserve"> با</w:t>
      </w:r>
      <w:r w:rsidR="0017150B" w:rsidRPr="004A0CB0">
        <w:rPr>
          <w:szCs w:val="24"/>
          <w:rtl/>
        </w:rPr>
        <w:t xml:space="preserve"> 4-3 حرک</w:t>
      </w:r>
      <w:r w:rsidR="00332CEA" w:rsidRPr="004A0CB0">
        <w:rPr>
          <w:szCs w:val="24"/>
          <w:rtl/>
        </w:rPr>
        <w:t>ت</w:t>
      </w:r>
      <w:r w:rsidR="0017150B" w:rsidRPr="004A0CB0">
        <w:rPr>
          <w:szCs w:val="24"/>
          <w:rtl/>
        </w:rPr>
        <w:t xml:space="preserve"> سریع داخل </w:t>
      </w:r>
      <w:bookmarkStart w:id="176" w:name="_Hlk212459585"/>
      <w:r w:rsidR="0017150B" w:rsidRPr="004A0CB0">
        <w:rPr>
          <w:szCs w:val="24"/>
          <w:rtl/>
        </w:rPr>
        <w:t>کر</w:t>
      </w:r>
      <w:r w:rsidR="00332CEA" w:rsidRPr="004A0CB0">
        <w:rPr>
          <w:szCs w:val="24"/>
          <w:rtl/>
        </w:rPr>
        <w:t>ب</w:t>
      </w:r>
      <w:r w:rsidR="0017150B" w:rsidRPr="004A0CB0">
        <w:rPr>
          <w:szCs w:val="24"/>
          <w:rtl/>
        </w:rPr>
        <w:t>نا</w:t>
      </w:r>
      <w:r w:rsidR="00332CEA" w:rsidRPr="004A0CB0">
        <w:rPr>
          <w:szCs w:val="24"/>
          <w:rtl/>
        </w:rPr>
        <w:t>ت</w:t>
      </w:r>
      <w:r w:rsidR="0017150B" w:rsidRPr="004A0CB0">
        <w:rPr>
          <w:szCs w:val="24"/>
          <w:rtl/>
        </w:rPr>
        <w:t xml:space="preserve"> لی</w:t>
      </w:r>
      <w:r w:rsidR="00332CEA" w:rsidRPr="004A0CB0">
        <w:rPr>
          <w:szCs w:val="24"/>
          <w:rtl/>
        </w:rPr>
        <w:t>ت</w:t>
      </w:r>
      <w:r w:rsidR="0017150B" w:rsidRPr="004A0CB0">
        <w:rPr>
          <w:szCs w:val="24"/>
          <w:rtl/>
        </w:rPr>
        <w:t xml:space="preserve">یم  </w:t>
      </w:r>
      <w:bookmarkEnd w:id="176"/>
      <w:r w:rsidR="0017150B" w:rsidRPr="004A0CB0">
        <w:rPr>
          <w:szCs w:val="24"/>
          <w:rtl/>
        </w:rPr>
        <w:t>اش</w:t>
      </w:r>
      <w:r w:rsidR="00332CEA" w:rsidRPr="004A0CB0">
        <w:rPr>
          <w:szCs w:val="24"/>
          <w:rtl/>
        </w:rPr>
        <w:t>ب</w:t>
      </w:r>
      <w:r w:rsidR="0017150B" w:rsidRPr="004A0CB0">
        <w:rPr>
          <w:szCs w:val="24"/>
          <w:rtl/>
        </w:rPr>
        <w:t>اع غوطه ور شده و 2 دقیقه در آ</w:t>
      </w:r>
      <w:r w:rsidR="00332CEA" w:rsidRPr="004A0CB0">
        <w:rPr>
          <w:szCs w:val="24"/>
          <w:rtl/>
        </w:rPr>
        <w:t>ب</w:t>
      </w:r>
      <w:r w:rsidR="0017150B" w:rsidRPr="004A0CB0">
        <w:rPr>
          <w:szCs w:val="24"/>
          <w:rtl/>
        </w:rPr>
        <w:t xml:space="preserve"> روان شس</w:t>
      </w:r>
      <w:r w:rsidR="00B9440E" w:rsidRPr="004A0CB0">
        <w:rPr>
          <w:szCs w:val="24"/>
          <w:rtl/>
        </w:rPr>
        <w:t xml:space="preserve">ت </w:t>
      </w:r>
      <w:r w:rsidR="0017150B" w:rsidRPr="004A0CB0">
        <w:rPr>
          <w:szCs w:val="24"/>
          <w:rtl/>
        </w:rPr>
        <w:t>وشو شد.</w:t>
      </w:r>
      <w:r w:rsidR="00651244" w:rsidRPr="004A0CB0">
        <w:rPr>
          <w:szCs w:val="24"/>
          <w:rtl/>
        </w:rPr>
        <w:t xml:space="preserve"> کربنات لیتیم  رنگ هماتوکسیلین را روی هسته تثبیت می کند.</w:t>
      </w:r>
      <w:bookmarkEnd w:id="170"/>
    </w:p>
    <w:p w14:paraId="64826C23" w14:textId="245F82FA" w:rsidR="006D1E70" w:rsidRPr="004A0CB0" w:rsidRDefault="00651244" w:rsidP="004A0CB0">
      <w:pPr>
        <w:spacing w:line="360" w:lineRule="auto"/>
        <w:rPr>
          <w:szCs w:val="24"/>
          <w:rtl/>
        </w:rPr>
      </w:pPr>
      <w:r w:rsidRPr="004A0CB0">
        <w:rPr>
          <w:szCs w:val="24"/>
          <w:rtl/>
        </w:rPr>
        <w:t xml:space="preserve">برای </w:t>
      </w:r>
      <w:bookmarkStart w:id="177" w:name="_Hlk212458515"/>
      <w:bookmarkStart w:id="178" w:name="_Hlk212458717"/>
      <w:r w:rsidRPr="004A0CB0">
        <w:rPr>
          <w:szCs w:val="24"/>
          <w:rtl/>
        </w:rPr>
        <w:t>رنگ</w:t>
      </w:r>
      <w:bookmarkEnd w:id="177"/>
      <w:r w:rsidRPr="004A0CB0">
        <w:rPr>
          <w:szCs w:val="24"/>
          <w:rtl/>
        </w:rPr>
        <w:t xml:space="preserve"> آمیزی </w:t>
      </w:r>
      <w:bookmarkEnd w:id="178"/>
      <w:r w:rsidRPr="004A0CB0">
        <w:rPr>
          <w:szCs w:val="24"/>
          <w:rtl/>
        </w:rPr>
        <w:t>با</w:t>
      </w:r>
      <w:bookmarkStart w:id="179" w:name="_Hlk212458633"/>
      <w:r w:rsidRPr="004A0CB0">
        <w:rPr>
          <w:szCs w:val="24"/>
          <w:rtl/>
        </w:rPr>
        <w:t xml:space="preserve"> </w:t>
      </w:r>
      <w:bookmarkStart w:id="180" w:name="_Hlk212458526"/>
      <w:r w:rsidRPr="004A0CB0">
        <w:rPr>
          <w:szCs w:val="24"/>
          <w:rtl/>
        </w:rPr>
        <w:t>ائوزین</w:t>
      </w:r>
      <w:bookmarkEnd w:id="180"/>
      <w:r w:rsidRPr="004A0CB0">
        <w:rPr>
          <w:szCs w:val="24"/>
          <w:rtl/>
        </w:rPr>
        <w:t xml:space="preserve"> </w:t>
      </w:r>
      <w:bookmarkEnd w:id="179"/>
      <w:r w:rsidRPr="004A0CB0">
        <w:rPr>
          <w:szCs w:val="24"/>
          <w:rtl/>
        </w:rPr>
        <w:t>لام ها 30 ثانیه تا 1 دقیقه در محلول آماده رنگ ائوزین قرار دادیم.و سپس در الکل 80%و 96% قرار گرفت تا ائوزین اضافی از سطح لام و هسته پاک شود.برای اینکه آبی که در ا</w:t>
      </w:r>
      <w:r w:rsidR="002B234F" w:rsidRPr="004A0CB0">
        <w:rPr>
          <w:szCs w:val="24"/>
          <w:rtl/>
        </w:rPr>
        <w:t>بت</w:t>
      </w:r>
      <w:r w:rsidRPr="004A0CB0">
        <w:rPr>
          <w:szCs w:val="24"/>
          <w:rtl/>
        </w:rPr>
        <w:t>دای رنگ آمیزی</w:t>
      </w:r>
      <w:r w:rsidR="002B234F" w:rsidRPr="004A0CB0">
        <w:rPr>
          <w:szCs w:val="24"/>
          <w:rtl/>
        </w:rPr>
        <w:t xml:space="preserve"> به </w:t>
      </w:r>
      <w:bookmarkStart w:id="181" w:name="_Hlk212458894"/>
      <w:r w:rsidR="002B234F" w:rsidRPr="004A0CB0">
        <w:rPr>
          <w:szCs w:val="24"/>
          <w:rtl/>
        </w:rPr>
        <w:t>بافت</w:t>
      </w:r>
      <w:bookmarkEnd w:id="181"/>
      <w:r w:rsidR="002B234F" w:rsidRPr="004A0CB0">
        <w:rPr>
          <w:szCs w:val="24"/>
          <w:rtl/>
        </w:rPr>
        <w:t xml:space="preserve"> داده شده بود گرفته شود ا بافت دچار کپک زدگی نشود و نگه داری آن آسان تر باشد لام ها در الکل مطلق قرار دادیم. سپس لام ها در گزیلل قرار گرف</w:t>
      </w:r>
      <w:r w:rsidR="00B230CB" w:rsidRPr="004A0CB0">
        <w:rPr>
          <w:szCs w:val="24"/>
          <w:rtl/>
        </w:rPr>
        <w:t>ت</w:t>
      </w:r>
      <w:r w:rsidR="002B234F" w:rsidRPr="004A0CB0">
        <w:rPr>
          <w:szCs w:val="24"/>
          <w:rtl/>
        </w:rPr>
        <w:t xml:space="preserve"> </w:t>
      </w:r>
      <w:r w:rsidR="00B230CB" w:rsidRPr="004A0CB0">
        <w:rPr>
          <w:szCs w:val="24"/>
          <w:rtl/>
        </w:rPr>
        <w:t>ت</w:t>
      </w:r>
      <w:r w:rsidR="002B234F" w:rsidRPr="004A0CB0">
        <w:rPr>
          <w:szCs w:val="24"/>
          <w:rtl/>
        </w:rPr>
        <w:t xml:space="preserve">ا کاملا شفاف شود.و </w:t>
      </w:r>
      <w:r w:rsidR="00B230CB" w:rsidRPr="004A0CB0">
        <w:rPr>
          <w:szCs w:val="24"/>
          <w:rtl/>
        </w:rPr>
        <w:t>ب</w:t>
      </w:r>
      <w:r w:rsidR="002B234F" w:rsidRPr="004A0CB0">
        <w:rPr>
          <w:szCs w:val="24"/>
          <w:rtl/>
        </w:rPr>
        <w:t>رای لامل زدن آماده شود.</w:t>
      </w:r>
    </w:p>
    <w:p w14:paraId="050E99D6" w14:textId="62E32D39" w:rsidR="002B234F" w:rsidRPr="004A0CB0" w:rsidRDefault="007C4603" w:rsidP="004A0CB0">
      <w:pPr>
        <w:spacing w:line="360" w:lineRule="auto"/>
        <w:rPr>
          <w:szCs w:val="24"/>
          <w:rtl/>
        </w:rPr>
      </w:pPr>
      <w:r w:rsidRPr="004A0CB0">
        <w:rPr>
          <w:szCs w:val="24"/>
          <w:rtl/>
        </w:rPr>
        <w:t xml:space="preserve">مدت زمان </w:t>
      </w:r>
      <w:r w:rsidR="002B234F" w:rsidRPr="004A0CB0">
        <w:rPr>
          <w:szCs w:val="24"/>
          <w:rtl/>
        </w:rPr>
        <w:t xml:space="preserve">مراحل رنگ آمیزی </w:t>
      </w:r>
      <w:r w:rsidRPr="004A0CB0">
        <w:rPr>
          <w:szCs w:val="24"/>
          <w:rtl/>
        </w:rPr>
        <w:t>ب</w:t>
      </w:r>
      <w:r w:rsidR="002B234F" w:rsidRPr="004A0CB0">
        <w:rPr>
          <w:szCs w:val="24"/>
          <w:rtl/>
        </w:rPr>
        <w:t xml:space="preserve">ه شرح زیر می </w:t>
      </w:r>
      <w:r w:rsidRPr="004A0CB0">
        <w:rPr>
          <w:szCs w:val="24"/>
          <w:rtl/>
        </w:rPr>
        <w:t>ب</w:t>
      </w:r>
      <w:r w:rsidR="002B234F" w:rsidRPr="004A0CB0">
        <w:rPr>
          <w:szCs w:val="24"/>
          <w:rtl/>
        </w:rPr>
        <w:t>اشد:</w:t>
      </w:r>
    </w:p>
    <w:p w14:paraId="17340217" w14:textId="32EC12FE" w:rsidR="00172EB7" w:rsidRPr="004A0CB0" w:rsidRDefault="002B234F" w:rsidP="004A0CB0">
      <w:pPr>
        <w:spacing w:line="360" w:lineRule="auto"/>
        <w:rPr>
          <w:szCs w:val="24"/>
          <w:rtl/>
        </w:rPr>
      </w:pPr>
      <w:r w:rsidRPr="004A0CB0">
        <w:rPr>
          <w:szCs w:val="24"/>
          <w:rtl/>
        </w:rPr>
        <w:t>گزیلول 3و2و1: هر کدام 5 دقیقه،</w:t>
      </w:r>
      <w:r w:rsidR="00B230CB" w:rsidRPr="004A0CB0">
        <w:rPr>
          <w:szCs w:val="24"/>
          <w:rtl/>
        </w:rPr>
        <w:t xml:space="preserve"> </w:t>
      </w:r>
      <w:r w:rsidRPr="004A0CB0">
        <w:rPr>
          <w:szCs w:val="24"/>
          <w:rtl/>
        </w:rPr>
        <w:t>الکل مطلق 2و1: 1 دقیقه ،</w:t>
      </w:r>
      <w:r w:rsidR="00B230CB" w:rsidRPr="004A0CB0">
        <w:rPr>
          <w:szCs w:val="24"/>
          <w:rtl/>
        </w:rPr>
        <w:t xml:space="preserve"> </w:t>
      </w:r>
      <w:r w:rsidRPr="004A0CB0">
        <w:rPr>
          <w:szCs w:val="24"/>
          <w:rtl/>
        </w:rPr>
        <w:t>الکل 96</w:t>
      </w:r>
      <w:r w:rsidR="00172EB7" w:rsidRPr="004A0CB0">
        <w:rPr>
          <w:szCs w:val="24"/>
          <w:rtl/>
        </w:rPr>
        <w:t>%:</w:t>
      </w:r>
      <w:bookmarkStart w:id="182" w:name="_Hlk212459403"/>
      <w:r w:rsidR="00172EB7" w:rsidRPr="004A0CB0">
        <w:rPr>
          <w:szCs w:val="24"/>
          <w:rtl/>
        </w:rPr>
        <w:t>1 دقیقه</w:t>
      </w:r>
      <w:bookmarkEnd w:id="182"/>
      <w:r w:rsidR="00172EB7" w:rsidRPr="004A0CB0">
        <w:rPr>
          <w:szCs w:val="24"/>
          <w:rtl/>
        </w:rPr>
        <w:t>،</w:t>
      </w:r>
      <w:r w:rsidR="00B230CB" w:rsidRPr="004A0CB0">
        <w:rPr>
          <w:szCs w:val="24"/>
          <w:rtl/>
        </w:rPr>
        <w:t xml:space="preserve"> </w:t>
      </w:r>
      <w:r w:rsidR="00172EB7" w:rsidRPr="004A0CB0">
        <w:rPr>
          <w:szCs w:val="24"/>
          <w:rtl/>
        </w:rPr>
        <w:t>الکل 70%:1 دقیقه،</w:t>
      </w:r>
      <w:r w:rsidR="00B230CB" w:rsidRPr="004A0CB0">
        <w:rPr>
          <w:szCs w:val="24"/>
          <w:rtl/>
        </w:rPr>
        <w:t xml:space="preserve"> </w:t>
      </w:r>
      <w:r w:rsidR="00172EB7" w:rsidRPr="004A0CB0">
        <w:rPr>
          <w:szCs w:val="24"/>
          <w:rtl/>
        </w:rPr>
        <w:t xml:space="preserve">آب جاری:2 دقیقه، هماتوکسیلین: 5 دقیقه، </w:t>
      </w:r>
      <w:bookmarkStart w:id="183" w:name="_Hlk212459569"/>
      <w:r w:rsidR="00172EB7" w:rsidRPr="004A0CB0">
        <w:rPr>
          <w:szCs w:val="24"/>
          <w:rtl/>
        </w:rPr>
        <w:t>آب جاری:2دقیقه</w:t>
      </w:r>
      <w:bookmarkEnd w:id="183"/>
      <w:r w:rsidR="00172EB7" w:rsidRPr="004A0CB0">
        <w:rPr>
          <w:szCs w:val="24"/>
          <w:rtl/>
        </w:rPr>
        <w:t>، اسید-الکل: 1 حرکت سریع، آب جاری:2دقیقه،</w:t>
      </w:r>
      <w:r w:rsidR="008C349B" w:rsidRPr="004A0CB0">
        <w:rPr>
          <w:szCs w:val="24"/>
          <w:rtl/>
        </w:rPr>
        <w:t xml:space="preserve"> </w:t>
      </w:r>
      <w:r w:rsidR="00172EB7" w:rsidRPr="004A0CB0">
        <w:rPr>
          <w:szCs w:val="24"/>
          <w:rtl/>
        </w:rPr>
        <w:t>کربنات لیتیم:4-3 حرکت،</w:t>
      </w:r>
      <w:r w:rsidR="008C349B" w:rsidRPr="004A0CB0">
        <w:rPr>
          <w:szCs w:val="24"/>
          <w:rtl/>
        </w:rPr>
        <w:t xml:space="preserve">  </w:t>
      </w:r>
      <w:r w:rsidR="00172EB7" w:rsidRPr="004A0CB0">
        <w:rPr>
          <w:szCs w:val="24"/>
          <w:rtl/>
        </w:rPr>
        <w:t>ائوزین:1 دقیقه،</w:t>
      </w:r>
      <w:r w:rsidR="008C349B" w:rsidRPr="004A0CB0">
        <w:rPr>
          <w:szCs w:val="24"/>
          <w:rtl/>
        </w:rPr>
        <w:t xml:space="preserve"> </w:t>
      </w:r>
      <w:r w:rsidR="00172EB7" w:rsidRPr="004A0CB0">
        <w:rPr>
          <w:szCs w:val="24"/>
          <w:rtl/>
        </w:rPr>
        <w:t>الکل80%:</w:t>
      </w:r>
      <w:bookmarkStart w:id="184" w:name="_Hlk212459783"/>
      <w:r w:rsidR="00172EB7" w:rsidRPr="004A0CB0">
        <w:rPr>
          <w:szCs w:val="24"/>
          <w:rtl/>
        </w:rPr>
        <w:t>10حرکت</w:t>
      </w:r>
      <w:bookmarkEnd w:id="184"/>
      <w:r w:rsidR="00172EB7" w:rsidRPr="004A0CB0">
        <w:rPr>
          <w:szCs w:val="24"/>
          <w:rtl/>
        </w:rPr>
        <w:t>،</w:t>
      </w:r>
      <w:r w:rsidR="008C349B" w:rsidRPr="004A0CB0">
        <w:rPr>
          <w:szCs w:val="24"/>
          <w:rtl/>
        </w:rPr>
        <w:t xml:space="preserve"> </w:t>
      </w:r>
      <w:r w:rsidR="00172EB7" w:rsidRPr="004A0CB0">
        <w:rPr>
          <w:szCs w:val="24"/>
          <w:rtl/>
        </w:rPr>
        <w:t>الکل 96%:</w:t>
      </w:r>
      <w:bookmarkStart w:id="185" w:name="_Hlk212459913"/>
      <w:bookmarkStart w:id="186" w:name="_Hlk212459828"/>
      <w:r w:rsidR="00172EB7" w:rsidRPr="004A0CB0">
        <w:rPr>
          <w:szCs w:val="24"/>
          <w:rtl/>
        </w:rPr>
        <w:t>10</w:t>
      </w:r>
      <w:bookmarkEnd w:id="185"/>
      <w:r w:rsidR="00172EB7" w:rsidRPr="004A0CB0">
        <w:rPr>
          <w:szCs w:val="24"/>
          <w:rtl/>
        </w:rPr>
        <w:t xml:space="preserve"> حرکت</w:t>
      </w:r>
      <w:bookmarkEnd w:id="186"/>
      <w:r w:rsidR="00172EB7" w:rsidRPr="004A0CB0">
        <w:rPr>
          <w:szCs w:val="24"/>
          <w:rtl/>
        </w:rPr>
        <w:t>،</w:t>
      </w:r>
      <w:r w:rsidR="008C349B" w:rsidRPr="004A0CB0">
        <w:rPr>
          <w:szCs w:val="24"/>
          <w:rtl/>
        </w:rPr>
        <w:t xml:space="preserve"> </w:t>
      </w:r>
      <w:r w:rsidR="00172EB7" w:rsidRPr="004A0CB0">
        <w:rPr>
          <w:szCs w:val="24"/>
          <w:rtl/>
        </w:rPr>
        <w:t>الکل مطلق2و1: 10 حرکت،</w:t>
      </w:r>
      <w:r w:rsidR="008C349B" w:rsidRPr="004A0CB0">
        <w:rPr>
          <w:szCs w:val="24"/>
          <w:rtl/>
        </w:rPr>
        <w:t xml:space="preserve"> </w:t>
      </w:r>
      <w:r w:rsidR="00172EB7" w:rsidRPr="004A0CB0">
        <w:rPr>
          <w:szCs w:val="24"/>
          <w:rtl/>
        </w:rPr>
        <w:t>گزیلول1: 5 دقیقه،</w:t>
      </w:r>
      <w:r w:rsidR="008C349B" w:rsidRPr="004A0CB0">
        <w:rPr>
          <w:szCs w:val="24"/>
          <w:rtl/>
        </w:rPr>
        <w:t xml:space="preserve"> </w:t>
      </w:r>
      <w:r w:rsidR="00172EB7" w:rsidRPr="004A0CB0">
        <w:rPr>
          <w:szCs w:val="24"/>
          <w:rtl/>
        </w:rPr>
        <w:t>گزیلول 2: 10 دقیقه،</w:t>
      </w:r>
      <w:r w:rsidR="008C349B" w:rsidRPr="004A0CB0">
        <w:rPr>
          <w:szCs w:val="24"/>
          <w:rtl/>
        </w:rPr>
        <w:t xml:space="preserve"> </w:t>
      </w:r>
      <w:r w:rsidR="00172EB7" w:rsidRPr="004A0CB0">
        <w:rPr>
          <w:szCs w:val="24"/>
          <w:rtl/>
        </w:rPr>
        <w:t>گزیلول3:  15  دقیقه</w:t>
      </w:r>
    </w:p>
    <w:p w14:paraId="4435EAAD" w14:textId="1F0FD6B9" w:rsidR="00073BB0" w:rsidRPr="004A0CB0" w:rsidRDefault="0006142C" w:rsidP="004A0CB0">
      <w:pPr>
        <w:spacing w:line="360" w:lineRule="auto"/>
        <w:rPr>
          <w:szCs w:val="24"/>
          <w:rtl/>
        </w:rPr>
      </w:pPr>
      <w:r w:rsidRPr="004A0CB0">
        <w:rPr>
          <w:szCs w:val="24"/>
          <w:rtl/>
        </w:rPr>
        <w:t>2-</w:t>
      </w:r>
      <w:r w:rsidR="00EC7C11" w:rsidRPr="004A0CB0">
        <w:rPr>
          <w:szCs w:val="24"/>
          <w:rtl/>
        </w:rPr>
        <w:t>12</w:t>
      </w:r>
      <w:r w:rsidRPr="004A0CB0">
        <w:rPr>
          <w:szCs w:val="24"/>
          <w:rtl/>
        </w:rPr>
        <w:t>-</w:t>
      </w:r>
      <w:r w:rsidR="00EC7C11" w:rsidRPr="004A0CB0">
        <w:rPr>
          <w:szCs w:val="24"/>
          <w:rtl/>
        </w:rPr>
        <w:t>3.</w:t>
      </w:r>
      <w:r w:rsidR="00073BB0" w:rsidRPr="004A0CB0">
        <w:rPr>
          <w:szCs w:val="24"/>
          <w:rtl/>
        </w:rPr>
        <w:t>رنگ امیزی تری کروم ماسون</w:t>
      </w:r>
    </w:p>
    <w:p w14:paraId="52EE2ACD" w14:textId="05A4572D" w:rsidR="00EA2237" w:rsidRPr="004A0CB0" w:rsidRDefault="00EA2237" w:rsidP="004A0CB0">
      <w:pPr>
        <w:spacing w:line="360" w:lineRule="auto"/>
        <w:rPr>
          <w:szCs w:val="24"/>
          <w:rtl/>
          <w:lang w:bidi="fa-IR"/>
        </w:rPr>
      </w:pPr>
      <w:bookmarkStart w:id="187" w:name="_Hlk212401631"/>
      <w:r w:rsidRPr="004A0CB0">
        <w:rPr>
          <w:szCs w:val="24"/>
          <w:rtl/>
        </w:rPr>
        <w:t>محلول</w:t>
      </w:r>
      <w:bookmarkEnd w:id="187"/>
      <w:r w:rsidRPr="004A0CB0">
        <w:rPr>
          <w:szCs w:val="24"/>
          <w:rtl/>
        </w:rPr>
        <w:t xml:space="preserve"> </w:t>
      </w:r>
      <w:r w:rsidRPr="004A0CB0">
        <w:rPr>
          <w:szCs w:val="24"/>
        </w:rPr>
        <w:t>a</w:t>
      </w:r>
      <w:r w:rsidRPr="004A0CB0">
        <w:rPr>
          <w:b/>
          <w:bCs/>
          <w:szCs w:val="24"/>
          <w:rtl/>
          <w:lang w:bidi="fa-IR"/>
        </w:rPr>
        <w:t>:</w:t>
      </w:r>
    </w:p>
    <w:p w14:paraId="7C6BAD2B" w14:textId="1836575F" w:rsidR="00EA2237" w:rsidRPr="004A0CB0" w:rsidRDefault="00EA2237" w:rsidP="004A0CB0">
      <w:pPr>
        <w:pStyle w:val="ListParagraph"/>
        <w:numPr>
          <w:ilvl w:val="0"/>
          <w:numId w:val="31"/>
        </w:numPr>
        <w:spacing w:line="360" w:lineRule="auto"/>
        <w:rPr>
          <w:rFonts w:ascii="Times New Roman" w:hAnsi="Times New Roman" w:cs="B Nazanin"/>
          <w:sz w:val="24"/>
          <w:szCs w:val="24"/>
          <w:lang w:bidi="fa-IR"/>
        </w:rPr>
      </w:pPr>
      <w:r w:rsidRPr="004A0CB0">
        <w:rPr>
          <w:rFonts w:ascii="Times New Roman" w:hAnsi="Times New Roman" w:cs="B Nazanin"/>
          <w:sz w:val="24"/>
          <w:szCs w:val="24"/>
          <w:rtl/>
          <w:lang w:bidi="fa-IR"/>
        </w:rPr>
        <w:t>اسید فوشین</w:t>
      </w:r>
      <w:r w:rsidR="008C349B" w:rsidRPr="004A0CB0">
        <w:rPr>
          <w:rFonts w:ascii="Times New Roman" w:hAnsi="Times New Roman" w:cs="B Nazanin"/>
          <w:sz w:val="24"/>
          <w:szCs w:val="24"/>
          <w:rtl/>
          <w:lang w:bidi="fa-IR"/>
        </w:rPr>
        <w:t xml:space="preserve">   </w:t>
      </w:r>
      <w:r w:rsidR="008457DA" w:rsidRPr="004A0CB0">
        <w:rPr>
          <w:rFonts w:ascii="Times New Roman" w:hAnsi="Times New Roman" w:cs="B Nazanin"/>
          <w:sz w:val="24"/>
          <w:szCs w:val="24"/>
          <w:rtl/>
          <w:lang w:bidi="fa-IR"/>
        </w:rPr>
        <w:t xml:space="preserve">              </w:t>
      </w:r>
      <w:r w:rsidRPr="004A0CB0">
        <w:rPr>
          <w:rFonts w:ascii="Times New Roman" w:hAnsi="Times New Roman" w:cs="B Nazanin"/>
          <w:sz w:val="24"/>
          <w:szCs w:val="24"/>
          <w:rtl/>
          <w:lang w:bidi="fa-IR"/>
        </w:rPr>
        <w:t xml:space="preserve">  </w:t>
      </w:r>
      <w:bookmarkStart w:id="188" w:name="_Hlk212401527"/>
      <w:r w:rsidRPr="004A0CB0">
        <w:rPr>
          <w:rFonts w:ascii="Times New Roman" w:hAnsi="Times New Roman" w:cs="B Nazanin"/>
          <w:sz w:val="24"/>
          <w:szCs w:val="24"/>
          <w:rtl/>
          <w:lang w:bidi="fa-IR"/>
        </w:rPr>
        <w:t>5</w:t>
      </w:r>
      <w:r w:rsidR="008457DA" w:rsidRPr="004A0CB0">
        <w:rPr>
          <w:rFonts w:ascii="Times New Roman" w:hAnsi="Times New Roman" w:cs="B Nazanin"/>
          <w:b/>
          <w:bCs/>
          <w:sz w:val="24"/>
          <w:szCs w:val="24"/>
          <w:rtl/>
          <w:lang w:bidi="fa-IR"/>
        </w:rPr>
        <w:t>/</w:t>
      </w:r>
      <w:r w:rsidR="008457DA" w:rsidRPr="004A0CB0">
        <w:rPr>
          <w:rFonts w:ascii="Times New Roman" w:hAnsi="Times New Roman" w:cs="B Nazanin"/>
          <w:sz w:val="24"/>
          <w:szCs w:val="24"/>
          <w:rtl/>
          <w:lang w:bidi="fa-IR"/>
        </w:rPr>
        <w:t xml:space="preserve"> </w:t>
      </w:r>
      <w:r w:rsidRPr="004A0CB0">
        <w:rPr>
          <w:rFonts w:ascii="Times New Roman" w:hAnsi="Times New Roman" w:cs="B Nazanin"/>
          <w:sz w:val="24"/>
          <w:szCs w:val="24"/>
          <w:rtl/>
          <w:lang w:bidi="fa-IR"/>
        </w:rPr>
        <w:t xml:space="preserve">0 </w:t>
      </w:r>
      <w:bookmarkEnd w:id="188"/>
      <w:r w:rsidRPr="004A0CB0">
        <w:rPr>
          <w:rFonts w:ascii="Times New Roman" w:hAnsi="Times New Roman" w:cs="B Nazanin"/>
          <w:sz w:val="24"/>
          <w:szCs w:val="24"/>
          <w:rtl/>
          <w:lang w:bidi="fa-IR"/>
        </w:rPr>
        <w:t>گرم</w:t>
      </w:r>
    </w:p>
    <w:p w14:paraId="67FDC77C" w14:textId="5428E5BE" w:rsidR="00EA2237" w:rsidRPr="004A0CB0" w:rsidRDefault="00EA2237" w:rsidP="004A0CB0">
      <w:pPr>
        <w:pStyle w:val="ListParagraph"/>
        <w:numPr>
          <w:ilvl w:val="0"/>
          <w:numId w:val="31"/>
        </w:numPr>
        <w:spacing w:line="360" w:lineRule="auto"/>
        <w:rPr>
          <w:rFonts w:ascii="Times New Roman" w:hAnsi="Times New Roman" w:cs="B Nazanin"/>
          <w:sz w:val="24"/>
          <w:szCs w:val="24"/>
          <w:lang w:bidi="fa-IR"/>
        </w:rPr>
      </w:pPr>
      <w:bookmarkStart w:id="189" w:name="_Hlk212402039"/>
      <w:r w:rsidRPr="004A0CB0">
        <w:rPr>
          <w:rFonts w:ascii="Times New Roman" w:hAnsi="Times New Roman" w:cs="B Nazanin"/>
          <w:sz w:val="24"/>
          <w:szCs w:val="24"/>
          <w:rtl/>
          <w:lang w:bidi="fa-IR"/>
        </w:rPr>
        <w:t xml:space="preserve">اسید اسیک گلاسیال     </w:t>
      </w:r>
      <w:bookmarkStart w:id="190" w:name="_Hlk212402117"/>
      <w:bookmarkEnd w:id="189"/>
      <w:r w:rsidRPr="004A0CB0">
        <w:rPr>
          <w:rFonts w:ascii="Times New Roman" w:hAnsi="Times New Roman" w:cs="B Nazanin"/>
          <w:sz w:val="24"/>
          <w:szCs w:val="24"/>
          <w:rtl/>
          <w:lang w:bidi="fa-IR"/>
        </w:rPr>
        <w:t>5</w:t>
      </w:r>
      <w:r w:rsidRPr="004A0CB0">
        <w:rPr>
          <w:rFonts w:ascii="Times New Roman" w:hAnsi="Times New Roman" w:cs="B Nazanin"/>
          <w:b/>
          <w:bCs/>
          <w:sz w:val="24"/>
          <w:szCs w:val="24"/>
          <w:rtl/>
          <w:lang w:bidi="fa-IR"/>
        </w:rPr>
        <w:t>/</w:t>
      </w:r>
      <w:r w:rsidRPr="004A0CB0">
        <w:rPr>
          <w:rFonts w:ascii="Times New Roman" w:hAnsi="Times New Roman" w:cs="B Nazanin"/>
          <w:sz w:val="24"/>
          <w:szCs w:val="24"/>
          <w:rtl/>
          <w:lang w:bidi="fa-IR"/>
        </w:rPr>
        <w:t xml:space="preserve">0 </w:t>
      </w:r>
      <w:bookmarkEnd w:id="190"/>
      <w:r w:rsidRPr="004A0CB0">
        <w:rPr>
          <w:rFonts w:ascii="Times New Roman" w:hAnsi="Times New Roman" w:cs="B Nazanin"/>
          <w:sz w:val="24"/>
          <w:szCs w:val="24"/>
          <w:rtl/>
          <w:lang w:bidi="fa-IR"/>
        </w:rPr>
        <w:t>سی سی</w:t>
      </w:r>
    </w:p>
    <w:p w14:paraId="3EFBFF41" w14:textId="64A2FA74" w:rsidR="00EA2237" w:rsidRPr="004A0CB0" w:rsidRDefault="00EA2237" w:rsidP="004A0CB0">
      <w:pPr>
        <w:pStyle w:val="ListParagraph"/>
        <w:numPr>
          <w:ilvl w:val="0"/>
          <w:numId w:val="31"/>
        </w:numPr>
        <w:spacing w:line="360" w:lineRule="auto"/>
        <w:rPr>
          <w:rFonts w:ascii="Times New Roman" w:hAnsi="Times New Roman" w:cs="B Nazanin"/>
          <w:sz w:val="24"/>
          <w:szCs w:val="24"/>
          <w:rtl/>
          <w:lang w:bidi="fa-IR"/>
        </w:rPr>
      </w:pPr>
      <w:bookmarkStart w:id="191" w:name="_Hlk212401783"/>
      <w:r w:rsidRPr="004A0CB0">
        <w:rPr>
          <w:rFonts w:ascii="Times New Roman" w:hAnsi="Times New Roman" w:cs="B Nazanin"/>
          <w:sz w:val="24"/>
          <w:szCs w:val="24"/>
          <w:rtl/>
          <w:lang w:bidi="fa-IR"/>
        </w:rPr>
        <w:t xml:space="preserve">آب مقطر                 </w:t>
      </w:r>
      <w:r w:rsidR="008457DA" w:rsidRPr="004A0CB0">
        <w:rPr>
          <w:rFonts w:ascii="Times New Roman" w:hAnsi="Times New Roman" w:cs="B Nazanin"/>
          <w:sz w:val="24"/>
          <w:szCs w:val="24"/>
          <w:rtl/>
          <w:lang w:bidi="fa-IR"/>
        </w:rPr>
        <w:t xml:space="preserve"> </w:t>
      </w:r>
      <w:r w:rsidRPr="004A0CB0">
        <w:rPr>
          <w:rFonts w:ascii="Times New Roman" w:hAnsi="Times New Roman" w:cs="B Nazanin"/>
          <w:sz w:val="24"/>
          <w:szCs w:val="24"/>
          <w:rtl/>
          <w:lang w:bidi="fa-IR"/>
        </w:rPr>
        <w:t xml:space="preserve"> 100 سی سی</w:t>
      </w:r>
    </w:p>
    <w:p w14:paraId="56E05778" w14:textId="4B60B16C" w:rsidR="00EA2237" w:rsidRPr="004A0CB0" w:rsidRDefault="00EA2237" w:rsidP="004A0CB0">
      <w:pPr>
        <w:spacing w:line="360" w:lineRule="auto"/>
        <w:rPr>
          <w:szCs w:val="24"/>
          <w:rtl/>
          <w:lang w:bidi="fa-IR"/>
        </w:rPr>
      </w:pPr>
      <w:bookmarkStart w:id="192" w:name="_Hlk212401875"/>
      <w:bookmarkEnd w:id="191"/>
      <w:r w:rsidRPr="004A0CB0">
        <w:rPr>
          <w:szCs w:val="24"/>
          <w:rtl/>
          <w:lang w:bidi="fa-IR"/>
        </w:rPr>
        <w:lastRenderedPageBreak/>
        <w:t>محلول</w:t>
      </w:r>
      <w:bookmarkEnd w:id="192"/>
      <w:r w:rsidRPr="004A0CB0">
        <w:rPr>
          <w:szCs w:val="24"/>
          <w:rtl/>
          <w:lang w:bidi="fa-IR"/>
        </w:rPr>
        <w:t xml:space="preserve"> </w:t>
      </w:r>
      <w:r w:rsidRPr="004A0CB0">
        <w:rPr>
          <w:szCs w:val="24"/>
          <w:lang w:bidi="fa-IR"/>
        </w:rPr>
        <w:t>b</w:t>
      </w:r>
      <w:r w:rsidRPr="004A0CB0">
        <w:rPr>
          <w:b/>
          <w:bCs/>
          <w:szCs w:val="24"/>
          <w:rtl/>
          <w:lang w:bidi="fa-IR"/>
        </w:rPr>
        <w:t>:</w:t>
      </w:r>
    </w:p>
    <w:p w14:paraId="2BA9CAB1" w14:textId="70FE3BDF" w:rsidR="00EA2237" w:rsidRPr="004A0CB0" w:rsidRDefault="00EA2237" w:rsidP="004A0CB0">
      <w:pPr>
        <w:pStyle w:val="ListParagraph"/>
        <w:numPr>
          <w:ilvl w:val="0"/>
          <w:numId w:val="32"/>
        </w:numPr>
        <w:spacing w:line="360" w:lineRule="auto"/>
        <w:rPr>
          <w:rFonts w:ascii="Times New Roman" w:hAnsi="Times New Roman" w:cs="B Nazanin"/>
          <w:sz w:val="24"/>
          <w:szCs w:val="24"/>
          <w:lang w:bidi="fa-IR"/>
        </w:rPr>
      </w:pPr>
      <w:r w:rsidRPr="004A0CB0">
        <w:rPr>
          <w:rFonts w:ascii="Times New Roman" w:hAnsi="Times New Roman" w:cs="B Nazanin"/>
          <w:sz w:val="24"/>
          <w:szCs w:val="24"/>
          <w:rtl/>
          <w:lang w:bidi="fa-IR"/>
        </w:rPr>
        <w:t>فسفومولی</w:t>
      </w:r>
      <w:r w:rsidR="00324FCF" w:rsidRPr="004A0CB0">
        <w:rPr>
          <w:rFonts w:ascii="Times New Roman" w:hAnsi="Times New Roman" w:cs="B Nazanin"/>
          <w:sz w:val="24"/>
          <w:szCs w:val="24"/>
          <w:rtl/>
          <w:lang w:bidi="fa-IR"/>
        </w:rPr>
        <w:t>ب</w:t>
      </w:r>
      <w:r w:rsidRPr="004A0CB0">
        <w:rPr>
          <w:rFonts w:ascii="Times New Roman" w:hAnsi="Times New Roman" w:cs="B Nazanin"/>
          <w:sz w:val="24"/>
          <w:szCs w:val="24"/>
          <w:rtl/>
          <w:lang w:bidi="fa-IR"/>
        </w:rPr>
        <w:t>دیک اسید</w:t>
      </w:r>
      <w:r w:rsidR="00324FCF" w:rsidRPr="004A0CB0">
        <w:rPr>
          <w:rFonts w:ascii="Times New Roman" w:hAnsi="Times New Roman" w:cs="B Nazanin"/>
          <w:sz w:val="24"/>
          <w:szCs w:val="24"/>
          <w:rtl/>
          <w:lang w:bidi="fa-IR"/>
        </w:rPr>
        <w:t xml:space="preserve">         </w:t>
      </w:r>
      <w:bookmarkStart w:id="193" w:name="_Hlk212401936"/>
      <w:r w:rsidR="00324FCF" w:rsidRPr="004A0CB0">
        <w:rPr>
          <w:rFonts w:ascii="Times New Roman" w:hAnsi="Times New Roman" w:cs="B Nazanin"/>
          <w:sz w:val="24"/>
          <w:szCs w:val="24"/>
          <w:rtl/>
          <w:lang w:bidi="fa-IR"/>
        </w:rPr>
        <w:t>1 گرم</w:t>
      </w:r>
      <w:bookmarkEnd w:id="193"/>
    </w:p>
    <w:p w14:paraId="37727596" w14:textId="2E23682D" w:rsidR="00324FCF" w:rsidRPr="004A0CB0" w:rsidRDefault="00324FCF" w:rsidP="004A0CB0">
      <w:pPr>
        <w:pStyle w:val="ListParagraph"/>
        <w:numPr>
          <w:ilvl w:val="0"/>
          <w:numId w:val="32"/>
        </w:numPr>
        <w:spacing w:line="360" w:lineRule="auto"/>
        <w:rPr>
          <w:rFonts w:ascii="Times New Roman" w:hAnsi="Times New Roman" w:cs="B Nazanin"/>
          <w:sz w:val="24"/>
          <w:szCs w:val="24"/>
          <w:rtl/>
          <w:lang w:bidi="fa-IR"/>
        </w:rPr>
      </w:pPr>
      <w:bookmarkStart w:id="194" w:name="_Hlk212402204"/>
      <w:r w:rsidRPr="004A0CB0">
        <w:rPr>
          <w:rFonts w:ascii="Times New Roman" w:hAnsi="Times New Roman" w:cs="B Nazanin"/>
          <w:sz w:val="24"/>
          <w:szCs w:val="24"/>
          <w:rtl/>
          <w:lang w:bidi="fa-IR"/>
        </w:rPr>
        <w:t>آب مقط</w:t>
      </w:r>
      <w:bookmarkEnd w:id="194"/>
      <w:r w:rsidRPr="004A0CB0">
        <w:rPr>
          <w:rFonts w:ascii="Times New Roman" w:hAnsi="Times New Roman" w:cs="B Nazanin"/>
          <w:sz w:val="24"/>
          <w:szCs w:val="24"/>
          <w:rtl/>
          <w:lang w:bidi="fa-IR"/>
        </w:rPr>
        <w:t xml:space="preserve">ر                 </w:t>
      </w:r>
      <w:r w:rsidR="008457DA" w:rsidRPr="004A0CB0">
        <w:rPr>
          <w:rFonts w:ascii="Times New Roman" w:hAnsi="Times New Roman" w:cs="B Nazanin"/>
          <w:sz w:val="24"/>
          <w:szCs w:val="24"/>
          <w:rtl/>
          <w:lang w:bidi="fa-IR"/>
        </w:rPr>
        <w:t xml:space="preserve">     </w:t>
      </w:r>
      <w:r w:rsidRPr="004A0CB0">
        <w:rPr>
          <w:rFonts w:ascii="Times New Roman" w:hAnsi="Times New Roman" w:cs="B Nazanin"/>
          <w:sz w:val="24"/>
          <w:szCs w:val="24"/>
          <w:rtl/>
          <w:lang w:bidi="fa-IR"/>
        </w:rPr>
        <w:t xml:space="preserve"> 100 سی سی</w:t>
      </w:r>
    </w:p>
    <w:p w14:paraId="4E01F616" w14:textId="510F6880" w:rsidR="00324FCF" w:rsidRPr="004A0CB0" w:rsidRDefault="00324FCF" w:rsidP="004A0CB0">
      <w:pPr>
        <w:spacing w:line="360" w:lineRule="auto"/>
        <w:rPr>
          <w:szCs w:val="24"/>
          <w:rtl/>
          <w:lang w:bidi="fa-IR"/>
        </w:rPr>
      </w:pPr>
      <w:r w:rsidRPr="004A0CB0">
        <w:rPr>
          <w:szCs w:val="24"/>
          <w:rtl/>
          <w:lang w:bidi="fa-IR"/>
        </w:rPr>
        <w:t xml:space="preserve">محلول </w:t>
      </w:r>
      <w:r w:rsidRPr="004A0CB0">
        <w:rPr>
          <w:szCs w:val="24"/>
          <w:lang w:bidi="fa-IR"/>
        </w:rPr>
        <w:t>c</w:t>
      </w:r>
      <w:r w:rsidRPr="004A0CB0">
        <w:rPr>
          <w:szCs w:val="24"/>
          <w:rtl/>
          <w:lang w:bidi="fa-IR"/>
        </w:rPr>
        <w:t>:</w:t>
      </w:r>
    </w:p>
    <w:p w14:paraId="557F77C0" w14:textId="61A604AF" w:rsidR="00324FCF" w:rsidRPr="004A0CB0" w:rsidRDefault="00324FCF" w:rsidP="004A0CB0">
      <w:pPr>
        <w:pStyle w:val="ListParagraph"/>
        <w:numPr>
          <w:ilvl w:val="0"/>
          <w:numId w:val="33"/>
        </w:numPr>
        <w:spacing w:line="360" w:lineRule="auto"/>
        <w:rPr>
          <w:rFonts w:ascii="Times New Roman" w:hAnsi="Times New Roman" w:cs="B Nazanin"/>
          <w:sz w:val="24"/>
          <w:szCs w:val="24"/>
          <w:lang w:bidi="fa-IR"/>
        </w:rPr>
      </w:pPr>
      <w:r w:rsidRPr="004A0CB0">
        <w:rPr>
          <w:rFonts w:ascii="Times New Roman" w:hAnsi="Times New Roman" w:cs="B Nazanin"/>
          <w:sz w:val="24"/>
          <w:szCs w:val="24"/>
          <w:rtl/>
          <w:lang w:bidi="fa-IR"/>
        </w:rPr>
        <w:t xml:space="preserve">آنیلین بلو                  </w:t>
      </w:r>
      <w:r w:rsidR="008457DA" w:rsidRPr="004A0CB0">
        <w:rPr>
          <w:rFonts w:ascii="Times New Roman" w:hAnsi="Times New Roman" w:cs="B Nazanin"/>
          <w:sz w:val="24"/>
          <w:szCs w:val="24"/>
          <w:rtl/>
          <w:lang w:bidi="fa-IR"/>
        </w:rPr>
        <w:t xml:space="preserve">    </w:t>
      </w:r>
      <w:r w:rsidRPr="004A0CB0">
        <w:rPr>
          <w:rFonts w:ascii="Times New Roman" w:hAnsi="Times New Roman" w:cs="B Nazanin"/>
          <w:sz w:val="24"/>
          <w:szCs w:val="24"/>
          <w:rtl/>
          <w:lang w:bidi="fa-IR"/>
        </w:rPr>
        <w:t xml:space="preserve"> 1 گرم</w:t>
      </w:r>
    </w:p>
    <w:p w14:paraId="38FD6A81" w14:textId="78D126B9" w:rsidR="00B21BAF" w:rsidRPr="004A0CB0" w:rsidRDefault="00B21BAF" w:rsidP="004A0CB0">
      <w:pPr>
        <w:pStyle w:val="ListParagraph"/>
        <w:numPr>
          <w:ilvl w:val="0"/>
          <w:numId w:val="33"/>
        </w:numPr>
        <w:spacing w:line="360" w:lineRule="auto"/>
        <w:rPr>
          <w:rFonts w:ascii="Times New Roman" w:hAnsi="Times New Roman" w:cs="B Nazanin"/>
          <w:sz w:val="24"/>
          <w:szCs w:val="24"/>
          <w:lang w:bidi="fa-IR"/>
        </w:rPr>
      </w:pPr>
      <w:r w:rsidRPr="004A0CB0">
        <w:rPr>
          <w:rFonts w:ascii="Times New Roman" w:hAnsi="Times New Roman" w:cs="B Nazanin"/>
          <w:sz w:val="24"/>
          <w:szCs w:val="24"/>
          <w:rtl/>
          <w:lang w:bidi="fa-IR"/>
        </w:rPr>
        <w:t>اسید اسیک گلاسیال        5/2 سی سی</w:t>
      </w:r>
    </w:p>
    <w:p w14:paraId="0AC783F7" w14:textId="2C8A1C8A" w:rsidR="000D2368" w:rsidRPr="004A0CB0" w:rsidRDefault="000D2368" w:rsidP="004A0CB0">
      <w:pPr>
        <w:pStyle w:val="ListParagraph"/>
        <w:numPr>
          <w:ilvl w:val="0"/>
          <w:numId w:val="33"/>
        </w:numPr>
        <w:spacing w:line="360" w:lineRule="auto"/>
        <w:rPr>
          <w:rFonts w:ascii="Times New Roman" w:hAnsi="Times New Roman" w:cs="B Nazanin"/>
          <w:sz w:val="24"/>
          <w:szCs w:val="24"/>
          <w:lang w:bidi="fa-IR"/>
        </w:rPr>
      </w:pPr>
      <w:r w:rsidRPr="004A0CB0">
        <w:rPr>
          <w:rFonts w:ascii="Times New Roman" w:hAnsi="Times New Roman" w:cs="B Nazanin"/>
          <w:sz w:val="24"/>
          <w:szCs w:val="24"/>
          <w:rtl/>
          <w:lang w:bidi="fa-IR"/>
        </w:rPr>
        <w:t>آب مقطر                      5/97 سی سی</w:t>
      </w:r>
    </w:p>
    <w:p w14:paraId="09AD3F04" w14:textId="1C56531B" w:rsidR="00F60DEE" w:rsidRPr="00F60DEE" w:rsidRDefault="00073BB0" w:rsidP="00F60DEE">
      <w:pPr>
        <w:pStyle w:val="Heading3"/>
        <w:rPr>
          <w:sz w:val="22"/>
          <w:szCs w:val="24"/>
          <w:rtl/>
        </w:rPr>
      </w:pPr>
      <w:bookmarkStart w:id="195" w:name="_Toc218626680"/>
      <w:r w:rsidRPr="00F60DEE">
        <w:rPr>
          <w:sz w:val="22"/>
          <w:szCs w:val="24"/>
          <w:rtl/>
        </w:rPr>
        <w:t>مونته کردن</w:t>
      </w:r>
      <w:bookmarkEnd w:id="195"/>
    </w:p>
    <w:p w14:paraId="6378BA4C" w14:textId="2F311988" w:rsidR="00073BB0" w:rsidRPr="004A0CB0" w:rsidRDefault="004B0B80" w:rsidP="004A0CB0">
      <w:pPr>
        <w:spacing w:line="360" w:lineRule="auto"/>
        <w:rPr>
          <w:szCs w:val="24"/>
          <w:rtl/>
          <w:lang w:bidi="fa-IR"/>
        </w:rPr>
      </w:pPr>
      <w:r w:rsidRPr="004A0CB0">
        <w:rPr>
          <w:szCs w:val="24"/>
          <w:rtl/>
        </w:rPr>
        <w:t>برای اینکه باف</w:t>
      </w:r>
      <w:r w:rsidR="003C6135" w:rsidRPr="004A0CB0">
        <w:rPr>
          <w:szCs w:val="24"/>
          <w:rtl/>
        </w:rPr>
        <w:t>ت</w:t>
      </w:r>
      <w:r w:rsidRPr="004A0CB0">
        <w:rPr>
          <w:szCs w:val="24"/>
          <w:rtl/>
        </w:rPr>
        <w:t xml:space="preserve"> روی لام آسیب نبیند و فرسوده نشود لازم است که از سطح آن محافظ شود. با این هدف سطح بافت روی لام وسیله لامل پوشانده می شود. رای ثابت کردن لام روی لامل</w:t>
      </w:r>
      <w:r w:rsidR="00297C9B" w:rsidRPr="004A0CB0">
        <w:rPr>
          <w:szCs w:val="24"/>
          <w:rtl/>
        </w:rPr>
        <w:t xml:space="preserve"> با چسب</w:t>
      </w:r>
      <w:r w:rsidRPr="004A0CB0">
        <w:rPr>
          <w:szCs w:val="24"/>
          <w:rtl/>
        </w:rPr>
        <w:t xml:space="preserve"> مخصوص </w:t>
      </w:r>
      <w:r w:rsidR="00297C9B" w:rsidRPr="004A0CB0">
        <w:rPr>
          <w:szCs w:val="24"/>
          <w:rtl/>
        </w:rPr>
        <w:t xml:space="preserve"> انتلان با زاویه حدود30درجه </w:t>
      </w:r>
      <w:r w:rsidR="00791685" w:rsidRPr="004A0CB0">
        <w:rPr>
          <w:szCs w:val="24"/>
          <w:rtl/>
        </w:rPr>
        <w:t>قرار</w:t>
      </w:r>
      <w:r w:rsidR="00297C9B" w:rsidRPr="004A0CB0">
        <w:rPr>
          <w:szCs w:val="24"/>
          <w:rtl/>
        </w:rPr>
        <w:t xml:space="preserve"> می دهیم.</w:t>
      </w:r>
      <w:r w:rsidR="00791685" w:rsidRPr="004A0CB0">
        <w:rPr>
          <w:szCs w:val="24"/>
          <w:rtl/>
        </w:rPr>
        <w:t xml:space="preserve">یک قطره چسب روی لام ریخته شد و کاملا پخش گردید سپس یک عدد لامل از انتهای لام تا حبابی ایجاد نگردد روی آن می گذاریم. لام ها یک الی دو ساعت بعد از چسب زدن قابل بررسی میکروسکوپ می باشند.تصاویر </w:t>
      </w:r>
      <w:r w:rsidR="003C6135" w:rsidRPr="004A0CB0">
        <w:rPr>
          <w:szCs w:val="24"/>
          <w:rtl/>
        </w:rPr>
        <w:t>ت</w:t>
      </w:r>
      <w:r w:rsidR="00791685" w:rsidRPr="004A0CB0">
        <w:rPr>
          <w:szCs w:val="24"/>
          <w:rtl/>
        </w:rPr>
        <w:t xml:space="preserve">هیه شده از میان اسلاید های </w:t>
      </w:r>
      <w:r w:rsidR="003C6135" w:rsidRPr="004A0CB0">
        <w:rPr>
          <w:szCs w:val="24"/>
          <w:rtl/>
        </w:rPr>
        <w:t>ب</w:t>
      </w:r>
      <w:r w:rsidR="00791685" w:rsidRPr="004A0CB0">
        <w:rPr>
          <w:szCs w:val="24"/>
          <w:rtl/>
        </w:rPr>
        <w:t>اف</w:t>
      </w:r>
      <w:r w:rsidR="003C6135" w:rsidRPr="004A0CB0">
        <w:rPr>
          <w:szCs w:val="24"/>
          <w:rtl/>
        </w:rPr>
        <w:t>ت</w:t>
      </w:r>
      <w:r w:rsidR="00791685" w:rsidRPr="004A0CB0">
        <w:rPr>
          <w:szCs w:val="24"/>
          <w:rtl/>
        </w:rPr>
        <w:t xml:space="preserve">ی </w:t>
      </w:r>
      <w:r w:rsidR="003C6135" w:rsidRPr="004A0CB0">
        <w:rPr>
          <w:szCs w:val="24"/>
          <w:rtl/>
        </w:rPr>
        <w:t>ت</w:t>
      </w:r>
      <w:r w:rsidR="00791685" w:rsidRPr="004A0CB0">
        <w:rPr>
          <w:szCs w:val="24"/>
          <w:rtl/>
        </w:rPr>
        <w:t>هیه شده،ان</w:t>
      </w:r>
      <w:r w:rsidR="003C6135" w:rsidRPr="004A0CB0">
        <w:rPr>
          <w:szCs w:val="24"/>
          <w:rtl/>
        </w:rPr>
        <w:t>ت</w:t>
      </w:r>
      <w:r w:rsidR="00791685" w:rsidRPr="004A0CB0">
        <w:rPr>
          <w:szCs w:val="24"/>
          <w:rtl/>
        </w:rPr>
        <w:t>خا</w:t>
      </w:r>
      <w:r w:rsidR="003C6135" w:rsidRPr="004A0CB0">
        <w:rPr>
          <w:szCs w:val="24"/>
          <w:rtl/>
        </w:rPr>
        <w:t>ب</w:t>
      </w:r>
      <w:r w:rsidR="00791685" w:rsidRPr="004A0CB0">
        <w:rPr>
          <w:szCs w:val="24"/>
          <w:rtl/>
        </w:rPr>
        <w:t xml:space="preserve"> شدند و </w:t>
      </w:r>
      <w:r w:rsidR="003C6135" w:rsidRPr="004A0CB0">
        <w:rPr>
          <w:szCs w:val="24"/>
          <w:rtl/>
        </w:rPr>
        <w:t>ب</w:t>
      </w:r>
      <w:r w:rsidR="00791685" w:rsidRPr="004A0CB0">
        <w:rPr>
          <w:szCs w:val="24"/>
          <w:rtl/>
        </w:rPr>
        <w:t>رای عکس گرف</w:t>
      </w:r>
      <w:r w:rsidR="003C6135" w:rsidRPr="004A0CB0">
        <w:rPr>
          <w:szCs w:val="24"/>
          <w:rtl/>
        </w:rPr>
        <w:t>ت</w:t>
      </w:r>
      <w:r w:rsidR="00791685" w:rsidRPr="004A0CB0">
        <w:rPr>
          <w:szCs w:val="24"/>
          <w:rtl/>
        </w:rPr>
        <w:t xml:space="preserve">ن از میکروسکوپ نوری مدل </w:t>
      </w:r>
      <w:r w:rsidR="003C6135" w:rsidRPr="004A0CB0">
        <w:rPr>
          <w:szCs w:val="24"/>
        </w:rPr>
        <w:t xml:space="preserve"> </w:t>
      </w:r>
      <w:r w:rsidR="00791685" w:rsidRPr="004A0CB0">
        <w:rPr>
          <w:szCs w:val="24"/>
        </w:rPr>
        <w:t xml:space="preserve">Nikon </w:t>
      </w:r>
      <w:r w:rsidR="00791685" w:rsidRPr="004A0CB0">
        <w:rPr>
          <w:szCs w:val="24"/>
          <w:rtl/>
          <w:lang w:bidi="fa-IR"/>
        </w:rPr>
        <w:t>اس</w:t>
      </w:r>
      <w:r w:rsidR="003C6135" w:rsidRPr="004A0CB0">
        <w:rPr>
          <w:szCs w:val="24"/>
          <w:rtl/>
          <w:lang w:bidi="fa-IR"/>
        </w:rPr>
        <w:t>ت</w:t>
      </w:r>
      <w:r w:rsidR="00791685" w:rsidRPr="004A0CB0">
        <w:rPr>
          <w:szCs w:val="24"/>
          <w:rtl/>
          <w:lang w:bidi="fa-IR"/>
        </w:rPr>
        <w:t>فاده شد.</w:t>
      </w:r>
    </w:p>
    <w:p w14:paraId="298FF271" w14:textId="64DCCAF9" w:rsidR="00073BB0" w:rsidRPr="00F60DEE" w:rsidRDefault="00073BB0" w:rsidP="00F60DEE">
      <w:pPr>
        <w:pStyle w:val="Heading2"/>
        <w:rPr>
          <w:b/>
          <w:bCs/>
          <w:sz w:val="24"/>
          <w:szCs w:val="24"/>
          <w:rtl/>
          <w:lang w:bidi="fa-IR"/>
        </w:rPr>
      </w:pPr>
      <w:bookmarkStart w:id="196" w:name="_Toc218626681"/>
      <w:r w:rsidRPr="00F60DEE">
        <w:rPr>
          <w:b/>
          <w:bCs/>
          <w:sz w:val="24"/>
          <w:szCs w:val="24"/>
          <w:rtl/>
        </w:rPr>
        <w:t>بررسی هیستولوژی پوست</w:t>
      </w:r>
      <w:bookmarkEnd w:id="196"/>
    </w:p>
    <w:p w14:paraId="1254A40F" w14:textId="77777777" w:rsidR="00073BB0" w:rsidRPr="004A0CB0" w:rsidRDefault="00073BB0" w:rsidP="004A0CB0">
      <w:pPr>
        <w:spacing w:line="360" w:lineRule="auto"/>
        <w:rPr>
          <w:szCs w:val="24"/>
          <w:rtl/>
        </w:rPr>
      </w:pPr>
      <w:r w:rsidRPr="004A0CB0">
        <w:rPr>
          <w:szCs w:val="24"/>
          <w:rtl/>
        </w:rPr>
        <w:t>نحوه شمارش سلول ها با نرم افزار</w:t>
      </w:r>
      <w:r w:rsidRPr="004A0CB0">
        <w:rPr>
          <w:szCs w:val="24"/>
        </w:rPr>
        <w:t xml:space="preserve"> IMAGE J (V.8)</w:t>
      </w:r>
      <w:r w:rsidR="00414B92" w:rsidRPr="004A0CB0">
        <w:rPr>
          <w:szCs w:val="24"/>
          <w:rtl/>
        </w:rPr>
        <w:t>3-14.</w:t>
      </w:r>
    </w:p>
    <w:p w14:paraId="5426801B" w14:textId="11524C5A" w:rsidR="00073BB0" w:rsidRPr="00F60DEE" w:rsidRDefault="00073BB0" w:rsidP="00F60DEE">
      <w:pPr>
        <w:pStyle w:val="Heading2"/>
        <w:rPr>
          <w:b/>
          <w:bCs/>
          <w:sz w:val="24"/>
          <w:szCs w:val="24"/>
          <w:rtl/>
        </w:rPr>
      </w:pPr>
      <w:bookmarkStart w:id="197" w:name="_Toc218626682"/>
      <w:r w:rsidRPr="00F60DEE">
        <w:rPr>
          <w:b/>
          <w:bCs/>
          <w:sz w:val="24"/>
          <w:szCs w:val="24"/>
          <w:rtl/>
        </w:rPr>
        <w:t>آنالیزداده ها</w:t>
      </w:r>
      <w:bookmarkEnd w:id="197"/>
    </w:p>
    <w:p w14:paraId="095A832E" w14:textId="6869F2D5" w:rsidR="002F13F5" w:rsidRDefault="002F13F5" w:rsidP="004A0CB0">
      <w:pPr>
        <w:spacing w:line="360" w:lineRule="auto"/>
        <w:rPr>
          <w:szCs w:val="24"/>
          <w:rtl/>
          <w:lang w:bidi="fa-IR"/>
        </w:rPr>
      </w:pPr>
      <w:r w:rsidRPr="004A0CB0">
        <w:rPr>
          <w:szCs w:val="24"/>
          <w:rtl/>
          <w:lang w:bidi="fa-IR"/>
        </w:rPr>
        <w:t xml:space="preserve">کلیه داده‌های کمی حاصل از اندازه‌گیری مساحت زخم، امتیاز التهاب، تعداد سلول‌های التهابی، میزان کلاژن‌سازی و سایر شاخص‌ها با استفاده از نرم‌افزارهای آماری مناسب (مانند </w:t>
      </w:r>
      <w:r w:rsidRPr="004A0CB0">
        <w:rPr>
          <w:szCs w:val="24"/>
          <w:lang w:bidi="fa-IR"/>
        </w:rPr>
        <w:t>SPSS</w:t>
      </w:r>
      <w:r w:rsidRPr="004A0CB0">
        <w:rPr>
          <w:szCs w:val="24"/>
          <w:rtl/>
          <w:lang w:bidi="fa-IR"/>
        </w:rPr>
        <w:t xml:space="preserve"> یا </w:t>
      </w:r>
      <w:r w:rsidRPr="004A0CB0">
        <w:rPr>
          <w:szCs w:val="24"/>
          <w:lang w:bidi="fa-IR"/>
        </w:rPr>
        <w:t>GraphPad Prism</w:t>
      </w:r>
      <w:r w:rsidRPr="004A0CB0">
        <w:rPr>
          <w:szCs w:val="24"/>
          <w:rtl/>
          <w:lang w:bidi="fa-IR"/>
        </w:rPr>
        <w:t>) مورد تجزیه‌وتحلیل قرار گرفت.به‌منظور بررسی نرمال بودن داده‌ها، آزمون شاپیرو</w:t>
      </w:r>
      <w:r w:rsidRPr="004A0CB0">
        <w:rPr>
          <w:rFonts w:cs="Times New Roman" w:hint="cs"/>
          <w:szCs w:val="24"/>
          <w:rtl/>
          <w:lang w:bidi="fa-IR"/>
        </w:rPr>
        <w:t>–</w:t>
      </w:r>
      <w:r w:rsidRPr="004A0CB0">
        <w:rPr>
          <w:szCs w:val="24"/>
          <w:rtl/>
          <w:lang w:bidi="fa-IR"/>
        </w:rPr>
        <w:t xml:space="preserve">ویلک به‌کار گرفته شد.در صورت نرمال بودن داده‌ها از آزمون‌های پارامتریک و در غیر این صورت از آزمون‌های ناپارامتریک استفاده شد..برای مقایسه میان‌گروهی، آزمون </w:t>
      </w:r>
      <w:r w:rsidRPr="004A0CB0">
        <w:rPr>
          <w:szCs w:val="24"/>
          <w:lang w:bidi="fa-IR"/>
        </w:rPr>
        <w:t>ANOVA</w:t>
      </w:r>
      <w:r w:rsidRPr="004A0CB0">
        <w:rPr>
          <w:szCs w:val="24"/>
          <w:rtl/>
          <w:lang w:bidi="fa-IR"/>
        </w:rPr>
        <w:t xml:space="preserve"> یک‌طرفه به‌همراه آزمون پس‌آزمون </w:t>
      </w:r>
      <w:r w:rsidRPr="004A0CB0">
        <w:rPr>
          <w:szCs w:val="24"/>
          <w:lang w:bidi="fa-IR"/>
        </w:rPr>
        <w:t>Tukey</w:t>
      </w:r>
      <w:r w:rsidRPr="004A0CB0">
        <w:rPr>
          <w:szCs w:val="24"/>
          <w:rtl/>
          <w:lang w:bidi="fa-IR"/>
        </w:rPr>
        <w:t xml:space="preserve"> به کار برده شد.در صورت نرمال نبودن داده‌ها، آزمون </w:t>
      </w:r>
      <w:r w:rsidRPr="004A0CB0">
        <w:rPr>
          <w:szCs w:val="24"/>
          <w:lang w:bidi="fa-IR"/>
        </w:rPr>
        <w:t>Kruskal-Wallis</w:t>
      </w:r>
      <w:r w:rsidRPr="004A0CB0">
        <w:rPr>
          <w:szCs w:val="24"/>
          <w:rtl/>
          <w:lang w:bidi="fa-IR"/>
        </w:rPr>
        <w:t xml:space="preserve"> و </w:t>
      </w:r>
      <w:r w:rsidRPr="004A0CB0">
        <w:rPr>
          <w:szCs w:val="24"/>
          <w:lang w:bidi="fa-IR"/>
        </w:rPr>
        <w:t>Dunn’s test</w:t>
      </w:r>
      <w:r w:rsidRPr="004A0CB0">
        <w:rPr>
          <w:szCs w:val="24"/>
          <w:rtl/>
          <w:lang w:bidi="fa-IR"/>
        </w:rPr>
        <w:t xml:space="preserve"> به‌عنوان پس‌آزمون استفاده شد.روند بهبود زخم نیز با ترسیم نمودارهای تغییرات زمانی تحلیل گردید.سطح معنی‌داری آماری در تمام تحلیل‌ها برابر </w:t>
      </w:r>
      <w:r w:rsidRPr="004A0CB0">
        <w:rPr>
          <w:szCs w:val="24"/>
          <w:lang w:bidi="fa-IR"/>
        </w:rPr>
        <w:t>p &lt; 0.05</w:t>
      </w:r>
      <w:r w:rsidRPr="004A0CB0">
        <w:rPr>
          <w:szCs w:val="24"/>
          <w:rtl/>
          <w:lang w:bidi="fa-IR"/>
        </w:rPr>
        <w:t xml:space="preserve"> در نظر گرفته شد.این سطح نشان‌دهنده تفاوت معنادار میان گروه‌ها و اثر مداخله درمانی است.تمامی نتایج به‌صورت میانگین </w:t>
      </w:r>
      <w:r w:rsidRPr="004A0CB0">
        <w:rPr>
          <w:rFonts w:ascii="Cambria" w:hAnsi="Cambria" w:cs="Cambria" w:hint="cs"/>
          <w:szCs w:val="24"/>
          <w:rtl/>
          <w:lang w:bidi="fa-IR"/>
        </w:rPr>
        <w:t>±</w:t>
      </w:r>
      <w:r w:rsidRPr="004A0CB0">
        <w:rPr>
          <w:szCs w:val="24"/>
          <w:rtl/>
          <w:lang w:bidi="fa-IR"/>
        </w:rPr>
        <w:t xml:space="preserve"> انحراف معیار (</w:t>
      </w:r>
      <w:r w:rsidRPr="004A0CB0">
        <w:rPr>
          <w:szCs w:val="24"/>
          <w:lang w:bidi="fa-IR"/>
        </w:rPr>
        <w:t>Mean ± SD</w:t>
      </w:r>
      <w:r w:rsidRPr="004A0CB0">
        <w:rPr>
          <w:szCs w:val="24"/>
          <w:rtl/>
          <w:lang w:bidi="fa-IR"/>
        </w:rPr>
        <w:t>) گزارش شد.</w:t>
      </w:r>
    </w:p>
    <w:p w14:paraId="5041C760" w14:textId="77777777" w:rsidR="00F60DEE" w:rsidRPr="004A0CB0" w:rsidRDefault="00F60DEE" w:rsidP="00F60DEE">
      <w:pPr>
        <w:spacing w:line="360" w:lineRule="auto"/>
        <w:rPr>
          <w:szCs w:val="24"/>
          <w:rtl/>
        </w:rPr>
      </w:pPr>
      <w:r w:rsidRPr="004A0CB0">
        <w:rPr>
          <w:szCs w:val="24"/>
          <w:rtl/>
        </w:rPr>
        <w:lastRenderedPageBreak/>
        <w:t xml:space="preserve">تجزیه و تحلیل داده‌ها با استفاده از نرم افزار </w:t>
      </w:r>
      <w:r w:rsidRPr="004A0CB0">
        <w:rPr>
          <w:szCs w:val="24"/>
        </w:rPr>
        <w:t>R Study</w:t>
      </w:r>
      <w:r w:rsidRPr="004A0CB0">
        <w:rPr>
          <w:szCs w:val="24"/>
          <w:rtl/>
        </w:rPr>
        <w:t xml:space="preserve">انجام شد. ارزیابی توزیع نرمال داده‌ها با استفاده از آزمون </w:t>
      </w:r>
      <w:r w:rsidRPr="004A0CB0">
        <w:rPr>
          <w:szCs w:val="24"/>
        </w:rPr>
        <w:t>Kolmogorov-Smirnov</w:t>
      </w:r>
      <w:r w:rsidRPr="004A0CB0">
        <w:rPr>
          <w:szCs w:val="24"/>
          <w:rtl/>
        </w:rPr>
        <w:t xml:space="preserve"> صورت گرفت. در حالتی که داده‌ها توزیع نرمال داشتند، برای مقایسه از آزمون </w:t>
      </w:r>
      <w:r w:rsidRPr="004A0CB0">
        <w:rPr>
          <w:szCs w:val="24"/>
        </w:rPr>
        <w:t>Student t-test</w:t>
      </w:r>
      <w:r w:rsidRPr="004A0CB0">
        <w:rPr>
          <w:szCs w:val="24"/>
          <w:rtl/>
        </w:rPr>
        <w:t xml:space="preserve"> یا </w:t>
      </w:r>
      <w:r w:rsidRPr="004A0CB0">
        <w:rPr>
          <w:szCs w:val="24"/>
        </w:rPr>
        <w:t>ANOVA one way</w:t>
      </w:r>
      <w:r w:rsidRPr="004A0CB0">
        <w:rPr>
          <w:szCs w:val="24"/>
          <w:rtl/>
        </w:rPr>
        <w:t xml:space="preserve"> بر اساس تعداد گروه‌ها استفاده شد، درحالی که داده‌ها توزیع نرمال نداشتند، همچنین برای تجزیه و تحلیل همبستگی، در داده‌های نرمال از آزمون همبستگی پیرسون، و در داده‌های غیر نرمال از آزمون همبستگی اسپیرمن رتبه‌‌ای استفاده شد. داده‌های نرمال به صورت میانگین </w:t>
      </w:r>
      <w:r w:rsidRPr="004A0CB0">
        <w:rPr>
          <w:rFonts w:ascii="Cambria" w:hAnsi="Cambria" w:cs="Cambria" w:hint="cs"/>
          <w:szCs w:val="24"/>
          <w:rtl/>
        </w:rPr>
        <w:t>±</w:t>
      </w:r>
      <w:r w:rsidRPr="004A0CB0">
        <w:rPr>
          <w:szCs w:val="24"/>
          <w:rtl/>
        </w:rPr>
        <w:t xml:space="preserve"> انحراف معیار و داده‌های غیر نرمال به صورت میانه بیان می‌شوند و مقادیر </w:t>
      </w:r>
      <w:r w:rsidRPr="004A0CB0">
        <w:rPr>
          <w:szCs w:val="24"/>
        </w:rPr>
        <w:t>p</w:t>
      </w:r>
      <w:r w:rsidRPr="004A0CB0">
        <w:rPr>
          <w:szCs w:val="24"/>
          <w:rtl/>
        </w:rPr>
        <w:t xml:space="preserve"> کمتر از 05/0 معنی دار در نظر گرفته شدند.</w:t>
      </w:r>
    </w:p>
    <w:p w14:paraId="3426BBB8" w14:textId="4F59D9F0" w:rsidR="007D57E8" w:rsidRPr="00F60DEE" w:rsidRDefault="007D57E8" w:rsidP="00F60DEE">
      <w:pPr>
        <w:pStyle w:val="Heading2"/>
        <w:rPr>
          <w:b/>
          <w:bCs/>
          <w:sz w:val="24"/>
          <w:szCs w:val="24"/>
          <w:rtl/>
        </w:rPr>
      </w:pPr>
      <w:bookmarkStart w:id="198" w:name="_Toc218626683"/>
      <w:r w:rsidRPr="00F60DEE">
        <w:rPr>
          <w:b/>
          <w:bCs/>
          <w:sz w:val="24"/>
          <w:szCs w:val="24"/>
          <w:rtl/>
        </w:rPr>
        <w:t>ملاحظات اخلاقی</w:t>
      </w:r>
      <w:bookmarkEnd w:id="198"/>
    </w:p>
    <w:p w14:paraId="05FA784E" w14:textId="07B324E9" w:rsidR="007D57E8" w:rsidRPr="004A0CB0" w:rsidRDefault="007D57E8" w:rsidP="00F60DEE">
      <w:pPr>
        <w:spacing w:line="360" w:lineRule="auto"/>
        <w:rPr>
          <w:szCs w:val="24"/>
          <w:rtl/>
          <w:lang w:bidi="fa-IR"/>
        </w:rPr>
      </w:pPr>
      <w:r w:rsidRPr="004A0CB0">
        <w:rPr>
          <w:szCs w:val="24"/>
          <w:rtl/>
        </w:rPr>
        <w:t xml:space="preserve">در این مطالعه </w:t>
      </w:r>
      <w:r w:rsidR="00030D8A" w:rsidRPr="004A0CB0">
        <w:rPr>
          <w:szCs w:val="24"/>
          <w:rtl/>
        </w:rPr>
        <w:t>ب</w:t>
      </w:r>
      <w:r w:rsidRPr="004A0CB0">
        <w:rPr>
          <w:szCs w:val="24"/>
          <w:rtl/>
        </w:rPr>
        <w:t xml:space="preserve">ا </w:t>
      </w:r>
      <w:r w:rsidR="00030D8A" w:rsidRPr="004A0CB0">
        <w:rPr>
          <w:szCs w:val="24"/>
          <w:rtl/>
        </w:rPr>
        <w:t>ت</w:t>
      </w:r>
      <w:r w:rsidRPr="004A0CB0">
        <w:rPr>
          <w:szCs w:val="24"/>
          <w:rtl/>
        </w:rPr>
        <w:t xml:space="preserve">وجه </w:t>
      </w:r>
      <w:r w:rsidR="00030D8A" w:rsidRPr="004A0CB0">
        <w:rPr>
          <w:szCs w:val="24"/>
          <w:rtl/>
        </w:rPr>
        <w:t>ب</w:t>
      </w:r>
      <w:r w:rsidRPr="004A0CB0">
        <w:rPr>
          <w:szCs w:val="24"/>
          <w:rtl/>
        </w:rPr>
        <w:t>ه اس</w:t>
      </w:r>
      <w:r w:rsidR="00030D8A" w:rsidRPr="004A0CB0">
        <w:rPr>
          <w:szCs w:val="24"/>
          <w:rtl/>
        </w:rPr>
        <w:t>ت</w:t>
      </w:r>
      <w:r w:rsidRPr="004A0CB0">
        <w:rPr>
          <w:szCs w:val="24"/>
          <w:rtl/>
        </w:rPr>
        <w:t>فاده از حیوانا</w:t>
      </w:r>
      <w:r w:rsidR="00030D8A" w:rsidRPr="004A0CB0">
        <w:rPr>
          <w:szCs w:val="24"/>
          <w:rtl/>
        </w:rPr>
        <w:t>ت</w:t>
      </w:r>
      <w:r w:rsidRPr="004A0CB0">
        <w:rPr>
          <w:szCs w:val="24"/>
          <w:rtl/>
        </w:rPr>
        <w:t xml:space="preserve"> آزمایشگاهی کلیه ملاحظا</w:t>
      </w:r>
      <w:r w:rsidR="00030D8A" w:rsidRPr="004A0CB0">
        <w:rPr>
          <w:szCs w:val="24"/>
          <w:rtl/>
        </w:rPr>
        <w:t>ت</w:t>
      </w:r>
      <w:r w:rsidRPr="004A0CB0">
        <w:rPr>
          <w:szCs w:val="24"/>
          <w:rtl/>
        </w:rPr>
        <w:t xml:space="preserve"> اخلاقی </w:t>
      </w:r>
      <w:r w:rsidR="00030D8A" w:rsidRPr="004A0CB0">
        <w:rPr>
          <w:szCs w:val="24"/>
          <w:rtl/>
        </w:rPr>
        <w:t>ب</w:t>
      </w:r>
      <w:r w:rsidRPr="004A0CB0">
        <w:rPr>
          <w:szCs w:val="24"/>
          <w:rtl/>
        </w:rPr>
        <w:t xml:space="preserve">ر اساس </w:t>
      </w:r>
      <w:r w:rsidR="00030D8A" w:rsidRPr="004A0CB0">
        <w:rPr>
          <w:szCs w:val="24"/>
          <w:rtl/>
        </w:rPr>
        <w:t>ب</w:t>
      </w:r>
      <w:r w:rsidRPr="004A0CB0">
        <w:rPr>
          <w:szCs w:val="24"/>
          <w:rtl/>
        </w:rPr>
        <w:t>یانیه هلسینکی و عدم آسی</w:t>
      </w:r>
      <w:r w:rsidR="00030D8A" w:rsidRPr="004A0CB0">
        <w:rPr>
          <w:szCs w:val="24"/>
          <w:rtl/>
        </w:rPr>
        <w:t>ب</w:t>
      </w:r>
      <w:r w:rsidRPr="004A0CB0">
        <w:rPr>
          <w:szCs w:val="24"/>
          <w:rtl/>
        </w:rPr>
        <w:t xml:space="preserve"> </w:t>
      </w:r>
      <w:r w:rsidR="00030D8A" w:rsidRPr="004A0CB0">
        <w:rPr>
          <w:szCs w:val="24"/>
          <w:rtl/>
        </w:rPr>
        <w:t>ب</w:t>
      </w:r>
      <w:r w:rsidRPr="004A0CB0">
        <w:rPr>
          <w:szCs w:val="24"/>
          <w:rtl/>
        </w:rPr>
        <w:t>ه حیوان طراحی شد.</w:t>
      </w:r>
      <w:r w:rsidR="00030D8A" w:rsidRPr="004A0CB0">
        <w:rPr>
          <w:szCs w:val="24"/>
          <w:rtl/>
        </w:rPr>
        <w:t xml:space="preserve"> </w:t>
      </w:r>
      <w:r w:rsidRPr="004A0CB0">
        <w:rPr>
          <w:szCs w:val="24"/>
          <w:rtl/>
        </w:rPr>
        <w:t xml:space="preserve">ضمن </w:t>
      </w:r>
      <w:r w:rsidR="00030D8A" w:rsidRPr="004A0CB0">
        <w:rPr>
          <w:szCs w:val="24"/>
          <w:rtl/>
        </w:rPr>
        <w:t>ب</w:t>
      </w:r>
      <w:r w:rsidRPr="004A0CB0">
        <w:rPr>
          <w:szCs w:val="24"/>
          <w:rtl/>
        </w:rPr>
        <w:t xml:space="preserve">ی هوشی حیوان </w:t>
      </w:r>
      <w:r w:rsidR="00030D8A" w:rsidRPr="004A0CB0">
        <w:rPr>
          <w:szCs w:val="24"/>
          <w:rtl/>
        </w:rPr>
        <w:t>ب</w:t>
      </w:r>
      <w:r w:rsidRPr="004A0CB0">
        <w:rPr>
          <w:szCs w:val="24"/>
          <w:rtl/>
        </w:rPr>
        <w:t>ا ک</w:t>
      </w:r>
      <w:r w:rsidR="00030D8A" w:rsidRPr="004A0CB0">
        <w:rPr>
          <w:szCs w:val="24"/>
          <w:rtl/>
        </w:rPr>
        <w:t>ت</w:t>
      </w:r>
      <w:r w:rsidRPr="004A0CB0">
        <w:rPr>
          <w:szCs w:val="24"/>
          <w:rtl/>
        </w:rPr>
        <w:t>امین و زایل</w:t>
      </w:r>
      <w:r w:rsidR="00030D8A" w:rsidRPr="004A0CB0">
        <w:rPr>
          <w:szCs w:val="24"/>
          <w:rtl/>
        </w:rPr>
        <w:t>و</w:t>
      </w:r>
      <w:r w:rsidRPr="004A0CB0">
        <w:rPr>
          <w:szCs w:val="24"/>
          <w:rtl/>
        </w:rPr>
        <w:t>زین و نیز معدوم کردن حیوان از طریق گذاش</w:t>
      </w:r>
      <w:r w:rsidR="00030D8A" w:rsidRPr="004A0CB0">
        <w:rPr>
          <w:szCs w:val="24"/>
          <w:rtl/>
        </w:rPr>
        <w:t>ت</w:t>
      </w:r>
      <w:r w:rsidRPr="004A0CB0">
        <w:rPr>
          <w:szCs w:val="24"/>
          <w:rtl/>
        </w:rPr>
        <w:t>ن در</w:t>
      </w:r>
      <w:r w:rsidR="00030D8A" w:rsidRPr="004A0CB0">
        <w:rPr>
          <w:szCs w:val="24"/>
          <w:rtl/>
        </w:rPr>
        <w:t xml:space="preserve"> محفظه</w:t>
      </w:r>
      <w:r w:rsidRPr="004A0CB0">
        <w:rPr>
          <w:szCs w:val="24"/>
          <w:rtl/>
        </w:rPr>
        <w:t xml:space="preserve"> گاز </w:t>
      </w:r>
      <w:r w:rsidRPr="004A0CB0">
        <w:rPr>
          <w:szCs w:val="24"/>
        </w:rPr>
        <w:t>CO2</w:t>
      </w:r>
      <w:r w:rsidR="00030D8A" w:rsidRPr="004A0CB0">
        <w:rPr>
          <w:szCs w:val="24"/>
          <w:rtl/>
          <w:lang w:bidi="fa-IR"/>
        </w:rPr>
        <w:t xml:space="preserve"> </w:t>
      </w:r>
      <w:r w:rsidRPr="004A0CB0">
        <w:rPr>
          <w:szCs w:val="24"/>
          <w:rtl/>
          <w:lang w:bidi="fa-IR"/>
        </w:rPr>
        <w:t xml:space="preserve">انجام شد. در حین کار </w:t>
      </w:r>
      <w:r w:rsidR="00030D8A" w:rsidRPr="004A0CB0">
        <w:rPr>
          <w:szCs w:val="24"/>
          <w:rtl/>
          <w:lang w:bidi="fa-IR"/>
        </w:rPr>
        <w:t>ب</w:t>
      </w:r>
      <w:r w:rsidRPr="004A0CB0">
        <w:rPr>
          <w:szCs w:val="24"/>
          <w:rtl/>
          <w:lang w:bidi="fa-IR"/>
        </w:rPr>
        <w:t>ا حیوانا</w:t>
      </w:r>
      <w:r w:rsidR="00030D8A" w:rsidRPr="004A0CB0">
        <w:rPr>
          <w:szCs w:val="24"/>
          <w:rtl/>
          <w:lang w:bidi="fa-IR"/>
        </w:rPr>
        <w:t>ت</w:t>
      </w:r>
      <w:r w:rsidRPr="004A0CB0">
        <w:rPr>
          <w:szCs w:val="24"/>
          <w:rtl/>
          <w:lang w:bidi="fa-IR"/>
        </w:rPr>
        <w:t xml:space="preserve"> همه اصول مطرح شده راجع </w:t>
      </w:r>
      <w:r w:rsidR="00030D8A" w:rsidRPr="004A0CB0">
        <w:rPr>
          <w:szCs w:val="24"/>
          <w:rtl/>
          <w:lang w:bidi="fa-IR"/>
        </w:rPr>
        <w:t>ب</w:t>
      </w:r>
      <w:r w:rsidRPr="004A0CB0">
        <w:rPr>
          <w:szCs w:val="24"/>
          <w:rtl/>
          <w:lang w:bidi="fa-IR"/>
        </w:rPr>
        <w:t>ه اخلاق پژوهش های حیوانی رعای</w:t>
      </w:r>
      <w:r w:rsidR="00030D8A" w:rsidRPr="004A0CB0">
        <w:rPr>
          <w:szCs w:val="24"/>
          <w:rtl/>
          <w:lang w:bidi="fa-IR"/>
        </w:rPr>
        <w:t>ت</w:t>
      </w:r>
      <w:r w:rsidRPr="004A0CB0">
        <w:rPr>
          <w:szCs w:val="24"/>
          <w:rtl/>
          <w:lang w:bidi="fa-IR"/>
        </w:rPr>
        <w:t xml:space="preserve"> شد. و</w:t>
      </w:r>
      <w:r w:rsidR="00030D8A" w:rsidRPr="004A0CB0">
        <w:rPr>
          <w:szCs w:val="24"/>
          <w:rtl/>
          <w:lang w:bidi="fa-IR"/>
        </w:rPr>
        <w:t xml:space="preserve"> </w:t>
      </w:r>
      <w:r w:rsidRPr="004A0CB0">
        <w:rPr>
          <w:szCs w:val="24"/>
          <w:rtl/>
          <w:lang w:bidi="fa-IR"/>
        </w:rPr>
        <w:t>مجوز کم</w:t>
      </w:r>
      <w:r w:rsidR="00030D8A" w:rsidRPr="004A0CB0">
        <w:rPr>
          <w:szCs w:val="24"/>
          <w:rtl/>
          <w:lang w:bidi="fa-IR"/>
        </w:rPr>
        <w:t>ت</w:t>
      </w:r>
      <w:r w:rsidRPr="004A0CB0">
        <w:rPr>
          <w:szCs w:val="24"/>
          <w:rtl/>
          <w:lang w:bidi="fa-IR"/>
        </w:rPr>
        <w:t>یه اخلاق پزش</w:t>
      </w:r>
      <w:r w:rsidR="00030D8A" w:rsidRPr="004A0CB0">
        <w:rPr>
          <w:szCs w:val="24"/>
          <w:rtl/>
          <w:lang w:bidi="fa-IR"/>
        </w:rPr>
        <w:t>ک</w:t>
      </w:r>
      <w:r w:rsidRPr="004A0CB0">
        <w:rPr>
          <w:szCs w:val="24"/>
          <w:rtl/>
          <w:lang w:bidi="fa-IR"/>
        </w:rPr>
        <w:t xml:space="preserve">ی دانشگاه علوم پزشکی مازندران </w:t>
      </w:r>
      <w:r w:rsidR="00030D8A" w:rsidRPr="004A0CB0">
        <w:rPr>
          <w:szCs w:val="24"/>
          <w:rtl/>
          <w:lang w:bidi="fa-IR"/>
        </w:rPr>
        <w:t>ب</w:t>
      </w:r>
      <w:r w:rsidRPr="004A0CB0">
        <w:rPr>
          <w:szCs w:val="24"/>
          <w:rtl/>
          <w:lang w:bidi="fa-IR"/>
        </w:rPr>
        <w:t>رای کار روی حیوان ها اخذ گردید.</w:t>
      </w:r>
      <w:r w:rsidR="00F60DEE">
        <w:rPr>
          <w:rFonts w:hint="cs"/>
          <w:szCs w:val="24"/>
          <w:rtl/>
          <w:lang w:bidi="fa-IR"/>
        </w:rPr>
        <w:t xml:space="preserve"> کد اخلاق:</w:t>
      </w:r>
      <w:r w:rsidR="00030D8A" w:rsidRPr="004A0CB0">
        <w:rPr>
          <w:szCs w:val="24"/>
          <w:lang w:bidi="fa-IR"/>
        </w:rPr>
        <w:t xml:space="preserve">IR.MAZUMS.AEC.1403.112 </w:t>
      </w:r>
    </w:p>
    <w:p w14:paraId="5FA0DE2A" w14:textId="77777777" w:rsidR="007D57E8" w:rsidRPr="004A0CB0" w:rsidRDefault="007D57E8" w:rsidP="004A0CB0">
      <w:pPr>
        <w:spacing w:line="360" w:lineRule="auto"/>
        <w:rPr>
          <w:szCs w:val="24"/>
          <w:rtl/>
          <w:lang w:bidi="fa-IR"/>
        </w:rPr>
      </w:pPr>
    </w:p>
    <w:p w14:paraId="48FF72E0" w14:textId="77777777" w:rsidR="00E051CC" w:rsidRPr="004A0CB0" w:rsidRDefault="00E051CC" w:rsidP="004A0CB0">
      <w:pPr>
        <w:spacing w:line="360" w:lineRule="auto"/>
        <w:rPr>
          <w:szCs w:val="24"/>
          <w:rtl/>
          <w:lang w:bidi="fa-IR"/>
        </w:rPr>
      </w:pPr>
    </w:p>
    <w:p w14:paraId="5662FB92" w14:textId="0FFF5E70" w:rsidR="00266E5A" w:rsidRPr="004A0CB0" w:rsidRDefault="00266E5A" w:rsidP="004A0CB0">
      <w:pPr>
        <w:bidi w:val="0"/>
        <w:spacing w:line="360" w:lineRule="auto"/>
        <w:jc w:val="left"/>
        <w:rPr>
          <w:szCs w:val="24"/>
          <w:rtl/>
          <w:lang w:bidi="fa-IR"/>
        </w:rPr>
      </w:pPr>
      <w:r w:rsidRPr="004A0CB0">
        <w:rPr>
          <w:szCs w:val="24"/>
          <w:rtl/>
          <w:lang w:bidi="fa-IR"/>
        </w:rPr>
        <w:br w:type="page"/>
      </w:r>
    </w:p>
    <w:p w14:paraId="52D69DE4" w14:textId="5A1A1DB2" w:rsidR="00E051CC" w:rsidRDefault="00E051CC" w:rsidP="004A0CB0">
      <w:pPr>
        <w:spacing w:line="360" w:lineRule="auto"/>
        <w:rPr>
          <w:szCs w:val="24"/>
          <w:rtl/>
          <w:lang w:bidi="fa-IR"/>
        </w:rPr>
      </w:pPr>
    </w:p>
    <w:p w14:paraId="36F216D9" w14:textId="1BF6479C" w:rsidR="00F60DEE" w:rsidRDefault="00F60DEE" w:rsidP="004A0CB0">
      <w:pPr>
        <w:spacing w:line="360" w:lineRule="auto"/>
        <w:rPr>
          <w:szCs w:val="24"/>
          <w:rtl/>
          <w:lang w:bidi="fa-IR"/>
        </w:rPr>
      </w:pPr>
    </w:p>
    <w:p w14:paraId="5225EE48" w14:textId="54B21746" w:rsidR="00F60DEE" w:rsidRDefault="00F60DEE" w:rsidP="004A0CB0">
      <w:pPr>
        <w:spacing w:line="360" w:lineRule="auto"/>
        <w:rPr>
          <w:szCs w:val="24"/>
          <w:rtl/>
          <w:lang w:bidi="fa-IR"/>
        </w:rPr>
      </w:pPr>
    </w:p>
    <w:p w14:paraId="4F33C35A" w14:textId="51C93ECC" w:rsidR="00F60DEE" w:rsidRDefault="00F60DEE" w:rsidP="004A0CB0">
      <w:pPr>
        <w:spacing w:line="360" w:lineRule="auto"/>
        <w:rPr>
          <w:szCs w:val="24"/>
          <w:rtl/>
          <w:lang w:bidi="fa-IR"/>
        </w:rPr>
      </w:pPr>
    </w:p>
    <w:p w14:paraId="3D1A0D4C" w14:textId="6AE59D43" w:rsidR="00F60DEE" w:rsidRDefault="00F60DEE" w:rsidP="004A0CB0">
      <w:pPr>
        <w:spacing w:line="360" w:lineRule="auto"/>
        <w:rPr>
          <w:szCs w:val="24"/>
          <w:rtl/>
          <w:lang w:bidi="fa-IR"/>
        </w:rPr>
      </w:pPr>
    </w:p>
    <w:p w14:paraId="05CEF32D" w14:textId="77777777" w:rsidR="00F60DEE" w:rsidRDefault="00F60DEE" w:rsidP="004A0CB0">
      <w:pPr>
        <w:spacing w:line="360" w:lineRule="auto"/>
        <w:rPr>
          <w:szCs w:val="24"/>
          <w:rtl/>
          <w:lang w:bidi="fa-IR"/>
        </w:rPr>
      </w:pPr>
    </w:p>
    <w:p w14:paraId="5E603614" w14:textId="42DD8E3B" w:rsidR="00F60DEE" w:rsidRDefault="00F60DEE" w:rsidP="004A0CB0">
      <w:pPr>
        <w:spacing w:line="360" w:lineRule="auto"/>
        <w:rPr>
          <w:szCs w:val="24"/>
          <w:rtl/>
          <w:lang w:bidi="fa-IR"/>
        </w:rPr>
      </w:pPr>
    </w:p>
    <w:p w14:paraId="48A635BD" w14:textId="027E1E3B" w:rsidR="00F60DEE" w:rsidRDefault="00F60DEE" w:rsidP="004A0CB0">
      <w:pPr>
        <w:spacing w:line="360" w:lineRule="auto"/>
        <w:rPr>
          <w:szCs w:val="24"/>
          <w:rtl/>
          <w:lang w:bidi="fa-IR"/>
        </w:rPr>
      </w:pPr>
    </w:p>
    <w:p w14:paraId="3B5A75DB" w14:textId="758A89E6" w:rsidR="00F60DEE" w:rsidRPr="00F60DEE" w:rsidRDefault="00F60DEE" w:rsidP="00F60DEE">
      <w:pPr>
        <w:pStyle w:val="Title"/>
        <w:spacing w:line="360" w:lineRule="auto"/>
        <w:rPr>
          <w:b/>
          <w:bCs/>
          <w:sz w:val="72"/>
          <w:szCs w:val="72"/>
          <w:rtl/>
          <w:lang w:bidi="fa-IR"/>
        </w:rPr>
      </w:pPr>
      <w:bookmarkStart w:id="199" w:name="_Toc218626684"/>
      <w:r w:rsidRPr="00F60DEE">
        <w:rPr>
          <w:rFonts w:hint="cs"/>
          <w:b/>
          <w:bCs/>
          <w:sz w:val="72"/>
          <w:szCs w:val="72"/>
          <w:rtl/>
          <w:lang w:bidi="fa-IR"/>
        </w:rPr>
        <w:t>فصل چهارم</w:t>
      </w:r>
      <w:r w:rsidRPr="00F60DEE">
        <w:rPr>
          <w:b/>
          <w:bCs/>
          <w:sz w:val="72"/>
          <w:szCs w:val="72"/>
          <w:rtl/>
          <w:lang w:bidi="fa-IR"/>
        </w:rPr>
        <w:br/>
      </w:r>
      <w:r w:rsidRPr="00F60DEE">
        <w:rPr>
          <w:rFonts w:hint="cs"/>
          <w:b/>
          <w:bCs/>
          <w:sz w:val="72"/>
          <w:szCs w:val="72"/>
          <w:rtl/>
          <w:lang w:bidi="fa-IR"/>
        </w:rPr>
        <w:t>نتایج</w:t>
      </w:r>
      <w:bookmarkEnd w:id="199"/>
    </w:p>
    <w:p w14:paraId="4D2E6EBA" w14:textId="77777777" w:rsidR="00E051CC" w:rsidRPr="004A0CB0" w:rsidRDefault="00E051CC" w:rsidP="004A0CB0">
      <w:pPr>
        <w:spacing w:line="360" w:lineRule="auto"/>
        <w:rPr>
          <w:szCs w:val="24"/>
          <w:rtl/>
          <w:lang w:bidi="fa-IR"/>
        </w:rPr>
      </w:pPr>
    </w:p>
    <w:p w14:paraId="57200E7B" w14:textId="1D729555" w:rsidR="00E051CC" w:rsidRPr="004A0CB0" w:rsidRDefault="00E051CC" w:rsidP="004A0CB0">
      <w:pPr>
        <w:spacing w:line="360" w:lineRule="auto"/>
        <w:rPr>
          <w:szCs w:val="24"/>
          <w:rtl/>
        </w:rPr>
      </w:pPr>
    </w:p>
    <w:p w14:paraId="755A28B6" w14:textId="77777777" w:rsidR="00E051CC" w:rsidRPr="004A0CB0" w:rsidRDefault="00E051CC" w:rsidP="004A0CB0">
      <w:pPr>
        <w:spacing w:line="360" w:lineRule="auto"/>
        <w:rPr>
          <w:szCs w:val="24"/>
          <w:rtl/>
        </w:rPr>
      </w:pPr>
    </w:p>
    <w:p w14:paraId="7F10EA4A" w14:textId="77777777" w:rsidR="00E051CC" w:rsidRPr="004A0CB0" w:rsidRDefault="00E051CC" w:rsidP="004A0CB0">
      <w:pPr>
        <w:spacing w:line="360" w:lineRule="auto"/>
        <w:rPr>
          <w:szCs w:val="24"/>
          <w:rtl/>
        </w:rPr>
      </w:pPr>
    </w:p>
    <w:p w14:paraId="5E274898" w14:textId="77777777" w:rsidR="00E051CC" w:rsidRPr="004A0CB0" w:rsidRDefault="00E051CC" w:rsidP="004A0CB0">
      <w:pPr>
        <w:spacing w:line="360" w:lineRule="auto"/>
        <w:rPr>
          <w:szCs w:val="24"/>
          <w:rtl/>
        </w:rPr>
      </w:pPr>
    </w:p>
    <w:p w14:paraId="6ADF7CD4" w14:textId="77777777" w:rsidR="00E051CC" w:rsidRPr="004A0CB0" w:rsidRDefault="00E051CC" w:rsidP="004A0CB0">
      <w:pPr>
        <w:spacing w:line="360" w:lineRule="auto"/>
        <w:rPr>
          <w:szCs w:val="24"/>
          <w:rtl/>
        </w:rPr>
      </w:pPr>
    </w:p>
    <w:p w14:paraId="0828AAB9" w14:textId="77777777" w:rsidR="00E051CC" w:rsidRPr="004A0CB0" w:rsidRDefault="00E051CC" w:rsidP="004A0CB0">
      <w:pPr>
        <w:spacing w:line="360" w:lineRule="auto"/>
        <w:rPr>
          <w:szCs w:val="24"/>
          <w:rtl/>
        </w:rPr>
      </w:pPr>
    </w:p>
    <w:p w14:paraId="3C1CE372" w14:textId="77777777" w:rsidR="00E051CC" w:rsidRPr="004A0CB0" w:rsidRDefault="00E051CC" w:rsidP="004A0CB0">
      <w:pPr>
        <w:spacing w:line="360" w:lineRule="auto"/>
        <w:rPr>
          <w:szCs w:val="24"/>
          <w:rtl/>
        </w:rPr>
      </w:pPr>
    </w:p>
    <w:p w14:paraId="48A48992" w14:textId="77777777" w:rsidR="00E051CC" w:rsidRPr="004A0CB0" w:rsidRDefault="00E051CC" w:rsidP="004A0CB0">
      <w:pPr>
        <w:spacing w:line="360" w:lineRule="auto"/>
        <w:rPr>
          <w:szCs w:val="24"/>
          <w:rtl/>
        </w:rPr>
      </w:pPr>
    </w:p>
    <w:p w14:paraId="58D93F9B" w14:textId="77777777" w:rsidR="00E051CC" w:rsidRPr="004A0CB0" w:rsidRDefault="00E051CC" w:rsidP="004A0CB0">
      <w:pPr>
        <w:spacing w:line="360" w:lineRule="auto"/>
        <w:rPr>
          <w:szCs w:val="24"/>
          <w:rtl/>
        </w:rPr>
      </w:pPr>
    </w:p>
    <w:p w14:paraId="2C021341" w14:textId="73D62234" w:rsidR="00E051CC" w:rsidRPr="00F60DEE" w:rsidRDefault="00972A4D" w:rsidP="00F60DEE">
      <w:pPr>
        <w:pStyle w:val="Heading1"/>
        <w:rPr>
          <w:rtl/>
        </w:rPr>
      </w:pPr>
      <w:bookmarkStart w:id="200" w:name="_Toc218626685"/>
      <w:commentRangeStart w:id="201"/>
      <w:r w:rsidRPr="00F60DEE">
        <w:rPr>
          <w:rtl/>
        </w:rPr>
        <w:lastRenderedPageBreak/>
        <w:t>یافته ها</w:t>
      </w:r>
      <w:bookmarkEnd w:id="200"/>
      <w:commentRangeEnd w:id="201"/>
      <w:r w:rsidR="00856C59">
        <w:rPr>
          <w:rStyle w:val="CommentReference"/>
          <w:bCs w:val="0"/>
          <w:caps/>
          <w:rtl/>
        </w:rPr>
        <w:commentReference w:id="201"/>
      </w:r>
    </w:p>
    <w:p w14:paraId="640D6F89" w14:textId="7FA107CE" w:rsidR="00121035" w:rsidRPr="00F60DEE" w:rsidRDefault="002807EB" w:rsidP="00F60DEE">
      <w:pPr>
        <w:pStyle w:val="Heading2"/>
        <w:rPr>
          <w:b/>
          <w:bCs/>
          <w:sz w:val="24"/>
          <w:szCs w:val="24"/>
          <w:rtl/>
        </w:rPr>
      </w:pPr>
      <w:bookmarkStart w:id="202" w:name="_Toc218626686"/>
      <w:r w:rsidRPr="00F60DEE">
        <w:rPr>
          <w:b/>
          <w:bCs/>
          <w:sz w:val="24"/>
          <w:szCs w:val="24"/>
          <w:rtl/>
        </w:rPr>
        <w:t>.</w:t>
      </w:r>
      <w:r w:rsidR="00121035" w:rsidRPr="00F60DEE">
        <w:rPr>
          <w:b/>
          <w:bCs/>
          <w:sz w:val="24"/>
          <w:szCs w:val="24"/>
          <w:rtl/>
        </w:rPr>
        <w:t xml:space="preserve">نتایج آزمون خطی در </w:t>
      </w:r>
      <w:r w:rsidRPr="00F60DEE">
        <w:rPr>
          <w:b/>
          <w:bCs/>
          <w:sz w:val="24"/>
          <w:szCs w:val="24"/>
          <w:rtl/>
        </w:rPr>
        <w:t xml:space="preserve">در ترمیم زخم  موش صحرایی </w:t>
      </w:r>
      <w:r w:rsidR="00121035" w:rsidRPr="00F60DEE">
        <w:rPr>
          <w:b/>
          <w:bCs/>
          <w:sz w:val="24"/>
          <w:szCs w:val="24"/>
          <w:rtl/>
        </w:rPr>
        <w:t>گروه فنی توئین</w:t>
      </w:r>
      <w:bookmarkEnd w:id="202"/>
    </w:p>
    <w:p w14:paraId="79CE9AFD" w14:textId="49EC771E" w:rsidR="003F497F" w:rsidRPr="004A0CB0" w:rsidRDefault="00121035" w:rsidP="004A0CB0">
      <w:pPr>
        <w:spacing w:line="360" w:lineRule="auto"/>
        <w:rPr>
          <w:szCs w:val="24"/>
          <w:rtl/>
        </w:rPr>
      </w:pPr>
      <w:r w:rsidRPr="004A0CB0">
        <w:rPr>
          <w:szCs w:val="24"/>
          <w:rtl/>
        </w:rPr>
        <w:t>در گروه دریافت‌کننده فنی توئین، روند تغییرات سلولی در طول زمان مورد بررسی قرار گرفت. نتایج حاصل از مدل رگرسیون خطی نشان داد که شمارش نوتروفیل‌ها به‌طور معنی‌داری با گذشت زمان کاهش یافت (</w:t>
      </w:r>
      <w:r w:rsidRPr="004A0CB0">
        <w:rPr>
          <w:szCs w:val="24"/>
        </w:rPr>
        <w:t>β = −4.22, p &lt; 0.001</w:t>
      </w:r>
      <w:r w:rsidRPr="004A0CB0">
        <w:rPr>
          <w:szCs w:val="24"/>
          <w:rtl/>
        </w:rPr>
        <w:t>)، که بیانگر کاهش التهاب حاد در مراحل بعدی ترمیم زخم است. در مقابل، شمارش ائوزینوفیل‌ها افزایش معنی‌داری داشت (</w:t>
      </w:r>
      <w:r w:rsidRPr="004A0CB0">
        <w:rPr>
          <w:szCs w:val="24"/>
        </w:rPr>
        <w:t>β = +0.42, p &lt; 0.001</w:t>
      </w:r>
      <w:r w:rsidRPr="004A0CB0">
        <w:rPr>
          <w:szCs w:val="24"/>
          <w:rtl/>
        </w:rPr>
        <w:t>)، هرچند مقدار آن در کل پایین باقی ماند. همچنین، لنفوسیت‌ها روند افزایشی بسیار واضحی نشان دادند (</w:t>
      </w:r>
      <w:r w:rsidRPr="004A0CB0">
        <w:rPr>
          <w:szCs w:val="24"/>
        </w:rPr>
        <w:t>β=+4.05, p &lt; 0.001, R² = 0.95</w:t>
      </w:r>
      <w:r w:rsidRPr="004A0CB0">
        <w:rPr>
          <w:szCs w:val="24"/>
          <w:rtl/>
        </w:rPr>
        <w:t>)، که می‌تواند نشان‌دهنده فعال شدن پاسخ ایمنی تطبیقی و مشارکت در بازسازی بافت باشد. مونوسیت‌ها نیز به‌طور معنی‌داری افزایش یافتند (</w:t>
      </w:r>
      <w:r w:rsidRPr="004A0CB0">
        <w:rPr>
          <w:szCs w:val="24"/>
        </w:rPr>
        <w:t>β = +0.67, p &lt; 0.001</w:t>
      </w:r>
      <w:r w:rsidRPr="004A0CB0">
        <w:rPr>
          <w:szCs w:val="24"/>
          <w:rtl/>
        </w:rPr>
        <w:t>)، که با نقش آن‌ها در پاک‌سازی و بازسازی ماتریکس خارج‌سلولی هم‌خوانی دارد. این نتایج نشان می‌دهند که فنی توئین با تنظیم دینامیک سلولی در محیط زخم، می‌تواند فرآیند ترمیم را به‌صورت مرحله‌ای و هماهنگ تسهیل کند.</w:t>
      </w:r>
    </w:p>
    <w:p w14:paraId="41897F17" w14:textId="21EB8F1D" w:rsidR="00702B86" w:rsidRPr="00F60DEE" w:rsidRDefault="00F60DEE" w:rsidP="00F60DEE">
      <w:pPr>
        <w:pStyle w:val="Caption"/>
        <w:rPr>
          <w:b/>
          <w:bCs/>
          <w:szCs w:val="24"/>
          <w:rtl/>
        </w:rPr>
      </w:pPr>
      <w:bookmarkStart w:id="203" w:name="_Toc221382836"/>
      <w:r w:rsidRPr="00F60DEE">
        <w:rPr>
          <w:b/>
          <w:bCs/>
          <w:szCs w:val="24"/>
          <w:rtl/>
        </w:rPr>
        <w:t xml:space="preserve">جدول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2B0845">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جدول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2B0845">
        <w:rPr>
          <w:b/>
          <w:bCs/>
          <w:noProof/>
          <w:szCs w:val="24"/>
          <w:rtl/>
        </w:rPr>
        <w:t>1</w:t>
      </w:r>
      <w:r w:rsidR="001219DE">
        <w:rPr>
          <w:b/>
          <w:bCs/>
          <w:szCs w:val="24"/>
          <w:rtl/>
        </w:rPr>
        <w:fldChar w:fldCharType="end"/>
      </w:r>
      <w:r w:rsidRPr="00F60DEE">
        <w:rPr>
          <w:rFonts w:hint="cs"/>
          <w:b/>
          <w:bCs/>
          <w:szCs w:val="24"/>
          <w:rtl/>
        </w:rPr>
        <w:t xml:space="preserve"> </w:t>
      </w:r>
      <w:r w:rsidR="005559A6" w:rsidRPr="00F60DEE">
        <w:rPr>
          <w:b/>
          <w:bCs/>
          <w:szCs w:val="24"/>
          <w:rtl/>
        </w:rPr>
        <w:t xml:space="preserve">خلاصه نتایج آزمون خطی </w:t>
      </w:r>
      <w:bookmarkStart w:id="204" w:name="_Hlk216163475"/>
      <w:r w:rsidR="005559A6" w:rsidRPr="00F60DEE">
        <w:rPr>
          <w:b/>
          <w:bCs/>
          <w:szCs w:val="24"/>
          <w:rtl/>
        </w:rPr>
        <w:t>در</w:t>
      </w:r>
      <w:r w:rsidR="00066ADD" w:rsidRPr="00F60DEE">
        <w:rPr>
          <w:b/>
          <w:bCs/>
          <w:szCs w:val="24"/>
          <w:rtl/>
        </w:rPr>
        <w:t xml:space="preserve"> </w:t>
      </w:r>
      <w:r w:rsidR="00066ADD" w:rsidRPr="00F60DEE">
        <w:rPr>
          <w:b/>
          <w:bCs/>
          <w:szCs w:val="24"/>
          <w:rtl/>
          <w:lang w:bidi="fa-IR"/>
        </w:rPr>
        <w:t>ت</w:t>
      </w:r>
      <w:r w:rsidR="00066ADD" w:rsidRPr="00F60DEE">
        <w:rPr>
          <w:b/>
          <w:bCs/>
          <w:szCs w:val="24"/>
          <w:rtl/>
        </w:rPr>
        <w:t>رمیم زخم</w:t>
      </w:r>
      <w:r w:rsidR="005559A6" w:rsidRPr="00F60DEE">
        <w:rPr>
          <w:b/>
          <w:bCs/>
          <w:szCs w:val="24"/>
          <w:rtl/>
        </w:rPr>
        <w:t xml:space="preserve"> </w:t>
      </w:r>
      <w:r w:rsidR="001024E7" w:rsidRPr="00F60DEE">
        <w:rPr>
          <w:b/>
          <w:bCs/>
          <w:szCs w:val="24"/>
          <w:rtl/>
        </w:rPr>
        <w:t xml:space="preserve"> موش صحرایی </w:t>
      </w:r>
      <w:bookmarkEnd w:id="204"/>
      <w:r w:rsidR="003272FC" w:rsidRPr="00F60DEE">
        <w:rPr>
          <w:b/>
          <w:bCs/>
          <w:szCs w:val="24"/>
          <w:rtl/>
        </w:rPr>
        <w:t xml:space="preserve">نر </w:t>
      </w:r>
      <w:r w:rsidR="005559A6" w:rsidRPr="00F60DEE">
        <w:rPr>
          <w:b/>
          <w:bCs/>
          <w:szCs w:val="24"/>
          <w:rtl/>
        </w:rPr>
        <w:t>گروه فنی توئین</w:t>
      </w:r>
      <w:bookmarkEnd w:id="203"/>
    </w:p>
    <w:p w14:paraId="398D83C7" w14:textId="47427700" w:rsidR="00286339" w:rsidRPr="004A0CB0" w:rsidRDefault="00FC2EBB" w:rsidP="004A0CB0">
      <w:pPr>
        <w:spacing w:line="360" w:lineRule="auto"/>
        <w:rPr>
          <w:szCs w:val="24"/>
          <w:rtl/>
        </w:rPr>
      </w:pPr>
      <w:r w:rsidRPr="004A0CB0">
        <w:rPr>
          <w:noProof/>
          <w:szCs w:val="24"/>
          <w:lang w:bidi="fa-IR"/>
        </w:rPr>
        <w:drawing>
          <wp:inline distT="0" distB="0" distL="0" distR="0" wp14:anchorId="1224AB56" wp14:editId="51143DD4">
            <wp:extent cx="6314440" cy="1400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6314440" cy="1400175"/>
                    </a:xfrm>
                    <a:prstGeom prst="rect">
                      <a:avLst/>
                    </a:prstGeom>
                    <a:noFill/>
                  </pic:spPr>
                </pic:pic>
              </a:graphicData>
            </a:graphic>
          </wp:inline>
        </w:drawing>
      </w:r>
    </w:p>
    <w:p w14:paraId="2D14DBF4" w14:textId="77777777" w:rsidR="00F60DEE" w:rsidRDefault="00F60DEE" w:rsidP="004A0CB0">
      <w:pPr>
        <w:spacing w:line="360" w:lineRule="auto"/>
        <w:rPr>
          <w:szCs w:val="24"/>
          <w:rtl/>
        </w:rPr>
      </w:pPr>
    </w:p>
    <w:p w14:paraId="479F97B2" w14:textId="77777777" w:rsidR="00F60DEE" w:rsidRDefault="00F60DEE" w:rsidP="004A0CB0">
      <w:pPr>
        <w:spacing w:line="360" w:lineRule="auto"/>
        <w:rPr>
          <w:szCs w:val="24"/>
          <w:rtl/>
        </w:rPr>
      </w:pPr>
    </w:p>
    <w:p w14:paraId="558AD685" w14:textId="77777777" w:rsidR="00F60DEE" w:rsidRDefault="00F60DEE" w:rsidP="004A0CB0">
      <w:pPr>
        <w:spacing w:line="360" w:lineRule="auto"/>
        <w:rPr>
          <w:szCs w:val="24"/>
          <w:rtl/>
        </w:rPr>
      </w:pPr>
    </w:p>
    <w:p w14:paraId="5719F72E" w14:textId="77777777" w:rsidR="00F60DEE" w:rsidRDefault="00F60DEE" w:rsidP="004A0CB0">
      <w:pPr>
        <w:spacing w:line="360" w:lineRule="auto"/>
        <w:rPr>
          <w:szCs w:val="24"/>
          <w:rtl/>
        </w:rPr>
      </w:pPr>
    </w:p>
    <w:p w14:paraId="2A204955" w14:textId="77777777" w:rsidR="00F60DEE" w:rsidRDefault="00F60DEE" w:rsidP="004A0CB0">
      <w:pPr>
        <w:spacing w:line="360" w:lineRule="auto"/>
        <w:rPr>
          <w:szCs w:val="24"/>
          <w:rtl/>
        </w:rPr>
      </w:pPr>
    </w:p>
    <w:p w14:paraId="31AE14ED" w14:textId="77777777" w:rsidR="00F60DEE" w:rsidRDefault="00F60DEE" w:rsidP="004A0CB0">
      <w:pPr>
        <w:spacing w:line="360" w:lineRule="auto"/>
        <w:rPr>
          <w:szCs w:val="24"/>
          <w:rtl/>
        </w:rPr>
      </w:pPr>
    </w:p>
    <w:p w14:paraId="517990A6" w14:textId="77777777" w:rsidR="00F60DEE" w:rsidRDefault="00F60DEE" w:rsidP="004A0CB0">
      <w:pPr>
        <w:spacing w:line="360" w:lineRule="auto"/>
        <w:rPr>
          <w:szCs w:val="24"/>
          <w:rtl/>
        </w:rPr>
      </w:pPr>
    </w:p>
    <w:p w14:paraId="5FC39382" w14:textId="77777777" w:rsidR="00F60DEE" w:rsidRDefault="00F60DEE" w:rsidP="004A0CB0">
      <w:pPr>
        <w:spacing w:line="360" w:lineRule="auto"/>
        <w:rPr>
          <w:szCs w:val="24"/>
          <w:rtl/>
        </w:rPr>
      </w:pPr>
    </w:p>
    <w:p w14:paraId="6281B7AD" w14:textId="77777777" w:rsidR="00F60DEE" w:rsidRDefault="00F60DEE" w:rsidP="004A0CB0">
      <w:pPr>
        <w:spacing w:line="360" w:lineRule="auto"/>
        <w:rPr>
          <w:szCs w:val="24"/>
          <w:rtl/>
        </w:rPr>
      </w:pPr>
    </w:p>
    <w:p w14:paraId="47B20A94" w14:textId="77777777" w:rsidR="00F60DEE" w:rsidRDefault="00F60DEE" w:rsidP="004A0CB0">
      <w:pPr>
        <w:spacing w:line="360" w:lineRule="auto"/>
        <w:rPr>
          <w:szCs w:val="24"/>
          <w:rtl/>
        </w:rPr>
      </w:pPr>
    </w:p>
    <w:p w14:paraId="050542B0" w14:textId="5D37FB56" w:rsidR="005559A6" w:rsidRPr="00F60DEE" w:rsidRDefault="005559A6" w:rsidP="00F60DEE">
      <w:pPr>
        <w:pStyle w:val="Heading2"/>
        <w:rPr>
          <w:b/>
          <w:bCs/>
          <w:sz w:val="24"/>
          <w:szCs w:val="24"/>
          <w:rtl/>
        </w:rPr>
      </w:pPr>
      <w:bookmarkStart w:id="205" w:name="_Toc218626687"/>
      <w:r w:rsidRPr="00F60DEE">
        <w:rPr>
          <w:b/>
          <w:bCs/>
          <w:sz w:val="24"/>
          <w:szCs w:val="24"/>
          <w:rtl/>
        </w:rPr>
        <w:lastRenderedPageBreak/>
        <w:t>بررسی روند تغییرات سلولی در فرآیند ترمیم زخم و مقایسه اثربخشی درمان‌های مختلف</w:t>
      </w:r>
      <w:bookmarkEnd w:id="205"/>
    </w:p>
    <w:p w14:paraId="35DC01CD" w14:textId="49F00853" w:rsidR="005559A6" w:rsidRPr="004A0CB0" w:rsidRDefault="005559A6" w:rsidP="00F60DEE">
      <w:pPr>
        <w:spacing w:line="360" w:lineRule="auto"/>
        <w:rPr>
          <w:szCs w:val="24"/>
          <w:rtl/>
        </w:rPr>
      </w:pPr>
      <w:r w:rsidRPr="004A0CB0">
        <w:rPr>
          <w:szCs w:val="24"/>
          <w:rtl/>
        </w:rPr>
        <w:t xml:space="preserve">در </w:t>
      </w:r>
      <w:r w:rsidR="00F60DEE">
        <w:rPr>
          <w:szCs w:val="24"/>
          <w:rtl/>
        </w:rPr>
        <w:fldChar w:fldCharType="begin"/>
      </w:r>
      <w:r w:rsidR="00F60DEE">
        <w:rPr>
          <w:szCs w:val="24"/>
          <w:rtl/>
        </w:rPr>
        <w:instrText xml:space="preserve"> </w:instrText>
      </w:r>
      <w:r w:rsidR="00F60DEE">
        <w:rPr>
          <w:szCs w:val="24"/>
        </w:rPr>
        <w:instrText xml:space="preserve">REF </w:instrText>
      </w:r>
      <w:r w:rsidR="00F60DEE">
        <w:rPr>
          <w:szCs w:val="24"/>
          <w:rtl/>
        </w:rPr>
        <w:instrText>_</w:instrText>
      </w:r>
      <w:r w:rsidR="00F60DEE">
        <w:rPr>
          <w:szCs w:val="24"/>
        </w:rPr>
        <w:instrText>Ref218613693 \h</w:instrText>
      </w:r>
      <w:r w:rsidR="00F60DEE">
        <w:rPr>
          <w:szCs w:val="24"/>
          <w:rtl/>
        </w:rPr>
        <w:instrText xml:space="preserve"> </w:instrText>
      </w:r>
      <w:r w:rsidR="00F60DEE">
        <w:rPr>
          <w:szCs w:val="24"/>
          <w:rtl/>
        </w:rPr>
      </w:r>
      <w:r w:rsidR="00F60DEE">
        <w:rPr>
          <w:szCs w:val="24"/>
          <w:rtl/>
        </w:rPr>
        <w:fldChar w:fldCharType="separate"/>
      </w:r>
      <w:r w:rsidR="002B0845" w:rsidRPr="00F60DEE">
        <w:rPr>
          <w:b/>
          <w:bCs/>
          <w:szCs w:val="24"/>
          <w:rtl/>
        </w:rPr>
        <w:t xml:space="preserve">شکل </w:t>
      </w:r>
      <w:r w:rsidR="002B0845">
        <w:rPr>
          <w:b/>
          <w:bCs/>
          <w:noProof/>
          <w:szCs w:val="24"/>
          <w:rtl/>
        </w:rPr>
        <w:t>‏4</w:t>
      </w:r>
      <w:r w:rsidR="002B0845">
        <w:rPr>
          <w:b/>
          <w:bCs/>
          <w:szCs w:val="24"/>
          <w:rtl/>
        </w:rPr>
        <w:noBreakHyphen/>
      </w:r>
      <w:r w:rsidR="002B0845">
        <w:rPr>
          <w:b/>
          <w:bCs/>
          <w:noProof/>
          <w:szCs w:val="24"/>
          <w:rtl/>
        </w:rPr>
        <w:t>1</w:t>
      </w:r>
      <w:r w:rsidR="00F60DEE">
        <w:rPr>
          <w:szCs w:val="24"/>
          <w:rtl/>
        </w:rPr>
        <w:fldChar w:fldCharType="end"/>
      </w:r>
      <w:r w:rsidRPr="004A0CB0">
        <w:rPr>
          <w:szCs w:val="24"/>
          <w:rtl/>
        </w:rPr>
        <w:t>، روند تغییرات چهار نوع سلول التهابی و ایمنی (نوتروفیل، ائوزینوفیل، لنفوسیت و مونوسیت) در گروه دریافت‌کننده فنیتوئیین طی روزهای مختلف پس از ایجاد زخم نمایش داده شده است. نمودارها به‌صورت چیدمان ۲×۲ ارائه شده‌اند تا امکان مقایسه بصری بین الگوهای سلولی فراهم گردد. نمودار نوتروفیل‌ها نشان‌دهنده کاهش تدریجی و معنی‌دار این سلول‌ها با گذشت زمان است، که با نتایج آزمون آماری نیز هم‌خوانی دارد</w:t>
      </w:r>
      <w:r w:rsidRPr="004A0CB0">
        <w:rPr>
          <w:szCs w:val="24"/>
        </w:rPr>
        <w:t xml:space="preserve"> (p &lt; 0.001). </w:t>
      </w:r>
      <w:r w:rsidRPr="004A0CB0">
        <w:rPr>
          <w:szCs w:val="24"/>
          <w:rtl/>
        </w:rPr>
        <w:t>این کاهش بیانگر فروکش کردن فاز التهابی حاد و ورود به مراحل بازسازی بافت می‌باشد. در مقابل، نمودار لنفوسیت‌ها روند افزایشی واضحی را نشان می‌دهد، که با فعال شدن پاسخ ایمنی تطبیقی و مشارکت در ترمیم بافت مرتبط است. شیب مثبت و معنی‌دار این روند</w:t>
      </w:r>
      <w:r w:rsidRPr="004A0CB0">
        <w:rPr>
          <w:szCs w:val="24"/>
        </w:rPr>
        <w:t xml:space="preserve"> (p &lt; 0.001) </w:t>
      </w:r>
      <w:r w:rsidRPr="004A0CB0">
        <w:rPr>
          <w:szCs w:val="24"/>
          <w:rtl/>
        </w:rPr>
        <w:t>تأییدی بر نقش فنیتوئیین در تحریک فاز بازسازی ایمنی است</w:t>
      </w:r>
      <w:r w:rsidRPr="004A0CB0">
        <w:rPr>
          <w:szCs w:val="24"/>
        </w:rPr>
        <w:t>.</w:t>
      </w:r>
    </w:p>
    <w:p w14:paraId="5F85D4DD" w14:textId="7CA6A57F" w:rsidR="00FC2EBB" w:rsidRPr="004A0CB0" w:rsidRDefault="005559A6" w:rsidP="004A0CB0">
      <w:pPr>
        <w:spacing w:line="360" w:lineRule="auto"/>
        <w:rPr>
          <w:szCs w:val="24"/>
          <w:rtl/>
        </w:rPr>
      </w:pPr>
      <w:r w:rsidRPr="004A0CB0">
        <w:rPr>
          <w:szCs w:val="24"/>
          <w:rtl/>
        </w:rPr>
        <w:t>نمودار ائوزینوفیل‌ها نیز افزایش تدریجی را نشان می‌دهد، هرچند مقدار مطلق آن‌ها پایین باقی مانده و نقش آن‌ها در این مدل زخم محدود به تنظیمات موضعی است. مونوسیت‌ها نیز روند افزایشی معنی‌داری دارند، که با نقش آن‌ها در پاک‌سازی سلولی و بازسازی ماتریکس خارج‌سلولی هم‌خوانی دارد. به‌طور کلی، نمودارهای روند سلولی در گروه فنیتوئیین نشان‌دهنده تنظیم مرحله‌ای پاسخ ایمنی و التهابی هستند، که می‌تواند به بهبود کیفیت ترمیم زخم کمک کند</w:t>
      </w:r>
      <w:r w:rsidR="00F60DEE">
        <w:rPr>
          <w:rFonts w:hint="cs"/>
          <w:szCs w:val="24"/>
          <w:rtl/>
        </w:rPr>
        <w:t>.</w:t>
      </w:r>
    </w:p>
    <w:p w14:paraId="1383E5A1" w14:textId="2C004A44" w:rsidR="00FC2EBB" w:rsidRPr="004A0CB0" w:rsidRDefault="00FC2EBB" w:rsidP="004A0CB0">
      <w:pPr>
        <w:spacing w:line="360" w:lineRule="auto"/>
        <w:rPr>
          <w:szCs w:val="24"/>
          <w:rtl/>
        </w:rPr>
      </w:pPr>
      <w:r w:rsidRPr="004A0CB0">
        <w:rPr>
          <w:noProof/>
          <w:szCs w:val="24"/>
          <w:lang w:bidi="fa-IR"/>
        </w:rPr>
        <w:drawing>
          <wp:inline distT="0" distB="0" distL="0" distR="0" wp14:anchorId="222DF071" wp14:editId="67DC5BE6">
            <wp:extent cx="6362700" cy="2601477"/>
            <wp:effectExtent l="0" t="0" r="0" b="8890"/>
            <wp:docPr id="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391757" cy="2613357"/>
                    </a:xfrm>
                    <a:prstGeom prst="rect">
                      <a:avLst/>
                    </a:prstGeom>
                    <a:noFill/>
                  </pic:spPr>
                </pic:pic>
              </a:graphicData>
            </a:graphic>
          </wp:inline>
        </w:drawing>
      </w:r>
    </w:p>
    <w:p w14:paraId="1D4B70B2" w14:textId="77777777" w:rsidR="004D32F8" w:rsidRPr="004A0CB0" w:rsidRDefault="004D32F8" w:rsidP="004A0CB0">
      <w:pPr>
        <w:spacing w:line="360" w:lineRule="auto"/>
        <w:rPr>
          <w:szCs w:val="24"/>
          <w:lang w:bidi="fa-IR"/>
        </w:rPr>
      </w:pPr>
    </w:p>
    <w:p w14:paraId="017CA927" w14:textId="7A261259" w:rsidR="004D32F8" w:rsidRPr="00F60DEE" w:rsidRDefault="00F60DEE" w:rsidP="00F60DEE">
      <w:pPr>
        <w:pStyle w:val="Caption"/>
        <w:rPr>
          <w:b/>
          <w:bCs/>
          <w:szCs w:val="24"/>
          <w:rtl/>
        </w:rPr>
      </w:pPr>
      <w:bookmarkStart w:id="206" w:name="_Ref218613693"/>
      <w:bookmarkStart w:id="207" w:name="_Toc221382872"/>
      <w:r w:rsidRPr="00F60DEE">
        <w:rPr>
          <w:b/>
          <w:bCs/>
          <w:szCs w:val="24"/>
          <w:rtl/>
        </w:rPr>
        <w:t xml:space="preserve">شکل </w:t>
      </w:r>
      <w:r w:rsidR="0016062F">
        <w:rPr>
          <w:b/>
          <w:bCs/>
          <w:szCs w:val="24"/>
          <w:rtl/>
        </w:rPr>
        <w:fldChar w:fldCharType="begin"/>
      </w:r>
      <w:r w:rsidR="0016062F">
        <w:rPr>
          <w:b/>
          <w:bCs/>
          <w:szCs w:val="24"/>
          <w:rtl/>
        </w:rPr>
        <w:instrText xml:space="preserve"> </w:instrText>
      </w:r>
      <w:r w:rsidR="0016062F">
        <w:rPr>
          <w:b/>
          <w:bCs/>
          <w:szCs w:val="24"/>
        </w:rPr>
        <w:instrText xml:space="preserve">STYLEREF </w:instrText>
      </w:r>
      <w:r w:rsidR="0016062F">
        <w:rPr>
          <w:b/>
          <w:bCs/>
          <w:szCs w:val="24"/>
          <w:rtl/>
        </w:rPr>
        <w:instrText>1 \</w:instrText>
      </w:r>
      <w:r w:rsidR="0016062F">
        <w:rPr>
          <w:b/>
          <w:bCs/>
          <w:szCs w:val="24"/>
        </w:rPr>
        <w:instrText>s</w:instrText>
      </w:r>
      <w:r w:rsidR="0016062F">
        <w:rPr>
          <w:b/>
          <w:bCs/>
          <w:szCs w:val="24"/>
          <w:rtl/>
        </w:rPr>
        <w:instrText xml:space="preserve"> </w:instrText>
      </w:r>
      <w:r w:rsidR="0016062F">
        <w:rPr>
          <w:b/>
          <w:bCs/>
          <w:szCs w:val="24"/>
          <w:rtl/>
        </w:rPr>
        <w:fldChar w:fldCharType="separate"/>
      </w:r>
      <w:r w:rsidR="002B0845">
        <w:rPr>
          <w:b/>
          <w:bCs/>
          <w:noProof/>
          <w:szCs w:val="24"/>
          <w:rtl/>
        </w:rPr>
        <w:t>‏4</w:t>
      </w:r>
      <w:r w:rsidR="0016062F">
        <w:rPr>
          <w:b/>
          <w:bCs/>
          <w:szCs w:val="24"/>
          <w:rtl/>
        </w:rPr>
        <w:fldChar w:fldCharType="end"/>
      </w:r>
      <w:r w:rsidR="0016062F">
        <w:rPr>
          <w:b/>
          <w:bCs/>
          <w:szCs w:val="24"/>
          <w:rtl/>
        </w:rPr>
        <w:noBreakHyphen/>
      </w:r>
      <w:r w:rsidR="0016062F">
        <w:rPr>
          <w:b/>
          <w:bCs/>
          <w:szCs w:val="24"/>
          <w:rtl/>
        </w:rPr>
        <w:fldChar w:fldCharType="begin"/>
      </w:r>
      <w:r w:rsidR="0016062F">
        <w:rPr>
          <w:b/>
          <w:bCs/>
          <w:szCs w:val="24"/>
          <w:rtl/>
        </w:rPr>
        <w:instrText xml:space="preserve"> </w:instrText>
      </w:r>
      <w:r w:rsidR="0016062F">
        <w:rPr>
          <w:b/>
          <w:bCs/>
          <w:szCs w:val="24"/>
        </w:rPr>
        <w:instrText xml:space="preserve">SEQ </w:instrText>
      </w:r>
      <w:r w:rsidR="0016062F">
        <w:rPr>
          <w:b/>
          <w:bCs/>
          <w:szCs w:val="24"/>
          <w:rtl/>
        </w:rPr>
        <w:instrText xml:space="preserve">شکل \* </w:instrText>
      </w:r>
      <w:r w:rsidR="0016062F">
        <w:rPr>
          <w:b/>
          <w:bCs/>
          <w:szCs w:val="24"/>
        </w:rPr>
        <w:instrText>ARABIC \s 1</w:instrText>
      </w:r>
      <w:r w:rsidR="0016062F">
        <w:rPr>
          <w:b/>
          <w:bCs/>
          <w:szCs w:val="24"/>
          <w:rtl/>
        </w:rPr>
        <w:instrText xml:space="preserve"> </w:instrText>
      </w:r>
      <w:r w:rsidR="0016062F">
        <w:rPr>
          <w:b/>
          <w:bCs/>
          <w:szCs w:val="24"/>
          <w:rtl/>
        </w:rPr>
        <w:fldChar w:fldCharType="separate"/>
      </w:r>
      <w:r w:rsidR="002B0845">
        <w:rPr>
          <w:b/>
          <w:bCs/>
          <w:noProof/>
          <w:szCs w:val="24"/>
          <w:rtl/>
        </w:rPr>
        <w:t>1</w:t>
      </w:r>
      <w:r w:rsidR="0016062F">
        <w:rPr>
          <w:b/>
          <w:bCs/>
          <w:szCs w:val="24"/>
          <w:rtl/>
        </w:rPr>
        <w:fldChar w:fldCharType="end"/>
      </w:r>
      <w:bookmarkEnd w:id="206"/>
      <w:r w:rsidRPr="00F60DEE">
        <w:rPr>
          <w:rFonts w:hint="cs"/>
          <w:b/>
          <w:bCs/>
          <w:szCs w:val="24"/>
          <w:rtl/>
        </w:rPr>
        <w:t xml:space="preserve"> </w:t>
      </w:r>
      <w:r w:rsidR="004D32F8" w:rsidRPr="00F60DEE">
        <w:rPr>
          <w:b/>
          <w:bCs/>
          <w:szCs w:val="24"/>
          <w:rtl/>
        </w:rPr>
        <w:t>روند</w:t>
      </w:r>
      <w:bookmarkStart w:id="208" w:name="_Hlk216163021"/>
      <w:r w:rsidR="004D32F8" w:rsidRPr="00F60DEE">
        <w:rPr>
          <w:b/>
          <w:bCs/>
          <w:szCs w:val="24"/>
          <w:rtl/>
        </w:rPr>
        <w:t xml:space="preserve"> </w:t>
      </w:r>
      <w:r w:rsidRPr="00F60DEE">
        <w:rPr>
          <w:rFonts w:hint="cs"/>
          <w:b/>
          <w:bCs/>
          <w:szCs w:val="24"/>
          <w:rtl/>
          <w:lang w:bidi="fa-IR"/>
        </w:rPr>
        <w:t>ترمیم</w:t>
      </w:r>
      <w:r w:rsidR="004D32F8" w:rsidRPr="00F60DEE">
        <w:rPr>
          <w:b/>
          <w:bCs/>
          <w:szCs w:val="24"/>
          <w:rtl/>
        </w:rPr>
        <w:t xml:space="preserve"> </w:t>
      </w:r>
      <w:bookmarkEnd w:id="208"/>
      <w:r w:rsidR="004D32F8" w:rsidRPr="00F60DEE">
        <w:rPr>
          <w:b/>
          <w:bCs/>
          <w:szCs w:val="24"/>
          <w:rtl/>
        </w:rPr>
        <w:t>سلولی</w:t>
      </w:r>
      <w:r w:rsidR="00066ADD" w:rsidRPr="00F60DEE">
        <w:rPr>
          <w:b/>
          <w:bCs/>
          <w:szCs w:val="24"/>
          <w:rtl/>
        </w:rPr>
        <w:t xml:space="preserve"> </w:t>
      </w:r>
      <w:bookmarkStart w:id="209" w:name="_Hlk216166894"/>
      <w:r w:rsidR="00066ADD" w:rsidRPr="00F60DEE">
        <w:rPr>
          <w:b/>
          <w:bCs/>
          <w:szCs w:val="24"/>
          <w:rtl/>
        </w:rPr>
        <w:t>زخم در موش صحرایی</w:t>
      </w:r>
      <w:r w:rsidR="004D32F8" w:rsidRPr="00F60DEE">
        <w:rPr>
          <w:b/>
          <w:bCs/>
          <w:szCs w:val="24"/>
          <w:rtl/>
        </w:rPr>
        <w:t xml:space="preserve"> </w:t>
      </w:r>
      <w:bookmarkEnd w:id="209"/>
      <w:r w:rsidR="003272FC" w:rsidRPr="00F60DEE">
        <w:rPr>
          <w:b/>
          <w:bCs/>
          <w:szCs w:val="24"/>
          <w:rtl/>
        </w:rPr>
        <w:t xml:space="preserve"> نر </w:t>
      </w:r>
      <w:r w:rsidR="004D32F8" w:rsidRPr="00F60DEE">
        <w:rPr>
          <w:b/>
          <w:bCs/>
          <w:szCs w:val="24"/>
          <w:rtl/>
        </w:rPr>
        <w:t>گروه فنی تویین</w:t>
      </w:r>
      <w:bookmarkEnd w:id="207"/>
    </w:p>
    <w:p w14:paraId="11FE2D17" w14:textId="514BBE2E" w:rsidR="004D32F8" w:rsidRPr="004A0CB0" w:rsidRDefault="004D32F8" w:rsidP="004A0CB0">
      <w:pPr>
        <w:spacing w:line="360" w:lineRule="auto"/>
        <w:rPr>
          <w:szCs w:val="24"/>
          <w:lang w:bidi="fa-IR"/>
        </w:rPr>
      </w:pPr>
    </w:p>
    <w:p w14:paraId="31C8323D" w14:textId="60DFC2B2" w:rsidR="004D32F8" w:rsidRDefault="004D32F8" w:rsidP="004A0CB0">
      <w:pPr>
        <w:spacing w:line="360" w:lineRule="auto"/>
        <w:rPr>
          <w:szCs w:val="24"/>
          <w:rtl/>
          <w:lang w:bidi="fa-IR"/>
        </w:rPr>
      </w:pPr>
    </w:p>
    <w:p w14:paraId="033D163C" w14:textId="3CB82885" w:rsidR="00F60DEE" w:rsidRDefault="00F60DEE" w:rsidP="004A0CB0">
      <w:pPr>
        <w:spacing w:line="360" w:lineRule="auto"/>
        <w:rPr>
          <w:szCs w:val="24"/>
          <w:rtl/>
          <w:lang w:bidi="fa-IR"/>
        </w:rPr>
      </w:pPr>
    </w:p>
    <w:p w14:paraId="7FF7425D" w14:textId="447E54A6" w:rsidR="00F60DEE" w:rsidRDefault="00F60DEE" w:rsidP="004A0CB0">
      <w:pPr>
        <w:spacing w:line="360" w:lineRule="auto"/>
        <w:rPr>
          <w:szCs w:val="24"/>
          <w:rtl/>
          <w:lang w:bidi="fa-IR"/>
        </w:rPr>
      </w:pPr>
    </w:p>
    <w:p w14:paraId="3D824317" w14:textId="69A107E4" w:rsidR="00F60DEE" w:rsidRDefault="00F60DEE" w:rsidP="004A0CB0">
      <w:pPr>
        <w:spacing w:line="360" w:lineRule="auto"/>
        <w:rPr>
          <w:szCs w:val="24"/>
          <w:rtl/>
          <w:lang w:bidi="fa-IR"/>
        </w:rPr>
      </w:pPr>
    </w:p>
    <w:p w14:paraId="61B8B5CE" w14:textId="77777777" w:rsidR="00F60DEE" w:rsidRPr="004A0CB0" w:rsidRDefault="00F60DEE" w:rsidP="004A0CB0">
      <w:pPr>
        <w:spacing w:line="360" w:lineRule="auto"/>
        <w:rPr>
          <w:szCs w:val="24"/>
          <w:lang w:bidi="fa-IR"/>
        </w:rPr>
      </w:pPr>
    </w:p>
    <w:p w14:paraId="1F4EE9EB" w14:textId="58C0C7EF" w:rsidR="00F60DEE" w:rsidRPr="00F60DEE" w:rsidRDefault="005559A6" w:rsidP="00F60DEE">
      <w:pPr>
        <w:pStyle w:val="Heading2"/>
        <w:rPr>
          <w:b/>
          <w:bCs/>
          <w:sz w:val="24"/>
          <w:szCs w:val="24"/>
          <w:rtl/>
          <w:lang w:bidi="fa-IR"/>
        </w:rPr>
      </w:pPr>
      <w:bookmarkStart w:id="210" w:name="_Toc218626688"/>
      <w:r w:rsidRPr="00F60DEE">
        <w:rPr>
          <w:b/>
          <w:bCs/>
          <w:sz w:val="24"/>
          <w:szCs w:val="24"/>
          <w:rtl/>
          <w:lang w:bidi="fa-IR"/>
        </w:rPr>
        <w:lastRenderedPageBreak/>
        <w:t xml:space="preserve">نتایج </w:t>
      </w:r>
      <w:r w:rsidRPr="00F60DEE">
        <w:rPr>
          <w:b/>
          <w:bCs/>
          <w:sz w:val="24"/>
          <w:szCs w:val="24"/>
          <w:lang w:bidi="fa-IR"/>
        </w:rPr>
        <w:t>ANOVA</w:t>
      </w:r>
      <w:r w:rsidRPr="00F60DEE">
        <w:rPr>
          <w:b/>
          <w:bCs/>
          <w:sz w:val="24"/>
          <w:szCs w:val="24"/>
          <w:rtl/>
          <w:lang w:bidi="fa-IR"/>
        </w:rPr>
        <w:t xml:space="preserve"> و </w:t>
      </w:r>
      <w:r w:rsidRPr="00F60DEE">
        <w:rPr>
          <w:b/>
          <w:bCs/>
          <w:sz w:val="24"/>
          <w:szCs w:val="24"/>
          <w:lang w:bidi="fa-IR"/>
        </w:rPr>
        <w:t>Tukey</w:t>
      </w:r>
      <w:r w:rsidRPr="00F60DEE">
        <w:rPr>
          <w:b/>
          <w:bCs/>
          <w:sz w:val="24"/>
          <w:szCs w:val="24"/>
          <w:rtl/>
          <w:lang w:bidi="fa-IR"/>
        </w:rPr>
        <w:t xml:space="preserve"> برای نو</w:t>
      </w:r>
      <w:bookmarkStart w:id="211" w:name="_Hlk216162911"/>
      <w:r w:rsidRPr="00F60DEE">
        <w:rPr>
          <w:b/>
          <w:bCs/>
          <w:sz w:val="24"/>
          <w:szCs w:val="24"/>
          <w:rtl/>
          <w:lang w:bidi="fa-IR"/>
        </w:rPr>
        <w:t>ت</w:t>
      </w:r>
      <w:bookmarkEnd w:id="211"/>
      <w:r w:rsidRPr="00F60DEE">
        <w:rPr>
          <w:b/>
          <w:bCs/>
          <w:sz w:val="24"/>
          <w:szCs w:val="24"/>
          <w:rtl/>
          <w:lang w:bidi="fa-IR"/>
        </w:rPr>
        <w:t>روفیل‌ها در</w:t>
      </w:r>
      <w:r w:rsidR="000C5155" w:rsidRPr="00F60DEE">
        <w:rPr>
          <w:b/>
          <w:bCs/>
          <w:sz w:val="24"/>
          <w:szCs w:val="24"/>
          <w:rtl/>
          <w:lang w:bidi="fa-IR"/>
        </w:rPr>
        <w:t xml:space="preserve"> </w:t>
      </w:r>
      <w:bookmarkStart w:id="212" w:name="_Hlk216163869"/>
      <w:r w:rsidR="00F60DEE" w:rsidRPr="00F60DEE">
        <w:rPr>
          <w:rFonts w:hint="cs"/>
          <w:b/>
          <w:bCs/>
          <w:sz w:val="24"/>
          <w:szCs w:val="24"/>
          <w:rtl/>
          <w:lang w:bidi="fa-IR"/>
        </w:rPr>
        <w:t>ترمیم</w:t>
      </w:r>
      <w:r w:rsidR="000C5155" w:rsidRPr="00F60DEE">
        <w:rPr>
          <w:b/>
          <w:bCs/>
          <w:sz w:val="24"/>
          <w:szCs w:val="24"/>
          <w:rtl/>
          <w:lang w:bidi="fa-IR"/>
        </w:rPr>
        <w:t xml:space="preserve"> زخم  </w:t>
      </w:r>
      <w:bookmarkEnd w:id="212"/>
      <w:r w:rsidR="000C5155" w:rsidRPr="00F60DEE">
        <w:rPr>
          <w:b/>
          <w:bCs/>
          <w:sz w:val="24"/>
          <w:szCs w:val="24"/>
          <w:rtl/>
          <w:lang w:bidi="fa-IR"/>
        </w:rPr>
        <w:t xml:space="preserve">موش صحرایی </w:t>
      </w:r>
      <w:r w:rsidRPr="00F60DEE">
        <w:rPr>
          <w:b/>
          <w:bCs/>
          <w:sz w:val="24"/>
          <w:szCs w:val="24"/>
          <w:rtl/>
          <w:lang w:bidi="fa-IR"/>
        </w:rPr>
        <w:t xml:space="preserve"> گروه فنی</w:t>
      </w:r>
      <w:r w:rsidR="000C5155" w:rsidRPr="00F60DEE">
        <w:rPr>
          <w:b/>
          <w:bCs/>
          <w:sz w:val="24"/>
          <w:szCs w:val="24"/>
          <w:rtl/>
          <w:lang w:bidi="fa-IR"/>
        </w:rPr>
        <w:t xml:space="preserve"> </w:t>
      </w:r>
      <w:r w:rsidRPr="00F60DEE">
        <w:rPr>
          <w:b/>
          <w:bCs/>
          <w:sz w:val="24"/>
          <w:szCs w:val="24"/>
          <w:rtl/>
          <w:lang w:bidi="fa-IR"/>
        </w:rPr>
        <w:t>توئین</w:t>
      </w:r>
      <w:bookmarkEnd w:id="210"/>
    </w:p>
    <w:p w14:paraId="6B21D133" w14:textId="4951B54F" w:rsidR="006D4D46" w:rsidRPr="004A0CB0" w:rsidRDefault="006D4D46" w:rsidP="004A0CB0">
      <w:pPr>
        <w:spacing w:line="360" w:lineRule="auto"/>
        <w:rPr>
          <w:szCs w:val="24"/>
          <w:rtl/>
          <w:lang w:bidi="fa-IR"/>
        </w:rPr>
      </w:pPr>
      <w:r w:rsidRPr="004A0CB0">
        <w:rPr>
          <w:szCs w:val="24"/>
          <w:rtl/>
        </w:rPr>
        <w:t>به‌منظور بررسی تغییرات سلولی در طول زمان در گروه دریافت‌کننده فنی</w:t>
      </w:r>
      <w:r w:rsidR="00211848" w:rsidRPr="004A0CB0">
        <w:rPr>
          <w:szCs w:val="24"/>
          <w:rtl/>
        </w:rPr>
        <w:t xml:space="preserve"> </w:t>
      </w:r>
      <w:r w:rsidRPr="004A0CB0">
        <w:rPr>
          <w:szCs w:val="24"/>
          <w:rtl/>
        </w:rPr>
        <w:t>توئین، آزمون تحلیل واریانس یک‌طرفه</w:t>
      </w:r>
      <w:r w:rsidRPr="004A0CB0">
        <w:rPr>
          <w:szCs w:val="24"/>
          <w:lang w:bidi="fa-IR"/>
        </w:rPr>
        <w:t xml:space="preserve"> (ANOVA) </w:t>
      </w:r>
      <w:r w:rsidRPr="004A0CB0">
        <w:rPr>
          <w:szCs w:val="24"/>
          <w:rtl/>
        </w:rPr>
        <w:t>برای چهار نوع سلول التهابی و ایمنی شامل نوتروفیل‌ها، ائوزینوفیل‌ها، لنفوسیت‌ها و مونوسیت‌ها انجام شد. نتایج این آزمون در جدول زیر ارائه شده‌اند</w:t>
      </w:r>
      <w:r w:rsidRPr="004A0CB0">
        <w:rPr>
          <w:szCs w:val="24"/>
          <w:lang w:bidi="fa-IR"/>
        </w:rPr>
        <w:t>.</w:t>
      </w:r>
      <w:r w:rsidRPr="004A0CB0">
        <w:rPr>
          <w:szCs w:val="24"/>
          <w:rtl/>
          <w:lang w:bidi="fa-IR"/>
        </w:rPr>
        <w:t xml:space="preserve"> </w:t>
      </w:r>
      <w:r w:rsidRPr="004A0CB0">
        <w:rPr>
          <w:szCs w:val="24"/>
          <w:rtl/>
        </w:rPr>
        <w:t>بر اساس یافته‌ها، تفاوت معنی‌داری بین روزهای مختلف برای هر چهار نوع سلول مشاهده شد</w:t>
      </w:r>
      <w:r w:rsidRPr="004A0CB0">
        <w:rPr>
          <w:szCs w:val="24"/>
          <w:lang w:bidi="fa-IR"/>
        </w:rPr>
        <w:t xml:space="preserve"> (p &lt; 0.0001). </w:t>
      </w:r>
      <w:r w:rsidRPr="004A0CB0">
        <w:rPr>
          <w:szCs w:val="24"/>
          <w:rtl/>
        </w:rPr>
        <w:t>نوتروفیل‌ها با بالاترین مقدار</w:t>
      </w:r>
      <w:r w:rsidRPr="004A0CB0">
        <w:rPr>
          <w:szCs w:val="24"/>
          <w:lang w:bidi="fa-IR"/>
        </w:rPr>
        <w:t xml:space="preserve"> F (688.1) </w:t>
      </w:r>
      <w:r w:rsidRPr="004A0CB0">
        <w:rPr>
          <w:szCs w:val="24"/>
          <w:rtl/>
        </w:rPr>
        <w:t>و ضریب تعیین بالا، نشان‌دهنده کاهش شدید و مرحله‌ای در طول زمان بودند که با فروکش کردن التهاب حاد هم‌خوانی دارد. در مقابل، لنفوسیت‌ها روند افزایشی بسیار واضحی داشتند</w:t>
      </w:r>
      <w:r w:rsidRPr="004A0CB0">
        <w:rPr>
          <w:szCs w:val="24"/>
          <w:lang w:bidi="fa-IR"/>
        </w:rPr>
        <w:t xml:space="preserve"> (F = 169.5)</w:t>
      </w:r>
      <w:r w:rsidRPr="004A0CB0">
        <w:rPr>
          <w:szCs w:val="24"/>
          <w:rtl/>
        </w:rPr>
        <w:t>، که بیانگر فعال شدن پاسخ ایمنی تطبیقی در مراحل بعدی ترمیم زخم است</w:t>
      </w:r>
      <w:r w:rsidRPr="004A0CB0">
        <w:rPr>
          <w:szCs w:val="24"/>
          <w:lang w:bidi="fa-IR"/>
        </w:rPr>
        <w:t>.</w:t>
      </w:r>
      <w:r w:rsidRPr="004A0CB0">
        <w:rPr>
          <w:szCs w:val="24"/>
          <w:rtl/>
          <w:lang w:bidi="fa-IR"/>
        </w:rPr>
        <w:t xml:space="preserve"> </w:t>
      </w:r>
      <w:r w:rsidRPr="004A0CB0">
        <w:rPr>
          <w:szCs w:val="24"/>
          <w:rtl/>
        </w:rPr>
        <w:t>ائوزینوفیل‌ها نیز افزایش معنی‌داری در روزهای انتهایی نشان دادند</w:t>
      </w:r>
      <w:r w:rsidRPr="004A0CB0">
        <w:rPr>
          <w:szCs w:val="24"/>
          <w:lang w:bidi="fa-IR"/>
        </w:rPr>
        <w:t xml:space="preserve"> (F = 32.96)</w:t>
      </w:r>
      <w:r w:rsidRPr="004A0CB0">
        <w:rPr>
          <w:szCs w:val="24"/>
          <w:rtl/>
        </w:rPr>
        <w:t>، هرچند مقدار مطلق آن‌ها نسبتاً پایین باقی ماند. مونوسیت‌ها با مقدار</w:t>
      </w:r>
      <w:r w:rsidRPr="004A0CB0">
        <w:rPr>
          <w:szCs w:val="24"/>
          <w:lang w:bidi="fa-IR"/>
        </w:rPr>
        <w:t xml:space="preserve"> F </w:t>
      </w:r>
      <w:r w:rsidRPr="004A0CB0">
        <w:rPr>
          <w:szCs w:val="24"/>
          <w:rtl/>
        </w:rPr>
        <w:t>برابر با 29.4، روند افزایشی تدریجی داشتند که با نقش آن‌ها در پاک‌سازی سلولی و بازسازی ماتریکس خارج‌سلولی هم‌خوانی دارد</w:t>
      </w:r>
      <w:r w:rsidRPr="004A0CB0">
        <w:rPr>
          <w:szCs w:val="24"/>
          <w:lang w:bidi="fa-IR"/>
        </w:rPr>
        <w:t>.</w:t>
      </w:r>
      <w:r w:rsidRPr="004A0CB0">
        <w:rPr>
          <w:szCs w:val="24"/>
          <w:rtl/>
          <w:lang w:bidi="fa-IR"/>
        </w:rPr>
        <w:t xml:space="preserve"> </w:t>
      </w:r>
      <w:r w:rsidRPr="004A0CB0">
        <w:rPr>
          <w:szCs w:val="24"/>
          <w:rtl/>
        </w:rPr>
        <w:t>این نتایج نشان می‌دهند که فنیتوئیین با تنظیم دینامیک سلولی در طول زمان، می‌تواند به تسریع و هماهنگی مراحل مختلف ترمیم زخم کمک کند</w:t>
      </w:r>
      <w:r w:rsidRPr="004A0CB0">
        <w:rPr>
          <w:szCs w:val="24"/>
          <w:lang w:bidi="fa-IR"/>
        </w:rPr>
        <w:t>.</w:t>
      </w:r>
    </w:p>
    <w:p w14:paraId="1D586C11" w14:textId="535EFD1F" w:rsidR="00B961EF" w:rsidRPr="00F60DEE" w:rsidRDefault="00F60DEE" w:rsidP="00F60DEE">
      <w:pPr>
        <w:pStyle w:val="Caption"/>
        <w:rPr>
          <w:b/>
          <w:bCs/>
          <w:szCs w:val="24"/>
          <w:rtl/>
          <w:lang w:bidi="fa-IR"/>
        </w:rPr>
      </w:pPr>
      <w:bookmarkStart w:id="213" w:name="_Toc221382837"/>
      <w:r w:rsidRPr="00F60DEE">
        <w:rPr>
          <w:b/>
          <w:bCs/>
          <w:szCs w:val="24"/>
          <w:rtl/>
        </w:rPr>
        <w:t xml:space="preserve">جدول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2B0845">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جدول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2B0845">
        <w:rPr>
          <w:b/>
          <w:bCs/>
          <w:noProof/>
          <w:szCs w:val="24"/>
          <w:rtl/>
        </w:rPr>
        <w:t>2</w:t>
      </w:r>
      <w:r w:rsidR="001219DE">
        <w:rPr>
          <w:b/>
          <w:bCs/>
          <w:szCs w:val="24"/>
          <w:rtl/>
        </w:rPr>
        <w:fldChar w:fldCharType="end"/>
      </w:r>
      <w:r w:rsidRPr="00F60DEE">
        <w:rPr>
          <w:rFonts w:hint="cs"/>
          <w:b/>
          <w:bCs/>
          <w:szCs w:val="24"/>
          <w:rtl/>
        </w:rPr>
        <w:t xml:space="preserve"> </w:t>
      </w:r>
      <w:r w:rsidR="00B961EF" w:rsidRPr="00F60DEE">
        <w:rPr>
          <w:b/>
          <w:bCs/>
          <w:szCs w:val="24"/>
          <w:rtl/>
          <w:lang w:bidi="fa-IR"/>
        </w:rPr>
        <w:t xml:space="preserve">نتایج </w:t>
      </w:r>
      <w:r w:rsidR="00B961EF" w:rsidRPr="00F60DEE">
        <w:rPr>
          <w:b/>
          <w:bCs/>
          <w:szCs w:val="24"/>
          <w:lang w:bidi="fa-IR"/>
        </w:rPr>
        <w:t>ANOVA</w:t>
      </w:r>
      <w:r w:rsidR="00B961EF" w:rsidRPr="00F60DEE">
        <w:rPr>
          <w:b/>
          <w:bCs/>
          <w:szCs w:val="24"/>
          <w:rtl/>
          <w:lang w:bidi="fa-IR"/>
        </w:rPr>
        <w:t xml:space="preserve"> برای</w:t>
      </w:r>
      <w:r w:rsidR="008B2487" w:rsidRPr="00F60DEE">
        <w:rPr>
          <w:b/>
          <w:bCs/>
          <w:szCs w:val="24"/>
          <w:rtl/>
          <w:lang w:bidi="fa-IR"/>
        </w:rPr>
        <w:t xml:space="preserve"> </w:t>
      </w:r>
      <w:r w:rsidRPr="00F60DEE">
        <w:rPr>
          <w:rFonts w:hint="cs"/>
          <w:b/>
          <w:bCs/>
          <w:szCs w:val="24"/>
          <w:rtl/>
          <w:lang w:bidi="fa-IR"/>
        </w:rPr>
        <w:t>ترمیم</w:t>
      </w:r>
      <w:r w:rsidRPr="00F60DEE">
        <w:rPr>
          <w:b/>
          <w:bCs/>
          <w:szCs w:val="24"/>
          <w:rtl/>
          <w:lang w:bidi="fa-IR"/>
        </w:rPr>
        <w:t xml:space="preserve"> زخم </w:t>
      </w:r>
      <w:r w:rsidR="00B961EF" w:rsidRPr="00F60DEE">
        <w:rPr>
          <w:b/>
          <w:bCs/>
          <w:szCs w:val="24"/>
          <w:rtl/>
          <w:lang w:bidi="fa-IR"/>
        </w:rPr>
        <w:t xml:space="preserve">سلول‌های مختلف در </w:t>
      </w:r>
      <w:bookmarkStart w:id="214" w:name="_Hlk218512648"/>
      <w:r w:rsidR="000D58F3" w:rsidRPr="00F60DEE">
        <w:rPr>
          <w:b/>
          <w:bCs/>
          <w:szCs w:val="24"/>
          <w:rtl/>
          <w:lang w:bidi="fa-IR"/>
        </w:rPr>
        <w:t xml:space="preserve">موش صحرایی </w:t>
      </w:r>
      <w:bookmarkEnd w:id="214"/>
      <w:r w:rsidR="00B961EF" w:rsidRPr="00F60DEE">
        <w:rPr>
          <w:b/>
          <w:bCs/>
          <w:szCs w:val="24"/>
          <w:rtl/>
          <w:lang w:bidi="fa-IR"/>
        </w:rPr>
        <w:t>گروه فنی</w:t>
      </w:r>
      <w:r w:rsidR="000C5155" w:rsidRPr="00F60DEE">
        <w:rPr>
          <w:b/>
          <w:bCs/>
          <w:szCs w:val="24"/>
          <w:rtl/>
          <w:lang w:bidi="fa-IR"/>
        </w:rPr>
        <w:t xml:space="preserve"> </w:t>
      </w:r>
      <w:r w:rsidR="00B961EF" w:rsidRPr="00F60DEE">
        <w:rPr>
          <w:b/>
          <w:bCs/>
          <w:szCs w:val="24"/>
          <w:rtl/>
          <w:lang w:bidi="fa-IR"/>
        </w:rPr>
        <w:t>توئین</w:t>
      </w:r>
      <w:bookmarkEnd w:id="213"/>
    </w:p>
    <w:tbl>
      <w:tblPr>
        <w:bidiVisual/>
        <w:tblW w:w="5000" w:type="pct"/>
        <w:tblCellSpacing w:w="15" w:type="dxa"/>
        <w:tblCellMar>
          <w:top w:w="15" w:type="dxa"/>
          <w:left w:w="15" w:type="dxa"/>
          <w:bottom w:w="15" w:type="dxa"/>
          <w:right w:w="15" w:type="dxa"/>
        </w:tblCellMar>
        <w:tblLook w:val="04A0" w:firstRow="1" w:lastRow="0" w:firstColumn="1" w:lastColumn="0" w:noHBand="0" w:noVBand="1"/>
      </w:tblPr>
      <w:tblGrid>
        <w:gridCol w:w="812"/>
        <w:gridCol w:w="1350"/>
        <w:gridCol w:w="2050"/>
        <w:gridCol w:w="2218"/>
        <w:gridCol w:w="628"/>
        <w:gridCol w:w="962"/>
        <w:gridCol w:w="1007"/>
      </w:tblGrid>
      <w:tr w:rsidR="006D4D46" w:rsidRPr="004A0CB0" w14:paraId="5D8BCC76" w14:textId="77777777" w:rsidTr="00F60DEE">
        <w:trPr>
          <w:tblHeader/>
          <w:tblCellSpacing w:w="15" w:type="dxa"/>
        </w:trPr>
        <w:tc>
          <w:tcPr>
            <w:tcW w:w="421" w:type="pct"/>
            <w:shd w:val="clear" w:color="auto" w:fill="E2EFD9"/>
            <w:vAlign w:val="center"/>
            <w:hideMark/>
          </w:tcPr>
          <w:p w14:paraId="0B638B5D" w14:textId="77777777" w:rsidR="006D4D46" w:rsidRPr="004A0CB0" w:rsidRDefault="006D4D46" w:rsidP="00F60DEE">
            <w:pPr>
              <w:spacing w:line="360" w:lineRule="auto"/>
              <w:jc w:val="center"/>
              <w:rPr>
                <w:b/>
                <w:bCs/>
                <w:szCs w:val="24"/>
                <w:lang w:bidi="fa-IR"/>
              </w:rPr>
            </w:pPr>
            <w:r w:rsidRPr="004A0CB0">
              <w:rPr>
                <w:b/>
                <w:bCs/>
                <w:szCs w:val="24"/>
                <w:rtl/>
              </w:rPr>
              <w:t>نوع سلول</w:t>
            </w:r>
          </w:p>
        </w:tc>
        <w:tc>
          <w:tcPr>
            <w:tcW w:w="744" w:type="pct"/>
            <w:shd w:val="clear" w:color="auto" w:fill="E2EFD9"/>
            <w:vAlign w:val="center"/>
            <w:hideMark/>
          </w:tcPr>
          <w:p w14:paraId="04E62FC0" w14:textId="77777777" w:rsidR="006D4D46" w:rsidRPr="004A0CB0" w:rsidRDefault="006D4D46" w:rsidP="00F60DEE">
            <w:pPr>
              <w:spacing w:line="360" w:lineRule="auto"/>
              <w:jc w:val="center"/>
              <w:rPr>
                <w:b/>
                <w:bCs/>
                <w:szCs w:val="24"/>
                <w:lang w:bidi="fa-IR"/>
              </w:rPr>
            </w:pPr>
            <w:r w:rsidRPr="004A0CB0">
              <w:rPr>
                <w:b/>
                <w:bCs/>
                <w:szCs w:val="24"/>
                <w:rtl/>
              </w:rPr>
              <w:t>درجه آزادی</w:t>
            </w:r>
            <w:r w:rsidRPr="004A0CB0">
              <w:rPr>
                <w:b/>
                <w:bCs/>
                <w:szCs w:val="24"/>
                <w:lang w:bidi="fa-IR"/>
              </w:rPr>
              <w:t xml:space="preserve"> (Df)</w:t>
            </w:r>
          </w:p>
        </w:tc>
        <w:tc>
          <w:tcPr>
            <w:tcW w:w="1132" w:type="pct"/>
            <w:shd w:val="clear" w:color="auto" w:fill="E2EFD9"/>
            <w:vAlign w:val="center"/>
            <w:hideMark/>
          </w:tcPr>
          <w:p w14:paraId="0DC29EBD" w14:textId="77777777" w:rsidR="006D4D46" w:rsidRPr="004A0CB0" w:rsidRDefault="006D4D46" w:rsidP="00F60DEE">
            <w:pPr>
              <w:spacing w:line="360" w:lineRule="auto"/>
              <w:jc w:val="center"/>
              <w:rPr>
                <w:b/>
                <w:bCs/>
                <w:szCs w:val="24"/>
                <w:lang w:bidi="fa-IR"/>
              </w:rPr>
            </w:pPr>
            <w:r w:rsidRPr="004A0CB0">
              <w:rPr>
                <w:b/>
                <w:bCs/>
                <w:szCs w:val="24"/>
                <w:rtl/>
              </w:rPr>
              <w:t>مجموع مربعات</w:t>
            </w:r>
            <w:r w:rsidRPr="004A0CB0">
              <w:rPr>
                <w:b/>
                <w:bCs/>
                <w:szCs w:val="24"/>
                <w:lang w:bidi="fa-IR"/>
              </w:rPr>
              <w:t xml:space="preserve"> (Sum Sq)</w:t>
            </w:r>
          </w:p>
        </w:tc>
        <w:tc>
          <w:tcPr>
            <w:tcW w:w="1226" w:type="pct"/>
            <w:shd w:val="clear" w:color="auto" w:fill="E2EFD9"/>
            <w:vAlign w:val="center"/>
            <w:hideMark/>
          </w:tcPr>
          <w:p w14:paraId="7E505ECC" w14:textId="77777777" w:rsidR="006D4D46" w:rsidRPr="004A0CB0" w:rsidRDefault="006D4D46" w:rsidP="00F60DEE">
            <w:pPr>
              <w:spacing w:line="360" w:lineRule="auto"/>
              <w:jc w:val="center"/>
              <w:rPr>
                <w:b/>
                <w:bCs/>
                <w:szCs w:val="24"/>
                <w:lang w:bidi="fa-IR"/>
              </w:rPr>
            </w:pPr>
            <w:r w:rsidRPr="004A0CB0">
              <w:rPr>
                <w:b/>
                <w:bCs/>
                <w:szCs w:val="24"/>
                <w:rtl/>
              </w:rPr>
              <w:t>میانگین مربعات</w:t>
            </w:r>
            <w:r w:rsidRPr="004A0CB0">
              <w:rPr>
                <w:b/>
                <w:bCs/>
                <w:szCs w:val="24"/>
                <w:lang w:bidi="fa-IR"/>
              </w:rPr>
              <w:t xml:space="preserve"> (Mean Sq)</w:t>
            </w:r>
          </w:p>
        </w:tc>
        <w:tc>
          <w:tcPr>
            <w:tcW w:w="343" w:type="pct"/>
            <w:shd w:val="clear" w:color="auto" w:fill="E2EFD9"/>
            <w:vAlign w:val="center"/>
            <w:hideMark/>
          </w:tcPr>
          <w:p w14:paraId="6C51A368" w14:textId="77777777" w:rsidR="006D4D46" w:rsidRPr="004A0CB0" w:rsidRDefault="006D4D46" w:rsidP="00F60DEE">
            <w:pPr>
              <w:spacing w:line="360" w:lineRule="auto"/>
              <w:jc w:val="center"/>
              <w:rPr>
                <w:b/>
                <w:bCs/>
                <w:szCs w:val="24"/>
                <w:lang w:bidi="fa-IR"/>
              </w:rPr>
            </w:pPr>
            <w:r w:rsidRPr="004A0CB0">
              <w:rPr>
                <w:b/>
                <w:bCs/>
                <w:szCs w:val="24"/>
                <w:rtl/>
              </w:rPr>
              <w:t>مقدار</w:t>
            </w:r>
            <w:r w:rsidRPr="004A0CB0">
              <w:rPr>
                <w:b/>
                <w:bCs/>
                <w:szCs w:val="24"/>
                <w:lang w:bidi="fa-IR"/>
              </w:rPr>
              <w:t xml:space="preserve"> F</w:t>
            </w:r>
          </w:p>
        </w:tc>
        <w:tc>
          <w:tcPr>
            <w:tcW w:w="469" w:type="pct"/>
            <w:shd w:val="clear" w:color="auto" w:fill="E2EFD9"/>
            <w:vAlign w:val="center"/>
            <w:hideMark/>
          </w:tcPr>
          <w:p w14:paraId="12F6AAD2" w14:textId="77777777" w:rsidR="006D4D46" w:rsidRPr="004A0CB0" w:rsidRDefault="006D4D46" w:rsidP="00F60DEE">
            <w:pPr>
              <w:spacing w:line="360" w:lineRule="auto"/>
              <w:jc w:val="center"/>
              <w:rPr>
                <w:b/>
                <w:bCs/>
                <w:szCs w:val="24"/>
                <w:lang w:bidi="fa-IR"/>
              </w:rPr>
            </w:pPr>
            <w:r w:rsidRPr="004A0CB0">
              <w:rPr>
                <w:b/>
                <w:bCs/>
                <w:szCs w:val="24"/>
                <w:lang w:bidi="fa-IR"/>
              </w:rPr>
              <w:t>p-value</w:t>
            </w:r>
          </w:p>
        </w:tc>
        <w:tc>
          <w:tcPr>
            <w:tcW w:w="545" w:type="pct"/>
            <w:shd w:val="clear" w:color="auto" w:fill="E2EFD9"/>
            <w:vAlign w:val="center"/>
            <w:hideMark/>
          </w:tcPr>
          <w:p w14:paraId="1C03EC45" w14:textId="77777777" w:rsidR="006D4D46" w:rsidRPr="004A0CB0" w:rsidRDefault="006D4D46" w:rsidP="00F60DEE">
            <w:pPr>
              <w:spacing w:line="360" w:lineRule="auto"/>
              <w:jc w:val="center"/>
              <w:rPr>
                <w:b/>
                <w:bCs/>
                <w:szCs w:val="24"/>
                <w:lang w:bidi="fa-IR"/>
              </w:rPr>
            </w:pPr>
            <w:r w:rsidRPr="004A0CB0">
              <w:rPr>
                <w:b/>
                <w:bCs/>
                <w:szCs w:val="24"/>
                <w:rtl/>
              </w:rPr>
              <w:t>تفسیر آماری</w:t>
            </w:r>
          </w:p>
        </w:tc>
      </w:tr>
      <w:tr w:rsidR="006D4D46" w:rsidRPr="004A0CB0" w14:paraId="1275D3E0" w14:textId="77777777" w:rsidTr="00F60DEE">
        <w:trPr>
          <w:tblCellSpacing w:w="15" w:type="dxa"/>
        </w:trPr>
        <w:tc>
          <w:tcPr>
            <w:tcW w:w="421" w:type="pct"/>
            <w:vAlign w:val="center"/>
            <w:hideMark/>
          </w:tcPr>
          <w:p w14:paraId="572FA9F3" w14:textId="77777777" w:rsidR="006D4D46" w:rsidRPr="004A0CB0" w:rsidRDefault="006D4D46" w:rsidP="00F60DEE">
            <w:pPr>
              <w:spacing w:line="360" w:lineRule="auto"/>
              <w:jc w:val="center"/>
              <w:rPr>
                <w:szCs w:val="24"/>
                <w:lang w:bidi="fa-IR"/>
              </w:rPr>
            </w:pPr>
            <w:r w:rsidRPr="004A0CB0">
              <w:rPr>
                <w:szCs w:val="24"/>
                <w:rtl/>
              </w:rPr>
              <w:t>نوتروفیل</w:t>
            </w:r>
          </w:p>
        </w:tc>
        <w:tc>
          <w:tcPr>
            <w:tcW w:w="744" w:type="pct"/>
            <w:vAlign w:val="center"/>
            <w:hideMark/>
          </w:tcPr>
          <w:p w14:paraId="5A97BC5F" w14:textId="77777777" w:rsidR="006D4D46" w:rsidRPr="004A0CB0" w:rsidRDefault="006D4D46" w:rsidP="00F60DEE">
            <w:pPr>
              <w:spacing w:line="360" w:lineRule="auto"/>
              <w:jc w:val="center"/>
              <w:rPr>
                <w:szCs w:val="24"/>
                <w:lang w:bidi="fa-IR"/>
              </w:rPr>
            </w:pPr>
            <w:r w:rsidRPr="004A0CB0">
              <w:rPr>
                <w:szCs w:val="24"/>
                <w:lang w:bidi="fa-IR"/>
              </w:rPr>
              <w:t>6, 17</w:t>
            </w:r>
          </w:p>
        </w:tc>
        <w:tc>
          <w:tcPr>
            <w:tcW w:w="1132" w:type="pct"/>
            <w:vAlign w:val="center"/>
            <w:hideMark/>
          </w:tcPr>
          <w:p w14:paraId="0A227456" w14:textId="77777777" w:rsidR="006D4D46" w:rsidRPr="004A0CB0" w:rsidRDefault="006D4D46" w:rsidP="00F60DEE">
            <w:pPr>
              <w:spacing w:line="360" w:lineRule="auto"/>
              <w:jc w:val="center"/>
              <w:rPr>
                <w:szCs w:val="24"/>
                <w:rtl/>
                <w:lang w:bidi="fa-IR"/>
              </w:rPr>
            </w:pPr>
            <w:r w:rsidRPr="004A0CB0">
              <w:rPr>
                <w:szCs w:val="24"/>
                <w:lang w:bidi="fa-IR"/>
              </w:rPr>
              <w:t>17317, 71</w:t>
            </w:r>
          </w:p>
        </w:tc>
        <w:tc>
          <w:tcPr>
            <w:tcW w:w="1226" w:type="pct"/>
            <w:vAlign w:val="center"/>
            <w:hideMark/>
          </w:tcPr>
          <w:p w14:paraId="66D5C954" w14:textId="77777777" w:rsidR="006D4D46" w:rsidRPr="004A0CB0" w:rsidRDefault="006D4D46" w:rsidP="00F60DEE">
            <w:pPr>
              <w:spacing w:line="360" w:lineRule="auto"/>
              <w:jc w:val="center"/>
              <w:rPr>
                <w:szCs w:val="24"/>
                <w:lang w:bidi="fa-IR"/>
              </w:rPr>
            </w:pPr>
            <w:r w:rsidRPr="004A0CB0">
              <w:rPr>
                <w:szCs w:val="24"/>
                <w:lang w:bidi="fa-IR"/>
              </w:rPr>
              <w:t>2886.2, 4.2</w:t>
            </w:r>
          </w:p>
        </w:tc>
        <w:tc>
          <w:tcPr>
            <w:tcW w:w="343" w:type="pct"/>
            <w:vAlign w:val="center"/>
            <w:hideMark/>
          </w:tcPr>
          <w:p w14:paraId="32997D4C" w14:textId="77777777" w:rsidR="006D4D46" w:rsidRPr="004A0CB0" w:rsidRDefault="006D4D46" w:rsidP="00F60DEE">
            <w:pPr>
              <w:spacing w:line="360" w:lineRule="auto"/>
              <w:jc w:val="center"/>
              <w:rPr>
                <w:szCs w:val="24"/>
                <w:lang w:bidi="fa-IR"/>
              </w:rPr>
            </w:pPr>
            <w:r w:rsidRPr="004A0CB0">
              <w:rPr>
                <w:szCs w:val="24"/>
                <w:lang w:bidi="fa-IR"/>
              </w:rPr>
              <w:t>688.1</w:t>
            </w:r>
          </w:p>
        </w:tc>
        <w:tc>
          <w:tcPr>
            <w:tcW w:w="469" w:type="pct"/>
            <w:vAlign w:val="center"/>
            <w:hideMark/>
          </w:tcPr>
          <w:p w14:paraId="4568A806" w14:textId="77777777" w:rsidR="006D4D46" w:rsidRPr="004A0CB0" w:rsidRDefault="006D4D46" w:rsidP="00F60DEE">
            <w:pPr>
              <w:spacing w:line="360" w:lineRule="auto"/>
              <w:jc w:val="center"/>
              <w:rPr>
                <w:szCs w:val="24"/>
                <w:lang w:bidi="fa-IR"/>
              </w:rPr>
            </w:pPr>
            <w:r w:rsidRPr="004A0CB0">
              <w:rPr>
                <w:szCs w:val="24"/>
                <w:lang w:bidi="fa-IR"/>
              </w:rPr>
              <w:t>&lt; 2e−16</w:t>
            </w:r>
          </w:p>
        </w:tc>
        <w:tc>
          <w:tcPr>
            <w:tcW w:w="545" w:type="pct"/>
            <w:vAlign w:val="center"/>
            <w:hideMark/>
          </w:tcPr>
          <w:p w14:paraId="5B02B8BB" w14:textId="77777777" w:rsidR="006D4D46" w:rsidRPr="004A0CB0" w:rsidRDefault="006D4D46" w:rsidP="00F60DEE">
            <w:pPr>
              <w:spacing w:line="360" w:lineRule="auto"/>
              <w:jc w:val="center"/>
              <w:rPr>
                <w:szCs w:val="24"/>
                <w:lang w:bidi="fa-IR"/>
              </w:rPr>
            </w:pPr>
            <w:r w:rsidRPr="004A0CB0">
              <w:rPr>
                <w:szCs w:val="24"/>
                <w:rtl/>
              </w:rPr>
              <w:t>بسیار معنی‌دار</w:t>
            </w:r>
          </w:p>
        </w:tc>
      </w:tr>
      <w:tr w:rsidR="006D4D46" w:rsidRPr="004A0CB0" w14:paraId="6B0D0622" w14:textId="77777777" w:rsidTr="00F60DEE">
        <w:trPr>
          <w:tblCellSpacing w:w="15" w:type="dxa"/>
        </w:trPr>
        <w:tc>
          <w:tcPr>
            <w:tcW w:w="421" w:type="pct"/>
            <w:vAlign w:val="center"/>
            <w:hideMark/>
          </w:tcPr>
          <w:p w14:paraId="4D4DE81B" w14:textId="77777777" w:rsidR="006D4D46" w:rsidRPr="004A0CB0" w:rsidRDefault="006D4D46" w:rsidP="00F60DEE">
            <w:pPr>
              <w:spacing w:line="360" w:lineRule="auto"/>
              <w:jc w:val="center"/>
              <w:rPr>
                <w:szCs w:val="24"/>
                <w:lang w:bidi="fa-IR"/>
              </w:rPr>
            </w:pPr>
            <w:r w:rsidRPr="004A0CB0">
              <w:rPr>
                <w:szCs w:val="24"/>
                <w:rtl/>
              </w:rPr>
              <w:t>ائوزینوفیل</w:t>
            </w:r>
          </w:p>
        </w:tc>
        <w:tc>
          <w:tcPr>
            <w:tcW w:w="744" w:type="pct"/>
            <w:vAlign w:val="center"/>
            <w:hideMark/>
          </w:tcPr>
          <w:p w14:paraId="40CE2255" w14:textId="77777777" w:rsidR="006D4D46" w:rsidRPr="004A0CB0" w:rsidRDefault="006D4D46" w:rsidP="00F60DEE">
            <w:pPr>
              <w:spacing w:line="360" w:lineRule="auto"/>
              <w:jc w:val="center"/>
              <w:rPr>
                <w:szCs w:val="24"/>
                <w:lang w:bidi="fa-IR"/>
              </w:rPr>
            </w:pPr>
            <w:r w:rsidRPr="004A0CB0">
              <w:rPr>
                <w:szCs w:val="24"/>
                <w:lang w:bidi="fa-IR"/>
              </w:rPr>
              <w:t>6, 17</w:t>
            </w:r>
          </w:p>
        </w:tc>
        <w:tc>
          <w:tcPr>
            <w:tcW w:w="1132" w:type="pct"/>
            <w:vAlign w:val="center"/>
            <w:hideMark/>
          </w:tcPr>
          <w:p w14:paraId="3F07FE81" w14:textId="77777777" w:rsidR="006D4D46" w:rsidRPr="004A0CB0" w:rsidRDefault="006D4D46" w:rsidP="00F60DEE">
            <w:pPr>
              <w:spacing w:line="360" w:lineRule="auto"/>
              <w:jc w:val="center"/>
              <w:rPr>
                <w:szCs w:val="24"/>
                <w:lang w:bidi="fa-IR"/>
              </w:rPr>
            </w:pPr>
            <w:r w:rsidRPr="004A0CB0">
              <w:rPr>
                <w:szCs w:val="24"/>
                <w:lang w:bidi="fa-IR"/>
              </w:rPr>
              <w:t>220.69, 18.97</w:t>
            </w:r>
          </w:p>
        </w:tc>
        <w:tc>
          <w:tcPr>
            <w:tcW w:w="1226" w:type="pct"/>
            <w:vAlign w:val="center"/>
            <w:hideMark/>
          </w:tcPr>
          <w:p w14:paraId="30BB7CB9" w14:textId="77777777" w:rsidR="006D4D46" w:rsidRPr="004A0CB0" w:rsidRDefault="006D4D46" w:rsidP="00F60DEE">
            <w:pPr>
              <w:spacing w:line="360" w:lineRule="auto"/>
              <w:jc w:val="center"/>
              <w:rPr>
                <w:szCs w:val="24"/>
                <w:lang w:bidi="fa-IR"/>
              </w:rPr>
            </w:pPr>
            <w:r w:rsidRPr="004A0CB0">
              <w:rPr>
                <w:szCs w:val="24"/>
                <w:lang w:bidi="fa-IR"/>
              </w:rPr>
              <w:t>36.78, 1.12</w:t>
            </w:r>
          </w:p>
        </w:tc>
        <w:tc>
          <w:tcPr>
            <w:tcW w:w="343" w:type="pct"/>
            <w:vAlign w:val="center"/>
            <w:hideMark/>
          </w:tcPr>
          <w:p w14:paraId="23AC813A" w14:textId="77777777" w:rsidR="006D4D46" w:rsidRPr="004A0CB0" w:rsidRDefault="006D4D46" w:rsidP="00F60DEE">
            <w:pPr>
              <w:spacing w:line="360" w:lineRule="auto"/>
              <w:jc w:val="center"/>
              <w:rPr>
                <w:szCs w:val="24"/>
                <w:lang w:bidi="fa-IR"/>
              </w:rPr>
            </w:pPr>
            <w:r w:rsidRPr="004A0CB0">
              <w:rPr>
                <w:szCs w:val="24"/>
                <w:lang w:bidi="fa-IR"/>
              </w:rPr>
              <w:t>32.96</w:t>
            </w:r>
          </w:p>
        </w:tc>
        <w:tc>
          <w:tcPr>
            <w:tcW w:w="469" w:type="pct"/>
            <w:vAlign w:val="center"/>
            <w:hideMark/>
          </w:tcPr>
          <w:p w14:paraId="2BE65481" w14:textId="77777777" w:rsidR="006D4D46" w:rsidRPr="004A0CB0" w:rsidRDefault="006D4D46" w:rsidP="00F60DEE">
            <w:pPr>
              <w:spacing w:line="360" w:lineRule="auto"/>
              <w:jc w:val="center"/>
              <w:rPr>
                <w:szCs w:val="24"/>
                <w:lang w:bidi="fa-IR"/>
              </w:rPr>
            </w:pPr>
            <w:r w:rsidRPr="004A0CB0">
              <w:rPr>
                <w:szCs w:val="24"/>
                <w:lang w:bidi="fa-IR"/>
              </w:rPr>
              <w:t>1.87e−08</w:t>
            </w:r>
          </w:p>
        </w:tc>
        <w:tc>
          <w:tcPr>
            <w:tcW w:w="545" w:type="pct"/>
            <w:vAlign w:val="center"/>
            <w:hideMark/>
          </w:tcPr>
          <w:p w14:paraId="3E44A8D0" w14:textId="77777777" w:rsidR="006D4D46" w:rsidRPr="004A0CB0" w:rsidRDefault="006D4D46" w:rsidP="00F60DEE">
            <w:pPr>
              <w:spacing w:line="360" w:lineRule="auto"/>
              <w:jc w:val="center"/>
              <w:rPr>
                <w:szCs w:val="24"/>
                <w:lang w:bidi="fa-IR"/>
              </w:rPr>
            </w:pPr>
            <w:r w:rsidRPr="004A0CB0">
              <w:rPr>
                <w:szCs w:val="24"/>
                <w:rtl/>
              </w:rPr>
              <w:t>بسیار معنی‌دار</w:t>
            </w:r>
          </w:p>
        </w:tc>
      </w:tr>
      <w:tr w:rsidR="006D4D46" w:rsidRPr="004A0CB0" w14:paraId="6EA60ADF" w14:textId="77777777" w:rsidTr="00F60DEE">
        <w:trPr>
          <w:tblCellSpacing w:w="15" w:type="dxa"/>
        </w:trPr>
        <w:tc>
          <w:tcPr>
            <w:tcW w:w="421" w:type="pct"/>
            <w:vAlign w:val="center"/>
            <w:hideMark/>
          </w:tcPr>
          <w:p w14:paraId="6DB126A2" w14:textId="77777777" w:rsidR="006D4D46" w:rsidRPr="004A0CB0" w:rsidRDefault="006D4D46" w:rsidP="00F60DEE">
            <w:pPr>
              <w:spacing w:line="360" w:lineRule="auto"/>
              <w:jc w:val="center"/>
              <w:rPr>
                <w:szCs w:val="24"/>
                <w:lang w:bidi="fa-IR"/>
              </w:rPr>
            </w:pPr>
            <w:r w:rsidRPr="004A0CB0">
              <w:rPr>
                <w:szCs w:val="24"/>
                <w:rtl/>
              </w:rPr>
              <w:t>لنفوسیت</w:t>
            </w:r>
          </w:p>
        </w:tc>
        <w:tc>
          <w:tcPr>
            <w:tcW w:w="744" w:type="pct"/>
            <w:vAlign w:val="center"/>
            <w:hideMark/>
          </w:tcPr>
          <w:p w14:paraId="4023FE6D" w14:textId="77777777" w:rsidR="006D4D46" w:rsidRPr="004A0CB0" w:rsidRDefault="006D4D46" w:rsidP="00F60DEE">
            <w:pPr>
              <w:spacing w:line="360" w:lineRule="auto"/>
              <w:jc w:val="center"/>
              <w:rPr>
                <w:szCs w:val="24"/>
                <w:lang w:bidi="fa-IR"/>
              </w:rPr>
            </w:pPr>
            <w:r w:rsidRPr="004A0CB0">
              <w:rPr>
                <w:szCs w:val="24"/>
                <w:lang w:bidi="fa-IR"/>
              </w:rPr>
              <w:t>6, 17</w:t>
            </w:r>
          </w:p>
        </w:tc>
        <w:tc>
          <w:tcPr>
            <w:tcW w:w="1132" w:type="pct"/>
            <w:vAlign w:val="center"/>
            <w:hideMark/>
          </w:tcPr>
          <w:p w14:paraId="3FE472E4" w14:textId="77777777" w:rsidR="006D4D46" w:rsidRPr="004A0CB0" w:rsidRDefault="006D4D46" w:rsidP="00F60DEE">
            <w:pPr>
              <w:spacing w:line="360" w:lineRule="auto"/>
              <w:jc w:val="center"/>
              <w:rPr>
                <w:szCs w:val="24"/>
                <w:lang w:bidi="fa-IR"/>
              </w:rPr>
            </w:pPr>
            <w:r w:rsidRPr="004A0CB0">
              <w:rPr>
                <w:szCs w:val="24"/>
                <w:lang w:bidi="fa-IR"/>
              </w:rPr>
              <w:t>12528, 209</w:t>
            </w:r>
          </w:p>
        </w:tc>
        <w:tc>
          <w:tcPr>
            <w:tcW w:w="1226" w:type="pct"/>
            <w:vAlign w:val="center"/>
            <w:hideMark/>
          </w:tcPr>
          <w:p w14:paraId="3A185FC2" w14:textId="77777777" w:rsidR="006D4D46" w:rsidRPr="004A0CB0" w:rsidRDefault="006D4D46" w:rsidP="00F60DEE">
            <w:pPr>
              <w:spacing w:line="360" w:lineRule="auto"/>
              <w:jc w:val="center"/>
              <w:rPr>
                <w:szCs w:val="24"/>
                <w:lang w:bidi="fa-IR"/>
              </w:rPr>
            </w:pPr>
            <w:r w:rsidRPr="004A0CB0">
              <w:rPr>
                <w:szCs w:val="24"/>
                <w:lang w:bidi="fa-IR"/>
              </w:rPr>
              <w:t>2088.0, 12.3</w:t>
            </w:r>
          </w:p>
        </w:tc>
        <w:tc>
          <w:tcPr>
            <w:tcW w:w="343" w:type="pct"/>
            <w:vAlign w:val="center"/>
            <w:hideMark/>
          </w:tcPr>
          <w:p w14:paraId="541E6187" w14:textId="77777777" w:rsidR="006D4D46" w:rsidRPr="004A0CB0" w:rsidRDefault="006D4D46" w:rsidP="00F60DEE">
            <w:pPr>
              <w:spacing w:line="360" w:lineRule="auto"/>
              <w:jc w:val="center"/>
              <w:rPr>
                <w:szCs w:val="24"/>
                <w:lang w:bidi="fa-IR"/>
              </w:rPr>
            </w:pPr>
            <w:r w:rsidRPr="004A0CB0">
              <w:rPr>
                <w:szCs w:val="24"/>
                <w:lang w:bidi="fa-IR"/>
              </w:rPr>
              <w:t>169.5</w:t>
            </w:r>
          </w:p>
        </w:tc>
        <w:tc>
          <w:tcPr>
            <w:tcW w:w="469" w:type="pct"/>
            <w:vAlign w:val="center"/>
            <w:hideMark/>
          </w:tcPr>
          <w:p w14:paraId="2C905FE5" w14:textId="77777777" w:rsidR="006D4D46" w:rsidRPr="004A0CB0" w:rsidRDefault="006D4D46" w:rsidP="00F60DEE">
            <w:pPr>
              <w:spacing w:line="360" w:lineRule="auto"/>
              <w:jc w:val="center"/>
              <w:rPr>
                <w:szCs w:val="24"/>
                <w:lang w:bidi="fa-IR"/>
              </w:rPr>
            </w:pPr>
            <w:r w:rsidRPr="004A0CB0">
              <w:rPr>
                <w:szCs w:val="24"/>
                <w:lang w:bidi="fa-IR"/>
              </w:rPr>
              <w:t>3.31e−14</w:t>
            </w:r>
          </w:p>
        </w:tc>
        <w:tc>
          <w:tcPr>
            <w:tcW w:w="545" w:type="pct"/>
            <w:vAlign w:val="center"/>
            <w:hideMark/>
          </w:tcPr>
          <w:p w14:paraId="39BBA497" w14:textId="77777777" w:rsidR="006D4D46" w:rsidRPr="004A0CB0" w:rsidRDefault="006D4D46" w:rsidP="00F60DEE">
            <w:pPr>
              <w:spacing w:line="360" w:lineRule="auto"/>
              <w:jc w:val="center"/>
              <w:rPr>
                <w:szCs w:val="24"/>
                <w:lang w:bidi="fa-IR"/>
              </w:rPr>
            </w:pPr>
            <w:r w:rsidRPr="004A0CB0">
              <w:rPr>
                <w:szCs w:val="24"/>
                <w:rtl/>
              </w:rPr>
              <w:t>بسیار معنی‌دار</w:t>
            </w:r>
          </w:p>
        </w:tc>
      </w:tr>
      <w:tr w:rsidR="006D4D46" w:rsidRPr="004A0CB0" w14:paraId="33BB6DBE" w14:textId="77777777" w:rsidTr="00F60DEE">
        <w:trPr>
          <w:trHeight w:val="543"/>
          <w:tblCellSpacing w:w="15" w:type="dxa"/>
        </w:trPr>
        <w:tc>
          <w:tcPr>
            <w:tcW w:w="421" w:type="pct"/>
            <w:vAlign w:val="center"/>
            <w:hideMark/>
          </w:tcPr>
          <w:p w14:paraId="72FBFAEE" w14:textId="77777777" w:rsidR="006D4D46" w:rsidRPr="004A0CB0" w:rsidRDefault="006D4D46" w:rsidP="00F60DEE">
            <w:pPr>
              <w:spacing w:line="360" w:lineRule="auto"/>
              <w:jc w:val="center"/>
              <w:rPr>
                <w:szCs w:val="24"/>
                <w:lang w:bidi="fa-IR"/>
              </w:rPr>
            </w:pPr>
            <w:r w:rsidRPr="004A0CB0">
              <w:rPr>
                <w:szCs w:val="24"/>
                <w:rtl/>
              </w:rPr>
              <w:t>مونوسیت</w:t>
            </w:r>
          </w:p>
        </w:tc>
        <w:tc>
          <w:tcPr>
            <w:tcW w:w="744" w:type="pct"/>
            <w:vAlign w:val="center"/>
            <w:hideMark/>
          </w:tcPr>
          <w:p w14:paraId="47D66848" w14:textId="77777777" w:rsidR="006D4D46" w:rsidRPr="004A0CB0" w:rsidRDefault="006D4D46" w:rsidP="00F60DEE">
            <w:pPr>
              <w:spacing w:line="360" w:lineRule="auto"/>
              <w:jc w:val="center"/>
              <w:rPr>
                <w:szCs w:val="24"/>
                <w:lang w:bidi="fa-IR"/>
              </w:rPr>
            </w:pPr>
            <w:r w:rsidRPr="004A0CB0">
              <w:rPr>
                <w:szCs w:val="24"/>
                <w:lang w:bidi="fa-IR"/>
              </w:rPr>
              <w:t>6, 17</w:t>
            </w:r>
          </w:p>
        </w:tc>
        <w:tc>
          <w:tcPr>
            <w:tcW w:w="1132" w:type="pct"/>
            <w:vAlign w:val="center"/>
            <w:hideMark/>
          </w:tcPr>
          <w:p w14:paraId="076B7AAF" w14:textId="77777777" w:rsidR="006D4D46" w:rsidRPr="004A0CB0" w:rsidRDefault="006D4D46" w:rsidP="00F60DEE">
            <w:pPr>
              <w:spacing w:line="360" w:lineRule="auto"/>
              <w:jc w:val="center"/>
              <w:rPr>
                <w:szCs w:val="24"/>
                <w:lang w:bidi="fa-IR"/>
              </w:rPr>
            </w:pPr>
            <w:r w:rsidRPr="004A0CB0">
              <w:rPr>
                <w:szCs w:val="24"/>
                <w:lang w:bidi="fa-IR"/>
              </w:rPr>
              <w:t>367.7, 35.4</w:t>
            </w:r>
          </w:p>
        </w:tc>
        <w:tc>
          <w:tcPr>
            <w:tcW w:w="1226" w:type="pct"/>
            <w:vAlign w:val="center"/>
            <w:hideMark/>
          </w:tcPr>
          <w:p w14:paraId="414E4DF6" w14:textId="77777777" w:rsidR="006D4D46" w:rsidRPr="004A0CB0" w:rsidRDefault="006D4D46" w:rsidP="00F60DEE">
            <w:pPr>
              <w:spacing w:line="360" w:lineRule="auto"/>
              <w:jc w:val="center"/>
              <w:rPr>
                <w:szCs w:val="24"/>
                <w:lang w:bidi="fa-IR"/>
              </w:rPr>
            </w:pPr>
            <w:r w:rsidRPr="004A0CB0">
              <w:rPr>
                <w:szCs w:val="24"/>
                <w:lang w:bidi="fa-IR"/>
              </w:rPr>
              <w:t>61.28, 2.08</w:t>
            </w:r>
          </w:p>
        </w:tc>
        <w:tc>
          <w:tcPr>
            <w:tcW w:w="343" w:type="pct"/>
            <w:vAlign w:val="center"/>
            <w:hideMark/>
          </w:tcPr>
          <w:p w14:paraId="7411ADA8" w14:textId="77777777" w:rsidR="006D4D46" w:rsidRPr="004A0CB0" w:rsidRDefault="006D4D46" w:rsidP="00F60DEE">
            <w:pPr>
              <w:spacing w:line="360" w:lineRule="auto"/>
              <w:jc w:val="center"/>
              <w:rPr>
                <w:szCs w:val="24"/>
                <w:lang w:bidi="fa-IR"/>
              </w:rPr>
            </w:pPr>
            <w:r w:rsidRPr="004A0CB0">
              <w:rPr>
                <w:szCs w:val="24"/>
                <w:lang w:bidi="fa-IR"/>
              </w:rPr>
              <w:t>29.4</w:t>
            </w:r>
          </w:p>
        </w:tc>
        <w:tc>
          <w:tcPr>
            <w:tcW w:w="469" w:type="pct"/>
            <w:vAlign w:val="center"/>
            <w:hideMark/>
          </w:tcPr>
          <w:p w14:paraId="653FF752" w14:textId="77777777" w:rsidR="006D4D46" w:rsidRPr="004A0CB0" w:rsidRDefault="006D4D46" w:rsidP="00F60DEE">
            <w:pPr>
              <w:spacing w:line="360" w:lineRule="auto"/>
              <w:jc w:val="center"/>
              <w:rPr>
                <w:szCs w:val="24"/>
                <w:lang w:bidi="fa-IR"/>
              </w:rPr>
            </w:pPr>
            <w:r w:rsidRPr="004A0CB0">
              <w:rPr>
                <w:szCs w:val="24"/>
                <w:lang w:bidi="fa-IR"/>
              </w:rPr>
              <w:t>4.47e−08</w:t>
            </w:r>
          </w:p>
        </w:tc>
        <w:tc>
          <w:tcPr>
            <w:tcW w:w="545" w:type="pct"/>
            <w:vAlign w:val="center"/>
            <w:hideMark/>
          </w:tcPr>
          <w:p w14:paraId="61FFF734" w14:textId="77777777" w:rsidR="006D4D46" w:rsidRPr="004A0CB0" w:rsidRDefault="006D4D46" w:rsidP="00F60DEE">
            <w:pPr>
              <w:spacing w:line="360" w:lineRule="auto"/>
              <w:jc w:val="center"/>
              <w:rPr>
                <w:szCs w:val="24"/>
                <w:lang w:bidi="fa-IR"/>
              </w:rPr>
            </w:pPr>
            <w:r w:rsidRPr="004A0CB0">
              <w:rPr>
                <w:szCs w:val="24"/>
                <w:rtl/>
              </w:rPr>
              <w:t>بسیار معنی‌دار</w:t>
            </w:r>
          </w:p>
        </w:tc>
      </w:tr>
    </w:tbl>
    <w:p w14:paraId="05B9CC74" w14:textId="6EFB57F8" w:rsidR="00F60DEE" w:rsidRDefault="00F60DEE" w:rsidP="004A0CB0">
      <w:pPr>
        <w:spacing w:before="240" w:line="360" w:lineRule="auto"/>
        <w:rPr>
          <w:b/>
          <w:bCs/>
          <w:szCs w:val="24"/>
          <w:rtl/>
        </w:rPr>
      </w:pPr>
    </w:p>
    <w:p w14:paraId="3B6AA946" w14:textId="59DD927E" w:rsidR="00F60DEE" w:rsidRDefault="00F60DEE" w:rsidP="004A0CB0">
      <w:pPr>
        <w:spacing w:before="240" w:line="360" w:lineRule="auto"/>
        <w:rPr>
          <w:b/>
          <w:bCs/>
          <w:szCs w:val="24"/>
          <w:rtl/>
        </w:rPr>
      </w:pPr>
    </w:p>
    <w:p w14:paraId="2449D127" w14:textId="77777777" w:rsidR="00F60DEE" w:rsidRDefault="00F60DEE" w:rsidP="004A0CB0">
      <w:pPr>
        <w:spacing w:before="240" w:line="360" w:lineRule="auto"/>
        <w:rPr>
          <w:b/>
          <w:bCs/>
          <w:szCs w:val="24"/>
          <w:rtl/>
        </w:rPr>
      </w:pPr>
    </w:p>
    <w:p w14:paraId="386DE26C" w14:textId="7A1DACCC" w:rsidR="006D4D46" w:rsidRPr="00F60DEE" w:rsidRDefault="006D4D46" w:rsidP="00F60DEE">
      <w:pPr>
        <w:pStyle w:val="Heading2"/>
        <w:rPr>
          <w:b/>
          <w:bCs/>
          <w:sz w:val="24"/>
          <w:szCs w:val="24"/>
          <w:rtl/>
          <w:lang w:bidi="fa-IR"/>
        </w:rPr>
      </w:pPr>
      <w:bookmarkStart w:id="215" w:name="_Toc218626689"/>
      <w:r w:rsidRPr="00F60DEE">
        <w:rPr>
          <w:b/>
          <w:bCs/>
          <w:sz w:val="24"/>
          <w:szCs w:val="24"/>
          <w:rtl/>
        </w:rPr>
        <w:lastRenderedPageBreak/>
        <w:t>مقایسه ترکیبی</w:t>
      </w:r>
      <w:r w:rsidRPr="00F60DEE">
        <w:rPr>
          <w:b/>
          <w:bCs/>
          <w:sz w:val="24"/>
          <w:szCs w:val="24"/>
          <w:lang w:bidi="fa-IR"/>
        </w:rPr>
        <w:t xml:space="preserve"> Tukey HSD </w:t>
      </w:r>
      <w:r w:rsidRPr="00F60DEE">
        <w:rPr>
          <w:b/>
          <w:bCs/>
          <w:sz w:val="24"/>
          <w:szCs w:val="24"/>
          <w:rtl/>
        </w:rPr>
        <w:t>در</w:t>
      </w:r>
      <w:r w:rsidR="003272FC" w:rsidRPr="00F60DEE">
        <w:rPr>
          <w:b/>
          <w:bCs/>
          <w:sz w:val="24"/>
          <w:szCs w:val="24"/>
          <w:rtl/>
        </w:rPr>
        <w:t xml:space="preserve"> موش صحرایی گ</w:t>
      </w:r>
      <w:r w:rsidRPr="00F60DEE">
        <w:rPr>
          <w:b/>
          <w:bCs/>
          <w:sz w:val="24"/>
          <w:szCs w:val="24"/>
          <w:rtl/>
        </w:rPr>
        <w:t>روه فنی</w:t>
      </w:r>
      <w:r w:rsidR="00211848" w:rsidRPr="00F60DEE">
        <w:rPr>
          <w:b/>
          <w:bCs/>
          <w:sz w:val="24"/>
          <w:szCs w:val="24"/>
          <w:rtl/>
        </w:rPr>
        <w:t xml:space="preserve"> </w:t>
      </w:r>
      <w:r w:rsidRPr="00F60DEE">
        <w:rPr>
          <w:b/>
          <w:bCs/>
          <w:sz w:val="24"/>
          <w:szCs w:val="24"/>
          <w:rtl/>
        </w:rPr>
        <w:t>توئین</w:t>
      </w:r>
      <w:bookmarkEnd w:id="215"/>
    </w:p>
    <w:p w14:paraId="6A941F40" w14:textId="0676D8AC" w:rsidR="006D4D46" w:rsidRPr="004A0CB0" w:rsidRDefault="006D4D46" w:rsidP="00F60DEE">
      <w:pPr>
        <w:spacing w:line="360" w:lineRule="auto"/>
        <w:rPr>
          <w:szCs w:val="24"/>
          <w:rtl/>
          <w:lang w:bidi="fa-IR"/>
        </w:rPr>
      </w:pPr>
      <w:r w:rsidRPr="004A0CB0">
        <w:rPr>
          <w:szCs w:val="24"/>
          <w:rtl/>
        </w:rPr>
        <w:t>به‌منظور بررسی تفاوت‌های معنی‌دار بین روزهای مختلف پس از ایجاد زخم در گروه دریافت‌کننده فنیتوئیین، آزمون مقایسه زوجی</w:t>
      </w:r>
      <w:r w:rsidRPr="004A0CB0">
        <w:rPr>
          <w:szCs w:val="24"/>
          <w:lang w:bidi="fa-IR"/>
        </w:rPr>
        <w:t xml:space="preserve"> Tukey HSD </w:t>
      </w:r>
      <w:r w:rsidRPr="004A0CB0">
        <w:rPr>
          <w:szCs w:val="24"/>
          <w:rtl/>
        </w:rPr>
        <w:t>برای چهار نوع سلول التهابی و ایمنی انجام شد. نتایج این آزمون در جدول زیر ارائه شده‌اند و شامل مقایسه‌های معنی‌دار</w:t>
      </w:r>
      <w:r w:rsidRPr="004A0CB0">
        <w:rPr>
          <w:szCs w:val="24"/>
          <w:lang w:bidi="fa-IR"/>
        </w:rPr>
        <w:t xml:space="preserve"> (p &lt; 0.05) </w:t>
      </w:r>
      <w:r w:rsidRPr="004A0CB0">
        <w:rPr>
          <w:szCs w:val="24"/>
          <w:rtl/>
        </w:rPr>
        <w:t>بین روزهای خاص هستند</w:t>
      </w:r>
      <w:r w:rsidRPr="004A0CB0">
        <w:rPr>
          <w:szCs w:val="24"/>
          <w:lang w:bidi="fa-IR"/>
        </w:rPr>
        <w:t xml:space="preserve">. </w:t>
      </w:r>
      <w:r w:rsidRPr="004A0CB0">
        <w:rPr>
          <w:szCs w:val="24"/>
          <w:rtl/>
        </w:rPr>
        <w:t xml:space="preserve">در مورد نوتروفیل‌ها، کاهش معنی‌دار و مرحله‌ای از روز 3 به سمت روزهای 15، 18 و 21 مشاهده شد. این کاهش بیانگر فروکش کردن التهاب حاد و ورود به فاز بازسازی بافت است. به‌ویژه، اختلاف میانگین بین روز 3 و روز 21 برابر با </w:t>
      </w:r>
      <w:r w:rsidRPr="004A0CB0">
        <w:rPr>
          <w:rFonts w:cs="Times New Roman" w:hint="cs"/>
          <w:szCs w:val="24"/>
          <w:rtl/>
        </w:rPr>
        <w:t>−</w:t>
      </w:r>
      <w:r w:rsidRPr="004A0CB0">
        <w:rPr>
          <w:szCs w:val="24"/>
          <w:rtl/>
        </w:rPr>
        <w:t>64.50 بود</w:t>
      </w:r>
      <w:r w:rsidRPr="004A0CB0">
        <w:rPr>
          <w:szCs w:val="24"/>
          <w:lang w:bidi="fa-IR"/>
        </w:rPr>
        <w:t xml:space="preserve"> (p &lt; 0.000001)</w:t>
      </w:r>
      <w:r w:rsidRPr="004A0CB0">
        <w:rPr>
          <w:szCs w:val="24"/>
          <w:rtl/>
        </w:rPr>
        <w:t>، که نشان‌دهنده افت شدید نوتروفیل‌ها در طول زمان است</w:t>
      </w:r>
      <w:r w:rsidRPr="004A0CB0">
        <w:rPr>
          <w:szCs w:val="24"/>
          <w:rtl/>
          <w:lang w:bidi="fa-IR"/>
        </w:rPr>
        <w:t xml:space="preserve">. </w:t>
      </w:r>
      <w:r w:rsidRPr="004A0CB0">
        <w:rPr>
          <w:szCs w:val="24"/>
          <w:rtl/>
        </w:rPr>
        <w:t>ائوزینوفیل‌ها نیز افزایش معنی‌داری در روزهای انتهایی نسبت به روز 3 داشتند، به‌ویژه در روز 18 (اختلاف میانگین = +9.75</w:t>
      </w:r>
      <w:r w:rsidRPr="004A0CB0">
        <w:rPr>
          <w:szCs w:val="24"/>
          <w:lang w:bidi="fa-IR"/>
        </w:rPr>
        <w:t xml:space="preserve">, p &lt; 0.000001). </w:t>
      </w:r>
      <w:r w:rsidRPr="004A0CB0">
        <w:rPr>
          <w:szCs w:val="24"/>
          <w:rtl/>
        </w:rPr>
        <w:t>هرچند مقدار مطلق آن‌ها پایین باقی ماند، این افزایش می‌تواند بیانگر نقش تنظیمی آن‌ها در فازهای بعدی ترمیم باشد</w:t>
      </w:r>
      <w:r w:rsidRPr="004A0CB0">
        <w:rPr>
          <w:szCs w:val="24"/>
          <w:lang w:bidi="fa-IR"/>
        </w:rPr>
        <w:t>.</w:t>
      </w:r>
      <w:r w:rsidRPr="004A0CB0">
        <w:rPr>
          <w:szCs w:val="24"/>
          <w:rtl/>
          <w:lang w:bidi="fa-IR"/>
        </w:rPr>
        <w:t xml:space="preserve"> </w:t>
      </w:r>
      <w:r w:rsidRPr="004A0CB0">
        <w:rPr>
          <w:szCs w:val="24"/>
          <w:rtl/>
        </w:rPr>
        <w:t>لنفوسیت‌ها روند افزایشی بسیار واضحی نشان دادند، به‌طوری‌که اختلاف میانگین بین روز 3 و روز 21 برابر با +76.33 بود</w:t>
      </w:r>
      <w:r w:rsidRPr="004A0CB0">
        <w:rPr>
          <w:szCs w:val="24"/>
          <w:lang w:bidi="fa-IR"/>
        </w:rPr>
        <w:t xml:space="preserve"> (p &lt; 0.000001). </w:t>
      </w:r>
      <w:r w:rsidRPr="004A0CB0">
        <w:rPr>
          <w:szCs w:val="24"/>
          <w:rtl/>
        </w:rPr>
        <w:t>این یافته‌ها با نقش شناخته‌شده لنفوسیت‌ها در پاسخ ایمنی تطبیقی و بازسازی بافت هم‌خوانی دارد</w:t>
      </w:r>
      <w:r w:rsidRPr="004A0CB0">
        <w:rPr>
          <w:szCs w:val="24"/>
          <w:lang w:bidi="fa-IR"/>
        </w:rPr>
        <w:t>.</w:t>
      </w:r>
      <w:r w:rsidRPr="004A0CB0">
        <w:rPr>
          <w:szCs w:val="24"/>
          <w:rtl/>
          <w:lang w:bidi="fa-IR"/>
        </w:rPr>
        <w:t xml:space="preserve"> </w:t>
      </w:r>
      <w:r w:rsidRPr="004A0CB0">
        <w:rPr>
          <w:szCs w:val="24"/>
          <w:rtl/>
        </w:rPr>
        <w:t>مونوسیت‌ها نیز افزایش معنی‌داری در روزهای انتهایی نسبت به روز 3 داشتند، به‌ویژه در روز 21</w:t>
      </w:r>
      <w:r w:rsidRPr="004A0CB0">
        <w:rPr>
          <w:szCs w:val="24"/>
          <w:lang w:bidi="fa-IR"/>
        </w:rPr>
        <w:t xml:space="preserve"> (</w:t>
      </w:r>
      <w:r w:rsidRPr="004A0CB0">
        <w:rPr>
          <w:szCs w:val="24"/>
          <w:rtl/>
        </w:rPr>
        <w:t>اختلاف میانگین = +9.92</w:t>
      </w:r>
      <w:r w:rsidRPr="004A0CB0">
        <w:rPr>
          <w:szCs w:val="24"/>
          <w:lang w:bidi="fa-IR"/>
        </w:rPr>
        <w:t xml:space="preserve">, p = 0.0000072). </w:t>
      </w:r>
      <w:r w:rsidRPr="004A0CB0">
        <w:rPr>
          <w:szCs w:val="24"/>
          <w:rtl/>
        </w:rPr>
        <w:t>این روند افزایشی با نقش مونوسیت‌ها در پاک‌سازی سلولی و تنظیم ماتریکس خارج‌سلولی در مراحل ترمیم زخم هماهنگ است</w:t>
      </w:r>
      <w:r w:rsidRPr="004A0CB0">
        <w:rPr>
          <w:szCs w:val="24"/>
          <w:lang w:bidi="fa-IR"/>
        </w:rPr>
        <w:t>.</w:t>
      </w:r>
      <w:r w:rsidRPr="004A0CB0">
        <w:rPr>
          <w:szCs w:val="24"/>
          <w:rtl/>
          <w:lang w:bidi="fa-IR"/>
        </w:rPr>
        <w:t xml:space="preserve"> </w:t>
      </w:r>
      <w:r w:rsidRPr="004A0CB0">
        <w:rPr>
          <w:szCs w:val="24"/>
          <w:rtl/>
        </w:rPr>
        <w:t>به‌طور کلی، نتایج آزمون</w:t>
      </w:r>
      <w:r w:rsidRPr="004A0CB0">
        <w:rPr>
          <w:szCs w:val="24"/>
          <w:lang w:bidi="fa-IR"/>
        </w:rPr>
        <w:t xml:space="preserve"> Tukey </w:t>
      </w:r>
      <w:r w:rsidRPr="004A0CB0">
        <w:rPr>
          <w:szCs w:val="24"/>
          <w:rtl/>
        </w:rPr>
        <w:t>نشان می‌دهند که فنیتوئیین با تنظیم مرحله‌ای پاسخ سلولی در طول زمان، می‌تواند به تسریع و هماهنگی فرآیند ترمیم زخم کمک کند</w:t>
      </w:r>
      <w:r w:rsidR="00F60DEE">
        <w:rPr>
          <w:rFonts w:hint="cs"/>
          <w:szCs w:val="24"/>
          <w:rtl/>
        </w:rPr>
        <w:t xml:space="preserve"> (</w:t>
      </w:r>
      <w:r w:rsidR="00F60DEE">
        <w:rPr>
          <w:szCs w:val="24"/>
          <w:rtl/>
        </w:rPr>
        <w:fldChar w:fldCharType="begin"/>
      </w:r>
      <w:r w:rsidR="00F60DEE">
        <w:rPr>
          <w:szCs w:val="24"/>
          <w:rtl/>
        </w:rPr>
        <w:instrText xml:space="preserve"> </w:instrText>
      </w:r>
      <w:r w:rsidR="00F60DEE">
        <w:rPr>
          <w:rFonts w:hint="cs"/>
          <w:szCs w:val="24"/>
        </w:rPr>
        <w:instrText xml:space="preserve">REF </w:instrText>
      </w:r>
      <w:r w:rsidR="00F60DEE">
        <w:rPr>
          <w:rFonts w:hint="cs"/>
          <w:szCs w:val="24"/>
          <w:rtl/>
        </w:rPr>
        <w:instrText>_</w:instrText>
      </w:r>
      <w:r w:rsidR="00F60DEE">
        <w:rPr>
          <w:rFonts w:hint="cs"/>
          <w:szCs w:val="24"/>
        </w:rPr>
        <w:instrText>Ref218613937 \h</w:instrText>
      </w:r>
      <w:r w:rsidR="00F60DEE">
        <w:rPr>
          <w:szCs w:val="24"/>
          <w:rtl/>
        </w:rPr>
        <w:instrText xml:space="preserve"> </w:instrText>
      </w:r>
      <w:r w:rsidR="00F60DEE">
        <w:rPr>
          <w:szCs w:val="24"/>
          <w:rtl/>
        </w:rPr>
      </w:r>
      <w:r w:rsidR="00F60DEE">
        <w:rPr>
          <w:szCs w:val="24"/>
          <w:rtl/>
        </w:rPr>
        <w:fldChar w:fldCharType="separate"/>
      </w:r>
      <w:r w:rsidR="002B0845" w:rsidRPr="00F60DEE">
        <w:rPr>
          <w:b/>
          <w:bCs/>
          <w:szCs w:val="24"/>
          <w:rtl/>
        </w:rPr>
        <w:t xml:space="preserve">جدول </w:t>
      </w:r>
      <w:r w:rsidR="002B0845">
        <w:rPr>
          <w:b/>
          <w:bCs/>
          <w:noProof/>
          <w:szCs w:val="24"/>
          <w:rtl/>
        </w:rPr>
        <w:t>‏4</w:t>
      </w:r>
      <w:r w:rsidR="002B0845">
        <w:rPr>
          <w:b/>
          <w:bCs/>
          <w:szCs w:val="24"/>
          <w:rtl/>
        </w:rPr>
        <w:noBreakHyphen/>
      </w:r>
      <w:r w:rsidR="002B0845">
        <w:rPr>
          <w:b/>
          <w:bCs/>
          <w:noProof/>
          <w:szCs w:val="24"/>
          <w:rtl/>
        </w:rPr>
        <w:t>3</w:t>
      </w:r>
      <w:r w:rsidR="00F60DEE">
        <w:rPr>
          <w:szCs w:val="24"/>
          <w:rtl/>
        </w:rPr>
        <w:fldChar w:fldCharType="end"/>
      </w:r>
      <w:r w:rsidR="00F60DEE">
        <w:rPr>
          <w:rFonts w:hint="cs"/>
          <w:szCs w:val="24"/>
          <w:rtl/>
        </w:rPr>
        <w:t>)</w:t>
      </w:r>
    </w:p>
    <w:p w14:paraId="6C23B684" w14:textId="311DDA9E" w:rsidR="00702B86" w:rsidRPr="004A0CB0" w:rsidRDefault="00702B86" w:rsidP="004A0CB0">
      <w:pPr>
        <w:spacing w:line="360" w:lineRule="auto"/>
        <w:rPr>
          <w:szCs w:val="24"/>
          <w:lang w:bidi="fa-IR"/>
        </w:rPr>
      </w:pPr>
      <w:r w:rsidRPr="004A0CB0">
        <w:rPr>
          <w:szCs w:val="24"/>
          <w:rtl/>
          <w:lang w:bidi="fa-IR"/>
        </w:rPr>
        <w:br w:type="page"/>
      </w:r>
    </w:p>
    <w:p w14:paraId="4F7FC82B" w14:textId="7B8FA401" w:rsidR="006D4D46" w:rsidRPr="00F60DEE" w:rsidRDefault="00F60DEE" w:rsidP="00F60DEE">
      <w:pPr>
        <w:pStyle w:val="Caption"/>
        <w:spacing w:line="360" w:lineRule="auto"/>
        <w:rPr>
          <w:b/>
          <w:bCs/>
          <w:szCs w:val="24"/>
          <w:rtl/>
          <w:lang w:bidi="fa-IR"/>
        </w:rPr>
      </w:pPr>
      <w:bookmarkStart w:id="216" w:name="_Ref218613937"/>
      <w:bookmarkStart w:id="217" w:name="_Hlk216164690"/>
      <w:bookmarkStart w:id="218" w:name="_Toc221382838"/>
      <w:r w:rsidRPr="00F60DEE">
        <w:rPr>
          <w:b/>
          <w:bCs/>
          <w:szCs w:val="24"/>
          <w:rtl/>
        </w:rPr>
        <w:lastRenderedPageBreak/>
        <w:t xml:space="preserve">جدول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2B0845">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جدول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2B0845">
        <w:rPr>
          <w:b/>
          <w:bCs/>
          <w:noProof/>
          <w:szCs w:val="24"/>
          <w:rtl/>
        </w:rPr>
        <w:t>3</w:t>
      </w:r>
      <w:r w:rsidR="001219DE">
        <w:rPr>
          <w:b/>
          <w:bCs/>
          <w:szCs w:val="24"/>
          <w:rtl/>
        </w:rPr>
        <w:fldChar w:fldCharType="end"/>
      </w:r>
      <w:bookmarkEnd w:id="216"/>
      <w:r w:rsidRPr="00F60DEE">
        <w:rPr>
          <w:rFonts w:hint="cs"/>
          <w:b/>
          <w:bCs/>
          <w:szCs w:val="24"/>
          <w:rtl/>
        </w:rPr>
        <w:t xml:space="preserve"> </w:t>
      </w:r>
      <w:r w:rsidR="006D4D46" w:rsidRPr="00F60DEE">
        <w:rPr>
          <w:b/>
          <w:bCs/>
          <w:szCs w:val="24"/>
          <w:rtl/>
        </w:rPr>
        <w:t>تر</w:t>
      </w:r>
      <w:bookmarkEnd w:id="217"/>
      <w:r w:rsidR="006D4D46" w:rsidRPr="00F60DEE">
        <w:rPr>
          <w:b/>
          <w:bCs/>
          <w:szCs w:val="24"/>
          <w:rtl/>
        </w:rPr>
        <w:t>کیبی مقایسه زوجی بین روزها</w:t>
      </w:r>
      <w:r w:rsidR="006D4D46" w:rsidRPr="00F60DEE">
        <w:rPr>
          <w:b/>
          <w:bCs/>
          <w:szCs w:val="24"/>
          <w:lang w:bidi="fa-IR"/>
        </w:rPr>
        <w:t xml:space="preserve"> (Tukey HSD) </w:t>
      </w:r>
      <w:r w:rsidR="006D4D46" w:rsidRPr="00F60DEE">
        <w:rPr>
          <w:b/>
          <w:bCs/>
          <w:szCs w:val="24"/>
          <w:rtl/>
        </w:rPr>
        <w:t xml:space="preserve">در </w:t>
      </w:r>
      <w:r w:rsidR="00D01C5B" w:rsidRPr="00F60DEE">
        <w:rPr>
          <w:b/>
          <w:bCs/>
          <w:szCs w:val="24"/>
          <w:rtl/>
        </w:rPr>
        <w:t xml:space="preserve">ترمیم زخم موش صحرایی </w:t>
      </w:r>
      <w:r w:rsidR="006D4D46" w:rsidRPr="00F60DEE">
        <w:rPr>
          <w:b/>
          <w:bCs/>
          <w:szCs w:val="24"/>
          <w:rtl/>
        </w:rPr>
        <w:t>گروه فنی</w:t>
      </w:r>
      <w:r w:rsidR="00D01C5B" w:rsidRPr="00F60DEE">
        <w:rPr>
          <w:b/>
          <w:bCs/>
          <w:szCs w:val="24"/>
          <w:rtl/>
        </w:rPr>
        <w:t xml:space="preserve"> </w:t>
      </w:r>
      <w:r w:rsidR="006D4D46" w:rsidRPr="00F60DEE">
        <w:rPr>
          <w:b/>
          <w:bCs/>
          <w:szCs w:val="24"/>
          <w:rtl/>
        </w:rPr>
        <w:t>توئین</w:t>
      </w:r>
      <w:bookmarkEnd w:id="218"/>
    </w:p>
    <w:tbl>
      <w:tblPr>
        <w:bidiVisual/>
        <w:tblW w:w="5000" w:type="pct"/>
        <w:tblCellSpacing w:w="15" w:type="dxa"/>
        <w:tblCellMar>
          <w:top w:w="15" w:type="dxa"/>
          <w:left w:w="15" w:type="dxa"/>
          <w:bottom w:w="15" w:type="dxa"/>
          <w:right w:w="15" w:type="dxa"/>
        </w:tblCellMar>
        <w:tblLook w:val="04A0" w:firstRow="1" w:lastRow="0" w:firstColumn="1" w:lastColumn="0" w:noHBand="0" w:noVBand="1"/>
      </w:tblPr>
      <w:tblGrid>
        <w:gridCol w:w="1247"/>
        <w:gridCol w:w="2122"/>
        <w:gridCol w:w="1921"/>
        <w:gridCol w:w="1631"/>
        <w:gridCol w:w="2106"/>
      </w:tblGrid>
      <w:tr w:rsidR="006D4D46" w:rsidRPr="004A0CB0" w14:paraId="7296C816" w14:textId="77777777" w:rsidTr="00F60DEE">
        <w:trPr>
          <w:tblHeader/>
          <w:tblCellSpacing w:w="15" w:type="dxa"/>
        </w:trPr>
        <w:tc>
          <w:tcPr>
            <w:tcW w:w="666" w:type="pct"/>
            <w:vAlign w:val="center"/>
            <w:hideMark/>
          </w:tcPr>
          <w:p w14:paraId="742F055D" w14:textId="77777777" w:rsidR="006D4D46" w:rsidRPr="004A0CB0" w:rsidRDefault="006D4D46" w:rsidP="00F60DEE">
            <w:pPr>
              <w:spacing w:line="360" w:lineRule="auto"/>
              <w:jc w:val="center"/>
              <w:rPr>
                <w:b/>
                <w:bCs/>
                <w:szCs w:val="24"/>
                <w:lang w:bidi="fa-IR"/>
              </w:rPr>
            </w:pPr>
            <w:r w:rsidRPr="004A0CB0">
              <w:rPr>
                <w:b/>
                <w:bCs/>
                <w:szCs w:val="24"/>
                <w:rtl/>
              </w:rPr>
              <w:t>نوع سلول</w:t>
            </w:r>
          </w:p>
        </w:tc>
        <w:tc>
          <w:tcPr>
            <w:tcW w:w="1159" w:type="pct"/>
            <w:vAlign w:val="center"/>
            <w:hideMark/>
          </w:tcPr>
          <w:p w14:paraId="4AEDC8A1" w14:textId="77777777" w:rsidR="006D4D46" w:rsidRPr="004A0CB0" w:rsidRDefault="006D4D46" w:rsidP="00F60DEE">
            <w:pPr>
              <w:spacing w:line="360" w:lineRule="auto"/>
              <w:jc w:val="center"/>
              <w:rPr>
                <w:b/>
                <w:bCs/>
                <w:szCs w:val="24"/>
                <w:lang w:bidi="fa-IR"/>
              </w:rPr>
            </w:pPr>
            <w:r w:rsidRPr="004A0CB0">
              <w:rPr>
                <w:b/>
                <w:bCs/>
                <w:szCs w:val="24"/>
                <w:rtl/>
              </w:rPr>
              <w:t>مقایسه بین روزها</w:t>
            </w:r>
          </w:p>
        </w:tc>
        <w:tc>
          <w:tcPr>
            <w:tcW w:w="1047" w:type="pct"/>
            <w:vAlign w:val="center"/>
            <w:hideMark/>
          </w:tcPr>
          <w:p w14:paraId="1F36AE78" w14:textId="77777777" w:rsidR="006D4D46" w:rsidRPr="004A0CB0" w:rsidRDefault="006D4D46" w:rsidP="00F60DEE">
            <w:pPr>
              <w:spacing w:line="360" w:lineRule="auto"/>
              <w:jc w:val="center"/>
              <w:rPr>
                <w:b/>
                <w:bCs/>
                <w:szCs w:val="24"/>
                <w:lang w:bidi="fa-IR"/>
              </w:rPr>
            </w:pPr>
            <w:r w:rsidRPr="004A0CB0">
              <w:rPr>
                <w:b/>
                <w:bCs/>
                <w:szCs w:val="24"/>
                <w:rtl/>
              </w:rPr>
              <w:t>اختلاف میانگین</w:t>
            </w:r>
          </w:p>
        </w:tc>
        <w:tc>
          <w:tcPr>
            <w:tcW w:w="887" w:type="pct"/>
            <w:vAlign w:val="center"/>
            <w:hideMark/>
          </w:tcPr>
          <w:p w14:paraId="0FCFED3D" w14:textId="77777777" w:rsidR="006D4D46" w:rsidRPr="004A0CB0" w:rsidRDefault="006D4D46" w:rsidP="00F60DEE">
            <w:pPr>
              <w:spacing w:line="360" w:lineRule="auto"/>
              <w:jc w:val="center"/>
              <w:rPr>
                <w:b/>
                <w:bCs/>
                <w:szCs w:val="24"/>
                <w:lang w:bidi="fa-IR"/>
              </w:rPr>
            </w:pPr>
            <w:r w:rsidRPr="004A0CB0">
              <w:rPr>
                <w:b/>
                <w:bCs/>
                <w:szCs w:val="24"/>
                <w:lang w:bidi="fa-IR"/>
              </w:rPr>
              <w:t>p-value</w:t>
            </w:r>
          </w:p>
        </w:tc>
        <w:tc>
          <w:tcPr>
            <w:tcW w:w="1142" w:type="pct"/>
            <w:vAlign w:val="center"/>
            <w:hideMark/>
          </w:tcPr>
          <w:p w14:paraId="36CD071E" w14:textId="77777777" w:rsidR="006D4D46" w:rsidRPr="004A0CB0" w:rsidRDefault="006D4D46" w:rsidP="00F60DEE">
            <w:pPr>
              <w:spacing w:line="360" w:lineRule="auto"/>
              <w:jc w:val="center"/>
              <w:rPr>
                <w:b/>
                <w:bCs/>
                <w:szCs w:val="24"/>
                <w:lang w:bidi="fa-IR"/>
              </w:rPr>
            </w:pPr>
            <w:r w:rsidRPr="004A0CB0">
              <w:rPr>
                <w:b/>
                <w:bCs/>
                <w:szCs w:val="24"/>
                <w:rtl/>
              </w:rPr>
              <w:t>تفسیر آماری</w:t>
            </w:r>
          </w:p>
        </w:tc>
      </w:tr>
      <w:tr w:rsidR="00F60DEE" w:rsidRPr="004A0CB0" w14:paraId="0081B415" w14:textId="77777777" w:rsidTr="00F60DEE">
        <w:trPr>
          <w:tblCellSpacing w:w="15" w:type="dxa"/>
        </w:trPr>
        <w:tc>
          <w:tcPr>
            <w:tcW w:w="666" w:type="pct"/>
            <w:vMerge w:val="restart"/>
            <w:shd w:val="clear" w:color="auto" w:fill="D9E2F3"/>
            <w:vAlign w:val="center"/>
            <w:hideMark/>
          </w:tcPr>
          <w:p w14:paraId="1D86EB0E" w14:textId="77777777" w:rsidR="00F60DEE" w:rsidRPr="004A0CB0" w:rsidRDefault="00F60DEE" w:rsidP="00F60DEE">
            <w:pPr>
              <w:spacing w:line="360" w:lineRule="auto"/>
              <w:jc w:val="center"/>
              <w:rPr>
                <w:szCs w:val="24"/>
                <w:lang w:bidi="fa-IR"/>
              </w:rPr>
            </w:pPr>
            <w:r w:rsidRPr="004A0CB0">
              <w:rPr>
                <w:szCs w:val="24"/>
                <w:rtl/>
              </w:rPr>
              <w:t>نوتروفیل</w:t>
            </w:r>
          </w:p>
        </w:tc>
        <w:tc>
          <w:tcPr>
            <w:tcW w:w="1159" w:type="pct"/>
            <w:shd w:val="clear" w:color="auto" w:fill="D9E2F3"/>
            <w:vAlign w:val="center"/>
            <w:hideMark/>
          </w:tcPr>
          <w:p w14:paraId="5BF443B0" w14:textId="77777777" w:rsidR="00F60DEE" w:rsidRPr="004A0CB0" w:rsidRDefault="00F60DEE" w:rsidP="00F60DEE">
            <w:pPr>
              <w:spacing w:line="360"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47" w:type="pct"/>
            <w:shd w:val="clear" w:color="auto" w:fill="D9E2F3"/>
            <w:vAlign w:val="center"/>
            <w:hideMark/>
          </w:tcPr>
          <w:p w14:paraId="44D59B57" w14:textId="77777777" w:rsidR="00F60DEE" w:rsidRPr="004A0CB0" w:rsidRDefault="00F60DEE" w:rsidP="00F60DEE">
            <w:pPr>
              <w:spacing w:line="360" w:lineRule="auto"/>
              <w:jc w:val="center"/>
              <w:rPr>
                <w:szCs w:val="24"/>
                <w:lang w:bidi="fa-IR"/>
              </w:rPr>
            </w:pPr>
            <w:r w:rsidRPr="004A0CB0">
              <w:rPr>
                <w:szCs w:val="24"/>
                <w:lang w:bidi="fa-IR"/>
              </w:rPr>
              <w:t>−64.50</w:t>
            </w:r>
          </w:p>
        </w:tc>
        <w:tc>
          <w:tcPr>
            <w:tcW w:w="887" w:type="pct"/>
            <w:shd w:val="clear" w:color="auto" w:fill="D9E2F3"/>
            <w:vAlign w:val="center"/>
            <w:hideMark/>
          </w:tcPr>
          <w:p w14:paraId="51B541BB" w14:textId="77777777" w:rsidR="00F60DEE" w:rsidRPr="004A0CB0" w:rsidRDefault="00F60DEE" w:rsidP="00F60DEE">
            <w:pPr>
              <w:spacing w:line="360" w:lineRule="auto"/>
              <w:jc w:val="center"/>
              <w:rPr>
                <w:szCs w:val="24"/>
                <w:lang w:bidi="fa-IR"/>
              </w:rPr>
            </w:pPr>
            <w:r w:rsidRPr="004A0CB0">
              <w:rPr>
                <w:szCs w:val="24"/>
                <w:lang w:bidi="fa-IR"/>
              </w:rPr>
              <w:t>&lt; 0.000001</w:t>
            </w:r>
          </w:p>
        </w:tc>
        <w:tc>
          <w:tcPr>
            <w:tcW w:w="1142" w:type="pct"/>
            <w:shd w:val="clear" w:color="auto" w:fill="D9E2F3"/>
            <w:vAlign w:val="center"/>
            <w:hideMark/>
          </w:tcPr>
          <w:p w14:paraId="31A776B4" w14:textId="77777777" w:rsidR="00F60DEE" w:rsidRPr="004A0CB0" w:rsidRDefault="00F60DEE" w:rsidP="00F60DEE">
            <w:pPr>
              <w:spacing w:line="360" w:lineRule="auto"/>
              <w:jc w:val="center"/>
              <w:rPr>
                <w:szCs w:val="24"/>
                <w:lang w:bidi="fa-IR"/>
              </w:rPr>
            </w:pPr>
            <w:r w:rsidRPr="004A0CB0">
              <w:rPr>
                <w:szCs w:val="24"/>
                <w:rtl/>
              </w:rPr>
              <w:t>کاهش بسیار شدید</w:t>
            </w:r>
          </w:p>
        </w:tc>
      </w:tr>
      <w:tr w:rsidR="00F60DEE" w:rsidRPr="004A0CB0" w14:paraId="7857BD6D" w14:textId="77777777" w:rsidTr="00F60DEE">
        <w:trPr>
          <w:tblCellSpacing w:w="15" w:type="dxa"/>
        </w:trPr>
        <w:tc>
          <w:tcPr>
            <w:tcW w:w="666" w:type="pct"/>
            <w:vMerge/>
            <w:shd w:val="clear" w:color="auto" w:fill="D9E2F3"/>
            <w:vAlign w:val="center"/>
            <w:hideMark/>
          </w:tcPr>
          <w:p w14:paraId="0AE63132" w14:textId="77777777" w:rsidR="00F60DEE" w:rsidRPr="004A0CB0" w:rsidRDefault="00F60DEE" w:rsidP="00F60DEE">
            <w:pPr>
              <w:spacing w:line="360" w:lineRule="auto"/>
              <w:jc w:val="center"/>
              <w:rPr>
                <w:szCs w:val="24"/>
                <w:lang w:bidi="fa-IR"/>
              </w:rPr>
            </w:pPr>
          </w:p>
        </w:tc>
        <w:tc>
          <w:tcPr>
            <w:tcW w:w="1159" w:type="pct"/>
            <w:shd w:val="clear" w:color="auto" w:fill="D9E2F3"/>
            <w:vAlign w:val="center"/>
            <w:hideMark/>
          </w:tcPr>
          <w:p w14:paraId="3BF9FB0C" w14:textId="77777777" w:rsidR="00F60DEE" w:rsidRPr="004A0CB0" w:rsidRDefault="00F60DEE" w:rsidP="00F60DEE">
            <w:pPr>
              <w:spacing w:line="360"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47" w:type="pct"/>
            <w:shd w:val="clear" w:color="auto" w:fill="D9E2F3"/>
            <w:vAlign w:val="center"/>
            <w:hideMark/>
          </w:tcPr>
          <w:p w14:paraId="0020BCF7" w14:textId="77777777" w:rsidR="00F60DEE" w:rsidRPr="004A0CB0" w:rsidRDefault="00F60DEE" w:rsidP="00F60DEE">
            <w:pPr>
              <w:spacing w:line="360" w:lineRule="auto"/>
              <w:jc w:val="center"/>
              <w:rPr>
                <w:szCs w:val="24"/>
                <w:lang w:bidi="fa-IR"/>
              </w:rPr>
            </w:pPr>
            <w:r w:rsidRPr="004A0CB0">
              <w:rPr>
                <w:szCs w:val="24"/>
                <w:lang w:bidi="fa-IR"/>
              </w:rPr>
              <w:t>−47.17</w:t>
            </w:r>
          </w:p>
        </w:tc>
        <w:tc>
          <w:tcPr>
            <w:tcW w:w="887" w:type="pct"/>
            <w:shd w:val="clear" w:color="auto" w:fill="D9E2F3"/>
            <w:vAlign w:val="center"/>
            <w:hideMark/>
          </w:tcPr>
          <w:p w14:paraId="02FDF101" w14:textId="77777777" w:rsidR="00F60DEE" w:rsidRPr="004A0CB0" w:rsidRDefault="00F60DEE" w:rsidP="00F60DEE">
            <w:pPr>
              <w:spacing w:line="360" w:lineRule="auto"/>
              <w:jc w:val="center"/>
              <w:rPr>
                <w:szCs w:val="24"/>
                <w:lang w:bidi="fa-IR"/>
              </w:rPr>
            </w:pPr>
            <w:r w:rsidRPr="004A0CB0">
              <w:rPr>
                <w:szCs w:val="24"/>
                <w:lang w:bidi="fa-IR"/>
              </w:rPr>
              <w:t>&lt; 0.000001</w:t>
            </w:r>
          </w:p>
        </w:tc>
        <w:tc>
          <w:tcPr>
            <w:tcW w:w="1142" w:type="pct"/>
            <w:shd w:val="clear" w:color="auto" w:fill="D9E2F3"/>
            <w:vAlign w:val="center"/>
            <w:hideMark/>
          </w:tcPr>
          <w:p w14:paraId="6313595A" w14:textId="77777777" w:rsidR="00F60DEE" w:rsidRPr="004A0CB0" w:rsidRDefault="00F60DEE" w:rsidP="00F60DEE">
            <w:pPr>
              <w:spacing w:line="360" w:lineRule="auto"/>
              <w:jc w:val="center"/>
              <w:rPr>
                <w:szCs w:val="24"/>
                <w:lang w:bidi="fa-IR"/>
              </w:rPr>
            </w:pPr>
            <w:r w:rsidRPr="004A0CB0">
              <w:rPr>
                <w:szCs w:val="24"/>
                <w:rtl/>
              </w:rPr>
              <w:t>کاهش شدید</w:t>
            </w:r>
          </w:p>
        </w:tc>
      </w:tr>
      <w:tr w:rsidR="00F60DEE" w:rsidRPr="004A0CB0" w14:paraId="4A64FEE4" w14:textId="77777777" w:rsidTr="00F60DEE">
        <w:trPr>
          <w:tblCellSpacing w:w="15" w:type="dxa"/>
        </w:trPr>
        <w:tc>
          <w:tcPr>
            <w:tcW w:w="666" w:type="pct"/>
            <w:vMerge/>
            <w:shd w:val="clear" w:color="auto" w:fill="D9E2F3"/>
            <w:vAlign w:val="center"/>
            <w:hideMark/>
          </w:tcPr>
          <w:p w14:paraId="590B0684" w14:textId="77777777" w:rsidR="00F60DEE" w:rsidRPr="004A0CB0" w:rsidRDefault="00F60DEE" w:rsidP="00F60DEE">
            <w:pPr>
              <w:spacing w:line="360" w:lineRule="auto"/>
              <w:jc w:val="center"/>
              <w:rPr>
                <w:szCs w:val="24"/>
                <w:lang w:bidi="fa-IR"/>
              </w:rPr>
            </w:pPr>
          </w:p>
        </w:tc>
        <w:tc>
          <w:tcPr>
            <w:tcW w:w="1159" w:type="pct"/>
            <w:shd w:val="clear" w:color="auto" w:fill="D9E2F3"/>
            <w:vAlign w:val="center"/>
            <w:hideMark/>
          </w:tcPr>
          <w:p w14:paraId="1705E2FA" w14:textId="77777777" w:rsidR="00F60DEE" w:rsidRPr="004A0CB0" w:rsidRDefault="00F60DEE" w:rsidP="00F60DEE">
            <w:pPr>
              <w:spacing w:line="360"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3</w:t>
            </w:r>
          </w:p>
        </w:tc>
        <w:tc>
          <w:tcPr>
            <w:tcW w:w="1047" w:type="pct"/>
            <w:shd w:val="clear" w:color="auto" w:fill="D9E2F3"/>
            <w:vAlign w:val="center"/>
            <w:hideMark/>
          </w:tcPr>
          <w:p w14:paraId="57E14F4F" w14:textId="77777777" w:rsidR="00F60DEE" w:rsidRPr="004A0CB0" w:rsidRDefault="00F60DEE" w:rsidP="00F60DEE">
            <w:pPr>
              <w:spacing w:line="360" w:lineRule="auto"/>
              <w:jc w:val="center"/>
              <w:rPr>
                <w:szCs w:val="24"/>
                <w:lang w:bidi="fa-IR"/>
              </w:rPr>
            </w:pPr>
            <w:r w:rsidRPr="004A0CB0">
              <w:rPr>
                <w:szCs w:val="24"/>
                <w:lang w:bidi="fa-IR"/>
              </w:rPr>
              <w:t>−35.42</w:t>
            </w:r>
          </w:p>
        </w:tc>
        <w:tc>
          <w:tcPr>
            <w:tcW w:w="887" w:type="pct"/>
            <w:shd w:val="clear" w:color="auto" w:fill="D9E2F3"/>
            <w:vAlign w:val="center"/>
            <w:hideMark/>
          </w:tcPr>
          <w:p w14:paraId="79AC7644" w14:textId="77777777" w:rsidR="00F60DEE" w:rsidRPr="004A0CB0" w:rsidRDefault="00F60DEE" w:rsidP="00F60DEE">
            <w:pPr>
              <w:spacing w:line="360" w:lineRule="auto"/>
              <w:jc w:val="center"/>
              <w:rPr>
                <w:szCs w:val="24"/>
                <w:lang w:bidi="fa-IR"/>
              </w:rPr>
            </w:pPr>
            <w:r w:rsidRPr="004A0CB0">
              <w:rPr>
                <w:szCs w:val="24"/>
                <w:lang w:bidi="fa-IR"/>
              </w:rPr>
              <w:t>&lt; 0.000001</w:t>
            </w:r>
          </w:p>
        </w:tc>
        <w:tc>
          <w:tcPr>
            <w:tcW w:w="1142" w:type="pct"/>
            <w:shd w:val="clear" w:color="auto" w:fill="D9E2F3"/>
            <w:vAlign w:val="center"/>
            <w:hideMark/>
          </w:tcPr>
          <w:p w14:paraId="68421679" w14:textId="77777777" w:rsidR="00F60DEE" w:rsidRPr="004A0CB0" w:rsidRDefault="00F60DEE" w:rsidP="00F60DEE">
            <w:pPr>
              <w:spacing w:line="360" w:lineRule="auto"/>
              <w:jc w:val="center"/>
              <w:rPr>
                <w:szCs w:val="24"/>
                <w:lang w:bidi="fa-IR"/>
              </w:rPr>
            </w:pPr>
            <w:r w:rsidRPr="004A0CB0">
              <w:rPr>
                <w:szCs w:val="24"/>
                <w:rtl/>
              </w:rPr>
              <w:t>کاهش معنی‌دار</w:t>
            </w:r>
          </w:p>
        </w:tc>
      </w:tr>
      <w:tr w:rsidR="00F60DEE" w:rsidRPr="004A0CB0" w14:paraId="03244337" w14:textId="77777777" w:rsidTr="00F60DEE">
        <w:trPr>
          <w:tblCellSpacing w:w="15" w:type="dxa"/>
        </w:trPr>
        <w:tc>
          <w:tcPr>
            <w:tcW w:w="666" w:type="pct"/>
            <w:vMerge/>
            <w:shd w:val="clear" w:color="auto" w:fill="D9E2F3"/>
            <w:vAlign w:val="center"/>
            <w:hideMark/>
          </w:tcPr>
          <w:p w14:paraId="1F934FFD" w14:textId="77777777" w:rsidR="00F60DEE" w:rsidRPr="004A0CB0" w:rsidRDefault="00F60DEE" w:rsidP="00F60DEE">
            <w:pPr>
              <w:spacing w:line="360" w:lineRule="auto"/>
              <w:jc w:val="center"/>
              <w:rPr>
                <w:szCs w:val="24"/>
                <w:lang w:bidi="fa-IR"/>
              </w:rPr>
            </w:pPr>
          </w:p>
        </w:tc>
        <w:tc>
          <w:tcPr>
            <w:tcW w:w="1159" w:type="pct"/>
            <w:shd w:val="clear" w:color="auto" w:fill="D9E2F3"/>
            <w:vAlign w:val="center"/>
            <w:hideMark/>
          </w:tcPr>
          <w:p w14:paraId="71706A9C" w14:textId="77777777" w:rsidR="00F60DEE" w:rsidRPr="004A0CB0" w:rsidRDefault="00F60DEE" w:rsidP="00F60DEE">
            <w:pPr>
              <w:spacing w:line="360" w:lineRule="auto"/>
              <w:jc w:val="center"/>
              <w:rPr>
                <w:szCs w:val="24"/>
                <w:lang w:bidi="fa-IR"/>
              </w:rPr>
            </w:pPr>
            <w:r w:rsidRPr="004A0CB0">
              <w:rPr>
                <w:szCs w:val="24"/>
                <w:rtl/>
              </w:rPr>
              <w:t>روز 9</w:t>
            </w:r>
            <w:r w:rsidRPr="004A0CB0">
              <w:rPr>
                <w:szCs w:val="24"/>
                <w:lang w:bidi="fa-IR"/>
              </w:rPr>
              <w:t xml:space="preserve"> vs </w:t>
            </w:r>
            <w:r w:rsidRPr="004A0CB0">
              <w:rPr>
                <w:szCs w:val="24"/>
                <w:rtl/>
              </w:rPr>
              <w:t>روز 3</w:t>
            </w:r>
          </w:p>
        </w:tc>
        <w:tc>
          <w:tcPr>
            <w:tcW w:w="1047" w:type="pct"/>
            <w:shd w:val="clear" w:color="auto" w:fill="D9E2F3"/>
            <w:vAlign w:val="center"/>
            <w:hideMark/>
          </w:tcPr>
          <w:p w14:paraId="00B6CA60" w14:textId="77777777" w:rsidR="00F60DEE" w:rsidRPr="004A0CB0" w:rsidRDefault="00F60DEE" w:rsidP="00F60DEE">
            <w:pPr>
              <w:spacing w:line="360" w:lineRule="auto"/>
              <w:jc w:val="center"/>
              <w:rPr>
                <w:szCs w:val="24"/>
                <w:lang w:bidi="fa-IR"/>
              </w:rPr>
            </w:pPr>
            <w:r w:rsidRPr="004A0CB0">
              <w:rPr>
                <w:szCs w:val="24"/>
                <w:lang w:bidi="fa-IR"/>
              </w:rPr>
              <w:t>−14.75</w:t>
            </w:r>
          </w:p>
        </w:tc>
        <w:tc>
          <w:tcPr>
            <w:tcW w:w="887" w:type="pct"/>
            <w:shd w:val="clear" w:color="auto" w:fill="D9E2F3"/>
            <w:vAlign w:val="center"/>
            <w:hideMark/>
          </w:tcPr>
          <w:p w14:paraId="7F7E8755" w14:textId="77777777" w:rsidR="00F60DEE" w:rsidRPr="004A0CB0" w:rsidRDefault="00F60DEE" w:rsidP="00F60DEE">
            <w:pPr>
              <w:spacing w:line="360" w:lineRule="auto"/>
              <w:jc w:val="center"/>
              <w:rPr>
                <w:szCs w:val="24"/>
                <w:lang w:bidi="fa-IR"/>
              </w:rPr>
            </w:pPr>
            <w:r w:rsidRPr="004A0CB0">
              <w:rPr>
                <w:szCs w:val="24"/>
                <w:lang w:bidi="fa-IR"/>
              </w:rPr>
              <w:t>0.0000002</w:t>
            </w:r>
          </w:p>
        </w:tc>
        <w:tc>
          <w:tcPr>
            <w:tcW w:w="1142" w:type="pct"/>
            <w:shd w:val="clear" w:color="auto" w:fill="D9E2F3"/>
            <w:vAlign w:val="center"/>
            <w:hideMark/>
          </w:tcPr>
          <w:p w14:paraId="341ACC81" w14:textId="77777777" w:rsidR="00F60DEE" w:rsidRPr="004A0CB0" w:rsidRDefault="00F60DEE" w:rsidP="00F60DEE">
            <w:pPr>
              <w:spacing w:line="360" w:lineRule="auto"/>
              <w:jc w:val="center"/>
              <w:rPr>
                <w:szCs w:val="24"/>
                <w:lang w:bidi="fa-IR"/>
              </w:rPr>
            </w:pPr>
            <w:r w:rsidRPr="004A0CB0">
              <w:rPr>
                <w:szCs w:val="24"/>
                <w:rtl/>
              </w:rPr>
              <w:t>کاهش متوسط</w:t>
            </w:r>
          </w:p>
        </w:tc>
      </w:tr>
      <w:tr w:rsidR="00F60DEE" w:rsidRPr="004A0CB0" w14:paraId="1703725F" w14:textId="77777777" w:rsidTr="00F60DEE">
        <w:trPr>
          <w:tblCellSpacing w:w="15" w:type="dxa"/>
        </w:trPr>
        <w:tc>
          <w:tcPr>
            <w:tcW w:w="666" w:type="pct"/>
            <w:vMerge/>
            <w:shd w:val="clear" w:color="auto" w:fill="D9E2F3"/>
            <w:vAlign w:val="center"/>
            <w:hideMark/>
          </w:tcPr>
          <w:p w14:paraId="213339FF" w14:textId="77777777" w:rsidR="00F60DEE" w:rsidRPr="004A0CB0" w:rsidRDefault="00F60DEE" w:rsidP="00F60DEE">
            <w:pPr>
              <w:spacing w:line="360" w:lineRule="auto"/>
              <w:jc w:val="center"/>
              <w:rPr>
                <w:szCs w:val="24"/>
                <w:lang w:bidi="fa-IR"/>
              </w:rPr>
            </w:pPr>
          </w:p>
        </w:tc>
        <w:tc>
          <w:tcPr>
            <w:tcW w:w="1159" w:type="pct"/>
            <w:shd w:val="clear" w:color="auto" w:fill="D9E2F3"/>
            <w:vAlign w:val="center"/>
            <w:hideMark/>
          </w:tcPr>
          <w:p w14:paraId="4544BB23" w14:textId="77777777" w:rsidR="00F60DEE" w:rsidRPr="004A0CB0" w:rsidRDefault="00F60DEE" w:rsidP="00F60DEE">
            <w:pPr>
              <w:spacing w:line="360" w:lineRule="auto"/>
              <w:jc w:val="center"/>
              <w:rPr>
                <w:szCs w:val="24"/>
                <w:lang w:bidi="fa-IR"/>
              </w:rPr>
            </w:pPr>
            <w:r w:rsidRPr="004A0CB0">
              <w:rPr>
                <w:szCs w:val="24"/>
                <w:rtl/>
              </w:rPr>
              <w:t>روز 6</w:t>
            </w:r>
            <w:r w:rsidRPr="004A0CB0">
              <w:rPr>
                <w:szCs w:val="24"/>
                <w:lang w:bidi="fa-IR"/>
              </w:rPr>
              <w:t xml:space="preserve"> vs </w:t>
            </w:r>
            <w:r w:rsidRPr="004A0CB0">
              <w:rPr>
                <w:szCs w:val="24"/>
                <w:rtl/>
              </w:rPr>
              <w:t>روز 3</w:t>
            </w:r>
          </w:p>
        </w:tc>
        <w:tc>
          <w:tcPr>
            <w:tcW w:w="1047" w:type="pct"/>
            <w:shd w:val="clear" w:color="auto" w:fill="D9E2F3"/>
            <w:vAlign w:val="center"/>
            <w:hideMark/>
          </w:tcPr>
          <w:p w14:paraId="78CC13D7" w14:textId="77777777" w:rsidR="00F60DEE" w:rsidRPr="004A0CB0" w:rsidRDefault="00F60DEE" w:rsidP="00F60DEE">
            <w:pPr>
              <w:spacing w:line="360" w:lineRule="auto"/>
              <w:jc w:val="center"/>
              <w:rPr>
                <w:szCs w:val="24"/>
                <w:lang w:bidi="fa-IR"/>
              </w:rPr>
            </w:pPr>
            <w:r w:rsidRPr="004A0CB0">
              <w:rPr>
                <w:szCs w:val="24"/>
                <w:lang w:bidi="fa-IR"/>
              </w:rPr>
              <w:t>+20.67</w:t>
            </w:r>
          </w:p>
        </w:tc>
        <w:tc>
          <w:tcPr>
            <w:tcW w:w="887" w:type="pct"/>
            <w:shd w:val="clear" w:color="auto" w:fill="D9E2F3"/>
            <w:vAlign w:val="center"/>
            <w:hideMark/>
          </w:tcPr>
          <w:p w14:paraId="48220F0C" w14:textId="77777777" w:rsidR="00F60DEE" w:rsidRPr="004A0CB0" w:rsidRDefault="00F60DEE" w:rsidP="00F60DEE">
            <w:pPr>
              <w:spacing w:line="360" w:lineRule="auto"/>
              <w:jc w:val="center"/>
              <w:rPr>
                <w:szCs w:val="24"/>
                <w:lang w:bidi="fa-IR"/>
              </w:rPr>
            </w:pPr>
            <w:r w:rsidRPr="004A0CB0">
              <w:rPr>
                <w:szCs w:val="24"/>
                <w:lang w:bidi="fa-IR"/>
              </w:rPr>
              <w:t>&lt; 0.000001</w:t>
            </w:r>
          </w:p>
        </w:tc>
        <w:tc>
          <w:tcPr>
            <w:tcW w:w="1142" w:type="pct"/>
            <w:shd w:val="clear" w:color="auto" w:fill="D9E2F3"/>
            <w:vAlign w:val="center"/>
            <w:hideMark/>
          </w:tcPr>
          <w:p w14:paraId="5DA82795" w14:textId="77777777" w:rsidR="00F60DEE" w:rsidRPr="004A0CB0" w:rsidRDefault="00F60DEE" w:rsidP="00F60DEE">
            <w:pPr>
              <w:spacing w:line="360" w:lineRule="auto"/>
              <w:jc w:val="center"/>
              <w:rPr>
                <w:szCs w:val="24"/>
                <w:lang w:bidi="fa-IR"/>
              </w:rPr>
            </w:pPr>
            <w:r w:rsidRPr="004A0CB0">
              <w:rPr>
                <w:szCs w:val="24"/>
                <w:rtl/>
              </w:rPr>
              <w:t>افزایش اولیه</w:t>
            </w:r>
          </w:p>
        </w:tc>
      </w:tr>
      <w:tr w:rsidR="00F60DEE" w:rsidRPr="004A0CB0" w14:paraId="78C2ACD2" w14:textId="77777777" w:rsidTr="00F60DEE">
        <w:trPr>
          <w:tblCellSpacing w:w="15" w:type="dxa"/>
        </w:trPr>
        <w:tc>
          <w:tcPr>
            <w:tcW w:w="666" w:type="pct"/>
            <w:vMerge w:val="restart"/>
            <w:vAlign w:val="center"/>
            <w:hideMark/>
          </w:tcPr>
          <w:p w14:paraId="7A4767EC" w14:textId="77777777" w:rsidR="00F60DEE" w:rsidRPr="004A0CB0" w:rsidRDefault="00F60DEE" w:rsidP="00F60DEE">
            <w:pPr>
              <w:spacing w:line="360" w:lineRule="auto"/>
              <w:jc w:val="center"/>
              <w:rPr>
                <w:szCs w:val="24"/>
                <w:lang w:bidi="fa-IR"/>
              </w:rPr>
            </w:pPr>
            <w:r w:rsidRPr="004A0CB0">
              <w:rPr>
                <w:szCs w:val="24"/>
                <w:rtl/>
              </w:rPr>
              <w:t>ائوزینوفیل</w:t>
            </w:r>
          </w:p>
        </w:tc>
        <w:tc>
          <w:tcPr>
            <w:tcW w:w="1159" w:type="pct"/>
            <w:vAlign w:val="center"/>
            <w:hideMark/>
          </w:tcPr>
          <w:p w14:paraId="206AB888" w14:textId="77777777" w:rsidR="00F60DEE" w:rsidRPr="004A0CB0" w:rsidRDefault="00F60DEE" w:rsidP="00F60DEE">
            <w:pPr>
              <w:spacing w:line="360"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47" w:type="pct"/>
            <w:vAlign w:val="center"/>
            <w:hideMark/>
          </w:tcPr>
          <w:p w14:paraId="3935ED2F" w14:textId="77777777" w:rsidR="00F60DEE" w:rsidRPr="004A0CB0" w:rsidRDefault="00F60DEE" w:rsidP="00F60DEE">
            <w:pPr>
              <w:spacing w:line="360" w:lineRule="auto"/>
              <w:jc w:val="center"/>
              <w:rPr>
                <w:szCs w:val="24"/>
                <w:lang w:bidi="fa-IR"/>
              </w:rPr>
            </w:pPr>
            <w:r w:rsidRPr="004A0CB0">
              <w:rPr>
                <w:szCs w:val="24"/>
                <w:lang w:bidi="fa-IR"/>
              </w:rPr>
              <w:t>+9.75</w:t>
            </w:r>
          </w:p>
        </w:tc>
        <w:tc>
          <w:tcPr>
            <w:tcW w:w="887" w:type="pct"/>
            <w:vAlign w:val="center"/>
            <w:hideMark/>
          </w:tcPr>
          <w:p w14:paraId="64D8EB41" w14:textId="77777777" w:rsidR="00F60DEE" w:rsidRPr="004A0CB0" w:rsidRDefault="00F60DEE" w:rsidP="00F60DEE">
            <w:pPr>
              <w:spacing w:line="360" w:lineRule="auto"/>
              <w:jc w:val="center"/>
              <w:rPr>
                <w:szCs w:val="24"/>
                <w:lang w:bidi="fa-IR"/>
              </w:rPr>
            </w:pPr>
            <w:r w:rsidRPr="004A0CB0">
              <w:rPr>
                <w:szCs w:val="24"/>
                <w:lang w:bidi="fa-IR"/>
              </w:rPr>
              <w:t>&lt; 0.000001</w:t>
            </w:r>
          </w:p>
        </w:tc>
        <w:tc>
          <w:tcPr>
            <w:tcW w:w="1142" w:type="pct"/>
            <w:vAlign w:val="center"/>
            <w:hideMark/>
          </w:tcPr>
          <w:p w14:paraId="70C60BE1" w14:textId="77777777" w:rsidR="00F60DEE" w:rsidRPr="004A0CB0" w:rsidRDefault="00F60DEE" w:rsidP="00F60DEE">
            <w:pPr>
              <w:spacing w:line="360" w:lineRule="auto"/>
              <w:jc w:val="center"/>
              <w:rPr>
                <w:szCs w:val="24"/>
                <w:lang w:bidi="fa-IR"/>
              </w:rPr>
            </w:pPr>
            <w:r w:rsidRPr="004A0CB0">
              <w:rPr>
                <w:szCs w:val="24"/>
                <w:rtl/>
              </w:rPr>
              <w:t>افزایش شدید</w:t>
            </w:r>
          </w:p>
        </w:tc>
      </w:tr>
      <w:tr w:rsidR="00F60DEE" w:rsidRPr="004A0CB0" w14:paraId="3DEC0C3B" w14:textId="77777777" w:rsidTr="00F60DEE">
        <w:trPr>
          <w:tblCellSpacing w:w="15" w:type="dxa"/>
        </w:trPr>
        <w:tc>
          <w:tcPr>
            <w:tcW w:w="666" w:type="pct"/>
            <w:vMerge/>
            <w:vAlign w:val="center"/>
            <w:hideMark/>
          </w:tcPr>
          <w:p w14:paraId="5F6CFEAE" w14:textId="77777777" w:rsidR="00F60DEE" w:rsidRPr="004A0CB0" w:rsidRDefault="00F60DEE" w:rsidP="00F60DEE">
            <w:pPr>
              <w:spacing w:line="360" w:lineRule="auto"/>
              <w:jc w:val="center"/>
              <w:rPr>
                <w:szCs w:val="24"/>
                <w:lang w:bidi="fa-IR"/>
              </w:rPr>
            </w:pPr>
          </w:p>
        </w:tc>
        <w:tc>
          <w:tcPr>
            <w:tcW w:w="1159" w:type="pct"/>
            <w:vAlign w:val="center"/>
            <w:hideMark/>
          </w:tcPr>
          <w:p w14:paraId="737345EE" w14:textId="77777777" w:rsidR="00F60DEE" w:rsidRPr="004A0CB0" w:rsidRDefault="00F60DEE" w:rsidP="00F60DEE">
            <w:pPr>
              <w:spacing w:line="360"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3</w:t>
            </w:r>
          </w:p>
        </w:tc>
        <w:tc>
          <w:tcPr>
            <w:tcW w:w="1047" w:type="pct"/>
            <w:vAlign w:val="center"/>
            <w:hideMark/>
          </w:tcPr>
          <w:p w14:paraId="284EAACE" w14:textId="77777777" w:rsidR="00F60DEE" w:rsidRPr="004A0CB0" w:rsidRDefault="00F60DEE" w:rsidP="00F60DEE">
            <w:pPr>
              <w:spacing w:line="360" w:lineRule="auto"/>
              <w:jc w:val="center"/>
              <w:rPr>
                <w:szCs w:val="24"/>
                <w:lang w:bidi="fa-IR"/>
              </w:rPr>
            </w:pPr>
            <w:r w:rsidRPr="004A0CB0">
              <w:rPr>
                <w:szCs w:val="24"/>
                <w:lang w:bidi="fa-IR"/>
              </w:rPr>
              <w:t>+4.75</w:t>
            </w:r>
          </w:p>
        </w:tc>
        <w:tc>
          <w:tcPr>
            <w:tcW w:w="887" w:type="pct"/>
            <w:vAlign w:val="center"/>
            <w:hideMark/>
          </w:tcPr>
          <w:p w14:paraId="6CFB77AD" w14:textId="77777777" w:rsidR="00F60DEE" w:rsidRPr="004A0CB0" w:rsidRDefault="00F60DEE" w:rsidP="00F60DEE">
            <w:pPr>
              <w:spacing w:line="360" w:lineRule="auto"/>
              <w:jc w:val="center"/>
              <w:rPr>
                <w:szCs w:val="24"/>
                <w:rtl/>
                <w:lang w:bidi="fa-IR"/>
              </w:rPr>
            </w:pPr>
            <w:r w:rsidRPr="004A0CB0">
              <w:rPr>
                <w:szCs w:val="24"/>
                <w:lang w:bidi="fa-IR"/>
              </w:rPr>
              <w:t>0.00002</w:t>
            </w:r>
          </w:p>
        </w:tc>
        <w:tc>
          <w:tcPr>
            <w:tcW w:w="1142" w:type="pct"/>
            <w:vAlign w:val="center"/>
            <w:hideMark/>
          </w:tcPr>
          <w:p w14:paraId="062B15B2" w14:textId="77777777" w:rsidR="00F60DEE" w:rsidRPr="004A0CB0" w:rsidRDefault="00F60DEE" w:rsidP="00F60DEE">
            <w:pPr>
              <w:spacing w:line="360" w:lineRule="auto"/>
              <w:jc w:val="center"/>
              <w:rPr>
                <w:szCs w:val="24"/>
                <w:lang w:bidi="fa-IR"/>
              </w:rPr>
            </w:pPr>
            <w:r w:rsidRPr="004A0CB0">
              <w:rPr>
                <w:szCs w:val="24"/>
                <w:rtl/>
              </w:rPr>
              <w:t>افزایش معنی‌دار</w:t>
            </w:r>
          </w:p>
        </w:tc>
      </w:tr>
      <w:tr w:rsidR="00F60DEE" w:rsidRPr="004A0CB0" w14:paraId="68825B7D" w14:textId="77777777" w:rsidTr="00F60DEE">
        <w:trPr>
          <w:tblCellSpacing w:w="15" w:type="dxa"/>
        </w:trPr>
        <w:tc>
          <w:tcPr>
            <w:tcW w:w="666" w:type="pct"/>
            <w:vMerge/>
            <w:vAlign w:val="center"/>
            <w:hideMark/>
          </w:tcPr>
          <w:p w14:paraId="239E009D" w14:textId="77777777" w:rsidR="00F60DEE" w:rsidRPr="004A0CB0" w:rsidRDefault="00F60DEE" w:rsidP="00F60DEE">
            <w:pPr>
              <w:spacing w:line="360" w:lineRule="auto"/>
              <w:jc w:val="center"/>
              <w:rPr>
                <w:szCs w:val="24"/>
                <w:lang w:bidi="fa-IR"/>
              </w:rPr>
            </w:pPr>
          </w:p>
        </w:tc>
        <w:tc>
          <w:tcPr>
            <w:tcW w:w="1159" w:type="pct"/>
            <w:vAlign w:val="center"/>
            <w:hideMark/>
          </w:tcPr>
          <w:p w14:paraId="7F8A3DF4" w14:textId="77777777" w:rsidR="00F60DEE" w:rsidRPr="004A0CB0" w:rsidRDefault="00F60DEE" w:rsidP="00F60DEE">
            <w:pPr>
              <w:spacing w:line="360" w:lineRule="auto"/>
              <w:jc w:val="center"/>
              <w:rPr>
                <w:szCs w:val="24"/>
                <w:lang w:bidi="fa-IR"/>
              </w:rPr>
            </w:pPr>
            <w:r w:rsidRPr="004A0CB0">
              <w:rPr>
                <w:szCs w:val="24"/>
                <w:rtl/>
              </w:rPr>
              <w:t>روز 12</w:t>
            </w:r>
            <w:r w:rsidRPr="004A0CB0">
              <w:rPr>
                <w:szCs w:val="24"/>
                <w:lang w:bidi="fa-IR"/>
              </w:rPr>
              <w:t xml:space="preserve"> vs </w:t>
            </w:r>
            <w:r w:rsidRPr="004A0CB0">
              <w:rPr>
                <w:szCs w:val="24"/>
                <w:rtl/>
              </w:rPr>
              <w:t>روز 3</w:t>
            </w:r>
          </w:p>
        </w:tc>
        <w:tc>
          <w:tcPr>
            <w:tcW w:w="1047" w:type="pct"/>
            <w:vAlign w:val="center"/>
            <w:hideMark/>
          </w:tcPr>
          <w:p w14:paraId="7577BF4F" w14:textId="77777777" w:rsidR="00F60DEE" w:rsidRPr="004A0CB0" w:rsidRDefault="00F60DEE" w:rsidP="00F60DEE">
            <w:pPr>
              <w:spacing w:line="360" w:lineRule="auto"/>
              <w:jc w:val="center"/>
              <w:rPr>
                <w:szCs w:val="24"/>
                <w:lang w:bidi="fa-IR"/>
              </w:rPr>
            </w:pPr>
            <w:r w:rsidRPr="004A0CB0">
              <w:rPr>
                <w:szCs w:val="24"/>
                <w:lang w:bidi="fa-IR"/>
              </w:rPr>
              <w:t>+4.92</w:t>
            </w:r>
          </w:p>
        </w:tc>
        <w:tc>
          <w:tcPr>
            <w:tcW w:w="887" w:type="pct"/>
            <w:vAlign w:val="center"/>
            <w:hideMark/>
          </w:tcPr>
          <w:p w14:paraId="0DF33BB4" w14:textId="77777777" w:rsidR="00F60DEE" w:rsidRPr="004A0CB0" w:rsidRDefault="00F60DEE" w:rsidP="00F60DEE">
            <w:pPr>
              <w:spacing w:line="360" w:lineRule="auto"/>
              <w:jc w:val="center"/>
              <w:rPr>
                <w:szCs w:val="24"/>
                <w:lang w:bidi="fa-IR"/>
              </w:rPr>
            </w:pPr>
            <w:r w:rsidRPr="004A0CB0">
              <w:rPr>
                <w:szCs w:val="24"/>
                <w:lang w:bidi="fa-IR"/>
              </w:rPr>
              <w:t>0.00081</w:t>
            </w:r>
          </w:p>
        </w:tc>
        <w:tc>
          <w:tcPr>
            <w:tcW w:w="1142" w:type="pct"/>
            <w:vAlign w:val="center"/>
            <w:hideMark/>
          </w:tcPr>
          <w:p w14:paraId="47462190" w14:textId="77777777" w:rsidR="00F60DEE" w:rsidRPr="004A0CB0" w:rsidRDefault="00F60DEE" w:rsidP="00F60DEE">
            <w:pPr>
              <w:spacing w:line="360" w:lineRule="auto"/>
              <w:jc w:val="center"/>
              <w:rPr>
                <w:szCs w:val="24"/>
                <w:lang w:bidi="fa-IR"/>
              </w:rPr>
            </w:pPr>
            <w:r w:rsidRPr="004A0CB0">
              <w:rPr>
                <w:szCs w:val="24"/>
                <w:rtl/>
              </w:rPr>
              <w:t>افزایش معنی‌دار</w:t>
            </w:r>
          </w:p>
        </w:tc>
      </w:tr>
      <w:tr w:rsidR="00F60DEE" w:rsidRPr="004A0CB0" w14:paraId="1AF14EC6" w14:textId="77777777" w:rsidTr="00F60DEE">
        <w:trPr>
          <w:tblCellSpacing w:w="15" w:type="dxa"/>
        </w:trPr>
        <w:tc>
          <w:tcPr>
            <w:tcW w:w="666" w:type="pct"/>
            <w:vMerge/>
            <w:vAlign w:val="center"/>
            <w:hideMark/>
          </w:tcPr>
          <w:p w14:paraId="6BFCC3DE" w14:textId="77777777" w:rsidR="00F60DEE" w:rsidRPr="004A0CB0" w:rsidRDefault="00F60DEE" w:rsidP="00F60DEE">
            <w:pPr>
              <w:spacing w:line="360" w:lineRule="auto"/>
              <w:jc w:val="center"/>
              <w:rPr>
                <w:szCs w:val="24"/>
                <w:lang w:bidi="fa-IR"/>
              </w:rPr>
            </w:pPr>
          </w:p>
        </w:tc>
        <w:tc>
          <w:tcPr>
            <w:tcW w:w="1159" w:type="pct"/>
            <w:vAlign w:val="center"/>
            <w:hideMark/>
          </w:tcPr>
          <w:p w14:paraId="5AF30658" w14:textId="77777777" w:rsidR="00F60DEE" w:rsidRPr="004A0CB0" w:rsidRDefault="00F60DEE" w:rsidP="00F60DEE">
            <w:pPr>
              <w:spacing w:line="360"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47" w:type="pct"/>
            <w:vAlign w:val="center"/>
            <w:hideMark/>
          </w:tcPr>
          <w:p w14:paraId="384750FC" w14:textId="77777777" w:rsidR="00F60DEE" w:rsidRPr="004A0CB0" w:rsidRDefault="00F60DEE" w:rsidP="00F60DEE">
            <w:pPr>
              <w:spacing w:line="360" w:lineRule="auto"/>
              <w:jc w:val="center"/>
              <w:rPr>
                <w:szCs w:val="24"/>
                <w:lang w:bidi="fa-IR"/>
              </w:rPr>
            </w:pPr>
            <w:r w:rsidRPr="004A0CB0">
              <w:rPr>
                <w:szCs w:val="24"/>
                <w:lang w:bidi="fa-IR"/>
              </w:rPr>
              <w:t>+3.58</w:t>
            </w:r>
          </w:p>
        </w:tc>
        <w:tc>
          <w:tcPr>
            <w:tcW w:w="887" w:type="pct"/>
            <w:vAlign w:val="center"/>
            <w:hideMark/>
          </w:tcPr>
          <w:p w14:paraId="22FAA66B" w14:textId="77777777" w:rsidR="00F60DEE" w:rsidRPr="004A0CB0" w:rsidRDefault="00F60DEE" w:rsidP="00F60DEE">
            <w:pPr>
              <w:spacing w:line="360" w:lineRule="auto"/>
              <w:jc w:val="center"/>
              <w:rPr>
                <w:szCs w:val="24"/>
                <w:lang w:bidi="fa-IR"/>
              </w:rPr>
            </w:pPr>
            <w:r w:rsidRPr="004A0CB0">
              <w:rPr>
                <w:szCs w:val="24"/>
                <w:lang w:bidi="fa-IR"/>
              </w:rPr>
              <w:t>0.0155</w:t>
            </w:r>
          </w:p>
        </w:tc>
        <w:tc>
          <w:tcPr>
            <w:tcW w:w="1142" w:type="pct"/>
            <w:vAlign w:val="center"/>
            <w:hideMark/>
          </w:tcPr>
          <w:p w14:paraId="04CF2CAB" w14:textId="77777777" w:rsidR="00F60DEE" w:rsidRPr="004A0CB0" w:rsidRDefault="00F60DEE" w:rsidP="00F60DEE">
            <w:pPr>
              <w:spacing w:line="360" w:lineRule="auto"/>
              <w:jc w:val="center"/>
              <w:rPr>
                <w:szCs w:val="24"/>
                <w:lang w:bidi="fa-IR"/>
              </w:rPr>
            </w:pPr>
            <w:r w:rsidRPr="004A0CB0">
              <w:rPr>
                <w:szCs w:val="24"/>
                <w:rtl/>
              </w:rPr>
              <w:t>افزایش متوسط</w:t>
            </w:r>
          </w:p>
        </w:tc>
      </w:tr>
      <w:tr w:rsidR="00F60DEE" w:rsidRPr="004A0CB0" w14:paraId="5AA8DC7D" w14:textId="77777777" w:rsidTr="00F60DEE">
        <w:trPr>
          <w:tblCellSpacing w:w="15" w:type="dxa"/>
        </w:trPr>
        <w:tc>
          <w:tcPr>
            <w:tcW w:w="666" w:type="pct"/>
            <w:vMerge w:val="restart"/>
            <w:shd w:val="clear" w:color="auto" w:fill="D9E2F3"/>
            <w:vAlign w:val="center"/>
            <w:hideMark/>
          </w:tcPr>
          <w:p w14:paraId="3667D3AD" w14:textId="77777777" w:rsidR="00F60DEE" w:rsidRPr="004A0CB0" w:rsidRDefault="00F60DEE" w:rsidP="00F60DEE">
            <w:pPr>
              <w:spacing w:line="360" w:lineRule="auto"/>
              <w:jc w:val="center"/>
              <w:rPr>
                <w:szCs w:val="24"/>
                <w:lang w:bidi="fa-IR"/>
              </w:rPr>
            </w:pPr>
            <w:r w:rsidRPr="004A0CB0">
              <w:rPr>
                <w:szCs w:val="24"/>
                <w:rtl/>
              </w:rPr>
              <w:t>لنفوسیت</w:t>
            </w:r>
          </w:p>
        </w:tc>
        <w:tc>
          <w:tcPr>
            <w:tcW w:w="1159" w:type="pct"/>
            <w:shd w:val="clear" w:color="auto" w:fill="D9E2F3"/>
            <w:vAlign w:val="center"/>
            <w:hideMark/>
          </w:tcPr>
          <w:p w14:paraId="48307435" w14:textId="77777777" w:rsidR="00F60DEE" w:rsidRPr="004A0CB0" w:rsidRDefault="00F60DEE" w:rsidP="00F60DEE">
            <w:pPr>
              <w:spacing w:line="360"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47" w:type="pct"/>
            <w:shd w:val="clear" w:color="auto" w:fill="D9E2F3"/>
            <w:vAlign w:val="center"/>
            <w:hideMark/>
          </w:tcPr>
          <w:p w14:paraId="05E6DF5D" w14:textId="77777777" w:rsidR="00F60DEE" w:rsidRPr="004A0CB0" w:rsidRDefault="00F60DEE" w:rsidP="00F60DEE">
            <w:pPr>
              <w:spacing w:line="360" w:lineRule="auto"/>
              <w:jc w:val="center"/>
              <w:rPr>
                <w:szCs w:val="24"/>
                <w:lang w:bidi="fa-IR"/>
              </w:rPr>
            </w:pPr>
            <w:r w:rsidRPr="004A0CB0">
              <w:rPr>
                <w:szCs w:val="24"/>
                <w:lang w:bidi="fa-IR"/>
              </w:rPr>
              <w:t>+76.33</w:t>
            </w:r>
          </w:p>
        </w:tc>
        <w:tc>
          <w:tcPr>
            <w:tcW w:w="887" w:type="pct"/>
            <w:shd w:val="clear" w:color="auto" w:fill="D9E2F3"/>
            <w:vAlign w:val="center"/>
            <w:hideMark/>
          </w:tcPr>
          <w:p w14:paraId="0513988E" w14:textId="77777777" w:rsidR="00F60DEE" w:rsidRPr="004A0CB0" w:rsidRDefault="00F60DEE" w:rsidP="00F60DEE">
            <w:pPr>
              <w:spacing w:line="360" w:lineRule="auto"/>
              <w:jc w:val="center"/>
              <w:rPr>
                <w:szCs w:val="24"/>
                <w:lang w:bidi="fa-IR"/>
              </w:rPr>
            </w:pPr>
            <w:r w:rsidRPr="004A0CB0">
              <w:rPr>
                <w:szCs w:val="24"/>
                <w:lang w:bidi="fa-IR"/>
              </w:rPr>
              <w:t>&lt; 0.000001</w:t>
            </w:r>
          </w:p>
        </w:tc>
        <w:tc>
          <w:tcPr>
            <w:tcW w:w="1142" w:type="pct"/>
            <w:shd w:val="clear" w:color="auto" w:fill="D9E2F3"/>
            <w:vAlign w:val="center"/>
            <w:hideMark/>
          </w:tcPr>
          <w:p w14:paraId="5BD021AD" w14:textId="77777777" w:rsidR="00F60DEE" w:rsidRPr="004A0CB0" w:rsidRDefault="00F60DEE" w:rsidP="00F60DEE">
            <w:pPr>
              <w:spacing w:line="360" w:lineRule="auto"/>
              <w:jc w:val="center"/>
              <w:rPr>
                <w:szCs w:val="24"/>
                <w:lang w:bidi="fa-IR"/>
              </w:rPr>
            </w:pPr>
            <w:r w:rsidRPr="004A0CB0">
              <w:rPr>
                <w:szCs w:val="24"/>
                <w:rtl/>
              </w:rPr>
              <w:t>افزایش بسیار شدید</w:t>
            </w:r>
          </w:p>
        </w:tc>
      </w:tr>
      <w:tr w:rsidR="00F60DEE" w:rsidRPr="004A0CB0" w14:paraId="339197A2" w14:textId="77777777" w:rsidTr="00F60DEE">
        <w:trPr>
          <w:tblCellSpacing w:w="15" w:type="dxa"/>
        </w:trPr>
        <w:tc>
          <w:tcPr>
            <w:tcW w:w="666" w:type="pct"/>
            <w:vMerge/>
            <w:shd w:val="clear" w:color="auto" w:fill="D9E2F3"/>
            <w:vAlign w:val="center"/>
            <w:hideMark/>
          </w:tcPr>
          <w:p w14:paraId="1B1F7DCE" w14:textId="77777777" w:rsidR="00F60DEE" w:rsidRPr="004A0CB0" w:rsidRDefault="00F60DEE" w:rsidP="00F60DEE">
            <w:pPr>
              <w:spacing w:line="360" w:lineRule="auto"/>
              <w:jc w:val="center"/>
              <w:rPr>
                <w:szCs w:val="24"/>
                <w:lang w:bidi="fa-IR"/>
              </w:rPr>
            </w:pPr>
          </w:p>
        </w:tc>
        <w:tc>
          <w:tcPr>
            <w:tcW w:w="1159" w:type="pct"/>
            <w:shd w:val="clear" w:color="auto" w:fill="D9E2F3"/>
            <w:vAlign w:val="center"/>
            <w:hideMark/>
          </w:tcPr>
          <w:p w14:paraId="222A0BDF" w14:textId="77777777" w:rsidR="00F60DEE" w:rsidRPr="004A0CB0" w:rsidRDefault="00F60DEE" w:rsidP="00F60DEE">
            <w:pPr>
              <w:spacing w:line="360"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47" w:type="pct"/>
            <w:shd w:val="clear" w:color="auto" w:fill="D9E2F3"/>
            <w:vAlign w:val="center"/>
            <w:hideMark/>
          </w:tcPr>
          <w:p w14:paraId="42164127" w14:textId="77777777" w:rsidR="00F60DEE" w:rsidRPr="004A0CB0" w:rsidRDefault="00F60DEE" w:rsidP="00F60DEE">
            <w:pPr>
              <w:spacing w:line="360" w:lineRule="auto"/>
              <w:jc w:val="center"/>
              <w:rPr>
                <w:szCs w:val="24"/>
                <w:lang w:bidi="fa-IR"/>
              </w:rPr>
            </w:pPr>
            <w:r w:rsidRPr="004A0CB0">
              <w:rPr>
                <w:szCs w:val="24"/>
                <w:lang w:bidi="fa-IR"/>
              </w:rPr>
              <w:t>+57.00</w:t>
            </w:r>
          </w:p>
        </w:tc>
        <w:tc>
          <w:tcPr>
            <w:tcW w:w="887" w:type="pct"/>
            <w:shd w:val="clear" w:color="auto" w:fill="D9E2F3"/>
            <w:vAlign w:val="center"/>
            <w:hideMark/>
          </w:tcPr>
          <w:p w14:paraId="6ACE5885" w14:textId="77777777" w:rsidR="00F60DEE" w:rsidRPr="004A0CB0" w:rsidRDefault="00F60DEE" w:rsidP="00F60DEE">
            <w:pPr>
              <w:spacing w:line="360" w:lineRule="auto"/>
              <w:jc w:val="center"/>
              <w:rPr>
                <w:szCs w:val="24"/>
                <w:lang w:bidi="fa-IR"/>
              </w:rPr>
            </w:pPr>
            <w:r w:rsidRPr="004A0CB0">
              <w:rPr>
                <w:szCs w:val="24"/>
                <w:lang w:bidi="fa-IR"/>
              </w:rPr>
              <w:t>&lt; 0.000001</w:t>
            </w:r>
          </w:p>
        </w:tc>
        <w:tc>
          <w:tcPr>
            <w:tcW w:w="1142" w:type="pct"/>
            <w:shd w:val="clear" w:color="auto" w:fill="D9E2F3"/>
            <w:vAlign w:val="center"/>
            <w:hideMark/>
          </w:tcPr>
          <w:p w14:paraId="0926E0FA" w14:textId="77777777" w:rsidR="00F60DEE" w:rsidRPr="004A0CB0" w:rsidRDefault="00F60DEE" w:rsidP="00F60DEE">
            <w:pPr>
              <w:spacing w:line="360" w:lineRule="auto"/>
              <w:jc w:val="center"/>
              <w:rPr>
                <w:szCs w:val="24"/>
                <w:lang w:bidi="fa-IR"/>
              </w:rPr>
            </w:pPr>
            <w:r w:rsidRPr="004A0CB0">
              <w:rPr>
                <w:szCs w:val="24"/>
                <w:rtl/>
              </w:rPr>
              <w:t>افزایش شدید</w:t>
            </w:r>
          </w:p>
        </w:tc>
      </w:tr>
      <w:tr w:rsidR="00F60DEE" w:rsidRPr="004A0CB0" w14:paraId="769D356F" w14:textId="77777777" w:rsidTr="00F60DEE">
        <w:trPr>
          <w:tblCellSpacing w:w="15" w:type="dxa"/>
        </w:trPr>
        <w:tc>
          <w:tcPr>
            <w:tcW w:w="666" w:type="pct"/>
            <w:vMerge/>
            <w:shd w:val="clear" w:color="auto" w:fill="D9E2F3"/>
            <w:vAlign w:val="center"/>
            <w:hideMark/>
          </w:tcPr>
          <w:p w14:paraId="73730042" w14:textId="77777777" w:rsidR="00F60DEE" w:rsidRPr="004A0CB0" w:rsidRDefault="00F60DEE" w:rsidP="00F60DEE">
            <w:pPr>
              <w:spacing w:line="360" w:lineRule="auto"/>
              <w:jc w:val="center"/>
              <w:rPr>
                <w:szCs w:val="24"/>
                <w:lang w:bidi="fa-IR"/>
              </w:rPr>
            </w:pPr>
          </w:p>
        </w:tc>
        <w:tc>
          <w:tcPr>
            <w:tcW w:w="1159" w:type="pct"/>
            <w:shd w:val="clear" w:color="auto" w:fill="D9E2F3"/>
            <w:vAlign w:val="center"/>
            <w:hideMark/>
          </w:tcPr>
          <w:p w14:paraId="1DDDDF16" w14:textId="77777777" w:rsidR="00F60DEE" w:rsidRPr="004A0CB0" w:rsidRDefault="00F60DEE" w:rsidP="00F60DEE">
            <w:pPr>
              <w:spacing w:line="360"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3</w:t>
            </w:r>
          </w:p>
        </w:tc>
        <w:tc>
          <w:tcPr>
            <w:tcW w:w="1047" w:type="pct"/>
            <w:shd w:val="clear" w:color="auto" w:fill="D9E2F3"/>
            <w:vAlign w:val="center"/>
            <w:hideMark/>
          </w:tcPr>
          <w:p w14:paraId="63C41340" w14:textId="77777777" w:rsidR="00F60DEE" w:rsidRPr="004A0CB0" w:rsidRDefault="00F60DEE" w:rsidP="00F60DEE">
            <w:pPr>
              <w:spacing w:line="360" w:lineRule="auto"/>
              <w:jc w:val="center"/>
              <w:rPr>
                <w:szCs w:val="24"/>
                <w:lang w:bidi="fa-IR"/>
              </w:rPr>
            </w:pPr>
            <w:r w:rsidRPr="004A0CB0">
              <w:rPr>
                <w:szCs w:val="24"/>
                <w:lang w:bidi="fa-IR"/>
              </w:rPr>
              <w:t>+39.92</w:t>
            </w:r>
          </w:p>
        </w:tc>
        <w:tc>
          <w:tcPr>
            <w:tcW w:w="887" w:type="pct"/>
            <w:shd w:val="clear" w:color="auto" w:fill="D9E2F3"/>
            <w:vAlign w:val="center"/>
            <w:hideMark/>
          </w:tcPr>
          <w:p w14:paraId="74236A4B" w14:textId="77777777" w:rsidR="00F60DEE" w:rsidRPr="004A0CB0" w:rsidRDefault="00F60DEE" w:rsidP="00F60DEE">
            <w:pPr>
              <w:spacing w:line="360" w:lineRule="auto"/>
              <w:jc w:val="center"/>
              <w:rPr>
                <w:szCs w:val="24"/>
                <w:lang w:bidi="fa-IR"/>
              </w:rPr>
            </w:pPr>
            <w:r w:rsidRPr="004A0CB0">
              <w:rPr>
                <w:szCs w:val="24"/>
                <w:lang w:bidi="fa-IR"/>
              </w:rPr>
              <w:t>&lt; 0.000001</w:t>
            </w:r>
          </w:p>
        </w:tc>
        <w:tc>
          <w:tcPr>
            <w:tcW w:w="1142" w:type="pct"/>
            <w:shd w:val="clear" w:color="auto" w:fill="D9E2F3"/>
            <w:vAlign w:val="center"/>
            <w:hideMark/>
          </w:tcPr>
          <w:p w14:paraId="0DB1BC9B" w14:textId="77777777" w:rsidR="00F60DEE" w:rsidRPr="004A0CB0" w:rsidRDefault="00F60DEE" w:rsidP="00F60DEE">
            <w:pPr>
              <w:spacing w:line="360" w:lineRule="auto"/>
              <w:jc w:val="center"/>
              <w:rPr>
                <w:szCs w:val="24"/>
                <w:lang w:bidi="fa-IR"/>
              </w:rPr>
            </w:pPr>
            <w:r w:rsidRPr="004A0CB0">
              <w:rPr>
                <w:szCs w:val="24"/>
                <w:rtl/>
              </w:rPr>
              <w:t>افزایش معنی‌دار</w:t>
            </w:r>
          </w:p>
        </w:tc>
      </w:tr>
      <w:tr w:rsidR="00F60DEE" w:rsidRPr="004A0CB0" w14:paraId="4EDA73EA" w14:textId="77777777" w:rsidTr="00F60DEE">
        <w:trPr>
          <w:tblCellSpacing w:w="15" w:type="dxa"/>
        </w:trPr>
        <w:tc>
          <w:tcPr>
            <w:tcW w:w="666" w:type="pct"/>
            <w:vMerge/>
            <w:shd w:val="clear" w:color="auto" w:fill="D9E2F3"/>
            <w:vAlign w:val="center"/>
            <w:hideMark/>
          </w:tcPr>
          <w:p w14:paraId="0817ED32" w14:textId="77777777" w:rsidR="00F60DEE" w:rsidRPr="004A0CB0" w:rsidRDefault="00F60DEE" w:rsidP="00F60DEE">
            <w:pPr>
              <w:spacing w:line="360" w:lineRule="auto"/>
              <w:jc w:val="center"/>
              <w:rPr>
                <w:szCs w:val="24"/>
                <w:lang w:bidi="fa-IR"/>
              </w:rPr>
            </w:pPr>
          </w:p>
        </w:tc>
        <w:tc>
          <w:tcPr>
            <w:tcW w:w="1159" w:type="pct"/>
            <w:shd w:val="clear" w:color="auto" w:fill="D9E2F3"/>
            <w:vAlign w:val="center"/>
            <w:hideMark/>
          </w:tcPr>
          <w:p w14:paraId="18F35309" w14:textId="77777777" w:rsidR="00F60DEE" w:rsidRPr="004A0CB0" w:rsidRDefault="00F60DEE" w:rsidP="00F60DEE">
            <w:pPr>
              <w:spacing w:line="360" w:lineRule="auto"/>
              <w:jc w:val="center"/>
              <w:rPr>
                <w:szCs w:val="24"/>
                <w:lang w:bidi="fa-IR"/>
              </w:rPr>
            </w:pPr>
            <w:r w:rsidRPr="004A0CB0">
              <w:rPr>
                <w:szCs w:val="24"/>
                <w:rtl/>
              </w:rPr>
              <w:t>روز 12</w:t>
            </w:r>
            <w:r w:rsidRPr="004A0CB0">
              <w:rPr>
                <w:szCs w:val="24"/>
                <w:lang w:bidi="fa-IR"/>
              </w:rPr>
              <w:t xml:space="preserve"> vs </w:t>
            </w:r>
            <w:r w:rsidRPr="004A0CB0">
              <w:rPr>
                <w:szCs w:val="24"/>
                <w:rtl/>
              </w:rPr>
              <w:t>روز 3</w:t>
            </w:r>
          </w:p>
        </w:tc>
        <w:tc>
          <w:tcPr>
            <w:tcW w:w="1047" w:type="pct"/>
            <w:shd w:val="clear" w:color="auto" w:fill="D9E2F3"/>
            <w:vAlign w:val="center"/>
            <w:hideMark/>
          </w:tcPr>
          <w:p w14:paraId="49C538C4" w14:textId="77777777" w:rsidR="00F60DEE" w:rsidRPr="004A0CB0" w:rsidRDefault="00F60DEE" w:rsidP="00F60DEE">
            <w:pPr>
              <w:spacing w:line="360" w:lineRule="auto"/>
              <w:jc w:val="center"/>
              <w:rPr>
                <w:szCs w:val="24"/>
                <w:lang w:bidi="fa-IR"/>
              </w:rPr>
            </w:pPr>
            <w:r w:rsidRPr="004A0CB0">
              <w:rPr>
                <w:szCs w:val="24"/>
                <w:lang w:bidi="fa-IR"/>
              </w:rPr>
              <w:t>+29.17</w:t>
            </w:r>
          </w:p>
        </w:tc>
        <w:tc>
          <w:tcPr>
            <w:tcW w:w="887" w:type="pct"/>
            <w:shd w:val="clear" w:color="auto" w:fill="D9E2F3"/>
            <w:vAlign w:val="center"/>
            <w:hideMark/>
          </w:tcPr>
          <w:p w14:paraId="2E1F8F65" w14:textId="77777777" w:rsidR="00F60DEE" w:rsidRPr="004A0CB0" w:rsidRDefault="00F60DEE" w:rsidP="00F60DEE">
            <w:pPr>
              <w:spacing w:line="360" w:lineRule="auto"/>
              <w:jc w:val="center"/>
              <w:rPr>
                <w:szCs w:val="24"/>
                <w:lang w:bidi="fa-IR"/>
              </w:rPr>
            </w:pPr>
            <w:r w:rsidRPr="004A0CB0">
              <w:rPr>
                <w:szCs w:val="24"/>
                <w:lang w:bidi="fa-IR"/>
              </w:rPr>
              <w:t>&lt; 0.000001</w:t>
            </w:r>
          </w:p>
        </w:tc>
        <w:tc>
          <w:tcPr>
            <w:tcW w:w="1142" w:type="pct"/>
            <w:shd w:val="clear" w:color="auto" w:fill="D9E2F3"/>
            <w:vAlign w:val="center"/>
            <w:hideMark/>
          </w:tcPr>
          <w:p w14:paraId="0BCCE784" w14:textId="77777777" w:rsidR="00F60DEE" w:rsidRPr="004A0CB0" w:rsidRDefault="00F60DEE" w:rsidP="00F60DEE">
            <w:pPr>
              <w:spacing w:line="360" w:lineRule="auto"/>
              <w:jc w:val="center"/>
              <w:rPr>
                <w:szCs w:val="24"/>
                <w:lang w:bidi="fa-IR"/>
              </w:rPr>
            </w:pPr>
            <w:r w:rsidRPr="004A0CB0">
              <w:rPr>
                <w:szCs w:val="24"/>
                <w:rtl/>
              </w:rPr>
              <w:t>افزایش معنی‌دار</w:t>
            </w:r>
          </w:p>
        </w:tc>
      </w:tr>
      <w:tr w:rsidR="00F60DEE" w:rsidRPr="004A0CB0" w14:paraId="3C1D84CA" w14:textId="77777777" w:rsidTr="00F60DEE">
        <w:trPr>
          <w:tblCellSpacing w:w="15" w:type="dxa"/>
        </w:trPr>
        <w:tc>
          <w:tcPr>
            <w:tcW w:w="666" w:type="pct"/>
            <w:vMerge/>
            <w:shd w:val="clear" w:color="auto" w:fill="D9E2F3"/>
            <w:vAlign w:val="center"/>
            <w:hideMark/>
          </w:tcPr>
          <w:p w14:paraId="2D9DC45B" w14:textId="77777777" w:rsidR="00F60DEE" w:rsidRPr="004A0CB0" w:rsidRDefault="00F60DEE" w:rsidP="00F60DEE">
            <w:pPr>
              <w:spacing w:line="360" w:lineRule="auto"/>
              <w:jc w:val="center"/>
              <w:rPr>
                <w:szCs w:val="24"/>
                <w:lang w:bidi="fa-IR"/>
              </w:rPr>
            </w:pPr>
          </w:p>
        </w:tc>
        <w:tc>
          <w:tcPr>
            <w:tcW w:w="1159" w:type="pct"/>
            <w:shd w:val="clear" w:color="auto" w:fill="D9E2F3"/>
            <w:vAlign w:val="center"/>
            <w:hideMark/>
          </w:tcPr>
          <w:p w14:paraId="1882A390" w14:textId="77777777" w:rsidR="00F60DEE" w:rsidRPr="004A0CB0" w:rsidRDefault="00F60DEE" w:rsidP="00F60DEE">
            <w:pPr>
              <w:spacing w:line="360" w:lineRule="auto"/>
              <w:jc w:val="center"/>
              <w:rPr>
                <w:szCs w:val="24"/>
                <w:lang w:bidi="fa-IR"/>
              </w:rPr>
            </w:pPr>
            <w:r w:rsidRPr="004A0CB0">
              <w:rPr>
                <w:szCs w:val="24"/>
                <w:rtl/>
              </w:rPr>
              <w:t>روز 9</w:t>
            </w:r>
            <w:r w:rsidRPr="004A0CB0">
              <w:rPr>
                <w:szCs w:val="24"/>
                <w:lang w:bidi="fa-IR"/>
              </w:rPr>
              <w:t xml:space="preserve"> vs </w:t>
            </w:r>
            <w:r w:rsidRPr="004A0CB0">
              <w:rPr>
                <w:szCs w:val="24"/>
                <w:rtl/>
              </w:rPr>
              <w:t>روز 3</w:t>
            </w:r>
          </w:p>
        </w:tc>
        <w:tc>
          <w:tcPr>
            <w:tcW w:w="1047" w:type="pct"/>
            <w:shd w:val="clear" w:color="auto" w:fill="D9E2F3"/>
            <w:vAlign w:val="center"/>
            <w:hideMark/>
          </w:tcPr>
          <w:p w14:paraId="66C9903F" w14:textId="77777777" w:rsidR="00F60DEE" w:rsidRPr="004A0CB0" w:rsidRDefault="00F60DEE" w:rsidP="00F60DEE">
            <w:pPr>
              <w:spacing w:line="360" w:lineRule="auto"/>
              <w:jc w:val="center"/>
              <w:rPr>
                <w:szCs w:val="24"/>
                <w:lang w:bidi="fa-IR"/>
              </w:rPr>
            </w:pPr>
            <w:r w:rsidRPr="004A0CB0">
              <w:rPr>
                <w:szCs w:val="24"/>
                <w:lang w:bidi="fa-IR"/>
              </w:rPr>
              <w:t>+14.42</w:t>
            </w:r>
          </w:p>
        </w:tc>
        <w:tc>
          <w:tcPr>
            <w:tcW w:w="887" w:type="pct"/>
            <w:shd w:val="clear" w:color="auto" w:fill="D9E2F3"/>
            <w:vAlign w:val="center"/>
            <w:hideMark/>
          </w:tcPr>
          <w:p w14:paraId="5DAF9EEC" w14:textId="77777777" w:rsidR="00F60DEE" w:rsidRPr="004A0CB0" w:rsidRDefault="00F60DEE" w:rsidP="00F60DEE">
            <w:pPr>
              <w:spacing w:line="360" w:lineRule="auto"/>
              <w:jc w:val="center"/>
              <w:rPr>
                <w:szCs w:val="24"/>
                <w:lang w:bidi="fa-IR"/>
              </w:rPr>
            </w:pPr>
            <w:r w:rsidRPr="004A0CB0">
              <w:rPr>
                <w:szCs w:val="24"/>
                <w:lang w:bidi="fa-IR"/>
              </w:rPr>
              <w:t>0.00035</w:t>
            </w:r>
          </w:p>
        </w:tc>
        <w:tc>
          <w:tcPr>
            <w:tcW w:w="1142" w:type="pct"/>
            <w:shd w:val="clear" w:color="auto" w:fill="D9E2F3"/>
            <w:vAlign w:val="center"/>
            <w:hideMark/>
          </w:tcPr>
          <w:p w14:paraId="35709C00" w14:textId="77777777" w:rsidR="00F60DEE" w:rsidRPr="004A0CB0" w:rsidRDefault="00F60DEE" w:rsidP="00F60DEE">
            <w:pPr>
              <w:spacing w:line="360" w:lineRule="auto"/>
              <w:jc w:val="center"/>
              <w:rPr>
                <w:szCs w:val="24"/>
                <w:lang w:bidi="fa-IR"/>
              </w:rPr>
            </w:pPr>
            <w:r w:rsidRPr="004A0CB0">
              <w:rPr>
                <w:szCs w:val="24"/>
                <w:rtl/>
              </w:rPr>
              <w:t>افزایش متوسط</w:t>
            </w:r>
          </w:p>
        </w:tc>
      </w:tr>
      <w:tr w:rsidR="00F60DEE" w:rsidRPr="004A0CB0" w14:paraId="29044815" w14:textId="77777777" w:rsidTr="00F60DEE">
        <w:trPr>
          <w:tblCellSpacing w:w="15" w:type="dxa"/>
        </w:trPr>
        <w:tc>
          <w:tcPr>
            <w:tcW w:w="666" w:type="pct"/>
            <w:vMerge w:val="restart"/>
            <w:vAlign w:val="center"/>
            <w:hideMark/>
          </w:tcPr>
          <w:p w14:paraId="537C1C96" w14:textId="77777777" w:rsidR="00F60DEE" w:rsidRPr="004A0CB0" w:rsidRDefault="00F60DEE" w:rsidP="00F60DEE">
            <w:pPr>
              <w:spacing w:line="360" w:lineRule="auto"/>
              <w:jc w:val="center"/>
              <w:rPr>
                <w:szCs w:val="24"/>
                <w:lang w:bidi="fa-IR"/>
              </w:rPr>
            </w:pPr>
            <w:r w:rsidRPr="004A0CB0">
              <w:rPr>
                <w:szCs w:val="24"/>
                <w:rtl/>
              </w:rPr>
              <w:t>مونوسیت</w:t>
            </w:r>
          </w:p>
        </w:tc>
        <w:tc>
          <w:tcPr>
            <w:tcW w:w="1159" w:type="pct"/>
            <w:vAlign w:val="center"/>
            <w:hideMark/>
          </w:tcPr>
          <w:p w14:paraId="5B619336" w14:textId="77777777" w:rsidR="00F60DEE" w:rsidRPr="004A0CB0" w:rsidRDefault="00F60DEE" w:rsidP="00F60DEE">
            <w:pPr>
              <w:spacing w:line="360"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47" w:type="pct"/>
            <w:vAlign w:val="center"/>
            <w:hideMark/>
          </w:tcPr>
          <w:p w14:paraId="49596DF6" w14:textId="77777777" w:rsidR="00F60DEE" w:rsidRPr="004A0CB0" w:rsidRDefault="00F60DEE" w:rsidP="00F60DEE">
            <w:pPr>
              <w:spacing w:line="360" w:lineRule="auto"/>
              <w:jc w:val="center"/>
              <w:rPr>
                <w:szCs w:val="24"/>
                <w:lang w:bidi="fa-IR"/>
              </w:rPr>
            </w:pPr>
            <w:r w:rsidRPr="004A0CB0">
              <w:rPr>
                <w:szCs w:val="24"/>
                <w:lang w:bidi="fa-IR"/>
              </w:rPr>
              <w:t>+9.92</w:t>
            </w:r>
          </w:p>
        </w:tc>
        <w:tc>
          <w:tcPr>
            <w:tcW w:w="887" w:type="pct"/>
            <w:vAlign w:val="center"/>
            <w:hideMark/>
          </w:tcPr>
          <w:p w14:paraId="06DC4D10" w14:textId="77777777" w:rsidR="00F60DEE" w:rsidRPr="004A0CB0" w:rsidRDefault="00F60DEE" w:rsidP="00F60DEE">
            <w:pPr>
              <w:spacing w:line="360" w:lineRule="auto"/>
              <w:jc w:val="center"/>
              <w:rPr>
                <w:szCs w:val="24"/>
                <w:lang w:bidi="fa-IR"/>
              </w:rPr>
            </w:pPr>
            <w:r w:rsidRPr="004A0CB0">
              <w:rPr>
                <w:szCs w:val="24"/>
                <w:lang w:bidi="fa-IR"/>
              </w:rPr>
              <w:t>0.0000072</w:t>
            </w:r>
          </w:p>
        </w:tc>
        <w:tc>
          <w:tcPr>
            <w:tcW w:w="1142" w:type="pct"/>
            <w:vAlign w:val="center"/>
            <w:hideMark/>
          </w:tcPr>
          <w:p w14:paraId="4C85185B" w14:textId="77777777" w:rsidR="00F60DEE" w:rsidRPr="004A0CB0" w:rsidRDefault="00F60DEE" w:rsidP="00F60DEE">
            <w:pPr>
              <w:spacing w:line="360" w:lineRule="auto"/>
              <w:jc w:val="center"/>
              <w:rPr>
                <w:szCs w:val="24"/>
                <w:lang w:bidi="fa-IR"/>
              </w:rPr>
            </w:pPr>
            <w:r w:rsidRPr="004A0CB0">
              <w:rPr>
                <w:szCs w:val="24"/>
                <w:rtl/>
              </w:rPr>
              <w:t>افزایش شدید</w:t>
            </w:r>
          </w:p>
        </w:tc>
      </w:tr>
      <w:tr w:rsidR="00F60DEE" w:rsidRPr="004A0CB0" w14:paraId="70753A3F" w14:textId="77777777" w:rsidTr="00F60DEE">
        <w:trPr>
          <w:tblCellSpacing w:w="15" w:type="dxa"/>
        </w:trPr>
        <w:tc>
          <w:tcPr>
            <w:tcW w:w="666" w:type="pct"/>
            <w:vMerge/>
            <w:vAlign w:val="center"/>
            <w:hideMark/>
          </w:tcPr>
          <w:p w14:paraId="244E0C1F" w14:textId="77777777" w:rsidR="00F60DEE" w:rsidRPr="004A0CB0" w:rsidRDefault="00F60DEE" w:rsidP="00F60DEE">
            <w:pPr>
              <w:spacing w:line="360" w:lineRule="auto"/>
              <w:jc w:val="center"/>
              <w:rPr>
                <w:szCs w:val="24"/>
                <w:lang w:bidi="fa-IR"/>
              </w:rPr>
            </w:pPr>
          </w:p>
        </w:tc>
        <w:tc>
          <w:tcPr>
            <w:tcW w:w="1159" w:type="pct"/>
            <w:vAlign w:val="center"/>
            <w:hideMark/>
          </w:tcPr>
          <w:p w14:paraId="6133C778" w14:textId="77777777" w:rsidR="00F60DEE" w:rsidRPr="004A0CB0" w:rsidRDefault="00F60DEE" w:rsidP="00F60DEE">
            <w:pPr>
              <w:spacing w:line="360"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47" w:type="pct"/>
            <w:vAlign w:val="center"/>
            <w:hideMark/>
          </w:tcPr>
          <w:p w14:paraId="1A782801" w14:textId="77777777" w:rsidR="00F60DEE" w:rsidRPr="004A0CB0" w:rsidRDefault="00F60DEE" w:rsidP="00F60DEE">
            <w:pPr>
              <w:spacing w:line="360" w:lineRule="auto"/>
              <w:jc w:val="center"/>
              <w:rPr>
                <w:szCs w:val="24"/>
                <w:lang w:bidi="fa-IR"/>
              </w:rPr>
            </w:pPr>
            <w:r w:rsidRPr="004A0CB0">
              <w:rPr>
                <w:szCs w:val="24"/>
                <w:lang w:bidi="fa-IR"/>
              </w:rPr>
              <w:t>+9.08</w:t>
            </w:r>
          </w:p>
        </w:tc>
        <w:tc>
          <w:tcPr>
            <w:tcW w:w="887" w:type="pct"/>
            <w:vAlign w:val="center"/>
            <w:hideMark/>
          </w:tcPr>
          <w:p w14:paraId="0EA366F0" w14:textId="77777777" w:rsidR="00F60DEE" w:rsidRPr="004A0CB0" w:rsidRDefault="00F60DEE" w:rsidP="00F60DEE">
            <w:pPr>
              <w:spacing w:line="360" w:lineRule="auto"/>
              <w:jc w:val="center"/>
              <w:rPr>
                <w:szCs w:val="24"/>
                <w:lang w:bidi="fa-IR"/>
              </w:rPr>
            </w:pPr>
            <w:r w:rsidRPr="004A0CB0">
              <w:rPr>
                <w:szCs w:val="24"/>
                <w:lang w:bidi="fa-IR"/>
              </w:rPr>
              <w:t>0.0000229</w:t>
            </w:r>
          </w:p>
        </w:tc>
        <w:tc>
          <w:tcPr>
            <w:tcW w:w="1142" w:type="pct"/>
            <w:vAlign w:val="center"/>
            <w:hideMark/>
          </w:tcPr>
          <w:p w14:paraId="2DB0BDFC" w14:textId="77777777" w:rsidR="00F60DEE" w:rsidRPr="004A0CB0" w:rsidRDefault="00F60DEE" w:rsidP="00F60DEE">
            <w:pPr>
              <w:spacing w:line="360" w:lineRule="auto"/>
              <w:jc w:val="center"/>
              <w:rPr>
                <w:szCs w:val="24"/>
                <w:lang w:bidi="fa-IR"/>
              </w:rPr>
            </w:pPr>
            <w:r w:rsidRPr="004A0CB0">
              <w:rPr>
                <w:szCs w:val="24"/>
                <w:rtl/>
              </w:rPr>
              <w:t>افزایش شدید</w:t>
            </w:r>
          </w:p>
        </w:tc>
      </w:tr>
      <w:tr w:rsidR="00F60DEE" w:rsidRPr="004A0CB0" w14:paraId="02C4BEE5" w14:textId="77777777" w:rsidTr="00F60DEE">
        <w:trPr>
          <w:tblCellSpacing w:w="15" w:type="dxa"/>
        </w:trPr>
        <w:tc>
          <w:tcPr>
            <w:tcW w:w="666" w:type="pct"/>
            <w:vMerge/>
            <w:vAlign w:val="center"/>
            <w:hideMark/>
          </w:tcPr>
          <w:p w14:paraId="5C486A96" w14:textId="77777777" w:rsidR="00F60DEE" w:rsidRPr="004A0CB0" w:rsidRDefault="00F60DEE" w:rsidP="00F60DEE">
            <w:pPr>
              <w:spacing w:line="360" w:lineRule="auto"/>
              <w:jc w:val="center"/>
              <w:rPr>
                <w:szCs w:val="24"/>
                <w:lang w:bidi="fa-IR"/>
              </w:rPr>
            </w:pPr>
          </w:p>
        </w:tc>
        <w:tc>
          <w:tcPr>
            <w:tcW w:w="1159" w:type="pct"/>
            <w:vAlign w:val="center"/>
            <w:hideMark/>
          </w:tcPr>
          <w:p w14:paraId="612DE551" w14:textId="77777777" w:rsidR="00F60DEE" w:rsidRPr="004A0CB0" w:rsidRDefault="00F60DEE" w:rsidP="00F60DEE">
            <w:pPr>
              <w:spacing w:line="360"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3</w:t>
            </w:r>
          </w:p>
        </w:tc>
        <w:tc>
          <w:tcPr>
            <w:tcW w:w="1047" w:type="pct"/>
            <w:vAlign w:val="center"/>
            <w:hideMark/>
          </w:tcPr>
          <w:p w14:paraId="38C332B0" w14:textId="77777777" w:rsidR="00F60DEE" w:rsidRPr="004A0CB0" w:rsidRDefault="00F60DEE" w:rsidP="00F60DEE">
            <w:pPr>
              <w:spacing w:line="360" w:lineRule="auto"/>
              <w:jc w:val="center"/>
              <w:rPr>
                <w:szCs w:val="24"/>
                <w:lang w:bidi="fa-IR"/>
              </w:rPr>
            </w:pPr>
            <w:r w:rsidRPr="004A0CB0">
              <w:rPr>
                <w:szCs w:val="24"/>
                <w:lang w:bidi="fa-IR"/>
              </w:rPr>
              <w:t>+8.79</w:t>
            </w:r>
          </w:p>
        </w:tc>
        <w:tc>
          <w:tcPr>
            <w:tcW w:w="887" w:type="pct"/>
            <w:vAlign w:val="center"/>
            <w:hideMark/>
          </w:tcPr>
          <w:p w14:paraId="337C50BF" w14:textId="77777777" w:rsidR="00F60DEE" w:rsidRPr="004A0CB0" w:rsidRDefault="00F60DEE" w:rsidP="00F60DEE">
            <w:pPr>
              <w:spacing w:line="360" w:lineRule="auto"/>
              <w:jc w:val="center"/>
              <w:rPr>
                <w:szCs w:val="24"/>
                <w:lang w:bidi="fa-IR"/>
              </w:rPr>
            </w:pPr>
            <w:r w:rsidRPr="004A0CB0">
              <w:rPr>
                <w:szCs w:val="24"/>
                <w:lang w:bidi="fa-IR"/>
              </w:rPr>
              <w:t>0.0000003</w:t>
            </w:r>
          </w:p>
        </w:tc>
        <w:tc>
          <w:tcPr>
            <w:tcW w:w="1142" w:type="pct"/>
            <w:vAlign w:val="center"/>
            <w:hideMark/>
          </w:tcPr>
          <w:p w14:paraId="43327BD0" w14:textId="77777777" w:rsidR="00F60DEE" w:rsidRPr="004A0CB0" w:rsidRDefault="00F60DEE" w:rsidP="00F60DEE">
            <w:pPr>
              <w:spacing w:line="360" w:lineRule="auto"/>
              <w:jc w:val="center"/>
              <w:rPr>
                <w:szCs w:val="24"/>
                <w:lang w:bidi="fa-IR"/>
              </w:rPr>
            </w:pPr>
            <w:r w:rsidRPr="004A0CB0">
              <w:rPr>
                <w:szCs w:val="24"/>
                <w:rtl/>
              </w:rPr>
              <w:t>افزایش معنی‌دار</w:t>
            </w:r>
          </w:p>
        </w:tc>
      </w:tr>
      <w:tr w:rsidR="00F60DEE" w:rsidRPr="004A0CB0" w14:paraId="54FC9A2D" w14:textId="77777777" w:rsidTr="00F60DEE">
        <w:trPr>
          <w:tblCellSpacing w:w="15" w:type="dxa"/>
        </w:trPr>
        <w:tc>
          <w:tcPr>
            <w:tcW w:w="666" w:type="pct"/>
            <w:vMerge/>
            <w:vAlign w:val="center"/>
            <w:hideMark/>
          </w:tcPr>
          <w:p w14:paraId="50DC12FC" w14:textId="77777777" w:rsidR="00F60DEE" w:rsidRPr="004A0CB0" w:rsidRDefault="00F60DEE" w:rsidP="00F60DEE">
            <w:pPr>
              <w:spacing w:line="360" w:lineRule="auto"/>
              <w:jc w:val="center"/>
              <w:rPr>
                <w:szCs w:val="24"/>
                <w:lang w:bidi="fa-IR"/>
              </w:rPr>
            </w:pPr>
          </w:p>
        </w:tc>
        <w:tc>
          <w:tcPr>
            <w:tcW w:w="1159" w:type="pct"/>
            <w:vAlign w:val="center"/>
            <w:hideMark/>
          </w:tcPr>
          <w:p w14:paraId="25D12571" w14:textId="77777777" w:rsidR="00F60DEE" w:rsidRPr="004A0CB0" w:rsidRDefault="00F60DEE" w:rsidP="00F60DEE">
            <w:pPr>
              <w:spacing w:line="360" w:lineRule="auto"/>
              <w:jc w:val="center"/>
              <w:rPr>
                <w:szCs w:val="24"/>
                <w:lang w:bidi="fa-IR"/>
              </w:rPr>
            </w:pPr>
            <w:r w:rsidRPr="004A0CB0">
              <w:rPr>
                <w:szCs w:val="24"/>
                <w:rtl/>
              </w:rPr>
              <w:t>روز 12</w:t>
            </w:r>
            <w:r w:rsidRPr="004A0CB0">
              <w:rPr>
                <w:szCs w:val="24"/>
                <w:lang w:bidi="fa-IR"/>
              </w:rPr>
              <w:t xml:space="preserve"> vs </w:t>
            </w:r>
            <w:r w:rsidRPr="004A0CB0">
              <w:rPr>
                <w:szCs w:val="24"/>
                <w:rtl/>
              </w:rPr>
              <w:t>روز 3</w:t>
            </w:r>
          </w:p>
        </w:tc>
        <w:tc>
          <w:tcPr>
            <w:tcW w:w="1047" w:type="pct"/>
            <w:vAlign w:val="center"/>
            <w:hideMark/>
          </w:tcPr>
          <w:p w14:paraId="63962D00" w14:textId="77777777" w:rsidR="00F60DEE" w:rsidRPr="004A0CB0" w:rsidRDefault="00F60DEE" w:rsidP="00F60DEE">
            <w:pPr>
              <w:spacing w:line="360" w:lineRule="auto"/>
              <w:jc w:val="center"/>
              <w:rPr>
                <w:szCs w:val="24"/>
                <w:lang w:bidi="fa-IR"/>
              </w:rPr>
            </w:pPr>
            <w:r w:rsidRPr="004A0CB0">
              <w:rPr>
                <w:szCs w:val="24"/>
                <w:lang w:bidi="fa-IR"/>
              </w:rPr>
              <w:t>+7.42</w:t>
            </w:r>
          </w:p>
        </w:tc>
        <w:tc>
          <w:tcPr>
            <w:tcW w:w="887" w:type="pct"/>
            <w:vAlign w:val="center"/>
            <w:hideMark/>
          </w:tcPr>
          <w:p w14:paraId="134947BF" w14:textId="77777777" w:rsidR="00F60DEE" w:rsidRPr="004A0CB0" w:rsidRDefault="00F60DEE" w:rsidP="00F60DEE">
            <w:pPr>
              <w:spacing w:line="360" w:lineRule="auto"/>
              <w:jc w:val="center"/>
              <w:rPr>
                <w:szCs w:val="24"/>
                <w:lang w:bidi="fa-IR"/>
              </w:rPr>
            </w:pPr>
            <w:r w:rsidRPr="004A0CB0">
              <w:rPr>
                <w:szCs w:val="24"/>
                <w:lang w:bidi="fa-IR"/>
              </w:rPr>
              <w:t>0.00027</w:t>
            </w:r>
          </w:p>
        </w:tc>
        <w:tc>
          <w:tcPr>
            <w:tcW w:w="1142" w:type="pct"/>
            <w:vAlign w:val="center"/>
            <w:hideMark/>
          </w:tcPr>
          <w:p w14:paraId="7D522FB1" w14:textId="77777777" w:rsidR="00F60DEE" w:rsidRPr="004A0CB0" w:rsidRDefault="00F60DEE" w:rsidP="00F60DEE">
            <w:pPr>
              <w:spacing w:line="360" w:lineRule="auto"/>
              <w:jc w:val="center"/>
              <w:rPr>
                <w:szCs w:val="24"/>
                <w:lang w:bidi="fa-IR"/>
              </w:rPr>
            </w:pPr>
            <w:r w:rsidRPr="004A0CB0">
              <w:rPr>
                <w:szCs w:val="24"/>
                <w:rtl/>
              </w:rPr>
              <w:t>افزایش معنی‌دار</w:t>
            </w:r>
          </w:p>
        </w:tc>
      </w:tr>
      <w:tr w:rsidR="00F60DEE" w:rsidRPr="004A0CB0" w14:paraId="09D5A188" w14:textId="77777777" w:rsidTr="00F60DEE">
        <w:trPr>
          <w:tblCellSpacing w:w="15" w:type="dxa"/>
        </w:trPr>
        <w:tc>
          <w:tcPr>
            <w:tcW w:w="666" w:type="pct"/>
            <w:vMerge/>
            <w:vAlign w:val="center"/>
            <w:hideMark/>
          </w:tcPr>
          <w:p w14:paraId="79B39A5E" w14:textId="77777777" w:rsidR="00F60DEE" w:rsidRPr="004A0CB0" w:rsidRDefault="00F60DEE" w:rsidP="00F60DEE">
            <w:pPr>
              <w:spacing w:line="360" w:lineRule="auto"/>
              <w:jc w:val="center"/>
              <w:rPr>
                <w:szCs w:val="24"/>
                <w:lang w:bidi="fa-IR"/>
              </w:rPr>
            </w:pPr>
          </w:p>
        </w:tc>
        <w:tc>
          <w:tcPr>
            <w:tcW w:w="1159" w:type="pct"/>
            <w:vAlign w:val="center"/>
            <w:hideMark/>
          </w:tcPr>
          <w:p w14:paraId="7A36092C" w14:textId="77777777" w:rsidR="00F60DEE" w:rsidRPr="004A0CB0" w:rsidRDefault="00F60DEE" w:rsidP="00F60DEE">
            <w:pPr>
              <w:spacing w:line="360" w:lineRule="auto"/>
              <w:jc w:val="center"/>
              <w:rPr>
                <w:szCs w:val="24"/>
                <w:lang w:bidi="fa-IR"/>
              </w:rPr>
            </w:pPr>
            <w:r w:rsidRPr="004A0CB0">
              <w:rPr>
                <w:szCs w:val="24"/>
                <w:rtl/>
              </w:rPr>
              <w:t>روز 9</w:t>
            </w:r>
            <w:r w:rsidRPr="004A0CB0">
              <w:rPr>
                <w:szCs w:val="24"/>
                <w:lang w:bidi="fa-IR"/>
              </w:rPr>
              <w:t xml:space="preserve"> vs </w:t>
            </w:r>
            <w:r w:rsidRPr="004A0CB0">
              <w:rPr>
                <w:szCs w:val="24"/>
                <w:rtl/>
              </w:rPr>
              <w:t>روز 3</w:t>
            </w:r>
          </w:p>
        </w:tc>
        <w:tc>
          <w:tcPr>
            <w:tcW w:w="1047" w:type="pct"/>
            <w:vAlign w:val="center"/>
            <w:hideMark/>
          </w:tcPr>
          <w:p w14:paraId="060AD519" w14:textId="77777777" w:rsidR="00F60DEE" w:rsidRPr="004A0CB0" w:rsidRDefault="00F60DEE" w:rsidP="00F60DEE">
            <w:pPr>
              <w:spacing w:line="360" w:lineRule="auto"/>
              <w:jc w:val="center"/>
              <w:rPr>
                <w:szCs w:val="24"/>
                <w:lang w:bidi="fa-IR"/>
              </w:rPr>
            </w:pPr>
            <w:r w:rsidRPr="004A0CB0">
              <w:rPr>
                <w:szCs w:val="24"/>
                <w:lang w:bidi="fa-IR"/>
              </w:rPr>
              <w:t>+4.17</w:t>
            </w:r>
          </w:p>
        </w:tc>
        <w:tc>
          <w:tcPr>
            <w:tcW w:w="887" w:type="pct"/>
            <w:vAlign w:val="center"/>
            <w:hideMark/>
          </w:tcPr>
          <w:p w14:paraId="689DDA26" w14:textId="77777777" w:rsidR="00F60DEE" w:rsidRPr="004A0CB0" w:rsidRDefault="00F60DEE" w:rsidP="00F60DEE">
            <w:pPr>
              <w:spacing w:line="360" w:lineRule="auto"/>
              <w:jc w:val="center"/>
              <w:rPr>
                <w:szCs w:val="24"/>
                <w:lang w:bidi="fa-IR"/>
              </w:rPr>
            </w:pPr>
            <w:r w:rsidRPr="004A0CB0">
              <w:rPr>
                <w:szCs w:val="24"/>
                <w:lang w:bidi="fa-IR"/>
              </w:rPr>
              <w:t>0.0111</w:t>
            </w:r>
          </w:p>
        </w:tc>
        <w:tc>
          <w:tcPr>
            <w:tcW w:w="1142" w:type="pct"/>
            <w:vAlign w:val="center"/>
            <w:hideMark/>
          </w:tcPr>
          <w:p w14:paraId="0AC6DB3E" w14:textId="77777777" w:rsidR="00F60DEE" w:rsidRPr="004A0CB0" w:rsidRDefault="00F60DEE" w:rsidP="00F60DEE">
            <w:pPr>
              <w:spacing w:line="360" w:lineRule="auto"/>
              <w:jc w:val="center"/>
              <w:rPr>
                <w:szCs w:val="24"/>
                <w:lang w:bidi="fa-IR"/>
              </w:rPr>
            </w:pPr>
            <w:r w:rsidRPr="004A0CB0">
              <w:rPr>
                <w:szCs w:val="24"/>
                <w:rtl/>
              </w:rPr>
              <w:t>افزایش متوسط</w:t>
            </w:r>
          </w:p>
        </w:tc>
      </w:tr>
    </w:tbl>
    <w:p w14:paraId="63A2A73C" w14:textId="77777777" w:rsidR="006D4D46" w:rsidRPr="004A0CB0" w:rsidRDefault="006D4D46" w:rsidP="004A0CB0">
      <w:pPr>
        <w:spacing w:line="360" w:lineRule="auto"/>
        <w:rPr>
          <w:szCs w:val="24"/>
          <w:lang w:bidi="fa-IR"/>
        </w:rPr>
      </w:pPr>
    </w:p>
    <w:p w14:paraId="76CA1B94" w14:textId="77777777" w:rsidR="00CB7A5D" w:rsidRPr="004A0CB0" w:rsidRDefault="00CB7A5D" w:rsidP="004A0CB0">
      <w:pPr>
        <w:spacing w:line="360" w:lineRule="auto"/>
        <w:rPr>
          <w:b/>
          <w:bCs/>
          <w:szCs w:val="24"/>
        </w:rPr>
      </w:pPr>
    </w:p>
    <w:p w14:paraId="53DA94B8" w14:textId="77777777" w:rsidR="00CB7A5D" w:rsidRPr="004A0CB0" w:rsidRDefault="00CB7A5D" w:rsidP="004A0CB0">
      <w:pPr>
        <w:spacing w:line="360" w:lineRule="auto"/>
        <w:rPr>
          <w:b/>
          <w:bCs/>
          <w:szCs w:val="24"/>
        </w:rPr>
      </w:pPr>
    </w:p>
    <w:p w14:paraId="312B58BC" w14:textId="77777777" w:rsidR="00CB7A5D" w:rsidRPr="004A0CB0" w:rsidRDefault="00CB7A5D" w:rsidP="004A0CB0">
      <w:pPr>
        <w:spacing w:line="360" w:lineRule="auto"/>
        <w:rPr>
          <w:b/>
          <w:bCs/>
          <w:szCs w:val="24"/>
        </w:rPr>
      </w:pPr>
    </w:p>
    <w:p w14:paraId="627FF615" w14:textId="00991CB3" w:rsidR="009C67F5" w:rsidRDefault="0014671D" w:rsidP="009C67F5">
      <w:pPr>
        <w:spacing w:line="360" w:lineRule="auto"/>
        <w:jc w:val="center"/>
        <w:rPr>
          <w:b/>
          <w:bCs/>
          <w:szCs w:val="24"/>
          <w:lang w:bidi="fa-IR"/>
        </w:rPr>
      </w:pPr>
      <w:bookmarkStart w:id="219" w:name="_Hlk216168004"/>
      <w:r w:rsidRPr="00353432">
        <w:rPr>
          <w:b/>
          <w:bCs/>
          <w:noProof/>
          <w:szCs w:val="24"/>
          <w:rtl/>
          <w:lang w:bidi="fa-IR"/>
        </w:rPr>
        <w:lastRenderedPageBreak/>
        <w:drawing>
          <wp:inline distT="0" distB="0" distL="0" distR="0" wp14:anchorId="0CEEA71E" wp14:editId="582F311B">
            <wp:extent cx="5732145" cy="5337175"/>
            <wp:effectExtent l="0" t="0" r="1905" b="0"/>
            <wp:docPr id="2" name="Picture 2" descr="C:\Users\a.c\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Desktop\11.p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32145" cy="5337175"/>
                    </a:xfrm>
                    <a:prstGeom prst="rect">
                      <a:avLst/>
                    </a:prstGeom>
                    <a:noFill/>
                    <a:ln>
                      <a:noFill/>
                    </a:ln>
                  </pic:spPr>
                </pic:pic>
              </a:graphicData>
            </a:graphic>
          </wp:inline>
        </w:drawing>
      </w:r>
    </w:p>
    <w:p w14:paraId="1CA1C2CF" w14:textId="5976AF1A" w:rsidR="00B83147" w:rsidRPr="004A0CB0" w:rsidRDefault="009C67F5" w:rsidP="009C67F5">
      <w:pPr>
        <w:pStyle w:val="Caption"/>
        <w:rPr>
          <w:b/>
          <w:bCs/>
          <w:szCs w:val="24"/>
          <w:rtl/>
          <w:lang w:bidi="fa-IR"/>
        </w:rPr>
      </w:pPr>
      <w:bookmarkStart w:id="220" w:name="_Toc221382849"/>
      <w:r w:rsidRPr="0014671D">
        <w:rPr>
          <w:b/>
          <w:bCs/>
          <w:rtl/>
        </w:rPr>
        <w:t xml:space="preserve">نمودار </w:t>
      </w:r>
      <w:r w:rsidR="001219DE" w:rsidRPr="0014671D">
        <w:rPr>
          <w:b/>
          <w:bCs/>
          <w:rtl/>
        </w:rPr>
        <w:fldChar w:fldCharType="begin"/>
      </w:r>
      <w:r w:rsidR="001219DE" w:rsidRPr="0014671D">
        <w:rPr>
          <w:b/>
          <w:bCs/>
          <w:rtl/>
        </w:rPr>
        <w:instrText xml:space="preserve"> </w:instrText>
      </w:r>
      <w:r w:rsidR="001219DE" w:rsidRPr="0014671D">
        <w:rPr>
          <w:b/>
          <w:bCs/>
        </w:rPr>
        <w:instrText xml:space="preserve">STYLEREF </w:instrText>
      </w:r>
      <w:r w:rsidR="001219DE" w:rsidRPr="0014671D">
        <w:rPr>
          <w:b/>
          <w:bCs/>
          <w:rtl/>
        </w:rPr>
        <w:instrText>1 \</w:instrText>
      </w:r>
      <w:r w:rsidR="001219DE" w:rsidRPr="0014671D">
        <w:rPr>
          <w:b/>
          <w:bCs/>
        </w:rPr>
        <w:instrText>s</w:instrText>
      </w:r>
      <w:r w:rsidR="001219DE" w:rsidRPr="0014671D">
        <w:rPr>
          <w:b/>
          <w:bCs/>
          <w:rtl/>
        </w:rPr>
        <w:instrText xml:space="preserve"> </w:instrText>
      </w:r>
      <w:r w:rsidR="001219DE" w:rsidRPr="0014671D">
        <w:rPr>
          <w:b/>
          <w:bCs/>
          <w:rtl/>
        </w:rPr>
        <w:fldChar w:fldCharType="separate"/>
      </w:r>
      <w:r w:rsidR="002B0845">
        <w:rPr>
          <w:b/>
          <w:bCs/>
          <w:noProof/>
          <w:rtl/>
        </w:rPr>
        <w:t>‏4</w:t>
      </w:r>
      <w:r w:rsidR="001219DE" w:rsidRPr="0014671D">
        <w:rPr>
          <w:b/>
          <w:bCs/>
          <w:rtl/>
        </w:rPr>
        <w:fldChar w:fldCharType="end"/>
      </w:r>
      <w:r w:rsidR="001219DE" w:rsidRPr="0014671D">
        <w:rPr>
          <w:b/>
          <w:bCs/>
          <w:rtl/>
        </w:rPr>
        <w:noBreakHyphen/>
      </w:r>
      <w:r w:rsidR="001219DE" w:rsidRPr="0014671D">
        <w:rPr>
          <w:b/>
          <w:bCs/>
          <w:rtl/>
        </w:rPr>
        <w:fldChar w:fldCharType="begin"/>
      </w:r>
      <w:r w:rsidR="001219DE" w:rsidRPr="0014671D">
        <w:rPr>
          <w:b/>
          <w:bCs/>
          <w:rtl/>
        </w:rPr>
        <w:instrText xml:space="preserve"> </w:instrText>
      </w:r>
      <w:r w:rsidR="001219DE" w:rsidRPr="0014671D">
        <w:rPr>
          <w:b/>
          <w:bCs/>
        </w:rPr>
        <w:instrText xml:space="preserve">SEQ </w:instrText>
      </w:r>
      <w:r w:rsidR="001219DE" w:rsidRPr="0014671D">
        <w:rPr>
          <w:b/>
          <w:bCs/>
          <w:rtl/>
        </w:rPr>
        <w:instrText xml:space="preserve">نمودار \* </w:instrText>
      </w:r>
      <w:r w:rsidR="001219DE" w:rsidRPr="0014671D">
        <w:rPr>
          <w:b/>
          <w:bCs/>
        </w:rPr>
        <w:instrText>ARABIC \s 1</w:instrText>
      </w:r>
      <w:r w:rsidR="001219DE" w:rsidRPr="0014671D">
        <w:rPr>
          <w:b/>
          <w:bCs/>
          <w:rtl/>
        </w:rPr>
        <w:instrText xml:space="preserve"> </w:instrText>
      </w:r>
      <w:r w:rsidR="001219DE" w:rsidRPr="0014671D">
        <w:rPr>
          <w:b/>
          <w:bCs/>
          <w:rtl/>
        </w:rPr>
        <w:fldChar w:fldCharType="separate"/>
      </w:r>
      <w:r w:rsidR="002B0845">
        <w:rPr>
          <w:b/>
          <w:bCs/>
          <w:noProof/>
          <w:rtl/>
        </w:rPr>
        <w:t>1</w:t>
      </w:r>
      <w:r w:rsidR="001219DE" w:rsidRPr="0014671D">
        <w:rPr>
          <w:b/>
          <w:bCs/>
          <w:rtl/>
        </w:rPr>
        <w:fldChar w:fldCharType="end"/>
      </w:r>
      <w:r w:rsidRPr="0014671D">
        <w:rPr>
          <w:rFonts w:hint="cs"/>
          <w:b/>
          <w:bCs/>
          <w:rtl/>
        </w:rPr>
        <w:t xml:space="preserve"> </w:t>
      </w:r>
      <w:r w:rsidR="006408A1" w:rsidRPr="0014671D">
        <w:rPr>
          <w:b/>
          <w:bCs/>
          <w:szCs w:val="24"/>
          <w:rtl/>
        </w:rPr>
        <w:t>مقایسه</w:t>
      </w:r>
      <w:r w:rsidR="00B350E2" w:rsidRPr="004A0CB0">
        <w:rPr>
          <w:b/>
          <w:bCs/>
          <w:szCs w:val="24"/>
          <w:rtl/>
        </w:rPr>
        <w:t xml:space="preserve"> </w:t>
      </w:r>
      <w:r w:rsidR="006408A1" w:rsidRPr="004A0CB0">
        <w:rPr>
          <w:b/>
          <w:bCs/>
          <w:szCs w:val="24"/>
          <w:rtl/>
        </w:rPr>
        <w:t xml:space="preserve">سلول ها در </w:t>
      </w:r>
      <w:bookmarkStart w:id="221" w:name="_Hlk216166139"/>
      <w:r w:rsidR="006408A1" w:rsidRPr="004A0CB0">
        <w:rPr>
          <w:b/>
          <w:bCs/>
          <w:szCs w:val="24"/>
          <w:rtl/>
        </w:rPr>
        <w:t xml:space="preserve">ترمیم زخم موش صحرایی </w:t>
      </w:r>
      <w:bookmarkEnd w:id="221"/>
      <w:r w:rsidR="006408A1" w:rsidRPr="004A0CB0">
        <w:rPr>
          <w:b/>
          <w:bCs/>
          <w:szCs w:val="24"/>
          <w:rtl/>
        </w:rPr>
        <w:t xml:space="preserve">گروه فنی </w:t>
      </w:r>
      <w:bookmarkStart w:id="222" w:name="_Hlk216165477"/>
      <w:r w:rsidR="006408A1" w:rsidRPr="004A0CB0">
        <w:rPr>
          <w:b/>
          <w:bCs/>
          <w:szCs w:val="24"/>
          <w:rtl/>
        </w:rPr>
        <w:t>ت</w:t>
      </w:r>
      <w:bookmarkEnd w:id="222"/>
      <w:r w:rsidR="006408A1" w:rsidRPr="004A0CB0">
        <w:rPr>
          <w:b/>
          <w:bCs/>
          <w:szCs w:val="24"/>
          <w:rtl/>
        </w:rPr>
        <w:t>وئین</w:t>
      </w:r>
      <w:r w:rsidR="00B83147" w:rsidRPr="004A0CB0">
        <w:rPr>
          <w:b/>
          <w:bCs/>
          <w:szCs w:val="24"/>
          <w:rtl/>
        </w:rPr>
        <w:t>،</w:t>
      </w:r>
      <w:r w:rsidR="00B83147" w:rsidRPr="004A0CB0">
        <w:rPr>
          <w:b/>
          <w:bCs/>
          <w:szCs w:val="24"/>
          <w:rtl/>
          <w:lang w:bidi="fa-IR"/>
        </w:rPr>
        <w:t xml:space="preserve"> نو</w:t>
      </w:r>
      <w:r>
        <w:rPr>
          <w:rFonts w:hint="cs"/>
          <w:b/>
          <w:bCs/>
          <w:szCs w:val="24"/>
          <w:rtl/>
        </w:rPr>
        <w:t xml:space="preserve">تروفیل </w:t>
      </w:r>
      <w:r>
        <w:rPr>
          <w:b/>
          <w:bCs/>
          <w:szCs w:val="24"/>
        </w:rPr>
        <w:t>(A)</w:t>
      </w:r>
      <w:r w:rsidR="00B83147" w:rsidRPr="004A0CB0">
        <w:rPr>
          <w:b/>
          <w:bCs/>
          <w:szCs w:val="24"/>
          <w:rtl/>
          <w:lang w:bidi="fa-IR"/>
        </w:rPr>
        <w:t>،</w:t>
      </w:r>
      <w:r w:rsidR="00B83147" w:rsidRPr="004A0CB0">
        <w:rPr>
          <w:b/>
          <w:bCs/>
          <w:szCs w:val="24"/>
          <w:rtl/>
        </w:rPr>
        <w:t xml:space="preserve"> ائوزینوفیل</w:t>
      </w:r>
      <w:r w:rsidR="00B83147" w:rsidRPr="004A0CB0">
        <w:rPr>
          <w:b/>
          <w:bCs/>
          <w:szCs w:val="24"/>
          <w:rtl/>
          <w:lang w:bidi="fa-IR"/>
        </w:rPr>
        <w:t>(</w:t>
      </w:r>
      <w:r w:rsidR="00B83147" w:rsidRPr="004A0CB0">
        <w:rPr>
          <w:b/>
          <w:bCs/>
          <w:szCs w:val="24"/>
          <w:lang w:bidi="fa-IR"/>
        </w:rPr>
        <w:t>B</w:t>
      </w:r>
      <w:r>
        <w:rPr>
          <w:b/>
          <w:bCs/>
          <w:szCs w:val="24"/>
          <w:rtl/>
          <w:lang w:bidi="fa-IR"/>
        </w:rPr>
        <w:t>)،</w:t>
      </w:r>
      <w:r>
        <w:rPr>
          <w:rFonts w:hint="cs"/>
          <w:b/>
          <w:bCs/>
          <w:szCs w:val="24"/>
          <w:rtl/>
          <w:lang w:bidi="fa-IR"/>
        </w:rPr>
        <w:t xml:space="preserve"> لنفوسیت </w:t>
      </w:r>
      <w:r>
        <w:rPr>
          <w:b/>
          <w:bCs/>
          <w:szCs w:val="24"/>
          <w:lang w:bidi="fa-IR"/>
        </w:rPr>
        <w:t>(C)</w:t>
      </w:r>
      <w:r w:rsidR="00A22E17" w:rsidRPr="004A0CB0">
        <w:rPr>
          <w:b/>
          <w:bCs/>
          <w:szCs w:val="24"/>
          <w:rtl/>
          <w:lang w:bidi="fa-IR"/>
        </w:rPr>
        <w:t>،</w:t>
      </w:r>
      <w:r>
        <w:rPr>
          <w:rFonts w:hint="cs"/>
          <w:b/>
          <w:bCs/>
          <w:szCs w:val="24"/>
          <w:rtl/>
          <w:lang w:bidi="fa-IR"/>
        </w:rPr>
        <w:t xml:space="preserve"> </w:t>
      </w:r>
      <w:r w:rsidR="00A22E17" w:rsidRPr="004A0CB0">
        <w:rPr>
          <w:b/>
          <w:bCs/>
          <w:szCs w:val="24"/>
          <w:rtl/>
          <w:lang w:bidi="fa-IR"/>
        </w:rPr>
        <w:t>ماکروفا</w:t>
      </w:r>
      <w:r w:rsidR="00B350E2" w:rsidRPr="004A0CB0">
        <w:rPr>
          <w:b/>
          <w:bCs/>
          <w:szCs w:val="24"/>
          <w:rtl/>
          <w:lang w:bidi="fa-IR"/>
        </w:rPr>
        <w:t>ژ</w:t>
      </w:r>
      <w:r w:rsidR="00B350E2" w:rsidRPr="004A0CB0">
        <w:rPr>
          <w:b/>
          <w:bCs/>
          <w:szCs w:val="24"/>
          <w:vertAlign w:val="superscript"/>
          <w:rtl/>
        </w:rPr>
        <w:t>*</w:t>
      </w:r>
      <w:r w:rsidR="00A22E17" w:rsidRPr="004A0CB0">
        <w:rPr>
          <w:b/>
          <w:bCs/>
          <w:szCs w:val="24"/>
          <w:lang w:bidi="fa-IR"/>
        </w:rPr>
        <w:t>D)</w:t>
      </w:r>
      <w:r w:rsidR="00B350E2" w:rsidRPr="004A0CB0">
        <w:rPr>
          <w:b/>
          <w:bCs/>
          <w:szCs w:val="24"/>
          <w:lang w:bidi="fa-IR"/>
        </w:rPr>
        <w:t xml:space="preserve">  </w:t>
      </w:r>
      <w:r w:rsidR="00B350E2" w:rsidRPr="004A0CB0">
        <w:rPr>
          <w:b/>
          <w:bCs/>
          <w:szCs w:val="24"/>
          <w:rtl/>
          <w:lang w:bidi="fa-IR"/>
        </w:rPr>
        <w:t>)</w:t>
      </w:r>
      <w:r w:rsidR="003274D3" w:rsidRPr="004A0CB0">
        <w:rPr>
          <w:b/>
          <w:bCs/>
          <w:szCs w:val="24"/>
          <w:rtl/>
          <w:lang w:bidi="fa-IR"/>
        </w:rPr>
        <w:t>.</w:t>
      </w:r>
      <w:bookmarkEnd w:id="220"/>
    </w:p>
    <w:p w14:paraId="527ADC56" w14:textId="7D40BCE3" w:rsidR="00CB7A5D" w:rsidRPr="004A0CB0" w:rsidRDefault="006408A1" w:rsidP="004A0CB0">
      <w:pPr>
        <w:spacing w:line="360" w:lineRule="auto"/>
        <w:rPr>
          <w:b/>
          <w:bCs/>
          <w:szCs w:val="24"/>
          <w:lang w:bidi="fa-IR"/>
        </w:rPr>
      </w:pPr>
      <w:r w:rsidRPr="004A0CB0">
        <w:rPr>
          <w:b/>
          <w:bCs/>
          <w:szCs w:val="24"/>
        </w:rPr>
        <w:t xml:space="preserve">      </w:t>
      </w:r>
      <w:r w:rsidRPr="004A0CB0">
        <w:rPr>
          <w:b/>
          <w:bCs/>
          <w:szCs w:val="24"/>
          <w:rtl/>
        </w:rPr>
        <w:t xml:space="preserve"> </w:t>
      </w:r>
    </w:p>
    <w:p w14:paraId="0830C8AA" w14:textId="13D60EF6" w:rsidR="00CB7A5D" w:rsidRPr="009C67F5" w:rsidRDefault="000833A1" w:rsidP="004A0CB0">
      <w:pPr>
        <w:spacing w:line="360" w:lineRule="auto"/>
        <w:jc w:val="left"/>
        <w:rPr>
          <w:szCs w:val="24"/>
        </w:rPr>
      </w:pPr>
      <w:r w:rsidRPr="009C67F5">
        <w:rPr>
          <w:szCs w:val="24"/>
          <w:rtl/>
        </w:rPr>
        <w:t xml:space="preserve">*:در نمودار </w:t>
      </w:r>
      <w:r w:rsidR="00B350E2" w:rsidRPr="009C67F5">
        <w:rPr>
          <w:szCs w:val="24"/>
        </w:rPr>
        <w:t>D</w:t>
      </w:r>
      <w:r w:rsidRPr="009C67F5">
        <w:rPr>
          <w:szCs w:val="24"/>
          <w:rtl/>
        </w:rPr>
        <w:t xml:space="preserve"> از کلمه ماکروفاژ استفاده شد به این دلیل می باشد که سلول های مونوسیت پس از ورود به بافت به ماکروفاژ تبدیل می شوند.</w:t>
      </w:r>
      <w:bookmarkEnd w:id="219"/>
      <w:r w:rsidR="00CB7A5D" w:rsidRPr="009C67F5">
        <w:rPr>
          <w:szCs w:val="24"/>
        </w:rPr>
        <w:br w:type="textWrapping" w:clear="all"/>
      </w:r>
    </w:p>
    <w:p w14:paraId="3074F97E" w14:textId="2D7A7BB3" w:rsidR="00CB7A5D" w:rsidRPr="004A0CB0" w:rsidRDefault="00CB7A5D" w:rsidP="004A0CB0">
      <w:pPr>
        <w:spacing w:line="360" w:lineRule="auto"/>
        <w:rPr>
          <w:b/>
          <w:bCs/>
          <w:szCs w:val="24"/>
        </w:rPr>
      </w:pPr>
    </w:p>
    <w:p w14:paraId="41FA9630" w14:textId="77777777" w:rsidR="00CB7A5D" w:rsidRPr="004A0CB0" w:rsidRDefault="00CB7A5D" w:rsidP="004A0CB0">
      <w:pPr>
        <w:spacing w:line="360" w:lineRule="auto"/>
        <w:rPr>
          <w:b/>
          <w:bCs/>
          <w:szCs w:val="24"/>
          <w:lang w:bidi="fa-IR"/>
        </w:rPr>
      </w:pPr>
    </w:p>
    <w:p w14:paraId="76EBC768" w14:textId="77777777" w:rsidR="00CB7A5D" w:rsidRPr="004A0CB0" w:rsidRDefault="00CB7A5D" w:rsidP="004A0CB0">
      <w:pPr>
        <w:spacing w:line="360" w:lineRule="auto"/>
        <w:rPr>
          <w:b/>
          <w:bCs/>
          <w:szCs w:val="24"/>
        </w:rPr>
      </w:pPr>
    </w:p>
    <w:p w14:paraId="69EFFDB1" w14:textId="336E2882" w:rsidR="000833A1" w:rsidRDefault="000833A1" w:rsidP="004A0CB0">
      <w:pPr>
        <w:spacing w:line="360" w:lineRule="auto"/>
        <w:rPr>
          <w:b/>
          <w:bCs/>
          <w:szCs w:val="24"/>
          <w:rtl/>
        </w:rPr>
      </w:pPr>
    </w:p>
    <w:p w14:paraId="2414C504" w14:textId="77777777" w:rsidR="009C67F5" w:rsidRPr="004A0CB0" w:rsidRDefault="009C67F5" w:rsidP="004A0CB0">
      <w:pPr>
        <w:spacing w:line="360" w:lineRule="auto"/>
        <w:rPr>
          <w:b/>
          <w:bCs/>
          <w:szCs w:val="24"/>
        </w:rPr>
      </w:pPr>
    </w:p>
    <w:p w14:paraId="34F61F32" w14:textId="77777777" w:rsidR="00CB7A5D" w:rsidRPr="004A0CB0" w:rsidRDefault="00CB7A5D" w:rsidP="004A0CB0">
      <w:pPr>
        <w:spacing w:line="360" w:lineRule="auto"/>
        <w:rPr>
          <w:b/>
          <w:bCs/>
          <w:szCs w:val="24"/>
        </w:rPr>
      </w:pPr>
    </w:p>
    <w:p w14:paraId="721FFDA8" w14:textId="349F0A67" w:rsidR="00CB7A5D" w:rsidRPr="009C67F5" w:rsidRDefault="009C67F5" w:rsidP="009C67F5">
      <w:pPr>
        <w:pStyle w:val="Heading2"/>
        <w:rPr>
          <w:b/>
          <w:bCs/>
          <w:sz w:val="24"/>
          <w:szCs w:val="24"/>
          <w:rtl/>
        </w:rPr>
      </w:pPr>
      <w:bookmarkStart w:id="223" w:name="_Toc218626690"/>
      <w:r w:rsidRPr="009C67F5">
        <w:rPr>
          <w:rFonts w:hint="cs"/>
          <w:b/>
          <w:bCs/>
          <w:sz w:val="24"/>
          <w:szCs w:val="24"/>
          <w:rtl/>
        </w:rPr>
        <w:lastRenderedPageBreak/>
        <w:t>ت</w:t>
      </w:r>
      <w:r w:rsidR="006D4D46" w:rsidRPr="009C67F5">
        <w:rPr>
          <w:b/>
          <w:bCs/>
          <w:sz w:val="24"/>
          <w:szCs w:val="24"/>
          <w:rtl/>
        </w:rPr>
        <w:t xml:space="preserve">حلیل </w:t>
      </w:r>
      <w:bookmarkStart w:id="224" w:name="_Hlk216166210"/>
      <w:r w:rsidR="006D4D46" w:rsidRPr="009C67F5">
        <w:rPr>
          <w:b/>
          <w:bCs/>
          <w:sz w:val="24"/>
          <w:szCs w:val="24"/>
          <w:rtl/>
        </w:rPr>
        <w:t xml:space="preserve">روند سلولی </w:t>
      </w:r>
      <w:r w:rsidR="003274D3" w:rsidRPr="009C67F5">
        <w:rPr>
          <w:b/>
          <w:bCs/>
          <w:sz w:val="24"/>
          <w:szCs w:val="24"/>
          <w:rtl/>
        </w:rPr>
        <w:t xml:space="preserve">ترمیم زخم  در موش صحرایی </w:t>
      </w:r>
      <w:bookmarkEnd w:id="224"/>
      <w:r w:rsidR="006D4D46" w:rsidRPr="009C67F5">
        <w:rPr>
          <w:b/>
          <w:bCs/>
          <w:sz w:val="24"/>
          <w:szCs w:val="24"/>
          <w:rtl/>
        </w:rPr>
        <w:t>گروه ملاتونین</w:t>
      </w:r>
      <w:bookmarkEnd w:id="223"/>
    </w:p>
    <w:p w14:paraId="1C2ED429" w14:textId="646514A8" w:rsidR="006D4D46" w:rsidRPr="004A0CB0" w:rsidRDefault="000833A1" w:rsidP="009C67F5">
      <w:pPr>
        <w:spacing w:line="360" w:lineRule="auto"/>
        <w:rPr>
          <w:szCs w:val="24"/>
          <w:lang w:bidi="fa-IR"/>
        </w:rPr>
      </w:pPr>
      <w:r w:rsidRPr="004A0CB0">
        <w:rPr>
          <w:b/>
          <w:bCs/>
          <w:szCs w:val="24"/>
          <w:rtl/>
        </w:rPr>
        <w:t xml:space="preserve"> </w:t>
      </w:r>
      <w:r w:rsidR="006D4D46" w:rsidRPr="004A0CB0">
        <w:rPr>
          <w:szCs w:val="24"/>
          <w:rtl/>
        </w:rPr>
        <w:t>در گروه دریافت‌کننده ملاتونین، تحلیل رگرسیون خطی برای بررسی روند تغییرات سلولی در طول زمان انجام شد. نتایج نشان داد که شمارش نوتروفیل‌ها با گذشت زمان به‌طور معنی‌داری کاهش یافت</w:t>
      </w:r>
      <w:r w:rsidR="006D4D46" w:rsidRPr="004A0CB0">
        <w:rPr>
          <w:szCs w:val="24"/>
          <w:lang w:bidi="fa-IR"/>
        </w:rPr>
        <w:t xml:space="preserve"> (β = −4.57, p &lt; 0.0001, R² = 0.96)</w:t>
      </w:r>
      <w:r w:rsidR="006D4D46" w:rsidRPr="004A0CB0">
        <w:rPr>
          <w:szCs w:val="24"/>
          <w:rtl/>
        </w:rPr>
        <w:t>، که بیانگر فروکش کردن التهاب حاد و ورود به فاز بازسازی بافت است</w:t>
      </w:r>
      <w:r w:rsidR="006D4D46" w:rsidRPr="004A0CB0">
        <w:rPr>
          <w:szCs w:val="24"/>
          <w:lang w:bidi="fa-IR"/>
        </w:rPr>
        <w:t>.</w:t>
      </w:r>
      <w:r w:rsidR="006D4D46" w:rsidRPr="004A0CB0">
        <w:rPr>
          <w:szCs w:val="24"/>
          <w:rtl/>
          <w:lang w:bidi="fa-IR"/>
        </w:rPr>
        <w:t xml:space="preserve"> </w:t>
      </w:r>
      <w:r w:rsidR="006D4D46" w:rsidRPr="004A0CB0">
        <w:rPr>
          <w:szCs w:val="24"/>
          <w:rtl/>
        </w:rPr>
        <w:t>در مقابل، لنفوسیت‌ها روند افزایشی بسیار واضحی داشتند</w:t>
      </w:r>
      <w:r w:rsidR="006D4D46" w:rsidRPr="004A0CB0">
        <w:rPr>
          <w:szCs w:val="24"/>
          <w:lang w:bidi="fa-IR"/>
        </w:rPr>
        <w:t xml:space="preserve"> (β = +4.54, p &lt; 0.0001, R² = 0.94)</w:t>
      </w:r>
      <w:r w:rsidR="006D4D46" w:rsidRPr="004A0CB0">
        <w:rPr>
          <w:szCs w:val="24"/>
          <w:rtl/>
        </w:rPr>
        <w:t>، که با فعال شدن پاسخ ایمنی تطبیقی و مشارکت در ترمیم زخم هم‌خوانی دارد. مونوسیت‌ها نیز افزایش معنی‌داری نشان دادند</w:t>
      </w:r>
      <w:r w:rsidR="006D4D46" w:rsidRPr="004A0CB0">
        <w:rPr>
          <w:szCs w:val="24"/>
          <w:lang w:bidi="fa-IR"/>
        </w:rPr>
        <w:t xml:space="preserve"> (β = +0.86, p &lt; 0.0001, R² = 0.90)</w:t>
      </w:r>
      <w:r w:rsidR="006D4D46" w:rsidRPr="004A0CB0">
        <w:rPr>
          <w:szCs w:val="24"/>
          <w:rtl/>
        </w:rPr>
        <w:t>، که نقش آن‌ها در پاک‌سازی سلولی و تنظیم ماتریکس خارج‌سلولی را تأیید می‌کند</w:t>
      </w:r>
      <w:r w:rsidR="006D4D46" w:rsidRPr="004A0CB0">
        <w:rPr>
          <w:szCs w:val="24"/>
          <w:lang w:bidi="fa-IR"/>
        </w:rPr>
        <w:t>.</w:t>
      </w:r>
      <w:r w:rsidR="006D4D46" w:rsidRPr="004A0CB0">
        <w:rPr>
          <w:szCs w:val="24"/>
          <w:rtl/>
          <w:lang w:bidi="fa-IR"/>
        </w:rPr>
        <w:t xml:space="preserve"> </w:t>
      </w:r>
      <w:r w:rsidR="006D4D46" w:rsidRPr="004A0CB0">
        <w:rPr>
          <w:szCs w:val="24"/>
          <w:rtl/>
        </w:rPr>
        <w:t>در مورد ائوزینوفیل‌ها، هرچند ضریب شیب مثبت بود</w:t>
      </w:r>
      <w:r w:rsidR="006D4D46" w:rsidRPr="004A0CB0">
        <w:rPr>
          <w:szCs w:val="24"/>
          <w:lang w:bidi="fa-IR"/>
        </w:rPr>
        <w:t xml:space="preserve"> (β = +0.11)</w:t>
      </w:r>
      <w:r w:rsidR="006D4D46" w:rsidRPr="004A0CB0">
        <w:rPr>
          <w:szCs w:val="24"/>
          <w:rtl/>
        </w:rPr>
        <w:t>، اما این تغییر از نظر آماری معنی‌دار نبود</w:t>
      </w:r>
      <w:r w:rsidR="006D4D46" w:rsidRPr="004A0CB0">
        <w:rPr>
          <w:szCs w:val="24"/>
          <w:lang w:bidi="fa-IR"/>
        </w:rPr>
        <w:t xml:space="preserve"> (p = 0.206)</w:t>
      </w:r>
      <w:r w:rsidR="006D4D46" w:rsidRPr="004A0CB0">
        <w:rPr>
          <w:szCs w:val="24"/>
          <w:rtl/>
        </w:rPr>
        <w:t>، که نشان می‌دهد نقش این سلول‌ها در مدل ترمیم زخم تحت تأثیر ملاتونین محدود بوده است</w:t>
      </w:r>
      <w:r w:rsidR="006D4D46" w:rsidRPr="004A0CB0">
        <w:rPr>
          <w:szCs w:val="24"/>
          <w:lang w:bidi="fa-IR"/>
        </w:rPr>
        <w:t>.</w:t>
      </w:r>
      <w:r w:rsidR="006D4D46" w:rsidRPr="004A0CB0">
        <w:rPr>
          <w:szCs w:val="24"/>
          <w:rtl/>
          <w:lang w:bidi="fa-IR"/>
        </w:rPr>
        <w:t xml:space="preserve"> </w:t>
      </w:r>
      <w:r w:rsidR="006D4D46" w:rsidRPr="004A0CB0">
        <w:rPr>
          <w:szCs w:val="24"/>
          <w:rtl/>
        </w:rPr>
        <w:t>به‌طور کلی، ملاتونین با تنظیم مرحله‌ای پاسخ سلولی در طول زمان، می‌تواند به تسریع و هماهنگی فرآیند ترمیم زخم کمک کند، به‌ویژه از طریق کاهش نوتروفیل‌ها و افزایش لنفوسیت‌ها و مونوسیت‌ها</w:t>
      </w:r>
      <w:r w:rsidR="006D4D46" w:rsidRPr="004A0CB0">
        <w:rPr>
          <w:szCs w:val="24"/>
          <w:lang w:bidi="fa-IR"/>
        </w:rPr>
        <w:t>.</w:t>
      </w:r>
      <w:r w:rsidR="00356E84" w:rsidRPr="004A0CB0">
        <w:rPr>
          <w:szCs w:val="24"/>
          <w:rtl/>
        </w:rPr>
        <w:t xml:space="preserve"> </w:t>
      </w:r>
    </w:p>
    <w:p w14:paraId="4B8DEEF4" w14:textId="686D5410" w:rsidR="006D4D46" w:rsidRPr="009C67F5" w:rsidRDefault="009C67F5" w:rsidP="009C67F5">
      <w:pPr>
        <w:pStyle w:val="Caption"/>
        <w:spacing w:line="360" w:lineRule="auto"/>
        <w:rPr>
          <w:b/>
          <w:bCs/>
          <w:szCs w:val="24"/>
          <w:lang w:bidi="fa-IR"/>
        </w:rPr>
      </w:pPr>
      <w:bookmarkStart w:id="225" w:name="_Toc221382839"/>
      <w:r w:rsidRPr="009C67F5">
        <w:rPr>
          <w:b/>
          <w:bCs/>
          <w:szCs w:val="24"/>
          <w:rtl/>
        </w:rPr>
        <w:t xml:space="preserve">جدول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2B0845">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جدول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2B0845">
        <w:rPr>
          <w:b/>
          <w:bCs/>
          <w:noProof/>
          <w:szCs w:val="24"/>
          <w:rtl/>
        </w:rPr>
        <w:t>4</w:t>
      </w:r>
      <w:r w:rsidR="001219DE">
        <w:rPr>
          <w:b/>
          <w:bCs/>
          <w:szCs w:val="24"/>
          <w:rtl/>
        </w:rPr>
        <w:fldChar w:fldCharType="end"/>
      </w:r>
      <w:r w:rsidRPr="009C67F5">
        <w:rPr>
          <w:rFonts w:hint="cs"/>
          <w:b/>
          <w:bCs/>
          <w:szCs w:val="24"/>
          <w:rtl/>
        </w:rPr>
        <w:t xml:space="preserve"> </w:t>
      </w:r>
      <w:r w:rsidR="006D4D46" w:rsidRPr="009C67F5">
        <w:rPr>
          <w:b/>
          <w:bCs/>
          <w:szCs w:val="24"/>
          <w:rtl/>
        </w:rPr>
        <w:t xml:space="preserve">نتایج رگرسیون خطی در </w:t>
      </w:r>
      <w:r w:rsidR="005D506E" w:rsidRPr="009C67F5">
        <w:rPr>
          <w:b/>
          <w:bCs/>
          <w:szCs w:val="24"/>
          <w:rtl/>
        </w:rPr>
        <w:t xml:space="preserve">روند سلولی ترمیم زخم  در موش صحرایی </w:t>
      </w:r>
      <w:r w:rsidR="006D4D46" w:rsidRPr="009C67F5">
        <w:rPr>
          <w:b/>
          <w:bCs/>
          <w:szCs w:val="24"/>
          <w:rtl/>
        </w:rPr>
        <w:t>گروه ملاتونین</w:t>
      </w:r>
      <w:bookmarkEnd w:id="225"/>
    </w:p>
    <w:tbl>
      <w:tblPr>
        <w:bidiVisual/>
        <w:tblW w:w="5000" w:type="pct"/>
        <w:tblCellSpacing w:w="15" w:type="dxa"/>
        <w:tblCellMar>
          <w:top w:w="15" w:type="dxa"/>
          <w:left w:w="15" w:type="dxa"/>
          <w:bottom w:w="15" w:type="dxa"/>
          <w:right w:w="15" w:type="dxa"/>
        </w:tblCellMar>
        <w:tblLook w:val="04A0" w:firstRow="1" w:lastRow="0" w:firstColumn="1" w:lastColumn="0" w:noHBand="0" w:noVBand="1"/>
      </w:tblPr>
      <w:tblGrid>
        <w:gridCol w:w="1239"/>
        <w:gridCol w:w="2992"/>
        <w:gridCol w:w="1046"/>
        <w:gridCol w:w="584"/>
        <w:gridCol w:w="3166"/>
      </w:tblGrid>
      <w:tr w:rsidR="006D4D46" w:rsidRPr="004A0CB0" w14:paraId="3D32C3C6" w14:textId="77777777" w:rsidTr="009C67F5">
        <w:trPr>
          <w:tblHeader/>
          <w:tblCellSpacing w:w="15" w:type="dxa"/>
        </w:trPr>
        <w:tc>
          <w:tcPr>
            <w:tcW w:w="661" w:type="pct"/>
            <w:shd w:val="clear" w:color="auto" w:fill="D9E2F3"/>
            <w:vAlign w:val="center"/>
            <w:hideMark/>
          </w:tcPr>
          <w:p w14:paraId="1F14DA1D" w14:textId="77777777" w:rsidR="006D4D46" w:rsidRPr="004A0CB0" w:rsidRDefault="006D4D46" w:rsidP="009C67F5">
            <w:pPr>
              <w:spacing w:line="360" w:lineRule="auto"/>
              <w:jc w:val="center"/>
              <w:rPr>
                <w:b/>
                <w:bCs/>
                <w:szCs w:val="24"/>
                <w:lang w:bidi="fa-IR"/>
              </w:rPr>
            </w:pPr>
            <w:r w:rsidRPr="004A0CB0">
              <w:rPr>
                <w:b/>
                <w:bCs/>
                <w:szCs w:val="24"/>
                <w:rtl/>
              </w:rPr>
              <w:t>نوع سلول</w:t>
            </w:r>
          </w:p>
        </w:tc>
        <w:tc>
          <w:tcPr>
            <w:tcW w:w="1641" w:type="pct"/>
            <w:shd w:val="clear" w:color="auto" w:fill="D9E2F3"/>
            <w:vAlign w:val="center"/>
            <w:hideMark/>
          </w:tcPr>
          <w:p w14:paraId="7E004B58" w14:textId="77777777" w:rsidR="006D4D46" w:rsidRPr="004A0CB0" w:rsidRDefault="006D4D46" w:rsidP="009C67F5">
            <w:pPr>
              <w:spacing w:line="360" w:lineRule="auto"/>
              <w:jc w:val="center"/>
              <w:rPr>
                <w:b/>
                <w:bCs/>
                <w:szCs w:val="24"/>
                <w:lang w:bidi="fa-IR"/>
              </w:rPr>
            </w:pPr>
            <w:r w:rsidRPr="004A0CB0">
              <w:rPr>
                <w:b/>
                <w:bCs/>
                <w:szCs w:val="24"/>
                <w:rtl/>
              </w:rPr>
              <w:t>ضریب شیب</w:t>
            </w:r>
            <w:r w:rsidRPr="004A0CB0">
              <w:rPr>
                <w:b/>
                <w:bCs/>
                <w:szCs w:val="24"/>
                <w:lang w:bidi="fa-IR"/>
              </w:rPr>
              <w:t xml:space="preserve"> (Day_num)</w:t>
            </w:r>
          </w:p>
        </w:tc>
        <w:tc>
          <w:tcPr>
            <w:tcW w:w="563" w:type="pct"/>
            <w:shd w:val="clear" w:color="auto" w:fill="D9E2F3"/>
            <w:vAlign w:val="center"/>
            <w:hideMark/>
          </w:tcPr>
          <w:p w14:paraId="6C5773BD" w14:textId="77777777" w:rsidR="006D4D46" w:rsidRPr="004A0CB0" w:rsidRDefault="006D4D46" w:rsidP="009C67F5">
            <w:pPr>
              <w:spacing w:line="360" w:lineRule="auto"/>
              <w:jc w:val="center"/>
              <w:rPr>
                <w:b/>
                <w:bCs/>
                <w:szCs w:val="24"/>
                <w:lang w:bidi="fa-IR"/>
              </w:rPr>
            </w:pPr>
            <w:r w:rsidRPr="004A0CB0">
              <w:rPr>
                <w:b/>
                <w:bCs/>
                <w:szCs w:val="24"/>
                <w:lang w:bidi="fa-IR"/>
              </w:rPr>
              <w:t>p-value</w:t>
            </w:r>
          </w:p>
        </w:tc>
        <w:tc>
          <w:tcPr>
            <w:tcW w:w="307" w:type="pct"/>
            <w:shd w:val="clear" w:color="auto" w:fill="D9E2F3"/>
            <w:vAlign w:val="center"/>
            <w:hideMark/>
          </w:tcPr>
          <w:p w14:paraId="720014C4" w14:textId="77777777" w:rsidR="006D4D46" w:rsidRPr="004A0CB0" w:rsidRDefault="006D4D46" w:rsidP="009C67F5">
            <w:pPr>
              <w:spacing w:line="360" w:lineRule="auto"/>
              <w:jc w:val="center"/>
              <w:rPr>
                <w:b/>
                <w:bCs/>
                <w:szCs w:val="24"/>
                <w:lang w:bidi="fa-IR"/>
              </w:rPr>
            </w:pPr>
            <w:r w:rsidRPr="004A0CB0">
              <w:rPr>
                <w:b/>
                <w:bCs/>
                <w:szCs w:val="24"/>
                <w:lang w:bidi="fa-IR"/>
              </w:rPr>
              <w:t>R²</w:t>
            </w:r>
          </w:p>
        </w:tc>
        <w:tc>
          <w:tcPr>
            <w:tcW w:w="1729" w:type="pct"/>
            <w:shd w:val="clear" w:color="auto" w:fill="D9E2F3"/>
            <w:vAlign w:val="center"/>
            <w:hideMark/>
          </w:tcPr>
          <w:p w14:paraId="08298DD4" w14:textId="77777777" w:rsidR="006D4D46" w:rsidRPr="004A0CB0" w:rsidRDefault="006D4D46" w:rsidP="009C67F5">
            <w:pPr>
              <w:spacing w:line="360" w:lineRule="auto"/>
              <w:jc w:val="center"/>
              <w:rPr>
                <w:b/>
                <w:bCs/>
                <w:szCs w:val="24"/>
                <w:lang w:bidi="fa-IR"/>
              </w:rPr>
            </w:pPr>
            <w:r w:rsidRPr="004A0CB0">
              <w:rPr>
                <w:b/>
                <w:bCs/>
                <w:szCs w:val="24"/>
                <w:rtl/>
              </w:rPr>
              <w:t>روند تغییر</w:t>
            </w:r>
          </w:p>
        </w:tc>
      </w:tr>
      <w:tr w:rsidR="006D4D46" w:rsidRPr="004A0CB0" w14:paraId="443CC31C" w14:textId="77777777" w:rsidTr="009C67F5">
        <w:trPr>
          <w:tblCellSpacing w:w="15" w:type="dxa"/>
        </w:trPr>
        <w:tc>
          <w:tcPr>
            <w:tcW w:w="661" w:type="pct"/>
            <w:vAlign w:val="center"/>
            <w:hideMark/>
          </w:tcPr>
          <w:p w14:paraId="5F8D60E3" w14:textId="77777777" w:rsidR="006D4D46" w:rsidRPr="004A0CB0" w:rsidRDefault="006D4D46" w:rsidP="009C67F5">
            <w:pPr>
              <w:spacing w:line="360" w:lineRule="auto"/>
              <w:jc w:val="center"/>
              <w:rPr>
                <w:szCs w:val="24"/>
                <w:lang w:bidi="fa-IR"/>
              </w:rPr>
            </w:pPr>
            <w:r w:rsidRPr="004A0CB0">
              <w:rPr>
                <w:szCs w:val="24"/>
                <w:rtl/>
              </w:rPr>
              <w:t>نوتروفیل</w:t>
            </w:r>
          </w:p>
        </w:tc>
        <w:tc>
          <w:tcPr>
            <w:tcW w:w="1641" w:type="pct"/>
            <w:vAlign w:val="center"/>
            <w:hideMark/>
          </w:tcPr>
          <w:p w14:paraId="4DCADC20" w14:textId="77777777" w:rsidR="006D4D46" w:rsidRPr="004A0CB0" w:rsidRDefault="006D4D46" w:rsidP="009C67F5">
            <w:pPr>
              <w:spacing w:line="360" w:lineRule="auto"/>
              <w:jc w:val="center"/>
              <w:rPr>
                <w:szCs w:val="24"/>
                <w:lang w:bidi="fa-IR"/>
              </w:rPr>
            </w:pPr>
            <w:r w:rsidRPr="004A0CB0">
              <w:rPr>
                <w:szCs w:val="24"/>
                <w:lang w:bidi="fa-IR"/>
              </w:rPr>
              <w:t>−4.57</w:t>
            </w:r>
          </w:p>
        </w:tc>
        <w:tc>
          <w:tcPr>
            <w:tcW w:w="563" w:type="pct"/>
            <w:vAlign w:val="center"/>
            <w:hideMark/>
          </w:tcPr>
          <w:p w14:paraId="7A6B9488" w14:textId="77777777" w:rsidR="006D4D46" w:rsidRPr="004A0CB0" w:rsidRDefault="006D4D46" w:rsidP="009C67F5">
            <w:pPr>
              <w:spacing w:line="360" w:lineRule="auto"/>
              <w:jc w:val="center"/>
              <w:rPr>
                <w:szCs w:val="24"/>
                <w:lang w:bidi="fa-IR"/>
              </w:rPr>
            </w:pPr>
            <w:r w:rsidRPr="004A0CB0">
              <w:rPr>
                <w:szCs w:val="24"/>
                <w:lang w:bidi="fa-IR"/>
              </w:rPr>
              <w:t>&lt; 2e−16</w:t>
            </w:r>
          </w:p>
        </w:tc>
        <w:tc>
          <w:tcPr>
            <w:tcW w:w="307" w:type="pct"/>
            <w:vAlign w:val="center"/>
            <w:hideMark/>
          </w:tcPr>
          <w:p w14:paraId="0C2E2E9A" w14:textId="77777777" w:rsidR="006D4D46" w:rsidRPr="004A0CB0" w:rsidRDefault="006D4D46" w:rsidP="009C67F5">
            <w:pPr>
              <w:spacing w:line="360" w:lineRule="auto"/>
              <w:jc w:val="center"/>
              <w:rPr>
                <w:szCs w:val="24"/>
                <w:lang w:bidi="fa-IR"/>
              </w:rPr>
            </w:pPr>
            <w:r w:rsidRPr="004A0CB0">
              <w:rPr>
                <w:szCs w:val="24"/>
                <w:lang w:bidi="fa-IR"/>
              </w:rPr>
              <w:t>0.96</w:t>
            </w:r>
          </w:p>
        </w:tc>
        <w:tc>
          <w:tcPr>
            <w:tcW w:w="1729" w:type="pct"/>
            <w:vAlign w:val="center"/>
            <w:hideMark/>
          </w:tcPr>
          <w:p w14:paraId="62BE93E6" w14:textId="77777777" w:rsidR="006D4D46" w:rsidRPr="004A0CB0" w:rsidRDefault="006D4D46" w:rsidP="009C67F5">
            <w:pPr>
              <w:spacing w:line="360" w:lineRule="auto"/>
              <w:jc w:val="center"/>
              <w:rPr>
                <w:szCs w:val="24"/>
                <w:lang w:bidi="fa-IR"/>
              </w:rPr>
            </w:pPr>
            <w:r w:rsidRPr="004A0CB0">
              <w:rPr>
                <w:szCs w:val="24"/>
                <w:rtl/>
              </w:rPr>
              <w:t>کاهش بسیار شدید و معنی‌دار</w:t>
            </w:r>
          </w:p>
        </w:tc>
      </w:tr>
      <w:tr w:rsidR="006D4D46" w:rsidRPr="004A0CB0" w14:paraId="34A37032" w14:textId="77777777" w:rsidTr="009C67F5">
        <w:trPr>
          <w:tblCellSpacing w:w="15" w:type="dxa"/>
        </w:trPr>
        <w:tc>
          <w:tcPr>
            <w:tcW w:w="661" w:type="pct"/>
            <w:vAlign w:val="center"/>
            <w:hideMark/>
          </w:tcPr>
          <w:p w14:paraId="6A15D9DE" w14:textId="77777777" w:rsidR="006D4D46" w:rsidRPr="004A0CB0" w:rsidRDefault="006D4D46" w:rsidP="009C67F5">
            <w:pPr>
              <w:spacing w:line="360" w:lineRule="auto"/>
              <w:jc w:val="center"/>
              <w:rPr>
                <w:szCs w:val="24"/>
                <w:lang w:bidi="fa-IR"/>
              </w:rPr>
            </w:pPr>
            <w:r w:rsidRPr="004A0CB0">
              <w:rPr>
                <w:szCs w:val="24"/>
                <w:rtl/>
              </w:rPr>
              <w:t>ائوزینوفیل</w:t>
            </w:r>
          </w:p>
        </w:tc>
        <w:tc>
          <w:tcPr>
            <w:tcW w:w="1641" w:type="pct"/>
            <w:vAlign w:val="center"/>
            <w:hideMark/>
          </w:tcPr>
          <w:p w14:paraId="63540B8A" w14:textId="77777777" w:rsidR="006D4D46" w:rsidRPr="004A0CB0" w:rsidRDefault="006D4D46" w:rsidP="009C67F5">
            <w:pPr>
              <w:spacing w:line="360" w:lineRule="auto"/>
              <w:jc w:val="center"/>
              <w:rPr>
                <w:szCs w:val="24"/>
                <w:lang w:bidi="fa-IR"/>
              </w:rPr>
            </w:pPr>
            <w:r w:rsidRPr="004A0CB0">
              <w:rPr>
                <w:szCs w:val="24"/>
                <w:lang w:bidi="fa-IR"/>
              </w:rPr>
              <w:t>+0.11</w:t>
            </w:r>
          </w:p>
        </w:tc>
        <w:tc>
          <w:tcPr>
            <w:tcW w:w="563" w:type="pct"/>
            <w:vAlign w:val="center"/>
            <w:hideMark/>
          </w:tcPr>
          <w:p w14:paraId="2A4B8A92" w14:textId="77777777" w:rsidR="006D4D46" w:rsidRPr="004A0CB0" w:rsidRDefault="006D4D46" w:rsidP="009C67F5">
            <w:pPr>
              <w:spacing w:line="360" w:lineRule="auto"/>
              <w:jc w:val="center"/>
              <w:rPr>
                <w:szCs w:val="24"/>
                <w:lang w:bidi="fa-IR"/>
              </w:rPr>
            </w:pPr>
            <w:r w:rsidRPr="004A0CB0">
              <w:rPr>
                <w:szCs w:val="24"/>
                <w:lang w:bidi="fa-IR"/>
              </w:rPr>
              <w:t>0.206</w:t>
            </w:r>
          </w:p>
        </w:tc>
        <w:tc>
          <w:tcPr>
            <w:tcW w:w="307" w:type="pct"/>
            <w:vAlign w:val="center"/>
            <w:hideMark/>
          </w:tcPr>
          <w:p w14:paraId="2F0FC9EC" w14:textId="77777777" w:rsidR="006D4D46" w:rsidRPr="004A0CB0" w:rsidRDefault="006D4D46" w:rsidP="009C67F5">
            <w:pPr>
              <w:spacing w:line="360" w:lineRule="auto"/>
              <w:jc w:val="center"/>
              <w:rPr>
                <w:szCs w:val="24"/>
                <w:lang w:bidi="fa-IR"/>
              </w:rPr>
            </w:pPr>
            <w:r w:rsidRPr="004A0CB0">
              <w:rPr>
                <w:szCs w:val="24"/>
                <w:lang w:bidi="fa-IR"/>
              </w:rPr>
              <w:t>0.06</w:t>
            </w:r>
          </w:p>
        </w:tc>
        <w:tc>
          <w:tcPr>
            <w:tcW w:w="1729" w:type="pct"/>
            <w:vAlign w:val="center"/>
            <w:hideMark/>
          </w:tcPr>
          <w:p w14:paraId="0BC23622" w14:textId="77777777" w:rsidR="006D4D46" w:rsidRPr="004A0CB0" w:rsidRDefault="006D4D46" w:rsidP="009C67F5">
            <w:pPr>
              <w:spacing w:line="360" w:lineRule="auto"/>
              <w:jc w:val="center"/>
              <w:rPr>
                <w:szCs w:val="24"/>
                <w:lang w:bidi="fa-IR"/>
              </w:rPr>
            </w:pPr>
            <w:r w:rsidRPr="004A0CB0">
              <w:rPr>
                <w:szCs w:val="24"/>
                <w:rtl/>
              </w:rPr>
              <w:t>تغییر غیرمعنی‌دار</w:t>
            </w:r>
          </w:p>
        </w:tc>
      </w:tr>
      <w:tr w:rsidR="006D4D46" w:rsidRPr="004A0CB0" w14:paraId="65650B7B" w14:textId="77777777" w:rsidTr="009C67F5">
        <w:trPr>
          <w:tblCellSpacing w:w="15" w:type="dxa"/>
        </w:trPr>
        <w:tc>
          <w:tcPr>
            <w:tcW w:w="661" w:type="pct"/>
            <w:vAlign w:val="center"/>
            <w:hideMark/>
          </w:tcPr>
          <w:p w14:paraId="7D1410B1" w14:textId="77777777" w:rsidR="006D4D46" w:rsidRPr="004A0CB0" w:rsidRDefault="006D4D46" w:rsidP="009C67F5">
            <w:pPr>
              <w:spacing w:line="360" w:lineRule="auto"/>
              <w:jc w:val="center"/>
              <w:rPr>
                <w:szCs w:val="24"/>
                <w:lang w:bidi="fa-IR"/>
              </w:rPr>
            </w:pPr>
            <w:r w:rsidRPr="004A0CB0">
              <w:rPr>
                <w:szCs w:val="24"/>
                <w:rtl/>
              </w:rPr>
              <w:t>لنفوسیت</w:t>
            </w:r>
          </w:p>
        </w:tc>
        <w:tc>
          <w:tcPr>
            <w:tcW w:w="1641" w:type="pct"/>
            <w:vAlign w:val="center"/>
            <w:hideMark/>
          </w:tcPr>
          <w:p w14:paraId="05D1510A" w14:textId="77777777" w:rsidR="006D4D46" w:rsidRPr="004A0CB0" w:rsidRDefault="006D4D46" w:rsidP="009C67F5">
            <w:pPr>
              <w:spacing w:line="360" w:lineRule="auto"/>
              <w:jc w:val="center"/>
              <w:rPr>
                <w:szCs w:val="24"/>
                <w:lang w:bidi="fa-IR"/>
              </w:rPr>
            </w:pPr>
            <w:r w:rsidRPr="004A0CB0">
              <w:rPr>
                <w:szCs w:val="24"/>
                <w:lang w:bidi="fa-IR"/>
              </w:rPr>
              <w:t>+4.54</w:t>
            </w:r>
          </w:p>
        </w:tc>
        <w:tc>
          <w:tcPr>
            <w:tcW w:w="563" w:type="pct"/>
            <w:vAlign w:val="center"/>
            <w:hideMark/>
          </w:tcPr>
          <w:p w14:paraId="4A1E8E20" w14:textId="77777777" w:rsidR="006D4D46" w:rsidRPr="004A0CB0" w:rsidRDefault="006D4D46" w:rsidP="009C67F5">
            <w:pPr>
              <w:spacing w:line="360" w:lineRule="auto"/>
              <w:jc w:val="center"/>
              <w:rPr>
                <w:szCs w:val="24"/>
                <w:lang w:bidi="fa-IR"/>
              </w:rPr>
            </w:pPr>
            <w:r w:rsidRPr="004A0CB0">
              <w:rPr>
                <w:szCs w:val="24"/>
                <w:lang w:bidi="fa-IR"/>
              </w:rPr>
              <w:t>&lt; 2e−16</w:t>
            </w:r>
          </w:p>
        </w:tc>
        <w:tc>
          <w:tcPr>
            <w:tcW w:w="307" w:type="pct"/>
            <w:vAlign w:val="center"/>
            <w:hideMark/>
          </w:tcPr>
          <w:p w14:paraId="113F42E3" w14:textId="77777777" w:rsidR="006D4D46" w:rsidRPr="004A0CB0" w:rsidRDefault="006D4D46" w:rsidP="009C67F5">
            <w:pPr>
              <w:spacing w:line="360" w:lineRule="auto"/>
              <w:jc w:val="center"/>
              <w:rPr>
                <w:szCs w:val="24"/>
                <w:lang w:bidi="fa-IR"/>
              </w:rPr>
            </w:pPr>
            <w:r w:rsidRPr="004A0CB0">
              <w:rPr>
                <w:szCs w:val="24"/>
                <w:lang w:bidi="fa-IR"/>
              </w:rPr>
              <w:t>0.94</w:t>
            </w:r>
          </w:p>
        </w:tc>
        <w:tc>
          <w:tcPr>
            <w:tcW w:w="1729" w:type="pct"/>
            <w:vAlign w:val="center"/>
            <w:hideMark/>
          </w:tcPr>
          <w:p w14:paraId="42F5A919" w14:textId="77777777" w:rsidR="006D4D46" w:rsidRPr="004A0CB0" w:rsidRDefault="006D4D46" w:rsidP="009C67F5">
            <w:pPr>
              <w:spacing w:line="360" w:lineRule="auto"/>
              <w:jc w:val="center"/>
              <w:rPr>
                <w:szCs w:val="24"/>
                <w:lang w:bidi="fa-IR"/>
              </w:rPr>
            </w:pPr>
            <w:r w:rsidRPr="004A0CB0">
              <w:rPr>
                <w:szCs w:val="24"/>
                <w:rtl/>
              </w:rPr>
              <w:t>افزایش شدید و معنی‌دار</w:t>
            </w:r>
          </w:p>
        </w:tc>
      </w:tr>
      <w:tr w:rsidR="006D4D46" w:rsidRPr="004A0CB0" w14:paraId="28E010A8" w14:textId="77777777" w:rsidTr="009C67F5">
        <w:trPr>
          <w:tblCellSpacing w:w="15" w:type="dxa"/>
        </w:trPr>
        <w:tc>
          <w:tcPr>
            <w:tcW w:w="661" w:type="pct"/>
            <w:vAlign w:val="center"/>
            <w:hideMark/>
          </w:tcPr>
          <w:p w14:paraId="707660FF" w14:textId="77777777" w:rsidR="006D4D46" w:rsidRPr="004A0CB0" w:rsidRDefault="006D4D46" w:rsidP="009C67F5">
            <w:pPr>
              <w:spacing w:line="360" w:lineRule="auto"/>
              <w:jc w:val="center"/>
              <w:rPr>
                <w:szCs w:val="24"/>
                <w:lang w:bidi="fa-IR"/>
              </w:rPr>
            </w:pPr>
            <w:r w:rsidRPr="004A0CB0">
              <w:rPr>
                <w:szCs w:val="24"/>
                <w:rtl/>
              </w:rPr>
              <w:t>مونوسیت</w:t>
            </w:r>
          </w:p>
        </w:tc>
        <w:tc>
          <w:tcPr>
            <w:tcW w:w="1641" w:type="pct"/>
            <w:vAlign w:val="center"/>
            <w:hideMark/>
          </w:tcPr>
          <w:p w14:paraId="08740562" w14:textId="77777777" w:rsidR="006D4D46" w:rsidRPr="004A0CB0" w:rsidRDefault="006D4D46" w:rsidP="009C67F5">
            <w:pPr>
              <w:spacing w:line="360" w:lineRule="auto"/>
              <w:jc w:val="center"/>
              <w:rPr>
                <w:szCs w:val="24"/>
                <w:lang w:bidi="fa-IR"/>
              </w:rPr>
            </w:pPr>
            <w:r w:rsidRPr="004A0CB0">
              <w:rPr>
                <w:szCs w:val="24"/>
                <w:lang w:bidi="fa-IR"/>
              </w:rPr>
              <w:t>+0.86</w:t>
            </w:r>
          </w:p>
        </w:tc>
        <w:tc>
          <w:tcPr>
            <w:tcW w:w="563" w:type="pct"/>
            <w:vAlign w:val="center"/>
            <w:hideMark/>
          </w:tcPr>
          <w:p w14:paraId="65FF460F" w14:textId="77777777" w:rsidR="006D4D46" w:rsidRPr="004A0CB0" w:rsidRDefault="006D4D46" w:rsidP="009C67F5">
            <w:pPr>
              <w:spacing w:line="360" w:lineRule="auto"/>
              <w:jc w:val="center"/>
              <w:rPr>
                <w:szCs w:val="24"/>
                <w:lang w:bidi="fa-IR"/>
              </w:rPr>
            </w:pPr>
            <w:r w:rsidRPr="004A0CB0">
              <w:rPr>
                <w:szCs w:val="24"/>
                <w:lang w:bidi="fa-IR"/>
              </w:rPr>
              <w:t>&lt; 1e−14</w:t>
            </w:r>
          </w:p>
        </w:tc>
        <w:tc>
          <w:tcPr>
            <w:tcW w:w="307" w:type="pct"/>
            <w:vAlign w:val="center"/>
            <w:hideMark/>
          </w:tcPr>
          <w:p w14:paraId="0D2F95E7" w14:textId="77777777" w:rsidR="006D4D46" w:rsidRPr="004A0CB0" w:rsidRDefault="006D4D46" w:rsidP="009C67F5">
            <w:pPr>
              <w:spacing w:line="360" w:lineRule="auto"/>
              <w:jc w:val="center"/>
              <w:rPr>
                <w:szCs w:val="24"/>
                <w:lang w:bidi="fa-IR"/>
              </w:rPr>
            </w:pPr>
            <w:r w:rsidRPr="004A0CB0">
              <w:rPr>
                <w:szCs w:val="24"/>
                <w:lang w:bidi="fa-IR"/>
              </w:rPr>
              <w:t>0.90</w:t>
            </w:r>
          </w:p>
        </w:tc>
        <w:tc>
          <w:tcPr>
            <w:tcW w:w="1729" w:type="pct"/>
            <w:vAlign w:val="center"/>
            <w:hideMark/>
          </w:tcPr>
          <w:p w14:paraId="75967A55" w14:textId="77777777" w:rsidR="006D4D46" w:rsidRPr="004A0CB0" w:rsidRDefault="006D4D46" w:rsidP="009C67F5">
            <w:pPr>
              <w:spacing w:line="360" w:lineRule="auto"/>
              <w:jc w:val="center"/>
              <w:rPr>
                <w:szCs w:val="24"/>
                <w:lang w:bidi="fa-IR"/>
              </w:rPr>
            </w:pPr>
            <w:r w:rsidRPr="004A0CB0">
              <w:rPr>
                <w:szCs w:val="24"/>
                <w:rtl/>
              </w:rPr>
              <w:t>افزایش معنی‌دار</w:t>
            </w:r>
          </w:p>
        </w:tc>
      </w:tr>
    </w:tbl>
    <w:p w14:paraId="36EBC796" w14:textId="7888F36F" w:rsidR="006D4D46" w:rsidRDefault="006D4D46" w:rsidP="004A0CB0">
      <w:pPr>
        <w:spacing w:line="360" w:lineRule="auto"/>
        <w:rPr>
          <w:szCs w:val="24"/>
          <w:rtl/>
          <w:lang w:bidi="fa-IR"/>
        </w:rPr>
      </w:pPr>
    </w:p>
    <w:p w14:paraId="38EFDE10" w14:textId="0BDBFD0B" w:rsidR="009C67F5" w:rsidRDefault="009C67F5" w:rsidP="004A0CB0">
      <w:pPr>
        <w:spacing w:line="360" w:lineRule="auto"/>
        <w:rPr>
          <w:szCs w:val="24"/>
          <w:rtl/>
          <w:lang w:bidi="fa-IR"/>
        </w:rPr>
      </w:pPr>
    </w:p>
    <w:p w14:paraId="1187349D" w14:textId="6029636D" w:rsidR="009C67F5" w:rsidRDefault="009C67F5" w:rsidP="004A0CB0">
      <w:pPr>
        <w:spacing w:line="360" w:lineRule="auto"/>
        <w:rPr>
          <w:szCs w:val="24"/>
          <w:rtl/>
          <w:lang w:bidi="fa-IR"/>
        </w:rPr>
      </w:pPr>
    </w:p>
    <w:p w14:paraId="2ED8398B" w14:textId="6FEA95CB" w:rsidR="009C67F5" w:rsidRDefault="009C67F5" w:rsidP="004A0CB0">
      <w:pPr>
        <w:spacing w:line="360" w:lineRule="auto"/>
        <w:rPr>
          <w:szCs w:val="24"/>
          <w:rtl/>
          <w:lang w:bidi="fa-IR"/>
        </w:rPr>
      </w:pPr>
    </w:p>
    <w:p w14:paraId="1581829C" w14:textId="04AA4A84" w:rsidR="009C67F5" w:rsidRDefault="009C67F5" w:rsidP="004A0CB0">
      <w:pPr>
        <w:spacing w:line="360" w:lineRule="auto"/>
        <w:rPr>
          <w:szCs w:val="24"/>
          <w:rtl/>
          <w:lang w:bidi="fa-IR"/>
        </w:rPr>
      </w:pPr>
    </w:p>
    <w:p w14:paraId="13F96CB8" w14:textId="3777CFB5" w:rsidR="009C67F5" w:rsidRDefault="009C67F5" w:rsidP="004A0CB0">
      <w:pPr>
        <w:spacing w:line="360" w:lineRule="auto"/>
        <w:rPr>
          <w:szCs w:val="24"/>
          <w:rtl/>
          <w:lang w:bidi="fa-IR"/>
        </w:rPr>
      </w:pPr>
    </w:p>
    <w:p w14:paraId="0A682148" w14:textId="58165F97" w:rsidR="009C67F5" w:rsidRDefault="009C67F5" w:rsidP="004A0CB0">
      <w:pPr>
        <w:spacing w:line="360" w:lineRule="auto"/>
        <w:rPr>
          <w:szCs w:val="24"/>
          <w:rtl/>
          <w:lang w:bidi="fa-IR"/>
        </w:rPr>
      </w:pPr>
    </w:p>
    <w:p w14:paraId="6D5E0F9A" w14:textId="480219BD" w:rsidR="009C67F5" w:rsidRDefault="009C67F5" w:rsidP="004A0CB0">
      <w:pPr>
        <w:spacing w:line="360" w:lineRule="auto"/>
        <w:rPr>
          <w:szCs w:val="24"/>
          <w:rtl/>
          <w:lang w:bidi="fa-IR"/>
        </w:rPr>
      </w:pPr>
    </w:p>
    <w:p w14:paraId="13A24121" w14:textId="672ED5FB" w:rsidR="009C67F5" w:rsidRDefault="009C67F5" w:rsidP="004A0CB0">
      <w:pPr>
        <w:spacing w:line="360" w:lineRule="auto"/>
        <w:rPr>
          <w:szCs w:val="24"/>
          <w:rtl/>
          <w:lang w:bidi="fa-IR"/>
        </w:rPr>
      </w:pPr>
    </w:p>
    <w:p w14:paraId="0AD3FF4A" w14:textId="77777777" w:rsidR="009C67F5" w:rsidRPr="004A0CB0" w:rsidRDefault="009C67F5" w:rsidP="004A0CB0">
      <w:pPr>
        <w:spacing w:line="360" w:lineRule="auto"/>
        <w:rPr>
          <w:szCs w:val="24"/>
          <w:lang w:bidi="fa-IR"/>
        </w:rPr>
      </w:pPr>
    </w:p>
    <w:p w14:paraId="0E549512" w14:textId="542E950F" w:rsidR="006D4D46" w:rsidRPr="009C67F5" w:rsidRDefault="006D4D46" w:rsidP="009C67F5">
      <w:pPr>
        <w:pStyle w:val="Heading2"/>
        <w:rPr>
          <w:b/>
          <w:bCs/>
          <w:sz w:val="24"/>
          <w:szCs w:val="24"/>
          <w:lang w:bidi="fa-IR"/>
        </w:rPr>
      </w:pPr>
      <w:bookmarkStart w:id="226" w:name="_Toc218626691"/>
      <w:r w:rsidRPr="009C67F5">
        <w:rPr>
          <w:b/>
          <w:bCs/>
          <w:sz w:val="24"/>
          <w:szCs w:val="24"/>
          <w:rtl/>
        </w:rPr>
        <w:lastRenderedPageBreak/>
        <w:t>تحلیل نمودارهای روند سلولی در</w:t>
      </w:r>
      <w:r w:rsidR="005D506E" w:rsidRPr="009C67F5">
        <w:rPr>
          <w:b/>
          <w:bCs/>
          <w:sz w:val="24"/>
          <w:szCs w:val="24"/>
          <w:rtl/>
        </w:rPr>
        <w:t xml:space="preserve"> روند سلولی </w:t>
      </w:r>
      <w:bookmarkStart w:id="227" w:name="_Hlk216167189"/>
      <w:r w:rsidR="005D506E" w:rsidRPr="009C67F5">
        <w:rPr>
          <w:b/>
          <w:bCs/>
          <w:sz w:val="24"/>
          <w:szCs w:val="24"/>
          <w:rtl/>
        </w:rPr>
        <w:t>ترمیم</w:t>
      </w:r>
      <w:bookmarkEnd w:id="227"/>
      <w:r w:rsidR="005D506E" w:rsidRPr="009C67F5">
        <w:rPr>
          <w:b/>
          <w:bCs/>
          <w:sz w:val="24"/>
          <w:szCs w:val="24"/>
          <w:rtl/>
        </w:rPr>
        <w:t xml:space="preserve"> زخم  در موش صحرایی</w:t>
      </w:r>
      <w:r w:rsidRPr="009C67F5">
        <w:rPr>
          <w:b/>
          <w:bCs/>
          <w:sz w:val="24"/>
          <w:szCs w:val="24"/>
          <w:rtl/>
        </w:rPr>
        <w:t xml:space="preserve"> گروه ملاتونین</w:t>
      </w:r>
      <w:bookmarkEnd w:id="226"/>
    </w:p>
    <w:p w14:paraId="1779C993" w14:textId="4131D199" w:rsidR="00AE6DFE" w:rsidRPr="004A0CB0" w:rsidRDefault="006D4D46" w:rsidP="00AE6DFE">
      <w:pPr>
        <w:spacing w:line="360" w:lineRule="auto"/>
        <w:rPr>
          <w:szCs w:val="24"/>
          <w:rtl/>
        </w:rPr>
      </w:pPr>
      <w:r w:rsidRPr="004A0CB0">
        <w:rPr>
          <w:szCs w:val="24"/>
          <w:rtl/>
        </w:rPr>
        <w:t xml:space="preserve">در </w:t>
      </w:r>
      <w:r w:rsidR="00AE6DFE">
        <w:rPr>
          <w:szCs w:val="24"/>
          <w:rtl/>
          <w:lang w:bidi="fa-IR"/>
        </w:rPr>
        <w:fldChar w:fldCharType="begin"/>
      </w:r>
      <w:r w:rsidR="00AE6DFE">
        <w:rPr>
          <w:szCs w:val="24"/>
          <w:rtl/>
        </w:rPr>
        <w:instrText xml:space="preserve"> </w:instrText>
      </w:r>
      <w:r w:rsidR="00AE6DFE">
        <w:rPr>
          <w:szCs w:val="24"/>
        </w:rPr>
        <w:instrText xml:space="preserve">REF </w:instrText>
      </w:r>
      <w:r w:rsidR="00AE6DFE">
        <w:rPr>
          <w:szCs w:val="24"/>
          <w:rtl/>
        </w:rPr>
        <w:instrText>_</w:instrText>
      </w:r>
      <w:r w:rsidR="00AE6DFE">
        <w:rPr>
          <w:szCs w:val="24"/>
        </w:rPr>
        <w:instrText>Ref218614814 \h</w:instrText>
      </w:r>
      <w:r w:rsidR="00AE6DFE">
        <w:rPr>
          <w:szCs w:val="24"/>
          <w:rtl/>
        </w:rPr>
        <w:instrText xml:space="preserve"> </w:instrText>
      </w:r>
      <w:r w:rsidR="00AE6DFE">
        <w:rPr>
          <w:szCs w:val="24"/>
          <w:rtl/>
          <w:lang w:bidi="fa-IR"/>
        </w:rPr>
      </w:r>
      <w:r w:rsidR="00AE6DFE">
        <w:rPr>
          <w:szCs w:val="24"/>
          <w:rtl/>
          <w:lang w:bidi="fa-IR"/>
        </w:rPr>
        <w:fldChar w:fldCharType="separate"/>
      </w:r>
      <w:r w:rsidR="002B0845" w:rsidRPr="00AE6DFE">
        <w:rPr>
          <w:b/>
          <w:bCs/>
          <w:szCs w:val="24"/>
          <w:rtl/>
        </w:rPr>
        <w:t xml:space="preserve">نمودار </w:t>
      </w:r>
      <w:r w:rsidR="002B0845">
        <w:rPr>
          <w:b/>
          <w:bCs/>
          <w:noProof/>
          <w:szCs w:val="24"/>
          <w:rtl/>
        </w:rPr>
        <w:t>‏4</w:t>
      </w:r>
      <w:r w:rsidR="002B0845">
        <w:rPr>
          <w:b/>
          <w:bCs/>
          <w:szCs w:val="24"/>
          <w:rtl/>
        </w:rPr>
        <w:noBreakHyphen/>
      </w:r>
      <w:r w:rsidR="002B0845">
        <w:rPr>
          <w:b/>
          <w:bCs/>
          <w:noProof/>
          <w:szCs w:val="24"/>
          <w:rtl/>
        </w:rPr>
        <w:t>2</w:t>
      </w:r>
      <w:r w:rsidR="00AE6DFE">
        <w:rPr>
          <w:szCs w:val="24"/>
          <w:rtl/>
          <w:lang w:bidi="fa-IR"/>
        </w:rPr>
        <w:fldChar w:fldCharType="end"/>
      </w:r>
      <w:r w:rsidRPr="004A0CB0">
        <w:rPr>
          <w:szCs w:val="24"/>
          <w:rtl/>
        </w:rPr>
        <w:t>، روند تغییرات چهار نوع سلول التهابی و ایمنی شامل نوتروفیل‌ها، ائوزینوفیل‌ها، لنفوسیت‌ها و مونوسیت‌ها در گروه دریافت‌کننده ملاتونین طی روزهای مختلف پس از ایجاد زخم به‌صورت بصری نمایش داده شده است</w:t>
      </w:r>
      <w:r w:rsidRPr="004A0CB0">
        <w:rPr>
          <w:szCs w:val="24"/>
          <w:lang w:bidi="fa-IR"/>
        </w:rPr>
        <w:t>.</w:t>
      </w:r>
      <w:r w:rsidRPr="004A0CB0">
        <w:rPr>
          <w:szCs w:val="24"/>
          <w:rtl/>
          <w:lang w:bidi="fa-IR"/>
        </w:rPr>
        <w:t xml:space="preserve"> </w:t>
      </w:r>
      <w:r w:rsidRPr="004A0CB0">
        <w:rPr>
          <w:szCs w:val="24"/>
          <w:rtl/>
        </w:rPr>
        <w:t>نمودار نوتروفیل‌ها نشان‌دهنده کاهش بسیار واضح و معنی‌دار این سلول‌ها با گذشت زمان است، که با نتایج آزمون رگرسیون نیز هم‌خوانی دارد</w:t>
      </w:r>
      <w:r w:rsidRPr="004A0CB0">
        <w:rPr>
          <w:szCs w:val="24"/>
          <w:lang w:bidi="fa-IR"/>
        </w:rPr>
        <w:t xml:space="preserve"> (β = −4.57, R² = 0.96). </w:t>
      </w:r>
      <w:r w:rsidRPr="004A0CB0">
        <w:rPr>
          <w:szCs w:val="24"/>
          <w:rtl/>
        </w:rPr>
        <w:t>این کاهش بیانگر فروکش کردن التهاب حاد و ورود به فاز بازسازی بافت می‌باشد</w:t>
      </w:r>
      <w:r w:rsidRPr="004A0CB0">
        <w:rPr>
          <w:szCs w:val="24"/>
          <w:lang w:bidi="fa-IR"/>
        </w:rPr>
        <w:t>.</w:t>
      </w:r>
      <w:r w:rsidRPr="004A0CB0">
        <w:rPr>
          <w:szCs w:val="24"/>
          <w:rtl/>
          <w:lang w:bidi="fa-IR"/>
        </w:rPr>
        <w:t xml:space="preserve"> </w:t>
      </w:r>
      <w:r w:rsidRPr="004A0CB0">
        <w:rPr>
          <w:szCs w:val="24"/>
          <w:rtl/>
        </w:rPr>
        <w:t>در مقابل، نمودار لنفوسیت‌ها روند افزایشی شدید و مرحله‌ای را نشان می‌دهد، که با فعال شدن پاسخ ایمنی تطبیقی و مشارکت در ترمیم بافت مرتبط است</w:t>
      </w:r>
      <w:r w:rsidRPr="004A0CB0">
        <w:rPr>
          <w:szCs w:val="24"/>
          <w:lang w:bidi="fa-IR"/>
        </w:rPr>
        <w:t xml:space="preserve"> (β = +4.54, R² = 0.94). </w:t>
      </w:r>
      <w:r w:rsidRPr="004A0CB0">
        <w:rPr>
          <w:szCs w:val="24"/>
          <w:rtl/>
        </w:rPr>
        <w:t>این افزایش از روزهای ابتدایی تا انتهایی به‌صورت یکنواخت مشاهده می‌شود</w:t>
      </w:r>
      <w:r w:rsidRPr="004A0CB0">
        <w:rPr>
          <w:szCs w:val="24"/>
          <w:lang w:bidi="fa-IR"/>
        </w:rPr>
        <w:t>.</w:t>
      </w:r>
      <w:r w:rsidRPr="004A0CB0">
        <w:rPr>
          <w:szCs w:val="24"/>
          <w:rtl/>
          <w:lang w:bidi="fa-IR"/>
        </w:rPr>
        <w:t xml:space="preserve"> </w:t>
      </w:r>
      <w:r w:rsidRPr="004A0CB0">
        <w:rPr>
          <w:szCs w:val="24"/>
          <w:rtl/>
        </w:rPr>
        <w:t>نمودار مونوسیت‌ها نیز روند افزایشی معنی‌داری دارد</w:t>
      </w:r>
      <w:r w:rsidRPr="004A0CB0">
        <w:rPr>
          <w:szCs w:val="24"/>
          <w:lang w:bidi="fa-IR"/>
        </w:rPr>
        <w:t xml:space="preserve"> (β = +0.86, R² = 0.90)</w:t>
      </w:r>
      <w:r w:rsidRPr="004A0CB0">
        <w:rPr>
          <w:szCs w:val="24"/>
          <w:rtl/>
        </w:rPr>
        <w:t>، که با نقش آن‌ها در پاک‌سازی سلولی و تنظیم ماتریکس خارج‌سلولی در مراحل ترمیم زخم هم‌خوانی دارد</w:t>
      </w:r>
      <w:r w:rsidRPr="004A0CB0">
        <w:rPr>
          <w:szCs w:val="24"/>
          <w:lang w:bidi="fa-IR"/>
        </w:rPr>
        <w:t>.</w:t>
      </w:r>
      <w:r w:rsidRPr="004A0CB0">
        <w:rPr>
          <w:szCs w:val="24"/>
          <w:rtl/>
          <w:lang w:bidi="fa-IR"/>
        </w:rPr>
        <w:t xml:space="preserve"> </w:t>
      </w:r>
      <w:r w:rsidRPr="004A0CB0">
        <w:rPr>
          <w:szCs w:val="24"/>
          <w:rtl/>
        </w:rPr>
        <w:t>در مورد ائوزینوفیل‌ها، نمودار تغییرات نوسانی و فاقد روند مشخصی را نشان می‌دهد، که با نتایج آماری غیرمعنی‌دار نیز هماهنگ است</w:t>
      </w:r>
      <w:r w:rsidRPr="004A0CB0">
        <w:rPr>
          <w:szCs w:val="24"/>
          <w:lang w:bidi="fa-IR"/>
        </w:rPr>
        <w:t xml:space="preserve"> (p = 0.206). </w:t>
      </w:r>
      <w:r w:rsidRPr="004A0CB0">
        <w:rPr>
          <w:szCs w:val="24"/>
          <w:rtl/>
        </w:rPr>
        <w:t>این یافته بیانگر نقش محدود یا غیرمستقیم ائوزینوفیل‌ها در مدل ترمیم تحت تأثی</w:t>
      </w:r>
      <w:r w:rsidR="0036102C" w:rsidRPr="004A0CB0">
        <w:rPr>
          <w:szCs w:val="24"/>
          <w:rtl/>
        </w:rPr>
        <w:t xml:space="preserve">ر </w:t>
      </w:r>
      <w:r w:rsidR="00AE6DFE" w:rsidRPr="004A0CB0">
        <w:rPr>
          <w:szCs w:val="24"/>
          <w:rtl/>
        </w:rPr>
        <w:t>ملاتونین است</w:t>
      </w:r>
      <w:r w:rsidR="00AE6DFE" w:rsidRPr="004A0CB0">
        <w:rPr>
          <w:szCs w:val="24"/>
        </w:rPr>
        <w:t>.</w:t>
      </w:r>
      <w:r w:rsidR="00AE6DFE" w:rsidRPr="004A0CB0">
        <w:rPr>
          <w:szCs w:val="24"/>
          <w:rtl/>
          <w:lang w:bidi="fa-IR"/>
        </w:rPr>
        <w:t xml:space="preserve"> </w:t>
      </w:r>
      <w:r w:rsidR="00AE6DFE" w:rsidRPr="004A0CB0">
        <w:rPr>
          <w:szCs w:val="24"/>
          <w:rtl/>
        </w:rPr>
        <w:t xml:space="preserve">به‌طور کلی، نمودارهای </w:t>
      </w:r>
      <w:r w:rsidR="00AE6DFE" w:rsidRPr="004A0CB0">
        <w:rPr>
          <w:szCs w:val="24"/>
          <w:rtl/>
          <w:lang w:bidi="fa-IR"/>
        </w:rPr>
        <w:t>۲</w:t>
      </w:r>
      <w:r w:rsidR="00AE6DFE" w:rsidRPr="004A0CB0">
        <w:rPr>
          <w:szCs w:val="24"/>
          <w:rtl/>
        </w:rPr>
        <w:t>روند سلولی در گروه ملاتونین نشان‌دهنده تنظیم مرحله‌ای و هماهنگ پاسخ ایمنی هستند، که می‌تواند به بهبود کیفیت ترمیم زخم کمک کند</w:t>
      </w:r>
      <w:r w:rsidR="00AE6DFE" w:rsidRPr="004A0CB0">
        <w:rPr>
          <w:szCs w:val="24"/>
        </w:rPr>
        <w:t>.</w:t>
      </w:r>
    </w:p>
    <w:p w14:paraId="5DE78344" w14:textId="7AB562BA" w:rsidR="006D4D46" w:rsidRPr="004A0CB0" w:rsidRDefault="00AE6DFE" w:rsidP="00AE6DFE">
      <w:pPr>
        <w:spacing w:line="360" w:lineRule="auto"/>
        <w:jc w:val="center"/>
        <w:rPr>
          <w:szCs w:val="24"/>
        </w:rPr>
      </w:pPr>
      <w:r w:rsidRPr="004A0CB0">
        <w:rPr>
          <w:noProof/>
          <w:szCs w:val="24"/>
          <w:lang w:bidi="fa-IR"/>
        </w:rPr>
        <w:drawing>
          <wp:inline distT="0" distB="0" distL="0" distR="0" wp14:anchorId="1B9984DD" wp14:editId="304D5691">
            <wp:extent cx="5732145" cy="2954326"/>
            <wp:effectExtent l="0" t="0" r="1905" b="0"/>
            <wp:docPr id="167" name="Picture 2" descr="F:\R Pics\Melatonin_Trend_2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 Pics\Melatonin_Trend_2x2.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732145" cy="2954326"/>
                    </a:xfrm>
                    <a:prstGeom prst="rect">
                      <a:avLst/>
                    </a:prstGeom>
                    <a:noFill/>
                    <a:ln>
                      <a:noFill/>
                    </a:ln>
                  </pic:spPr>
                </pic:pic>
              </a:graphicData>
            </a:graphic>
          </wp:inline>
        </w:drawing>
      </w:r>
    </w:p>
    <w:p w14:paraId="15A3BC98" w14:textId="47C43FA2" w:rsidR="006D4D46" w:rsidRPr="004A0CB0" w:rsidRDefault="006D4D46" w:rsidP="004A0CB0">
      <w:pPr>
        <w:spacing w:line="360" w:lineRule="auto"/>
        <w:rPr>
          <w:szCs w:val="24"/>
          <w:lang w:bidi="fa-IR"/>
        </w:rPr>
      </w:pPr>
    </w:p>
    <w:p w14:paraId="1B989265" w14:textId="4C3FEC7D" w:rsidR="00EE4312" w:rsidRPr="00AE6DFE" w:rsidRDefault="00AE6DFE" w:rsidP="00AE6DFE">
      <w:pPr>
        <w:pStyle w:val="Caption"/>
        <w:rPr>
          <w:b/>
          <w:bCs/>
          <w:szCs w:val="24"/>
          <w:rtl/>
          <w:lang w:bidi="fa-IR"/>
        </w:rPr>
      </w:pPr>
      <w:bookmarkStart w:id="228" w:name="_Ref218614814"/>
      <w:bookmarkStart w:id="229" w:name="_Toc221382850"/>
      <w:r w:rsidRPr="00AE6DFE">
        <w:rPr>
          <w:b/>
          <w:bCs/>
          <w:szCs w:val="24"/>
          <w:rtl/>
        </w:rPr>
        <w:t xml:space="preserve">نمودار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2B0845">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نمودار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2B0845">
        <w:rPr>
          <w:b/>
          <w:bCs/>
          <w:noProof/>
          <w:szCs w:val="24"/>
          <w:rtl/>
        </w:rPr>
        <w:t>2</w:t>
      </w:r>
      <w:r w:rsidR="001219DE">
        <w:rPr>
          <w:b/>
          <w:bCs/>
          <w:szCs w:val="24"/>
          <w:rtl/>
        </w:rPr>
        <w:fldChar w:fldCharType="end"/>
      </w:r>
      <w:bookmarkEnd w:id="228"/>
      <w:r w:rsidRPr="00AE6DFE">
        <w:rPr>
          <w:rFonts w:hint="cs"/>
          <w:b/>
          <w:bCs/>
          <w:szCs w:val="24"/>
          <w:rtl/>
        </w:rPr>
        <w:t xml:space="preserve"> </w:t>
      </w:r>
      <w:r w:rsidR="00EE4312" w:rsidRPr="00AE6DFE">
        <w:rPr>
          <w:b/>
          <w:bCs/>
          <w:szCs w:val="24"/>
          <w:rtl/>
          <w:lang w:bidi="fa-IR"/>
        </w:rPr>
        <w:t>تحلیل نمودارهای روند سلولی</w:t>
      </w:r>
      <w:r w:rsidR="0036102C" w:rsidRPr="00AE6DFE">
        <w:rPr>
          <w:b/>
          <w:bCs/>
          <w:szCs w:val="24"/>
          <w:rtl/>
        </w:rPr>
        <w:t xml:space="preserve"> زخم در موش صحرایی</w:t>
      </w:r>
      <w:r w:rsidR="0036102C" w:rsidRPr="00AE6DFE">
        <w:rPr>
          <w:b/>
          <w:bCs/>
          <w:szCs w:val="24"/>
          <w:rtl/>
          <w:lang w:bidi="fa-IR"/>
        </w:rPr>
        <w:t xml:space="preserve"> </w:t>
      </w:r>
      <w:r w:rsidR="00EE4312" w:rsidRPr="00AE6DFE">
        <w:rPr>
          <w:b/>
          <w:bCs/>
          <w:szCs w:val="24"/>
          <w:rtl/>
          <w:lang w:bidi="fa-IR"/>
        </w:rPr>
        <w:t xml:space="preserve"> در گروه </w:t>
      </w:r>
      <w:r w:rsidR="00EE4312" w:rsidRPr="00AE6DFE">
        <w:rPr>
          <w:b/>
          <w:bCs/>
          <w:szCs w:val="24"/>
          <w:rtl/>
        </w:rPr>
        <w:t>ملاتونین</w:t>
      </w:r>
      <w:bookmarkEnd w:id="229"/>
    </w:p>
    <w:p w14:paraId="6092548A" w14:textId="77777777" w:rsidR="006D4D46" w:rsidRPr="004A0CB0" w:rsidRDefault="006D4D46" w:rsidP="004A0CB0">
      <w:pPr>
        <w:spacing w:line="360" w:lineRule="auto"/>
        <w:rPr>
          <w:szCs w:val="24"/>
          <w:rtl/>
          <w:lang w:bidi="fa-IR"/>
        </w:rPr>
      </w:pPr>
    </w:p>
    <w:p w14:paraId="335A40A9" w14:textId="0E7FDC7E" w:rsidR="0036102C" w:rsidRDefault="0036102C" w:rsidP="004A0CB0">
      <w:pPr>
        <w:spacing w:line="360" w:lineRule="auto"/>
        <w:rPr>
          <w:b/>
          <w:bCs/>
          <w:szCs w:val="24"/>
          <w:rtl/>
        </w:rPr>
      </w:pPr>
    </w:p>
    <w:p w14:paraId="5A3A93D5" w14:textId="77777777" w:rsidR="00AE6DFE" w:rsidRPr="004A0CB0" w:rsidRDefault="00AE6DFE" w:rsidP="004A0CB0">
      <w:pPr>
        <w:spacing w:line="360" w:lineRule="auto"/>
        <w:rPr>
          <w:b/>
          <w:bCs/>
          <w:szCs w:val="24"/>
          <w:rtl/>
        </w:rPr>
      </w:pPr>
    </w:p>
    <w:p w14:paraId="68C21483" w14:textId="0320F47E" w:rsidR="006D4D46" w:rsidRPr="00AE6DFE" w:rsidRDefault="006D4D46" w:rsidP="00AE6DFE">
      <w:pPr>
        <w:pStyle w:val="Heading2"/>
        <w:rPr>
          <w:b/>
          <w:bCs/>
          <w:sz w:val="24"/>
          <w:szCs w:val="24"/>
          <w:lang w:bidi="fa-IR"/>
        </w:rPr>
      </w:pPr>
      <w:bookmarkStart w:id="230" w:name="_Toc218626692"/>
      <w:r w:rsidRPr="00AE6DFE">
        <w:rPr>
          <w:b/>
          <w:bCs/>
          <w:sz w:val="24"/>
          <w:szCs w:val="24"/>
          <w:rtl/>
        </w:rPr>
        <w:lastRenderedPageBreak/>
        <w:t>تحلیل</w:t>
      </w:r>
      <w:r w:rsidRPr="00AE6DFE">
        <w:rPr>
          <w:b/>
          <w:bCs/>
          <w:sz w:val="24"/>
          <w:szCs w:val="24"/>
          <w:lang w:bidi="fa-IR"/>
        </w:rPr>
        <w:t xml:space="preserve"> ANOVA </w:t>
      </w:r>
      <w:r w:rsidRPr="00AE6DFE">
        <w:rPr>
          <w:b/>
          <w:bCs/>
          <w:sz w:val="24"/>
          <w:szCs w:val="24"/>
          <w:rtl/>
        </w:rPr>
        <w:t xml:space="preserve">در </w:t>
      </w:r>
      <w:r w:rsidR="00704ABE" w:rsidRPr="00AE6DFE">
        <w:rPr>
          <w:b/>
          <w:bCs/>
          <w:sz w:val="24"/>
          <w:szCs w:val="24"/>
          <w:rtl/>
          <w:lang w:bidi="fa-IR"/>
        </w:rPr>
        <w:t>روند سلولی</w:t>
      </w:r>
      <w:r w:rsidR="00704ABE" w:rsidRPr="00AE6DFE">
        <w:rPr>
          <w:b/>
          <w:bCs/>
          <w:sz w:val="24"/>
          <w:szCs w:val="24"/>
          <w:rtl/>
        </w:rPr>
        <w:t xml:space="preserve"> ترمیم زخم در موش صحرایی</w:t>
      </w:r>
      <w:r w:rsidR="00704ABE" w:rsidRPr="00AE6DFE">
        <w:rPr>
          <w:b/>
          <w:bCs/>
          <w:sz w:val="24"/>
          <w:szCs w:val="24"/>
          <w:rtl/>
          <w:lang w:bidi="fa-IR"/>
        </w:rPr>
        <w:t xml:space="preserve">  </w:t>
      </w:r>
      <w:r w:rsidRPr="00AE6DFE">
        <w:rPr>
          <w:b/>
          <w:bCs/>
          <w:sz w:val="24"/>
          <w:szCs w:val="24"/>
          <w:rtl/>
        </w:rPr>
        <w:t>گروه</w:t>
      </w:r>
      <w:bookmarkStart w:id="231" w:name="_Hlk216166832"/>
      <w:r w:rsidRPr="00AE6DFE">
        <w:rPr>
          <w:b/>
          <w:bCs/>
          <w:sz w:val="24"/>
          <w:szCs w:val="24"/>
          <w:rtl/>
        </w:rPr>
        <w:t xml:space="preserve"> ملا</w:t>
      </w:r>
      <w:bookmarkStart w:id="232" w:name="_Hlk216166806"/>
      <w:r w:rsidRPr="00AE6DFE">
        <w:rPr>
          <w:b/>
          <w:bCs/>
          <w:sz w:val="24"/>
          <w:szCs w:val="24"/>
          <w:rtl/>
        </w:rPr>
        <w:t>ت</w:t>
      </w:r>
      <w:bookmarkEnd w:id="232"/>
      <w:r w:rsidRPr="00AE6DFE">
        <w:rPr>
          <w:b/>
          <w:bCs/>
          <w:sz w:val="24"/>
          <w:szCs w:val="24"/>
          <w:rtl/>
        </w:rPr>
        <w:t>ونین</w:t>
      </w:r>
      <w:bookmarkEnd w:id="230"/>
      <w:bookmarkEnd w:id="231"/>
    </w:p>
    <w:p w14:paraId="7899D262" w14:textId="0E321C98" w:rsidR="006D4D46" w:rsidRPr="004A0CB0" w:rsidRDefault="006D4D46" w:rsidP="004A0CB0">
      <w:pPr>
        <w:spacing w:line="360" w:lineRule="auto"/>
        <w:rPr>
          <w:szCs w:val="24"/>
          <w:lang w:bidi="fa-IR"/>
        </w:rPr>
      </w:pPr>
      <w:r w:rsidRPr="004A0CB0">
        <w:rPr>
          <w:szCs w:val="24"/>
          <w:rtl/>
        </w:rPr>
        <w:t>به‌منظور بررسی تفاوت‌های معنی‌دار بین روزهای مختلف پس از ایجاد زخم در گروه دریافت‌کننده ملاتونین، آزمون تحلیل واریانس یک‌طرفه</w:t>
      </w:r>
      <w:r w:rsidRPr="004A0CB0">
        <w:rPr>
          <w:szCs w:val="24"/>
          <w:lang w:bidi="fa-IR"/>
        </w:rPr>
        <w:t xml:space="preserve"> (ANOVA) </w:t>
      </w:r>
      <w:r w:rsidRPr="004A0CB0">
        <w:rPr>
          <w:szCs w:val="24"/>
          <w:rtl/>
        </w:rPr>
        <w:t>برای چهار نوع سلول التهابی و ایمنی انجام شد. نتایج این آزمون در جدول بالا ارائه شده‌اند</w:t>
      </w:r>
      <w:r w:rsidRPr="004A0CB0">
        <w:rPr>
          <w:szCs w:val="24"/>
          <w:lang w:bidi="fa-IR"/>
        </w:rPr>
        <w:t>.</w:t>
      </w:r>
      <w:r w:rsidRPr="004A0CB0">
        <w:rPr>
          <w:szCs w:val="24"/>
          <w:rtl/>
          <w:lang w:bidi="fa-IR"/>
        </w:rPr>
        <w:t xml:space="preserve"> </w:t>
      </w:r>
      <w:r w:rsidRPr="004A0CB0">
        <w:rPr>
          <w:szCs w:val="24"/>
          <w:rtl/>
        </w:rPr>
        <w:t>نوتروفیل‌ها کاهش معنی‌داری در طول زمان نشان دادند</w:t>
      </w:r>
      <w:r w:rsidRPr="004A0CB0">
        <w:rPr>
          <w:szCs w:val="24"/>
          <w:lang w:bidi="fa-IR"/>
        </w:rPr>
        <w:t xml:space="preserve"> (F = 309.5, p &lt; 0.0001)</w:t>
      </w:r>
      <w:r w:rsidRPr="004A0CB0">
        <w:rPr>
          <w:szCs w:val="24"/>
          <w:rtl/>
        </w:rPr>
        <w:t>، که بیانگر فروکش کردن التهاب حاد و ورود به فاز بازسازی بافت است. لنفوسیت‌ها نیز افزایش بسیار معنی‌داری داشتند</w:t>
      </w:r>
      <w:r w:rsidRPr="004A0CB0">
        <w:rPr>
          <w:szCs w:val="24"/>
          <w:lang w:bidi="fa-IR"/>
        </w:rPr>
        <w:t xml:space="preserve"> (F = 449.2, p &lt; 0.0001)</w:t>
      </w:r>
      <w:r w:rsidRPr="004A0CB0">
        <w:rPr>
          <w:szCs w:val="24"/>
          <w:rtl/>
        </w:rPr>
        <w:t>، که با فعال شدن پاسخ ایمنی تطبیقی در مراحل ترمیم هم‌خوانی دارد</w:t>
      </w:r>
      <w:r w:rsidRPr="004A0CB0">
        <w:rPr>
          <w:szCs w:val="24"/>
          <w:lang w:bidi="fa-IR"/>
        </w:rPr>
        <w:t>.</w:t>
      </w:r>
      <w:r w:rsidRPr="004A0CB0">
        <w:rPr>
          <w:szCs w:val="24"/>
          <w:rtl/>
          <w:lang w:bidi="fa-IR"/>
        </w:rPr>
        <w:t xml:space="preserve"> </w:t>
      </w:r>
      <w:r w:rsidRPr="004A0CB0">
        <w:rPr>
          <w:szCs w:val="24"/>
          <w:rtl/>
        </w:rPr>
        <w:t>مونوسیت‌ها نیز تفاوت معنی‌داری بین روزها نشان دادند</w:t>
      </w:r>
      <w:r w:rsidRPr="004A0CB0">
        <w:rPr>
          <w:szCs w:val="24"/>
          <w:lang w:bidi="fa-IR"/>
        </w:rPr>
        <w:t xml:space="preserve"> (F = 50.94, p &lt; 0.0001)</w:t>
      </w:r>
      <w:r w:rsidRPr="004A0CB0">
        <w:rPr>
          <w:szCs w:val="24"/>
          <w:rtl/>
        </w:rPr>
        <w:t>، که نقش آن‌ها در پاک‌سازی سلولی و تنظیم ماتریکس خارج‌سلولی را تأیید می‌کند. در مورد ائوزینوفیل‌ها، هرچند مقدار</w:t>
      </w:r>
      <w:r w:rsidRPr="004A0CB0">
        <w:rPr>
          <w:szCs w:val="24"/>
          <w:lang w:bidi="fa-IR"/>
        </w:rPr>
        <w:t xml:space="preserve"> F </w:t>
      </w:r>
      <w:r w:rsidRPr="004A0CB0">
        <w:rPr>
          <w:szCs w:val="24"/>
          <w:rtl/>
        </w:rPr>
        <w:t>پایین‌تر بود</w:t>
      </w:r>
      <w:r w:rsidRPr="004A0CB0">
        <w:rPr>
          <w:szCs w:val="24"/>
          <w:lang w:bidi="fa-IR"/>
        </w:rPr>
        <w:t xml:space="preserve"> (F = 6.45, p = 0.00057)</w:t>
      </w:r>
      <w:r w:rsidRPr="004A0CB0">
        <w:rPr>
          <w:szCs w:val="24"/>
          <w:rtl/>
        </w:rPr>
        <w:t>، اما تفاوت بین روزها از نظر آماری معنی‌دار بود و می‌تواند بیانگر نقش تنظیمی محدود آن‌ها در فازهای بعدی ترمیم باشد</w:t>
      </w:r>
      <w:r w:rsidRPr="004A0CB0">
        <w:rPr>
          <w:szCs w:val="24"/>
          <w:lang w:bidi="fa-IR"/>
        </w:rPr>
        <w:t>.</w:t>
      </w:r>
      <w:r w:rsidRPr="004A0CB0">
        <w:rPr>
          <w:szCs w:val="24"/>
          <w:rtl/>
          <w:lang w:bidi="fa-IR"/>
        </w:rPr>
        <w:t xml:space="preserve"> </w:t>
      </w:r>
      <w:r w:rsidRPr="004A0CB0">
        <w:rPr>
          <w:szCs w:val="24"/>
          <w:rtl/>
        </w:rPr>
        <w:t>این نتایج نشان می‌دهند که ملاتونین با تنظیم مرحله‌ای پاسخ سلولی در طول زمان، می‌تواند به تسریع و هماهنگی فرآیند ترمیم زخم کمک کند</w:t>
      </w:r>
      <w:r w:rsidR="00AE6DFE">
        <w:rPr>
          <w:rFonts w:hint="cs"/>
          <w:szCs w:val="24"/>
          <w:rtl/>
        </w:rPr>
        <w:t>.</w:t>
      </w:r>
    </w:p>
    <w:p w14:paraId="4028EFEA" w14:textId="0127678F" w:rsidR="006D4D46" w:rsidRPr="00AE6DFE" w:rsidRDefault="00AE6DFE" w:rsidP="00AE6DFE">
      <w:pPr>
        <w:pStyle w:val="Caption"/>
        <w:spacing w:line="360" w:lineRule="auto"/>
        <w:rPr>
          <w:b/>
          <w:bCs/>
          <w:szCs w:val="24"/>
          <w:lang w:bidi="fa-IR"/>
        </w:rPr>
      </w:pPr>
      <w:bookmarkStart w:id="233" w:name="_Toc221382840"/>
      <w:r w:rsidRPr="00AE6DFE">
        <w:rPr>
          <w:b/>
          <w:bCs/>
          <w:szCs w:val="24"/>
          <w:rtl/>
        </w:rPr>
        <w:t xml:space="preserve">جدول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2B0845">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جدول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2B0845">
        <w:rPr>
          <w:b/>
          <w:bCs/>
          <w:noProof/>
          <w:szCs w:val="24"/>
          <w:rtl/>
        </w:rPr>
        <w:t>5</w:t>
      </w:r>
      <w:r w:rsidR="001219DE">
        <w:rPr>
          <w:b/>
          <w:bCs/>
          <w:szCs w:val="24"/>
          <w:rtl/>
        </w:rPr>
        <w:fldChar w:fldCharType="end"/>
      </w:r>
      <w:r w:rsidRPr="00AE6DFE">
        <w:rPr>
          <w:rFonts w:hint="cs"/>
          <w:b/>
          <w:bCs/>
          <w:szCs w:val="24"/>
          <w:rtl/>
        </w:rPr>
        <w:t xml:space="preserve"> </w:t>
      </w:r>
      <w:r w:rsidR="006D4D46" w:rsidRPr="00AE6DFE">
        <w:rPr>
          <w:b/>
          <w:bCs/>
          <w:szCs w:val="24"/>
          <w:rtl/>
        </w:rPr>
        <w:t>ترکیبی نتایج</w:t>
      </w:r>
      <w:r w:rsidR="006D4D46" w:rsidRPr="00AE6DFE">
        <w:rPr>
          <w:b/>
          <w:bCs/>
          <w:szCs w:val="24"/>
          <w:lang w:bidi="fa-IR"/>
        </w:rPr>
        <w:t xml:space="preserve"> ANOVA </w:t>
      </w:r>
      <w:r w:rsidR="006D4D46" w:rsidRPr="00AE6DFE">
        <w:rPr>
          <w:b/>
          <w:bCs/>
          <w:szCs w:val="24"/>
          <w:rtl/>
        </w:rPr>
        <w:t>برای سلول‌های مختلف در</w:t>
      </w:r>
      <w:r w:rsidR="00704ABE" w:rsidRPr="00AE6DFE">
        <w:rPr>
          <w:b/>
          <w:bCs/>
          <w:spacing w:val="0"/>
          <w:szCs w:val="24"/>
          <w:rtl/>
          <w:lang w:val="en-US"/>
        </w:rPr>
        <w:t xml:space="preserve"> </w:t>
      </w:r>
      <w:bookmarkStart w:id="234" w:name="_Hlk216167461"/>
      <w:r w:rsidR="00704ABE" w:rsidRPr="00AE6DFE">
        <w:rPr>
          <w:b/>
          <w:bCs/>
          <w:szCs w:val="24"/>
          <w:rtl/>
        </w:rPr>
        <w:t>ترمیم زخم در موش صحرایی</w:t>
      </w:r>
      <w:r w:rsidR="00704ABE" w:rsidRPr="00AE6DFE">
        <w:rPr>
          <w:b/>
          <w:bCs/>
          <w:szCs w:val="24"/>
          <w:rtl/>
          <w:lang w:bidi="fa-IR"/>
        </w:rPr>
        <w:t xml:space="preserve">  </w:t>
      </w:r>
      <w:bookmarkEnd w:id="234"/>
      <w:r w:rsidR="00704ABE" w:rsidRPr="00AE6DFE">
        <w:rPr>
          <w:b/>
          <w:bCs/>
          <w:szCs w:val="24"/>
          <w:rtl/>
        </w:rPr>
        <w:t>گروه ملاتونین</w:t>
      </w:r>
      <w:bookmarkEnd w:id="233"/>
      <w:r w:rsidR="006D4D46" w:rsidRPr="00AE6DFE">
        <w:rPr>
          <w:b/>
          <w:bCs/>
          <w:szCs w:val="24"/>
          <w:rtl/>
        </w:rPr>
        <w:t xml:space="preserve"> </w:t>
      </w:r>
    </w:p>
    <w:tbl>
      <w:tblPr>
        <w:bidiVisual/>
        <w:tblW w:w="5000" w:type="pct"/>
        <w:tblCellSpacing w:w="15" w:type="dxa"/>
        <w:tblCellMar>
          <w:top w:w="15" w:type="dxa"/>
          <w:left w:w="15" w:type="dxa"/>
          <w:bottom w:w="15" w:type="dxa"/>
          <w:right w:w="15" w:type="dxa"/>
        </w:tblCellMar>
        <w:tblLook w:val="04A0" w:firstRow="1" w:lastRow="0" w:firstColumn="1" w:lastColumn="0" w:noHBand="0" w:noVBand="1"/>
      </w:tblPr>
      <w:tblGrid>
        <w:gridCol w:w="814"/>
        <w:gridCol w:w="1329"/>
        <w:gridCol w:w="1999"/>
        <w:gridCol w:w="2158"/>
        <w:gridCol w:w="650"/>
        <w:gridCol w:w="962"/>
        <w:gridCol w:w="1115"/>
      </w:tblGrid>
      <w:tr w:rsidR="006D4D46" w:rsidRPr="004A0CB0" w14:paraId="69C55EEB" w14:textId="77777777" w:rsidTr="00AE6DFE">
        <w:trPr>
          <w:tblHeader/>
          <w:tblCellSpacing w:w="15" w:type="dxa"/>
        </w:trPr>
        <w:tc>
          <w:tcPr>
            <w:tcW w:w="432" w:type="pct"/>
            <w:shd w:val="clear" w:color="auto" w:fill="E2EFD9"/>
            <w:vAlign w:val="center"/>
            <w:hideMark/>
          </w:tcPr>
          <w:p w14:paraId="7D88B6A6" w14:textId="77777777" w:rsidR="006D4D46" w:rsidRPr="004A0CB0" w:rsidRDefault="006D4D46" w:rsidP="00AE6DFE">
            <w:pPr>
              <w:spacing w:line="360" w:lineRule="auto"/>
              <w:jc w:val="center"/>
              <w:rPr>
                <w:b/>
                <w:bCs/>
                <w:szCs w:val="24"/>
                <w:lang w:bidi="fa-IR"/>
              </w:rPr>
            </w:pPr>
            <w:r w:rsidRPr="004A0CB0">
              <w:rPr>
                <w:b/>
                <w:bCs/>
                <w:szCs w:val="24"/>
                <w:rtl/>
              </w:rPr>
              <w:t>نوع سلول</w:t>
            </w:r>
          </w:p>
        </w:tc>
        <w:tc>
          <w:tcPr>
            <w:tcW w:w="726" w:type="pct"/>
            <w:shd w:val="clear" w:color="auto" w:fill="E2EFD9"/>
            <w:vAlign w:val="center"/>
            <w:hideMark/>
          </w:tcPr>
          <w:p w14:paraId="00D40BEC" w14:textId="77777777" w:rsidR="006D4D46" w:rsidRPr="004A0CB0" w:rsidRDefault="006D4D46" w:rsidP="00AE6DFE">
            <w:pPr>
              <w:spacing w:line="360" w:lineRule="auto"/>
              <w:jc w:val="center"/>
              <w:rPr>
                <w:b/>
                <w:bCs/>
                <w:szCs w:val="24"/>
                <w:lang w:bidi="fa-IR"/>
              </w:rPr>
            </w:pPr>
            <w:r w:rsidRPr="004A0CB0">
              <w:rPr>
                <w:b/>
                <w:bCs/>
                <w:szCs w:val="24"/>
                <w:rtl/>
              </w:rPr>
              <w:t>درجه آزادی</w:t>
            </w:r>
            <w:r w:rsidRPr="004A0CB0">
              <w:rPr>
                <w:b/>
                <w:bCs/>
                <w:szCs w:val="24"/>
                <w:lang w:bidi="fa-IR"/>
              </w:rPr>
              <w:t xml:space="preserve"> (Df)</w:t>
            </w:r>
          </w:p>
        </w:tc>
        <w:tc>
          <w:tcPr>
            <w:tcW w:w="1098" w:type="pct"/>
            <w:shd w:val="clear" w:color="auto" w:fill="E2EFD9"/>
            <w:vAlign w:val="center"/>
            <w:hideMark/>
          </w:tcPr>
          <w:p w14:paraId="61DA1BE6" w14:textId="77777777" w:rsidR="006D4D46" w:rsidRPr="004A0CB0" w:rsidRDefault="006D4D46" w:rsidP="00AE6DFE">
            <w:pPr>
              <w:spacing w:line="360" w:lineRule="auto"/>
              <w:jc w:val="center"/>
              <w:rPr>
                <w:b/>
                <w:bCs/>
                <w:szCs w:val="24"/>
                <w:lang w:bidi="fa-IR"/>
              </w:rPr>
            </w:pPr>
            <w:r w:rsidRPr="004A0CB0">
              <w:rPr>
                <w:b/>
                <w:bCs/>
                <w:szCs w:val="24"/>
                <w:rtl/>
              </w:rPr>
              <w:t>مجموع مربعات</w:t>
            </w:r>
            <w:r w:rsidRPr="004A0CB0">
              <w:rPr>
                <w:b/>
                <w:bCs/>
                <w:szCs w:val="24"/>
                <w:lang w:bidi="fa-IR"/>
              </w:rPr>
              <w:t xml:space="preserve"> (Sum Sq)</w:t>
            </w:r>
          </w:p>
        </w:tc>
        <w:tc>
          <w:tcPr>
            <w:tcW w:w="1186" w:type="pct"/>
            <w:shd w:val="clear" w:color="auto" w:fill="E2EFD9"/>
            <w:vAlign w:val="center"/>
            <w:hideMark/>
          </w:tcPr>
          <w:p w14:paraId="076D251E" w14:textId="77777777" w:rsidR="006D4D46" w:rsidRPr="004A0CB0" w:rsidRDefault="006D4D46" w:rsidP="00AE6DFE">
            <w:pPr>
              <w:spacing w:line="360" w:lineRule="auto"/>
              <w:jc w:val="center"/>
              <w:rPr>
                <w:b/>
                <w:bCs/>
                <w:szCs w:val="24"/>
                <w:lang w:bidi="fa-IR"/>
              </w:rPr>
            </w:pPr>
            <w:r w:rsidRPr="004A0CB0">
              <w:rPr>
                <w:b/>
                <w:bCs/>
                <w:szCs w:val="24"/>
                <w:rtl/>
              </w:rPr>
              <w:t>میانگین مربعات</w:t>
            </w:r>
            <w:r w:rsidRPr="004A0CB0">
              <w:rPr>
                <w:b/>
                <w:bCs/>
                <w:szCs w:val="24"/>
                <w:lang w:bidi="fa-IR"/>
              </w:rPr>
              <w:t xml:space="preserve"> (Mean Sq)</w:t>
            </w:r>
          </w:p>
        </w:tc>
        <w:tc>
          <w:tcPr>
            <w:tcW w:w="349" w:type="pct"/>
            <w:shd w:val="clear" w:color="auto" w:fill="E2EFD9"/>
            <w:vAlign w:val="center"/>
            <w:hideMark/>
          </w:tcPr>
          <w:p w14:paraId="0135B7AF" w14:textId="77777777" w:rsidR="006D4D46" w:rsidRPr="004A0CB0" w:rsidRDefault="006D4D46" w:rsidP="00AE6DFE">
            <w:pPr>
              <w:spacing w:line="360" w:lineRule="auto"/>
              <w:jc w:val="center"/>
              <w:rPr>
                <w:b/>
                <w:bCs/>
                <w:szCs w:val="24"/>
                <w:lang w:bidi="fa-IR"/>
              </w:rPr>
            </w:pPr>
            <w:r w:rsidRPr="004A0CB0">
              <w:rPr>
                <w:b/>
                <w:bCs/>
                <w:szCs w:val="24"/>
                <w:rtl/>
              </w:rPr>
              <w:t>مقدار</w:t>
            </w:r>
            <w:r w:rsidRPr="004A0CB0">
              <w:rPr>
                <w:b/>
                <w:bCs/>
                <w:szCs w:val="24"/>
                <w:lang w:bidi="fa-IR"/>
              </w:rPr>
              <w:t xml:space="preserve"> F</w:t>
            </w:r>
          </w:p>
        </w:tc>
        <w:tc>
          <w:tcPr>
            <w:tcW w:w="485" w:type="pct"/>
            <w:shd w:val="clear" w:color="auto" w:fill="E2EFD9"/>
            <w:vAlign w:val="center"/>
            <w:hideMark/>
          </w:tcPr>
          <w:p w14:paraId="04D46881" w14:textId="77777777" w:rsidR="006D4D46" w:rsidRPr="004A0CB0" w:rsidRDefault="006D4D46" w:rsidP="00AE6DFE">
            <w:pPr>
              <w:spacing w:line="360" w:lineRule="auto"/>
              <w:jc w:val="center"/>
              <w:rPr>
                <w:b/>
                <w:bCs/>
                <w:szCs w:val="24"/>
                <w:lang w:bidi="fa-IR"/>
              </w:rPr>
            </w:pPr>
            <w:r w:rsidRPr="004A0CB0">
              <w:rPr>
                <w:b/>
                <w:bCs/>
                <w:szCs w:val="24"/>
                <w:lang w:bidi="fa-IR"/>
              </w:rPr>
              <w:t>p-value</w:t>
            </w:r>
          </w:p>
        </w:tc>
        <w:tc>
          <w:tcPr>
            <w:tcW w:w="599" w:type="pct"/>
            <w:shd w:val="clear" w:color="auto" w:fill="E2EFD9"/>
            <w:vAlign w:val="center"/>
            <w:hideMark/>
          </w:tcPr>
          <w:p w14:paraId="63B9CB9E" w14:textId="77777777" w:rsidR="006D4D46" w:rsidRPr="004A0CB0" w:rsidRDefault="006D4D46" w:rsidP="00AE6DFE">
            <w:pPr>
              <w:spacing w:line="360" w:lineRule="auto"/>
              <w:jc w:val="center"/>
              <w:rPr>
                <w:b/>
                <w:bCs/>
                <w:szCs w:val="24"/>
                <w:rtl/>
                <w:lang w:bidi="fa-IR"/>
              </w:rPr>
            </w:pPr>
            <w:r w:rsidRPr="004A0CB0">
              <w:rPr>
                <w:b/>
                <w:bCs/>
                <w:szCs w:val="24"/>
                <w:rtl/>
              </w:rPr>
              <w:t>تفسیر آماری</w:t>
            </w:r>
          </w:p>
        </w:tc>
      </w:tr>
      <w:tr w:rsidR="006D4D46" w:rsidRPr="004A0CB0" w14:paraId="7161970C" w14:textId="77777777" w:rsidTr="00AE6DFE">
        <w:trPr>
          <w:tblCellSpacing w:w="15" w:type="dxa"/>
        </w:trPr>
        <w:tc>
          <w:tcPr>
            <w:tcW w:w="432" w:type="pct"/>
            <w:vAlign w:val="center"/>
            <w:hideMark/>
          </w:tcPr>
          <w:p w14:paraId="53D75B40" w14:textId="77777777" w:rsidR="006D4D46" w:rsidRPr="004A0CB0" w:rsidRDefault="006D4D46" w:rsidP="00AE6DFE">
            <w:pPr>
              <w:spacing w:line="360" w:lineRule="auto"/>
              <w:jc w:val="center"/>
              <w:rPr>
                <w:szCs w:val="24"/>
                <w:lang w:bidi="fa-IR"/>
              </w:rPr>
            </w:pPr>
            <w:r w:rsidRPr="004A0CB0">
              <w:rPr>
                <w:szCs w:val="24"/>
                <w:rtl/>
              </w:rPr>
              <w:t>نوتروفیل</w:t>
            </w:r>
          </w:p>
        </w:tc>
        <w:tc>
          <w:tcPr>
            <w:tcW w:w="726" w:type="pct"/>
            <w:vAlign w:val="center"/>
            <w:hideMark/>
          </w:tcPr>
          <w:p w14:paraId="07D48616" w14:textId="77777777" w:rsidR="006D4D46" w:rsidRPr="004A0CB0" w:rsidRDefault="006D4D46" w:rsidP="00AE6DFE">
            <w:pPr>
              <w:spacing w:line="360" w:lineRule="auto"/>
              <w:jc w:val="center"/>
              <w:rPr>
                <w:szCs w:val="24"/>
                <w:lang w:bidi="fa-IR"/>
              </w:rPr>
            </w:pPr>
            <w:r w:rsidRPr="004A0CB0">
              <w:rPr>
                <w:szCs w:val="24"/>
                <w:lang w:bidi="fa-IR"/>
              </w:rPr>
              <w:t>6, 21</w:t>
            </w:r>
          </w:p>
        </w:tc>
        <w:tc>
          <w:tcPr>
            <w:tcW w:w="1098" w:type="pct"/>
            <w:vAlign w:val="center"/>
            <w:hideMark/>
          </w:tcPr>
          <w:p w14:paraId="7F28B9AD" w14:textId="77777777" w:rsidR="006D4D46" w:rsidRPr="004A0CB0" w:rsidRDefault="006D4D46" w:rsidP="00AE6DFE">
            <w:pPr>
              <w:spacing w:line="360" w:lineRule="auto"/>
              <w:jc w:val="center"/>
              <w:rPr>
                <w:szCs w:val="24"/>
                <w:lang w:bidi="fa-IR"/>
              </w:rPr>
            </w:pPr>
            <w:r w:rsidRPr="004A0CB0">
              <w:rPr>
                <w:szCs w:val="24"/>
                <w:lang w:bidi="fa-IR"/>
              </w:rPr>
              <w:t>18929, 214</w:t>
            </w:r>
          </w:p>
        </w:tc>
        <w:tc>
          <w:tcPr>
            <w:tcW w:w="1186" w:type="pct"/>
            <w:vAlign w:val="center"/>
            <w:hideMark/>
          </w:tcPr>
          <w:p w14:paraId="5868312F" w14:textId="77777777" w:rsidR="006D4D46" w:rsidRPr="004A0CB0" w:rsidRDefault="006D4D46" w:rsidP="00AE6DFE">
            <w:pPr>
              <w:spacing w:line="360" w:lineRule="auto"/>
              <w:jc w:val="center"/>
              <w:rPr>
                <w:szCs w:val="24"/>
                <w:lang w:bidi="fa-IR"/>
              </w:rPr>
            </w:pPr>
            <w:r w:rsidRPr="004A0CB0">
              <w:rPr>
                <w:szCs w:val="24"/>
                <w:lang w:bidi="fa-IR"/>
              </w:rPr>
              <w:t>3154.8, 10.2</w:t>
            </w:r>
          </w:p>
        </w:tc>
        <w:tc>
          <w:tcPr>
            <w:tcW w:w="349" w:type="pct"/>
            <w:vAlign w:val="center"/>
            <w:hideMark/>
          </w:tcPr>
          <w:p w14:paraId="3033C459" w14:textId="77777777" w:rsidR="006D4D46" w:rsidRPr="004A0CB0" w:rsidRDefault="006D4D46" w:rsidP="00AE6DFE">
            <w:pPr>
              <w:spacing w:line="360" w:lineRule="auto"/>
              <w:jc w:val="center"/>
              <w:rPr>
                <w:szCs w:val="24"/>
                <w:lang w:bidi="fa-IR"/>
              </w:rPr>
            </w:pPr>
            <w:r w:rsidRPr="004A0CB0">
              <w:rPr>
                <w:szCs w:val="24"/>
                <w:lang w:bidi="fa-IR"/>
              </w:rPr>
              <w:t>309.5</w:t>
            </w:r>
          </w:p>
        </w:tc>
        <w:tc>
          <w:tcPr>
            <w:tcW w:w="485" w:type="pct"/>
            <w:vAlign w:val="center"/>
            <w:hideMark/>
          </w:tcPr>
          <w:p w14:paraId="4D004FDD" w14:textId="77777777" w:rsidR="006D4D46" w:rsidRPr="004A0CB0" w:rsidRDefault="006D4D46" w:rsidP="00AE6DFE">
            <w:pPr>
              <w:spacing w:line="360" w:lineRule="auto"/>
              <w:jc w:val="center"/>
              <w:rPr>
                <w:szCs w:val="24"/>
                <w:lang w:bidi="fa-IR"/>
              </w:rPr>
            </w:pPr>
            <w:r w:rsidRPr="004A0CB0">
              <w:rPr>
                <w:szCs w:val="24"/>
                <w:lang w:bidi="fa-IR"/>
              </w:rPr>
              <w:t>&lt; 2e−16</w:t>
            </w:r>
          </w:p>
        </w:tc>
        <w:tc>
          <w:tcPr>
            <w:tcW w:w="599" w:type="pct"/>
            <w:vAlign w:val="center"/>
            <w:hideMark/>
          </w:tcPr>
          <w:p w14:paraId="2004C0B5" w14:textId="5C791492" w:rsidR="006D4D46" w:rsidRPr="004A0CB0" w:rsidRDefault="006D4D46" w:rsidP="00AE6DFE">
            <w:pPr>
              <w:spacing w:line="360" w:lineRule="auto"/>
              <w:jc w:val="center"/>
              <w:rPr>
                <w:szCs w:val="24"/>
                <w:lang w:bidi="fa-IR"/>
              </w:rPr>
            </w:pPr>
            <w:r w:rsidRPr="004A0CB0">
              <w:rPr>
                <w:szCs w:val="24"/>
                <w:rtl/>
              </w:rPr>
              <w:t xml:space="preserve">بسیار </w:t>
            </w:r>
            <w:r w:rsidR="00AE6DFE">
              <w:rPr>
                <w:szCs w:val="24"/>
                <w:rtl/>
              </w:rPr>
              <w:br/>
            </w:r>
            <w:r w:rsidRPr="004A0CB0">
              <w:rPr>
                <w:szCs w:val="24"/>
                <w:rtl/>
              </w:rPr>
              <w:t>معنی‌دار</w:t>
            </w:r>
          </w:p>
        </w:tc>
      </w:tr>
      <w:tr w:rsidR="006D4D46" w:rsidRPr="004A0CB0" w14:paraId="3ABE8C3F" w14:textId="77777777" w:rsidTr="00AE6DFE">
        <w:trPr>
          <w:tblCellSpacing w:w="15" w:type="dxa"/>
        </w:trPr>
        <w:tc>
          <w:tcPr>
            <w:tcW w:w="432" w:type="pct"/>
            <w:vAlign w:val="center"/>
            <w:hideMark/>
          </w:tcPr>
          <w:p w14:paraId="47ECA982" w14:textId="77777777" w:rsidR="006D4D46" w:rsidRPr="004A0CB0" w:rsidRDefault="006D4D46" w:rsidP="00AE6DFE">
            <w:pPr>
              <w:spacing w:line="360" w:lineRule="auto"/>
              <w:jc w:val="center"/>
              <w:rPr>
                <w:szCs w:val="24"/>
                <w:lang w:bidi="fa-IR"/>
              </w:rPr>
            </w:pPr>
            <w:r w:rsidRPr="004A0CB0">
              <w:rPr>
                <w:szCs w:val="24"/>
                <w:rtl/>
              </w:rPr>
              <w:t>ائوزینوفیل</w:t>
            </w:r>
          </w:p>
        </w:tc>
        <w:tc>
          <w:tcPr>
            <w:tcW w:w="726" w:type="pct"/>
            <w:vAlign w:val="center"/>
            <w:hideMark/>
          </w:tcPr>
          <w:p w14:paraId="5D2FCDB2" w14:textId="77777777" w:rsidR="006D4D46" w:rsidRPr="004A0CB0" w:rsidRDefault="006D4D46" w:rsidP="00AE6DFE">
            <w:pPr>
              <w:spacing w:line="360" w:lineRule="auto"/>
              <w:jc w:val="center"/>
              <w:rPr>
                <w:szCs w:val="24"/>
                <w:lang w:bidi="fa-IR"/>
              </w:rPr>
            </w:pPr>
            <w:r w:rsidRPr="004A0CB0">
              <w:rPr>
                <w:szCs w:val="24"/>
                <w:lang w:bidi="fa-IR"/>
              </w:rPr>
              <w:t>6, 21</w:t>
            </w:r>
          </w:p>
        </w:tc>
        <w:tc>
          <w:tcPr>
            <w:tcW w:w="1098" w:type="pct"/>
            <w:vAlign w:val="center"/>
            <w:hideMark/>
          </w:tcPr>
          <w:p w14:paraId="0DF30DF8" w14:textId="77777777" w:rsidR="006D4D46" w:rsidRPr="004A0CB0" w:rsidRDefault="006D4D46" w:rsidP="00AE6DFE">
            <w:pPr>
              <w:spacing w:line="360" w:lineRule="auto"/>
              <w:jc w:val="center"/>
              <w:rPr>
                <w:szCs w:val="24"/>
                <w:lang w:bidi="fa-IR"/>
              </w:rPr>
            </w:pPr>
            <w:r w:rsidRPr="004A0CB0">
              <w:rPr>
                <w:szCs w:val="24"/>
                <w:lang w:bidi="fa-IR"/>
              </w:rPr>
              <w:t>111.04, 60.28</w:t>
            </w:r>
          </w:p>
        </w:tc>
        <w:tc>
          <w:tcPr>
            <w:tcW w:w="1186" w:type="pct"/>
            <w:vAlign w:val="center"/>
            <w:hideMark/>
          </w:tcPr>
          <w:p w14:paraId="406B9093" w14:textId="77777777" w:rsidR="006D4D46" w:rsidRPr="004A0CB0" w:rsidRDefault="006D4D46" w:rsidP="00AE6DFE">
            <w:pPr>
              <w:spacing w:line="360" w:lineRule="auto"/>
              <w:jc w:val="center"/>
              <w:rPr>
                <w:szCs w:val="24"/>
                <w:lang w:bidi="fa-IR"/>
              </w:rPr>
            </w:pPr>
            <w:r w:rsidRPr="004A0CB0">
              <w:rPr>
                <w:szCs w:val="24"/>
                <w:lang w:bidi="fa-IR"/>
              </w:rPr>
              <w:t>18.51, 2.87</w:t>
            </w:r>
          </w:p>
        </w:tc>
        <w:tc>
          <w:tcPr>
            <w:tcW w:w="349" w:type="pct"/>
            <w:vAlign w:val="center"/>
            <w:hideMark/>
          </w:tcPr>
          <w:p w14:paraId="79963B0E" w14:textId="77777777" w:rsidR="006D4D46" w:rsidRPr="004A0CB0" w:rsidRDefault="006D4D46" w:rsidP="00AE6DFE">
            <w:pPr>
              <w:spacing w:line="360" w:lineRule="auto"/>
              <w:jc w:val="center"/>
              <w:rPr>
                <w:szCs w:val="24"/>
                <w:lang w:bidi="fa-IR"/>
              </w:rPr>
            </w:pPr>
            <w:r w:rsidRPr="004A0CB0">
              <w:rPr>
                <w:szCs w:val="24"/>
                <w:lang w:bidi="fa-IR"/>
              </w:rPr>
              <w:t>6.45</w:t>
            </w:r>
          </w:p>
        </w:tc>
        <w:tc>
          <w:tcPr>
            <w:tcW w:w="485" w:type="pct"/>
            <w:vAlign w:val="center"/>
            <w:hideMark/>
          </w:tcPr>
          <w:p w14:paraId="13647842" w14:textId="77777777" w:rsidR="006D4D46" w:rsidRPr="004A0CB0" w:rsidRDefault="006D4D46" w:rsidP="00AE6DFE">
            <w:pPr>
              <w:spacing w:line="360" w:lineRule="auto"/>
              <w:jc w:val="center"/>
              <w:rPr>
                <w:szCs w:val="24"/>
                <w:lang w:bidi="fa-IR"/>
              </w:rPr>
            </w:pPr>
            <w:r w:rsidRPr="004A0CB0">
              <w:rPr>
                <w:szCs w:val="24"/>
                <w:lang w:bidi="fa-IR"/>
              </w:rPr>
              <w:t>0.000572</w:t>
            </w:r>
          </w:p>
        </w:tc>
        <w:tc>
          <w:tcPr>
            <w:tcW w:w="599" w:type="pct"/>
            <w:vAlign w:val="center"/>
            <w:hideMark/>
          </w:tcPr>
          <w:p w14:paraId="10662C4F" w14:textId="77777777" w:rsidR="006D4D46" w:rsidRPr="004A0CB0" w:rsidRDefault="006D4D46" w:rsidP="00AE6DFE">
            <w:pPr>
              <w:spacing w:line="360" w:lineRule="auto"/>
              <w:jc w:val="center"/>
              <w:rPr>
                <w:szCs w:val="24"/>
                <w:lang w:bidi="fa-IR"/>
              </w:rPr>
            </w:pPr>
            <w:r w:rsidRPr="004A0CB0">
              <w:rPr>
                <w:szCs w:val="24"/>
                <w:rtl/>
              </w:rPr>
              <w:t>معنی‌دار متوسط</w:t>
            </w:r>
          </w:p>
        </w:tc>
      </w:tr>
      <w:tr w:rsidR="006D4D46" w:rsidRPr="004A0CB0" w14:paraId="75BDABB7" w14:textId="77777777" w:rsidTr="00AE6DFE">
        <w:trPr>
          <w:tblCellSpacing w:w="15" w:type="dxa"/>
        </w:trPr>
        <w:tc>
          <w:tcPr>
            <w:tcW w:w="432" w:type="pct"/>
            <w:vAlign w:val="center"/>
            <w:hideMark/>
          </w:tcPr>
          <w:p w14:paraId="3B17138B" w14:textId="77777777" w:rsidR="006D4D46" w:rsidRPr="004A0CB0" w:rsidRDefault="006D4D46" w:rsidP="00AE6DFE">
            <w:pPr>
              <w:spacing w:line="360" w:lineRule="auto"/>
              <w:jc w:val="center"/>
              <w:rPr>
                <w:szCs w:val="24"/>
                <w:lang w:bidi="fa-IR"/>
              </w:rPr>
            </w:pPr>
            <w:r w:rsidRPr="004A0CB0">
              <w:rPr>
                <w:szCs w:val="24"/>
                <w:rtl/>
              </w:rPr>
              <w:t>لنفوسیت</w:t>
            </w:r>
          </w:p>
        </w:tc>
        <w:tc>
          <w:tcPr>
            <w:tcW w:w="726" w:type="pct"/>
            <w:vAlign w:val="center"/>
            <w:hideMark/>
          </w:tcPr>
          <w:p w14:paraId="7F55A059" w14:textId="77777777" w:rsidR="006D4D46" w:rsidRPr="004A0CB0" w:rsidRDefault="006D4D46" w:rsidP="00AE6DFE">
            <w:pPr>
              <w:spacing w:line="360" w:lineRule="auto"/>
              <w:jc w:val="center"/>
              <w:rPr>
                <w:szCs w:val="24"/>
                <w:lang w:bidi="fa-IR"/>
              </w:rPr>
            </w:pPr>
            <w:r w:rsidRPr="004A0CB0">
              <w:rPr>
                <w:szCs w:val="24"/>
                <w:lang w:bidi="fa-IR"/>
              </w:rPr>
              <w:t>6, 21</w:t>
            </w:r>
          </w:p>
        </w:tc>
        <w:tc>
          <w:tcPr>
            <w:tcW w:w="1098" w:type="pct"/>
            <w:vAlign w:val="center"/>
            <w:hideMark/>
          </w:tcPr>
          <w:p w14:paraId="12F562E8" w14:textId="77777777" w:rsidR="006D4D46" w:rsidRPr="004A0CB0" w:rsidRDefault="006D4D46" w:rsidP="00AE6DFE">
            <w:pPr>
              <w:spacing w:line="360" w:lineRule="auto"/>
              <w:jc w:val="center"/>
              <w:rPr>
                <w:szCs w:val="24"/>
                <w:lang w:bidi="fa-IR"/>
              </w:rPr>
            </w:pPr>
            <w:r w:rsidRPr="004A0CB0">
              <w:rPr>
                <w:szCs w:val="24"/>
                <w:lang w:bidi="fa-IR"/>
              </w:rPr>
              <w:t>19196, 150</w:t>
            </w:r>
          </w:p>
        </w:tc>
        <w:tc>
          <w:tcPr>
            <w:tcW w:w="1186" w:type="pct"/>
            <w:vAlign w:val="center"/>
            <w:hideMark/>
          </w:tcPr>
          <w:p w14:paraId="6AE01966" w14:textId="77777777" w:rsidR="006D4D46" w:rsidRPr="004A0CB0" w:rsidRDefault="006D4D46" w:rsidP="00AE6DFE">
            <w:pPr>
              <w:spacing w:line="360" w:lineRule="auto"/>
              <w:jc w:val="center"/>
              <w:rPr>
                <w:szCs w:val="24"/>
                <w:lang w:bidi="fa-IR"/>
              </w:rPr>
            </w:pPr>
            <w:r w:rsidRPr="004A0CB0">
              <w:rPr>
                <w:szCs w:val="24"/>
                <w:lang w:bidi="fa-IR"/>
              </w:rPr>
              <w:t>3199, 7</w:t>
            </w:r>
          </w:p>
        </w:tc>
        <w:tc>
          <w:tcPr>
            <w:tcW w:w="349" w:type="pct"/>
            <w:vAlign w:val="center"/>
            <w:hideMark/>
          </w:tcPr>
          <w:p w14:paraId="323B43F5" w14:textId="77777777" w:rsidR="006D4D46" w:rsidRPr="004A0CB0" w:rsidRDefault="006D4D46" w:rsidP="00AE6DFE">
            <w:pPr>
              <w:spacing w:line="360" w:lineRule="auto"/>
              <w:jc w:val="center"/>
              <w:rPr>
                <w:szCs w:val="24"/>
                <w:lang w:bidi="fa-IR"/>
              </w:rPr>
            </w:pPr>
            <w:r w:rsidRPr="004A0CB0">
              <w:rPr>
                <w:szCs w:val="24"/>
                <w:lang w:bidi="fa-IR"/>
              </w:rPr>
              <w:t>449.2</w:t>
            </w:r>
          </w:p>
        </w:tc>
        <w:tc>
          <w:tcPr>
            <w:tcW w:w="485" w:type="pct"/>
            <w:vAlign w:val="center"/>
            <w:hideMark/>
          </w:tcPr>
          <w:p w14:paraId="26AAE90B" w14:textId="77777777" w:rsidR="006D4D46" w:rsidRPr="004A0CB0" w:rsidRDefault="006D4D46" w:rsidP="00AE6DFE">
            <w:pPr>
              <w:spacing w:line="360" w:lineRule="auto"/>
              <w:jc w:val="center"/>
              <w:rPr>
                <w:szCs w:val="24"/>
                <w:lang w:bidi="fa-IR"/>
              </w:rPr>
            </w:pPr>
            <w:r w:rsidRPr="004A0CB0">
              <w:rPr>
                <w:szCs w:val="24"/>
                <w:lang w:bidi="fa-IR"/>
              </w:rPr>
              <w:t>&lt; 2e−16</w:t>
            </w:r>
          </w:p>
        </w:tc>
        <w:tc>
          <w:tcPr>
            <w:tcW w:w="599" w:type="pct"/>
            <w:vAlign w:val="center"/>
            <w:hideMark/>
          </w:tcPr>
          <w:p w14:paraId="05BB1913" w14:textId="58768104" w:rsidR="006D4D46" w:rsidRPr="004A0CB0" w:rsidRDefault="006D4D46" w:rsidP="00AE6DFE">
            <w:pPr>
              <w:spacing w:line="360" w:lineRule="auto"/>
              <w:jc w:val="center"/>
              <w:rPr>
                <w:szCs w:val="24"/>
                <w:lang w:bidi="fa-IR"/>
              </w:rPr>
            </w:pPr>
            <w:r w:rsidRPr="004A0CB0">
              <w:rPr>
                <w:szCs w:val="24"/>
                <w:rtl/>
              </w:rPr>
              <w:t xml:space="preserve">بسیار </w:t>
            </w:r>
            <w:r w:rsidR="00AE6DFE">
              <w:rPr>
                <w:szCs w:val="24"/>
                <w:rtl/>
              </w:rPr>
              <w:br/>
            </w:r>
            <w:r w:rsidRPr="004A0CB0">
              <w:rPr>
                <w:szCs w:val="24"/>
                <w:rtl/>
              </w:rPr>
              <w:t>معنی‌دار</w:t>
            </w:r>
          </w:p>
        </w:tc>
      </w:tr>
      <w:tr w:rsidR="006D4D46" w:rsidRPr="004A0CB0" w14:paraId="7646DA65" w14:textId="77777777" w:rsidTr="00AE6DFE">
        <w:trPr>
          <w:tblCellSpacing w:w="15" w:type="dxa"/>
        </w:trPr>
        <w:tc>
          <w:tcPr>
            <w:tcW w:w="432" w:type="pct"/>
            <w:vAlign w:val="center"/>
            <w:hideMark/>
          </w:tcPr>
          <w:p w14:paraId="08718611" w14:textId="77777777" w:rsidR="006D4D46" w:rsidRPr="004A0CB0" w:rsidRDefault="006D4D46" w:rsidP="00AE6DFE">
            <w:pPr>
              <w:spacing w:line="360" w:lineRule="auto"/>
              <w:jc w:val="center"/>
              <w:rPr>
                <w:szCs w:val="24"/>
                <w:lang w:bidi="fa-IR"/>
              </w:rPr>
            </w:pPr>
            <w:r w:rsidRPr="004A0CB0">
              <w:rPr>
                <w:szCs w:val="24"/>
                <w:rtl/>
              </w:rPr>
              <w:t>مونوسیت</w:t>
            </w:r>
          </w:p>
        </w:tc>
        <w:tc>
          <w:tcPr>
            <w:tcW w:w="726" w:type="pct"/>
            <w:vAlign w:val="center"/>
            <w:hideMark/>
          </w:tcPr>
          <w:p w14:paraId="0630F3F3" w14:textId="77777777" w:rsidR="006D4D46" w:rsidRPr="004A0CB0" w:rsidRDefault="006D4D46" w:rsidP="00AE6DFE">
            <w:pPr>
              <w:spacing w:line="360" w:lineRule="auto"/>
              <w:jc w:val="center"/>
              <w:rPr>
                <w:szCs w:val="24"/>
                <w:lang w:bidi="fa-IR"/>
              </w:rPr>
            </w:pPr>
            <w:r w:rsidRPr="004A0CB0">
              <w:rPr>
                <w:szCs w:val="24"/>
                <w:lang w:bidi="fa-IR"/>
              </w:rPr>
              <w:t>6, 21</w:t>
            </w:r>
          </w:p>
        </w:tc>
        <w:tc>
          <w:tcPr>
            <w:tcW w:w="1098" w:type="pct"/>
            <w:vAlign w:val="center"/>
            <w:hideMark/>
          </w:tcPr>
          <w:p w14:paraId="1F0B667B" w14:textId="77777777" w:rsidR="006D4D46" w:rsidRPr="004A0CB0" w:rsidRDefault="006D4D46" w:rsidP="00AE6DFE">
            <w:pPr>
              <w:spacing w:line="360" w:lineRule="auto"/>
              <w:jc w:val="center"/>
              <w:rPr>
                <w:szCs w:val="24"/>
                <w:lang w:bidi="fa-IR"/>
              </w:rPr>
            </w:pPr>
            <w:r w:rsidRPr="004A0CB0">
              <w:rPr>
                <w:szCs w:val="24"/>
                <w:lang w:bidi="fa-IR"/>
              </w:rPr>
              <w:t>676.9, 46.5</w:t>
            </w:r>
          </w:p>
        </w:tc>
        <w:tc>
          <w:tcPr>
            <w:tcW w:w="1186" w:type="pct"/>
            <w:vAlign w:val="center"/>
            <w:hideMark/>
          </w:tcPr>
          <w:p w14:paraId="13672ED0" w14:textId="77777777" w:rsidR="006D4D46" w:rsidRPr="004A0CB0" w:rsidRDefault="006D4D46" w:rsidP="00AE6DFE">
            <w:pPr>
              <w:spacing w:line="360" w:lineRule="auto"/>
              <w:jc w:val="center"/>
              <w:rPr>
                <w:szCs w:val="24"/>
                <w:lang w:bidi="fa-IR"/>
              </w:rPr>
            </w:pPr>
            <w:r w:rsidRPr="004A0CB0">
              <w:rPr>
                <w:szCs w:val="24"/>
                <w:lang w:bidi="fa-IR"/>
              </w:rPr>
              <w:t>112.82, 2.21</w:t>
            </w:r>
          </w:p>
        </w:tc>
        <w:tc>
          <w:tcPr>
            <w:tcW w:w="349" w:type="pct"/>
            <w:vAlign w:val="center"/>
            <w:hideMark/>
          </w:tcPr>
          <w:p w14:paraId="787BA8E4" w14:textId="77777777" w:rsidR="006D4D46" w:rsidRPr="004A0CB0" w:rsidRDefault="006D4D46" w:rsidP="00AE6DFE">
            <w:pPr>
              <w:spacing w:line="360" w:lineRule="auto"/>
              <w:jc w:val="center"/>
              <w:rPr>
                <w:szCs w:val="24"/>
                <w:lang w:bidi="fa-IR"/>
              </w:rPr>
            </w:pPr>
            <w:r w:rsidRPr="004A0CB0">
              <w:rPr>
                <w:szCs w:val="24"/>
                <w:lang w:bidi="fa-IR"/>
              </w:rPr>
              <w:t>50.94</w:t>
            </w:r>
          </w:p>
        </w:tc>
        <w:tc>
          <w:tcPr>
            <w:tcW w:w="485" w:type="pct"/>
            <w:vAlign w:val="center"/>
            <w:hideMark/>
          </w:tcPr>
          <w:p w14:paraId="3B0B3009" w14:textId="77777777" w:rsidR="006D4D46" w:rsidRPr="004A0CB0" w:rsidRDefault="006D4D46" w:rsidP="00AE6DFE">
            <w:pPr>
              <w:spacing w:line="360" w:lineRule="auto"/>
              <w:jc w:val="center"/>
              <w:rPr>
                <w:szCs w:val="24"/>
                <w:lang w:bidi="fa-IR"/>
              </w:rPr>
            </w:pPr>
            <w:r w:rsidRPr="004A0CB0">
              <w:rPr>
                <w:szCs w:val="24"/>
                <w:lang w:bidi="fa-IR"/>
              </w:rPr>
              <w:t>1.95e−11</w:t>
            </w:r>
          </w:p>
        </w:tc>
        <w:tc>
          <w:tcPr>
            <w:tcW w:w="599" w:type="pct"/>
            <w:vAlign w:val="center"/>
            <w:hideMark/>
          </w:tcPr>
          <w:p w14:paraId="373E90D4" w14:textId="763C6D55" w:rsidR="006D4D46" w:rsidRPr="004A0CB0" w:rsidRDefault="006D4D46" w:rsidP="00AE6DFE">
            <w:pPr>
              <w:spacing w:line="360" w:lineRule="auto"/>
              <w:jc w:val="center"/>
              <w:rPr>
                <w:szCs w:val="24"/>
                <w:lang w:bidi="fa-IR"/>
              </w:rPr>
            </w:pPr>
            <w:r w:rsidRPr="004A0CB0">
              <w:rPr>
                <w:szCs w:val="24"/>
                <w:rtl/>
              </w:rPr>
              <w:t xml:space="preserve">بسیار </w:t>
            </w:r>
            <w:r w:rsidR="00AE6DFE">
              <w:rPr>
                <w:szCs w:val="24"/>
                <w:rtl/>
              </w:rPr>
              <w:br/>
            </w:r>
            <w:r w:rsidRPr="004A0CB0">
              <w:rPr>
                <w:szCs w:val="24"/>
                <w:rtl/>
              </w:rPr>
              <w:t>معنی‌دار</w:t>
            </w:r>
          </w:p>
        </w:tc>
      </w:tr>
    </w:tbl>
    <w:p w14:paraId="17355C8A" w14:textId="3A3FA190" w:rsidR="006D4D46" w:rsidRDefault="006D4D46" w:rsidP="004A0CB0">
      <w:pPr>
        <w:spacing w:line="360" w:lineRule="auto"/>
        <w:rPr>
          <w:szCs w:val="24"/>
          <w:rtl/>
          <w:lang w:bidi="fa-IR"/>
        </w:rPr>
      </w:pPr>
    </w:p>
    <w:p w14:paraId="3625ED40" w14:textId="2829B7E2" w:rsidR="00AE6DFE" w:rsidRDefault="00AE6DFE" w:rsidP="004A0CB0">
      <w:pPr>
        <w:spacing w:line="360" w:lineRule="auto"/>
        <w:rPr>
          <w:szCs w:val="24"/>
          <w:rtl/>
          <w:lang w:bidi="fa-IR"/>
        </w:rPr>
      </w:pPr>
    </w:p>
    <w:p w14:paraId="63801052" w14:textId="279313ED" w:rsidR="00AE6DFE" w:rsidRDefault="00AE6DFE" w:rsidP="004A0CB0">
      <w:pPr>
        <w:spacing w:line="360" w:lineRule="auto"/>
        <w:rPr>
          <w:szCs w:val="24"/>
          <w:rtl/>
          <w:lang w:bidi="fa-IR"/>
        </w:rPr>
      </w:pPr>
    </w:p>
    <w:p w14:paraId="50702517" w14:textId="77777777" w:rsidR="00AE6DFE" w:rsidRPr="004A0CB0" w:rsidRDefault="00AE6DFE" w:rsidP="004A0CB0">
      <w:pPr>
        <w:spacing w:line="360" w:lineRule="auto"/>
        <w:rPr>
          <w:szCs w:val="24"/>
          <w:lang w:bidi="fa-IR"/>
        </w:rPr>
      </w:pPr>
    </w:p>
    <w:p w14:paraId="752BD9BE" w14:textId="2A33682B" w:rsidR="006D4D46" w:rsidRPr="00AE6DFE" w:rsidRDefault="006D4D46" w:rsidP="00AE6DFE">
      <w:pPr>
        <w:pStyle w:val="Heading2"/>
        <w:rPr>
          <w:b/>
          <w:bCs/>
          <w:sz w:val="24"/>
          <w:szCs w:val="24"/>
          <w:lang w:bidi="fa-IR"/>
        </w:rPr>
      </w:pPr>
      <w:bookmarkStart w:id="235" w:name="_Toc218626693"/>
      <w:r w:rsidRPr="00AE6DFE">
        <w:rPr>
          <w:b/>
          <w:bCs/>
          <w:sz w:val="24"/>
          <w:szCs w:val="24"/>
          <w:rtl/>
        </w:rPr>
        <w:lastRenderedPageBreak/>
        <w:t>تفسیر نتایج</w:t>
      </w:r>
      <w:r w:rsidRPr="00AE6DFE">
        <w:rPr>
          <w:b/>
          <w:bCs/>
          <w:sz w:val="24"/>
          <w:szCs w:val="24"/>
          <w:lang w:bidi="fa-IR"/>
        </w:rPr>
        <w:t xml:space="preserve"> Tukey HSD </w:t>
      </w:r>
      <w:r w:rsidRPr="00AE6DFE">
        <w:rPr>
          <w:b/>
          <w:bCs/>
          <w:sz w:val="24"/>
          <w:szCs w:val="24"/>
          <w:rtl/>
        </w:rPr>
        <w:t xml:space="preserve">در </w:t>
      </w:r>
      <w:r w:rsidR="00433D7F" w:rsidRPr="00AE6DFE">
        <w:rPr>
          <w:b/>
          <w:bCs/>
          <w:sz w:val="24"/>
          <w:szCs w:val="24"/>
          <w:rtl/>
        </w:rPr>
        <w:t>ترمیم زخم در موش صحرایی</w:t>
      </w:r>
      <w:r w:rsidR="00433D7F" w:rsidRPr="00AE6DFE">
        <w:rPr>
          <w:b/>
          <w:bCs/>
          <w:sz w:val="24"/>
          <w:szCs w:val="24"/>
          <w:rtl/>
          <w:lang w:bidi="fa-IR"/>
        </w:rPr>
        <w:t xml:space="preserve">  </w:t>
      </w:r>
      <w:r w:rsidRPr="00AE6DFE">
        <w:rPr>
          <w:b/>
          <w:bCs/>
          <w:sz w:val="24"/>
          <w:szCs w:val="24"/>
          <w:rtl/>
        </w:rPr>
        <w:t>گروه ملاتونین</w:t>
      </w:r>
      <w:bookmarkEnd w:id="235"/>
    </w:p>
    <w:p w14:paraId="2E4D5665" w14:textId="3A720761" w:rsidR="006D4D46" w:rsidRPr="004A0CB0" w:rsidRDefault="006D4D46" w:rsidP="004A0CB0">
      <w:pPr>
        <w:spacing w:line="360" w:lineRule="auto"/>
        <w:rPr>
          <w:szCs w:val="24"/>
          <w:rtl/>
          <w:lang w:bidi="fa-IR"/>
        </w:rPr>
      </w:pPr>
      <w:r w:rsidRPr="004A0CB0">
        <w:rPr>
          <w:szCs w:val="24"/>
          <w:rtl/>
        </w:rPr>
        <w:t>آزمون مقایسه زوجی</w:t>
      </w:r>
      <w:r w:rsidRPr="004A0CB0">
        <w:rPr>
          <w:szCs w:val="24"/>
          <w:lang w:bidi="fa-IR"/>
        </w:rPr>
        <w:t xml:space="preserve"> Tukey HSD </w:t>
      </w:r>
      <w:r w:rsidRPr="004A0CB0">
        <w:rPr>
          <w:szCs w:val="24"/>
          <w:rtl/>
        </w:rPr>
        <w:t>برای گروه دریافت‌کننده ملاتونین نشان داد که تغییرات سلولی در روزهای مختلف پس از ایجاد زخم از نظر آماری در بسیاری از موارد معنی‌دار بوده‌اند</w:t>
      </w:r>
      <w:r w:rsidRPr="004A0CB0">
        <w:rPr>
          <w:szCs w:val="24"/>
          <w:lang w:bidi="fa-IR"/>
        </w:rPr>
        <w:t>.</w:t>
      </w:r>
      <w:r w:rsidRPr="004A0CB0">
        <w:rPr>
          <w:szCs w:val="24"/>
          <w:rtl/>
          <w:lang w:bidi="fa-IR"/>
        </w:rPr>
        <w:t xml:space="preserve"> </w:t>
      </w:r>
      <w:r w:rsidRPr="004A0CB0">
        <w:rPr>
          <w:szCs w:val="24"/>
          <w:rtl/>
        </w:rPr>
        <w:t xml:space="preserve">در مورد نوتروفیل‌ها، کاهش مرحله‌ای و معنی‌دار از روز 3 به سمت روزهای 9، 12، 15، 18 و 21 مشاهده شد، به‌ویژه کاهش شدید بین روز 3 و روز 21 (اختلاف میانگین = </w:t>
      </w:r>
      <w:r w:rsidRPr="004A0CB0">
        <w:rPr>
          <w:rFonts w:cs="Times New Roman" w:hint="cs"/>
          <w:szCs w:val="24"/>
          <w:rtl/>
        </w:rPr>
        <w:t>−</w:t>
      </w:r>
      <w:r w:rsidRPr="004A0CB0">
        <w:rPr>
          <w:szCs w:val="24"/>
          <w:rtl/>
        </w:rPr>
        <w:t>83.83</w:t>
      </w:r>
      <w:r w:rsidRPr="004A0CB0">
        <w:rPr>
          <w:szCs w:val="24"/>
          <w:lang w:bidi="fa-IR"/>
        </w:rPr>
        <w:t xml:space="preserve">, p &lt; 0.000001) </w:t>
      </w:r>
      <w:r w:rsidRPr="004A0CB0">
        <w:rPr>
          <w:szCs w:val="24"/>
          <w:rtl/>
        </w:rPr>
        <w:t>که بیانگر فروکش کردن التهاب حاد است</w:t>
      </w:r>
      <w:r w:rsidRPr="004A0CB0">
        <w:rPr>
          <w:szCs w:val="24"/>
          <w:lang w:bidi="fa-IR"/>
        </w:rPr>
        <w:t>.</w:t>
      </w:r>
      <w:r w:rsidRPr="004A0CB0">
        <w:rPr>
          <w:szCs w:val="24"/>
          <w:rtl/>
          <w:lang w:bidi="fa-IR"/>
        </w:rPr>
        <w:t xml:space="preserve"> </w:t>
      </w:r>
      <w:r w:rsidRPr="004A0CB0">
        <w:rPr>
          <w:szCs w:val="24"/>
          <w:rtl/>
        </w:rPr>
        <w:t>لنفوسیت‌ها روند افزایشی بسیار واضحی داشتند، به‌طوری‌که اختلاف میانگین بین روز 3 و روز 21 برابر با +87.25 بود</w:t>
      </w:r>
      <w:r w:rsidRPr="004A0CB0">
        <w:rPr>
          <w:szCs w:val="24"/>
          <w:lang w:bidi="fa-IR"/>
        </w:rPr>
        <w:t xml:space="preserve"> (p &lt; 0.000001). </w:t>
      </w:r>
      <w:r w:rsidRPr="004A0CB0">
        <w:rPr>
          <w:szCs w:val="24"/>
          <w:rtl/>
        </w:rPr>
        <w:t>این افزایش مرحله‌ای در روزهای 9، 12، 15 و 18 نیز به‌صورت معنی‌دار مشاهده شد، که با فعال شدن پاسخ ایمنی تطبیقی در مراحل ترمیم زخم هم‌خوانی دارد</w:t>
      </w:r>
      <w:r w:rsidRPr="004A0CB0">
        <w:rPr>
          <w:szCs w:val="24"/>
          <w:lang w:bidi="fa-IR"/>
        </w:rPr>
        <w:t>.</w:t>
      </w:r>
      <w:r w:rsidRPr="004A0CB0">
        <w:rPr>
          <w:szCs w:val="24"/>
          <w:rtl/>
          <w:lang w:bidi="fa-IR"/>
        </w:rPr>
        <w:t xml:space="preserve"> </w:t>
      </w:r>
      <w:r w:rsidRPr="004A0CB0">
        <w:rPr>
          <w:szCs w:val="24"/>
          <w:rtl/>
        </w:rPr>
        <w:t>مونوسیت‌ها نیز افزایش معنی‌داری در روزهای انتهایی نسبت به روزهای ابتدایی داشتند، به‌ویژه بین روز 3 و روز 21 (اختلاف میانگین = +16.17</w:t>
      </w:r>
      <w:r w:rsidRPr="004A0CB0">
        <w:rPr>
          <w:szCs w:val="24"/>
          <w:lang w:bidi="fa-IR"/>
        </w:rPr>
        <w:t xml:space="preserve">, p &lt; 0.000001). </w:t>
      </w:r>
      <w:r w:rsidRPr="004A0CB0">
        <w:rPr>
          <w:szCs w:val="24"/>
          <w:rtl/>
        </w:rPr>
        <w:t>این روند افزایشی با نقش مونوسیت‌ها در پاک‌سازی سلولی و تنظیم ماتریکس خارج‌سلولی هماهنگ است</w:t>
      </w:r>
      <w:r w:rsidRPr="004A0CB0">
        <w:rPr>
          <w:szCs w:val="24"/>
          <w:lang w:bidi="fa-IR"/>
        </w:rPr>
        <w:t>.</w:t>
      </w:r>
      <w:r w:rsidRPr="004A0CB0">
        <w:rPr>
          <w:szCs w:val="24"/>
          <w:rtl/>
          <w:lang w:bidi="fa-IR"/>
        </w:rPr>
        <w:t xml:space="preserve"> </w:t>
      </w:r>
      <w:r w:rsidRPr="004A0CB0">
        <w:rPr>
          <w:szCs w:val="24"/>
          <w:rtl/>
        </w:rPr>
        <w:t>در مورد ائوزینوفیل‌ها، تغییرات محدودتر بودند. افزایش معنی‌دار در روز 18 نسبت به روزهای 3، 6، 9 و 15 مشاهده شد، اما در سایر مقایسه‌ها تفاوت آماری معنی‌داری وجود نداشت. این یافته‌ها نشان می‌دهند که نقش ائوزینوفیل‌ها در مدل ترمیم تحت تأثیر ملاتونین، محدود و مرحله‌ای بوده است</w:t>
      </w:r>
      <w:r w:rsidRPr="004A0CB0">
        <w:rPr>
          <w:szCs w:val="24"/>
          <w:lang w:bidi="fa-IR"/>
        </w:rPr>
        <w:t>.</w:t>
      </w:r>
      <w:r w:rsidRPr="004A0CB0">
        <w:rPr>
          <w:szCs w:val="24"/>
          <w:rtl/>
          <w:lang w:bidi="fa-IR"/>
        </w:rPr>
        <w:t xml:space="preserve"> </w:t>
      </w:r>
      <w:r w:rsidRPr="004A0CB0">
        <w:rPr>
          <w:szCs w:val="24"/>
          <w:rtl/>
        </w:rPr>
        <w:t>به‌طور کلی، نتایج آزمون</w:t>
      </w:r>
      <w:r w:rsidRPr="004A0CB0">
        <w:rPr>
          <w:szCs w:val="24"/>
          <w:lang w:bidi="fa-IR"/>
        </w:rPr>
        <w:t xml:space="preserve"> Tukey </w:t>
      </w:r>
      <w:r w:rsidRPr="004A0CB0">
        <w:rPr>
          <w:szCs w:val="24"/>
          <w:rtl/>
        </w:rPr>
        <w:t>نشان می‌دهند که ملاتونین با تنظیم مرحله‌ای و هماهنگ پاسخ سلولی در طول زمان، می‌تواند به تسریع و بهبود فرآیند ترمیم زخم کمک کند</w:t>
      </w:r>
      <w:r w:rsidR="00AE6DFE">
        <w:rPr>
          <w:rFonts w:hint="cs"/>
          <w:szCs w:val="24"/>
          <w:rtl/>
          <w:lang w:bidi="fa-IR"/>
        </w:rPr>
        <w:t xml:space="preserve"> (</w:t>
      </w:r>
      <w:r w:rsidR="00AE6DFE">
        <w:rPr>
          <w:szCs w:val="24"/>
          <w:rtl/>
          <w:lang w:bidi="fa-IR"/>
        </w:rPr>
        <w:fldChar w:fldCharType="begin"/>
      </w:r>
      <w:r w:rsidR="00AE6DFE">
        <w:rPr>
          <w:szCs w:val="24"/>
          <w:rtl/>
          <w:lang w:bidi="fa-IR"/>
        </w:rPr>
        <w:instrText xml:space="preserve"> </w:instrText>
      </w:r>
      <w:r w:rsidR="00AE6DFE">
        <w:rPr>
          <w:rFonts w:hint="cs"/>
          <w:szCs w:val="24"/>
          <w:lang w:bidi="fa-IR"/>
        </w:rPr>
        <w:instrText xml:space="preserve">REF </w:instrText>
      </w:r>
      <w:r w:rsidR="00AE6DFE">
        <w:rPr>
          <w:rFonts w:hint="cs"/>
          <w:szCs w:val="24"/>
          <w:rtl/>
          <w:lang w:bidi="fa-IR"/>
        </w:rPr>
        <w:instrText>_</w:instrText>
      </w:r>
      <w:r w:rsidR="00AE6DFE">
        <w:rPr>
          <w:rFonts w:hint="cs"/>
          <w:szCs w:val="24"/>
          <w:lang w:bidi="fa-IR"/>
        </w:rPr>
        <w:instrText>Ref218614937 \h</w:instrText>
      </w:r>
      <w:r w:rsidR="00AE6DFE">
        <w:rPr>
          <w:szCs w:val="24"/>
          <w:rtl/>
          <w:lang w:bidi="fa-IR"/>
        </w:rPr>
        <w:instrText xml:space="preserve"> </w:instrText>
      </w:r>
      <w:r w:rsidR="00AE6DFE">
        <w:rPr>
          <w:szCs w:val="24"/>
          <w:rtl/>
          <w:lang w:bidi="fa-IR"/>
        </w:rPr>
      </w:r>
      <w:r w:rsidR="00AE6DFE">
        <w:rPr>
          <w:szCs w:val="24"/>
          <w:rtl/>
          <w:lang w:bidi="fa-IR"/>
        </w:rPr>
        <w:fldChar w:fldCharType="separate"/>
      </w:r>
      <w:r w:rsidR="002B0845" w:rsidRPr="00AE6DFE">
        <w:rPr>
          <w:b/>
          <w:bCs/>
          <w:szCs w:val="24"/>
          <w:rtl/>
        </w:rPr>
        <w:t xml:space="preserve">جدول </w:t>
      </w:r>
      <w:r w:rsidR="002B0845">
        <w:rPr>
          <w:b/>
          <w:bCs/>
          <w:noProof/>
          <w:szCs w:val="24"/>
          <w:rtl/>
        </w:rPr>
        <w:t>‏4</w:t>
      </w:r>
      <w:r w:rsidR="002B0845">
        <w:rPr>
          <w:b/>
          <w:bCs/>
          <w:szCs w:val="24"/>
          <w:rtl/>
        </w:rPr>
        <w:noBreakHyphen/>
      </w:r>
      <w:r w:rsidR="002B0845">
        <w:rPr>
          <w:b/>
          <w:bCs/>
          <w:noProof/>
          <w:szCs w:val="24"/>
          <w:rtl/>
        </w:rPr>
        <w:t>6</w:t>
      </w:r>
      <w:r w:rsidR="00AE6DFE">
        <w:rPr>
          <w:szCs w:val="24"/>
          <w:rtl/>
          <w:lang w:bidi="fa-IR"/>
        </w:rPr>
        <w:fldChar w:fldCharType="end"/>
      </w:r>
      <w:r w:rsidR="00AE6DFE">
        <w:rPr>
          <w:rFonts w:hint="cs"/>
          <w:szCs w:val="24"/>
          <w:rtl/>
          <w:lang w:bidi="fa-IR"/>
        </w:rPr>
        <w:t>)</w:t>
      </w:r>
    </w:p>
    <w:p w14:paraId="6687B45D" w14:textId="38BF9F7F" w:rsidR="000833A1" w:rsidRPr="004A0CB0" w:rsidRDefault="000833A1" w:rsidP="004A0CB0">
      <w:pPr>
        <w:spacing w:line="360" w:lineRule="auto"/>
        <w:rPr>
          <w:szCs w:val="24"/>
          <w:rtl/>
          <w:lang w:bidi="fa-IR"/>
        </w:rPr>
      </w:pPr>
    </w:p>
    <w:p w14:paraId="2A569624" w14:textId="01CDEE8A" w:rsidR="000833A1" w:rsidRPr="004A0CB0" w:rsidRDefault="000833A1" w:rsidP="004A0CB0">
      <w:pPr>
        <w:spacing w:line="360" w:lineRule="auto"/>
        <w:rPr>
          <w:szCs w:val="24"/>
          <w:rtl/>
          <w:lang w:bidi="fa-IR"/>
        </w:rPr>
      </w:pPr>
    </w:p>
    <w:p w14:paraId="5444C27A" w14:textId="7FD8ADAC" w:rsidR="000833A1" w:rsidRPr="004A0CB0" w:rsidRDefault="000833A1" w:rsidP="004A0CB0">
      <w:pPr>
        <w:spacing w:line="360" w:lineRule="auto"/>
        <w:rPr>
          <w:szCs w:val="24"/>
          <w:rtl/>
          <w:lang w:bidi="fa-IR"/>
        </w:rPr>
      </w:pPr>
    </w:p>
    <w:p w14:paraId="368B9233" w14:textId="4CBEB7E8" w:rsidR="000833A1" w:rsidRPr="004A0CB0" w:rsidRDefault="000833A1" w:rsidP="004A0CB0">
      <w:pPr>
        <w:spacing w:line="360" w:lineRule="auto"/>
        <w:rPr>
          <w:szCs w:val="24"/>
          <w:rtl/>
          <w:lang w:bidi="fa-IR"/>
        </w:rPr>
      </w:pPr>
    </w:p>
    <w:p w14:paraId="4BA22076" w14:textId="28437E71" w:rsidR="000833A1" w:rsidRPr="004A0CB0" w:rsidRDefault="000833A1" w:rsidP="004A0CB0">
      <w:pPr>
        <w:spacing w:line="360" w:lineRule="auto"/>
        <w:rPr>
          <w:szCs w:val="24"/>
          <w:rtl/>
          <w:lang w:bidi="fa-IR"/>
        </w:rPr>
      </w:pPr>
    </w:p>
    <w:p w14:paraId="405673D7" w14:textId="1E9D767B" w:rsidR="000833A1" w:rsidRPr="004A0CB0" w:rsidRDefault="000833A1" w:rsidP="004A0CB0">
      <w:pPr>
        <w:spacing w:line="360" w:lineRule="auto"/>
        <w:rPr>
          <w:szCs w:val="24"/>
          <w:rtl/>
          <w:lang w:bidi="fa-IR"/>
        </w:rPr>
      </w:pPr>
    </w:p>
    <w:p w14:paraId="19D70DCD" w14:textId="0CC7DFDA" w:rsidR="000833A1" w:rsidRPr="004A0CB0" w:rsidRDefault="000833A1" w:rsidP="004A0CB0">
      <w:pPr>
        <w:spacing w:line="360" w:lineRule="auto"/>
        <w:rPr>
          <w:szCs w:val="24"/>
          <w:rtl/>
          <w:lang w:bidi="fa-IR"/>
        </w:rPr>
      </w:pPr>
    </w:p>
    <w:p w14:paraId="6AE35F6C" w14:textId="47F8B6A7" w:rsidR="000833A1" w:rsidRPr="004A0CB0" w:rsidRDefault="000833A1" w:rsidP="004A0CB0">
      <w:pPr>
        <w:spacing w:line="360" w:lineRule="auto"/>
        <w:rPr>
          <w:szCs w:val="24"/>
          <w:rtl/>
          <w:lang w:bidi="fa-IR"/>
        </w:rPr>
      </w:pPr>
    </w:p>
    <w:p w14:paraId="2B840062" w14:textId="540C4D50" w:rsidR="000833A1" w:rsidRPr="004A0CB0" w:rsidRDefault="000833A1" w:rsidP="004A0CB0">
      <w:pPr>
        <w:spacing w:line="360" w:lineRule="auto"/>
        <w:rPr>
          <w:szCs w:val="24"/>
          <w:rtl/>
          <w:lang w:bidi="fa-IR"/>
        </w:rPr>
      </w:pPr>
    </w:p>
    <w:p w14:paraId="76FEDA04" w14:textId="2669DDBA" w:rsidR="000833A1" w:rsidRPr="004A0CB0" w:rsidRDefault="000833A1" w:rsidP="004A0CB0">
      <w:pPr>
        <w:spacing w:line="360" w:lineRule="auto"/>
        <w:rPr>
          <w:szCs w:val="24"/>
          <w:rtl/>
          <w:lang w:bidi="fa-IR"/>
        </w:rPr>
      </w:pPr>
    </w:p>
    <w:p w14:paraId="466BF778" w14:textId="2C1A283F" w:rsidR="000833A1" w:rsidRPr="004A0CB0" w:rsidRDefault="000833A1" w:rsidP="004A0CB0">
      <w:pPr>
        <w:spacing w:line="360" w:lineRule="auto"/>
        <w:rPr>
          <w:szCs w:val="24"/>
          <w:rtl/>
          <w:lang w:bidi="fa-IR"/>
        </w:rPr>
      </w:pPr>
    </w:p>
    <w:p w14:paraId="2C6EF695" w14:textId="42F46199" w:rsidR="000833A1" w:rsidRPr="004A0CB0" w:rsidRDefault="000833A1" w:rsidP="004A0CB0">
      <w:pPr>
        <w:spacing w:line="360" w:lineRule="auto"/>
        <w:rPr>
          <w:szCs w:val="24"/>
          <w:rtl/>
          <w:lang w:bidi="fa-IR"/>
        </w:rPr>
      </w:pPr>
    </w:p>
    <w:p w14:paraId="250F594F" w14:textId="16775077" w:rsidR="000833A1" w:rsidRPr="004A0CB0" w:rsidRDefault="000833A1" w:rsidP="004A0CB0">
      <w:pPr>
        <w:spacing w:line="360" w:lineRule="auto"/>
        <w:rPr>
          <w:szCs w:val="24"/>
          <w:rtl/>
          <w:lang w:bidi="fa-IR"/>
        </w:rPr>
      </w:pPr>
    </w:p>
    <w:p w14:paraId="67F82AA5" w14:textId="6621D010" w:rsidR="006D4D46" w:rsidRPr="00AE6DFE" w:rsidRDefault="00AE6DFE" w:rsidP="00AE6DFE">
      <w:pPr>
        <w:pStyle w:val="Caption"/>
        <w:spacing w:line="360" w:lineRule="auto"/>
        <w:rPr>
          <w:b/>
          <w:bCs/>
          <w:szCs w:val="24"/>
          <w:lang w:bidi="fa-IR"/>
        </w:rPr>
      </w:pPr>
      <w:bookmarkStart w:id="236" w:name="_Ref218614937"/>
      <w:bookmarkStart w:id="237" w:name="_Toc221382841"/>
      <w:r w:rsidRPr="00AE6DFE">
        <w:rPr>
          <w:b/>
          <w:bCs/>
          <w:szCs w:val="24"/>
          <w:rtl/>
        </w:rPr>
        <w:lastRenderedPageBreak/>
        <w:t xml:space="preserve">جدول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2B0845">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جدول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2B0845">
        <w:rPr>
          <w:b/>
          <w:bCs/>
          <w:noProof/>
          <w:szCs w:val="24"/>
          <w:rtl/>
        </w:rPr>
        <w:t>6</w:t>
      </w:r>
      <w:r w:rsidR="001219DE">
        <w:rPr>
          <w:b/>
          <w:bCs/>
          <w:szCs w:val="24"/>
          <w:rtl/>
        </w:rPr>
        <w:fldChar w:fldCharType="end"/>
      </w:r>
      <w:bookmarkEnd w:id="236"/>
      <w:r w:rsidRPr="00AE6DFE">
        <w:rPr>
          <w:rFonts w:hint="cs"/>
          <w:b/>
          <w:bCs/>
          <w:szCs w:val="24"/>
          <w:rtl/>
        </w:rPr>
        <w:t xml:space="preserve"> </w:t>
      </w:r>
      <w:r w:rsidR="006D4D46" w:rsidRPr="00AE6DFE">
        <w:rPr>
          <w:b/>
          <w:bCs/>
          <w:szCs w:val="24"/>
          <w:rtl/>
        </w:rPr>
        <w:t>ترکیبی مقایسه زوجی بین روزها</w:t>
      </w:r>
      <w:r w:rsidR="006D4D46" w:rsidRPr="00AE6DFE">
        <w:rPr>
          <w:b/>
          <w:bCs/>
          <w:szCs w:val="24"/>
          <w:lang w:bidi="fa-IR"/>
        </w:rPr>
        <w:t xml:space="preserve"> (Tukey HSD) </w:t>
      </w:r>
      <w:r w:rsidR="006D4D46" w:rsidRPr="00AE6DFE">
        <w:rPr>
          <w:b/>
          <w:bCs/>
          <w:szCs w:val="24"/>
          <w:rtl/>
        </w:rPr>
        <w:t>در</w:t>
      </w:r>
      <w:r w:rsidR="003D639A" w:rsidRPr="00AE6DFE">
        <w:rPr>
          <w:b/>
          <w:bCs/>
          <w:spacing w:val="0"/>
          <w:szCs w:val="24"/>
          <w:rtl/>
          <w:lang w:val="en-US"/>
        </w:rPr>
        <w:t xml:space="preserve"> </w:t>
      </w:r>
      <w:r w:rsidR="003D639A" w:rsidRPr="00AE6DFE">
        <w:rPr>
          <w:b/>
          <w:bCs/>
          <w:szCs w:val="24"/>
          <w:rtl/>
        </w:rPr>
        <w:t>ترمیم زخم موش صحرایی</w:t>
      </w:r>
      <w:r w:rsidR="006D4D46" w:rsidRPr="00AE6DFE">
        <w:rPr>
          <w:b/>
          <w:bCs/>
          <w:szCs w:val="24"/>
          <w:rtl/>
        </w:rPr>
        <w:t xml:space="preserve"> گروه ملاتونین (فقط مقایسه‌های معنی‌دار با</w:t>
      </w:r>
      <w:r w:rsidR="006D4D46" w:rsidRPr="00AE6DFE">
        <w:rPr>
          <w:b/>
          <w:bCs/>
          <w:szCs w:val="24"/>
          <w:lang w:bidi="fa-IR"/>
        </w:rPr>
        <w:t xml:space="preserve"> p &lt; 0.05</w:t>
      </w:r>
      <w:r w:rsidR="006D4D46" w:rsidRPr="00AE6DFE">
        <w:rPr>
          <w:b/>
          <w:bCs/>
          <w:szCs w:val="24"/>
          <w:rtl/>
          <w:lang w:bidi="fa-IR"/>
        </w:rPr>
        <w:t>)</w:t>
      </w:r>
      <w:bookmarkEnd w:id="237"/>
    </w:p>
    <w:tbl>
      <w:tblPr>
        <w:bidiVisual/>
        <w:tblW w:w="5000" w:type="pct"/>
        <w:tblCellSpacing w:w="15" w:type="dxa"/>
        <w:tblCellMar>
          <w:top w:w="15" w:type="dxa"/>
          <w:left w:w="15" w:type="dxa"/>
          <w:bottom w:w="15" w:type="dxa"/>
          <w:right w:w="15" w:type="dxa"/>
        </w:tblCellMar>
        <w:tblLook w:val="04A0" w:firstRow="1" w:lastRow="0" w:firstColumn="1" w:lastColumn="0" w:noHBand="0" w:noVBand="1"/>
      </w:tblPr>
      <w:tblGrid>
        <w:gridCol w:w="1274"/>
        <w:gridCol w:w="2176"/>
        <w:gridCol w:w="1967"/>
        <w:gridCol w:w="1454"/>
        <w:gridCol w:w="2156"/>
      </w:tblGrid>
      <w:tr w:rsidR="006D4D46" w:rsidRPr="004A0CB0" w14:paraId="5E181EC8" w14:textId="77777777" w:rsidTr="00AE6DFE">
        <w:trPr>
          <w:tblHeader/>
          <w:tblCellSpacing w:w="15" w:type="dxa"/>
        </w:trPr>
        <w:tc>
          <w:tcPr>
            <w:tcW w:w="681" w:type="pct"/>
            <w:shd w:val="clear" w:color="auto" w:fill="E2EFD9"/>
            <w:vAlign w:val="center"/>
            <w:hideMark/>
          </w:tcPr>
          <w:p w14:paraId="3688E07F" w14:textId="77777777" w:rsidR="006D4D46" w:rsidRPr="004A0CB0" w:rsidRDefault="006D4D46" w:rsidP="00AE6DFE">
            <w:pPr>
              <w:spacing w:line="276" w:lineRule="auto"/>
              <w:jc w:val="center"/>
              <w:rPr>
                <w:b/>
                <w:bCs/>
                <w:szCs w:val="24"/>
                <w:lang w:bidi="fa-IR"/>
              </w:rPr>
            </w:pPr>
            <w:r w:rsidRPr="004A0CB0">
              <w:rPr>
                <w:b/>
                <w:bCs/>
                <w:szCs w:val="24"/>
                <w:rtl/>
              </w:rPr>
              <w:t>نوع سلول</w:t>
            </w:r>
          </w:p>
        </w:tc>
        <w:tc>
          <w:tcPr>
            <w:tcW w:w="1189" w:type="pct"/>
            <w:shd w:val="clear" w:color="auto" w:fill="E2EFD9"/>
            <w:vAlign w:val="center"/>
            <w:hideMark/>
          </w:tcPr>
          <w:p w14:paraId="3C1938D6" w14:textId="77777777" w:rsidR="006D4D46" w:rsidRPr="004A0CB0" w:rsidRDefault="006D4D46" w:rsidP="00AE6DFE">
            <w:pPr>
              <w:spacing w:line="276" w:lineRule="auto"/>
              <w:jc w:val="center"/>
              <w:rPr>
                <w:b/>
                <w:bCs/>
                <w:szCs w:val="24"/>
                <w:lang w:bidi="fa-IR"/>
              </w:rPr>
            </w:pPr>
            <w:r w:rsidRPr="004A0CB0">
              <w:rPr>
                <w:b/>
                <w:bCs/>
                <w:szCs w:val="24"/>
                <w:rtl/>
              </w:rPr>
              <w:t>مقایسه بین روزها</w:t>
            </w:r>
          </w:p>
        </w:tc>
        <w:tc>
          <w:tcPr>
            <w:tcW w:w="1073" w:type="pct"/>
            <w:shd w:val="clear" w:color="auto" w:fill="E2EFD9"/>
            <w:vAlign w:val="center"/>
            <w:hideMark/>
          </w:tcPr>
          <w:p w14:paraId="2EA63545" w14:textId="77777777" w:rsidR="006D4D46" w:rsidRPr="004A0CB0" w:rsidRDefault="006D4D46" w:rsidP="00AE6DFE">
            <w:pPr>
              <w:spacing w:line="276" w:lineRule="auto"/>
              <w:jc w:val="center"/>
              <w:rPr>
                <w:b/>
                <w:bCs/>
                <w:szCs w:val="24"/>
                <w:lang w:bidi="fa-IR"/>
              </w:rPr>
            </w:pPr>
            <w:r w:rsidRPr="004A0CB0">
              <w:rPr>
                <w:b/>
                <w:bCs/>
                <w:szCs w:val="24"/>
                <w:rtl/>
              </w:rPr>
              <w:t>اختلاف میانگین</w:t>
            </w:r>
          </w:p>
        </w:tc>
        <w:tc>
          <w:tcPr>
            <w:tcW w:w="789" w:type="pct"/>
            <w:shd w:val="clear" w:color="auto" w:fill="E2EFD9"/>
            <w:vAlign w:val="center"/>
            <w:hideMark/>
          </w:tcPr>
          <w:p w14:paraId="39567581" w14:textId="77777777" w:rsidR="006D4D46" w:rsidRPr="004A0CB0" w:rsidRDefault="006D4D46" w:rsidP="00AE6DFE">
            <w:pPr>
              <w:spacing w:line="276" w:lineRule="auto"/>
              <w:jc w:val="center"/>
              <w:rPr>
                <w:b/>
                <w:bCs/>
                <w:szCs w:val="24"/>
                <w:lang w:bidi="fa-IR"/>
              </w:rPr>
            </w:pPr>
            <w:r w:rsidRPr="004A0CB0">
              <w:rPr>
                <w:b/>
                <w:bCs/>
                <w:szCs w:val="24"/>
                <w:lang w:bidi="fa-IR"/>
              </w:rPr>
              <w:t>p-value</w:t>
            </w:r>
          </w:p>
        </w:tc>
        <w:tc>
          <w:tcPr>
            <w:tcW w:w="1169" w:type="pct"/>
            <w:shd w:val="clear" w:color="auto" w:fill="E2EFD9"/>
            <w:vAlign w:val="center"/>
            <w:hideMark/>
          </w:tcPr>
          <w:p w14:paraId="44E69CBF" w14:textId="77777777" w:rsidR="006D4D46" w:rsidRPr="004A0CB0" w:rsidRDefault="006D4D46" w:rsidP="00AE6DFE">
            <w:pPr>
              <w:spacing w:line="276" w:lineRule="auto"/>
              <w:jc w:val="center"/>
              <w:rPr>
                <w:b/>
                <w:bCs/>
                <w:szCs w:val="24"/>
                <w:lang w:bidi="fa-IR"/>
              </w:rPr>
            </w:pPr>
            <w:r w:rsidRPr="004A0CB0">
              <w:rPr>
                <w:b/>
                <w:bCs/>
                <w:szCs w:val="24"/>
                <w:rtl/>
              </w:rPr>
              <w:t>تفسیر آماری</w:t>
            </w:r>
          </w:p>
        </w:tc>
      </w:tr>
      <w:tr w:rsidR="00AE6DFE" w:rsidRPr="004A0CB0" w14:paraId="30973DA1" w14:textId="77777777" w:rsidTr="00AE6DFE">
        <w:trPr>
          <w:tblCellSpacing w:w="15" w:type="dxa"/>
        </w:trPr>
        <w:tc>
          <w:tcPr>
            <w:tcW w:w="681" w:type="pct"/>
            <w:vMerge w:val="restart"/>
            <w:shd w:val="clear" w:color="auto" w:fill="D9E2F3"/>
            <w:vAlign w:val="center"/>
            <w:hideMark/>
          </w:tcPr>
          <w:p w14:paraId="5E61BEDD" w14:textId="77777777" w:rsidR="00AE6DFE" w:rsidRPr="004A0CB0" w:rsidRDefault="00AE6DFE" w:rsidP="00AE6DFE">
            <w:pPr>
              <w:spacing w:line="276" w:lineRule="auto"/>
              <w:jc w:val="center"/>
              <w:rPr>
                <w:szCs w:val="24"/>
                <w:lang w:bidi="fa-IR"/>
              </w:rPr>
            </w:pPr>
            <w:r w:rsidRPr="004A0CB0">
              <w:rPr>
                <w:szCs w:val="24"/>
                <w:rtl/>
              </w:rPr>
              <w:t>نوتروفیل</w:t>
            </w:r>
          </w:p>
        </w:tc>
        <w:tc>
          <w:tcPr>
            <w:tcW w:w="1189" w:type="pct"/>
            <w:shd w:val="clear" w:color="auto" w:fill="D9E2F3"/>
            <w:vAlign w:val="center"/>
            <w:hideMark/>
          </w:tcPr>
          <w:p w14:paraId="66E406D0" w14:textId="77777777" w:rsidR="00AE6DFE" w:rsidRPr="004A0CB0" w:rsidRDefault="00AE6DFE" w:rsidP="00AE6DFE">
            <w:pPr>
              <w:spacing w:line="276"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54E6544B" w14:textId="77777777" w:rsidR="00AE6DFE" w:rsidRPr="004A0CB0" w:rsidRDefault="00AE6DFE" w:rsidP="00AE6DFE">
            <w:pPr>
              <w:spacing w:line="276" w:lineRule="auto"/>
              <w:jc w:val="center"/>
              <w:rPr>
                <w:szCs w:val="24"/>
                <w:lang w:bidi="fa-IR"/>
              </w:rPr>
            </w:pPr>
            <w:r w:rsidRPr="004A0CB0">
              <w:rPr>
                <w:szCs w:val="24"/>
                <w:lang w:bidi="fa-IR"/>
              </w:rPr>
              <w:t>−83.83</w:t>
            </w:r>
          </w:p>
        </w:tc>
        <w:tc>
          <w:tcPr>
            <w:tcW w:w="789" w:type="pct"/>
            <w:shd w:val="clear" w:color="auto" w:fill="D9E2F3"/>
            <w:vAlign w:val="center"/>
            <w:hideMark/>
          </w:tcPr>
          <w:p w14:paraId="233CAF51" w14:textId="77777777" w:rsidR="00AE6DFE" w:rsidRPr="004A0CB0" w:rsidRDefault="00AE6DFE" w:rsidP="00AE6DFE">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6A1E89BE" w14:textId="77777777" w:rsidR="00AE6DFE" w:rsidRPr="004A0CB0" w:rsidRDefault="00AE6DFE" w:rsidP="00AE6DFE">
            <w:pPr>
              <w:spacing w:line="276" w:lineRule="auto"/>
              <w:jc w:val="center"/>
              <w:rPr>
                <w:szCs w:val="24"/>
                <w:lang w:bidi="fa-IR"/>
              </w:rPr>
            </w:pPr>
            <w:r w:rsidRPr="004A0CB0">
              <w:rPr>
                <w:szCs w:val="24"/>
                <w:rtl/>
              </w:rPr>
              <w:t>کاهش بسیار شدید</w:t>
            </w:r>
          </w:p>
        </w:tc>
      </w:tr>
      <w:tr w:rsidR="00AE6DFE" w:rsidRPr="004A0CB0" w14:paraId="00A33AAE" w14:textId="77777777" w:rsidTr="00AE6DFE">
        <w:trPr>
          <w:tblCellSpacing w:w="15" w:type="dxa"/>
        </w:trPr>
        <w:tc>
          <w:tcPr>
            <w:tcW w:w="681" w:type="pct"/>
            <w:vMerge/>
            <w:shd w:val="clear" w:color="auto" w:fill="D9E2F3"/>
            <w:vAlign w:val="center"/>
            <w:hideMark/>
          </w:tcPr>
          <w:p w14:paraId="352409C7" w14:textId="77777777" w:rsidR="00AE6DFE" w:rsidRPr="004A0CB0" w:rsidRDefault="00AE6DFE" w:rsidP="00AE6DFE">
            <w:pPr>
              <w:spacing w:line="276" w:lineRule="auto"/>
              <w:jc w:val="center"/>
              <w:rPr>
                <w:szCs w:val="24"/>
                <w:lang w:bidi="fa-IR"/>
              </w:rPr>
            </w:pPr>
          </w:p>
        </w:tc>
        <w:tc>
          <w:tcPr>
            <w:tcW w:w="1189" w:type="pct"/>
            <w:shd w:val="clear" w:color="auto" w:fill="D9E2F3"/>
            <w:vAlign w:val="center"/>
            <w:hideMark/>
          </w:tcPr>
          <w:p w14:paraId="4297EB4A" w14:textId="77777777" w:rsidR="00AE6DFE" w:rsidRPr="004A0CB0" w:rsidRDefault="00AE6DFE" w:rsidP="00AE6DFE">
            <w:pPr>
              <w:spacing w:line="276"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592A411C" w14:textId="77777777" w:rsidR="00AE6DFE" w:rsidRPr="004A0CB0" w:rsidRDefault="00AE6DFE" w:rsidP="00AE6DFE">
            <w:pPr>
              <w:spacing w:line="276" w:lineRule="auto"/>
              <w:jc w:val="center"/>
              <w:rPr>
                <w:szCs w:val="24"/>
                <w:lang w:bidi="fa-IR"/>
              </w:rPr>
            </w:pPr>
            <w:r w:rsidRPr="004A0CB0">
              <w:rPr>
                <w:szCs w:val="24"/>
                <w:lang w:bidi="fa-IR"/>
              </w:rPr>
              <w:t>−65.58</w:t>
            </w:r>
          </w:p>
        </w:tc>
        <w:tc>
          <w:tcPr>
            <w:tcW w:w="789" w:type="pct"/>
            <w:shd w:val="clear" w:color="auto" w:fill="D9E2F3"/>
            <w:vAlign w:val="center"/>
            <w:hideMark/>
          </w:tcPr>
          <w:p w14:paraId="4510B719" w14:textId="77777777" w:rsidR="00AE6DFE" w:rsidRPr="004A0CB0" w:rsidRDefault="00AE6DFE" w:rsidP="00AE6DFE">
            <w:pPr>
              <w:spacing w:line="276" w:lineRule="auto"/>
              <w:jc w:val="center"/>
              <w:rPr>
                <w:szCs w:val="24"/>
                <w:lang w:bidi="fa-IR"/>
              </w:rPr>
            </w:pPr>
            <w:r w:rsidRPr="004A0CB0">
              <w:rPr>
                <w:szCs w:val="24"/>
                <w:lang w:bidi="fa-IR"/>
              </w:rPr>
              <w:t xml:space="preserve">&lt; </w:t>
            </w:r>
            <w:bookmarkStart w:id="238" w:name="_Hlk218505603"/>
            <w:r w:rsidRPr="004A0CB0">
              <w:rPr>
                <w:szCs w:val="24"/>
                <w:lang w:bidi="fa-IR"/>
              </w:rPr>
              <w:t>0.000001</w:t>
            </w:r>
            <w:bookmarkEnd w:id="238"/>
          </w:p>
        </w:tc>
        <w:tc>
          <w:tcPr>
            <w:tcW w:w="1169" w:type="pct"/>
            <w:shd w:val="clear" w:color="auto" w:fill="D9E2F3"/>
            <w:vAlign w:val="center"/>
            <w:hideMark/>
          </w:tcPr>
          <w:p w14:paraId="2D4D1173" w14:textId="77777777" w:rsidR="00AE6DFE" w:rsidRPr="004A0CB0" w:rsidRDefault="00AE6DFE" w:rsidP="00AE6DFE">
            <w:pPr>
              <w:spacing w:line="276" w:lineRule="auto"/>
              <w:jc w:val="center"/>
              <w:rPr>
                <w:szCs w:val="24"/>
                <w:lang w:bidi="fa-IR"/>
              </w:rPr>
            </w:pPr>
            <w:r w:rsidRPr="004A0CB0">
              <w:rPr>
                <w:szCs w:val="24"/>
                <w:rtl/>
              </w:rPr>
              <w:t>کاهش شدید</w:t>
            </w:r>
          </w:p>
        </w:tc>
      </w:tr>
      <w:tr w:rsidR="00AE6DFE" w:rsidRPr="004A0CB0" w14:paraId="60C8A55F" w14:textId="77777777" w:rsidTr="00AE6DFE">
        <w:trPr>
          <w:tblCellSpacing w:w="15" w:type="dxa"/>
        </w:trPr>
        <w:tc>
          <w:tcPr>
            <w:tcW w:w="681" w:type="pct"/>
            <w:vMerge/>
            <w:shd w:val="clear" w:color="auto" w:fill="D9E2F3"/>
            <w:vAlign w:val="center"/>
            <w:hideMark/>
          </w:tcPr>
          <w:p w14:paraId="110EC6C8" w14:textId="77777777" w:rsidR="00AE6DFE" w:rsidRPr="004A0CB0" w:rsidRDefault="00AE6DFE" w:rsidP="00AE6DFE">
            <w:pPr>
              <w:spacing w:line="276" w:lineRule="auto"/>
              <w:jc w:val="center"/>
              <w:rPr>
                <w:szCs w:val="24"/>
                <w:lang w:bidi="fa-IR"/>
              </w:rPr>
            </w:pPr>
          </w:p>
        </w:tc>
        <w:tc>
          <w:tcPr>
            <w:tcW w:w="1189" w:type="pct"/>
            <w:shd w:val="clear" w:color="auto" w:fill="D9E2F3"/>
            <w:vAlign w:val="center"/>
            <w:hideMark/>
          </w:tcPr>
          <w:p w14:paraId="7EECA884" w14:textId="77777777" w:rsidR="00AE6DFE" w:rsidRPr="004A0CB0" w:rsidRDefault="00AE6DFE" w:rsidP="00AE6DFE">
            <w:pPr>
              <w:spacing w:line="276"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5809CEB1" w14:textId="77777777" w:rsidR="00AE6DFE" w:rsidRPr="004A0CB0" w:rsidRDefault="00AE6DFE" w:rsidP="00AE6DFE">
            <w:pPr>
              <w:spacing w:line="276" w:lineRule="auto"/>
              <w:jc w:val="center"/>
              <w:rPr>
                <w:szCs w:val="24"/>
                <w:lang w:bidi="fa-IR"/>
              </w:rPr>
            </w:pPr>
            <w:r w:rsidRPr="004A0CB0">
              <w:rPr>
                <w:szCs w:val="24"/>
                <w:lang w:bidi="fa-IR"/>
              </w:rPr>
              <w:t>−44.75</w:t>
            </w:r>
          </w:p>
        </w:tc>
        <w:tc>
          <w:tcPr>
            <w:tcW w:w="789" w:type="pct"/>
            <w:shd w:val="clear" w:color="auto" w:fill="D9E2F3"/>
            <w:vAlign w:val="center"/>
            <w:hideMark/>
          </w:tcPr>
          <w:p w14:paraId="0B4B52C4" w14:textId="77777777" w:rsidR="00AE6DFE" w:rsidRPr="004A0CB0" w:rsidRDefault="00AE6DFE" w:rsidP="00AE6DFE">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63B2E358" w14:textId="77777777" w:rsidR="00AE6DFE" w:rsidRPr="004A0CB0" w:rsidRDefault="00AE6DFE" w:rsidP="00AE6DFE">
            <w:pPr>
              <w:spacing w:line="276" w:lineRule="auto"/>
              <w:jc w:val="center"/>
              <w:rPr>
                <w:szCs w:val="24"/>
                <w:lang w:bidi="fa-IR"/>
              </w:rPr>
            </w:pPr>
            <w:r w:rsidRPr="004A0CB0">
              <w:rPr>
                <w:szCs w:val="24"/>
                <w:rtl/>
              </w:rPr>
              <w:t>کاهش معنی‌دار</w:t>
            </w:r>
          </w:p>
        </w:tc>
      </w:tr>
      <w:tr w:rsidR="00AE6DFE" w:rsidRPr="004A0CB0" w14:paraId="072917D7" w14:textId="77777777" w:rsidTr="00AE6DFE">
        <w:trPr>
          <w:tblCellSpacing w:w="15" w:type="dxa"/>
        </w:trPr>
        <w:tc>
          <w:tcPr>
            <w:tcW w:w="681" w:type="pct"/>
            <w:vMerge/>
            <w:shd w:val="clear" w:color="auto" w:fill="D9E2F3"/>
            <w:vAlign w:val="center"/>
            <w:hideMark/>
          </w:tcPr>
          <w:p w14:paraId="0C7D17C3" w14:textId="77777777" w:rsidR="00AE6DFE" w:rsidRPr="004A0CB0" w:rsidRDefault="00AE6DFE" w:rsidP="00AE6DFE">
            <w:pPr>
              <w:spacing w:line="276" w:lineRule="auto"/>
              <w:jc w:val="center"/>
              <w:rPr>
                <w:szCs w:val="24"/>
                <w:lang w:bidi="fa-IR"/>
              </w:rPr>
            </w:pPr>
          </w:p>
        </w:tc>
        <w:tc>
          <w:tcPr>
            <w:tcW w:w="1189" w:type="pct"/>
            <w:shd w:val="clear" w:color="auto" w:fill="D9E2F3"/>
            <w:vAlign w:val="center"/>
            <w:hideMark/>
          </w:tcPr>
          <w:p w14:paraId="36055D0C" w14:textId="77777777" w:rsidR="00AE6DFE" w:rsidRPr="004A0CB0" w:rsidRDefault="00AE6DFE" w:rsidP="00AE6DFE">
            <w:pPr>
              <w:spacing w:line="276" w:lineRule="auto"/>
              <w:jc w:val="center"/>
              <w:rPr>
                <w:szCs w:val="24"/>
                <w:lang w:bidi="fa-IR"/>
              </w:rPr>
            </w:pPr>
            <w:r w:rsidRPr="004A0CB0">
              <w:rPr>
                <w:szCs w:val="24"/>
                <w:rtl/>
              </w:rPr>
              <w:t>روز 12</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06CF5A99" w14:textId="77777777" w:rsidR="00AE6DFE" w:rsidRPr="004A0CB0" w:rsidRDefault="00AE6DFE" w:rsidP="00AE6DFE">
            <w:pPr>
              <w:spacing w:line="276" w:lineRule="auto"/>
              <w:jc w:val="center"/>
              <w:rPr>
                <w:szCs w:val="24"/>
                <w:lang w:bidi="fa-IR"/>
              </w:rPr>
            </w:pPr>
            <w:r w:rsidRPr="004A0CB0">
              <w:rPr>
                <w:szCs w:val="24"/>
                <w:lang w:bidi="fa-IR"/>
              </w:rPr>
              <w:t>−33.17</w:t>
            </w:r>
          </w:p>
        </w:tc>
        <w:tc>
          <w:tcPr>
            <w:tcW w:w="789" w:type="pct"/>
            <w:shd w:val="clear" w:color="auto" w:fill="D9E2F3"/>
            <w:vAlign w:val="center"/>
            <w:hideMark/>
          </w:tcPr>
          <w:p w14:paraId="5BD34CC3" w14:textId="77777777" w:rsidR="00AE6DFE" w:rsidRPr="004A0CB0" w:rsidRDefault="00AE6DFE" w:rsidP="00AE6DFE">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5434C2FC" w14:textId="77777777" w:rsidR="00AE6DFE" w:rsidRPr="004A0CB0" w:rsidRDefault="00AE6DFE" w:rsidP="00AE6DFE">
            <w:pPr>
              <w:spacing w:line="276" w:lineRule="auto"/>
              <w:jc w:val="center"/>
              <w:rPr>
                <w:szCs w:val="24"/>
                <w:lang w:bidi="fa-IR"/>
              </w:rPr>
            </w:pPr>
            <w:r w:rsidRPr="004A0CB0">
              <w:rPr>
                <w:szCs w:val="24"/>
                <w:rtl/>
              </w:rPr>
              <w:t>کاهش معنی‌دار</w:t>
            </w:r>
          </w:p>
        </w:tc>
      </w:tr>
      <w:tr w:rsidR="00AE6DFE" w:rsidRPr="004A0CB0" w14:paraId="2EC241D7" w14:textId="77777777" w:rsidTr="00AE6DFE">
        <w:trPr>
          <w:tblCellSpacing w:w="15" w:type="dxa"/>
        </w:trPr>
        <w:tc>
          <w:tcPr>
            <w:tcW w:w="681" w:type="pct"/>
            <w:vMerge/>
            <w:shd w:val="clear" w:color="auto" w:fill="D9E2F3"/>
            <w:vAlign w:val="center"/>
            <w:hideMark/>
          </w:tcPr>
          <w:p w14:paraId="4E8441DC" w14:textId="77777777" w:rsidR="00AE6DFE" w:rsidRPr="004A0CB0" w:rsidRDefault="00AE6DFE" w:rsidP="00AE6DFE">
            <w:pPr>
              <w:spacing w:line="276" w:lineRule="auto"/>
              <w:jc w:val="center"/>
              <w:rPr>
                <w:szCs w:val="24"/>
                <w:lang w:bidi="fa-IR"/>
              </w:rPr>
            </w:pPr>
          </w:p>
        </w:tc>
        <w:tc>
          <w:tcPr>
            <w:tcW w:w="1189" w:type="pct"/>
            <w:shd w:val="clear" w:color="auto" w:fill="D9E2F3"/>
            <w:vAlign w:val="center"/>
            <w:hideMark/>
          </w:tcPr>
          <w:p w14:paraId="42DF7BF3" w14:textId="77777777" w:rsidR="00AE6DFE" w:rsidRPr="004A0CB0" w:rsidRDefault="00AE6DFE" w:rsidP="00AE6DFE">
            <w:pPr>
              <w:spacing w:line="276" w:lineRule="auto"/>
              <w:jc w:val="center"/>
              <w:rPr>
                <w:szCs w:val="24"/>
                <w:lang w:bidi="fa-IR"/>
              </w:rPr>
            </w:pPr>
            <w:r w:rsidRPr="004A0CB0">
              <w:rPr>
                <w:szCs w:val="24"/>
                <w:rtl/>
              </w:rPr>
              <w:t>روز 9</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12A2E9C1" w14:textId="77777777" w:rsidR="00AE6DFE" w:rsidRPr="004A0CB0" w:rsidRDefault="00AE6DFE" w:rsidP="00AE6DFE">
            <w:pPr>
              <w:spacing w:line="276" w:lineRule="auto"/>
              <w:jc w:val="center"/>
              <w:rPr>
                <w:szCs w:val="24"/>
                <w:lang w:bidi="fa-IR"/>
              </w:rPr>
            </w:pPr>
            <w:r w:rsidRPr="004A0CB0">
              <w:rPr>
                <w:szCs w:val="24"/>
                <w:lang w:bidi="fa-IR"/>
              </w:rPr>
              <w:t>−15.92</w:t>
            </w:r>
          </w:p>
        </w:tc>
        <w:tc>
          <w:tcPr>
            <w:tcW w:w="789" w:type="pct"/>
            <w:shd w:val="clear" w:color="auto" w:fill="D9E2F3"/>
            <w:vAlign w:val="center"/>
            <w:hideMark/>
          </w:tcPr>
          <w:p w14:paraId="0EEE47BD" w14:textId="77777777" w:rsidR="00AE6DFE" w:rsidRPr="004A0CB0" w:rsidRDefault="00AE6DFE" w:rsidP="00AE6DFE">
            <w:pPr>
              <w:spacing w:line="276" w:lineRule="auto"/>
              <w:jc w:val="center"/>
              <w:rPr>
                <w:szCs w:val="24"/>
                <w:lang w:bidi="fa-IR"/>
              </w:rPr>
            </w:pPr>
            <w:r w:rsidRPr="004A0CB0">
              <w:rPr>
                <w:szCs w:val="24"/>
                <w:lang w:bidi="fa-IR"/>
              </w:rPr>
              <w:t>0.00001</w:t>
            </w:r>
          </w:p>
        </w:tc>
        <w:tc>
          <w:tcPr>
            <w:tcW w:w="1169" w:type="pct"/>
            <w:shd w:val="clear" w:color="auto" w:fill="D9E2F3"/>
            <w:vAlign w:val="center"/>
            <w:hideMark/>
          </w:tcPr>
          <w:p w14:paraId="6642E118" w14:textId="77777777" w:rsidR="00AE6DFE" w:rsidRPr="004A0CB0" w:rsidRDefault="00AE6DFE" w:rsidP="00AE6DFE">
            <w:pPr>
              <w:spacing w:line="276" w:lineRule="auto"/>
              <w:jc w:val="center"/>
              <w:rPr>
                <w:szCs w:val="24"/>
                <w:lang w:bidi="fa-IR"/>
              </w:rPr>
            </w:pPr>
            <w:r w:rsidRPr="004A0CB0">
              <w:rPr>
                <w:szCs w:val="24"/>
                <w:rtl/>
              </w:rPr>
              <w:t>کاهش متوسط</w:t>
            </w:r>
          </w:p>
        </w:tc>
      </w:tr>
      <w:tr w:rsidR="00AE6DFE" w:rsidRPr="004A0CB0" w14:paraId="7FCC5E90" w14:textId="77777777" w:rsidTr="00AE6DFE">
        <w:trPr>
          <w:tblCellSpacing w:w="15" w:type="dxa"/>
        </w:trPr>
        <w:tc>
          <w:tcPr>
            <w:tcW w:w="681" w:type="pct"/>
            <w:vMerge w:val="restart"/>
            <w:vAlign w:val="center"/>
            <w:hideMark/>
          </w:tcPr>
          <w:p w14:paraId="6D64B310" w14:textId="77777777" w:rsidR="00AE6DFE" w:rsidRPr="004A0CB0" w:rsidRDefault="00AE6DFE" w:rsidP="00AE6DFE">
            <w:pPr>
              <w:spacing w:line="276" w:lineRule="auto"/>
              <w:jc w:val="center"/>
              <w:rPr>
                <w:szCs w:val="24"/>
                <w:lang w:bidi="fa-IR"/>
              </w:rPr>
            </w:pPr>
            <w:r w:rsidRPr="004A0CB0">
              <w:rPr>
                <w:szCs w:val="24"/>
                <w:rtl/>
              </w:rPr>
              <w:t>ائوزینوفیل</w:t>
            </w:r>
          </w:p>
        </w:tc>
        <w:tc>
          <w:tcPr>
            <w:tcW w:w="1189" w:type="pct"/>
            <w:vAlign w:val="center"/>
            <w:hideMark/>
          </w:tcPr>
          <w:p w14:paraId="4B366479" w14:textId="77777777" w:rsidR="00AE6DFE" w:rsidRPr="004A0CB0" w:rsidRDefault="00AE6DFE" w:rsidP="00AE6DFE">
            <w:pPr>
              <w:spacing w:line="276"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73" w:type="pct"/>
            <w:vAlign w:val="center"/>
            <w:hideMark/>
          </w:tcPr>
          <w:p w14:paraId="00B952F2" w14:textId="77777777" w:rsidR="00AE6DFE" w:rsidRPr="004A0CB0" w:rsidRDefault="00AE6DFE" w:rsidP="00AE6DFE">
            <w:pPr>
              <w:spacing w:line="276" w:lineRule="auto"/>
              <w:jc w:val="center"/>
              <w:rPr>
                <w:szCs w:val="24"/>
                <w:lang w:bidi="fa-IR"/>
              </w:rPr>
            </w:pPr>
            <w:r w:rsidRPr="004A0CB0">
              <w:rPr>
                <w:szCs w:val="24"/>
                <w:lang w:bidi="fa-IR"/>
              </w:rPr>
              <w:t>+4.00</w:t>
            </w:r>
          </w:p>
        </w:tc>
        <w:tc>
          <w:tcPr>
            <w:tcW w:w="789" w:type="pct"/>
            <w:vAlign w:val="center"/>
            <w:hideMark/>
          </w:tcPr>
          <w:p w14:paraId="60AFD159" w14:textId="77777777" w:rsidR="00AE6DFE" w:rsidRPr="004A0CB0" w:rsidRDefault="00AE6DFE" w:rsidP="00AE6DFE">
            <w:pPr>
              <w:spacing w:line="276" w:lineRule="auto"/>
              <w:jc w:val="center"/>
              <w:rPr>
                <w:szCs w:val="24"/>
                <w:lang w:bidi="fa-IR"/>
              </w:rPr>
            </w:pPr>
            <w:r w:rsidRPr="004A0CB0">
              <w:rPr>
                <w:szCs w:val="24"/>
                <w:lang w:bidi="fa-IR"/>
              </w:rPr>
              <w:t>0.0416</w:t>
            </w:r>
          </w:p>
        </w:tc>
        <w:tc>
          <w:tcPr>
            <w:tcW w:w="1169" w:type="pct"/>
            <w:vAlign w:val="center"/>
            <w:hideMark/>
          </w:tcPr>
          <w:p w14:paraId="53FF2F74" w14:textId="77777777" w:rsidR="00AE6DFE" w:rsidRPr="004A0CB0" w:rsidRDefault="00AE6DFE" w:rsidP="00AE6DFE">
            <w:pPr>
              <w:spacing w:line="276" w:lineRule="auto"/>
              <w:jc w:val="center"/>
              <w:rPr>
                <w:szCs w:val="24"/>
                <w:lang w:bidi="fa-IR"/>
              </w:rPr>
            </w:pPr>
            <w:r w:rsidRPr="004A0CB0">
              <w:rPr>
                <w:szCs w:val="24"/>
                <w:rtl/>
              </w:rPr>
              <w:t>افزایش خفیف</w:t>
            </w:r>
          </w:p>
        </w:tc>
      </w:tr>
      <w:tr w:rsidR="00AE6DFE" w:rsidRPr="004A0CB0" w14:paraId="1E073147" w14:textId="77777777" w:rsidTr="00AE6DFE">
        <w:trPr>
          <w:tblCellSpacing w:w="15" w:type="dxa"/>
        </w:trPr>
        <w:tc>
          <w:tcPr>
            <w:tcW w:w="681" w:type="pct"/>
            <w:vMerge/>
            <w:vAlign w:val="center"/>
            <w:hideMark/>
          </w:tcPr>
          <w:p w14:paraId="5E54A9F4" w14:textId="77777777" w:rsidR="00AE6DFE" w:rsidRPr="004A0CB0" w:rsidRDefault="00AE6DFE" w:rsidP="00AE6DFE">
            <w:pPr>
              <w:spacing w:line="276" w:lineRule="auto"/>
              <w:jc w:val="center"/>
              <w:rPr>
                <w:szCs w:val="24"/>
                <w:lang w:bidi="fa-IR"/>
              </w:rPr>
            </w:pPr>
          </w:p>
        </w:tc>
        <w:tc>
          <w:tcPr>
            <w:tcW w:w="1189" w:type="pct"/>
            <w:vAlign w:val="center"/>
            <w:hideMark/>
          </w:tcPr>
          <w:p w14:paraId="7108E85A" w14:textId="77777777" w:rsidR="00AE6DFE" w:rsidRPr="004A0CB0" w:rsidRDefault="00AE6DFE" w:rsidP="00AE6DFE">
            <w:pPr>
              <w:spacing w:line="276"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6</w:t>
            </w:r>
          </w:p>
        </w:tc>
        <w:tc>
          <w:tcPr>
            <w:tcW w:w="1073" w:type="pct"/>
            <w:vAlign w:val="center"/>
            <w:hideMark/>
          </w:tcPr>
          <w:p w14:paraId="7DC6C86A" w14:textId="77777777" w:rsidR="00AE6DFE" w:rsidRPr="004A0CB0" w:rsidRDefault="00AE6DFE" w:rsidP="00AE6DFE">
            <w:pPr>
              <w:spacing w:line="276" w:lineRule="auto"/>
              <w:jc w:val="center"/>
              <w:rPr>
                <w:szCs w:val="24"/>
                <w:lang w:bidi="fa-IR"/>
              </w:rPr>
            </w:pPr>
            <w:r w:rsidRPr="004A0CB0">
              <w:rPr>
                <w:szCs w:val="24"/>
                <w:lang w:bidi="fa-IR"/>
              </w:rPr>
              <w:t>+5.42</w:t>
            </w:r>
          </w:p>
        </w:tc>
        <w:tc>
          <w:tcPr>
            <w:tcW w:w="789" w:type="pct"/>
            <w:vAlign w:val="center"/>
            <w:hideMark/>
          </w:tcPr>
          <w:p w14:paraId="4E03974C" w14:textId="77777777" w:rsidR="00AE6DFE" w:rsidRPr="004A0CB0" w:rsidRDefault="00AE6DFE" w:rsidP="00AE6DFE">
            <w:pPr>
              <w:spacing w:line="276" w:lineRule="auto"/>
              <w:jc w:val="center"/>
              <w:rPr>
                <w:szCs w:val="24"/>
                <w:lang w:bidi="fa-IR"/>
              </w:rPr>
            </w:pPr>
            <w:r w:rsidRPr="004A0CB0">
              <w:rPr>
                <w:szCs w:val="24"/>
                <w:lang w:bidi="fa-IR"/>
              </w:rPr>
              <w:t>0.0030</w:t>
            </w:r>
          </w:p>
        </w:tc>
        <w:tc>
          <w:tcPr>
            <w:tcW w:w="1169" w:type="pct"/>
            <w:vAlign w:val="center"/>
            <w:hideMark/>
          </w:tcPr>
          <w:p w14:paraId="7AD02422" w14:textId="77777777" w:rsidR="00AE6DFE" w:rsidRPr="004A0CB0" w:rsidRDefault="00AE6DFE" w:rsidP="00AE6DFE">
            <w:pPr>
              <w:spacing w:line="276" w:lineRule="auto"/>
              <w:jc w:val="center"/>
              <w:rPr>
                <w:szCs w:val="24"/>
                <w:lang w:bidi="fa-IR"/>
              </w:rPr>
            </w:pPr>
            <w:r w:rsidRPr="004A0CB0">
              <w:rPr>
                <w:szCs w:val="24"/>
                <w:rtl/>
              </w:rPr>
              <w:t>افزایش معنی‌دار</w:t>
            </w:r>
          </w:p>
        </w:tc>
      </w:tr>
      <w:tr w:rsidR="00AE6DFE" w:rsidRPr="004A0CB0" w14:paraId="176791A9" w14:textId="77777777" w:rsidTr="00AE6DFE">
        <w:trPr>
          <w:tblCellSpacing w:w="15" w:type="dxa"/>
        </w:trPr>
        <w:tc>
          <w:tcPr>
            <w:tcW w:w="681" w:type="pct"/>
            <w:vMerge/>
            <w:vAlign w:val="center"/>
            <w:hideMark/>
          </w:tcPr>
          <w:p w14:paraId="14FA2D43" w14:textId="77777777" w:rsidR="00AE6DFE" w:rsidRPr="004A0CB0" w:rsidRDefault="00AE6DFE" w:rsidP="00AE6DFE">
            <w:pPr>
              <w:spacing w:line="276" w:lineRule="auto"/>
              <w:jc w:val="center"/>
              <w:rPr>
                <w:szCs w:val="24"/>
                <w:lang w:bidi="fa-IR"/>
              </w:rPr>
            </w:pPr>
          </w:p>
        </w:tc>
        <w:tc>
          <w:tcPr>
            <w:tcW w:w="1189" w:type="pct"/>
            <w:vAlign w:val="center"/>
            <w:hideMark/>
          </w:tcPr>
          <w:p w14:paraId="5CA72D38" w14:textId="77777777" w:rsidR="00AE6DFE" w:rsidRPr="004A0CB0" w:rsidRDefault="00AE6DFE" w:rsidP="00AE6DFE">
            <w:pPr>
              <w:spacing w:line="276"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9</w:t>
            </w:r>
          </w:p>
        </w:tc>
        <w:tc>
          <w:tcPr>
            <w:tcW w:w="1073" w:type="pct"/>
            <w:vAlign w:val="center"/>
            <w:hideMark/>
          </w:tcPr>
          <w:p w14:paraId="147E9AEF" w14:textId="77777777" w:rsidR="00AE6DFE" w:rsidRPr="004A0CB0" w:rsidRDefault="00AE6DFE" w:rsidP="00AE6DFE">
            <w:pPr>
              <w:spacing w:line="276" w:lineRule="auto"/>
              <w:jc w:val="center"/>
              <w:rPr>
                <w:szCs w:val="24"/>
                <w:lang w:bidi="fa-IR"/>
              </w:rPr>
            </w:pPr>
            <w:r w:rsidRPr="004A0CB0">
              <w:rPr>
                <w:szCs w:val="24"/>
                <w:lang w:bidi="fa-IR"/>
              </w:rPr>
              <w:t>+6.25</w:t>
            </w:r>
          </w:p>
        </w:tc>
        <w:tc>
          <w:tcPr>
            <w:tcW w:w="789" w:type="pct"/>
            <w:vAlign w:val="center"/>
            <w:hideMark/>
          </w:tcPr>
          <w:p w14:paraId="580A7147" w14:textId="77777777" w:rsidR="00AE6DFE" w:rsidRPr="004A0CB0" w:rsidRDefault="00AE6DFE" w:rsidP="00AE6DFE">
            <w:pPr>
              <w:spacing w:line="276" w:lineRule="auto"/>
              <w:jc w:val="center"/>
              <w:rPr>
                <w:szCs w:val="24"/>
                <w:lang w:bidi="fa-IR"/>
              </w:rPr>
            </w:pPr>
            <w:r w:rsidRPr="004A0CB0">
              <w:rPr>
                <w:szCs w:val="24"/>
                <w:lang w:bidi="fa-IR"/>
              </w:rPr>
              <w:t>0.0006</w:t>
            </w:r>
          </w:p>
        </w:tc>
        <w:tc>
          <w:tcPr>
            <w:tcW w:w="1169" w:type="pct"/>
            <w:vAlign w:val="center"/>
            <w:hideMark/>
          </w:tcPr>
          <w:p w14:paraId="23A8A250" w14:textId="77777777" w:rsidR="00AE6DFE" w:rsidRPr="004A0CB0" w:rsidRDefault="00AE6DFE" w:rsidP="00AE6DFE">
            <w:pPr>
              <w:spacing w:line="276" w:lineRule="auto"/>
              <w:jc w:val="center"/>
              <w:rPr>
                <w:szCs w:val="24"/>
                <w:lang w:bidi="fa-IR"/>
              </w:rPr>
            </w:pPr>
            <w:r w:rsidRPr="004A0CB0">
              <w:rPr>
                <w:szCs w:val="24"/>
                <w:rtl/>
              </w:rPr>
              <w:t>افزایش متوسط</w:t>
            </w:r>
          </w:p>
        </w:tc>
      </w:tr>
      <w:tr w:rsidR="00AE6DFE" w:rsidRPr="004A0CB0" w14:paraId="33E4FE66" w14:textId="77777777" w:rsidTr="00AE6DFE">
        <w:trPr>
          <w:tblCellSpacing w:w="15" w:type="dxa"/>
        </w:trPr>
        <w:tc>
          <w:tcPr>
            <w:tcW w:w="681" w:type="pct"/>
            <w:vMerge/>
            <w:vAlign w:val="center"/>
            <w:hideMark/>
          </w:tcPr>
          <w:p w14:paraId="7B4BB584" w14:textId="77777777" w:rsidR="00AE6DFE" w:rsidRPr="004A0CB0" w:rsidRDefault="00AE6DFE" w:rsidP="00AE6DFE">
            <w:pPr>
              <w:spacing w:line="276" w:lineRule="auto"/>
              <w:jc w:val="center"/>
              <w:rPr>
                <w:szCs w:val="24"/>
                <w:lang w:bidi="fa-IR"/>
              </w:rPr>
            </w:pPr>
          </w:p>
        </w:tc>
        <w:tc>
          <w:tcPr>
            <w:tcW w:w="1189" w:type="pct"/>
            <w:vAlign w:val="center"/>
            <w:hideMark/>
          </w:tcPr>
          <w:p w14:paraId="227F80D7" w14:textId="77777777" w:rsidR="00AE6DFE" w:rsidRPr="004A0CB0" w:rsidRDefault="00AE6DFE" w:rsidP="00AE6DFE">
            <w:pPr>
              <w:spacing w:line="276"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15</w:t>
            </w:r>
          </w:p>
        </w:tc>
        <w:tc>
          <w:tcPr>
            <w:tcW w:w="1073" w:type="pct"/>
            <w:vAlign w:val="center"/>
            <w:hideMark/>
          </w:tcPr>
          <w:p w14:paraId="107E8390" w14:textId="77777777" w:rsidR="00AE6DFE" w:rsidRPr="004A0CB0" w:rsidRDefault="00AE6DFE" w:rsidP="00AE6DFE">
            <w:pPr>
              <w:spacing w:line="276" w:lineRule="auto"/>
              <w:jc w:val="center"/>
              <w:rPr>
                <w:szCs w:val="24"/>
                <w:lang w:bidi="fa-IR"/>
              </w:rPr>
            </w:pPr>
            <w:r w:rsidRPr="004A0CB0">
              <w:rPr>
                <w:szCs w:val="24"/>
                <w:lang w:bidi="fa-IR"/>
              </w:rPr>
              <w:t>+4.50</w:t>
            </w:r>
          </w:p>
        </w:tc>
        <w:tc>
          <w:tcPr>
            <w:tcW w:w="789" w:type="pct"/>
            <w:vAlign w:val="center"/>
            <w:hideMark/>
          </w:tcPr>
          <w:p w14:paraId="6089DB6A" w14:textId="77777777" w:rsidR="00AE6DFE" w:rsidRPr="004A0CB0" w:rsidRDefault="00AE6DFE" w:rsidP="00AE6DFE">
            <w:pPr>
              <w:spacing w:line="276" w:lineRule="auto"/>
              <w:jc w:val="center"/>
              <w:rPr>
                <w:szCs w:val="24"/>
                <w:lang w:bidi="fa-IR"/>
              </w:rPr>
            </w:pPr>
            <w:r w:rsidRPr="004A0CB0">
              <w:rPr>
                <w:szCs w:val="24"/>
                <w:lang w:bidi="fa-IR"/>
              </w:rPr>
              <w:t>0.0046</w:t>
            </w:r>
          </w:p>
        </w:tc>
        <w:tc>
          <w:tcPr>
            <w:tcW w:w="1169" w:type="pct"/>
            <w:vAlign w:val="center"/>
            <w:hideMark/>
          </w:tcPr>
          <w:p w14:paraId="23B362E0" w14:textId="77777777" w:rsidR="00AE6DFE" w:rsidRPr="004A0CB0" w:rsidRDefault="00AE6DFE" w:rsidP="00AE6DFE">
            <w:pPr>
              <w:spacing w:line="276" w:lineRule="auto"/>
              <w:jc w:val="center"/>
              <w:rPr>
                <w:szCs w:val="24"/>
                <w:lang w:bidi="fa-IR"/>
              </w:rPr>
            </w:pPr>
            <w:r w:rsidRPr="004A0CB0">
              <w:rPr>
                <w:szCs w:val="24"/>
                <w:rtl/>
              </w:rPr>
              <w:t>افزایش خفیف</w:t>
            </w:r>
          </w:p>
        </w:tc>
      </w:tr>
      <w:tr w:rsidR="00AE6DFE" w:rsidRPr="004A0CB0" w14:paraId="0F81D6BB" w14:textId="77777777" w:rsidTr="00AE6DFE">
        <w:trPr>
          <w:tblCellSpacing w:w="15" w:type="dxa"/>
        </w:trPr>
        <w:tc>
          <w:tcPr>
            <w:tcW w:w="681" w:type="pct"/>
            <w:vMerge/>
            <w:vAlign w:val="center"/>
            <w:hideMark/>
          </w:tcPr>
          <w:p w14:paraId="73004C6B" w14:textId="77777777" w:rsidR="00AE6DFE" w:rsidRPr="004A0CB0" w:rsidRDefault="00AE6DFE" w:rsidP="00AE6DFE">
            <w:pPr>
              <w:spacing w:line="276" w:lineRule="auto"/>
              <w:jc w:val="center"/>
              <w:rPr>
                <w:szCs w:val="24"/>
                <w:lang w:bidi="fa-IR"/>
              </w:rPr>
            </w:pPr>
          </w:p>
        </w:tc>
        <w:tc>
          <w:tcPr>
            <w:tcW w:w="1189" w:type="pct"/>
            <w:vAlign w:val="center"/>
            <w:hideMark/>
          </w:tcPr>
          <w:p w14:paraId="6D809C01" w14:textId="77777777" w:rsidR="00AE6DFE" w:rsidRPr="004A0CB0" w:rsidRDefault="00AE6DFE" w:rsidP="00AE6DFE">
            <w:pPr>
              <w:spacing w:line="276"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18</w:t>
            </w:r>
          </w:p>
        </w:tc>
        <w:tc>
          <w:tcPr>
            <w:tcW w:w="1073" w:type="pct"/>
            <w:vAlign w:val="center"/>
            <w:hideMark/>
          </w:tcPr>
          <w:p w14:paraId="79EDCB5F" w14:textId="77777777" w:rsidR="00AE6DFE" w:rsidRPr="004A0CB0" w:rsidRDefault="00AE6DFE" w:rsidP="00AE6DFE">
            <w:pPr>
              <w:spacing w:line="276" w:lineRule="auto"/>
              <w:jc w:val="center"/>
              <w:rPr>
                <w:szCs w:val="24"/>
                <w:lang w:bidi="fa-IR"/>
              </w:rPr>
            </w:pPr>
            <w:r w:rsidRPr="004A0CB0">
              <w:rPr>
                <w:szCs w:val="24"/>
                <w:lang w:bidi="fa-IR"/>
              </w:rPr>
              <w:t>−6.67</w:t>
            </w:r>
          </w:p>
        </w:tc>
        <w:tc>
          <w:tcPr>
            <w:tcW w:w="789" w:type="pct"/>
            <w:vAlign w:val="center"/>
            <w:hideMark/>
          </w:tcPr>
          <w:p w14:paraId="329FE2D7" w14:textId="77777777" w:rsidR="00AE6DFE" w:rsidRPr="004A0CB0" w:rsidRDefault="00AE6DFE" w:rsidP="00AE6DFE">
            <w:pPr>
              <w:spacing w:line="276" w:lineRule="auto"/>
              <w:jc w:val="center"/>
              <w:rPr>
                <w:szCs w:val="24"/>
                <w:lang w:bidi="fa-IR"/>
              </w:rPr>
            </w:pPr>
            <w:r w:rsidRPr="004A0CB0">
              <w:rPr>
                <w:szCs w:val="24"/>
                <w:lang w:bidi="fa-IR"/>
              </w:rPr>
              <w:t>0.0029</w:t>
            </w:r>
          </w:p>
        </w:tc>
        <w:tc>
          <w:tcPr>
            <w:tcW w:w="1169" w:type="pct"/>
            <w:vAlign w:val="center"/>
            <w:hideMark/>
          </w:tcPr>
          <w:p w14:paraId="3ACE182A" w14:textId="77777777" w:rsidR="00AE6DFE" w:rsidRPr="004A0CB0" w:rsidRDefault="00AE6DFE" w:rsidP="00AE6DFE">
            <w:pPr>
              <w:spacing w:line="276" w:lineRule="auto"/>
              <w:jc w:val="center"/>
              <w:rPr>
                <w:szCs w:val="24"/>
                <w:lang w:bidi="fa-IR"/>
              </w:rPr>
            </w:pPr>
            <w:r w:rsidRPr="004A0CB0">
              <w:rPr>
                <w:szCs w:val="24"/>
                <w:rtl/>
              </w:rPr>
              <w:t>کاهش معنی‌دار</w:t>
            </w:r>
          </w:p>
        </w:tc>
      </w:tr>
      <w:tr w:rsidR="00AE6DFE" w:rsidRPr="004A0CB0" w14:paraId="5DB01EFD" w14:textId="77777777" w:rsidTr="00AE6DFE">
        <w:trPr>
          <w:tblCellSpacing w:w="15" w:type="dxa"/>
        </w:trPr>
        <w:tc>
          <w:tcPr>
            <w:tcW w:w="681" w:type="pct"/>
            <w:vMerge w:val="restart"/>
            <w:shd w:val="clear" w:color="auto" w:fill="D9E2F3"/>
            <w:vAlign w:val="center"/>
            <w:hideMark/>
          </w:tcPr>
          <w:p w14:paraId="031784C0" w14:textId="77777777" w:rsidR="00AE6DFE" w:rsidRPr="004A0CB0" w:rsidRDefault="00AE6DFE" w:rsidP="00AE6DFE">
            <w:pPr>
              <w:spacing w:line="276" w:lineRule="auto"/>
              <w:jc w:val="center"/>
              <w:rPr>
                <w:szCs w:val="24"/>
                <w:lang w:bidi="fa-IR"/>
              </w:rPr>
            </w:pPr>
            <w:r w:rsidRPr="004A0CB0">
              <w:rPr>
                <w:szCs w:val="24"/>
                <w:rtl/>
              </w:rPr>
              <w:t>لنفوسیت</w:t>
            </w:r>
          </w:p>
        </w:tc>
        <w:tc>
          <w:tcPr>
            <w:tcW w:w="1189" w:type="pct"/>
            <w:shd w:val="clear" w:color="auto" w:fill="D9E2F3"/>
            <w:vAlign w:val="center"/>
            <w:hideMark/>
          </w:tcPr>
          <w:p w14:paraId="384C71CC" w14:textId="77777777" w:rsidR="00AE6DFE" w:rsidRPr="004A0CB0" w:rsidRDefault="00AE6DFE" w:rsidP="00AE6DFE">
            <w:pPr>
              <w:spacing w:line="276"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67B673DB" w14:textId="77777777" w:rsidR="00AE6DFE" w:rsidRPr="004A0CB0" w:rsidRDefault="00AE6DFE" w:rsidP="00AE6DFE">
            <w:pPr>
              <w:spacing w:line="276" w:lineRule="auto"/>
              <w:jc w:val="center"/>
              <w:rPr>
                <w:szCs w:val="24"/>
                <w:lang w:bidi="fa-IR"/>
              </w:rPr>
            </w:pPr>
            <w:r w:rsidRPr="004A0CB0">
              <w:rPr>
                <w:szCs w:val="24"/>
                <w:lang w:bidi="fa-IR"/>
              </w:rPr>
              <w:t>+87.25</w:t>
            </w:r>
          </w:p>
        </w:tc>
        <w:tc>
          <w:tcPr>
            <w:tcW w:w="789" w:type="pct"/>
            <w:shd w:val="clear" w:color="auto" w:fill="D9E2F3"/>
            <w:vAlign w:val="center"/>
            <w:hideMark/>
          </w:tcPr>
          <w:p w14:paraId="5D8773BF" w14:textId="77777777" w:rsidR="00AE6DFE" w:rsidRPr="004A0CB0" w:rsidRDefault="00AE6DFE" w:rsidP="00AE6DFE">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30704266" w14:textId="77777777" w:rsidR="00AE6DFE" w:rsidRPr="004A0CB0" w:rsidRDefault="00AE6DFE" w:rsidP="00AE6DFE">
            <w:pPr>
              <w:spacing w:line="276" w:lineRule="auto"/>
              <w:jc w:val="center"/>
              <w:rPr>
                <w:szCs w:val="24"/>
                <w:lang w:bidi="fa-IR"/>
              </w:rPr>
            </w:pPr>
            <w:r w:rsidRPr="004A0CB0">
              <w:rPr>
                <w:szCs w:val="24"/>
                <w:rtl/>
              </w:rPr>
              <w:t>افزایش بسیار شدید</w:t>
            </w:r>
          </w:p>
        </w:tc>
      </w:tr>
      <w:tr w:rsidR="00AE6DFE" w:rsidRPr="004A0CB0" w14:paraId="6230673B" w14:textId="77777777" w:rsidTr="00AE6DFE">
        <w:trPr>
          <w:tblCellSpacing w:w="15" w:type="dxa"/>
        </w:trPr>
        <w:tc>
          <w:tcPr>
            <w:tcW w:w="681" w:type="pct"/>
            <w:vMerge/>
            <w:shd w:val="clear" w:color="auto" w:fill="D9E2F3"/>
            <w:vAlign w:val="center"/>
            <w:hideMark/>
          </w:tcPr>
          <w:p w14:paraId="48A1CB3E" w14:textId="77777777" w:rsidR="00AE6DFE" w:rsidRPr="004A0CB0" w:rsidRDefault="00AE6DFE" w:rsidP="00AE6DFE">
            <w:pPr>
              <w:spacing w:line="276" w:lineRule="auto"/>
              <w:jc w:val="center"/>
              <w:rPr>
                <w:szCs w:val="24"/>
                <w:lang w:bidi="fa-IR"/>
              </w:rPr>
            </w:pPr>
          </w:p>
        </w:tc>
        <w:tc>
          <w:tcPr>
            <w:tcW w:w="1189" w:type="pct"/>
            <w:shd w:val="clear" w:color="auto" w:fill="D9E2F3"/>
            <w:vAlign w:val="center"/>
            <w:hideMark/>
          </w:tcPr>
          <w:p w14:paraId="01FEE29E" w14:textId="77777777" w:rsidR="00AE6DFE" w:rsidRPr="004A0CB0" w:rsidRDefault="00AE6DFE" w:rsidP="00AE6DFE">
            <w:pPr>
              <w:spacing w:line="276"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2A4879C0" w14:textId="77777777" w:rsidR="00AE6DFE" w:rsidRPr="004A0CB0" w:rsidRDefault="00AE6DFE" w:rsidP="00AE6DFE">
            <w:pPr>
              <w:spacing w:line="276" w:lineRule="auto"/>
              <w:jc w:val="center"/>
              <w:rPr>
                <w:szCs w:val="24"/>
                <w:lang w:bidi="fa-IR"/>
              </w:rPr>
            </w:pPr>
            <w:r w:rsidRPr="004A0CB0">
              <w:rPr>
                <w:szCs w:val="24"/>
                <w:lang w:bidi="fa-IR"/>
              </w:rPr>
              <w:t>+68.67</w:t>
            </w:r>
          </w:p>
        </w:tc>
        <w:tc>
          <w:tcPr>
            <w:tcW w:w="789" w:type="pct"/>
            <w:shd w:val="clear" w:color="auto" w:fill="D9E2F3"/>
            <w:vAlign w:val="center"/>
            <w:hideMark/>
          </w:tcPr>
          <w:p w14:paraId="397396FD" w14:textId="77777777" w:rsidR="00AE6DFE" w:rsidRPr="004A0CB0" w:rsidRDefault="00AE6DFE" w:rsidP="00AE6DFE">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22744965" w14:textId="77777777" w:rsidR="00AE6DFE" w:rsidRPr="004A0CB0" w:rsidRDefault="00AE6DFE" w:rsidP="00AE6DFE">
            <w:pPr>
              <w:spacing w:line="276" w:lineRule="auto"/>
              <w:jc w:val="center"/>
              <w:rPr>
                <w:szCs w:val="24"/>
                <w:lang w:bidi="fa-IR"/>
              </w:rPr>
            </w:pPr>
            <w:r w:rsidRPr="004A0CB0">
              <w:rPr>
                <w:szCs w:val="24"/>
                <w:rtl/>
              </w:rPr>
              <w:t>افزایش شدید</w:t>
            </w:r>
          </w:p>
        </w:tc>
      </w:tr>
      <w:tr w:rsidR="00AE6DFE" w:rsidRPr="004A0CB0" w14:paraId="1C9B58CC" w14:textId="77777777" w:rsidTr="00AE6DFE">
        <w:trPr>
          <w:tblCellSpacing w:w="15" w:type="dxa"/>
        </w:trPr>
        <w:tc>
          <w:tcPr>
            <w:tcW w:w="681" w:type="pct"/>
            <w:vMerge/>
            <w:shd w:val="clear" w:color="auto" w:fill="D9E2F3"/>
            <w:vAlign w:val="center"/>
            <w:hideMark/>
          </w:tcPr>
          <w:p w14:paraId="75F51D78" w14:textId="77777777" w:rsidR="00AE6DFE" w:rsidRPr="004A0CB0" w:rsidRDefault="00AE6DFE" w:rsidP="00AE6DFE">
            <w:pPr>
              <w:spacing w:line="276" w:lineRule="auto"/>
              <w:jc w:val="center"/>
              <w:rPr>
                <w:szCs w:val="24"/>
                <w:lang w:bidi="fa-IR"/>
              </w:rPr>
            </w:pPr>
          </w:p>
        </w:tc>
        <w:tc>
          <w:tcPr>
            <w:tcW w:w="1189" w:type="pct"/>
            <w:shd w:val="clear" w:color="auto" w:fill="D9E2F3"/>
            <w:vAlign w:val="center"/>
            <w:hideMark/>
          </w:tcPr>
          <w:p w14:paraId="57787908" w14:textId="77777777" w:rsidR="00AE6DFE" w:rsidRPr="004A0CB0" w:rsidRDefault="00AE6DFE" w:rsidP="00AE6DFE">
            <w:pPr>
              <w:spacing w:line="276" w:lineRule="auto"/>
              <w:jc w:val="center"/>
              <w:rPr>
                <w:szCs w:val="24"/>
                <w:lang w:bidi="fa-IR"/>
              </w:rPr>
            </w:pPr>
            <w:r w:rsidRPr="004A0CB0">
              <w:rPr>
                <w:szCs w:val="24"/>
                <w:rtl/>
              </w:rPr>
              <w:t>روز 12</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43C80C3C" w14:textId="77777777" w:rsidR="00AE6DFE" w:rsidRPr="004A0CB0" w:rsidRDefault="00AE6DFE" w:rsidP="00AE6DFE">
            <w:pPr>
              <w:spacing w:line="276" w:lineRule="auto"/>
              <w:jc w:val="center"/>
              <w:rPr>
                <w:szCs w:val="24"/>
                <w:lang w:bidi="fa-IR"/>
              </w:rPr>
            </w:pPr>
            <w:r w:rsidRPr="004A0CB0">
              <w:rPr>
                <w:szCs w:val="24"/>
                <w:lang w:bidi="fa-IR"/>
              </w:rPr>
              <w:t>+62.92</w:t>
            </w:r>
          </w:p>
        </w:tc>
        <w:tc>
          <w:tcPr>
            <w:tcW w:w="789" w:type="pct"/>
            <w:shd w:val="clear" w:color="auto" w:fill="D9E2F3"/>
            <w:vAlign w:val="center"/>
            <w:hideMark/>
          </w:tcPr>
          <w:p w14:paraId="6C8A3BF3" w14:textId="77777777" w:rsidR="00AE6DFE" w:rsidRPr="004A0CB0" w:rsidRDefault="00AE6DFE" w:rsidP="00AE6DFE">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0E2AD789" w14:textId="77777777" w:rsidR="00AE6DFE" w:rsidRPr="004A0CB0" w:rsidRDefault="00AE6DFE" w:rsidP="00AE6DFE">
            <w:pPr>
              <w:spacing w:line="276" w:lineRule="auto"/>
              <w:jc w:val="center"/>
              <w:rPr>
                <w:szCs w:val="24"/>
                <w:lang w:bidi="fa-IR"/>
              </w:rPr>
            </w:pPr>
            <w:r w:rsidRPr="004A0CB0">
              <w:rPr>
                <w:szCs w:val="24"/>
                <w:rtl/>
              </w:rPr>
              <w:t>افزایش شدید</w:t>
            </w:r>
          </w:p>
        </w:tc>
      </w:tr>
      <w:tr w:rsidR="00AE6DFE" w:rsidRPr="004A0CB0" w14:paraId="088E29A7" w14:textId="77777777" w:rsidTr="00AE6DFE">
        <w:trPr>
          <w:tblCellSpacing w:w="15" w:type="dxa"/>
        </w:trPr>
        <w:tc>
          <w:tcPr>
            <w:tcW w:w="681" w:type="pct"/>
            <w:vMerge/>
            <w:shd w:val="clear" w:color="auto" w:fill="D9E2F3"/>
            <w:vAlign w:val="center"/>
            <w:hideMark/>
          </w:tcPr>
          <w:p w14:paraId="0EAA3C2A" w14:textId="77777777" w:rsidR="00AE6DFE" w:rsidRPr="004A0CB0" w:rsidRDefault="00AE6DFE" w:rsidP="00AE6DFE">
            <w:pPr>
              <w:spacing w:line="276" w:lineRule="auto"/>
              <w:jc w:val="center"/>
              <w:rPr>
                <w:szCs w:val="24"/>
                <w:lang w:bidi="fa-IR"/>
              </w:rPr>
            </w:pPr>
          </w:p>
        </w:tc>
        <w:tc>
          <w:tcPr>
            <w:tcW w:w="1189" w:type="pct"/>
            <w:shd w:val="clear" w:color="auto" w:fill="D9E2F3"/>
            <w:vAlign w:val="center"/>
            <w:hideMark/>
          </w:tcPr>
          <w:p w14:paraId="33D2D79F" w14:textId="77777777" w:rsidR="00AE6DFE" w:rsidRPr="004A0CB0" w:rsidRDefault="00AE6DFE" w:rsidP="00AE6DFE">
            <w:pPr>
              <w:spacing w:line="276"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3AA6C9BA" w14:textId="77777777" w:rsidR="00AE6DFE" w:rsidRPr="004A0CB0" w:rsidRDefault="00AE6DFE" w:rsidP="00AE6DFE">
            <w:pPr>
              <w:spacing w:line="276" w:lineRule="auto"/>
              <w:jc w:val="center"/>
              <w:rPr>
                <w:szCs w:val="24"/>
                <w:lang w:bidi="fa-IR"/>
              </w:rPr>
            </w:pPr>
            <w:r w:rsidRPr="004A0CB0">
              <w:rPr>
                <w:szCs w:val="24"/>
                <w:lang w:bidi="fa-IR"/>
              </w:rPr>
              <w:t>+53.75</w:t>
            </w:r>
          </w:p>
        </w:tc>
        <w:tc>
          <w:tcPr>
            <w:tcW w:w="789" w:type="pct"/>
            <w:shd w:val="clear" w:color="auto" w:fill="D9E2F3"/>
            <w:vAlign w:val="center"/>
            <w:hideMark/>
          </w:tcPr>
          <w:p w14:paraId="2B95ABAE" w14:textId="77777777" w:rsidR="00AE6DFE" w:rsidRPr="004A0CB0" w:rsidRDefault="00AE6DFE" w:rsidP="00AE6DFE">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27E7F426" w14:textId="77777777" w:rsidR="00AE6DFE" w:rsidRPr="004A0CB0" w:rsidRDefault="00AE6DFE" w:rsidP="00AE6DFE">
            <w:pPr>
              <w:spacing w:line="276" w:lineRule="auto"/>
              <w:jc w:val="center"/>
              <w:rPr>
                <w:szCs w:val="24"/>
                <w:lang w:bidi="fa-IR"/>
              </w:rPr>
            </w:pPr>
            <w:r w:rsidRPr="004A0CB0">
              <w:rPr>
                <w:szCs w:val="24"/>
                <w:rtl/>
              </w:rPr>
              <w:t>افزایش معنی‌دار</w:t>
            </w:r>
          </w:p>
        </w:tc>
      </w:tr>
      <w:tr w:rsidR="00AE6DFE" w:rsidRPr="004A0CB0" w14:paraId="4EA8B327" w14:textId="77777777" w:rsidTr="00AE6DFE">
        <w:trPr>
          <w:tblCellSpacing w:w="15" w:type="dxa"/>
        </w:trPr>
        <w:tc>
          <w:tcPr>
            <w:tcW w:w="681" w:type="pct"/>
            <w:vMerge/>
            <w:shd w:val="clear" w:color="auto" w:fill="D9E2F3"/>
            <w:vAlign w:val="center"/>
            <w:hideMark/>
          </w:tcPr>
          <w:p w14:paraId="50E0A8F5" w14:textId="77777777" w:rsidR="00AE6DFE" w:rsidRPr="004A0CB0" w:rsidRDefault="00AE6DFE" w:rsidP="00AE6DFE">
            <w:pPr>
              <w:spacing w:line="276" w:lineRule="auto"/>
              <w:jc w:val="center"/>
              <w:rPr>
                <w:szCs w:val="24"/>
                <w:lang w:bidi="fa-IR"/>
              </w:rPr>
            </w:pPr>
          </w:p>
        </w:tc>
        <w:tc>
          <w:tcPr>
            <w:tcW w:w="1189" w:type="pct"/>
            <w:shd w:val="clear" w:color="auto" w:fill="D9E2F3"/>
            <w:vAlign w:val="center"/>
            <w:hideMark/>
          </w:tcPr>
          <w:p w14:paraId="55BEAF2C" w14:textId="77777777" w:rsidR="00AE6DFE" w:rsidRPr="004A0CB0" w:rsidRDefault="00AE6DFE" w:rsidP="00AE6DFE">
            <w:pPr>
              <w:spacing w:line="276" w:lineRule="auto"/>
              <w:jc w:val="center"/>
              <w:rPr>
                <w:szCs w:val="24"/>
                <w:lang w:bidi="fa-IR"/>
              </w:rPr>
            </w:pPr>
            <w:r w:rsidRPr="004A0CB0">
              <w:rPr>
                <w:szCs w:val="24"/>
                <w:rtl/>
              </w:rPr>
              <w:t>روز 9</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0F53019B" w14:textId="77777777" w:rsidR="00AE6DFE" w:rsidRPr="004A0CB0" w:rsidRDefault="00AE6DFE" w:rsidP="00AE6DFE">
            <w:pPr>
              <w:spacing w:line="276" w:lineRule="auto"/>
              <w:jc w:val="center"/>
              <w:rPr>
                <w:szCs w:val="24"/>
                <w:lang w:bidi="fa-IR"/>
              </w:rPr>
            </w:pPr>
            <w:r w:rsidRPr="004A0CB0">
              <w:rPr>
                <w:szCs w:val="24"/>
                <w:lang w:bidi="fa-IR"/>
              </w:rPr>
              <w:t>+35.83</w:t>
            </w:r>
          </w:p>
        </w:tc>
        <w:tc>
          <w:tcPr>
            <w:tcW w:w="789" w:type="pct"/>
            <w:shd w:val="clear" w:color="auto" w:fill="D9E2F3"/>
            <w:vAlign w:val="center"/>
            <w:hideMark/>
          </w:tcPr>
          <w:p w14:paraId="7E7149E2" w14:textId="77777777" w:rsidR="00AE6DFE" w:rsidRPr="004A0CB0" w:rsidRDefault="00AE6DFE" w:rsidP="00AE6DFE">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5B2C543E" w14:textId="77777777" w:rsidR="00AE6DFE" w:rsidRPr="004A0CB0" w:rsidRDefault="00AE6DFE" w:rsidP="00AE6DFE">
            <w:pPr>
              <w:spacing w:line="276" w:lineRule="auto"/>
              <w:jc w:val="center"/>
              <w:rPr>
                <w:szCs w:val="24"/>
                <w:lang w:bidi="fa-IR"/>
              </w:rPr>
            </w:pPr>
            <w:r w:rsidRPr="004A0CB0">
              <w:rPr>
                <w:szCs w:val="24"/>
                <w:rtl/>
              </w:rPr>
              <w:t>افزایش متوسط</w:t>
            </w:r>
          </w:p>
        </w:tc>
      </w:tr>
      <w:tr w:rsidR="00AE6DFE" w:rsidRPr="004A0CB0" w14:paraId="33141F92" w14:textId="77777777" w:rsidTr="00AE6DFE">
        <w:trPr>
          <w:tblCellSpacing w:w="15" w:type="dxa"/>
        </w:trPr>
        <w:tc>
          <w:tcPr>
            <w:tcW w:w="681" w:type="pct"/>
            <w:vMerge w:val="restart"/>
            <w:vAlign w:val="center"/>
            <w:hideMark/>
          </w:tcPr>
          <w:p w14:paraId="38EDB6D6" w14:textId="77777777" w:rsidR="00AE6DFE" w:rsidRPr="004A0CB0" w:rsidRDefault="00AE6DFE" w:rsidP="00AE6DFE">
            <w:pPr>
              <w:spacing w:line="276" w:lineRule="auto"/>
              <w:jc w:val="center"/>
              <w:rPr>
                <w:szCs w:val="24"/>
                <w:lang w:bidi="fa-IR"/>
              </w:rPr>
            </w:pPr>
            <w:r w:rsidRPr="004A0CB0">
              <w:rPr>
                <w:szCs w:val="24"/>
                <w:rtl/>
              </w:rPr>
              <w:t>مونوسیت</w:t>
            </w:r>
          </w:p>
        </w:tc>
        <w:tc>
          <w:tcPr>
            <w:tcW w:w="1189" w:type="pct"/>
            <w:vAlign w:val="center"/>
            <w:hideMark/>
          </w:tcPr>
          <w:p w14:paraId="128BF727" w14:textId="77777777" w:rsidR="00AE6DFE" w:rsidRPr="004A0CB0" w:rsidRDefault="00AE6DFE" w:rsidP="00AE6DFE">
            <w:pPr>
              <w:spacing w:line="276"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73" w:type="pct"/>
            <w:vAlign w:val="center"/>
            <w:hideMark/>
          </w:tcPr>
          <w:p w14:paraId="1E954A9E" w14:textId="77777777" w:rsidR="00AE6DFE" w:rsidRPr="004A0CB0" w:rsidRDefault="00AE6DFE" w:rsidP="00AE6DFE">
            <w:pPr>
              <w:spacing w:line="276" w:lineRule="auto"/>
              <w:jc w:val="center"/>
              <w:rPr>
                <w:szCs w:val="24"/>
                <w:lang w:bidi="fa-IR"/>
              </w:rPr>
            </w:pPr>
            <w:r w:rsidRPr="004A0CB0">
              <w:rPr>
                <w:szCs w:val="24"/>
                <w:lang w:bidi="fa-IR"/>
              </w:rPr>
              <w:t>+16.17</w:t>
            </w:r>
          </w:p>
        </w:tc>
        <w:tc>
          <w:tcPr>
            <w:tcW w:w="789" w:type="pct"/>
            <w:vAlign w:val="center"/>
            <w:hideMark/>
          </w:tcPr>
          <w:p w14:paraId="605C52C2" w14:textId="77777777" w:rsidR="00AE6DFE" w:rsidRPr="004A0CB0" w:rsidRDefault="00AE6DFE" w:rsidP="00AE6DFE">
            <w:pPr>
              <w:spacing w:line="276" w:lineRule="auto"/>
              <w:jc w:val="center"/>
              <w:rPr>
                <w:szCs w:val="24"/>
                <w:lang w:bidi="fa-IR"/>
              </w:rPr>
            </w:pPr>
            <w:r w:rsidRPr="004A0CB0">
              <w:rPr>
                <w:szCs w:val="24"/>
                <w:lang w:bidi="fa-IR"/>
              </w:rPr>
              <w:t>&lt; 0.000001</w:t>
            </w:r>
          </w:p>
        </w:tc>
        <w:tc>
          <w:tcPr>
            <w:tcW w:w="1169" w:type="pct"/>
            <w:vAlign w:val="center"/>
            <w:hideMark/>
          </w:tcPr>
          <w:p w14:paraId="50DFC1A1" w14:textId="77777777" w:rsidR="00AE6DFE" w:rsidRPr="004A0CB0" w:rsidRDefault="00AE6DFE" w:rsidP="00AE6DFE">
            <w:pPr>
              <w:spacing w:line="276" w:lineRule="auto"/>
              <w:jc w:val="center"/>
              <w:rPr>
                <w:szCs w:val="24"/>
                <w:lang w:bidi="fa-IR"/>
              </w:rPr>
            </w:pPr>
            <w:r w:rsidRPr="004A0CB0">
              <w:rPr>
                <w:szCs w:val="24"/>
                <w:rtl/>
              </w:rPr>
              <w:t>افزایش شدید</w:t>
            </w:r>
          </w:p>
        </w:tc>
      </w:tr>
      <w:tr w:rsidR="00AE6DFE" w:rsidRPr="004A0CB0" w14:paraId="6D4C2070" w14:textId="77777777" w:rsidTr="00AE6DFE">
        <w:trPr>
          <w:tblCellSpacing w:w="15" w:type="dxa"/>
        </w:trPr>
        <w:tc>
          <w:tcPr>
            <w:tcW w:w="681" w:type="pct"/>
            <w:vMerge/>
            <w:vAlign w:val="center"/>
            <w:hideMark/>
          </w:tcPr>
          <w:p w14:paraId="260BF4F7" w14:textId="77777777" w:rsidR="00AE6DFE" w:rsidRPr="004A0CB0" w:rsidRDefault="00AE6DFE" w:rsidP="00AE6DFE">
            <w:pPr>
              <w:spacing w:line="276" w:lineRule="auto"/>
              <w:jc w:val="center"/>
              <w:rPr>
                <w:szCs w:val="24"/>
                <w:lang w:bidi="fa-IR"/>
              </w:rPr>
            </w:pPr>
          </w:p>
        </w:tc>
        <w:tc>
          <w:tcPr>
            <w:tcW w:w="1189" w:type="pct"/>
            <w:vAlign w:val="center"/>
            <w:hideMark/>
          </w:tcPr>
          <w:p w14:paraId="33C161CD" w14:textId="77777777" w:rsidR="00AE6DFE" w:rsidRPr="004A0CB0" w:rsidRDefault="00AE6DFE" w:rsidP="00AE6DFE">
            <w:pPr>
              <w:spacing w:line="276"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73" w:type="pct"/>
            <w:vAlign w:val="center"/>
            <w:hideMark/>
          </w:tcPr>
          <w:p w14:paraId="1CD1C68C" w14:textId="77777777" w:rsidR="00AE6DFE" w:rsidRPr="004A0CB0" w:rsidRDefault="00AE6DFE" w:rsidP="00AE6DFE">
            <w:pPr>
              <w:spacing w:line="276" w:lineRule="auto"/>
              <w:jc w:val="center"/>
              <w:rPr>
                <w:szCs w:val="24"/>
                <w:lang w:bidi="fa-IR"/>
              </w:rPr>
            </w:pPr>
            <w:r w:rsidRPr="004A0CB0">
              <w:rPr>
                <w:szCs w:val="24"/>
                <w:lang w:bidi="fa-IR"/>
              </w:rPr>
              <w:t>+11.58</w:t>
            </w:r>
          </w:p>
        </w:tc>
        <w:tc>
          <w:tcPr>
            <w:tcW w:w="789" w:type="pct"/>
            <w:vAlign w:val="center"/>
            <w:hideMark/>
          </w:tcPr>
          <w:p w14:paraId="36BAB0DE" w14:textId="77777777" w:rsidR="00AE6DFE" w:rsidRPr="004A0CB0" w:rsidRDefault="00AE6DFE" w:rsidP="00AE6DFE">
            <w:pPr>
              <w:spacing w:line="276" w:lineRule="auto"/>
              <w:jc w:val="center"/>
              <w:rPr>
                <w:szCs w:val="24"/>
                <w:lang w:bidi="fa-IR"/>
              </w:rPr>
            </w:pPr>
            <w:r w:rsidRPr="004A0CB0">
              <w:rPr>
                <w:szCs w:val="24"/>
                <w:lang w:bidi="fa-IR"/>
              </w:rPr>
              <w:t>&lt; 0.000001</w:t>
            </w:r>
          </w:p>
        </w:tc>
        <w:tc>
          <w:tcPr>
            <w:tcW w:w="1169" w:type="pct"/>
            <w:vAlign w:val="center"/>
            <w:hideMark/>
          </w:tcPr>
          <w:p w14:paraId="331FFD7B" w14:textId="77777777" w:rsidR="00AE6DFE" w:rsidRPr="004A0CB0" w:rsidRDefault="00AE6DFE" w:rsidP="00AE6DFE">
            <w:pPr>
              <w:spacing w:line="276" w:lineRule="auto"/>
              <w:jc w:val="center"/>
              <w:rPr>
                <w:szCs w:val="24"/>
                <w:lang w:bidi="fa-IR"/>
              </w:rPr>
            </w:pPr>
            <w:r w:rsidRPr="004A0CB0">
              <w:rPr>
                <w:szCs w:val="24"/>
                <w:rtl/>
              </w:rPr>
              <w:t>افزایش معنی‌دار</w:t>
            </w:r>
          </w:p>
        </w:tc>
      </w:tr>
      <w:tr w:rsidR="00AE6DFE" w:rsidRPr="004A0CB0" w14:paraId="31E549DB" w14:textId="77777777" w:rsidTr="00AE6DFE">
        <w:trPr>
          <w:tblCellSpacing w:w="15" w:type="dxa"/>
        </w:trPr>
        <w:tc>
          <w:tcPr>
            <w:tcW w:w="681" w:type="pct"/>
            <w:vMerge/>
            <w:vAlign w:val="center"/>
            <w:hideMark/>
          </w:tcPr>
          <w:p w14:paraId="1C8550D7" w14:textId="77777777" w:rsidR="00AE6DFE" w:rsidRPr="004A0CB0" w:rsidRDefault="00AE6DFE" w:rsidP="00AE6DFE">
            <w:pPr>
              <w:spacing w:line="276" w:lineRule="auto"/>
              <w:jc w:val="center"/>
              <w:rPr>
                <w:szCs w:val="24"/>
                <w:lang w:bidi="fa-IR"/>
              </w:rPr>
            </w:pPr>
          </w:p>
        </w:tc>
        <w:tc>
          <w:tcPr>
            <w:tcW w:w="1189" w:type="pct"/>
            <w:vAlign w:val="center"/>
            <w:hideMark/>
          </w:tcPr>
          <w:p w14:paraId="417B0E2A" w14:textId="77777777" w:rsidR="00AE6DFE" w:rsidRPr="004A0CB0" w:rsidRDefault="00AE6DFE" w:rsidP="00AE6DFE">
            <w:pPr>
              <w:spacing w:line="276"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3</w:t>
            </w:r>
          </w:p>
        </w:tc>
        <w:tc>
          <w:tcPr>
            <w:tcW w:w="1073" w:type="pct"/>
            <w:vAlign w:val="center"/>
            <w:hideMark/>
          </w:tcPr>
          <w:p w14:paraId="28DB34BB" w14:textId="77777777" w:rsidR="00AE6DFE" w:rsidRPr="004A0CB0" w:rsidRDefault="00AE6DFE" w:rsidP="00AE6DFE">
            <w:pPr>
              <w:spacing w:line="276" w:lineRule="auto"/>
              <w:jc w:val="center"/>
              <w:rPr>
                <w:szCs w:val="24"/>
                <w:lang w:bidi="fa-IR"/>
              </w:rPr>
            </w:pPr>
            <w:r w:rsidRPr="004A0CB0">
              <w:rPr>
                <w:szCs w:val="24"/>
                <w:lang w:bidi="fa-IR"/>
              </w:rPr>
              <w:t>+8.63</w:t>
            </w:r>
          </w:p>
        </w:tc>
        <w:tc>
          <w:tcPr>
            <w:tcW w:w="789" w:type="pct"/>
            <w:vAlign w:val="center"/>
            <w:hideMark/>
          </w:tcPr>
          <w:p w14:paraId="7C82AABE" w14:textId="77777777" w:rsidR="00AE6DFE" w:rsidRPr="004A0CB0" w:rsidRDefault="00AE6DFE" w:rsidP="00AE6DFE">
            <w:pPr>
              <w:spacing w:line="276" w:lineRule="auto"/>
              <w:jc w:val="center"/>
              <w:rPr>
                <w:szCs w:val="24"/>
                <w:lang w:bidi="fa-IR"/>
              </w:rPr>
            </w:pPr>
            <w:r w:rsidRPr="004A0CB0">
              <w:rPr>
                <w:szCs w:val="24"/>
                <w:lang w:bidi="fa-IR"/>
              </w:rPr>
              <w:t>&lt; 0.000001</w:t>
            </w:r>
          </w:p>
        </w:tc>
        <w:tc>
          <w:tcPr>
            <w:tcW w:w="1169" w:type="pct"/>
            <w:vAlign w:val="center"/>
            <w:hideMark/>
          </w:tcPr>
          <w:p w14:paraId="3BDD3FCC" w14:textId="77777777" w:rsidR="00AE6DFE" w:rsidRPr="004A0CB0" w:rsidRDefault="00AE6DFE" w:rsidP="00AE6DFE">
            <w:pPr>
              <w:spacing w:line="276" w:lineRule="auto"/>
              <w:jc w:val="center"/>
              <w:rPr>
                <w:szCs w:val="24"/>
                <w:lang w:bidi="fa-IR"/>
              </w:rPr>
            </w:pPr>
            <w:r w:rsidRPr="004A0CB0">
              <w:rPr>
                <w:szCs w:val="24"/>
                <w:rtl/>
              </w:rPr>
              <w:t>افزایش معنی‌دار</w:t>
            </w:r>
          </w:p>
        </w:tc>
      </w:tr>
      <w:tr w:rsidR="00AE6DFE" w:rsidRPr="004A0CB0" w14:paraId="5219239F" w14:textId="77777777" w:rsidTr="00AE6DFE">
        <w:trPr>
          <w:tblCellSpacing w:w="15" w:type="dxa"/>
        </w:trPr>
        <w:tc>
          <w:tcPr>
            <w:tcW w:w="681" w:type="pct"/>
            <w:vMerge/>
            <w:vAlign w:val="center"/>
            <w:hideMark/>
          </w:tcPr>
          <w:p w14:paraId="444F1ABE" w14:textId="77777777" w:rsidR="00AE6DFE" w:rsidRPr="004A0CB0" w:rsidRDefault="00AE6DFE" w:rsidP="00AE6DFE">
            <w:pPr>
              <w:spacing w:line="276" w:lineRule="auto"/>
              <w:jc w:val="center"/>
              <w:rPr>
                <w:szCs w:val="24"/>
                <w:lang w:bidi="fa-IR"/>
              </w:rPr>
            </w:pPr>
          </w:p>
        </w:tc>
        <w:tc>
          <w:tcPr>
            <w:tcW w:w="1189" w:type="pct"/>
            <w:vAlign w:val="center"/>
            <w:hideMark/>
          </w:tcPr>
          <w:p w14:paraId="29C1D01A" w14:textId="77777777" w:rsidR="00AE6DFE" w:rsidRPr="004A0CB0" w:rsidRDefault="00AE6DFE" w:rsidP="00AE6DFE">
            <w:pPr>
              <w:spacing w:line="276" w:lineRule="auto"/>
              <w:jc w:val="center"/>
              <w:rPr>
                <w:szCs w:val="24"/>
                <w:lang w:bidi="fa-IR"/>
              </w:rPr>
            </w:pPr>
            <w:r w:rsidRPr="004A0CB0">
              <w:rPr>
                <w:szCs w:val="24"/>
                <w:rtl/>
              </w:rPr>
              <w:t>روز 12</w:t>
            </w:r>
            <w:r w:rsidRPr="004A0CB0">
              <w:rPr>
                <w:szCs w:val="24"/>
                <w:lang w:bidi="fa-IR"/>
              </w:rPr>
              <w:t xml:space="preserve"> vs </w:t>
            </w:r>
            <w:r w:rsidRPr="004A0CB0">
              <w:rPr>
                <w:szCs w:val="24"/>
                <w:rtl/>
              </w:rPr>
              <w:t>روز 3</w:t>
            </w:r>
          </w:p>
        </w:tc>
        <w:tc>
          <w:tcPr>
            <w:tcW w:w="1073" w:type="pct"/>
            <w:vAlign w:val="center"/>
            <w:hideMark/>
          </w:tcPr>
          <w:p w14:paraId="0B595090" w14:textId="77777777" w:rsidR="00AE6DFE" w:rsidRPr="004A0CB0" w:rsidRDefault="00AE6DFE" w:rsidP="00AE6DFE">
            <w:pPr>
              <w:spacing w:line="276" w:lineRule="auto"/>
              <w:jc w:val="center"/>
              <w:rPr>
                <w:szCs w:val="24"/>
                <w:lang w:bidi="fa-IR"/>
              </w:rPr>
            </w:pPr>
            <w:r w:rsidRPr="004A0CB0">
              <w:rPr>
                <w:szCs w:val="24"/>
                <w:lang w:bidi="fa-IR"/>
              </w:rPr>
              <w:t>+5.50</w:t>
            </w:r>
          </w:p>
        </w:tc>
        <w:tc>
          <w:tcPr>
            <w:tcW w:w="789" w:type="pct"/>
            <w:vAlign w:val="center"/>
            <w:hideMark/>
          </w:tcPr>
          <w:p w14:paraId="7C7452FD" w14:textId="77777777" w:rsidR="00AE6DFE" w:rsidRPr="004A0CB0" w:rsidRDefault="00AE6DFE" w:rsidP="00AE6DFE">
            <w:pPr>
              <w:spacing w:line="276" w:lineRule="auto"/>
              <w:jc w:val="center"/>
              <w:rPr>
                <w:szCs w:val="24"/>
                <w:lang w:bidi="fa-IR"/>
              </w:rPr>
            </w:pPr>
            <w:r w:rsidRPr="004A0CB0">
              <w:rPr>
                <w:szCs w:val="24"/>
                <w:lang w:bidi="fa-IR"/>
              </w:rPr>
              <w:t>0.0054</w:t>
            </w:r>
          </w:p>
        </w:tc>
        <w:tc>
          <w:tcPr>
            <w:tcW w:w="1169" w:type="pct"/>
            <w:vAlign w:val="center"/>
            <w:hideMark/>
          </w:tcPr>
          <w:p w14:paraId="15A0BA56" w14:textId="77777777" w:rsidR="00AE6DFE" w:rsidRPr="004A0CB0" w:rsidRDefault="00AE6DFE" w:rsidP="00AE6DFE">
            <w:pPr>
              <w:spacing w:line="276" w:lineRule="auto"/>
              <w:jc w:val="center"/>
              <w:rPr>
                <w:szCs w:val="24"/>
                <w:lang w:bidi="fa-IR"/>
              </w:rPr>
            </w:pPr>
            <w:r w:rsidRPr="004A0CB0">
              <w:rPr>
                <w:szCs w:val="24"/>
                <w:rtl/>
              </w:rPr>
              <w:t>افزایش خفیف</w:t>
            </w:r>
          </w:p>
        </w:tc>
      </w:tr>
      <w:tr w:rsidR="00AE6DFE" w:rsidRPr="004A0CB0" w14:paraId="377277B6" w14:textId="77777777" w:rsidTr="00AE6DFE">
        <w:trPr>
          <w:tblCellSpacing w:w="15" w:type="dxa"/>
        </w:trPr>
        <w:tc>
          <w:tcPr>
            <w:tcW w:w="681" w:type="pct"/>
            <w:vMerge/>
            <w:vAlign w:val="center"/>
            <w:hideMark/>
          </w:tcPr>
          <w:p w14:paraId="29787550" w14:textId="77777777" w:rsidR="00AE6DFE" w:rsidRPr="004A0CB0" w:rsidRDefault="00AE6DFE" w:rsidP="00AE6DFE">
            <w:pPr>
              <w:spacing w:line="276" w:lineRule="auto"/>
              <w:jc w:val="center"/>
              <w:rPr>
                <w:szCs w:val="24"/>
                <w:lang w:bidi="fa-IR"/>
              </w:rPr>
            </w:pPr>
          </w:p>
        </w:tc>
        <w:tc>
          <w:tcPr>
            <w:tcW w:w="1189" w:type="pct"/>
            <w:vAlign w:val="center"/>
            <w:hideMark/>
          </w:tcPr>
          <w:p w14:paraId="0D393CC8" w14:textId="77777777" w:rsidR="00AE6DFE" w:rsidRPr="004A0CB0" w:rsidRDefault="00AE6DFE" w:rsidP="00AE6DFE">
            <w:pPr>
              <w:spacing w:line="276"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6</w:t>
            </w:r>
          </w:p>
        </w:tc>
        <w:tc>
          <w:tcPr>
            <w:tcW w:w="1073" w:type="pct"/>
            <w:vAlign w:val="center"/>
            <w:hideMark/>
          </w:tcPr>
          <w:p w14:paraId="67DD7967" w14:textId="77777777" w:rsidR="00AE6DFE" w:rsidRPr="004A0CB0" w:rsidRDefault="00AE6DFE" w:rsidP="00AE6DFE">
            <w:pPr>
              <w:spacing w:line="276" w:lineRule="auto"/>
              <w:jc w:val="center"/>
              <w:rPr>
                <w:szCs w:val="24"/>
                <w:lang w:bidi="fa-IR"/>
              </w:rPr>
            </w:pPr>
            <w:r w:rsidRPr="004A0CB0">
              <w:rPr>
                <w:szCs w:val="24"/>
                <w:lang w:bidi="fa-IR"/>
              </w:rPr>
              <w:t>+15.33</w:t>
            </w:r>
          </w:p>
        </w:tc>
        <w:tc>
          <w:tcPr>
            <w:tcW w:w="789" w:type="pct"/>
            <w:vAlign w:val="center"/>
            <w:hideMark/>
          </w:tcPr>
          <w:p w14:paraId="36875FD3" w14:textId="77777777" w:rsidR="00AE6DFE" w:rsidRPr="004A0CB0" w:rsidRDefault="00AE6DFE" w:rsidP="00AE6DFE">
            <w:pPr>
              <w:spacing w:line="276" w:lineRule="auto"/>
              <w:jc w:val="center"/>
              <w:rPr>
                <w:szCs w:val="24"/>
                <w:lang w:bidi="fa-IR"/>
              </w:rPr>
            </w:pPr>
            <w:r w:rsidRPr="004A0CB0">
              <w:rPr>
                <w:szCs w:val="24"/>
                <w:lang w:bidi="fa-IR"/>
              </w:rPr>
              <w:t>&lt; 0.000001</w:t>
            </w:r>
          </w:p>
        </w:tc>
        <w:tc>
          <w:tcPr>
            <w:tcW w:w="1169" w:type="pct"/>
            <w:vAlign w:val="center"/>
            <w:hideMark/>
          </w:tcPr>
          <w:p w14:paraId="027401B7" w14:textId="77777777" w:rsidR="00AE6DFE" w:rsidRPr="004A0CB0" w:rsidRDefault="00AE6DFE" w:rsidP="00AE6DFE">
            <w:pPr>
              <w:spacing w:line="276" w:lineRule="auto"/>
              <w:jc w:val="center"/>
              <w:rPr>
                <w:szCs w:val="24"/>
                <w:lang w:bidi="fa-IR"/>
              </w:rPr>
            </w:pPr>
            <w:r w:rsidRPr="004A0CB0">
              <w:rPr>
                <w:szCs w:val="24"/>
                <w:rtl/>
              </w:rPr>
              <w:t>افزایش شدید</w:t>
            </w:r>
          </w:p>
        </w:tc>
      </w:tr>
      <w:tr w:rsidR="00AE6DFE" w:rsidRPr="004A0CB0" w14:paraId="0E0707B8" w14:textId="77777777" w:rsidTr="00AE6DFE">
        <w:trPr>
          <w:tblCellSpacing w:w="15" w:type="dxa"/>
        </w:trPr>
        <w:tc>
          <w:tcPr>
            <w:tcW w:w="681" w:type="pct"/>
            <w:vMerge/>
            <w:vAlign w:val="center"/>
            <w:hideMark/>
          </w:tcPr>
          <w:p w14:paraId="3D675DBB" w14:textId="77777777" w:rsidR="00AE6DFE" w:rsidRPr="004A0CB0" w:rsidRDefault="00AE6DFE" w:rsidP="00AE6DFE">
            <w:pPr>
              <w:spacing w:line="276" w:lineRule="auto"/>
              <w:jc w:val="center"/>
              <w:rPr>
                <w:szCs w:val="24"/>
                <w:lang w:bidi="fa-IR"/>
              </w:rPr>
            </w:pPr>
          </w:p>
        </w:tc>
        <w:tc>
          <w:tcPr>
            <w:tcW w:w="1189" w:type="pct"/>
            <w:vAlign w:val="center"/>
            <w:hideMark/>
          </w:tcPr>
          <w:p w14:paraId="4183ACE5" w14:textId="77777777" w:rsidR="00AE6DFE" w:rsidRPr="004A0CB0" w:rsidRDefault="00AE6DFE" w:rsidP="00AE6DFE">
            <w:pPr>
              <w:spacing w:line="276"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6</w:t>
            </w:r>
          </w:p>
        </w:tc>
        <w:tc>
          <w:tcPr>
            <w:tcW w:w="1073" w:type="pct"/>
            <w:vAlign w:val="center"/>
            <w:hideMark/>
          </w:tcPr>
          <w:p w14:paraId="738C9E7C" w14:textId="77777777" w:rsidR="00AE6DFE" w:rsidRPr="004A0CB0" w:rsidRDefault="00AE6DFE" w:rsidP="00AE6DFE">
            <w:pPr>
              <w:spacing w:line="276" w:lineRule="auto"/>
              <w:jc w:val="center"/>
              <w:rPr>
                <w:szCs w:val="24"/>
                <w:lang w:bidi="fa-IR"/>
              </w:rPr>
            </w:pPr>
            <w:r w:rsidRPr="004A0CB0">
              <w:rPr>
                <w:szCs w:val="24"/>
                <w:lang w:bidi="fa-IR"/>
              </w:rPr>
              <w:t>+10.75</w:t>
            </w:r>
          </w:p>
        </w:tc>
        <w:tc>
          <w:tcPr>
            <w:tcW w:w="789" w:type="pct"/>
            <w:vAlign w:val="center"/>
            <w:hideMark/>
          </w:tcPr>
          <w:p w14:paraId="74A8FE51" w14:textId="77777777" w:rsidR="00AE6DFE" w:rsidRPr="004A0CB0" w:rsidRDefault="00AE6DFE" w:rsidP="00AE6DFE">
            <w:pPr>
              <w:spacing w:line="276" w:lineRule="auto"/>
              <w:jc w:val="center"/>
              <w:rPr>
                <w:szCs w:val="24"/>
                <w:lang w:bidi="fa-IR"/>
              </w:rPr>
            </w:pPr>
            <w:r w:rsidRPr="004A0CB0">
              <w:rPr>
                <w:szCs w:val="24"/>
                <w:lang w:bidi="fa-IR"/>
              </w:rPr>
              <w:t>&lt; 0.000001</w:t>
            </w:r>
          </w:p>
        </w:tc>
        <w:tc>
          <w:tcPr>
            <w:tcW w:w="1169" w:type="pct"/>
            <w:vAlign w:val="center"/>
            <w:hideMark/>
          </w:tcPr>
          <w:p w14:paraId="1231729F" w14:textId="77777777" w:rsidR="00AE6DFE" w:rsidRPr="004A0CB0" w:rsidRDefault="00AE6DFE" w:rsidP="00AE6DFE">
            <w:pPr>
              <w:spacing w:line="276" w:lineRule="auto"/>
              <w:jc w:val="center"/>
              <w:rPr>
                <w:szCs w:val="24"/>
                <w:lang w:bidi="fa-IR"/>
              </w:rPr>
            </w:pPr>
            <w:r w:rsidRPr="004A0CB0">
              <w:rPr>
                <w:szCs w:val="24"/>
                <w:rtl/>
              </w:rPr>
              <w:t>افزایش معنی‌دار</w:t>
            </w:r>
          </w:p>
        </w:tc>
      </w:tr>
      <w:tr w:rsidR="00AE6DFE" w:rsidRPr="004A0CB0" w14:paraId="5B84558A" w14:textId="77777777" w:rsidTr="00AE6DFE">
        <w:trPr>
          <w:tblCellSpacing w:w="15" w:type="dxa"/>
        </w:trPr>
        <w:tc>
          <w:tcPr>
            <w:tcW w:w="681" w:type="pct"/>
            <w:vMerge/>
            <w:vAlign w:val="center"/>
            <w:hideMark/>
          </w:tcPr>
          <w:p w14:paraId="3EBFDC09" w14:textId="77777777" w:rsidR="00AE6DFE" w:rsidRPr="004A0CB0" w:rsidRDefault="00AE6DFE" w:rsidP="00AE6DFE">
            <w:pPr>
              <w:spacing w:line="276" w:lineRule="auto"/>
              <w:jc w:val="center"/>
              <w:rPr>
                <w:szCs w:val="24"/>
                <w:lang w:bidi="fa-IR"/>
              </w:rPr>
            </w:pPr>
          </w:p>
        </w:tc>
        <w:tc>
          <w:tcPr>
            <w:tcW w:w="1189" w:type="pct"/>
            <w:vAlign w:val="center"/>
            <w:hideMark/>
          </w:tcPr>
          <w:p w14:paraId="616915F7" w14:textId="77777777" w:rsidR="00AE6DFE" w:rsidRPr="004A0CB0" w:rsidRDefault="00AE6DFE" w:rsidP="00AE6DFE">
            <w:pPr>
              <w:spacing w:line="276"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6</w:t>
            </w:r>
          </w:p>
        </w:tc>
        <w:tc>
          <w:tcPr>
            <w:tcW w:w="1073" w:type="pct"/>
            <w:vAlign w:val="center"/>
            <w:hideMark/>
          </w:tcPr>
          <w:p w14:paraId="177C96A0" w14:textId="77777777" w:rsidR="00AE6DFE" w:rsidRPr="004A0CB0" w:rsidRDefault="00AE6DFE" w:rsidP="00AE6DFE">
            <w:pPr>
              <w:spacing w:line="276" w:lineRule="auto"/>
              <w:jc w:val="center"/>
              <w:rPr>
                <w:szCs w:val="24"/>
                <w:lang w:bidi="fa-IR"/>
              </w:rPr>
            </w:pPr>
            <w:r w:rsidRPr="004A0CB0">
              <w:rPr>
                <w:szCs w:val="24"/>
                <w:lang w:bidi="fa-IR"/>
              </w:rPr>
              <w:t>+7.79</w:t>
            </w:r>
          </w:p>
        </w:tc>
        <w:tc>
          <w:tcPr>
            <w:tcW w:w="789" w:type="pct"/>
            <w:vAlign w:val="center"/>
            <w:hideMark/>
          </w:tcPr>
          <w:p w14:paraId="21AB2F33" w14:textId="77777777" w:rsidR="00AE6DFE" w:rsidRPr="004A0CB0" w:rsidRDefault="00AE6DFE" w:rsidP="00AE6DFE">
            <w:pPr>
              <w:spacing w:line="276" w:lineRule="auto"/>
              <w:jc w:val="center"/>
              <w:rPr>
                <w:szCs w:val="24"/>
                <w:rtl/>
                <w:lang w:bidi="fa-IR"/>
              </w:rPr>
            </w:pPr>
            <w:r w:rsidRPr="004A0CB0">
              <w:rPr>
                <w:szCs w:val="24"/>
                <w:lang w:bidi="fa-IR"/>
              </w:rPr>
              <w:t>0.0000005</w:t>
            </w:r>
          </w:p>
        </w:tc>
        <w:tc>
          <w:tcPr>
            <w:tcW w:w="1169" w:type="pct"/>
            <w:vAlign w:val="center"/>
            <w:hideMark/>
          </w:tcPr>
          <w:p w14:paraId="3F3E7E69" w14:textId="77777777" w:rsidR="00AE6DFE" w:rsidRPr="004A0CB0" w:rsidRDefault="00AE6DFE" w:rsidP="00AE6DFE">
            <w:pPr>
              <w:spacing w:line="276" w:lineRule="auto"/>
              <w:jc w:val="center"/>
              <w:rPr>
                <w:szCs w:val="24"/>
                <w:lang w:bidi="fa-IR"/>
              </w:rPr>
            </w:pPr>
            <w:r w:rsidRPr="004A0CB0">
              <w:rPr>
                <w:szCs w:val="24"/>
                <w:rtl/>
              </w:rPr>
              <w:t>افزایش معنی‌دار</w:t>
            </w:r>
          </w:p>
        </w:tc>
      </w:tr>
      <w:tr w:rsidR="00AE6DFE" w:rsidRPr="004A0CB0" w14:paraId="6ABC86D9" w14:textId="77777777" w:rsidTr="00AE6DFE">
        <w:trPr>
          <w:tblCellSpacing w:w="15" w:type="dxa"/>
        </w:trPr>
        <w:tc>
          <w:tcPr>
            <w:tcW w:w="681" w:type="pct"/>
            <w:vMerge/>
            <w:vAlign w:val="center"/>
            <w:hideMark/>
          </w:tcPr>
          <w:p w14:paraId="7ED26F56" w14:textId="77777777" w:rsidR="00AE6DFE" w:rsidRPr="004A0CB0" w:rsidRDefault="00AE6DFE" w:rsidP="00AE6DFE">
            <w:pPr>
              <w:spacing w:line="276" w:lineRule="auto"/>
              <w:jc w:val="center"/>
              <w:rPr>
                <w:szCs w:val="24"/>
                <w:lang w:bidi="fa-IR"/>
              </w:rPr>
            </w:pPr>
          </w:p>
        </w:tc>
        <w:tc>
          <w:tcPr>
            <w:tcW w:w="1189" w:type="pct"/>
            <w:vAlign w:val="center"/>
            <w:hideMark/>
          </w:tcPr>
          <w:p w14:paraId="6A063F22" w14:textId="77777777" w:rsidR="00AE6DFE" w:rsidRPr="004A0CB0" w:rsidRDefault="00AE6DFE" w:rsidP="00AE6DFE">
            <w:pPr>
              <w:spacing w:line="276" w:lineRule="auto"/>
              <w:jc w:val="center"/>
              <w:rPr>
                <w:szCs w:val="24"/>
                <w:lang w:bidi="fa-IR"/>
              </w:rPr>
            </w:pPr>
            <w:r w:rsidRPr="004A0CB0">
              <w:rPr>
                <w:szCs w:val="24"/>
                <w:rtl/>
              </w:rPr>
              <w:t>روز 12</w:t>
            </w:r>
            <w:r w:rsidRPr="004A0CB0">
              <w:rPr>
                <w:szCs w:val="24"/>
                <w:lang w:bidi="fa-IR"/>
              </w:rPr>
              <w:t xml:space="preserve"> vs </w:t>
            </w:r>
            <w:r w:rsidRPr="004A0CB0">
              <w:rPr>
                <w:szCs w:val="24"/>
                <w:rtl/>
              </w:rPr>
              <w:t>روز 6</w:t>
            </w:r>
          </w:p>
        </w:tc>
        <w:tc>
          <w:tcPr>
            <w:tcW w:w="1073" w:type="pct"/>
            <w:vAlign w:val="center"/>
            <w:hideMark/>
          </w:tcPr>
          <w:p w14:paraId="0CB0F62A" w14:textId="77777777" w:rsidR="00AE6DFE" w:rsidRPr="004A0CB0" w:rsidRDefault="00AE6DFE" w:rsidP="00AE6DFE">
            <w:pPr>
              <w:spacing w:line="276" w:lineRule="auto"/>
              <w:jc w:val="center"/>
              <w:rPr>
                <w:szCs w:val="24"/>
                <w:lang w:bidi="fa-IR"/>
              </w:rPr>
            </w:pPr>
            <w:r w:rsidRPr="004A0CB0">
              <w:rPr>
                <w:szCs w:val="24"/>
                <w:lang w:bidi="fa-IR"/>
              </w:rPr>
              <w:t>+4.67</w:t>
            </w:r>
          </w:p>
        </w:tc>
        <w:tc>
          <w:tcPr>
            <w:tcW w:w="789" w:type="pct"/>
            <w:vAlign w:val="center"/>
            <w:hideMark/>
          </w:tcPr>
          <w:p w14:paraId="7BE05191" w14:textId="77777777" w:rsidR="00AE6DFE" w:rsidRPr="004A0CB0" w:rsidRDefault="00AE6DFE" w:rsidP="00AE6DFE">
            <w:pPr>
              <w:spacing w:line="276" w:lineRule="auto"/>
              <w:jc w:val="center"/>
              <w:rPr>
                <w:szCs w:val="24"/>
                <w:lang w:bidi="fa-IR"/>
              </w:rPr>
            </w:pPr>
            <w:r w:rsidRPr="004A0CB0">
              <w:rPr>
                <w:szCs w:val="24"/>
                <w:lang w:bidi="fa-IR"/>
              </w:rPr>
              <w:t>0.0227</w:t>
            </w:r>
          </w:p>
        </w:tc>
        <w:tc>
          <w:tcPr>
            <w:tcW w:w="1169" w:type="pct"/>
            <w:vAlign w:val="center"/>
            <w:hideMark/>
          </w:tcPr>
          <w:p w14:paraId="67A61D3C" w14:textId="77777777" w:rsidR="00AE6DFE" w:rsidRPr="004A0CB0" w:rsidRDefault="00AE6DFE" w:rsidP="00AE6DFE">
            <w:pPr>
              <w:spacing w:line="276" w:lineRule="auto"/>
              <w:jc w:val="center"/>
              <w:rPr>
                <w:szCs w:val="24"/>
                <w:lang w:bidi="fa-IR"/>
              </w:rPr>
            </w:pPr>
            <w:r w:rsidRPr="004A0CB0">
              <w:rPr>
                <w:szCs w:val="24"/>
                <w:rtl/>
              </w:rPr>
              <w:t>افزایش خفیف</w:t>
            </w:r>
          </w:p>
        </w:tc>
      </w:tr>
      <w:tr w:rsidR="00AE6DFE" w:rsidRPr="004A0CB0" w14:paraId="72C596E1" w14:textId="77777777" w:rsidTr="00AE6DFE">
        <w:trPr>
          <w:tblCellSpacing w:w="15" w:type="dxa"/>
        </w:trPr>
        <w:tc>
          <w:tcPr>
            <w:tcW w:w="681" w:type="pct"/>
            <w:vMerge/>
            <w:vAlign w:val="center"/>
            <w:hideMark/>
          </w:tcPr>
          <w:p w14:paraId="5D8E1CEE" w14:textId="77777777" w:rsidR="00AE6DFE" w:rsidRPr="004A0CB0" w:rsidRDefault="00AE6DFE" w:rsidP="00AE6DFE">
            <w:pPr>
              <w:spacing w:line="276" w:lineRule="auto"/>
              <w:jc w:val="center"/>
              <w:rPr>
                <w:szCs w:val="24"/>
                <w:lang w:bidi="fa-IR"/>
              </w:rPr>
            </w:pPr>
          </w:p>
        </w:tc>
        <w:tc>
          <w:tcPr>
            <w:tcW w:w="1189" w:type="pct"/>
            <w:vAlign w:val="center"/>
            <w:hideMark/>
          </w:tcPr>
          <w:p w14:paraId="2FF8B818" w14:textId="77777777" w:rsidR="00AE6DFE" w:rsidRPr="004A0CB0" w:rsidRDefault="00AE6DFE" w:rsidP="00AE6DFE">
            <w:pPr>
              <w:spacing w:line="276"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15</w:t>
            </w:r>
          </w:p>
        </w:tc>
        <w:tc>
          <w:tcPr>
            <w:tcW w:w="1073" w:type="pct"/>
            <w:vAlign w:val="center"/>
            <w:hideMark/>
          </w:tcPr>
          <w:p w14:paraId="73BB3E31" w14:textId="77777777" w:rsidR="00AE6DFE" w:rsidRPr="004A0CB0" w:rsidRDefault="00AE6DFE" w:rsidP="00AE6DFE">
            <w:pPr>
              <w:spacing w:line="276" w:lineRule="auto"/>
              <w:jc w:val="center"/>
              <w:rPr>
                <w:szCs w:val="24"/>
                <w:lang w:bidi="fa-IR"/>
              </w:rPr>
            </w:pPr>
            <w:r w:rsidRPr="004A0CB0">
              <w:rPr>
                <w:szCs w:val="24"/>
                <w:lang w:bidi="fa-IR"/>
              </w:rPr>
              <w:t>+7.54</w:t>
            </w:r>
          </w:p>
        </w:tc>
        <w:tc>
          <w:tcPr>
            <w:tcW w:w="789" w:type="pct"/>
            <w:vAlign w:val="center"/>
            <w:hideMark/>
          </w:tcPr>
          <w:p w14:paraId="714DD6F5" w14:textId="77777777" w:rsidR="00AE6DFE" w:rsidRPr="004A0CB0" w:rsidRDefault="00AE6DFE" w:rsidP="00AE6DFE">
            <w:pPr>
              <w:spacing w:line="276" w:lineRule="auto"/>
              <w:jc w:val="center"/>
              <w:rPr>
                <w:szCs w:val="24"/>
                <w:lang w:bidi="fa-IR"/>
              </w:rPr>
            </w:pPr>
            <w:r w:rsidRPr="004A0CB0">
              <w:rPr>
                <w:szCs w:val="24"/>
                <w:lang w:bidi="fa-IR"/>
              </w:rPr>
              <w:t>0.0000425</w:t>
            </w:r>
          </w:p>
        </w:tc>
        <w:tc>
          <w:tcPr>
            <w:tcW w:w="1169" w:type="pct"/>
            <w:vAlign w:val="center"/>
            <w:hideMark/>
          </w:tcPr>
          <w:p w14:paraId="523C6A44" w14:textId="77777777" w:rsidR="00AE6DFE" w:rsidRPr="004A0CB0" w:rsidRDefault="00AE6DFE" w:rsidP="00AE6DFE">
            <w:pPr>
              <w:spacing w:line="276" w:lineRule="auto"/>
              <w:jc w:val="center"/>
              <w:rPr>
                <w:szCs w:val="24"/>
                <w:lang w:bidi="fa-IR"/>
              </w:rPr>
            </w:pPr>
            <w:r w:rsidRPr="004A0CB0">
              <w:rPr>
                <w:szCs w:val="24"/>
                <w:rtl/>
              </w:rPr>
              <w:t>افزایش معنی‌دار</w:t>
            </w:r>
          </w:p>
        </w:tc>
      </w:tr>
      <w:tr w:rsidR="00AE6DFE" w:rsidRPr="004A0CB0" w14:paraId="04B54724" w14:textId="77777777" w:rsidTr="00AE6DFE">
        <w:trPr>
          <w:tblCellSpacing w:w="15" w:type="dxa"/>
        </w:trPr>
        <w:tc>
          <w:tcPr>
            <w:tcW w:w="681" w:type="pct"/>
            <w:vMerge/>
            <w:vAlign w:val="center"/>
            <w:hideMark/>
          </w:tcPr>
          <w:p w14:paraId="213A3053" w14:textId="77777777" w:rsidR="00AE6DFE" w:rsidRPr="004A0CB0" w:rsidRDefault="00AE6DFE" w:rsidP="00AE6DFE">
            <w:pPr>
              <w:spacing w:line="276" w:lineRule="auto"/>
              <w:jc w:val="center"/>
              <w:rPr>
                <w:szCs w:val="24"/>
                <w:lang w:bidi="fa-IR"/>
              </w:rPr>
            </w:pPr>
          </w:p>
        </w:tc>
        <w:tc>
          <w:tcPr>
            <w:tcW w:w="1189" w:type="pct"/>
            <w:vAlign w:val="center"/>
            <w:hideMark/>
          </w:tcPr>
          <w:p w14:paraId="505C99EC" w14:textId="77777777" w:rsidR="00AE6DFE" w:rsidRPr="004A0CB0" w:rsidRDefault="00AE6DFE" w:rsidP="00AE6DFE">
            <w:pPr>
              <w:spacing w:line="276"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18</w:t>
            </w:r>
          </w:p>
        </w:tc>
        <w:tc>
          <w:tcPr>
            <w:tcW w:w="1073" w:type="pct"/>
            <w:vAlign w:val="center"/>
            <w:hideMark/>
          </w:tcPr>
          <w:p w14:paraId="0B89CE4D" w14:textId="77777777" w:rsidR="00AE6DFE" w:rsidRPr="004A0CB0" w:rsidRDefault="00AE6DFE" w:rsidP="00AE6DFE">
            <w:pPr>
              <w:spacing w:line="276" w:lineRule="auto"/>
              <w:jc w:val="center"/>
              <w:rPr>
                <w:szCs w:val="24"/>
                <w:lang w:bidi="fa-IR"/>
              </w:rPr>
            </w:pPr>
            <w:r w:rsidRPr="004A0CB0">
              <w:rPr>
                <w:szCs w:val="24"/>
                <w:lang w:bidi="fa-IR"/>
              </w:rPr>
              <w:t>+4.58</w:t>
            </w:r>
          </w:p>
        </w:tc>
        <w:tc>
          <w:tcPr>
            <w:tcW w:w="789" w:type="pct"/>
            <w:vAlign w:val="center"/>
            <w:hideMark/>
          </w:tcPr>
          <w:p w14:paraId="40BC121A" w14:textId="77777777" w:rsidR="00AE6DFE" w:rsidRPr="004A0CB0" w:rsidRDefault="00AE6DFE" w:rsidP="00AE6DFE">
            <w:pPr>
              <w:spacing w:line="276" w:lineRule="auto"/>
              <w:jc w:val="center"/>
              <w:rPr>
                <w:szCs w:val="24"/>
                <w:lang w:bidi="fa-IR"/>
              </w:rPr>
            </w:pPr>
            <w:r w:rsidRPr="004A0CB0">
              <w:rPr>
                <w:szCs w:val="24"/>
                <w:lang w:bidi="fa-IR"/>
              </w:rPr>
              <w:t>0.0262</w:t>
            </w:r>
          </w:p>
        </w:tc>
        <w:tc>
          <w:tcPr>
            <w:tcW w:w="1169" w:type="pct"/>
            <w:vAlign w:val="center"/>
            <w:hideMark/>
          </w:tcPr>
          <w:p w14:paraId="0A0F36C8" w14:textId="77777777" w:rsidR="00AE6DFE" w:rsidRPr="004A0CB0" w:rsidRDefault="00AE6DFE" w:rsidP="00AE6DFE">
            <w:pPr>
              <w:spacing w:line="276" w:lineRule="auto"/>
              <w:jc w:val="center"/>
              <w:rPr>
                <w:szCs w:val="24"/>
                <w:lang w:bidi="fa-IR"/>
              </w:rPr>
            </w:pPr>
            <w:r w:rsidRPr="004A0CB0">
              <w:rPr>
                <w:szCs w:val="24"/>
                <w:rtl/>
              </w:rPr>
              <w:t>افزایش خفیف</w:t>
            </w:r>
          </w:p>
        </w:tc>
      </w:tr>
    </w:tbl>
    <w:p w14:paraId="3976D132" w14:textId="77777777" w:rsidR="006D4D46" w:rsidRPr="004A0CB0" w:rsidRDefault="006D4D46" w:rsidP="004A0CB0">
      <w:pPr>
        <w:spacing w:line="360" w:lineRule="auto"/>
        <w:rPr>
          <w:szCs w:val="24"/>
          <w:lang w:bidi="fa-IR"/>
        </w:rPr>
      </w:pPr>
    </w:p>
    <w:p w14:paraId="259E36E5" w14:textId="781CC7CD" w:rsidR="000833A1" w:rsidRPr="004A0CB0" w:rsidRDefault="0014671D" w:rsidP="00232DFA">
      <w:pPr>
        <w:spacing w:line="360" w:lineRule="auto"/>
        <w:jc w:val="center"/>
        <w:rPr>
          <w:b/>
          <w:bCs/>
          <w:szCs w:val="24"/>
          <w:rtl/>
          <w:lang w:bidi="fa-IR"/>
        </w:rPr>
      </w:pPr>
      <w:r w:rsidRPr="00353432">
        <w:rPr>
          <w:b/>
          <w:bCs/>
          <w:noProof/>
          <w:szCs w:val="24"/>
          <w:rtl/>
          <w:lang w:bidi="fa-IR"/>
        </w:rPr>
        <w:lastRenderedPageBreak/>
        <w:drawing>
          <wp:inline distT="0" distB="0" distL="0" distR="0" wp14:anchorId="0329FAD6" wp14:editId="29DC816C">
            <wp:extent cx="5732145" cy="5372735"/>
            <wp:effectExtent l="0" t="0" r="1905" b="0"/>
            <wp:docPr id="3" name="Picture 3" descr="C:\Users\a.c\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Desktop\12.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732145" cy="5372735"/>
                    </a:xfrm>
                    <a:prstGeom prst="rect">
                      <a:avLst/>
                    </a:prstGeom>
                    <a:noFill/>
                    <a:ln>
                      <a:noFill/>
                    </a:ln>
                  </pic:spPr>
                </pic:pic>
              </a:graphicData>
            </a:graphic>
          </wp:inline>
        </w:drawing>
      </w:r>
    </w:p>
    <w:p w14:paraId="515F492E" w14:textId="4EE6B19A" w:rsidR="003D639A" w:rsidRPr="00AE6DFE" w:rsidRDefault="00AE6DFE" w:rsidP="00AE6DFE">
      <w:pPr>
        <w:pStyle w:val="Caption"/>
        <w:spacing w:line="360" w:lineRule="auto"/>
        <w:rPr>
          <w:b/>
          <w:bCs/>
          <w:szCs w:val="24"/>
          <w:rtl/>
          <w:lang w:bidi="fa-IR"/>
        </w:rPr>
      </w:pPr>
      <w:bookmarkStart w:id="239" w:name="_Toc221382851"/>
      <w:bookmarkStart w:id="240" w:name="_Hlk216169181"/>
      <w:r w:rsidRPr="00AE6DFE">
        <w:rPr>
          <w:b/>
          <w:bCs/>
          <w:rtl/>
        </w:rPr>
        <w:t xml:space="preserve">نمودار </w:t>
      </w:r>
      <w:r w:rsidR="001219DE">
        <w:rPr>
          <w:b/>
          <w:bCs/>
          <w:rtl/>
        </w:rPr>
        <w:fldChar w:fldCharType="begin"/>
      </w:r>
      <w:r w:rsidR="001219DE">
        <w:rPr>
          <w:b/>
          <w:bCs/>
          <w:rtl/>
        </w:rPr>
        <w:instrText xml:space="preserve"> </w:instrText>
      </w:r>
      <w:r w:rsidR="001219DE">
        <w:rPr>
          <w:b/>
          <w:bCs/>
        </w:rPr>
        <w:instrText xml:space="preserve">STYLEREF </w:instrText>
      </w:r>
      <w:r w:rsidR="001219DE">
        <w:rPr>
          <w:b/>
          <w:bCs/>
          <w:rtl/>
        </w:rPr>
        <w:instrText>1 \</w:instrText>
      </w:r>
      <w:r w:rsidR="001219DE">
        <w:rPr>
          <w:b/>
          <w:bCs/>
        </w:rPr>
        <w:instrText>s</w:instrText>
      </w:r>
      <w:r w:rsidR="001219DE">
        <w:rPr>
          <w:b/>
          <w:bCs/>
          <w:rtl/>
        </w:rPr>
        <w:instrText xml:space="preserve"> </w:instrText>
      </w:r>
      <w:r w:rsidR="001219DE">
        <w:rPr>
          <w:b/>
          <w:bCs/>
          <w:rtl/>
        </w:rPr>
        <w:fldChar w:fldCharType="separate"/>
      </w:r>
      <w:r w:rsidR="002B0845">
        <w:rPr>
          <w:b/>
          <w:bCs/>
          <w:noProof/>
          <w:rtl/>
        </w:rPr>
        <w:t>‏4</w:t>
      </w:r>
      <w:r w:rsidR="001219DE">
        <w:rPr>
          <w:b/>
          <w:bCs/>
          <w:rtl/>
        </w:rPr>
        <w:fldChar w:fldCharType="end"/>
      </w:r>
      <w:r w:rsidR="001219DE">
        <w:rPr>
          <w:b/>
          <w:bCs/>
          <w:rtl/>
        </w:rPr>
        <w:noBreakHyphen/>
      </w:r>
      <w:r w:rsidR="001219DE">
        <w:rPr>
          <w:b/>
          <w:bCs/>
          <w:rtl/>
        </w:rPr>
        <w:fldChar w:fldCharType="begin"/>
      </w:r>
      <w:r w:rsidR="001219DE">
        <w:rPr>
          <w:b/>
          <w:bCs/>
          <w:rtl/>
        </w:rPr>
        <w:instrText xml:space="preserve"> </w:instrText>
      </w:r>
      <w:r w:rsidR="001219DE">
        <w:rPr>
          <w:b/>
          <w:bCs/>
        </w:rPr>
        <w:instrText xml:space="preserve">SEQ </w:instrText>
      </w:r>
      <w:r w:rsidR="001219DE">
        <w:rPr>
          <w:b/>
          <w:bCs/>
          <w:rtl/>
        </w:rPr>
        <w:instrText xml:space="preserve">نمودار \* </w:instrText>
      </w:r>
      <w:r w:rsidR="001219DE">
        <w:rPr>
          <w:b/>
          <w:bCs/>
        </w:rPr>
        <w:instrText>ARABIC \s 1</w:instrText>
      </w:r>
      <w:r w:rsidR="001219DE">
        <w:rPr>
          <w:b/>
          <w:bCs/>
          <w:rtl/>
        </w:rPr>
        <w:instrText xml:space="preserve"> </w:instrText>
      </w:r>
      <w:r w:rsidR="001219DE">
        <w:rPr>
          <w:b/>
          <w:bCs/>
          <w:rtl/>
        </w:rPr>
        <w:fldChar w:fldCharType="separate"/>
      </w:r>
      <w:r w:rsidR="002B0845">
        <w:rPr>
          <w:b/>
          <w:bCs/>
          <w:noProof/>
          <w:rtl/>
        </w:rPr>
        <w:t>3</w:t>
      </w:r>
      <w:r w:rsidR="001219DE">
        <w:rPr>
          <w:b/>
          <w:bCs/>
          <w:rtl/>
        </w:rPr>
        <w:fldChar w:fldCharType="end"/>
      </w:r>
      <w:r w:rsidRPr="00AE6DFE">
        <w:rPr>
          <w:rFonts w:hint="cs"/>
          <w:b/>
          <w:bCs/>
          <w:rtl/>
        </w:rPr>
        <w:t xml:space="preserve"> </w:t>
      </w:r>
      <w:r w:rsidR="003D639A" w:rsidRPr="00AE6DFE">
        <w:rPr>
          <w:b/>
          <w:bCs/>
          <w:szCs w:val="24"/>
          <w:rtl/>
        </w:rPr>
        <w:t xml:space="preserve">مقایسه سلول ها در </w:t>
      </w:r>
      <w:bookmarkStart w:id="241" w:name="_Hlk216168107"/>
      <w:bookmarkStart w:id="242" w:name="_Hlk216168058"/>
      <w:r w:rsidR="003D639A" w:rsidRPr="00AE6DFE">
        <w:rPr>
          <w:b/>
          <w:bCs/>
          <w:szCs w:val="24"/>
          <w:rtl/>
        </w:rPr>
        <w:t>تر</w:t>
      </w:r>
      <w:bookmarkEnd w:id="241"/>
      <w:r w:rsidR="003D639A" w:rsidRPr="00AE6DFE">
        <w:rPr>
          <w:b/>
          <w:bCs/>
          <w:szCs w:val="24"/>
          <w:rtl/>
        </w:rPr>
        <w:t xml:space="preserve">میم زخم موش صحرایی </w:t>
      </w:r>
      <w:bookmarkEnd w:id="242"/>
      <w:r w:rsidR="003D639A" w:rsidRPr="00AE6DFE">
        <w:rPr>
          <w:b/>
          <w:bCs/>
          <w:szCs w:val="24"/>
          <w:rtl/>
        </w:rPr>
        <w:t>گروه ملاتونین،</w:t>
      </w:r>
      <w:r w:rsidR="003D639A" w:rsidRPr="00AE6DFE">
        <w:rPr>
          <w:b/>
          <w:bCs/>
          <w:szCs w:val="24"/>
          <w:rtl/>
          <w:lang w:bidi="fa-IR"/>
        </w:rPr>
        <w:t xml:space="preserve"> </w:t>
      </w:r>
      <w:r w:rsidRPr="00AE6DFE">
        <w:rPr>
          <w:b/>
          <w:bCs/>
          <w:szCs w:val="24"/>
          <w:rtl/>
          <w:lang w:bidi="fa-IR"/>
        </w:rPr>
        <w:t>نو</w:t>
      </w:r>
      <w:r w:rsidRPr="00AE6DFE">
        <w:rPr>
          <w:rFonts w:hint="cs"/>
          <w:b/>
          <w:bCs/>
          <w:szCs w:val="24"/>
          <w:rtl/>
        </w:rPr>
        <w:t xml:space="preserve">تروفیل </w:t>
      </w:r>
      <w:r w:rsidRPr="00AE6DFE">
        <w:rPr>
          <w:b/>
          <w:bCs/>
          <w:szCs w:val="24"/>
        </w:rPr>
        <w:t>(A)</w:t>
      </w:r>
      <w:r w:rsidRPr="00AE6DFE">
        <w:rPr>
          <w:b/>
          <w:bCs/>
          <w:szCs w:val="24"/>
          <w:rtl/>
          <w:lang w:bidi="fa-IR"/>
        </w:rPr>
        <w:t>،</w:t>
      </w:r>
      <w:r w:rsidRPr="00AE6DFE">
        <w:rPr>
          <w:b/>
          <w:bCs/>
          <w:szCs w:val="24"/>
          <w:rtl/>
        </w:rPr>
        <w:t xml:space="preserve"> ائوزینوفیل</w:t>
      </w:r>
      <w:r w:rsidRPr="00AE6DFE">
        <w:rPr>
          <w:b/>
          <w:bCs/>
          <w:szCs w:val="24"/>
          <w:rtl/>
          <w:lang w:bidi="fa-IR"/>
        </w:rPr>
        <w:t>(</w:t>
      </w:r>
      <w:r w:rsidRPr="00AE6DFE">
        <w:rPr>
          <w:b/>
          <w:bCs/>
          <w:szCs w:val="24"/>
          <w:lang w:bidi="fa-IR"/>
        </w:rPr>
        <w:t>B</w:t>
      </w:r>
      <w:r w:rsidRPr="00AE6DFE">
        <w:rPr>
          <w:b/>
          <w:bCs/>
          <w:szCs w:val="24"/>
          <w:rtl/>
          <w:lang w:bidi="fa-IR"/>
        </w:rPr>
        <w:t>)،</w:t>
      </w:r>
      <w:r w:rsidRPr="00AE6DFE">
        <w:rPr>
          <w:rFonts w:hint="cs"/>
          <w:b/>
          <w:bCs/>
          <w:szCs w:val="24"/>
          <w:rtl/>
          <w:lang w:bidi="fa-IR"/>
        </w:rPr>
        <w:t xml:space="preserve"> لنفوسیت </w:t>
      </w:r>
      <w:r w:rsidRPr="00AE6DFE">
        <w:rPr>
          <w:b/>
          <w:bCs/>
          <w:szCs w:val="24"/>
          <w:lang w:bidi="fa-IR"/>
        </w:rPr>
        <w:t>(C)</w:t>
      </w:r>
      <w:r w:rsidRPr="00AE6DFE">
        <w:rPr>
          <w:b/>
          <w:bCs/>
          <w:szCs w:val="24"/>
          <w:rtl/>
          <w:lang w:bidi="fa-IR"/>
        </w:rPr>
        <w:t>،</w:t>
      </w:r>
      <w:r w:rsidRPr="00AE6DFE">
        <w:rPr>
          <w:rFonts w:hint="cs"/>
          <w:b/>
          <w:bCs/>
          <w:szCs w:val="24"/>
          <w:rtl/>
          <w:lang w:bidi="fa-IR"/>
        </w:rPr>
        <w:t xml:space="preserve"> </w:t>
      </w:r>
      <w:r w:rsidRPr="00AE6DFE">
        <w:rPr>
          <w:b/>
          <w:bCs/>
          <w:szCs w:val="24"/>
          <w:rtl/>
          <w:lang w:bidi="fa-IR"/>
        </w:rPr>
        <w:t>ماکروفاژ</w:t>
      </w:r>
      <w:r w:rsidRPr="00AE6DFE">
        <w:rPr>
          <w:b/>
          <w:bCs/>
          <w:szCs w:val="24"/>
          <w:vertAlign w:val="superscript"/>
          <w:rtl/>
        </w:rPr>
        <w:t>*</w:t>
      </w:r>
      <w:r w:rsidRPr="00AE6DFE">
        <w:rPr>
          <w:b/>
          <w:bCs/>
          <w:szCs w:val="24"/>
          <w:lang w:bidi="fa-IR"/>
        </w:rPr>
        <w:t xml:space="preserve">D)  </w:t>
      </w:r>
      <w:r w:rsidRPr="00AE6DFE">
        <w:rPr>
          <w:b/>
          <w:bCs/>
          <w:szCs w:val="24"/>
          <w:rtl/>
          <w:lang w:bidi="fa-IR"/>
        </w:rPr>
        <w:t>).</w:t>
      </w:r>
      <w:bookmarkEnd w:id="239"/>
    </w:p>
    <w:p w14:paraId="76CA7E86" w14:textId="607620CB" w:rsidR="000833A1" w:rsidRPr="004A0CB0" w:rsidRDefault="003D639A" w:rsidP="00AE6DFE">
      <w:pPr>
        <w:spacing w:line="360" w:lineRule="auto"/>
        <w:rPr>
          <w:szCs w:val="24"/>
          <w:rtl/>
          <w:lang w:bidi="fa-IR"/>
        </w:rPr>
      </w:pPr>
      <w:r w:rsidRPr="004A0CB0">
        <w:rPr>
          <w:b/>
          <w:bCs/>
          <w:szCs w:val="24"/>
          <w:lang w:bidi="fa-IR"/>
        </w:rPr>
        <w:t xml:space="preserve"> </w:t>
      </w:r>
      <w:r w:rsidRPr="004A0CB0">
        <w:rPr>
          <w:szCs w:val="24"/>
          <w:rtl/>
        </w:rPr>
        <w:t xml:space="preserve">*:در نمودار </w:t>
      </w:r>
      <w:r w:rsidRPr="004A0CB0">
        <w:rPr>
          <w:szCs w:val="24"/>
          <w:lang w:bidi="fa-IR"/>
        </w:rPr>
        <w:t>D</w:t>
      </w:r>
      <w:r w:rsidRPr="004A0CB0">
        <w:rPr>
          <w:szCs w:val="24"/>
          <w:rtl/>
        </w:rPr>
        <w:t xml:space="preserve"> از کلمه ماکروفاژ استفاده شد به این دلیل می باشد که سلول های مونوسیت پس از ور</w:t>
      </w:r>
      <w:r w:rsidR="0014671D">
        <w:rPr>
          <w:szCs w:val="24"/>
          <w:rtl/>
        </w:rPr>
        <w:t>ود به بافت به ماکروفاژ تبدیل می</w:t>
      </w:r>
      <w:r w:rsidRPr="004A0CB0">
        <w:rPr>
          <w:szCs w:val="24"/>
          <w:rtl/>
        </w:rPr>
        <w:t>شوند.</w:t>
      </w:r>
    </w:p>
    <w:bookmarkEnd w:id="240"/>
    <w:p w14:paraId="5CEE5437" w14:textId="77777777" w:rsidR="000833A1" w:rsidRPr="004A0CB0" w:rsidRDefault="000833A1" w:rsidP="004A0CB0">
      <w:pPr>
        <w:spacing w:line="360" w:lineRule="auto"/>
        <w:rPr>
          <w:b/>
          <w:bCs/>
          <w:szCs w:val="24"/>
          <w:rtl/>
        </w:rPr>
      </w:pPr>
    </w:p>
    <w:p w14:paraId="2A3525CC" w14:textId="77777777" w:rsidR="000833A1" w:rsidRPr="004A0CB0" w:rsidRDefault="000833A1" w:rsidP="004A0CB0">
      <w:pPr>
        <w:spacing w:line="360" w:lineRule="auto"/>
        <w:rPr>
          <w:b/>
          <w:bCs/>
          <w:szCs w:val="24"/>
          <w:rtl/>
        </w:rPr>
      </w:pPr>
    </w:p>
    <w:p w14:paraId="519D274B" w14:textId="60B9DB8A" w:rsidR="000833A1" w:rsidRDefault="000833A1" w:rsidP="004A0CB0">
      <w:pPr>
        <w:spacing w:line="360" w:lineRule="auto"/>
        <w:rPr>
          <w:b/>
          <w:bCs/>
          <w:szCs w:val="24"/>
          <w:rtl/>
        </w:rPr>
      </w:pPr>
    </w:p>
    <w:p w14:paraId="552824E8" w14:textId="206F9960" w:rsidR="00232DFA" w:rsidRDefault="00232DFA" w:rsidP="004A0CB0">
      <w:pPr>
        <w:spacing w:line="360" w:lineRule="auto"/>
        <w:rPr>
          <w:b/>
          <w:bCs/>
          <w:szCs w:val="24"/>
          <w:rtl/>
        </w:rPr>
      </w:pPr>
    </w:p>
    <w:p w14:paraId="745BBB28" w14:textId="734B82B5" w:rsidR="00232DFA" w:rsidRDefault="00232DFA" w:rsidP="004A0CB0">
      <w:pPr>
        <w:spacing w:line="360" w:lineRule="auto"/>
        <w:rPr>
          <w:b/>
          <w:bCs/>
          <w:szCs w:val="24"/>
          <w:rtl/>
        </w:rPr>
      </w:pPr>
    </w:p>
    <w:p w14:paraId="00878901" w14:textId="684DA727" w:rsidR="000833A1" w:rsidRPr="00232DFA" w:rsidRDefault="006D4D46" w:rsidP="00232DFA">
      <w:pPr>
        <w:pStyle w:val="Heading2"/>
        <w:rPr>
          <w:b/>
          <w:bCs/>
          <w:sz w:val="24"/>
          <w:szCs w:val="24"/>
          <w:lang w:bidi="fa-IR"/>
        </w:rPr>
      </w:pPr>
      <w:bookmarkStart w:id="243" w:name="_Toc218626694"/>
      <w:r w:rsidRPr="00232DFA">
        <w:rPr>
          <w:b/>
          <w:bCs/>
          <w:sz w:val="24"/>
          <w:szCs w:val="24"/>
          <w:rtl/>
        </w:rPr>
        <w:lastRenderedPageBreak/>
        <w:t xml:space="preserve">تحلیل روند سلولی در </w:t>
      </w:r>
      <w:r w:rsidR="00501183" w:rsidRPr="00232DFA">
        <w:rPr>
          <w:b/>
          <w:bCs/>
          <w:sz w:val="24"/>
          <w:szCs w:val="24"/>
          <w:rtl/>
        </w:rPr>
        <w:t xml:space="preserve">در ترمیم زخم موش صحرایی </w:t>
      </w:r>
      <w:r w:rsidRPr="00232DFA">
        <w:rPr>
          <w:b/>
          <w:bCs/>
          <w:sz w:val="24"/>
          <w:szCs w:val="24"/>
          <w:rtl/>
        </w:rPr>
        <w:t>گروه</w:t>
      </w:r>
      <w:r w:rsidR="00501183" w:rsidRPr="00232DFA">
        <w:rPr>
          <w:b/>
          <w:bCs/>
          <w:sz w:val="24"/>
          <w:szCs w:val="24"/>
          <w:rtl/>
        </w:rPr>
        <w:t xml:space="preserve"> </w:t>
      </w:r>
      <w:bookmarkStart w:id="244" w:name="_Hlk216168315"/>
      <w:r w:rsidR="00501183" w:rsidRPr="00232DFA">
        <w:rPr>
          <w:b/>
          <w:bCs/>
          <w:sz w:val="24"/>
          <w:szCs w:val="24"/>
          <w:rtl/>
        </w:rPr>
        <w:t>لیپوزوم ملاتونین</w:t>
      </w:r>
      <w:bookmarkEnd w:id="243"/>
    </w:p>
    <w:bookmarkEnd w:id="244"/>
    <w:p w14:paraId="3DBBB627" w14:textId="124D1BEA" w:rsidR="006D4D46" w:rsidRPr="004A0CB0" w:rsidRDefault="006D4D46" w:rsidP="004A0CB0">
      <w:pPr>
        <w:spacing w:line="360" w:lineRule="auto"/>
        <w:rPr>
          <w:szCs w:val="24"/>
          <w:lang w:bidi="fa-IR"/>
        </w:rPr>
      </w:pPr>
      <w:r w:rsidRPr="004A0CB0">
        <w:rPr>
          <w:szCs w:val="24"/>
          <w:rtl/>
        </w:rPr>
        <w:t>در گروه دریافت‌کننده لیپوزوم ملاتونین</w:t>
      </w:r>
      <w:r w:rsidRPr="004A0CB0">
        <w:rPr>
          <w:szCs w:val="24"/>
          <w:lang w:bidi="fa-IR"/>
        </w:rPr>
        <w:t xml:space="preserve"> (Lip.MLT)</w:t>
      </w:r>
      <w:r w:rsidRPr="004A0CB0">
        <w:rPr>
          <w:szCs w:val="24"/>
          <w:rtl/>
        </w:rPr>
        <w:t>، تحلیل رگرسیون خطی برای بررسی روند تغییرات سلولی در طول زمان انجام شد. نتایج نشان داد که شمارش نوتروفیل‌ها با گذشت زمان به‌طور بسیار معنی‌داری کاهش یافت</w:t>
      </w:r>
      <w:r w:rsidRPr="004A0CB0">
        <w:rPr>
          <w:szCs w:val="24"/>
          <w:lang w:bidi="fa-IR"/>
        </w:rPr>
        <w:t xml:space="preserve"> (β = −3.51, p &lt; 0.0001, R² = 0.99)</w:t>
      </w:r>
      <w:r w:rsidRPr="004A0CB0">
        <w:rPr>
          <w:szCs w:val="24"/>
          <w:rtl/>
        </w:rPr>
        <w:t>، که بیانگر فروکش کردن التهاب حاد و ورود به فاز بازسازی بافت است</w:t>
      </w:r>
      <w:r w:rsidRPr="004A0CB0">
        <w:rPr>
          <w:szCs w:val="24"/>
          <w:lang w:bidi="fa-IR"/>
        </w:rPr>
        <w:t>.</w:t>
      </w:r>
      <w:r w:rsidRPr="004A0CB0">
        <w:rPr>
          <w:szCs w:val="24"/>
          <w:rtl/>
          <w:lang w:bidi="fa-IR"/>
        </w:rPr>
        <w:t xml:space="preserve"> </w:t>
      </w:r>
      <w:r w:rsidRPr="004A0CB0">
        <w:rPr>
          <w:szCs w:val="24"/>
          <w:rtl/>
        </w:rPr>
        <w:t>لنفوسیت‌ها روند افزایشی واضحی داشتند</w:t>
      </w:r>
      <w:r w:rsidRPr="004A0CB0">
        <w:rPr>
          <w:szCs w:val="24"/>
          <w:lang w:bidi="fa-IR"/>
        </w:rPr>
        <w:t xml:space="preserve"> (β = +3.13, p &lt; 0.0001, R² = 0.92)</w:t>
      </w:r>
      <w:r w:rsidRPr="004A0CB0">
        <w:rPr>
          <w:szCs w:val="24"/>
          <w:rtl/>
        </w:rPr>
        <w:t>، که با فعال شدن پاسخ ایمنی تطبیقی و مشارکت در ترمیم زخم هم‌خوانی دارد. مونوسیت‌ها نیز افزایش معنی‌داری نشان دادند</w:t>
      </w:r>
      <w:r w:rsidRPr="004A0CB0">
        <w:rPr>
          <w:szCs w:val="24"/>
          <w:lang w:bidi="fa-IR"/>
        </w:rPr>
        <w:t xml:space="preserve"> (β = +1.38, p &lt; 0.0001, R² = 0.82)</w:t>
      </w:r>
      <w:r w:rsidRPr="004A0CB0">
        <w:rPr>
          <w:szCs w:val="24"/>
          <w:rtl/>
        </w:rPr>
        <w:t>، که نقش آن‌ها در پاک‌سازی سلولی و تنظیم ماتریکس خارج‌سلولی را تأیید می‌کند</w:t>
      </w:r>
      <w:r w:rsidRPr="004A0CB0">
        <w:rPr>
          <w:szCs w:val="24"/>
          <w:lang w:bidi="fa-IR"/>
        </w:rPr>
        <w:t>.</w:t>
      </w:r>
      <w:r w:rsidRPr="004A0CB0">
        <w:rPr>
          <w:szCs w:val="24"/>
          <w:rtl/>
          <w:lang w:bidi="fa-IR"/>
        </w:rPr>
        <w:t xml:space="preserve"> </w:t>
      </w:r>
      <w:r w:rsidRPr="004A0CB0">
        <w:rPr>
          <w:szCs w:val="24"/>
          <w:rtl/>
        </w:rPr>
        <w:t>در مورد ائوزینوفیل‌ها، هرچند ضریب شیب مثبت بود</w:t>
      </w:r>
      <w:r w:rsidRPr="004A0CB0">
        <w:rPr>
          <w:szCs w:val="24"/>
          <w:lang w:bidi="fa-IR"/>
        </w:rPr>
        <w:t xml:space="preserve"> (β = +0.14)</w:t>
      </w:r>
      <w:r w:rsidRPr="004A0CB0">
        <w:rPr>
          <w:szCs w:val="24"/>
          <w:rtl/>
        </w:rPr>
        <w:t>، اما این تغییر از نظر آماری معنی‌دار نبود</w:t>
      </w:r>
      <w:r w:rsidRPr="004A0CB0">
        <w:rPr>
          <w:szCs w:val="24"/>
          <w:lang w:bidi="fa-IR"/>
        </w:rPr>
        <w:t xml:space="preserve"> (p = 0.184)</w:t>
      </w:r>
      <w:r w:rsidRPr="004A0CB0">
        <w:rPr>
          <w:szCs w:val="24"/>
          <w:rtl/>
        </w:rPr>
        <w:t>، که نشان می‌دهد نقش این سلول‌ها در مدل ترمیم زخم تحت تأثیر لیپوزوم ملاتونین محدود بوده است</w:t>
      </w:r>
      <w:r w:rsidRPr="004A0CB0">
        <w:rPr>
          <w:szCs w:val="24"/>
          <w:lang w:bidi="fa-IR"/>
        </w:rPr>
        <w:t>.</w:t>
      </w:r>
      <w:r w:rsidRPr="004A0CB0">
        <w:rPr>
          <w:szCs w:val="24"/>
          <w:rtl/>
          <w:lang w:bidi="fa-IR"/>
        </w:rPr>
        <w:t xml:space="preserve"> </w:t>
      </w:r>
      <w:r w:rsidRPr="004A0CB0">
        <w:rPr>
          <w:szCs w:val="24"/>
          <w:rtl/>
        </w:rPr>
        <w:t>به‌طور کلی، لیپوزوم ملاتونین با تنظیم مرحله‌ای پاسخ سلولی در طول زمان، می‌تواند به تسریع و هماهنگی فرآیند ترمیم زخم کمک کند، به‌ویژه از طریق کاهش نوتروفیل‌ها و افزایش لنفوسیت‌ها و مونوسیت‌ها</w:t>
      </w:r>
      <w:r w:rsidR="00232DFA">
        <w:rPr>
          <w:rFonts w:hint="cs"/>
          <w:szCs w:val="24"/>
          <w:rtl/>
          <w:lang w:bidi="fa-IR"/>
        </w:rPr>
        <w:t>.</w:t>
      </w:r>
    </w:p>
    <w:p w14:paraId="6948EFC2" w14:textId="57B862B3" w:rsidR="003C7691" w:rsidRPr="00232DFA" w:rsidRDefault="00232DFA" w:rsidP="00232DFA">
      <w:pPr>
        <w:pStyle w:val="Caption"/>
        <w:rPr>
          <w:b/>
          <w:bCs/>
          <w:szCs w:val="24"/>
          <w:lang w:val="en-US" w:bidi="fa-IR"/>
        </w:rPr>
      </w:pPr>
      <w:bookmarkStart w:id="245" w:name="_Toc221382842"/>
      <w:r w:rsidRPr="00232DFA">
        <w:rPr>
          <w:b/>
          <w:bCs/>
          <w:szCs w:val="24"/>
          <w:rtl/>
        </w:rPr>
        <w:t xml:space="preserve">جدول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2B0845">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جدول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2B0845">
        <w:rPr>
          <w:b/>
          <w:bCs/>
          <w:noProof/>
          <w:szCs w:val="24"/>
          <w:rtl/>
        </w:rPr>
        <w:t>7</w:t>
      </w:r>
      <w:r w:rsidR="001219DE">
        <w:rPr>
          <w:b/>
          <w:bCs/>
          <w:szCs w:val="24"/>
          <w:rtl/>
        </w:rPr>
        <w:fldChar w:fldCharType="end"/>
      </w:r>
      <w:r w:rsidRPr="00232DFA">
        <w:rPr>
          <w:rFonts w:hint="cs"/>
          <w:b/>
          <w:bCs/>
          <w:szCs w:val="24"/>
          <w:rtl/>
        </w:rPr>
        <w:t xml:space="preserve"> </w:t>
      </w:r>
      <w:r w:rsidR="006D4D46" w:rsidRPr="00232DFA">
        <w:rPr>
          <w:b/>
          <w:bCs/>
          <w:szCs w:val="24"/>
          <w:rtl/>
        </w:rPr>
        <w:t xml:space="preserve">ترکیبی نتایج رگرسیون خطی برای سلول‌های </w:t>
      </w:r>
      <w:r w:rsidR="003C7691" w:rsidRPr="00232DFA">
        <w:rPr>
          <w:b/>
          <w:bCs/>
          <w:szCs w:val="24"/>
          <w:rtl/>
        </w:rPr>
        <w:t xml:space="preserve">ترمیم زخم موش صحرایی </w:t>
      </w:r>
      <w:r w:rsidR="006D4D46" w:rsidRPr="00232DFA">
        <w:rPr>
          <w:b/>
          <w:bCs/>
          <w:szCs w:val="24"/>
          <w:rtl/>
        </w:rPr>
        <w:t>گروه</w:t>
      </w:r>
      <w:r w:rsidR="006D4D46" w:rsidRPr="00232DFA">
        <w:rPr>
          <w:b/>
          <w:bCs/>
          <w:szCs w:val="24"/>
          <w:lang w:bidi="fa-IR"/>
        </w:rPr>
        <w:t xml:space="preserve"> </w:t>
      </w:r>
      <w:r w:rsidR="003C7691" w:rsidRPr="00232DFA">
        <w:rPr>
          <w:b/>
          <w:bCs/>
          <w:szCs w:val="24"/>
          <w:rtl/>
        </w:rPr>
        <w:t>لیپوزوم ملاتونین</w:t>
      </w:r>
      <w:bookmarkEnd w:id="245"/>
    </w:p>
    <w:p w14:paraId="6547DBB2" w14:textId="2E22C443" w:rsidR="006D4D46" w:rsidRPr="004A0CB0" w:rsidRDefault="006D4D46" w:rsidP="004A0CB0">
      <w:pPr>
        <w:pStyle w:val="Caption"/>
        <w:spacing w:line="360" w:lineRule="auto"/>
        <w:rPr>
          <w:szCs w:val="24"/>
          <w:lang w:bidi="fa-IR"/>
        </w:rPr>
      </w:pPr>
    </w:p>
    <w:tbl>
      <w:tblPr>
        <w:bidiVisual/>
        <w:tblW w:w="5000" w:type="pct"/>
        <w:tblCellSpacing w:w="15" w:type="dxa"/>
        <w:tblCellMar>
          <w:top w:w="15" w:type="dxa"/>
          <w:left w:w="15" w:type="dxa"/>
          <w:bottom w:w="15" w:type="dxa"/>
          <w:right w:w="15" w:type="dxa"/>
        </w:tblCellMar>
        <w:tblLook w:val="04A0" w:firstRow="1" w:lastRow="0" w:firstColumn="1" w:lastColumn="0" w:noHBand="0" w:noVBand="1"/>
      </w:tblPr>
      <w:tblGrid>
        <w:gridCol w:w="1213"/>
        <w:gridCol w:w="2921"/>
        <w:gridCol w:w="1237"/>
        <w:gridCol w:w="778"/>
        <w:gridCol w:w="2878"/>
      </w:tblGrid>
      <w:tr w:rsidR="006D4D46" w:rsidRPr="004A0CB0" w14:paraId="1289F07C" w14:textId="77777777" w:rsidTr="00232DFA">
        <w:trPr>
          <w:trHeight w:val="456"/>
          <w:tblHeader/>
          <w:tblCellSpacing w:w="15" w:type="dxa"/>
        </w:trPr>
        <w:tc>
          <w:tcPr>
            <w:tcW w:w="646" w:type="pct"/>
            <w:shd w:val="clear" w:color="auto" w:fill="D9E2F3"/>
            <w:vAlign w:val="center"/>
            <w:hideMark/>
          </w:tcPr>
          <w:p w14:paraId="10C41A3A" w14:textId="77777777" w:rsidR="006D4D46" w:rsidRPr="004A0CB0" w:rsidRDefault="006D4D46" w:rsidP="00232DFA">
            <w:pPr>
              <w:spacing w:line="360" w:lineRule="auto"/>
              <w:jc w:val="center"/>
              <w:rPr>
                <w:b/>
                <w:bCs/>
                <w:szCs w:val="24"/>
                <w:lang w:bidi="fa-IR"/>
              </w:rPr>
            </w:pPr>
            <w:r w:rsidRPr="004A0CB0">
              <w:rPr>
                <w:b/>
                <w:bCs/>
                <w:szCs w:val="24"/>
                <w:rtl/>
              </w:rPr>
              <w:t>نوع سلول</w:t>
            </w:r>
          </w:p>
        </w:tc>
        <w:tc>
          <w:tcPr>
            <w:tcW w:w="1600" w:type="pct"/>
            <w:shd w:val="clear" w:color="auto" w:fill="D9E2F3"/>
            <w:vAlign w:val="center"/>
            <w:hideMark/>
          </w:tcPr>
          <w:p w14:paraId="4E2EDF63" w14:textId="77777777" w:rsidR="006D4D46" w:rsidRPr="004A0CB0" w:rsidRDefault="006D4D46" w:rsidP="00232DFA">
            <w:pPr>
              <w:spacing w:line="360" w:lineRule="auto"/>
              <w:jc w:val="center"/>
              <w:rPr>
                <w:b/>
                <w:bCs/>
                <w:szCs w:val="24"/>
                <w:lang w:bidi="fa-IR"/>
              </w:rPr>
            </w:pPr>
            <w:r w:rsidRPr="004A0CB0">
              <w:rPr>
                <w:b/>
                <w:bCs/>
                <w:szCs w:val="24"/>
                <w:rtl/>
              </w:rPr>
              <w:t>ضریب شیب</w:t>
            </w:r>
            <w:r w:rsidRPr="004A0CB0">
              <w:rPr>
                <w:b/>
                <w:bCs/>
                <w:szCs w:val="24"/>
                <w:lang w:bidi="fa-IR"/>
              </w:rPr>
              <w:t xml:space="preserve"> (Day_num)</w:t>
            </w:r>
          </w:p>
        </w:tc>
        <w:tc>
          <w:tcPr>
            <w:tcW w:w="668" w:type="pct"/>
            <w:shd w:val="clear" w:color="auto" w:fill="D9E2F3"/>
            <w:vAlign w:val="center"/>
            <w:hideMark/>
          </w:tcPr>
          <w:p w14:paraId="773CBB45" w14:textId="77777777" w:rsidR="006D4D46" w:rsidRPr="004A0CB0" w:rsidRDefault="006D4D46" w:rsidP="00232DFA">
            <w:pPr>
              <w:spacing w:line="360" w:lineRule="auto"/>
              <w:jc w:val="center"/>
              <w:rPr>
                <w:b/>
                <w:bCs/>
                <w:szCs w:val="24"/>
                <w:lang w:bidi="fa-IR"/>
              </w:rPr>
            </w:pPr>
            <w:r w:rsidRPr="004A0CB0">
              <w:rPr>
                <w:b/>
                <w:bCs/>
                <w:szCs w:val="24"/>
                <w:lang w:bidi="fa-IR"/>
              </w:rPr>
              <w:t>p-value</w:t>
            </w:r>
          </w:p>
        </w:tc>
        <w:tc>
          <w:tcPr>
            <w:tcW w:w="414" w:type="pct"/>
            <w:shd w:val="clear" w:color="auto" w:fill="D9E2F3"/>
            <w:vAlign w:val="center"/>
            <w:hideMark/>
          </w:tcPr>
          <w:p w14:paraId="6FE92BE4" w14:textId="77777777" w:rsidR="006D4D46" w:rsidRPr="004A0CB0" w:rsidRDefault="006D4D46" w:rsidP="00232DFA">
            <w:pPr>
              <w:spacing w:line="360" w:lineRule="auto"/>
              <w:jc w:val="center"/>
              <w:rPr>
                <w:b/>
                <w:bCs/>
                <w:szCs w:val="24"/>
                <w:lang w:bidi="fa-IR"/>
              </w:rPr>
            </w:pPr>
            <w:r w:rsidRPr="004A0CB0">
              <w:rPr>
                <w:b/>
                <w:bCs/>
                <w:szCs w:val="24"/>
                <w:lang w:bidi="fa-IR"/>
              </w:rPr>
              <w:t>R²</w:t>
            </w:r>
          </w:p>
        </w:tc>
        <w:tc>
          <w:tcPr>
            <w:tcW w:w="1568" w:type="pct"/>
            <w:shd w:val="clear" w:color="auto" w:fill="D9E2F3"/>
            <w:vAlign w:val="center"/>
            <w:hideMark/>
          </w:tcPr>
          <w:p w14:paraId="5F45C456" w14:textId="77777777" w:rsidR="006D4D46" w:rsidRPr="004A0CB0" w:rsidRDefault="006D4D46" w:rsidP="00232DFA">
            <w:pPr>
              <w:spacing w:line="360" w:lineRule="auto"/>
              <w:jc w:val="center"/>
              <w:rPr>
                <w:b/>
                <w:bCs/>
                <w:szCs w:val="24"/>
                <w:lang w:bidi="fa-IR"/>
              </w:rPr>
            </w:pPr>
            <w:r w:rsidRPr="004A0CB0">
              <w:rPr>
                <w:b/>
                <w:bCs/>
                <w:szCs w:val="24"/>
                <w:rtl/>
              </w:rPr>
              <w:t>روند تغییر</w:t>
            </w:r>
          </w:p>
        </w:tc>
      </w:tr>
      <w:tr w:rsidR="006D4D46" w:rsidRPr="004A0CB0" w14:paraId="326FA210" w14:textId="77777777" w:rsidTr="00232DFA">
        <w:trPr>
          <w:trHeight w:val="416"/>
          <w:tblCellSpacing w:w="15" w:type="dxa"/>
        </w:trPr>
        <w:tc>
          <w:tcPr>
            <w:tcW w:w="646" w:type="pct"/>
            <w:vAlign w:val="center"/>
            <w:hideMark/>
          </w:tcPr>
          <w:p w14:paraId="50DB8556" w14:textId="77777777" w:rsidR="006D4D46" w:rsidRPr="004A0CB0" w:rsidRDefault="006D4D46" w:rsidP="00232DFA">
            <w:pPr>
              <w:spacing w:line="360" w:lineRule="auto"/>
              <w:jc w:val="center"/>
              <w:rPr>
                <w:szCs w:val="24"/>
                <w:lang w:bidi="fa-IR"/>
              </w:rPr>
            </w:pPr>
            <w:r w:rsidRPr="004A0CB0">
              <w:rPr>
                <w:szCs w:val="24"/>
                <w:rtl/>
              </w:rPr>
              <w:t>نوتروفیل</w:t>
            </w:r>
          </w:p>
        </w:tc>
        <w:tc>
          <w:tcPr>
            <w:tcW w:w="1600" w:type="pct"/>
            <w:vAlign w:val="center"/>
            <w:hideMark/>
          </w:tcPr>
          <w:p w14:paraId="1097083D" w14:textId="77777777" w:rsidR="006D4D46" w:rsidRPr="004A0CB0" w:rsidRDefault="006D4D46" w:rsidP="00232DFA">
            <w:pPr>
              <w:spacing w:line="360" w:lineRule="auto"/>
              <w:jc w:val="center"/>
              <w:rPr>
                <w:szCs w:val="24"/>
                <w:lang w:bidi="fa-IR"/>
              </w:rPr>
            </w:pPr>
            <w:r w:rsidRPr="004A0CB0">
              <w:rPr>
                <w:szCs w:val="24"/>
                <w:lang w:bidi="fa-IR"/>
              </w:rPr>
              <w:t>−3.51</w:t>
            </w:r>
          </w:p>
        </w:tc>
        <w:tc>
          <w:tcPr>
            <w:tcW w:w="668" w:type="pct"/>
            <w:vAlign w:val="center"/>
            <w:hideMark/>
          </w:tcPr>
          <w:p w14:paraId="0D23D764" w14:textId="77777777" w:rsidR="006D4D46" w:rsidRPr="004A0CB0" w:rsidRDefault="006D4D46" w:rsidP="00232DFA">
            <w:pPr>
              <w:spacing w:line="360" w:lineRule="auto"/>
              <w:jc w:val="center"/>
              <w:rPr>
                <w:szCs w:val="24"/>
                <w:lang w:bidi="fa-IR"/>
              </w:rPr>
            </w:pPr>
            <w:r w:rsidRPr="004A0CB0">
              <w:rPr>
                <w:szCs w:val="24"/>
                <w:lang w:bidi="fa-IR"/>
              </w:rPr>
              <w:t>&lt; 2e−16</w:t>
            </w:r>
          </w:p>
        </w:tc>
        <w:tc>
          <w:tcPr>
            <w:tcW w:w="414" w:type="pct"/>
            <w:vAlign w:val="center"/>
            <w:hideMark/>
          </w:tcPr>
          <w:p w14:paraId="330AD8E4" w14:textId="77777777" w:rsidR="006D4D46" w:rsidRPr="004A0CB0" w:rsidRDefault="006D4D46" w:rsidP="00232DFA">
            <w:pPr>
              <w:spacing w:line="360" w:lineRule="auto"/>
              <w:jc w:val="center"/>
              <w:rPr>
                <w:szCs w:val="24"/>
                <w:lang w:bidi="fa-IR"/>
              </w:rPr>
            </w:pPr>
            <w:r w:rsidRPr="004A0CB0">
              <w:rPr>
                <w:szCs w:val="24"/>
                <w:lang w:bidi="fa-IR"/>
              </w:rPr>
              <w:t>0.99</w:t>
            </w:r>
          </w:p>
        </w:tc>
        <w:tc>
          <w:tcPr>
            <w:tcW w:w="1568" w:type="pct"/>
            <w:vAlign w:val="center"/>
            <w:hideMark/>
          </w:tcPr>
          <w:p w14:paraId="422F7A32" w14:textId="77777777" w:rsidR="006D4D46" w:rsidRPr="004A0CB0" w:rsidRDefault="006D4D46" w:rsidP="00232DFA">
            <w:pPr>
              <w:spacing w:line="360" w:lineRule="auto"/>
              <w:jc w:val="center"/>
              <w:rPr>
                <w:szCs w:val="24"/>
                <w:lang w:bidi="fa-IR"/>
              </w:rPr>
            </w:pPr>
            <w:r w:rsidRPr="004A0CB0">
              <w:rPr>
                <w:szCs w:val="24"/>
                <w:rtl/>
              </w:rPr>
              <w:t>کاهش بسیار شدید و معنی‌دار</w:t>
            </w:r>
          </w:p>
        </w:tc>
      </w:tr>
      <w:tr w:rsidR="006D4D46" w:rsidRPr="004A0CB0" w14:paraId="7E15322C" w14:textId="77777777" w:rsidTr="00232DFA">
        <w:trPr>
          <w:trHeight w:val="416"/>
          <w:tblCellSpacing w:w="15" w:type="dxa"/>
        </w:trPr>
        <w:tc>
          <w:tcPr>
            <w:tcW w:w="646" w:type="pct"/>
            <w:vAlign w:val="center"/>
            <w:hideMark/>
          </w:tcPr>
          <w:p w14:paraId="7FA907BD" w14:textId="77777777" w:rsidR="006D4D46" w:rsidRPr="004A0CB0" w:rsidRDefault="006D4D46" w:rsidP="00232DFA">
            <w:pPr>
              <w:spacing w:line="360" w:lineRule="auto"/>
              <w:jc w:val="center"/>
              <w:rPr>
                <w:szCs w:val="24"/>
                <w:lang w:bidi="fa-IR"/>
              </w:rPr>
            </w:pPr>
            <w:r w:rsidRPr="004A0CB0">
              <w:rPr>
                <w:szCs w:val="24"/>
                <w:rtl/>
              </w:rPr>
              <w:t>ائوزینوفیل</w:t>
            </w:r>
          </w:p>
        </w:tc>
        <w:tc>
          <w:tcPr>
            <w:tcW w:w="1600" w:type="pct"/>
            <w:vAlign w:val="center"/>
            <w:hideMark/>
          </w:tcPr>
          <w:p w14:paraId="129AEC40" w14:textId="77777777" w:rsidR="006D4D46" w:rsidRPr="004A0CB0" w:rsidRDefault="006D4D46" w:rsidP="00232DFA">
            <w:pPr>
              <w:spacing w:line="360" w:lineRule="auto"/>
              <w:jc w:val="center"/>
              <w:rPr>
                <w:szCs w:val="24"/>
                <w:lang w:bidi="fa-IR"/>
              </w:rPr>
            </w:pPr>
            <w:r w:rsidRPr="004A0CB0">
              <w:rPr>
                <w:szCs w:val="24"/>
                <w:lang w:bidi="fa-IR"/>
              </w:rPr>
              <w:t>+0.14</w:t>
            </w:r>
          </w:p>
        </w:tc>
        <w:tc>
          <w:tcPr>
            <w:tcW w:w="668" w:type="pct"/>
            <w:vAlign w:val="center"/>
            <w:hideMark/>
          </w:tcPr>
          <w:p w14:paraId="5C662033" w14:textId="77777777" w:rsidR="006D4D46" w:rsidRPr="004A0CB0" w:rsidRDefault="006D4D46" w:rsidP="00232DFA">
            <w:pPr>
              <w:spacing w:line="360" w:lineRule="auto"/>
              <w:jc w:val="center"/>
              <w:rPr>
                <w:szCs w:val="24"/>
                <w:rtl/>
                <w:lang w:bidi="fa-IR"/>
              </w:rPr>
            </w:pPr>
            <w:r w:rsidRPr="004A0CB0">
              <w:rPr>
                <w:szCs w:val="24"/>
                <w:lang w:bidi="fa-IR"/>
              </w:rPr>
              <w:t>0.184</w:t>
            </w:r>
          </w:p>
        </w:tc>
        <w:tc>
          <w:tcPr>
            <w:tcW w:w="414" w:type="pct"/>
            <w:vAlign w:val="center"/>
            <w:hideMark/>
          </w:tcPr>
          <w:p w14:paraId="54EE3345" w14:textId="77777777" w:rsidR="006D4D46" w:rsidRPr="004A0CB0" w:rsidRDefault="006D4D46" w:rsidP="00232DFA">
            <w:pPr>
              <w:spacing w:line="360" w:lineRule="auto"/>
              <w:jc w:val="center"/>
              <w:rPr>
                <w:szCs w:val="24"/>
                <w:lang w:bidi="fa-IR"/>
              </w:rPr>
            </w:pPr>
            <w:r w:rsidRPr="004A0CB0">
              <w:rPr>
                <w:szCs w:val="24"/>
                <w:lang w:bidi="fa-IR"/>
              </w:rPr>
              <w:t>0.07</w:t>
            </w:r>
          </w:p>
        </w:tc>
        <w:tc>
          <w:tcPr>
            <w:tcW w:w="1568" w:type="pct"/>
            <w:vAlign w:val="center"/>
            <w:hideMark/>
          </w:tcPr>
          <w:p w14:paraId="5131C9BD" w14:textId="77777777" w:rsidR="006D4D46" w:rsidRPr="004A0CB0" w:rsidRDefault="006D4D46" w:rsidP="00232DFA">
            <w:pPr>
              <w:spacing w:line="360" w:lineRule="auto"/>
              <w:jc w:val="center"/>
              <w:rPr>
                <w:szCs w:val="24"/>
                <w:lang w:bidi="fa-IR"/>
              </w:rPr>
            </w:pPr>
            <w:r w:rsidRPr="004A0CB0">
              <w:rPr>
                <w:szCs w:val="24"/>
                <w:rtl/>
              </w:rPr>
              <w:t>تغییر غیرمعنی‌دار</w:t>
            </w:r>
          </w:p>
        </w:tc>
      </w:tr>
      <w:tr w:rsidR="006D4D46" w:rsidRPr="004A0CB0" w14:paraId="45F87681" w14:textId="77777777" w:rsidTr="00232DFA">
        <w:trPr>
          <w:trHeight w:val="416"/>
          <w:tblCellSpacing w:w="15" w:type="dxa"/>
        </w:trPr>
        <w:tc>
          <w:tcPr>
            <w:tcW w:w="646" w:type="pct"/>
            <w:vAlign w:val="center"/>
            <w:hideMark/>
          </w:tcPr>
          <w:p w14:paraId="0E32AC03" w14:textId="77777777" w:rsidR="006D4D46" w:rsidRPr="004A0CB0" w:rsidRDefault="006D4D46" w:rsidP="00232DFA">
            <w:pPr>
              <w:spacing w:line="360" w:lineRule="auto"/>
              <w:jc w:val="center"/>
              <w:rPr>
                <w:szCs w:val="24"/>
                <w:lang w:bidi="fa-IR"/>
              </w:rPr>
            </w:pPr>
            <w:r w:rsidRPr="004A0CB0">
              <w:rPr>
                <w:szCs w:val="24"/>
                <w:rtl/>
              </w:rPr>
              <w:t>لنفوسیت</w:t>
            </w:r>
          </w:p>
        </w:tc>
        <w:tc>
          <w:tcPr>
            <w:tcW w:w="1600" w:type="pct"/>
            <w:vAlign w:val="center"/>
            <w:hideMark/>
          </w:tcPr>
          <w:p w14:paraId="48FDA377" w14:textId="77777777" w:rsidR="006D4D46" w:rsidRPr="004A0CB0" w:rsidRDefault="006D4D46" w:rsidP="00232DFA">
            <w:pPr>
              <w:spacing w:line="360" w:lineRule="auto"/>
              <w:jc w:val="center"/>
              <w:rPr>
                <w:szCs w:val="24"/>
                <w:lang w:bidi="fa-IR"/>
              </w:rPr>
            </w:pPr>
            <w:r w:rsidRPr="004A0CB0">
              <w:rPr>
                <w:szCs w:val="24"/>
                <w:lang w:bidi="fa-IR"/>
              </w:rPr>
              <w:t>+3.13</w:t>
            </w:r>
          </w:p>
        </w:tc>
        <w:tc>
          <w:tcPr>
            <w:tcW w:w="668" w:type="pct"/>
            <w:vAlign w:val="center"/>
            <w:hideMark/>
          </w:tcPr>
          <w:p w14:paraId="4574E4CC" w14:textId="77777777" w:rsidR="006D4D46" w:rsidRPr="004A0CB0" w:rsidRDefault="006D4D46" w:rsidP="00232DFA">
            <w:pPr>
              <w:spacing w:line="360" w:lineRule="auto"/>
              <w:jc w:val="center"/>
              <w:rPr>
                <w:szCs w:val="24"/>
                <w:lang w:bidi="fa-IR"/>
              </w:rPr>
            </w:pPr>
            <w:r w:rsidRPr="004A0CB0">
              <w:rPr>
                <w:szCs w:val="24"/>
                <w:lang w:bidi="fa-IR"/>
              </w:rPr>
              <w:t>&lt; 1.3e−14</w:t>
            </w:r>
          </w:p>
        </w:tc>
        <w:tc>
          <w:tcPr>
            <w:tcW w:w="414" w:type="pct"/>
            <w:vAlign w:val="center"/>
            <w:hideMark/>
          </w:tcPr>
          <w:p w14:paraId="307A3469" w14:textId="77777777" w:rsidR="006D4D46" w:rsidRPr="004A0CB0" w:rsidRDefault="006D4D46" w:rsidP="00232DFA">
            <w:pPr>
              <w:spacing w:line="360" w:lineRule="auto"/>
              <w:jc w:val="center"/>
              <w:rPr>
                <w:szCs w:val="24"/>
                <w:lang w:bidi="fa-IR"/>
              </w:rPr>
            </w:pPr>
            <w:r w:rsidRPr="004A0CB0">
              <w:rPr>
                <w:szCs w:val="24"/>
                <w:lang w:bidi="fa-IR"/>
              </w:rPr>
              <w:t>0.92</w:t>
            </w:r>
          </w:p>
        </w:tc>
        <w:tc>
          <w:tcPr>
            <w:tcW w:w="1568" w:type="pct"/>
            <w:vAlign w:val="center"/>
            <w:hideMark/>
          </w:tcPr>
          <w:p w14:paraId="5B3972DD" w14:textId="77777777" w:rsidR="006D4D46" w:rsidRPr="004A0CB0" w:rsidRDefault="006D4D46" w:rsidP="00232DFA">
            <w:pPr>
              <w:spacing w:line="360" w:lineRule="auto"/>
              <w:jc w:val="center"/>
              <w:rPr>
                <w:szCs w:val="24"/>
                <w:lang w:bidi="fa-IR"/>
              </w:rPr>
            </w:pPr>
            <w:r w:rsidRPr="004A0CB0">
              <w:rPr>
                <w:szCs w:val="24"/>
                <w:rtl/>
              </w:rPr>
              <w:t>افزایش شدید و معنی‌دار</w:t>
            </w:r>
          </w:p>
        </w:tc>
      </w:tr>
      <w:tr w:rsidR="006D4D46" w:rsidRPr="004A0CB0" w14:paraId="117AC763" w14:textId="77777777" w:rsidTr="00232DFA">
        <w:trPr>
          <w:trHeight w:val="426"/>
          <w:tblCellSpacing w:w="15" w:type="dxa"/>
        </w:trPr>
        <w:tc>
          <w:tcPr>
            <w:tcW w:w="646" w:type="pct"/>
            <w:vAlign w:val="center"/>
            <w:hideMark/>
          </w:tcPr>
          <w:p w14:paraId="67E7141E" w14:textId="77777777" w:rsidR="006D4D46" w:rsidRPr="004A0CB0" w:rsidRDefault="006D4D46" w:rsidP="00232DFA">
            <w:pPr>
              <w:spacing w:line="360" w:lineRule="auto"/>
              <w:jc w:val="center"/>
              <w:rPr>
                <w:szCs w:val="24"/>
                <w:lang w:bidi="fa-IR"/>
              </w:rPr>
            </w:pPr>
            <w:r w:rsidRPr="004A0CB0">
              <w:rPr>
                <w:szCs w:val="24"/>
                <w:rtl/>
              </w:rPr>
              <w:t>مونوسیت</w:t>
            </w:r>
          </w:p>
        </w:tc>
        <w:tc>
          <w:tcPr>
            <w:tcW w:w="1600" w:type="pct"/>
            <w:vAlign w:val="center"/>
            <w:hideMark/>
          </w:tcPr>
          <w:p w14:paraId="26FBBA43" w14:textId="77777777" w:rsidR="006D4D46" w:rsidRPr="004A0CB0" w:rsidRDefault="006D4D46" w:rsidP="00232DFA">
            <w:pPr>
              <w:spacing w:line="360" w:lineRule="auto"/>
              <w:jc w:val="center"/>
              <w:rPr>
                <w:szCs w:val="24"/>
                <w:lang w:bidi="fa-IR"/>
              </w:rPr>
            </w:pPr>
            <w:r w:rsidRPr="004A0CB0">
              <w:rPr>
                <w:szCs w:val="24"/>
                <w:lang w:bidi="fa-IR"/>
              </w:rPr>
              <w:t>+1.38</w:t>
            </w:r>
          </w:p>
        </w:tc>
        <w:tc>
          <w:tcPr>
            <w:tcW w:w="668" w:type="pct"/>
            <w:vAlign w:val="center"/>
            <w:hideMark/>
          </w:tcPr>
          <w:p w14:paraId="22255D61" w14:textId="77777777" w:rsidR="006D4D46" w:rsidRPr="004A0CB0" w:rsidRDefault="006D4D46" w:rsidP="00232DFA">
            <w:pPr>
              <w:spacing w:line="360" w:lineRule="auto"/>
              <w:jc w:val="center"/>
              <w:rPr>
                <w:szCs w:val="24"/>
                <w:lang w:bidi="fa-IR"/>
              </w:rPr>
            </w:pPr>
            <w:r w:rsidRPr="004A0CB0">
              <w:rPr>
                <w:szCs w:val="24"/>
                <w:lang w:bidi="fa-IR"/>
              </w:rPr>
              <w:t>&lt; 1.8e−10</w:t>
            </w:r>
          </w:p>
        </w:tc>
        <w:tc>
          <w:tcPr>
            <w:tcW w:w="414" w:type="pct"/>
            <w:vAlign w:val="center"/>
            <w:hideMark/>
          </w:tcPr>
          <w:p w14:paraId="0E7C1F31" w14:textId="77777777" w:rsidR="006D4D46" w:rsidRPr="004A0CB0" w:rsidRDefault="006D4D46" w:rsidP="00232DFA">
            <w:pPr>
              <w:spacing w:line="360" w:lineRule="auto"/>
              <w:jc w:val="center"/>
              <w:rPr>
                <w:szCs w:val="24"/>
                <w:lang w:bidi="fa-IR"/>
              </w:rPr>
            </w:pPr>
            <w:r w:rsidRPr="004A0CB0">
              <w:rPr>
                <w:szCs w:val="24"/>
                <w:lang w:bidi="fa-IR"/>
              </w:rPr>
              <w:t>0.82</w:t>
            </w:r>
          </w:p>
        </w:tc>
        <w:tc>
          <w:tcPr>
            <w:tcW w:w="1568" w:type="pct"/>
            <w:vAlign w:val="center"/>
            <w:hideMark/>
          </w:tcPr>
          <w:p w14:paraId="4AC5632E" w14:textId="77777777" w:rsidR="006D4D46" w:rsidRPr="004A0CB0" w:rsidRDefault="006D4D46" w:rsidP="00232DFA">
            <w:pPr>
              <w:spacing w:line="360" w:lineRule="auto"/>
              <w:jc w:val="center"/>
              <w:rPr>
                <w:szCs w:val="24"/>
                <w:lang w:bidi="fa-IR"/>
              </w:rPr>
            </w:pPr>
            <w:r w:rsidRPr="004A0CB0">
              <w:rPr>
                <w:szCs w:val="24"/>
                <w:rtl/>
              </w:rPr>
              <w:t>افزایش معنی‌دار</w:t>
            </w:r>
          </w:p>
        </w:tc>
      </w:tr>
    </w:tbl>
    <w:p w14:paraId="2E3FD51E" w14:textId="4D8F3976" w:rsidR="006D4D46" w:rsidRDefault="006D4D46" w:rsidP="004A0CB0">
      <w:pPr>
        <w:spacing w:line="360" w:lineRule="auto"/>
        <w:rPr>
          <w:szCs w:val="24"/>
          <w:rtl/>
          <w:lang w:bidi="fa-IR"/>
        </w:rPr>
      </w:pPr>
    </w:p>
    <w:p w14:paraId="0A9C486D" w14:textId="460E3FEE" w:rsidR="00232DFA" w:rsidRDefault="00232DFA" w:rsidP="004A0CB0">
      <w:pPr>
        <w:spacing w:line="360" w:lineRule="auto"/>
        <w:rPr>
          <w:szCs w:val="24"/>
          <w:rtl/>
          <w:lang w:bidi="fa-IR"/>
        </w:rPr>
      </w:pPr>
    </w:p>
    <w:p w14:paraId="2BB75744" w14:textId="6E995B20" w:rsidR="00232DFA" w:rsidRDefault="00232DFA" w:rsidP="004A0CB0">
      <w:pPr>
        <w:spacing w:line="360" w:lineRule="auto"/>
        <w:rPr>
          <w:szCs w:val="24"/>
          <w:rtl/>
          <w:lang w:bidi="fa-IR"/>
        </w:rPr>
      </w:pPr>
    </w:p>
    <w:p w14:paraId="0C49DD74" w14:textId="0F246372" w:rsidR="00232DFA" w:rsidRDefault="00232DFA" w:rsidP="004A0CB0">
      <w:pPr>
        <w:spacing w:line="360" w:lineRule="auto"/>
        <w:rPr>
          <w:szCs w:val="24"/>
          <w:rtl/>
          <w:lang w:bidi="fa-IR"/>
        </w:rPr>
      </w:pPr>
    </w:p>
    <w:p w14:paraId="0207D3FA" w14:textId="7A0AC69D" w:rsidR="00232DFA" w:rsidRDefault="00232DFA" w:rsidP="004A0CB0">
      <w:pPr>
        <w:spacing w:line="360" w:lineRule="auto"/>
        <w:rPr>
          <w:szCs w:val="24"/>
          <w:rtl/>
          <w:lang w:bidi="fa-IR"/>
        </w:rPr>
      </w:pPr>
    </w:p>
    <w:p w14:paraId="0A726B33" w14:textId="23C43169" w:rsidR="00232DFA" w:rsidRDefault="00232DFA" w:rsidP="004A0CB0">
      <w:pPr>
        <w:spacing w:line="360" w:lineRule="auto"/>
        <w:rPr>
          <w:szCs w:val="24"/>
          <w:rtl/>
          <w:lang w:bidi="fa-IR"/>
        </w:rPr>
      </w:pPr>
    </w:p>
    <w:p w14:paraId="38A8574C" w14:textId="5A270FD1" w:rsidR="00232DFA" w:rsidRDefault="00232DFA" w:rsidP="004A0CB0">
      <w:pPr>
        <w:spacing w:line="360" w:lineRule="auto"/>
        <w:rPr>
          <w:szCs w:val="24"/>
          <w:rtl/>
          <w:lang w:bidi="fa-IR"/>
        </w:rPr>
      </w:pPr>
    </w:p>
    <w:p w14:paraId="2796B445" w14:textId="00DC8C6B" w:rsidR="00232DFA" w:rsidRDefault="00232DFA" w:rsidP="004A0CB0">
      <w:pPr>
        <w:spacing w:line="360" w:lineRule="auto"/>
        <w:rPr>
          <w:szCs w:val="24"/>
          <w:rtl/>
          <w:lang w:bidi="fa-IR"/>
        </w:rPr>
      </w:pPr>
    </w:p>
    <w:p w14:paraId="28039DAB" w14:textId="77777777" w:rsidR="00232DFA" w:rsidRPr="004A0CB0" w:rsidRDefault="00232DFA" w:rsidP="004A0CB0">
      <w:pPr>
        <w:spacing w:line="360" w:lineRule="auto"/>
        <w:rPr>
          <w:szCs w:val="24"/>
          <w:rtl/>
          <w:lang w:bidi="fa-IR"/>
        </w:rPr>
      </w:pPr>
    </w:p>
    <w:p w14:paraId="61DFA38F" w14:textId="1D84D39E" w:rsidR="006D4D46" w:rsidRPr="00232DFA" w:rsidRDefault="006D4D46" w:rsidP="00232DFA">
      <w:pPr>
        <w:pStyle w:val="Heading2"/>
        <w:rPr>
          <w:b/>
          <w:bCs/>
          <w:sz w:val="24"/>
          <w:szCs w:val="24"/>
          <w:lang w:bidi="fa-IR"/>
        </w:rPr>
      </w:pPr>
      <w:bookmarkStart w:id="246" w:name="_Toc218626695"/>
      <w:r w:rsidRPr="00232DFA">
        <w:rPr>
          <w:b/>
          <w:bCs/>
          <w:sz w:val="24"/>
          <w:szCs w:val="24"/>
          <w:rtl/>
        </w:rPr>
        <w:lastRenderedPageBreak/>
        <w:t>تفسیر نمودارها در گروه</w:t>
      </w:r>
      <w:r w:rsidR="00676ED4" w:rsidRPr="00232DFA">
        <w:rPr>
          <w:b/>
          <w:bCs/>
          <w:sz w:val="24"/>
          <w:szCs w:val="24"/>
          <w:rtl/>
        </w:rPr>
        <w:t xml:space="preserve"> لیپوزوم ملاتونین</w:t>
      </w:r>
      <w:bookmarkEnd w:id="246"/>
    </w:p>
    <w:p w14:paraId="5B927F9C" w14:textId="3F42A92B" w:rsidR="006D4D46" w:rsidRPr="004A0CB0" w:rsidRDefault="006D4D46" w:rsidP="00DE7D8C">
      <w:pPr>
        <w:spacing w:line="360" w:lineRule="auto"/>
        <w:rPr>
          <w:szCs w:val="24"/>
        </w:rPr>
      </w:pPr>
      <w:r w:rsidRPr="004A0CB0">
        <w:rPr>
          <w:szCs w:val="24"/>
          <w:rtl/>
        </w:rPr>
        <w:t xml:space="preserve">در </w:t>
      </w:r>
      <w:r w:rsidR="00DE7D8C">
        <w:rPr>
          <w:szCs w:val="24"/>
          <w:rtl/>
        </w:rPr>
        <w:fldChar w:fldCharType="begin"/>
      </w:r>
      <w:r w:rsidR="00DE7D8C">
        <w:rPr>
          <w:szCs w:val="24"/>
          <w:rtl/>
        </w:rPr>
        <w:instrText xml:space="preserve"> </w:instrText>
      </w:r>
      <w:r w:rsidR="00DE7D8C">
        <w:rPr>
          <w:szCs w:val="24"/>
        </w:rPr>
        <w:instrText xml:space="preserve">REF </w:instrText>
      </w:r>
      <w:r w:rsidR="00DE7D8C">
        <w:rPr>
          <w:szCs w:val="24"/>
          <w:rtl/>
        </w:rPr>
        <w:instrText>_</w:instrText>
      </w:r>
      <w:r w:rsidR="00DE7D8C">
        <w:rPr>
          <w:szCs w:val="24"/>
        </w:rPr>
        <w:instrText>Ref218615488 \h</w:instrText>
      </w:r>
      <w:r w:rsidR="00DE7D8C">
        <w:rPr>
          <w:szCs w:val="24"/>
          <w:rtl/>
        </w:rPr>
        <w:instrText xml:space="preserve"> </w:instrText>
      </w:r>
      <w:r w:rsidR="00DE7D8C">
        <w:rPr>
          <w:szCs w:val="24"/>
          <w:rtl/>
        </w:rPr>
      </w:r>
      <w:r w:rsidR="00DE7D8C">
        <w:rPr>
          <w:szCs w:val="24"/>
          <w:rtl/>
        </w:rPr>
        <w:fldChar w:fldCharType="separate"/>
      </w:r>
      <w:r w:rsidR="002B0845" w:rsidRPr="00DE7D8C">
        <w:rPr>
          <w:b/>
          <w:bCs/>
          <w:szCs w:val="24"/>
          <w:rtl/>
        </w:rPr>
        <w:t xml:space="preserve">نمودار </w:t>
      </w:r>
      <w:r w:rsidR="002B0845">
        <w:rPr>
          <w:b/>
          <w:bCs/>
          <w:noProof/>
          <w:szCs w:val="24"/>
          <w:rtl/>
        </w:rPr>
        <w:t>‏4</w:t>
      </w:r>
      <w:r w:rsidR="002B0845">
        <w:rPr>
          <w:b/>
          <w:bCs/>
          <w:szCs w:val="24"/>
          <w:rtl/>
        </w:rPr>
        <w:noBreakHyphen/>
      </w:r>
      <w:r w:rsidR="002B0845">
        <w:rPr>
          <w:b/>
          <w:bCs/>
          <w:noProof/>
          <w:szCs w:val="24"/>
          <w:rtl/>
        </w:rPr>
        <w:t>4</w:t>
      </w:r>
      <w:r w:rsidR="00DE7D8C">
        <w:rPr>
          <w:szCs w:val="24"/>
          <w:rtl/>
        </w:rPr>
        <w:fldChar w:fldCharType="end"/>
      </w:r>
      <w:r w:rsidRPr="004A0CB0">
        <w:rPr>
          <w:szCs w:val="24"/>
          <w:rtl/>
        </w:rPr>
        <w:t>، روند تغییرات چهار نوع سلول ایمنی در گروه دریافت‌کننده لیپوزوم ملاتونین طی روزهای مختلف پس از ایجاد زخم به‌صورت بصری نمایش داده شده است</w:t>
      </w:r>
      <w:r w:rsidRPr="004A0CB0">
        <w:rPr>
          <w:szCs w:val="24"/>
          <w:lang w:bidi="fa-IR"/>
        </w:rPr>
        <w:t>.</w:t>
      </w:r>
      <w:r w:rsidRPr="004A0CB0">
        <w:rPr>
          <w:szCs w:val="24"/>
          <w:rtl/>
          <w:lang w:bidi="fa-IR"/>
        </w:rPr>
        <w:t xml:space="preserve"> </w:t>
      </w:r>
      <w:r w:rsidRPr="004A0CB0">
        <w:rPr>
          <w:szCs w:val="24"/>
          <w:rtl/>
        </w:rPr>
        <w:t>نمودار نوتروفیل‌ها نشان‌دهنده کاهش بسیار واضح و یکنواخت این سلول‌ها با گذشت زمان است. شیب منفی و قوی منحنی، همراه با همبستگی بالا</w:t>
      </w:r>
      <w:r w:rsidRPr="004A0CB0">
        <w:rPr>
          <w:szCs w:val="24"/>
          <w:lang w:bidi="fa-IR"/>
        </w:rPr>
        <w:t xml:space="preserve"> (R² = 0.99)</w:t>
      </w:r>
      <w:r w:rsidRPr="004A0CB0">
        <w:rPr>
          <w:szCs w:val="24"/>
          <w:rtl/>
        </w:rPr>
        <w:t>، بیانگر فروکش کردن التهاب حاد و ورود به فاز بازسازی بافت می‌باشد. این روند با نتایج آماری کاملاً هم‌خوانی دارد</w:t>
      </w:r>
      <w:r w:rsidRPr="004A0CB0">
        <w:rPr>
          <w:szCs w:val="24"/>
          <w:lang w:bidi="fa-IR"/>
        </w:rPr>
        <w:t>.</w:t>
      </w:r>
      <w:r w:rsidRPr="004A0CB0">
        <w:rPr>
          <w:szCs w:val="24"/>
          <w:rtl/>
          <w:lang w:bidi="fa-IR"/>
        </w:rPr>
        <w:t xml:space="preserve"> </w:t>
      </w:r>
      <w:r w:rsidRPr="004A0CB0">
        <w:rPr>
          <w:szCs w:val="24"/>
          <w:rtl/>
        </w:rPr>
        <w:t>در مقابل، نمودار لنفوسیت‌ها روند افزایشی مشخصی را نشان می‌دهد. افزایش مرحله‌ای و پیوسته این سلول‌ها از روزهای ابتدایی تا انتهایی، با نقش شناخته‌شده آن‌ها در پاسخ ایمنی تطبیقی و ترمیم بافت هماهنگ است</w:t>
      </w:r>
      <w:r w:rsidRPr="004A0CB0">
        <w:rPr>
          <w:szCs w:val="24"/>
          <w:lang w:bidi="fa-IR"/>
        </w:rPr>
        <w:t xml:space="preserve"> (R² = 0.92).</w:t>
      </w:r>
      <w:r w:rsidRPr="004A0CB0">
        <w:rPr>
          <w:szCs w:val="24"/>
          <w:rtl/>
          <w:lang w:bidi="fa-IR"/>
        </w:rPr>
        <w:t xml:space="preserve"> </w:t>
      </w:r>
      <w:r w:rsidRPr="004A0CB0">
        <w:rPr>
          <w:szCs w:val="24"/>
          <w:rtl/>
        </w:rPr>
        <w:t>نمودار مونوسیت‌ها نیز روند افزایشی معنی‌داری دارد. شیب مثبت منحنی و همبستگی قابل توجه</w:t>
      </w:r>
      <w:r w:rsidRPr="004A0CB0">
        <w:rPr>
          <w:szCs w:val="24"/>
          <w:lang w:bidi="fa-IR"/>
        </w:rPr>
        <w:t xml:space="preserve"> (R² = 0.82) </w:t>
      </w:r>
      <w:r w:rsidRPr="004A0CB0">
        <w:rPr>
          <w:szCs w:val="24"/>
          <w:rtl/>
        </w:rPr>
        <w:t>نشان می‌دهد که مونوسیت‌ها در مراحل بعدی ترمیم فعال‌تر شده‌اند و احتمالاً در پاک‌سازی سلولی و تنظیم ماتریکس خارج‌سلولی نقش داشته‌اند</w:t>
      </w:r>
      <w:r w:rsidRPr="004A0CB0">
        <w:rPr>
          <w:szCs w:val="24"/>
          <w:lang w:bidi="fa-IR"/>
        </w:rPr>
        <w:t>.</w:t>
      </w:r>
      <w:r w:rsidRPr="004A0CB0">
        <w:rPr>
          <w:szCs w:val="24"/>
          <w:rtl/>
          <w:lang w:bidi="fa-IR"/>
        </w:rPr>
        <w:t xml:space="preserve"> </w:t>
      </w:r>
      <w:r w:rsidRPr="004A0CB0">
        <w:rPr>
          <w:szCs w:val="24"/>
          <w:rtl/>
        </w:rPr>
        <w:t>در مورد ائوزینوفیل‌ها، نمودار فاقد روند مشخص و قابل اعتماد است. نوسانات پراکنده و شیب ضعیف منحنی</w:t>
      </w:r>
      <w:r w:rsidRPr="004A0CB0">
        <w:rPr>
          <w:szCs w:val="24"/>
          <w:lang w:bidi="fa-IR"/>
        </w:rPr>
        <w:t xml:space="preserve"> (R² = 0.07) </w:t>
      </w:r>
      <w:r w:rsidRPr="004A0CB0">
        <w:rPr>
          <w:szCs w:val="24"/>
          <w:rtl/>
        </w:rPr>
        <w:t>نشان می‌دهد که تغییرات این سلول‌ها در طول زمان از نظر آماری و بیولوژیکی معنی‌دار نبوده‌اند</w:t>
      </w:r>
      <w:r w:rsidRPr="004A0CB0">
        <w:rPr>
          <w:szCs w:val="24"/>
          <w:lang w:bidi="fa-IR"/>
        </w:rPr>
        <w:t>.</w:t>
      </w:r>
      <w:r w:rsidRPr="004A0CB0">
        <w:rPr>
          <w:szCs w:val="24"/>
          <w:rtl/>
          <w:lang w:bidi="fa-IR"/>
        </w:rPr>
        <w:t xml:space="preserve"> </w:t>
      </w:r>
      <w:r w:rsidRPr="004A0CB0">
        <w:rPr>
          <w:szCs w:val="24"/>
          <w:rtl/>
        </w:rPr>
        <w:t xml:space="preserve">به‌طور کلی، نمودارهای </w:t>
      </w:r>
      <w:r w:rsidRPr="004A0CB0">
        <w:rPr>
          <w:szCs w:val="24"/>
          <w:rtl/>
          <w:lang w:bidi="fa-IR"/>
        </w:rPr>
        <w:t>۲×۲</w:t>
      </w:r>
      <w:r w:rsidRPr="004A0CB0">
        <w:rPr>
          <w:szCs w:val="24"/>
          <w:rtl/>
        </w:rPr>
        <w:t xml:space="preserve"> در گروه</w:t>
      </w:r>
      <w:r w:rsidRPr="004A0CB0">
        <w:rPr>
          <w:szCs w:val="24"/>
          <w:lang w:bidi="fa-IR"/>
        </w:rPr>
        <w:t xml:space="preserve"> Lip.MLT </w:t>
      </w:r>
      <w:r w:rsidRPr="004A0CB0">
        <w:rPr>
          <w:szCs w:val="24"/>
          <w:rtl/>
        </w:rPr>
        <w:t xml:space="preserve">نشان می‌دهند که این ترکیب دارویی با تنظیم مرحله‌ای پاسخ </w:t>
      </w:r>
      <w:r w:rsidR="00232DFA" w:rsidRPr="004A0CB0">
        <w:rPr>
          <w:szCs w:val="24"/>
          <w:rtl/>
        </w:rPr>
        <w:t>سلولی، به کاهش التهاب و تقویت بازسازی بافت کمک کرده است</w:t>
      </w:r>
      <w:r w:rsidR="00232DFA" w:rsidRPr="004A0CB0">
        <w:rPr>
          <w:rFonts w:cs="Times New Roman" w:hint="cs"/>
          <w:szCs w:val="24"/>
          <w:rtl/>
        </w:rPr>
        <w:t>—</w:t>
      </w:r>
      <w:r w:rsidR="00232DFA" w:rsidRPr="004A0CB0">
        <w:rPr>
          <w:szCs w:val="24"/>
          <w:rtl/>
        </w:rPr>
        <w:t>به‌ویژه از طریق کاهش نوتروفیل‌ها و افزایش لنفوسیت‌ها و مونوسیت‌ها</w:t>
      </w:r>
      <w:r w:rsidR="00232DFA" w:rsidRPr="004A0CB0">
        <w:rPr>
          <w:szCs w:val="24"/>
        </w:rPr>
        <w:t>.</w:t>
      </w:r>
    </w:p>
    <w:p w14:paraId="1E367BA2" w14:textId="76826E23" w:rsidR="006D4D46" w:rsidRPr="004A0CB0" w:rsidRDefault="00232DFA" w:rsidP="00232DFA">
      <w:pPr>
        <w:spacing w:line="360" w:lineRule="auto"/>
        <w:jc w:val="center"/>
        <w:rPr>
          <w:szCs w:val="24"/>
          <w:rtl/>
          <w:lang w:bidi="fa-IR"/>
        </w:rPr>
      </w:pPr>
      <w:r w:rsidRPr="004A0CB0">
        <w:rPr>
          <w:noProof/>
          <w:szCs w:val="24"/>
          <w:lang w:bidi="fa-IR"/>
        </w:rPr>
        <w:drawing>
          <wp:inline distT="0" distB="0" distL="0" distR="0" wp14:anchorId="04C8349F" wp14:editId="20EF646A">
            <wp:extent cx="5732145" cy="3821430"/>
            <wp:effectExtent l="0" t="0" r="1905" b="7620"/>
            <wp:docPr id="166" name="Picture 3" descr="F:\R Pics\لیپ\Lip.MLT_Trend_2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 Pics\لیپ\Lip.MLT_Trend_2x2.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732145" cy="3821430"/>
                    </a:xfrm>
                    <a:prstGeom prst="rect">
                      <a:avLst/>
                    </a:prstGeom>
                    <a:noFill/>
                    <a:ln>
                      <a:noFill/>
                    </a:ln>
                  </pic:spPr>
                </pic:pic>
              </a:graphicData>
            </a:graphic>
          </wp:inline>
        </w:drawing>
      </w:r>
    </w:p>
    <w:p w14:paraId="2B31C846" w14:textId="5F4ACDC5" w:rsidR="006D4D46" w:rsidRPr="00DE7D8C" w:rsidRDefault="00DE7D8C" w:rsidP="00DE7D8C">
      <w:pPr>
        <w:pStyle w:val="Caption"/>
        <w:rPr>
          <w:b/>
          <w:bCs/>
          <w:szCs w:val="24"/>
          <w:rtl/>
          <w:lang w:bidi="fa-IR"/>
        </w:rPr>
      </w:pPr>
      <w:bookmarkStart w:id="247" w:name="_Ref218615488"/>
      <w:bookmarkStart w:id="248" w:name="_Toc221382852"/>
      <w:r w:rsidRPr="00DE7D8C">
        <w:rPr>
          <w:b/>
          <w:bCs/>
          <w:szCs w:val="24"/>
          <w:rtl/>
        </w:rPr>
        <w:t xml:space="preserve">نمودار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2B0845">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نمودار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2B0845">
        <w:rPr>
          <w:b/>
          <w:bCs/>
          <w:noProof/>
          <w:szCs w:val="24"/>
          <w:rtl/>
        </w:rPr>
        <w:t>4</w:t>
      </w:r>
      <w:r w:rsidR="001219DE">
        <w:rPr>
          <w:b/>
          <w:bCs/>
          <w:szCs w:val="24"/>
          <w:rtl/>
        </w:rPr>
        <w:fldChar w:fldCharType="end"/>
      </w:r>
      <w:bookmarkEnd w:id="247"/>
      <w:r w:rsidRPr="00DE7D8C">
        <w:rPr>
          <w:rFonts w:hint="cs"/>
          <w:b/>
          <w:bCs/>
          <w:szCs w:val="24"/>
          <w:rtl/>
        </w:rPr>
        <w:t xml:space="preserve"> </w:t>
      </w:r>
      <w:r w:rsidR="006D4D46" w:rsidRPr="00DE7D8C">
        <w:rPr>
          <w:b/>
          <w:bCs/>
          <w:szCs w:val="24"/>
          <w:rtl/>
        </w:rPr>
        <w:t>تحلیل نمودارهای روند سلولی</w:t>
      </w:r>
      <w:r w:rsidR="00634315" w:rsidRPr="00DE7D8C">
        <w:rPr>
          <w:b/>
          <w:bCs/>
          <w:szCs w:val="24"/>
          <w:rtl/>
        </w:rPr>
        <w:t xml:space="preserve"> </w:t>
      </w:r>
      <w:bookmarkStart w:id="249" w:name="_Hlk216170606"/>
      <w:r w:rsidR="00634315" w:rsidRPr="00DE7D8C">
        <w:rPr>
          <w:b/>
          <w:bCs/>
          <w:szCs w:val="24"/>
          <w:rtl/>
        </w:rPr>
        <w:t>در</w:t>
      </w:r>
      <w:r w:rsidR="006D4D46" w:rsidRPr="00DE7D8C">
        <w:rPr>
          <w:b/>
          <w:bCs/>
          <w:szCs w:val="24"/>
          <w:rtl/>
        </w:rPr>
        <w:t xml:space="preserve"> </w:t>
      </w:r>
      <w:r w:rsidR="00634315" w:rsidRPr="00DE7D8C">
        <w:rPr>
          <w:b/>
          <w:bCs/>
          <w:szCs w:val="24"/>
          <w:rtl/>
        </w:rPr>
        <w:t xml:space="preserve">ترمیم زخم موش صحرایی </w:t>
      </w:r>
      <w:bookmarkEnd w:id="249"/>
      <w:r w:rsidR="006D4D46" w:rsidRPr="00DE7D8C">
        <w:rPr>
          <w:b/>
          <w:bCs/>
          <w:szCs w:val="24"/>
          <w:rtl/>
        </w:rPr>
        <w:t xml:space="preserve">در گروه </w:t>
      </w:r>
      <w:bookmarkStart w:id="250" w:name="_Hlk216168850"/>
      <w:r w:rsidR="000C064C" w:rsidRPr="00DE7D8C">
        <w:rPr>
          <w:b/>
          <w:bCs/>
          <w:szCs w:val="24"/>
          <w:rtl/>
        </w:rPr>
        <w:t>لیپوزوم ملاتونین</w:t>
      </w:r>
      <w:bookmarkEnd w:id="248"/>
      <w:bookmarkEnd w:id="250"/>
    </w:p>
    <w:p w14:paraId="2FDCF7C7" w14:textId="77777777" w:rsidR="006D4D46" w:rsidRPr="004A0CB0" w:rsidRDefault="006D4D46" w:rsidP="004A0CB0">
      <w:pPr>
        <w:spacing w:line="360" w:lineRule="auto"/>
        <w:rPr>
          <w:b/>
          <w:bCs/>
          <w:szCs w:val="24"/>
          <w:rtl/>
        </w:rPr>
      </w:pPr>
    </w:p>
    <w:p w14:paraId="7C4CBC08" w14:textId="77777777" w:rsidR="00634315" w:rsidRPr="004A0CB0" w:rsidRDefault="00634315" w:rsidP="004A0CB0">
      <w:pPr>
        <w:spacing w:line="360" w:lineRule="auto"/>
        <w:rPr>
          <w:szCs w:val="24"/>
          <w:rtl/>
        </w:rPr>
      </w:pPr>
    </w:p>
    <w:p w14:paraId="4B1A58AC" w14:textId="1334EEC6" w:rsidR="006D4D46" w:rsidRPr="00DE7D8C" w:rsidRDefault="006D4D46" w:rsidP="00DE7D8C">
      <w:pPr>
        <w:pStyle w:val="Heading2"/>
        <w:rPr>
          <w:b/>
          <w:bCs/>
          <w:sz w:val="24"/>
          <w:szCs w:val="24"/>
          <w:rtl/>
        </w:rPr>
      </w:pPr>
      <w:bookmarkStart w:id="251" w:name="_Toc218626696"/>
      <w:r w:rsidRPr="00DE7D8C">
        <w:rPr>
          <w:b/>
          <w:bCs/>
          <w:sz w:val="24"/>
          <w:szCs w:val="24"/>
          <w:rtl/>
        </w:rPr>
        <w:lastRenderedPageBreak/>
        <w:t>نتایج</w:t>
      </w:r>
      <w:r w:rsidRPr="00DE7D8C">
        <w:rPr>
          <w:b/>
          <w:bCs/>
          <w:sz w:val="24"/>
          <w:szCs w:val="24"/>
          <w:lang w:bidi="fa-IR"/>
        </w:rPr>
        <w:t xml:space="preserve"> ANOVA </w:t>
      </w:r>
      <w:r w:rsidRPr="00DE7D8C">
        <w:rPr>
          <w:b/>
          <w:bCs/>
          <w:sz w:val="24"/>
          <w:szCs w:val="24"/>
          <w:rtl/>
        </w:rPr>
        <w:t xml:space="preserve">برای سلول‌ها </w:t>
      </w:r>
      <w:r w:rsidR="00634315" w:rsidRPr="00DE7D8C">
        <w:rPr>
          <w:b/>
          <w:bCs/>
          <w:sz w:val="24"/>
          <w:szCs w:val="24"/>
          <w:rtl/>
        </w:rPr>
        <w:t xml:space="preserve">در ترمیم زخم موش صحرایی </w:t>
      </w:r>
      <w:r w:rsidRPr="00DE7D8C">
        <w:rPr>
          <w:b/>
          <w:bCs/>
          <w:sz w:val="24"/>
          <w:szCs w:val="24"/>
          <w:rtl/>
        </w:rPr>
        <w:t>گروه</w:t>
      </w:r>
      <w:r w:rsidRPr="00DE7D8C">
        <w:rPr>
          <w:b/>
          <w:bCs/>
          <w:sz w:val="24"/>
          <w:szCs w:val="24"/>
          <w:lang w:bidi="fa-IR"/>
        </w:rPr>
        <w:t xml:space="preserve"> </w:t>
      </w:r>
      <w:r w:rsidR="000C064C" w:rsidRPr="00DE7D8C">
        <w:rPr>
          <w:b/>
          <w:bCs/>
          <w:sz w:val="24"/>
          <w:szCs w:val="24"/>
          <w:rtl/>
        </w:rPr>
        <w:t>لیپوزوم ملاتونین</w:t>
      </w:r>
      <w:bookmarkEnd w:id="251"/>
    </w:p>
    <w:p w14:paraId="4CC88DFC" w14:textId="64C633FA" w:rsidR="006D4D46" w:rsidRPr="004A0CB0" w:rsidRDefault="006D4D46" w:rsidP="004A0CB0">
      <w:pPr>
        <w:spacing w:line="360" w:lineRule="auto"/>
        <w:rPr>
          <w:szCs w:val="24"/>
          <w:lang w:bidi="fa-IR"/>
        </w:rPr>
      </w:pPr>
      <w:r w:rsidRPr="004A0CB0">
        <w:rPr>
          <w:szCs w:val="24"/>
          <w:rtl/>
        </w:rPr>
        <w:t>آزمون‌های آماری</w:t>
      </w:r>
      <w:r w:rsidRPr="004A0CB0">
        <w:rPr>
          <w:szCs w:val="24"/>
          <w:lang w:bidi="fa-IR"/>
        </w:rPr>
        <w:t xml:space="preserve"> ANOVA </w:t>
      </w:r>
      <w:r w:rsidRPr="004A0CB0">
        <w:rPr>
          <w:szCs w:val="24"/>
          <w:rtl/>
        </w:rPr>
        <w:t>و</w:t>
      </w:r>
      <w:r w:rsidRPr="004A0CB0">
        <w:rPr>
          <w:szCs w:val="24"/>
          <w:lang w:bidi="fa-IR"/>
        </w:rPr>
        <w:t xml:space="preserve"> Tukey HSD </w:t>
      </w:r>
      <w:r w:rsidRPr="004A0CB0">
        <w:rPr>
          <w:szCs w:val="24"/>
          <w:rtl/>
        </w:rPr>
        <w:t xml:space="preserve">برای گروه دریافت‌کننده </w:t>
      </w:r>
      <w:bookmarkStart w:id="252" w:name="_Hlk216168772"/>
      <w:r w:rsidRPr="004A0CB0">
        <w:rPr>
          <w:szCs w:val="24"/>
          <w:rtl/>
        </w:rPr>
        <w:t>لیپوزوم ملاتونین</w:t>
      </w:r>
      <w:r w:rsidRPr="004A0CB0">
        <w:rPr>
          <w:szCs w:val="24"/>
          <w:lang w:bidi="fa-IR"/>
        </w:rPr>
        <w:t xml:space="preserve"> </w:t>
      </w:r>
      <w:bookmarkEnd w:id="252"/>
      <w:r w:rsidRPr="004A0CB0">
        <w:rPr>
          <w:szCs w:val="24"/>
          <w:lang w:bidi="fa-IR"/>
        </w:rPr>
        <w:t xml:space="preserve">(Lip.MLT) </w:t>
      </w:r>
      <w:r w:rsidRPr="004A0CB0">
        <w:rPr>
          <w:szCs w:val="24"/>
          <w:rtl/>
        </w:rPr>
        <w:t>نشان دادند که تغییرات سلولی در روزهای مختلف پس از ایجاد زخم از نظر آمار</w:t>
      </w:r>
      <w:r w:rsidR="00DE7D8C">
        <w:rPr>
          <w:szCs w:val="24"/>
          <w:rtl/>
        </w:rPr>
        <w:t>ی بسیار معنی‌دار بوده‌اند</w:t>
      </w:r>
      <w:r w:rsidR="00DE7D8C">
        <w:rPr>
          <w:rFonts w:hint="cs"/>
          <w:szCs w:val="24"/>
          <w:rtl/>
        </w:rPr>
        <w:t>.</w:t>
      </w:r>
    </w:p>
    <w:p w14:paraId="0AC15822" w14:textId="0D6A52D3" w:rsidR="006D4D46" w:rsidRPr="00DE7D8C" w:rsidRDefault="00DE7D8C" w:rsidP="00DE7D8C">
      <w:pPr>
        <w:pStyle w:val="Caption"/>
        <w:spacing w:line="360" w:lineRule="auto"/>
        <w:rPr>
          <w:b/>
          <w:bCs/>
          <w:szCs w:val="24"/>
          <w:rtl/>
          <w:lang w:bidi="fa-IR"/>
        </w:rPr>
      </w:pPr>
      <w:bookmarkStart w:id="253" w:name="_Toc221382843"/>
      <w:r w:rsidRPr="00DE7D8C">
        <w:rPr>
          <w:b/>
          <w:bCs/>
          <w:szCs w:val="24"/>
          <w:rtl/>
        </w:rPr>
        <w:t xml:space="preserve">جدول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2B0845">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جدول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2B0845">
        <w:rPr>
          <w:b/>
          <w:bCs/>
          <w:noProof/>
          <w:szCs w:val="24"/>
          <w:rtl/>
        </w:rPr>
        <w:t>8</w:t>
      </w:r>
      <w:r w:rsidR="001219DE">
        <w:rPr>
          <w:b/>
          <w:bCs/>
          <w:szCs w:val="24"/>
          <w:rtl/>
        </w:rPr>
        <w:fldChar w:fldCharType="end"/>
      </w:r>
      <w:r w:rsidRPr="00DE7D8C">
        <w:rPr>
          <w:rFonts w:hint="cs"/>
          <w:b/>
          <w:bCs/>
          <w:szCs w:val="24"/>
          <w:rtl/>
        </w:rPr>
        <w:t xml:space="preserve"> </w:t>
      </w:r>
      <w:r w:rsidR="006D4D46" w:rsidRPr="00DE7D8C">
        <w:rPr>
          <w:b/>
          <w:bCs/>
          <w:szCs w:val="24"/>
          <w:rtl/>
        </w:rPr>
        <w:t>نتایج</w:t>
      </w:r>
      <w:r w:rsidR="006D4D46" w:rsidRPr="00DE7D8C">
        <w:rPr>
          <w:b/>
          <w:bCs/>
          <w:szCs w:val="24"/>
          <w:lang w:bidi="fa-IR"/>
        </w:rPr>
        <w:t xml:space="preserve"> ANOVA </w:t>
      </w:r>
      <w:r w:rsidR="006D4D46" w:rsidRPr="00DE7D8C">
        <w:rPr>
          <w:b/>
          <w:bCs/>
          <w:szCs w:val="24"/>
          <w:rtl/>
        </w:rPr>
        <w:t xml:space="preserve">برای سلول‌های </w:t>
      </w:r>
      <w:r w:rsidR="00634315" w:rsidRPr="00DE7D8C">
        <w:rPr>
          <w:b/>
          <w:bCs/>
          <w:szCs w:val="24"/>
          <w:rtl/>
        </w:rPr>
        <w:t xml:space="preserve">در ترمیم زخم موش صحرایی </w:t>
      </w:r>
      <w:r w:rsidR="006D4D46" w:rsidRPr="00DE7D8C">
        <w:rPr>
          <w:b/>
          <w:bCs/>
          <w:szCs w:val="24"/>
          <w:rtl/>
        </w:rPr>
        <w:t>گروه</w:t>
      </w:r>
      <w:r w:rsidR="00396C97" w:rsidRPr="00DE7D8C">
        <w:rPr>
          <w:b/>
          <w:bCs/>
          <w:spacing w:val="0"/>
          <w:szCs w:val="24"/>
          <w:rtl/>
          <w:lang w:val="en-US"/>
        </w:rPr>
        <w:t xml:space="preserve"> </w:t>
      </w:r>
      <w:r w:rsidR="00396C97" w:rsidRPr="00DE7D8C">
        <w:rPr>
          <w:b/>
          <w:bCs/>
          <w:szCs w:val="24"/>
          <w:rtl/>
        </w:rPr>
        <w:t>لیپوزوم ملاتونین</w:t>
      </w:r>
      <w:bookmarkEnd w:id="253"/>
    </w:p>
    <w:tbl>
      <w:tblPr>
        <w:bidiVisual/>
        <w:tblW w:w="5000" w:type="pct"/>
        <w:tblCellSpacing w:w="15" w:type="dxa"/>
        <w:tblCellMar>
          <w:top w:w="15" w:type="dxa"/>
          <w:left w:w="15" w:type="dxa"/>
          <w:bottom w:w="15" w:type="dxa"/>
          <w:right w:w="15" w:type="dxa"/>
        </w:tblCellMar>
        <w:tblLook w:val="04A0" w:firstRow="1" w:lastRow="0" w:firstColumn="1" w:lastColumn="0" w:noHBand="0" w:noVBand="1"/>
      </w:tblPr>
      <w:tblGrid>
        <w:gridCol w:w="951"/>
        <w:gridCol w:w="1330"/>
        <w:gridCol w:w="1916"/>
        <w:gridCol w:w="2055"/>
        <w:gridCol w:w="712"/>
        <w:gridCol w:w="962"/>
        <w:gridCol w:w="1101"/>
      </w:tblGrid>
      <w:tr w:rsidR="006D4D46" w:rsidRPr="004A0CB0" w14:paraId="681A9308" w14:textId="77777777" w:rsidTr="00DE7D8C">
        <w:trPr>
          <w:tblHeader/>
          <w:tblCellSpacing w:w="15" w:type="dxa"/>
        </w:trPr>
        <w:tc>
          <w:tcPr>
            <w:tcW w:w="502" w:type="pct"/>
            <w:shd w:val="clear" w:color="auto" w:fill="D9E2F3"/>
            <w:vAlign w:val="center"/>
            <w:hideMark/>
          </w:tcPr>
          <w:p w14:paraId="365ED13E" w14:textId="77777777" w:rsidR="006D4D46" w:rsidRPr="004A0CB0" w:rsidRDefault="006D4D46" w:rsidP="00DE7D8C">
            <w:pPr>
              <w:spacing w:line="360" w:lineRule="auto"/>
              <w:jc w:val="center"/>
              <w:rPr>
                <w:b/>
                <w:bCs/>
                <w:szCs w:val="24"/>
                <w:lang w:bidi="fa-IR"/>
              </w:rPr>
            </w:pPr>
            <w:r w:rsidRPr="004A0CB0">
              <w:rPr>
                <w:b/>
                <w:bCs/>
                <w:szCs w:val="24"/>
                <w:rtl/>
              </w:rPr>
              <w:t>نوع سلول</w:t>
            </w:r>
          </w:p>
        </w:tc>
        <w:tc>
          <w:tcPr>
            <w:tcW w:w="720" w:type="pct"/>
            <w:shd w:val="clear" w:color="auto" w:fill="D9E2F3"/>
            <w:vAlign w:val="center"/>
            <w:hideMark/>
          </w:tcPr>
          <w:p w14:paraId="6E8DF689" w14:textId="77777777" w:rsidR="006D4D46" w:rsidRPr="004A0CB0" w:rsidRDefault="006D4D46" w:rsidP="00DE7D8C">
            <w:pPr>
              <w:spacing w:line="360" w:lineRule="auto"/>
              <w:jc w:val="center"/>
              <w:rPr>
                <w:b/>
                <w:bCs/>
                <w:szCs w:val="24"/>
                <w:lang w:bidi="fa-IR"/>
              </w:rPr>
            </w:pPr>
            <w:r w:rsidRPr="004A0CB0">
              <w:rPr>
                <w:b/>
                <w:bCs/>
                <w:szCs w:val="24"/>
                <w:rtl/>
              </w:rPr>
              <w:t>درجه آزادی</w:t>
            </w:r>
            <w:r w:rsidRPr="004A0CB0">
              <w:rPr>
                <w:b/>
                <w:bCs/>
                <w:szCs w:val="24"/>
                <w:lang w:bidi="fa-IR"/>
              </w:rPr>
              <w:t xml:space="preserve"> (Df)</w:t>
            </w:r>
          </w:p>
        </w:tc>
        <w:tc>
          <w:tcPr>
            <w:tcW w:w="1045" w:type="pct"/>
            <w:shd w:val="clear" w:color="auto" w:fill="D9E2F3"/>
            <w:vAlign w:val="center"/>
            <w:hideMark/>
          </w:tcPr>
          <w:p w14:paraId="5737DCC1" w14:textId="77777777" w:rsidR="006D4D46" w:rsidRPr="004A0CB0" w:rsidRDefault="006D4D46" w:rsidP="00DE7D8C">
            <w:pPr>
              <w:spacing w:line="360" w:lineRule="auto"/>
              <w:jc w:val="center"/>
              <w:rPr>
                <w:b/>
                <w:bCs/>
                <w:szCs w:val="24"/>
                <w:lang w:bidi="fa-IR"/>
              </w:rPr>
            </w:pPr>
            <w:r w:rsidRPr="004A0CB0">
              <w:rPr>
                <w:b/>
                <w:bCs/>
                <w:szCs w:val="24"/>
                <w:rtl/>
              </w:rPr>
              <w:t>مجموع مربعات</w:t>
            </w:r>
            <w:r w:rsidRPr="004A0CB0">
              <w:rPr>
                <w:b/>
                <w:bCs/>
                <w:szCs w:val="24"/>
                <w:lang w:bidi="fa-IR"/>
              </w:rPr>
              <w:t xml:space="preserve"> (Sum Sq)</w:t>
            </w:r>
          </w:p>
        </w:tc>
        <w:tc>
          <w:tcPr>
            <w:tcW w:w="1122" w:type="pct"/>
            <w:shd w:val="clear" w:color="auto" w:fill="D9E2F3"/>
            <w:vAlign w:val="center"/>
            <w:hideMark/>
          </w:tcPr>
          <w:p w14:paraId="151CC30A" w14:textId="77777777" w:rsidR="006D4D46" w:rsidRPr="004A0CB0" w:rsidRDefault="006D4D46" w:rsidP="00DE7D8C">
            <w:pPr>
              <w:spacing w:line="360" w:lineRule="auto"/>
              <w:jc w:val="center"/>
              <w:rPr>
                <w:b/>
                <w:bCs/>
                <w:szCs w:val="24"/>
                <w:lang w:bidi="fa-IR"/>
              </w:rPr>
            </w:pPr>
            <w:r w:rsidRPr="004A0CB0">
              <w:rPr>
                <w:b/>
                <w:bCs/>
                <w:szCs w:val="24"/>
                <w:rtl/>
              </w:rPr>
              <w:t>میانگین مربعات</w:t>
            </w:r>
            <w:r w:rsidRPr="004A0CB0">
              <w:rPr>
                <w:b/>
                <w:bCs/>
                <w:szCs w:val="24"/>
                <w:lang w:bidi="fa-IR"/>
              </w:rPr>
              <w:t xml:space="preserve"> (Mean Sq)</w:t>
            </w:r>
          </w:p>
        </w:tc>
        <w:tc>
          <w:tcPr>
            <w:tcW w:w="378" w:type="pct"/>
            <w:shd w:val="clear" w:color="auto" w:fill="D9E2F3"/>
            <w:vAlign w:val="center"/>
            <w:hideMark/>
          </w:tcPr>
          <w:p w14:paraId="0B7311D4" w14:textId="77777777" w:rsidR="006D4D46" w:rsidRPr="004A0CB0" w:rsidRDefault="006D4D46" w:rsidP="00DE7D8C">
            <w:pPr>
              <w:spacing w:line="360" w:lineRule="auto"/>
              <w:jc w:val="center"/>
              <w:rPr>
                <w:b/>
                <w:bCs/>
                <w:szCs w:val="24"/>
                <w:lang w:bidi="fa-IR"/>
              </w:rPr>
            </w:pPr>
            <w:r w:rsidRPr="004A0CB0">
              <w:rPr>
                <w:b/>
                <w:bCs/>
                <w:szCs w:val="24"/>
                <w:rtl/>
              </w:rPr>
              <w:t>مقدار</w:t>
            </w:r>
            <w:r w:rsidRPr="004A0CB0">
              <w:rPr>
                <w:b/>
                <w:bCs/>
                <w:szCs w:val="24"/>
                <w:lang w:bidi="fa-IR"/>
              </w:rPr>
              <w:t xml:space="preserve"> F</w:t>
            </w:r>
          </w:p>
        </w:tc>
        <w:tc>
          <w:tcPr>
            <w:tcW w:w="516" w:type="pct"/>
            <w:shd w:val="clear" w:color="auto" w:fill="D9E2F3"/>
            <w:vAlign w:val="center"/>
            <w:hideMark/>
          </w:tcPr>
          <w:p w14:paraId="587FB886" w14:textId="77777777" w:rsidR="006D4D46" w:rsidRPr="004A0CB0" w:rsidRDefault="006D4D46" w:rsidP="00DE7D8C">
            <w:pPr>
              <w:spacing w:line="360" w:lineRule="auto"/>
              <w:jc w:val="center"/>
              <w:rPr>
                <w:b/>
                <w:bCs/>
                <w:szCs w:val="24"/>
                <w:lang w:bidi="fa-IR"/>
              </w:rPr>
            </w:pPr>
            <w:r w:rsidRPr="004A0CB0">
              <w:rPr>
                <w:b/>
                <w:bCs/>
                <w:szCs w:val="24"/>
                <w:lang w:bidi="fa-IR"/>
              </w:rPr>
              <w:t>p-value</w:t>
            </w:r>
          </w:p>
        </w:tc>
        <w:tc>
          <w:tcPr>
            <w:tcW w:w="585" w:type="pct"/>
            <w:shd w:val="clear" w:color="auto" w:fill="D9E2F3"/>
            <w:vAlign w:val="center"/>
            <w:hideMark/>
          </w:tcPr>
          <w:p w14:paraId="36D6C399" w14:textId="77777777" w:rsidR="006D4D46" w:rsidRPr="004A0CB0" w:rsidRDefault="006D4D46" w:rsidP="00DE7D8C">
            <w:pPr>
              <w:spacing w:line="360" w:lineRule="auto"/>
              <w:jc w:val="center"/>
              <w:rPr>
                <w:b/>
                <w:bCs/>
                <w:szCs w:val="24"/>
                <w:lang w:bidi="fa-IR"/>
              </w:rPr>
            </w:pPr>
            <w:r w:rsidRPr="004A0CB0">
              <w:rPr>
                <w:b/>
                <w:bCs/>
                <w:szCs w:val="24"/>
                <w:rtl/>
              </w:rPr>
              <w:t>تفسیر آماری</w:t>
            </w:r>
          </w:p>
        </w:tc>
      </w:tr>
      <w:tr w:rsidR="006D4D46" w:rsidRPr="004A0CB0" w14:paraId="0CD71514" w14:textId="77777777" w:rsidTr="00DE7D8C">
        <w:trPr>
          <w:tblCellSpacing w:w="15" w:type="dxa"/>
        </w:trPr>
        <w:tc>
          <w:tcPr>
            <w:tcW w:w="502" w:type="pct"/>
            <w:vAlign w:val="center"/>
            <w:hideMark/>
          </w:tcPr>
          <w:p w14:paraId="5E877A90" w14:textId="77777777" w:rsidR="006D4D46" w:rsidRPr="004A0CB0" w:rsidRDefault="006D4D46" w:rsidP="00DE7D8C">
            <w:pPr>
              <w:spacing w:line="360" w:lineRule="auto"/>
              <w:jc w:val="center"/>
              <w:rPr>
                <w:szCs w:val="24"/>
                <w:lang w:bidi="fa-IR"/>
              </w:rPr>
            </w:pPr>
            <w:r w:rsidRPr="004A0CB0">
              <w:rPr>
                <w:szCs w:val="24"/>
                <w:rtl/>
              </w:rPr>
              <w:t>نوتروفیل</w:t>
            </w:r>
          </w:p>
        </w:tc>
        <w:tc>
          <w:tcPr>
            <w:tcW w:w="720" w:type="pct"/>
            <w:vAlign w:val="center"/>
            <w:hideMark/>
          </w:tcPr>
          <w:p w14:paraId="0E75CC4B" w14:textId="77777777" w:rsidR="006D4D46" w:rsidRPr="004A0CB0" w:rsidRDefault="006D4D46" w:rsidP="00DE7D8C">
            <w:pPr>
              <w:spacing w:line="360" w:lineRule="auto"/>
              <w:jc w:val="center"/>
              <w:rPr>
                <w:szCs w:val="24"/>
                <w:lang w:bidi="fa-IR"/>
              </w:rPr>
            </w:pPr>
            <w:r w:rsidRPr="004A0CB0">
              <w:rPr>
                <w:szCs w:val="24"/>
                <w:lang w:bidi="fa-IR"/>
              </w:rPr>
              <w:t>6, 19</w:t>
            </w:r>
          </w:p>
        </w:tc>
        <w:tc>
          <w:tcPr>
            <w:tcW w:w="1045" w:type="pct"/>
            <w:vAlign w:val="center"/>
            <w:hideMark/>
          </w:tcPr>
          <w:p w14:paraId="582B14E3" w14:textId="77777777" w:rsidR="006D4D46" w:rsidRPr="004A0CB0" w:rsidRDefault="006D4D46" w:rsidP="00DE7D8C">
            <w:pPr>
              <w:spacing w:line="360" w:lineRule="auto"/>
              <w:jc w:val="center"/>
              <w:rPr>
                <w:szCs w:val="24"/>
                <w:lang w:bidi="fa-IR"/>
              </w:rPr>
            </w:pPr>
            <w:r w:rsidRPr="004A0CB0">
              <w:rPr>
                <w:szCs w:val="24"/>
                <w:lang w:bidi="fa-IR"/>
              </w:rPr>
              <w:t>12549, 65</w:t>
            </w:r>
          </w:p>
        </w:tc>
        <w:tc>
          <w:tcPr>
            <w:tcW w:w="1122" w:type="pct"/>
            <w:vAlign w:val="center"/>
            <w:hideMark/>
          </w:tcPr>
          <w:p w14:paraId="07CD38C9" w14:textId="77777777" w:rsidR="006D4D46" w:rsidRPr="004A0CB0" w:rsidRDefault="006D4D46" w:rsidP="00DE7D8C">
            <w:pPr>
              <w:spacing w:line="360" w:lineRule="auto"/>
              <w:jc w:val="center"/>
              <w:rPr>
                <w:szCs w:val="24"/>
                <w:lang w:bidi="fa-IR"/>
              </w:rPr>
            </w:pPr>
            <w:r w:rsidRPr="004A0CB0">
              <w:rPr>
                <w:szCs w:val="24"/>
                <w:lang w:bidi="fa-IR"/>
              </w:rPr>
              <w:t>2091.5, 3.4</w:t>
            </w:r>
          </w:p>
        </w:tc>
        <w:tc>
          <w:tcPr>
            <w:tcW w:w="378" w:type="pct"/>
            <w:vAlign w:val="center"/>
            <w:hideMark/>
          </w:tcPr>
          <w:p w14:paraId="67083535" w14:textId="77777777" w:rsidR="006D4D46" w:rsidRPr="004A0CB0" w:rsidRDefault="006D4D46" w:rsidP="00DE7D8C">
            <w:pPr>
              <w:spacing w:line="360" w:lineRule="auto"/>
              <w:jc w:val="center"/>
              <w:rPr>
                <w:szCs w:val="24"/>
                <w:lang w:bidi="fa-IR"/>
              </w:rPr>
            </w:pPr>
            <w:r w:rsidRPr="004A0CB0">
              <w:rPr>
                <w:szCs w:val="24"/>
                <w:lang w:bidi="fa-IR"/>
              </w:rPr>
              <w:t>611.1</w:t>
            </w:r>
          </w:p>
        </w:tc>
        <w:tc>
          <w:tcPr>
            <w:tcW w:w="516" w:type="pct"/>
            <w:vAlign w:val="center"/>
            <w:hideMark/>
          </w:tcPr>
          <w:p w14:paraId="40EE2951" w14:textId="77777777" w:rsidR="006D4D46" w:rsidRPr="004A0CB0" w:rsidRDefault="006D4D46" w:rsidP="00DE7D8C">
            <w:pPr>
              <w:spacing w:line="360" w:lineRule="auto"/>
              <w:jc w:val="center"/>
              <w:rPr>
                <w:szCs w:val="24"/>
                <w:lang w:bidi="fa-IR"/>
              </w:rPr>
            </w:pPr>
            <w:r w:rsidRPr="004A0CB0">
              <w:rPr>
                <w:szCs w:val="24"/>
                <w:lang w:bidi="fa-IR"/>
              </w:rPr>
              <w:t>&lt; 2e−16</w:t>
            </w:r>
          </w:p>
        </w:tc>
        <w:tc>
          <w:tcPr>
            <w:tcW w:w="585" w:type="pct"/>
            <w:vAlign w:val="center"/>
            <w:hideMark/>
          </w:tcPr>
          <w:p w14:paraId="0BB3D3F5" w14:textId="77777777" w:rsidR="006D4D46" w:rsidRPr="004A0CB0" w:rsidRDefault="006D4D46" w:rsidP="00DE7D8C">
            <w:pPr>
              <w:spacing w:line="360" w:lineRule="auto"/>
              <w:jc w:val="center"/>
              <w:rPr>
                <w:szCs w:val="24"/>
                <w:lang w:bidi="fa-IR"/>
              </w:rPr>
            </w:pPr>
            <w:r w:rsidRPr="004A0CB0">
              <w:rPr>
                <w:szCs w:val="24"/>
                <w:rtl/>
              </w:rPr>
              <w:t>بسیار معنی‌دار</w:t>
            </w:r>
          </w:p>
        </w:tc>
      </w:tr>
      <w:tr w:rsidR="006D4D46" w:rsidRPr="004A0CB0" w14:paraId="023AA114" w14:textId="77777777" w:rsidTr="00DE7D8C">
        <w:trPr>
          <w:tblCellSpacing w:w="15" w:type="dxa"/>
        </w:trPr>
        <w:tc>
          <w:tcPr>
            <w:tcW w:w="502" w:type="pct"/>
            <w:vAlign w:val="center"/>
            <w:hideMark/>
          </w:tcPr>
          <w:p w14:paraId="32506726" w14:textId="77777777" w:rsidR="006D4D46" w:rsidRPr="004A0CB0" w:rsidRDefault="006D4D46" w:rsidP="00DE7D8C">
            <w:pPr>
              <w:spacing w:line="360" w:lineRule="auto"/>
              <w:jc w:val="center"/>
              <w:rPr>
                <w:szCs w:val="24"/>
                <w:lang w:bidi="fa-IR"/>
              </w:rPr>
            </w:pPr>
            <w:r w:rsidRPr="004A0CB0">
              <w:rPr>
                <w:szCs w:val="24"/>
                <w:rtl/>
              </w:rPr>
              <w:t>ائوزینوفیل</w:t>
            </w:r>
          </w:p>
        </w:tc>
        <w:tc>
          <w:tcPr>
            <w:tcW w:w="720" w:type="pct"/>
            <w:vAlign w:val="center"/>
            <w:hideMark/>
          </w:tcPr>
          <w:p w14:paraId="5191F033" w14:textId="77777777" w:rsidR="006D4D46" w:rsidRPr="004A0CB0" w:rsidRDefault="006D4D46" w:rsidP="00DE7D8C">
            <w:pPr>
              <w:spacing w:line="360" w:lineRule="auto"/>
              <w:jc w:val="center"/>
              <w:rPr>
                <w:szCs w:val="24"/>
                <w:lang w:bidi="fa-IR"/>
              </w:rPr>
            </w:pPr>
            <w:r w:rsidRPr="004A0CB0">
              <w:rPr>
                <w:szCs w:val="24"/>
                <w:lang w:bidi="fa-IR"/>
              </w:rPr>
              <w:t>6, 19</w:t>
            </w:r>
          </w:p>
        </w:tc>
        <w:tc>
          <w:tcPr>
            <w:tcW w:w="1045" w:type="pct"/>
            <w:vAlign w:val="center"/>
            <w:hideMark/>
          </w:tcPr>
          <w:p w14:paraId="66B8B4BC" w14:textId="77777777" w:rsidR="006D4D46" w:rsidRPr="004A0CB0" w:rsidRDefault="006D4D46" w:rsidP="00DE7D8C">
            <w:pPr>
              <w:spacing w:line="360" w:lineRule="auto"/>
              <w:jc w:val="center"/>
              <w:rPr>
                <w:szCs w:val="24"/>
                <w:lang w:bidi="fa-IR"/>
              </w:rPr>
            </w:pPr>
            <w:r w:rsidRPr="004A0CB0">
              <w:rPr>
                <w:szCs w:val="24"/>
                <w:lang w:bidi="fa-IR"/>
              </w:rPr>
              <w:t>263.96, 20.56</w:t>
            </w:r>
          </w:p>
        </w:tc>
        <w:tc>
          <w:tcPr>
            <w:tcW w:w="1122" w:type="pct"/>
            <w:vAlign w:val="center"/>
            <w:hideMark/>
          </w:tcPr>
          <w:p w14:paraId="56FA72D4" w14:textId="77777777" w:rsidR="006D4D46" w:rsidRPr="004A0CB0" w:rsidRDefault="006D4D46" w:rsidP="00DE7D8C">
            <w:pPr>
              <w:spacing w:line="360" w:lineRule="auto"/>
              <w:jc w:val="center"/>
              <w:rPr>
                <w:szCs w:val="24"/>
                <w:lang w:bidi="fa-IR"/>
              </w:rPr>
            </w:pPr>
            <w:r w:rsidRPr="004A0CB0">
              <w:rPr>
                <w:szCs w:val="24"/>
                <w:lang w:bidi="fa-IR"/>
              </w:rPr>
              <w:t>43.99, 1.08</w:t>
            </w:r>
          </w:p>
        </w:tc>
        <w:tc>
          <w:tcPr>
            <w:tcW w:w="378" w:type="pct"/>
            <w:vAlign w:val="center"/>
            <w:hideMark/>
          </w:tcPr>
          <w:p w14:paraId="61140362" w14:textId="77777777" w:rsidR="006D4D46" w:rsidRPr="004A0CB0" w:rsidRDefault="006D4D46" w:rsidP="00DE7D8C">
            <w:pPr>
              <w:spacing w:line="360" w:lineRule="auto"/>
              <w:jc w:val="center"/>
              <w:rPr>
                <w:szCs w:val="24"/>
                <w:lang w:bidi="fa-IR"/>
              </w:rPr>
            </w:pPr>
            <w:r w:rsidRPr="004A0CB0">
              <w:rPr>
                <w:szCs w:val="24"/>
                <w:lang w:bidi="fa-IR"/>
              </w:rPr>
              <w:t>40.66</w:t>
            </w:r>
          </w:p>
        </w:tc>
        <w:tc>
          <w:tcPr>
            <w:tcW w:w="516" w:type="pct"/>
            <w:vAlign w:val="center"/>
            <w:hideMark/>
          </w:tcPr>
          <w:p w14:paraId="57D2B4AC" w14:textId="77777777" w:rsidR="006D4D46" w:rsidRPr="004A0CB0" w:rsidRDefault="006D4D46" w:rsidP="00DE7D8C">
            <w:pPr>
              <w:spacing w:line="360" w:lineRule="auto"/>
              <w:jc w:val="center"/>
              <w:rPr>
                <w:szCs w:val="24"/>
                <w:lang w:bidi="fa-IR"/>
              </w:rPr>
            </w:pPr>
            <w:r w:rsidRPr="004A0CB0">
              <w:rPr>
                <w:szCs w:val="24"/>
                <w:lang w:bidi="fa-IR"/>
              </w:rPr>
              <w:t>7.6e−10</w:t>
            </w:r>
          </w:p>
        </w:tc>
        <w:tc>
          <w:tcPr>
            <w:tcW w:w="585" w:type="pct"/>
            <w:vAlign w:val="center"/>
            <w:hideMark/>
          </w:tcPr>
          <w:p w14:paraId="4969FDCE" w14:textId="77777777" w:rsidR="006D4D46" w:rsidRPr="004A0CB0" w:rsidRDefault="006D4D46" w:rsidP="00DE7D8C">
            <w:pPr>
              <w:spacing w:line="360" w:lineRule="auto"/>
              <w:jc w:val="center"/>
              <w:rPr>
                <w:szCs w:val="24"/>
                <w:lang w:bidi="fa-IR"/>
              </w:rPr>
            </w:pPr>
            <w:r w:rsidRPr="004A0CB0">
              <w:rPr>
                <w:szCs w:val="24"/>
                <w:rtl/>
              </w:rPr>
              <w:t>بسیار معنی‌دار</w:t>
            </w:r>
          </w:p>
        </w:tc>
      </w:tr>
      <w:tr w:rsidR="006D4D46" w:rsidRPr="004A0CB0" w14:paraId="0F219FC5" w14:textId="77777777" w:rsidTr="00DE7D8C">
        <w:trPr>
          <w:tblCellSpacing w:w="15" w:type="dxa"/>
        </w:trPr>
        <w:tc>
          <w:tcPr>
            <w:tcW w:w="502" w:type="pct"/>
            <w:vAlign w:val="center"/>
            <w:hideMark/>
          </w:tcPr>
          <w:p w14:paraId="1E423C8E" w14:textId="77777777" w:rsidR="006D4D46" w:rsidRPr="004A0CB0" w:rsidRDefault="006D4D46" w:rsidP="00DE7D8C">
            <w:pPr>
              <w:spacing w:line="360" w:lineRule="auto"/>
              <w:jc w:val="center"/>
              <w:rPr>
                <w:szCs w:val="24"/>
                <w:lang w:bidi="fa-IR"/>
              </w:rPr>
            </w:pPr>
            <w:r w:rsidRPr="004A0CB0">
              <w:rPr>
                <w:szCs w:val="24"/>
                <w:rtl/>
              </w:rPr>
              <w:t>لنفوسیت</w:t>
            </w:r>
          </w:p>
        </w:tc>
        <w:tc>
          <w:tcPr>
            <w:tcW w:w="720" w:type="pct"/>
            <w:vAlign w:val="center"/>
            <w:hideMark/>
          </w:tcPr>
          <w:p w14:paraId="6E19E795" w14:textId="77777777" w:rsidR="006D4D46" w:rsidRPr="004A0CB0" w:rsidRDefault="006D4D46" w:rsidP="00DE7D8C">
            <w:pPr>
              <w:spacing w:line="360" w:lineRule="auto"/>
              <w:jc w:val="center"/>
              <w:rPr>
                <w:szCs w:val="24"/>
                <w:lang w:bidi="fa-IR"/>
              </w:rPr>
            </w:pPr>
            <w:r w:rsidRPr="004A0CB0">
              <w:rPr>
                <w:szCs w:val="24"/>
                <w:lang w:bidi="fa-IR"/>
              </w:rPr>
              <w:t>6, 19</w:t>
            </w:r>
          </w:p>
        </w:tc>
        <w:tc>
          <w:tcPr>
            <w:tcW w:w="1045" w:type="pct"/>
            <w:vAlign w:val="center"/>
            <w:hideMark/>
          </w:tcPr>
          <w:p w14:paraId="72D6215B" w14:textId="77777777" w:rsidR="006D4D46" w:rsidRPr="004A0CB0" w:rsidRDefault="006D4D46" w:rsidP="00DE7D8C">
            <w:pPr>
              <w:spacing w:line="360" w:lineRule="auto"/>
              <w:jc w:val="center"/>
              <w:rPr>
                <w:szCs w:val="24"/>
                <w:lang w:bidi="fa-IR"/>
              </w:rPr>
            </w:pPr>
            <w:r w:rsidRPr="004A0CB0">
              <w:rPr>
                <w:szCs w:val="24"/>
                <w:lang w:bidi="fa-IR"/>
              </w:rPr>
              <w:t>10561, 165</w:t>
            </w:r>
          </w:p>
        </w:tc>
        <w:tc>
          <w:tcPr>
            <w:tcW w:w="1122" w:type="pct"/>
            <w:vAlign w:val="center"/>
            <w:hideMark/>
          </w:tcPr>
          <w:p w14:paraId="1BCAA55C" w14:textId="77777777" w:rsidR="006D4D46" w:rsidRPr="004A0CB0" w:rsidRDefault="006D4D46" w:rsidP="00DE7D8C">
            <w:pPr>
              <w:spacing w:line="360" w:lineRule="auto"/>
              <w:jc w:val="center"/>
              <w:rPr>
                <w:szCs w:val="24"/>
                <w:lang w:bidi="fa-IR"/>
              </w:rPr>
            </w:pPr>
            <w:r w:rsidRPr="004A0CB0">
              <w:rPr>
                <w:szCs w:val="24"/>
                <w:lang w:bidi="fa-IR"/>
              </w:rPr>
              <w:t>1760.2, 8.7</w:t>
            </w:r>
          </w:p>
        </w:tc>
        <w:tc>
          <w:tcPr>
            <w:tcW w:w="378" w:type="pct"/>
            <w:vAlign w:val="center"/>
            <w:hideMark/>
          </w:tcPr>
          <w:p w14:paraId="4836734B" w14:textId="77777777" w:rsidR="006D4D46" w:rsidRPr="004A0CB0" w:rsidRDefault="006D4D46" w:rsidP="00DE7D8C">
            <w:pPr>
              <w:spacing w:line="360" w:lineRule="auto"/>
              <w:jc w:val="center"/>
              <w:rPr>
                <w:szCs w:val="24"/>
                <w:lang w:bidi="fa-IR"/>
              </w:rPr>
            </w:pPr>
            <w:r w:rsidRPr="004A0CB0">
              <w:rPr>
                <w:szCs w:val="24"/>
                <w:lang w:bidi="fa-IR"/>
              </w:rPr>
              <w:t>202.3</w:t>
            </w:r>
          </w:p>
        </w:tc>
        <w:tc>
          <w:tcPr>
            <w:tcW w:w="516" w:type="pct"/>
            <w:vAlign w:val="center"/>
            <w:hideMark/>
          </w:tcPr>
          <w:p w14:paraId="6BF1D8EA" w14:textId="77777777" w:rsidR="006D4D46" w:rsidRPr="004A0CB0" w:rsidRDefault="006D4D46" w:rsidP="00DE7D8C">
            <w:pPr>
              <w:spacing w:line="360" w:lineRule="auto"/>
              <w:jc w:val="center"/>
              <w:rPr>
                <w:szCs w:val="24"/>
                <w:lang w:bidi="fa-IR"/>
              </w:rPr>
            </w:pPr>
            <w:r w:rsidRPr="004A0CB0">
              <w:rPr>
                <w:szCs w:val="24"/>
                <w:lang w:bidi="fa-IR"/>
              </w:rPr>
              <w:t>3.58e−16</w:t>
            </w:r>
          </w:p>
        </w:tc>
        <w:tc>
          <w:tcPr>
            <w:tcW w:w="585" w:type="pct"/>
            <w:vAlign w:val="center"/>
            <w:hideMark/>
          </w:tcPr>
          <w:p w14:paraId="381B6C97" w14:textId="77777777" w:rsidR="006D4D46" w:rsidRPr="004A0CB0" w:rsidRDefault="006D4D46" w:rsidP="00DE7D8C">
            <w:pPr>
              <w:spacing w:line="360" w:lineRule="auto"/>
              <w:jc w:val="center"/>
              <w:rPr>
                <w:szCs w:val="24"/>
                <w:lang w:bidi="fa-IR"/>
              </w:rPr>
            </w:pPr>
            <w:r w:rsidRPr="004A0CB0">
              <w:rPr>
                <w:szCs w:val="24"/>
                <w:rtl/>
              </w:rPr>
              <w:t>بسیار معنی‌دار</w:t>
            </w:r>
          </w:p>
        </w:tc>
      </w:tr>
      <w:tr w:rsidR="006D4D46" w:rsidRPr="004A0CB0" w14:paraId="48D1C633" w14:textId="77777777" w:rsidTr="00DE7D8C">
        <w:trPr>
          <w:tblCellSpacing w:w="15" w:type="dxa"/>
        </w:trPr>
        <w:tc>
          <w:tcPr>
            <w:tcW w:w="502" w:type="pct"/>
            <w:vAlign w:val="center"/>
            <w:hideMark/>
          </w:tcPr>
          <w:p w14:paraId="17FB03EA" w14:textId="77777777" w:rsidR="006D4D46" w:rsidRPr="004A0CB0" w:rsidRDefault="006D4D46" w:rsidP="00DE7D8C">
            <w:pPr>
              <w:spacing w:line="360" w:lineRule="auto"/>
              <w:jc w:val="center"/>
              <w:rPr>
                <w:szCs w:val="24"/>
                <w:lang w:bidi="fa-IR"/>
              </w:rPr>
            </w:pPr>
            <w:r w:rsidRPr="004A0CB0">
              <w:rPr>
                <w:szCs w:val="24"/>
                <w:rtl/>
              </w:rPr>
              <w:t>مونوسیت</w:t>
            </w:r>
          </w:p>
        </w:tc>
        <w:tc>
          <w:tcPr>
            <w:tcW w:w="720" w:type="pct"/>
            <w:vAlign w:val="center"/>
            <w:hideMark/>
          </w:tcPr>
          <w:p w14:paraId="13D1D617" w14:textId="77777777" w:rsidR="006D4D46" w:rsidRPr="004A0CB0" w:rsidRDefault="006D4D46" w:rsidP="00DE7D8C">
            <w:pPr>
              <w:spacing w:line="360" w:lineRule="auto"/>
              <w:jc w:val="center"/>
              <w:rPr>
                <w:szCs w:val="24"/>
                <w:lang w:bidi="fa-IR"/>
              </w:rPr>
            </w:pPr>
            <w:r w:rsidRPr="004A0CB0">
              <w:rPr>
                <w:szCs w:val="24"/>
                <w:lang w:bidi="fa-IR"/>
              </w:rPr>
              <w:t>6, 19</w:t>
            </w:r>
          </w:p>
        </w:tc>
        <w:tc>
          <w:tcPr>
            <w:tcW w:w="1045" w:type="pct"/>
            <w:vAlign w:val="center"/>
            <w:hideMark/>
          </w:tcPr>
          <w:p w14:paraId="740EFF07" w14:textId="77777777" w:rsidR="006D4D46" w:rsidRPr="004A0CB0" w:rsidRDefault="006D4D46" w:rsidP="00DE7D8C">
            <w:pPr>
              <w:spacing w:line="360" w:lineRule="auto"/>
              <w:jc w:val="center"/>
              <w:rPr>
                <w:szCs w:val="24"/>
                <w:lang w:bidi="fa-IR"/>
              </w:rPr>
            </w:pPr>
            <w:r w:rsidRPr="004A0CB0">
              <w:rPr>
                <w:szCs w:val="24"/>
                <w:lang w:bidi="fa-IR"/>
              </w:rPr>
              <w:t>2160.7, 190.6</w:t>
            </w:r>
          </w:p>
        </w:tc>
        <w:tc>
          <w:tcPr>
            <w:tcW w:w="1122" w:type="pct"/>
            <w:vAlign w:val="center"/>
            <w:hideMark/>
          </w:tcPr>
          <w:p w14:paraId="7E5AA51A" w14:textId="77777777" w:rsidR="006D4D46" w:rsidRPr="004A0CB0" w:rsidRDefault="006D4D46" w:rsidP="00DE7D8C">
            <w:pPr>
              <w:spacing w:line="360" w:lineRule="auto"/>
              <w:jc w:val="center"/>
              <w:rPr>
                <w:szCs w:val="24"/>
                <w:lang w:bidi="fa-IR"/>
              </w:rPr>
            </w:pPr>
            <w:r w:rsidRPr="004A0CB0">
              <w:rPr>
                <w:szCs w:val="24"/>
                <w:lang w:bidi="fa-IR"/>
              </w:rPr>
              <w:t>360.1, 10.0</w:t>
            </w:r>
          </w:p>
        </w:tc>
        <w:tc>
          <w:tcPr>
            <w:tcW w:w="378" w:type="pct"/>
            <w:vAlign w:val="center"/>
            <w:hideMark/>
          </w:tcPr>
          <w:p w14:paraId="767CD67F" w14:textId="77777777" w:rsidR="006D4D46" w:rsidRPr="004A0CB0" w:rsidRDefault="006D4D46" w:rsidP="00DE7D8C">
            <w:pPr>
              <w:spacing w:line="360" w:lineRule="auto"/>
              <w:jc w:val="center"/>
              <w:rPr>
                <w:szCs w:val="24"/>
                <w:lang w:bidi="fa-IR"/>
              </w:rPr>
            </w:pPr>
            <w:r w:rsidRPr="004A0CB0">
              <w:rPr>
                <w:szCs w:val="24"/>
                <w:lang w:bidi="fa-IR"/>
              </w:rPr>
              <w:t>35.9</w:t>
            </w:r>
          </w:p>
        </w:tc>
        <w:tc>
          <w:tcPr>
            <w:tcW w:w="516" w:type="pct"/>
            <w:vAlign w:val="center"/>
            <w:hideMark/>
          </w:tcPr>
          <w:p w14:paraId="2E3DB050" w14:textId="77777777" w:rsidR="006D4D46" w:rsidRPr="004A0CB0" w:rsidRDefault="006D4D46" w:rsidP="00DE7D8C">
            <w:pPr>
              <w:spacing w:line="360" w:lineRule="auto"/>
              <w:jc w:val="center"/>
              <w:rPr>
                <w:szCs w:val="24"/>
                <w:lang w:bidi="fa-IR"/>
              </w:rPr>
            </w:pPr>
            <w:r w:rsidRPr="004A0CB0">
              <w:rPr>
                <w:szCs w:val="24"/>
                <w:lang w:bidi="fa-IR"/>
              </w:rPr>
              <w:t>2.23e−09</w:t>
            </w:r>
          </w:p>
        </w:tc>
        <w:tc>
          <w:tcPr>
            <w:tcW w:w="585" w:type="pct"/>
            <w:vAlign w:val="center"/>
            <w:hideMark/>
          </w:tcPr>
          <w:p w14:paraId="0FA1AF61" w14:textId="77777777" w:rsidR="006D4D46" w:rsidRPr="004A0CB0" w:rsidRDefault="006D4D46" w:rsidP="00DE7D8C">
            <w:pPr>
              <w:spacing w:line="360" w:lineRule="auto"/>
              <w:jc w:val="center"/>
              <w:rPr>
                <w:szCs w:val="24"/>
                <w:lang w:bidi="fa-IR"/>
              </w:rPr>
            </w:pPr>
            <w:r w:rsidRPr="004A0CB0">
              <w:rPr>
                <w:szCs w:val="24"/>
                <w:rtl/>
              </w:rPr>
              <w:t>بسیار معنی‌دار</w:t>
            </w:r>
          </w:p>
        </w:tc>
      </w:tr>
    </w:tbl>
    <w:p w14:paraId="32AD6194" w14:textId="0C1C623E" w:rsidR="006D4D46" w:rsidRDefault="006D4D46" w:rsidP="004A0CB0">
      <w:pPr>
        <w:spacing w:line="360" w:lineRule="auto"/>
        <w:rPr>
          <w:szCs w:val="24"/>
          <w:rtl/>
          <w:lang w:bidi="fa-IR"/>
        </w:rPr>
      </w:pPr>
    </w:p>
    <w:p w14:paraId="37F1A244" w14:textId="631AB8C1" w:rsidR="00DE7D8C" w:rsidRDefault="00DE7D8C" w:rsidP="004A0CB0">
      <w:pPr>
        <w:spacing w:line="360" w:lineRule="auto"/>
        <w:rPr>
          <w:szCs w:val="24"/>
          <w:rtl/>
          <w:lang w:bidi="fa-IR"/>
        </w:rPr>
      </w:pPr>
    </w:p>
    <w:p w14:paraId="132EB243" w14:textId="56385EC3" w:rsidR="00DE7D8C" w:rsidRDefault="00DE7D8C" w:rsidP="004A0CB0">
      <w:pPr>
        <w:spacing w:line="360" w:lineRule="auto"/>
        <w:rPr>
          <w:szCs w:val="24"/>
          <w:rtl/>
          <w:lang w:bidi="fa-IR"/>
        </w:rPr>
      </w:pPr>
    </w:p>
    <w:p w14:paraId="4B983921" w14:textId="2F29EA44" w:rsidR="00DE7D8C" w:rsidRDefault="00DE7D8C" w:rsidP="004A0CB0">
      <w:pPr>
        <w:spacing w:line="360" w:lineRule="auto"/>
        <w:rPr>
          <w:szCs w:val="24"/>
          <w:rtl/>
          <w:lang w:bidi="fa-IR"/>
        </w:rPr>
      </w:pPr>
    </w:p>
    <w:p w14:paraId="760CEF9E" w14:textId="3AA4728F" w:rsidR="00DE7D8C" w:rsidRDefault="00DE7D8C" w:rsidP="004A0CB0">
      <w:pPr>
        <w:spacing w:line="360" w:lineRule="auto"/>
        <w:rPr>
          <w:szCs w:val="24"/>
          <w:rtl/>
          <w:lang w:bidi="fa-IR"/>
        </w:rPr>
      </w:pPr>
    </w:p>
    <w:p w14:paraId="51CBA978" w14:textId="1A350D4A" w:rsidR="00DE7D8C" w:rsidRDefault="00DE7D8C" w:rsidP="004A0CB0">
      <w:pPr>
        <w:spacing w:line="360" w:lineRule="auto"/>
        <w:rPr>
          <w:szCs w:val="24"/>
          <w:rtl/>
          <w:lang w:bidi="fa-IR"/>
        </w:rPr>
      </w:pPr>
    </w:p>
    <w:p w14:paraId="004B8E61" w14:textId="1FC7788F" w:rsidR="00DE7D8C" w:rsidRDefault="00DE7D8C" w:rsidP="004A0CB0">
      <w:pPr>
        <w:spacing w:line="360" w:lineRule="auto"/>
        <w:rPr>
          <w:szCs w:val="24"/>
          <w:rtl/>
          <w:lang w:bidi="fa-IR"/>
        </w:rPr>
      </w:pPr>
    </w:p>
    <w:p w14:paraId="4268C976" w14:textId="4B3AFD3F" w:rsidR="00DE7D8C" w:rsidRDefault="00DE7D8C" w:rsidP="004A0CB0">
      <w:pPr>
        <w:spacing w:line="360" w:lineRule="auto"/>
        <w:rPr>
          <w:szCs w:val="24"/>
          <w:rtl/>
          <w:lang w:bidi="fa-IR"/>
        </w:rPr>
      </w:pPr>
    </w:p>
    <w:p w14:paraId="31124A48" w14:textId="77C0575A" w:rsidR="00DE7D8C" w:rsidRDefault="00DE7D8C" w:rsidP="004A0CB0">
      <w:pPr>
        <w:spacing w:line="360" w:lineRule="auto"/>
        <w:rPr>
          <w:szCs w:val="24"/>
          <w:rtl/>
          <w:lang w:bidi="fa-IR"/>
        </w:rPr>
      </w:pPr>
    </w:p>
    <w:p w14:paraId="28E41FB1" w14:textId="77777777" w:rsidR="00DE7D8C" w:rsidRPr="004A0CB0" w:rsidRDefault="00DE7D8C" w:rsidP="004A0CB0">
      <w:pPr>
        <w:spacing w:line="360" w:lineRule="auto"/>
        <w:rPr>
          <w:szCs w:val="24"/>
          <w:rtl/>
          <w:lang w:bidi="fa-IR"/>
        </w:rPr>
      </w:pPr>
    </w:p>
    <w:p w14:paraId="40853672" w14:textId="4FC549A4" w:rsidR="006D4D46" w:rsidRDefault="006D4D46" w:rsidP="004A0CB0">
      <w:pPr>
        <w:spacing w:line="360" w:lineRule="auto"/>
        <w:rPr>
          <w:szCs w:val="24"/>
          <w:rtl/>
          <w:lang w:bidi="fa-IR"/>
        </w:rPr>
      </w:pPr>
      <w:r w:rsidRPr="004A0CB0">
        <w:rPr>
          <w:szCs w:val="24"/>
          <w:rtl/>
        </w:rPr>
        <w:lastRenderedPageBreak/>
        <w:t xml:space="preserve">نوتروفیل‌ها کاهش مرحله‌ای و معنی‌داری از روز 3 به سمت روزهای 6، 9، 12، 15، 18 و 21 نشان دادند، به‌ویژه کاهش شدید بین روز 3 و روز 21 (اختلاف میانگین = </w:t>
      </w:r>
      <w:r w:rsidRPr="004A0CB0">
        <w:rPr>
          <w:rFonts w:cs="Times New Roman" w:hint="cs"/>
          <w:szCs w:val="24"/>
          <w:rtl/>
        </w:rPr>
        <w:t>−</w:t>
      </w:r>
      <w:r w:rsidRPr="004A0CB0">
        <w:rPr>
          <w:szCs w:val="24"/>
          <w:rtl/>
        </w:rPr>
        <w:t>66.92</w:t>
      </w:r>
      <w:r w:rsidRPr="004A0CB0">
        <w:rPr>
          <w:szCs w:val="24"/>
          <w:lang w:bidi="fa-IR"/>
        </w:rPr>
        <w:t xml:space="preserve">, p &lt; 0.000001) </w:t>
      </w:r>
      <w:r w:rsidRPr="004A0CB0">
        <w:rPr>
          <w:szCs w:val="24"/>
          <w:rtl/>
        </w:rPr>
        <w:t>که بیانگر فروکش کردن التهاب حاد است</w:t>
      </w:r>
      <w:r w:rsidRPr="004A0CB0">
        <w:rPr>
          <w:szCs w:val="24"/>
          <w:lang w:bidi="fa-IR"/>
        </w:rPr>
        <w:t>.</w:t>
      </w:r>
      <w:r w:rsidRPr="004A0CB0">
        <w:rPr>
          <w:szCs w:val="24"/>
          <w:rtl/>
          <w:lang w:bidi="fa-IR"/>
        </w:rPr>
        <w:t xml:space="preserve"> </w:t>
      </w:r>
      <w:r w:rsidRPr="004A0CB0">
        <w:rPr>
          <w:szCs w:val="24"/>
          <w:rtl/>
        </w:rPr>
        <w:t>لنفوسیت‌ها روند افزایشی بسیار واضحی داشتند، به‌طوری‌که اختلاف میانگین بین روز 3 و روز 21 برابر با +65.17 بود</w:t>
      </w:r>
      <w:r w:rsidRPr="004A0CB0">
        <w:rPr>
          <w:szCs w:val="24"/>
          <w:lang w:bidi="fa-IR"/>
        </w:rPr>
        <w:t xml:space="preserve"> (p &lt; 0.000001). </w:t>
      </w:r>
      <w:r w:rsidRPr="004A0CB0">
        <w:rPr>
          <w:szCs w:val="24"/>
          <w:rtl/>
        </w:rPr>
        <w:t>این افزایش مرحله‌ای در روزهای 9 تا 18 نیز به‌صورت معنی‌دار مشاهده شد، که با فعال شدن پاسخ ایمنی تطبیقی در مراحل ترمیم زخم هم‌خوانی دارد</w:t>
      </w:r>
      <w:r w:rsidRPr="004A0CB0">
        <w:rPr>
          <w:szCs w:val="24"/>
          <w:lang w:bidi="fa-IR"/>
        </w:rPr>
        <w:t>.</w:t>
      </w:r>
      <w:r w:rsidRPr="004A0CB0">
        <w:rPr>
          <w:szCs w:val="24"/>
          <w:rtl/>
          <w:lang w:bidi="fa-IR"/>
        </w:rPr>
        <w:t xml:space="preserve"> </w:t>
      </w:r>
      <w:r w:rsidRPr="004A0CB0">
        <w:rPr>
          <w:szCs w:val="24"/>
          <w:rtl/>
        </w:rPr>
        <w:t>مونوسیت‌ها نیز افزایش معنی‌داری در روزهای انتهایی نسبت به روزهای ابتدایی داشتند، به‌ویژه بین روز 3 و روز 21 (اختلاف میانگین = +25.67</w:t>
      </w:r>
      <w:r w:rsidRPr="004A0CB0">
        <w:rPr>
          <w:szCs w:val="24"/>
          <w:lang w:bidi="fa-IR"/>
        </w:rPr>
        <w:t xml:space="preserve">, p &lt; 0.000001). </w:t>
      </w:r>
      <w:r w:rsidRPr="004A0CB0">
        <w:rPr>
          <w:szCs w:val="24"/>
          <w:rtl/>
        </w:rPr>
        <w:t>این روند افزایشی با نقش مونوسیت‌ها در پاک‌سازی سلولی و تنظیم ماتریکس خارج‌سلولی هماهنگ است</w:t>
      </w:r>
      <w:r w:rsidRPr="004A0CB0">
        <w:rPr>
          <w:szCs w:val="24"/>
          <w:lang w:bidi="fa-IR"/>
        </w:rPr>
        <w:t>.</w:t>
      </w:r>
      <w:r w:rsidRPr="004A0CB0">
        <w:rPr>
          <w:szCs w:val="24"/>
          <w:rtl/>
          <w:lang w:bidi="fa-IR"/>
        </w:rPr>
        <w:t xml:space="preserve"> </w:t>
      </w:r>
      <w:r w:rsidRPr="004A0CB0">
        <w:rPr>
          <w:szCs w:val="24"/>
          <w:rtl/>
        </w:rPr>
        <w:t xml:space="preserve">در مورد ائوزینوفیل‌ها، افزایش معنی‌دار در روزهای 6، 9، 12 و 15 نسبت به روز 3 مشاهده شد، اما در روزهای انتهایی (18 و 21) </w:t>
      </w:r>
      <w:r w:rsidR="00DE7D8C">
        <w:rPr>
          <w:szCs w:val="24"/>
          <w:rtl/>
        </w:rPr>
        <w:t>روند کاهشی جزئی وجود داشت (</w:t>
      </w:r>
      <w:r w:rsidR="00DE7D8C">
        <w:rPr>
          <w:szCs w:val="24"/>
          <w:rtl/>
        </w:rPr>
        <w:fldChar w:fldCharType="begin"/>
      </w:r>
      <w:r w:rsidR="00DE7D8C">
        <w:rPr>
          <w:szCs w:val="24"/>
          <w:rtl/>
        </w:rPr>
        <w:instrText xml:space="preserve"> </w:instrText>
      </w:r>
      <w:r w:rsidR="00DE7D8C">
        <w:rPr>
          <w:szCs w:val="24"/>
        </w:rPr>
        <w:instrText xml:space="preserve">REF </w:instrText>
      </w:r>
      <w:r w:rsidR="00DE7D8C">
        <w:rPr>
          <w:szCs w:val="24"/>
          <w:rtl/>
        </w:rPr>
        <w:instrText>_</w:instrText>
      </w:r>
      <w:r w:rsidR="00DE7D8C">
        <w:rPr>
          <w:szCs w:val="24"/>
        </w:rPr>
        <w:instrText>Ref218615564 \h</w:instrText>
      </w:r>
      <w:r w:rsidR="00DE7D8C">
        <w:rPr>
          <w:szCs w:val="24"/>
          <w:rtl/>
        </w:rPr>
        <w:instrText xml:space="preserve"> </w:instrText>
      </w:r>
      <w:r w:rsidR="00DE7D8C">
        <w:rPr>
          <w:szCs w:val="24"/>
          <w:rtl/>
        </w:rPr>
      </w:r>
      <w:r w:rsidR="00DE7D8C">
        <w:rPr>
          <w:szCs w:val="24"/>
          <w:rtl/>
        </w:rPr>
        <w:fldChar w:fldCharType="separate"/>
      </w:r>
      <w:r w:rsidR="002B0845" w:rsidRPr="00DE7D8C">
        <w:rPr>
          <w:b/>
          <w:bCs/>
          <w:szCs w:val="24"/>
          <w:rtl/>
        </w:rPr>
        <w:t xml:space="preserve">جدول </w:t>
      </w:r>
      <w:r w:rsidR="002B0845">
        <w:rPr>
          <w:b/>
          <w:bCs/>
          <w:noProof/>
          <w:szCs w:val="24"/>
          <w:rtl/>
        </w:rPr>
        <w:t>‏4</w:t>
      </w:r>
      <w:r w:rsidR="002B0845">
        <w:rPr>
          <w:b/>
          <w:bCs/>
          <w:szCs w:val="24"/>
          <w:rtl/>
        </w:rPr>
        <w:noBreakHyphen/>
      </w:r>
      <w:r w:rsidR="002B0845">
        <w:rPr>
          <w:b/>
          <w:bCs/>
          <w:noProof/>
          <w:szCs w:val="24"/>
          <w:rtl/>
        </w:rPr>
        <w:t>9</w:t>
      </w:r>
      <w:r w:rsidR="00DE7D8C">
        <w:rPr>
          <w:szCs w:val="24"/>
          <w:rtl/>
        </w:rPr>
        <w:fldChar w:fldCharType="end"/>
      </w:r>
      <w:r w:rsidR="00DE7D8C">
        <w:rPr>
          <w:rFonts w:hint="cs"/>
          <w:szCs w:val="24"/>
          <w:rtl/>
        </w:rPr>
        <w:t>)</w:t>
      </w:r>
      <w:r w:rsidRPr="004A0CB0">
        <w:rPr>
          <w:szCs w:val="24"/>
          <w:rtl/>
        </w:rPr>
        <w:t>. این یافته‌ها نشان می‌دهند که نقش ائوزینوفیل‌ها در مدل ترمیم تحت تأثیر لیپوزوم ملاتونین، مرحله‌ای و محدود بوده است</w:t>
      </w:r>
      <w:r w:rsidRPr="004A0CB0">
        <w:rPr>
          <w:szCs w:val="24"/>
          <w:lang w:bidi="fa-IR"/>
        </w:rPr>
        <w:t>.</w:t>
      </w:r>
      <w:r w:rsidRPr="004A0CB0">
        <w:rPr>
          <w:szCs w:val="24"/>
          <w:rtl/>
          <w:lang w:bidi="fa-IR"/>
        </w:rPr>
        <w:t xml:space="preserve"> </w:t>
      </w:r>
      <w:r w:rsidRPr="004A0CB0">
        <w:rPr>
          <w:szCs w:val="24"/>
          <w:rtl/>
        </w:rPr>
        <w:t>به‌طور کلی، لیپوزوم ملاتونین با تنظیم مرحله‌ای و هماهنگ پاسخ سلولی در طول زمان، می‌تواند به کاهش التهاب و تقویت بازسازی بافت کمک کند، به‌ویژه از طریق کاهش نوتروفیل‌ها و افزایش لنفوسیت‌ها و مونوسیت‌ها</w:t>
      </w:r>
      <w:r w:rsidRPr="004A0CB0">
        <w:rPr>
          <w:szCs w:val="24"/>
          <w:lang w:bidi="fa-IR"/>
        </w:rPr>
        <w:t>.</w:t>
      </w:r>
    </w:p>
    <w:p w14:paraId="6F01239F" w14:textId="535631DA" w:rsidR="00DE7D8C" w:rsidRDefault="00DE7D8C" w:rsidP="004A0CB0">
      <w:pPr>
        <w:spacing w:line="360" w:lineRule="auto"/>
        <w:rPr>
          <w:szCs w:val="24"/>
          <w:rtl/>
          <w:lang w:bidi="fa-IR"/>
        </w:rPr>
      </w:pPr>
    </w:p>
    <w:p w14:paraId="2CC34FCA" w14:textId="17BD6122" w:rsidR="00DE7D8C" w:rsidRDefault="00DE7D8C" w:rsidP="004A0CB0">
      <w:pPr>
        <w:spacing w:line="360" w:lineRule="auto"/>
        <w:rPr>
          <w:szCs w:val="24"/>
          <w:rtl/>
          <w:lang w:bidi="fa-IR"/>
        </w:rPr>
      </w:pPr>
    </w:p>
    <w:p w14:paraId="5744060E" w14:textId="7B2425E1" w:rsidR="00DE7D8C" w:rsidRDefault="00DE7D8C" w:rsidP="004A0CB0">
      <w:pPr>
        <w:spacing w:line="360" w:lineRule="auto"/>
        <w:rPr>
          <w:szCs w:val="24"/>
          <w:rtl/>
          <w:lang w:bidi="fa-IR"/>
        </w:rPr>
      </w:pPr>
    </w:p>
    <w:p w14:paraId="34CE1EFA" w14:textId="01FB8C19" w:rsidR="00DE7D8C" w:rsidRDefault="00DE7D8C" w:rsidP="004A0CB0">
      <w:pPr>
        <w:spacing w:line="360" w:lineRule="auto"/>
        <w:rPr>
          <w:szCs w:val="24"/>
          <w:rtl/>
          <w:lang w:bidi="fa-IR"/>
        </w:rPr>
      </w:pPr>
    </w:p>
    <w:p w14:paraId="2A3A4113" w14:textId="3283B544" w:rsidR="00DE7D8C" w:rsidRDefault="00DE7D8C" w:rsidP="004A0CB0">
      <w:pPr>
        <w:spacing w:line="360" w:lineRule="auto"/>
        <w:rPr>
          <w:szCs w:val="24"/>
          <w:rtl/>
          <w:lang w:bidi="fa-IR"/>
        </w:rPr>
      </w:pPr>
    </w:p>
    <w:p w14:paraId="01CDB9A3" w14:textId="5A13F661" w:rsidR="00DE7D8C" w:rsidRDefault="00DE7D8C" w:rsidP="004A0CB0">
      <w:pPr>
        <w:spacing w:line="360" w:lineRule="auto"/>
        <w:rPr>
          <w:szCs w:val="24"/>
          <w:rtl/>
          <w:lang w:bidi="fa-IR"/>
        </w:rPr>
      </w:pPr>
    </w:p>
    <w:p w14:paraId="4ADFC9D8" w14:textId="257F6BBC" w:rsidR="00DE7D8C" w:rsidRDefault="00DE7D8C" w:rsidP="004A0CB0">
      <w:pPr>
        <w:spacing w:line="360" w:lineRule="auto"/>
        <w:rPr>
          <w:szCs w:val="24"/>
          <w:rtl/>
          <w:lang w:bidi="fa-IR"/>
        </w:rPr>
      </w:pPr>
    </w:p>
    <w:p w14:paraId="2454D9E6" w14:textId="5553C0B4" w:rsidR="00DE7D8C" w:rsidRDefault="00DE7D8C" w:rsidP="004A0CB0">
      <w:pPr>
        <w:spacing w:line="360" w:lineRule="auto"/>
        <w:rPr>
          <w:szCs w:val="24"/>
          <w:rtl/>
          <w:lang w:bidi="fa-IR"/>
        </w:rPr>
      </w:pPr>
    </w:p>
    <w:p w14:paraId="0914AFB5" w14:textId="7DD84F3D" w:rsidR="00DE7D8C" w:rsidRDefault="00DE7D8C" w:rsidP="004A0CB0">
      <w:pPr>
        <w:spacing w:line="360" w:lineRule="auto"/>
        <w:rPr>
          <w:szCs w:val="24"/>
          <w:rtl/>
          <w:lang w:bidi="fa-IR"/>
        </w:rPr>
      </w:pPr>
    </w:p>
    <w:p w14:paraId="6E64CC7F" w14:textId="0CDE1A73" w:rsidR="00DE7D8C" w:rsidRDefault="00DE7D8C" w:rsidP="004A0CB0">
      <w:pPr>
        <w:spacing w:line="360" w:lineRule="auto"/>
        <w:rPr>
          <w:szCs w:val="24"/>
          <w:rtl/>
          <w:lang w:bidi="fa-IR"/>
        </w:rPr>
      </w:pPr>
    </w:p>
    <w:p w14:paraId="3FA95E68" w14:textId="4E065B8A" w:rsidR="00DE7D8C" w:rsidRDefault="00DE7D8C" w:rsidP="004A0CB0">
      <w:pPr>
        <w:spacing w:line="360" w:lineRule="auto"/>
        <w:rPr>
          <w:szCs w:val="24"/>
          <w:rtl/>
          <w:lang w:bidi="fa-IR"/>
        </w:rPr>
      </w:pPr>
    </w:p>
    <w:p w14:paraId="64F28C8E" w14:textId="237702AC" w:rsidR="00DE7D8C" w:rsidRDefault="00DE7D8C" w:rsidP="004A0CB0">
      <w:pPr>
        <w:spacing w:line="360" w:lineRule="auto"/>
        <w:rPr>
          <w:szCs w:val="24"/>
          <w:rtl/>
          <w:lang w:bidi="fa-IR"/>
        </w:rPr>
      </w:pPr>
    </w:p>
    <w:p w14:paraId="27AE46EB" w14:textId="145FC60F" w:rsidR="00DE7D8C" w:rsidRDefault="00DE7D8C" w:rsidP="004A0CB0">
      <w:pPr>
        <w:spacing w:line="360" w:lineRule="auto"/>
        <w:rPr>
          <w:szCs w:val="24"/>
          <w:rtl/>
          <w:lang w:bidi="fa-IR"/>
        </w:rPr>
      </w:pPr>
    </w:p>
    <w:p w14:paraId="393DF05C" w14:textId="48533E95" w:rsidR="00DE7D8C" w:rsidRDefault="00DE7D8C" w:rsidP="004A0CB0">
      <w:pPr>
        <w:spacing w:line="360" w:lineRule="auto"/>
        <w:rPr>
          <w:szCs w:val="24"/>
          <w:rtl/>
          <w:lang w:bidi="fa-IR"/>
        </w:rPr>
      </w:pPr>
    </w:p>
    <w:p w14:paraId="3C94B518" w14:textId="77777777" w:rsidR="00DE7D8C" w:rsidRPr="004A0CB0" w:rsidRDefault="00DE7D8C" w:rsidP="004A0CB0">
      <w:pPr>
        <w:spacing w:line="360" w:lineRule="auto"/>
        <w:rPr>
          <w:szCs w:val="24"/>
          <w:lang w:bidi="fa-IR"/>
        </w:rPr>
      </w:pPr>
    </w:p>
    <w:p w14:paraId="7AFAD899" w14:textId="1F1C4F07" w:rsidR="006D4D46" w:rsidRPr="00DE7D8C" w:rsidRDefault="00DE7D8C" w:rsidP="00DE7D8C">
      <w:pPr>
        <w:pStyle w:val="Caption"/>
        <w:spacing w:line="360" w:lineRule="auto"/>
        <w:rPr>
          <w:b/>
          <w:bCs/>
          <w:szCs w:val="24"/>
          <w:lang w:bidi="fa-IR"/>
        </w:rPr>
      </w:pPr>
      <w:bookmarkStart w:id="254" w:name="_Ref218615564"/>
      <w:bookmarkStart w:id="255" w:name="_Toc221382844"/>
      <w:r w:rsidRPr="00DE7D8C">
        <w:rPr>
          <w:b/>
          <w:bCs/>
          <w:szCs w:val="24"/>
          <w:rtl/>
        </w:rPr>
        <w:lastRenderedPageBreak/>
        <w:t xml:space="preserve">جدول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2B0845">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جدول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2B0845">
        <w:rPr>
          <w:b/>
          <w:bCs/>
          <w:noProof/>
          <w:szCs w:val="24"/>
          <w:rtl/>
        </w:rPr>
        <w:t>9</w:t>
      </w:r>
      <w:r w:rsidR="001219DE">
        <w:rPr>
          <w:b/>
          <w:bCs/>
          <w:szCs w:val="24"/>
          <w:rtl/>
        </w:rPr>
        <w:fldChar w:fldCharType="end"/>
      </w:r>
      <w:bookmarkEnd w:id="254"/>
      <w:r w:rsidRPr="00DE7D8C">
        <w:rPr>
          <w:rFonts w:hint="cs"/>
          <w:b/>
          <w:bCs/>
          <w:szCs w:val="24"/>
          <w:rtl/>
        </w:rPr>
        <w:t xml:space="preserve"> </w:t>
      </w:r>
      <w:r w:rsidR="006D4D46" w:rsidRPr="00DE7D8C">
        <w:rPr>
          <w:b/>
          <w:bCs/>
          <w:szCs w:val="24"/>
          <w:rtl/>
        </w:rPr>
        <w:t>مقایسه زوجی بین روزها</w:t>
      </w:r>
      <w:r w:rsidR="006D4D46" w:rsidRPr="00DE7D8C">
        <w:rPr>
          <w:b/>
          <w:bCs/>
          <w:szCs w:val="24"/>
          <w:lang w:bidi="fa-IR"/>
        </w:rPr>
        <w:t xml:space="preserve"> (Tukey HSD) </w:t>
      </w:r>
      <w:r w:rsidR="006D4D46" w:rsidRPr="00DE7D8C">
        <w:rPr>
          <w:b/>
          <w:bCs/>
          <w:szCs w:val="24"/>
          <w:rtl/>
        </w:rPr>
        <w:t>در</w:t>
      </w:r>
      <w:r w:rsidR="00634315" w:rsidRPr="00DE7D8C">
        <w:rPr>
          <w:b/>
          <w:bCs/>
          <w:szCs w:val="24"/>
          <w:rtl/>
        </w:rPr>
        <w:t xml:space="preserve"> ترمیم زخم موش صحرایی</w:t>
      </w:r>
      <w:r w:rsidR="006D4D46" w:rsidRPr="00DE7D8C">
        <w:rPr>
          <w:b/>
          <w:bCs/>
          <w:szCs w:val="24"/>
          <w:rtl/>
        </w:rPr>
        <w:t xml:space="preserve"> گروه</w:t>
      </w:r>
      <w:r w:rsidR="006D4D46" w:rsidRPr="00DE7D8C">
        <w:rPr>
          <w:b/>
          <w:bCs/>
          <w:szCs w:val="24"/>
          <w:lang w:bidi="fa-IR"/>
        </w:rPr>
        <w:t xml:space="preserve"> </w:t>
      </w:r>
      <w:r w:rsidR="006D4D46" w:rsidRPr="00DE7D8C">
        <w:rPr>
          <w:b/>
          <w:bCs/>
          <w:szCs w:val="24"/>
          <w:rtl/>
          <w:lang w:bidi="fa-IR"/>
        </w:rPr>
        <w:t xml:space="preserve"> </w:t>
      </w:r>
      <w:r w:rsidR="009B40FE" w:rsidRPr="00DE7D8C">
        <w:rPr>
          <w:b/>
          <w:bCs/>
          <w:szCs w:val="24"/>
          <w:rtl/>
        </w:rPr>
        <w:t>لیپوزوم ملاتونین</w:t>
      </w:r>
      <w:r w:rsidR="006D4D46" w:rsidRPr="00DE7D8C">
        <w:rPr>
          <w:b/>
          <w:bCs/>
          <w:szCs w:val="24"/>
          <w:rtl/>
          <w:lang w:bidi="fa-IR"/>
        </w:rPr>
        <w:t xml:space="preserve"> (</w:t>
      </w:r>
      <w:r w:rsidR="006D4D46" w:rsidRPr="00DE7D8C">
        <w:rPr>
          <w:b/>
          <w:bCs/>
          <w:szCs w:val="24"/>
          <w:rtl/>
        </w:rPr>
        <w:t>فقط مقایسه‌های معنی‌دار با</w:t>
      </w:r>
      <w:r w:rsidR="006D4D46" w:rsidRPr="00DE7D8C">
        <w:rPr>
          <w:b/>
          <w:bCs/>
          <w:szCs w:val="24"/>
          <w:lang w:bidi="fa-IR"/>
        </w:rPr>
        <w:t xml:space="preserve"> p &lt; 0.05</w:t>
      </w:r>
      <w:r w:rsidR="006D4D46" w:rsidRPr="00DE7D8C">
        <w:rPr>
          <w:b/>
          <w:bCs/>
          <w:szCs w:val="24"/>
          <w:rtl/>
          <w:lang w:bidi="fa-IR"/>
        </w:rPr>
        <w:t>)</w:t>
      </w:r>
      <w:bookmarkEnd w:id="255"/>
    </w:p>
    <w:tbl>
      <w:tblPr>
        <w:bidiVisual/>
        <w:tblW w:w="5000" w:type="pct"/>
        <w:tblCellSpacing w:w="15" w:type="dxa"/>
        <w:tblCellMar>
          <w:top w:w="15" w:type="dxa"/>
          <w:left w:w="15" w:type="dxa"/>
          <w:bottom w:w="15" w:type="dxa"/>
          <w:right w:w="15" w:type="dxa"/>
        </w:tblCellMar>
        <w:tblLook w:val="04A0" w:firstRow="1" w:lastRow="0" w:firstColumn="1" w:lastColumn="0" w:noHBand="0" w:noVBand="1"/>
      </w:tblPr>
      <w:tblGrid>
        <w:gridCol w:w="1274"/>
        <w:gridCol w:w="2176"/>
        <w:gridCol w:w="1967"/>
        <w:gridCol w:w="1454"/>
        <w:gridCol w:w="2156"/>
      </w:tblGrid>
      <w:tr w:rsidR="006D4D46" w:rsidRPr="004A0CB0" w14:paraId="7A663551" w14:textId="77777777" w:rsidTr="00DE7D8C">
        <w:trPr>
          <w:tblHeader/>
          <w:tblCellSpacing w:w="15" w:type="dxa"/>
        </w:trPr>
        <w:tc>
          <w:tcPr>
            <w:tcW w:w="681" w:type="pct"/>
            <w:shd w:val="clear" w:color="auto" w:fill="E2EFD9"/>
            <w:vAlign w:val="center"/>
            <w:hideMark/>
          </w:tcPr>
          <w:p w14:paraId="045453E1" w14:textId="77777777" w:rsidR="006D4D46" w:rsidRPr="004A0CB0" w:rsidRDefault="006D4D46" w:rsidP="00DE7D8C">
            <w:pPr>
              <w:spacing w:line="276" w:lineRule="auto"/>
              <w:jc w:val="center"/>
              <w:rPr>
                <w:b/>
                <w:bCs/>
                <w:szCs w:val="24"/>
                <w:lang w:bidi="fa-IR"/>
              </w:rPr>
            </w:pPr>
            <w:r w:rsidRPr="004A0CB0">
              <w:rPr>
                <w:b/>
                <w:bCs/>
                <w:szCs w:val="24"/>
                <w:rtl/>
              </w:rPr>
              <w:t>نوع سلول</w:t>
            </w:r>
          </w:p>
        </w:tc>
        <w:tc>
          <w:tcPr>
            <w:tcW w:w="1189" w:type="pct"/>
            <w:shd w:val="clear" w:color="auto" w:fill="E2EFD9"/>
            <w:vAlign w:val="center"/>
            <w:hideMark/>
          </w:tcPr>
          <w:p w14:paraId="3222A09A" w14:textId="77777777" w:rsidR="006D4D46" w:rsidRPr="004A0CB0" w:rsidRDefault="006D4D46" w:rsidP="00DE7D8C">
            <w:pPr>
              <w:spacing w:line="276" w:lineRule="auto"/>
              <w:jc w:val="center"/>
              <w:rPr>
                <w:b/>
                <w:bCs/>
                <w:szCs w:val="24"/>
                <w:lang w:bidi="fa-IR"/>
              </w:rPr>
            </w:pPr>
            <w:r w:rsidRPr="004A0CB0">
              <w:rPr>
                <w:b/>
                <w:bCs/>
                <w:szCs w:val="24"/>
                <w:rtl/>
              </w:rPr>
              <w:t>مقایسه بین روزها</w:t>
            </w:r>
          </w:p>
        </w:tc>
        <w:tc>
          <w:tcPr>
            <w:tcW w:w="1073" w:type="pct"/>
            <w:shd w:val="clear" w:color="auto" w:fill="E2EFD9"/>
            <w:vAlign w:val="center"/>
            <w:hideMark/>
          </w:tcPr>
          <w:p w14:paraId="757800D2" w14:textId="77777777" w:rsidR="006D4D46" w:rsidRPr="004A0CB0" w:rsidRDefault="006D4D46" w:rsidP="00DE7D8C">
            <w:pPr>
              <w:spacing w:line="276" w:lineRule="auto"/>
              <w:jc w:val="center"/>
              <w:rPr>
                <w:b/>
                <w:bCs/>
                <w:szCs w:val="24"/>
                <w:rtl/>
                <w:lang w:bidi="fa-IR"/>
              </w:rPr>
            </w:pPr>
            <w:r w:rsidRPr="004A0CB0">
              <w:rPr>
                <w:b/>
                <w:bCs/>
                <w:szCs w:val="24"/>
                <w:rtl/>
              </w:rPr>
              <w:t>اختلاف میانگین</w:t>
            </w:r>
          </w:p>
        </w:tc>
        <w:tc>
          <w:tcPr>
            <w:tcW w:w="789" w:type="pct"/>
            <w:shd w:val="clear" w:color="auto" w:fill="E2EFD9"/>
            <w:vAlign w:val="center"/>
            <w:hideMark/>
          </w:tcPr>
          <w:p w14:paraId="17C46011" w14:textId="77777777" w:rsidR="006D4D46" w:rsidRPr="004A0CB0" w:rsidRDefault="006D4D46" w:rsidP="00DE7D8C">
            <w:pPr>
              <w:spacing w:line="276" w:lineRule="auto"/>
              <w:jc w:val="center"/>
              <w:rPr>
                <w:b/>
                <w:bCs/>
                <w:szCs w:val="24"/>
                <w:lang w:bidi="fa-IR"/>
              </w:rPr>
            </w:pPr>
            <w:r w:rsidRPr="004A0CB0">
              <w:rPr>
                <w:b/>
                <w:bCs/>
                <w:szCs w:val="24"/>
                <w:lang w:bidi="fa-IR"/>
              </w:rPr>
              <w:t>p-value</w:t>
            </w:r>
          </w:p>
        </w:tc>
        <w:tc>
          <w:tcPr>
            <w:tcW w:w="1169" w:type="pct"/>
            <w:shd w:val="clear" w:color="auto" w:fill="E2EFD9"/>
            <w:vAlign w:val="center"/>
            <w:hideMark/>
          </w:tcPr>
          <w:p w14:paraId="63A635AE" w14:textId="77777777" w:rsidR="006D4D46" w:rsidRPr="004A0CB0" w:rsidRDefault="006D4D46" w:rsidP="00DE7D8C">
            <w:pPr>
              <w:spacing w:line="276" w:lineRule="auto"/>
              <w:jc w:val="center"/>
              <w:rPr>
                <w:b/>
                <w:bCs/>
                <w:szCs w:val="24"/>
                <w:lang w:bidi="fa-IR"/>
              </w:rPr>
            </w:pPr>
            <w:r w:rsidRPr="004A0CB0">
              <w:rPr>
                <w:b/>
                <w:bCs/>
                <w:szCs w:val="24"/>
                <w:rtl/>
              </w:rPr>
              <w:t>تفسیر آماری</w:t>
            </w:r>
          </w:p>
        </w:tc>
      </w:tr>
      <w:tr w:rsidR="00DE7D8C" w:rsidRPr="004A0CB0" w14:paraId="1776BDDF" w14:textId="77777777" w:rsidTr="00DE7D8C">
        <w:trPr>
          <w:tblCellSpacing w:w="15" w:type="dxa"/>
        </w:trPr>
        <w:tc>
          <w:tcPr>
            <w:tcW w:w="681" w:type="pct"/>
            <w:vMerge w:val="restart"/>
            <w:shd w:val="clear" w:color="auto" w:fill="D9E2F3"/>
            <w:vAlign w:val="center"/>
            <w:hideMark/>
          </w:tcPr>
          <w:p w14:paraId="3E184DDA" w14:textId="77777777" w:rsidR="00DE7D8C" w:rsidRPr="004A0CB0" w:rsidRDefault="00DE7D8C" w:rsidP="00DE7D8C">
            <w:pPr>
              <w:spacing w:line="276" w:lineRule="auto"/>
              <w:jc w:val="center"/>
              <w:rPr>
                <w:b/>
                <w:bCs/>
                <w:szCs w:val="24"/>
                <w:lang w:bidi="fa-IR"/>
              </w:rPr>
            </w:pPr>
            <w:r w:rsidRPr="004A0CB0">
              <w:rPr>
                <w:b/>
                <w:bCs/>
                <w:szCs w:val="24"/>
                <w:rtl/>
              </w:rPr>
              <w:t>نوتروفیل</w:t>
            </w:r>
          </w:p>
        </w:tc>
        <w:tc>
          <w:tcPr>
            <w:tcW w:w="1189" w:type="pct"/>
            <w:shd w:val="clear" w:color="auto" w:fill="D9E2F3"/>
            <w:vAlign w:val="center"/>
            <w:hideMark/>
          </w:tcPr>
          <w:p w14:paraId="456F6D8D" w14:textId="77777777" w:rsidR="00DE7D8C" w:rsidRPr="004A0CB0" w:rsidRDefault="00DE7D8C" w:rsidP="00DE7D8C">
            <w:pPr>
              <w:spacing w:line="276"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5ECA8D64" w14:textId="77777777" w:rsidR="00DE7D8C" w:rsidRPr="004A0CB0" w:rsidRDefault="00DE7D8C" w:rsidP="00DE7D8C">
            <w:pPr>
              <w:spacing w:line="276" w:lineRule="auto"/>
              <w:jc w:val="center"/>
              <w:rPr>
                <w:szCs w:val="24"/>
                <w:lang w:bidi="fa-IR"/>
              </w:rPr>
            </w:pPr>
            <w:r w:rsidRPr="004A0CB0">
              <w:rPr>
                <w:szCs w:val="24"/>
                <w:lang w:bidi="fa-IR"/>
              </w:rPr>
              <w:t>−66.92</w:t>
            </w:r>
          </w:p>
        </w:tc>
        <w:tc>
          <w:tcPr>
            <w:tcW w:w="789" w:type="pct"/>
            <w:shd w:val="clear" w:color="auto" w:fill="D9E2F3"/>
            <w:vAlign w:val="center"/>
            <w:hideMark/>
          </w:tcPr>
          <w:p w14:paraId="1B9F26FF"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43A7CD2B" w14:textId="77777777" w:rsidR="00DE7D8C" w:rsidRPr="004A0CB0" w:rsidRDefault="00DE7D8C" w:rsidP="00DE7D8C">
            <w:pPr>
              <w:spacing w:line="276" w:lineRule="auto"/>
              <w:jc w:val="center"/>
              <w:rPr>
                <w:szCs w:val="24"/>
                <w:lang w:bidi="fa-IR"/>
              </w:rPr>
            </w:pPr>
            <w:r w:rsidRPr="004A0CB0">
              <w:rPr>
                <w:szCs w:val="24"/>
                <w:rtl/>
              </w:rPr>
              <w:t>کاهش بسیار شدید</w:t>
            </w:r>
          </w:p>
        </w:tc>
      </w:tr>
      <w:tr w:rsidR="00DE7D8C" w:rsidRPr="004A0CB0" w14:paraId="40380A2D" w14:textId="77777777" w:rsidTr="00DE7D8C">
        <w:trPr>
          <w:tblCellSpacing w:w="15" w:type="dxa"/>
        </w:trPr>
        <w:tc>
          <w:tcPr>
            <w:tcW w:w="681" w:type="pct"/>
            <w:vMerge/>
            <w:shd w:val="clear" w:color="auto" w:fill="D9E2F3"/>
            <w:vAlign w:val="center"/>
            <w:hideMark/>
          </w:tcPr>
          <w:p w14:paraId="415EBFEC" w14:textId="77777777" w:rsidR="00DE7D8C" w:rsidRPr="004A0CB0" w:rsidRDefault="00DE7D8C" w:rsidP="00DE7D8C">
            <w:pPr>
              <w:spacing w:line="276" w:lineRule="auto"/>
              <w:jc w:val="center"/>
              <w:rPr>
                <w:szCs w:val="24"/>
                <w:lang w:bidi="fa-IR"/>
              </w:rPr>
            </w:pPr>
          </w:p>
        </w:tc>
        <w:tc>
          <w:tcPr>
            <w:tcW w:w="1189" w:type="pct"/>
            <w:shd w:val="clear" w:color="auto" w:fill="D9E2F3"/>
            <w:vAlign w:val="center"/>
            <w:hideMark/>
          </w:tcPr>
          <w:p w14:paraId="6AF58524" w14:textId="77777777" w:rsidR="00DE7D8C" w:rsidRPr="004A0CB0" w:rsidRDefault="00DE7D8C" w:rsidP="00DE7D8C">
            <w:pPr>
              <w:spacing w:line="276"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6801B00F" w14:textId="77777777" w:rsidR="00DE7D8C" w:rsidRPr="004A0CB0" w:rsidRDefault="00DE7D8C" w:rsidP="00DE7D8C">
            <w:pPr>
              <w:spacing w:line="276" w:lineRule="auto"/>
              <w:jc w:val="center"/>
              <w:rPr>
                <w:szCs w:val="24"/>
                <w:lang w:bidi="fa-IR"/>
              </w:rPr>
            </w:pPr>
            <w:r w:rsidRPr="004A0CB0">
              <w:rPr>
                <w:szCs w:val="24"/>
                <w:lang w:bidi="fa-IR"/>
              </w:rPr>
              <w:t>−54.83</w:t>
            </w:r>
          </w:p>
        </w:tc>
        <w:tc>
          <w:tcPr>
            <w:tcW w:w="789" w:type="pct"/>
            <w:shd w:val="clear" w:color="auto" w:fill="D9E2F3"/>
            <w:vAlign w:val="center"/>
            <w:hideMark/>
          </w:tcPr>
          <w:p w14:paraId="23CC2490"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69A37E7A" w14:textId="77777777" w:rsidR="00DE7D8C" w:rsidRPr="004A0CB0" w:rsidRDefault="00DE7D8C" w:rsidP="00DE7D8C">
            <w:pPr>
              <w:spacing w:line="276" w:lineRule="auto"/>
              <w:jc w:val="center"/>
              <w:rPr>
                <w:szCs w:val="24"/>
                <w:lang w:bidi="fa-IR"/>
              </w:rPr>
            </w:pPr>
            <w:r w:rsidRPr="004A0CB0">
              <w:rPr>
                <w:szCs w:val="24"/>
                <w:rtl/>
              </w:rPr>
              <w:t>کاهش شدید</w:t>
            </w:r>
          </w:p>
        </w:tc>
      </w:tr>
      <w:tr w:rsidR="00DE7D8C" w:rsidRPr="004A0CB0" w14:paraId="6E03CA5F" w14:textId="77777777" w:rsidTr="00DE7D8C">
        <w:trPr>
          <w:tblCellSpacing w:w="15" w:type="dxa"/>
        </w:trPr>
        <w:tc>
          <w:tcPr>
            <w:tcW w:w="681" w:type="pct"/>
            <w:vMerge/>
            <w:shd w:val="clear" w:color="auto" w:fill="D9E2F3"/>
            <w:vAlign w:val="center"/>
            <w:hideMark/>
          </w:tcPr>
          <w:p w14:paraId="40EB43DA" w14:textId="77777777" w:rsidR="00DE7D8C" w:rsidRPr="004A0CB0" w:rsidRDefault="00DE7D8C" w:rsidP="00DE7D8C">
            <w:pPr>
              <w:spacing w:line="276" w:lineRule="auto"/>
              <w:jc w:val="center"/>
              <w:rPr>
                <w:szCs w:val="24"/>
                <w:lang w:bidi="fa-IR"/>
              </w:rPr>
            </w:pPr>
          </w:p>
        </w:tc>
        <w:tc>
          <w:tcPr>
            <w:tcW w:w="1189" w:type="pct"/>
            <w:shd w:val="clear" w:color="auto" w:fill="D9E2F3"/>
            <w:vAlign w:val="center"/>
            <w:hideMark/>
          </w:tcPr>
          <w:p w14:paraId="1C96E46E" w14:textId="77777777" w:rsidR="00DE7D8C" w:rsidRPr="004A0CB0" w:rsidRDefault="00DE7D8C" w:rsidP="00DE7D8C">
            <w:pPr>
              <w:spacing w:line="276"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63C60874" w14:textId="77777777" w:rsidR="00DE7D8C" w:rsidRPr="004A0CB0" w:rsidRDefault="00DE7D8C" w:rsidP="00DE7D8C">
            <w:pPr>
              <w:spacing w:line="276" w:lineRule="auto"/>
              <w:jc w:val="center"/>
              <w:rPr>
                <w:szCs w:val="24"/>
                <w:lang w:bidi="fa-IR"/>
              </w:rPr>
            </w:pPr>
            <w:r w:rsidRPr="004A0CB0">
              <w:rPr>
                <w:szCs w:val="24"/>
                <w:lang w:bidi="fa-IR"/>
              </w:rPr>
              <w:t>−44.50</w:t>
            </w:r>
          </w:p>
        </w:tc>
        <w:tc>
          <w:tcPr>
            <w:tcW w:w="789" w:type="pct"/>
            <w:shd w:val="clear" w:color="auto" w:fill="D9E2F3"/>
            <w:vAlign w:val="center"/>
            <w:hideMark/>
          </w:tcPr>
          <w:p w14:paraId="3F3F48B2"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79D4A67C" w14:textId="77777777" w:rsidR="00DE7D8C" w:rsidRPr="004A0CB0" w:rsidRDefault="00DE7D8C" w:rsidP="00DE7D8C">
            <w:pPr>
              <w:spacing w:line="276" w:lineRule="auto"/>
              <w:jc w:val="center"/>
              <w:rPr>
                <w:szCs w:val="24"/>
                <w:lang w:bidi="fa-IR"/>
              </w:rPr>
            </w:pPr>
            <w:r w:rsidRPr="004A0CB0">
              <w:rPr>
                <w:szCs w:val="24"/>
                <w:rtl/>
              </w:rPr>
              <w:t>کاهش معنی‌دار</w:t>
            </w:r>
          </w:p>
        </w:tc>
      </w:tr>
      <w:tr w:rsidR="00DE7D8C" w:rsidRPr="004A0CB0" w14:paraId="5339005C" w14:textId="77777777" w:rsidTr="00DE7D8C">
        <w:trPr>
          <w:tblCellSpacing w:w="15" w:type="dxa"/>
        </w:trPr>
        <w:tc>
          <w:tcPr>
            <w:tcW w:w="681" w:type="pct"/>
            <w:vMerge/>
            <w:shd w:val="clear" w:color="auto" w:fill="D9E2F3"/>
            <w:vAlign w:val="center"/>
            <w:hideMark/>
          </w:tcPr>
          <w:p w14:paraId="22778AEF" w14:textId="77777777" w:rsidR="00DE7D8C" w:rsidRPr="004A0CB0" w:rsidRDefault="00DE7D8C" w:rsidP="00DE7D8C">
            <w:pPr>
              <w:spacing w:line="276" w:lineRule="auto"/>
              <w:jc w:val="center"/>
              <w:rPr>
                <w:szCs w:val="24"/>
                <w:lang w:bidi="fa-IR"/>
              </w:rPr>
            </w:pPr>
          </w:p>
        </w:tc>
        <w:tc>
          <w:tcPr>
            <w:tcW w:w="1189" w:type="pct"/>
            <w:shd w:val="clear" w:color="auto" w:fill="D9E2F3"/>
            <w:vAlign w:val="center"/>
            <w:hideMark/>
          </w:tcPr>
          <w:p w14:paraId="5F19C65E" w14:textId="77777777" w:rsidR="00DE7D8C" w:rsidRPr="004A0CB0" w:rsidRDefault="00DE7D8C" w:rsidP="00DE7D8C">
            <w:pPr>
              <w:spacing w:line="276" w:lineRule="auto"/>
              <w:jc w:val="center"/>
              <w:rPr>
                <w:szCs w:val="24"/>
                <w:lang w:bidi="fa-IR"/>
              </w:rPr>
            </w:pPr>
            <w:r w:rsidRPr="004A0CB0">
              <w:rPr>
                <w:szCs w:val="24"/>
                <w:rtl/>
              </w:rPr>
              <w:t>روز 12</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7ADBF24A" w14:textId="77777777" w:rsidR="00DE7D8C" w:rsidRPr="004A0CB0" w:rsidRDefault="00DE7D8C" w:rsidP="00DE7D8C">
            <w:pPr>
              <w:spacing w:line="276" w:lineRule="auto"/>
              <w:jc w:val="center"/>
              <w:rPr>
                <w:szCs w:val="24"/>
                <w:lang w:bidi="fa-IR"/>
              </w:rPr>
            </w:pPr>
            <w:r w:rsidRPr="004A0CB0">
              <w:rPr>
                <w:szCs w:val="24"/>
                <w:lang w:bidi="fa-IR"/>
              </w:rPr>
              <w:t>−35.08</w:t>
            </w:r>
          </w:p>
        </w:tc>
        <w:tc>
          <w:tcPr>
            <w:tcW w:w="789" w:type="pct"/>
            <w:shd w:val="clear" w:color="auto" w:fill="D9E2F3"/>
            <w:vAlign w:val="center"/>
            <w:hideMark/>
          </w:tcPr>
          <w:p w14:paraId="62EB0188"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6CA6B9F6" w14:textId="77777777" w:rsidR="00DE7D8C" w:rsidRPr="004A0CB0" w:rsidRDefault="00DE7D8C" w:rsidP="00DE7D8C">
            <w:pPr>
              <w:spacing w:line="276" w:lineRule="auto"/>
              <w:jc w:val="center"/>
              <w:rPr>
                <w:szCs w:val="24"/>
                <w:lang w:bidi="fa-IR"/>
              </w:rPr>
            </w:pPr>
            <w:r w:rsidRPr="004A0CB0">
              <w:rPr>
                <w:szCs w:val="24"/>
                <w:rtl/>
              </w:rPr>
              <w:t>کاهش معنی‌دار</w:t>
            </w:r>
          </w:p>
        </w:tc>
      </w:tr>
      <w:tr w:rsidR="00DE7D8C" w:rsidRPr="004A0CB0" w14:paraId="54A412F8" w14:textId="77777777" w:rsidTr="00DE7D8C">
        <w:trPr>
          <w:tblCellSpacing w:w="15" w:type="dxa"/>
        </w:trPr>
        <w:tc>
          <w:tcPr>
            <w:tcW w:w="681" w:type="pct"/>
            <w:vMerge/>
            <w:shd w:val="clear" w:color="auto" w:fill="D9E2F3"/>
            <w:vAlign w:val="center"/>
            <w:hideMark/>
          </w:tcPr>
          <w:p w14:paraId="4CCFBC23" w14:textId="77777777" w:rsidR="00DE7D8C" w:rsidRPr="004A0CB0" w:rsidRDefault="00DE7D8C" w:rsidP="00DE7D8C">
            <w:pPr>
              <w:spacing w:line="276" w:lineRule="auto"/>
              <w:jc w:val="center"/>
              <w:rPr>
                <w:szCs w:val="24"/>
                <w:lang w:bidi="fa-IR"/>
              </w:rPr>
            </w:pPr>
          </w:p>
        </w:tc>
        <w:tc>
          <w:tcPr>
            <w:tcW w:w="1189" w:type="pct"/>
            <w:shd w:val="clear" w:color="auto" w:fill="D9E2F3"/>
            <w:vAlign w:val="center"/>
            <w:hideMark/>
          </w:tcPr>
          <w:p w14:paraId="58716813" w14:textId="77777777" w:rsidR="00DE7D8C" w:rsidRPr="004A0CB0" w:rsidRDefault="00DE7D8C" w:rsidP="00DE7D8C">
            <w:pPr>
              <w:spacing w:line="276" w:lineRule="auto"/>
              <w:jc w:val="center"/>
              <w:rPr>
                <w:szCs w:val="24"/>
                <w:lang w:bidi="fa-IR"/>
              </w:rPr>
            </w:pPr>
            <w:r w:rsidRPr="004A0CB0">
              <w:rPr>
                <w:szCs w:val="24"/>
                <w:rtl/>
              </w:rPr>
              <w:t>روز 9</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11B2872F" w14:textId="77777777" w:rsidR="00DE7D8C" w:rsidRPr="004A0CB0" w:rsidRDefault="00DE7D8C" w:rsidP="00DE7D8C">
            <w:pPr>
              <w:spacing w:line="276" w:lineRule="auto"/>
              <w:jc w:val="center"/>
              <w:rPr>
                <w:szCs w:val="24"/>
                <w:lang w:bidi="fa-IR"/>
              </w:rPr>
            </w:pPr>
            <w:r w:rsidRPr="004A0CB0">
              <w:rPr>
                <w:szCs w:val="24"/>
                <w:lang w:bidi="fa-IR"/>
              </w:rPr>
              <w:t>−26.58</w:t>
            </w:r>
          </w:p>
        </w:tc>
        <w:tc>
          <w:tcPr>
            <w:tcW w:w="789" w:type="pct"/>
            <w:shd w:val="clear" w:color="auto" w:fill="D9E2F3"/>
            <w:vAlign w:val="center"/>
            <w:hideMark/>
          </w:tcPr>
          <w:p w14:paraId="08F8C73B"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4AFFDBE7" w14:textId="77777777" w:rsidR="00DE7D8C" w:rsidRPr="004A0CB0" w:rsidRDefault="00DE7D8C" w:rsidP="00DE7D8C">
            <w:pPr>
              <w:spacing w:line="276" w:lineRule="auto"/>
              <w:jc w:val="center"/>
              <w:rPr>
                <w:szCs w:val="24"/>
                <w:lang w:bidi="fa-IR"/>
              </w:rPr>
            </w:pPr>
            <w:r w:rsidRPr="004A0CB0">
              <w:rPr>
                <w:szCs w:val="24"/>
                <w:rtl/>
              </w:rPr>
              <w:t>کاهش متوسط</w:t>
            </w:r>
          </w:p>
        </w:tc>
      </w:tr>
      <w:tr w:rsidR="00DE7D8C" w:rsidRPr="004A0CB0" w14:paraId="1C9C1443" w14:textId="77777777" w:rsidTr="00DE7D8C">
        <w:trPr>
          <w:tblCellSpacing w:w="15" w:type="dxa"/>
        </w:trPr>
        <w:tc>
          <w:tcPr>
            <w:tcW w:w="681" w:type="pct"/>
            <w:vMerge w:val="restart"/>
            <w:vAlign w:val="center"/>
            <w:hideMark/>
          </w:tcPr>
          <w:p w14:paraId="35789D12" w14:textId="77777777" w:rsidR="00DE7D8C" w:rsidRPr="004A0CB0" w:rsidRDefault="00DE7D8C" w:rsidP="00DE7D8C">
            <w:pPr>
              <w:spacing w:line="276" w:lineRule="auto"/>
              <w:jc w:val="center"/>
              <w:rPr>
                <w:b/>
                <w:bCs/>
                <w:szCs w:val="24"/>
                <w:lang w:bidi="fa-IR"/>
              </w:rPr>
            </w:pPr>
            <w:r w:rsidRPr="004A0CB0">
              <w:rPr>
                <w:b/>
                <w:bCs/>
                <w:szCs w:val="24"/>
                <w:rtl/>
              </w:rPr>
              <w:t>ائوزینوفیل</w:t>
            </w:r>
          </w:p>
        </w:tc>
        <w:tc>
          <w:tcPr>
            <w:tcW w:w="1189" w:type="pct"/>
            <w:vAlign w:val="center"/>
            <w:hideMark/>
          </w:tcPr>
          <w:p w14:paraId="6F2E815F" w14:textId="77777777" w:rsidR="00DE7D8C" w:rsidRPr="004A0CB0" w:rsidRDefault="00DE7D8C" w:rsidP="00DE7D8C">
            <w:pPr>
              <w:spacing w:line="276"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3</w:t>
            </w:r>
          </w:p>
        </w:tc>
        <w:tc>
          <w:tcPr>
            <w:tcW w:w="1073" w:type="pct"/>
            <w:vAlign w:val="center"/>
            <w:hideMark/>
          </w:tcPr>
          <w:p w14:paraId="6625FE70" w14:textId="77777777" w:rsidR="00DE7D8C" w:rsidRPr="004A0CB0" w:rsidRDefault="00DE7D8C" w:rsidP="00DE7D8C">
            <w:pPr>
              <w:spacing w:line="276" w:lineRule="auto"/>
              <w:jc w:val="center"/>
              <w:rPr>
                <w:szCs w:val="24"/>
                <w:lang w:bidi="fa-IR"/>
              </w:rPr>
            </w:pPr>
            <w:r w:rsidRPr="004A0CB0">
              <w:rPr>
                <w:szCs w:val="24"/>
                <w:lang w:bidi="fa-IR"/>
              </w:rPr>
              <w:t>+10.42</w:t>
            </w:r>
          </w:p>
        </w:tc>
        <w:tc>
          <w:tcPr>
            <w:tcW w:w="789" w:type="pct"/>
            <w:vAlign w:val="center"/>
            <w:hideMark/>
          </w:tcPr>
          <w:p w14:paraId="5A9F024D"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vAlign w:val="center"/>
            <w:hideMark/>
          </w:tcPr>
          <w:p w14:paraId="2128283B" w14:textId="77777777" w:rsidR="00DE7D8C" w:rsidRPr="004A0CB0" w:rsidRDefault="00DE7D8C" w:rsidP="00DE7D8C">
            <w:pPr>
              <w:spacing w:line="276" w:lineRule="auto"/>
              <w:jc w:val="center"/>
              <w:rPr>
                <w:szCs w:val="24"/>
                <w:lang w:bidi="fa-IR"/>
              </w:rPr>
            </w:pPr>
            <w:r w:rsidRPr="004A0CB0">
              <w:rPr>
                <w:szCs w:val="24"/>
                <w:rtl/>
              </w:rPr>
              <w:t>افزایش شدید</w:t>
            </w:r>
          </w:p>
        </w:tc>
      </w:tr>
      <w:tr w:rsidR="00DE7D8C" w:rsidRPr="004A0CB0" w14:paraId="497D8790" w14:textId="77777777" w:rsidTr="00DE7D8C">
        <w:trPr>
          <w:tblCellSpacing w:w="15" w:type="dxa"/>
        </w:trPr>
        <w:tc>
          <w:tcPr>
            <w:tcW w:w="681" w:type="pct"/>
            <w:vMerge/>
            <w:vAlign w:val="center"/>
            <w:hideMark/>
          </w:tcPr>
          <w:p w14:paraId="2AC203FD" w14:textId="77777777" w:rsidR="00DE7D8C" w:rsidRPr="004A0CB0" w:rsidRDefault="00DE7D8C" w:rsidP="00DE7D8C">
            <w:pPr>
              <w:spacing w:line="276" w:lineRule="auto"/>
              <w:jc w:val="center"/>
              <w:rPr>
                <w:szCs w:val="24"/>
                <w:lang w:bidi="fa-IR"/>
              </w:rPr>
            </w:pPr>
          </w:p>
        </w:tc>
        <w:tc>
          <w:tcPr>
            <w:tcW w:w="1189" w:type="pct"/>
            <w:vAlign w:val="center"/>
            <w:hideMark/>
          </w:tcPr>
          <w:p w14:paraId="701FDCD8" w14:textId="77777777" w:rsidR="00DE7D8C" w:rsidRPr="004A0CB0" w:rsidRDefault="00DE7D8C" w:rsidP="00DE7D8C">
            <w:pPr>
              <w:spacing w:line="276" w:lineRule="auto"/>
              <w:jc w:val="center"/>
              <w:rPr>
                <w:szCs w:val="24"/>
                <w:lang w:bidi="fa-IR"/>
              </w:rPr>
            </w:pPr>
            <w:r w:rsidRPr="004A0CB0">
              <w:rPr>
                <w:szCs w:val="24"/>
                <w:rtl/>
              </w:rPr>
              <w:t>روز 12</w:t>
            </w:r>
            <w:r w:rsidRPr="004A0CB0">
              <w:rPr>
                <w:szCs w:val="24"/>
                <w:lang w:bidi="fa-IR"/>
              </w:rPr>
              <w:t xml:space="preserve"> vs </w:t>
            </w:r>
            <w:r w:rsidRPr="004A0CB0">
              <w:rPr>
                <w:szCs w:val="24"/>
                <w:rtl/>
              </w:rPr>
              <w:t>روز 3</w:t>
            </w:r>
          </w:p>
        </w:tc>
        <w:tc>
          <w:tcPr>
            <w:tcW w:w="1073" w:type="pct"/>
            <w:vAlign w:val="center"/>
            <w:hideMark/>
          </w:tcPr>
          <w:p w14:paraId="116845CE" w14:textId="77777777" w:rsidR="00DE7D8C" w:rsidRPr="004A0CB0" w:rsidRDefault="00DE7D8C" w:rsidP="00DE7D8C">
            <w:pPr>
              <w:spacing w:line="276" w:lineRule="auto"/>
              <w:jc w:val="center"/>
              <w:rPr>
                <w:szCs w:val="24"/>
                <w:lang w:bidi="fa-IR"/>
              </w:rPr>
            </w:pPr>
            <w:r w:rsidRPr="004A0CB0">
              <w:rPr>
                <w:szCs w:val="24"/>
                <w:lang w:bidi="fa-IR"/>
              </w:rPr>
              <w:t>+7.58</w:t>
            </w:r>
          </w:p>
        </w:tc>
        <w:tc>
          <w:tcPr>
            <w:tcW w:w="789" w:type="pct"/>
            <w:vAlign w:val="center"/>
            <w:hideMark/>
          </w:tcPr>
          <w:p w14:paraId="684AA2B6" w14:textId="77777777" w:rsidR="00DE7D8C" w:rsidRPr="004A0CB0" w:rsidRDefault="00DE7D8C" w:rsidP="00DE7D8C">
            <w:pPr>
              <w:spacing w:line="276" w:lineRule="auto"/>
              <w:jc w:val="center"/>
              <w:rPr>
                <w:szCs w:val="24"/>
                <w:lang w:bidi="fa-IR"/>
              </w:rPr>
            </w:pPr>
            <w:r w:rsidRPr="004A0CB0">
              <w:rPr>
                <w:szCs w:val="24"/>
                <w:lang w:bidi="fa-IR"/>
              </w:rPr>
              <w:t>0.0000014</w:t>
            </w:r>
          </w:p>
        </w:tc>
        <w:tc>
          <w:tcPr>
            <w:tcW w:w="1169" w:type="pct"/>
            <w:vAlign w:val="center"/>
            <w:hideMark/>
          </w:tcPr>
          <w:p w14:paraId="125106C6" w14:textId="77777777" w:rsidR="00DE7D8C" w:rsidRPr="004A0CB0" w:rsidRDefault="00DE7D8C" w:rsidP="00DE7D8C">
            <w:pPr>
              <w:spacing w:line="276" w:lineRule="auto"/>
              <w:jc w:val="center"/>
              <w:rPr>
                <w:szCs w:val="24"/>
                <w:lang w:bidi="fa-IR"/>
              </w:rPr>
            </w:pPr>
            <w:r w:rsidRPr="004A0CB0">
              <w:rPr>
                <w:szCs w:val="24"/>
                <w:rtl/>
              </w:rPr>
              <w:t>افزایش معنی‌دار</w:t>
            </w:r>
          </w:p>
        </w:tc>
      </w:tr>
      <w:tr w:rsidR="00DE7D8C" w:rsidRPr="004A0CB0" w14:paraId="35FC1B8F" w14:textId="77777777" w:rsidTr="00DE7D8C">
        <w:trPr>
          <w:tblCellSpacing w:w="15" w:type="dxa"/>
        </w:trPr>
        <w:tc>
          <w:tcPr>
            <w:tcW w:w="681" w:type="pct"/>
            <w:vMerge/>
            <w:vAlign w:val="center"/>
            <w:hideMark/>
          </w:tcPr>
          <w:p w14:paraId="6FC66A8A" w14:textId="77777777" w:rsidR="00DE7D8C" w:rsidRPr="004A0CB0" w:rsidRDefault="00DE7D8C" w:rsidP="00DE7D8C">
            <w:pPr>
              <w:spacing w:line="276" w:lineRule="auto"/>
              <w:jc w:val="center"/>
              <w:rPr>
                <w:szCs w:val="24"/>
                <w:lang w:bidi="fa-IR"/>
              </w:rPr>
            </w:pPr>
          </w:p>
        </w:tc>
        <w:tc>
          <w:tcPr>
            <w:tcW w:w="1189" w:type="pct"/>
            <w:vAlign w:val="center"/>
            <w:hideMark/>
          </w:tcPr>
          <w:p w14:paraId="29F2180F" w14:textId="77777777" w:rsidR="00DE7D8C" w:rsidRPr="004A0CB0" w:rsidRDefault="00DE7D8C" w:rsidP="00DE7D8C">
            <w:pPr>
              <w:spacing w:line="276" w:lineRule="auto"/>
              <w:jc w:val="center"/>
              <w:rPr>
                <w:szCs w:val="24"/>
                <w:lang w:bidi="fa-IR"/>
              </w:rPr>
            </w:pPr>
            <w:r w:rsidRPr="004A0CB0">
              <w:rPr>
                <w:szCs w:val="24"/>
                <w:rtl/>
              </w:rPr>
              <w:t>روز 9</w:t>
            </w:r>
            <w:r w:rsidRPr="004A0CB0">
              <w:rPr>
                <w:szCs w:val="24"/>
                <w:lang w:bidi="fa-IR"/>
              </w:rPr>
              <w:t xml:space="preserve"> vs </w:t>
            </w:r>
            <w:r w:rsidRPr="004A0CB0">
              <w:rPr>
                <w:szCs w:val="24"/>
                <w:rtl/>
              </w:rPr>
              <w:t>روز 3</w:t>
            </w:r>
          </w:p>
        </w:tc>
        <w:tc>
          <w:tcPr>
            <w:tcW w:w="1073" w:type="pct"/>
            <w:vAlign w:val="center"/>
            <w:hideMark/>
          </w:tcPr>
          <w:p w14:paraId="4791CEE4" w14:textId="77777777" w:rsidR="00DE7D8C" w:rsidRPr="004A0CB0" w:rsidRDefault="00DE7D8C" w:rsidP="00DE7D8C">
            <w:pPr>
              <w:spacing w:line="276" w:lineRule="auto"/>
              <w:jc w:val="center"/>
              <w:rPr>
                <w:szCs w:val="24"/>
                <w:lang w:bidi="fa-IR"/>
              </w:rPr>
            </w:pPr>
            <w:r w:rsidRPr="004A0CB0">
              <w:rPr>
                <w:szCs w:val="24"/>
                <w:lang w:bidi="fa-IR"/>
              </w:rPr>
              <w:t>+6.42</w:t>
            </w:r>
          </w:p>
        </w:tc>
        <w:tc>
          <w:tcPr>
            <w:tcW w:w="789" w:type="pct"/>
            <w:vAlign w:val="center"/>
            <w:hideMark/>
          </w:tcPr>
          <w:p w14:paraId="3FBAD9B2" w14:textId="77777777" w:rsidR="00DE7D8C" w:rsidRPr="004A0CB0" w:rsidRDefault="00DE7D8C" w:rsidP="00DE7D8C">
            <w:pPr>
              <w:spacing w:line="276" w:lineRule="auto"/>
              <w:jc w:val="center"/>
              <w:rPr>
                <w:szCs w:val="24"/>
                <w:lang w:bidi="fa-IR"/>
              </w:rPr>
            </w:pPr>
            <w:r w:rsidRPr="004A0CB0">
              <w:rPr>
                <w:szCs w:val="24"/>
                <w:lang w:bidi="fa-IR"/>
              </w:rPr>
              <w:t>0.0000008</w:t>
            </w:r>
          </w:p>
        </w:tc>
        <w:tc>
          <w:tcPr>
            <w:tcW w:w="1169" w:type="pct"/>
            <w:vAlign w:val="center"/>
            <w:hideMark/>
          </w:tcPr>
          <w:p w14:paraId="7E3E4578" w14:textId="77777777" w:rsidR="00DE7D8C" w:rsidRPr="004A0CB0" w:rsidRDefault="00DE7D8C" w:rsidP="00DE7D8C">
            <w:pPr>
              <w:spacing w:line="276" w:lineRule="auto"/>
              <w:jc w:val="center"/>
              <w:rPr>
                <w:szCs w:val="24"/>
                <w:lang w:bidi="fa-IR"/>
              </w:rPr>
            </w:pPr>
            <w:r w:rsidRPr="004A0CB0">
              <w:rPr>
                <w:szCs w:val="24"/>
                <w:rtl/>
              </w:rPr>
              <w:t>افزایش معنی‌دار</w:t>
            </w:r>
          </w:p>
        </w:tc>
      </w:tr>
      <w:tr w:rsidR="00DE7D8C" w:rsidRPr="004A0CB0" w14:paraId="28C9E699" w14:textId="77777777" w:rsidTr="00DE7D8C">
        <w:trPr>
          <w:tblCellSpacing w:w="15" w:type="dxa"/>
        </w:trPr>
        <w:tc>
          <w:tcPr>
            <w:tcW w:w="681" w:type="pct"/>
            <w:vMerge/>
            <w:vAlign w:val="center"/>
            <w:hideMark/>
          </w:tcPr>
          <w:p w14:paraId="23BA064E" w14:textId="77777777" w:rsidR="00DE7D8C" w:rsidRPr="004A0CB0" w:rsidRDefault="00DE7D8C" w:rsidP="00DE7D8C">
            <w:pPr>
              <w:spacing w:line="276" w:lineRule="auto"/>
              <w:jc w:val="center"/>
              <w:rPr>
                <w:szCs w:val="24"/>
                <w:lang w:bidi="fa-IR"/>
              </w:rPr>
            </w:pPr>
          </w:p>
        </w:tc>
        <w:tc>
          <w:tcPr>
            <w:tcW w:w="1189" w:type="pct"/>
            <w:vAlign w:val="center"/>
            <w:hideMark/>
          </w:tcPr>
          <w:p w14:paraId="3290B182" w14:textId="77777777" w:rsidR="00DE7D8C" w:rsidRPr="004A0CB0" w:rsidRDefault="00DE7D8C" w:rsidP="00DE7D8C">
            <w:pPr>
              <w:spacing w:line="276" w:lineRule="auto"/>
              <w:jc w:val="center"/>
              <w:rPr>
                <w:szCs w:val="24"/>
                <w:lang w:bidi="fa-IR"/>
              </w:rPr>
            </w:pPr>
            <w:r w:rsidRPr="004A0CB0">
              <w:rPr>
                <w:szCs w:val="24"/>
                <w:rtl/>
              </w:rPr>
              <w:t>روز 6</w:t>
            </w:r>
            <w:r w:rsidRPr="004A0CB0">
              <w:rPr>
                <w:szCs w:val="24"/>
                <w:lang w:bidi="fa-IR"/>
              </w:rPr>
              <w:t xml:space="preserve"> vs </w:t>
            </w:r>
            <w:r w:rsidRPr="004A0CB0">
              <w:rPr>
                <w:szCs w:val="24"/>
                <w:rtl/>
              </w:rPr>
              <w:t>روز 3</w:t>
            </w:r>
          </w:p>
        </w:tc>
        <w:tc>
          <w:tcPr>
            <w:tcW w:w="1073" w:type="pct"/>
            <w:vAlign w:val="center"/>
            <w:hideMark/>
          </w:tcPr>
          <w:p w14:paraId="73F69387" w14:textId="77777777" w:rsidR="00DE7D8C" w:rsidRPr="004A0CB0" w:rsidRDefault="00DE7D8C" w:rsidP="00DE7D8C">
            <w:pPr>
              <w:spacing w:line="276" w:lineRule="auto"/>
              <w:jc w:val="center"/>
              <w:rPr>
                <w:szCs w:val="24"/>
                <w:lang w:bidi="fa-IR"/>
              </w:rPr>
            </w:pPr>
            <w:r w:rsidRPr="004A0CB0">
              <w:rPr>
                <w:szCs w:val="24"/>
                <w:lang w:bidi="fa-IR"/>
              </w:rPr>
              <w:t>+4.17</w:t>
            </w:r>
          </w:p>
        </w:tc>
        <w:tc>
          <w:tcPr>
            <w:tcW w:w="789" w:type="pct"/>
            <w:vAlign w:val="center"/>
            <w:hideMark/>
          </w:tcPr>
          <w:p w14:paraId="558690F0" w14:textId="77777777" w:rsidR="00DE7D8C" w:rsidRPr="004A0CB0" w:rsidRDefault="00DE7D8C" w:rsidP="00DE7D8C">
            <w:pPr>
              <w:spacing w:line="276" w:lineRule="auto"/>
              <w:jc w:val="center"/>
              <w:rPr>
                <w:szCs w:val="24"/>
                <w:lang w:bidi="fa-IR"/>
              </w:rPr>
            </w:pPr>
            <w:r w:rsidRPr="004A0CB0">
              <w:rPr>
                <w:szCs w:val="24"/>
                <w:lang w:bidi="fa-IR"/>
              </w:rPr>
              <w:t>0.00031</w:t>
            </w:r>
          </w:p>
        </w:tc>
        <w:tc>
          <w:tcPr>
            <w:tcW w:w="1169" w:type="pct"/>
            <w:vAlign w:val="center"/>
            <w:hideMark/>
          </w:tcPr>
          <w:p w14:paraId="26731A6F" w14:textId="77777777" w:rsidR="00DE7D8C" w:rsidRPr="004A0CB0" w:rsidRDefault="00DE7D8C" w:rsidP="00DE7D8C">
            <w:pPr>
              <w:spacing w:line="276" w:lineRule="auto"/>
              <w:jc w:val="center"/>
              <w:rPr>
                <w:szCs w:val="24"/>
                <w:lang w:bidi="fa-IR"/>
              </w:rPr>
            </w:pPr>
            <w:r w:rsidRPr="004A0CB0">
              <w:rPr>
                <w:szCs w:val="24"/>
                <w:rtl/>
              </w:rPr>
              <w:t>افزایش خفیف</w:t>
            </w:r>
          </w:p>
        </w:tc>
      </w:tr>
      <w:tr w:rsidR="00DE7D8C" w:rsidRPr="004A0CB0" w14:paraId="4BF604A3" w14:textId="77777777" w:rsidTr="00DE7D8C">
        <w:trPr>
          <w:tblCellSpacing w:w="15" w:type="dxa"/>
        </w:trPr>
        <w:tc>
          <w:tcPr>
            <w:tcW w:w="681" w:type="pct"/>
            <w:vMerge/>
            <w:vAlign w:val="center"/>
            <w:hideMark/>
          </w:tcPr>
          <w:p w14:paraId="64A03FFD" w14:textId="77777777" w:rsidR="00DE7D8C" w:rsidRPr="004A0CB0" w:rsidRDefault="00DE7D8C" w:rsidP="00DE7D8C">
            <w:pPr>
              <w:spacing w:line="276" w:lineRule="auto"/>
              <w:jc w:val="center"/>
              <w:rPr>
                <w:szCs w:val="24"/>
                <w:lang w:bidi="fa-IR"/>
              </w:rPr>
            </w:pPr>
          </w:p>
        </w:tc>
        <w:tc>
          <w:tcPr>
            <w:tcW w:w="1189" w:type="pct"/>
            <w:vAlign w:val="center"/>
            <w:hideMark/>
          </w:tcPr>
          <w:p w14:paraId="72C3C6E4" w14:textId="77777777" w:rsidR="00DE7D8C" w:rsidRPr="004A0CB0" w:rsidRDefault="00DE7D8C" w:rsidP="00DE7D8C">
            <w:pPr>
              <w:spacing w:line="276"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73" w:type="pct"/>
            <w:vAlign w:val="center"/>
            <w:hideMark/>
          </w:tcPr>
          <w:p w14:paraId="5BB20DF1" w14:textId="77777777" w:rsidR="00DE7D8C" w:rsidRPr="004A0CB0" w:rsidRDefault="00DE7D8C" w:rsidP="00DE7D8C">
            <w:pPr>
              <w:spacing w:line="276" w:lineRule="auto"/>
              <w:jc w:val="center"/>
              <w:rPr>
                <w:szCs w:val="24"/>
                <w:lang w:bidi="fa-IR"/>
              </w:rPr>
            </w:pPr>
            <w:r w:rsidRPr="004A0CB0">
              <w:rPr>
                <w:szCs w:val="24"/>
                <w:lang w:bidi="fa-IR"/>
              </w:rPr>
              <w:t>+3.00</w:t>
            </w:r>
          </w:p>
        </w:tc>
        <w:tc>
          <w:tcPr>
            <w:tcW w:w="789" w:type="pct"/>
            <w:vAlign w:val="center"/>
            <w:hideMark/>
          </w:tcPr>
          <w:p w14:paraId="58CDACCB" w14:textId="77777777" w:rsidR="00DE7D8C" w:rsidRPr="004A0CB0" w:rsidRDefault="00DE7D8C" w:rsidP="00DE7D8C">
            <w:pPr>
              <w:spacing w:line="276" w:lineRule="auto"/>
              <w:jc w:val="center"/>
              <w:rPr>
                <w:szCs w:val="24"/>
                <w:lang w:bidi="fa-IR"/>
              </w:rPr>
            </w:pPr>
            <w:r w:rsidRPr="004A0CB0">
              <w:rPr>
                <w:szCs w:val="24"/>
                <w:lang w:bidi="fa-IR"/>
              </w:rPr>
              <w:t>0.0095</w:t>
            </w:r>
          </w:p>
        </w:tc>
        <w:tc>
          <w:tcPr>
            <w:tcW w:w="1169" w:type="pct"/>
            <w:vAlign w:val="center"/>
            <w:hideMark/>
          </w:tcPr>
          <w:p w14:paraId="656AC435" w14:textId="77777777" w:rsidR="00DE7D8C" w:rsidRPr="004A0CB0" w:rsidRDefault="00DE7D8C" w:rsidP="00DE7D8C">
            <w:pPr>
              <w:spacing w:line="276" w:lineRule="auto"/>
              <w:jc w:val="center"/>
              <w:rPr>
                <w:szCs w:val="24"/>
                <w:lang w:bidi="fa-IR"/>
              </w:rPr>
            </w:pPr>
            <w:r w:rsidRPr="004A0CB0">
              <w:rPr>
                <w:szCs w:val="24"/>
                <w:rtl/>
              </w:rPr>
              <w:t>افزایش خفیف</w:t>
            </w:r>
          </w:p>
        </w:tc>
      </w:tr>
      <w:tr w:rsidR="00DE7D8C" w:rsidRPr="004A0CB0" w14:paraId="3193FD05" w14:textId="77777777" w:rsidTr="00DE7D8C">
        <w:trPr>
          <w:tblCellSpacing w:w="15" w:type="dxa"/>
        </w:trPr>
        <w:tc>
          <w:tcPr>
            <w:tcW w:w="681" w:type="pct"/>
            <w:vMerge w:val="restart"/>
            <w:shd w:val="clear" w:color="auto" w:fill="D9E2F3"/>
            <w:vAlign w:val="center"/>
            <w:hideMark/>
          </w:tcPr>
          <w:p w14:paraId="381CC3D2" w14:textId="77777777" w:rsidR="00DE7D8C" w:rsidRPr="004A0CB0" w:rsidRDefault="00DE7D8C" w:rsidP="00DE7D8C">
            <w:pPr>
              <w:spacing w:line="276" w:lineRule="auto"/>
              <w:jc w:val="center"/>
              <w:rPr>
                <w:b/>
                <w:bCs/>
                <w:szCs w:val="24"/>
                <w:lang w:bidi="fa-IR"/>
              </w:rPr>
            </w:pPr>
            <w:r w:rsidRPr="004A0CB0">
              <w:rPr>
                <w:b/>
                <w:bCs/>
                <w:szCs w:val="24"/>
                <w:rtl/>
              </w:rPr>
              <w:t>لنفوسیت</w:t>
            </w:r>
          </w:p>
        </w:tc>
        <w:tc>
          <w:tcPr>
            <w:tcW w:w="1189" w:type="pct"/>
            <w:shd w:val="clear" w:color="auto" w:fill="D9E2F3"/>
            <w:vAlign w:val="center"/>
            <w:hideMark/>
          </w:tcPr>
          <w:p w14:paraId="42912AA0" w14:textId="77777777" w:rsidR="00DE7D8C" w:rsidRPr="004A0CB0" w:rsidRDefault="00DE7D8C" w:rsidP="00DE7D8C">
            <w:pPr>
              <w:spacing w:line="276"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561D2613" w14:textId="77777777" w:rsidR="00DE7D8C" w:rsidRPr="004A0CB0" w:rsidRDefault="00DE7D8C" w:rsidP="00DE7D8C">
            <w:pPr>
              <w:spacing w:line="276" w:lineRule="auto"/>
              <w:jc w:val="center"/>
              <w:rPr>
                <w:szCs w:val="24"/>
                <w:lang w:bidi="fa-IR"/>
              </w:rPr>
            </w:pPr>
            <w:r w:rsidRPr="004A0CB0">
              <w:rPr>
                <w:szCs w:val="24"/>
                <w:lang w:bidi="fa-IR"/>
              </w:rPr>
              <w:t>+65.17</w:t>
            </w:r>
          </w:p>
        </w:tc>
        <w:tc>
          <w:tcPr>
            <w:tcW w:w="789" w:type="pct"/>
            <w:shd w:val="clear" w:color="auto" w:fill="D9E2F3"/>
            <w:vAlign w:val="center"/>
            <w:hideMark/>
          </w:tcPr>
          <w:p w14:paraId="374A7A99"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3F4E154D" w14:textId="77777777" w:rsidR="00DE7D8C" w:rsidRPr="004A0CB0" w:rsidRDefault="00DE7D8C" w:rsidP="00DE7D8C">
            <w:pPr>
              <w:spacing w:line="276" w:lineRule="auto"/>
              <w:jc w:val="center"/>
              <w:rPr>
                <w:szCs w:val="24"/>
                <w:lang w:bidi="fa-IR"/>
              </w:rPr>
            </w:pPr>
            <w:r w:rsidRPr="004A0CB0">
              <w:rPr>
                <w:szCs w:val="24"/>
                <w:rtl/>
              </w:rPr>
              <w:t>افزایش بسیار شدید</w:t>
            </w:r>
          </w:p>
        </w:tc>
      </w:tr>
      <w:tr w:rsidR="00DE7D8C" w:rsidRPr="004A0CB0" w14:paraId="06D270A6" w14:textId="77777777" w:rsidTr="00DE7D8C">
        <w:trPr>
          <w:tblCellSpacing w:w="15" w:type="dxa"/>
        </w:trPr>
        <w:tc>
          <w:tcPr>
            <w:tcW w:w="681" w:type="pct"/>
            <w:vMerge/>
            <w:shd w:val="clear" w:color="auto" w:fill="D9E2F3"/>
            <w:vAlign w:val="center"/>
            <w:hideMark/>
          </w:tcPr>
          <w:p w14:paraId="155E7EB0" w14:textId="77777777" w:rsidR="00DE7D8C" w:rsidRPr="004A0CB0" w:rsidRDefault="00DE7D8C" w:rsidP="00DE7D8C">
            <w:pPr>
              <w:spacing w:line="276" w:lineRule="auto"/>
              <w:jc w:val="center"/>
              <w:rPr>
                <w:szCs w:val="24"/>
                <w:lang w:bidi="fa-IR"/>
              </w:rPr>
            </w:pPr>
          </w:p>
        </w:tc>
        <w:tc>
          <w:tcPr>
            <w:tcW w:w="1189" w:type="pct"/>
            <w:shd w:val="clear" w:color="auto" w:fill="D9E2F3"/>
            <w:vAlign w:val="center"/>
            <w:hideMark/>
          </w:tcPr>
          <w:p w14:paraId="652EDF8E" w14:textId="77777777" w:rsidR="00DE7D8C" w:rsidRPr="004A0CB0" w:rsidRDefault="00DE7D8C" w:rsidP="00DE7D8C">
            <w:pPr>
              <w:spacing w:line="276"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52433E93" w14:textId="77777777" w:rsidR="00DE7D8C" w:rsidRPr="004A0CB0" w:rsidRDefault="00DE7D8C" w:rsidP="00DE7D8C">
            <w:pPr>
              <w:spacing w:line="276" w:lineRule="auto"/>
              <w:jc w:val="center"/>
              <w:rPr>
                <w:szCs w:val="24"/>
                <w:lang w:bidi="fa-IR"/>
              </w:rPr>
            </w:pPr>
            <w:r w:rsidRPr="004A0CB0">
              <w:rPr>
                <w:szCs w:val="24"/>
                <w:lang w:bidi="fa-IR"/>
              </w:rPr>
              <w:t>+52.33</w:t>
            </w:r>
          </w:p>
        </w:tc>
        <w:tc>
          <w:tcPr>
            <w:tcW w:w="789" w:type="pct"/>
            <w:shd w:val="clear" w:color="auto" w:fill="D9E2F3"/>
            <w:vAlign w:val="center"/>
            <w:hideMark/>
          </w:tcPr>
          <w:p w14:paraId="78C46E22"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22C1FB4D" w14:textId="77777777" w:rsidR="00DE7D8C" w:rsidRPr="004A0CB0" w:rsidRDefault="00DE7D8C" w:rsidP="00DE7D8C">
            <w:pPr>
              <w:spacing w:line="276" w:lineRule="auto"/>
              <w:jc w:val="center"/>
              <w:rPr>
                <w:szCs w:val="24"/>
                <w:lang w:bidi="fa-IR"/>
              </w:rPr>
            </w:pPr>
            <w:r w:rsidRPr="004A0CB0">
              <w:rPr>
                <w:szCs w:val="24"/>
                <w:rtl/>
              </w:rPr>
              <w:t>افزایش شدید</w:t>
            </w:r>
          </w:p>
        </w:tc>
      </w:tr>
      <w:tr w:rsidR="00DE7D8C" w:rsidRPr="004A0CB0" w14:paraId="36C61820" w14:textId="77777777" w:rsidTr="00DE7D8C">
        <w:trPr>
          <w:tblCellSpacing w:w="15" w:type="dxa"/>
        </w:trPr>
        <w:tc>
          <w:tcPr>
            <w:tcW w:w="681" w:type="pct"/>
            <w:vMerge/>
            <w:shd w:val="clear" w:color="auto" w:fill="D9E2F3"/>
            <w:vAlign w:val="center"/>
            <w:hideMark/>
          </w:tcPr>
          <w:p w14:paraId="52384235" w14:textId="77777777" w:rsidR="00DE7D8C" w:rsidRPr="004A0CB0" w:rsidRDefault="00DE7D8C" w:rsidP="00DE7D8C">
            <w:pPr>
              <w:spacing w:line="276" w:lineRule="auto"/>
              <w:jc w:val="center"/>
              <w:rPr>
                <w:szCs w:val="24"/>
                <w:lang w:bidi="fa-IR"/>
              </w:rPr>
            </w:pPr>
          </w:p>
        </w:tc>
        <w:tc>
          <w:tcPr>
            <w:tcW w:w="1189" w:type="pct"/>
            <w:shd w:val="clear" w:color="auto" w:fill="D9E2F3"/>
            <w:vAlign w:val="center"/>
            <w:hideMark/>
          </w:tcPr>
          <w:p w14:paraId="5350C40B" w14:textId="77777777" w:rsidR="00DE7D8C" w:rsidRPr="004A0CB0" w:rsidRDefault="00DE7D8C" w:rsidP="00DE7D8C">
            <w:pPr>
              <w:spacing w:line="276"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5C7DBD33" w14:textId="77777777" w:rsidR="00DE7D8C" w:rsidRPr="004A0CB0" w:rsidRDefault="00DE7D8C" w:rsidP="00DE7D8C">
            <w:pPr>
              <w:spacing w:line="276" w:lineRule="auto"/>
              <w:jc w:val="center"/>
              <w:rPr>
                <w:szCs w:val="24"/>
                <w:lang w:bidi="fa-IR"/>
              </w:rPr>
            </w:pPr>
            <w:r w:rsidRPr="004A0CB0">
              <w:rPr>
                <w:szCs w:val="24"/>
                <w:lang w:bidi="fa-IR"/>
              </w:rPr>
              <w:t>+45.75</w:t>
            </w:r>
          </w:p>
        </w:tc>
        <w:tc>
          <w:tcPr>
            <w:tcW w:w="789" w:type="pct"/>
            <w:shd w:val="clear" w:color="auto" w:fill="D9E2F3"/>
            <w:vAlign w:val="center"/>
            <w:hideMark/>
          </w:tcPr>
          <w:p w14:paraId="5ED03A3F"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7557723A" w14:textId="77777777" w:rsidR="00DE7D8C" w:rsidRPr="004A0CB0" w:rsidRDefault="00DE7D8C" w:rsidP="00DE7D8C">
            <w:pPr>
              <w:spacing w:line="276" w:lineRule="auto"/>
              <w:jc w:val="center"/>
              <w:rPr>
                <w:szCs w:val="24"/>
                <w:lang w:bidi="fa-IR"/>
              </w:rPr>
            </w:pPr>
            <w:r w:rsidRPr="004A0CB0">
              <w:rPr>
                <w:szCs w:val="24"/>
                <w:rtl/>
              </w:rPr>
              <w:t>افزایش معنی‌دار</w:t>
            </w:r>
          </w:p>
        </w:tc>
      </w:tr>
      <w:tr w:rsidR="00DE7D8C" w:rsidRPr="004A0CB0" w14:paraId="05B14E81" w14:textId="77777777" w:rsidTr="00DE7D8C">
        <w:trPr>
          <w:tblCellSpacing w:w="15" w:type="dxa"/>
        </w:trPr>
        <w:tc>
          <w:tcPr>
            <w:tcW w:w="681" w:type="pct"/>
            <w:vMerge/>
            <w:shd w:val="clear" w:color="auto" w:fill="D9E2F3"/>
            <w:vAlign w:val="center"/>
            <w:hideMark/>
          </w:tcPr>
          <w:p w14:paraId="6898639B" w14:textId="77777777" w:rsidR="00DE7D8C" w:rsidRPr="004A0CB0" w:rsidRDefault="00DE7D8C" w:rsidP="00DE7D8C">
            <w:pPr>
              <w:spacing w:line="276" w:lineRule="auto"/>
              <w:jc w:val="center"/>
              <w:rPr>
                <w:szCs w:val="24"/>
                <w:lang w:bidi="fa-IR"/>
              </w:rPr>
            </w:pPr>
          </w:p>
        </w:tc>
        <w:tc>
          <w:tcPr>
            <w:tcW w:w="1189" w:type="pct"/>
            <w:shd w:val="clear" w:color="auto" w:fill="D9E2F3"/>
            <w:vAlign w:val="center"/>
            <w:hideMark/>
          </w:tcPr>
          <w:p w14:paraId="3932254C" w14:textId="77777777" w:rsidR="00DE7D8C" w:rsidRPr="004A0CB0" w:rsidRDefault="00DE7D8C" w:rsidP="00DE7D8C">
            <w:pPr>
              <w:spacing w:line="276" w:lineRule="auto"/>
              <w:jc w:val="center"/>
              <w:rPr>
                <w:szCs w:val="24"/>
                <w:lang w:bidi="fa-IR"/>
              </w:rPr>
            </w:pPr>
            <w:r w:rsidRPr="004A0CB0">
              <w:rPr>
                <w:szCs w:val="24"/>
                <w:rtl/>
              </w:rPr>
              <w:t>روز 12</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53CDB557" w14:textId="77777777" w:rsidR="00DE7D8C" w:rsidRPr="004A0CB0" w:rsidRDefault="00DE7D8C" w:rsidP="00DE7D8C">
            <w:pPr>
              <w:spacing w:line="276" w:lineRule="auto"/>
              <w:jc w:val="center"/>
              <w:rPr>
                <w:szCs w:val="24"/>
                <w:lang w:bidi="fa-IR"/>
              </w:rPr>
            </w:pPr>
            <w:r w:rsidRPr="004A0CB0">
              <w:rPr>
                <w:szCs w:val="24"/>
                <w:lang w:bidi="fa-IR"/>
              </w:rPr>
              <w:t>+39.58</w:t>
            </w:r>
          </w:p>
        </w:tc>
        <w:tc>
          <w:tcPr>
            <w:tcW w:w="789" w:type="pct"/>
            <w:shd w:val="clear" w:color="auto" w:fill="D9E2F3"/>
            <w:vAlign w:val="center"/>
            <w:hideMark/>
          </w:tcPr>
          <w:p w14:paraId="15B2B78E"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04387A1D" w14:textId="77777777" w:rsidR="00DE7D8C" w:rsidRPr="004A0CB0" w:rsidRDefault="00DE7D8C" w:rsidP="00DE7D8C">
            <w:pPr>
              <w:spacing w:line="276" w:lineRule="auto"/>
              <w:jc w:val="center"/>
              <w:rPr>
                <w:szCs w:val="24"/>
                <w:lang w:bidi="fa-IR"/>
              </w:rPr>
            </w:pPr>
            <w:r w:rsidRPr="004A0CB0">
              <w:rPr>
                <w:szCs w:val="24"/>
                <w:rtl/>
              </w:rPr>
              <w:t>افزایش معنی‌دار</w:t>
            </w:r>
          </w:p>
        </w:tc>
      </w:tr>
      <w:tr w:rsidR="00DE7D8C" w:rsidRPr="004A0CB0" w14:paraId="12EDA6B7" w14:textId="77777777" w:rsidTr="00DE7D8C">
        <w:trPr>
          <w:tblCellSpacing w:w="15" w:type="dxa"/>
        </w:trPr>
        <w:tc>
          <w:tcPr>
            <w:tcW w:w="681" w:type="pct"/>
            <w:vMerge/>
            <w:shd w:val="clear" w:color="auto" w:fill="D9E2F3"/>
            <w:vAlign w:val="center"/>
            <w:hideMark/>
          </w:tcPr>
          <w:p w14:paraId="7E1D6587" w14:textId="77777777" w:rsidR="00DE7D8C" w:rsidRPr="004A0CB0" w:rsidRDefault="00DE7D8C" w:rsidP="00DE7D8C">
            <w:pPr>
              <w:spacing w:line="276" w:lineRule="auto"/>
              <w:jc w:val="center"/>
              <w:rPr>
                <w:szCs w:val="24"/>
                <w:lang w:bidi="fa-IR"/>
              </w:rPr>
            </w:pPr>
          </w:p>
        </w:tc>
        <w:tc>
          <w:tcPr>
            <w:tcW w:w="1189" w:type="pct"/>
            <w:shd w:val="clear" w:color="auto" w:fill="D9E2F3"/>
            <w:vAlign w:val="center"/>
            <w:hideMark/>
          </w:tcPr>
          <w:p w14:paraId="48CCF4DD" w14:textId="77777777" w:rsidR="00DE7D8C" w:rsidRPr="004A0CB0" w:rsidRDefault="00DE7D8C" w:rsidP="00DE7D8C">
            <w:pPr>
              <w:spacing w:line="276" w:lineRule="auto"/>
              <w:jc w:val="center"/>
              <w:rPr>
                <w:szCs w:val="24"/>
                <w:lang w:bidi="fa-IR"/>
              </w:rPr>
            </w:pPr>
            <w:r w:rsidRPr="004A0CB0">
              <w:rPr>
                <w:szCs w:val="24"/>
                <w:rtl/>
              </w:rPr>
              <w:t>روز 9</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79DA8FD5" w14:textId="77777777" w:rsidR="00DE7D8C" w:rsidRPr="004A0CB0" w:rsidRDefault="00DE7D8C" w:rsidP="00DE7D8C">
            <w:pPr>
              <w:spacing w:line="276" w:lineRule="auto"/>
              <w:jc w:val="center"/>
              <w:rPr>
                <w:szCs w:val="24"/>
                <w:lang w:bidi="fa-IR"/>
              </w:rPr>
            </w:pPr>
            <w:r w:rsidRPr="004A0CB0">
              <w:rPr>
                <w:szCs w:val="24"/>
                <w:lang w:bidi="fa-IR"/>
              </w:rPr>
              <w:t>+34.00</w:t>
            </w:r>
          </w:p>
        </w:tc>
        <w:tc>
          <w:tcPr>
            <w:tcW w:w="789" w:type="pct"/>
            <w:shd w:val="clear" w:color="auto" w:fill="D9E2F3"/>
            <w:vAlign w:val="center"/>
            <w:hideMark/>
          </w:tcPr>
          <w:p w14:paraId="50CCDE81"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5E80EC14" w14:textId="77777777" w:rsidR="00DE7D8C" w:rsidRPr="004A0CB0" w:rsidRDefault="00DE7D8C" w:rsidP="00DE7D8C">
            <w:pPr>
              <w:spacing w:line="276" w:lineRule="auto"/>
              <w:jc w:val="center"/>
              <w:rPr>
                <w:szCs w:val="24"/>
                <w:lang w:bidi="fa-IR"/>
              </w:rPr>
            </w:pPr>
            <w:r w:rsidRPr="004A0CB0">
              <w:rPr>
                <w:szCs w:val="24"/>
                <w:rtl/>
              </w:rPr>
              <w:t>افزایش متوسط</w:t>
            </w:r>
          </w:p>
        </w:tc>
      </w:tr>
      <w:tr w:rsidR="00DE7D8C" w:rsidRPr="004A0CB0" w14:paraId="053FF7CC" w14:textId="77777777" w:rsidTr="00DE7D8C">
        <w:trPr>
          <w:tblCellSpacing w:w="15" w:type="dxa"/>
        </w:trPr>
        <w:tc>
          <w:tcPr>
            <w:tcW w:w="681" w:type="pct"/>
            <w:vMerge w:val="restart"/>
            <w:vAlign w:val="center"/>
            <w:hideMark/>
          </w:tcPr>
          <w:p w14:paraId="42218017" w14:textId="77777777" w:rsidR="00DE7D8C" w:rsidRPr="004A0CB0" w:rsidRDefault="00DE7D8C" w:rsidP="00DE7D8C">
            <w:pPr>
              <w:spacing w:line="276" w:lineRule="auto"/>
              <w:jc w:val="center"/>
              <w:rPr>
                <w:b/>
                <w:bCs/>
                <w:szCs w:val="24"/>
                <w:lang w:bidi="fa-IR"/>
              </w:rPr>
            </w:pPr>
            <w:r w:rsidRPr="004A0CB0">
              <w:rPr>
                <w:b/>
                <w:bCs/>
                <w:szCs w:val="24"/>
                <w:rtl/>
              </w:rPr>
              <w:t>مونوسیت</w:t>
            </w:r>
          </w:p>
        </w:tc>
        <w:tc>
          <w:tcPr>
            <w:tcW w:w="1189" w:type="pct"/>
            <w:vAlign w:val="center"/>
            <w:hideMark/>
          </w:tcPr>
          <w:p w14:paraId="1A3BC262" w14:textId="77777777" w:rsidR="00DE7D8C" w:rsidRPr="004A0CB0" w:rsidRDefault="00DE7D8C" w:rsidP="00DE7D8C">
            <w:pPr>
              <w:spacing w:line="276"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73" w:type="pct"/>
            <w:vAlign w:val="center"/>
            <w:hideMark/>
          </w:tcPr>
          <w:p w14:paraId="019CDCC8" w14:textId="77777777" w:rsidR="00DE7D8C" w:rsidRPr="004A0CB0" w:rsidRDefault="00DE7D8C" w:rsidP="00DE7D8C">
            <w:pPr>
              <w:spacing w:line="276" w:lineRule="auto"/>
              <w:jc w:val="center"/>
              <w:rPr>
                <w:szCs w:val="24"/>
                <w:lang w:bidi="fa-IR"/>
              </w:rPr>
            </w:pPr>
            <w:r w:rsidRPr="004A0CB0">
              <w:rPr>
                <w:szCs w:val="24"/>
                <w:lang w:bidi="fa-IR"/>
              </w:rPr>
              <w:t>+25.67</w:t>
            </w:r>
          </w:p>
        </w:tc>
        <w:tc>
          <w:tcPr>
            <w:tcW w:w="789" w:type="pct"/>
            <w:vAlign w:val="center"/>
            <w:hideMark/>
          </w:tcPr>
          <w:p w14:paraId="79CE9A74"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vAlign w:val="center"/>
            <w:hideMark/>
          </w:tcPr>
          <w:p w14:paraId="06083E05" w14:textId="77777777" w:rsidR="00DE7D8C" w:rsidRPr="004A0CB0" w:rsidRDefault="00DE7D8C" w:rsidP="00DE7D8C">
            <w:pPr>
              <w:spacing w:line="276" w:lineRule="auto"/>
              <w:jc w:val="center"/>
              <w:rPr>
                <w:szCs w:val="24"/>
                <w:lang w:bidi="fa-IR"/>
              </w:rPr>
            </w:pPr>
            <w:r w:rsidRPr="004A0CB0">
              <w:rPr>
                <w:szCs w:val="24"/>
                <w:rtl/>
              </w:rPr>
              <w:t>افزایش شدید</w:t>
            </w:r>
          </w:p>
        </w:tc>
      </w:tr>
      <w:tr w:rsidR="00DE7D8C" w:rsidRPr="004A0CB0" w14:paraId="049FD8B4" w14:textId="77777777" w:rsidTr="00DE7D8C">
        <w:trPr>
          <w:tblCellSpacing w:w="15" w:type="dxa"/>
        </w:trPr>
        <w:tc>
          <w:tcPr>
            <w:tcW w:w="681" w:type="pct"/>
            <w:vMerge/>
            <w:vAlign w:val="center"/>
            <w:hideMark/>
          </w:tcPr>
          <w:p w14:paraId="02120682" w14:textId="77777777" w:rsidR="00DE7D8C" w:rsidRPr="004A0CB0" w:rsidRDefault="00DE7D8C" w:rsidP="00DE7D8C">
            <w:pPr>
              <w:spacing w:line="276" w:lineRule="auto"/>
              <w:jc w:val="center"/>
              <w:rPr>
                <w:szCs w:val="24"/>
                <w:lang w:bidi="fa-IR"/>
              </w:rPr>
            </w:pPr>
          </w:p>
        </w:tc>
        <w:tc>
          <w:tcPr>
            <w:tcW w:w="1189" w:type="pct"/>
            <w:vAlign w:val="center"/>
            <w:hideMark/>
          </w:tcPr>
          <w:p w14:paraId="089061F3" w14:textId="77777777" w:rsidR="00DE7D8C" w:rsidRPr="004A0CB0" w:rsidRDefault="00DE7D8C" w:rsidP="00DE7D8C">
            <w:pPr>
              <w:spacing w:line="276"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73" w:type="pct"/>
            <w:vAlign w:val="center"/>
            <w:hideMark/>
          </w:tcPr>
          <w:p w14:paraId="260A6E04" w14:textId="77777777" w:rsidR="00DE7D8C" w:rsidRPr="004A0CB0" w:rsidRDefault="00DE7D8C" w:rsidP="00DE7D8C">
            <w:pPr>
              <w:spacing w:line="276" w:lineRule="auto"/>
              <w:jc w:val="center"/>
              <w:rPr>
                <w:szCs w:val="24"/>
                <w:lang w:bidi="fa-IR"/>
              </w:rPr>
            </w:pPr>
            <w:r w:rsidRPr="004A0CB0">
              <w:rPr>
                <w:szCs w:val="24"/>
                <w:lang w:bidi="fa-IR"/>
              </w:rPr>
              <w:t>+25.67</w:t>
            </w:r>
          </w:p>
        </w:tc>
        <w:tc>
          <w:tcPr>
            <w:tcW w:w="789" w:type="pct"/>
            <w:vAlign w:val="center"/>
            <w:hideMark/>
          </w:tcPr>
          <w:p w14:paraId="792B458A"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vAlign w:val="center"/>
            <w:hideMark/>
          </w:tcPr>
          <w:p w14:paraId="0C17B5A3" w14:textId="77777777" w:rsidR="00DE7D8C" w:rsidRPr="004A0CB0" w:rsidRDefault="00DE7D8C" w:rsidP="00DE7D8C">
            <w:pPr>
              <w:spacing w:line="276" w:lineRule="auto"/>
              <w:jc w:val="center"/>
              <w:rPr>
                <w:szCs w:val="24"/>
                <w:lang w:bidi="fa-IR"/>
              </w:rPr>
            </w:pPr>
            <w:r w:rsidRPr="004A0CB0">
              <w:rPr>
                <w:szCs w:val="24"/>
                <w:rtl/>
              </w:rPr>
              <w:t>افزایش شدید</w:t>
            </w:r>
          </w:p>
        </w:tc>
      </w:tr>
      <w:tr w:rsidR="00DE7D8C" w:rsidRPr="004A0CB0" w14:paraId="607BCC6E" w14:textId="77777777" w:rsidTr="00DE7D8C">
        <w:trPr>
          <w:tblCellSpacing w:w="15" w:type="dxa"/>
        </w:trPr>
        <w:tc>
          <w:tcPr>
            <w:tcW w:w="681" w:type="pct"/>
            <w:vMerge/>
            <w:vAlign w:val="center"/>
            <w:hideMark/>
          </w:tcPr>
          <w:p w14:paraId="0349247F" w14:textId="77777777" w:rsidR="00DE7D8C" w:rsidRPr="004A0CB0" w:rsidRDefault="00DE7D8C" w:rsidP="00DE7D8C">
            <w:pPr>
              <w:spacing w:line="276" w:lineRule="auto"/>
              <w:jc w:val="center"/>
              <w:rPr>
                <w:szCs w:val="24"/>
                <w:lang w:bidi="fa-IR"/>
              </w:rPr>
            </w:pPr>
          </w:p>
        </w:tc>
        <w:tc>
          <w:tcPr>
            <w:tcW w:w="1189" w:type="pct"/>
            <w:vAlign w:val="center"/>
            <w:hideMark/>
          </w:tcPr>
          <w:p w14:paraId="2809CAF8" w14:textId="77777777" w:rsidR="00DE7D8C" w:rsidRPr="004A0CB0" w:rsidRDefault="00DE7D8C" w:rsidP="00DE7D8C">
            <w:pPr>
              <w:spacing w:line="276"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3</w:t>
            </w:r>
          </w:p>
        </w:tc>
        <w:tc>
          <w:tcPr>
            <w:tcW w:w="1073" w:type="pct"/>
            <w:vAlign w:val="center"/>
            <w:hideMark/>
          </w:tcPr>
          <w:p w14:paraId="1ABC53BB" w14:textId="77777777" w:rsidR="00DE7D8C" w:rsidRPr="004A0CB0" w:rsidRDefault="00DE7D8C" w:rsidP="00DE7D8C">
            <w:pPr>
              <w:spacing w:line="276" w:lineRule="auto"/>
              <w:jc w:val="center"/>
              <w:rPr>
                <w:szCs w:val="24"/>
                <w:lang w:bidi="fa-IR"/>
              </w:rPr>
            </w:pPr>
            <w:r w:rsidRPr="004A0CB0">
              <w:rPr>
                <w:szCs w:val="24"/>
                <w:lang w:bidi="fa-IR"/>
              </w:rPr>
              <w:t>+24.42</w:t>
            </w:r>
          </w:p>
        </w:tc>
        <w:tc>
          <w:tcPr>
            <w:tcW w:w="789" w:type="pct"/>
            <w:vAlign w:val="center"/>
            <w:hideMark/>
          </w:tcPr>
          <w:p w14:paraId="45E4E9ED"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vAlign w:val="center"/>
            <w:hideMark/>
          </w:tcPr>
          <w:p w14:paraId="79EEFD64" w14:textId="77777777" w:rsidR="00DE7D8C" w:rsidRPr="004A0CB0" w:rsidRDefault="00DE7D8C" w:rsidP="00DE7D8C">
            <w:pPr>
              <w:spacing w:line="276" w:lineRule="auto"/>
              <w:jc w:val="center"/>
              <w:rPr>
                <w:szCs w:val="24"/>
                <w:lang w:bidi="fa-IR"/>
              </w:rPr>
            </w:pPr>
            <w:r w:rsidRPr="004A0CB0">
              <w:rPr>
                <w:szCs w:val="24"/>
                <w:rtl/>
              </w:rPr>
              <w:t>افزایش معنی‌دار</w:t>
            </w:r>
          </w:p>
        </w:tc>
      </w:tr>
      <w:tr w:rsidR="00DE7D8C" w:rsidRPr="004A0CB0" w14:paraId="51EB7EC8" w14:textId="77777777" w:rsidTr="00DE7D8C">
        <w:trPr>
          <w:tblCellSpacing w:w="15" w:type="dxa"/>
        </w:trPr>
        <w:tc>
          <w:tcPr>
            <w:tcW w:w="681" w:type="pct"/>
            <w:vMerge/>
            <w:vAlign w:val="center"/>
            <w:hideMark/>
          </w:tcPr>
          <w:p w14:paraId="085E6F68" w14:textId="77777777" w:rsidR="00DE7D8C" w:rsidRPr="004A0CB0" w:rsidRDefault="00DE7D8C" w:rsidP="00DE7D8C">
            <w:pPr>
              <w:spacing w:line="276" w:lineRule="auto"/>
              <w:jc w:val="center"/>
              <w:rPr>
                <w:szCs w:val="24"/>
                <w:lang w:bidi="fa-IR"/>
              </w:rPr>
            </w:pPr>
          </w:p>
        </w:tc>
        <w:tc>
          <w:tcPr>
            <w:tcW w:w="1189" w:type="pct"/>
            <w:vAlign w:val="center"/>
            <w:hideMark/>
          </w:tcPr>
          <w:p w14:paraId="29E49B49" w14:textId="77777777" w:rsidR="00DE7D8C" w:rsidRPr="004A0CB0" w:rsidRDefault="00DE7D8C" w:rsidP="00DE7D8C">
            <w:pPr>
              <w:spacing w:line="276" w:lineRule="auto"/>
              <w:jc w:val="center"/>
              <w:rPr>
                <w:szCs w:val="24"/>
                <w:lang w:bidi="fa-IR"/>
              </w:rPr>
            </w:pPr>
            <w:r w:rsidRPr="004A0CB0">
              <w:rPr>
                <w:szCs w:val="24"/>
                <w:rtl/>
              </w:rPr>
              <w:t>روز 12</w:t>
            </w:r>
            <w:r w:rsidRPr="004A0CB0">
              <w:rPr>
                <w:szCs w:val="24"/>
                <w:lang w:bidi="fa-IR"/>
              </w:rPr>
              <w:t xml:space="preserve"> vs </w:t>
            </w:r>
            <w:r w:rsidRPr="004A0CB0">
              <w:rPr>
                <w:szCs w:val="24"/>
                <w:rtl/>
              </w:rPr>
              <w:t>روز 3</w:t>
            </w:r>
          </w:p>
        </w:tc>
        <w:tc>
          <w:tcPr>
            <w:tcW w:w="1073" w:type="pct"/>
            <w:vAlign w:val="center"/>
            <w:hideMark/>
          </w:tcPr>
          <w:p w14:paraId="42260354" w14:textId="77777777" w:rsidR="00DE7D8C" w:rsidRPr="004A0CB0" w:rsidRDefault="00DE7D8C" w:rsidP="00DE7D8C">
            <w:pPr>
              <w:spacing w:line="276" w:lineRule="auto"/>
              <w:jc w:val="center"/>
              <w:rPr>
                <w:szCs w:val="24"/>
                <w:lang w:bidi="fa-IR"/>
              </w:rPr>
            </w:pPr>
            <w:r w:rsidRPr="004A0CB0">
              <w:rPr>
                <w:szCs w:val="24"/>
                <w:lang w:bidi="fa-IR"/>
              </w:rPr>
              <w:t>+19.50</w:t>
            </w:r>
          </w:p>
        </w:tc>
        <w:tc>
          <w:tcPr>
            <w:tcW w:w="789" w:type="pct"/>
            <w:vAlign w:val="center"/>
            <w:hideMark/>
          </w:tcPr>
          <w:p w14:paraId="475A961E" w14:textId="77777777" w:rsidR="00DE7D8C" w:rsidRPr="004A0CB0" w:rsidRDefault="00DE7D8C" w:rsidP="00DE7D8C">
            <w:pPr>
              <w:spacing w:line="276" w:lineRule="auto"/>
              <w:jc w:val="center"/>
              <w:rPr>
                <w:szCs w:val="24"/>
                <w:lang w:bidi="fa-IR"/>
              </w:rPr>
            </w:pPr>
            <w:r w:rsidRPr="004A0CB0">
              <w:rPr>
                <w:szCs w:val="24"/>
                <w:lang w:bidi="fa-IR"/>
              </w:rPr>
              <w:t>0.0000165</w:t>
            </w:r>
          </w:p>
        </w:tc>
        <w:tc>
          <w:tcPr>
            <w:tcW w:w="1169" w:type="pct"/>
            <w:vAlign w:val="center"/>
            <w:hideMark/>
          </w:tcPr>
          <w:p w14:paraId="793DC640" w14:textId="77777777" w:rsidR="00DE7D8C" w:rsidRPr="004A0CB0" w:rsidRDefault="00DE7D8C" w:rsidP="00DE7D8C">
            <w:pPr>
              <w:spacing w:line="276" w:lineRule="auto"/>
              <w:jc w:val="center"/>
              <w:rPr>
                <w:szCs w:val="24"/>
                <w:lang w:bidi="fa-IR"/>
              </w:rPr>
            </w:pPr>
            <w:r w:rsidRPr="004A0CB0">
              <w:rPr>
                <w:szCs w:val="24"/>
                <w:rtl/>
              </w:rPr>
              <w:t>افزایش معنی‌دار</w:t>
            </w:r>
          </w:p>
        </w:tc>
      </w:tr>
      <w:tr w:rsidR="00DE7D8C" w:rsidRPr="004A0CB0" w14:paraId="141B08A5" w14:textId="77777777" w:rsidTr="00DE7D8C">
        <w:trPr>
          <w:tblCellSpacing w:w="15" w:type="dxa"/>
        </w:trPr>
        <w:tc>
          <w:tcPr>
            <w:tcW w:w="681" w:type="pct"/>
            <w:vMerge/>
            <w:vAlign w:val="center"/>
            <w:hideMark/>
          </w:tcPr>
          <w:p w14:paraId="526BB079" w14:textId="77777777" w:rsidR="00DE7D8C" w:rsidRPr="004A0CB0" w:rsidRDefault="00DE7D8C" w:rsidP="00DE7D8C">
            <w:pPr>
              <w:spacing w:line="276" w:lineRule="auto"/>
              <w:jc w:val="center"/>
              <w:rPr>
                <w:szCs w:val="24"/>
                <w:lang w:bidi="fa-IR"/>
              </w:rPr>
            </w:pPr>
          </w:p>
        </w:tc>
        <w:tc>
          <w:tcPr>
            <w:tcW w:w="1189" w:type="pct"/>
            <w:vAlign w:val="center"/>
            <w:hideMark/>
          </w:tcPr>
          <w:p w14:paraId="085DE86E" w14:textId="77777777" w:rsidR="00DE7D8C" w:rsidRPr="004A0CB0" w:rsidRDefault="00DE7D8C" w:rsidP="00DE7D8C">
            <w:pPr>
              <w:spacing w:line="276" w:lineRule="auto"/>
              <w:jc w:val="center"/>
              <w:rPr>
                <w:szCs w:val="24"/>
                <w:lang w:bidi="fa-IR"/>
              </w:rPr>
            </w:pPr>
            <w:r w:rsidRPr="004A0CB0">
              <w:rPr>
                <w:szCs w:val="24"/>
                <w:rtl/>
              </w:rPr>
              <w:t>روز 9</w:t>
            </w:r>
            <w:r w:rsidRPr="004A0CB0">
              <w:rPr>
                <w:szCs w:val="24"/>
                <w:lang w:bidi="fa-IR"/>
              </w:rPr>
              <w:t xml:space="preserve"> vs </w:t>
            </w:r>
            <w:r w:rsidRPr="004A0CB0">
              <w:rPr>
                <w:szCs w:val="24"/>
                <w:rtl/>
              </w:rPr>
              <w:t>روز 3</w:t>
            </w:r>
          </w:p>
        </w:tc>
        <w:tc>
          <w:tcPr>
            <w:tcW w:w="1073" w:type="pct"/>
            <w:vAlign w:val="center"/>
            <w:hideMark/>
          </w:tcPr>
          <w:p w14:paraId="15AA689B" w14:textId="77777777" w:rsidR="00DE7D8C" w:rsidRPr="004A0CB0" w:rsidRDefault="00DE7D8C" w:rsidP="00DE7D8C">
            <w:pPr>
              <w:spacing w:line="276" w:lineRule="auto"/>
              <w:jc w:val="center"/>
              <w:rPr>
                <w:szCs w:val="24"/>
                <w:lang w:bidi="fa-IR"/>
              </w:rPr>
            </w:pPr>
            <w:r w:rsidRPr="004A0CB0">
              <w:rPr>
                <w:szCs w:val="24"/>
                <w:lang w:bidi="fa-IR"/>
              </w:rPr>
              <w:t>+14.58</w:t>
            </w:r>
          </w:p>
        </w:tc>
        <w:tc>
          <w:tcPr>
            <w:tcW w:w="789" w:type="pct"/>
            <w:vAlign w:val="center"/>
            <w:hideMark/>
          </w:tcPr>
          <w:p w14:paraId="457BAEF7" w14:textId="77777777" w:rsidR="00DE7D8C" w:rsidRPr="004A0CB0" w:rsidRDefault="00DE7D8C" w:rsidP="00DE7D8C">
            <w:pPr>
              <w:spacing w:line="276" w:lineRule="auto"/>
              <w:jc w:val="center"/>
              <w:rPr>
                <w:szCs w:val="24"/>
                <w:lang w:bidi="fa-IR"/>
              </w:rPr>
            </w:pPr>
            <w:r w:rsidRPr="004A0CB0">
              <w:rPr>
                <w:szCs w:val="24"/>
                <w:lang w:bidi="fa-IR"/>
              </w:rPr>
              <w:t>0.0000542</w:t>
            </w:r>
          </w:p>
        </w:tc>
        <w:tc>
          <w:tcPr>
            <w:tcW w:w="1169" w:type="pct"/>
            <w:vAlign w:val="center"/>
            <w:hideMark/>
          </w:tcPr>
          <w:p w14:paraId="34F41D76" w14:textId="77777777" w:rsidR="00DE7D8C" w:rsidRPr="004A0CB0" w:rsidRDefault="00DE7D8C" w:rsidP="00DE7D8C">
            <w:pPr>
              <w:spacing w:line="276" w:lineRule="auto"/>
              <w:jc w:val="center"/>
              <w:rPr>
                <w:szCs w:val="24"/>
                <w:lang w:bidi="fa-IR"/>
              </w:rPr>
            </w:pPr>
            <w:r w:rsidRPr="004A0CB0">
              <w:rPr>
                <w:szCs w:val="24"/>
                <w:rtl/>
              </w:rPr>
              <w:t>افزایش متوسط</w:t>
            </w:r>
          </w:p>
        </w:tc>
      </w:tr>
      <w:tr w:rsidR="00DE7D8C" w:rsidRPr="004A0CB0" w14:paraId="6315003B" w14:textId="77777777" w:rsidTr="00DE7D8C">
        <w:trPr>
          <w:tblCellSpacing w:w="15" w:type="dxa"/>
        </w:trPr>
        <w:tc>
          <w:tcPr>
            <w:tcW w:w="681" w:type="pct"/>
            <w:vMerge/>
            <w:vAlign w:val="center"/>
            <w:hideMark/>
          </w:tcPr>
          <w:p w14:paraId="6C274E12" w14:textId="77777777" w:rsidR="00DE7D8C" w:rsidRPr="004A0CB0" w:rsidRDefault="00DE7D8C" w:rsidP="00DE7D8C">
            <w:pPr>
              <w:spacing w:line="276" w:lineRule="auto"/>
              <w:jc w:val="center"/>
              <w:rPr>
                <w:szCs w:val="24"/>
                <w:lang w:bidi="fa-IR"/>
              </w:rPr>
            </w:pPr>
          </w:p>
        </w:tc>
        <w:tc>
          <w:tcPr>
            <w:tcW w:w="1189" w:type="pct"/>
            <w:vAlign w:val="center"/>
            <w:hideMark/>
          </w:tcPr>
          <w:p w14:paraId="3AEB0838" w14:textId="77777777" w:rsidR="00DE7D8C" w:rsidRPr="004A0CB0" w:rsidRDefault="00DE7D8C" w:rsidP="00DE7D8C">
            <w:pPr>
              <w:spacing w:line="276" w:lineRule="auto"/>
              <w:jc w:val="center"/>
              <w:rPr>
                <w:szCs w:val="24"/>
                <w:lang w:bidi="fa-IR"/>
              </w:rPr>
            </w:pPr>
            <w:r w:rsidRPr="004A0CB0">
              <w:rPr>
                <w:szCs w:val="24"/>
                <w:rtl/>
              </w:rPr>
              <w:t>روز 6</w:t>
            </w:r>
            <w:r w:rsidRPr="004A0CB0">
              <w:rPr>
                <w:szCs w:val="24"/>
                <w:lang w:bidi="fa-IR"/>
              </w:rPr>
              <w:t xml:space="preserve"> vs </w:t>
            </w:r>
            <w:r w:rsidRPr="004A0CB0">
              <w:rPr>
                <w:szCs w:val="24"/>
                <w:rtl/>
              </w:rPr>
              <w:t>روز 3</w:t>
            </w:r>
          </w:p>
        </w:tc>
        <w:tc>
          <w:tcPr>
            <w:tcW w:w="1073" w:type="pct"/>
            <w:vAlign w:val="center"/>
            <w:hideMark/>
          </w:tcPr>
          <w:p w14:paraId="65A71399" w14:textId="77777777" w:rsidR="00DE7D8C" w:rsidRPr="004A0CB0" w:rsidRDefault="00DE7D8C" w:rsidP="00DE7D8C">
            <w:pPr>
              <w:spacing w:line="276" w:lineRule="auto"/>
              <w:jc w:val="center"/>
              <w:rPr>
                <w:szCs w:val="24"/>
                <w:lang w:bidi="fa-IR"/>
              </w:rPr>
            </w:pPr>
            <w:r w:rsidRPr="004A0CB0">
              <w:rPr>
                <w:szCs w:val="24"/>
                <w:lang w:bidi="fa-IR"/>
              </w:rPr>
              <w:t>+10.92</w:t>
            </w:r>
          </w:p>
        </w:tc>
        <w:tc>
          <w:tcPr>
            <w:tcW w:w="789" w:type="pct"/>
            <w:vAlign w:val="center"/>
            <w:hideMark/>
          </w:tcPr>
          <w:p w14:paraId="55A7CAD1" w14:textId="77777777" w:rsidR="00DE7D8C" w:rsidRPr="004A0CB0" w:rsidRDefault="00DE7D8C" w:rsidP="00DE7D8C">
            <w:pPr>
              <w:spacing w:line="276" w:lineRule="auto"/>
              <w:jc w:val="center"/>
              <w:rPr>
                <w:szCs w:val="24"/>
                <w:lang w:bidi="fa-IR"/>
              </w:rPr>
            </w:pPr>
            <w:r w:rsidRPr="004A0CB0">
              <w:rPr>
                <w:szCs w:val="24"/>
                <w:lang w:bidi="fa-IR"/>
              </w:rPr>
              <w:t>0.0017</w:t>
            </w:r>
          </w:p>
        </w:tc>
        <w:tc>
          <w:tcPr>
            <w:tcW w:w="1169" w:type="pct"/>
            <w:vAlign w:val="center"/>
            <w:hideMark/>
          </w:tcPr>
          <w:p w14:paraId="211CA5E5" w14:textId="77777777" w:rsidR="00DE7D8C" w:rsidRPr="004A0CB0" w:rsidRDefault="00DE7D8C" w:rsidP="00DE7D8C">
            <w:pPr>
              <w:spacing w:line="276" w:lineRule="auto"/>
              <w:jc w:val="center"/>
              <w:rPr>
                <w:szCs w:val="24"/>
                <w:lang w:bidi="fa-IR"/>
              </w:rPr>
            </w:pPr>
            <w:r w:rsidRPr="004A0CB0">
              <w:rPr>
                <w:szCs w:val="24"/>
                <w:rtl/>
              </w:rPr>
              <w:t>افزایش خفیف</w:t>
            </w:r>
          </w:p>
        </w:tc>
      </w:tr>
    </w:tbl>
    <w:p w14:paraId="395C0F2B" w14:textId="77777777" w:rsidR="007D4BEE" w:rsidRPr="004A0CB0" w:rsidRDefault="007D4BEE" w:rsidP="004A0CB0">
      <w:pPr>
        <w:spacing w:line="360" w:lineRule="auto"/>
        <w:rPr>
          <w:b/>
          <w:bCs/>
          <w:szCs w:val="24"/>
          <w:rtl/>
          <w:lang w:bidi="fa-IR"/>
        </w:rPr>
      </w:pPr>
    </w:p>
    <w:p w14:paraId="437C90CD" w14:textId="77777777" w:rsidR="007D4BEE" w:rsidRPr="004A0CB0" w:rsidRDefault="007D4BEE" w:rsidP="004A0CB0">
      <w:pPr>
        <w:spacing w:line="360" w:lineRule="auto"/>
        <w:rPr>
          <w:b/>
          <w:bCs/>
          <w:szCs w:val="24"/>
          <w:rtl/>
        </w:rPr>
      </w:pPr>
    </w:p>
    <w:p w14:paraId="36D32A64" w14:textId="77777777" w:rsidR="007D4BEE" w:rsidRPr="004A0CB0" w:rsidRDefault="007D4BEE" w:rsidP="004A0CB0">
      <w:pPr>
        <w:spacing w:line="360" w:lineRule="auto"/>
        <w:rPr>
          <w:b/>
          <w:bCs/>
          <w:szCs w:val="24"/>
          <w:rtl/>
        </w:rPr>
      </w:pPr>
    </w:p>
    <w:p w14:paraId="35EFB4EE" w14:textId="77777777" w:rsidR="007D4BEE" w:rsidRPr="004A0CB0" w:rsidRDefault="007D4BEE" w:rsidP="004A0CB0">
      <w:pPr>
        <w:spacing w:line="360" w:lineRule="auto"/>
        <w:rPr>
          <w:b/>
          <w:bCs/>
          <w:szCs w:val="24"/>
          <w:rtl/>
        </w:rPr>
      </w:pPr>
    </w:p>
    <w:p w14:paraId="5D236894" w14:textId="07007F11" w:rsidR="007D4BEE" w:rsidRPr="004A0CB0" w:rsidRDefault="0014671D" w:rsidP="00DE7D8C">
      <w:pPr>
        <w:spacing w:line="360" w:lineRule="auto"/>
        <w:jc w:val="center"/>
        <w:rPr>
          <w:b/>
          <w:bCs/>
          <w:szCs w:val="24"/>
          <w:rtl/>
        </w:rPr>
      </w:pPr>
      <w:r w:rsidRPr="0020465C">
        <w:rPr>
          <w:b/>
          <w:bCs/>
          <w:noProof/>
          <w:szCs w:val="24"/>
          <w:rtl/>
          <w:lang w:bidi="fa-IR"/>
        </w:rPr>
        <w:lastRenderedPageBreak/>
        <w:drawing>
          <wp:inline distT="0" distB="0" distL="0" distR="0" wp14:anchorId="39176DD1" wp14:editId="4A5738B1">
            <wp:extent cx="5732145" cy="5301615"/>
            <wp:effectExtent l="0" t="0" r="1905" b="0"/>
            <wp:docPr id="5" name="Picture 5" descr="C:\Users\a.c\Deskto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Desktop\20.pn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732145" cy="5301615"/>
                    </a:xfrm>
                    <a:prstGeom prst="rect">
                      <a:avLst/>
                    </a:prstGeom>
                    <a:noFill/>
                    <a:ln>
                      <a:noFill/>
                    </a:ln>
                  </pic:spPr>
                </pic:pic>
              </a:graphicData>
            </a:graphic>
          </wp:inline>
        </w:drawing>
      </w:r>
    </w:p>
    <w:p w14:paraId="0598A8CD" w14:textId="21C5838F" w:rsidR="00E6167A" w:rsidRPr="00DE7D8C" w:rsidRDefault="00DE7D8C" w:rsidP="00DE7D8C">
      <w:pPr>
        <w:pStyle w:val="Caption"/>
        <w:rPr>
          <w:b/>
          <w:bCs/>
          <w:szCs w:val="24"/>
          <w:rtl/>
          <w:lang w:bidi="fa-IR"/>
        </w:rPr>
      </w:pPr>
      <w:bookmarkStart w:id="256" w:name="_Toc221382853"/>
      <w:r w:rsidRPr="00DE7D8C">
        <w:rPr>
          <w:b/>
          <w:bCs/>
          <w:szCs w:val="24"/>
          <w:rtl/>
        </w:rPr>
        <w:t xml:space="preserve">نمودار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2B0845">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نمودار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2B0845">
        <w:rPr>
          <w:b/>
          <w:bCs/>
          <w:noProof/>
          <w:szCs w:val="24"/>
          <w:rtl/>
        </w:rPr>
        <w:t>5</w:t>
      </w:r>
      <w:r w:rsidR="001219DE">
        <w:rPr>
          <w:b/>
          <w:bCs/>
          <w:szCs w:val="24"/>
          <w:rtl/>
        </w:rPr>
        <w:fldChar w:fldCharType="end"/>
      </w:r>
      <w:r w:rsidRPr="00DE7D8C">
        <w:rPr>
          <w:rFonts w:hint="cs"/>
          <w:b/>
          <w:bCs/>
          <w:szCs w:val="24"/>
          <w:rtl/>
        </w:rPr>
        <w:t xml:space="preserve"> </w:t>
      </w:r>
      <w:r w:rsidR="00E6167A" w:rsidRPr="00DE7D8C">
        <w:rPr>
          <w:b/>
          <w:bCs/>
          <w:szCs w:val="24"/>
          <w:rtl/>
        </w:rPr>
        <w:t>مقایسه سلول ها در ترمیم زخم موش صحرایی گروه ملاتونین،</w:t>
      </w:r>
      <w:r w:rsidR="00E6167A" w:rsidRPr="00DE7D8C">
        <w:rPr>
          <w:b/>
          <w:bCs/>
          <w:szCs w:val="24"/>
          <w:rtl/>
          <w:lang w:bidi="fa-IR"/>
        </w:rPr>
        <w:t xml:space="preserve"> </w:t>
      </w:r>
      <w:r w:rsidRPr="00DE7D8C">
        <w:rPr>
          <w:b/>
          <w:bCs/>
          <w:szCs w:val="24"/>
          <w:rtl/>
          <w:lang w:bidi="fa-IR"/>
        </w:rPr>
        <w:t>نو</w:t>
      </w:r>
      <w:r w:rsidRPr="00DE7D8C">
        <w:rPr>
          <w:rFonts w:hint="cs"/>
          <w:b/>
          <w:bCs/>
          <w:szCs w:val="24"/>
          <w:rtl/>
        </w:rPr>
        <w:t xml:space="preserve">تروفیل </w:t>
      </w:r>
      <w:r w:rsidRPr="00DE7D8C">
        <w:rPr>
          <w:b/>
          <w:bCs/>
          <w:szCs w:val="24"/>
        </w:rPr>
        <w:t>(A)</w:t>
      </w:r>
      <w:r w:rsidRPr="00DE7D8C">
        <w:rPr>
          <w:b/>
          <w:bCs/>
          <w:szCs w:val="24"/>
          <w:rtl/>
          <w:lang w:bidi="fa-IR"/>
        </w:rPr>
        <w:t>،</w:t>
      </w:r>
      <w:r w:rsidRPr="00DE7D8C">
        <w:rPr>
          <w:b/>
          <w:bCs/>
          <w:szCs w:val="24"/>
          <w:rtl/>
        </w:rPr>
        <w:t xml:space="preserve"> ائوزینوفیل</w:t>
      </w:r>
      <w:r w:rsidRPr="00DE7D8C">
        <w:rPr>
          <w:b/>
          <w:bCs/>
          <w:szCs w:val="24"/>
          <w:rtl/>
          <w:lang w:bidi="fa-IR"/>
        </w:rPr>
        <w:t>(</w:t>
      </w:r>
      <w:r w:rsidRPr="00DE7D8C">
        <w:rPr>
          <w:b/>
          <w:bCs/>
          <w:szCs w:val="24"/>
          <w:lang w:bidi="fa-IR"/>
        </w:rPr>
        <w:t>B</w:t>
      </w:r>
      <w:r w:rsidRPr="00DE7D8C">
        <w:rPr>
          <w:b/>
          <w:bCs/>
          <w:szCs w:val="24"/>
          <w:rtl/>
          <w:lang w:bidi="fa-IR"/>
        </w:rPr>
        <w:t>)،</w:t>
      </w:r>
      <w:r w:rsidRPr="00DE7D8C">
        <w:rPr>
          <w:rFonts w:hint="cs"/>
          <w:b/>
          <w:bCs/>
          <w:szCs w:val="24"/>
          <w:rtl/>
          <w:lang w:bidi="fa-IR"/>
        </w:rPr>
        <w:t xml:space="preserve"> لنفوسیت </w:t>
      </w:r>
      <w:r w:rsidRPr="00DE7D8C">
        <w:rPr>
          <w:b/>
          <w:bCs/>
          <w:szCs w:val="24"/>
          <w:lang w:bidi="fa-IR"/>
        </w:rPr>
        <w:t>(C)</w:t>
      </w:r>
      <w:r w:rsidRPr="00DE7D8C">
        <w:rPr>
          <w:b/>
          <w:bCs/>
          <w:szCs w:val="24"/>
          <w:rtl/>
          <w:lang w:bidi="fa-IR"/>
        </w:rPr>
        <w:t>،</w:t>
      </w:r>
      <w:r w:rsidRPr="00DE7D8C">
        <w:rPr>
          <w:rFonts w:hint="cs"/>
          <w:b/>
          <w:bCs/>
          <w:szCs w:val="24"/>
          <w:rtl/>
          <w:lang w:bidi="fa-IR"/>
        </w:rPr>
        <w:t xml:space="preserve"> </w:t>
      </w:r>
      <w:r w:rsidRPr="00DE7D8C">
        <w:rPr>
          <w:b/>
          <w:bCs/>
          <w:szCs w:val="24"/>
          <w:rtl/>
          <w:lang w:bidi="fa-IR"/>
        </w:rPr>
        <w:t>ماکروفاژ</w:t>
      </w:r>
      <w:r w:rsidRPr="00DE7D8C">
        <w:rPr>
          <w:b/>
          <w:bCs/>
          <w:szCs w:val="24"/>
          <w:vertAlign w:val="superscript"/>
          <w:rtl/>
        </w:rPr>
        <w:t>*</w:t>
      </w:r>
      <w:r w:rsidRPr="00DE7D8C">
        <w:rPr>
          <w:b/>
          <w:bCs/>
          <w:szCs w:val="24"/>
          <w:lang w:bidi="fa-IR"/>
        </w:rPr>
        <w:t xml:space="preserve">D)  </w:t>
      </w:r>
      <w:r w:rsidRPr="00DE7D8C">
        <w:rPr>
          <w:b/>
          <w:bCs/>
          <w:szCs w:val="24"/>
          <w:rtl/>
          <w:lang w:bidi="fa-IR"/>
        </w:rPr>
        <w:t>).</w:t>
      </w:r>
      <w:bookmarkEnd w:id="256"/>
    </w:p>
    <w:p w14:paraId="5E8BCE20" w14:textId="625CCC1C" w:rsidR="00E6167A" w:rsidRPr="004A0CB0" w:rsidRDefault="00E6167A" w:rsidP="00DE7D8C">
      <w:pPr>
        <w:spacing w:line="360" w:lineRule="auto"/>
        <w:rPr>
          <w:szCs w:val="24"/>
          <w:rtl/>
          <w:lang w:bidi="fa-IR"/>
        </w:rPr>
      </w:pPr>
      <w:r w:rsidRPr="004A0CB0">
        <w:rPr>
          <w:szCs w:val="24"/>
          <w:rtl/>
        </w:rPr>
        <w:t xml:space="preserve">*:در نمودار </w:t>
      </w:r>
      <w:r w:rsidRPr="004A0CB0">
        <w:rPr>
          <w:szCs w:val="24"/>
        </w:rPr>
        <w:t>D</w:t>
      </w:r>
      <w:r w:rsidRPr="004A0CB0">
        <w:rPr>
          <w:szCs w:val="24"/>
          <w:rtl/>
        </w:rPr>
        <w:t xml:space="preserve"> از کلمه ماکروفاژ استفاده شد به این دلیل می باشد که سلول های مونوسیت پس از ور</w:t>
      </w:r>
      <w:r w:rsidR="0014671D">
        <w:rPr>
          <w:szCs w:val="24"/>
          <w:rtl/>
        </w:rPr>
        <w:t>ود به بافت به ماکروفاژ تبدیل می</w:t>
      </w:r>
      <w:r w:rsidRPr="004A0CB0">
        <w:rPr>
          <w:szCs w:val="24"/>
          <w:rtl/>
        </w:rPr>
        <w:t>شوند.</w:t>
      </w:r>
    </w:p>
    <w:p w14:paraId="6138C918" w14:textId="77777777" w:rsidR="007D4BEE" w:rsidRPr="004A0CB0" w:rsidRDefault="007D4BEE" w:rsidP="004A0CB0">
      <w:pPr>
        <w:spacing w:line="360" w:lineRule="auto"/>
        <w:rPr>
          <w:b/>
          <w:bCs/>
          <w:szCs w:val="24"/>
          <w:rtl/>
        </w:rPr>
      </w:pPr>
    </w:p>
    <w:p w14:paraId="26BCB6EA" w14:textId="77777777" w:rsidR="007D4BEE" w:rsidRPr="004A0CB0" w:rsidRDefault="007D4BEE" w:rsidP="004A0CB0">
      <w:pPr>
        <w:spacing w:line="360" w:lineRule="auto"/>
        <w:rPr>
          <w:b/>
          <w:bCs/>
          <w:szCs w:val="24"/>
          <w:rtl/>
        </w:rPr>
      </w:pPr>
    </w:p>
    <w:p w14:paraId="6233CCF4" w14:textId="77777777" w:rsidR="007D4BEE" w:rsidRPr="004A0CB0" w:rsidRDefault="007D4BEE" w:rsidP="004A0CB0">
      <w:pPr>
        <w:spacing w:line="360" w:lineRule="auto"/>
        <w:rPr>
          <w:b/>
          <w:bCs/>
          <w:szCs w:val="24"/>
          <w:rtl/>
        </w:rPr>
      </w:pPr>
    </w:p>
    <w:p w14:paraId="4D8E74F8" w14:textId="77777777" w:rsidR="007D4BEE" w:rsidRPr="004A0CB0" w:rsidRDefault="007D4BEE" w:rsidP="004A0CB0">
      <w:pPr>
        <w:spacing w:line="360" w:lineRule="auto"/>
        <w:rPr>
          <w:b/>
          <w:bCs/>
          <w:szCs w:val="24"/>
          <w:rtl/>
        </w:rPr>
      </w:pPr>
    </w:p>
    <w:p w14:paraId="0F63CFBA" w14:textId="78FC6FF3" w:rsidR="007D4BEE" w:rsidRDefault="007D4BEE" w:rsidP="004A0CB0">
      <w:pPr>
        <w:spacing w:line="360" w:lineRule="auto"/>
        <w:rPr>
          <w:b/>
          <w:bCs/>
          <w:szCs w:val="24"/>
          <w:rtl/>
        </w:rPr>
      </w:pPr>
    </w:p>
    <w:p w14:paraId="075FB8FD" w14:textId="77777777" w:rsidR="00DE7D8C" w:rsidRPr="004A0CB0" w:rsidRDefault="00DE7D8C" w:rsidP="004A0CB0">
      <w:pPr>
        <w:spacing w:line="360" w:lineRule="auto"/>
        <w:rPr>
          <w:b/>
          <w:bCs/>
          <w:szCs w:val="24"/>
          <w:rtl/>
        </w:rPr>
      </w:pPr>
    </w:p>
    <w:p w14:paraId="5C7C6C25" w14:textId="0E2AB671" w:rsidR="007D4BEE" w:rsidRPr="00BF1BA8" w:rsidRDefault="006D4D46" w:rsidP="00BF1BA8">
      <w:pPr>
        <w:pStyle w:val="Heading2"/>
        <w:rPr>
          <w:b/>
          <w:bCs/>
          <w:sz w:val="24"/>
          <w:szCs w:val="24"/>
        </w:rPr>
      </w:pPr>
      <w:bookmarkStart w:id="257" w:name="_Toc218626697"/>
      <w:r w:rsidRPr="00BF1BA8">
        <w:rPr>
          <w:b/>
          <w:bCs/>
          <w:sz w:val="24"/>
          <w:szCs w:val="24"/>
          <w:rtl/>
        </w:rPr>
        <w:lastRenderedPageBreak/>
        <w:t xml:space="preserve">تحلیل روند سلولی </w:t>
      </w:r>
      <w:r w:rsidR="00634315" w:rsidRPr="00BF1BA8">
        <w:rPr>
          <w:b/>
          <w:bCs/>
          <w:sz w:val="24"/>
          <w:szCs w:val="24"/>
          <w:rtl/>
        </w:rPr>
        <w:t xml:space="preserve">در ترمیم زخم موش صحرایی </w:t>
      </w:r>
      <w:r w:rsidRPr="00BF1BA8">
        <w:rPr>
          <w:b/>
          <w:bCs/>
          <w:sz w:val="24"/>
          <w:szCs w:val="24"/>
          <w:rtl/>
        </w:rPr>
        <w:t>گروه کنترل</w:t>
      </w:r>
      <w:bookmarkEnd w:id="257"/>
    </w:p>
    <w:p w14:paraId="790601B7" w14:textId="3934D219" w:rsidR="006D4D46" w:rsidRPr="004A0CB0" w:rsidRDefault="006D4D46" w:rsidP="004A0CB0">
      <w:pPr>
        <w:spacing w:line="360" w:lineRule="auto"/>
        <w:rPr>
          <w:szCs w:val="24"/>
          <w:lang w:bidi="fa-IR"/>
        </w:rPr>
      </w:pPr>
      <w:r w:rsidRPr="004A0CB0">
        <w:rPr>
          <w:szCs w:val="24"/>
          <w:rtl/>
        </w:rPr>
        <w:t>در گروه کنترل، تحلیل رگرسیون خطی برای بررسی روند تغییرات سلولی در طول زمان پس از ایجاد زخم انجام شد. نتایج نشان داد که شمارش نوتروفیل‌ها با گذشت زمان به‌طور معنی‌داری کاهش یافت</w:t>
      </w:r>
      <w:r w:rsidRPr="004A0CB0">
        <w:rPr>
          <w:szCs w:val="24"/>
          <w:lang w:bidi="fa-IR"/>
        </w:rPr>
        <w:t xml:space="preserve"> (β = −4.24, p &lt; 0.00001, R² = 0.60)</w:t>
      </w:r>
      <w:r w:rsidRPr="004A0CB0">
        <w:rPr>
          <w:szCs w:val="24"/>
          <w:rtl/>
        </w:rPr>
        <w:t>، که بیانگر فروکش کردن التهاب حاد در غیاب مداخله دارویی است</w:t>
      </w:r>
      <w:r w:rsidRPr="004A0CB0">
        <w:rPr>
          <w:szCs w:val="24"/>
          <w:lang w:bidi="fa-IR"/>
        </w:rPr>
        <w:t>.</w:t>
      </w:r>
      <w:r w:rsidRPr="004A0CB0">
        <w:rPr>
          <w:szCs w:val="24"/>
          <w:rtl/>
          <w:lang w:bidi="fa-IR"/>
        </w:rPr>
        <w:t xml:space="preserve"> </w:t>
      </w:r>
      <w:r w:rsidRPr="004A0CB0">
        <w:rPr>
          <w:szCs w:val="24"/>
          <w:rtl/>
        </w:rPr>
        <w:t>لنفوسیت‌ها روند افزایشی واضحی داشتند</w:t>
      </w:r>
      <w:r w:rsidRPr="004A0CB0">
        <w:rPr>
          <w:szCs w:val="24"/>
          <w:lang w:bidi="fa-IR"/>
        </w:rPr>
        <w:t xml:space="preserve"> (β = +2.32, p &lt; 0.00001, R² = 0.84)</w:t>
      </w:r>
      <w:r w:rsidRPr="004A0CB0">
        <w:rPr>
          <w:szCs w:val="24"/>
          <w:rtl/>
        </w:rPr>
        <w:t>، که با فعال شدن پاسخ ایمنی تطبیقی در مراحل ترمیم زخم هم‌خوانی دارد. مونوسیت‌ها نیز افزایش معنی‌داری نشان دادند</w:t>
      </w:r>
      <w:r w:rsidRPr="004A0CB0">
        <w:rPr>
          <w:szCs w:val="24"/>
          <w:lang w:bidi="fa-IR"/>
        </w:rPr>
        <w:t xml:space="preserve"> (β = +0.99, p &lt; 0.00001, R² = 0.67)</w:t>
      </w:r>
      <w:r w:rsidRPr="004A0CB0">
        <w:rPr>
          <w:szCs w:val="24"/>
          <w:rtl/>
        </w:rPr>
        <w:t>، که نقش آن‌ها در پاک‌سازی سلولی و تنظیم ماتریکس خارج‌سلولی را تأیید می‌کند</w:t>
      </w:r>
      <w:r w:rsidRPr="004A0CB0">
        <w:rPr>
          <w:szCs w:val="24"/>
          <w:lang w:bidi="fa-IR"/>
        </w:rPr>
        <w:t>.</w:t>
      </w:r>
      <w:r w:rsidRPr="004A0CB0">
        <w:rPr>
          <w:szCs w:val="24"/>
          <w:rtl/>
          <w:lang w:bidi="fa-IR"/>
        </w:rPr>
        <w:t xml:space="preserve"> </w:t>
      </w:r>
      <w:r w:rsidRPr="004A0CB0">
        <w:rPr>
          <w:szCs w:val="24"/>
          <w:rtl/>
        </w:rPr>
        <w:t>در مورد ائوزینوفیل‌ها، هرچند ضریب شیب مثبت بود</w:t>
      </w:r>
      <w:r w:rsidRPr="004A0CB0">
        <w:rPr>
          <w:szCs w:val="24"/>
          <w:lang w:bidi="fa-IR"/>
        </w:rPr>
        <w:t xml:space="preserve"> (β = +0.11)</w:t>
      </w:r>
      <w:r w:rsidRPr="004A0CB0">
        <w:rPr>
          <w:szCs w:val="24"/>
          <w:rtl/>
        </w:rPr>
        <w:t>، اما این تغییر از نظر آماری معنی‌دار نبود</w:t>
      </w:r>
      <w:r w:rsidRPr="004A0CB0">
        <w:rPr>
          <w:szCs w:val="24"/>
          <w:lang w:bidi="fa-IR"/>
        </w:rPr>
        <w:t xml:space="preserve"> (p = 0.431)</w:t>
      </w:r>
      <w:r w:rsidRPr="004A0CB0">
        <w:rPr>
          <w:szCs w:val="24"/>
          <w:rtl/>
        </w:rPr>
        <w:t>، که نشان می‌دهد نقش این سلول‌ها در مدل ترمیم زخم در شرایط کنترل محدود بوده است</w:t>
      </w:r>
      <w:r w:rsidR="001D1056" w:rsidRPr="004A0CB0">
        <w:rPr>
          <w:szCs w:val="24"/>
          <w:rtl/>
        </w:rPr>
        <w:t xml:space="preserve"> (جدول10)</w:t>
      </w:r>
      <w:r w:rsidRPr="004A0CB0">
        <w:rPr>
          <w:szCs w:val="24"/>
          <w:lang w:bidi="fa-IR"/>
        </w:rPr>
        <w:t>.</w:t>
      </w:r>
      <w:r w:rsidRPr="004A0CB0">
        <w:rPr>
          <w:szCs w:val="24"/>
          <w:rtl/>
          <w:lang w:bidi="fa-IR"/>
        </w:rPr>
        <w:t xml:space="preserve"> </w:t>
      </w:r>
      <w:r w:rsidRPr="004A0CB0">
        <w:rPr>
          <w:szCs w:val="24"/>
          <w:rtl/>
        </w:rPr>
        <w:t>به‌طور کلی، در گروه کنترل نیز روند طبیعی ترمیم زخم با کاهش نوتروفیل‌ها و افزایش لنفوسیت‌ها و مونوسیت‌ها همراه بود، اما شدت و سرعت این تغییرات نسبت به گروه‌های درمانی کمتر بوده و نشان‌دهنده اثر محدود فرآیندهای درون‌زاد بدن در غیاب مداخله دارویی است</w:t>
      </w:r>
      <w:r w:rsidRPr="004A0CB0">
        <w:rPr>
          <w:szCs w:val="24"/>
          <w:lang w:bidi="fa-IR"/>
        </w:rPr>
        <w:t>.</w:t>
      </w:r>
    </w:p>
    <w:p w14:paraId="767CCC87" w14:textId="7C571586" w:rsidR="006D4D46" w:rsidRPr="00BF1BA8" w:rsidRDefault="00BF1BA8" w:rsidP="00BF1BA8">
      <w:pPr>
        <w:pStyle w:val="Caption"/>
        <w:spacing w:line="360" w:lineRule="auto"/>
        <w:rPr>
          <w:b/>
          <w:bCs/>
          <w:szCs w:val="24"/>
          <w:rtl/>
          <w:lang w:bidi="fa-IR"/>
        </w:rPr>
      </w:pPr>
      <w:bookmarkStart w:id="258" w:name="_Toc221382845"/>
      <w:r w:rsidRPr="00BF1BA8">
        <w:rPr>
          <w:b/>
          <w:bCs/>
          <w:szCs w:val="24"/>
          <w:rtl/>
        </w:rPr>
        <w:t xml:space="preserve">جدول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2B0845">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جدول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2B0845">
        <w:rPr>
          <w:b/>
          <w:bCs/>
          <w:noProof/>
          <w:szCs w:val="24"/>
          <w:rtl/>
        </w:rPr>
        <w:t>10</w:t>
      </w:r>
      <w:r w:rsidR="001219DE">
        <w:rPr>
          <w:b/>
          <w:bCs/>
          <w:szCs w:val="24"/>
          <w:rtl/>
        </w:rPr>
        <w:fldChar w:fldCharType="end"/>
      </w:r>
      <w:r w:rsidRPr="00BF1BA8">
        <w:rPr>
          <w:rFonts w:hint="cs"/>
          <w:b/>
          <w:bCs/>
          <w:szCs w:val="24"/>
          <w:rtl/>
        </w:rPr>
        <w:t xml:space="preserve"> </w:t>
      </w:r>
      <w:r w:rsidR="006D4D46" w:rsidRPr="00BF1BA8">
        <w:rPr>
          <w:b/>
          <w:bCs/>
          <w:szCs w:val="24"/>
          <w:rtl/>
        </w:rPr>
        <w:t>ترکیبی نتایج رگرسیون خطی برای سلول‌ها</w:t>
      </w:r>
      <w:r w:rsidR="00634315" w:rsidRPr="00BF1BA8">
        <w:rPr>
          <w:b/>
          <w:bCs/>
          <w:spacing w:val="0"/>
          <w:szCs w:val="24"/>
          <w:rtl/>
          <w:lang w:val="en-US"/>
        </w:rPr>
        <w:t xml:space="preserve"> </w:t>
      </w:r>
      <w:r w:rsidR="00634315" w:rsidRPr="00BF1BA8">
        <w:rPr>
          <w:b/>
          <w:bCs/>
          <w:szCs w:val="24"/>
          <w:rtl/>
        </w:rPr>
        <w:t xml:space="preserve">در </w:t>
      </w:r>
      <w:bookmarkStart w:id="259" w:name="_Hlk216170742"/>
      <w:bookmarkStart w:id="260" w:name="_Hlk216170933"/>
      <w:r w:rsidR="00634315" w:rsidRPr="00BF1BA8">
        <w:rPr>
          <w:b/>
          <w:bCs/>
          <w:szCs w:val="24"/>
          <w:rtl/>
        </w:rPr>
        <w:t>تر</w:t>
      </w:r>
      <w:bookmarkEnd w:id="259"/>
      <w:r w:rsidR="00634315" w:rsidRPr="00BF1BA8">
        <w:rPr>
          <w:b/>
          <w:bCs/>
          <w:szCs w:val="24"/>
          <w:rtl/>
        </w:rPr>
        <w:t>میم زخم موش صحرایی</w:t>
      </w:r>
      <w:r w:rsidR="006D4D46" w:rsidRPr="00BF1BA8">
        <w:rPr>
          <w:b/>
          <w:bCs/>
          <w:szCs w:val="24"/>
          <w:rtl/>
        </w:rPr>
        <w:t xml:space="preserve"> گروه</w:t>
      </w:r>
      <w:r w:rsidR="006D4D46" w:rsidRPr="00BF1BA8">
        <w:rPr>
          <w:b/>
          <w:bCs/>
          <w:szCs w:val="24"/>
          <w:lang w:bidi="fa-IR"/>
        </w:rPr>
        <w:t xml:space="preserve"> </w:t>
      </w:r>
      <w:r w:rsidR="00634315" w:rsidRPr="00BF1BA8">
        <w:rPr>
          <w:b/>
          <w:bCs/>
          <w:szCs w:val="24"/>
          <w:rtl/>
          <w:lang w:bidi="fa-IR"/>
        </w:rPr>
        <w:t xml:space="preserve"> ک</w:t>
      </w:r>
      <w:bookmarkEnd w:id="260"/>
      <w:r w:rsidRPr="00BF1BA8">
        <w:rPr>
          <w:rFonts w:hint="cs"/>
          <w:b/>
          <w:bCs/>
          <w:szCs w:val="24"/>
          <w:rtl/>
          <w:lang w:bidi="fa-IR"/>
        </w:rPr>
        <w:t>نترل</w:t>
      </w:r>
      <w:bookmarkEnd w:id="258"/>
    </w:p>
    <w:tbl>
      <w:tblPr>
        <w:bidiVisual/>
        <w:tblW w:w="5000" w:type="pct"/>
        <w:tblCellSpacing w:w="15" w:type="dxa"/>
        <w:tblCellMar>
          <w:top w:w="15" w:type="dxa"/>
          <w:left w:w="15" w:type="dxa"/>
          <w:bottom w:w="15" w:type="dxa"/>
          <w:right w:w="15" w:type="dxa"/>
        </w:tblCellMar>
        <w:tblLook w:val="04A0" w:firstRow="1" w:lastRow="0" w:firstColumn="1" w:lastColumn="0" w:noHBand="0" w:noVBand="1"/>
      </w:tblPr>
      <w:tblGrid>
        <w:gridCol w:w="1291"/>
        <w:gridCol w:w="3118"/>
        <w:gridCol w:w="1323"/>
        <w:gridCol w:w="603"/>
        <w:gridCol w:w="2692"/>
      </w:tblGrid>
      <w:tr w:rsidR="006D4D46" w:rsidRPr="004A0CB0" w14:paraId="71EA6A6C" w14:textId="77777777" w:rsidTr="00BF1BA8">
        <w:trPr>
          <w:tblHeader/>
          <w:tblCellSpacing w:w="15" w:type="dxa"/>
        </w:trPr>
        <w:tc>
          <w:tcPr>
            <w:tcW w:w="690" w:type="pct"/>
            <w:shd w:val="clear" w:color="auto" w:fill="D9E2F3"/>
            <w:vAlign w:val="center"/>
            <w:hideMark/>
          </w:tcPr>
          <w:p w14:paraId="2CBF4B68" w14:textId="77777777" w:rsidR="006D4D46" w:rsidRPr="004A0CB0" w:rsidRDefault="006D4D46" w:rsidP="00BF1BA8">
            <w:pPr>
              <w:spacing w:line="360" w:lineRule="auto"/>
              <w:jc w:val="center"/>
              <w:rPr>
                <w:b/>
                <w:bCs/>
                <w:szCs w:val="24"/>
                <w:lang w:bidi="fa-IR"/>
              </w:rPr>
            </w:pPr>
            <w:r w:rsidRPr="004A0CB0">
              <w:rPr>
                <w:b/>
                <w:bCs/>
                <w:szCs w:val="24"/>
                <w:rtl/>
              </w:rPr>
              <w:t>نوع سلول</w:t>
            </w:r>
          </w:p>
        </w:tc>
        <w:tc>
          <w:tcPr>
            <w:tcW w:w="1710" w:type="pct"/>
            <w:shd w:val="clear" w:color="auto" w:fill="D9E2F3"/>
            <w:vAlign w:val="center"/>
            <w:hideMark/>
          </w:tcPr>
          <w:p w14:paraId="41BCB211" w14:textId="77777777" w:rsidR="006D4D46" w:rsidRPr="004A0CB0" w:rsidRDefault="006D4D46" w:rsidP="00BF1BA8">
            <w:pPr>
              <w:spacing w:line="360" w:lineRule="auto"/>
              <w:jc w:val="center"/>
              <w:rPr>
                <w:b/>
                <w:bCs/>
                <w:szCs w:val="24"/>
                <w:lang w:bidi="fa-IR"/>
              </w:rPr>
            </w:pPr>
            <w:r w:rsidRPr="004A0CB0">
              <w:rPr>
                <w:b/>
                <w:bCs/>
                <w:szCs w:val="24"/>
                <w:rtl/>
              </w:rPr>
              <w:t>ضریب شیب</w:t>
            </w:r>
            <w:r w:rsidRPr="004A0CB0">
              <w:rPr>
                <w:b/>
                <w:bCs/>
                <w:szCs w:val="24"/>
                <w:lang w:bidi="fa-IR"/>
              </w:rPr>
              <w:t xml:space="preserve"> (Day_num)</w:t>
            </w:r>
          </w:p>
        </w:tc>
        <w:tc>
          <w:tcPr>
            <w:tcW w:w="716" w:type="pct"/>
            <w:shd w:val="clear" w:color="auto" w:fill="D9E2F3"/>
            <w:vAlign w:val="center"/>
            <w:hideMark/>
          </w:tcPr>
          <w:p w14:paraId="7F08157B" w14:textId="77777777" w:rsidR="006D4D46" w:rsidRPr="004A0CB0" w:rsidRDefault="006D4D46" w:rsidP="00BF1BA8">
            <w:pPr>
              <w:spacing w:line="360" w:lineRule="auto"/>
              <w:jc w:val="center"/>
              <w:rPr>
                <w:b/>
                <w:bCs/>
                <w:szCs w:val="24"/>
                <w:lang w:bidi="fa-IR"/>
              </w:rPr>
            </w:pPr>
            <w:r w:rsidRPr="004A0CB0">
              <w:rPr>
                <w:b/>
                <w:bCs/>
                <w:szCs w:val="24"/>
                <w:lang w:bidi="fa-IR"/>
              </w:rPr>
              <w:t>p-value</w:t>
            </w:r>
          </w:p>
        </w:tc>
        <w:tc>
          <w:tcPr>
            <w:tcW w:w="317" w:type="pct"/>
            <w:shd w:val="clear" w:color="auto" w:fill="D9E2F3"/>
            <w:vAlign w:val="center"/>
            <w:hideMark/>
          </w:tcPr>
          <w:p w14:paraId="742D11AE" w14:textId="77777777" w:rsidR="006D4D46" w:rsidRPr="004A0CB0" w:rsidRDefault="006D4D46" w:rsidP="00BF1BA8">
            <w:pPr>
              <w:spacing w:line="360" w:lineRule="auto"/>
              <w:jc w:val="center"/>
              <w:rPr>
                <w:b/>
                <w:bCs/>
                <w:szCs w:val="24"/>
                <w:lang w:bidi="fa-IR"/>
              </w:rPr>
            </w:pPr>
            <w:r w:rsidRPr="004A0CB0">
              <w:rPr>
                <w:b/>
                <w:bCs/>
                <w:szCs w:val="24"/>
                <w:lang w:bidi="fa-IR"/>
              </w:rPr>
              <w:t>R²</w:t>
            </w:r>
          </w:p>
        </w:tc>
        <w:tc>
          <w:tcPr>
            <w:tcW w:w="1466" w:type="pct"/>
            <w:shd w:val="clear" w:color="auto" w:fill="D9E2F3"/>
            <w:vAlign w:val="center"/>
            <w:hideMark/>
          </w:tcPr>
          <w:p w14:paraId="000C461D" w14:textId="77777777" w:rsidR="006D4D46" w:rsidRPr="004A0CB0" w:rsidRDefault="006D4D46" w:rsidP="00BF1BA8">
            <w:pPr>
              <w:spacing w:line="360" w:lineRule="auto"/>
              <w:jc w:val="center"/>
              <w:rPr>
                <w:b/>
                <w:bCs/>
                <w:szCs w:val="24"/>
                <w:lang w:bidi="fa-IR"/>
              </w:rPr>
            </w:pPr>
            <w:r w:rsidRPr="004A0CB0">
              <w:rPr>
                <w:b/>
                <w:bCs/>
                <w:szCs w:val="24"/>
                <w:rtl/>
              </w:rPr>
              <w:t>روند تغییر</w:t>
            </w:r>
          </w:p>
        </w:tc>
      </w:tr>
      <w:tr w:rsidR="006D4D46" w:rsidRPr="004A0CB0" w14:paraId="59290E4E" w14:textId="77777777" w:rsidTr="00BF1BA8">
        <w:trPr>
          <w:tblCellSpacing w:w="15" w:type="dxa"/>
        </w:trPr>
        <w:tc>
          <w:tcPr>
            <w:tcW w:w="690" w:type="pct"/>
            <w:vAlign w:val="center"/>
            <w:hideMark/>
          </w:tcPr>
          <w:p w14:paraId="4901B1AA" w14:textId="77777777" w:rsidR="006D4D46" w:rsidRPr="004A0CB0" w:rsidRDefault="006D4D46" w:rsidP="00BF1BA8">
            <w:pPr>
              <w:spacing w:line="360" w:lineRule="auto"/>
              <w:jc w:val="center"/>
              <w:rPr>
                <w:szCs w:val="24"/>
                <w:lang w:bidi="fa-IR"/>
              </w:rPr>
            </w:pPr>
            <w:r w:rsidRPr="004A0CB0">
              <w:rPr>
                <w:szCs w:val="24"/>
                <w:rtl/>
              </w:rPr>
              <w:t>نوتروفیل</w:t>
            </w:r>
          </w:p>
        </w:tc>
        <w:tc>
          <w:tcPr>
            <w:tcW w:w="1710" w:type="pct"/>
            <w:vAlign w:val="center"/>
            <w:hideMark/>
          </w:tcPr>
          <w:p w14:paraId="610994C2" w14:textId="77777777" w:rsidR="006D4D46" w:rsidRPr="004A0CB0" w:rsidRDefault="006D4D46" w:rsidP="00BF1BA8">
            <w:pPr>
              <w:spacing w:line="360" w:lineRule="auto"/>
              <w:jc w:val="center"/>
              <w:rPr>
                <w:szCs w:val="24"/>
                <w:lang w:bidi="fa-IR"/>
              </w:rPr>
            </w:pPr>
            <w:r w:rsidRPr="004A0CB0">
              <w:rPr>
                <w:szCs w:val="24"/>
                <w:lang w:bidi="fa-IR"/>
              </w:rPr>
              <w:t>−4.24</w:t>
            </w:r>
          </w:p>
        </w:tc>
        <w:tc>
          <w:tcPr>
            <w:tcW w:w="716" w:type="pct"/>
            <w:vAlign w:val="center"/>
            <w:hideMark/>
          </w:tcPr>
          <w:p w14:paraId="479CB3B0" w14:textId="77777777" w:rsidR="006D4D46" w:rsidRPr="004A0CB0" w:rsidRDefault="006D4D46" w:rsidP="00BF1BA8">
            <w:pPr>
              <w:spacing w:line="360" w:lineRule="auto"/>
              <w:jc w:val="center"/>
              <w:rPr>
                <w:szCs w:val="24"/>
                <w:lang w:bidi="fa-IR"/>
              </w:rPr>
            </w:pPr>
            <w:r w:rsidRPr="004A0CB0">
              <w:rPr>
                <w:szCs w:val="24"/>
                <w:lang w:bidi="fa-IR"/>
              </w:rPr>
              <w:t>3.89e−06</w:t>
            </w:r>
          </w:p>
        </w:tc>
        <w:tc>
          <w:tcPr>
            <w:tcW w:w="317" w:type="pct"/>
            <w:vAlign w:val="center"/>
            <w:hideMark/>
          </w:tcPr>
          <w:p w14:paraId="61A63F47" w14:textId="77777777" w:rsidR="006D4D46" w:rsidRPr="004A0CB0" w:rsidRDefault="006D4D46" w:rsidP="00BF1BA8">
            <w:pPr>
              <w:spacing w:line="360" w:lineRule="auto"/>
              <w:jc w:val="center"/>
              <w:rPr>
                <w:szCs w:val="24"/>
                <w:lang w:bidi="fa-IR"/>
              </w:rPr>
            </w:pPr>
            <w:r w:rsidRPr="004A0CB0">
              <w:rPr>
                <w:szCs w:val="24"/>
                <w:lang w:bidi="fa-IR"/>
              </w:rPr>
              <w:t>0.60</w:t>
            </w:r>
          </w:p>
        </w:tc>
        <w:tc>
          <w:tcPr>
            <w:tcW w:w="1466" w:type="pct"/>
            <w:vAlign w:val="center"/>
            <w:hideMark/>
          </w:tcPr>
          <w:p w14:paraId="41D6668D" w14:textId="77777777" w:rsidR="006D4D46" w:rsidRPr="004A0CB0" w:rsidRDefault="006D4D46" w:rsidP="00BF1BA8">
            <w:pPr>
              <w:spacing w:line="360" w:lineRule="auto"/>
              <w:jc w:val="center"/>
              <w:rPr>
                <w:szCs w:val="24"/>
                <w:lang w:bidi="fa-IR"/>
              </w:rPr>
            </w:pPr>
            <w:r w:rsidRPr="004A0CB0">
              <w:rPr>
                <w:szCs w:val="24"/>
                <w:rtl/>
              </w:rPr>
              <w:t>کاهش معنی‌دار متوسط</w:t>
            </w:r>
          </w:p>
        </w:tc>
      </w:tr>
      <w:tr w:rsidR="006D4D46" w:rsidRPr="004A0CB0" w14:paraId="552E759E" w14:textId="77777777" w:rsidTr="00BF1BA8">
        <w:trPr>
          <w:tblCellSpacing w:w="15" w:type="dxa"/>
        </w:trPr>
        <w:tc>
          <w:tcPr>
            <w:tcW w:w="690" w:type="pct"/>
            <w:vAlign w:val="center"/>
            <w:hideMark/>
          </w:tcPr>
          <w:p w14:paraId="1716B36F" w14:textId="77777777" w:rsidR="006D4D46" w:rsidRPr="004A0CB0" w:rsidRDefault="006D4D46" w:rsidP="00BF1BA8">
            <w:pPr>
              <w:spacing w:line="360" w:lineRule="auto"/>
              <w:jc w:val="center"/>
              <w:rPr>
                <w:szCs w:val="24"/>
                <w:lang w:bidi="fa-IR"/>
              </w:rPr>
            </w:pPr>
            <w:r w:rsidRPr="004A0CB0">
              <w:rPr>
                <w:szCs w:val="24"/>
                <w:rtl/>
              </w:rPr>
              <w:t>ائوزینوفیل</w:t>
            </w:r>
          </w:p>
        </w:tc>
        <w:tc>
          <w:tcPr>
            <w:tcW w:w="1710" w:type="pct"/>
            <w:vAlign w:val="center"/>
            <w:hideMark/>
          </w:tcPr>
          <w:p w14:paraId="5CEE6EC8" w14:textId="77777777" w:rsidR="006D4D46" w:rsidRPr="004A0CB0" w:rsidRDefault="006D4D46" w:rsidP="00BF1BA8">
            <w:pPr>
              <w:spacing w:line="360" w:lineRule="auto"/>
              <w:jc w:val="center"/>
              <w:rPr>
                <w:szCs w:val="24"/>
                <w:lang w:bidi="fa-IR"/>
              </w:rPr>
            </w:pPr>
            <w:r w:rsidRPr="004A0CB0">
              <w:rPr>
                <w:szCs w:val="24"/>
                <w:lang w:bidi="fa-IR"/>
              </w:rPr>
              <w:t>+0.11</w:t>
            </w:r>
          </w:p>
        </w:tc>
        <w:tc>
          <w:tcPr>
            <w:tcW w:w="716" w:type="pct"/>
            <w:vAlign w:val="center"/>
            <w:hideMark/>
          </w:tcPr>
          <w:p w14:paraId="421CD71B" w14:textId="77777777" w:rsidR="006D4D46" w:rsidRPr="004A0CB0" w:rsidRDefault="006D4D46" w:rsidP="00BF1BA8">
            <w:pPr>
              <w:spacing w:line="360" w:lineRule="auto"/>
              <w:jc w:val="center"/>
              <w:rPr>
                <w:szCs w:val="24"/>
                <w:lang w:bidi="fa-IR"/>
              </w:rPr>
            </w:pPr>
            <w:r w:rsidRPr="004A0CB0">
              <w:rPr>
                <w:szCs w:val="24"/>
                <w:lang w:bidi="fa-IR"/>
              </w:rPr>
              <w:t>0.431</w:t>
            </w:r>
          </w:p>
        </w:tc>
        <w:tc>
          <w:tcPr>
            <w:tcW w:w="317" w:type="pct"/>
            <w:vAlign w:val="center"/>
            <w:hideMark/>
          </w:tcPr>
          <w:p w14:paraId="67750897" w14:textId="77777777" w:rsidR="006D4D46" w:rsidRPr="004A0CB0" w:rsidRDefault="006D4D46" w:rsidP="00BF1BA8">
            <w:pPr>
              <w:spacing w:line="360" w:lineRule="auto"/>
              <w:jc w:val="center"/>
              <w:rPr>
                <w:szCs w:val="24"/>
                <w:lang w:bidi="fa-IR"/>
              </w:rPr>
            </w:pPr>
            <w:r w:rsidRPr="004A0CB0">
              <w:rPr>
                <w:szCs w:val="24"/>
                <w:lang w:bidi="fa-IR"/>
              </w:rPr>
              <w:t>0.03</w:t>
            </w:r>
          </w:p>
        </w:tc>
        <w:tc>
          <w:tcPr>
            <w:tcW w:w="1466" w:type="pct"/>
            <w:vAlign w:val="center"/>
            <w:hideMark/>
          </w:tcPr>
          <w:p w14:paraId="0FD76445" w14:textId="77777777" w:rsidR="006D4D46" w:rsidRPr="004A0CB0" w:rsidRDefault="006D4D46" w:rsidP="00BF1BA8">
            <w:pPr>
              <w:spacing w:line="360" w:lineRule="auto"/>
              <w:jc w:val="center"/>
              <w:rPr>
                <w:szCs w:val="24"/>
                <w:lang w:bidi="fa-IR"/>
              </w:rPr>
            </w:pPr>
            <w:r w:rsidRPr="004A0CB0">
              <w:rPr>
                <w:szCs w:val="24"/>
                <w:rtl/>
              </w:rPr>
              <w:t>تغییر غیرمعنی‌دار</w:t>
            </w:r>
          </w:p>
        </w:tc>
      </w:tr>
      <w:tr w:rsidR="006D4D46" w:rsidRPr="004A0CB0" w14:paraId="24A5B3AC" w14:textId="77777777" w:rsidTr="00BF1BA8">
        <w:trPr>
          <w:tblCellSpacing w:w="15" w:type="dxa"/>
        </w:trPr>
        <w:tc>
          <w:tcPr>
            <w:tcW w:w="690" w:type="pct"/>
            <w:vAlign w:val="center"/>
            <w:hideMark/>
          </w:tcPr>
          <w:p w14:paraId="72632455" w14:textId="77777777" w:rsidR="006D4D46" w:rsidRPr="004A0CB0" w:rsidRDefault="006D4D46" w:rsidP="00BF1BA8">
            <w:pPr>
              <w:spacing w:line="360" w:lineRule="auto"/>
              <w:jc w:val="center"/>
              <w:rPr>
                <w:szCs w:val="24"/>
                <w:lang w:bidi="fa-IR"/>
              </w:rPr>
            </w:pPr>
            <w:r w:rsidRPr="004A0CB0">
              <w:rPr>
                <w:szCs w:val="24"/>
                <w:rtl/>
              </w:rPr>
              <w:t>لنفوسیت</w:t>
            </w:r>
          </w:p>
        </w:tc>
        <w:tc>
          <w:tcPr>
            <w:tcW w:w="1710" w:type="pct"/>
            <w:vAlign w:val="center"/>
            <w:hideMark/>
          </w:tcPr>
          <w:p w14:paraId="6075CD55" w14:textId="77777777" w:rsidR="006D4D46" w:rsidRPr="004A0CB0" w:rsidRDefault="006D4D46" w:rsidP="00BF1BA8">
            <w:pPr>
              <w:spacing w:line="360" w:lineRule="auto"/>
              <w:jc w:val="center"/>
              <w:rPr>
                <w:szCs w:val="24"/>
                <w:lang w:bidi="fa-IR"/>
              </w:rPr>
            </w:pPr>
            <w:r w:rsidRPr="004A0CB0">
              <w:rPr>
                <w:szCs w:val="24"/>
                <w:lang w:bidi="fa-IR"/>
              </w:rPr>
              <w:t>+2.32</w:t>
            </w:r>
          </w:p>
        </w:tc>
        <w:tc>
          <w:tcPr>
            <w:tcW w:w="716" w:type="pct"/>
            <w:vAlign w:val="center"/>
            <w:hideMark/>
          </w:tcPr>
          <w:p w14:paraId="22532AD8" w14:textId="77777777" w:rsidR="006D4D46" w:rsidRPr="004A0CB0" w:rsidRDefault="006D4D46" w:rsidP="00BF1BA8">
            <w:pPr>
              <w:spacing w:line="360" w:lineRule="auto"/>
              <w:jc w:val="center"/>
              <w:rPr>
                <w:szCs w:val="24"/>
                <w:lang w:bidi="fa-IR"/>
              </w:rPr>
            </w:pPr>
            <w:r w:rsidRPr="004A0CB0">
              <w:rPr>
                <w:szCs w:val="24"/>
                <w:lang w:bidi="fa-IR"/>
              </w:rPr>
              <w:t>&lt; 5.4e−11</w:t>
            </w:r>
          </w:p>
        </w:tc>
        <w:tc>
          <w:tcPr>
            <w:tcW w:w="317" w:type="pct"/>
            <w:vAlign w:val="center"/>
            <w:hideMark/>
          </w:tcPr>
          <w:p w14:paraId="6B9F68B3" w14:textId="77777777" w:rsidR="006D4D46" w:rsidRPr="004A0CB0" w:rsidRDefault="006D4D46" w:rsidP="00BF1BA8">
            <w:pPr>
              <w:spacing w:line="360" w:lineRule="auto"/>
              <w:jc w:val="center"/>
              <w:rPr>
                <w:szCs w:val="24"/>
                <w:lang w:bidi="fa-IR"/>
              </w:rPr>
            </w:pPr>
            <w:r w:rsidRPr="004A0CB0">
              <w:rPr>
                <w:szCs w:val="24"/>
                <w:lang w:bidi="fa-IR"/>
              </w:rPr>
              <w:t>0.84</w:t>
            </w:r>
          </w:p>
        </w:tc>
        <w:tc>
          <w:tcPr>
            <w:tcW w:w="1466" w:type="pct"/>
            <w:vAlign w:val="center"/>
            <w:hideMark/>
          </w:tcPr>
          <w:p w14:paraId="5D8078C3" w14:textId="77777777" w:rsidR="006D4D46" w:rsidRPr="004A0CB0" w:rsidRDefault="006D4D46" w:rsidP="00BF1BA8">
            <w:pPr>
              <w:spacing w:line="360" w:lineRule="auto"/>
              <w:jc w:val="center"/>
              <w:rPr>
                <w:szCs w:val="24"/>
                <w:lang w:bidi="fa-IR"/>
              </w:rPr>
            </w:pPr>
            <w:r w:rsidRPr="004A0CB0">
              <w:rPr>
                <w:szCs w:val="24"/>
                <w:rtl/>
              </w:rPr>
              <w:t>افزایش شدید و معنی‌دار</w:t>
            </w:r>
          </w:p>
        </w:tc>
      </w:tr>
      <w:tr w:rsidR="006D4D46" w:rsidRPr="004A0CB0" w14:paraId="60CE25C5" w14:textId="77777777" w:rsidTr="00BF1BA8">
        <w:trPr>
          <w:tblCellSpacing w:w="15" w:type="dxa"/>
        </w:trPr>
        <w:tc>
          <w:tcPr>
            <w:tcW w:w="690" w:type="pct"/>
            <w:vAlign w:val="center"/>
            <w:hideMark/>
          </w:tcPr>
          <w:p w14:paraId="03EA975E" w14:textId="77777777" w:rsidR="006D4D46" w:rsidRPr="004A0CB0" w:rsidRDefault="006D4D46" w:rsidP="00BF1BA8">
            <w:pPr>
              <w:spacing w:line="360" w:lineRule="auto"/>
              <w:jc w:val="center"/>
              <w:rPr>
                <w:szCs w:val="24"/>
                <w:lang w:bidi="fa-IR"/>
              </w:rPr>
            </w:pPr>
            <w:r w:rsidRPr="004A0CB0">
              <w:rPr>
                <w:szCs w:val="24"/>
                <w:rtl/>
              </w:rPr>
              <w:t>مونوسیت</w:t>
            </w:r>
          </w:p>
        </w:tc>
        <w:tc>
          <w:tcPr>
            <w:tcW w:w="1710" w:type="pct"/>
            <w:vAlign w:val="center"/>
            <w:hideMark/>
          </w:tcPr>
          <w:p w14:paraId="59BDA85F" w14:textId="77777777" w:rsidR="006D4D46" w:rsidRPr="004A0CB0" w:rsidRDefault="006D4D46" w:rsidP="00BF1BA8">
            <w:pPr>
              <w:spacing w:line="360" w:lineRule="auto"/>
              <w:jc w:val="center"/>
              <w:rPr>
                <w:szCs w:val="24"/>
                <w:lang w:bidi="fa-IR"/>
              </w:rPr>
            </w:pPr>
            <w:r w:rsidRPr="004A0CB0">
              <w:rPr>
                <w:szCs w:val="24"/>
                <w:lang w:bidi="fa-IR"/>
              </w:rPr>
              <w:t>+0.99</w:t>
            </w:r>
          </w:p>
        </w:tc>
        <w:tc>
          <w:tcPr>
            <w:tcW w:w="716" w:type="pct"/>
            <w:vAlign w:val="center"/>
            <w:hideMark/>
          </w:tcPr>
          <w:p w14:paraId="5BF11954" w14:textId="77777777" w:rsidR="006D4D46" w:rsidRPr="004A0CB0" w:rsidRDefault="006D4D46" w:rsidP="00BF1BA8">
            <w:pPr>
              <w:spacing w:line="360" w:lineRule="auto"/>
              <w:jc w:val="center"/>
              <w:rPr>
                <w:szCs w:val="24"/>
                <w:lang w:bidi="fa-IR"/>
              </w:rPr>
            </w:pPr>
            <w:r w:rsidRPr="004A0CB0">
              <w:rPr>
                <w:szCs w:val="24"/>
                <w:lang w:bidi="fa-IR"/>
              </w:rPr>
              <w:t>&lt; 2.8e−07</w:t>
            </w:r>
          </w:p>
        </w:tc>
        <w:tc>
          <w:tcPr>
            <w:tcW w:w="317" w:type="pct"/>
            <w:vAlign w:val="center"/>
            <w:hideMark/>
          </w:tcPr>
          <w:p w14:paraId="4B659D08" w14:textId="77777777" w:rsidR="006D4D46" w:rsidRPr="004A0CB0" w:rsidRDefault="006D4D46" w:rsidP="00BF1BA8">
            <w:pPr>
              <w:spacing w:line="360" w:lineRule="auto"/>
              <w:jc w:val="center"/>
              <w:rPr>
                <w:szCs w:val="24"/>
                <w:lang w:bidi="fa-IR"/>
              </w:rPr>
            </w:pPr>
            <w:r w:rsidRPr="004A0CB0">
              <w:rPr>
                <w:szCs w:val="24"/>
                <w:lang w:bidi="fa-IR"/>
              </w:rPr>
              <w:t>0.67</w:t>
            </w:r>
          </w:p>
        </w:tc>
        <w:tc>
          <w:tcPr>
            <w:tcW w:w="1466" w:type="pct"/>
            <w:vAlign w:val="center"/>
            <w:hideMark/>
          </w:tcPr>
          <w:p w14:paraId="14461CDE" w14:textId="77777777" w:rsidR="006D4D46" w:rsidRPr="004A0CB0" w:rsidRDefault="006D4D46" w:rsidP="00BF1BA8">
            <w:pPr>
              <w:spacing w:line="360" w:lineRule="auto"/>
              <w:jc w:val="center"/>
              <w:rPr>
                <w:szCs w:val="24"/>
                <w:lang w:bidi="fa-IR"/>
              </w:rPr>
            </w:pPr>
            <w:r w:rsidRPr="004A0CB0">
              <w:rPr>
                <w:szCs w:val="24"/>
                <w:rtl/>
              </w:rPr>
              <w:t>افزایش معنی‌دار</w:t>
            </w:r>
          </w:p>
        </w:tc>
      </w:tr>
    </w:tbl>
    <w:p w14:paraId="5F8BEE73" w14:textId="347E96E4" w:rsidR="006D4D46" w:rsidRDefault="006D4D46" w:rsidP="004A0CB0">
      <w:pPr>
        <w:spacing w:line="360" w:lineRule="auto"/>
        <w:rPr>
          <w:szCs w:val="24"/>
          <w:rtl/>
          <w:lang w:bidi="fa-IR"/>
        </w:rPr>
      </w:pPr>
    </w:p>
    <w:p w14:paraId="776F73D4" w14:textId="2EA7F5F5" w:rsidR="00BF1BA8" w:rsidRDefault="00BF1BA8" w:rsidP="004A0CB0">
      <w:pPr>
        <w:spacing w:line="360" w:lineRule="auto"/>
        <w:rPr>
          <w:szCs w:val="24"/>
          <w:rtl/>
          <w:lang w:bidi="fa-IR"/>
        </w:rPr>
      </w:pPr>
    </w:p>
    <w:p w14:paraId="7C937CEF" w14:textId="6B17D616" w:rsidR="00BF1BA8" w:rsidRDefault="00BF1BA8" w:rsidP="004A0CB0">
      <w:pPr>
        <w:spacing w:line="360" w:lineRule="auto"/>
        <w:rPr>
          <w:szCs w:val="24"/>
          <w:rtl/>
          <w:lang w:bidi="fa-IR"/>
        </w:rPr>
      </w:pPr>
    </w:p>
    <w:p w14:paraId="0C7CF059" w14:textId="606EC4E9" w:rsidR="00BF1BA8" w:rsidRDefault="00BF1BA8" w:rsidP="004A0CB0">
      <w:pPr>
        <w:spacing w:line="360" w:lineRule="auto"/>
        <w:rPr>
          <w:szCs w:val="24"/>
          <w:rtl/>
          <w:lang w:bidi="fa-IR"/>
        </w:rPr>
      </w:pPr>
    </w:p>
    <w:p w14:paraId="14850D64" w14:textId="799C491F" w:rsidR="00BF1BA8" w:rsidRDefault="00BF1BA8" w:rsidP="004A0CB0">
      <w:pPr>
        <w:spacing w:line="360" w:lineRule="auto"/>
        <w:rPr>
          <w:szCs w:val="24"/>
          <w:rtl/>
          <w:lang w:bidi="fa-IR"/>
        </w:rPr>
      </w:pPr>
    </w:p>
    <w:p w14:paraId="7BAE1C00" w14:textId="010D8DCF" w:rsidR="00BF1BA8" w:rsidRDefault="00BF1BA8" w:rsidP="004A0CB0">
      <w:pPr>
        <w:spacing w:line="360" w:lineRule="auto"/>
        <w:rPr>
          <w:szCs w:val="24"/>
          <w:rtl/>
          <w:lang w:bidi="fa-IR"/>
        </w:rPr>
      </w:pPr>
    </w:p>
    <w:p w14:paraId="0005FC78" w14:textId="74F5EA48" w:rsidR="00BF1BA8" w:rsidRDefault="00BF1BA8" w:rsidP="004A0CB0">
      <w:pPr>
        <w:spacing w:line="360" w:lineRule="auto"/>
        <w:rPr>
          <w:szCs w:val="24"/>
          <w:rtl/>
          <w:lang w:bidi="fa-IR"/>
        </w:rPr>
      </w:pPr>
    </w:p>
    <w:p w14:paraId="1929CC10" w14:textId="34D24ABA" w:rsidR="00BF1BA8" w:rsidRDefault="00BF1BA8" w:rsidP="004A0CB0">
      <w:pPr>
        <w:spacing w:line="360" w:lineRule="auto"/>
        <w:rPr>
          <w:szCs w:val="24"/>
          <w:rtl/>
          <w:lang w:bidi="fa-IR"/>
        </w:rPr>
      </w:pPr>
    </w:p>
    <w:p w14:paraId="02898B3B" w14:textId="040DBED7" w:rsidR="00BF1BA8" w:rsidRDefault="00BF1BA8" w:rsidP="004A0CB0">
      <w:pPr>
        <w:spacing w:line="360" w:lineRule="auto"/>
        <w:rPr>
          <w:szCs w:val="24"/>
          <w:rtl/>
          <w:lang w:bidi="fa-IR"/>
        </w:rPr>
      </w:pPr>
    </w:p>
    <w:p w14:paraId="1E5EF57B" w14:textId="77777777" w:rsidR="00BF1BA8" w:rsidRPr="004A0CB0" w:rsidRDefault="00BF1BA8" w:rsidP="004A0CB0">
      <w:pPr>
        <w:spacing w:line="360" w:lineRule="auto"/>
        <w:rPr>
          <w:szCs w:val="24"/>
          <w:lang w:bidi="fa-IR"/>
        </w:rPr>
      </w:pPr>
    </w:p>
    <w:p w14:paraId="1647A399" w14:textId="2A196792" w:rsidR="006D4D46" w:rsidRPr="00BF1BA8" w:rsidRDefault="006D4D46" w:rsidP="007B36E7">
      <w:pPr>
        <w:pStyle w:val="Heading2"/>
        <w:rPr>
          <w:b/>
          <w:bCs/>
          <w:sz w:val="24"/>
          <w:szCs w:val="24"/>
          <w:lang w:bidi="fa-IR"/>
        </w:rPr>
      </w:pPr>
      <w:bookmarkStart w:id="261" w:name="_Toc218626698"/>
      <w:r w:rsidRPr="00BF1BA8">
        <w:rPr>
          <w:b/>
          <w:bCs/>
          <w:sz w:val="24"/>
          <w:szCs w:val="24"/>
          <w:rtl/>
        </w:rPr>
        <w:lastRenderedPageBreak/>
        <w:t xml:space="preserve">تفسیر نمودارها در </w:t>
      </w:r>
      <w:r w:rsidR="00634315" w:rsidRPr="00BF1BA8">
        <w:rPr>
          <w:b/>
          <w:bCs/>
          <w:sz w:val="24"/>
          <w:szCs w:val="24"/>
          <w:rtl/>
        </w:rPr>
        <w:t xml:space="preserve">ترمیم زخم موش صحرایی </w:t>
      </w:r>
      <w:r w:rsidRPr="00BF1BA8">
        <w:rPr>
          <w:b/>
          <w:bCs/>
          <w:sz w:val="24"/>
          <w:szCs w:val="24"/>
          <w:rtl/>
        </w:rPr>
        <w:t>گروه</w:t>
      </w:r>
      <w:r w:rsidR="00634315" w:rsidRPr="00BF1BA8">
        <w:rPr>
          <w:b/>
          <w:bCs/>
          <w:sz w:val="24"/>
          <w:szCs w:val="24"/>
          <w:rtl/>
          <w:lang w:bidi="fa-IR"/>
        </w:rPr>
        <w:t xml:space="preserve"> </w:t>
      </w:r>
      <w:bookmarkEnd w:id="261"/>
      <w:r w:rsidR="007B36E7">
        <w:rPr>
          <w:rFonts w:hint="cs"/>
          <w:b/>
          <w:bCs/>
          <w:sz w:val="24"/>
          <w:szCs w:val="24"/>
          <w:rtl/>
          <w:lang w:bidi="fa-IR"/>
        </w:rPr>
        <w:t>کنترل</w:t>
      </w:r>
      <w:r w:rsidRPr="00BF1BA8">
        <w:rPr>
          <w:b/>
          <w:bCs/>
          <w:sz w:val="24"/>
          <w:szCs w:val="24"/>
          <w:lang w:bidi="fa-IR"/>
        </w:rPr>
        <w:t xml:space="preserve"> </w:t>
      </w:r>
    </w:p>
    <w:p w14:paraId="5EC2CB24" w14:textId="06EE9AA1" w:rsidR="00BF1BA8" w:rsidRPr="004A0CB0" w:rsidRDefault="006D4D46" w:rsidP="00BF1BA8">
      <w:pPr>
        <w:spacing w:line="360" w:lineRule="auto"/>
        <w:rPr>
          <w:szCs w:val="24"/>
          <w:rtl/>
          <w:lang w:val="en-GB"/>
        </w:rPr>
      </w:pPr>
      <w:r w:rsidRPr="004A0CB0">
        <w:rPr>
          <w:szCs w:val="24"/>
          <w:rtl/>
        </w:rPr>
        <w:t xml:space="preserve">در </w:t>
      </w:r>
      <w:r w:rsidR="00BF1BA8">
        <w:rPr>
          <w:szCs w:val="24"/>
          <w:rtl/>
        </w:rPr>
        <w:fldChar w:fldCharType="begin"/>
      </w:r>
      <w:r w:rsidR="00BF1BA8">
        <w:rPr>
          <w:szCs w:val="24"/>
          <w:rtl/>
        </w:rPr>
        <w:instrText xml:space="preserve"> </w:instrText>
      </w:r>
      <w:r w:rsidR="00BF1BA8">
        <w:rPr>
          <w:szCs w:val="24"/>
        </w:rPr>
        <w:instrText xml:space="preserve">REF </w:instrText>
      </w:r>
      <w:r w:rsidR="00BF1BA8">
        <w:rPr>
          <w:szCs w:val="24"/>
          <w:rtl/>
        </w:rPr>
        <w:instrText>_</w:instrText>
      </w:r>
      <w:r w:rsidR="00BF1BA8">
        <w:rPr>
          <w:szCs w:val="24"/>
        </w:rPr>
        <w:instrText>Ref218615865 \h</w:instrText>
      </w:r>
      <w:r w:rsidR="00BF1BA8">
        <w:rPr>
          <w:szCs w:val="24"/>
          <w:rtl/>
        </w:rPr>
        <w:instrText xml:space="preserve"> </w:instrText>
      </w:r>
      <w:r w:rsidR="00BF1BA8">
        <w:rPr>
          <w:szCs w:val="24"/>
          <w:rtl/>
        </w:rPr>
      </w:r>
      <w:r w:rsidR="00BF1BA8">
        <w:rPr>
          <w:szCs w:val="24"/>
          <w:rtl/>
        </w:rPr>
        <w:fldChar w:fldCharType="separate"/>
      </w:r>
      <w:r w:rsidR="002B0845" w:rsidRPr="00BF1BA8">
        <w:rPr>
          <w:b/>
          <w:bCs/>
          <w:szCs w:val="24"/>
          <w:rtl/>
        </w:rPr>
        <w:t xml:space="preserve">نمودار </w:t>
      </w:r>
      <w:r w:rsidR="002B0845">
        <w:rPr>
          <w:b/>
          <w:bCs/>
          <w:noProof/>
          <w:szCs w:val="24"/>
          <w:rtl/>
        </w:rPr>
        <w:t>‏4</w:t>
      </w:r>
      <w:r w:rsidR="002B0845">
        <w:rPr>
          <w:b/>
          <w:bCs/>
          <w:szCs w:val="24"/>
          <w:rtl/>
        </w:rPr>
        <w:noBreakHyphen/>
      </w:r>
      <w:r w:rsidR="002B0845">
        <w:rPr>
          <w:b/>
          <w:bCs/>
          <w:noProof/>
          <w:szCs w:val="24"/>
          <w:rtl/>
        </w:rPr>
        <w:t>6</w:t>
      </w:r>
      <w:r w:rsidR="00BF1BA8">
        <w:rPr>
          <w:szCs w:val="24"/>
          <w:rtl/>
        </w:rPr>
        <w:fldChar w:fldCharType="end"/>
      </w:r>
      <w:r w:rsidR="00BF1BA8">
        <w:rPr>
          <w:rFonts w:hint="cs"/>
          <w:szCs w:val="24"/>
          <w:rtl/>
        </w:rPr>
        <w:t xml:space="preserve"> </w:t>
      </w:r>
      <w:r w:rsidRPr="004A0CB0">
        <w:rPr>
          <w:szCs w:val="24"/>
          <w:rtl/>
        </w:rPr>
        <w:t xml:space="preserve">ترکیبی </w:t>
      </w:r>
      <w:r w:rsidRPr="004A0CB0">
        <w:rPr>
          <w:szCs w:val="24"/>
          <w:rtl/>
          <w:lang w:bidi="fa-IR"/>
        </w:rPr>
        <w:t>۲×۲</w:t>
      </w:r>
      <w:r w:rsidRPr="004A0CB0">
        <w:rPr>
          <w:szCs w:val="24"/>
          <w:rtl/>
        </w:rPr>
        <w:t>، روند تغییرات چهار نوع سلول ایمنی در گروه کنترل طی روزهای مختلف پس از ایجاد زخم به‌صورت بصری نمایش داده شده است</w:t>
      </w:r>
      <w:r w:rsidRPr="004A0CB0">
        <w:rPr>
          <w:szCs w:val="24"/>
          <w:lang w:bidi="fa-IR"/>
        </w:rPr>
        <w:t>.</w:t>
      </w:r>
      <w:r w:rsidRPr="004A0CB0">
        <w:rPr>
          <w:szCs w:val="24"/>
          <w:rtl/>
          <w:lang w:bidi="fa-IR"/>
        </w:rPr>
        <w:t xml:space="preserve"> </w:t>
      </w:r>
      <w:r w:rsidRPr="004A0CB0">
        <w:rPr>
          <w:szCs w:val="24"/>
          <w:rtl/>
        </w:rPr>
        <w:t>نمودار نوتروفیل‌ها نشان‌دهنده کاهش تدریجی این سلول‌ها با گذشت زمان است. هرچند شیب منفی قابل توجهی دارد</w:t>
      </w:r>
      <w:r w:rsidRPr="004A0CB0">
        <w:rPr>
          <w:szCs w:val="24"/>
          <w:lang w:bidi="fa-IR"/>
        </w:rPr>
        <w:t xml:space="preserve"> (β = −4.24)</w:t>
      </w:r>
      <w:r w:rsidRPr="004A0CB0">
        <w:rPr>
          <w:szCs w:val="24"/>
          <w:rtl/>
        </w:rPr>
        <w:t>، اما پراکندگی داده‌ها و مقدار</w:t>
      </w:r>
      <w:r w:rsidRPr="004A0CB0">
        <w:rPr>
          <w:szCs w:val="24"/>
          <w:lang w:bidi="fa-IR"/>
        </w:rPr>
        <w:t xml:space="preserve"> R² </w:t>
      </w:r>
      <w:r w:rsidRPr="004A0CB0">
        <w:rPr>
          <w:szCs w:val="24"/>
          <w:rtl/>
        </w:rPr>
        <w:t>نسبتاً پایین‌تر (0.60) نسبت به گروه‌های درمانی نشان می‌دهد که شدت و انسجام کاهش نوتروفیل‌ها در گروه کنترل کمتر بوده است</w:t>
      </w:r>
      <w:r w:rsidRPr="004A0CB0">
        <w:rPr>
          <w:szCs w:val="24"/>
          <w:lang w:bidi="fa-IR"/>
        </w:rPr>
        <w:t>.</w:t>
      </w:r>
      <w:r w:rsidRPr="004A0CB0">
        <w:rPr>
          <w:szCs w:val="24"/>
          <w:rtl/>
          <w:lang w:bidi="fa-IR"/>
        </w:rPr>
        <w:t xml:space="preserve"> </w:t>
      </w:r>
      <w:r w:rsidRPr="004A0CB0">
        <w:rPr>
          <w:szCs w:val="24"/>
          <w:rtl/>
        </w:rPr>
        <w:t>نمودار لنفوسیت‌ها روند افزایشی واضحی را نشان می‌دهد. شیب مثبت و همبستگی بالا</w:t>
      </w:r>
      <w:r w:rsidRPr="004A0CB0">
        <w:rPr>
          <w:szCs w:val="24"/>
          <w:lang w:bidi="fa-IR"/>
        </w:rPr>
        <w:t xml:space="preserve"> (R² = 0.84) </w:t>
      </w:r>
      <w:r w:rsidRPr="004A0CB0">
        <w:rPr>
          <w:szCs w:val="24"/>
          <w:rtl/>
        </w:rPr>
        <w:t xml:space="preserve">بیانگر فعال شدن پاسخ ایمنی تطبیقی در مراحل ترمیم زخم است، حتی در غیاب مداخله دارویی. این روند با نتایج آماری کاملاً </w:t>
      </w:r>
      <w:r w:rsidR="00BF1BA8" w:rsidRPr="004A0CB0">
        <w:rPr>
          <w:szCs w:val="24"/>
          <w:rtl/>
          <w:lang w:val="en-GB"/>
        </w:rPr>
        <w:t>هم‌خوانی دارد</w:t>
      </w:r>
      <w:r w:rsidR="00BF1BA8" w:rsidRPr="004A0CB0">
        <w:rPr>
          <w:szCs w:val="24"/>
        </w:rPr>
        <w:t>.</w:t>
      </w:r>
      <w:r w:rsidR="00BF1BA8" w:rsidRPr="004A0CB0">
        <w:rPr>
          <w:szCs w:val="24"/>
          <w:rtl/>
          <w:lang w:val="en-GB" w:bidi="fa-IR"/>
        </w:rPr>
        <w:t xml:space="preserve"> </w:t>
      </w:r>
      <w:r w:rsidR="00BF1BA8" w:rsidRPr="004A0CB0">
        <w:rPr>
          <w:szCs w:val="24"/>
          <w:rtl/>
          <w:lang w:val="en-GB"/>
        </w:rPr>
        <w:t>نمودار مونوسیت‌ها نیز روند افزایشی معنی‌داری دارد</w:t>
      </w:r>
      <w:r w:rsidR="00BF1BA8" w:rsidRPr="004A0CB0">
        <w:rPr>
          <w:szCs w:val="24"/>
        </w:rPr>
        <w:t xml:space="preserve"> (β = +0.99, R² = 0.67)</w:t>
      </w:r>
      <w:r w:rsidR="00BF1BA8" w:rsidRPr="004A0CB0">
        <w:rPr>
          <w:szCs w:val="24"/>
          <w:rtl/>
          <w:lang w:val="en-GB"/>
        </w:rPr>
        <w:t>، که با نقش شناخته‌شده آن‌ها در پاک‌سازی سلولی و تنظیم ماتریکس خارج‌سلولی در مراحل ترمیم زخم هماهنگ است</w:t>
      </w:r>
      <w:r w:rsidR="00BF1BA8" w:rsidRPr="004A0CB0">
        <w:rPr>
          <w:szCs w:val="24"/>
        </w:rPr>
        <w:t>.</w:t>
      </w:r>
      <w:r w:rsidR="00BF1BA8" w:rsidRPr="004A0CB0">
        <w:rPr>
          <w:szCs w:val="24"/>
          <w:rtl/>
          <w:lang w:val="en-GB" w:bidi="fa-IR"/>
        </w:rPr>
        <w:t xml:space="preserve"> </w:t>
      </w:r>
      <w:r w:rsidR="00BF1BA8" w:rsidRPr="004A0CB0">
        <w:rPr>
          <w:szCs w:val="24"/>
          <w:rtl/>
          <w:lang w:val="en-GB"/>
        </w:rPr>
        <w:t>در مقابل، نمودار ائوزینوفیل‌ها فاقد روند مشخص و قابل اعتماد است. نوسانات پراکنده و همبستگی بسیار ضعیف</w:t>
      </w:r>
      <w:r w:rsidR="00BF1BA8" w:rsidRPr="004A0CB0">
        <w:rPr>
          <w:szCs w:val="24"/>
        </w:rPr>
        <w:t xml:space="preserve"> (R² = 0.03) </w:t>
      </w:r>
      <w:r w:rsidR="00BF1BA8" w:rsidRPr="004A0CB0">
        <w:rPr>
          <w:szCs w:val="24"/>
          <w:rtl/>
          <w:lang w:val="en-GB"/>
        </w:rPr>
        <w:t>نشان می‌دهد که تغییرات این سلول‌ها در طول زمان از نظر آماری و بیولوژیکی معنی‌دار نبوده‌اند</w:t>
      </w:r>
      <w:r w:rsidR="00BF1BA8" w:rsidRPr="004A0CB0">
        <w:rPr>
          <w:szCs w:val="24"/>
        </w:rPr>
        <w:t>.</w:t>
      </w:r>
      <w:r w:rsidR="00BF1BA8" w:rsidRPr="004A0CB0">
        <w:rPr>
          <w:szCs w:val="24"/>
          <w:rtl/>
          <w:lang w:val="en-GB" w:bidi="fa-IR"/>
        </w:rPr>
        <w:t xml:space="preserve"> </w:t>
      </w:r>
      <w:r w:rsidR="00BF1BA8" w:rsidRPr="004A0CB0">
        <w:rPr>
          <w:szCs w:val="24"/>
          <w:rtl/>
          <w:lang w:val="en-GB"/>
        </w:rPr>
        <w:t xml:space="preserve">به‌طور کلی، نمودارهای </w:t>
      </w:r>
      <w:r w:rsidR="00BF1BA8" w:rsidRPr="004A0CB0">
        <w:rPr>
          <w:szCs w:val="24"/>
          <w:rtl/>
          <w:lang w:val="en-GB" w:bidi="fa-IR"/>
        </w:rPr>
        <w:t>۲×۲</w:t>
      </w:r>
      <w:r w:rsidR="00BF1BA8" w:rsidRPr="004A0CB0">
        <w:rPr>
          <w:szCs w:val="24"/>
          <w:rtl/>
          <w:lang w:val="en-GB"/>
        </w:rPr>
        <w:t xml:space="preserve"> در گروه کنترل نشان می‌دهند که فرآیند طبیعی ترمیم زخم با کاهش نوتروفیل‌ها و افزایش لنفوسیت‌ها و مونوسیت‌ها همراه بوده، اما شدت و انسجام این تغییرات نسبت به گروه‌های درمانی کمتر بوده و بیانگر اثر محدود مکانیسم‌های درون‌زاد بدن در غیاب مداخله دارویی است</w:t>
      </w:r>
    </w:p>
    <w:p w14:paraId="3EFB2EF1" w14:textId="06A75BEE" w:rsidR="006D4D46" w:rsidRPr="004A0CB0" w:rsidRDefault="00BF1BA8" w:rsidP="00BF1BA8">
      <w:pPr>
        <w:spacing w:line="360" w:lineRule="auto"/>
        <w:jc w:val="center"/>
        <w:rPr>
          <w:szCs w:val="24"/>
          <w:lang w:bidi="fa-IR"/>
        </w:rPr>
      </w:pPr>
      <w:r w:rsidRPr="004A0CB0">
        <w:rPr>
          <w:noProof/>
          <w:szCs w:val="24"/>
          <w:lang w:bidi="fa-IR"/>
        </w:rPr>
        <w:drawing>
          <wp:inline distT="0" distB="0" distL="0" distR="0" wp14:anchorId="5D7E660B" wp14:editId="70F76F8F">
            <wp:extent cx="5732145" cy="3821430"/>
            <wp:effectExtent l="0" t="0" r="1905" b="7620"/>
            <wp:docPr id="165" name="Picture 4" descr="F:\R Pics\Control\Control_Trend_2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 Pics\Control\Control_Trend_2x2.p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732145" cy="3821430"/>
                    </a:xfrm>
                    <a:prstGeom prst="rect">
                      <a:avLst/>
                    </a:prstGeom>
                    <a:noFill/>
                    <a:ln>
                      <a:noFill/>
                    </a:ln>
                  </pic:spPr>
                </pic:pic>
              </a:graphicData>
            </a:graphic>
          </wp:inline>
        </w:drawing>
      </w:r>
    </w:p>
    <w:p w14:paraId="4544A692" w14:textId="5292183F" w:rsidR="006D4D46" w:rsidRPr="004A0CB0" w:rsidRDefault="006D4D46" w:rsidP="004A0CB0">
      <w:pPr>
        <w:spacing w:line="360" w:lineRule="auto"/>
        <w:rPr>
          <w:szCs w:val="24"/>
          <w:lang w:bidi="fa-IR"/>
        </w:rPr>
      </w:pPr>
    </w:p>
    <w:p w14:paraId="0B57E058" w14:textId="46B5ECA5" w:rsidR="006D4D46" w:rsidRPr="00BF1BA8" w:rsidRDefault="00BF1BA8" w:rsidP="00BF1BA8">
      <w:pPr>
        <w:pStyle w:val="Caption"/>
        <w:rPr>
          <w:b/>
          <w:bCs/>
          <w:szCs w:val="24"/>
          <w:rtl/>
        </w:rPr>
      </w:pPr>
      <w:bookmarkStart w:id="262" w:name="_Ref218615865"/>
      <w:bookmarkStart w:id="263" w:name="_Toc221382854"/>
      <w:r w:rsidRPr="00BF1BA8">
        <w:rPr>
          <w:b/>
          <w:bCs/>
          <w:szCs w:val="24"/>
          <w:rtl/>
        </w:rPr>
        <w:t xml:space="preserve">نمودار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2B0845">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نمودار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2B0845">
        <w:rPr>
          <w:b/>
          <w:bCs/>
          <w:noProof/>
          <w:szCs w:val="24"/>
          <w:rtl/>
        </w:rPr>
        <w:t>6</w:t>
      </w:r>
      <w:r w:rsidR="001219DE">
        <w:rPr>
          <w:b/>
          <w:bCs/>
          <w:szCs w:val="24"/>
          <w:rtl/>
        </w:rPr>
        <w:fldChar w:fldCharType="end"/>
      </w:r>
      <w:bookmarkEnd w:id="262"/>
      <w:r w:rsidRPr="00BF1BA8">
        <w:rPr>
          <w:rFonts w:hint="cs"/>
          <w:b/>
          <w:bCs/>
          <w:szCs w:val="24"/>
          <w:rtl/>
        </w:rPr>
        <w:t xml:space="preserve"> </w:t>
      </w:r>
      <w:r w:rsidR="006D4D46" w:rsidRPr="00BF1BA8">
        <w:rPr>
          <w:b/>
          <w:bCs/>
          <w:szCs w:val="24"/>
          <w:rtl/>
        </w:rPr>
        <w:t>تحلیل نمودارهای روند سلولی در</w:t>
      </w:r>
      <w:r w:rsidR="00634315" w:rsidRPr="00BF1BA8">
        <w:rPr>
          <w:b/>
          <w:bCs/>
          <w:spacing w:val="0"/>
          <w:szCs w:val="24"/>
          <w:rtl/>
          <w:lang w:val="en-US"/>
        </w:rPr>
        <w:t xml:space="preserve"> </w:t>
      </w:r>
      <w:r w:rsidR="00634315" w:rsidRPr="00BF1BA8">
        <w:rPr>
          <w:b/>
          <w:bCs/>
          <w:szCs w:val="24"/>
          <w:rtl/>
        </w:rPr>
        <w:t xml:space="preserve">ترمیم زخم موش صحرایی </w:t>
      </w:r>
      <w:r w:rsidR="006D4D46" w:rsidRPr="00BF1BA8">
        <w:rPr>
          <w:b/>
          <w:bCs/>
          <w:szCs w:val="24"/>
          <w:rtl/>
        </w:rPr>
        <w:t>گروه کنترل</w:t>
      </w:r>
      <w:bookmarkEnd w:id="263"/>
    </w:p>
    <w:p w14:paraId="7A51C156" w14:textId="77777777" w:rsidR="00634315" w:rsidRPr="004A0CB0" w:rsidRDefault="00634315" w:rsidP="004A0CB0">
      <w:pPr>
        <w:spacing w:line="360" w:lineRule="auto"/>
        <w:rPr>
          <w:szCs w:val="24"/>
          <w:rtl/>
          <w:lang w:val="en-GB"/>
        </w:rPr>
      </w:pPr>
    </w:p>
    <w:p w14:paraId="16F1D441" w14:textId="77777777" w:rsidR="00BF1BA8" w:rsidRPr="00BF1BA8" w:rsidRDefault="00BF1BA8" w:rsidP="00BF1BA8">
      <w:pPr>
        <w:pStyle w:val="Heading2"/>
        <w:rPr>
          <w:b/>
          <w:bCs/>
          <w:sz w:val="24"/>
          <w:szCs w:val="24"/>
        </w:rPr>
      </w:pPr>
      <w:bookmarkStart w:id="264" w:name="_Toc218626699"/>
      <w:r w:rsidRPr="00BF1BA8">
        <w:rPr>
          <w:b/>
          <w:bCs/>
          <w:sz w:val="24"/>
          <w:szCs w:val="24"/>
          <w:rtl/>
        </w:rPr>
        <w:lastRenderedPageBreak/>
        <w:t>تحلیل نتایج آماری در ترمیم زخم موش صحرایی گروه کنترل</w:t>
      </w:r>
      <w:bookmarkEnd w:id="264"/>
    </w:p>
    <w:p w14:paraId="56687EE7" w14:textId="1DBDCA00" w:rsidR="00BF1BA8" w:rsidRPr="004A0CB0" w:rsidRDefault="00BF1BA8" w:rsidP="00BF1BA8">
      <w:pPr>
        <w:spacing w:before="240" w:line="360" w:lineRule="auto"/>
        <w:rPr>
          <w:szCs w:val="24"/>
          <w:rtl/>
          <w:lang w:bidi="fa-IR"/>
        </w:rPr>
      </w:pPr>
      <w:r w:rsidRPr="004A0CB0">
        <w:rPr>
          <w:szCs w:val="24"/>
          <w:rtl/>
        </w:rPr>
        <w:t>آزمون‌های آماری</w:t>
      </w:r>
      <w:r w:rsidRPr="004A0CB0">
        <w:rPr>
          <w:szCs w:val="24"/>
        </w:rPr>
        <w:t xml:space="preserve"> ANOVA </w:t>
      </w:r>
      <w:r w:rsidRPr="004A0CB0">
        <w:rPr>
          <w:szCs w:val="24"/>
          <w:rtl/>
        </w:rPr>
        <w:t>و</w:t>
      </w:r>
      <w:r w:rsidRPr="004A0CB0">
        <w:rPr>
          <w:szCs w:val="24"/>
        </w:rPr>
        <w:t xml:space="preserve"> Tukey HSD </w:t>
      </w:r>
      <w:r w:rsidRPr="004A0CB0">
        <w:rPr>
          <w:szCs w:val="24"/>
          <w:rtl/>
        </w:rPr>
        <w:t xml:space="preserve">برای گروه کنترل نشان دادند که تغییرات سلولی در روزهای مختلف پس از ایجاد زخم از نظر آماری </w:t>
      </w:r>
      <w:r>
        <w:rPr>
          <w:szCs w:val="24"/>
          <w:rtl/>
        </w:rPr>
        <w:t>بسیار معنی‌دار بوده‌اند</w:t>
      </w:r>
    </w:p>
    <w:p w14:paraId="4B70F5E1" w14:textId="31E5FFEF" w:rsidR="006D4D46" w:rsidRPr="00BF1BA8" w:rsidRDefault="00BF1BA8" w:rsidP="00BF1BA8">
      <w:pPr>
        <w:pStyle w:val="Caption"/>
        <w:spacing w:line="360" w:lineRule="auto"/>
        <w:rPr>
          <w:b/>
          <w:bCs/>
          <w:szCs w:val="24"/>
          <w:lang w:bidi="fa-IR"/>
        </w:rPr>
      </w:pPr>
      <w:bookmarkStart w:id="265" w:name="_Toc221382846"/>
      <w:r w:rsidRPr="00BF1BA8">
        <w:rPr>
          <w:b/>
          <w:bCs/>
          <w:szCs w:val="24"/>
          <w:rtl/>
        </w:rPr>
        <w:t xml:space="preserve">جدول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2B0845">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جدول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2B0845">
        <w:rPr>
          <w:b/>
          <w:bCs/>
          <w:noProof/>
          <w:szCs w:val="24"/>
          <w:rtl/>
        </w:rPr>
        <w:t>11</w:t>
      </w:r>
      <w:r w:rsidR="001219DE">
        <w:rPr>
          <w:b/>
          <w:bCs/>
          <w:szCs w:val="24"/>
          <w:rtl/>
        </w:rPr>
        <w:fldChar w:fldCharType="end"/>
      </w:r>
      <w:r w:rsidRPr="00BF1BA8">
        <w:rPr>
          <w:rFonts w:hint="cs"/>
          <w:b/>
          <w:bCs/>
          <w:szCs w:val="24"/>
          <w:rtl/>
        </w:rPr>
        <w:t xml:space="preserve"> </w:t>
      </w:r>
      <w:r w:rsidR="006D4D46" w:rsidRPr="00BF1BA8">
        <w:rPr>
          <w:b/>
          <w:bCs/>
          <w:szCs w:val="24"/>
          <w:rtl/>
        </w:rPr>
        <w:t>نتایج</w:t>
      </w:r>
      <w:r w:rsidR="006D4D46" w:rsidRPr="00BF1BA8">
        <w:rPr>
          <w:b/>
          <w:bCs/>
          <w:szCs w:val="24"/>
          <w:lang w:bidi="fa-IR"/>
        </w:rPr>
        <w:t xml:space="preserve"> ANOVA </w:t>
      </w:r>
      <w:r w:rsidR="006D4D46" w:rsidRPr="00BF1BA8">
        <w:rPr>
          <w:b/>
          <w:bCs/>
          <w:szCs w:val="24"/>
          <w:rtl/>
        </w:rPr>
        <w:t>برای سلول‌ها</w:t>
      </w:r>
      <w:r w:rsidR="00634315" w:rsidRPr="00BF1BA8">
        <w:rPr>
          <w:b/>
          <w:bCs/>
          <w:spacing w:val="0"/>
          <w:szCs w:val="24"/>
          <w:rtl/>
          <w:lang w:val="en-US"/>
        </w:rPr>
        <w:t xml:space="preserve"> </w:t>
      </w:r>
      <w:r w:rsidR="00634315" w:rsidRPr="00BF1BA8">
        <w:rPr>
          <w:b/>
          <w:bCs/>
          <w:szCs w:val="24"/>
          <w:rtl/>
        </w:rPr>
        <w:t>ترمیم زخم موش صحرایی گروه</w:t>
      </w:r>
      <w:r w:rsidR="00634315" w:rsidRPr="00BF1BA8">
        <w:rPr>
          <w:b/>
          <w:bCs/>
          <w:szCs w:val="24"/>
          <w:lang w:val="en-US"/>
        </w:rPr>
        <w:t xml:space="preserve"> </w:t>
      </w:r>
      <w:r w:rsidR="00634315" w:rsidRPr="00BF1BA8">
        <w:rPr>
          <w:b/>
          <w:bCs/>
          <w:szCs w:val="24"/>
          <w:rtl/>
          <w:lang w:bidi="fa-IR"/>
        </w:rPr>
        <w:t xml:space="preserve"> کن</w:t>
      </w:r>
      <w:r w:rsidR="00634315" w:rsidRPr="00BF1BA8">
        <w:rPr>
          <w:b/>
          <w:bCs/>
          <w:szCs w:val="24"/>
          <w:rtl/>
        </w:rPr>
        <w:t>ت</w:t>
      </w:r>
      <w:r w:rsidR="00634315" w:rsidRPr="00BF1BA8">
        <w:rPr>
          <w:b/>
          <w:bCs/>
          <w:szCs w:val="24"/>
          <w:rtl/>
          <w:lang w:bidi="fa-IR"/>
        </w:rPr>
        <w:t>رل</w:t>
      </w:r>
      <w:bookmarkEnd w:id="265"/>
      <w:r w:rsidR="006D4D46" w:rsidRPr="00BF1BA8">
        <w:rPr>
          <w:b/>
          <w:bCs/>
          <w:szCs w:val="24"/>
          <w:rtl/>
        </w:rPr>
        <w:t xml:space="preserve"> </w:t>
      </w:r>
    </w:p>
    <w:tbl>
      <w:tblPr>
        <w:bidiVisual/>
        <w:tblW w:w="5000" w:type="pct"/>
        <w:tblCellSpacing w:w="15" w:type="dxa"/>
        <w:tblCellMar>
          <w:top w:w="15" w:type="dxa"/>
          <w:left w:w="15" w:type="dxa"/>
          <w:bottom w:w="15" w:type="dxa"/>
          <w:right w:w="15" w:type="dxa"/>
        </w:tblCellMar>
        <w:tblLook w:val="04A0" w:firstRow="1" w:lastRow="0" w:firstColumn="1" w:lastColumn="0" w:noHBand="0" w:noVBand="1"/>
      </w:tblPr>
      <w:tblGrid>
        <w:gridCol w:w="812"/>
        <w:gridCol w:w="1344"/>
        <w:gridCol w:w="2039"/>
        <w:gridCol w:w="2199"/>
        <w:gridCol w:w="610"/>
        <w:gridCol w:w="962"/>
        <w:gridCol w:w="1061"/>
      </w:tblGrid>
      <w:tr w:rsidR="006D4D46" w:rsidRPr="004A0CB0" w14:paraId="4EE8CA01" w14:textId="77777777" w:rsidTr="00BF1BA8">
        <w:trPr>
          <w:tblHeader/>
          <w:tblCellSpacing w:w="15" w:type="dxa"/>
        </w:trPr>
        <w:tc>
          <w:tcPr>
            <w:tcW w:w="412" w:type="pct"/>
            <w:shd w:val="clear" w:color="auto" w:fill="D9E2F3"/>
            <w:vAlign w:val="center"/>
            <w:hideMark/>
          </w:tcPr>
          <w:p w14:paraId="4795895C" w14:textId="77777777" w:rsidR="006D4D46" w:rsidRPr="004A0CB0" w:rsidRDefault="006D4D46" w:rsidP="00BF1BA8">
            <w:pPr>
              <w:spacing w:line="360" w:lineRule="auto"/>
              <w:jc w:val="center"/>
              <w:rPr>
                <w:szCs w:val="24"/>
                <w:lang w:bidi="fa-IR"/>
              </w:rPr>
            </w:pPr>
            <w:r w:rsidRPr="004A0CB0">
              <w:rPr>
                <w:szCs w:val="24"/>
                <w:rtl/>
              </w:rPr>
              <w:t>نوع سلول</w:t>
            </w:r>
          </w:p>
        </w:tc>
        <w:tc>
          <w:tcPr>
            <w:tcW w:w="735" w:type="pct"/>
            <w:shd w:val="clear" w:color="auto" w:fill="D9E2F3"/>
            <w:vAlign w:val="center"/>
            <w:hideMark/>
          </w:tcPr>
          <w:p w14:paraId="4EC37958" w14:textId="77777777" w:rsidR="006D4D46" w:rsidRPr="004A0CB0" w:rsidRDefault="006D4D46" w:rsidP="00BF1BA8">
            <w:pPr>
              <w:spacing w:line="360" w:lineRule="auto"/>
              <w:jc w:val="center"/>
              <w:rPr>
                <w:szCs w:val="24"/>
                <w:lang w:bidi="fa-IR"/>
              </w:rPr>
            </w:pPr>
            <w:r w:rsidRPr="004A0CB0">
              <w:rPr>
                <w:szCs w:val="24"/>
                <w:rtl/>
              </w:rPr>
              <w:t>درجه آزادی</w:t>
            </w:r>
            <w:r w:rsidRPr="004A0CB0">
              <w:rPr>
                <w:szCs w:val="24"/>
                <w:lang w:bidi="fa-IR"/>
              </w:rPr>
              <w:t xml:space="preserve"> (Df)</w:t>
            </w:r>
          </w:p>
        </w:tc>
        <w:tc>
          <w:tcPr>
            <w:tcW w:w="1120" w:type="pct"/>
            <w:shd w:val="clear" w:color="auto" w:fill="D9E2F3"/>
            <w:vAlign w:val="center"/>
            <w:hideMark/>
          </w:tcPr>
          <w:p w14:paraId="3C130687" w14:textId="77777777" w:rsidR="006D4D46" w:rsidRPr="004A0CB0" w:rsidRDefault="006D4D46" w:rsidP="00BF1BA8">
            <w:pPr>
              <w:spacing w:line="360" w:lineRule="auto"/>
              <w:jc w:val="center"/>
              <w:rPr>
                <w:szCs w:val="24"/>
                <w:lang w:bidi="fa-IR"/>
              </w:rPr>
            </w:pPr>
            <w:r w:rsidRPr="004A0CB0">
              <w:rPr>
                <w:szCs w:val="24"/>
                <w:rtl/>
              </w:rPr>
              <w:t>مجموع مربعات</w:t>
            </w:r>
            <w:r w:rsidRPr="004A0CB0">
              <w:rPr>
                <w:szCs w:val="24"/>
                <w:lang w:bidi="fa-IR"/>
              </w:rPr>
              <w:t xml:space="preserve"> (Sum Sq)</w:t>
            </w:r>
          </w:p>
        </w:tc>
        <w:tc>
          <w:tcPr>
            <w:tcW w:w="1208" w:type="pct"/>
            <w:shd w:val="clear" w:color="auto" w:fill="D9E2F3"/>
            <w:vAlign w:val="center"/>
            <w:hideMark/>
          </w:tcPr>
          <w:p w14:paraId="40EE2F8D" w14:textId="77777777" w:rsidR="006D4D46" w:rsidRPr="004A0CB0" w:rsidRDefault="006D4D46" w:rsidP="00BF1BA8">
            <w:pPr>
              <w:spacing w:line="360" w:lineRule="auto"/>
              <w:jc w:val="center"/>
              <w:rPr>
                <w:szCs w:val="24"/>
                <w:lang w:bidi="fa-IR"/>
              </w:rPr>
            </w:pPr>
            <w:r w:rsidRPr="004A0CB0">
              <w:rPr>
                <w:szCs w:val="24"/>
                <w:rtl/>
              </w:rPr>
              <w:t>میانگین مربعات</w:t>
            </w:r>
            <w:r w:rsidRPr="004A0CB0">
              <w:rPr>
                <w:szCs w:val="24"/>
                <w:lang w:bidi="fa-IR"/>
              </w:rPr>
              <w:t xml:space="preserve"> (Mean Sq)</w:t>
            </w:r>
          </w:p>
        </w:tc>
        <w:tc>
          <w:tcPr>
            <w:tcW w:w="327" w:type="pct"/>
            <w:shd w:val="clear" w:color="auto" w:fill="D9E2F3"/>
            <w:vAlign w:val="center"/>
            <w:hideMark/>
          </w:tcPr>
          <w:p w14:paraId="0CA30B25" w14:textId="77777777" w:rsidR="006D4D46" w:rsidRPr="004A0CB0" w:rsidRDefault="006D4D46" w:rsidP="00BF1BA8">
            <w:pPr>
              <w:spacing w:line="360" w:lineRule="auto"/>
              <w:jc w:val="center"/>
              <w:rPr>
                <w:szCs w:val="24"/>
                <w:lang w:bidi="fa-IR"/>
              </w:rPr>
            </w:pPr>
            <w:r w:rsidRPr="004A0CB0">
              <w:rPr>
                <w:szCs w:val="24"/>
                <w:rtl/>
              </w:rPr>
              <w:t>مقدار</w:t>
            </w:r>
            <w:r w:rsidRPr="004A0CB0">
              <w:rPr>
                <w:szCs w:val="24"/>
                <w:lang w:bidi="fa-IR"/>
              </w:rPr>
              <w:t xml:space="preserve"> F</w:t>
            </w:r>
          </w:p>
        </w:tc>
        <w:tc>
          <w:tcPr>
            <w:tcW w:w="501" w:type="pct"/>
            <w:shd w:val="clear" w:color="auto" w:fill="D9E2F3"/>
            <w:vAlign w:val="center"/>
            <w:hideMark/>
          </w:tcPr>
          <w:p w14:paraId="65EF3287" w14:textId="77777777" w:rsidR="006D4D46" w:rsidRPr="004A0CB0" w:rsidRDefault="006D4D46" w:rsidP="00BF1BA8">
            <w:pPr>
              <w:spacing w:line="360" w:lineRule="auto"/>
              <w:jc w:val="center"/>
              <w:rPr>
                <w:szCs w:val="24"/>
                <w:lang w:bidi="fa-IR"/>
              </w:rPr>
            </w:pPr>
            <w:r w:rsidRPr="004A0CB0">
              <w:rPr>
                <w:szCs w:val="24"/>
                <w:lang w:bidi="fa-IR"/>
              </w:rPr>
              <w:t>p-value</w:t>
            </w:r>
          </w:p>
        </w:tc>
        <w:tc>
          <w:tcPr>
            <w:tcW w:w="569" w:type="pct"/>
            <w:shd w:val="clear" w:color="auto" w:fill="D9E2F3"/>
            <w:vAlign w:val="center"/>
            <w:hideMark/>
          </w:tcPr>
          <w:p w14:paraId="247245B4" w14:textId="77777777" w:rsidR="006D4D46" w:rsidRPr="004A0CB0" w:rsidRDefault="006D4D46" w:rsidP="00BF1BA8">
            <w:pPr>
              <w:spacing w:line="360" w:lineRule="auto"/>
              <w:jc w:val="center"/>
              <w:rPr>
                <w:szCs w:val="24"/>
                <w:lang w:bidi="fa-IR"/>
              </w:rPr>
            </w:pPr>
            <w:r w:rsidRPr="004A0CB0">
              <w:rPr>
                <w:szCs w:val="24"/>
                <w:rtl/>
              </w:rPr>
              <w:t>تفسیر آماری</w:t>
            </w:r>
          </w:p>
        </w:tc>
      </w:tr>
      <w:tr w:rsidR="006D4D46" w:rsidRPr="004A0CB0" w14:paraId="3D94E84A" w14:textId="77777777" w:rsidTr="00BF1BA8">
        <w:trPr>
          <w:tblCellSpacing w:w="15" w:type="dxa"/>
        </w:trPr>
        <w:tc>
          <w:tcPr>
            <w:tcW w:w="412" w:type="pct"/>
            <w:vAlign w:val="center"/>
            <w:hideMark/>
          </w:tcPr>
          <w:p w14:paraId="539A6A5E" w14:textId="77777777" w:rsidR="006D4D46" w:rsidRPr="004A0CB0" w:rsidRDefault="006D4D46" w:rsidP="00BF1BA8">
            <w:pPr>
              <w:spacing w:line="360" w:lineRule="auto"/>
              <w:jc w:val="center"/>
              <w:rPr>
                <w:szCs w:val="24"/>
                <w:lang w:bidi="fa-IR"/>
              </w:rPr>
            </w:pPr>
            <w:r w:rsidRPr="004A0CB0">
              <w:rPr>
                <w:szCs w:val="24"/>
                <w:rtl/>
              </w:rPr>
              <w:t>نوتروفیل</w:t>
            </w:r>
          </w:p>
        </w:tc>
        <w:tc>
          <w:tcPr>
            <w:tcW w:w="735" w:type="pct"/>
            <w:vAlign w:val="center"/>
            <w:hideMark/>
          </w:tcPr>
          <w:p w14:paraId="65EF8877" w14:textId="77777777" w:rsidR="006D4D46" w:rsidRPr="004A0CB0" w:rsidRDefault="006D4D46" w:rsidP="00BF1BA8">
            <w:pPr>
              <w:spacing w:line="360" w:lineRule="auto"/>
              <w:jc w:val="center"/>
              <w:rPr>
                <w:szCs w:val="24"/>
                <w:lang w:bidi="fa-IR"/>
              </w:rPr>
            </w:pPr>
            <w:r w:rsidRPr="004A0CB0">
              <w:rPr>
                <w:szCs w:val="24"/>
                <w:lang w:bidi="fa-IR"/>
              </w:rPr>
              <w:t>6, 19</w:t>
            </w:r>
          </w:p>
        </w:tc>
        <w:tc>
          <w:tcPr>
            <w:tcW w:w="1120" w:type="pct"/>
            <w:vAlign w:val="center"/>
            <w:hideMark/>
          </w:tcPr>
          <w:p w14:paraId="315321C9" w14:textId="77777777" w:rsidR="006D4D46" w:rsidRPr="004A0CB0" w:rsidRDefault="006D4D46" w:rsidP="00BF1BA8">
            <w:pPr>
              <w:spacing w:line="360" w:lineRule="auto"/>
              <w:jc w:val="center"/>
              <w:rPr>
                <w:szCs w:val="24"/>
                <w:lang w:bidi="fa-IR"/>
              </w:rPr>
            </w:pPr>
            <w:r w:rsidRPr="004A0CB0">
              <w:rPr>
                <w:szCs w:val="24"/>
                <w:lang w:bidi="fa-IR"/>
              </w:rPr>
              <w:t>30341, 125</w:t>
            </w:r>
          </w:p>
        </w:tc>
        <w:tc>
          <w:tcPr>
            <w:tcW w:w="1208" w:type="pct"/>
            <w:vAlign w:val="center"/>
            <w:hideMark/>
          </w:tcPr>
          <w:p w14:paraId="5D43ECB7" w14:textId="77777777" w:rsidR="006D4D46" w:rsidRPr="004A0CB0" w:rsidRDefault="006D4D46" w:rsidP="00BF1BA8">
            <w:pPr>
              <w:spacing w:line="360" w:lineRule="auto"/>
              <w:jc w:val="center"/>
              <w:rPr>
                <w:szCs w:val="24"/>
                <w:lang w:bidi="fa-IR"/>
              </w:rPr>
            </w:pPr>
            <w:r w:rsidRPr="004A0CB0">
              <w:rPr>
                <w:szCs w:val="24"/>
                <w:lang w:bidi="fa-IR"/>
              </w:rPr>
              <w:t>5057, 7</w:t>
            </w:r>
          </w:p>
        </w:tc>
        <w:tc>
          <w:tcPr>
            <w:tcW w:w="327" w:type="pct"/>
            <w:vAlign w:val="center"/>
            <w:hideMark/>
          </w:tcPr>
          <w:p w14:paraId="11DD1A60" w14:textId="77777777" w:rsidR="006D4D46" w:rsidRPr="004A0CB0" w:rsidRDefault="006D4D46" w:rsidP="00BF1BA8">
            <w:pPr>
              <w:spacing w:line="360" w:lineRule="auto"/>
              <w:jc w:val="center"/>
              <w:rPr>
                <w:szCs w:val="24"/>
                <w:lang w:bidi="fa-IR"/>
              </w:rPr>
            </w:pPr>
            <w:r w:rsidRPr="004A0CB0">
              <w:rPr>
                <w:szCs w:val="24"/>
                <w:lang w:bidi="fa-IR"/>
              </w:rPr>
              <w:t>767.5</w:t>
            </w:r>
          </w:p>
        </w:tc>
        <w:tc>
          <w:tcPr>
            <w:tcW w:w="501" w:type="pct"/>
            <w:vAlign w:val="center"/>
            <w:hideMark/>
          </w:tcPr>
          <w:p w14:paraId="6A498BF2" w14:textId="77777777" w:rsidR="006D4D46" w:rsidRPr="004A0CB0" w:rsidRDefault="006D4D46" w:rsidP="00BF1BA8">
            <w:pPr>
              <w:spacing w:line="360" w:lineRule="auto"/>
              <w:jc w:val="center"/>
              <w:rPr>
                <w:szCs w:val="24"/>
                <w:lang w:bidi="fa-IR"/>
              </w:rPr>
            </w:pPr>
            <w:r w:rsidRPr="004A0CB0">
              <w:rPr>
                <w:szCs w:val="24"/>
                <w:lang w:bidi="fa-IR"/>
              </w:rPr>
              <w:t>&lt; 2e−16</w:t>
            </w:r>
          </w:p>
        </w:tc>
        <w:tc>
          <w:tcPr>
            <w:tcW w:w="569" w:type="pct"/>
            <w:vAlign w:val="center"/>
            <w:hideMark/>
          </w:tcPr>
          <w:p w14:paraId="228AB029" w14:textId="77777777" w:rsidR="006D4D46" w:rsidRPr="004A0CB0" w:rsidRDefault="006D4D46" w:rsidP="00BF1BA8">
            <w:pPr>
              <w:spacing w:line="360" w:lineRule="auto"/>
              <w:jc w:val="center"/>
              <w:rPr>
                <w:szCs w:val="24"/>
                <w:lang w:bidi="fa-IR"/>
              </w:rPr>
            </w:pPr>
            <w:r w:rsidRPr="004A0CB0">
              <w:rPr>
                <w:szCs w:val="24"/>
                <w:rtl/>
              </w:rPr>
              <w:t>بسیار معنی‌دار</w:t>
            </w:r>
          </w:p>
        </w:tc>
      </w:tr>
      <w:tr w:rsidR="006D4D46" w:rsidRPr="004A0CB0" w14:paraId="664D35EA" w14:textId="77777777" w:rsidTr="00BF1BA8">
        <w:trPr>
          <w:tblCellSpacing w:w="15" w:type="dxa"/>
        </w:trPr>
        <w:tc>
          <w:tcPr>
            <w:tcW w:w="412" w:type="pct"/>
            <w:vAlign w:val="center"/>
            <w:hideMark/>
          </w:tcPr>
          <w:p w14:paraId="14A03F18" w14:textId="77777777" w:rsidR="006D4D46" w:rsidRPr="004A0CB0" w:rsidRDefault="006D4D46" w:rsidP="00BF1BA8">
            <w:pPr>
              <w:spacing w:line="360" w:lineRule="auto"/>
              <w:jc w:val="center"/>
              <w:rPr>
                <w:szCs w:val="24"/>
                <w:lang w:bidi="fa-IR"/>
              </w:rPr>
            </w:pPr>
            <w:r w:rsidRPr="004A0CB0">
              <w:rPr>
                <w:szCs w:val="24"/>
                <w:rtl/>
              </w:rPr>
              <w:t>ائوزینوفیل</w:t>
            </w:r>
          </w:p>
        </w:tc>
        <w:tc>
          <w:tcPr>
            <w:tcW w:w="735" w:type="pct"/>
            <w:vAlign w:val="center"/>
            <w:hideMark/>
          </w:tcPr>
          <w:p w14:paraId="62A137E2" w14:textId="77777777" w:rsidR="006D4D46" w:rsidRPr="004A0CB0" w:rsidRDefault="006D4D46" w:rsidP="00BF1BA8">
            <w:pPr>
              <w:spacing w:line="360" w:lineRule="auto"/>
              <w:jc w:val="center"/>
              <w:rPr>
                <w:szCs w:val="24"/>
                <w:lang w:bidi="fa-IR"/>
              </w:rPr>
            </w:pPr>
            <w:r w:rsidRPr="004A0CB0">
              <w:rPr>
                <w:szCs w:val="24"/>
                <w:lang w:bidi="fa-IR"/>
              </w:rPr>
              <w:t>6, 19</w:t>
            </w:r>
          </w:p>
        </w:tc>
        <w:tc>
          <w:tcPr>
            <w:tcW w:w="1120" w:type="pct"/>
            <w:vAlign w:val="center"/>
            <w:hideMark/>
          </w:tcPr>
          <w:p w14:paraId="5DE9D3D5" w14:textId="77777777" w:rsidR="006D4D46" w:rsidRPr="004A0CB0" w:rsidRDefault="006D4D46" w:rsidP="00BF1BA8">
            <w:pPr>
              <w:spacing w:line="360" w:lineRule="auto"/>
              <w:jc w:val="center"/>
              <w:rPr>
                <w:szCs w:val="24"/>
                <w:lang w:bidi="fa-IR"/>
              </w:rPr>
            </w:pPr>
            <w:r w:rsidRPr="004A0CB0">
              <w:rPr>
                <w:szCs w:val="24"/>
                <w:lang w:bidi="fa-IR"/>
              </w:rPr>
              <w:t>476.6, 18.6</w:t>
            </w:r>
          </w:p>
        </w:tc>
        <w:tc>
          <w:tcPr>
            <w:tcW w:w="1208" w:type="pct"/>
            <w:vAlign w:val="center"/>
            <w:hideMark/>
          </w:tcPr>
          <w:p w14:paraId="6E708072" w14:textId="77777777" w:rsidR="006D4D46" w:rsidRPr="004A0CB0" w:rsidRDefault="006D4D46" w:rsidP="00BF1BA8">
            <w:pPr>
              <w:spacing w:line="360" w:lineRule="auto"/>
              <w:jc w:val="center"/>
              <w:rPr>
                <w:szCs w:val="24"/>
                <w:lang w:bidi="fa-IR"/>
              </w:rPr>
            </w:pPr>
            <w:r w:rsidRPr="004A0CB0">
              <w:rPr>
                <w:szCs w:val="24"/>
                <w:lang w:bidi="fa-IR"/>
              </w:rPr>
              <w:t>79.43, 0.98</w:t>
            </w:r>
          </w:p>
        </w:tc>
        <w:tc>
          <w:tcPr>
            <w:tcW w:w="327" w:type="pct"/>
            <w:vAlign w:val="center"/>
            <w:hideMark/>
          </w:tcPr>
          <w:p w14:paraId="6CFC8F18" w14:textId="77777777" w:rsidR="006D4D46" w:rsidRPr="004A0CB0" w:rsidRDefault="006D4D46" w:rsidP="00BF1BA8">
            <w:pPr>
              <w:spacing w:line="360" w:lineRule="auto"/>
              <w:jc w:val="center"/>
              <w:rPr>
                <w:szCs w:val="24"/>
                <w:lang w:bidi="fa-IR"/>
              </w:rPr>
            </w:pPr>
            <w:r w:rsidRPr="004A0CB0">
              <w:rPr>
                <w:szCs w:val="24"/>
                <w:lang w:bidi="fa-IR"/>
              </w:rPr>
              <w:t>81.21</w:t>
            </w:r>
          </w:p>
        </w:tc>
        <w:tc>
          <w:tcPr>
            <w:tcW w:w="501" w:type="pct"/>
            <w:vAlign w:val="center"/>
            <w:hideMark/>
          </w:tcPr>
          <w:p w14:paraId="300A8B53" w14:textId="77777777" w:rsidR="006D4D46" w:rsidRPr="004A0CB0" w:rsidRDefault="006D4D46" w:rsidP="00BF1BA8">
            <w:pPr>
              <w:spacing w:line="360" w:lineRule="auto"/>
              <w:jc w:val="center"/>
              <w:rPr>
                <w:szCs w:val="24"/>
                <w:lang w:bidi="fa-IR"/>
              </w:rPr>
            </w:pPr>
            <w:r w:rsidRPr="004A0CB0">
              <w:rPr>
                <w:szCs w:val="24"/>
                <w:lang w:bidi="fa-IR"/>
              </w:rPr>
              <w:t>1.61e−12</w:t>
            </w:r>
          </w:p>
        </w:tc>
        <w:tc>
          <w:tcPr>
            <w:tcW w:w="569" w:type="pct"/>
            <w:vAlign w:val="center"/>
            <w:hideMark/>
          </w:tcPr>
          <w:p w14:paraId="1F8FAF85" w14:textId="77777777" w:rsidR="006D4D46" w:rsidRPr="004A0CB0" w:rsidRDefault="006D4D46" w:rsidP="00BF1BA8">
            <w:pPr>
              <w:spacing w:line="360" w:lineRule="auto"/>
              <w:jc w:val="center"/>
              <w:rPr>
                <w:szCs w:val="24"/>
                <w:rtl/>
                <w:lang w:bidi="fa-IR"/>
              </w:rPr>
            </w:pPr>
            <w:r w:rsidRPr="004A0CB0">
              <w:rPr>
                <w:szCs w:val="24"/>
                <w:rtl/>
              </w:rPr>
              <w:t>بسیار معنی‌دار</w:t>
            </w:r>
          </w:p>
        </w:tc>
      </w:tr>
      <w:tr w:rsidR="006D4D46" w:rsidRPr="004A0CB0" w14:paraId="4CCC6E4D" w14:textId="77777777" w:rsidTr="00BF1BA8">
        <w:trPr>
          <w:tblCellSpacing w:w="15" w:type="dxa"/>
        </w:trPr>
        <w:tc>
          <w:tcPr>
            <w:tcW w:w="412" w:type="pct"/>
            <w:vAlign w:val="center"/>
            <w:hideMark/>
          </w:tcPr>
          <w:p w14:paraId="3B1A3F7B" w14:textId="77777777" w:rsidR="006D4D46" w:rsidRPr="004A0CB0" w:rsidRDefault="006D4D46" w:rsidP="00BF1BA8">
            <w:pPr>
              <w:spacing w:line="360" w:lineRule="auto"/>
              <w:jc w:val="center"/>
              <w:rPr>
                <w:szCs w:val="24"/>
                <w:lang w:bidi="fa-IR"/>
              </w:rPr>
            </w:pPr>
            <w:r w:rsidRPr="004A0CB0">
              <w:rPr>
                <w:szCs w:val="24"/>
                <w:rtl/>
              </w:rPr>
              <w:t>لنفوسیت</w:t>
            </w:r>
          </w:p>
        </w:tc>
        <w:tc>
          <w:tcPr>
            <w:tcW w:w="735" w:type="pct"/>
            <w:vAlign w:val="center"/>
            <w:hideMark/>
          </w:tcPr>
          <w:p w14:paraId="7902139E" w14:textId="77777777" w:rsidR="006D4D46" w:rsidRPr="004A0CB0" w:rsidRDefault="006D4D46" w:rsidP="00BF1BA8">
            <w:pPr>
              <w:spacing w:line="360" w:lineRule="auto"/>
              <w:jc w:val="center"/>
              <w:rPr>
                <w:szCs w:val="24"/>
                <w:lang w:bidi="fa-IR"/>
              </w:rPr>
            </w:pPr>
            <w:r w:rsidRPr="004A0CB0">
              <w:rPr>
                <w:szCs w:val="24"/>
                <w:lang w:bidi="fa-IR"/>
              </w:rPr>
              <w:t>6, 19</w:t>
            </w:r>
          </w:p>
        </w:tc>
        <w:tc>
          <w:tcPr>
            <w:tcW w:w="1120" w:type="pct"/>
            <w:vAlign w:val="center"/>
            <w:hideMark/>
          </w:tcPr>
          <w:p w14:paraId="5FB78E9B" w14:textId="77777777" w:rsidR="006D4D46" w:rsidRPr="004A0CB0" w:rsidRDefault="006D4D46" w:rsidP="00BF1BA8">
            <w:pPr>
              <w:spacing w:line="360" w:lineRule="auto"/>
              <w:jc w:val="center"/>
              <w:rPr>
                <w:szCs w:val="24"/>
                <w:lang w:bidi="fa-IR"/>
              </w:rPr>
            </w:pPr>
            <w:r w:rsidRPr="004A0CB0">
              <w:rPr>
                <w:szCs w:val="24"/>
                <w:lang w:bidi="fa-IR"/>
              </w:rPr>
              <w:t>6313, 169</w:t>
            </w:r>
          </w:p>
        </w:tc>
        <w:tc>
          <w:tcPr>
            <w:tcW w:w="1208" w:type="pct"/>
            <w:vAlign w:val="center"/>
            <w:hideMark/>
          </w:tcPr>
          <w:p w14:paraId="1FE6B40A" w14:textId="77777777" w:rsidR="006D4D46" w:rsidRPr="004A0CB0" w:rsidRDefault="006D4D46" w:rsidP="00BF1BA8">
            <w:pPr>
              <w:spacing w:line="360" w:lineRule="auto"/>
              <w:jc w:val="center"/>
              <w:rPr>
                <w:szCs w:val="24"/>
                <w:lang w:bidi="fa-IR"/>
              </w:rPr>
            </w:pPr>
            <w:r w:rsidRPr="004A0CB0">
              <w:rPr>
                <w:szCs w:val="24"/>
                <w:lang w:bidi="fa-IR"/>
              </w:rPr>
              <w:t>1052.2, 8.9</w:t>
            </w:r>
          </w:p>
        </w:tc>
        <w:tc>
          <w:tcPr>
            <w:tcW w:w="327" w:type="pct"/>
            <w:vAlign w:val="center"/>
            <w:hideMark/>
          </w:tcPr>
          <w:p w14:paraId="7095B467" w14:textId="77777777" w:rsidR="006D4D46" w:rsidRPr="004A0CB0" w:rsidRDefault="006D4D46" w:rsidP="00BF1BA8">
            <w:pPr>
              <w:spacing w:line="360" w:lineRule="auto"/>
              <w:jc w:val="center"/>
              <w:rPr>
                <w:szCs w:val="24"/>
                <w:lang w:bidi="fa-IR"/>
              </w:rPr>
            </w:pPr>
            <w:r w:rsidRPr="004A0CB0">
              <w:rPr>
                <w:szCs w:val="24"/>
                <w:lang w:bidi="fa-IR"/>
              </w:rPr>
              <w:t>118.6</w:t>
            </w:r>
          </w:p>
        </w:tc>
        <w:tc>
          <w:tcPr>
            <w:tcW w:w="501" w:type="pct"/>
            <w:vAlign w:val="center"/>
            <w:hideMark/>
          </w:tcPr>
          <w:p w14:paraId="3A36CC47" w14:textId="77777777" w:rsidR="006D4D46" w:rsidRPr="004A0CB0" w:rsidRDefault="006D4D46" w:rsidP="00BF1BA8">
            <w:pPr>
              <w:spacing w:line="360" w:lineRule="auto"/>
              <w:jc w:val="center"/>
              <w:rPr>
                <w:szCs w:val="24"/>
                <w:lang w:bidi="fa-IR"/>
              </w:rPr>
            </w:pPr>
            <w:r w:rsidRPr="004A0CB0">
              <w:rPr>
                <w:szCs w:val="24"/>
                <w:lang w:bidi="fa-IR"/>
              </w:rPr>
              <w:t>5.03e−14</w:t>
            </w:r>
          </w:p>
        </w:tc>
        <w:tc>
          <w:tcPr>
            <w:tcW w:w="569" w:type="pct"/>
            <w:vAlign w:val="center"/>
            <w:hideMark/>
          </w:tcPr>
          <w:p w14:paraId="6347992E" w14:textId="77777777" w:rsidR="006D4D46" w:rsidRPr="004A0CB0" w:rsidRDefault="006D4D46" w:rsidP="00BF1BA8">
            <w:pPr>
              <w:spacing w:line="360" w:lineRule="auto"/>
              <w:jc w:val="center"/>
              <w:rPr>
                <w:szCs w:val="24"/>
                <w:lang w:bidi="fa-IR"/>
              </w:rPr>
            </w:pPr>
            <w:r w:rsidRPr="004A0CB0">
              <w:rPr>
                <w:szCs w:val="24"/>
                <w:rtl/>
              </w:rPr>
              <w:t>بسیار معنی‌دار</w:t>
            </w:r>
          </w:p>
        </w:tc>
      </w:tr>
      <w:tr w:rsidR="006D4D46" w:rsidRPr="004A0CB0" w14:paraId="399BBDED" w14:textId="77777777" w:rsidTr="00BF1BA8">
        <w:trPr>
          <w:tblCellSpacing w:w="15" w:type="dxa"/>
        </w:trPr>
        <w:tc>
          <w:tcPr>
            <w:tcW w:w="412" w:type="pct"/>
            <w:vAlign w:val="center"/>
            <w:hideMark/>
          </w:tcPr>
          <w:p w14:paraId="59B04BB9" w14:textId="77777777" w:rsidR="006D4D46" w:rsidRPr="004A0CB0" w:rsidRDefault="006D4D46" w:rsidP="00BF1BA8">
            <w:pPr>
              <w:spacing w:line="360" w:lineRule="auto"/>
              <w:jc w:val="center"/>
              <w:rPr>
                <w:szCs w:val="24"/>
                <w:lang w:bidi="fa-IR"/>
              </w:rPr>
            </w:pPr>
            <w:r w:rsidRPr="004A0CB0">
              <w:rPr>
                <w:szCs w:val="24"/>
                <w:rtl/>
              </w:rPr>
              <w:t>مونوسیت</w:t>
            </w:r>
          </w:p>
        </w:tc>
        <w:tc>
          <w:tcPr>
            <w:tcW w:w="735" w:type="pct"/>
            <w:vAlign w:val="center"/>
            <w:hideMark/>
          </w:tcPr>
          <w:p w14:paraId="5B55EA8C" w14:textId="77777777" w:rsidR="006D4D46" w:rsidRPr="004A0CB0" w:rsidRDefault="006D4D46" w:rsidP="00BF1BA8">
            <w:pPr>
              <w:spacing w:line="360" w:lineRule="auto"/>
              <w:jc w:val="center"/>
              <w:rPr>
                <w:szCs w:val="24"/>
                <w:lang w:bidi="fa-IR"/>
              </w:rPr>
            </w:pPr>
            <w:r w:rsidRPr="004A0CB0">
              <w:rPr>
                <w:szCs w:val="24"/>
                <w:lang w:bidi="fa-IR"/>
              </w:rPr>
              <w:t>6, 19</w:t>
            </w:r>
          </w:p>
        </w:tc>
        <w:tc>
          <w:tcPr>
            <w:tcW w:w="1120" w:type="pct"/>
            <w:vAlign w:val="center"/>
            <w:hideMark/>
          </w:tcPr>
          <w:p w14:paraId="0A13DDBF" w14:textId="77777777" w:rsidR="006D4D46" w:rsidRPr="004A0CB0" w:rsidRDefault="006D4D46" w:rsidP="00BF1BA8">
            <w:pPr>
              <w:spacing w:line="360" w:lineRule="auto"/>
              <w:jc w:val="center"/>
              <w:rPr>
                <w:szCs w:val="24"/>
                <w:lang w:bidi="fa-IR"/>
              </w:rPr>
            </w:pPr>
            <w:r w:rsidRPr="004A0CB0">
              <w:rPr>
                <w:szCs w:val="24"/>
                <w:lang w:bidi="fa-IR"/>
              </w:rPr>
              <w:t>1386.0, 71.5</w:t>
            </w:r>
          </w:p>
        </w:tc>
        <w:tc>
          <w:tcPr>
            <w:tcW w:w="1208" w:type="pct"/>
            <w:vAlign w:val="center"/>
            <w:hideMark/>
          </w:tcPr>
          <w:p w14:paraId="372E968B" w14:textId="77777777" w:rsidR="006D4D46" w:rsidRPr="004A0CB0" w:rsidRDefault="006D4D46" w:rsidP="00BF1BA8">
            <w:pPr>
              <w:spacing w:line="360" w:lineRule="auto"/>
              <w:jc w:val="center"/>
              <w:rPr>
                <w:szCs w:val="24"/>
                <w:lang w:bidi="fa-IR"/>
              </w:rPr>
            </w:pPr>
            <w:r w:rsidRPr="004A0CB0">
              <w:rPr>
                <w:szCs w:val="24"/>
                <w:lang w:bidi="fa-IR"/>
              </w:rPr>
              <w:t>231.0, 3.76</w:t>
            </w:r>
          </w:p>
        </w:tc>
        <w:tc>
          <w:tcPr>
            <w:tcW w:w="327" w:type="pct"/>
            <w:vAlign w:val="center"/>
            <w:hideMark/>
          </w:tcPr>
          <w:p w14:paraId="11522824" w14:textId="77777777" w:rsidR="006D4D46" w:rsidRPr="004A0CB0" w:rsidRDefault="006D4D46" w:rsidP="00BF1BA8">
            <w:pPr>
              <w:spacing w:line="360" w:lineRule="auto"/>
              <w:jc w:val="center"/>
              <w:rPr>
                <w:szCs w:val="24"/>
                <w:lang w:bidi="fa-IR"/>
              </w:rPr>
            </w:pPr>
            <w:r w:rsidRPr="004A0CB0">
              <w:rPr>
                <w:szCs w:val="24"/>
                <w:lang w:bidi="fa-IR"/>
              </w:rPr>
              <w:t>61.41</w:t>
            </w:r>
          </w:p>
        </w:tc>
        <w:tc>
          <w:tcPr>
            <w:tcW w:w="501" w:type="pct"/>
            <w:vAlign w:val="center"/>
            <w:hideMark/>
          </w:tcPr>
          <w:p w14:paraId="17DAB829" w14:textId="77777777" w:rsidR="006D4D46" w:rsidRPr="004A0CB0" w:rsidRDefault="006D4D46" w:rsidP="00BF1BA8">
            <w:pPr>
              <w:spacing w:line="360" w:lineRule="auto"/>
              <w:jc w:val="center"/>
              <w:rPr>
                <w:szCs w:val="24"/>
                <w:lang w:bidi="fa-IR"/>
              </w:rPr>
            </w:pPr>
            <w:r w:rsidRPr="004A0CB0">
              <w:rPr>
                <w:szCs w:val="24"/>
                <w:lang w:bidi="fa-IR"/>
              </w:rPr>
              <w:t>2e−11</w:t>
            </w:r>
          </w:p>
        </w:tc>
        <w:tc>
          <w:tcPr>
            <w:tcW w:w="569" w:type="pct"/>
            <w:vAlign w:val="center"/>
            <w:hideMark/>
          </w:tcPr>
          <w:p w14:paraId="3CD7B085" w14:textId="77777777" w:rsidR="006D4D46" w:rsidRPr="004A0CB0" w:rsidRDefault="006D4D46" w:rsidP="00BF1BA8">
            <w:pPr>
              <w:spacing w:line="360" w:lineRule="auto"/>
              <w:jc w:val="center"/>
              <w:rPr>
                <w:szCs w:val="24"/>
                <w:lang w:bidi="fa-IR"/>
              </w:rPr>
            </w:pPr>
            <w:r w:rsidRPr="004A0CB0">
              <w:rPr>
                <w:szCs w:val="24"/>
                <w:rtl/>
              </w:rPr>
              <w:t>بسیار معنی‌دار</w:t>
            </w:r>
          </w:p>
        </w:tc>
      </w:tr>
    </w:tbl>
    <w:p w14:paraId="4EC07664" w14:textId="77777777" w:rsidR="00BF1BA8" w:rsidRDefault="00BF1BA8" w:rsidP="004A0CB0">
      <w:pPr>
        <w:spacing w:before="240" w:line="360" w:lineRule="auto"/>
        <w:rPr>
          <w:b/>
          <w:bCs/>
          <w:szCs w:val="24"/>
          <w:rtl/>
        </w:rPr>
      </w:pPr>
    </w:p>
    <w:p w14:paraId="5648F072" w14:textId="77777777" w:rsidR="00BF1BA8" w:rsidRDefault="00BF1BA8" w:rsidP="004A0CB0">
      <w:pPr>
        <w:spacing w:before="240" w:line="360" w:lineRule="auto"/>
        <w:rPr>
          <w:b/>
          <w:bCs/>
          <w:szCs w:val="24"/>
          <w:rtl/>
        </w:rPr>
      </w:pPr>
    </w:p>
    <w:p w14:paraId="729211B4" w14:textId="77777777" w:rsidR="00BF1BA8" w:rsidRDefault="00BF1BA8" w:rsidP="004A0CB0">
      <w:pPr>
        <w:spacing w:before="240" w:line="360" w:lineRule="auto"/>
        <w:rPr>
          <w:b/>
          <w:bCs/>
          <w:szCs w:val="24"/>
          <w:rtl/>
        </w:rPr>
      </w:pPr>
    </w:p>
    <w:p w14:paraId="1A8997F8" w14:textId="77777777" w:rsidR="00BF1BA8" w:rsidRDefault="00BF1BA8" w:rsidP="004A0CB0">
      <w:pPr>
        <w:spacing w:before="240" w:line="360" w:lineRule="auto"/>
        <w:rPr>
          <w:b/>
          <w:bCs/>
          <w:szCs w:val="24"/>
          <w:rtl/>
        </w:rPr>
      </w:pPr>
    </w:p>
    <w:p w14:paraId="62F9E919" w14:textId="77777777" w:rsidR="00BF1BA8" w:rsidRDefault="00BF1BA8" w:rsidP="004A0CB0">
      <w:pPr>
        <w:spacing w:before="240" w:line="360" w:lineRule="auto"/>
        <w:rPr>
          <w:b/>
          <w:bCs/>
          <w:szCs w:val="24"/>
          <w:rtl/>
        </w:rPr>
      </w:pPr>
    </w:p>
    <w:p w14:paraId="021CEBA6" w14:textId="77777777" w:rsidR="00BF1BA8" w:rsidRDefault="00BF1BA8" w:rsidP="004A0CB0">
      <w:pPr>
        <w:spacing w:before="240" w:line="360" w:lineRule="auto"/>
        <w:rPr>
          <w:b/>
          <w:bCs/>
          <w:szCs w:val="24"/>
          <w:rtl/>
        </w:rPr>
      </w:pPr>
    </w:p>
    <w:p w14:paraId="120BED06" w14:textId="77777777" w:rsidR="00BF1BA8" w:rsidRDefault="00BF1BA8" w:rsidP="004A0CB0">
      <w:pPr>
        <w:spacing w:before="240" w:line="360" w:lineRule="auto"/>
        <w:rPr>
          <w:b/>
          <w:bCs/>
          <w:szCs w:val="24"/>
          <w:rtl/>
        </w:rPr>
      </w:pPr>
    </w:p>
    <w:p w14:paraId="3F160FC5" w14:textId="2B599E6F" w:rsidR="005753DD" w:rsidRPr="00BF1BA8" w:rsidRDefault="006D4D46" w:rsidP="00BF1BA8">
      <w:pPr>
        <w:pStyle w:val="Heading2"/>
        <w:rPr>
          <w:b/>
          <w:bCs/>
          <w:sz w:val="24"/>
          <w:szCs w:val="24"/>
          <w:rtl/>
        </w:rPr>
      </w:pPr>
      <w:bookmarkStart w:id="266" w:name="_Toc218626700"/>
      <w:r w:rsidRPr="00BF1BA8">
        <w:rPr>
          <w:b/>
          <w:bCs/>
          <w:sz w:val="24"/>
          <w:szCs w:val="24"/>
          <w:rtl/>
        </w:rPr>
        <w:lastRenderedPageBreak/>
        <w:t>مقایسه زوجی بین روزها</w:t>
      </w:r>
      <w:r w:rsidRPr="00BF1BA8">
        <w:rPr>
          <w:b/>
          <w:bCs/>
          <w:sz w:val="24"/>
          <w:szCs w:val="24"/>
          <w:lang w:bidi="fa-IR"/>
        </w:rPr>
        <w:t xml:space="preserve"> (Tukey HSD) </w:t>
      </w:r>
      <w:r w:rsidRPr="00BF1BA8">
        <w:rPr>
          <w:b/>
          <w:bCs/>
          <w:sz w:val="24"/>
          <w:szCs w:val="24"/>
          <w:rtl/>
        </w:rPr>
        <w:t>در</w:t>
      </w:r>
      <w:r w:rsidR="00634315" w:rsidRPr="00BF1BA8">
        <w:rPr>
          <w:b/>
          <w:bCs/>
          <w:sz w:val="24"/>
          <w:szCs w:val="24"/>
          <w:rtl/>
        </w:rPr>
        <w:t xml:space="preserve"> ترمیم زخم موش صحرایی گروه</w:t>
      </w:r>
      <w:r w:rsidR="00634315" w:rsidRPr="00BF1BA8">
        <w:rPr>
          <w:b/>
          <w:bCs/>
          <w:sz w:val="24"/>
          <w:szCs w:val="24"/>
        </w:rPr>
        <w:t xml:space="preserve"> </w:t>
      </w:r>
      <w:r w:rsidR="00634315" w:rsidRPr="00BF1BA8">
        <w:rPr>
          <w:b/>
          <w:bCs/>
          <w:sz w:val="24"/>
          <w:szCs w:val="24"/>
          <w:rtl/>
          <w:lang w:bidi="fa-IR"/>
        </w:rPr>
        <w:t xml:space="preserve"> کن</w:t>
      </w:r>
      <w:r w:rsidR="00634315" w:rsidRPr="00BF1BA8">
        <w:rPr>
          <w:b/>
          <w:bCs/>
          <w:sz w:val="24"/>
          <w:szCs w:val="24"/>
          <w:rtl/>
        </w:rPr>
        <w:t>ت</w:t>
      </w:r>
      <w:r w:rsidR="00634315" w:rsidRPr="00BF1BA8">
        <w:rPr>
          <w:b/>
          <w:bCs/>
          <w:sz w:val="24"/>
          <w:szCs w:val="24"/>
          <w:rtl/>
          <w:lang w:bidi="fa-IR"/>
        </w:rPr>
        <w:t>ر</w:t>
      </w:r>
      <w:r w:rsidR="005753DD" w:rsidRPr="00BF1BA8">
        <w:rPr>
          <w:b/>
          <w:bCs/>
          <w:sz w:val="24"/>
          <w:szCs w:val="24"/>
          <w:rtl/>
          <w:lang w:bidi="fa-IR"/>
        </w:rPr>
        <w:t>ل</w:t>
      </w:r>
      <w:bookmarkEnd w:id="266"/>
    </w:p>
    <w:p w14:paraId="611385DC" w14:textId="16C4192C" w:rsidR="006D4D46" w:rsidRPr="004A0CB0" w:rsidRDefault="006D4D46" w:rsidP="004A0CB0">
      <w:pPr>
        <w:spacing w:before="240" w:line="360" w:lineRule="auto"/>
        <w:rPr>
          <w:szCs w:val="24"/>
          <w:rtl/>
          <w:lang w:bidi="fa-IR"/>
        </w:rPr>
      </w:pPr>
      <w:r w:rsidRPr="004A0CB0">
        <w:rPr>
          <w:szCs w:val="24"/>
          <w:rtl/>
        </w:rPr>
        <w:t xml:space="preserve">نوتروفیل‌ها کاهش مرحله‌ای و معنی‌داری از روز 3 به سمت روزهای 18 و 21 نشان دادند، به‌ویژه کاهش شدید بین روز 3 و روز 21 (اختلاف میانگین = </w:t>
      </w:r>
      <w:r w:rsidRPr="004A0CB0">
        <w:rPr>
          <w:rFonts w:cs="Times New Roman" w:hint="cs"/>
          <w:szCs w:val="24"/>
          <w:rtl/>
        </w:rPr>
        <w:t>−</w:t>
      </w:r>
      <w:r w:rsidRPr="004A0CB0">
        <w:rPr>
          <w:szCs w:val="24"/>
          <w:rtl/>
        </w:rPr>
        <w:t>52.83</w:t>
      </w:r>
      <w:r w:rsidRPr="004A0CB0">
        <w:rPr>
          <w:szCs w:val="24"/>
          <w:lang w:bidi="fa-IR"/>
        </w:rPr>
        <w:t xml:space="preserve">, p &lt; 0.000001) </w:t>
      </w:r>
      <w:r w:rsidRPr="004A0CB0">
        <w:rPr>
          <w:szCs w:val="24"/>
          <w:rtl/>
        </w:rPr>
        <w:t>که بیانگر فروکش کردن التهاب حاد در غیاب مداخله دارویی است. در روزهای ابتدایی (روز 6 و 9) افزایش قابل توجهی مشاهده شد که احتمالاً مربوط به پاسخ التهابی اولیه است</w:t>
      </w:r>
      <w:r w:rsidRPr="004A0CB0">
        <w:rPr>
          <w:szCs w:val="24"/>
          <w:lang w:bidi="fa-IR"/>
        </w:rPr>
        <w:t>.</w:t>
      </w:r>
      <w:r w:rsidRPr="004A0CB0">
        <w:rPr>
          <w:szCs w:val="24"/>
          <w:rtl/>
          <w:lang w:bidi="fa-IR"/>
        </w:rPr>
        <w:t xml:space="preserve"> </w:t>
      </w:r>
      <w:r w:rsidRPr="004A0CB0">
        <w:rPr>
          <w:szCs w:val="24"/>
          <w:rtl/>
        </w:rPr>
        <w:t>لنفوسیت‌ها روند افزایشی بسیار واضحی داشتند، به‌طوری‌که اختلاف میانگین بین روز 3 و روز 21 برابر با +45.25 بود</w:t>
      </w:r>
      <w:r w:rsidRPr="004A0CB0">
        <w:rPr>
          <w:szCs w:val="24"/>
          <w:lang w:bidi="fa-IR"/>
        </w:rPr>
        <w:t xml:space="preserve"> (p &lt; 0.000001). </w:t>
      </w:r>
      <w:r w:rsidRPr="004A0CB0">
        <w:rPr>
          <w:szCs w:val="24"/>
          <w:rtl/>
        </w:rPr>
        <w:t>این افزایش مرحله‌ای در روزهای 6 تا 18 نیز به‌صورت معنی‌دار مشاهده شد، که با فعال شدن پاسخ ایمنی تطبیقی در مراحل ترمیم زخم هم‌خوانی دارد</w:t>
      </w:r>
      <w:r w:rsidRPr="004A0CB0">
        <w:rPr>
          <w:szCs w:val="24"/>
          <w:lang w:bidi="fa-IR"/>
        </w:rPr>
        <w:t>.</w:t>
      </w:r>
      <w:r w:rsidRPr="004A0CB0">
        <w:rPr>
          <w:szCs w:val="24"/>
          <w:rtl/>
          <w:lang w:bidi="fa-IR"/>
        </w:rPr>
        <w:t xml:space="preserve"> </w:t>
      </w:r>
      <w:r w:rsidRPr="004A0CB0">
        <w:rPr>
          <w:szCs w:val="24"/>
          <w:rtl/>
        </w:rPr>
        <w:t>مونوسیت‌ها نیز افزایش معنی‌داری در روزهای انتهایی نسبت به روزهای ابتدایی داشتند، به‌ویژه بین روز 3 و روز 21 (اختلاف میانگین = +20.50</w:t>
      </w:r>
      <w:r w:rsidRPr="004A0CB0">
        <w:rPr>
          <w:szCs w:val="24"/>
          <w:lang w:bidi="fa-IR"/>
        </w:rPr>
        <w:t xml:space="preserve">, p &lt; 0.000001). </w:t>
      </w:r>
      <w:r w:rsidRPr="004A0CB0">
        <w:rPr>
          <w:szCs w:val="24"/>
          <w:rtl/>
        </w:rPr>
        <w:t>این روند افزایشی با نقش مونوسیت‌ها در پاک‌سازی سلولی و تنظیم ماتریکس خارج‌سلولی هماهنگ است</w:t>
      </w:r>
      <w:r w:rsidRPr="004A0CB0">
        <w:rPr>
          <w:szCs w:val="24"/>
          <w:lang w:bidi="fa-IR"/>
        </w:rPr>
        <w:t>.</w:t>
      </w:r>
      <w:r w:rsidRPr="004A0CB0">
        <w:rPr>
          <w:szCs w:val="24"/>
          <w:rtl/>
          <w:lang w:bidi="fa-IR"/>
        </w:rPr>
        <w:t xml:space="preserve"> </w:t>
      </w:r>
      <w:r w:rsidRPr="004A0CB0">
        <w:rPr>
          <w:szCs w:val="24"/>
          <w:rtl/>
        </w:rPr>
        <w:t>در مورد ائوزینوفیل‌ها، کاهش معنی‌دار در روزهای 6 و 9 نسبت به روز 3 مشاهده شد، اما در روزهای 15 تا 21 افزایش مرحله‌ای وجود داشت. این یافته‌ها نشان می‌دهند که نقش ائوزینوفیل‌ها در مدل ترمیم زخم در شرایط کنترل، محدود و نوسانی بوده است</w:t>
      </w:r>
      <w:r w:rsidRPr="004A0CB0">
        <w:rPr>
          <w:szCs w:val="24"/>
          <w:lang w:bidi="fa-IR"/>
        </w:rPr>
        <w:t>.</w:t>
      </w:r>
      <w:r w:rsidRPr="004A0CB0">
        <w:rPr>
          <w:szCs w:val="24"/>
          <w:rtl/>
          <w:lang w:bidi="fa-IR"/>
        </w:rPr>
        <w:t xml:space="preserve"> </w:t>
      </w:r>
      <w:r w:rsidRPr="004A0CB0">
        <w:rPr>
          <w:szCs w:val="24"/>
          <w:rtl/>
        </w:rPr>
        <w:t>به‌طور کلی، در گروه کنترل نیز روند طبیعی ترمیم زخم با کاهش نوتروفیل‌ها و افزایش لنفوسیت‌ها و مونوسیت‌ها همراه بود، اما شدت و انسجام این تغییرات نسبت به گروه‌های درمانی کمتر بوده و بیانگر اثر محدود مکانیسم‌های درون‌زاد بدن در غیاب مداخله دارویی است</w:t>
      </w:r>
      <w:r w:rsidR="00BF1BA8">
        <w:rPr>
          <w:rFonts w:hint="cs"/>
          <w:szCs w:val="24"/>
          <w:rtl/>
        </w:rPr>
        <w:t xml:space="preserve"> (</w:t>
      </w:r>
      <w:r w:rsidR="00BF1BA8">
        <w:rPr>
          <w:szCs w:val="24"/>
          <w:rtl/>
        </w:rPr>
        <w:fldChar w:fldCharType="begin"/>
      </w:r>
      <w:r w:rsidR="00BF1BA8">
        <w:rPr>
          <w:szCs w:val="24"/>
          <w:rtl/>
        </w:rPr>
        <w:instrText xml:space="preserve"> </w:instrText>
      </w:r>
      <w:r w:rsidR="00BF1BA8">
        <w:rPr>
          <w:rFonts w:hint="cs"/>
          <w:szCs w:val="24"/>
        </w:rPr>
        <w:instrText xml:space="preserve">REF </w:instrText>
      </w:r>
      <w:r w:rsidR="00BF1BA8">
        <w:rPr>
          <w:rFonts w:hint="cs"/>
          <w:szCs w:val="24"/>
          <w:rtl/>
        </w:rPr>
        <w:instrText>_</w:instrText>
      </w:r>
      <w:r w:rsidR="00BF1BA8">
        <w:rPr>
          <w:rFonts w:hint="cs"/>
          <w:szCs w:val="24"/>
        </w:rPr>
        <w:instrText>Ref218615980 \h</w:instrText>
      </w:r>
      <w:r w:rsidR="00BF1BA8">
        <w:rPr>
          <w:szCs w:val="24"/>
          <w:rtl/>
        </w:rPr>
        <w:instrText xml:space="preserve"> </w:instrText>
      </w:r>
      <w:r w:rsidR="00BF1BA8">
        <w:rPr>
          <w:szCs w:val="24"/>
          <w:rtl/>
        </w:rPr>
      </w:r>
      <w:r w:rsidR="00BF1BA8">
        <w:rPr>
          <w:szCs w:val="24"/>
          <w:rtl/>
        </w:rPr>
        <w:fldChar w:fldCharType="separate"/>
      </w:r>
      <w:r w:rsidR="002B0845" w:rsidRPr="00BF1BA8">
        <w:rPr>
          <w:b/>
          <w:bCs/>
          <w:szCs w:val="24"/>
          <w:rtl/>
        </w:rPr>
        <w:t xml:space="preserve">جدول </w:t>
      </w:r>
      <w:r w:rsidR="002B0845">
        <w:rPr>
          <w:b/>
          <w:bCs/>
          <w:noProof/>
          <w:szCs w:val="24"/>
          <w:rtl/>
        </w:rPr>
        <w:t>‏4</w:t>
      </w:r>
      <w:r w:rsidR="002B0845">
        <w:rPr>
          <w:b/>
          <w:bCs/>
          <w:szCs w:val="24"/>
          <w:rtl/>
        </w:rPr>
        <w:noBreakHyphen/>
      </w:r>
      <w:r w:rsidR="002B0845">
        <w:rPr>
          <w:b/>
          <w:bCs/>
          <w:noProof/>
          <w:szCs w:val="24"/>
          <w:rtl/>
        </w:rPr>
        <w:t>12</w:t>
      </w:r>
      <w:r w:rsidR="00BF1BA8">
        <w:rPr>
          <w:szCs w:val="24"/>
          <w:rtl/>
        </w:rPr>
        <w:fldChar w:fldCharType="end"/>
      </w:r>
      <w:r w:rsidR="00BF1BA8">
        <w:rPr>
          <w:rFonts w:hint="cs"/>
          <w:szCs w:val="24"/>
          <w:rtl/>
        </w:rPr>
        <w:t>)</w:t>
      </w:r>
    </w:p>
    <w:p w14:paraId="17B3C229" w14:textId="52809397" w:rsidR="00B964A8" w:rsidRPr="004A0CB0" w:rsidRDefault="00B964A8" w:rsidP="004A0CB0">
      <w:pPr>
        <w:spacing w:before="240" w:line="360" w:lineRule="auto"/>
        <w:rPr>
          <w:szCs w:val="24"/>
          <w:rtl/>
          <w:lang w:bidi="fa-IR"/>
        </w:rPr>
      </w:pPr>
    </w:p>
    <w:p w14:paraId="29AAE598" w14:textId="1D25CB0C" w:rsidR="00B964A8" w:rsidRPr="004A0CB0" w:rsidRDefault="00B964A8" w:rsidP="004A0CB0">
      <w:pPr>
        <w:spacing w:before="240" w:line="360" w:lineRule="auto"/>
        <w:rPr>
          <w:szCs w:val="24"/>
          <w:rtl/>
          <w:lang w:bidi="fa-IR"/>
        </w:rPr>
      </w:pPr>
    </w:p>
    <w:p w14:paraId="4DEB55C3" w14:textId="3605C2A7" w:rsidR="00B964A8" w:rsidRPr="004A0CB0" w:rsidRDefault="00B964A8" w:rsidP="004A0CB0">
      <w:pPr>
        <w:spacing w:before="240" w:line="360" w:lineRule="auto"/>
        <w:rPr>
          <w:szCs w:val="24"/>
          <w:rtl/>
          <w:lang w:bidi="fa-IR"/>
        </w:rPr>
      </w:pPr>
    </w:p>
    <w:p w14:paraId="16095FE8" w14:textId="571232AD" w:rsidR="00B964A8" w:rsidRPr="004A0CB0" w:rsidRDefault="00B964A8" w:rsidP="004A0CB0">
      <w:pPr>
        <w:spacing w:before="240" w:line="360" w:lineRule="auto"/>
        <w:rPr>
          <w:szCs w:val="24"/>
          <w:rtl/>
          <w:lang w:bidi="fa-IR"/>
        </w:rPr>
      </w:pPr>
    </w:p>
    <w:p w14:paraId="702EF34E" w14:textId="3362EF5F" w:rsidR="00B964A8" w:rsidRPr="004A0CB0" w:rsidRDefault="00B964A8" w:rsidP="004A0CB0">
      <w:pPr>
        <w:spacing w:before="240" w:line="360" w:lineRule="auto"/>
        <w:rPr>
          <w:szCs w:val="24"/>
          <w:rtl/>
          <w:lang w:bidi="fa-IR"/>
        </w:rPr>
      </w:pPr>
    </w:p>
    <w:p w14:paraId="0867B59B" w14:textId="40E44DB9" w:rsidR="00B964A8" w:rsidRPr="004A0CB0" w:rsidRDefault="00B964A8" w:rsidP="004A0CB0">
      <w:pPr>
        <w:spacing w:before="240" w:line="360" w:lineRule="auto"/>
        <w:rPr>
          <w:szCs w:val="24"/>
          <w:rtl/>
          <w:lang w:bidi="fa-IR"/>
        </w:rPr>
      </w:pPr>
    </w:p>
    <w:p w14:paraId="31C169F3" w14:textId="77777777" w:rsidR="00B964A8" w:rsidRPr="004A0CB0" w:rsidRDefault="00B964A8" w:rsidP="004A0CB0">
      <w:pPr>
        <w:spacing w:before="240" w:line="360" w:lineRule="auto"/>
        <w:rPr>
          <w:szCs w:val="24"/>
          <w:lang w:bidi="fa-IR"/>
        </w:rPr>
      </w:pPr>
    </w:p>
    <w:p w14:paraId="450333FF" w14:textId="0C05FA5F" w:rsidR="006D4D46" w:rsidRDefault="006D4D46" w:rsidP="004A0CB0">
      <w:pPr>
        <w:spacing w:line="360" w:lineRule="auto"/>
        <w:rPr>
          <w:szCs w:val="24"/>
          <w:rtl/>
          <w:lang w:bidi="fa-IR"/>
        </w:rPr>
      </w:pPr>
    </w:p>
    <w:p w14:paraId="5C62C2CF" w14:textId="2A72DF7D" w:rsidR="00BF1BA8" w:rsidRDefault="00BF1BA8" w:rsidP="004A0CB0">
      <w:pPr>
        <w:spacing w:line="360" w:lineRule="auto"/>
        <w:rPr>
          <w:szCs w:val="24"/>
          <w:rtl/>
          <w:lang w:bidi="fa-IR"/>
        </w:rPr>
      </w:pPr>
    </w:p>
    <w:p w14:paraId="13F492C8" w14:textId="77777777" w:rsidR="00BF1BA8" w:rsidRPr="004A0CB0" w:rsidRDefault="00BF1BA8" w:rsidP="004A0CB0">
      <w:pPr>
        <w:spacing w:line="360" w:lineRule="auto"/>
        <w:rPr>
          <w:szCs w:val="24"/>
          <w:rtl/>
          <w:lang w:bidi="fa-IR"/>
        </w:rPr>
      </w:pPr>
    </w:p>
    <w:p w14:paraId="26EE86C5" w14:textId="734BD8B1" w:rsidR="006D4D46" w:rsidRPr="00BF1BA8" w:rsidRDefault="00BF1BA8" w:rsidP="00BF1BA8">
      <w:pPr>
        <w:pStyle w:val="Caption"/>
        <w:spacing w:line="360" w:lineRule="auto"/>
        <w:rPr>
          <w:b/>
          <w:bCs/>
          <w:szCs w:val="24"/>
          <w:lang w:bidi="fa-IR"/>
        </w:rPr>
      </w:pPr>
      <w:bookmarkStart w:id="267" w:name="_Ref218615980"/>
      <w:bookmarkStart w:id="268" w:name="_Toc221382847"/>
      <w:r w:rsidRPr="00BF1BA8">
        <w:rPr>
          <w:b/>
          <w:bCs/>
          <w:szCs w:val="24"/>
          <w:rtl/>
        </w:rPr>
        <w:lastRenderedPageBreak/>
        <w:t xml:space="preserve">جدول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2B0845">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جدول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2B0845">
        <w:rPr>
          <w:b/>
          <w:bCs/>
          <w:noProof/>
          <w:szCs w:val="24"/>
          <w:rtl/>
        </w:rPr>
        <w:t>12</w:t>
      </w:r>
      <w:r w:rsidR="001219DE">
        <w:rPr>
          <w:b/>
          <w:bCs/>
          <w:szCs w:val="24"/>
          <w:rtl/>
        </w:rPr>
        <w:fldChar w:fldCharType="end"/>
      </w:r>
      <w:bookmarkEnd w:id="267"/>
      <w:r w:rsidRPr="00BF1BA8">
        <w:rPr>
          <w:rFonts w:hint="cs"/>
          <w:b/>
          <w:bCs/>
          <w:szCs w:val="24"/>
          <w:rtl/>
        </w:rPr>
        <w:t xml:space="preserve"> </w:t>
      </w:r>
      <w:r w:rsidR="006D4D46" w:rsidRPr="00BF1BA8">
        <w:rPr>
          <w:b/>
          <w:bCs/>
          <w:szCs w:val="24"/>
          <w:rtl/>
        </w:rPr>
        <w:t>مقایسه زوجی بین روزها</w:t>
      </w:r>
      <w:r w:rsidR="006D4D46" w:rsidRPr="00BF1BA8">
        <w:rPr>
          <w:b/>
          <w:bCs/>
          <w:szCs w:val="24"/>
          <w:lang w:bidi="fa-IR"/>
        </w:rPr>
        <w:t xml:space="preserve"> (Tukey HSD) </w:t>
      </w:r>
      <w:r w:rsidR="006D4D46" w:rsidRPr="00BF1BA8">
        <w:rPr>
          <w:b/>
          <w:bCs/>
          <w:szCs w:val="24"/>
          <w:rtl/>
        </w:rPr>
        <w:t>در</w:t>
      </w:r>
      <w:r w:rsidR="00634315" w:rsidRPr="00BF1BA8">
        <w:rPr>
          <w:b/>
          <w:bCs/>
          <w:spacing w:val="0"/>
          <w:szCs w:val="24"/>
          <w:rtl/>
          <w:lang w:val="en-US"/>
        </w:rPr>
        <w:t xml:space="preserve"> </w:t>
      </w:r>
      <w:r w:rsidR="00634315" w:rsidRPr="00BF1BA8">
        <w:rPr>
          <w:b/>
          <w:bCs/>
          <w:szCs w:val="24"/>
          <w:rtl/>
        </w:rPr>
        <w:t>ترمیم زخم موش صحرایی</w:t>
      </w:r>
      <w:r w:rsidR="006D4D46" w:rsidRPr="00BF1BA8">
        <w:rPr>
          <w:b/>
          <w:bCs/>
          <w:szCs w:val="24"/>
          <w:rtl/>
        </w:rPr>
        <w:t xml:space="preserve"> گروه کنترل </w:t>
      </w:r>
      <w:r w:rsidR="006D4D46" w:rsidRPr="00BF1BA8">
        <w:rPr>
          <w:b/>
          <w:bCs/>
          <w:szCs w:val="24"/>
        </w:rPr>
        <w:t>)</w:t>
      </w:r>
      <w:r w:rsidR="006D4D46" w:rsidRPr="00BF1BA8">
        <w:rPr>
          <w:b/>
          <w:bCs/>
          <w:szCs w:val="24"/>
          <w:rtl/>
        </w:rPr>
        <w:t xml:space="preserve"> فقط مقایسه‌های معنی‌دار با</w:t>
      </w:r>
      <w:r w:rsidR="006D4D46" w:rsidRPr="00BF1BA8">
        <w:rPr>
          <w:b/>
          <w:bCs/>
          <w:szCs w:val="24"/>
          <w:lang w:bidi="fa-IR"/>
        </w:rPr>
        <w:t xml:space="preserve"> p &lt; 0.05)</w:t>
      </w:r>
      <w:bookmarkEnd w:id="268"/>
    </w:p>
    <w:tbl>
      <w:tblPr>
        <w:bidiVisual/>
        <w:tblW w:w="5000" w:type="pct"/>
        <w:tblCellSpacing w:w="15" w:type="dxa"/>
        <w:tblCellMar>
          <w:top w:w="15" w:type="dxa"/>
          <w:left w:w="15" w:type="dxa"/>
          <w:bottom w:w="15" w:type="dxa"/>
          <w:right w:w="15" w:type="dxa"/>
        </w:tblCellMar>
        <w:tblLook w:val="04A0" w:firstRow="1" w:lastRow="0" w:firstColumn="1" w:lastColumn="0" w:noHBand="0" w:noVBand="1"/>
      </w:tblPr>
      <w:tblGrid>
        <w:gridCol w:w="1274"/>
        <w:gridCol w:w="2176"/>
        <w:gridCol w:w="1967"/>
        <w:gridCol w:w="1454"/>
        <w:gridCol w:w="2156"/>
      </w:tblGrid>
      <w:tr w:rsidR="006D4D46" w:rsidRPr="004A0CB0" w14:paraId="078190B8" w14:textId="77777777" w:rsidTr="00BF1BA8">
        <w:trPr>
          <w:tblHeader/>
          <w:tblCellSpacing w:w="15" w:type="dxa"/>
        </w:trPr>
        <w:tc>
          <w:tcPr>
            <w:tcW w:w="681" w:type="pct"/>
            <w:shd w:val="clear" w:color="auto" w:fill="E2EFD9"/>
            <w:vAlign w:val="center"/>
            <w:hideMark/>
          </w:tcPr>
          <w:p w14:paraId="27B4F1D5" w14:textId="77777777" w:rsidR="006D4D46" w:rsidRPr="004A0CB0" w:rsidRDefault="006D4D46" w:rsidP="00BF1BA8">
            <w:pPr>
              <w:spacing w:line="360" w:lineRule="auto"/>
              <w:jc w:val="center"/>
              <w:rPr>
                <w:b/>
                <w:bCs/>
                <w:szCs w:val="24"/>
                <w:lang w:bidi="fa-IR"/>
              </w:rPr>
            </w:pPr>
            <w:r w:rsidRPr="004A0CB0">
              <w:rPr>
                <w:b/>
                <w:bCs/>
                <w:szCs w:val="24"/>
                <w:rtl/>
              </w:rPr>
              <w:t>نوع سلول</w:t>
            </w:r>
          </w:p>
        </w:tc>
        <w:tc>
          <w:tcPr>
            <w:tcW w:w="1189" w:type="pct"/>
            <w:shd w:val="clear" w:color="auto" w:fill="E2EFD9"/>
            <w:vAlign w:val="center"/>
            <w:hideMark/>
          </w:tcPr>
          <w:p w14:paraId="63AE500B" w14:textId="77777777" w:rsidR="006D4D46" w:rsidRPr="004A0CB0" w:rsidRDefault="006D4D46" w:rsidP="00BF1BA8">
            <w:pPr>
              <w:spacing w:line="360" w:lineRule="auto"/>
              <w:jc w:val="center"/>
              <w:rPr>
                <w:b/>
                <w:bCs/>
                <w:szCs w:val="24"/>
                <w:lang w:bidi="fa-IR"/>
              </w:rPr>
            </w:pPr>
            <w:r w:rsidRPr="004A0CB0">
              <w:rPr>
                <w:b/>
                <w:bCs/>
                <w:szCs w:val="24"/>
                <w:rtl/>
              </w:rPr>
              <w:t>مقایسه بین روزها</w:t>
            </w:r>
          </w:p>
        </w:tc>
        <w:tc>
          <w:tcPr>
            <w:tcW w:w="1073" w:type="pct"/>
            <w:shd w:val="clear" w:color="auto" w:fill="E2EFD9"/>
            <w:vAlign w:val="center"/>
            <w:hideMark/>
          </w:tcPr>
          <w:p w14:paraId="3141A3C4" w14:textId="77777777" w:rsidR="006D4D46" w:rsidRPr="004A0CB0" w:rsidRDefault="006D4D46" w:rsidP="00BF1BA8">
            <w:pPr>
              <w:spacing w:line="360" w:lineRule="auto"/>
              <w:jc w:val="center"/>
              <w:rPr>
                <w:b/>
                <w:bCs/>
                <w:szCs w:val="24"/>
                <w:lang w:bidi="fa-IR"/>
              </w:rPr>
            </w:pPr>
            <w:r w:rsidRPr="004A0CB0">
              <w:rPr>
                <w:b/>
                <w:bCs/>
                <w:szCs w:val="24"/>
                <w:rtl/>
              </w:rPr>
              <w:t>اختلاف میانگین</w:t>
            </w:r>
          </w:p>
        </w:tc>
        <w:tc>
          <w:tcPr>
            <w:tcW w:w="789" w:type="pct"/>
            <w:shd w:val="clear" w:color="auto" w:fill="E2EFD9"/>
            <w:vAlign w:val="center"/>
            <w:hideMark/>
          </w:tcPr>
          <w:p w14:paraId="3E347404" w14:textId="77777777" w:rsidR="006D4D46" w:rsidRPr="004A0CB0" w:rsidRDefault="006D4D46" w:rsidP="00BF1BA8">
            <w:pPr>
              <w:spacing w:line="360" w:lineRule="auto"/>
              <w:jc w:val="center"/>
              <w:rPr>
                <w:b/>
                <w:bCs/>
                <w:szCs w:val="24"/>
                <w:lang w:bidi="fa-IR"/>
              </w:rPr>
            </w:pPr>
            <w:r w:rsidRPr="004A0CB0">
              <w:rPr>
                <w:b/>
                <w:bCs/>
                <w:szCs w:val="24"/>
                <w:lang w:bidi="fa-IR"/>
              </w:rPr>
              <w:t>p-value</w:t>
            </w:r>
          </w:p>
        </w:tc>
        <w:tc>
          <w:tcPr>
            <w:tcW w:w="1169" w:type="pct"/>
            <w:shd w:val="clear" w:color="auto" w:fill="E2EFD9"/>
            <w:vAlign w:val="center"/>
            <w:hideMark/>
          </w:tcPr>
          <w:p w14:paraId="7D5380CF" w14:textId="77777777" w:rsidR="006D4D46" w:rsidRPr="004A0CB0" w:rsidRDefault="006D4D46" w:rsidP="00BF1BA8">
            <w:pPr>
              <w:spacing w:line="360" w:lineRule="auto"/>
              <w:jc w:val="center"/>
              <w:rPr>
                <w:b/>
                <w:bCs/>
                <w:szCs w:val="24"/>
                <w:rtl/>
                <w:lang w:bidi="fa-IR"/>
              </w:rPr>
            </w:pPr>
            <w:r w:rsidRPr="004A0CB0">
              <w:rPr>
                <w:b/>
                <w:bCs/>
                <w:szCs w:val="24"/>
                <w:rtl/>
              </w:rPr>
              <w:t>تفسیر آماری</w:t>
            </w:r>
          </w:p>
        </w:tc>
      </w:tr>
      <w:tr w:rsidR="00BF1BA8" w:rsidRPr="004A0CB0" w14:paraId="1EB00655" w14:textId="77777777" w:rsidTr="00BF1BA8">
        <w:trPr>
          <w:tblCellSpacing w:w="15" w:type="dxa"/>
        </w:trPr>
        <w:tc>
          <w:tcPr>
            <w:tcW w:w="681" w:type="pct"/>
            <w:vMerge w:val="restart"/>
            <w:vAlign w:val="center"/>
            <w:hideMark/>
          </w:tcPr>
          <w:p w14:paraId="10999EB7" w14:textId="77777777" w:rsidR="00BF1BA8" w:rsidRPr="004A0CB0" w:rsidRDefault="00BF1BA8" w:rsidP="00BF1BA8">
            <w:pPr>
              <w:spacing w:line="360" w:lineRule="auto"/>
              <w:jc w:val="center"/>
              <w:rPr>
                <w:szCs w:val="24"/>
                <w:lang w:bidi="fa-IR"/>
              </w:rPr>
            </w:pPr>
            <w:r w:rsidRPr="004A0CB0">
              <w:rPr>
                <w:szCs w:val="24"/>
                <w:rtl/>
              </w:rPr>
              <w:t>نوتروفیل</w:t>
            </w:r>
          </w:p>
        </w:tc>
        <w:tc>
          <w:tcPr>
            <w:tcW w:w="1189" w:type="pct"/>
            <w:vAlign w:val="center"/>
            <w:hideMark/>
          </w:tcPr>
          <w:p w14:paraId="706A8AF9" w14:textId="77777777" w:rsidR="00BF1BA8" w:rsidRPr="004A0CB0" w:rsidRDefault="00BF1BA8" w:rsidP="00BF1BA8">
            <w:pPr>
              <w:spacing w:line="360"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73" w:type="pct"/>
            <w:vAlign w:val="center"/>
            <w:hideMark/>
          </w:tcPr>
          <w:p w14:paraId="42627103" w14:textId="77777777" w:rsidR="00BF1BA8" w:rsidRPr="004A0CB0" w:rsidRDefault="00BF1BA8" w:rsidP="00BF1BA8">
            <w:pPr>
              <w:spacing w:line="360" w:lineRule="auto"/>
              <w:jc w:val="center"/>
              <w:rPr>
                <w:szCs w:val="24"/>
                <w:lang w:bidi="fa-IR"/>
              </w:rPr>
            </w:pPr>
            <w:r w:rsidRPr="004A0CB0">
              <w:rPr>
                <w:szCs w:val="24"/>
                <w:lang w:bidi="fa-IR"/>
              </w:rPr>
              <w:t>−52.83</w:t>
            </w:r>
          </w:p>
        </w:tc>
        <w:tc>
          <w:tcPr>
            <w:tcW w:w="789" w:type="pct"/>
            <w:vAlign w:val="center"/>
            <w:hideMark/>
          </w:tcPr>
          <w:p w14:paraId="559651FC" w14:textId="77777777" w:rsidR="00BF1BA8" w:rsidRPr="004A0CB0" w:rsidRDefault="00BF1BA8" w:rsidP="00BF1BA8">
            <w:pPr>
              <w:spacing w:line="360" w:lineRule="auto"/>
              <w:jc w:val="center"/>
              <w:rPr>
                <w:szCs w:val="24"/>
                <w:lang w:bidi="fa-IR"/>
              </w:rPr>
            </w:pPr>
            <w:r w:rsidRPr="004A0CB0">
              <w:rPr>
                <w:szCs w:val="24"/>
                <w:lang w:bidi="fa-IR"/>
              </w:rPr>
              <w:t>&lt; 0.000001</w:t>
            </w:r>
          </w:p>
        </w:tc>
        <w:tc>
          <w:tcPr>
            <w:tcW w:w="1169" w:type="pct"/>
            <w:vAlign w:val="center"/>
            <w:hideMark/>
          </w:tcPr>
          <w:p w14:paraId="02D41ED8" w14:textId="77777777" w:rsidR="00BF1BA8" w:rsidRPr="004A0CB0" w:rsidRDefault="00BF1BA8" w:rsidP="00BF1BA8">
            <w:pPr>
              <w:spacing w:line="360" w:lineRule="auto"/>
              <w:jc w:val="center"/>
              <w:rPr>
                <w:szCs w:val="24"/>
                <w:lang w:bidi="fa-IR"/>
              </w:rPr>
            </w:pPr>
            <w:r w:rsidRPr="004A0CB0">
              <w:rPr>
                <w:szCs w:val="24"/>
                <w:rtl/>
              </w:rPr>
              <w:t>کاهش بسیار شدید</w:t>
            </w:r>
          </w:p>
        </w:tc>
      </w:tr>
      <w:tr w:rsidR="00BF1BA8" w:rsidRPr="004A0CB0" w14:paraId="0FA342D2" w14:textId="77777777" w:rsidTr="00BF1BA8">
        <w:trPr>
          <w:tblCellSpacing w:w="15" w:type="dxa"/>
        </w:trPr>
        <w:tc>
          <w:tcPr>
            <w:tcW w:w="681" w:type="pct"/>
            <w:vMerge/>
            <w:vAlign w:val="center"/>
            <w:hideMark/>
          </w:tcPr>
          <w:p w14:paraId="61EFB7C2" w14:textId="77777777" w:rsidR="00BF1BA8" w:rsidRPr="004A0CB0" w:rsidRDefault="00BF1BA8" w:rsidP="00BF1BA8">
            <w:pPr>
              <w:spacing w:line="360" w:lineRule="auto"/>
              <w:jc w:val="center"/>
              <w:rPr>
                <w:szCs w:val="24"/>
                <w:lang w:bidi="fa-IR"/>
              </w:rPr>
            </w:pPr>
          </w:p>
        </w:tc>
        <w:tc>
          <w:tcPr>
            <w:tcW w:w="1189" w:type="pct"/>
            <w:vAlign w:val="center"/>
            <w:hideMark/>
          </w:tcPr>
          <w:p w14:paraId="446965E4" w14:textId="77777777" w:rsidR="00BF1BA8" w:rsidRPr="004A0CB0" w:rsidRDefault="00BF1BA8" w:rsidP="00BF1BA8">
            <w:pPr>
              <w:spacing w:line="360"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73" w:type="pct"/>
            <w:vAlign w:val="center"/>
            <w:hideMark/>
          </w:tcPr>
          <w:p w14:paraId="1A76C28F" w14:textId="77777777" w:rsidR="00BF1BA8" w:rsidRPr="004A0CB0" w:rsidRDefault="00BF1BA8" w:rsidP="00BF1BA8">
            <w:pPr>
              <w:spacing w:line="360" w:lineRule="auto"/>
              <w:jc w:val="center"/>
              <w:rPr>
                <w:szCs w:val="24"/>
                <w:lang w:bidi="fa-IR"/>
              </w:rPr>
            </w:pPr>
            <w:r w:rsidRPr="004A0CB0">
              <w:rPr>
                <w:szCs w:val="24"/>
                <w:lang w:bidi="fa-IR"/>
              </w:rPr>
              <w:t>−30.00</w:t>
            </w:r>
          </w:p>
        </w:tc>
        <w:tc>
          <w:tcPr>
            <w:tcW w:w="789" w:type="pct"/>
            <w:vAlign w:val="center"/>
            <w:hideMark/>
          </w:tcPr>
          <w:p w14:paraId="59129C8C" w14:textId="77777777" w:rsidR="00BF1BA8" w:rsidRPr="004A0CB0" w:rsidRDefault="00BF1BA8" w:rsidP="00BF1BA8">
            <w:pPr>
              <w:spacing w:line="360" w:lineRule="auto"/>
              <w:jc w:val="center"/>
              <w:rPr>
                <w:szCs w:val="24"/>
                <w:lang w:bidi="fa-IR"/>
              </w:rPr>
            </w:pPr>
            <w:r w:rsidRPr="004A0CB0">
              <w:rPr>
                <w:szCs w:val="24"/>
                <w:lang w:bidi="fa-IR"/>
              </w:rPr>
              <w:t>&lt; 0.000001</w:t>
            </w:r>
          </w:p>
        </w:tc>
        <w:tc>
          <w:tcPr>
            <w:tcW w:w="1169" w:type="pct"/>
            <w:vAlign w:val="center"/>
            <w:hideMark/>
          </w:tcPr>
          <w:p w14:paraId="3A0C9455" w14:textId="77777777" w:rsidR="00BF1BA8" w:rsidRPr="004A0CB0" w:rsidRDefault="00BF1BA8" w:rsidP="00BF1BA8">
            <w:pPr>
              <w:spacing w:line="360" w:lineRule="auto"/>
              <w:jc w:val="center"/>
              <w:rPr>
                <w:szCs w:val="24"/>
                <w:lang w:bidi="fa-IR"/>
              </w:rPr>
            </w:pPr>
            <w:r w:rsidRPr="004A0CB0">
              <w:rPr>
                <w:szCs w:val="24"/>
                <w:rtl/>
              </w:rPr>
              <w:t>کاهش شدید</w:t>
            </w:r>
          </w:p>
        </w:tc>
      </w:tr>
      <w:tr w:rsidR="00BF1BA8" w:rsidRPr="004A0CB0" w14:paraId="4F38F2F1" w14:textId="77777777" w:rsidTr="00BF1BA8">
        <w:trPr>
          <w:tblCellSpacing w:w="15" w:type="dxa"/>
        </w:trPr>
        <w:tc>
          <w:tcPr>
            <w:tcW w:w="681" w:type="pct"/>
            <w:vMerge/>
            <w:vAlign w:val="center"/>
            <w:hideMark/>
          </w:tcPr>
          <w:p w14:paraId="05471FC6" w14:textId="77777777" w:rsidR="00BF1BA8" w:rsidRPr="004A0CB0" w:rsidRDefault="00BF1BA8" w:rsidP="00BF1BA8">
            <w:pPr>
              <w:spacing w:line="360" w:lineRule="auto"/>
              <w:jc w:val="center"/>
              <w:rPr>
                <w:szCs w:val="24"/>
                <w:lang w:bidi="fa-IR"/>
              </w:rPr>
            </w:pPr>
          </w:p>
        </w:tc>
        <w:tc>
          <w:tcPr>
            <w:tcW w:w="1189" w:type="pct"/>
            <w:vAlign w:val="center"/>
            <w:hideMark/>
          </w:tcPr>
          <w:p w14:paraId="149AAC39" w14:textId="77777777" w:rsidR="00BF1BA8" w:rsidRPr="004A0CB0" w:rsidRDefault="00BF1BA8" w:rsidP="00BF1BA8">
            <w:pPr>
              <w:spacing w:line="360" w:lineRule="auto"/>
              <w:jc w:val="center"/>
              <w:rPr>
                <w:szCs w:val="24"/>
                <w:lang w:bidi="fa-IR"/>
              </w:rPr>
            </w:pPr>
            <w:r w:rsidRPr="004A0CB0">
              <w:rPr>
                <w:szCs w:val="24"/>
                <w:rtl/>
              </w:rPr>
              <w:t>روز 6</w:t>
            </w:r>
            <w:r w:rsidRPr="004A0CB0">
              <w:rPr>
                <w:szCs w:val="24"/>
                <w:lang w:bidi="fa-IR"/>
              </w:rPr>
              <w:t xml:space="preserve"> vs </w:t>
            </w:r>
            <w:r w:rsidRPr="004A0CB0">
              <w:rPr>
                <w:szCs w:val="24"/>
                <w:rtl/>
              </w:rPr>
              <w:t>روز 3</w:t>
            </w:r>
          </w:p>
        </w:tc>
        <w:tc>
          <w:tcPr>
            <w:tcW w:w="1073" w:type="pct"/>
            <w:vAlign w:val="center"/>
            <w:hideMark/>
          </w:tcPr>
          <w:p w14:paraId="0CCDD084" w14:textId="77777777" w:rsidR="00BF1BA8" w:rsidRPr="004A0CB0" w:rsidRDefault="00BF1BA8" w:rsidP="00BF1BA8">
            <w:pPr>
              <w:spacing w:line="360" w:lineRule="auto"/>
              <w:jc w:val="center"/>
              <w:rPr>
                <w:szCs w:val="24"/>
                <w:lang w:bidi="fa-IR"/>
              </w:rPr>
            </w:pPr>
            <w:r w:rsidRPr="004A0CB0">
              <w:rPr>
                <w:szCs w:val="24"/>
                <w:lang w:bidi="fa-IR"/>
              </w:rPr>
              <w:t>+51.17</w:t>
            </w:r>
          </w:p>
        </w:tc>
        <w:tc>
          <w:tcPr>
            <w:tcW w:w="789" w:type="pct"/>
            <w:vAlign w:val="center"/>
            <w:hideMark/>
          </w:tcPr>
          <w:p w14:paraId="4EC50835" w14:textId="77777777" w:rsidR="00BF1BA8" w:rsidRPr="004A0CB0" w:rsidRDefault="00BF1BA8" w:rsidP="00BF1BA8">
            <w:pPr>
              <w:spacing w:line="360" w:lineRule="auto"/>
              <w:jc w:val="center"/>
              <w:rPr>
                <w:szCs w:val="24"/>
                <w:lang w:bidi="fa-IR"/>
              </w:rPr>
            </w:pPr>
            <w:r w:rsidRPr="004A0CB0">
              <w:rPr>
                <w:szCs w:val="24"/>
                <w:lang w:bidi="fa-IR"/>
              </w:rPr>
              <w:t>&lt; 0.000001</w:t>
            </w:r>
          </w:p>
        </w:tc>
        <w:tc>
          <w:tcPr>
            <w:tcW w:w="1169" w:type="pct"/>
            <w:vAlign w:val="center"/>
            <w:hideMark/>
          </w:tcPr>
          <w:p w14:paraId="77D8B231" w14:textId="77777777" w:rsidR="00BF1BA8" w:rsidRPr="004A0CB0" w:rsidRDefault="00BF1BA8" w:rsidP="00BF1BA8">
            <w:pPr>
              <w:spacing w:line="360" w:lineRule="auto"/>
              <w:jc w:val="center"/>
              <w:rPr>
                <w:szCs w:val="24"/>
                <w:lang w:bidi="fa-IR"/>
              </w:rPr>
            </w:pPr>
            <w:r w:rsidRPr="004A0CB0">
              <w:rPr>
                <w:szCs w:val="24"/>
                <w:rtl/>
              </w:rPr>
              <w:t>افزایش اولیه</w:t>
            </w:r>
          </w:p>
        </w:tc>
      </w:tr>
      <w:tr w:rsidR="00BF1BA8" w:rsidRPr="004A0CB0" w14:paraId="7E0BB11B" w14:textId="77777777" w:rsidTr="00BF1BA8">
        <w:trPr>
          <w:tblCellSpacing w:w="15" w:type="dxa"/>
        </w:trPr>
        <w:tc>
          <w:tcPr>
            <w:tcW w:w="681" w:type="pct"/>
            <w:vMerge/>
            <w:vAlign w:val="center"/>
            <w:hideMark/>
          </w:tcPr>
          <w:p w14:paraId="56CCEC2E" w14:textId="77777777" w:rsidR="00BF1BA8" w:rsidRPr="004A0CB0" w:rsidRDefault="00BF1BA8" w:rsidP="00BF1BA8">
            <w:pPr>
              <w:spacing w:line="360" w:lineRule="auto"/>
              <w:jc w:val="center"/>
              <w:rPr>
                <w:szCs w:val="24"/>
                <w:lang w:bidi="fa-IR"/>
              </w:rPr>
            </w:pPr>
          </w:p>
        </w:tc>
        <w:tc>
          <w:tcPr>
            <w:tcW w:w="1189" w:type="pct"/>
            <w:vAlign w:val="center"/>
            <w:hideMark/>
          </w:tcPr>
          <w:p w14:paraId="0E8D7861" w14:textId="77777777" w:rsidR="00BF1BA8" w:rsidRPr="004A0CB0" w:rsidRDefault="00BF1BA8" w:rsidP="00BF1BA8">
            <w:pPr>
              <w:spacing w:line="360" w:lineRule="auto"/>
              <w:jc w:val="center"/>
              <w:rPr>
                <w:szCs w:val="24"/>
                <w:lang w:bidi="fa-IR"/>
              </w:rPr>
            </w:pPr>
            <w:r w:rsidRPr="004A0CB0">
              <w:rPr>
                <w:szCs w:val="24"/>
                <w:rtl/>
              </w:rPr>
              <w:t>روز 9</w:t>
            </w:r>
            <w:r w:rsidRPr="004A0CB0">
              <w:rPr>
                <w:szCs w:val="24"/>
                <w:lang w:bidi="fa-IR"/>
              </w:rPr>
              <w:t xml:space="preserve"> vs </w:t>
            </w:r>
            <w:r w:rsidRPr="004A0CB0">
              <w:rPr>
                <w:szCs w:val="24"/>
                <w:rtl/>
              </w:rPr>
              <w:t>روز 3</w:t>
            </w:r>
          </w:p>
        </w:tc>
        <w:tc>
          <w:tcPr>
            <w:tcW w:w="1073" w:type="pct"/>
            <w:vAlign w:val="center"/>
            <w:hideMark/>
          </w:tcPr>
          <w:p w14:paraId="644FE8A5" w14:textId="77777777" w:rsidR="00BF1BA8" w:rsidRPr="004A0CB0" w:rsidRDefault="00BF1BA8" w:rsidP="00BF1BA8">
            <w:pPr>
              <w:spacing w:line="360" w:lineRule="auto"/>
              <w:jc w:val="center"/>
              <w:rPr>
                <w:szCs w:val="24"/>
                <w:lang w:bidi="fa-IR"/>
              </w:rPr>
            </w:pPr>
            <w:r w:rsidRPr="004A0CB0">
              <w:rPr>
                <w:szCs w:val="24"/>
                <w:lang w:bidi="fa-IR"/>
              </w:rPr>
              <w:t>+33.92</w:t>
            </w:r>
          </w:p>
        </w:tc>
        <w:tc>
          <w:tcPr>
            <w:tcW w:w="789" w:type="pct"/>
            <w:vAlign w:val="center"/>
            <w:hideMark/>
          </w:tcPr>
          <w:p w14:paraId="689CDFC0" w14:textId="77777777" w:rsidR="00BF1BA8" w:rsidRPr="004A0CB0" w:rsidRDefault="00BF1BA8" w:rsidP="00BF1BA8">
            <w:pPr>
              <w:spacing w:line="360" w:lineRule="auto"/>
              <w:jc w:val="center"/>
              <w:rPr>
                <w:szCs w:val="24"/>
                <w:lang w:bidi="fa-IR"/>
              </w:rPr>
            </w:pPr>
            <w:r w:rsidRPr="004A0CB0">
              <w:rPr>
                <w:szCs w:val="24"/>
                <w:lang w:bidi="fa-IR"/>
              </w:rPr>
              <w:t>&lt; 0.000001</w:t>
            </w:r>
          </w:p>
        </w:tc>
        <w:tc>
          <w:tcPr>
            <w:tcW w:w="1169" w:type="pct"/>
            <w:vAlign w:val="center"/>
            <w:hideMark/>
          </w:tcPr>
          <w:p w14:paraId="6540B279" w14:textId="77777777" w:rsidR="00BF1BA8" w:rsidRPr="004A0CB0" w:rsidRDefault="00BF1BA8" w:rsidP="00BF1BA8">
            <w:pPr>
              <w:spacing w:line="360" w:lineRule="auto"/>
              <w:jc w:val="center"/>
              <w:rPr>
                <w:szCs w:val="24"/>
                <w:lang w:bidi="fa-IR"/>
              </w:rPr>
            </w:pPr>
            <w:r w:rsidRPr="004A0CB0">
              <w:rPr>
                <w:szCs w:val="24"/>
                <w:rtl/>
              </w:rPr>
              <w:t>افزایش متوسط</w:t>
            </w:r>
          </w:p>
        </w:tc>
      </w:tr>
      <w:tr w:rsidR="00BF1BA8" w:rsidRPr="004A0CB0" w14:paraId="448627DC" w14:textId="77777777" w:rsidTr="00BF1BA8">
        <w:trPr>
          <w:tblCellSpacing w:w="15" w:type="dxa"/>
        </w:trPr>
        <w:tc>
          <w:tcPr>
            <w:tcW w:w="681" w:type="pct"/>
            <w:vMerge w:val="restart"/>
            <w:shd w:val="clear" w:color="auto" w:fill="D9E2F3"/>
            <w:vAlign w:val="center"/>
            <w:hideMark/>
          </w:tcPr>
          <w:p w14:paraId="21966141" w14:textId="77777777" w:rsidR="00BF1BA8" w:rsidRPr="004A0CB0" w:rsidRDefault="00BF1BA8" w:rsidP="00BF1BA8">
            <w:pPr>
              <w:spacing w:line="360" w:lineRule="auto"/>
              <w:jc w:val="center"/>
              <w:rPr>
                <w:szCs w:val="24"/>
                <w:lang w:bidi="fa-IR"/>
              </w:rPr>
            </w:pPr>
            <w:r w:rsidRPr="004A0CB0">
              <w:rPr>
                <w:szCs w:val="24"/>
                <w:rtl/>
              </w:rPr>
              <w:t>ائوزینوفیل</w:t>
            </w:r>
          </w:p>
        </w:tc>
        <w:tc>
          <w:tcPr>
            <w:tcW w:w="1189" w:type="pct"/>
            <w:shd w:val="clear" w:color="auto" w:fill="D9E2F3"/>
            <w:vAlign w:val="center"/>
            <w:hideMark/>
          </w:tcPr>
          <w:p w14:paraId="211DCB9D" w14:textId="77777777" w:rsidR="00BF1BA8" w:rsidRPr="004A0CB0" w:rsidRDefault="00BF1BA8" w:rsidP="00BF1BA8">
            <w:pPr>
              <w:spacing w:line="360" w:lineRule="auto"/>
              <w:jc w:val="center"/>
              <w:rPr>
                <w:szCs w:val="24"/>
                <w:lang w:bidi="fa-IR"/>
              </w:rPr>
            </w:pPr>
            <w:r w:rsidRPr="004A0CB0">
              <w:rPr>
                <w:szCs w:val="24"/>
                <w:rtl/>
              </w:rPr>
              <w:t>روز 9</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0F190714" w14:textId="77777777" w:rsidR="00BF1BA8" w:rsidRPr="004A0CB0" w:rsidRDefault="00BF1BA8" w:rsidP="00BF1BA8">
            <w:pPr>
              <w:spacing w:line="360" w:lineRule="auto"/>
              <w:jc w:val="center"/>
              <w:rPr>
                <w:szCs w:val="24"/>
                <w:lang w:bidi="fa-IR"/>
              </w:rPr>
            </w:pPr>
            <w:r w:rsidRPr="004A0CB0">
              <w:rPr>
                <w:szCs w:val="24"/>
                <w:lang w:bidi="fa-IR"/>
              </w:rPr>
              <w:t>−11.00</w:t>
            </w:r>
          </w:p>
        </w:tc>
        <w:tc>
          <w:tcPr>
            <w:tcW w:w="789" w:type="pct"/>
            <w:shd w:val="clear" w:color="auto" w:fill="D9E2F3"/>
            <w:vAlign w:val="center"/>
            <w:hideMark/>
          </w:tcPr>
          <w:p w14:paraId="4E3130DA" w14:textId="77777777" w:rsidR="00BF1BA8" w:rsidRPr="004A0CB0" w:rsidRDefault="00BF1BA8" w:rsidP="00BF1BA8">
            <w:pPr>
              <w:spacing w:line="360" w:lineRule="auto"/>
              <w:jc w:val="center"/>
              <w:rPr>
                <w:szCs w:val="24"/>
                <w:lang w:bidi="fa-IR"/>
              </w:rPr>
            </w:pPr>
            <w:r w:rsidRPr="004A0CB0">
              <w:rPr>
                <w:szCs w:val="24"/>
                <w:lang w:bidi="fa-IR"/>
              </w:rPr>
              <w:t>&lt; 0.000001</w:t>
            </w:r>
          </w:p>
        </w:tc>
        <w:tc>
          <w:tcPr>
            <w:tcW w:w="1169" w:type="pct"/>
            <w:shd w:val="clear" w:color="auto" w:fill="D9E2F3"/>
            <w:vAlign w:val="center"/>
            <w:hideMark/>
          </w:tcPr>
          <w:p w14:paraId="502C09F0" w14:textId="77777777" w:rsidR="00BF1BA8" w:rsidRPr="004A0CB0" w:rsidRDefault="00BF1BA8" w:rsidP="00BF1BA8">
            <w:pPr>
              <w:spacing w:line="360" w:lineRule="auto"/>
              <w:jc w:val="center"/>
              <w:rPr>
                <w:szCs w:val="24"/>
                <w:lang w:bidi="fa-IR"/>
              </w:rPr>
            </w:pPr>
            <w:r w:rsidRPr="004A0CB0">
              <w:rPr>
                <w:szCs w:val="24"/>
                <w:rtl/>
              </w:rPr>
              <w:t>کاهش شدید</w:t>
            </w:r>
          </w:p>
        </w:tc>
      </w:tr>
      <w:tr w:rsidR="00BF1BA8" w:rsidRPr="004A0CB0" w14:paraId="41C16390" w14:textId="77777777" w:rsidTr="00BF1BA8">
        <w:trPr>
          <w:tblCellSpacing w:w="15" w:type="dxa"/>
        </w:trPr>
        <w:tc>
          <w:tcPr>
            <w:tcW w:w="681" w:type="pct"/>
            <w:vMerge/>
            <w:shd w:val="clear" w:color="auto" w:fill="D9E2F3"/>
            <w:vAlign w:val="center"/>
            <w:hideMark/>
          </w:tcPr>
          <w:p w14:paraId="69B3FD6F" w14:textId="77777777" w:rsidR="00BF1BA8" w:rsidRPr="004A0CB0" w:rsidRDefault="00BF1BA8" w:rsidP="00BF1BA8">
            <w:pPr>
              <w:spacing w:line="360" w:lineRule="auto"/>
              <w:jc w:val="center"/>
              <w:rPr>
                <w:szCs w:val="24"/>
                <w:lang w:bidi="fa-IR"/>
              </w:rPr>
            </w:pPr>
          </w:p>
        </w:tc>
        <w:tc>
          <w:tcPr>
            <w:tcW w:w="1189" w:type="pct"/>
            <w:shd w:val="clear" w:color="auto" w:fill="D9E2F3"/>
            <w:vAlign w:val="center"/>
            <w:hideMark/>
          </w:tcPr>
          <w:p w14:paraId="390E7559" w14:textId="77777777" w:rsidR="00BF1BA8" w:rsidRPr="004A0CB0" w:rsidRDefault="00BF1BA8" w:rsidP="00BF1BA8">
            <w:pPr>
              <w:spacing w:line="360" w:lineRule="auto"/>
              <w:jc w:val="center"/>
              <w:rPr>
                <w:szCs w:val="24"/>
                <w:lang w:bidi="fa-IR"/>
              </w:rPr>
            </w:pPr>
            <w:r w:rsidRPr="004A0CB0">
              <w:rPr>
                <w:szCs w:val="24"/>
                <w:rtl/>
              </w:rPr>
              <w:t>روز 6</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7AB8B1FE" w14:textId="77777777" w:rsidR="00BF1BA8" w:rsidRPr="004A0CB0" w:rsidRDefault="00BF1BA8" w:rsidP="00BF1BA8">
            <w:pPr>
              <w:spacing w:line="360" w:lineRule="auto"/>
              <w:jc w:val="center"/>
              <w:rPr>
                <w:szCs w:val="24"/>
                <w:lang w:bidi="fa-IR"/>
              </w:rPr>
            </w:pPr>
            <w:r w:rsidRPr="004A0CB0">
              <w:rPr>
                <w:szCs w:val="24"/>
                <w:lang w:bidi="fa-IR"/>
              </w:rPr>
              <w:t>−9.25</w:t>
            </w:r>
          </w:p>
        </w:tc>
        <w:tc>
          <w:tcPr>
            <w:tcW w:w="789" w:type="pct"/>
            <w:shd w:val="clear" w:color="auto" w:fill="D9E2F3"/>
            <w:vAlign w:val="center"/>
            <w:hideMark/>
          </w:tcPr>
          <w:p w14:paraId="1A91553C" w14:textId="77777777" w:rsidR="00BF1BA8" w:rsidRPr="004A0CB0" w:rsidRDefault="00BF1BA8" w:rsidP="00BF1BA8">
            <w:pPr>
              <w:spacing w:line="360" w:lineRule="auto"/>
              <w:jc w:val="center"/>
              <w:rPr>
                <w:szCs w:val="24"/>
                <w:lang w:bidi="fa-IR"/>
              </w:rPr>
            </w:pPr>
            <w:r w:rsidRPr="004A0CB0">
              <w:rPr>
                <w:szCs w:val="24"/>
                <w:lang w:bidi="fa-IR"/>
              </w:rPr>
              <w:t>&lt; 0.000001</w:t>
            </w:r>
          </w:p>
        </w:tc>
        <w:tc>
          <w:tcPr>
            <w:tcW w:w="1169" w:type="pct"/>
            <w:shd w:val="clear" w:color="auto" w:fill="D9E2F3"/>
            <w:vAlign w:val="center"/>
            <w:hideMark/>
          </w:tcPr>
          <w:p w14:paraId="547FB14B" w14:textId="77777777" w:rsidR="00BF1BA8" w:rsidRPr="004A0CB0" w:rsidRDefault="00BF1BA8" w:rsidP="00BF1BA8">
            <w:pPr>
              <w:spacing w:line="360" w:lineRule="auto"/>
              <w:jc w:val="center"/>
              <w:rPr>
                <w:szCs w:val="24"/>
                <w:lang w:bidi="fa-IR"/>
              </w:rPr>
            </w:pPr>
            <w:r w:rsidRPr="004A0CB0">
              <w:rPr>
                <w:szCs w:val="24"/>
                <w:rtl/>
              </w:rPr>
              <w:t>کاهش معنی‌دار</w:t>
            </w:r>
          </w:p>
        </w:tc>
      </w:tr>
      <w:tr w:rsidR="00BF1BA8" w:rsidRPr="004A0CB0" w14:paraId="62E46D50" w14:textId="77777777" w:rsidTr="00BF1BA8">
        <w:trPr>
          <w:tblCellSpacing w:w="15" w:type="dxa"/>
        </w:trPr>
        <w:tc>
          <w:tcPr>
            <w:tcW w:w="681" w:type="pct"/>
            <w:vMerge/>
            <w:shd w:val="clear" w:color="auto" w:fill="D9E2F3"/>
            <w:vAlign w:val="center"/>
            <w:hideMark/>
          </w:tcPr>
          <w:p w14:paraId="33155292" w14:textId="77777777" w:rsidR="00BF1BA8" w:rsidRPr="004A0CB0" w:rsidRDefault="00BF1BA8" w:rsidP="00BF1BA8">
            <w:pPr>
              <w:spacing w:line="360" w:lineRule="auto"/>
              <w:jc w:val="center"/>
              <w:rPr>
                <w:szCs w:val="24"/>
                <w:lang w:bidi="fa-IR"/>
              </w:rPr>
            </w:pPr>
          </w:p>
        </w:tc>
        <w:tc>
          <w:tcPr>
            <w:tcW w:w="1189" w:type="pct"/>
            <w:shd w:val="clear" w:color="auto" w:fill="D9E2F3"/>
            <w:vAlign w:val="center"/>
            <w:hideMark/>
          </w:tcPr>
          <w:p w14:paraId="540D7AE9" w14:textId="77777777" w:rsidR="00BF1BA8" w:rsidRPr="004A0CB0" w:rsidRDefault="00BF1BA8" w:rsidP="00BF1BA8">
            <w:pPr>
              <w:spacing w:line="360"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6</w:t>
            </w:r>
          </w:p>
        </w:tc>
        <w:tc>
          <w:tcPr>
            <w:tcW w:w="1073" w:type="pct"/>
            <w:shd w:val="clear" w:color="auto" w:fill="D9E2F3"/>
            <w:vAlign w:val="center"/>
            <w:hideMark/>
          </w:tcPr>
          <w:p w14:paraId="24312E9D" w14:textId="77777777" w:rsidR="00BF1BA8" w:rsidRPr="004A0CB0" w:rsidRDefault="00BF1BA8" w:rsidP="00BF1BA8">
            <w:pPr>
              <w:spacing w:line="360" w:lineRule="auto"/>
              <w:jc w:val="center"/>
              <w:rPr>
                <w:szCs w:val="24"/>
                <w:lang w:bidi="fa-IR"/>
              </w:rPr>
            </w:pPr>
            <w:r w:rsidRPr="004A0CB0">
              <w:rPr>
                <w:szCs w:val="24"/>
                <w:lang w:bidi="fa-IR"/>
              </w:rPr>
              <w:t>+5.17</w:t>
            </w:r>
          </w:p>
        </w:tc>
        <w:tc>
          <w:tcPr>
            <w:tcW w:w="789" w:type="pct"/>
            <w:shd w:val="clear" w:color="auto" w:fill="D9E2F3"/>
            <w:vAlign w:val="center"/>
            <w:hideMark/>
          </w:tcPr>
          <w:p w14:paraId="0DD5FB14" w14:textId="77777777" w:rsidR="00BF1BA8" w:rsidRPr="004A0CB0" w:rsidRDefault="00BF1BA8" w:rsidP="00BF1BA8">
            <w:pPr>
              <w:spacing w:line="360" w:lineRule="auto"/>
              <w:jc w:val="center"/>
              <w:rPr>
                <w:szCs w:val="24"/>
                <w:lang w:bidi="fa-IR"/>
              </w:rPr>
            </w:pPr>
            <w:r w:rsidRPr="004A0CB0">
              <w:rPr>
                <w:szCs w:val="24"/>
                <w:lang w:bidi="fa-IR"/>
              </w:rPr>
              <w:t>0.0000096</w:t>
            </w:r>
          </w:p>
        </w:tc>
        <w:tc>
          <w:tcPr>
            <w:tcW w:w="1169" w:type="pct"/>
            <w:shd w:val="clear" w:color="auto" w:fill="D9E2F3"/>
            <w:vAlign w:val="center"/>
            <w:hideMark/>
          </w:tcPr>
          <w:p w14:paraId="650DF106" w14:textId="77777777" w:rsidR="00BF1BA8" w:rsidRPr="004A0CB0" w:rsidRDefault="00BF1BA8" w:rsidP="00BF1BA8">
            <w:pPr>
              <w:spacing w:line="360" w:lineRule="auto"/>
              <w:jc w:val="center"/>
              <w:rPr>
                <w:szCs w:val="24"/>
                <w:lang w:bidi="fa-IR"/>
              </w:rPr>
            </w:pPr>
            <w:r w:rsidRPr="004A0CB0">
              <w:rPr>
                <w:szCs w:val="24"/>
                <w:rtl/>
              </w:rPr>
              <w:t>افزایش معنی‌دار</w:t>
            </w:r>
          </w:p>
        </w:tc>
      </w:tr>
      <w:tr w:rsidR="00BF1BA8" w:rsidRPr="004A0CB0" w14:paraId="0A3B2062" w14:textId="77777777" w:rsidTr="00BF1BA8">
        <w:trPr>
          <w:tblCellSpacing w:w="15" w:type="dxa"/>
        </w:trPr>
        <w:tc>
          <w:tcPr>
            <w:tcW w:w="681" w:type="pct"/>
            <w:vMerge/>
            <w:shd w:val="clear" w:color="auto" w:fill="D9E2F3"/>
            <w:vAlign w:val="center"/>
            <w:hideMark/>
          </w:tcPr>
          <w:p w14:paraId="704272BF" w14:textId="77777777" w:rsidR="00BF1BA8" w:rsidRPr="004A0CB0" w:rsidRDefault="00BF1BA8" w:rsidP="00BF1BA8">
            <w:pPr>
              <w:spacing w:line="360" w:lineRule="auto"/>
              <w:jc w:val="center"/>
              <w:rPr>
                <w:szCs w:val="24"/>
                <w:lang w:bidi="fa-IR"/>
              </w:rPr>
            </w:pPr>
          </w:p>
        </w:tc>
        <w:tc>
          <w:tcPr>
            <w:tcW w:w="1189" w:type="pct"/>
            <w:shd w:val="clear" w:color="auto" w:fill="D9E2F3"/>
            <w:vAlign w:val="center"/>
            <w:hideMark/>
          </w:tcPr>
          <w:p w14:paraId="4038FDAD" w14:textId="77777777" w:rsidR="00BF1BA8" w:rsidRPr="004A0CB0" w:rsidRDefault="00BF1BA8" w:rsidP="00BF1BA8">
            <w:pPr>
              <w:spacing w:line="360"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6</w:t>
            </w:r>
          </w:p>
        </w:tc>
        <w:tc>
          <w:tcPr>
            <w:tcW w:w="1073" w:type="pct"/>
            <w:shd w:val="clear" w:color="auto" w:fill="D9E2F3"/>
            <w:vAlign w:val="center"/>
            <w:hideMark/>
          </w:tcPr>
          <w:p w14:paraId="6568AC17" w14:textId="77777777" w:rsidR="00BF1BA8" w:rsidRPr="004A0CB0" w:rsidRDefault="00BF1BA8" w:rsidP="00BF1BA8">
            <w:pPr>
              <w:spacing w:line="360" w:lineRule="auto"/>
              <w:jc w:val="center"/>
              <w:rPr>
                <w:szCs w:val="24"/>
                <w:lang w:bidi="fa-IR"/>
              </w:rPr>
            </w:pPr>
            <w:r w:rsidRPr="004A0CB0">
              <w:rPr>
                <w:szCs w:val="24"/>
                <w:lang w:bidi="fa-IR"/>
              </w:rPr>
              <w:t>+10.42</w:t>
            </w:r>
          </w:p>
        </w:tc>
        <w:tc>
          <w:tcPr>
            <w:tcW w:w="789" w:type="pct"/>
            <w:shd w:val="clear" w:color="auto" w:fill="D9E2F3"/>
            <w:vAlign w:val="center"/>
            <w:hideMark/>
          </w:tcPr>
          <w:p w14:paraId="7B9ECAD0" w14:textId="77777777" w:rsidR="00BF1BA8" w:rsidRPr="004A0CB0" w:rsidRDefault="00BF1BA8" w:rsidP="00BF1BA8">
            <w:pPr>
              <w:spacing w:line="360" w:lineRule="auto"/>
              <w:jc w:val="center"/>
              <w:rPr>
                <w:szCs w:val="24"/>
                <w:lang w:bidi="fa-IR"/>
              </w:rPr>
            </w:pPr>
            <w:r w:rsidRPr="004A0CB0">
              <w:rPr>
                <w:szCs w:val="24"/>
                <w:lang w:bidi="fa-IR"/>
              </w:rPr>
              <w:t>&lt; 0.000001</w:t>
            </w:r>
          </w:p>
        </w:tc>
        <w:tc>
          <w:tcPr>
            <w:tcW w:w="1169" w:type="pct"/>
            <w:shd w:val="clear" w:color="auto" w:fill="D9E2F3"/>
            <w:vAlign w:val="center"/>
            <w:hideMark/>
          </w:tcPr>
          <w:p w14:paraId="15D79350" w14:textId="77777777" w:rsidR="00BF1BA8" w:rsidRPr="004A0CB0" w:rsidRDefault="00BF1BA8" w:rsidP="00BF1BA8">
            <w:pPr>
              <w:spacing w:line="360" w:lineRule="auto"/>
              <w:jc w:val="center"/>
              <w:rPr>
                <w:szCs w:val="24"/>
                <w:lang w:bidi="fa-IR"/>
              </w:rPr>
            </w:pPr>
            <w:r w:rsidRPr="004A0CB0">
              <w:rPr>
                <w:szCs w:val="24"/>
                <w:rtl/>
              </w:rPr>
              <w:t>افزایش شدید</w:t>
            </w:r>
          </w:p>
        </w:tc>
      </w:tr>
      <w:tr w:rsidR="00BF1BA8" w:rsidRPr="004A0CB0" w14:paraId="1CFB06F3" w14:textId="77777777" w:rsidTr="00BF1BA8">
        <w:trPr>
          <w:tblCellSpacing w:w="15" w:type="dxa"/>
        </w:trPr>
        <w:tc>
          <w:tcPr>
            <w:tcW w:w="681" w:type="pct"/>
            <w:vMerge/>
            <w:shd w:val="clear" w:color="auto" w:fill="D9E2F3"/>
            <w:vAlign w:val="center"/>
            <w:hideMark/>
          </w:tcPr>
          <w:p w14:paraId="19560B8C" w14:textId="77777777" w:rsidR="00BF1BA8" w:rsidRPr="004A0CB0" w:rsidRDefault="00BF1BA8" w:rsidP="00BF1BA8">
            <w:pPr>
              <w:spacing w:line="360" w:lineRule="auto"/>
              <w:jc w:val="center"/>
              <w:rPr>
                <w:szCs w:val="24"/>
                <w:lang w:bidi="fa-IR"/>
              </w:rPr>
            </w:pPr>
          </w:p>
        </w:tc>
        <w:tc>
          <w:tcPr>
            <w:tcW w:w="1189" w:type="pct"/>
            <w:shd w:val="clear" w:color="auto" w:fill="D9E2F3"/>
            <w:vAlign w:val="center"/>
            <w:hideMark/>
          </w:tcPr>
          <w:p w14:paraId="1505B954" w14:textId="77777777" w:rsidR="00BF1BA8" w:rsidRPr="004A0CB0" w:rsidRDefault="00BF1BA8" w:rsidP="00BF1BA8">
            <w:pPr>
              <w:spacing w:line="360"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6</w:t>
            </w:r>
          </w:p>
        </w:tc>
        <w:tc>
          <w:tcPr>
            <w:tcW w:w="1073" w:type="pct"/>
            <w:shd w:val="clear" w:color="auto" w:fill="D9E2F3"/>
            <w:vAlign w:val="center"/>
            <w:hideMark/>
          </w:tcPr>
          <w:p w14:paraId="17A3793A" w14:textId="77777777" w:rsidR="00BF1BA8" w:rsidRPr="004A0CB0" w:rsidRDefault="00BF1BA8" w:rsidP="00BF1BA8">
            <w:pPr>
              <w:spacing w:line="360" w:lineRule="auto"/>
              <w:jc w:val="center"/>
              <w:rPr>
                <w:szCs w:val="24"/>
                <w:lang w:bidi="fa-IR"/>
              </w:rPr>
            </w:pPr>
            <w:r w:rsidRPr="004A0CB0">
              <w:rPr>
                <w:szCs w:val="24"/>
                <w:lang w:bidi="fa-IR"/>
              </w:rPr>
              <w:t>+3.17</w:t>
            </w:r>
          </w:p>
        </w:tc>
        <w:tc>
          <w:tcPr>
            <w:tcW w:w="789" w:type="pct"/>
            <w:shd w:val="clear" w:color="auto" w:fill="D9E2F3"/>
            <w:vAlign w:val="center"/>
            <w:hideMark/>
          </w:tcPr>
          <w:p w14:paraId="756E51E7" w14:textId="77777777" w:rsidR="00BF1BA8" w:rsidRPr="004A0CB0" w:rsidRDefault="00BF1BA8" w:rsidP="00BF1BA8">
            <w:pPr>
              <w:spacing w:line="360" w:lineRule="auto"/>
              <w:jc w:val="center"/>
              <w:rPr>
                <w:szCs w:val="24"/>
                <w:lang w:bidi="fa-IR"/>
              </w:rPr>
            </w:pPr>
            <w:r w:rsidRPr="004A0CB0">
              <w:rPr>
                <w:szCs w:val="24"/>
                <w:lang w:bidi="fa-IR"/>
              </w:rPr>
              <w:t>0.0036</w:t>
            </w:r>
          </w:p>
        </w:tc>
        <w:tc>
          <w:tcPr>
            <w:tcW w:w="1169" w:type="pct"/>
            <w:shd w:val="clear" w:color="auto" w:fill="D9E2F3"/>
            <w:vAlign w:val="center"/>
            <w:hideMark/>
          </w:tcPr>
          <w:p w14:paraId="2448EEB9" w14:textId="77777777" w:rsidR="00BF1BA8" w:rsidRPr="004A0CB0" w:rsidRDefault="00BF1BA8" w:rsidP="00BF1BA8">
            <w:pPr>
              <w:spacing w:line="360" w:lineRule="auto"/>
              <w:jc w:val="center"/>
              <w:rPr>
                <w:szCs w:val="24"/>
                <w:lang w:bidi="fa-IR"/>
              </w:rPr>
            </w:pPr>
            <w:r w:rsidRPr="004A0CB0">
              <w:rPr>
                <w:szCs w:val="24"/>
                <w:rtl/>
              </w:rPr>
              <w:t>افزایش خفیف</w:t>
            </w:r>
          </w:p>
        </w:tc>
      </w:tr>
      <w:tr w:rsidR="00BF1BA8" w:rsidRPr="004A0CB0" w14:paraId="44A7A618" w14:textId="77777777" w:rsidTr="00BF1BA8">
        <w:trPr>
          <w:tblCellSpacing w:w="15" w:type="dxa"/>
        </w:trPr>
        <w:tc>
          <w:tcPr>
            <w:tcW w:w="681" w:type="pct"/>
            <w:vMerge w:val="restart"/>
            <w:vAlign w:val="center"/>
            <w:hideMark/>
          </w:tcPr>
          <w:p w14:paraId="654666A6" w14:textId="77777777" w:rsidR="00BF1BA8" w:rsidRPr="004A0CB0" w:rsidRDefault="00BF1BA8" w:rsidP="00BF1BA8">
            <w:pPr>
              <w:spacing w:line="360" w:lineRule="auto"/>
              <w:jc w:val="center"/>
              <w:rPr>
                <w:szCs w:val="24"/>
                <w:lang w:bidi="fa-IR"/>
              </w:rPr>
            </w:pPr>
            <w:r w:rsidRPr="004A0CB0">
              <w:rPr>
                <w:szCs w:val="24"/>
                <w:rtl/>
              </w:rPr>
              <w:t>لنفوسیت</w:t>
            </w:r>
          </w:p>
        </w:tc>
        <w:tc>
          <w:tcPr>
            <w:tcW w:w="1189" w:type="pct"/>
            <w:vAlign w:val="center"/>
            <w:hideMark/>
          </w:tcPr>
          <w:p w14:paraId="58DCEE5B" w14:textId="77777777" w:rsidR="00BF1BA8" w:rsidRPr="004A0CB0" w:rsidRDefault="00BF1BA8" w:rsidP="00BF1BA8">
            <w:pPr>
              <w:spacing w:line="360"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73" w:type="pct"/>
            <w:vAlign w:val="center"/>
            <w:hideMark/>
          </w:tcPr>
          <w:p w14:paraId="2EB10329" w14:textId="77777777" w:rsidR="00BF1BA8" w:rsidRPr="004A0CB0" w:rsidRDefault="00BF1BA8" w:rsidP="00BF1BA8">
            <w:pPr>
              <w:spacing w:line="360" w:lineRule="auto"/>
              <w:jc w:val="center"/>
              <w:rPr>
                <w:szCs w:val="24"/>
                <w:lang w:bidi="fa-IR"/>
              </w:rPr>
            </w:pPr>
            <w:r w:rsidRPr="004A0CB0">
              <w:rPr>
                <w:szCs w:val="24"/>
                <w:lang w:bidi="fa-IR"/>
              </w:rPr>
              <w:t>+45.25</w:t>
            </w:r>
          </w:p>
        </w:tc>
        <w:tc>
          <w:tcPr>
            <w:tcW w:w="789" w:type="pct"/>
            <w:vAlign w:val="center"/>
            <w:hideMark/>
          </w:tcPr>
          <w:p w14:paraId="57D2F729" w14:textId="77777777" w:rsidR="00BF1BA8" w:rsidRPr="004A0CB0" w:rsidRDefault="00BF1BA8" w:rsidP="00BF1BA8">
            <w:pPr>
              <w:spacing w:line="360" w:lineRule="auto"/>
              <w:jc w:val="center"/>
              <w:rPr>
                <w:szCs w:val="24"/>
                <w:lang w:bidi="fa-IR"/>
              </w:rPr>
            </w:pPr>
            <w:r w:rsidRPr="004A0CB0">
              <w:rPr>
                <w:szCs w:val="24"/>
                <w:lang w:bidi="fa-IR"/>
              </w:rPr>
              <w:t>&lt; 0.000001</w:t>
            </w:r>
          </w:p>
        </w:tc>
        <w:tc>
          <w:tcPr>
            <w:tcW w:w="1169" w:type="pct"/>
            <w:vAlign w:val="center"/>
            <w:hideMark/>
          </w:tcPr>
          <w:p w14:paraId="5360D3BC" w14:textId="77777777" w:rsidR="00BF1BA8" w:rsidRPr="004A0CB0" w:rsidRDefault="00BF1BA8" w:rsidP="00BF1BA8">
            <w:pPr>
              <w:spacing w:line="360" w:lineRule="auto"/>
              <w:jc w:val="center"/>
              <w:rPr>
                <w:szCs w:val="24"/>
                <w:lang w:bidi="fa-IR"/>
              </w:rPr>
            </w:pPr>
            <w:r w:rsidRPr="004A0CB0">
              <w:rPr>
                <w:szCs w:val="24"/>
                <w:rtl/>
              </w:rPr>
              <w:t>افزایش بسیار شدید</w:t>
            </w:r>
          </w:p>
        </w:tc>
      </w:tr>
      <w:tr w:rsidR="00BF1BA8" w:rsidRPr="004A0CB0" w14:paraId="45BC2259" w14:textId="77777777" w:rsidTr="00BF1BA8">
        <w:trPr>
          <w:tblCellSpacing w:w="15" w:type="dxa"/>
        </w:trPr>
        <w:tc>
          <w:tcPr>
            <w:tcW w:w="681" w:type="pct"/>
            <w:vMerge/>
            <w:vAlign w:val="center"/>
            <w:hideMark/>
          </w:tcPr>
          <w:p w14:paraId="6E9BB58A" w14:textId="73A3F2F5" w:rsidR="00BF1BA8" w:rsidRPr="004A0CB0" w:rsidRDefault="00BF1BA8" w:rsidP="00BF1BA8">
            <w:pPr>
              <w:spacing w:line="360" w:lineRule="auto"/>
              <w:jc w:val="center"/>
              <w:rPr>
                <w:szCs w:val="24"/>
                <w:lang w:bidi="fa-IR"/>
              </w:rPr>
            </w:pPr>
          </w:p>
        </w:tc>
        <w:tc>
          <w:tcPr>
            <w:tcW w:w="1189" w:type="pct"/>
            <w:vAlign w:val="center"/>
            <w:hideMark/>
          </w:tcPr>
          <w:p w14:paraId="669072A1" w14:textId="77777777" w:rsidR="00BF1BA8" w:rsidRPr="004A0CB0" w:rsidRDefault="00BF1BA8" w:rsidP="00BF1BA8">
            <w:pPr>
              <w:spacing w:line="360"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73" w:type="pct"/>
            <w:vAlign w:val="center"/>
            <w:hideMark/>
          </w:tcPr>
          <w:p w14:paraId="4E8A824C" w14:textId="77777777" w:rsidR="00BF1BA8" w:rsidRPr="004A0CB0" w:rsidRDefault="00BF1BA8" w:rsidP="00BF1BA8">
            <w:pPr>
              <w:spacing w:line="360" w:lineRule="auto"/>
              <w:jc w:val="center"/>
              <w:rPr>
                <w:szCs w:val="24"/>
                <w:lang w:bidi="fa-IR"/>
              </w:rPr>
            </w:pPr>
            <w:r w:rsidRPr="004A0CB0">
              <w:rPr>
                <w:szCs w:val="24"/>
                <w:lang w:bidi="fa-IR"/>
              </w:rPr>
              <w:t>+37.08</w:t>
            </w:r>
          </w:p>
        </w:tc>
        <w:tc>
          <w:tcPr>
            <w:tcW w:w="789" w:type="pct"/>
            <w:vAlign w:val="center"/>
            <w:hideMark/>
          </w:tcPr>
          <w:p w14:paraId="32B58875" w14:textId="77777777" w:rsidR="00BF1BA8" w:rsidRPr="004A0CB0" w:rsidRDefault="00BF1BA8" w:rsidP="00BF1BA8">
            <w:pPr>
              <w:spacing w:line="360" w:lineRule="auto"/>
              <w:jc w:val="center"/>
              <w:rPr>
                <w:szCs w:val="24"/>
                <w:lang w:bidi="fa-IR"/>
              </w:rPr>
            </w:pPr>
            <w:r w:rsidRPr="004A0CB0">
              <w:rPr>
                <w:szCs w:val="24"/>
                <w:lang w:bidi="fa-IR"/>
              </w:rPr>
              <w:t>&lt; 0.000001</w:t>
            </w:r>
          </w:p>
        </w:tc>
        <w:tc>
          <w:tcPr>
            <w:tcW w:w="1169" w:type="pct"/>
            <w:vAlign w:val="center"/>
            <w:hideMark/>
          </w:tcPr>
          <w:p w14:paraId="7940CB17" w14:textId="77777777" w:rsidR="00BF1BA8" w:rsidRPr="004A0CB0" w:rsidRDefault="00BF1BA8" w:rsidP="00BF1BA8">
            <w:pPr>
              <w:spacing w:line="360" w:lineRule="auto"/>
              <w:jc w:val="center"/>
              <w:rPr>
                <w:szCs w:val="24"/>
                <w:lang w:bidi="fa-IR"/>
              </w:rPr>
            </w:pPr>
            <w:r w:rsidRPr="004A0CB0">
              <w:rPr>
                <w:szCs w:val="24"/>
                <w:rtl/>
              </w:rPr>
              <w:t>افزایش شدید</w:t>
            </w:r>
          </w:p>
        </w:tc>
      </w:tr>
      <w:tr w:rsidR="00BF1BA8" w:rsidRPr="004A0CB0" w14:paraId="7D4EAFDA" w14:textId="77777777" w:rsidTr="00BF1BA8">
        <w:trPr>
          <w:tblCellSpacing w:w="15" w:type="dxa"/>
        </w:trPr>
        <w:tc>
          <w:tcPr>
            <w:tcW w:w="681" w:type="pct"/>
            <w:vMerge/>
            <w:vAlign w:val="center"/>
            <w:hideMark/>
          </w:tcPr>
          <w:p w14:paraId="5D7E86DF" w14:textId="77777777" w:rsidR="00BF1BA8" w:rsidRPr="004A0CB0" w:rsidRDefault="00BF1BA8" w:rsidP="00BF1BA8">
            <w:pPr>
              <w:spacing w:line="360" w:lineRule="auto"/>
              <w:jc w:val="center"/>
              <w:rPr>
                <w:szCs w:val="24"/>
                <w:lang w:bidi="fa-IR"/>
              </w:rPr>
            </w:pPr>
          </w:p>
        </w:tc>
        <w:tc>
          <w:tcPr>
            <w:tcW w:w="1189" w:type="pct"/>
            <w:vAlign w:val="center"/>
            <w:hideMark/>
          </w:tcPr>
          <w:p w14:paraId="5A091158" w14:textId="77777777" w:rsidR="00BF1BA8" w:rsidRPr="004A0CB0" w:rsidRDefault="00BF1BA8" w:rsidP="00BF1BA8">
            <w:pPr>
              <w:spacing w:line="360" w:lineRule="auto"/>
              <w:jc w:val="center"/>
              <w:rPr>
                <w:szCs w:val="24"/>
                <w:lang w:bidi="fa-IR"/>
              </w:rPr>
            </w:pPr>
            <w:r w:rsidRPr="004A0CB0">
              <w:rPr>
                <w:szCs w:val="24"/>
                <w:rtl/>
              </w:rPr>
              <w:t>روز 12</w:t>
            </w:r>
            <w:r w:rsidRPr="004A0CB0">
              <w:rPr>
                <w:szCs w:val="24"/>
                <w:lang w:bidi="fa-IR"/>
              </w:rPr>
              <w:t xml:space="preserve"> vs </w:t>
            </w:r>
            <w:r w:rsidRPr="004A0CB0">
              <w:rPr>
                <w:szCs w:val="24"/>
                <w:rtl/>
              </w:rPr>
              <w:t>روز 3</w:t>
            </w:r>
          </w:p>
        </w:tc>
        <w:tc>
          <w:tcPr>
            <w:tcW w:w="1073" w:type="pct"/>
            <w:vAlign w:val="center"/>
            <w:hideMark/>
          </w:tcPr>
          <w:p w14:paraId="28EB523C" w14:textId="77777777" w:rsidR="00BF1BA8" w:rsidRPr="004A0CB0" w:rsidRDefault="00BF1BA8" w:rsidP="00BF1BA8">
            <w:pPr>
              <w:spacing w:line="360" w:lineRule="auto"/>
              <w:jc w:val="center"/>
              <w:rPr>
                <w:szCs w:val="24"/>
                <w:lang w:bidi="fa-IR"/>
              </w:rPr>
            </w:pPr>
            <w:r w:rsidRPr="004A0CB0">
              <w:rPr>
                <w:szCs w:val="24"/>
                <w:lang w:bidi="fa-IR"/>
              </w:rPr>
              <w:t>+32.50</w:t>
            </w:r>
          </w:p>
        </w:tc>
        <w:tc>
          <w:tcPr>
            <w:tcW w:w="789" w:type="pct"/>
            <w:vAlign w:val="center"/>
            <w:hideMark/>
          </w:tcPr>
          <w:p w14:paraId="66BE8589" w14:textId="77777777" w:rsidR="00BF1BA8" w:rsidRPr="004A0CB0" w:rsidRDefault="00BF1BA8" w:rsidP="00BF1BA8">
            <w:pPr>
              <w:spacing w:line="360" w:lineRule="auto"/>
              <w:jc w:val="center"/>
              <w:rPr>
                <w:szCs w:val="24"/>
                <w:lang w:bidi="fa-IR"/>
              </w:rPr>
            </w:pPr>
            <w:r w:rsidRPr="004A0CB0">
              <w:rPr>
                <w:szCs w:val="24"/>
                <w:lang w:bidi="fa-IR"/>
              </w:rPr>
              <w:t>&lt; 0.000001</w:t>
            </w:r>
          </w:p>
        </w:tc>
        <w:tc>
          <w:tcPr>
            <w:tcW w:w="1169" w:type="pct"/>
            <w:vAlign w:val="center"/>
            <w:hideMark/>
          </w:tcPr>
          <w:p w14:paraId="3615CC63" w14:textId="77777777" w:rsidR="00BF1BA8" w:rsidRPr="004A0CB0" w:rsidRDefault="00BF1BA8" w:rsidP="00BF1BA8">
            <w:pPr>
              <w:spacing w:line="360" w:lineRule="auto"/>
              <w:jc w:val="center"/>
              <w:rPr>
                <w:szCs w:val="24"/>
                <w:lang w:bidi="fa-IR"/>
              </w:rPr>
            </w:pPr>
            <w:r w:rsidRPr="004A0CB0">
              <w:rPr>
                <w:szCs w:val="24"/>
                <w:rtl/>
              </w:rPr>
              <w:t>افزایش معنی‌دار</w:t>
            </w:r>
          </w:p>
        </w:tc>
      </w:tr>
      <w:tr w:rsidR="00BF1BA8" w:rsidRPr="004A0CB0" w14:paraId="29872D1F" w14:textId="77777777" w:rsidTr="00BF1BA8">
        <w:trPr>
          <w:tblCellSpacing w:w="15" w:type="dxa"/>
        </w:trPr>
        <w:tc>
          <w:tcPr>
            <w:tcW w:w="681" w:type="pct"/>
            <w:vMerge/>
            <w:vAlign w:val="center"/>
            <w:hideMark/>
          </w:tcPr>
          <w:p w14:paraId="4EBD3FBF" w14:textId="77777777" w:rsidR="00BF1BA8" w:rsidRPr="004A0CB0" w:rsidRDefault="00BF1BA8" w:rsidP="00BF1BA8">
            <w:pPr>
              <w:spacing w:line="360" w:lineRule="auto"/>
              <w:jc w:val="center"/>
              <w:rPr>
                <w:szCs w:val="24"/>
                <w:lang w:bidi="fa-IR"/>
              </w:rPr>
            </w:pPr>
          </w:p>
        </w:tc>
        <w:tc>
          <w:tcPr>
            <w:tcW w:w="1189" w:type="pct"/>
            <w:vAlign w:val="center"/>
            <w:hideMark/>
          </w:tcPr>
          <w:p w14:paraId="4D435E79" w14:textId="77777777" w:rsidR="00BF1BA8" w:rsidRPr="004A0CB0" w:rsidRDefault="00BF1BA8" w:rsidP="00BF1BA8">
            <w:pPr>
              <w:spacing w:line="360"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3</w:t>
            </w:r>
          </w:p>
        </w:tc>
        <w:tc>
          <w:tcPr>
            <w:tcW w:w="1073" w:type="pct"/>
            <w:vAlign w:val="center"/>
            <w:hideMark/>
          </w:tcPr>
          <w:p w14:paraId="2C8C2ADD" w14:textId="77777777" w:rsidR="00BF1BA8" w:rsidRPr="004A0CB0" w:rsidRDefault="00BF1BA8" w:rsidP="00BF1BA8">
            <w:pPr>
              <w:spacing w:line="360" w:lineRule="auto"/>
              <w:jc w:val="center"/>
              <w:rPr>
                <w:szCs w:val="24"/>
                <w:lang w:bidi="fa-IR"/>
              </w:rPr>
            </w:pPr>
            <w:r w:rsidRPr="004A0CB0">
              <w:rPr>
                <w:szCs w:val="24"/>
                <w:lang w:bidi="fa-IR"/>
              </w:rPr>
              <w:t>+28.00</w:t>
            </w:r>
          </w:p>
        </w:tc>
        <w:tc>
          <w:tcPr>
            <w:tcW w:w="789" w:type="pct"/>
            <w:vAlign w:val="center"/>
            <w:hideMark/>
          </w:tcPr>
          <w:p w14:paraId="18553123" w14:textId="77777777" w:rsidR="00BF1BA8" w:rsidRPr="004A0CB0" w:rsidRDefault="00BF1BA8" w:rsidP="00BF1BA8">
            <w:pPr>
              <w:spacing w:line="360" w:lineRule="auto"/>
              <w:jc w:val="center"/>
              <w:rPr>
                <w:szCs w:val="24"/>
                <w:lang w:bidi="fa-IR"/>
              </w:rPr>
            </w:pPr>
            <w:r w:rsidRPr="004A0CB0">
              <w:rPr>
                <w:szCs w:val="24"/>
                <w:lang w:bidi="fa-IR"/>
              </w:rPr>
              <w:t>&lt; 0.000001</w:t>
            </w:r>
          </w:p>
        </w:tc>
        <w:tc>
          <w:tcPr>
            <w:tcW w:w="1169" w:type="pct"/>
            <w:vAlign w:val="center"/>
            <w:hideMark/>
          </w:tcPr>
          <w:p w14:paraId="174ABED2" w14:textId="77777777" w:rsidR="00BF1BA8" w:rsidRPr="004A0CB0" w:rsidRDefault="00BF1BA8" w:rsidP="00BF1BA8">
            <w:pPr>
              <w:spacing w:line="360" w:lineRule="auto"/>
              <w:jc w:val="center"/>
              <w:rPr>
                <w:szCs w:val="24"/>
                <w:lang w:bidi="fa-IR"/>
              </w:rPr>
            </w:pPr>
            <w:r w:rsidRPr="004A0CB0">
              <w:rPr>
                <w:szCs w:val="24"/>
                <w:rtl/>
              </w:rPr>
              <w:t>افزایش معنی‌دار</w:t>
            </w:r>
          </w:p>
        </w:tc>
      </w:tr>
      <w:tr w:rsidR="00BF1BA8" w:rsidRPr="004A0CB0" w14:paraId="4FFCD6EC" w14:textId="77777777" w:rsidTr="00BF1BA8">
        <w:trPr>
          <w:tblCellSpacing w:w="15" w:type="dxa"/>
        </w:trPr>
        <w:tc>
          <w:tcPr>
            <w:tcW w:w="681" w:type="pct"/>
            <w:vMerge/>
            <w:vAlign w:val="center"/>
            <w:hideMark/>
          </w:tcPr>
          <w:p w14:paraId="41DAC5E5" w14:textId="77777777" w:rsidR="00BF1BA8" w:rsidRPr="004A0CB0" w:rsidRDefault="00BF1BA8" w:rsidP="00BF1BA8">
            <w:pPr>
              <w:spacing w:line="360" w:lineRule="auto"/>
              <w:jc w:val="center"/>
              <w:rPr>
                <w:szCs w:val="24"/>
                <w:lang w:bidi="fa-IR"/>
              </w:rPr>
            </w:pPr>
          </w:p>
        </w:tc>
        <w:tc>
          <w:tcPr>
            <w:tcW w:w="1189" w:type="pct"/>
            <w:vAlign w:val="center"/>
            <w:hideMark/>
          </w:tcPr>
          <w:p w14:paraId="00E6AE8C" w14:textId="77777777" w:rsidR="00BF1BA8" w:rsidRPr="004A0CB0" w:rsidRDefault="00BF1BA8" w:rsidP="00BF1BA8">
            <w:pPr>
              <w:spacing w:line="360" w:lineRule="auto"/>
              <w:jc w:val="center"/>
              <w:rPr>
                <w:szCs w:val="24"/>
                <w:lang w:bidi="fa-IR"/>
              </w:rPr>
            </w:pPr>
            <w:r w:rsidRPr="004A0CB0">
              <w:rPr>
                <w:szCs w:val="24"/>
                <w:rtl/>
              </w:rPr>
              <w:t>روز 6</w:t>
            </w:r>
            <w:r w:rsidRPr="004A0CB0">
              <w:rPr>
                <w:szCs w:val="24"/>
                <w:lang w:bidi="fa-IR"/>
              </w:rPr>
              <w:t xml:space="preserve"> vs </w:t>
            </w:r>
            <w:r w:rsidRPr="004A0CB0">
              <w:rPr>
                <w:szCs w:val="24"/>
                <w:rtl/>
              </w:rPr>
              <w:t>روز 3</w:t>
            </w:r>
          </w:p>
        </w:tc>
        <w:tc>
          <w:tcPr>
            <w:tcW w:w="1073" w:type="pct"/>
            <w:vAlign w:val="center"/>
            <w:hideMark/>
          </w:tcPr>
          <w:p w14:paraId="2CC2E7DC" w14:textId="77777777" w:rsidR="00BF1BA8" w:rsidRPr="004A0CB0" w:rsidRDefault="00BF1BA8" w:rsidP="00BF1BA8">
            <w:pPr>
              <w:spacing w:line="360" w:lineRule="auto"/>
              <w:jc w:val="center"/>
              <w:rPr>
                <w:szCs w:val="24"/>
                <w:lang w:bidi="fa-IR"/>
              </w:rPr>
            </w:pPr>
            <w:r w:rsidRPr="004A0CB0">
              <w:rPr>
                <w:szCs w:val="24"/>
                <w:lang w:bidi="fa-IR"/>
              </w:rPr>
              <w:t>+18.00</w:t>
            </w:r>
          </w:p>
        </w:tc>
        <w:tc>
          <w:tcPr>
            <w:tcW w:w="789" w:type="pct"/>
            <w:vAlign w:val="center"/>
            <w:hideMark/>
          </w:tcPr>
          <w:p w14:paraId="4C45A2D6" w14:textId="77777777" w:rsidR="00BF1BA8" w:rsidRPr="004A0CB0" w:rsidRDefault="00BF1BA8" w:rsidP="00BF1BA8">
            <w:pPr>
              <w:spacing w:line="360" w:lineRule="auto"/>
              <w:jc w:val="center"/>
              <w:rPr>
                <w:szCs w:val="24"/>
                <w:lang w:bidi="fa-IR"/>
              </w:rPr>
            </w:pPr>
            <w:r w:rsidRPr="004A0CB0">
              <w:rPr>
                <w:szCs w:val="24"/>
                <w:lang w:bidi="fa-IR"/>
              </w:rPr>
              <w:t>0.0000011</w:t>
            </w:r>
          </w:p>
        </w:tc>
        <w:tc>
          <w:tcPr>
            <w:tcW w:w="1169" w:type="pct"/>
            <w:vAlign w:val="center"/>
            <w:hideMark/>
          </w:tcPr>
          <w:p w14:paraId="2684CEC3" w14:textId="77777777" w:rsidR="00BF1BA8" w:rsidRPr="004A0CB0" w:rsidRDefault="00BF1BA8" w:rsidP="00BF1BA8">
            <w:pPr>
              <w:spacing w:line="360" w:lineRule="auto"/>
              <w:jc w:val="center"/>
              <w:rPr>
                <w:szCs w:val="24"/>
                <w:lang w:bidi="fa-IR"/>
              </w:rPr>
            </w:pPr>
            <w:r w:rsidRPr="004A0CB0">
              <w:rPr>
                <w:szCs w:val="24"/>
                <w:rtl/>
              </w:rPr>
              <w:t>افزایش متوسط</w:t>
            </w:r>
          </w:p>
        </w:tc>
      </w:tr>
      <w:tr w:rsidR="00BF1BA8" w:rsidRPr="004A0CB0" w14:paraId="10C33CA2" w14:textId="77777777" w:rsidTr="00BF1BA8">
        <w:trPr>
          <w:tblCellSpacing w:w="15" w:type="dxa"/>
        </w:trPr>
        <w:tc>
          <w:tcPr>
            <w:tcW w:w="681" w:type="pct"/>
            <w:vMerge w:val="restart"/>
            <w:shd w:val="clear" w:color="auto" w:fill="D9E2F3"/>
            <w:vAlign w:val="center"/>
            <w:hideMark/>
          </w:tcPr>
          <w:p w14:paraId="31CDEB89" w14:textId="77777777" w:rsidR="00BF1BA8" w:rsidRPr="004A0CB0" w:rsidRDefault="00BF1BA8" w:rsidP="00BF1BA8">
            <w:pPr>
              <w:spacing w:line="360" w:lineRule="auto"/>
              <w:jc w:val="center"/>
              <w:rPr>
                <w:szCs w:val="24"/>
                <w:lang w:bidi="fa-IR"/>
              </w:rPr>
            </w:pPr>
            <w:r w:rsidRPr="004A0CB0">
              <w:rPr>
                <w:szCs w:val="24"/>
                <w:rtl/>
              </w:rPr>
              <w:t>مونوسیت</w:t>
            </w:r>
          </w:p>
        </w:tc>
        <w:tc>
          <w:tcPr>
            <w:tcW w:w="1189" w:type="pct"/>
            <w:shd w:val="clear" w:color="auto" w:fill="D9E2F3"/>
            <w:vAlign w:val="center"/>
            <w:hideMark/>
          </w:tcPr>
          <w:p w14:paraId="43D1AB67" w14:textId="77777777" w:rsidR="00BF1BA8" w:rsidRPr="004A0CB0" w:rsidRDefault="00BF1BA8" w:rsidP="00BF1BA8">
            <w:pPr>
              <w:spacing w:line="360"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5DA976F1" w14:textId="77777777" w:rsidR="00BF1BA8" w:rsidRPr="004A0CB0" w:rsidRDefault="00BF1BA8" w:rsidP="00BF1BA8">
            <w:pPr>
              <w:spacing w:line="360" w:lineRule="auto"/>
              <w:jc w:val="center"/>
              <w:rPr>
                <w:szCs w:val="24"/>
                <w:lang w:bidi="fa-IR"/>
              </w:rPr>
            </w:pPr>
            <w:r w:rsidRPr="004A0CB0">
              <w:rPr>
                <w:szCs w:val="24"/>
                <w:lang w:bidi="fa-IR"/>
              </w:rPr>
              <w:t>+20.50</w:t>
            </w:r>
          </w:p>
        </w:tc>
        <w:tc>
          <w:tcPr>
            <w:tcW w:w="789" w:type="pct"/>
            <w:shd w:val="clear" w:color="auto" w:fill="D9E2F3"/>
            <w:vAlign w:val="center"/>
            <w:hideMark/>
          </w:tcPr>
          <w:p w14:paraId="4944E44D" w14:textId="77777777" w:rsidR="00BF1BA8" w:rsidRPr="004A0CB0" w:rsidRDefault="00BF1BA8" w:rsidP="00BF1BA8">
            <w:pPr>
              <w:spacing w:line="360" w:lineRule="auto"/>
              <w:jc w:val="center"/>
              <w:rPr>
                <w:szCs w:val="24"/>
                <w:lang w:bidi="fa-IR"/>
              </w:rPr>
            </w:pPr>
            <w:r w:rsidRPr="004A0CB0">
              <w:rPr>
                <w:szCs w:val="24"/>
                <w:lang w:bidi="fa-IR"/>
              </w:rPr>
              <w:t>&lt; 0.000001</w:t>
            </w:r>
          </w:p>
        </w:tc>
        <w:tc>
          <w:tcPr>
            <w:tcW w:w="1169" w:type="pct"/>
            <w:shd w:val="clear" w:color="auto" w:fill="D9E2F3"/>
            <w:vAlign w:val="center"/>
            <w:hideMark/>
          </w:tcPr>
          <w:p w14:paraId="72F73543" w14:textId="77777777" w:rsidR="00BF1BA8" w:rsidRPr="004A0CB0" w:rsidRDefault="00BF1BA8" w:rsidP="00BF1BA8">
            <w:pPr>
              <w:spacing w:line="360" w:lineRule="auto"/>
              <w:jc w:val="center"/>
              <w:rPr>
                <w:szCs w:val="24"/>
                <w:lang w:bidi="fa-IR"/>
              </w:rPr>
            </w:pPr>
            <w:r w:rsidRPr="004A0CB0">
              <w:rPr>
                <w:szCs w:val="24"/>
                <w:rtl/>
              </w:rPr>
              <w:t>افزایش شدید</w:t>
            </w:r>
          </w:p>
        </w:tc>
      </w:tr>
      <w:tr w:rsidR="00BF1BA8" w:rsidRPr="004A0CB0" w14:paraId="525BFA28" w14:textId="77777777" w:rsidTr="00BF1BA8">
        <w:trPr>
          <w:tblCellSpacing w:w="15" w:type="dxa"/>
        </w:trPr>
        <w:tc>
          <w:tcPr>
            <w:tcW w:w="681" w:type="pct"/>
            <w:vMerge/>
            <w:shd w:val="clear" w:color="auto" w:fill="D9E2F3"/>
            <w:vAlign w:val="center"/>
            <w:hideMark/>
          </w:tcPr>
          <w:p w14:paraId="2CF9DEE8" w14:textId="77777777" w:rsidR="00BF1BA8" w:rsidRPr="004A0CB0" w:rsidRDefault="00BF1BA8" w:rsidP="00BF1BA8">
            <w:pPr>
              <w:spacing w:line="360" w:lineRule="auto"/>
              <w:jc w:val="center"/>
              <w:rPr>
                <w:szCs w:val="24"/>
                <w:lang w:bidi="fa-IR"/>
              </w:rPr>
            </w:pPr>
          </w:p>
        </w:tc>
        <w:tc>
          <w:tcPr>
            <w:tcW w:w="1189" w:type="pct"/>
            <w:shd w:val="clear" w:color="auto" w:fill="D9E2F3"/>
            <w:vAlign w:val="center"/>
            <w:hideMark/>
          </w:tcPr>
          <w:p w14:paraId="08E92BC6" w14:textId="77777777" w:rsidR="00BF1BA8" w:rsidRPr="004A0CB0" w:rsidRDefault="00BF1BA8" w:rsidP="00BF1BA8">
            <w:pPr>
              <w:spacing w:line="360"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7440F4F6" w14:textId="77777777" w:rsidR="00BF1BA8" w:rsidRPr="004A0CB0" w:rsidRDefault="00BF1BA8" w:rsidP="00BF1BA8">
            <w:pPr>
              <w:spacing w:line="360" w:lineRule="auto"/>
              <w:jc w:val="center"/>
              <w:rPr>
                <w:szCs w:val="24"/>
                <w:lang w:bidi="fa-IR"/>
              </w:rPr>
            </w:pPr>
            <w:r w:rsidRPr="004A0CB0">
              <w:rPr>
                <w:szCs w:val="24"/>
                <w:lang w:bidi="fa-IR"/>
              </w:rPr>
              <w:t>+17.00</w:t>
            </w:r>
          </w:p>
        </w:tc>
        <w:tc>
          <w:tcPr>
            <w:tcW w:w="789" w:type="pct"/>
            <w:shd w:val="clear" w:color="auto" w:fill="D9E2F3"/>
            <w:vAlign w:val="center"/>
            <w:hideMark/>
          </w:tcPr>
          <w:p w14:paraId="7B027DBF" w14:textId="77777777" w:rsidR="00BF1BA8" w:rsidRPr="004A0CB0" w:rsidRDefault="00BF1BA8" w:rsidP="00BF1BA8">
            <w:pPr>
              <w:spacing w:line="360" w:lineRule="auto"/>
              <w:jc w:val="center"/>
              <w:rPr>
                <w:szCs w:val="24"/>
                <w:lang w:bidi="fa-IR"/>
              </w:rPr>
            </w:pPr>
            <w:r w:rsidRPr="004A0CB0">
              <w:rPr>
                <w:szCs w:val="24"/>
                <w:lang w:bidi="fa-IR"/>
              </w:rPr>
              <w:t>&lt; 0.000001</w:t>
            </w:r>
          </w:p>
        </w:tc>
        <w:tc>
          <w:tcPr>
            <w:tcW w:w="1169" w:type="pct"/>
            <w:shd w:val="clear" w:color="auto" w:fill="D9E2F3"/>
            <w:vAlign w:val="center"/>
            <w:hideMark/>
          </w:tcPr>
          <w:p w14:paraId="299EF64F" w14:textId="77777777" w:rsidR="00BF1BA8" w:rsidRPr="004A0CB0" w:rsidRDefault="00BF1BA8" w:rsidP="00BF1BA8">
            <w:pPr>
              <w:spacing w:line="360" w:lineRule="auto"/>
              <w:jc w:val="center"/>
              <w:rPr>
                <w:szCs w:val="24"/>
                <w:lang w:bidi="fa-IR"/>
              </w:rPr>
            </w:pPr>
            <w:r w:rsidRPr="004A0CB0">
              <w:rPr>
                <w:szCs w:val="24"/>
                <w:rtl/>
              </w:rPr>
              <w:t>افزایش معنی‌دار</w:t>
            </w:r>
          </w:p>
        </w:tc>
      </w:tr>
      <w:tr w:rsidR="00BF1BA8" w:rsidRPr="004A0CB0" w14:paraId="424669B6" w14:textId="77777777" w:rsidTr="00BF1BA8">
        <w:trPr>
          <w:tblCellSpacing w:w="15" w:type="dxa"/>
        </w:trPr>
        <w:tc>
          <w:tcPr>
            <w:tcW w:w="681" w:type="pct"/>
            <w:vMerge/>
            <w:shd w:val="clear" w:color="auto" w:fill="D9E2F3"/>
            <w:vAlign w:val="center"/>
            <w:hideMark/>
          </w:tcPr>
          <w:p w14:paraId="2D98B8FC" w14:textId="77777777" w:rsidR="00BF1BA8" w:rsidRPr="004A0CB0" w:rsidRDefault="00BF1BA8" w:rsidP="00BF1BA8">
            <w:pPr>
              <w:spacing w:line="360" w:lineRule="auto"/>
              <w:jc w:val="center"/>
              <w:rPr>
                <w:szCs w:val="24"/>
                <w:lang w:bidi="fa-IR"/>
              </w:rPr>
            </w:pPr>
          </w:p>
        </w:tc>
        <w:tc>
          <w:tcPr>
            <w:tcW w:w="1189" w:type="pct"/>
            <w:shd w:val="clear" w:color="auto" w:fill="D9E2F3"/>
            <w:vAlign w:val="center"/>
            <w:hideMark/>
          </w:tcPr>
          <w:p w14:paraId="56FD56F7" w14:textId="77777777" w:rsidR="00BF1BA8" w:rsidRPr="004A0CB0" w:rsidRDefault="00BF1BA8" w:rsidP="00BF1BA8">
            <w:pPr>
              <w:spacing w:line="360" w:lineRule="auto"/>
              <w:jc w:val="center"/>
              <w:rPr>
                <w:szCs w:val="24"/>
                <w:lang w:bidi="fa-IR"/>
              </w:rPr>
            </w:pPr>
            <w:r w:rsidRPr="004A0CB0">
              <w:rPr>
                <w:szCs w:val="24"/>
                <w:rtl/>
              </w:rPr>
              <w:t>روز 9</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4FFE1D24" w14:textId="77777777" w:rsidR="00BF1BA8" w:rsidRPr="004A0CB0" w:rsidRDefault="00BF1BA8" w:rsidP="00BF1BA8">
            <w:pPr>
              <w:spacing w:line="360" w:lineRule="auto"/>
              <w:jc w:val="center"/>
              <w:rPr>
                <w:szCs w:val="24"/>
                <w:lang w:bidi="fa-IR"/>
              </w:rPr>
            </w:pPr>
            <w:r w:rsidRPr="004A0CB0">
              <w:rPr>
                <w:szCs w:val="24"/>
                <w:lang w:bidi="fa-IR"/>
              </w:rPr>
              <w:t>+12.58</w:t>
            </w:r>
          </w:p>
        </w:tc>
        <w:tc>
          <w:tcPr>
            <w:tcW w:w="789" w:type="pct"/>
            <w:shd w:val="clear" w:color="auto" w:fill="D9E2F3"/>
            <w:vAlign w:val="center"/>
            <w:hideMark/>
          </w:tcPr>
          <w:p w14:paraId="62B0DEFE" w14:textId="77777777" w:rsidR="00BF1BA8" w:rsidRPr="004A0CB0" w:rsidRDefault="00BF1BA8" w:rsidP="00BF1BA8">
            <w:pPr>
              <w:spacing w:line="360" w:lineRule="auto"/>
              <w:jc w:val="center"/>
              <w:rPr>
                <w:szCs w:val="24"/>
                <w:lang w:bidi="fa-IR"/>
              </w:rPr>
            </w:pPr>
            <w:r w:rsidRPr="004A0CB0">
              <w:rPr>
                <w:szCs w:val="24"/>
                <w:lang w:bidi="fa-IR"/>
              </w:rPr>
              <w:t>0.0000004</w:t>
            </w:r>
          </w:p>
        </w:tc>
        <w:tc>
          <w:tcPr>
            <w:tcW w:w="1169" w:type="pct"/>
            <w:shd w:val="clear" w:color="auto" w:fill="D9E2F3"/>
            <w:vAlign w:val="center"/>
            <w:hideMark/>
          </w:tcPr>
          <w:p w14:paraId="3667AC36" w14:textId="77777777" w:rsidR="00BF1BA8" w:rsidRPr="004A0CB0" w:rsidRDefault="00BF1BA8" w:rsidP="00BF1BA8">
            <w:pPr>
              <w:spacing w:line="360" w:lineRule="auto"/>
              <w:jc w:val="center"/>
              <w:rPr>
                <w:szCs w:val="24"/>
                <w:lang w:bidi="fa-IR"/>
              </w:rPr>
            </w:pPr>
            <w:r w:rsidRPr="004A0CB0">
              <w:rPr>
                <w:szCs w:val="24"/>
                <w:rtl/>
              </w:rPr>
              <w:t>افزایش متوسط</w:t>
            </w:r>
          </w:p>
        </w:tc>
      </w:tr>
      <w:tr w:rsidR="00BF1BA8" w:rsidRPr="004A0CB0" w14:paraId="6D5E40F2" w14:textId="77777777" w:rsidTr="00BF1BA8">
        <w:trPr>
          <w:tblCellSpacing w:w="15" w:type="dxa"/>
        </w:trPr>
        <w:tc>
          <w:tcPr>
            <w:tcW w:w="681" w:type="pct"/>
            <w:vMerge/>
            <w:shd w:val="clear" w:color="auto" w:fill="D9E2F3"/>
            <w:vAlign w:val="center"/>
            <w:hideMark/>
          </w:tcPr>
          <w:p w14:paraId="225239A5" w14:textId="77777777" w:rsidR="00BF1BA8" w:rsidRPr="004A0CB0" w:rsidRDefault="00BF1BA8" w:rsidP="00BF1BA8">
            <w:pPr>
              <w:spacing w:line="360" w:lineRule="auto"/>
              <w:jc w:val="center"/>
              <w:rPr>
                <w:szCs w:val="24"/>
                <w:lang w:bidi="fa-IR"/>
              </w:rPr>
            </w:pPr>
          </w:p>
        </w:tc>
        <w:tc>
          <w:tcPr>
            <w:tcW w:w="1189" w:type="pct"/>
            <w:shd w:val="clear" w:color="auto" w:fill="D9E2F3"/>
            <w:vAlign w:val="center"/>
            <w:hideMark/>
          </w:tcPr>
          <w:p w14:paraId="477A3034" w14:textId="77777777" w:rsidR="00BF1BA8" w:rsidRPr="004A0CB0" w:rsidRDefault="00BF1BA8" w:rsidP="00BF1BA8">
            <w:pPr>
              <w:spacing w:line="360"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35981CBF" w14:textId="77777777" w:rsidR="00BF1BA8" w:rsidRPr="004A0CB0" w:rsidRDefault="00BF1BA8" w:rsidP="00BF1BA8">
            <w:pPr>
              <w:spacing w:line="360" w:lineRule="auto"/>
              <w:jc w:val="center"/>
              <w:rPr>
                <w:szCs w:val="24"/>
                <w:lang w:bidi="fa-IR"/>
              </w:rPr>
            </w:pPr>
            <w:r w:rsidRPr="004A0CB0">
              <w:rPr>
                <w:szCs w:val="24"/>
                <w:lang w:bidi="fa-IR"/>
              </w:rPr>
              <w:t>+10.92</w:t>
            </w:r>
          </w:p>
        </w:tc>
        <w:tc>
          <w:tcPr>
            <w:tcW w:w="789" w:type="pct"/>
            <w:shd w:val="clear" w:color="auto" w:fill="D9E2F3"/>
            <w:vAlign w:val="center"/>
            <w:hideMark/>
          </w:tcPr>
          <w:p w14:paraId="2793ADC5" w14:textId="77777777" w:rsidR="00BF1BA8" w:rsidRPr="004A0CB0" w:rsidRDefault="00BF1BA8" w:rsidP="00BF1BA8">
            <w:pPr>
              <w:spacing w:line="360" w:lineRule="auto"/>
              <w:jc w:val="center"/>
              <w:rPr>
                <w:szCs w:val="24"/>
                <w:lang w:bidi="fa-IR"/>
              </w:rPr>
            </w:pPr>
            <w:r w:rsidRPr="004A0CB0">
              <w:rPr>
                <w:szCs w:val="24"/>
                <w:lang w:bidi="fa-IR"/>
              </w:rPr>
              <w:t>0.0000033</w:t>
            </w:r>
          </w:p>
        </w:tc>
        <w:tc>
          <w:tcPr>
            <w:tcW w:w="1169" w:type="pct"/>
            <w:shd w:val="clear" w:color="auto" w:fill="D9E2F3"/>
            <w:vAlign w:val="center"/>
            <w:hideMark/>
          </w:tcPr>
          <w:p w14:paraId="677E24FF" w14:textId="77777777" w:rsidR="00BF1BA8" w:rsidRPr="004A0CB0" w:rsidRDefault="00BF1BA8" w:rsidP="00BF1BA8">
            <w:pPr>
              <w:spacing w:line="360" w:lineRule="auto"/>
              <w:jc w:val="center"/>
              <w:rPr>
                <w:szCs w:val="24"/>
                <w:lang w:bidi="fa-IR"/>
              </w:rPr>
            </w:pPr>
            <w:r w:rsidRPr="004A0CB0">
              <w:rPr>
                <w:szCs w:val="24"/>
                <w:rtl/>
              </w:rPr>
              <w:t>افزایش معنی‌دار</w:t>
            </w:r>
          </w:p>
        </w:tc>
      </w:tr>
    </w:tbl>
    <w:p w14:paraId="6F0B08AD" w14:textId="77777777" w:rsidR="00B964A8" w:rsidRPr="004A0CB0" w:rsidRDefault="00B964A8" w:rsidP="004A0CB0">
      <w:pPr>
        <w:spacing w:before="240" w:line="360" w:lineRule="auto"/>
        <w:rPr>
          <w:b/>
          <w:bCs/>
          <w:szCs w:val="24"/>
          <w:rtl/>
          <w:lang w:bidi="fa-IR"/>
        </w:rPr>
      </w:pPr>
    </w:p>
    <w:p w14:paraId="356A9AE8" w14:textId="77777777" w:rsidR="00B964A8" w:rsidRPr="004A0CB0" w:rsidRDefault="00B964A8" w:rsidP="004A0CB0">
      <w:pPr>
        <w:spacing w:before="240" w:line="360" w:lineRule="auto"/>
        <w:rPr>
          <w:b/>
          <w:bCs/>
          <w:szCs w:val="24"/>
          <w:rtl/>
          <w:lang w:bidi="fa-IR"/>
        </w:rPr>
      </w:pPr>
    </w:p>
    <w:p w14:paraId="31D1DC09" w14:textId="4FF5DE15" w:rsidR="00BF1BA8" w:rsidRDefault="0014671D" w:rsidP="00BF1BA8">
      <w:pPr>
        <w:pStyle w:val="Caption"/>
        <w:rPr>
          <w:b/>
          <w:bCs/>
          <w:szCs w:val="24"/>
          <w:rtl/>
        </w:rPr>
      </w:pPr>
      <w:r w:rsidRPr="0020465C">
        <w:rPr>
          <w:b/>
          <w:bCs/>
          <w:noProof/>
          <w:szCs w:val="24"/>
          <w:rtl/>
          <w:lang w:val="en-US" w:bidi="fa-IR"/>
        </w:rPr>
        <w:lastRenderedPageBreak/>
        <w:drawing>
          <wp:inline distT="0" distB="0" distL="0" distR="0" wp14:anchorId="26559A75" wp14:editId="057C8F4B">
            <wp:extent cx="5732145" cy="5608320"/>
            <wp:effectExtent l="0" t="0" r="1905" b="0"/>
            <wp:docPr id="6" name="Picture 6" descr="C:\Users\a.c\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Desktop\Picture2.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732145" cy="5608320"/>
                    </a:xfrm>
                    <a:prstGeom prst="rect">
                      <a:avLst/>
                    </a:prstGeom>
                    <a:noFill/>
                    <a:ln>
                      <a:noFill/>
                    </a:ln>
                  </pic:spPr>
                </pic:pic>
              </a:graphicData>
            </a:graphic>
          </wp:inline>
        </w:drawing>
      </w:r>
    </w:p>
    <w:p w14:paraId="2E03CAB4" w14:textId="1C686068" w:rsidR="009721EE" w:rsidRPr="00BF1BA8" w:rsidRDefault="00BF1BA8" w:rsidP="00BF1BA8">
      <w:pPr>
        <w:pStyle w:val="Caption"/>
        <w:rPr>
          <w:b/>
          <w:bCs/>
          <w:szCs w:val="24"/>
          <w:rtl/>
          <w:lang w:bidi="fa-IR"/>
        </w:rPr>
      </w:pPr>
      <w:bookmarkStart w:id="269" w:name="_Toc221382855"/>
      <w:r w:rsidRPr="00BF1BA8">
        <w:rPr>
          <w:b/>
          <w:bCs/>
          <w:szCs w:val="24"/>
          <w:rtl/>
        </w:rPr>
        <w:t xml:space="preserve">نمودار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2B0845">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نمودار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2B0845">
        <w:rPr>
          <w:b/>
          <w:bCs/>
          <w:noProof/>
          <w:szCs w:val="24"/>
          <w:rtl/>
        </w:rPr>
        <w:t>7</w:t>
      </w:r>
      <w:r w:rsidR="001219DE">
        <w:rPr>
          <w:b/>
          <w:bCs/>
          <w:szCs w:val="24"/>
          <w:rtl/>
        </w:rPr>
        <w:fldChar w:fldCharType="end"/>
      </w:r>
      <w:r w:rsidRPr="00BF1BA8">
        <w:rPr>
          <w:rFonts w:hint="cs"/>
          <w:b/>
          <w:bCs/>
          <w:szCs w:val="24"/>
          <w:rtl/>
        </w:rPr>
        <w:t xml:space="preserve"> </w:t>
      </w:r>
      <w:r w:rsidR="009721EE" w:rsidRPr="00BF1BA8">
        <w:rPr>
          <w:b/>
          <w:bCs/>
          <w:szCs w:val="24"/>
          <w:rtl/>
        </w:rPr>
        <w:t xml:space="preserve">مقایسه سلول ها در ترمیم زخم موش صحرایی </w:t>
      </w:r>
      <w:r w:rsidR="00E51A7F" w:rsidRPr="00BF1BA8">
        <w:rPr>
          <w:b/>
          <w:bCs/>
          <w:szCs w:val="24"/>
          <w:rtl/>
        </w:rPr>
        <w:t>گروه</w:t>
      </w:r>
      <w:r w:rsidR="00E51A7F" w:rsidRPr="00BF1BA8">
        <w:rPr>
          <w:b/>
          <w:bCs/>
          <w:szCs w:val="24"/>
        </w:rPr>
        <w:t xml:space="preserve"> </w:t>
      </w:r>
      <w:r w:rsidR="00E51A7F" w:rsidRPr="00BF1BA8">
        <w:rPr>
          <w:b/>
          <w:bCs/>
          <w:szCs w:val="24"/>
          <w:rtl/>
          <w:lang w:bidi="fa-IR"/>
        </w:rPr>
        <w:t xml:space="preserve"> </w:t>
      </w:r>
      <w:r w:rsidRPr="00BF1BA8">
        <w:rPr>
          <w:rFonts w:hint="cs"/>
          <w:b/>
          <w:bCs/>
          <w:szCs w:val="24"/>
          <w:rtl/>
          <w:lang w:bidi="fa-IR"/>
        </w:rPr>
        <w:t>کنترل</w:t>
      </w:r>
      <w:r w:rsidR="009721EE" w:rsidRPr="00BF1BA8">
        <w:rPr>
          <w:b/>
          <w:bCs/>
          <w:szCs w:val="24"/>
          <w:rtl/>
        </w:rPr>
        <w:t>،</w:t>
      </w:r>
      <w:r w:rsidR="009721EE" w:rsidRPr="00BF1BA8">
        <w:rPr>
          <w:b/>
          <w:bCs/>
          <w:szCs w:val="24"/>
          <w:rtl/>
          <w:lang w:bidi="fa-IR"/>
        </w:rPr>
        <w:t xml:space="preserve"> </w:t>
      </w:r>
      <w:r w:rsidRPr="00BF1BA8">
        <w:rPr>
          <w:b/>
          <w:bCs/>
          <w:szCs w:val="24"/>
          <w:rtl/>
          <w:lang w:bidi="fa-IR"/>
        </w:rPr>
        <w:t>نو</w:t>
      </w:r>
      <w:r w:rsidRPr="00BF1BA8">
        <w:rPr>
          <w:rFonts w:hint="cs"/>
          <w:b/>
          <w:bCs/>
          <w:szCs w:val="24"/>
          <w:rtl/>
        </w:rPr>
        <w:t xml:space="preserve">تروفیل </w:t>
      </w:r>
      <w:r w:rsidRPr="00BF1BA8">
        <w:rPr>
          <w:b/>
          <w:bCs/>
          <w:szCs w:val="24"/>
        </w:rPr>
        <w:t>(A)</w:t>
      </w:r>
      <w:r w:rsidRPr="00BF1BA8">
        <w:rPr>
          <w:b/>
          <w:bCs/>
          <w:szCs w:val="24"/>
          <w:rtl/>
          <w:lang w:bidi="fa-IR"/>
        </w:rPr>
        <w:t>،</w:t>
      </w:r>
      <w:r w:rsidRPr="00BF1BA8">
        <w:rPr>
          <w:b/>
          <w:bCs/>
          <w:szCs w:val="24"/>
          <w:rtl/>
        </w:rPr>
        <w:t xml:space="preserve"> ائوزینوفیل</w:t>
      </w:r>
      <w:r w:rsidRPr="00BF1BA8">
        <w:rPr>
          <w:b/>
          <w:bCs/>
          <w:szCs w:val="24"/>
          <w:rtl/>
          <w:lang w:bidi="fa-IR"/>
        </w:rPr>
        <w:t>(</w:t>
      </w:r>
      <w:r w:rsidRPr="00BF1BA8">
        <w:rPr>
          <w:b/>
          <w:bCs/>
          <w:szCs w:val="24"/>
          <w:lang w:bidi="fa-IR"/>
        </w:rPr>
        <w:t>B</w:t>
      </w:r>
      <w:r w:rsidRPr="00BF1BA8">
        <w:rPr>
          <w:b/>
          <w:bCs/>
          <w:szCs w:val="24"/>
          <w:rtl/>
          <w:lang w:bidi="fa-IR"/>
        </w:rPr>
        <w:t>)،</w:t>
      </w:r>
      <w:r w:rsidRPr="00BF1BA8">
        <w:rPr>
          <w:rFonts w:hint="cs"/>
          <w:b/>
          <w:bCs/>
          <w:szCs w:val="24"/>
          <w:rtl/>
          <w:lang w:bidi="fa-IR"/>
        </w:rPr>
        <w:t xml:space="preserve"> لنفوسیت </w:t>
      </w:r>
      <w:r w:rsidRPr="00BF1BA8">
        <w:rPr>
          <w:b/>
          <w:bCs/>
          <w:szCs w:val="24"/>
          <w:lang w:bidi="fa-IR"/>
        </w:rPr>
        <w:t>(C)</w:t>
      </w:r>
      <w:r w:rsidRPr="00BF1BA8">
        <w:rPr>
          <w:b/>
          <w:bCs/>
          <w:szCs w:val="24"/>
          <w:rtl/>
          <w:lang w:bidi="fa-IR"/>
        </w:rPr>
        <w:t>،</w:t>
      </w:r>
      <w:r w:rsidRPr="00BF1BA8">
        <w:rPr>
          <w:rFonts w:hint="cs"/>
          <w:b/>
          <w:bCs/>
          <w:szCs w:val="24"/>
          <w:rtl/>
          <w:lang w:bidi="fa-IR"/>
        </w:rPr>
        <w:t xml:space="preserve"> </w:t>
      </w:r>
      <w:r w:rsidRPr="00BF1BA8">
        <w:rPr>
          <w:b/>
          <w:bCs/>
          <w:szCs w:val="24"/>
          <w:rtl/>
          <w:lang w:bidi="fa-IR"/>
        </w:rPr>
        <w:t>ماکروفاژ</w:t>
      </w:r>
      <w:r w:rsidRPr="00BF1BA8">
        <w:rPr>
          <w:b/>
          <w:bCs/>
          <w:szCs w:val="24"/>
          <w:vertAlign w:val="superscript"/>
          <w:rtl/>
        </w:rPr>
        <w:t>*</w:t>
      </w:r>
      <w:r w:rsidRPr="00BF1BA8">
        <w:rPr>
          <w:b/>
          <w:bCs/>
          <w:szCs w:val="24"/>
          <w:lang w:bidi="fa-IR"/>
        </w:rPr>
        <w:t xml:space="preserve">D)  </w:t>
      </w:r>
      <w:r w:rsidRPr="00BF1BA8">
        <w:rPr>
          <w:b/>
          <w:bCs/>
          <w:szCs w:val="24"/>
          <w:rtl/>
          <w:lang w:bidi="fa-IR"/>
        </w:rPr>
        <w:t>).</w:t>
      </w:r>
      <w:bookmarkEnd w:id="269"/>
    </w:p>
    <w:p w14:paraId="67DE026D" w14:textId="03C8DF8B" w:rsidR="00B964A8" w:rsidRPr="004A0CB0" w:rsidRDefault="009721EE" w:rsidP="004A0CB0">
      <w:pPr>
        <w:spacing w:before="240" w:line="360" w:lineRule="auto"/>
        <w:rPr>
          <w:szCs w:val="24"/>
          <w:rtl/>
        </w:rPr>
      </w:pPr>
      <w:r w:rsidRPr="004A0CB0">
        <w:rPr>
          <w:szCs w:val="24"/>
          <w:rtl/>
        </w:rPr>
        <w:t xml:space="preserve">*:در نمودار </w:t>
      </w:r>
      <w:r w:rsidRPr="004A0CB0">
        <w:rPr>
          <w:szCs w:val="24"/>
        </w:rPr>
        <w:t>D</w:t>
      </w:r>
      <w:r w:rsidRPr="004A0CB0">
        <w:rPr>
          <w:szCs w:val="24"/>
          <w:rtl/>
        </w:rPr>
        <w:t xml:space="preserve"> از کلمه ماکروفاژ استفاده شد به این دلیل می باشد که سلول های مونوسیت پس از ور</w:t>
      </w:r>
      <w:r w:rsidR="0014671D">
        <w:rPr>
          <w:szCs w:val="24"/>
          <w:rtl/>
        </w:rPr>
        <w:t>ود به بافت به ماکروفاژ تبدیل می</w:t>
      </w:r>
      <w:r w:rsidRPr="004A0CB0">
        <w:rPr>
          <w:szCs w:val="24"/>
          <w:rtl/>
        </w:rPr>
        <w:t>شوند</w:t>
      </w:r>
    </w:p>
    <w:p w14:paraId="0BF559D3" w14:textId="123FC79E" w:rsidR="00B964A8" w:rsidRPr="004A0CB0" w:rsidRDefault="00B964A8" w:rsidP="004A0CB0">
      <w:pPr>
        <w:spacing w:before="240" w:line="360" w:lineRule="auto"/>
        <w:rPr>
          <w:b/>
          <w:bCs/>
          <w:szCs w:val="24"/>
          <w:rtl/>
        </w:rPr>
      </w:pPr>
    </w:p>
    <w:p w14:paraId="33D9A056" w14:textId="77777777" w:rsidR="00E060A9" w:rsidRPr="004A0CB0" w:rsidRDefault="00E060A9" w:rsidP="004A0CB0">
      <w:pPr>
        <w:spacing w:before="240" w:line="360" w:lineRule="auto"/>
        <w:rPr>
          <w:b/>
          <w:bCs/>
          <w:szCs w:val="24"/>
          <w:rtl/>
        </w:rPr>
      </w:pPr>
    </w:p>
    <w:p w14:paraId="0BA015C8" w14:textId="375F847B" w:rsidR="00B964A8" w:rsidRDefault="00B964A8" w:rsidP="004A0CB0">
      <w:pPr>
        <w:spacing w:before="240" w:line="360" w:lineRule="auto"/>
        <w:rPr>
          <w:b/>
          <w:bCs/>
          <w:szCs w:val="24"/>
          <w:rtl/>
        </w:rPr>
      </w:pPr>
    </w:p>
    <w:p w14:paraId="666A2FEF" w14:textId="1EDAC3AF" w:rsidR="00BF1BA8" w:rsidRDefault="00BF1BA8" w:rsidP="004A0CB0">
      <w:pPr>
        <w:spacing w:before="240" w:line="360" w:lineRule="auto"/>
        <w:rPr>
          <w:b/>
          <w:bCs/>
          <w:szCs w:val="24"/>
          <w:rtl/>
        </w:rPr>
      </w:pPr>
    </w:p>
    <w:p w14:paraId="53EE7CD9" w14:textId="75AB6A6E" w:rsidR="006D4D46" w:rsidRPr="00BF1BA8" w:rsidRDefault="00BF1BA8" w:rsidP="00BF1BA8">
      <w:pPr>
        <w:pStyle w:val="Heading2"/>
        <w:rPr>
          <w:b/>
          <w:bCs/>
          <w:sz w:val="24"/>
          <w:szCs w:val="24"/>
          <w:rtl/>
          <w:lang w:bidi="fa-IR"/>
        </w:rPr>
      </w:pPr>
      <w:bookmarkStart w:id="270" w:name="_Toc218626701"/>
      <w:r w:rsidRPr="00BF1BA8">
        <w:rPr>
          <w:rFonts w:hint="cs"/>
          <w:b/>
          <w:bCs/>
          <w:sz w:val="24"/>
          <w:szCs w:val="24"/>
          <w:rtl/>
        </w:rPr>
        <w:lastRenderedPageBreak/>
        <w:t xml:space="preserve">مدل </w:t>
      </w:r>
      <w:r w:rsidR="006D4D46" w:rsidRPr="00BF1BA8">
        <w:rPr>
          <w:b/>
          <w:bCs/>
          <w:sz w:val="24"/>
          <w:szCs w:val="24"/>
          <w:rtl/>
        </w:rPr>
        <w:t>رگرسیون با تعامل</w:t>
      </w:r>
      <w:r w:rsidR="00E51A7F" w:rsidRPr="00BF1BA8">
        <w:rPr>
          <w:b/>
          <w:bCs/>
          <w:sz w:val="24"/>
          <w:szCs w:val="24"/>
          <w:rtl/>
          <w:lang w:bidi="fa-IR"/>
        </w:rPr>
        <w:t xml:space="preserve"> </w:t>
      </w:r>
      <w:r w:rsidR="003C1C73" w:rsidRPr="00BF1BA8">
        <w:rPr>
          <w:b/>
          <w:bCs/>
          <w:sz w:val="24"/>
          <w:szCs w:val="24"/>
          <w:rtl/>
        </w:rPr>
        <w:t>بین</w:t>
      </w:r>
      <w:r w:rsidR="003C1C73" w:rsidRPr="00BF1BA8">
        <w:rPr>
          <w:b/>
          <w:bCs/>
          <w:sz w:val="24"/>
          <w:szCs w:val="24"/>
          <w:rtl/>
          <w:lang w:bidi="fa-IR"/>
        </w:rPr>
        <w:t xml:space="preserve"> </w:t>
      </w:r>
      <w:r w:rsidR="00E51A7F" w:rsidRPr="00BF1BA8">
        <w:rPr>
          <w:b/>
          <w:bCs/>
          <w:sz w:val="24"/>
          <w:szCs w:val="24"/>
          <w:rtl/>
          <w:lang w:bidi="fa-IR"/>
        </w:rPr>
        <w:t>زمان  و گروه درمانی</w:t>
      </w:r>
      <w:bookmarkEnd w:id="270"/>
    </w:p>
    <w:p w14:paraId="7F387143" w14:textId="05AD52E3" w:rsidR="006D4D46" w:rsidRPr="004A0CB0" w:rsidRDefault="006D4D46" w:rsidP="004A0CB0">
      <w:pPr>
        <w:spacing w:line="360" w:lineRule="auto"/>
        <w:rPr>
          <w:szCs w:val="24"/>
          <w:rtl/>
          <w:lang w:bidi="fa-IR"/>
        </w:rPr>
      </w:pPr>
      <w:r w:rsidRPr="004A0CB0">
        <w:rPr>
          <w:szCs w:val="24"/>
          <w:rtl/>
        </w:rPr>
        <w:t xml:space="preserve">به‌منظور بررسی تفاوت روند تغییرات سلولی بین گروه‌های درمانی و کنترل، مدل رگرسیون خطی با تعامل </w:t>
      </w:r>
      <w:bookmarkStart w:id="271" w:name="_Hlk216171094"/>
      <w:r w:rsidRPr="004A0CB0">
        <w:rPr>
          <w:szCs w:val="24"/>
          <w:rtl/>
        </w:rPr>
        <w:t>بین</w:t>
      </w:r>
      <w:bookmarkEnd w:id="271"/>
      <w:r w:rsidRPr="004A0CB0">
        <w:rPr>
          <w:szCs w:val="24"/>
          <w:rtl/>
        </w:rPr>
        <w:t xml:space="preserve"> زمان</w:t>
      </w:r>
      <w:r w:rsidRPr="004A0CB0">
        <w:rPr>
          <w:szCs w:val="24"/>
          <w:lang w:bidi="fa-IR"/>
        </w:rPr>
        <w:t xml:space="preserve"> (Day_num) </w:t>
      </w:r>
      <w:r w:rsidRPr="004A0CB0">
        <w:rPr>
          <w:szCs w:val="24"/>
          <w:rtl/>
        </w:rPr>
        <w:t>و گروه درمانی اجرا شد. این مدل امکان بررسی تفاوت شیب تغییرات در طول زمان بین گروه‌ها را فراهم می‌سازد</w:t>
      </w:r>
      <w:r w:rsidRPr="004A0CB0">
        <w:rPr>
          <w:szCs w:val="24"/>
          <w:lang w:bidi="fa-IR"/>
        </w:rPr>
        <w:t>.</w:t>
      </w:r>
      <w:r w:rsidRPr="004A0CB0">
        <w:rPr>
          <w:szCs w:val="24"/>
          <w:rtl/>
          <w:lang w:bidi="fa-IR"/>
        </w:rPr>
        <w:t xml:space="preserve"> </w:t>
      </w:r>
      <w:r w:rsidRPr="004A0CB0">
        <w:rPr>
          <w:szCs w:val="24"/>
          <w:rtl/>
        </w:rPr>
        <w:t>در مورد نوتروفیل‌ها، شیب منفی زمان در گروه کنترل (</w:t>
      </w:r>
      <w:r w:rsidRPr="004A0CB0">
        <w:rPr>
          <w:rFonts w:cs="Times New Roman" w:hint="cs"/>
          <w:szCs w:val="24"/>
          <w:rtl/>
        </w:rPr>
        <w:t>−</w:t>
      </w:r>
      <w:r w:rsidRPr="004A0CB0">
        <w:rPr>
          <w:szCs w:val="24"/>
          <w:rtl/>
        </w:rPr>
        <w:t>4.24) نشان‌دهنده کاهش التهاب در طول زمان بود. با این حال، تعامل بین زمان و گروه‌های درمانی از نظر آماری معنی‌دار نبود، که نشان می‌دهد سرعت کاهش نوتروفیل‌ها در گروه‌های درمانی تفاوت قابل توجهی با کنترل نداشت</w:t>
      </w:r>
      <w:r w:rsidRPr="004A0CB0">
        <w:rPr>
          <w:szCs w:val="24"/>
          <w:lang w:bidi="fa-IR"/>
        </w:rPr>
        <w:t>.</w:t>
      </w:r>
      <w:r w:rsidRPr="004A0CB0">
        <w:rPr>
          <w:szCs w:val="24"/>
          <w:rtl/>
          <w:lang w:bidi="fa-IR"/>
        </w:rPr>
        <w:t xml:space="preserve"> </w:t>
      </w:r>
      <w:r w:rsidRPr="004A0CB0">
        <w:rPr>
          <w:szCs w:val="24"/>
          <w:rtl/>
        </w:rPr>
        <w:t>در مورد ائوزینوفیل‌ها، تنها تعامل فنیتوئیین با زمان نزدیک به معنی‌دار بود</w:t>
      </w:r>
      <w:r w:rsidRPr="004A0CB0">
        <w:rPr>
          <w:szCs w:val="24"/>
          <w:lang w:bidi="fa-IR"/>
        </w:rPr>
        <w:t xml:space="preserve"> (p = 0.058)</w:t>
      </w:r>
      <w:r w:rsidRPr="004A0CB0">
        <w:rPr>
          <w:szCs w:val="24"/>
          <w:rtl/>
        </w:rPr>
        <w:t>، که می‌تواند بیانگر اثر تنظیمی محدود این دارو بر ائوزینوفیل‌ها باشد</w:t>
      </w:r>
      <w:r w:rsidRPr="004A0CB0">
        <w:rPr>
          <w:szCs w:val="24"/>
          <w:lang w:bidi="fa-IR"/>
        </w:rPr>
        <w:t>.</w:t>
      </w:r>
      <w:r w:rsidRPr="004A0CB0">
        <w:rPr>
          <w:szCs w:val="24"/>
          <w:rtl/>
          <w:lang w:bidi="fa-IR"/>
        </w:rPr>
        <w:t xml:space="preserve"> </w:t>
      </w:r>
      <w:r w:rsidRPr="004A0CB0">
        <w:rPr>
          <w:szCs w:val="24"/>
          <w:rtl/>
        </w:rPr>
        <w:t>در مقابل، لنفوسیت‌ها پاسخ بسیار واضحی به درمان نشان دادند. تعامل زمان با فنیتوئیین</w:t>
      </w:r>
      <w:r w:rsidRPr="004A0CB0">
        <w:rPr>
          <w:szCs w:val="24"/>
          <w:lang w:bidi="fa-IR"/>
        </w:rPr>
        <w:t xml:space="preserve"> (β = +1.72, p &lt; 0.0001)</w:t>
      </w:r>
      <w:r w:rsidRPr="004A0CB0">
        <w:rPr>
          <w:szCs w:val="24"/>
          <w:rtl/>
        </w:rPr>
        <w:t>، ملاتونین</w:t>
      </w:r>
      <w:r w:rsidRPr="004A0CB0">
        <w:rPr>
          <w:szCs w:val="24"/>
          <w:lang w:bidi="fa-IR"/>
        </w:rPr>
        <w:t xml:space="preserve"> (β = +2.22, p &lt; 0.00001) </w:t>
      </w:r>
      <w:r w:rsidRPr="004A0CB0">
        <w:rPr>
          <w:szCs w:val="24"/>
          <w:rtl/>
        </w:rPr>
        <w:t>و لیپوزوم ملاتونین</w:t>
      </w:r>
      <w:r w:rsidRPr="004A0CB0">
        <w:rPr>
          <w:szCs w:val="24"/>
          <w:lang w:bidi="fa-IR"/>
        </w:rPr>
        <w:t xml:space="preserve"> (β = +0.81, p = 0.005) </w:t>
      </w:r>
      <w:r w:rsidRPr="004A0CB0">
        <w:rPr>
          <w:szCs w:val="24"/>
          <w:rtl/>
        </w:rPr>
        <w:t>همگی معنی‌دار بودند، که نشان‌دهنده افزایش سریع‌تر لنفوسیت‌ها در گروه‌های درمانی نسبت به کنترل است. این یافته‌ها با نقش شناخته‌شده لنفوسیت‌ها در بازسازی بافت و پاسخ ایمنی تطبیقی هم‌خوانی دارد</w:t>
      </w:r>
      <w:r w:rsidRPr="004A0CB0">
        <w:rPr>
          <w:szCs w:val="24"/>
          <w:lang w:bidi="fa-IR"/>
        </w:rPr>
        <w:t>.</w:t>
      </w:r>
      <w:r w:rsidRPr="004A0CB0">
        <w:rPr>
          <w:szCs w:val="24"/>
          <w:rtl/>
          <w:lang w:bidi="fa-IR"/>
        </w:rPr>
        <w:t xml:space="preserve"> </w:t>
      </w:r>
      <w:r w:rsidRPr="004A0CB0">
        <w:rPr>
          <w:szCs w:val="24"/>
          <w:rtl/>
        </w:rPr>
        <w:t>در مورد مونوسیت‌ها، تعامل لیپوزوم ملاتونین با زمان معنی‌دار بود</w:t>
      </w:r>
      <w:r w:rsidRPr="004A0CB0">
        <w:rPr>
          <w:szCs w:val="24"/>
          <w:lang w:bidi="fa-IR"/>
        </w:rPr>
        <w:t xml:space="preserve"> (β = +0.40, p = 0.0077)</w:t>
      </w:r>
      <w:r w:rsidRPr="004A0CB0">
        <w:rPr>
          <w:szCs w:val="24"/>
          <w:rtl/>
        </w:rPr>
        <w:t>، که نشان می‌دهد این ترکیب باعث افزایش سریع‌تر مونوسیت‌ها شده است. تعامل فنیتوئیین نیز در حد مرزی معنی‌دار بود</w:t>
      </w:r>
      <w:r w:rsidRPr="004A0CB0">
        <w:rPr>
          <w:szCs w:val="24"/>
          <w:lang w:bidi="fa-IR"/>
        </w:rPr>
        <w:t xml:space="preserve"> (p = 0.049)</w:t>
      </w:r>
      <w:r w:rsidRPr="004A0CB0">
        <w:rPr>
          <w:szCs w:val="24"/>
          <w:rtl/>
        </w:rPr>
        <w:t>، در حالی که ملاتونین تفاوت معنی‌داری نداشت</w:t>
      </w:r>
      <w:r w:rsidRPr="004A0CB0">
        <w:rPr>
          <w:szCs w:val="24"/>
          <w:lang w:bidi="fa-IR"/>
        </w:rPr>
        <w:t>.</w:t>
      </w:r>
      <w:r w:rsidRPr="004A0CB0">
        <w:rPr>
          <w:szCs w:val="24"/>
          <w:rtl/>
          <w:lang w:bidi="fa-IR"/>
        </w:rPr>
        <w:t xml:space="preserve"> </w:t>
      </w:r>
      <w:r w:rsidRPr="004A0CB0">
        <w:rPr>
          <w:szCs w:val="24"/>
          <w:rtl/>
        </w:rPr>
        <w:t>به‌طور کلی، مدل تعامل نشان داد که گروه‌های درمانی</w:t>
      </w:r>
      <w:r w:rsidR="001F7EE2" w:rsidRPr="004A0CB0">
        <w:rPr>
          <w:szCs w:val="24"/>
          <w:rtl/>
        </w:rPr>
        <w:t xml:space="preserve"> </w:t>
      </w:r>
      <w:r w:rsidRPr="004A0CB0">
        <w:rPr>
          <w:szCs w:val="24"/>
          <w:rtl/>
        </w:rPr>
        <w:t>به‌ویژه ملاتونین و لیپوزوم ملاتونین، اثر قابل توجهی در تسریع روند ترمیم زخم از طریق افزایش لنفوسیت‌ها و مونوسیت‌ها داشته‌اند، در حالی که اثر آن‌ها بر نوتروفیل‌ها و ائوزینوفیل‌ها محدودتر بوده است</w:t>
      </w:r>
      <w:r w:rsidRPr="004A0CB0">
        <w:rPr>
          <w:szCs w:val="24"/>
          <w:lang w:bidi="fa-IR"/>
        </w:rPr>
        <w:t>.</w:t>
      </w:r>
    </w:p>
    <w:p w14:paraId="335E0EC7" w14:textId="11932909" w:rsidR="006D4D46" w:rsidRPr="001219DE" w:rsidRDefault="001219DE" w:rsidP="001219DE">
      <w:pPr>
        <w:pStyle w:val="Caption"/>
        <w:spacing w:line="360" w:lineRule="auto"/>
        <w:rPr>
          <w:b/>
          <w:bCs/>
          <w:szCs w:val="24"/>
          <w:rtl/>
          <w:lang w:bidi="fa-IR"/>
        </w:rPr>
      </w:pPr>
      <w:bookmarkStart w:id="272" w:name="_Toc221382848"/>
      <w:r w:rsidRPr="001219DE">
        <w:rPr>
          <w:b/>
          <w:bCs/>
          <w:szCs w:val="24"/>
          <w:rtl/>
        </w:rPr>
        <w:t xml:space="preserve">جدول </w:t>
      </w:r>
      <w:r w:rsidRPr="001219DE">
        <w:rPr>
          <w:b/>
          <w:bCs/>
          <w:szCs w:val="24"/>
          <w:rtl/>
        </w:rPr>
        <w:fldChar w:fldCharType="begin"/>
      </w:r>
      <w:r w:rsidRPr="001219DE">
        <w:rPr>
          <w:b/>
          <w:bCs/>
          <w:szCs w:val="24"/>
          <w:rtl/>
        </w:rPr>
        <w:instrText xml:space="preserve"> </w:instrText>
      </w:r>
      <w:r w:rsidRPr="001219DE">
        <w:rPr>
          <w:b/>
          <w:bCs/>
          <w:szCs w:val="24"/>
        </w:rPr>
        <w:instrText xml:space="preserve">STYLEREF </w:instrText>
      </w:r>
      <w:r w:rsidRPr="001219DE">
        <w:rPr>
          <w:b/>
          <w:bCs/>
          <w:szCs w:val="24"/>
          <w:rtl/>
        </w:rPr>
        <w:instrText>1 \</w:instrText>
      </w:r>
      <w:r w:rsidRPr="001219DE">
        <w:rPr>
          <w:b/>
          <w:bCs/>
          <w:szCs w:val="24"/>
        </w:rPr>
        <w:instrText>s</w:instrText>
      </w:r>
      <w:r w:rsidRPr="001219DE">
        <w:rPr>
          <w:b/>
          <w:bCs/>
          <w:szCs w:val="24"/>
          <w:rtl/>
        </w:rPr>
        <w:instrText xml:space="preserve"> </w:instrText>
      </w:r>
      <w:r w:rsidRPr="001219DE">
        <w:rPr>
          <w:b/>
          <w:bCs/>
          <w:szCs w:val="24"/>
          <w:rtl/>
        </w:rPr>
        <w:fldChar w:fldCharType="separate"/>
      </w:r>
      <w:r w:rsidR="002B0845">
        <w:rPr>
          <w:b/>
          <w:bCs/>
          <w:noProof/>
          <w:szCs w:val="24"/>
          <w:rtl/>
        </w:rPr>
        <w:t>‏4</w:t>
      </w:r>
      <w:r w:rsidRPr="001219DE">
        <w:rPr>
          <w:b/>
          <w:bCs/>
          <w:szCs w:val="24"/>
          <w:rtl/>
        </w:rPr>
        <w:fldChar w:fldCharType="end"/>
      </w:r>
      <w:r w:rsidRPr="001219DE">
        <w:rPr>
          <w:b/>
          <w:bCs/>
          <w:szCs w:val="24"/>
          <w:rtl/>
        </w:rPr>
        <w:noBreakHyphen/>
      </w:r>
      <w:r w:rsidRPr="001219DE">
        <w:rPr>
          <w:b/>
          <w:bCs/>
          <w:szCs w:val="24"/>
          <w:rtl/>
        </w:rPr>
        <w:fldChar w:fldCharType="begin"/>
      </w:r>
      <w:r w:rsidRPr="001219DE">
        <w:rPr>
          <w:b/>
          <w:bCs/>
          <w:szCs w:val="24"/>
          <w:rtl/>
        </w:rPr>
        <w:instrText xml:space="preserve"> </w:instrText>
      </w:r>
      <w:r w:rsidRPr="001219DE">
        <w:rPr>
          <w:b/>
          <w:bCs/>
          <w:szCs w:val="24"/>
        </w:rPr>
        <w:instrText xml:space="preserve">SEQ </w:instrText>
      </w:r>
      <w:r w:rsidRPr="001219DE">
        <w:rPr>
          <w:b/>
          <w:bCs/>
          <w:szCs w:val="24"/>
          <w:rtl/>
        </w:rPr>
        <w:instrText xml:space="preserve">جدول \* </w:instrText>
      </w:r>
      <w:r w:rsidRPr="001219DE">
        <w:rPr>
          <w:b/>
          <w:bCs/>
          <w:szCs w:val="24"/>
        </w:rPr>
        <w:instrText>ARABIC \s 1</w:instrText>
      </w:r>
      <w:r w:rsidRPr="001219DE">
        <w:rPr>
          <w:b/>
          <w:bCs/>
          <w:szCs w:val="24"/>
          <w:rtl/>
        </w:rPr>
        <w:instrText xml:space="preserve"> </w:instrText>
      </w:r>
      <w:r w:rsidRPr="001219DE">
        <w:rPr>
          <w:b/>
          <w:bCs/>
          <w:szCs w:val="24"/>
          <w:rtl/>
        </w:rPr>
        <w:fldChar w:fldCharType="separate"/>
      </w:r>
      <w:r w:rsidR="002B0845">
        <w:rPr>
          <w:b/>
          <w:bCs/>
          <w:noProof/>
          <w:szCs w:val="24"/>
          <w:rtl/>
        </w:rPr>
        <w:t>13</w:t>
      </w:r>
      <w:r w:rsidRPr="001219DE">
        <w:rPr>
          <w:b/>
          <w:bCs/>
          <w:szCs w:val="24"/>
          <w:rtl/>
        </w:rPr>
        <w:fldChar w:fldCharType="end"/>
      </w:r>
      <w:r w:rsidRPr="001219DE">
        <w:rPr>
          <w:rFonts w:hint="cs"/>
          <w:b/>
          <w:bCs/>
          <w:szCs w:val="24"/>
          <w:rtl/>
        </w:rPr>
        <w:t xml:space="preserve"> </w:t>
      </w:r>
      <w:r w:rsidR="006D4D46" w:rsidRPr="001219DE">
        <w:rPr>
          <w:b/>
          <w:bCs/>
          <w:szCs w:val="24"/>
          <w:rtl/>
        </w:rPr>
        <w:t>ضرایب تعامل بین زمان و گروه درمانی</w:t>
      </w:r>
      <w:r w:rsidR="003C1C73" w:rsidRPr="001219DE">
        <w:rPr>
          <w:b/>
          <w:bCs/>
          <w:szCs w:val="24"/>
          <w:rtl/>
          <w:lang w:bidi="fa-IR"/>
        </w:rPr>
        <w:t xml:space="preserve"> در موش صحرایی</w:t>
      </w:r>
      <w:bookmarkEnd w:id="272"/>
    </w:p>
    <w:tbl>
      <w:tblPr>
        <w:bidiVisual/>
        <w:tblW w:w="5000" w:type="pct"/>
        <w:tblCellSpacing w:w="15" w:type="dxa"/>
        <w:tblCellMar>
          <w:top w:w="15" w:type="dxa"/>
          <w:left w:w="15" w:type="dxa"/>
          <w:bottom w:w="15" w:type="dxa"/>
          <w:right w:w="15" w:type="dxa"/>
        </w:tblCellMar>
        <w:tblLook w:val="04A0" w:firstRow="1" w:lastRow="0" w:firstColumn="1" w:lastColumn="0" w:noHBand="0" w:noVBand="1"/>
      </w:tblPr>
      <w:tblGrid>
        <w:gridCol w:w="860"/>
        <w:gridCol w:w="1916"/>
        <w:gridCol w:w="1776"/>
        <w:gridCol w:w="2029"/>
        <w:gridCol w:w="2446"/>
      </w:tblGrid>
      <w:tr w:rsidR="006D4D46" w:rsidRPr="004A0CB0" w14:paraId="72ABF88F" w14:textId="77777777" w:rsidTr="001219DE">
        <w:trPr>
          <w:tblHeader/>
          <w:tblCellSpacing w:w="15" w:type="dxa"/>
        </w:trPr>
        <w:tc>
          <w:tcPr>
            <w:tcW w:w="451" w:type="pct"/>
            <w:shd w:val="clear" w:color="auto" w:fill="D9E2F3"/>
            <w:vAlign w:val="center"/>
            <w:hideMark/>
          </w:tcPr>
          <w:p w14:paraId="3A69B073" w14:textId="77777777" w:rsidR="006D4D46" w:rsidRPr="004A0CB0" w:rsidRDefault="006D4D46" w:rsidP="001219DE">
            <w:pPr>
              <w:spacing w:line="360" w:lineRule="auto"/>
              <w:jc w:val="center"/>
              <w:rPr>
                <w:b/>
                <w:bCs/>
                <w:szCs w:val="24"/>
                <w:lang w:bidi="fa-IR"/>
              </w:rPr>
            </w:pPr>
            <w:r w:rsidRPr="004A0CB0">
              <w:rPr>
                <w:b/>
                <w:bCs/>
                <w:szCs w:val="24"/>
                <w:rtl/>
              </w:rPr>
              <w:t>نوع سلول</w:t>
            </w:r>
          </w:p>
        </w:tc>
        <w:tc>
          <w:tcPr>
            <w:tcW w:w="1045" w:type="pct"/>
            <w:shd w:val="clear" w:color="auto" w:fill="D9E2F3"/>
            <w:vAlign w:val="center"/>
            <w:hideMark/>
          </w:tcPr>
          <w:p w14:paraId="03A3028C" w14:textId="77777777" w:rsidR="006D4D46" w:rsidRPr="004A0CB0" w:rsidRDefault="006D4D46" w:rsidP="001219DE">
            <w:pPr>
              <w:spacing w:line="360" w:lineRule="auto"/>
              <w:jc w:val="center"/>
              <w:rPr>
                <w:b/>
                <w:bCs/>
                <w:szCs w:val="24"/>
                <w:rtl/>
                <w:lang w:bidi="fa-IR"/>
              </w:rPr>
            </w:pPr>
            <w:r w:rsidRPr="004A0CB0">
              <w:rPr>
                <w:b/>
                <w:bCs/>
                <w:szCs w:val="24"/>
                <w:rtl/>
              </w:rPr>
              <w:t>تعامل با گروه فنیتوئیین</w:t>
            </w:r>
          </w:p>
        </w:tc>
        <w:tc>
          <w:tcPr>
            <w:tcW w:w="967" w:type="pct"/>
            <w:shd w:val="clear" w:color="auto" w:fill="D9E2F3"/>
            <w:vAlign w:val="center"/>
            <w:hideMark/>
          </w:tcPr>
          <w:p w14:paraId="1FA57560" w14:textId="77777777" w:rsidR="006D4D46" w:rsidRPr="004A0CB0" w:rsidRDefault="006D4D46" w:rsidP="001219DE">
            <w:pPr>
              <w:spacing w:line="360" w:lineRule="auto"/>
              <w:jc w:val="center"/>
              <w:rPr>
                <w:b/>
                <w:bCs/>
                <w:szCs w:val="24"/>
                <w:lang w:bidi="fa-IR"/>
              </w:rPr>
            </w:pPr>
            <w:r w:rsidRPr="004A0CB0">
              <w:rPr>
                <w:b/>
                <w:bCs/>
                <w:szCs w:val="24"/>
                <w:rtl/>
              </w:rPr>
              <w:t>تعامل با ملاتونین</w:t>
            </w:r>
          </w:p>
        </w:tc>
        <w:tc>
          <w:tcPr>
            <w:tcW w:w="1107" w:type="pct"/>
            <w:shd w:val="clear" w:color="auto" w:fill="D9E2F3"/>
            <w:vAlign w:val="center"/>
            <w:hideMark/>
          </w:tcPr>
          <w:p w14:paraId="2994A66A" w14:textId="77777777" w:rsidR="006D4D46" w:rsidRPr="004A0CB0" w:rsidRDefault="006D4D46" w:rsidP="001219DE">
            <w:pPr>
              <w:spacing w:line="360" w:lineRule="auto"/>
              <w:jc w:val="center"/>
              <w:rPr>
                <w:b/>
                <w:bCs/>
                <w:szCs w:val="24"/>
                <w:lang w:bidi="fa-IR"/>
              </w:rPr>
            </w:pPr>
            <w:r w:rsidRPr="004A0CB0">
              <w:rPr>
                <w:b/>
                <w:bCs/>
                <w:szCs w:val="24"/>
                <w:rtl/>
              </w:rPr>
              <w:t>تعامل با لیپوزوم ملاتونین</w:t>
            </w:r>
          </w:p>
        </w:tc>
        <w:tc>
          <w:tcPr>
            <w:tcW w:w="1330" w:type="pct"/>
            <w:shd w:val="clear" w:color="auto" w:fill="D9E2F3"/>
            <w:vAlign w:val="center"/>
            <w:hideMark/>
          </w:tcPr>
          <w:p w14:paraId="46C0EF5F" w14:textId="77777777" w:rsidR="006D4D46" w:rsidRPr="004A0CB0" w:rsidRDefault="006D4D46" w:rsidP="001219DE">
            <w:pPr>
              <w:spacing w:line="360" w:lineRule="auto"/>
              <w:jc w:val="center"/>
              <w:rPr>
                <w:b/>
                <w:bCs/>
                <w:szCs w:val="24"/>
                <w:lang w:bidi="fa-IR"/>
              </w:rPr>
            </w:pPr>
            <w:r w:rsidRPr="004A0CB0">
              <w:rPr>
                <w:b/>
                <w:bCs/>
                <w:szCs w:val="24"/>
                <w:rtl/>
              </w:rPr>
              <w:t>تفسیر آماری</w:t>
            </w:r>
          </w:p>
        </w:tc>
      </w:tr>
      <w:tr w:rsidR="006D4D46" w:rsidRPr="004A0CB0" w14:paraId="200D28C3" w14:textId="77777777" w:rsidTr="001219DE">
        <w:trPr>
          <w:tblCellSpacing w:w="15" w:type="dxa"/>
        </w:trPr>
        <w:tc>
          <w:tcPr>
            <w:tcW w:w="451" w:type="pct"/>
            <w:vAlign w:val="center"/>
            <w:hideMark/>
          </w:tcPr>
          <w:p w14:paraId="4A6B791D" w14:textId="77777777" w:rsidR="006D4D46" w:rsidRPr="004A0CB0" w:rsidRDefault="006D4D46" w:rsidP="001219DE">
            <w:pPr>
              <w:spacing w:line="360" w:lineRule="auto"/>
              <w:jc w:val="center"/>
              <w:rPr>
                <w:szCs w:val="24"/>
                <w:lang w:bidi="fa-IR"/>
              </w:rPr>
            </w:pPr>
            <w:r w:rsidRPr="004A0CB0">
              <w:rPr>
                <w:szCs w:val="24"/>
                <w:rtl/>
              </w:rPr>
              <w:t>نوتروفیل</w:t>
            </w:r>
          </w:p>
        </w:tc>
        <w:tc>
          <w:tcPr>
            <w:tcW w:w="1045" w:type="pct"/>
            <w:vAlign w:val="center"/>
            <w:hideMark/>
          </w:tcPr>
          <w:p w14:paraId="18122E6C" w14:textId="77777777" w:rsidR="006D4D46" w:rsidRPr="004A0CB0" w:rsidRDefault="006D4D46" w:rsidP="001219DE">
            <w:pPr>
              <w:spacing w:line="360" w:lineRule="auto"/>
              <w:jc w:val="center"/>
              <w:rPr>
                <w:szCs w:val="24"/>
                <w:lang w:bidi="fa-IR"/>
              </w:rPr>
            </w:pPr>
            <w:r w:rsidRPr="004A0CB0">
              <w:rPr>
                <w:szCs w:val="24"/>
                <w:lang w:bidi="fa-IR"/>
              </w:rPr>
              <w:t>+0.03 (p = 0.969)</w:t>
            </w:r>
          </w:p>
        </w:tc>
        <w:tc>
          <w:tcPr>
            <w:tcW w:w="967" w:type="pct"/>
            <w:vAlign w:val="center"/>
            <w:hideMark/>
          </w:tcPr>
          <w:p w14:paraId="0C8B9365" w14:textId="77777777" w:rsidR="006D4D46" w:rsidRPr="004A0CB0" w:rsidRDefault="006D4D46" w:rsidP="001219DE">
            <w:pPr>
              <w:spacing w:line="360" w:lineRule="auto"/>
              <w:jc w:val="center"/>
              <w:rPr>
                <w:szCs w:val="24"/>
                <w:lang w:bidi="fa-IR"/>
              </w:rPr>
            </w:pPr>
            <w:r w:rsidRPr="004A0CB0">
              <w:rPr>
                <w:szCs w:val="24"/>
                <w:lang w:bidi="fa-IR"/>
              </w:rPr>
              <w:t>−0.32 (p = 0.605)</w:t>
            </w:r>
          </w:p>
        </w:tc>
        <w:tc>
          <w:tcPr>
            <w:tcW w:w="1107" w:type="pct"/>
            <w:vAlign w:val="center"/>
            <w:hideMark/>
          </w:tcPr>
          <w:p w14:paraId="61A238F8" w14:textId="77777777" w:rsidR="006D4D46" w:rsidRPr="004A0CB0" w:rsidRDefault="006D4D46" w:rsidP="001219DE">
            <w:pPr>
              <w:spacing w:line="360" w:lineRule="auto"/>
              <w:jc w:val="center"/>
              <w:rPr>
                <w:szCs w:val="24"/>
                <w:lang w:bidi="fa-IR"/>
              </w:rPr>
            </w:pPr>
            <w:r w:rsidRPr="004A0CB0">
              <w:rPr>
                <w:szCs w:val="24"/>
                <w:lang w:bidi="fa-IR"/>
              </w:rPr>
              <w:t>+0.73 (p = 0.229)</w:t>
            </w:r>
          </w:p>
        </w:tc>
        <w:tc>
          <w:tcPr>
            <w:tcW w:w="1330" w:type="pct"/>
            <w:vAlign w:val="center"/>
            <w:hideMark/>
          </w:tcPr>
          <w:p w14:paraId="27707389" w14:textId="77777777" w:rsidR="006D4D46" w:rsidRPr="004A0CB0" w:rsidRDefault="006D4D46" w:rsidP="001219DE">
            <w:pPr>
              <w:spacing w:line="360" w:lineRule="auto"/>
              <w:jc w:val="center"/>
              <w:rPr>
                <w:szCs w:val="24"/>
                <w:lang w:bidi="fa-IR"/>
              </w:rPr>
            </w:pPr>
            <w:r w:rsidRPr="004A0CB0">
              <w:rPr>
                <w:szCs w:val="24"/>
                <w:rtl/>
              </w:rPr>
              <w:t>تفاوت غیرمعنی‌دار</w:t>
            </w:r>
          </w:p>
        </w:tc>
      </w:tr>
      <w:tr w:rsidR="006D4D46" w:rsidRPr="004A0CB0" w14:paraId="39DD1392" w14:textId="77777777" w:rsidTr="001219DE">
        <w:trPr>
          <w:tblCellSpacing w:w="15" w:type="dxa"/>
        </w:trPr>
        <w:tc>
          <w:tcPr>
            <w:tcW w:w="451" w:type="pct"/>
            <w:vAlign w:val="center"/>
            <w:hideMark/>
          </w:tcPr>
          <w:p w14:paraId="33E17A16" w14:textId="77777777" w:rsidR="006D4D46" w:rsidRPr="004A0CB0" w:rsidRDefault="006D4D46" w:rsidP="001219DE">
            <w:pPr>
              <w:spacing w:line="360" w:lineRule="auto"/>
              <w:jc w:val="center"/>
              <w:rPr>
                <w:szCs w:val="24"/>
                <w:lang w:bidi="fa-IR"/>
              </w:rPr>
            </w:pPr>
            <w:r w:rsidRPr="004A0CB0">
              <w:rPr>
                <w:szCs w:val="24"/>
                <w:rtl/>
              </w:rPr>
              <w:t>ائوزینوفیل</w:t>
            </w:r>
          </w:p>
        </w:tc>
        <w:tc>
          <w:tcPr>
            <w:tcW w:w="1045" w:type="pct"/>
            <w:vAlign w:val="center"/>
            <w:hideMark/>
          </w:tcPr>
          <w:p w14:paraId="6C156F23" w14:textId="77777777" w:rsidR="006D4D46" w:rsidRPr="004A0CB0" w:rsidRDefault="006D4D46" w:rsidP="001219DE">
            <w:pPr>
              <w:spacing w:line="360" w:lineRule="auto"/>
              <w:jc w:val="center"/>
              <w:rPr>
                <w:szCs w:val="24"/>
                <w:rtl/>
                <w:lang w:bidi="fa-IR"/>
              </w:rPr>
            </w:pPr>
            <w:r w:rsidRPr="004A0CB0">
              <w:rPr>
                <w:szCs w:val="24"/>
                <w:lang w:bidi="fa-IR"/>
              </w:rPr>
              <w:t>+0.30 (p = 0.058)</w:t>
            </w:r>
          </w:p>
        </w:tc>
        <w:tc>
          <w:tcPr>
            <w:tcW w:w="967" w:type="pct"/>
            <w:vAlign w:val="center"/>
            <w:hideMark/>
          </w:tcPr>
          <w:p w14:paraId="0D55870E" w14:textId="77777777" w:rsidR="006D4D46" w:rsidRPr="004A0CB0" w:rsidRDefault="006D4D46" w:rsidP="001219DE">
            <w:pPr>
              <w:spacing w:line="360" w:lineRule="auto"/>
              <w:jc w:val="center"/>
              <w:rPr>
                <w:szCs w:val="24"/>
                <w:lang w:bidi="fa-IR"/>
              </w:rPr>
            </w:pPr>
            <w:r w:rsidRPr="004A0CB0">
              <w:rPr>
                <w:szCs w:val="24"/>
                <w:lang w:bidi="fa-IR"/>
              </w:rPr>
              <w:t>−0.00 (p = 0.978)</w:t>
            </w:r>
          </w:p>
        </w:tc>
        <w:tc>
          <w:tcPr>
            <w:tcW w:w="1107" w:type="pct"/>
            <w:vAlign w:val="center"/>
            <w:hideMark/>
          </w:tcPr>
          <w:p w14:paraId="252AE8F2" w14:textId="77777777" w:rsidR="006D4D46" w:rsidRPr="004A0CB0" w:rsidRDefault="006D4D46" w:rsidP="001219DE">
            <w:pPr>
              <w:spacing w:line="360" w:lineRule="auto"/>
              <w:jc w:val="center"/>
              <w:rPr>
                <w:szCs w:val="24"/>
                <w:lang w:bidi="fa-IR"/>
              </w:rPr>
            </w:pPr>
            <w:r w:rsidRPr="004A0CB0">
              <w:rPr>
                <w:szCs w:val="24"/>
                <w:lang w:bidi="fa-IR"/>
              </w:rPr>
              <w:t>+0.03 (p = 0.838)</w:t>
            </w:r>
          </w:p>
        </w:tc>
        <w:tc>
          <w:tcPr>
            <w:tcW w:w="1330" w:type="pct"/>
            <w:vAlign w:val="center"/>
            <w:hideMark/>
          </w:tcPr>
          <w:p w14:paraId="7A3762FA" w14:textId="77777777" w:rsidR="006D4D46" w:rsidRPr="004A0CB0" w:rsidRDefault="006D4D46" w:rsidP="001219DE">
            <w:pPr>
              <w:spacing w:line="360" w:lineRule="auto"/>
              <w:jc w:val="center"/>
              <w:rPr>
                <w:szCs w:val="24"/>
                <w:lang w:bidi="fa-IR"/>
              </w:rPr>
            </w:pPr>
            <w:r w:rsidRPr="004A0CB0">
              <w:rPr>
                <w:szCs w:val="24"/>
                <w:rtl/>
              </w:rPr>
              <w:t>فنیتوئیین نزدیک به معنی‌دار</w:t>
            </w:r>
          </w:p>
        </w:tc>
      </w:tr>
      <w:tr w:rsidR="006D4D46" w:rsidRPr="004A0CB0" w14:paraId="1FCAC3E2" w14:textId="77777777" w:rsidTr="001219DE">
        <w:trPr>
          <w:tblCellSpacing w:w="15" w:type="dxa"/>
        </w:trPr>
        <w:tc>
          <w:tcPr>
            <w:tcW w:w="451" w:type="pct"/>
            <w:vAlign w:val="center"/>
            <w:hideMark/>
          </w:tcPr>
          <w:p w14:paraId="7144A087" w14:textId="77777777" w:rsidR="006D4D46" w:rsidRPr="004A0CB0" w:rsidRDefault="006D4D46" w:rsidP="001219DE">
            <w:pPr>
              <w:spacing w:line="360" w:lineRule="auto"/>
              <w:jc w:val="center"/>
              <w:rPr>
                <w:szCs w:val="24"/>
                <w:lang w:bidi="fa-IR"/>
              </w:rPr>
            </w:pPr>
            <w:r w:rsidRPr="004A0CB0">
              <w:rPr>
                <w:szCs w:val="24"/>
                <w:rtl/>
              </w:rPr>
              <w:t>لنفوسیت</w:t>
            </w:r>
          </w:p>
        </w:tc>
        <w:tc>
          <w:tcPr>
            <w:tcW w:w="1045" w:type="pct"/>
            <w:vAlign w:val="center"/>
            <w:hideMark/>
          </w:tcPr>
          <w:p w14:paraId="70CF48BC" w14:textId="77777777" w:rsidR="006D4D46" w:rsidRPr="004A0CB0" w:rsidRDefault="006D4D46" w:rsidP="001219DE">
            <w:pPr>
              <w:spacing w:line="360" w:lineRule="auto"/>
              <w:jc w:val="center"/>
              <w:rPr>
                <w:szCs w:val="24"/>
                <w:lang w:bidi="fa-IR"/>
              </w:rPr>
            </w:pPr>
            <w:r w:rsidRPr="004A0CB0">
              <w:rPr>
                <w:szCs w:val="24"/>
                <w:lang w:bidi="fa-IR"/>
              </w:rPr>
              <w:t>+1.72 (p &lt; 0.0001)</w:t>
            </w:r>
          </w:p>
        </w:tc>
        <w:tc>
          <w:tcPr>
            <w:tcW w:w="967" w:type="pct"/>
            <w:vAlign w:val="center"/>
            <w:hideMark/>
          </w:tcPr>
          <w:p w14:paraId="5B265180" w14:textId="77777777" w:rsidR="006D4D46" w:rsidRPr="004A0CB0" w:rsidRDefault="006D4D46" w:rsidP="001219DE">
            <w:pPr>
              <w:spacing w:line="360" w:lineRule="auto"/>
              <w:jc w:val="center"/>
              <w:rPr>
                <w:szCs w:val="24"/>
                <w:lang w:bidi="fa-IR"/>
              </w:rPr>
            </w:pPr>
            <w:r w:rsidRPr="004A0CB0">
              <w:rPr>
                <w:szCs w:val="24"/>
                <w:lang w:bidi="fa-IR"/>
              </w:rPr>
              <w:t>+2.22 (p &lt; 0.00001)</w:t>
            </w:r>
          </w:p>
        </w:tc>
        <w:tc>
          <w:tcPr>
            <w:tcW w:w="1107" w:type="pct"/>
            <w:vAlign w:val="center"/>
            <w:hideMark/>
          </w:tcPr>
          <w:p w14:paraId="6811896B" w14:textId="77777777" w:rsidR="006D4D46" w:rsidRPr="004A0CB0" w:rsidRDefault="006D4D46" w:rsidP="001219DE">
            <w:pPr>
              <w:spacing w:line="360" w:lineRule="auto"/>
              <w:jc w:val="center"/>
              <w:rPr>
                <w:szCs w:val="24"/>
                <w:lang w:bidi="fa-IR"/>
              </w:rPr>
            </w:pPr>
            <w:r w:rsidRPr="004A0CB0">
              <w:rPr>
                <w:szCs w:val="24"/>
                <w:lang w:bidi="fa-IR"/>
              </w:rPr>
              <w:t>+0.81 (p = 0.005)</w:t>
            </w:r>
          </w:p>
        </w:tc>
        <w:tc>
          <w:tcPr>
            <w:tcW w:w="1330" w:type="pct"/>
            <w:vAlign w:val="center"/>
            <w:hideMark/>
          </w:tcPr>
          <w:p w14:paraId="03D1B99F" w14:textId="77777777" w:rsidR="006D4D46" w:rsidRPr="004A0CB0" w:rsidRDefault="006D4D46" w:rsidP="001219DE">
            <w:pPr>
              <w:spacing w:line="360" w:lineRule="auto"/>
              <w:jc w:val="center"/>
              <w:rPr>
                <w:szCs w:val="24"/>
                <w:lang w:bidi="fa-IR"/>
              </w:rPr>
            </w:pPr>
            <w:r w:rsidRPr="004A0CB0">
              <w:rPr>
                <w:szCs w:val="24"/>
                <w:rtl/>
              </w:rPr>
              <w:t>همه تعامل‌ها معنی‌دار</w:t>
            </w:r>
          </w:p>
        </w:tc>
      </w:tr>
      <w:tr w:rsidR="006D4D46" w:rsidRPr="004A0CB0" w14:paraId="718689F4" w14:textId="77777777" w:rsidTr="001219DE">
        <w:trPr>
          <w:tblCellSpacing w:w="15" w:type="dxa"/>
        </w:trPr>
        <w:tc>
          <w:tcPr>
            <w:tcW w:w="451" w:type="pct"/>
            <w:vAlign w:val="center"/>
            <w:hideMark/>
          </w:tcPr>
          <w:p w14:paraId="40C974A4" w14:textId="77777777" w:rsidR="006D4D46" w:rsidRPr="004A0CB0" w:rsidRDefault="006D4D46" w:rsidP="001219DE">
            <w:pPr>
              <w:spacing w:line="360" w:lineRule="auto"/>
              <w:jc w:val="center"/>
              <w:rPr>
                <w:szCs w:val="24"/>
                <w:lang w:bidi="fa-IR"/>
              </w:rPr>
            </w:pPr>
            <w:r w:rsidRPr="004A0CB0">
              <w:rPr>
                <w:szCs w:val="24"/>
                <w:rtl/>
              </w:rPr>
              <w:t>مونوسیت</w:t>
            </w:r>
          </w:p>
        </w:tc>
        <w:tc>
          <w:tcPr>
            <w:tcW w:w="1045" w:type="pct"/>
            <w:vAlign w:val="center"/>
            <w:hideMark/>
          </w:tcPr>
          <w:p w14:paraId="0B8C929F" w14:textId="77777777" w:rsidR="006D4D46" w:rsidRPr="004A0CB0" w:rsidRDefault="006D4D46" w:rsidP="001219DE">
            <w:pPr>
              <w:spacing w:line="360" w:lineRule="auto"/>
              <w:jc w:val="center"/>
              <w:rPr>
                <w:szCs w:val="24"/>
                <w:lang w:bidi="fa-IR"/>
              </w:rPr>
            </w:pPr>
            <w:r w:rsidRPr="004A0CB0">
              <w:rPr>
                <w:szCs w:val="24"/>
                <w:lang w:bidi="fa-IR"/>
              </w:rPr>
              <w:t>−0.32 (p = 0.049)</w:t>
            </w:r>
          </w:p>
        </w:tc>
        <w:tc>
          <w:tcPr>
            <w:tcW w:w="967" w:type="pct"/>
            <w:vAlign w:val="center"/>
            <w:hideMark/>
          </w:tcPr>
          <w:p w14:paraId="2AE1857A" w14:textId="77777777" w:rsidR="006D4D46" w:rsidRPr="004A0CB0" w:rsidRDefault="006D4D46" w:rsidP="001219DE">
            <w:pPr>
              <w:spacing w:line="360" w:lineRule="auto"/>
              <w:jc w:val="center"/>
              <w:rPr>
                <w:szCs w:val="24"/>
                <w:lang w:bidi="fa-IR"/>
              </w:rPr>
            </w:pPr>
            <w:r w:rsidRPr="004A0CB0">
              <w:rPr>
                <w:szCs w:val="24"/>
                <w:lang w:bidi="fa-IR"/>
              </w:rPr>
              <w:t>−0.13 (p = 0.410)</w:t>
            </w:r>
          </w:p>
        </w:tc>
        <w:tc>
          <w:tcPr>
            <w:tcW w:w="1107" w:type="pct"/>
            <w:vAlign w:val="center"/>
            <w:hideMark/>
          </w:tcPr>
          <w:p w14:paraId="28CA5723" w14:textId="77777777" w:rsidR="006D4D46" w:rsidRPr="004A0CB0" w:rsidRDefault="006D4D46" w:rsidP="001219DE">
            <w:pPr>
              <w:spacing w:line="360" w:lineRule="auto"/>
              <w:jc w:val="center"/>
              <w:rPr>
                <w:szCs w:val="24"/>
                <w:lang w:bidi="fa-IR"/>
              </w:rPr>
            </w:pPr>
            <w:r w:rsidRPr="004A0CB0">
              <w:rPr>
                <w:szCs w:val="24"/>
                <w:lang w:bidi="fa-IR"/>
              </w:rPr>
              <w:t>+0.40 (p = 0.0077)</w:t>
            </w:r>
          </w:p>
        </w:tc>
        <w:tc>
          <w:tcPr>
            <w:tcW w:w="1330" w:type="pct"/>
            <w:vAlign w:val="center"/>
            <w:hideMark/>
          </w:tcPr>
          <w:p w14:paraId="757DADEE" w14:textId="77777777" w:rsidR="006D4D46" w:rsidRPr="004A0CB0" w:rsidRDefault="006D4D46" w:rsidP="001219DE">
            <w:pPr>
              <w:spacing w:line="360" w:lineRule="auto"/>
              <w:jc w:val="center"/>
              <w:rPr>
                <w:szCs w:val="24"/>
                <w:lang w:bidi="fa-IR"/>
              </w:rPr>
            </w:pPr>
            <w:r w:rsidRPr="004A0CB0">
              <w:rPr>
                <w:szCs w:val="24"/>
                <w:rtl/>
              </w:rPr>
              <w:t>لیپوزوم معنی‌دار، فنیتوئیین مرزی</w:t>
            </w:r>
          </w:p>
        </w:tc>
      </w:tr>
    </w:tbl>
    <w:p w14:paraId="0B9FA092" w14:textId="77777777" w:rsidR="001219DE" w:rsidRDefault="001219DE" w:rsidP="004A0CB0">
      <w:pPr>
        <w:spacing w:before="240" w:line="360" w:lineRule="auto"/>
        <w:rPr>
          <w:b/>
          <w:bCs/>
          <w:szCs w:val="24"/>
          <w:rtl/>
        </w:rPr>
      </w:pPr>
    </w:p>
    <w:p w14:paraId="61B00D56" w14:textId="77777777" w:rsidR="001219DE" w:rsidRDefault="001219DE" w:rsidP="004A0CB0">
      <w:pPr>
        <w:spacing w:before="240" w:line="360" w:lineRule="auto"/>
        <w:rPr>
          <w:b/>
          <w:bCs/>
          <w:szCs w:val="24"/>
          <w:rtl/>
        </w:rPr>
      </w:pPr>
    </w:p>
    <w:p w14:paraId="516757A4" w14:textId="1E3D6E60" w:rsidR="006D4D46" w:rsidRPr="001219DE" w:rsidRDefault="006D4D46" w:rsidP="001219DE">
      <w:pPr>
        <w:pStyle w:val="Heading2"/>
        <w:rPr>
          <w:b/>
          <w:bCs/>
          <w:sz w:val="24"/>
          <w:szCs w:val="24"/>
          <w:rtl/>
          <w:lang w:bidi="fa-IR"/>
        </w:rPr>
      </w:pPr>
      <w:bookmarkStart w:id="273" w:name="_Toc218626702"/>
      <w:r w:rsidRPr="001219DE">
        <w:rPr>
          <w:b/>
          <w:bCs/>
          <w:sz w:val="24"/>
          <w:szCs w:val="24"/>
          <w:rtl/>
        </w:rPr>
        <w:lastRenderedPageBreak/>
        <w:t>تحلیل اثربخشی درمان‌ها</w:t>
      </w:r>
      <w:bookmarkEnd w:id="273"/>
    </w:p>
    <w:p w14:paraId="049A0E1E" w14:textId="2306689F" w:rsidR="006D4D46" w:rsidRPr="004A0CB0" w:rsidRDefault="006D4D46" w:rsidP="004A0CB0">
      <w:pPr>
        <w:spacing w:line="360" w:lineRule="auto"/>
        <w:rPr>
          <w:szCs w:val="24"/>
          <w:lang w:bidi="fa-IR"/>
        </w:rPr>
      </w:pPr>
      <w:r w:rsidRPr="004A0CB0">
        <w:rPr>
          <w:szCs w:val="24"/>
          <w:rtl/>
        </w:rPr>
        <w:t>در نمودارهای مربوط به روند تغییرات سلول</w:t>
      </w:r>
      <w:r w:rsidRPr="004A0CB0">
        <w:rPr>
          <w:szCs w:val="24"/>
          <w:rtl/>
        </w:rPr>
        <w:softHyphen/>
        <w:t>ها، تغییرات چهار نوع سلول ایمنی شامل نوتروفیل‌ها، ائوزینوفیل‌ها، لنفوسیت‌ها و مونوسیت‌ها در طول زمان و به تفکیک گروه‌های درمانی (کنترل، فنی</w:t>
      </w:r>
      <w:r w:rsidR="001219DE">
        <w:rPr>
          <w:rFonts w:hint="cs"/>
          <w:szCs w:val="24"/>
          <w:rtl/>
        </w:rPr>
        <w:t xml:space="preserve"> </w:t>
      </w:r>
      <w:r w:rsidRPr="004A0CB0">
        <w:rPr>
          <w:szCs w:val="24"/>
          <w:rtl/>
        </w:rPr>
        <w:t>توئیین، ملاتونین، لیپوزوم ملاتونین) بررسی شده‌اند. این نمودارها بر اساس مدل رگرسیون خطی با تعامل رسم شده‌اند و به‌وضوح تفاوت در شیب تغییرات بین گروه‌ها را نشان می‌دهند</w:t>
      </w:r>
      <w:r w:rsidRPr="004A0CB0">
        <w:rPr>
          <w:szCs w:val="24"/>
          <w:lang w:bidi="fa-IR"/>
        </w:rPr>
        <w:t>.</w:t>
      </w:r>
    </w:p>
    <w:p w14:paraId="251C38B7" w14:textId="20DB7A5C" w:rsidR="006D4D46" w:rsidRPr="004A0CB0" w:rsidRDefault="006D4D46" w:rsidP="001219DE">
      <w:pPr>
        <w:spacing w:line="360" w:lineRule="auto"/>
        <w:rPr>
          <w:szCs w:val="24"/>
          <w:lang w:bidi="fa-IR"/>
        </w:rPr>
      </w:pPr>
      <w:r w:rsidRPr="004A0CB0">
        <w:rPr>
          <w:szCs w:val="24"/>
          <w:rtl/>
        </w:rPr>
        <w:t>در مورد نوتروفیل‌ها، همه گروه‌ها روند کاهشی مشخصی را نشان دادند که بیانگر فروکش کردن التهاب حاد پس از ایجاد زخم است. با این حال، تفاوت شیب بین گروه‌های درمانی و گروه کنترل از نظر آماری معنی‌دار نبود. گروه کنترل دارای شیب منفی واضحی بود (</w:t>
      </w:r>
      <w:r w:rsidRPr="004A0CB0">
        <w:rPr>
          <w:rFonts w:cs="Times New Roman" w:hint="cs"/>
          <w:szCs w:val="24"/>
          <w:rtl/>
        </w:rPr>
        <w:t>−</w:t>
      </w:r>
      <w:r w:rsidRPr="004A0CB0">
        <w:rPr>
          <w:szCs w:val="24"/>
          <w:rtl/>
        </w:rPr>
        <w:t>4.24)، و هیچ‌یک از داروها نتوانستند کاهش سریع‌تری نسبت به آن ایجاد کنند. بنابراین، از نظر کاهش نوتروفیل‌ها، هیچ دارویی برتر از کنترل نبوده و روند طبیعی بدن در فروکش التهاب به‌خوبی عمل کرده است</w:t>
      </w:r>
      <w:r w:rsidRPr="004A0CB0">
        <w:rPr>
          <w:szCs w:val="24"/>
          <w:lang w:bidi="fa-IR"/>
        </w:rPr>
        <w:t>.</w:t>
      </w:r>
      <w:r w:rsidRPr="004A0CB0">
        <w:rPr>
          <w:szCs w:val="24"/>
          <w:rtl/>
          <w:lang w:bidi="fa-IR"/>
        </w:rPr>
        <w:t xml:space="preserve"> </w:t>
      </w:r>
      <w:r w:rsidRPr="004A0CB0">
        <w:rPr>
          <w:szCs w:val="24"/>
          <w:rtl/>
        </w:rPr>
        <w:t>در مورد ائوزینوفیل‌ها، تغییرات نوسانی و ضعیف بودند. تنها گروه فنیتوئیین شیب افزایشی نزدیک به معنی‌دار داشت</w:t>
      </w:r>
      <w:r w:rsidRPr="004A0CB0">
        <w:rPr>
          <w:szCs w:val="24"/>
          <w:lang w:bidi="fa-IR"/>
        </w:rPr>
        <w:t xml:space="preserve"> (p = 0.058)</w:t>
      </w:r>
      <w:r w:rsidRPr="004A0CB0">
        <w:rPr>
          <w:szCs w:val="24"/>
          <w:rtl/>
        </w:rPr>
        <w:t>، اما سایر گروه‌ها تفاوتی با کنترل نداشتند. این موضوع نشان می‌دهد که اثربخشی داروها بر ائوزینوفیل‌ها محدود و غیرقطعی بوده و احتمالاً نقش این سلول‌ها در مدل ترمیم زخم کمتر از سایر سلول‌هاست</w:t>
      </w:r>
      <w:r w:rsidRPr="004A0CB0">
        <w:rPr>
          <w:szCs w:val="24"/>
          <w:lang w:bidi="fa-IR"/>
        </w:rPr>
        <w:t>.</w:t>
      </w:r>
      <w:r w:rsidRPr="004A0CB0">
        <w:rPr>
          <w:szCs w:val="24"/>
          <w:rtl/>
          <w:lang w:bidi="fa-IR"/>
        </w:rPr>
        <w:t xml:space="preserve"> </w:t>
      </w:r>
      <w:r w:rsidRPr="004A0CB0">
        <w:rPr>
          <w:szCs w:val="24"/>
          <w:rtl/>
        </w:rPr>
        <w:t>در مقابل، لنفوسیت‌ها پاسخ بسیار واضحی به درمان نشان دادند. همه گروه‌های درمانی افزایش معنی‌دار و سریع‌تری در لنفوسیت‌ها نسبت به کنترل نشان دادند. گروه ملاتونین بیشترین شیب افزایشی را داشت</w:t>
      </w:r>
      <w:r w:rsidRPr="004A0CB0">
        <w:rPr>
          <w:szCs w:val="24"/>
          <w:lang w:bidi="fa-IR"/>
        </w:rPr>
        <w:t xml:space="preserve"> (β = +2.22, p &lt; 0.00001)</w:t>
      </w:r>
      <w:r w:rsidRPr="004A0CB0">
        <w:rPr>
          <w:szCs w:val="24"/>
          <w:rtl/>
        </w:rPr>
        <w:t>، که بیانگر تحریک قوی پاسخ ایمنی تطبیقی توسط این ترکیب است. فنی</w:t>
      </w:r>
      <w:r w:rsidR="00895F0F" w:rsidRPr="004A0CB0">
        <w:rPr>
          <w:szCs w:val="24"/>
          <w:rtl/>
        </w:rPr>
        <w:t xml:space="preserve"> </w:t>
      </w:r>
      <w:r w:rsidRPr="004A0CB0">
        <w:rPr>
          <w:szCs w:val="24"/>
          <w:rtl/>
        </w:rPr>
        <w:t>توئیین نیز شیب بالایی داشت</w:t>
      </w:r>
      <w:r w:rsidRPr="004A0CB0">
        <w:rPr>
          <w:szCs w:val="24"/>
          <w:lang w:bidi="fa-IR"/>
        </w:rPr>
        <w:t xml:space="preserve"> (β = +1.72, p &lt; 0.0001)</w:t>
      </w:r>
      <w:r w:rsidRPr="004A0CB0">
        <w:rPr>
          <w:szCs w:val="24"/>
          <w:rtl/>
        </w:rPr>
        <w:t>، و لیپوزوم ملاتونین با شیب متوسط</w:t>
      </w:r>
      <w:r w:rsidRPr="004A0CB0">
        <w:rPr>
          <w:szCs w:val="24"/>
          <w:lang w:bidi="fa-IR"/>
        </w:rPr>
        <w:t xml:space="preserve"> (β = +0.81, p = 0.005) </w:t>
      </w:r>
      <w:r w:rsidRPr="004A0CB0">
        <w:rPr>
          <w:szCs w:val="24"/>
          <w:rtl/>
        </w:rPr>
        <w:t>عملکرد قابل قبولی داشت. این یافته‌ها نشان می‌دهند که ملاتونین مؤثرترین دارو در تحریک لنفوسیت‌ها و تقویت فاز بازسازی ایمنی بوده است</w:t>
      </w:r>
      <w:r w:rsidRPr="004A0CB0">
        <w:rPr>
          <w:szCs w:val="24"/>
          <w:lang w:bidi="fa-IR"/>
        </w:rPr>
        <w:t>.</w:t>
      </w:r>
      <w:r w:rsidRPr="004A0CB0">
        <w:rPr>
          <w:szCs w:val="24"/>
          <w:rtl/>
          <w:lang w:bidi="fa-IR"/>
        </w:rPr>
        <w:t xml:space="preserve"> </w:t>
      </w:r>
      <w:r w:rsidRPr="004A0CB0">
        <w:rPr>
          <w:szCs w:val="24"/>
          <w:rtl/>
        </w:rPr>
        <w:t>در مورد مونوسیت‌ها، تفاوت بین گروه‌ها نیز قابل توجه بود. لیپوزوم ملاتونین افزایش معنی‌داری در مونوسیت‌ها ایجاد کرد</w:t>
      </w:r>
      <w:r w:rsidRPr="004A0CB0">
        <w:rPr>
          <w:szCs w:val="24"/>
          <w:lang w:bidi="fa-IR"/>
        </w:rPr>
        <w:t xml:space="preserve"> (β = +0.40, p = 0.0077)</w:t>
      </w:r>
      <w:r w:rsidRPr="004A0CB0">
        <w:rPr>
          <w:szCs w:val="24"/>
          <w:rtl/>
        </w:rPr>
        <w:t>، که نشان‌دهنده نقش آن در پاک‌سازی بافتی و تنظیم ماتریکس خارج‌سلولی است. فنیتوئیین نیز افزایش مرزی داشت</w:t>
      </w:r>
      <w:r w:rsidRPr="004A0CB0">
        <w:rPr>
          <w:szCs w:val="24"/>
          <w:lang w:bidi="fa-IR"/>
        </w:rPr>
        <w:t xml:space="preserve"> (p = 0.049)</w:t>
      </w:r>
      <w:r w:rsidRPr="004A0CB0">
        <w:rPr>
          <w:szCs w:val="24"/>
          <w:rtl/>
        </w:rPr>
        <w:t>، در حالی که ملاتونین تفاوت معنی‌داری نسبت به کنترل نشان نداد. بنابراین، لیپوزوم ملاتونین مؤثرترین ترکیب در افزایش مونوسیت‌ها و تسهیل فاز پاک‌سازی زخم بوده است</w:t>
      </w:r>
      <w:r w:rsidR="001219DE">
        <w:rPr>
          <w:rFonts w:hint="cs"/>
          <w:szCs w:val="24"/>
          <w:rtl/>
        </w:rPr>
        <w:t>.</w:t>
      </w:r>
    </w:p>
    <w:p w14:paraId="46B89793" w14:textId="4A7B34DC" w:rsidR="006D4D46" w:rsidRPr="004A0CB0" w:rsidRDefault="006D4D46" w:rsidP="004A0CB0">
      <w:pPr>
        <w:spacing w:line="360" w:lineRule="auto"/>
        <w:rPr>
          <w:szCs w:val="24"/>
          <w:lang w:bidi="fa-IR"/>
        </w:rPr>
      </w:pPr>
      <w:r w:rsidRPr="004A0CB0">
        <w:rPr>
          <w:szCs w:val="24"/>
          <w:rtl/>
        </w:rPr>
        <w:t>در مجموع، تحلیل نمودارهای تعاملی نشان می‌دهد که گروه‌های درمانی</w:t>
      </w:r>
      <w:r w:rsidR="001F7EE2" w:rsidRPr="004A0CB0">
        <w:rPr>
          <w:szCs w:val="24"/>
          <w:rtl/>
        </w:rPr>
        <w:t xml:space="preserve"> </w:t>
      </w:r>
      <w:r w:rsidRPr="004A0CB0">
        <w:rPr>
          <w:szCs w:val="24"/>
          <w:rtl/>
        </w:rPr>
        <w:t>به‌ویژه ملاتونین و لیپوزوم ملاتونین</w:t>
      </w:r>
      <w:r w:rsidR="001F7EE2" w:rsidRPr="004A0CB0">
        <w:rPr>
          <w:szCs w:val="24"/>
          <w:rtl/>
        </w:rPr>
        <w:t xml:space="preserve"> </w:t>
      </w:r>
      <w:r w:rsidRPr="004A0CB0">
        <w:rPr>
          <w:szCs w:val="24"/>
          <w:rtl/>
        </w:rPr>
        <w:t>اثر قابل توجهی در تسریع روند ترمیم زخم داشته‌اند. ملاتونین با تحریک شدید لنفوسیت‌ها در فاز ایمنی تطبیقی و لیپوزوم ملاتونین با افزایش مونوسیت‌ها در فاز پاک‌سازی بافتی، هرکدام نقاط قوت متفاوتی داشته‌اند. در مقابل، گروه کنترل در کاهش نوتروفیل‌ها عملکرد مشابه یا حتی بهتر از داروها داشته، اما در فازهای بازسازی ایمنی ضعیف‌تر عمل کرده است. بنابراین، می‌توان نتیجه گرفت که ملاتونین و لیپوزوم ملاتونین به‌عنوان ترکیبات مؤثرتر در ترمیم زخم شناخته می‌شوند، هرکدام با ویژگی‌های عملکردی خاص خود</w:t>
      </w:r>
      <w:r w:rsidRPr="004A0CB0">
        <w:rPr>
          <w:szCs w:val="24"/>
          <w:lang w:bidi="fa-IR"/>
        </w:rPr>
        <w:t>.</w:t>
      </w:r>
    </w:p>
    <w:p w14:paraId="329BCD1A" w14:textId="59D00EBF" w:rsidR="006D4D46" w:rsidRPr="004A0CB0" w:rsidRDefault="000B3D1F" w:rsidP="001219DE">
      <w:pPr>
        <w:spacing w:line="360" w:lineRule="auto"/>
        <w:jc w:val="center"/>
        <w:rPr>
          <w:szCs w:val="24"/>
          <w:lang w:bidi="fa-IR"/>
        </w:rPr>
      </w:pPr>
      <w:r w:rsidRPr="004A0CB0">
        <w:rPr>
          <w:noProof/>
          <w:szCs w:val="24"/>
          <w:lang w:bidi="fa-IR"/>
        </w:rPr>
        <w:lastRenderedPageBreak/>
        <w:drawing>
          <wp:inline distT="0" distB="0" distL="0" distR="0" wp14:anchorId="755675AD" wp14:editId="02DD8B90">
            <wp:extent cx="5423317" cy="5651500"/>
            <wp:effectExtent l="0" t="0" r="6350" b="6350"/>
            <wp:docPr id="164" name="Picture 5" descr="C:\Users\admin\Desktop\Mr. Zabihi - 1404\cell_trends_2x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Mr. Zabihi - 1404\cell_trends_2x2.jpe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425235" cy="5653499"/>
                    </a:xfrm>
                    <a:prstGeom prst="rect">
                      <a:avLst/>
                    </a:prstGeom>
                    <a:noFill/>
                    <a:ln>
                      <a:noFill/>
                    </a:ln>
                  </pic:spPr>
                </pic:pic>
              </a:graphicData>
            </a:graphic>
          </wp:inline>
        </w:drawing>
      </w:r>
    </w:p>
    <w:p w14:paraId="1E182B19" w14:textId="0EBBD9EE" w:rsidR="006D4D46" w:rsidRPr="001219DE" w:rsidRDefault="001219DE" w:rsidP="001219DE">
      <w:pPr>
        <w:pStyle w:val="Caption"/>
        <w:rPr>
          <w:b/>
          <w:bCs/>
          <w:szCs w:val="24"/>
          <w:rtl/>
          <w:lang w:bidi="fa-IR"/>
        </w:rPr>
      </w:pPr>
      <w:bookmarkStart w:id="274" w:name="_Toc221382856"/>
      <w:r w:rsidRPr="001219DE">
        <w:rPr>
          <w:b/>
          <w:bCs/>
          <w:szCs w:val="24"/>
          <w:rtl/>
        </w:rPr>
        <w:t xml:space="preserve">نمودار </w:t>
      </w:r>
      <w:r w:rsidRPr="001219DE">
        <w:rPr>
          <w:b/>
          <w:bCs/>
          <w:szCs w:val="24"/>
          <w:rtl/>
        </w:rPr>
        <w:fldChar w:fldCharType="begin"/>
      </w:r>
      <w:r w:rsidRPr="001219DE">
        <w:rPr>
          <w:b/>
          <w:bCs/>
          <w:szCs w:val="24"/>
          <w:rtl/>
        </w:rPr>
        <w:instrText xml:space="preserve"> </w:instrText>
      </w:r>
      <w:r w:rsidRPr="001219DE">
        <w:rPr>
          <w:b/>
          <w:bCs/>
          <w:szCs w:val="24"/>
        </w:rPr>
        <w:instrText xml:space="preserve">STYLEREF </w:instrText>
      </w:r>
      <w:r w:rsidRPr="001219DE">
        <w:rPr>
          <w:b/>
          <w:bCs/>
          <w:szCs w:val="24"/>
          <w:rtl/>
        </w:rPr>
        <w:instrText>1 \</w:instrText>
      </w:r>
      <w:r w:rsidRPr="001219DE">
        <w:rPr>
          <w:b/>
          <w:bCs/>
          <w:szCs w:val="24"/>
        </w:rPr>
        <w:instrText>s</w:instrText>
      </w:r>
      <w:r w:rsidRPr="001219DE">
        <w:rPr>
          <w:b/>
          <w:bCs/>
          <w:szCs w:val="24"/>
          <w:rtl/>
        </w:rPr>
        <w:instrText xml:space="preserve"> </w:instrText>
      </w:r>
      <w:r w:rsidRPr="001219DE">
        <w:rPr>
          <w:b/>
          <w:bCs/>
          <w:szCs w:val="24"/>
          <w:rtl/>
        </w:rPr>
        <w:fldChar w:fldCharType="separate"/>
      </w:r>
      <w:r w:rsidR="002B0845">
        <w:rPr>
          <w:b/>
          <w:bCs/>
          <w:noProof/>
          <w:szCs w:val="24"/>
          <w:rtl/>
        </w:rPr>
        <w:t>‏4</w:t>
      </w:r>
      <w:r w:rsidRPr="001219DE">
        <w:rPr>
          <w:b/>
          <w:bCs/>
          <w:szCs w:val="24"/>
          <w:rtl/>
        </w:rPr>
        <w:fldChar w:fldCharType="end"/>
      </w:r>
      <w:r w:rsidRPr="001219DE">
        <w:rPr>
          <w:b/>
          <w:bCs/>
          <w:szCs w:val="24"/>
          <w:rtl/>
        </w:rPr>
        <w:noBreakHyphen/>
      </w:r>
      <w:r w:rsidRPr="001219DE">
        <w:rPr>
          <w:b/>
          <w:bCs/>
          <w:szCs w:val="24"/>
          <w:rtl/>
        </w:rPr>
        <w:fldChar w:fldCharType="begin"/>
      </w:r>
      <w:r w:rsidRPr="001219DE">
        <w:rPr>
          <w:b/>
          <w:bCs/>
          <w:szCs w:val="24"/>
          <w:rtl/>
        </w:rPr>
        <w:instrText xml:space="preserve"> </w:instrText>
      </w:r>
      <w:r w:rsidRPr="001219DE">
        <w:rPr>
          <w:b/>
          <w:bCs/>
          <w:szCs w:val="24"/>
        </w:rPr>
        <w:instrText xml:space="preserve">SEQ </w:instrText>
      </w:r>
      <w:r w:rsidRPr="001219DE">
        <w:rPr>
          <w:b/>
          <w:bCs/>
          <w:szCs w:val="24"/>
          <w:rtl/>
        </w:rPr>
        <w:instrText xml:space="preserve">نمودار \* </w:instrText>
      </w:r>
      <w:r w:rsidRPr="001219DE">
        <w:rPr>
          <w:b/>
          <w:bCs/>
          <w:szCs w:val="24"/>
        </w:rPr>
        <w:instrText>ARABIC \s 1</w:instrText>
      </w:r>
      <w:r w:rsidRPr="001219DE">
        <w:rPr>
          <w:b/>
          <w:bCs/>
          <w:szCs w:val="24"/>
          <w:rtl/>
        </w:rPr>
        <w:instrText xml:space="preserve"> </w:instrText>
      </w:r>
      <w:r w:rsidRPr="001219DE">
        <w:rPr>
          <w:b/>
          <w:bCs/>
          <w:szCs w:val="24"/>
          <w:rtl/>
        </w:rPr>
        <w:fldChar w:fldCharType="separate"/>
      </w:r>
      <w:r w:rsidR="002B0845">
        <w:rPr>
          <w:b/>
          <w:bCs/>
          <w:noProof/>
          <w:szCs w:val="24"/>
          <w:rtl/>
        </w:rPr>
        <w:t>8</w:t>
      </w:r>
      <w:r w:rsidRPr="001219DE">
        <w:rPr>
          <w:b/>
          <w:bCs/>
          <w:szCs w:val="24"/>
          <w:rtl/>
        </w:rPr>
        <w:fldChar w:fldCharType="end"/>
      </w:r>
      <w:r w:rsidRPr="001219DE">
        <w:rPr>
          <w:rFonts w:hint="cs"/>
          <w:b/>
          <w:bCs/>
          <w:szCs w:val="24"/>
          <w:rtl/>
        </w:rPr>
        <w:t xml:space="preserve"> </w:t>
      </w:r>
      <w:r w:rsidR="006D4D46" w:rsidRPr="001219DE">
        <w:rPr>
          <w:b/>
          <w:bCs/>
          <w:szCs w:val="24"/>
          <w:rtl/>
        </w:rPr>
        <w:t xml:space="preserve">روند </w:t>
      </w:r>
      <w:bookmarkStart w:id="275" w:name="_Hlk216171203"/>
      <w:r w:rsidR="006D4D46" w:rsidRPr="001219DE">
        <w:rPr>
          <w:b/>
          <w:bCs/>
          <w:szCs w:val="24"/>
          <w:rtl/>
        </w:rPr>
        <w:t>ت</w:t>
      </w:r>
      <w:bookmarkEnd w:id="275"/>
      <w:r w:rsidR="006D4D46" w:rsidRPr="001219DE">
        <w:rPr>
          <w:b/>
          <w:bCs/>
          <w:szCs w:val="24"/>
          <w:rtl/>
        </w:rPr>
        <w:t>غییرات سلول‌ها با تأکید بر اثربخشی درمان‌ها</w:t>
      </w:r>
      <w:r w:rsidR="003C1C73" w:rsidRPr="001219DE">
        <w:rPr>
          <w:b/>
          <w:bCs/>
          <w:szCs w:val="24"/>
          <w:rtl/>
          <w:lang w:bidi="fa-IR"/>
        </w:rPr>
        <w:t xml:space="preserve"> در </w:t>
      </w:r>
      <w:r w:rsidR="003C1C73" w:rsidRPr="001219DE">
        <w:rPr>
          <w:b/>
          <w:bCs/>
          <w:szCs w:val="24"/>
          <w:rtl/>
        </w:rPr>
        <w:t>ت</w:t>
      </w:r>
      <w:r w:rsidR="003C1C73" w:rsidRPr="001219DE">
        <w:rPr>
          <w:b/>
          <w:bCs/>
          <w:szCs w:val="24"/>
          <w:rtl/>
          <w:lang w:bidi="fa-IR"/>
        </w:rPr>
        <w:t>رمیم زخم موش صحرایی</w:t>
      </w:r>
      <w:bookmarkEnd w:id="274"/>
    </w:p>
    <w:p w14:paraId="203A30F4" w14:textId="77777777" w:rsidR="006D4D46" w:rsidRPr="004A0CB0" w:rsidRDefault="006D4D46" w:rsidP="004A0CB0">
      <w:pPr>
        <w:spacing w:line="360" w:lineRule="auto"/>
        <w:rPr>
          <w:szCs w:val="24"/>
          <w:rtl/>
          <w:lang w:bidi="fa-IR"/>
        </w:rPr>
      </w:pPr>
    </w:p>
    <w:p w14:paraId="7374D66E" w14:textId="77777777" w:rsidR="006D4D46" w:rsidRPr="004A0CB0" w:rsidRDefault="006D4D46" w:rsidP="004A0CB0">
      <w:pPr>
        <w:spacing w:line="360" w:lineRule="auto"/>
        <w:rPr>
          <w:szCs w:val="24"/>
          <w:rtl/>
          <w:lang w:bidi="fa-IR"/>
        </w:rPr>
      </w:pPr>
    </w:p>
    <w:p w14:paraId="64533956" w14:textId="77777777" w:rsidR="006D4D46" w:rsidRPr="004A0CB0" w:rsidRDefault="006D4D46" w:rsidP="004A0CB0">
      <w:pPr>
        <w:spacing w:line="360" w:lineRule="auto"/>
        <w:rPr>
          <w:szCs w:val="24"/>
          <w:lang w:bidi="fa-IR"/>
        </w:rPr>
      </w:pPr>
    </w:p>
    <w:p w14:paraId="67CB905A" w14:textId="77777777" w:rsidR="006D4D46" w:rsidRPr="004A0CB0" w:rsidRDefault="006D4D46" w:rsidP="004A0CB0">
      <w:pPr>
        <w:spacing w:line="360" w:lineRule="auto"/>
        <w:rPr>
          <w:szCs w:val="24"/>
          <w:rtl/>
          <w:lang w:bidi="fa-IR"/>
        </w:rPr>
      </w:pPr>
    </w:p>
    <w:p w14:paraId="5C1A5CBB" w14:textId="4A1AFA98" w:rsidR="006E2D5C" w:rsidRDefault="006E2D5C" w:rsidP="004A0CB0">
      <w:pPr>
        <w:pStyle w:val="BodyText"/>
        <w:spacing w:line="360" w:lineRule="auto"/>
        <w:jc w:val="left"/>
        <w:rPr>
          <w:szCs w:val="24"/>
          <w:rtl/>
        </w:rPr>
      </w:pPr>
    </w:p>
    <w:p w14:paraId="080C62BA" w14:textId="77777777" w:rsidR="001219DE" w:rsidRPr="004A0CB0" w:rsidRDefault="001219DE" w:rsidP="004A0CB0">
      <w:pPr>
        <w:pStyle w:val="BodyText"/>
        <w:spacing w:line="360" w:lineRule="auto"/>
        <w:jc w:val="left"/>
        <w:rPr>
          <w:szCs w:val="24"/>
        </w:rPr>
      </w:pPr>
    </w:p>
    <w:p w14:paraId="7EDE9C54" w14:textId="7835A385" w:rsidR="006E2D5C" w:rsidRPr="004A0CB0" w:rsidRDefault="006E2D5C" w:rsidP="004A0CB0">
      <w:pPr>
        <w:spacing w:line="360" w:lineRule="auto"/>
        <w:jc w:val="right"/>
        <w:rPr>
          <w:szCs w:val="24"/>
          <w:rtl/>
        </w:rPr>
      </w:pPr>
    </w:p>
    <w:p w14:paraId="1E2AA7EF" w14:textId="4291C8AA" w:rsidR="00EA2F9D" w:rsidRPr="001219DE" w:rsidRDefault="008B6222" w:rsidP="001219DE">
      <w:pPr>
        <w:pStyle w:val="Heading2"/>
        <w:rPr>
          <w:rFonts w:eastAsia="+mj-ea"/>
          <w:b/>
          <w:bCs/>
          <w:sz w:val="24"/>
          <w:szCs w:val="24"/>
          <w:rtl/>
          <w:lang w:bidi="fa-IR"/>
        </w:rPr>
      </w:pPr>
      <w:bookmarkStart w:id="276" w:name="_Toc218626703"/>
      <w:r w:rsidRPr="001219DE">
        <w:rPr>
          <w:rFonts w:eastAsia="+mj-ea"/>
          <w:b/>
          <w:bCs/>
          <w:sz w:val="24"/>
          <w:szCs w:val="24"/>
          <w:rtl/>
        </w:rPr>
        <w:lastRenderedPageBreak/>
        <w:t>بر</w:t>
      </w:r>
      <w:r w:rsidRPr="001219DE">
        <w:rPr>
          <w:rFonts w:eastAsia="+mj-ea"/>
          <w:b/>
          <w:bCs/>
          <w:sz w:val="24"/>
          <w:szCs w:val="24"/>
          <w:rtl/>
          <w:lang w:bidi="fa-IR"/>
        </w:rPr>
        <w:t xml:space="preserve">رسی </w:t>
      </w:r>
      <w:r w:rsidR="001219DE" w:rsidRPr="001219DE">
        <w:rPr>
          <w:rFonts w:eastAsia="+mj-ea" w:hint="cs"/>
          <w:b/>
          <w:bCs/>
          <w:sz w:val="24"/>
          <w:szCs w:val="24"/>
          <w:rtl/>
          <w:lang w:bidi="fa-IR"/>
        </w:rPr>
        <w:t>هیستولوژیکی</w:t>
      </w:r>
      <w:r w:rsidRPr="001219DE">
        <w:rPr>
          <w:rFonts w:eastAsia="+mj-ea"/>
          <w:b/>
          <w:bCs/>
          <w:sz w:val="24"/>
          <w:szCs w:val="24"/>
          <w:rtl/>
          <w:lang w:bidi="fa-IR"/>
        </w:rPr>
        <w:t xml:space="preserve"> </w:t>
      </w:r>
      <w:r w:rsidR="001219DE" w:rsidRPr="001219DE">
        <w:rPr>
          <w:rFonts w:eastAsia="+mj-ea" w:hint="cs"/>
          <w:b/>
          <w:bCs/>
          <w:sz w:val="24"/>
          <w:szCs w:val="24"/>
          <w:rtl/>
        </w:rPr>
        <w:t>ترمیم</w:t>
      </w:r>
      <w:r w:rsidR="001219DE">
        <w:rPr>
          <w:rFonts w:eastAsia="+mj-ea"/>
          <w:b/>
          <w:bCs/>
          <w:sz w:val="24"/>
          <w:szCs w:val="24"/>
          <w:rtl/>
          <w:lang w:bidi="fa-IR"/>
        </w:rPr>
        <w:t xml:space="preserve"> </w:t>
      </w:r>
      <w:r w:rsidRPr="001219DE">
        <w:rPr>
          <w:rFonts w:eastAsia="+mj-ea"/>
          <w:b/>
          <w:bCs/>
          <w:sz w:val="24"/>
          <w:szCs w:val="24"/>
          <w:rtl/>
          <w:lang w:bidi="fa-IR"/>
        </w:rPr>
        <w:t xml:space="preserve">زخم در موش صحرایی </w:t>
      </w:r>
      <w:r w:rsidR="00EA2F9D" w:rsidRPr="001219DE">
        <w:rPr>
          <w:rFonts w:eastAsia="+mj-ea"/>
          <w:b/>
          <w:bCs/>
          <w:sz w:val="24"/>
          <w:szCs w:val="24"/>
          <w:rtl/>
          <w:lang w:bidi="fa-IR"/>
        </w:rPr>
        <w:t>گروه های درمانی</w:t>
      </w:r>
      <w:bookmarkEnd w:id="276"/>
    </w:p>
    <w:p w14:paraId="4CBD2849" w14:textId="350A0E34" w:rsidR="00183134" w:rsidRDefault="00EA2F9D" w:rsidP="004A0CB0">
      <w:pPr>
        <w:spacing w:line="360" w:lineRule="auto"/>
        <w:rPr>
          <w:rFonts w:eastAsia="+mj-ea"/>
          <w:b/>
          <w:bCs/>
          <w:color w:val="000000"/>
          <w:kern w:val="24"/>
          <w:szCs w:val="24"/>
          <w:rtl/>
          <w:lang w:bidi="fa-IR"/>
        </w:rPr>
      </w:pPr>
      <w:r w:rsidRPr="004A0CB0">
        <w:rPr>
          <w:rFonts w:eastAsia="+mj-ea"/>
          <w:b/>
          <w:bCs/>
          <w:color w:val="000000"/>
          <w:kern w:val="24"/>
          <w:szCs w:val="24"/>
          <w:rtl/>
          <w:lang w:bidi="fa-IR"/>
        </w:rPr>
        <w:t>روز سوم</w:t>
      </w:r>
      <w:r w:rsidR="00183134" w:rsidRPr="004A0CB0">
        <w:rPr>
          <w:rFonts w:eastAsia="+mj-ea"/>
          <w:b/>
          <w:bCs/>
          <w:color w:val="000000"/>
          <w:kern w:val="24"/>
          <w:szCs w:val="24"/>
          <w:rtl/>
          <w:lang w:bidi="fa-IR"/>
        </w:rPr>
        <w:t xml:space="preserve"> </w:t>
      </w:r>
    </w:p>
    <w:p w14:paraId="37428ED2" w14:textId="2DEA56CD" w:rsidR="00EA2F9D" w:rsidRPr="004A0CB0" w:rsidRDefault="00EF647D" w:rsidP="001219DE">
      <w:pPr>
        <w:spacing w:line="360" w:lineRule="auto"/>
        <w:jc w:val="center"/>
        <w:rPr>
          <w:rFonts w:eastAsia="+mj-ea"/>
          <w:b/>
          <w:bCs/>
          <w:color w:val="000000"/>
          <w:kern w:val="24"/>
          <w:szCs w:val="24"/>
          <w:rtl/>
          <w:lang w:bidi="fa-IR"/>
        </w:rPr>
      </w:pPr>
      <w:r>
        <w:rPr>
          <w:noProof/>
          <w:lang w:bidi="fa-IR"/>
        </w:rPr>
        <w:drawing>
          <wp:inline distT="0" distB="0" distL="0" distR="0" wp14:anchorId="1210B62A" wp14:editId="503D64E0">
            <wp:extent cx="5732145" cy="4166235"/>
            <wp:effectExtent l="0" t="0" r="1905" b="5715"/>
            <wp:docPr id="1166887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87464" name=""/>
                    <pic:cNvPicPr/>
                  </pic:nvPicPr>
                  <pic:blipFill>
                    <a:blip r:embed="rId39"/>
                    <a:stretch>
                      <a:fillRect/>
                    </a:stretch>
                  </pic:blipFill>
                  <pic:spPr>
                    <a:xfrm>
                      <a:off x="0" y="0"/>
                      <a:ext cx="5732145" cy="4166235"/>
                    </a:xfrm>
                    <a:prstGeom prst="rect">
                      <a:avLst/>
                    </a:prstGeom>
                  </pic:spPr>
                </pic:pic>
              </a:graphicData>
            </a:graphic>
          </wp:inline>
        </w:drawing>
      </w:r>
      <w:r w:rsidR="00EE2DE7" w:rsidRPr="00EE2DE7">
        <w:rPr>
          <w:rFonts w:eastAsia="+mj-ea"/>
          <w:b/>
          <w:bCs/>
          <w:noProof/>
          <w:color w:val="000000"/>
          <w:kern w:val="24"/>
          <w:szCs w:val="24"/>
          <w:rtl/>
        </w:rPr>
        <w:t xml:space="preserve"> </w:t>
      </w:r>
    </w:p>
    <w:p w14:paraId="65219504" w14:textId="0ADCCBA1" w:rsidR="002C0BD7" w:rsidRDefault="001219DE" w:rsidP="001219DE">
      <w:pPr>
        <w:pStyle w:val="Caption"/>
        <w:rPr>
          <w:rFonts w:eastAsia="+mj-ea"/>
          <w:b/>
          <w:bCs/>
          <w:color w:val="000000"/>
          <w:kern w:val="24"/>
          <w:szCs w:val="24"/>
          <w:rtl/>
          <w:lang w:bidi="fa-IR"/>
        </w:rPr>
      </w:pPr>
      <w:bookmarkStart w:id="277" w:name="_Toc221382873"/>
      <w:commentRangeStart w:id="278"/>
      <w:r w:rsidRPr="001219DE">
        <w:rPr>
          <w:b/>
          <w:bCs/>
          <w:szCs w:val="24"/>
          <w:rtl/>
        </w:rPr>
        <w:t xml:space="preserve">شکل </w:t>
      </w:r>
      <w:r w:rsidR="0016062F">
        <w:rPr>
          <w:b/>
          <w:bCs/>
          <w:szCs w:val="24"/>
          <w:rtl/>
        </w:rPr>
        <w:fldChar w:fldCharType="begin"/>
      </w:r>
      <w:r w:rsidR="0016062F">
        <w:rPr>
          <w:b/>
          <w:bCs/>
          <w:szCs w:val="24"/>
          <w:rtl/>
        </w:rPr>
        <w:instrText xml:space="preserve"> </w:instrText>
      </w:r>
      <w:r w:rsidR="0016062F">
        <w:rPr>
          <w:b/>
          <w:bCs/>
          <w:szCs w:val="24"/>
        </w:rPr>
        <w:instrText xml:space="preserve">STYLEREF </w:instrText>
      </w:r>
      <w:r w:rsidR="0016062F">
        <w:rPr>
          <w:b/>
          <w:bCs/>
          <w:szCs w:val="24"/>
          <w:rtl/>
        </w:rPr>
        <w:instrText>1 \</w:instrText>
      </w:r>
      <w:r w:rsidR="0016062F">
        <w:rPr>
          <w:b/>
          <w:bCs/>
          <w:szCs w:val="24"/>
        </w:rPr>
        <w:instrText>s</w:instrText>
      </w:r>
      <w:r w:rsidR="0016062F">
        <w:rPr>
          <w:b/>
          <w:bCs/>
          <w:szCs w:val="24"/>
          <w:rtl/>
        </w:rPr>
        <w:instrText xml:space="preserve"> </w:instrText>
      </w:r>
      <w:r w:rsidR="0016062F">
        <w:rPr>
          <w:b/>
          <w:bCs/>
          <w:szCs w:val="24"/>
          <w:rtl/>
        </w:rPr>
        <w:fldChar w:fldCharType="separate"/>
      </w:r>
      <w:r w:rsidR="002B0845">
        <w:rPr>
          <w:b/>
          <w:bCs/>
          <w:noProof/>
          <w:szCs w:val="24"/>
          <w:rtl/>
        </w:rPr>
        <w:t>‏4</w:t>
      </w:r>
      <w:r w:rsidR="0016062F">
        <w:rPr>
          <w:b/>
          <w:bCs/>
          <w:szCs w:val="24"/>
          <w:rtl/>
        </w:rPr>
        <w:fldChar w:fldCharType="end"/>
      </w:r>
      <w:r w:rsidR="0016062F">
        <w:rPr>
          <w:b/>
          <w:bCs/>
          <w:szCs w:val="24"/>
          <w:rtl/>
        </w:rPr>
        <w:noBreakHyphen/>
      </w:r>
      <w:r w:rsidR="0016062F">
        <w:rPr>
          <w:b/>
          <w:bCs/>
          <w:szCs w:val="24"/>
          <w:rtl/>
        </w:rPr>
        <w:fldChar w:fldCharType="begin"/>
      </w:r>
      <w:r w:rsidR="0016062F">
        <w:rPr>
          <w:b/>
          <w:bCs/>
          <w:szCs w:val="24"/>
          <w:rtl/>
        </w:rPr>
        <w:instrText xml:space="preserve"> </w:instrText>
      </w:r>
      <w:r w:rsidR="0016062F">
        <w:rPr>
          <w:b/>
          <w:bCs/>
          <w:szCs w:val="24"/>
        </w:rPr>
        <w:instrText xml:space="preserve">SEQ </w:instrText>
      </w:r>
      <w:r w:rsidR="0016062F">
        <w:rPr>
          <w:b/>
          <w:bCs/>
          <w:szCs w:val="24"/>
          <w:rtl/>
        </w:rPr>
        <w:instrText xml:space="preserve">شکل \* </w:instrText>
      </w:r>
      <w:r w:rsidR="0016062F">
        <w:rPr>
          <w:b/>
          <w:bCs/>
          <w:szCs w:val="24"/>
        </w:rPr>
        <w:instrText>ARABIC \s 1</w:instrText>
      </w:r>
      <w:r w:rsidR="0016062F">
        <w:rPr>
          <w:b/>
          <w:bCs/>
          <w:szCs w:val="24"/>
          <w:rtl/>
        </w:rPr>
        <w:instrText xml:space="preserve"> </w:instrText>
      </w:r>
      <w:r w:rsidR="0016062F">
        <w:rPr>
          <w:b/>
          <w:bCs/>
          <w:szCs w:val="24"/>
          <w:rtl/>
        </w:rPr>
        <w:fldChar w:fldCharType="separate"/>
      </w:r>
      <w:r w:rsidR="002B0845">
        <w:rPr>
          <w:b/>
          <w:bCs/>
          <w:noProof/>
          <w:szCs w:val="24"/>
          <w:rtl/>
        </w:rPr>
        <w:t>2</w:t>
      </w:r>
      <w:r w:rsidR="0016062F">
        <w:rPr>
          <w:b/>
          <w:bCs/>
          <w:szCs w:val="24"/>
          <w:rtl/>
        </w:rPr>
        <w:fldChar w:fldCharType="end"/>
      </w:r>
      <w:r w:rsidRPr="001219DE">
        <w:rPr>
          <w:rFonts w:hint="cs"/>
          <w:b/>
          <w:bCs/>
          <w:szCs w:val="24"/>
          <w:rtl/>
        </w:rPr>
        <w:t xml:space="preserve"> </w:t>
      </w:r>
      <w:r w:rsidR="001D4A25" w:rsidRPr="001219DE">
        <w:rPr>
          <w:rFonts w:eastAsia="+mj-ea"/>
          <w:b/>
          <w:bCs/>
          <w:color w:val="000000"/>
          <w:kern w:val="24"/>
          <w:szCs w:val="24"/>
          <w:lang w:bidi="fa-IR"/>
        </w:rPr>
        <w:t>A</w:t>
      </w:r>
      <w:r w:rsidR="001D4A25" w:rsidRPr="001219DE">
        <w:rPr>
          <w:rFonts w:eastAsia="+mj-ea"/>
          <w:b/>
          <w:bCs/>
          <w:color w:val="000000"/>
          <w:kern w:val="24"/>
          <w:szCs w:val="24"/>
          <w:rtl/>
          <w:lang w:bidi="fa-IR"/>
        </w:rPr>
        <w:t>:</w:t>
      </w:r>
      <w:r w:rsidRPr="001219DE">
        <w:rPr>
          <w:rFonts w:eastAsia="+mj-ea" w:hint="cs"/>
          <w:b/>
          <w:bCs/>
          <w:color w:val="000000"/>
          <w:kern w:val="24"/>
          <w:szCs w:val="24"/>
          <w:rtl/>
          <w:lang w:bidi="fa-IR"/>
        </w:rPr>
        <w:t xml:space="preserve"> </w:t>
      </w:r>
      <w:r w:rsidR="001D4A25" w:rsidRPr="001219DE">
        <w:rPr>
          <w:rFonts w:eastAsia="+mj-ea"/>
          <w:b/>
          <w:bCs/>
          <w:color w:val="000000"/>
          <w:kern w:val="24"/>
          <w:szCs w:val="24"/>
          <w:rtl/>
          <w:lang w:bidi="fa-IR"/>
        </w:rPr>
        <w:t>ملاتونین</w:t>
      </w:r>
      <w:r w:rsidRPr="001219DE">
        <w:rPr>
          <w:rFonts w:eastAsia="+mj-ea" w:hint="cs"/>
          <w:b/>
          <w:bCs/>
          <w:color w:val="000000"/>
          <w:kern w:val="24"/>
          <w:szCs w:val="24"/>
          <w:rtl/>
          <w:lang w:bidi="fa-IR"/>
        </w:rPr>
        <w:t>-</w:t>
      </w:r>
      <w:r w:rsidR="00CD2896" w:rsidRPr="001219DE">
        <w:rPr>
          <w:rFonts w:eastAsia="+mj-ea"/>
          <w:b/>
          <w:bCs/>
          <w:color w:val="000000"/>
          <w:kern w:val="24"/>
          <w:szCs w:val="24"/>
          <w:lang w:bidi="fa-IR"/>
        </w:rPr>
        <w:t>:B</w:t>
      </w:r>
      <w:r w:rsidR="00BD09BD" w:rsidRPr="001219DE">
        <w:rPr>
          <w:rFonts w:eastAsia="+mj-ea"/>
          <w:b/>
          <w:bCs/>
          <w:color w:val="000000"/>
          <w:kern w:val="24"/>
          <w:szCs w:val="24"/>
          <w:lang w:bidi="fa-IR"/>
        </w:rPr>
        <w:t xml:space="preserve">  </w:t>
      </w:r>
      <w:r w:rsidR="00D7527A" w:rsidRPr="001219DE">
        <w:rPr>
          <w:rFonts w:eastAsia="+mj-ea"/>
          <w:b/>
          <w:bCs/>
          <w:color w:val="000000"/>
          <w:kern w:val="24"/>
          <w:szCs w:val="24"/>
          <w:rtl/>
          <w:lang w:bidi="fa-IR"/>
        </w:rPr>
        <w:t xml:space="preserve">لیپوزومال ملاتونین  </w:t>
      </w:r>
      <w:r w:rsidR="00BD09BD" w:rsidRPr="001219DE">
        <w:rPr>
          <w:rFonts w:eastAsia="+mj-ea"/>
          <w:b/>
          <w:bCs/>
          <w:color w:val="000000"/>
          <w:kern w:val="24"/>
          <w:szCs w:val="24"/>
          <w:rtl/>
          <w:lang w:bidi="fa-IR"/>
        </w:rPr>
        <w:t xml:space="preserve">رنگ آمیزی </w:t>
      </w:r>
      <w:commentRangeEnd w:id="278"/>
      <w:r w:rsidR="00A478E3">
        <w:rPr>
          <w:rStyle w:val="CommentReference"/>
          <w:b/>
          <w:caps/>
          <w:rtl/>
        </w:rPr>
        <w:commentReference w:id="278"/>
      </w:r>
      <w:r w:rsidR="00BD09BD" w:rsidRPr="001219DE">
        <w:rPr>
          <w:rFonts w:eastAsia="+mj-ea"/>
          <w:b/>
          <w:bCs/>
          <w:color w:val="000000"/>
          <w:kern w:val="24"/>
          <w:szCs w:val="24"/>
          <w:lang w:bidi="fa-IR"/>
        </w:rPr>
        <w:t>H&amp;E</w:t>
      </w:r>
      <w:r w:rsidR="00BD09BD" w:rsidRPr="001219DE">
        <w:rPr>
          <w:rFonts w:eastAsia="+mj-ea"/>
          <w:b/>
          <w:bCs/>
          <w:color w:val="000000"/>
          <w:kern w:val="24"/>
          <w:szCs w:val="24"/>
          <w:rtl/>
          <w:lang w:bidi="fa-IR"/>
        </w:rPr>
        <w:t xml:space="preserve"> درشت نمایی </w:t>
      </w:r>
      <w:r w:rsidR="00BD09BD" w:rsidRPr="001219DE">
        <w:rPr>
          <w:rFonts w:eastAsia="+mj-ea"/>
          <w:b/>
          <w:bCs/>
          <w:color w:val="000000"/>
          <w:kern w:val="24"/>
          <w:szCs w:val="24"/>
          <w:lang w:bidi="fa-IR"/>
        </w:rPr>
        <w:t xml:space="preserve"> X40</w:t>
      </w:r>
      <w:r w:rsidR="00D1179B" w:rsidRPr="001219DE">
        <w:rPr>
          <w:rFonts w:eastAsia="+mj-ea"/>
          <w:b/>
          <w:bCs/>
          <w:color w:val="000000"/>
          <w:kern w:val="24"/>
          <w:szCs w:val="24"/>
          <w:rtl/>
          <w:lang w:bidi="fa-IR"/>
        </w:rPr>
        <w:t xml:space="preserve"> </w:t>
      </w:r>
      <w:r w:rsidR="00D1179B" w:rsidRPr="001219DE">
        <w:rPr>
          <w:rFonts w:eastAsia="+mj-ea"/>
          <w:b/>
          <w:bCs/>
          <w:color w:val="000000"/>
          <w:kern w:val="24"/>
          <w:szCs w:val="24"/>
          <w:lang w:bidi="fa-IR"/>
        </w:rPr>
        <w:t>C</w:t>
      </w:r>
      <w:r w:rsidR="00D1179B" w:rsidRPr="001219DE">
        <w:rPr>
          <w:rFonts w:eastAsia="+mj-ea"/>
          <w:b/>
          <w:bCs/>
          <w:color w:val="000000"/>
          <w:kern w:val="24"/>
          <w:szCs w:val="24"/>
          <w:rtl/>
          <w:lang w:bidi="fa-IR"/>
        </w:rPr>
        <w:t>: کنترل</w:t>
      </w:r>
      <w:r w:rsidR="00BD09BD" w:rsidRPr="001219DE">
        <w:rPr>
          <w:b/>
          <w:bCs/>
          <w:szCs w:val="24"/>
          <w:rtl/>
        </w:rPr>
        <w:t xml:space="preserve"> </w:t>
      </w:r>
      <w:r w:rsidR="00BD09BD" w:rsidRPr="001219DE">
        <w:rPr>
          <w:rFonts w:eastAsia="+mj-ea"/>
          <w:b/>
          <w:bCs/>
          <w:color w:val="000000"/>
          <w:kern w:val="24"/>
          <w:szCs w:val="24"/>
          <w:rtl/>
          <w:lang w:bidi="fa-IR"/>
        </w:rPr>
        <w:t xml:space="preserve">رنگ آمیزی </w:t>
      </w:r>
      <w:r w:rsidR="00BD09BD" w:rsidRPr="001219DE">
        <w:rPr>
          <w:rFonts w:eastAsia="+mj-ea"/>
          <w:b/>
          <w:bCs/>
          <w:color w:val="000000"/>
          <w:kern w:val="24"/>
          <w:szCs w:val="24"/>
          <w:lang w:bidi="fa-IR"/>
        </w:rPr>
        <w:t>H&amp;E</w:t>
      </w:r>
      <w:r w:rsidR="00BD09BD" w:rsidRPr="001219DE">
        <w:rPr>
          <w:rFonts w:eastAsia="+mj-ea"/>
          <w:b/>
          <w:bCs/>
          <w:color w:val="000000"/>
          <w:kern w:val="24"/>
          <w:szCs w:val="24"/>
          <w:rtl/>
          <w:lang w:bidi="fa-IR"/>
        </w:rPr>
        <w:t xml:space="preserve"> درشت نمایی </w:t>
      </w:r>
      <w:r w:rsidR="00BD09BD" w:rsidRPr="001219DE">
        <w:rPr>
          <w:rFonts w:eastAsia="+mj-ea"/>
          <w:b/>
          <w:bCs/>
          <w:color w:val="000000"/>
          <w:kern w:val="24"/>
          <w:szCs w:val="24"/>
          <w:lang w:bidi="fa-IR"/>
        </w:rPr>
        <w:t>X40</w:t>
      </w:r>
      <w:bookmarkEnd w:id="277"/>
    </w:p>
    <w:p w14:paraId="3B71E56F" w14:textId="7A165C71" w:rsidR="005B6D8C" w:rsidRPr="005B6D8C" w:rsidRDefault="005B6D8C" w:rsidP="005B6D8C">
      <w:pPr>
        <w:spacing w:line="360" w:lineRule="auto"/>
        <w:jc w:val="center"/>
        <w:rPr>
          <w:rFonts w:eastAsia="+mj-ea"/>
          <w:sz w:val="22"/>
          <w:szCs w:val="24"/>
          <w:rtl/>
          <w:lang w:bidi="fa-IR"/>
        </w:rPr>
      </w:pPr>
      <w:r>
        <w:rPr>
          <w:rFonts w:eastAsia="+mj-ea" w:hint="cs"/>
          <w:sz w:val="22"/>
          <w:szCs w:val="24"/>
          <w:rtl/>
          <w:lang w:val="en-GB" w:bidi="fa-IR"/>
        </w:rPr>
        <w:t xml:space="preserve">در قسمت </w:t>
      </w:r>
      <w:r>
        <w:rPr>
          <w:rFonts w:eastAsia="+mj-ea"/>
          <w:sz w:val="22"/>
          <w:szCs w:val="24"/>
          <w:lang w:bidi="fa-IR"/>
        </w:rPr>
        <w:t>A</w:t>
      </w:r>
      <w:r>
        <w:rPr>
          <w:rFonts w:eastAsia="+mj-ea" w:hint="cs"/>
          <w:sz w:val="22"/>
          <w:szCs w:val="24"/>
          <w:rtl/>
          <w:lang w:bidi="fa-IR"/>
        </w:rPr>
        <w:t xml:space="preserve">، فلش </w:t>
      </w:r>
      <w:r>
        <w:rPr>
          <w:rFonts w:eastAsia="+mj-ea"/>
          <w:sz w:val="22"/>
          <w:szCs w:val="24"/>
          <w:lang w:bidi="fa-IR"/>
        </w:rPr>
        <w:t>*</w:t>
      </w:r>
      <w:r>
        <w:rPr>
          <w:rFonts w:eastAsia="+mj-ea" w:hint="cs"/>
          <w:sz w:val="22"/>
          <w:szCs w:val="24"/>
          <w:rtl/>
          <w:lang w:bidi="fa-IR"/>
        </w:rPr>
        <w:t xml:space="preserve"> نوتروفیل و فلش </w:t>
      </w:r>
      <w:r>
        <w:rPr>
          <w:rFonts w:eastAsia="+mj-ea"/>
          <w:sz w:val="22"/>
          <w:szCs w:val="24"/>
          <w:lang w:bidi="fa-IR"/>
        </w:rPr>
        <w:t>#</w:t>
      </w:r>
      <w:r>
        <w:rPr>
          <w:rFonts w:eastAsia="+mj-ea" w:hint="cs"/>
          <w:sz w:val="22"/>
          <w:szCs w:val="24"/>
          <w:rtl/>
          <w:lang w:bidi="fa-IR"/>
        </w:rPr>
        <w:t xml:space="preserve"> لنفوسیت است. در قسمت </w:t>
      </w:r>
      <w:r>
        <w:rPr>
          <w:rFonts w:eastAsia="+mj-ea"/>
          <w:sz w:val="22"/>
          <w:szCs w:val="24"/>
          <w:lang w:bidi="fa-IR"/>
        </w:rPr>
        <w:t>B</w:t>
      </w:r>
      <w:r>
        <w:rPr>
          <w:rFonts w:eastAsia="+mj-ea" w:hint="cs"/>
          <w:sz w:val="22"/>
          <w:szCs w:val="24"/>
          <w:rtl/>
          <w:lang w:bidi="fa-IR"/>
        </w:rPr>
        <w:t xml:space="preserve"> و </w:t>
      </w:r>
      <w:r>
        <w:rPr>
          <w:rFonts w:eastAsia="+mj-ea"/>
          <w:sz w:val="22"/>
          <w:szCs w:val="24"/>
          <w:lang w:bidi="fa-IR"/>
        </w:rPr>
        <w:t>C</w:t>
      </w:r>
      <w:r>
        <w:rPr>
          <w:rFonts w:eastAsia="+mj-ea" w:hint="cs"/>
          <w:sz w:val="22"/>
          <w:szCs w:val="24"/>
          <w:rtl/>
          <w:lang w:bidi="fa-IR"/>
        </w:rPr>
        <w:t>، فلش نوتروفیلها هستند.</w:t>
      </w:r>
    </w:p>
    <w:p w14:paraId="6E83A4DC" w14:textId="36548B09" w:rsidR="00D32580" w:rsidRPr="004A0CB0" w:rsidRDefault="00D32580" w:rsidP="004A0CB0">
      <w:pPr>
        <w:spacing w:line="360" w:lineRule="auto"/>
        <w:rPr>
          <w:rFonts w:eastAsia="+mj-ea"/>
          <w:color w:val="000000"/>
          <w:kern w:val="24"/>
          <w:szCs w:val="24"/>
          <w:rtl/>
          <w:lang w:bidi="fa-IR"/>
        </w:rPr>
      </w:pPr>
      <w:r w:rsidRPr="004A0CB0">
        <w:rPr>
          <w:rFonts w:eastAsia="+mj-ea"/>
          <w:color w:val="000000"/>
          <w:kern w:val="24"/>
          <w:szCs w:val="24"/>
          <w:rtl/>
          <w:lang w:bidi="fa-IR"/>
        </w:rPr>
        <w:t>تفسیر مشاهدات: به طور کلی تجمع سلول های ایمنی مخصوصا نوتروفیل ها در محل زخم دیده میشود</w:t>
      </w:r>
      <w:r w:rsidR="00B572BC" w:rsidRPr="004A0CB0">
        <w:rPr>
          <w:rFonts w:eastAsia="+mj-ea"/>
          <w:color w:val="000000"/>
          <w:kern w:val="24"/>
          <w:szCs w:val="24"/>
          <w:rtl/>
          <w:lang w:bidi="fa-IR"/>
        </w:rPr>
        <w:t>.</w:t>
      </w:r>
      <w:r w:rsidR="00B572BC" w:rsidRPr="004A0CB0">
        <w:rPr>
          <w:szCs w:val="24"/>
          <w:rtl/>
        </w:rPr>
        <w:t xml:space="preserve"> </w:t>
      </w:r>
      <w:r w:rsidR="00B572BC" w:rsidRPr="004A0CB0">
        <w:rPr>
          <w:rFonts w:eastAsia="+mj-ea"/>
          <w:color w:val="000000"/>
          <w:kern w:val="24"/>
          <w:szCs w:val="24"/>
          <w:rtl/>
          <w:lang w:bidi="fa-IR"/>
        </w:rPr>
        <w:t>پلی‌مورفونوکلئرها، به‌ویژه نوتروفیل‌ها، در روزهای اولیه پس از ایجاد زخم به‌صورت گسترده در محل آسیب حضور می‌یابند.در روز سوم، حضور فراوان آن‌ها طبیعی بوده و نشان‌دهنده پاسخ التهابی حاد</w:t>
      </w:r>
      <w:r w:rsidR="00B572BC" w:rsidRPr="004A0CB0">
        <w:rPr>
          <w:szCs w:val="24"/>
          <w:rtl/>
        </w:rPr>
        <w:t xml:space="preserve"> </w:t>
      </w:r>
      <w:r w:rsidR="00B572BC" w:rsidRPr="004A0CB0">
        <w:rPr>
          <w:rFonts w:eastAsia="+mj-ea"/>
          <w:color w:val="000000"/>
          <w:kern w:val="24"/>
          <w:szCs w:val="24"/>
          <w:rtl/>
          <w:lang w:bidi="fa-IR"/>
        </w:rPr>
        <w:t xml:space="preserve">است.در گروه‌های درمان‌شده با ژل لیپوزومی ملاتونین، تعداد </w:t>
      </w:r>
      <w:r w:rsidR="00B572BC" w:rsidRPr="004A0CB0">
        <w:rPr>
          <w:rFonts w:eastAsia="+mj-ea"/>
          <w:color w:val="000000"/>
          <w:kern w:val="24"/>
          <w:szCs w:val="24"/>
          <w:lang w:bidi="fa-IR"/>
        </w:rPr>
        <w:t>PMN</w:t>
      </w:r>
      <w:r w:rsidR="00B572BC" w:rsidRPr="004A0CB0">
        <w:rPr>
          <w:rFonts w:eastAsia="+mj-ea"/>
          <w:color w:val="000000"/>
          <w:kern w:val="24"/>
          <w:szCs w:val="24"/>
          <w:rtl/>
          <w:lang w:bidi="fa-IR"/>
        </w:rPr>
        <w:t>ها نسبت به گروه کنترل کاهش یافته، اما این کاهش در عین پاکسازی مناسب زخم رخ می‌دهد که بیانگر تعدیل التهاب است.</w:t>
      </w:r>
      <w:r w:rsidRPr="004A0CB0">
        <w:rPr>
          <w:rFonts w:eastAsia="+mj-ea"/>
          <w:color w:val="000000"/>
          <w:kern w:val="24"/>
          <w:szCs w:val="24"/>
          <w:rtl/>
          <w:lang w:bidi="fa-IR"/>
        </w:rPr>
        <w:t xml:space="preserve"> لایه روی زخم که از گلبول های قرمز و پلاکت ها ساخته شده است هنوز وجود دارد و رسوب کلاژن نیز در محل</w:t>
      </w:r>
    </w:p>
    <w:p w14:paraId="43505E1E" w14:textId="4D89365A" w:rsidR="004B054E" w:rsidRPr="004A0CB0" w:rsidRDefault="00B572BC" w:rsidP="004A0CB0">
      <w:pPr>
        <w:spacing w:line="360" w:lineRule="auto"/>
        <w:rPr>
          <w:rFonts w:eastAsia="+mj-ea"/>
          <w:color w:val="000000"/>
          <w:kern w:val="24"/>
          <w:szCs w:val="24"/>
          <w:rtl/>
          <w:lang w:bidi="fa-IR"/>
        </w:rPr>
      </w:pPr>
      <w:r w:rsidRPr="004A0CB0">
        <w:rPr>
          <w:rFonts w:eastAsia="+mj-ea"/>
          <w:color w:val="000000"/>
          <w:kern w:val="24"/>
          <w:szCs w:val="24"/>
          <w:rtl/>
          <w:lang w:bidi="fa-IR"/>
        </w:rPr>
        <w:t xml:space="preserve">بیشترین تراکم سلول‌های </w:t>
      </w:r>
      <w:r w:rsidRPr="004A0CB0">
        <w:rPr>
          <w:rFonts w:eastAsia="+mj-ea"/>
          <w:color w:val="000000"/>
          <w:kern w:val="24"/>
          <w:szCs w:val="24"/>
          <w:lang w:bidi="fa-IR"/>
        </w:rPr>
        <w:t>PMN</w:t>
      </w:r>
      <w:r w:rsidRPr="004A0CB0">
        <w:rPr>
          <w:rFonts w:eastAsia="+mj-ea"/>
          <w:color w:val="000000"/>
          <w:kern w:val="24"/>
          <w:szCs w:val="24"/>
          <w:rtl/>
          <w:lang w:bidi="fa-IR"/>
        </w:rPr>
        <w:t xml:space="preserve"> مشاهده می‌شود زیرا این سلول‌ها نقش اصلی در پاکسازی اولیه، کنترل آلودگی و آزادسازی آنزیم‌ها</w:t>
      </w:r>
      <w:r w:rsidR="001219DE">
        <w:rPr>
          <w:rFonts w:eastAsia="+mj-ea"/>
          <w:color w:val="000000"/>
          <w:kern w:val="24"/>
          <w:szCs w:val="24"/>
          <w:rtl/>
          <w:lang w:bidi="fa-IR"/>
        </w:rPr>
        <w:t>ی پروتئولیتیک دارند.</w:t>
      </w:r>
    </w:p>
    <w:p w14:paraId="54D7EC66" w14:textId="6143E26E" w:rsidR="004B054E" w:rsidRDefault="004B054E" w:rsidP="004A0CB0">
      <w:pPr>
        <w:spacing w:line="360" w:lineRule="auto"/>
        <w:rPr>
          <w:rFonts w:eastAsia="+mj-ea"/>
          <w:b/>
          <w:bCs/>
          <w:color w:val="000000"/>
          <w:kern w:val="24"/>
          <w:szCs w:val="24"/>
          <w:rtl/>
          <w:lang w:bidi="fa-IR"/>
        </w:rPr>
      </w:pPr>
    </w:p>
    <w:p w14:paraId="04526E88" w14:textId="64AC0066" w:rsidR="001219DE" w:rsidRDefault="001219DE" w:rsidP="004A0CB0">
      <w:pPr>
        <w:spacing w:line="360" w:lineRule="auto"/>
        <w:rPr>
          <w:rFonts w:eastAsia="+mj-ea"/>
          <w:b/>
          <w:bCs/>
          <w:color w:val="000000"/>
          <w:kern w:val="24"/>
          <w:szCs w:val="24"/>
          <w:rtl/>
          <w:lang w:bidi="fa-IR"/>
        </w:rPr>
      </w:pPr>
    </w:p>
    <w:p w14:paraId="1F01BCA4" w14:textId="5ABA4D4F" w:rsidR="00EA2F9D" w:rsidRPr="004A0CB0" w:rsidRDefault="00EA2F9D" w:rsidP="004A0CB0">
      <w:pPr>
        <w:spacing w:line="360" w:lineRule="auto"/>
        <w:rPr>
          <w:rFonts w:eastAsia="+mj-ea"/>
          <w:b/>
          <w:bCs/>
          <w:color w:val="000000"/>
          <w:kern w:val="24"/>
          <w:szCs w:val="24"/>
          <w:rtl/>
          <w:lang w:bidi="fa-IR"/>
        </w:rPr>
      </w:pPr>
      <w:r w:rsidRPr="004A0CB0">
        <w:rPr>
          <w:rFonts w:eastAsia="+mj-ea"/>
          <w:b/>
          <w:bCs/>
          <w:color w:val="000000"/>
          <w:kern w:val="24"/>
          <w:szCs w:val="24"/>
          <w:rtl/>
          <w:lang w:bidi="fa-IR"/>
        </w:rPr>
        <w:lastRenderedPageBreak/>
        <w:t>روز ششم</w:t>
      </w:r>
      <w:r w:rsidR="00D13677" w:rsidRPr="004A0CB0">
        <w:rPr>
          <w:rFonts w:eastAsia="+mj-ea"/>
          <w:b/>
          <w:bCs/>
          <w:color w:val="000000"/>
          <w:kern w:val="24"/>
          <w:szCs w:val="24"/>
          <w:rtl/>
          <w:lang w:bidi="fa-IR"/>
        </w:rPr>
        <w:t xml:space="preserve"> </w:t>
      </w:r>
    </w:p>
    <w:p w14:paraId="5FFAC652" w14:textId="0A18E69E" w:rsidR="005E572A" w:rsidRPr="004A0CB0" w:rsidRDefault="005B6D8C" w:rsidP="001219DE">
      <w:pPr>
        <w:spacing w:line="360" w:lineRule="auto"/>
        <w:jc w:val="center"/>
        <w:rPr>
          <w:rFonts w:eastAsia="+mj-ea"/>
          <w:b/>
          <w:bCs/>
          <w:color w:val="000000"/>
          <w:kern w:val="24"/>
          <w:szCs w:val="24"/>
          <w:rtl/>
          <w:lang w:bidi="fa-IR"/>
        </w:rPr>
      </w:pPr>
      <w:r w:rsidRPr="005B6D8C">
        <w:rPr>
          <w:rFonts w:eastAsia="+mj-ea"/>
          <w:b/>
          <w:bCs/>
          <w:noProof/>
          <w:color w:val="000000"/>
          <w:kern w:val="24"/>
          <w:szCs w:val="24"/>
          <w:rtl/>
          <w:lang w:bidi="fa-IR"/>
        </w:rPr>
        <w:drawing>
          <wp:inline distT="0" distB="0" distL="0" distR="0" wp14:anchorId="58A926AC" wp14:editId="7AAD6792">
            <wp:extent cx="3238500" cy="3653692"/>
            <wp:effectExtent l="0" t="0" r="0" b="4445"/>
            <wp:docPr id="7" name="Picture 7" descr="C:\Users\a.c\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Desktop\Picture2.p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238744" cy="3653968"/>
                    </a:xfrm>
                    <a:prstGeom prst="rect">
                      <a:avLst/>
                    </a:prstGeom>
                    <a:noFill/>
                    <a:ln>
                      <a:noFill/>
                    </a:ln>
                  </pic:spPr>
                </pic:pic>
              </a:graphicData>
            </a:graphic>
          </wp:inline>
        </w:drawing>
      </w:r>
    </w:p>
    <w:p w14:paraId="381780FF" w14:textId="22F7D782" w:rsidR="00EA2F9D" w:rsidRDefault="001219DE" w:rsidP="001219DE">
      <w:pPr>
        <w:pStyle w:val="Caption"/>
        <w:spacing w:line="360" w:lineRule="auto"/>
        <w:rPr>
          <w:rFonts w:eastAsia="+mj-ea"/>
          <w:b/>
          <w:bCs/>
          <w:color w:val="000000"/>
          <w:kern w:val="24"/>
          <w:szCs w:val="24"/>
          <w:rtl/>
          <w:lang w:bidi="fa-IR"/>
        </w:rPr>
      </w:pPr>
      <w:bookmarkStart w:id="279" w:name="_Toc221382874"/>
      <w:r w:rsidRPr="001219DE">
        <w:rPr>
          <w:b/>
          <w:bCs/>
          <w:szCs w:val="24"/>
          <w:rtl/>
        </w:rPr>
        <w:t xml:space="preserve">شکل </w:t>
      </w:r>
      <w:r w:rsidR="0016062F">
        <w:rPr>
          <w:b/>
          <w:bCs/>
          <w:szCs w:val="24"/>
          <w:rtl/>
        </w:rPr>
        <w:fldChar w:fldCharType="begin"/>
      </w:r>
      <w:r w:rsidR="0016062F">
        <w:rPr>
          <w:b/>
          <w:bCs/>
          <w:szCs w:val="24"/>
          <w:rtl/>
        </w:rPr>
        <w:instrText xml:space="preserve"> </w:instrText>
      </w:r>
      <w:r w:rsidR="0016062F">
        <w:rPr>
          <w:b/>
          <w:bCs/>
          <w:szCs w:val="24"/>
        </w:rPr>
        <w:instrText xml:space="preserve">STYLEREF </w:instrText>
      </w:r>
      <w:r w:rsidR="0016062F">
        <w:rPr>
          <w:b/>
          <w:bCs/>
          <w:szCs w:val="24"/>
          <w:rtl/>
        </w:rPr>
        <w:instrText>1 \</w:instrText>
      </w:r>
      <w:r w:rsidR="0016062F">
        <w:rPr>
          <w:b/>
          <w:bCs/>
          <w:szCs w:val="24"/>
        </w:rPr>
        <w:instrText>s</w:instrText>
      </w:r>
      <w:r w:rsidR="0016062F">
        <w:rPr>
          <w:b/>
          <w:bCs/>
          <w:szCs w:val="24"/>
          <w:rtl/>
        </w:rPr>
        <w:instrText xml:space="preserve"> </w:instrText>
      </w:r>
      <w:r w:rsidR="0016062F">
        <w:rPr>
          <w:b/>
          <w:bCs/>
          <w:szCs w:val="24"/>
          <w:rtl/>
        </w:rPr>
        <w:fldChar w:fldCharType="separate"/>
      </w:r>
      <w:r w:rsidR="002B0845">
        <w:rPr>
          <w:b/>
          <w:bCs/>
          <w:noProof/>
          <w:szCs w:val="24"/>
          <w:rtl/>
        </w:rPr>
        <w:t>‏4</w:t>
      </w:r>
      <w:r w:rsidR="0016062F">
        <w:rPr>
          <w:b/>
          <w:bCs/>
          <w:szCs w:val="24"/>
          <w:rtl/>
        </w:rPr>
        <w:fldChar w:fldCharType="end"/>
      </w:r>
      <w:r w:rsidR="0016062F">
        <w:rPr>
          <w:b/>
          <w:bCs/>
          <w:szCs w:val="24"/>
          <w:rtl/>
        </w:rPr>
        <w:noBreakHyphen/>
      </w:r>
      <w:r w:rsidR="0016062F">
        <w:rPr>
          <w:b/>
          <w:bCs/>
          <w:szCs w:val="24"/>
          <w:rtl/>
        </w:rPr>
        <w:fldChar w:fldCharType="begin"/>
      </w:r>
      <w:r w:rsidR="0016062F">
        <w:rPr>
          <w:b/>
          <w:bCs/>
          <w:szCs w:val="24"/>
          <w:rtl/>
        </w:rPr>
        <w:instrText xml:space="preserve"> </w:instrText>
      </w:r>
      <w:r w:rsidR="0016062F">
        <w:rPr>
          <w:b/>
          <w:bCs/>
          <w:szCs w:val="24"/>
        </w:rPr>
        <w:instrText xml:space="preserve">SEQ </w:instrText>
      </w:r>
      <w:r w:rsidR="0016062F">
        <w:rPr>
          <w:b/>
          <w:bCs/>
          <w:szCs w:val="24"/>
          <w:rtl/>
        </w:rPr>
        <w:instrText xml:space="preserve">شکل \* </w:instrText>
      </w:r>
      <w:r w:rsidR="0016062F">
        <w:rPr>
          <w:b/>
          <w:bCs/>
          <w:szCs w:val="24"/>
        </w:rPr>
        <w:instrText>ARABIC \s 1</w:instrText>
      </w:r>
      <w:r w:rsidR="0016062F">
        <w:rPr>
          <w:b/>
          <w:bCs/>
          <w:szCs w:val="24"/>
          <w:rtl/>
        </w:rPr>
        <w:instrText xml:space="preserve"> </w:instrText>
      </w:r>
      <w:r w:rsidR="0016062F">
        <w:rPr>
          <w:b/>
          <w:bCs/>
          <w:szCs w:val="24"/>
          <w:rtl/>
        </w:rPr>
        <w:fldChar w:fldCharType="separate"/>
      </w:r>
      <w:r w:rsidR="002B0845">
        <w:rPr>
          <w:b/>
          <w:bCs/>
          <w:noProof/>
          <w:szCs w:val="24"/>
          <w:rtl/>
        </w:rPr>
        <w:t>3</w:t>
      </w:r>
      <w:r w:rsidR="0016062F">
        <w:rPr>
          <w:b/>
          <w:bCs/>
          <w:szCs w:val="24"/>
          <w:rtl/>
        </w:rPr>
        <w:fldChar w:fldCharType="end"/>
      </w:r>
      <w:r w:rsidRPr="001219DE">
        <w:rPr>
          <w:rFonts w:eastAsia="+mj-ea" w:hint="cs"/>
          <w:b/>
          <w:bCs/>
          <w:color w:val="000000"/>
          <w:kern w:val="24"/>
          <w:szCs w:val="24"/>
          <w:rtl/>
          <w:lang w:bidi="fa-IR"/>
        </w:rPr>
        <w:t xml:space="preserve"> </w:t>
      </w:r>
      <w:r w:rsidR="00D13677" w:rsidRPr="001219DE">
        <w:rPr>
          <w:rFonts w:eastAsia="+mj-ea"/>
          <w:b/>
          <w:bCs/>
          <w:color w:val="000000"/>
          <w:kern w:val="24"/>
          <w:szCs w:val="24"/>
          <w:lang w:bidi="fa-IR"/>
        </w:rPr>
        <w:t>:A</w:t>
      </w:r>
      <w:r w:rsidR="00D13677" w:rsidRPr="001219DE">
        <w:rPr>
          <w:rFonts w:eastAsia="+mj-ea"/>
          <w:b/>
          <w:bCs/>
          <w:color w:val="000000"/>
          <w:kern w:val="24"/>
          <w:szCs w:val="24"/>
          <w:rtl/>
          <w:lang w:bidi="fa-IR"/>
        </w:rPr>
        <w:t xml:space="preserve">ملاتونین رنگ آمیزی </w:t>
      </w:r>
      <w:bookmarkStart w:id="280" w:name="_Hlk218530827"/>
      <w:r w:rsidR="00D13677" w:rsidRPr="001219DE">
        <w:rPr>
          <w:rFonts w:eastAsia="+mj-ea"/>
          <w:b/>
          <w:bCs/>
          <w:color w:val="000000"/>
          <w:kern w:val="24"/>
          <w:szCs w:val="24"/>
          <w:rtl/>
          <w:lang w:bidi="fa-IR"/>
        </w:rPr>
        <w:t>تری کروماسون</w:t>
      </w:r>
      <w:r w:rsidR="004B054E" w:rsidRPr="001219DE">
        <w:rPr>
          <w:rFonts w:eastAsia="+mj-ea"/>
          <w:b/>
          <w:bCs/>
          <w:color w:val="000000"/>
          <w:kern w:val="24"/>
          <w:szCs w:val="24"/>
          <w:rtl/>
          <w:lang w:bidi="fa-IR"/>
        </w:rPr>
        <w:t xml:space="preserve">  </w:t>
      </w:r>
      <w:bookmarkEnd w:id="280"/>
      <w:r w:rsidR="004B054E" w:rsidRPr="001219DE">
        <w:rPr>
          <w:rFonts w:eastAsia="+mj-ea"/>
          <w:b/>
          <w:bCs/>
          <w:color w:val="000000"/>
          <w:kern w:val="24"/>
          <w:szCs w:val="24"/>
          <w:lang w:bidi="fa-IR"/>
        </w:rPr>
        <w:t>B</w:t>
      </w:r>
      <w:r w:rsidR="004B054E" w:rsidRPr="001219DE">
        <w:rPr>
          <w:rFonts w:eastAsia="+mj-ea"/>
          <w:b/>
          <w:bCs/>
          <w:color w:val="000000"/>
          <w:kern w:val="24"/>
          <w:szCs w:val="24"/>
          <w:rtl/>
          <w:lang w:bidi="fa-IR"/>
        </w:rPr>
        <w:t xml:space="preserve">: فنی تویین رنگ آمیزی </w:t>
      </w:r>
      <w:r w:rsidR="004B054E" w:rsidRPr="001219DE">
        <w:rPr>
          <w:rFonts w:eastAsia="+mj-ea"/>
          <w:b/>
          <w:bCs/>
          <w:color w:val="000000"/>
          <w:kern w:val="24"/>
          <w:szCs w:val="24"/>
          <w:lang w:bidi="fa-IR"/>
        </w:rPr>
        <w:t>H&amp;E</w:t>
      </w:r>
      <w:bookmarkEnd w:id="279"/>
    </w:p>
    <w:p w14:paraId="50E0E18D" w14:textId="5B979AAA" w:rsidR="005B6D8C" w:rsidRPr="005B6D8C" w:rsidRDefault="005B6D8C" w:rsidP="005B6D8C">
      <w:pPr>
        <w:spacing w:line="360" w:lineRule="auto"/>
        <w:jc w:val="center"/>
        <w:rPr>
          <w:rFonts w:eastAsia="+mj-ea" w:cs="Calibri"/>
          <w:sz w:val="22"/>
          <w:szCs w:val="24"/>
          <w:rtl/>
          <w:lang w:bidi="fa-IR"/>
        </w:rPr>
      </w:pPr>
      <w:r>
        <w:rPr>
          <w:rFonts w:eastAsia="+mj-ea" w:hint="cs"/>
          <w:sz w:val="22"/>
          <w:szCs w:val="24"/>
          <w:rtl/>
          <w:lang w:val="en-GB" w:bidi="fa-IR"/>
        </w:rPr>
        <w:t xml:space="preserve">در قسمت </w:t>
      </w:r>
      <w:r>
        <w:rPr>
          <w:rFonts w:eastAsia="+mj-ea"/>
          <w:sz w:val="22"/>
          <w:szCs w:val="24"/>
          <w:lang w:bidi="fa-IR"/>
        </w:rPr>
        <w:t>A</w:t>
      </w:r>
      <w:r>
        <w:rPr>
          <w:rFonts w:eastAsia="+mj-ea" w:hint="cs"/>
          <w:sz w:val="22"/>
          <w:szCs w:val="24"/>
          <w:rtl/>
          <w:lang w:bidi="fa-IR"/>
        </w:rPr>
        <w:t xml:space="preserve">، فلشها نوتروفیل هستند. در قسمت </w:t>
      </w:r>
      <w:r>
        <w:rPr>
          <w:rFonts w:eastAsia="+mj-ea"/>
          <w:sz w:val="22"/>
          <w:szCs w:val="24"/>
          <w:lang w:bidi="fa-IR"/>
        </w:rPr>
        <w:t>B</w:t>
      </w:r>
      <w:r>
        <w:rPr>
          <w:rFonts w:eastAsia="+mj-ea" w:hint="cs"/>
          <w:sz w:val="22"/>
          <w:szCs w:val="24"/>
          <w:rtl/>
          <w:lang w:bidi="fa-IR"/>
        </w:rPr>
        <w:t xml:space="preserve">، فلش * نوتروفیل و فلش </w:t>
      </w:r>
      <w:r>
        <w:rPr>
          <w:rFonts w:eastAsia="+mj-ea"/>
          <w:sz w:val="22"/>
          <w:szCs w:val="24"/>
          <w:lang w:bidi="fa-IR"/>
        </w:rPr>
        <w:t>#</w:t>
      </w:r>
      <w:r>
        <w:rPr>
          <w:rFonts w:eastAsia="+mj-ea" w:hint="cs"/>
          <w:sz w:val="22"/>
          <w:szCs w:val="24"/>
          <w:rtl/>
          <w:lang w:bidi="fa-IR"/>
        </w:rPr>
        <w:t xml:space="preserve"> مونوسیت (ماکروفاژ) میباشد.</w:t>
      </w:r>
    </w:p>
    <w:p w14:paraId="70EEFCCC" w14:textId="79BF17EF" w:rsidR="00156D68" w:rsidRPr="004A0CB0" w:rsidRDefault="00671CA3" w:rsidP="004A0CB0">
      <w:pPr>
        <w:spacing w:line="360" w:lineRule="auto"/>
        <w:rPr>
          <w:rFonts w:eastAsia="+mj-ea"/>
          <w:color w:val="000000"/>
          <w:kern w:val="24"/>
          <w:szCs w:val="24"/>
          <w:rtl/>
          <w:lang w:bidi="fa-IR"/>
        </w:rPr>
      </w:pPr>
      <w:r w:rsidRPr="004A0CB0">
        <w:rPr>
          <w:rFonts w:eastAsia="+mj-ea"/>
          <w:color w:val="000000"/>
          <w:kern w:val="24"/>
          <w:szCs w:val="24"/>
          <w:rtl/>
          <w:lang w:bidi="fa-IR"/>
        </w:rPr>
        <w:t xml:space="preserve">تفسیر مشاهدات : </w:t>
      </w:r>
      <w:r w:rsidR="00366700" w:rsidRPr="004A0CB0">
        <w:rPr>
          <w:rFonts w:eastAsia="+mj-ea"/>
          <w:color w:val="000000"/>
          <w:kern w:val="24"/>
          <w:szCs w:val="24"/>
          <w:rtl/>
          <w:lang w:bidi="fa-IR"/>
        </w:rPr>
        <w:t>مونوسیت ها</w:t>
      </w:r>
      <w:r w:rsidRPr="004A0CB0">
        <w:rPr>
          <w:rFonts w:eastAsia="+mj-ea"/>
          <w:color w:val="000000"/>
          <w:kern w:val="24"/>
          <w:szCs w:val="24"/>
          <w:rtl/>
          <w:lang w:bidi="fa-IR"/>
        </w:rPr>
        <w:t xml:space="preserve"> به‌تدریج جایگزین نوتروفیل‌ها می‌شوند و سیگنال‌های لازم برای تکثیر فیبروبلاست‌ها، رگزایی و تشکیل بافت گرانوله را آزاد می‌کنند</w:t>
      </w:r>
      <w:r w:rsidR="00366700" w:rsidRPr="004A0CB0">
        <w:rPr>
          <w:rFonts w:eastAsia="+mj-ea"/>
          <w:color w:val="000000"/>
          <w:kern w:val="24"/>
          <w:szCs w:val="24"/>
          <w:rtl/>
          <w:lang w:bidi="fa-IR"/>
        </w:rPr>
        <w:t>.</w:t>
      </w:r>
      <w:r w:rsidR="00835BDE" w:rsidRPr="004A0CB0">
        <w:rPr>
          <w:szCs w:val="24"/>
          <w:rtl/>
        </w:rPr>
        <w:t xml:space="preserve"> </w:t>
      </w:r>
      <w:r w:rsidR="00835BDE" w:rsidRPr="004A0CB0">
        <w:rPr>
          <w:rFonts w:eastAsia="+mj-ea"/>
          <w:color w:val="000000"/>
          <w:kern w:val="24"/>
          <w:szCs w:val="24"/>
          <w:rtl/>
          <w:lang w:bidi="fa-IR"/>
        </w:rPr>
        <w:t>ژل لیپوزومی ملاتونین موجب کاهش چشمگیر تراکم سلول‌های التهابی در بافت آسیب‌دیده می‌شود</w:t>
      </w:r>
    </w:p>
    <w:p w14:paraId="3489D5F2" w14:textId="191F1D06" w:rsidR="00553AF9" w:rsidRPr="004A0CB0" w:rsidRDefault="00553AF9" w:rsidP="004A0CB0">
      <w:pPr>
        <w:spacing w:line="360" w:lineRule="auto"/>
        <w:rPr>
          <w:rFonts w:eastAsia="+mj-ea"/>
          <w:color w:val="000000"/>
          <w:kern w:val="24"/>
          <w:szCs w:val="24"/>
          <w:rtl/>
          <w:lang w:bidi="fa-IR"/>
        </w:rPr>
      </w:pPr>
      <w:r w:rsidRPr="004A0CB0">
        <w:rPr>
          <w:rFonts w:eastAsia="+mj-ea"/>
          <w:color w:val="000000"/>
          <w:kern w:val="24"/>
          <w:szCs w:val="24"/>
          <w:rtl/>
          <w:lang w:bidi="fa-IR"/>
        </w:rPr>
        <w:t>گروه های دارونما همچنان دچار التهاب پایدار، تجمع نوتروفیل‌ها و سلول‌های مونونوکلئر است در حالی که در گروه دریافت‌کننده ژل لیپوزومی، تعداد نوتروفیل‌ها کاهش یافته و حضور ماکروفاژهای ترمیمی (</w:t>
      </w:r>
      <w:r w:rsidRPr="004A0CB0">
        <w:rPr>
          <w:rFonts w:eastAsia="+mj-ea"/>
          <w:color w:val="000000"/>
          <w:kern w:val="24"/>
          <w:szCs w:val="24"/>
          <w:lang w:bidi="fa-IR"/>
        </w:rPr>
        <w:t>M2</w:t>
      </w:r>
      <w:r w:rsidRPr="004A0CB0">
        <w:rPr>
          <w:rFonts w:eastAsia="+mj-ea"/>
          <w:color w:val="000000"/>
          <w:kern w:val="24"/>
          <w:szCs w:val="24"/>
          <w:rtl/>
          <w:lang w:bidi="fa-IR"/>
        </w:rPr>
        <w:t>) بیشتر دیده می‌شود.این تغییر نشان‌دهنده جابه‌جایی مناسب‌تر فاز التهاب به فاز تکثیر در حضور ملاتونین است.همچنین، لایه فیبرینی سطح زخم در گروه لیپوزومی سریع‌تر تجزیه شده و زمینه برای مهاجرت فیبروبلاست‌ها و اپی‌تلیال‌سازی فراهم می‌شود.در فازهای بعدی ترمیم، تفاوت‌ها بیشتر نمایان می‌شوند.در گروه دارونما، کلاژن‌سازی معمولاً پراکنده، نامنظم و با تراکم پایین است، در حالی‌که در گروه ژل لیپوزومی ملاتونین، رشته‌های کلاژن ضخیم‌تر، منظم‌تر و نزدیک‌تر به ساختار پوست سالم دیده می‌شوند.علاوه بر آن، رگزایی در گروه ملاتونینی افزایش قابل ملاحظه‌ای داشته و بافت گرانوله پرسلول‌تر و پایدارتر مشاهده می‌شود.این یافته‌ها تأیید می‌کنند که ژل لیپوزومی ملاتونین نه‌تنها روند التهابی را تنظیم می‌کند بلکه بازسازی بافتی و ماتریکس خارج‌سلولی را نیز بهبود می‌بخشد و کیفیت نهایی ترمیم بافت را افزایش می‌دهد.</w:t>
      </w:r>
    </w:p>
    <w:p w14:paraId="7391FF1E" w14:textId="77777777" w:rsidR="006E7D7A" w:rsidRDefault="006E7D7A" w:rsidP="004A0CB0">
      <w:pPr>
        <w:spacing w:line="360" w:lineRule="auto"/>
        <w:rPr>
          <w:rFonts w:eastAsia="+mj-ea"/>
          <w:b/>
          <w:bCs/>
          <w:color w:val="000000"/>
          <w:kern w:val="24"/>
          <w:szCs w:val="24"/>
          <w:rtl/>
          <w:lang w:bidi="fa-IR"/>
        </w:rPr>
      </w:pPr>
    </w:p>
    <w:p w14:paraId="252D9AB9" w14:textId="77777777" w:rsidR="006E7D7A" w:rsidRDefault="006E7D7A" w:rsidP="004A0CB0">
      <w:pPr>
        <w:spacing w:line="360" w:lineRule="auto"/>
        <w:rPr>
          <w:rFonts w:eastAsia="+mj-ea"/>
          <w:b/>
          <w:bCs/>
          <w:color w:val="000000"/>
          <w:kern w:val="24"/>
          <w:szCs w:val="24"/>
          <w:rtl/>
          <w:lang w:bidi="fa-IR"/>
        </w:rPr>
      </w:pPr>
    </w:p>
    <w:p w14:paraId="0C51688D" w14:textId="4E581BC1" w:rsidR="00EA2F9D" w:rsidRDefault="00EA2F9D" w:rsidP="004A0CB0">
      <w:pPr>
        <w:spacing w:line="360" w:lineRule="auto"/>
        <w:rPr>
          <w:rFonts w:eastAsia="+mj-ea"/>
          <w:b/>
          <w:bCs/>
          <w:color w:val="000000"/>
          <w:kern w:val="24"/>
          <w:szCs w:val="24"/>
          <w:rtl/>
          <w:lang w:bidi="fa-IR"/>
        </w:rPr>
      </w:pPr>
      <w:r w:rsidRPr="004A0CB0">
        <w:rPr>
          <w:rFonts w:eastAsia="+mj-ea"/>
          <w:b/>
          <w:bCs/>
          <w:color w:val="000000"/>
          <w:kern w:val="24"/>
          <w:szCs w:val="24"/>
          <w:rtl/>
          <w:lang w:bidi="fa-IR"/>
        </w:rPr>
        <w:lastRenderedPageBreak/>
        <w:t xml:space="preserve">روز نهم </w:t>
      </w:r>
    </w:p>
    <w:p w14:paraId="7AC32916" w14:textId="34F50377" w:rsidR="005E572A" w:rsidRPr="004A0CB0" w:rsidRDefault="00EF647D" w:rsidP="006E7D7A">
      <w:pPr>
        <w:spacing w:line="360" w:lineRule="auto"/>
        <w:jc w:val="center"/>
        <w:rPr>
          <w:rFonts w:eastAsia="+mj-ea"/>
          <w:b/>
          <w:bCs/>
          <w:color w:val="000000"/>
          <w:kern w:val="24"/>
          <w:szCs w:val="24"/>
          <w:rtl/>
          <w:lang w:bidi="fa-IR"/>
        </w:rPr>
      </w:pPr>
      <w:r>
        <w:rPr>
          <w:noProof/>
          <w:lang w:bidi="fa-IR"/>
        </w:rPr>
        <w:drawing>
          <wp:inline distT="0" distB="0" distL="0" distR="0" wp14:anchorId="3692AB79" wp14:editId="7CFFD6A4">
            <wp:extent cx="5732145" cy="4045585"/>
            <wp:effectExtent l="0" t="0" r="1905" b="0"/>
            <wp:docPr id="1637106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06817" name=""/>
                    <pic:cNvPicPr/>
                  </pic:nvPicPr>
                  <pic:blipFill>
                    <a:blip r:embed="rId41"/>
                    <a:stretch>
                      <a:fillRect/>
                    </a:stretch>
                  </pic:blipFill>
                  <pic:spPr>
                    <a:xfrm>
                      <a:off x="0" y="0"/>
                      <a:ext cx="5732145" cy="4045585"/>
                    </a:xfrm>
                    <a:prstGeom prst="rect">
                      <a:avLst/>
                    </a:prstGeom>
                  </pic:spPr>
                </pic:pic>
              </a:graphicData>
            </a:graphic>
          </wp:inline>
        </w:drawing>
      </w:r>
    </w:p>
    <w:p w14:paraId="27BA5FE9" w14:textId="11197346" w:rsidR="00EA2F9D" w:rsidRDefault="001219DE" w:rsidP="001219DE">
      <w:pPr>
        <w:pStyle w:val="Caption"/>
        <w:spacing w:line="360" w:lineRule="auto"/>
        <w:rPr>
          <w:rFonts w:eastAsia="+mj-ea"/>
          <w:b/>
          <w:bCs/>
          <w:color w:val="000000"/>
          <w:kern w:val="24"/>
          <w:szCs w:val="24"/>
          <w:rtl/>
          <w:lang w:bidi="fa-IR"/>
        </w:rPr>
      </w:pPr>
      <w:bookmarkStart w:id="281" w:name="_Toc221382875"/>
      <w:commentRangeStart w:id="282"/>
      <w:r w:rsidRPr="001219DE">
        <w:rPr>
          <w:b/>
          <w:bCs/>
          <w:rtl/>
        </w:rPr>
        <w:t xml:space="preserve">شکل </w:t>
      </w:r>
      <w:r w:rsidR="0016062F">
        <w:rPr>
          <w:b/>
          <w:bCs/>
          <w:rtl/>
        </w:rPr>
        <w:fldChar w:fldCharType="begin"/>
      </w:r>
      <w:r w:rsidR="0016062F">
        <w:rPr>
          <w:b/>
          <w:bCs/>
          <w:rtl/>
        </w:rPr>
        <w:instrText xml:space="preserve"> </w:instrText>
      </w:r>
      <w:r w:rsidR="0016062F">
        <w:rPr>
          <w:b/>
          <w:bCs/>
        </w:rPr>
        <w:instrText xml:space="preserve">STYLEREF </w:instrText>
      </w:r>
      <w:r w:rsidR="0016062F">
        <w:rPr>
          <w:b/>
          <w:bCs/>
          <w:rtl/>
        </w:rPr>
        <w:instrText>1 \</w:instrText>
      </w:r>
      <w:r w:rsidR="0016062F">
        <w:rPr>
          <w:b/>
          <w:bCs/>
        </w:rPr>
        <w:instrText>s</w:instrText>
      </w:r>
      <w:r w:rsidR="0016062F">
        <w:rPr>
          <w:b/>
          <w:bCs/>
          <w:rtl/>
        </w:rPr>
        <w:instrText xml:space="preserve"> </w:instrText>
      </w:r>
      <w:r w:rsidR="0016062F">
        <w:rPr>
          <w:b/>
          <w:bCs/>
          <w:rtl/>
        </w:rPr>
        <w:fldChar w:fldCharType="separate"/>
      </w:r>
      <w:r w:rsidR="002B0845">
        <w:rPr>
          <w:b/>
          <w:bCs/>
          <w:noProof/>
          <w:rtl/>
        </w:rPr>
        <w:t>‏4</w:t>
      </w:r>
      <w:r w:rsidR="0016062F">
        <w:rPr>
          <w:b/>
          <w:bCs/>
          <w:rtl/>
        </w:rPr>
        <w:fldChar w:fldCharType="end"/>
      </w:r>
      <w:r w:rsidR="0016062F">
        <w:rPr>
          <w:b/>
          <w:bCs/>
          <w:rtl/>
        </w:rPr>
        <w:noBreakHyphen/>
      </w:r>
      <w:r w:rsidR="0016062F">
        <w:rPr>
          <w:b/>
          <w:bCs/>
          <w:rtl/>
        </w:rPr>
        <w:fldChar w:fldCharType="begin"/>
      </w:r>
      <w:r w:rsidR="0016062F">
        <w:rPr>
          <w:b/>
          <w:bCs/>
          <w:rtl/>
        </w:rPr>
        <w:instrText xml:space="preserve"> </w:instrText>
      </w:r>
      <w:r w:rsidR="0016062F">
        <w:rPr>
          <w:b/>
          <w:bCs/>
        </w:rPr>
        <w:instrText xml:space="preserve">SEQ </w:instrText>
      </w:r>
      <w:r w:rsidR="0016062F">
        <w:rPr>
          <w:b/>
          <w:bCs/>
          <w:rtl/>
        </w:rPr>
        <w:instrText xml:space="preserve">شکل \* </w:instrText>
      </w:r>
      <w:r w:rsidR="0016062F">
        <w:rPr>
          <w:b/>
          <w:bCs/>
        </w:rPr>
        <w:instrText>ARABIC \s 1</w:instrText>
      </w:r>
      <w:r w:rsidR="0016062F">
        <w:rPr>
          <w:b/>
          <w:bCs/>
          <w:rtl/>
        </w:rPr>
        <w:instrText xml:space="preserve"> </w:instrText>
      </w:r>
      <w:r w:rsidR="0016062F">
        <w:rPr>
          <w:b/>
          <w:bCs/>
          <w:rtl/>
        </w:rPr>
        <w:fldChar w:fldCharType="separate"/>
      </w:r>
      <w:r w:rsidR="002B0845">
        <w:rPr>
          <w:b/>
          <w:bCs/>
          <w:noProof/>
          <w:rtl/>
        </w:rPr>
        <w:t>4</w:t>
      </w:r>
      <w:r w:rsidR="0016062F">
        <w:rPr>
          <w:b/>
          <w:bCs/>
          <w:rtl/>
        </w:rPr>
        <w:fldChar w:fldCharType="end"/>
      </w:r>
      <w:r w:rsidRPr="001219DE">
        <w:rPr>
          <w:rFonts w:eastAsia="+mj-ea" w:hint="cs"/>
          <w:b/>
          <w:bCs/>
          <w:color w:val="000000"/>
          <w:kern w:val="24"/>
          <w:szCs w:val="24"/>
          <w:rtl/>
          <w:lang w:bidi="fa-IR"/>
        </w:rPr>
        <w:t xml:space="preserve"> </w:t>
      </w:r>
      <w:r w:rsidR="005E572A" w:rsidRPr="001219DE">
        <w:rPr>
          <w:rFonts w:eastAsia="+mj-ea"/>
          <w:b/>
          <w:bCs/>
          <w:color w:val="000000"/>
          <w:kern w:val="24"/>
          <w:szCs w:val="24"/>
          <w:lang w:bidi="fa-IR"/>
        </w:rPr>
        <w:t>A</w:t>
      </w:r>
      <w:r w:rsidR="005E572A" w:rsidRPr="001219DE">
        <w:rPr>
          <w:rFonts w:eastAsia="+mj-ea"/>
          <w:b/>
          <w:bCs/>
          <w:color w:val="000000"/>
          <w:kern w:val="24"/>
          <w:szCs w:val="24"/>
          <w:rtl/>
          <w:lang w:bidi="fa-IR"/>
        </w:rPr>
        <w:t>: کنترل رنگ آمیزی</w:t>
      </w:r>
      <w:r w:rsidR="005E572A" w:rsidRPr="001219DE">
        <w:rPr>
          <w:rFonts w:eastAsia="+mj-ea"/>
          <w:b/>
          <w:bCs/>
          <w:color w:val="000000"/>
          <w:kern w:val="24"/>
          <w:szCs w:val="24"/>
          <w:lang w:bidi="fa-IR"/>
        </w:rPr>
        <w:t>:B   H&amp;E</w:t>
      </w:r>
      <w:r w:rsidR="005E572A" w:rsidRPr="001219DE">
        <w:rPr>
          <w:b/>
          <w:bCs/>
          <w:szCs w:val="24"/>
        </w:rPr>
        <w:t xml:space="preserve"> </w:t>
      </w:r>
      <w:r w:rsidR="005E572A" w:rsidRPr="001219DE">
        <w:rPr>
          <w:rFonts w:eastAsia="+mj-ea"/>
          <w:b/>
          <w:bCs/>
          <w:color w:val="000000"/>
          <w:kern w:val="24"/>
          <w:szCs w:val="24"/>
          <w:rtl/>
          <w:lang w:bidi="fa-IR"/>
        </w:rPr>
        <w:t xml:space="preserve">فنی تویین  رنگ آمیزی </w:t>
      </w:r>
      <w:r w:rsidR="005E572A" w:rsidRPr="001219DE">
        <w:rPr>
          <w:rFonts w:eastAsia="+mj-ea"/>
          <w:b/>
          <w:bCs/>
          <w:color w:val="000000"/>
          <w:kern w:val="24"/>
          <w:szCs w:val="24"/>
          <w:lang w:bidi="fa-IR"/>
        </w:rPr>
        <w:t xml:space="preserve">C   H&amp;E </w:t>
      </w:r>
      <w:r w:rsidR="005E572A" w:rsidRPr="001219DE">
        <w:rPr>
          <w:rFonts w:eastAsia="+mj-ea"/>
          <w:b/>
          <w:bCs/>
          <w:color w:val="000000"/>
          <w:kern w:val="24"/>
          <w:szCs w:val="24"/>
          <w:rtl/>
          <w:lang w:bidi="fa-IR"/>
        </w:rPr>
        <w:t>:  فنی تویین رنگ آمیزی تری کروماسون</w:t>
      </w:r>
      <w:bookmarkEnd w:id="281"/>
      <w:commentRangeEnd w:id="282"/>
      <w:r w:rsidR="0099337F">
        <w:rPr>
          <w:rStyle w:val="CommentReference"/>
          <w:b/>
          <w:caps/>
          <w:rtl/>
        </w:rPr>
        <w:commentReference w:id="282"/>
      </w:r>
    </w:p>
    <w:p w14:paraId="4C604DA0" w14:textId="74250B0A" w:rsidR="006E7D7A" w:rsidRPr="006E7D7A" w:rsidRDefault="006E7D7A" w:rsidP="006E7D7A">
      <w:pPr>
        <w:jc w:val="center"/>
        <w:rPr>
          <w:rFonts w:eastAsia="+mj-ea"/>
          <w:rtl/>
          <w:lang w:val="en-GB" w:bidi="fa-IR"/>
        </w:rPr>
      </w:pPr>
      <w:r>
        <w:rPr>
          <w:rFonts w:eastAsia="+mj-ea" w:hint="cs"/>
          <w:sz w:val="22"/>
          <w:szCs w:val="24"/>
          <w:rtl/>
          <w:lang w:bidi="fa-IR"/>
        </w:rPr>
        <w:t xml:space="preserve">فلش * نوتروفیل و فلش </w:t>
      </w:r>
      <w:r>
        <w:rPr>
          <w:rFonts w:eastAsia="+mj-ea"/>
          <w:sz w:val="22"/>
          <w:szCs w:val="24"/>
          <w:lang w:bidi="fa-IR"/>
        </w:rPr>
        <w:t>#</w:t>
      </w:r>
      <w:r>
        <w:rPr>
          <w:rFonts w:eastAsia="+mj-ea" w:hint="cs"/>
          <w:sz w:val="22"/>
          <w:szCs w:val="24"/>
          <w:rtl/>
          <w:lang w:bidi="fa-IR"/>
        </w:rPr>
        <w:t xml:space="preserve"> لنفوسیت میباشد.</w:t>
      </w:r>
    </w:p>
    <w:p w14:paraId="6358EB66" w14:textId="77777777" w:rsidR="00A17070" w:rsidRPr="004A0CB0" w:rsidRDefault="00A17070" w:rsidP="004A0CB0">
      <w:pPr>
        <w:bidi w:val="0"/>
        <w:spacing w:line="360" w:lineRule="auto"/>
        <w:jc w:val="left"/>
        <w:rPr>
          <w:rFonts w:eastAsia="+mj-ea"/>
          <w:b/>
          <w:bCs/>
          <w:color w:val="000000"/>
          <w:kern w:val="24"/>
          <w:szCs w:val="24"/>
          <w:rtl/>
          <w:lang w:bidi="fa-IR"/>
        </w:rPr>
      </w:pPr>
      <w:r w:rsidRPr="004A0CB0">
        <w:rPr>
          <w:rFonts w:eastAsia="+mj-ea"/>
          <w:b/>
          <w:bCs/>
          <w:color w:val="000000"/>
          <w:kern w:val="24"/>
          <w:szCs w:val="24"/>
          <w:rtl/>
          <w:lang w:bidi="fa-IR"/>
        </w:rPr>
        <w:br w:type="page"/>
      </w:r>
    </w:p>
    <w:p w14:paraId="4AA38C13" w14:textId="5A21E0D2" w:rsidR="00EA2F9D" w:rsidRDefault="00EA2F9D" w:rsidP="001219DE">
      <w:pPr>
        <w:spacing w:line="360" w:lineRule="auto"/>
        <w:rPr>
          <w:rFonts w:eastAsia="+mj-ea"/>
          <w:b/>
          <w:bCs/>
          <w:color w:val="000000"/>
          <w:kern w:val="24"/>
          <w:szCs w:val="24"/>
          <w:rtl/>
          <w:lang w:bidi="fa-IR"/>
        </w:rPr>
      </w:pPr>
      <w:r w:rsidRPr="004A0CB0">
        <w:rPr>
          <w:rFonts w:eastAsia="+mj-ea"/>
          <w:b/>
          <w:bCs/>
          <w:color w:val="000000"/>
          <w:kern w:val="24"/>
          <w:szCs w:val="24"/>
          <w:rtl/>
          <w:lang w:bidi="fa-IR"/>
        </w:rPr>
        <w:lastRenderedPageBreak/>
        <w:t>روز دوازدهم</w:t>
      </w:r>
    </w:p>
    <w:p w14:paraId="13DC805E" w14:textId="37CB1317" w:rsidR="00EA2F9D" w:rsidRPr="004A0CB0" w:rsidRDefault="00EF647D" w:rsidP="0014671D">
      <w:pPr>
        <w:spacing w:line="360" w:lineRule="auto"/>
        <w:jc w:val="center"/>
        <w:rPr>
          <w:rFonts w:eastAsia="+mj-ea"/>
          <w:b/>
          <w:bCs/>
          <w:color w:val="000000"/>
          <w:kern w:val="24"/>
          <w:szCs w:val="24"/>
          <w:rtl/>
          <w:lang w:bidi="fa-IR"/>
        </w:rPr>
      </w:pPr>
      <w:r>
        <w:rPr>
          <w:noProof/>
          <w:lang w:bidi="fa-IR"/>
        </w:rPr>
        <w:drawing>
          <wp:inline distT="0" distB="0" distL="0" distR="0" wp14:anchorId="04A82BA1" wp14:editId="429E83E6">
            <wp:extent cx="5591175" cy="4333875"/>
            <wp:effectExtent l="0" t="0" r="9525" b="9525"/>
            <wp:docPr id="1685318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18255" name=""/>
                    <pic:cNvPicPr/>
                  </pic:nvPicPr>
                  <pic:blipFill>
                    <a:blip r:embed="rId42"/>
                    <a:stretch>
                      <a:fillRect/>
                    </a:stretch>
                  </pic:blipFill>
                  <pic:spPr>
                    <a:xfrm>
                      <a:off x="0" y="0"/>
                      <a:ext cx="5591175" cy="4333875"/>
                    </a:xfrm>
                    <a:prstGeom prst="rect">
                      <a:avLst/>
                    </a:prstGeom>
                  </pic:spPr>
                </pic:pic>
              </a:graphicData>
            </a:graphic>
          </wp:inline>
        </w:drawing>
      </w:r>
    </w:p>
    <w:p w14:paraId="035239BC" w14:textId="4CD8BEF3" w:rsidR="008442E5" w:rsidRDefault="0016062F" w:rsidP="006E7D7A">
      <w:pPr>
        <w:pStyle w:val="Caption"/>
        <w:spacing w:line="360" w:lineRule="auto"/>
        <w:rPr>
          <w:rFonts w:eastAsia="+mj-ea"/>
          <w:b/>
          <w:bCs/>
          <w:color w:val="000000"/>
          <w:kern w:val="24"/>
          <w:szCs w:val="24"/>
          <w:rtl/>
          <w:lang w:bidi="fa-IR"/>
        </w:rPr>
      </w:pPr>
      <w:bookmarkStart w:id="283" w:name="_Toc221382876"/>
      <w:r w:rsidRPr="0016062F">
        <w:rPr>
          <w:b/>
          <w:bCs/>
          <w:rtl/>
        </w:rPr>
        <w:t xml:space="preserve">شکل </w:t>
      </w:r>
      <w:r>
        <w:rPr>
          <w:b/>
          <w:bCs/>
          <w:rtl/>
        </w:rPr>
        <w:fldChar w:fldCharType="begin"/>
      </w:r>
      <w:r>
        <w:rPr>
          <w:b/>
          <w:bCs/>
          <w:rtl/>
        </w:rPr>
        <w:instrText xml:space="preserve"> </w:instrText>
      </w:r>
      <w:r>
        <w:rPr>
          <w:b/>
          <w:bCs/>
        </w:rPr>
        <w:instrText xml:space="preserve">STYLEREF </w:instrText>
      </w:r>
      <w:r>
        <w:rPr>
          <w:b/>
          <w:bCs/>
          <w:rtl/>
        </w:rPr>
        <w:instrText>1 \</w:instrText>
      </w:r>
      <w:r>
        <w:rPr>
          <w:b/>
          <w:bCs/>
        </w:rPr>
        <w:instrText>s</w:instrText>
      </w:r>
      <w:r>
        <w:rPr>
          <w:b/>
          <w:bCs/>
          <w:rtl/>
        </w:rPr>
        <w:instrText xml:space="preserve"> </w:instrText>
      </w:r>
      <w:r>
        <w:rPr>
          <w:b/>
          <w:bCs/>
          <w:rtl/>
        </w:rPr>
        <w:fldChar w:fldCharType="separate"/>
      </w:r>
      <w:r w:rsidR="002B0845">
        <w:rPr>
          <w:b/>
          <w:bCs/>
          <w:noProof/>
          <w:rtl/>
        </w:rPr>
        <w:t>‏4</w:t>
      </w:r>
      <w:r>
        <w:rPr>
          <w:b/>
          <w:bCs/>
          <w:rtl/>
        </w:rPr>
        <w:fldChar w:fldCharType="end"/>
      </w:r>
      <w:r>
        <w:rPr>
          <w:b/>
          <w:bCs/>
          <w:rtl/>
        </w:rPr>
        <w:noBreakHyphen/>
      </w:r>
      <w:commentRangeStart w:id="284"/>
      <w:r>
        <w:rPr>
          <w:b/>
          <w:bCs/>
          <w:rtl/>
        </w:rPr>
        <w:fldChar w:fldCharType="begin"/>
      </w:r>
      <w:r>
        <w:rPr>
          <w:b/>
          <w:bCs/>
          <w:rtl/>
        </w:rPr>
        <w:instrText xml:space="preserve"> </w:instrText>
      </w:r>
      <w:r>
        <w:rPr>
          <w:b/>
          <w:bCs/>
        </w:rPr>
        <w:instrText xml:space="preserve">SEQ </w:instrText>
      </w:r>
      <w:r>
        <w:rPr>
          <w:b/>
          <w:bCs/>
          <w:rtl/>
        </w:rPr>
        <w:instrText xml:space="preserve">شکل \* </w:instrText>
      </w:r>
      <w:r>
        <w:rPr>
          <w:b/>
          <w:bCs/>
        </w:rPr>
        <w:instrText>ARABIC \s 1</w:instrText>
      </w:r>
      <w:r>
        <w:rPr>
          <w:b/>
          <w:bCs/>
          <w:rtl/>
        </w:rPr>
        <w:instrText xml:space="preserve"> </w:instrText>
      </w:r>
      <w:r>
        <w:rPr>
          <w:b/>
          <w:bCs/>
          <w:rtl/>
        </w:rPr>
        <w:fldChar w:fldCharType="separate"/>
      </w:r>
      <w:r w:rsidR="002B0845">
        <w:rPr>
          <w:b/>
          <w:bCs/>
          <w:noProof/>
          <w:rtl/>
        </w:rPr>
        <w:t>5</w:t>
      </w:r>
      <w:r>
        <w:rPr>
          <w:b/>
          <w:bCs/>
          <w:rtl/>
        </w:rPr>
        <w:fldChar w:fldCharType="end"/>
      </w:r>
      <w:r w:rsidRPr="0016062F">
        <w:rPr>
          <w:rFonts w:hint="cs"/>
          <w:b/>
          <w:bCs/>
          <w:rtl/>
        </w:rPr>
        <w:t xml:space="preserve"> </w:t>
      </w:r>
      <w:r w:rsidRPr="0016062F">
        <w:rPr>
          <w:rFonts w:eastAsia="+mj-ea" w:hint="cs"/>
          <w:b/>
          <w:bCs/>
          <w:color w:val="000000"/>
          <w:kern w:val="24"/>
          <w:szCs w:val="24"/>
          <w:rtl/>
          <w:lang w:bidi="fa-IR"/>
        </w:rPr>
        <w:t xml:space="preserve"> </w:t>
      </w:r>
      <w:r w:rsidR="008442E5" w:rsidRPr="0016062F">
        <w:rPr>
          <w:rFonts w:eastAsia="+mj-ea"/>
          <w:b/>
          <w:bCs/>
          <w:color w:val="000000"/>
          <w:kern w:val="24"/>
          <w:szCs w:val="24"/>
          <w:lang w:bidi="fa-IR"/>
        </w:rPr>
        <w:t>A</w:t>
      </w:r>
      <w:r w:rsidR="008442E5" w:rsidRPr="0016062F">
        <w:rPr>
          <w:rFonts w:eastAsia="+mj-ea"/>
          <w:b/>
          <w:bCs/>
          <w:color w:val="000000"/>
          <w:kern w:val="24"/>
          <w:szCs w:val="24"/>
          <w:rtl/>
          <w:lang w:bidi="fa-IR"/>
        </w:rPr>
        <w:t>: لیپوزومال ملاتونین</w:t>
      </w:r>
      <w:r w:rsidR="00BD0165" w:rsidRPr="0016062F">
        <w:rPr>
          <w:b/>
          <w:bCs/>
          <w:noProof/>
          <w:szCs w:val="24"/>
          <w:lang w:val="en-US" w:bidi="fa-IR"/>
        </w:rPr>
        <mc:AlternateContent>
          <mc:Choice Requires="wps">
            <w:drawing>
              <wp:anchor distT="0" distB="0" distL="114300" distR="114300" simplePos="0" relativeHeight="251691008" behindDoc="0" locked="0" layoutInCell="1" allowOverlap="1" wp14:anchorId="777AAD56" wp14:editId="655E14FE">
                <wp:simplePos x="0" y="0"/>
                <wp:positionH relativeFrom="margin">
                  <wp:posOffset>7709535</wp:posOffset>
                </wp:positionH>
                <wp:positionV relativeFrom="paragraph">
                  <wp:posOffset>367665</wp:posOffset>
                </wp:positionV>
                <wp:extent cx="464185" cy="435610"/>
                <wp:effectExtent l="0" t="0" r="0" b="2540"/>
                <wp:wrapNone/>
                <wp:docPr id="829373571" name="Text Box 1"/>
                <wp:cNvGraphicFramePr/>
                <a:graphic xmlns:a="http://schemas.openxmlformats.org/drawingml/2006/main">
                  <a:graphicData uri="http://schemas.microsoft.com/office/word/2010/wordprocessingShape">
                    <wps:wsp>
                      <wps:cNvSpPr txBox="1"/>
                      <wps:spPr>
                        <a:xfrm>
                          <a:off x="0" y="0"/>
                          <a:ext cx="464185" cy="435610"/>
                        </a:xfrm>
                        <a:prstGeom prst="rect">
                          <a:avLst/>
                        </a:prstGeom>
                        <a:noFill/>
                        <a:ln>
                          <a:noFill/>
                        </a:ln>
                      </wps:spPr>
                      <wps:txbx>
                        <w:txbxContent>
                          <w:p w14:paraId="697D8A0D" w14:textId="77777777" w:rsidR="009F1A22" w:rsidRPr="008442E5" w:rsidRDefault="009F1A22" w:rsidP="00BD0165">
                            <w:pPr>
                              <w:jc w:val="center"/>
                              <w:rPr>
                                <w:noProof/>
                                <w:color w:val="000000" w:themeColor="text1"/>
                                <w:sz w:val="36"/>
                                <w:szCs w:val="3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2E5">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7AAD56" id="_x0000_t202" coordsize="21600,21600" o:spt="202" path="m,l,21600r21600,l21600,xe">
                <v:stroke joinstyle="miter"/>
                <v:path gradientshapeok="t" o:connecttype="rect"/>
              </v:shapetype>
              <v:shape id="Text Box 1" o:spid="_x0000_s1029" type="#_x0000_t202" style="position:absolute;left:0;text-align:left;margin-left:607.05pt;margin-top:28.95pt;width:36.55pt;height:34.3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" filled="f" stroked="f">
                <v:textbox>
                  <w:txbxContent>
                    <w:p w14:paraId="697D8A0D" w14:textId="77777777" w:rsidR="009F1A22" w:rsidRPr="008442E5" w:rsidRDefault="009F1A22" w:rsidP="00BD0165">
                      <w:pPr>
                        <w:jc w:val="center"/>
                        <w:rPr>
                          <w:noProof/>
                          <w:color w:val="000000" w:themeColor="text1"/>
                          <w:sz w:val="36"/>
                          <w:szCs w:val="3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2E5">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sidR="00BD0165" w:rsidRPr="0016062F">
        <w:rPr>
          <w:b/>
          <w:bCs/>
          <w:noProof/>
          <w:szCs w:val="24"/>
          <w:lang w:val="en-US" w:bidi="fa-IR"/>
        </w:rPr>
        <mc:AlternateContent>
          <mc:Choice Requires="wps">
            <w:drawing>
              <wp:anchor distT="0" distB="0" distL="114300" distR="114300" simplePos="0" relativeHeight="251689984" behindDoc="0" locked="0" layoutInCell="1" allowOverlap="1" wp14:anchorId="0DA49CF6" wp14:editId="65583A40">
                <wp:simplePos x="0" y="0"/>
                <wp:positionH relativeFrom="leftMargin">
                  <wp:posOffset>8538845</wp:posOffset>
                </wp:positionH>
                <wp:positionV relativeFrom="paragraph">
                  <wp:posOffset>2510790</wp:posOffset>
                </wp:positionV>
                <wp:extent cx="464185" cy="435610"/>
                <wp:effectExtent l="0" t="0" r="0" b="2540"/>
                <wp:wrapNone/>
                <wp:docPr id="161976675" name="Text Box 1"/>
                <wp:cNvGraphicFramePr/>
                <a:graphic xmlns:a="http://schemas.openxmlformats.org/drawingml/2006/main">
                  <a:graphicData uri="http://schemas.microsoft.com/office/word/2010/wordprocessingShape">
                    <wps:wsp>
                      <wps:cNvSpPr txBox="1"/>
                      <wps:spPr>
                        <a:xfrm>
                          <a:off x="0" y="0"/>
                          <a:ext cx="464185" cy="435610"/>
                        </a:xfrm>
                        <a:prstGeom prst="rect">
                          <a:avLst/>
                        </a:prstGeom>
                        <a:noFill/>
                        <a:ln>
                          <a:noFill/>
                        </a:ln>
                      </wps:spPr>
                      <wps:txbx>
                        <w:txbxContent>
                          <w:p w14:paraId="4756968F" w14:textId="77777777" w:rsidR="009F1A22" w:rsidRPr="008442E5" w:rsidRDefault="009F1A22" w:rsidP="00BD0165">
                            <w:pPr>
                              <w:jc w:val="center"/>
                              <w:rPr>
                                <w:noProof/>
                                <w:color w:val="000000" w:themeColor="text1"/>
                                <w:sz w:val="36"/>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2E5">
                              <w:rPr>
                                <w:noProof/>
                                <w:color w:val="000000" w:themeColor="text1"/>
                                <w:sz w:val="36"/>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49CF6" id="_x0000_s1030" type="#_x0000_t202" style="position:absolute;left:0;text-align:left;margin-left:672.35pt;margin-top:197.7pt;width:36.55pt;height:34.3pt;z-index:251689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" filled="f" stroked="f">
                <v:textbox>
                  <w:txbxContent>
                    <w:p w14:paraId="4756968F" w14:textId="77777777" w:rsidR="009F1A22" w:rsidRPr="008442E5" w:rsidRDefault="009F1A22" w:rsidP="00BD0165">
                      <w:pPr>
                        <w:jc w:val="center"/>
                        <w:rPr>
                          <w:noProof/>
                          <w:color w:val="000000" w:themeColor="text1"/>
                          <w:sz w:val="36"/>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2E5">
                        <w:rPr>
                          <w:noProof/>
                          <w:color w:val="000000" w:themeColor="text1"/>
                          <w:sz w:val="36"/>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w10:wrap anchorx="margin"/>
              </v:shape>
            </w:pict>
          </mc:Fallback>
        </mc:AlternateContent>
      </w:r>
      <w:r w:rsidRPr="0016062F">
        <w:rPr>
          <w:rFonts w:eastAsia="+mj-ea" w:hint="cs"/>
          <w:b/>
          <w:bCs/>
          <w:color w:val="000000"/>
          <w:kern w:val="24"/>
          <w:szCs w:val="24"/>
          <w:rtl/>
          <w:lang w:bidi="fa-IR"/>
        </w:rPr>
        <w:t xml:space="preserve">- </w:t>
      </w:r>
      <w:r w:rsidR="004501FA" w:rsidRPr="0016062F">
        <w:rPr>
          <w:rFonts w:eastAsia="+mj-ea"/>
          <w:b/>
          <w:bCs/>
          <w:color w:val="000000"/>
          <w:kern w:val="24"/>
          <w:szCs w:val="24"/>
          <w:lang w:bidi="fa-IR"/>
        </w:rPr>
        <w:t>B</w:t>
      </w:r>
      <w:r w:rsidR="008442E5" w:rsidRPr="0016062F">
        <w:rPr>
          <w:rFonts w:eastAsia="+mj-ea"/>
          <w:b/>
          <w:bCs/>
          <w:color w:val="000000"/>
          <w:kern w:val="24"/>
          <w:szCs w:val="24"/>
          <w:rtl/>
          <w:lang w:bidi="fa-IR"/>
        </w:rPr>
        <w:t>: ملاتونی</w:t>
      </w:r>
      <w:r w:rsidR="00F576EB" w:rsidRPr="0016062F">
        <w:rPr>
          <w:rFonts w:eastAsia="+mj-ea"/>
          <w:b/>
          <w:bCs/>
          <w:color w:val="000000"/>
          <w:kern w:val="24"/>
          <w:szCs w:val="24"/>
          <w:rtl/>
          <w:lang w:bidi="fa-IR"/>
        </w:rPr>
        <w:t>ن</w:t>
      </w:r>
      <w:r w:rsidRPr="0016062F">
        <w:rPr>
          <w:rFonts w:eastAsia="+mj-ea" w:hint="cs"/>
          <w:b/>
          <w:bCs/>
          <w:color w:val="000000"/>
          <w:kern w:val="24"/>
          <w:szCs w:val="24"/>
          <w:rtl/>
          <w:lang w:bidi="fa-IR"/>
        </w:rPr>
        <w:t xml:space="preserve">- </w:t>
      </w:r>
      <w:r w:rsidR="008442E5" w:rsidRPr="0016062F">
        <w:rPr>
          <w:rFonts w:eastAsia="+mj-ea"/>
          <w:b/>
          <w:bCs/>
          <w:color w:val="000000"/>
          <w:kern w:val="24"/>
          <w:szCs w:val="24"/>
          <w:lang w:bidi="fa-IR"/>
        </w:rPr>
        <w:t>C</w:t>
      </w:r>
      <w:r w:rsidRPr="0016062F">
        <w:rPr>
          <w:rFonts w:eastAsia="+mj-ea"/>
          <w:b/>
          <w:bCs/>
          <w:color w:val="000000"/>
          <w:kern w:val="24"/>
          <w:szCs w:val="24"/>
          <w:rtl/>
          <w:lang w:bidi="fa-IR"/>
        </w:rPr>
        <w:t>: کنتر</w:t>
      </w:r>
      <w:r w:rsidR="008442E5" w:rsidRPr="0016062F">
        <w:rPr>
          <w:rFonts w:eastAsia="+mj-ea"/>
          <w:b/>
          <w:bCs/>
          <w:color w:val="000000"/>
          <w:kern w:val="24"/>
          <w:szCs w:val="24"/>
          <w:rtl/>
          <w:lang w:bidi="fa-IR"/>
        </w:rPr>
        <w:t>ل</w:t>
      </w:r>
      <w:bookmarkEnd w:id="283"/>
      <w:commentRangeEnd w:id="284"/>
      <w:r w:rsidR="0099337F">
        <w:rPr>
          <w:rStyle w:val="CommentReference"/>
          <w:b/>
          <w:caps/>
          <w:rtl/>
        </w:rPr>
        <w:commentReference w:id="284"/>
      </w:r>
    </w:p>
    <w:p w14:paraId="3899BC9D" w14:textId="153B4B01" w:rsidR="006E7D7A" w:rsidRPr="006E7D7A" w:rsidRDefault="006E7D7A" w:rsidP="006E7D7A">
      <w:pPr>
        <w:jc w:val="center"/>
        <w:rPr>
          <w:rFonts w:eastAsia="+mj-ea"/>
          <w:rtl/>
          <w:lang w:val="en-GB" w:bidi="fa-IR"/>
        </w:rPr>
      </w:pPr>
      <w:r>
        <w:rPr>
          <w:rFonts w:eastAsia="+mj-ea" w:hint="cs"/>
          <w:sz w:val="22"/>
          <w:szCs w:val="24"/>
          <w:rtl/>
          <w:lang w:bidi="fa-IR"/>
        </w:rPr>
        <w:t xml:space="preserve">فلش * نوتروفیل و فلش </w:t>
      </w:r>
      <w:r>
        <w:rPr>
          <w:rFonts w:eastAsia="+mj-ea"/>
          <w:sz w:val="22"/>
          <w:szCs w:val="24"/>
          <w:lang w:bidi="fa-IR"/>
        </w:rPr>
        <w:t>#</w:t>
      </w:r>
      <w:r>
        <w:rPr>
          <w:rFonts w:eastAsia="+mj-ea" w:hint="cs"/>
          <w:sz w:val="22"/>
          <w:szCs w:val="24"/>
          <w:rtl/>
          <w:lang w:bidi="fa-IR"/>
        </w:rPr>
        <w:t xml:space="preserve"> مونوسیت (ماکروفاژ) میباشد.</w:t>
      </w:r>
    </w:p>
    <w:p w14:paraId="39FEFE3A" w14:textId="77777777" w:rsidR="006E7D7A" w:rsidRPr="006E7D7A" w:rsidRDefault="006E7D7A" w:rsidP="006E7D7A">
      <w:pPr>
        <w:rPr>
          <w:rFonts w:eastAsia="+mj-ea"/>
          <w:rtl/>
          <w:lang w:val="en-GB" w:bidi="fa-IR"/>
        </w:rPr>
      </w:pPr>
    </w:p>
    <w:p w14:paraId="1F164242" w14:textId="3305928C" w:rsidR="006702C5" w:rsidRPr="004A0CB0" w:rsidRDefault="006702C5" w:rsidP="004A0CB0">
      <w:pPr>
        <w:spacing w:line="360" w:lineRule="auto"/>
        <w:rPr>
          <w:rFonts w:eastAsia="+mj-ea"/>
          <w:color w:val="000000"/>
          <w:kern w:val="24"/>
          <w:szCs w:val="24"/>
          <w:rtl/>
          <w:lang w:bidi="fa-IR"/>
        </w:rPr>
      </w:pPr>
      <w:r w:rsidRPr="004A0CB0">
        <w:rPr>
          <w:rFonts w:eastAsia="+mj-ea"/>
          <w:color w:val="000000"/>
          <w:kern w:val="24"/>
          <w:szCs w:val="24"/>
          <w:rtl/>
          <w:lang w:bidi="fa-IR"/>
        </w:rPr>
        <w:t xml:space="preserve">کاهش تعداد </w:t>
      </w:r>
      <w:r w:rsidRPr="004A0CB0">
        <w:rPr>
          <w:rFonts w:eastAsia="+mj-ea"/>
          <w:color w:val="000000"/>
          <w:kern w:val="24"/>
          <w:szCs w:val="24"/>
          <w:lang w:bidi="fa-IR"/>
        </w:rPr>
        <w:t>PMN</w:t>
      </w:r>
      <w:r w:rsidRPr="004A0CB0">
        <w:rPr>
          <w:rFonts w:eastAsia="+mj-ea"/>
          <w:color w:val="000000"/>
          <w:kern w:val="24"/>
          <w:szCs w:val="24"/>
          <w:rtl/>
          <w:lang w:bidi="fa-IR"/>
        </w:rPr>
        <w:t xml:space="preserve">ها روند طبیعی داشته و جای خود را به ماکروفاژها و سپس فیبروبلاست‌ها </w:t>
      </w:r>
      <w:r w:rsidR="00993E77" w:rsidRPr="004A0CB0">
        <w:rPr>
          <w:rFonts w:eastAsia="+mj-ea"/>
          <w:color w:val="000000"/>
          <w:kern w:val="24"/>
          <w:szCs w:val="24"/>
          <w:rtl/>
          <w:lang w:bidi="fa-IR"/>
        </w:rPr>
        <w:t xml:space="preserve">می </w:t>
      </w:r>
      <w:r w:rsidRPr="004A0CB0">
        <w:rPr>
          <w:rFonts w:eastAsia="+mj-ea"/>
          <w:color w:val="000000"/>
          <w:kern w:val="24"/>
          <w:szCs w:val="24"/>
          <w:rtl/>
          <w:lang w:bidi="fa-IR"/>
        </w:rPr>
        <w:t xml:space="preserve">دهد.در گروه دارونما، معمولاً بقای </w:t>
      </w:r>
      <w:r w:rsidRPr="004A0CB0">
        <w:rPr>
          <w:rFonts w:eastAsia="+mj-ea"/>
          <w:color w:val="000000"/>
          <w:kern w:val="24"/>
          <w:szCs w:val="24"/>
          <w:lang w:bidi="fa-IR"/>
        </w:rPr>
        <w:t>PMN</w:t>
      </w:r>
      <w:r w:rsidRPr="004A0CB0">
        <w:rPr>
          <w:rFonts w:eastAsia="+mj-ea"/>
          <w:color w:val="000000"/>
          <w:kern w:val="24"/>
          <w:szCs w:val="24"/>
          <w:rtl/>
          <w:lang w:bidi="fa-IR"/>
        </w:rPr>
        <w:t xml:space="preserve">ها بیشتر دیده شده و التهاب مزمن‌تری ایجاد می‌شود، در حالی که در گروه لیپوزومی ملاتونین، کاهش </w:t>
      </w:r>
      <w:r w:rsidRPr="004A0CB0">
        <w:rPr>
          <w:rFonts w:eastAsia="+mj-ea"/>
          <w:color w:val="000000"/>
          <w:kern w:val="24"/>
          <w:szCs w:val="24"/>
          <w:lang w:bidi="fa-IR"/>
        </w:rPr>
        <w:t>PMN</w:t>
      </w:r>
      <w:r w:rsidRPr="004A0CB0">
        <w:rPr>
          <w:rFonts w:eastAsia="+mj-ea"/>
          <w:color w:val="000000"/>
          <w:kern w:val="24"/>
          <w:szCs w:val="24"/>
          <w:rtl/>
          <w:lang w:bidi="fa-IR"/>
        </w:rPr>
        <w:t xml:space="preserve">ها سریع‌تر و ورود به فاز تکثیر زودتر مشاهده می‌شود.در روز نهم ، حضور </w:t>
      </w:r>
      <w:r w:rsidRPr="004A0CB0">
        <w:rPr>
          <w:rFonts w:eastAsia="+mj-ea"/>
          <w:color w:val="000000"/>
          <w:kern w:val="24"/>
          <w:szCs w:val="24"/>
          <w:lang w:bidi="fa-IR"/>
        </w:rPr>
        <w:t>PMN</w:t>
      </w:r>
      <w:r w:rsidRPr="004A0CB0">
        <w:rPr>
          <w:rFonts w:eastAsia="+mj-ea"/>
          <w:color w:val="000000"/>
          <w:kern w:val="24"/>
          <w:szCs w:val="24"/>
          <w:rtl/>
          <w:lang w:bidi="fa-IR"/>
        </w:rPr>
        <w:t>ها در گروه ملاتونینی ناچیز بوده و بافت</w:t>
      </w:r>
      <w:r w:rsidR="00993E77" w:rsidRPr="004A0CB0">
        <w:rPr>
          <w:rFonts w:eastAsia="+mj-ea"/>
          <w:color w:val="000000"/>
          <w:kern w:val="24"/>
          <w:szCs w:val="24"/>
          <w:rtl/>
          <w:lang w:bidi="fa-IR"/>
        </w:rPr>
        <w:t xml:space="preserve"> </w:t>
      </w:r>
      <w:r w:rsidRPr="004A0CB0">
        <w:rPr>
          <w:rFonts w:eastAsia="+mj-ea"/>
          <w:color w:val="000000"/>
          <w:kern w:val="24"/>
          <w:szCs w:val="24"/>
          <w:rtl/>
          <w:lang w:bidi="fa-IR"/>
        </w:rPr>
        <w:t>در مرحله رگزایی و کلاژن‌سازی قرار دارد.این کاهش به‌موقع و کنترل‌شده پلی‌مورفونوکلئرها برای جلوگیری از تخریب ماتریکس و تأخیر در ترمیم ضروری است.</w:t>
      </w:r>
    </w:p>
    <w:p w14:paraId="607F2494" w14:textId="1AE7BB7B" w:rsidR="008442E5" w:rsidRPr="004A0CB0" w:rsidRDefault="008442E5" w:rsidP="004A0CB0">
      <w:pPr>
        <w:spacing w:line="360" w:lineRule="auto"/>
        <w:rPr>
          <w:rFonts w:eastAsia="+mj-ea"/>
          <w:b/>
          <w:bCs/>
          <w:color w:val="000000"/>
          <w:kern w:val="24"/>
          <w:szCs w:val="24"/>
          <w:rtl/>
          <w:lang w:bidi="fa-IR"/>
        </w:rPr>
      </w:pPr>
    </w:p>
    <w:p w14:paraId="652E124A" w14:textId="09A27F7E" w:rsidR="00F35C32" w:rsidRPr="004A0CB0" w:rsidRDefault="00F35C32" w:rsidP="004A0CB0">
      <w:pPr>
        <w:spacing w:line="360" w:lineRule="auto"/>
        <w:rPr>
          <w:rFonts w:eastAsia="+mj-ea"/>
          <w:b/>
          <w:bCs/>
          <w:color w:val="000000"/>
          <w:kern w:val="24"/>
          <w:szCs w:val="24"/>
          <w:rtl/>
          <w:lang w:bidi="fa-IR"/>
        </w:rPr>
      </w:pPr>
    </w:p>
    <w:p w14:paraId="4D6B840E" w14:textId="77777777" w:rsidR="00A17070" w:rsidRPr="004A0CB0" w:rsidRDefault="00A17070" w:rsidP="004A0CB0">
      <w:pPr>
        <w:bidi w:val="0"/>
        <w:spacing w:line="360" w:lineRule="auto"/>
        <w:jc w:val="left"/>
        <w:rPr>
          <w:rFonts w:eastAsia="+mj-ea"/>
          <w:b/>
          <w:bCs/>
          <w:color w:val="000000"/>
          <w:kern w:val="24"/>
          <w:szCs w:val="24"/>
          <w:rtl/>
          <w:lang w:bidi="fa-IR"/>
        </w:rPr>
      </w:pPr>
      <w:r w:rsidRPr="004A0CB0">
        <w:rPr>
          <w:rFonts w:eastAsia="+mj-ea"/>
          <w:b/>
          <w:bCs/>
          <w:color w:val="000000"/>
          <w:kern w:val="24"/>
          <w:szCs w:val="24"/>
          <w:rtl/>
          <w:lang w:bidi="fa-IR"/>
        </w:rPr>
        <w:br w:type="page"/>
      </w:r>
    </w:p>
    <w:p w14:paraId="4ED98647" w14:textId="0566504D" w:rsidR="00F35C32" w:rsidRDefault="00F35C32" w:rsidP="004A0CB0">
      <w:pPr>
        <w:spacing w:line="360" w:lineRule="auto"/>
        <w:rPr>
          <w:rFonts w:eastAsia="+mj-ea"/>
          <w:b/>
          <w:bCs/>
          <w:color w:val="000000"/>
          <w:kern w:val="24"/>
          <w:szCs w:val="24"/>
          <w:rtl/>
          <w:lang w:bidi="fa-IR"/>
        </w:rPr>
      </w:pPr>
      <w:r w:rsidRPr="004A0CB0">
        <w:rPr>
          <w:rFonts w:eastAsia="+mj-ea"/>
          <w:b/>
          <w:bCs/>
          <w:color w:val="000000"/>
          <w:kern w:val="24"/>
          <w:szCs w:val="24"/>
          <w:rtl/>
          <w:lang w:bidi="fa-IR"/>
        </w:rPr>
        <w:lastRenderedPageBreak/>
        <w:t>روز پانزده</w:t>
      </w:r>
    </w:p>
    <w:p w14:paraId="2E7DD586" w14:textId="18717597" w:rsidR="00205496" w:rsidRPr="004A0CB0" w:rsidRDefault="00EF647D" w:rsidP="00EF647D">
      <w:pPr>
        <w:spacing w:line="360" w:lineRule="auto"/>
        <w:jc w:val="center"/>
        <w:rPr>
          <w:rFonts w:eastAsia="+mj-ea"/>
          <w:b/>
          <w:bCs/>
          <w:color w:val="000000"/>
          <w:kern w:val="24"/>
          <w:szCs w:val="24"/>
          <w:rtl/>
          <w:lang w:bidi="fa-IR"/>
        </w:rPr>
      </w:pPr>
      <w:r>
        <w:rPr>
          <w:noProof/>
          <w:lang w:bidi="fa-IR"/>
        </w:rPr>
        <w:drawing>
          <wp:inline distT="0" distB="0" distL="0" distR="0" wp14:anchorId="53B8DCF9" wp14:editId="7598EE38">
            <wp:extent cx="5732145" cy="4363720"/>
            <wp:effectExtent l="0" t="0" r="1905" b="0"/>
            <wp:docPr id="1680898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98336" name=""/>
                    <pic:cNvPicPr/>
                  </pic:nvPicPr>
                  <pic:blipFill>
                    <a:blip r:embed="rId43"/>
                    <a:stretch>
                      <a:fillRect/>
                    </a:stretch>
                  </pic:blipFill>
                  <pic:spPr>
                    <a:xfrm>
                      <a:off x="0" y="0"/>
                      <a:ext cx="5732145" cy="4363720"/>
                    </a:xfrm>
                    <a:prstGeom prst="rect">
                      <a:avLst/>
                    </a:prstGeom>
                  </pic:spPr>
                </pic:pic>
              </a:graphicData>
            </a:graphic>
          </wp:inline>
        </w:drawing>
      </w:r>
    </w:p>
    <w:p w14:paraId="360D0E98" w14:textId="6AD5FD41" w:rsidR="00F576EB" w:rsidRDefault="0016062F" w:rsidP="002A69BC">
      <w:pPr>
        <w:pStyle w:val="Caption"/>
        <w:spacing w:line="360" w:lineRule="auto"/>
        <w:rPr>
          <w:rFonts w:eastAsia="+mj-ea"/>
          <w:b/>
          <w:bCs/>
          <w:color w:val="000000"/>
          <w:kern w:val="24"/>
          <w:szCs w:val="24"/>
          <w:rtl/>
          <w:lang w:bidi="fa-IR"/>
        </w:rPr>
      </w:pPr>
      <w:bookmarkStart w:id="285" w:name="_Toc221382877"/>
      <w:r w:rsidRPr="0016062F">
        <w:rPr>
          <w:b/>
          <w:bCs/>
          <w:szCs w:val="24"/>
          <w:rtl/>
        </w:rPr>
        <w:t xml:space="preserve">شکل </w:t>
      </w:r>
      <w:r>
        <w:rPr>
          <w:b/>
          <w:bCs/>
          <w:szCs w:val="24"/>
          <w:rtl/>
        </w:rPr>
        <w:fldChar w:fldCharType="begin"/>
      </w:r>
      <w:r>
        <w:rPr>
          <w:b/>
          <w:bCs/>
          <w:szCs w:val="24"/>
          <w:rtl/>
        </w:rPr>
        <w:instrText xml:space="preserve"> </w:instrText>
      </w:r>
      <w:r>
        <w:rPr>
          <w:b/>
          <w:bCs/>
          <w:szCs w:val="24"/>
        </w:rPr>
        <w:instrText xml:space="preserve">STYLEREF </w:instrText>
      </w:r>
      <w:r>
        <w:rPr>
          <w:b/>
          <w:bCs/>
          <w:szCs w:val="24"/>
          <w:rtl/>
        </w:rPr>
        <w:instrText>1 \</w:instrText>
      </w:r>
      <w:r>
        <w:rPr>
          <w:b/>
          <w:bCs/>
          <w:szCs w:val="24"/>
        </w:rPr>
        <w:instrText>s</w:instrText>
      </w:r>
      <w:r>
        <w:rPr>
          <w:b/>
          <w:bCs/>
          <w:szCs w:val="24"/>
          <w:rtl/>
        </w:rPr>
        <w:instrText xml:space="preserve"> </w:instrText>
      </w:r>
      <w:r>
        <w:rPr>
          <w:b/>
          <w:bCs/>
          <w:szCs w:val="24"/>
          <w:rtl/>
        </w:rPr>
        <w:fldChar w:fldCharType="separate"/>
      </w:r>
      <w:r w:rsidR="002B0845">
        <w:rPr>
          <w:b/>
          <w:bCs/>
          <w:noProof/>
          <w:szCs w:val="24"/>
          <w:rtl/>
        </w:rPr>
        <w:t>‏4</w:t>
      </w:r>
      <w:r>
        <w:rPr>
          <w:b/>
          <w:bCs/>
          <w:szCs w:val="24"/>
          <w:rtl/>
        </w:rPr>
        <w:fldChar w:fldCharType="end"/>
      </w:r>
      <w:r>
        <w:rPr>
          <w:b/>
          <w:bCs/>
          <w:szCs w:val="24"/>
          <w:rtl/>
        </w:rPr>
        <w:noBreakHyphen/>
      </w:r>
      <w:r>
        <w:rPr>
          <w:b/>
          <w:bCs/>
          <w:szCs w:val="24"/>
          <w:rtl/>
        </w:rPr>
        <w:fldChar w:fldCharType="begin"/>
      </w:r>
      <w:r>
        <w:rPr>
          <w:b/>
          <w:bCs/>
          <w:szCs w:val="24"/>
          <w:rtl/>
        </w:rPr>
        <w:instrText xml:space="preserve"> </w:instrText>
      </w:r>
      <w:r>
        <w:rPr>
          <w:b/>
          <w:bCs/>
          <w:szCs w:val="24"/>
        </w:rPr>
        <w:instrText xml:space="preserve">SEQ </w:instrText>
      </w:r>
      <w:r>
        <w:rPr>
          <w:b/>
          <w:bCs/>
          <w:szCs w:val="24"/>
          <w:rtl/>
        </w:rPr>
        <w:instrText xml:space="preserve">شکل \* </w:instrText>
      </w:r>
      <w:r>
        <w:rPr>
          <w:b/>
          <w:bCs/>
          <w:szCs w:val="24"/>
        </w:rPr>
        <w:instrText>ARABIC \s 1</w:instrText>
      </w:r>
      <w:r>
        <w:rPr>
          <w:b/>
          <w:bCs/>
          <w:szCs w:val="24"/>
          <w:rtl/>
        </w:rPr>
        <w:instrText xml:space="preserve"> </w:instrText>
      </w:r>
      <w:r>
        <w:rPr>
          <w:b/>
          <w:bCs/>
          <w:szCs w:val="24"/>
          <w:rtl/>
        </w:rPr>
        <w:fldChar w:fldCharType="separate"/>
      </w:r>
      <w:r w:rsidR="002B0845">
        <w:rPr>
          <w:b/>
          <w:bCs/>
          <w:noProof/>
          <w:szCs w:val="24"/>
          <w:rtl/>
        </w:rPr>
        <w:t>6</w:t>
      </w:r>
      <w:r>
        <w:rPr>
          <w:b/>
          <w:bCs/>
          <w:szCs w:val="24"/>
          <w:rtl/>
        </w:rPr>
        <w:fldChar w:fldCharType="end"/>
      </w:r>
      <w:r w:rsidRPr="0016062F">
        <w:rPr>
          <w:rFonts w:hint="cs"/>
          <w:b/>
          <w:bCs/>
          <w:szCs w:val="24"/>
          <w:rtl/>
        </w:rPr>
        <w:t xml:space="preserve"> </w:t>
      </w:r>
      <w:r w:rsidRPr="0016062F">
        <w:rPr>
          <w:rFonts w:eastAsia="+mj-ea" w:hint="cs"/>
          <w:b/>
          <w:bCs/>
          <w:color w:val="000000"/>
          <w:kern w:val="24"/>
          <w:szCs w:val="24"/>
          <w:rtl/>
          <w:lang w:bidi="fa-IR"/>
        </w:rPr>
        <w:t xml:space="preserve"> </w:t>
      </w:r>
      <w:r w:rsidR="000B0723" w:rsidRPr="0016062F">
        <w:rPr>
          <w:rFonts w:eastAsia="+mj-ea"/>
          <w:b/>
          <w:bCs/>
          <w:color w:val="000000"/>
          <w:kern w:val="24"/>
          <w:szCs w:val="24"/>
          <w:lang w:bidi="fa-IR"/>
        </w:rPr>
        <w:t>A</w:t>
      </w:r>
      <w:r w:rsidR="000B0723" w:rsidRPr="0016062F">
        <w:rPr>
          <w:rFonts w:eastAsia="+mj-ea"/>
          <w:b/>
          <w:bCs/>
          <w:color w:val="000000"/>
          <w:kern w:val="24"/>
          <w:szCs w:val="24"/>
          <w:rtl/>
          <w:lang w:bidi="fa-IR"/>
        </w:rPr>
        <w:t xml:space="preserve">: </w:t>
      </w:r>
      <w:r w:rsidR="00F576EB" w:rsidRPr="0016062F">
        <w:rPr>
          <w:rFonts w:eastAsia="+mj-ea"/>
          <w:b/>
          <w:bCs/>
          <w:color w:val="000000"/>
          <w:kern w:val="24"/>
          <w:szCs w:val="24"/>
          <w:rtl/>
          <w:lang w:bidi="fa-IR"/>
        </w:rPr>
        <w:t>کنترل</w:t>
      </w:r>
      <w:r w:rsidR="000B0723" w:rsidRPr="0016062F">
        <w:rPr>
          <w:b/>
          <w:bCs/>
          <w:noProof/>
          <w:szCs w:val="24"/>
          <w:lang w:val="en-US" w:bidi="fa-IR"/>
        </w:rPr>
        <mc:AlternateContent>
          <mc:Choice Requires="wps">
            <w:drawing>
              <wp:anchor distT="0" distB="0" distL="114300" distR="114300" simplePos="0" relativeHeight="251699200" behindDoc="0" locked="0" layoutInCell="1" allowOverlap="1" wp14:anchorId="15313296" wp14:editId="409B0FDF">
                <wp:simplePos x="0" y="0"/>
                <wp:positionH relativeFrom="margin">
                  <wp:posOffset>7709535</wp:posOffset>
                </wp:positionH>
                <wp:positionV relativeFrom="paragraph">
                  <wp:posOffset>367665</wp:posOffset>
                </wp:positionV>
                <wp:extent cx="464185" cy="435610"/>
                <wp:effectExtent l="0" t="0" r="0" b="2540"/>
                <wp:wrapNone/>
                <wp:docPr id="1849566432" name="Text Box 1"/>
                <wp:cNvGraphicFramePr/>
                <a:graphic xmlns:a="http://schemas.openxmlformats.org/drawingml/2006/main">
                  <a:graphicData uri="http://schemas.microsoft.com/office/word/2010/wordprocessingShape">
                    <wps:wsp>
                      <wps:cNvSpPr txBox="1"/>
                      <wps:spPr>
                        <a:xfrm>
                          <a:off x="0" y="0"/>
                          <a:ext cx="464185" cy="435610"/>
                        </a:xfrm>
                        <a:prstGeom prst="rect">
                          <a:avLst/>
                        </a:prstGeom>
                        <a:noFill/>
                        <a:ln>
                          <a:noFill/>
                        </a:ln>
                      </wps:spPr>
                      <wps:txbx>
                        <w:txbxContent>
                          <w:p w14:paraId="6996E9D7" w14:textId="77777777" w:rsidR="009F1A22" w:rsidRPr="008442E5" w:rsidRDefault="009F1A22" w:rsidP="000B0723">
                            <w:pPr>
                              <w:jc w:val="center"/>
                              <w:rPr>
                                <w:noProof/>
                                <w:color w:val="000000" w:themeColor="text1"/>
                                <w:sz w:val="36"/>
                                <w:szCs w:val="3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2E5">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13296" id="_x0000_s1031" type="#_x0000_t202" style="position:absolute;left:0;text-align:left;margin-left:607.05pt;margin-top:28.95pt;width:36.55pt;height:34.3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" filled="f" stroked="f">
                <v:textbox>
                  <w:txbxContent>
                    <w:p w14:paraId="6996E9D7" w14:textId="77777777" w:rsidR="009F1A22" w:rsidRPr="008442E5" w:rsidRDefault="009F1A22" w:rsidP="000B0723">
                      <w:pPr>
                        <w:jc w:val="center"/>
                        <w:rPr>
                          <w:noProof/>
                          <w:color w:val="000000" w:themeColor="text1"/>
                          <w:sz w:val="36"/>
                          <w:szCs w:val="3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2E5">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sidR="000B0723" w:rsidRPr="0016062F">
        <w:rPr>
          <w:b/>
          <w:bCs/>
          <w:noProof/>
          <w:szCs w:val="24"/>
          <w:lang w:val="en-US" w:bidi="fa-IR"/>
        </w:rPr>
        <mc:AlternateContent>
          <mc:Choice Requires="wps">
            <w:drawing>
              <wp:anchor distT="0" distB="0" distL="114300" distR="114300" simplePos="0" relativeHeight="251698176" behindDoc="0" locked="0" layoutInCell="1" allowOverlap="1" wp14:anchorId="7667B1C7" wp14:editId="17BCB9A7">
                <wp:simplePos x="0" y="0"/>
                <wp:positionH relativeFrom="leftMargin">
                  <wp:posOffset>8538845</wp:posOffset>
                </wp:positionH>
                <wp:positionV relativeFrom="paragraph">
                  <wp:posOffset>2510790</wp:posOffset>
                </wp:positionV>
                <wp:extent cx="464185" cy="435610"/>
                <wp:effectExtent l="0" t="0" r="0" b="2540"/>
                <wp:wrapNone/>
                <wp:docPr id="1079458216" name="Text Box 1"/>
                <wp:cNvGraphicFramePr/>
                <a:graphic xmlns:a="http://schemas.openxmlformats.org/drawingml/2006/main">
                  <a:graphicData uri="http://schemas.microsoft.com/office/word/2010/wordprocessingShape">
                    <wps:wsp>
                      <wps:cNvSpPr txBox="1"/>
                      <wps:spPr>
                        <a:xfrm>
                          <a:off x="0" y="0"/>
                          <a:ext cx="464185" cy="435610"/>
                        </a:xfrm>
                        <a:prstGeom prst="rect">
                          <a:avLst/>
                        </a:prstGeom>
                        <a:noFill/>
                        <a:ln>
                          <a:noFill/>
                        </a:ln>
                      </wps:spPr>
                      <wps:txbx>
                        <w:txbxContent>
                          <w:p w14:paraId="58131FFC" w14:textId="77777777" w:rsidR="009F1A22" w:rsidRPr="008442E5" w:rsidRDefault="009F1A22" w:rsidP="000B0723">
                            <w:pPr>
                              <w:jc w:val="center"/>
                              <w:rPr>
                                <w:noProof/>
                                <w:color w:val="000000" w:themeColor="text1"/>
                                <w:sz w:val="36"/>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2E5">
                              <w:rPr>
                                <w:noProof/>
                                <w:color w:val="000000" w:themeColor="text1"/>
                                <w:sz w:val="36"/>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7B1C7" id="_x0000_s1032" type="#_x0000_t202" style="position:absolute;left:0;text-align:left;margin-left:672.35pt;margin-top:197.7pt;width:36.55pt;height:34.3pt;z-index:251698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" filled="f" stroked="f">
                <v:textbox>
                  <w:txbxContent>
                    <w:p w14:paraId="58131FFC" w14:textId="77777777" w:rsidR="009F1A22" w:rsidRPr="008442E5" w:rsidRDefault="009F1A22" w:rsidP="000B0723">
                      <w:pPr>
                        <w:jc w:val="center"/>
                        <w:rPr>
                          <w:noProof/>
                          <w:color w:val="000000" w:themeColor="text1"/>
                          <w:sz w:val="36"/>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2E5">
                        <w:rPr>
                          <w:noProof/>
                          <w:color w:val="000000" w:themeColor="text1"/>
                          <w:sz w:val="36"/>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w10:wrap anchorx="margin"/>
              </v:shape>
            </w:pict>
          </mc:Fallback>
        </mc:AlternateContent>
      </w:r>
      <w:r w:rsidRPr="0016062F">
        <w:rPr>
          <w:rFonts w:eastAsia="+mj-ea" w:hint="cs"/>
          <w:b/>
          <w:bCs/>
          <w:color w:val="000000"/>
          <w:kern w:val="24"/>
          <w:szCs w:val="24"/>
          <w:rtl/>
          <w:lang w:bidi="fa-IR"/>
        </w:rPr>
        <w:t xml:space="preserve">- </w:t>
      </w:r>
      <w:r w:rsidR="003474DD" w:rsidRPr="0016062F">
        <w:rPr>
          <w:rFonts w:eastAsia="+mj-ea"/>
          <w:b/>
          <w:bCs/>
          <w:color w:val="000000"/>
          <w:kern w:val="24"/>
          <w:szCs w:val="24"/>
          <w:lang w:bidi="fa-IR"/>
        </w:rPr>
        <w:t xml:space="preserve">B </w:t>
      </w:r>
      <w:r w:rsidR="000B0723" w:rsidRPr="0016062F">
        <w:rPr>
          <w:rFonts w:eastAsia="+mj-ea"/>
          <w:b/>
          <w:bCs/>
          <w:color w:val="000000"/>
          <w:kern w:val="24"/>
          <w:szCs w:val="24"/>
          <w:rtl/>
          <w:lang w:bidi="fa-IR"/>
        </w:rPr>
        <w:t xml:space="preserve">: </w:t>
      </w:r>
      <w:r w:rsidR="00F576EB" w:rsidRPr="0016062F">
        <w:rPr>
          <w:rFonts w:eastAsia="+mj-ea"/>
          <w:b/>
          <w:bCs/>
          <w:color w:val="000000"/>
          <w:kern w:val="24"/>
          <w:szCs w:val="24"/>
          <w:rtl/>
          <w:lang w:bidi="fa-IR"/>
        </w:rPr>
        <w:t>ملاتونین</w:t>
      </w:r>
      <w:r w:rsidRPr="0016062F">
        <w:rPr>
          <w:rFonts w:eastAsia="+mj-ea" w:hint="cs"/>
          <w:b/>
          <w:bCs/>
          <w:color w:val="000000"/>
          <w:kern w:val="24"/>
          <w:szCs w:val="24"/>
          <w:rtl/>
          <w:lang w:bidi="fa-IR"/>
        </w:rPr>
        <w:t xml:space="preserve">- </w:t>
      </w:r>
      <w:r w:rsidR="00F576EB" w:rsidRPr="0016062F">
        <w:rPr>
          <w:rFonts w:eastAsia="+mj-ea"/>
          <w:b/>
          <w:bCs/>
          <w:color w:val="000000"/>
          <w:kern w:val="24"/>
          <w:szCs w:val="24"/>
          <w:lang w:bidi="fa-IR"/>
        </w:rPr>
        <w:t>C</w:t>
      </w:r>
      <w:r w:rsidR="00F576EB" w:rsidRPr="0016062F">
        <w:rPr>
          <w:rFonts w:eastAsia="+mj-ea"/>
          <w:b/>
          <w:bCs/>
          <w:color w:val="000000"/>
          <w:kern w:val="24"/>
          <w:szCs w:val="24"/>
          <w:rtl/>
          <w:lang w:bidi="fa-IR"/>
        </w:rPr>
        <w:t>: لیپوزومال ملاتونین</w:t>
      </w:r>
      <w:bookmarkEnd w:id="285"/>
    </w:p>
    <w:p w14:paraId="70B16680" w14:textId="12E50085" w:rsidR="002A69BC" w:rsidRPr="006E7D7A" w:rsidRDefault="002A69BC" w:rsidP="002A69BC">
      <w:pPr>
        <w:jc w:val="center"/>
        <w:rPr>
          <w:rFonts w:eastAsia="+mj-ea"/>
          <w:rtl/>
          <w:lang w:val="en-GB" w:bidi="fa-IR"/>
        </w:rPr>
      </w:pPr>
      <w:r>
        <w:rPr>
          <w:rFonts w:eastAsia="+mj-ea" w:hint="cs"/>
          <w:sz w:val="22"/>
          <w:szCs w:val="24"/>
          <w:rtl/>
          <w:lang w:bidi="fa-IR"/>
        </w:rPr>
        <w:t xml:space="preserve">فلش * نوتروفیل و فلش </w:t>
      </w:r>
      <w:r>
        <w:rPr>
          <w:rFonts w:eastAsia="+mj-ea"/>
          <w:sz w:val="22"/>
          <w:szCs w:val="24"/>
          <w:lang w:bidi="fa-IR"/>
        </w:rPr>
        <w:t>#</w:t>
      </w:r>
      <w:r>
        <w:rPr>
          <w:rFonts w:eastAsia="+mj-ea" w:hint="cs"/>
          <w:sz w:val="22"/>
          <w:szCs w:val="24"/>
          <w:rtl/>
          <w:lang w:bidi="fa-IR"/>
        </w:rPr>
        <w:t xml:space="preserve"> مونوسیت میباشد.</w:t>
      </w:r>
    </w:p>
    <w:p w14:paraId="37C25C88" w14:textId="77777777" w:rsidR="002A69BC" w:rsidRPr="002A69BC" w:rsidRDefault="002A69BC" w:rsidP="002A69BC">
      <w:pPr>
        <w:rPr>
          <w:rFonts w:eastAsia="+mj-ea"/>
          <w:rtl/>
          <w:lang w:val="en-GB" w:bidi="fa-IR"/>
        </w:rPr>
      </w:pPr>
    </w:p>
    <w:p w14:paraId="79ECCB99" w14:textId="55A7BFD5" w:rsidR="00BA7E1C" w:rsidRPr="004A0CB0" w:rsidRDefault="00BA7E1C" w:rsidP="004A0CB0">
      <w:pPr>
        <w:spacing w:line="360" w:lineRule="auto"/>
        <w:rPr>
          <w:rFonts w:eastAsia="+mj-ea"/>
          <w:color w:val="000000"/>
          <w:kern w:val="24"/>
          <w:szCs w:val="24"/>
          <w:rtl/>
          <w:lang w:bidi="fa-IR"/>
        </w:rPr>
      </w:pPr>
      <w:r w:rsidRPr="004A0CB0">
        <w:rPr>
          <w:rFonts w:eastAsia="+mj-ea"/>
          <w:color w:val="000000"/>
          <w:kern w:val="24"/>
          <w:szCs w:val="24"/>
          <w:rtl/>
          <w:lang w:bidi="fa-IR"/>
        </w:rPr>
        <w:t>حضور لنفوسیت‌ها به‌حداقل می‌رسد و بافت عمدتاً در فاز بازسازی و سازمان‌دهی کلاژن قرار دارد.کاهش به‌موقع لنفوسیت‌ها برای تشکیل اسکار نهایی و جلوگیری از فیبروز بیش‌ازحد ضروری است</w:t>
      </w:r>
      <w:r w:rsidR="00572492" w:rsidRPr="004A0CB0">
        <w:rPr>
          <w:rFonts w:eastAsia="+mj-ea"/>
          <w:color w:val="000000"/>
          <w:kern w:val="24"/>
          <w:szCs w:val="24"/>
          <w:rtl/>
          <w:lang w:bidi="fa-IR"/>
        </w:rPr>
        <w:t>.</w:t>
      </w:r>
    </w:p>
    <w:p w14:paraId="391B0058" w14:textId="04FAD1CC" w:rsidR="00572492" w:rsidRPr="004A0CB0" w:rsidRDefault="00572492" w:rsidP="004A0CB0">
      <w:pPr>
        <w:spacing w:line="360" w:lineRule="auto"/>
        <w:rPr>
          <w:rFonts w:eastAsia="+mj-ea"/>
          <w:color w:val="000000"/>
          <w:kern w:val="24"/>
          <w:szCs w:val="24"/>
          <w:rtl/>
          <w:lang w:bidi="fa-IR"/>
        </w:rPr>
      </w:pPr>
      <w:r w:rsidRPr="004A0CB0">
        <w:rPr>
          <w:rFonts w:eastAsia="+mj-ea"/>
          <w:color w:val="000000"/>
          <w:kern w:val="24"/>
          <w:szCs w:val="24"/>
          <w:rtl/>
          <w:lang w:bidi="fa-IR"/>
        </w:rPr>
        <w:t>استفاده از ژل لیپوزومی سبب افزایش قابل توجه رگزایی، تکثیر فیبروبلاست‌ها و تشکیل بافت گرانوله منسجم‌تر می‌شود.میزان سازمان‌یافتگی کلاژن در گروه ملاتونینی به‌مراتب بهتر بوده و الیاف کلاژن ساختاری منظم‌تر نسبت به دارونما نشان می‌دهند.از نظر بالینی نیز کاهش مساحت زخم در گروه لیپوزومی ملاتونین سریع‌تر و یکنواخت‌تر صورت گرفته است.در نهایت، اپی‌تلیال‌سازی کامل‌تر و بسته‌شدن یکنواخت زخم در ژل حاوی نانولیپوزوم‌های ملاتونینی نسبت به دارونما عملکرد بهتری در بهبود و بازسازی بافتی دارد.</w:t>
      </w:r>
    </w:p>
    <w:p w14:paraId="312B6A39" w14:textId="1171C4D4" w:rsidR="000B0723" w:rsidRPr="004A0CB0" w:rsidRDefault="000B0723" w:rsidP="004A0CB0">
      <w:pPr>
        <w:spacing w:line="360" w:lineRule="auto"/>
        <w:rPr>
          <w:rFonts w:eastAsia="+mj-ea"/>
          <w:b/>
          <w:bCs/>
          <w:color w:val="000000"/>
          <w:kern w:val="24"/>
          <w:szCs w:val="24"/>
          <w:rtl/>
          <w:lang w:bidi="fa-IR"/>
        </w:rPr>
      </w:pPr>
    </w:p>
    <w:p w14:paraId="2E0171B1" w14:textId="77777777" w:rsidR="00A17070" w:rsidRPr="004A0CB0" w:rsidRDefault="00A17070" w:rsidP="004A0CB0">
      <w:pPr>
        <w:bidi w:val="0"/>
        <w:spacing w:line="360" w:lineRule="auto"/>
        <w:jc w:val="left"/>
        <w:rPr>
          <w:rFonts w:eastAsia="+mj-ea"/>
          <w:b/>
          <w:bCs/>
          <w:color w:val="000000"/>
          <w:kern w:val="24"/>
          <w:szCs w:val="24"/>
          <w:rtl/>
          <w:lang w:bidi="fa-IR"/>
        </w:rPr>
      </w:pPr>
      <w:r w:rsidRPr="004A0CB0">
        <w:rPr>
          <w:rFonts w:eastAsia="+mj-ea"/>
          <w:b/>
          <w:bCs/>
          <w:color w:val="000000"/>
          <w:kern w:val="24"/>
          <w:szCs w:val="24"/>
          <w:rtl/>
          <w:lang w:bidi="fa-IR"/>
        </w:rPr>
        <w:br w:type="page"/>
      </w:r>
    </w:p>
    <w:p w14:paraId="5C6A9DD3" w14:textId="57E958D3" w:rsidR="00F576EB" w:rsidRDefault="00335B9E" w:rsidP="004A0CB0">
      <w:pPr>
        <w:spacing w:line="360" w:lineRule="auto"/>
        <w:rPr>
          <w:rFonts w:eastAsia="+mj-ea"/>
          <w:b/>
          <w:bCs/>
          <w:color w:val="000000"/>
          <w:kern w:val="24"/>
          <w:szCs w:val="24"/>
          <w:rtl/>
          <w:lang w:bidi="fa-IR"/>
        </w:rPr>
      </w:pPr>
      <w:r w:rsidRPr="004A0CB0">
        <w:rPr>
          <w:rFonts w:eastAsia="+mj-ea"/>
          <w:b/>
          <w:bCs/>
          <w:color w:val="000000"/>
          <w:kern w:val="24"/>
          <w:szCs w:val="24"/>
          <w:rtl/>
          <w:lang w:bidi="fa-IR"/>
        </w:rPr>
        <w:lastRenderedPageBreak/>
        <w:t>روز هجدهم</w:t>
      </w:r>
    </w:p>
    <w:p w14:paraId="158C37C9" w14:textId="39296161" w:rsidR="00EC7938" w:rsidRPr="004A0CB0" w:rsidRDefault="00EF647D" w:rsidP="00EF647D">
      <w:pPr>
        <w:spacing w:line="360" w:lineRule="auto"/>
        <w:jc w:val="center"/>
        <w:rPr>
          <w:rFonts w:eastAsia="+mj-ea"/>
          <w:b/>
          <w:bCs/>
          <w:color w:val="000000"/>
          <w:kern w:val="24"/>
          <w:szCs w:val="24"/>
          <w:rtl/>
          <w:lang w:bidi="fa-IR"/>
        </w:rPr>
      </w:pPr>
      <w:r>
        <w:rPr>
          <w:noProof/>
          <w:lang w:bidi="fa-IR"/>
        </w:rPr>
        <w:drawing>
          <wp:inline distT="0" distB="0" distL="0" distR="0" wp14:anchorId="03899EF5" wp14:editId="51A3D2E0">
            <wp:extent cx="5400675" cy="4267200"/>
            <wp:effectExtent l="0" t="0" r="9525" b="0"/>
            <wp:docPr id="731573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73719" name=""/>
                    <pic:cNvPicPr/>
                  </pic:nvPicPr>
                  <pic:blipFill>
                    <a:blip r:embed="rId44"/>
                    <a:stretch>
                      <a:fillRect/>
                    </a:stretch>
                  </pic:blipFill>
                  <pic:spPr>
                    <a:xfrm>
                      <a:off x="0" y="0"/>
                      <a:ext cx="5400675" cy="4267200"/>
                    </a:xfrm>
                    <a:prstGeom prst="rect">
                      <a:avLst/>
                    </a:prstGeom>
                  </pic:spPr>
                </pic:pic>
              </a:graphicData>
            </a:graphic>
          </wp:inline>
        </w:drawing>
      </w:r>
    </w:p>
    <w:p w14:paraId="5B5B6A3D" w14:textId="3F9B53CA" w:rsidR="00335B9E" w:rsidRPr="0016062F" w:rsidRDefault="0016062F" w:rsidP="002A69BC">
      <w:pPr>
        <w:pStyle w:val="Caption"/>
        <w:spacing w:line="360" w:lineRule="auto"/>
        <w:rPr>
          <w:rFonts w:eastAsia="+mj-ea"/>
          <w:b/>
          <w:bCs/>
          <w:color w:val="000000"/>
          <w:kern w:val="24"/>
          <w:szCs w:val="24"/>
          <w:rtl/>
          <w:lang w:bidi="fa-IR"/>
        </w:rPr>
      </w:pPr>
      <w:bookmarkStart w:id="286" w:name="_Toc221382878"/>
      <w:r w:rsidRPr="0016062F">
        <w:rPr>
          <w:b/>
          <w:bCs/>
          <w:szCs w:val="24"/>
          <w:rtl/>
        </w:rPr>
        <w:t xml:space="preserve">شکل </w:t>
      </w:r>
      <w:r>
        <w:rPr>
          <w:b/>
          <w:bCs/>
          <w:szCs w:val="24"/>
          <w:rtl/>
        </w:rPr>
        <w:fldChar w:fldCharType="begin"/>
      </w:r>
      <w:r>
        <w:rPr>
          <w:b/>
          <w:bCs/>
          <w:szCs w:val="24"/>
          <w:rtl/>
        </w:rPr>
        <w:instrText xml:space="preserve"> </w:instrText>
      </w:r>
      <w:r>
        <w:rPr>
          <w:b/>
          <w:bCs/>
          <w:szCs w:val="24"/>
        </w:rPr>
        <w:instrText xml:space="preserve">STYLEREF </w:instrText>
      </w:r>
      <w:r>
        <w:rPr>
          <w:b/>
          <w:bCs/>
          <w:szCs w:val="24"/>
          <w:rtl/>
        </w:rPr>
        <w:instrText>1 \</w:instrText>
      </w:r>
      <w:r>
        <w:rPr>
          <w:b/>
          <w:bCs/>
          <w:szCs w:val="24"/>
        </w:rPr>
        <w:instrText>s</w:instrText>
      </w:r>
      <w:r>
        <w:rPr>
          <w:b/>
          <w:bCs/>
          <w:szCs w:val="24"/>
          <w:rtl/>
        </w:rPr>
        <w:instrText xml:space="preserve"> </w:instrText>
      </w:r>
      <w:r>
        <w:rPr>
          <w:b/>
          <w:bCs/>
          <w:szCs w:val="24"/>
          <w:rtl/>
        </w:rPr>
        <w:fldChar w:fldCharType="separate"/>
      </w:r>
      <w:r w:rsidR="002B0845">
        <w:rPr>
          <w:b/>
          <w:bCs/>
          <w:noProof/>
          <w:szCs w:val="24"/>
          <w:rtl/>
        </w:rPr>
        <w:t>‏4</w:t>
      </w:r>
      <w:r>
        <w:rPr>
          <w:b/>
          <w:bCs/>
          <w:szCs w:val="24"/>
          <w:rtl/>
        </w:rPr>
        <w:fldChar w:fldCharType="end"/>
      </w:r>
      <w:r>
        <w:rPr>
          <w:b/>
          <w:bCs/>
          <w:szCs w:val="24"/>
          <w:rtl/>
        </w:rPr>
        <w:noBreakHyphen/>
      </w:r>
      <w:r>
        <w:rPr>
          <w:b/>
          <w:bCs/>
          <w:szCs w:val="24"/>
          <w:rtl/>
        </w:rPr>
        <w:fldChar w:fldCharType="begin"/>
      </w:r>
      <w:r>
        <w:rPr>
          <w:b/>
          <w:bCs/>
          <w:szCs w:val="24"/>
          <w:rtl/>
        </w:rPr>
        <w:instrText xml:space="preserve"> </w:instrText>
      </w:r>
      <w:r>
        <w:rPr>
          <w:b/>
          <w:bCs/>
          <w:szCs w:val="24"/>
        </w:rPr>
        <w:instrText xml:space="preserve">SEQ </w:instrText>
      </w:r>
      <w:r>
        <w:rPr>
          <w:b/>
          <w:bCs/>
          <w:szCs w:val="24"/>
          <w:rtl/>
        </w:rPr>
        <w:instrText xml:space="preserve">شکل \* </w:instrText>
      </w:r>
      <w:r>
        <w:rPr>
          <w:b/>
          <w:bCs/>
          <w:szCs w:val="24"/>
        </w:rPr>
        <w:instrText>ARABIC \s 1</w:instrText>
      </w:r>
      <w:r>
        <w:rPr>
          <w:b/>
          <w:bCs/>
          <w:szCs w:val="24"/>
          <w:rtl/>
        </w:rPr>
        <w:instrText xml:space="preserve"> </w:instrText>
      </w:r>
      <w:r>
        <w:rPr>
          <w:b/>
          <w:bCs/>
          <w:szCs w:val="24"/>
          <w:rtl/>
        </w:rPr>
        <w:fldChar w:fldCharType="separate"/>
      </w:r>
      <w:r w:rsidR="002B0845">
        <w:rPr>
          <w:b/>
          <w:bCs/>
          <w:noProof/>
          <w:szCs w:val="24"/>
          <w:rtl/>
        </w:rPr>
        <w:t>7</w:t>
      </w:r>
      <w:r>
        <w:rPr>
          <w:b/>
          <w:bCs/>
          <w:szCs w:val="24"/>
          <w:rtl/>
        </w:rPr>
        <w:fldChar w:fldCharType="end"/>
      </w:r>
      <w:r w:rsidRPr="0016062F">
        <w:rPr>
          <w:rFonts w:hint="cs"/>
          <w:b/>
          <w:bCs/>
          <w:szCs w:val="24"/>
          <w:rtl/>
        </w:rPr>
        <w:t xml:space="preserve"> </w:t>
      </w:r>
      <w:r w:rsidRPr="0016062F">
        <w:rPr>
          <w:rFonts w:eastAsia="+mj-ea" w:hint="cs"/>
          <w:b/>
          <w:bCs/>
          <w:color w:val="000000"/>
          <w:kern w:val="24"/>
          <w:szCs w:val="24"/>
          <w:rtl/>
          <w:lang w:bidi="fa-IR"/>
        </w:rPr>
        <w:t xml:space="preserve"> </w:t>
      </w:r>
      <w:r w:rsidR="00335B9E" w:rsidRPr="0016062F">
        <w:rPr>
          <w:rFonts w:eastAsia="+mj-ea"/>
          <w:b/>
          <w:bCs/>
          <w:color w:val="000000"/>
          <w:kern w:val="24"/>
          <w:szCs w:val="24"/>
          <w:lang w:bidi="fa-IR"/>
        </w:rPr>
        <w:t>A</w:t>
      </w:r>
      <w:r w:rsidR="00335B9E" w:rsidRPr="0016062F">
        <w:rPr>
          <w:rFonts w:eastAsia="+mj-ea"/>
          <w:b/>
          <w:bCs/>
          <w:color w:val="000000"/>
          <w:kern w:val="24"/>
          <w:szCs w:val="24"/>
          <w:rtl/>
          <w:lang w:bidi="fa-IR"/>
        </w:rPr>
        <w:t>: ملاتونین</w:t>
      </w:r>
      <w:r w:rsidR="00335B9E" w:rsidRPr="0016062F">
        <w:rPr>
          <w:b/>
          <w:bCs/>
          <w:noProof/>
          <w:szCs w:val="24"/>
          <w:lang w:val="en-US" w:bidi="fa-IR"/>
        </w:rPr>
        <mc:AlternateContent>
          <mc:Choice Requires="wps">
            <w:drawing>
              <wp:anchor distT="0" distB="0" distL="114300" distR="114300" simplePos="0" relativeHeight="251706368" behindDoc="0" locked="0" layoutInCell="1" allowOverlap="1" wp14:anchorId="5D078159" wp14:editId="5B2E9B10">
                <wp:simplePos x="0" y="0"/>
                <wp:positionH relativeFrom="margin">
                  <wp:posOffset>7709535</wp:posOffset>
                </wp:positionH>
                <wp:positionV relativeFrom="paragraph">
                  <wp:posOffset>367665</wp:posOffset>
                </wp:positionV>
                <wp:extent cx="464185" cy="435610"/>
                <wp:effectExtent l="0" t="0" r="0" b="2540"/>
                <wp:wrapNone/>
                <wp:docPr id="1934210479" name="Text Box 1"/>
                <wp:cNvGraphicFramePr/>
                <a:graphic xmlns:a="http://schemas.openxmlformats.org/drawingml/2006/main">
                  <a:graphicData uri="http://schemas.microsoft.com/office/word/2010/wordprocessingShape">
                    <wps:wsp>
                      <wps:cNvSpPr txBox="1"/>
                      <wps:spPr>
                        <a:xfrm>
                          <a:off x="0" y="0"/>
                          <a:ext cx="464185" cy="435610"/>
                        </a:xfrm>
                        <a:prstGeom prst="rect">
                          <a:avLst/>
                        </a:prstGeom>
                        <a:noFill/>
                        <a:ln>
                          <a:noFill/>
                        </a:ln>
                      </wps:spPr>
                      <wps:txbx>
                        <w:txbxContent>
                          <w:p w14:paraId="1EFA90BA" w14:textId="77777777" w:rsidR="009F1A22" w:rsidRPr="008442E5" w:rsidRDefault="009F1A22" w:rsidP="00335B9E">
                            <w:pPr>
                              <w:jc w:val="center"/>
                              <w:rPr>
                                <w:noProof/>
                                <w:color w:val="000000" w:themeColor="text1"/>
                                <w:sz w:val="36"/>
                                <w:szCs w:val="3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2E5">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78159" id="_x0000_s1033" type="#_x0000_t202" style="position:absolute;left:0;text-align:left;margin-left:607.05pt;margin-top:28.95pt;width:36.55pt;height:34.3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" filled="f" stroked="f">
                <v:textbox>
                  <w:txbxContent>
                    <w:p w14:paraId="1EFA90BA" w14:textId="77777777" w:rsidR="009F1A22" w:rsidRPr="008442E5" w:rsidRDefault="009F1A22" w:rsidP="00335B9E">
                      <w:pPr>
                        <w:jc w:val="center"/>
                        <w:rPr>
                          <w:noProof/>
                          <w:color w:val="000000" w:themeColor="text1"/>
                          <w:sz w:val="36"/>
                          <w:szCs w:val="3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2E5">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sidR="00335B9E" w:rsidRPr="0016062F">
        <w:rPr>
          <w:b/>
          <w:bCs/>
          <w:noProof/>
          <w:szCs w:val="24"/>
          <w:lang w:val="en-US" w:bidi="fa-IR"/>
        </w:rPr>
        <mc:AlternateContent>
          <mc:Choice Requires="wps">
            <w:drawing>
              <wp:anchor distT="0" distB="0" distL="114300" distR="114300" simplePos="0" relativeHeight="251705344" behindDoc="0" locked="0" layoutInCell="1" allowOverlap="1" wp14:anchorId="2B2B7EE8" wp14:editId="25FF9373">
                <wp:simplePos x="0" y="0"/>
                <wp:positionH relativeFrom="leftMargin">
                  <wp:posOffset>8538845</wp:posOffset>
                </wp:positionH>
                <wp:positionV relativeFrom="paragraph">
                  <wp:posOffset>2510790</wp:posOffset>
                </wp:positionV>
                <wp:extent cx="464185" cy="435610"/>
                <wp:effectExtent l="0" t="0" r="0" b="2540"/>
                <wp:wrapNone/>
                <wp:docPr id="1553448235" name="Text Box 1"/>
                <wp:cNvGraphicFramePr/>
                <a:graphic xmlns:a="http://schemas.openxmlformats.org/drawingml/2006/main">
                  <a:graphicData uri="http://schemas.microsoft.com/office/word/2010/wordprocessingShape">
                    <wps:wsp>
                      <wps:cNvSpPr txBox="1"/>
                      <wps:spPr>
                        <a:xfrm>
                          <a:off x="0" y="0"/>
                          <a:ext cx="464185" cy="435610"/>
                        </a:xfrm>
                        <a:prstGeom prst="rect">
                          <a:avLst/>
                        </a:prstGeom>
                        <a:noFill/>
                        <a:ln>
                          <a:noFill/>
                        </a:ln>
                      </wps:spPr>
                      <wps:txbx>
                        <w:txbxContent>
                          <w:p w14:paraId="41D0A52E" w14:textId="77777777" w:rsidR="009F1A22" w:rsidRPr="008442E5" w:rsidRDefault="009F1A22" w:rsidP="00335B9E">
                            <w:pPr>
                              <w:jc w:val="center"/>
                              <w:rPr>
                                <w:noProof/>
                                <w:color w:val="000000" w:themeColor="text1"/>
                                <w:sz w:val="36"/>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2E5">
                              <w:rPr>
                                <w:noProof/>
                                <w:color w:val="000000" w:themeColor="text1"/>
                                <w:sz w:val="36"/>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B7EE8" id="_x0000_s1034" type="#_x0000_t202" style="position:absolute;left:0;text-align:left;margin-left:672.35pt;margin-top:197.7pt;width:36.55pt;height:34.3pt;z-index:251705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" filled="f" stroked="f">
                <v:textbox>
                  <w:txbxContent>
                    <w:p w14:paraId="41D0A52E" w14:textId="77777777" w:rsidR="009F1A22" w:rsidRPr="008442E5" w:rsidRDefault="009F1A22" w:rsidP="00335B9E">
                      <w:pPr>
                        <w:jc w:val="center"/>
                        <w:rPr>
                          <w:noProof/>
                          <w:color w:val="000000" w:themeColor="text1"/>
                          <w:sz w:val="36"/>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2E5">
                        <w:rPr>
                          <w:noProof/>
                          <w:color w:val="000000" w:themeColor="text1"/>
                          <w:sz w:val="36"/>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w10:wrap anchorx="margin"/>
              </v:shape>
            </w:pict>
          </mc:Fallback>
        </mc:AlternateContent>
      </w:r>
      <w:r w:rsidRPr="0016062F">
        <w:rPr>
          <w:rFonts w:eastAsia="+mj-ea" w:hint="cs"/>
          <w:b/>
          <w:bCs/>
          <w:color w:val="000000"/>
          <w:kern w:val="24"/>
          <w:szCs w:val="24"/>
          <w:rtl/>
          <w:lang w:bidi="fa-IR"/>
        </w:rPr>
        <w:t xml:space="preserve">- </w:t>
      </w:r>
      <w:r w:rsidR="003474DD" w:rsidRPr="0016062F">
        <w:rPr>
          <w:rFonts w:eastAsia="+mj-ea"/>
          <w:b/>
          <w:bCs/>
          <w:color w:val="000000"/>
          <w:kern w:val="24"/>
          <w:szCs w:val="24"/>
          <w:lang w:bidi="fa-IR"/>
        </w:rPr>
        <w:t>B</w:t>
      </w:r>
      <w:r w:rsidR="00335B9E" w:rsidRPr="0016062F">
        <w:rPr>
          <w:rFonts w:eastAsia="+mj-ea"/>
          <w:b/>
          <w:bCs/>
          <w:color w:val="000000"/>
          <w:kern w:val="24"/>
          <w:szCs w:val="24"/>
          <w:rtl/>
          <w:lang w:bidi="fa-IR"/>
        </w:rPr>
        <w:t>: لیپوزومال ملاتونین</w:t>
      </w:r>
      <w:r w:rsidRPr="0016062F">
        <w:rPr>
          <w:rFonts w:eastAsia="+mj-ea" w:hint="cs"/>
          <w:b/>
          <w:bCs/>
          <w:color w:val="000000"/>
          <w:kern w:val="24"/>
          <w:szCs w:val="24"/>
          <w:rtl/>
          <w:lang w:bidi="fa-IR"/>
        </w:rPr>
        <w:t xml:space="preserve">- </w:t>
      </w:r>
      <w:r w:rsidR="00335B9E" w:rsidRPr="0016062F">
        <w:rPr>
          <w:rFonts w:eastAsia="+mj-ea"/>
          <w:b/>
          <w:bCs/>
          <w:color w:val="000000"/>
          <w:kern w:val="24"/>
          <w:szCs w:val="24"/>
          <w:lang w:bidi="fa-IR"/>
        </w:rPr>
        <w:t>C</w:t>
      </w:r>
      <w:r w:rsidR="00335B9E" w:rsidRPr="0016062F">
        <w:rPr>
          <w:rFonts w:eastAsia="+mj-ea"/>
          <w:b/>
          <w:bCs/>
          <w:color w:val="000000"/>
          <w:kern w:val="24"/>
          <w:szCs w:val="24"/>
          <w:rtl/>
          <w:lang w:bidi="fa-IR"/>
        </w:rPr>
        <w:t>: لیپوزومال ملاتونین</w:t>
      </w:r>
      <w:bookmarkEnd w:id="286"/>
    </w:p>
    <w:p w14:paraId="11C61666" w14:textId="77777777" w:rsidR="00A659FD" w:rsidRPr="004A0CB0" w:rsidRDefault="00A659FD" w:rsidP="004A0CB0">
      <w:pPr>
        <w:spacing w:line="360" w:lineRule="auto"/>
        <w:rPr>
          <w:rFonts w:eastAsia="+mj-ea"/>
          <w:b/>
          <w:bCs/>
          <w:color w:val="000000"/>
          <w:kern w:val="24"/>
          <w:szCs w:val="24"/>
          <w:rtl/>
          <w:lang w:bidi="fa-IR"/>
        </w:rPr>
      </w:pPr>
    </w:p>
    <w:p w14:paraId="3A72EE51" w14:textId="77777777" w:rsidR="00A659FD" w:rsidRPr="004A0CB0" w:rsidRDefault="00A659FD" w:rsidP="004A0CB0">
      <w:pPr>
        <w:bidi w:val="0"/>
        <w:spacing w:line="360" w:lineRule="auto"/>
        <w:jc w:val="left"/>
        <w:rPr>
          <w:rFonts w:eastAsia="+mj-ea"/>
          <w:b/>
          <w:bCs/>
          <w:color w:val="000000"/>
          <w:kern w:val="24"/>
          <w:szCs w:val="24"/>
          <w:rtl/>
          <w:lang w:bidi="fa-IR"/>
        </w:rPr>
      </w:pPr>
      <w:r w:rsidRPr="004A0CB0">
        <w:rPr>
          <w:rFonts w:eastAsia="+mj-ea"/>
          <w:b/>
          <w:bCs/>
          <w:color w:val="000000"/>
          <w:kern w:val="24"/>
          <w:szCs w:val="24"/>
          <w:rtl/>
          <w:lang w:bidi="fa-IR"/>
        </w:rPr>
        <w:br w:type="page"/>
      </w:r>
    </w:p>
    <w:p w14:paraId="7BB2452E" w14:textId="4620897E" w:rsidR="00A659FD" w:rsidRDefault="00A659FD" w:rsidP="004A0CB0">
      <w:pPr>
        <w:spacing w:line="360" w:lineRule="auto"/>
        <w:rPr>
          <w:rFonts w:eastAsia="+mj-ea"/>
          <w:b/>
          <w:bCs/>
          <w:color w:val="000000"/>
          <w:kern w:val="24"/>
          <w:szCs w:val="24"/>
          <w:rtl/>
          <w:lang w:bidi="fa-IR"/>
        </w:rPr>
      </w:pPr>
      <w:r w:rsidRPr="004A0CB0">
        <w:rPr>
          <w:rFonts w:eastAsia="+mj-ea"/>
          <w:b/>
          <w:bCs/>
          <w:color w:val="000000"/>
          <w:kern w:val="24"/>
          <w:szCs w:val="24"/>
          <w:rtl/>
          <w:lang w:bidi="fa-IR"/>
        </w:rPr>
        <w:lastRenderedPageBreak/>
        <w:t>روز بیست و یکم</w:t>
      </w:r>
    </w:p>
    <w:p w14:paraId="792A43AE" w14:textId="44B5E097" w:rsidR="00A659FD" w:rsidRPr="004A0CB0" w:rsidRDefault="00EF647D" w:rsidP="0014671D">
      <w:pPr>
        <w:spacing w:line="360" w:lineRule="auto"/>
        <w:jc w:val="center"/>
        <w:rPr>
          <w:rFonts w:eastAsia="+mj-ea"/>
          <w:b/>
          <w:bCs/>
          <w:color w:val="000000"/>
          <w:kern w:val="24"/>
          <w:szCs w:val="24"/>
          <w:rtl/>
          <w:lang w:bidi="fa-IR"/>
        </w:rPr>
      </w:pPr>
      <w:r>
        <w:rPr>
          <w:noProof/>
          <w:lang w:bidi="fa-IR"/>
        </w:rPr>
        <w:drawing>
          <wp:inline distT="0" distB="0" distL="0" distR="0" wp14:anchorId="1075C964" wp14:editId="1D270352">
            <wp:extent cx="5732145" cy="4225925"/>
            <wp:effectExtent l="0" t="0" r="1905" b="3175"/>
            <wp:docPr id="540874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74643" name=""/>
                    <pic:cNvPicPr/>
                  </pic:nvPicPr>
                  <pic:blipFill>
                    <a:blip r:embed="rId45"/>
                    <a:stretch>
                      <a:fillRect/>
                    </a:stretch>
                  </pic:blipFill>
                  <pic:spPr>
                    <a:xfrm>
                      <a:off x="0" y="0"/>
                      <a:ext cx="5732145" cy="4225925"/>
                    </a:xfrm>
                    <a:prstGeom prst="rect">
                      <a:avLst/>
                    </a:prstGeom>
                  </pic:spPr>
                </pic:pic>
              </a:graphicData>
            </a:graphic>
          </wp:inline>
        </w:drawing>
      </w:r>
    </w:p>
    <w:p w14:paraId="1EFF97A0" w14:textId="7A0188BB" w:rsidR="00A659FD" w:rsidRPr="0016062F" w:rsidRDefault="0016062F" w:rsidP="002A69BC">
      <w:pPr>
        <w:pStyle w:val="Caption"/>
        <w:spacing w:line="360" w:lineRule="auto"/>
        <w:rPr>
          <w:rFonts w:eastAsia="+mj-ea"/>
          <w:b/>
          <w:bCs/>
          <w:color w:val="000000"/>
          <w:kern w:val="24"/>
          <w:szCs w:val="24"/>
          <w:rtl/>
          <w:lang w:bidi="fa-IR"/>
        </w:rPr>
      </w:pPr>
      <w:bookmarkStart w:id="287" w:name="_Toc221382879"/>
      <w:r w:rsidRPr="0016062F">
        <w:rPr>
          <w:b/>
          <w:bCs/>
          <w:szCs w:val="24"/>
          <w:rtl/>
        </w:rPr>
        <w:t xml:space="preserve">شکل </w:t>
      </w:r>
      <w:r w:rsidRPr="0016062F">
        <w:rPr>
          <w:b/>
          <w:bCs/>
          <w:szCs w:val="24"/>
          <w:rtl/>
        </w:rPr>
        <w:fldChar w:fldCharType="begin"/>
      </w:r>
      <w:r w:rsidRPr="0016062F">
        <w:rPr>
          <w:b/>
          <w:bCs/>
          <w:szCs w:val="24"/>
          <w:rtl/>
        </w:rPr>
        <w:instrText xml:space="preserve"> </w:instrText>
      </w:r>
      <w:r w:rsidRPr="0016062F">
        <w:rPr>
          <w:b/>
          <w:bCs/>
          <w:szCs w:val="24"/>
        </w:rPr>
        <w:instrText xml:space="preserve">STYLEREF </w:instrText>
      </w:r>
      <w:r w:rsidRPr="0016062F">
        <w:rPr>
          <w:b/>
          <w:bCs/>
          <w:szCs w:val="24"/>
          <w:rtl/>
        </w:rPr>
        <w:instrText>1 \</w:instrText>
      </w:r>
      <w:r w:rsidRPr="0016062F">
        <w:rPr>
          <w:b/>
          <w:bCs/>
          <w:szCs w:val="24"/>
        </w:rPr>
        <w:instrText>s</w:instrText>
      </w:r>
      <w:r w:rsidRPr="0016062F">
        <w:rPr>
          <w:b/>
          <w:bCs/>
          <w:szCs w:val="24"/>
          <w:rtl/>
        </w:rPr>
        <w:instrText xml:space="preserve"> </w:instrText>
      </w:r>
      <w:r w:rsidRPr="0016062F">
        <w:rPr>
          <w:b/>
          <w:bCs/>
          <w:szCs w:val="24"/>
          <w:rtl/>
        </w:rPr>
        <w:fldChar w:fldCharType="separate"/>
      </w:r>
      <w:r w:rsidR="002B0845">
        <w:rPr>
          <w:b/>
          <w:bCs/>
          <w:noProof/>
          <w:szCs w:val="24"/>
          <w:rtl/>
        </w:rPr>
        <w:t>‏4</w:t>
      </w:r>
      <w:r w:rsidRPr="0016062F">
        <w:rPr>
          <w:b/>
          <w:bCs/>
          <w:szCs w:val="24"/>
          <w:rtl/>
        </w:rPr>
        <w:fldChar w:fldCharType="end"/>
      </w:r>
      <w:r w:rsidRPr="0016062F">
        <w:rPr>
          <w:b/>
          <w:bCs/>
          <w:szCs w:val="24"/>
          <w:rtl/>
        </w:rPr>
        <w:noBreakHyphen/>
      </w:r>
      <w:r w:rsidRPr="0016062F">
        <w:rPr>
          <w:b/>
          <w:bCs/>
          <w:szCs w:val="24"/>
          <w:rtl/>
        </w:rPr>
        <w:fldChar w:fldCharType="begin"/>
      </w:r>
      <w:r w:rsidRPr="0016062F">
        <w:rPr>
          <w:b/>
          <w:bCs/>
          <w:szCs w:val="24"/>
          <w:rtl/>
        </w:rPr>
        <w:instrText xml:space="preserve"> </w:instrText>
      </w:r>
      <w:r w:rsidRPr="0016062F">
        <w:rPr>
          <w:b/>
          <w:bCs/>
          <w:szCs w:val="24"/>
        </w:rPr>
        <w:instrText xml:space="preserve">SEQ </w:instrText>
      </w:r>
      <w:r w:rsidRPr="0016062F">
        <w:rPr>
          <w:b/>
          <w:bCs/>
          <w:szCs w:val="24"/>
          <w:rtl/>
        </w:rPr>
        <w:instrText xml:space="preserve">شکل \* </w:instrText>
      </w:r>
      <w:r w:rsidRPr="0016062F">
        <w:rPr>
          <w:b/>
          <w:bCs/>
          <w:szCs w:val="24"/>
        </w:rPr>
        <w:instrText>ARABIC \s 1</w:instrText>
      </w:r>
      <w:r w:rsidRPr="0016062F">
        <w:rPr>
          <w:b/>
          <w:bCs/>
          <w:szCs w:val="24"/>
          <w:rtl/>
        </w:rPr>
        <w:instrText xml:space="preserve"> </w:instrText>
      </w:r>
      <w:r w:rsidRPr="0016062F">
        <w:rPr>
          <w:b/>
          <w:bCs/>
          <w:szCs w:val="24"/>
          <w:rtl/>
        </w:rPr>
        <w:fldChar w:fldCharType="separate"/>
      </w:r>
      <w:r w:rsidR="002B0845">
        <w:rPr>
          <w:b/>
          <w:bCs/>
          <w:noProof/>
          <w:szCs w:val="24"/>
          <w:rtl/>
        </w:rPr>
        <w:t>8</w:t>
      </w:r>
      <w:r w:rsidRPr="0016062F">
        <w:rPr>
          <w:b/>
          <w:bCs/>
          <w:szCs w:val="24"/>
          <w:rtl/>
        </w:rPr>
        <w:fldChar w:fldCharType="end"/>
      </w:r>
      <w:r w:rsidRPr="0016062F">
        <w:rPr>
          <w:rFonts w:hint="cs"/>
          <w:b/>
          <w:bCs/>
          <w:szCs w:val="24"/>
          <w:rtl/>
        </w:rPr>
        <w:t xml:space="preserve"> </w:t>
      </w:r>
      <w:r w:rsidRPr="0016062F">
        <w:rPr>
          <w:rFonts w:eastAsia="+mj-ea" w:hint="cs"/>
          <w:b/>
          <w:bCs/>
          <w:color w:val="000000"/>
          <w:kern w:val="24"/>
          <w:szCs w:val="24"/>
          <w:rtl/>
          <w:lang w:bidi="fa-IR"/>
        </w:rPr>
        <w:t xml:space="preserve"> </w:t>
      </w:r>
      <w:r w:rsidR="00A659FD" w:rsidRPr="0016062F">
        <w:rPr>
          <w:rFonts w:eastAsia="+mj-ea"/>
          <w:b/>
          <w:bCs/>
          <w:color w:val="000000"/>
          <w:kern w:val="24"/>
          <w:szCs w:val="24"/>
          <w:lang w:bidi="fa-IR"/>
        </w:rPr>
        <w:t>A</w:t>
      </w:r>
      <w:r w:rsidR="00A659FD" w:rsidRPr="0016062F">
        <w:rPr>
          <w:rFonts w:eastAsia="+mj-ea"/>
          <w:b/>
          <w:bCs/>
          <w:color w:val="000000"/>
          <w:kern w:val="24"/>
          <w:szCs w:val="24"/>
          <w:rtl/>
          <w:lang w:bidi="fa-IR"/>
        </w:rPr>
        <w:t>: فنیتوئین</w:t>
      </w:r>
      <w:r w:rsidR="00A659FD" w:rsidRPr="0016062F">
        <w:rPr>
          <w:b/>
          <w:bCs/>
          <w:noProof/>
          <w:szCs w:val="24"/>
          <w:lang w:val="en-US" w:bidi="fa-IR"/>
        </w:rPr>
        <mc:AlternateContent>
          <mc:Choice Requires="wps">
            <w:drawing>
              <wp:anchor distT="0" distB="0" distL="114300" distR="114300" simplePos="0" relativeHeight="251713536" behindDoc="0" locked="0" layoutInCell="1" allowOverlap="1" wp14:anchorId="4E689D6E" wp14:editId="1E6C69AB">
                <wp:simplePos x="0" y="0"/>
                <wp:positionH relativeFrom="margin">
                  <wp:posOffset>7709535</wp:posOffset>
                </wp:positionH>
                <wp:positionV relativeFrom="paragraph">
                  <wp:posOffset>367665</wp:posOffset>
                </wp:positionV>
                <wp:extent cx="464185" cy="435610"/>
                <wp:effectExtent l="0" t="0" r="0" b="2540"/>
                <wp:wrapNone/>
                <wp:docPr id="1481173379" name="Text Box 1"/>
                <wp:cNvGraphicFramePr/>
                <a:graphic xmlns:a="http://schemas.openxmlformats.org/drawingml/2006/main">
                  <a:graphicData uri="http://schemas.microsoft.com/office/word/2010/wordprocessingShape">
                    <wps:wsp>
                      <wps:cNvSpPr txBox="1"/>
                      <wps:spPr>
                        <a:xfrm>
                          <a:off x="0" y="0"/>
                          <a:ext cx="464185" cy="435610"/>
                        </a:xfrm>
                        <a:prstGeom prst="rect">
                          <a:avLst/>
                        </a:prstGeom>
                        <a:noFill/>
                        <a:ln>
                          <a:noFill/>
                        </a:ln>
                      </wps:spPr>
                      <wps:txbx>
                        <w:txbxContent>
                          <w:p w14:paraId="0CD07C99" w14:textId="77777777" w:rsidR="009F1A22" w:rsidRPr="008442E5" w:rsidRDefault="009F1A22" w:rsidP="00A659FD">
                            <w:pPr>
                              <w:jc w:val="center"/>
                              <w:rPr>
                                <w:noProof/>
                                <w:color w:val="000000" w:themeColor="text1"/>
                                <w:sz w:val="36"/>
                                <w:szCs w:val="3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2E5">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89D6E" id="_x0000_s1035" type="#_x0000_t202" style="position:absolute;left:0;text-align:left;margin-left:607.05pt;margin-top:28.95pt;width:36.55pt;height:34.3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" filled="f" stroked="f">
                <v:textbox>
                  <w:txbxContent>
                    <w:p w14:paraId="0CD07C99" w14:textId="77777777" w:rsidR="009F1A22" w:rsidRPr="008442E5" w:rsidRDefault="009F1A22" w:rsidP="00A659FD">
                      <w:pPr>
                        <w:jc w:val="center"/>
                        <w:rPr>
                          <w:noProof/>
                          <w:color w:val="000000" w:themeColor="text1"/>
                          <w:sz w:val="36"/>
                          <w:szCs w:val="3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2E5">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sidR="00A659FD" w:rsidRPr="0016062F">
        <w:rPr>
          <w:b/>
          <w:bCs/>
          <w:noProof/>
          <w:szCs w:val="24"/>
          <w:lang w:val="en-US" w:bidi="fa-IR"/>
        </w:rPr>
        <mc:AlternateContent>
          <mc:Choice Requires="wps">
            <w:drawing>
              <wp:anchor distT="0" distB="0" distL="114300" distR="114300" simplePos="0" relativeHeight="251712512" behindDoc="0" locked="0" layoutInCell="1" allowOverlap="1" wp14:anchorId="401E7D64" wp14:editId="6CBD4EFA">
                <wp:simplePos x="0" y="0"/>
                <wp:positionH relativeFrom="leftMargin">
                  <wp:posOffset>8538845</wp:posOffset>
                </wp:positionH>
                <wp:positionV relativeFrom="paragraph">
                  <wp:posOffset>2510790</wp:posOffset>
                </wp:positionV>
                <wp:extent cx="464185" cy="435610"/>
                <wp:effectExtent l="0" t="0" r="0" b="2540"/>
                <wp:wrapNone/>
                <wp:docPr id="2019722009" name="Text Box 1"/>
                <wp:cNvGraphicFramePr/>
                <a:graphic xmlns:a="http://schemas.openxmlformats.org/drawingml/2006/main">
                  <a:graphicData uri="http://schemas.microsoft.com/office/word/2010/wordprocessingShape">
                    <wps:wsp>
                      <wps:cNvSpPr txBox="1"/>
                      <wps:spPr>
                        <a:xfrm>
                          <a:off x="0" y="0"/>
                          <a:ext cx="464185" cy="435610"/>
                        </a:xfrm>
                        <a:prstGeom prst="rect">
                          <a:avLst/>
                        </a:prstGeom>
                        <a:noFill/>
                        <a:ln>
                          <a:noFill/>
                        </a:ln>
                      </wps:spPr>
                      <wps:txbx>
                        <w:txbxContent>
                          <w:p w14:paraId="4343062B" w14:textId="77777777" w:rsidR="009F1A22" w:rsidRPr="008442E5" w:rsidRDefault="009F1A22" w:rsidP="00A659FD">
                            <w:pPr>
                              <w:jc w:val="center"/>
                              <w:rPr>
                                <w:noProof/>
                                <w:color w:val="000000" w:themeColor="text1"/>
                                <w:sz w:val="36"/>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2E5">
                              <w:rPr>
                                <w:noProof/>
                                <w:color w:val="000000" w:themeColor="text1"/>
                                <w:sz w:val="36"/>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E7D64" id="_x0000_s1036" type="#_x0000_t202" style="position:absolute;left:0;text-align:left;margin-left:672.35pt;margin-top:197.7pt;width:36.55pt;height:34.3pt;z-index:251712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" filled="f" stroked="f">
                <v:textbox>
                  <w:txbxContent>
                    <w:p w14:paraId="4343062B" w14:textId="77777777" w:rsidR="009F1A22" w:rsidRPr="008442E5" w:rsidRDefault="009F1A22" w:rsidP="00A659FD">
                      <w:pPr>
                        <w:jc w:val="center"/>
                        <w:rPr>
                          <w:noProof/>
                          <w:color w:val="000000" w:themeColor="text1"/>
                          <w:sz w:val="36"/>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2E5">
                        <w:rPr>
                          <w:noProof/>
                          <w:color w:val="000000" w:themeColor="text1"/>
                          <w:sz w:val="36"/>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w10:wrap anchorx="margin"/>
              </v:shape>
            </w:pict>
          </mc:Fallback>
        </mc:AlternateContent>
      </w:r>
      <w:r w:rsidRPr="0016062F">
        <w:rPr>
          <w:rFonts w:eastAsia="+mj-ea" w:hint="cs"/>
          <w:b/>
          <w:bCs/>
          <w:color w:val="000000"/>
          <w:kern w:val="24"/>
          <w:szCs w:val="24"/>
          <w:rtl/>
          <w:lang w:bidi="fa-IR"/>
        </w:rPr>
        <w:t xml:space="preserve">- </w:t>
      </w:r>
      <w:r w:rsidR="003474DD" w:rsidRPr="0016062F">
        <w:rPr>
          <w:rFonts w:eastAsia="+mj-ea"/>
          <w:b/>
          <w:bCs/>
          <w:color w:val="000000"/>
          <w:kern w:val="24"/>
          <w:szCs w:val="24"/>
          <w:lang w:bidi="fa-IR"/>
        </w:rPr>
        <w:t>B</w:t>
      </w:r>
      <w:r w:rsidR="00A659FD" w:rsidRPr="0016062F">
        <w:rPr>
          <w:rFonts w:eastAsia="+mj-ea"/>
          <w:b/>
          <w:bCs/>
          <w:color w:val="000000"/>
          <w:kern w:val="24"/>
          <w:szCs w:val="24"/>
          <w:rtl/>
          <w:lang w:bidi="fa-IR"/>
        </w:rPr>
        <w:t>: کنترل</w:t>
      </w:r>
      <w:r w:rsidRPr="0016062F">
        <w:rPr>
          <w:rFonts w:eastAsia="+mj-ea" w:hint="cs"/>
          <w:b/>
          <w:bCs/>
          <w:color w:val="000000"/>
          <w:kern w:val="24"/>
          <w:szCs w:val="24"/>
          <w:rtl/>
          <w:lang w:bidi="fa-IR"/>
        </w:rPr>
        <w:t xml:space="preserve">- </w:t>
      </w:r>
      <w:r w:rsidR="00A659FD" w:rsidRPr="0016062F">
        <w:rPr>
          <w:rFonts w:eastAsia="+mj-ea"/>
          <w:b/>
          <w:bCs/>
          <w:color w:val="000000"/>
          <w:kern w:val="24"/>
          <w:szCs w:val="24"/>
          <w:lang w:bidi="fa-IR"/>
        </w:rPr>
        <w:t>C</w:t>
      </w:r>
      <w:r w:rsidR="00A659FD" w:rsidRPr="0016062F">
        <w:rPr>
          <w:rFonts w:eastAsia="+mj-ea"/>
          <w:b/>
          <w:bCs/>
          <w:color w:val="000000"/>
          <w:kern w:val="24"/>
          <w:szCs w:val="24"/>
          <w:rtl/>
          <w:lang w:bidi="fa-IR"/>
        </w:rPr>
        <w:t>: لیپوزومال ملاتونین</w:t>
      </w:r>
      <w:bookmarkEnd w:id="287"/>
    </w:p>
    <w:p w14:paraId="3B652375" w14:textId="77777777" w:rsidR="002A69BC" w:rsidRPr="006E7D7A" w:rsidRDefault="002A69BC" w:rsidP="002A69BC">
      <w:pPr>
        <w:jc w:val="center"/>
        <w:rPr>
          <w:rFonts w:eastAsia="+mj-ea"/>
          <w:rtl/>
          <w:lang w:val="en-GB" w:bidi="fa-IR"/>
        </w:rPr>
      </w:pPr>
      <w:r>
        <w:rPr>
          <w:rFonts w:eastAsia="+mj-ea" w:hint="cs"/>
          <w:sz w:val="22"/>
          <w:szCs w:val="24"/>
          <w:rtl/>
          <w:lang w:bidi="fa-IR"/>
        </w:rPr>
        <w:t xml:space="preserve">فلش * نوتروفیل و فلش </w:t>
      </w:r>
      <w:r>
        <w:rPr>
          <w:rFonts w:eastAsia="+mj-ea"/>
          <w:sz w:val="22"/>
          <w:szCs w:val="24"/>
          <w:lang w:bidi="fa-IR"/>
        </w:rPr>
        <w:t>#</w:t>
      </w:r>
      <w:r>
        <w:rPr>
          <w:rFonts w:eastAsia="+mj-ea" w:hint="cs"/>
          <w:sz w:val="22"/>
          <w:szCs w:val="24"/>
          <w:rtl/>
          <w:lang w:bidi="fa-IR"/>
        </w:rPr>
        <w:t xml:space="preserve"> مونوسیت (ماکروفاژ) میباشد.</w:t>
      </w:r>
    </w:p>
    <w:p w14:paraId="14233EF8" w14:textId="77777777" w:rsidR="00432653" w:rsidRPr="004A0CB0" w:rsidRDefault="00432653" w:rsidP="004A0CB0">
      <w:pPr>
        <w:spacing w:line="360" w:lineRule="auto"/>
        <w:rPr>
          <w:rFonts w:eastAsia="+mn-ea"/>
          <w:szCs w:val="24"/>
          <w:rtl/>
        </w:rPr>
      </w:pPr>
    </w:p>
    <w:p w14:paraId="77775BD1" w14:textId="260FEB70" w:rsidR="00B16CC1" w:rsidRPr="004A0CB0" w:rsidRDefault="00B16CC1" w:rsidP="004A0CB0">
      <w:pPr>
        <w:spacing w:line="360" w:lineRule="auto"/>
        <w:rPr>
          <w:szCs w:val="24"/>
          <w:rtl/>
        </w:rPr>
      </w:pPr>
      <w:bookmarkStart w:id="288" w:name="_Toc333020347"/>
      <w:bookmarkStart w:id="289" w:name="_Toc358411109"/>
      <w:bookmarkStart w:id="290" w:name="_Toc400533847"/>
    </w:p>
    <w:p w14:paraId="390A48C7" w14:textId="77777777" w:rsidR="00432653" w:rsidRPr="004A0CB0" w:rsidRDefault="00432653" w:rsidP="004A0CB0">
      <w:pPr>
        <w:spacing w:line="360" w:lineRule="auto"/>
        <w:rPr>
          <w:szCs w:val="24"/>
          <w:rtl/>
          <w:lang w:bidi="fa-IR"/>
        </w:rPr>
      </w:pPr>
    </w:p>
    <w:p w14:paraId="5A96CAD7" w14:textId="77777777" w:rsidR="00432653" w:rsidRPr="004A0CB0" w:rsidRDefault="00432653" w:rsidP="004A0CB0">
      <w:pPr>
        <w:spacing w:line="360" w:lineRule="auto"/>
        <w:rPr>
          <w:szCs w:val="24"/>
          <w:rtl/>
        </w:rPr>
      </w:pPr>
    </w:p>
    <w:p w14:paraId="65F07E0F" w14:textId="77777777" w:rsidR="00432653" w:rsidRPr="004A0CB0" w:rsidRDefault="00432653" w:rsidP="004A0CB0">
      <w:pPr>
        <w:spacing w:line="360" w:lineRule="auto"/>
        <w:rPr>
          <w:szCs w:val="24"/>
          <w:rtl/>
        </w:rPr>
      </w:pPr>
    </w:p>
    <w:p w14:paraId="5620EB20" w14:textId="2B885C4D" w:rsidR="00432653" w:rsidRPr="004A0CB0" w:rsidRDefault="009D274E" w:rsidP="004A0CB0">
      <w:pPr>
        <w:spacing w:line="360" w:lineRule="auto"/>
        <w:rPr>
          <w:szCs w:val="24"/>
          <w:rtl/>
        </w:rPr>
      </w:pPr>
      <w:r w:rsidRPr="004A0CB0">
        <w:rPr>
          <w:szCs w:val="24"/>
          <w:rtl/>
        </w:rPr>
        <w:br w:type="page"/>
      </w:r>
    </w:p>
    <w:p w14:paraId="0E3016CD" w14:textId="77777777" w:rsidR="0016062F" w:rsidRDefault="0016062F" w:rsidP="004A0CB0">
      <w:pPr>
        <w:pStyle w:val="Title"/>
        <w:spacing w:line="360" w:lineRule="auto"/>
        <w:rPr>
          <w:b/>
          <w:bCs/>
          <w:szCs w:val="24"/>
          <w:rtl/>
        </w:rPr>
      </w:pPr>
    </w:p>
    <w:p w14:paraId="3C579B22" w14:textId="77777777" w:rsidR="0016062F" w:rsidRDefault="0016062F" w:rsidP="004A0CB0">
      <w:pPr>
        <w:pStyle w:val="Title"/>
        <w:spacing w:line="360" w:lineRule="auto"/>
        <w:rPr>
          <w:b/>
          <w:bCs/>
          <w:szCs w:val="24"/>
          <w:rtl/>
        </w:rPr>
      </w:pPr>
    </w:p>
    <w:p w14:paraId="0B5BBD63" w14:textId="77777777" w:rsidR="0016062F" w:rsidRDefault="0016062F" w:rsidP="004A0CB0">
      <w:pPr>
        <w:pStyle w:val="Title"/>
        <w:spacing w:line="360" w:lineRule="auto"/>
        <w:rPr>
          <w:b/>
          <w:bCs/>
          <w:szCs w:val="24"/>
          <w:rtl/>
        </w:rPr>
      </w:pPr>
    </w:p>
    <w:p w14:paraId="774AB25E" w14:textId="77777777" w:rsidR="0016062F" w:rsidRDefault="0016062F" w:rsidP="004A0CB0">
      <w:pPr>
        <w:pStyle w:val="Title"/>
        <w:spacing w:line="360" w:lineRule="auto"/>
        <w:rPr>
          <w:b/>
          <w:bCs/>
          <w:szCs w:val="24"/>
          <w:rtl/>
        </w:rPr>
      </w:pPr>
    </w:p>
    <w:p w14:paraId="35992672" w14:textId="77777777" w:rsidR="0016062F" w:rsidRDefault="0016062F" w:rsidP="004A0CB0">
      <w:pPr>
        <w:pStyle w:val="Title"/>
        <w:spacing w:line="360" w:lineRule="auto"/>
        <w:rPr>
          <w:b/>
          <w:bCs/>
          <w:szCs w:val="24"/>
          <w:rtl/>
        </w:rPr>
      </w:pPr>
    </w:p>
    <w:p w14:paraId="0C3872FF" w14:textId="77777777" w:rsidR="0016062F" w:rsidRDefault="0016062F" w:rsidP="004A0CB0">
      <w:pPr>
        <w:pStyle w:val="Title"/>
        <w:spacing w:line="360" w:lineRule="auto"/>
        <w:rPr>
          <w:b/>
          <w:bCs/>
          <w:szCs w:val="24"/>
          <w:rtl/>
        </w:rPr>
      </w:pPr>
    </w:p>
    <w:p w14:paraId="5428DAB3" w14:textId="6DDFAD36" w:rsidR="00C63F37" w:rsidRPr="0016062F" w:rsidRDefault="00C63F37" w:rsidP="0016062F">
      <w:pPr>
        <w:pStyle w:val="Title"/>
        <w:spacing w:line="360" w:lineRule="auto"/>
        <w:rPr>
          <w:b/>
          <w:bCs/>
          <w:sz w:val="72"/>
          <w:szCs w:val="72"/>
        </w:rPr>
      </w:pPr>
      <w:bookmarkStart w:id="291" w:name="_Toc218626704"/>
      <w:r w:rsidRPr="0016062F">
        <w:rPr>
          <w:b/>
          <w:bCs/>
          <w:sz w:val="72"/>
          <w:szCs w:val="72"/>
          <w:rtl/>
        </w:rPr>
        <w:t>فصل پنجم</w:t>
      </w:r>
      <w:bookmarkStart w:id="292" w:name="_Toc333020348"/>
      <w:bookmarkStart w:id="293" w:name="_Toc358411110"/>
      <w:bookmarkStart w:id="294" w:name="_Toc400533848"/>
      <w:bookmarkEnd w:id="288"/>
      <w:bookmarkEnd w:id="289"/>
      <w:bookmarkEnd w:id="290"/>
      <w:r w:rsidR="0016062F" w:rsidRPr="0016062F">
        <w:rPr>
          <w:b/>
          <w:bCs/>
          <w:sz w:val="72"/>
          <w:szCs w:val="72"/>
          <w:rtl/>
        </w:rPr>
        <w:br/>
      </w:r>
      <w:r w:rsidRPr="0016062F">
        <w:rPr>
          <w:b/>
          <w:bCs/>
          <w:sz w:val="72"/>
          <w:szCs w:val="72"/>
          <w:rtl/>
        </w:rPr>
        <w:t>بحث و نتیجه گیری</w:t>
      </w:r>
      <w:bookmarkEnd w:id="291"/>
      <w:bookmarkEnd w:id="292"/>
      <w:bookmarkEnd w:id="293"/>
      <w:bookmarkEnd w:id="294"/>
      <w:r w:rsidRPr="0016062F">
        <w:rPr>
          <w:b/>
          <w:bCs/>
          <w:sz w:val="72"/>
          <w:szCs w:val="72"/>
          <w:rtl/>
        </w:rPr>
        <w:t xml:space="preserve"> </w:t>
      </w:r>
    </w:p>
    <w:p w14:paraId="6877E2B9" w14:textId="77777777" w:rsidR="0090605F" w:rsidRPr="004A0CB0" w:rsidRDefault="009D274E" w:rsidP="004A0CB0">
      <w:pPr>
        <w:spacing w:line="360" w:lineRule="auto"/>
        <w:rPr>
          <w:rFonts w:eastAsia="+mn-ea"/>
          <w:szCs w:val="24"/>
          <w:rtl/>
        </w:rPr>
      </w:pPr>
      <w:r w:rsidRPr="004A0CB0">
        <w:rPr>
          <w:rFonts w:eastAsia="+mn-ea"/>
          <w:szCs w:val="24"/>
          <w:rtl/>
        </w:rPr>
        <w:br w:type="page"/>
      </w:r>
    </w:p>
    <w:p w14:paraId="2758B759" w14:textId="3707F847" w:rsidR="0090605F" w:rsidRPr="0016062F" w:rsidRDefault="0090605F" w:rsidP="0016062F">
      <w:pPr>
        <w:pStyle w:val="Heading1"/>
        <w:rPr>
          <w:rFonts w:eastAsia="+mn-ea"/>
          <w:rtl/>
        </w:rPr>
      </w:pPr>
      <w:bookmarkStart w:id="295" w:name="_Toc218539956"/>
      <w:bookmarkStart w:id="296" w:name="_Toc218626705"/>
      <w:commentRangeStart w:id="297"/>
      <w:r w:rsidRPr="0016062F">
        <w:rPr>
          <w:rFonts w:eastAsia="+mn-ea"/>
          <w:rtl/>
        </w:rPr>
        <w:lastRenderedPageBreak/>
        <w:t>بحث و نتیجه گیری</w:t>
      </w:r>
      <w:bookmarkEnd w:id="295"/>
      <w:bookmarkEnd w:id="296"/>
      <w:commentRangeEnd w:id="297"/>
      <w:r w:rsidR="00564FD6">
        <w:rPr>
          <w:rStyle w:val="CommentReference"/>
          <w:bCs w:val="0"/>
          <w:caps/>
          <w:rtl/>
        </w:rPr>
        <w:commentReference w:id="297"/>
      </w:r>
    </w:p>
    <w:p w14:paraId="3792FC44" w14:textId="66E16E33" w:rsidR="00080438" w:rsidRPr="0016062F" w:rsidRDefault="00DB17D0" w:rsidP="0016062F">
      <w:pPr>
        <w:pStyle w:val="Heading2"/>
        <w:rPr>
          <w:rFonts w:eastAsia="+mn-ea"/>
          <w:b/>
          <w:bCs/>
          <w:sz w:val="24"/>
          <w:szCs w:val="24"/>
        </w:rPr>
      </w:pPr>
      <w:bookmarkStart w:id="298" w:name="_Toc218626706"/>
      <w:commentRangeStart w:id="299"/>
      <w:r w:rsidRPr="0016062F">
        <w:rPr>
          <w:rFonts w:eastAsia="+mn-ea"/>
          <w:b/>
          <w:bCs/>
          <w:sz w:val="24"/>
          <w:szCs w:val="24"/>
          <w:rtl/>
        </w:rPr>
        <w:t>بحث</w:t>
      </w:r>
      <w:bookmarkEnd w:id="298"/>
      <w:commentRangeEnd w:id="299"/>
      <w:r w:rsidR="0099337F">
        <w:rPr>
          <w:rStyle w:val="CommentReference"/>
          <w:b/>
          <w:caps/>
          <w:kern w:val="0"/>
          <w:rtl/>
        </w:rPr>
        <w:commentReference w:id="299"/>
      </w:r>
    </w:p>
    <w:p w14:paraId="4CE84CD5" w14:textId="548F8FBA" w:rsidR="00327869" w:rsidRDefault="00DB17D0" w:rsidP="00100FD1">
      <w:pPr>
        <w:pStyle w:val="BodyText"/>
        <w:spacing w:line="360" w:lineRule="auto"/>
        <w:rPr>
          <w:rFonts w:eastAsia="+mn-ea"/>
          <w:szCs w:val="24"/>
          <w:rtl/>
        </w:rPr>
      </w:pPr>
      <w:r w:rsidRPr="004A0CB0">
        <w:rPr>
          <w:rFonts w:eastAsia="+mn-ea"/>
          <w:szCs w:val="24"/>
          <w:rtl/>
        </w:rPr>
        <w:t xml:space="preserve">یافته‌های تحقیق حاضر در مورد تأثیر نانولیپوزوم‌های حاوی ملاتونین بر ترمیم زخم در موش‌های صحرایی نر بالغ، همسویی قابل توجهی با شواهد موجود در ادبیات علمی دارد و در عین حال، برخی جنبه‌های نوین و تقویت‌شده را نیز ارائه می‌کند.در روز سوم، کاهش تجمع نوتروفیل‌ها و شروع زودهنگام ترمیم در گروه دریافت‌کننده نانولیپوزوم ملاتونین با یافته‌های محمد و همکاران (2022) </w:t>
      </w:r>
      <w:r w:rsidR="00990092">
        <w:rPr>
          <w:rFonts w:eastAsia="+mn-ea"/>
          <w:szCs w:val="24"/>
          <w:rtl/>
        </w:rPr>
        <w:fldChar w:fldCharType="begin"/>
      </w:r>
      <w:r w:rsidR="00EE2DE7">
        <w:rPr>
          <w:rFonts w:eastAsia="+mn-ea"/>
          <w:szCs w:val="24"/>
          <w:rtl/>
        </w:rPr>
        <w:instrText xml:space="preserve"> </w:instrText>
      </w:r>
      <w:r w:rsidR="00EE2DE7">
        <w:rPr>
          <w:rFonts w:eastAsia="+mn-ea"/>
          <w:szCs w:val="24"/>
        </w:rPr>
        <w:instrText>ADDIN EN.CITE &lt;EndNote&gt;&lt;Cite ExcludeYear="1"&gt;&lt;Author&gt;Mohammed SM&lt;/Author&gt;&lt;RecNum&gt;380&lt;/RecNum&gt;&lt;DisplayText&gt;(59)&lt;/DisplayText&gt;&lt;record&gt;&lt;rec-number&gt;380&lt;/rec-number&gt;&lt;foreign-keys&gt;&lt;key app="EN" db-id="d2t5fwpayervzietp9apevf6v5swzpazzt2f" timestamp="1768760556</w:instrText>
      </w:r>
      <w:r w:rsidR="00EE2DE7">
        <w:rPr>
          <w:rFonts w:eastAsia="+mn-ea"/>
          <w:szCs w:val="24"/>
          <w:rtl/>
        </w:rPr>
        <w:instrText>"&gt;380&lt;/</w:instrText>
      </w:r>
      <w:r w:rsidR="00EE2DE7">
        <w:rPr>
          <w:rFonts w:eastAsia="+mn-ea"/>
          <w:szCs w:val="24"/>
        </w:rPr>
        <w:instrText>key&gt;&lt;/foreign-keys&gt;&lt;ref-type name="Journal Article"&gt;17&lt;/ref-type&gt;&lt;contributors&gt;&lt;authors&gt;&lt;author&gt;Mohammed SM, Sulaiman MS, Taqa GA. Effects of Melatonin on Primary Oral Wound Healing in Rats. Journal of Applied Veterinary Sciences. 2022;7(1):24-30</w:instrText>
      </w:r>
      <w:r w:rsidR="00EE2DE7">
        <w:rPr>
          <w:rFonts w:eastAsia="+mn-ea"/>
          <w:szCs w:val="24"/>
          <w:rtl/>
        </w:rPr>
        <w:instrText>.&lt;/</w:instrText>
      </w:r>
      <w:r w:rsidR="00EE2DE7">
        <w:rPr>
          <w:rFonts w:eastAsia="+mn-ea"/>
          <w:szCs w:val="24"/>
        </w:rPr>
        <w:instrText>author&gt;&lt;/authors&gt;&lt;/contributors&gt;&lt;titles&gt;&lt;/titles&gt;&lt;dates&gt;&lt;/dates&gt;&lt;urls&gt;&lt;/urls&gt;&lt;/record&gt;&lt;/Cite&gt;&lt;/EndNote</w:instrText>
      </w:r>
      <w:r w:rsidR="00EE2DE7">
        <w:rPr>
          <w:rFonts w:eastAsia="+mn-ea"/>
          <w:szCs w:val="24"/>
          <w:rtl/>
        </w:rPr>
        <w:instrText>&gt;</w:instrText>
      </w:r>
      <w:r w:rsidR="00990092">
        <w:rPr>
          <w:rFonts w:eastAsia="+mn-ea"/>
          <w:szCs w:val="24"/>
          <w:rtl/>
        </w:rPr>
        <w:fldChar w:fldCharType="separate"/>
      </w:r>
      <w:r w:rsidR="00EE2DE7">
        <w:rPr>
          <w:rFonts w:eastAsia="+mn-ea"/>
          <w:noProof/>
          <w:szCs w:val="24"/>
          <w:rtl/>
        </w:rPr>
        <w:t>(</w:t>
      </w:r>
      <w:hyperlink w:anchor="_ENREF_59" w:tooltip="Mohammed SM,  #380" w:history="1">
        <w:r w:rsidR="00EE2DE7">
          <w:rPr>
            <w:rFonts w:eastAsia="+mn-ea"/>
            <w:noProof/>
            <w:szCs w:val="24"/>
            <w:rtl/>
          </w:rPr>
          <w:t>59</w:t>
        </w:r>
      </w:hyperlink>
      <w:r w:rsidR="00EE2DE7">
        <w:rPr>
          <w:rFonts w:eastAsia="+mn-ea"/>
          <w:noProof/>
          <w:szCs w:val="24"/>
          <w:rtl/>
        </w:rPr>
        <w:t>)</w:t>
      </w:r>
      <w:r w:rsidR="00990092">
        <w:rPr>
          <w:rFonts w:eastAsia="+mn-ea"/>
          <w:szCs w:val="24"/>
          <w:rtl/>
        </w:rPr>
        <w:fldChar w:fldCharType="end"/>
      </w:r>
      <w:r w:rsidR="00507600">
        <w:rPr>
          <w:rFonts w:eastAsia="+mn-ea" w:hint="cs"/>
          <w:szCs w:val="24"/>
          <w:rtl/>
        </w:rPr>
        <w:t xml:space="preserve"> </w:t>
      </w:r>
      <w:r w:rsidRPr="004A0CB0">
        <w:rPr>
          <w:rFonts w:eastAsia="+mn-ea"/>
          <w:szCs w:val="24"/>
          <w:rtl/>
        </w:rPr>
        <w:t xml:space="preserve">همخوانی دارد که نشان دادند ملاتونین التهاب را در روز سوم به‌طور معنی‌داری کاهش می‌دهد.این همسویی، نقش ضدالتهابی ملاتونین که توسط سانچِس و همکاران (2015) </w:t>
      </w:r>
      <w:r w:rsidR="00990092">
        <w:rPr>
          <w:rFonts w:eastAsia="+mn-ea"/>
          <w:szCs w:val="24"/>
          <w:rtl/>
        </w:rPr>
        <w:fldChar w:fldCharType="begin"/>
      </w:r>
      <w:r w:rsidR="00EE2DE7">
        <w:rPr>
          <w:rFonts w:eastAsia="+mn-ea"/>
          <w:szCs w:val="24"/>
          <w:rtl/>
        </w:rPr>
        <w:instrText xml:space="preserve"> </w:instrText>
      </w:r>
      <w:r w:rsidR="00EE2DE7">
        <w:rPr>
          <w:rFonts w:eastAsia="+mn-ea"/>
          <w:szCs w:val="24"/>
        </w:rPr>
        <w:instrText>ADDIN EN.CITE &lt;EndNote&gt;&lt;Cite ExcludeYear="1"&gt;&lt;Author&gt;Sanchez Milan A&lt;/Author&gt;&lt;RecNum&gt;381&lt;/RecNum&gt;&lt;DisplayText&gt;(60)&lt;/DisplayText&gt;&lt;record&gt;&lt;rec-number&gt;381&lt;/rec-number&gt;&lt;foreign-keys&gt;&lt;key app="EN" db-id="d2t5fwpayervzietp9apevf6v5swzpazzt2f" timestamp="176876</w:instrText>
      </w:r>
      <w:r w:rsidR="00EE2DE7">
        <w:rPr>
          <w:rFonts w:eastAsia="+mn-ea"/>
          <w:szCs w:val="24"/>
          <w:rtl/>
        </w:rPr>
        <w:instrText>0574"&gt;381&lt;/</w:instrText>
      </w:r>
      <w:r w:rsidR="00EE2DE7">
        <w:rPr>
          <w:rFonts w:eastAsia="+mn-ea"/>
          <w:szCs w:val="24"/>
        </w:rPr>
        <w:instrText>key&gt;&lt;/foreign-keys&gt;&lt;ref-type name="Journal Article"&gt;17&lt;/ref-type&gt;&lt;contributors&gt;&lt;authors&gt;&lt;author&gt;Sanchez Milan A, Cristina Calpena Campmany A, Clares Naveros B. Antioxidant nanoplatforms for dermal delivery: melatonin. Current drug metabolism. 2</w:instrText>
      </w:r>
      <w:r w:rsidR="00EE2DE7">
        <w:rPr>
          <w:rFonts w:eastAsia="+mn-ea"/>
          <w:szCs w:val="24"/>
          <w:rtl/>
        </w:rPr>
        <w:instrText>017;18(5):437-53.&lt;/</w:instrText>
      </w:r>
      <w:r w:rsidR="00EE2DE7">
        <w:rPr>
          <w:rFonts w:eastAsia="+mn-ea"/>
          <w:szCs w:val="24"/>
        </w:rPr>
        <w:instrText>author&gt;&lt;/authors&gt;&lt;/contributors&gt;&lt;titles&gt;&lt;/titles&gt;&lt;dates&gt;&lt;/dates&gt;&lt;urls&gt;&lt;/urls&gt;&lt;/record&gt;&lt;/Cite&gt;&lt;/EndNote</w:instrText>
      </w:r>
      <w:r w:rsidR="00EE2DE7">
        <w:rPr>
          <w:rFonts w:eastAsia="+mn-ea"/>
          <w:szCs w:val="24"/>
          <w:rtl/>
        </w:rPr>
        <w:instrText>&gt;</w:instrText>
      </w:r>
      <w:r w:rsidR="00990092">
        <w:rPr>
          <w:rFonts w:eastAsia="+mn-ea"/>
          <w:szCs w:val="24"/>
          <w:rtl/>
        </w:rPr>
        <w:fldChar w:fldCharType="separate"/>
      </w:r>
      <w:r w:rsidR="00EE2DE7">
        <w:rPr>
          <w:rFonts w:eastAsia="+mn-ea"/>
          <w:noProof/>
          <w:szCs w:val="24"/>
          <w:rtl/>
        </w:rPr>
        <w:t>(</w:t>
      </w:r>
      <w:hyperlink w:anchor="_ENREF_60" w:tooltip="Sanchez Milan A,  #381" w:history="1">
        <w:r w:rsidR="00EE2DE7">
          <w:rPr>
            <w:rFonts w:eastAsia="+mn-ea"/>
            <w:noProof/>
            <w:szCs w:val="24"/>
            <w:rtl/>
          </w:rPr>
          <w:t>60</w:t>
        </w:r>
      </w:hyperlink>
      <w:r w:rsidR="00EE2DE7">
        <w:rPr>
          <w:rFonts w:eastAsia="+mn-ea"/>
          <w:noProof/>
          <w:szCs w:val="24"/>
          <w:rtl/>
        </w:rPr>
        <w:t>)</w:t>
      </w:r>
      <w:r w:rsidR="00990092">
        <w:rPr>
          <w:rFonts w:eastAsia="+mn-ea"/>
          <w:szCs w:val="24"/>
          <w:rtl/>
        </w:rPr>
        <w:fldChar w:fldCharType="end"/>
      </w:r>
      <w:r w:rsidR="00507600">
        <w:rPr>
          <w:rFonts w:eastAsia="+mn-ea" w:hint="cs"/>
          <w:szCs w:val="24"/>
          <w:rtl/>
        </w:rPr>
        <w:t xml:space="preserve"> </w:t>
      </w:r>
      <w:r w:rsidRPr="004A0CB0">
        <w:rPr>
          <w:rFonts w:eastAsia="+mn-ea"/>
          <w:szCs w:val="24"/>
          <w:rtl/>
        </w:rPr>
        <w:t>به‌عنوان یک مکانیسم کلیدی در شکست حلقه التهاب-استرس اکسیداتیو تبیین شده است را تأیید می‌کند.در روز ششم، تفاوت ظاهری و هیستولوژیک بین</w:t>
      </w:r>
      <w:bookmarkStart w:id="300" w:name="_GoBack"/>
      <w:bookmarkEnd w:id="300"/>
      <w:r w:rsidRPr="004A0CB0">
        <w:rPr>
          <w:rFonts w:eastAsia="+mn-ea"/>
          <w:szCs w:val="24"/>
          <w:rtl/>
        </w:rPr>
        <w:t xml:space="preserve"> گروه‌های درمانی و کنترل به‌وضوح مشهود است؛ به‌طوری که در گروه نانولیپوزومی، جمع‌شدگی زخم و شروع رسوب کلاژن پیش‌ازسررس‌تر از سایر گروه‌ها رخ داده است.این یافته با گزارش‌های قبلی درباره تأثیر ملاتونین بر سنتز کلاژن مانند مطالعه سیپاهی و همکاران (2014) که کاهش هیدروکسی‌پرولین را در شرایط کمبود ملاتونین نشان داد هماهنگ است.با این حال، تحقیق حاضر با استفاده از سیستم نانوحامل، این اثر را تقویت کرده و نشان می‌دهد که رهایش کنترل‌شده ملاتونین می‌تواند فاز پرولیفراسیون را حتی زودتر از فرمولاسیون‌های سنتی آغاز کند.یافته‌های روز نهم و دوازدهم که اپی‌تلیالیزاسیون پیشرفته‌تر و کاهش بیشتر بافت التهابی در گروه لیپوزومی را نشان می‌دهند، با مکانیسم‌های توصیف‌شده توسط اورجمن و همکاران (2017) همخوانی دارد که ملاتونین را به‌عنوان یک تعدیل‌کننده پاسخ ایمنی و تسهیل‌کننده گذار از فاز التهابی به فاز بافت‌سازی معرفی کرده‌اند.در مقابل، گروه کنترل همچنان در فاز التهابی باقی مانده است، که با مدل کلاسیک ترمیم زخم تطبیق دارد و نشان می‌دهد که بدون مداخله، فرآیند بهبود به‌صورت کندتری پیش می‌رود.در مقایسه با فنی‌توئین که در مطالعه‌ای قبلی به‌عنوان ماده‌ای با اثرات قوی در ترمیم زخم شناخته شده است نتایج تحقیق حاضر نشان می‌دهد که ملاتونین (به‌ویژه در فرم نانولیپوزومی) عملکردی مشابه یا حتی بهتر از آن دارد.این یافته مهم است، زیرا در حالی که فنی‌توئین یک داروی شیمیایی با مکانیسم‌های نامشخص‌تری است، ملاتونین یک مولکول فیزیولوژیک طبیعی با اثرات چندوجهی از جمله آنتی‌اکسیدانی، ضدالتهابی و تنظیم‌کننده ریتم شبانه‌روزی است که توسط تان و همکاران (2000) و هونگ و همکاران (2020)</w:t>
      </w:r>
      <w:r w:rsidR="00507600">
        <w:rPr>
          <w:rFonts w:eastAsia="+mn-ea" w:hint="cs"/>
          <w:szCs w:val="24"/>
          <w:rtl/>
        </w:rPr>
        <w:t xml:space="preserve"> </w:t>
      </w:r>
      <w:r w:rsidR="00990092">
        <w:rPr>
          <w:rFonts w:eastAsia="+mn-ea"/>
          <w:szCs w:val="24"/>
          <w:rtl/>
        </w:rPr>
        <w:fldChar w:fldCharType="begin"/>
      </w:r>
      <w:r w:rsidR="00BD134F">
        <w:rPr>
          <w:rFonts w:eastAsia="+mn-ea"/>
          <w:szCs w:val="24"/>
          <w:rtl/>
        </w:rPr>
        <w:instrText xml:space="preserve"> </w:instrText>
      </w:r>
      <w:r w:rsidR="00BD134F">
        <w:rPr>
          <w:rFonts w:eastAsia="+mn-ea"/>
          <w:szCs w:val="24"/>
        </w:rPr>
        <w:instrText>ADDIN EN.CITE &lt;EndNote&gt;&lt;Cite ExcludeYear="1"&gt;&lt;Author&gt;Hong F&lt;/Author&gt;&lt;RecNum&gt;382&lt;/RecNum&gt;&lt;DisplayText&gt;(10)&lt;/DisplayText&gt;&lt;record&gt;&lt;rec-number&gt;382&lt;/rec-number&gt;&lt;foreign-keys&gt;&lt;key app="EN" db-id="d2t5fwpayervzietp9apevf6v5swzpazzt2f" timestamp="1768760596"&gt;382</w:instrText>
      </w:r>
      <w:r w:rsidR="00BD134F">
        <w:rPr>
          <w:rFonts w:eastAsia="+mn-ea"/>
          <w:szCs w:val="24"/>
          <w:rtl/>
        </w:rPr>
        <w:instrText>&lt;/</w:instrText>
      </w:r>
      <w:r w:rsidR="00BD134F">
        <w:rPr>
          <w:rFonts w:eastAsia="+mn-ea"/>
          <w:szCs w:val="24"/>
        </w:rPr>
        <w:instrText>key&gt;&lt;/foreign-keys&gt;&lt;ref-type name="Journal Article"&gt;17&lt;/ref-type&gt;&lt;contributors&gt;&lt;authors&gt;&lt;author&gt;Hong F, Pan S, Xu P, Xue T, Wang J, Guo Y, et al. Melatonin orchestrates lipid homeostasis through the hepatointestinal circadian clock and microbiota during</w:instrText>
      </w:r>
      <w:r w:rsidR="00BD134F">
        <w:rPr>
          <w:rFonts w:eastAsia="+mn-ea"/>
          <w:szCs w:val="24"/>
          <w:rtl/>
        </w:rPr>
        <w:instrText xml:space="preserve"> </w:instrText>
      </w:r>
      <w:r w:rsidR="00BD134F">
        <w:rPr>
          <w:rFonts w:eastAsia="+mn-ea"/>
          <w:szCs w:val="24"/>
        </w:rPr>
        <w:instrText>constant light exposure. Cells. 2020;9(2):489.&lt;/author&gt;&lt;/authors&gt;&lt;/contributors&gt;&lt;titles&gt;&lt;/titles&gt;&lt;dates&gt;&lt;/dates&gt;&lt;urls&gt;&lt;/urls&gt;&lt;/record&gt;&lt;/Cite&gt;&lt;/EndNote&gt;</w:instrText>
      </w:r>
      <w:r w:rsidR="00990092">
        <w:rPr>
          <w:rFonts w:eastAsia="+mn-ea"/>
          <w:szCs w:val="24"/>
          <w:rtl/>
        </w:rPr>
        <w:fldChar w:fldCharType="separate"/>
      </w:r>
      <w:r w:rsidR="00BD134F">
        <w:rPr>
          <w:rFonts w:eastAsia="+mn-ea"/>
          <w:noProof/>
          <w:szCs w:val="24"/>
          <w:rtl/>
        </w:rPr>
        <w:t>(</w:t>
      </w:r>
      <w:hyperlink w:anchor="_ENREF_10" w:tooltip="Hong F,  #389" w:history="1">
        <w:r w:rsidR="00EE2DE7">
          <w:rPr>
            <w:rFonts w:eastAsia="+mn-ea"/>
            <w:noProof/>
            <w:szCs w:val="24"/>
            <w:rtl/>
          </w:rPr>
          <w:t>10</w:t>
        </w:r>
      </w:hyperlink>
      <w:r w:rsidR="00BD134F">
        <w:rPr>
          <w:rFonts w:eastAsia="+mn-ea"/>
          <w:noProof/>
          <w:szCs w:val="24"/>
          <w:rtl/>
        </w:rPr>
        <w:t>)</w:t>
      </w:r>
      <w:r w:rsidR="00990092">
        <w:rPr>
          <w:rFonts w:eastAsia="+mn-ea"/>
          <w:szCs w:val="24"/>
          <w:rtl/>
        </w:rPr>
        <w:fldChar w:fldCharType="end"/>
      </w:r>
      <w:r w:rsidR="00507600">
        <w:rPr>
          <w:rFonts w:eastAsia="+mn-ea" w:hint="cs"/>
          <w:szCs w:val="24"/>
          <w:rtl/>
        </w:rPr>
        <w:t xml:space="preserve"> </w:t>
      </w:r>
      <w:r w:rsidRPr="004A0CB0">
        <w:rPr>
          <w:rFonts w:eastAsia="+mn-ea"/>
          <w:szCs w:val="24"/>
          <w:rtl/>
        </w:rPr>
        <w:t xml:space="preserve"> به‌خوبی مستند شده است.یکی از مهم‌ترین همسویی‌ها، تأکید بر نقش نانوحامل‌ها در تقویت اثر ملاتونین است که به‌طور مستقیم با یافته‌های میلان و همکاران (2017) </w:t>
      </w:r>
      <w:r w:rsidR="00990092">
        <w:rPr>
          <w:rFonts w:eastAsia="+mn-ea"/>
          <w:szCs w:val="24"/>
          <w:rtl/>
        </w:rPr>
        <w:fldChar w:fldCharType="begin"/>
      </w:r>
      <w:r w:rsidR="00EE2DE7">
        <w:rPr>
          <w:rFonts w:eastAsia="+mn-ea"/>
          <w:szCs w:val="24"/>
          <w:rtl/>
        </w:rPr>
        <w:instrText xml:space="preserve"> </w:instrText>
      </w:r>
      <w:r w:rsidR="00EE2DE7">
        <w:rPr>
          <w:rFonts w:eastAsia="+mn-ea"/>
          <w:szCs w:val="24"/>
        </w:rPr>
        <w:instrText>ADDIN EN.CITE &lt;EndNote&gt;&lt;Cite ExcludeYear="1"&gt;&lt;Author&gt;Sanchez Milan A&lt;/Author&gt;&lt;RecNum&gt;381&lt;/RecNum&gt;&lt;DisplayText&gt;(60)&lt;/DisplayText&gt;&lt;record&gt;&lt;rec-number&gt;381&lt;/rec-number&gt;&lt;foreign-keys&gt;&lt;key app="EN" db-id="d2t5fwpayervzietp9apevf6v5swzpazzt2f" timestamp="176876</w:instrText>
      </w:r>
      <w:r w:rsidR="00EE2DE7">
        <w:rPr>
          <w:rFonts w:eastAsia="+mn-ea"/>
          <w:szCs w:val="24"/>
          <w:rtl/>
        </w:rPr>
        <w:instrText>0574"&gt;381&lt;/</w:instrText>
      </w:r>
      <w:r w:rsidR="00EE2DE7">
        <w:rPr>
          <w:rFonts w:eastAsia="+mn-ea"/>
          <w:szCs w:val="24"/>
        </w:rPr>
        <w:instrText>key&gt;&lt;/foreign-keys&gt;&lt;ref-type name="Journal Article"&gt;17&lt;/ref-type&gt;&lt;contributors&gt;&lt;authors&gt;&lt;author&gt;Sanchez Milan A, Cristina Calpena Campmany A, Clares Naveros B. Antioxidant nanoplatforms for dermal delivery: melatonin. Current drug metabolism. 2</w:instrText>
      </w:r>
      <w:r w:rsidR="00EE2DE7">
        <w:rPr>
          <w:rFonts w:eastAsia="+mn-ea"/>
          <w:szCs w:val="24"/>
          <w:rtl/>
        </w:rPr>
        <w:instrText>017;18(5):437-53.&lt;/</w:instrText>
      </w:r>
      <w:r w:rsidR="00EE2DE7">
        <w:rPr>
          <w:rFonts w:eastAsia="+mn-ea"/>
          <w:szCs w:val="24"/>
        </w:rPr>
        <w:instrText>author&gt;&lt;/authors&gt;&lt;/contributors&gt;&lt;titles&gt;&lt;/titles&gt;&lt;dates&gt;&lt;/dates&gt;&lt;urls&gt;&lt;/urls&gt;&lt;/record&gt;&lt;/Cite&gt;&lt;/EndNote</w:instrText>
      </w:r>
      <w:r w:rsidR="00EE2DE7">
        <w:rPr>
          <w:rFonts w:eastAsia="+mn-ea"/>
          <w:szCs w:val="24"/>
          <w:rtl/>
        </w:rPr>
        <w:instrText>&gt;</w:instrText>
      </w:r>
      <w:r w:rsidR="00990092">
        <w:rPr>
          <w:rFonts w:eastAsia="+mn-ea"/>
          <w:szCs w:val="24"/>
          <w:rtl/>
        </w:rPr>
        <w:fldChar w:fldCharType="separate"/>
      </w:r>
      <w:r w:rsidR="00EE2DE7">
        <w:rPr>
          <w:rFonts w:eastAsia="+mn-ea"/>
          <w:noProof/>
          <w:szCs w:val="24"/>
          <w:rtl/>
        </w:rPr>
        <w:t>(</w:t>
      </w:r>
      <w:hyperlink w:anchor="_ENREF_60" w:tooltip="Sanchez Milan A,  #381" w:history="1">
        <w:r w:rsidR="00EE2DE7">
          <w:rPr>
            <w:rFonts w:eastAsia="+mn-ea"/>
            <w:noProof/>
            <w:szCs w:val="24"/>
            <w:rtl/>
          </w:rPr>
          <w:t>60</w:t>
        </w:r>
      </w:hyperlink>
      <w:r w:rsidR="00EE2DE7">
        <w:rPr>
          <w:rFonts w:eastAsia="+mn-ea"/>
          <w:noProof/>
          <w:szCs w:val="24"/>
          <w:rtl/>
        </w:rPr>
        <w:t>)</w:t>
      </w:r>
      <w:r w:rsidR="00990092">
        <w:rPr>
          <w:rFonts w:eastAsia="+mn-ea"/>
          <w:szCs w:val="24"/>
          <w:rtl/>
        </w:rPr>
        <w:fldChar w:fldCharType="end"/>
      </w:r>
      <w:r w:rsidR="00507600">
        <w:rPr>
          <w:rFonts w:eastAsia="+mn-ea" w:hint="cs"/>
          <w:szCs w:val="24"/>
          <w:rtl/>
        </w:rPr>
        <w:t xml:space="preserve"> </w:t>
      </w:r>
      <w:r w:rsidRPr="004A0CB0">
        <w:rPr>
          <w:rFonts w:eastAsia="+mn-ea"/>
          <w:szCs w:val="24"/>
          <w:rtl/>
        </w:rPr>
        <w:t>و سبزیچی و همکاران (201</w:t>
      </w:r>
      <w:bookmarkStart w:id="301" w:name="_Hlk218548522"/>
      <w:r w:rsidRPr="004A0CB0">
        <w:rPr>
          <w:rFonts w:eastAsia="+mn-ea"/>
          <w:szCs w:val="24"/>
          <w:rtl/>
        </w:rPr>
        <w:t>6</w:t>
      </w:r>
      <w:bookmarkEnd w:id="301"/>
      <w:r w:rsidRPr="004A0CB0">
        <w:rPr>
          <w:rFonts w:eastAsia="+mn-ea"/>
          <w:szCs w:val="24"/>
          <w:rtl/>
        </w:rPr>
        <w:t xml:space="preserve">) </w:t>
      </w:r>
      <w:r w:rsidR="00990092">
        <w:rPr>
          <w:rFonts w:eastAsia="+mn-ea"/>
          <w:szCs w:val="24"/>
          <w:rtl/>
        </w:rPr>
        <w:fldChar w:fldCharType="begin"/>
      </w:r>
      <w:r w:rsidR="00EE2DE7">
        <w:rPr>
          <w:rFonts w:eastAsia="+mn-ea"/>
          <w:szCs w:val="24"/>
          <w:rtl/>
        </w:rPr>
        <w:instrText xml:space="preserve"> </w:instrText>
      </w:r>
      <w:r w:rsidR="00EE2DE7">
        <w:rPr>
          <w:rFonts w:eastAsia="+mn-ea"/>
          <w:szCs w:val="24"/>
        </w:rPr>
        <w:instrText>ADDIN EN.CITE &lt;EndNote&gt;&lt;Cite ExcludeYear="1"&gt;&lt;Author&gt;Sabzichi M&lt;/Author&gt;&lt;RecNum&gt;383&lt;/RecNum&gt;&lt;DisplayText&gt;(61)&lt;/DisplayText&gt;&lt;record&gt;&lt;rec-number&gt;383&lt;/rec-number&gt;&lt;foreign-keys&gt;&lt;key app="EN" db-id="d2t5fwpayervzietp9apevf6v5swzpazzt2f" timestamp="1768760633</w:instrText>
      </w:r>
      <w:r w:rsidR="00EE2DE7">
        <w:rPr>
          <w:rFonts w:eastAsia="+mn-ea"/>
          <w:szCs w:val="24"/>
          <w:rtl/>
        </w:rPr>
        <w:instrText>"&gt;383&lt;/</w:instrText>
      </w:r>
      <w:r w:rsidR="00EE2DE7">
        <w:rPr>
          <w:rFonts w:eastAsia="+mn-ea"/>
          <w:szCs w:val="24"/>
        </w:rPr>
        <w:instrText>key&gt;&lt;/foreign-keys&gt;&lt;ref-type name="Journal Article"&gt;17&lt;/ref-type&gt;&lt;contributors&gt;&lt;authors&gt;&lt;author&gt;Sabzichi M, Mohammadian J, Khosroushahi AY, Bazzaz R, Hamishehkar H. Folate-targeted nanostructured lipid carriers (NLCs) enhance (Letrozol) efficacy in</w:instrText>
      </w:r>
      <w:r w:rsidR="00EE2DE7">
        <w:rPr>
          <w:rFonts w:eastAsia="+mn-ea"/>
          <w:szCs w:val="24"/>
          <w:rtl/>
        </w:rPr>
        <w:instrText xml:space="preserve"> </w:instrText>
      </w:r>
      <w:r w:rsidR="00EE2DE7">
        <w:rPr>
          <w:rFonts w:eastAsia="+mn-ea"/>
          <w:szCs w:val="24"/>
        </w:rPr>
        <w:instrText>MCF-7 breast cancer cells. Asian Pacific journal of cancer prevention: APJCP. 2016;17(12):5185.&lt;/author&gt;&lt;/authors&gt;&lt;/contributors&gt;&lt;titles&gt;&lt;/titles&gt;&lt;dates&gt;&lt;/dates&gt;&lt;urls&gt;&lt;/urls&gt;&lt;/record&gt;&lt;/Cite&gt;&lt;/EndNote</w:instrText>
      </w:r>
      <w:r w:rsidR="00EE2DE7">
        <w:rPr>
          <w:rFonts w:eastAsia="+mn-ea"/>
          <w:szCs w:val="24"/>
          <w:rtl/>
        </w:rPr>
        <w:instrText>&gt;</w:instrText>
      </w:r>
      <w:r w:rsidR="00990092">
        <w:rPr>
          <w:rFonts w:eastAsia="+mn-ea"/>
          <w:szCs w:val="24"/>
          <w:rtl/>
        </w:rPr>
        <w:fldChar w:fldCharType="separate"/>
      </w:r>
      <w:r w:rsidR="00EE2DE7">
        <w:rPr>
          <w:rFonts w:eastAsia="+mn-ea"/>
          <w:noProof/>
          <w:szCs w:val="24"/>
          <w:rtl/>
        </w:rPr>
        <w:t>(</w:t>
      </w:r>
      <w:hyperlink w:anchor="_ENREF_61" w:tooltip="Sabzichi M,  #383" w:history="1">
        <w:r w:rsidR="00EE2DE7">
          <w:rPr>
            <w:rFonts w:eastAsia="+mn-ea"/>
            <w:noProof/>
            <w:szCs w:val="24"/>
            <w:rtl/>
          </w:rPr>
          <w:t>61</w:t>
        </w:r>
      </w:hyperlink>
      <w:r w:rsidR="00EE2DE7">
        <w:rPr>
          <w:rFonts w:eastAsia="+mn-ea"/>
          <w:noProof/>
          <w:szCs w:val="24"/>
          <w:rtl/>
        </w:rPr>
        <w:t>)</w:t>
      </w:r>
      <w:r w:rsidR="00990092">
        <w:rPr>
          <w:rFonts w:eastAsia="+mn-ea"/>
          <w:szCs w:val="24"/>
          <w:rtl/>
        </w:rPr>
        <w:fldChar w:fldCharType="end"/>
      </w:r>
      <w:r w:rsidR="00507600">
        <w:rPr>
          <w:rFonts w:eastAsia="+mn-ea" w:hint="cs"/>
          <w:szCs w:val="24"/>
          <w:rtl/>
        </w:rPr>
        <w:t xml:space="preserve"> </w:t>
      </w:r>
      <w:r w:rsidRPr="004A0CB0">
        <w:rPr>
          <w:rFonts w:eastAsia="+mn-ea"/>
          <w:szCs w:val="24"/>
          <w:rtl/>
        </w:rPr>
        <w:t>همخوانی دارد.آن‌ها نشان دادند که فرمولاسیون‌های نانویی نه‌تنها پایداری ملاتونین را افزایش می‌دهند، بلکه نفوذ آن را به لایه‌های عمقی پوست تسهیل کرده و رهایش طولانی‌مدتی فراهم می‌آورند.تحقیق حاضر این مفهوم را در قالب یک مطالعه درون‌تنی</w:t>
      </w:r>
      <w:r w:rsidR="002F4AAA" w:rsidRPr="004A0CB0">
        <w:rPr>
          <w:rFonts w:eastAsia="+mn-ea"/>
          <w:szCs w:val="24"/>
          <w:rtl/>
        </w:rPr>
        <w:t xml:space="preserve"> جامع از روز سوم تا بیست‌ویکم تأیید می‌کند و نشان می‌دهد که کیفیت نهایی اسکار در گروه نانولیپوزومی بهتر از سایر گروه‌ها است.در مقابل، با یافته‌های مربوط به دگزامتازون که توسط اویشی و همکاران (2002) گزارش شده، تحقیق حاضر غیرهمسویی کامل دارد.دگزامتازون با وجود اثر ضدالتهابی، سنتز کلاژن را سرکوب می‌کند و ترمیم را تأخیر می‌دهد، در حالی </w:t>
      </w:r>
      <w:r w:rsidR="002F4AAA" w:rsidRPr="004A0CB0">
        <w:rPr>
          <w:rFonts w:eastAsia="+mn-ea"/>
          <w:szCs w:val="24"/>
          <w:rtl/>
        </w:rPr>
        <w:lastRenderedPageBreak/>
        <w:t xml:space="preserve">که ملاتونین هم التهاب را تعدیل می‌کند و هم کلاژن‌سازی را تقویت می‌نماید.این تفاوت بنیادین، ملاتونین را به گزینه‌ای ایده‌آل برای کاربردهای طولانی‌مدت تبدیل می‌کند، زیرا تعادل بین کنترل التهاب و تحریک بافت‌سازی را حفظ می‌کند.این تحقیق همچنین با یافته‌های کیبل و همکاران (2017) </w:t>
      </w:r>
      <w:r w:rsidR="00990092">
        <w:rPr>
          <w:rFonts w:eastAsia="+mn-ea"/>
          <w:szCs w:val="24"/>
          <w:rtl/>
        </w:rPr>
        <w:fldChar w:fldCharType="begin"/>
      </w:r>
      <w:r w:rsidR="00EE2DE7">
        <w:rPr>
          <w:rFonts w:eastAsia="+mn-ea"/>
          <w:szCs w:val="24"/>
          <w:rtl/>
        </w:rPr>
        <w:instrText xml:space="preserve"> </w:instrText>
      </w:r>
      <w:r w:rsidR="00EE2DE7">
        <w:rPr>
          <w:rFonts w:eastAsia="+mn-ea"/>
          <w:szCs w:val="24"/>
        </w:rPr>
        <w:instrText>ADDIN EN.CITE &lt;EndNote&gt;&lt;Cite ExcludeYear="1"&gt;&lt;Author&gt;Cable EJ&lt;/Author&gt;&lt;RecNum&gt;384&lt;/RecNum&gt;&lt;DisplayText&gt;(62)&lt;/DisplayText&gt;&lt;record&gt;&lt;rec-number&gt;384&lt;/rec-number&gt;&lt;foreign-keys&gt;&lt;key app="EN" db-id="d2t5fwpayervzietp9apevf6v5swzpazzt2f" timestamp="1768760653"&gt;3</w:instrText>
      </w:r>
      <w:r w:rsidR="00EE2DE7">
        <w:rPr>
          <w:rFonts w:eastAsia="+mn-ea"/>
          <w:szCs w:val="24"/>
          <w:rtl/>
        </w:rPr>
        <w:instrText>84&lt;/</w:instrText>
      </w:r>
      <w:r w:rsidR="00EE2DE7">
        <w:rPr>
          <w:rFonts w:eastAsia="+mn-ea"/>
          <w:szCs w:val="24"/>
        </w:rPr>
        <w:instrText>key&gt;&lt;/foreign-keys&gt;&lt;ref-type name="Journal Article"&gt;17&lt;/ref-type&gt;&lt;contributors&gt;&lt;authors&gt;&lt;author&gt;Cable EJ, Onishi KG, Prendergast BJ. Circadian rhythms accelerate wound healing in female Siberian hamsters. Physiology &amp;amp; behavior. 2017;171:165-74.&lt;/author&gt;&lt;/authors&gt;&lt;/contributors&gt;&lt;titles&gt;&lt;/titles&gt;&lt;dates&gt;&lt;/dates&gt;&lt;urls&gt;&lt;/urls&gt;&lt;/record&gt;&lt;/Cite&gt;&lt;/EndNote</w:instrText>
      </w:r>
      <w:r w:rsidR="00EE2DE7">
        <w:rPr>
          <w:rFonts w:eastAsia="+mn-ea"/>
          <w:szCs w:val="24"/>
          <w:rtl/>
        </w:rPr>
        <w:instrText>&gt;</w:instrText>
      </w:r>
      <w:r w:rsidR="00990092">
        <w:rPr>
          <w:rFonts w:eastAsia="+mn-ea"/>
          <w:szCs w:val="24"/>
          <w:rtl/>
        </w:rPr>
        <w:fldChar w:fldCharType="separate"/>
      </w:r>
      <w:r w:rsidR="00EE2DE7">
        <w:rPr>
          <w:rFonts w:eastAsia="+mn-ea"/>
          <w:noProof/>
          <w:szCs w:val="24"/>
          <w:rtl/>
        </w:rPr>
        <w:t>(</w:t>
      </w:r>
      <w:hyperlink w:anchor="_ENREF_62" w:tooltip="Cable EJ,  #384" w:history="1">
        <w:r w:rsidR="00EE2DE7">
          <w:rPr>
            <w:rFonts w:eastAsia="+mn-ea"/>
            <w:noProof/>
            <w:szCs w:val="24"/>
            <w:rtl/>
          </w:rPr>
          <w:t>62</w:t>
        </w:r>
      </w:hyperlink>
      <w:r w:rsidR="00EE2DE7">
        <w:rPr>
          <w:rFonts w:eastAsia="+mn-ea"/>
          <w:noProof/>
          <w:szCs w:val="24"/>
          <w:rtl/>
        </w:rPr>
        <w:t>)</w:t>
      </w:r>
      <w:r w:rsidR="00990092">
        <w:rPr>
          <w:rFonts w:eastAsia="+mn-ea"/>
          <w:szCs w:val="24"/>
          <w:rtl/>
        </w:rPr>
        <w:fldChar w:fldCharType="end"/>
      </w:r>
      <w:r w:rsidR="00507600">
        <w:rPr>
          <w:rFonts w:eastAsia="+mn-ea" w:hint="cs"/>
          <w:szCs w:val="24"/>
          <w:rtl/>
        </w:rPr>
        <w:t xml:space="preserve"> </w:t>
      </w:r>
      <w:r w:rsidR="002F4AAA" w:rsidRPr="004A0CB0">
        <w:rPr>
          <w:rFonts w:eastAsia="+mn-ea"/>
          <w:szCs w:val="24"/>
          <w:rtl/>
        </w:rPr>
        <w:t>در مورد وابستگی ترمیم زخم به ریتم شبانه‌روزی همسو است، زیرا ملاتونین</w:t>
      </w:r>
      <w:r w:rsidR="00064BF4" w:rsidRPr="004A0CB0">
        <w:rPr>
          <w:rFonts w:eastAsia="+mn-ea"/>
          <w:szCs w:val="24"/>
        </w:rPr>
        <w:t xml:space="preserve"> </w:t>
      </w:r>
      <w:r w:rsidR="002F4AAA" w:rsidRPr="004A0CB0">
        <w:rPr>
          <w:rFonts w:eastAsia="+mn-ea"/>
          <w:szCs w:val="24"/>
          <w:rtl/>
        </w:rPr>
        <w:t>به‌عنوان محصول اصلی این سیستم</w:t>
      </w:r>
      <w:r w:rsidR="00064BF4" w:rsidRPr="004A0CB0">
        <w:rPr>
          <w:rFonts w:eastAsia="+mn-ea"/>
          <w:szCs w:val="24"/>
        </w:rPr>
        <w:t xml:space="preserve"> </w:t>
      </w:r>
      <w:r w:rsidR="002F4AAA" w:rsidRPr="004A0CB0">
        <w:rPr>
          <w:rFonts w:eastAsia="+mn-ea"/>
          <w:szCs w:val="24"/>
          <w:rtl/>
        </w:rPr>
        <w:t>در فرمولاسیون نانولیپوزومی، عملکرد فیزیولوژیک خود را به‌صورت تقویت‌شده نشان می‌دهد.این نکته با مطالعات بویکو (2024) و مونتانو (2024) نیز همخوانی دارد که بر نقش ژن‌های ساعت در تنظیم فرآیندهای بافتی تأکید دارند.در سطح سلولی، مکانیسم‌های تنظیم‌کننده سیگنال‌دهی کلسیمی که توسط وانچِک و کلاین (1995) توصیف شده، می‌تواند توضیحی برای اثر ملاتونین بر فعالیت فیبروبلاست‌ها و کراتینوسیت‌ها در تحقیق حاضر باشد.این تأثیرکه در روزهای نهم تا پانزدهم در قالب افزایش اپی‌تلیالیزاسیون و تشکیل کلاژن مشهود است</w:t>
      </w:r>
      <w:r w:rsidR="00064BF4" w:rsidRPr="004A0CB0">
        <w:rPr>
          <w:rFonts w:eastAsia="+mn-ea"/>
          <w:szCs w:val="24"/>
        </w:rPr>
        <w:t xml:space="preserve"> </w:t>
      </w:r>
      <w:r w:rsidR="002F4AAA" w:rsidRPr="004A0CB0">
        <w:rPr>
          <w:rFonts w:eastAsia="+mn-ea"/>
          <w:szCs w:val="24"/>
          <w:rtl/>
        </w:rPr>
        <w:t xml:space="preserve">نشان می‌دهد که ملاتونین نه‌تنها یک آنتی‌اکسیدان ساده، بلکه یک تعدیل‌کننده فعال سیگنال‌دهی سلولی است.یافته‌های مربوط به بهبود هیپودرم در روز سوم در گروه نانولیپوزومی، جنبه‌ای نوین دارد که در مطالعات قبلی کمتر مورد توجه قرار گرفته است.این یافته با تأثیر سیستمی ملاتونین بر هموستاز بافتی که توسط کوتلارچیک و همکاران (2012) </w:t>
      </w:r>
      <w:r w:rsidR="00990092">
        <w:rPr>
          <w:rFonts w:eastAsia="+mn-ea"/>
          <w:szCs w:val="24"/>
          <w:rtl/>
        </w:rPr>
        <w:fldChar w:fldCharType="begin"/>
      </w:r>
      <w:r w:rsidR="00EE2DE7">
        <w:rPr>
          <w:rFonts w:eastAsia="+mn-ea"/>
          <w:szCs w:val="24"/>
          <w:rtl/>
        </w:rPr>
        <w:instrText xml:space="preserve"> </w:instrText>
      </w:r>
      <w:r w:rsidR="00EE2DE7">
        <w:rPr>
          <w:rFonts w:eastAsia="+mn-ea"/>
          <w:szCs w:val="24"/>
        </w:rPr>
        <w:instrText>ADDIN EN.CITE &lt;EndNote&gt;&lt;Cite ExcludeYear="1"&gt;&lt;Author&gt;Kotlarczyk MP&lt;/Author&gt;&lt;RecNum&gt;385&lt;/RecNum&gt;&lt;DisplayText&gt;(63)&lt;/DisplayText&gt;&lt;record&gt;&lt;rec-number&gt;385&lt;/rec-number&gt;&lt;foreign-keys&gt;&lt;key app="EN" db-id="d2t5fwpayervzietp9apevf6v5swzpazzt2f" timestamp="17687606</w:instrText>
      </w:r>
      <w:r w:rsidR="00EE2DE7">
        <w:rPr>
          <w:rFonts w:eastAsia="+mn-ea"/>
          <w:szCs w:val="24"/>
          <w:rtl/>
        </w:rPr>
        <w:instrText>72"&gt;385&lt;/</w:instrText>
      </w:r>
      <w:r w:rsidR="00EE2DE7">
        <w:rPr>
          <w:rFonts w:eastAsia="+mn-ea"/>
          <w:szCs w:val="24"/>
        </w:rPr>
        <w:instrText>key&gt;&lt;/foreign-keys&gt;&lt;ref-type name="Journal Article"&gt;17&lt;/ref-type&gt;&lt;contributors&gt;&lt;authors&gt;&lt;author&gt;Kotlarczyk MP, Lassila HC, O’Neil CK, D’Amico F, Enderby LT, Witt‐Enderby PA, et al. Melatonin osteoporosis prevention study (MOPS): a randomized, double‐blind, placebo‐controlled study examining the effects of melatonin on bone health and quality of life in perimenopausal women. Journal of pineal research. 2012;52(4):414-26.&lt;/author&gt;&lt;/authors&gt;&lt;/contributors&gt;&lt;titles&gt;&lt;/titles&gt;&lt;dates&gt;&lt;/dates&gt;&lt;urls&gt;&lt;/urls</w:instrText>
      </w:r>
      <w:r w:rsidR="00EE2DE7">
        <w:rPr>
          <w:rFonts w:eastAsia="+mn-ea"/>
          <w:szCs w:val="24"/>
          <w:rtl/>
        </w:rPr>
        <w:instrText>&gt;&lt;/</w:instrText>
      </w:r>
      <w:r w:rsidR="00EE2DE7">
        <w:rPr>
          <w:rFonts w:eastAsia="+mn-ea"/>
          <w:szCs w:val="24"/>
        </w:rPr>
        <w:instrText>record&gt;&lt;/Cite&gt;&lt;/EndNote</w:instrText>
      </w:r>
      <w:r w:rsidR="00EE2DE7">
        <w:rPr>
          <w:rFonts w:eastAsia="+mn-ea"/>
          <w:szCs w:val="24"/>
          <w:rtl/>
        </w:rPr>
        <w:instrText>&gt;</w:instrText>
      </w:r>
      <w:r w:rsidR="00990092">
        <w:rPr>
          <w:rFonts w:eastAsia="+mn-ea"/>
          <w:szCs w:val="24"/>
          <w:rtl/>
        </w:rPr>
        <w:fldChar w:fldCharType="separate"/>
      </w:r>
      <w:r w:rsidR="00EE2DE7">
        <w:rPr>
          <w:rFonts w:eastAsia="+mn-ea"/>
          <w:noProof/>
          <w:szCs w:val="24"/>
          <w:rtl/>
        </w:rPr>
        <w:t>(</w:t>
      </w:r>
      <w:hyperlink w:anchor="_ENREF_63" w:tooltip="Kotlarczyk MP,  #385" w:history="1">
        <w:r w:rsidR="00EE2DE7">
          <w:rPr>
            <w:rFonts w:eastAsia="+mn-ea"/>
            <w:noProof/>
            <w:szCs w:val="24"/>
            <w:rtl/>
          </w:rPr>
          <w:t>63</w:t>
        </w:r>
      </w:hyperlink>
      <w:r w:rsidR="00EE2DE7">
        <w:rPr>
          <w:rFonts w:eastAsia="+mn-ea"/>
          <w:noProof/>
          <w:szCs w:val="24"/>
          <w:rtl/>
        </w:rPr>
        <w:t>)</w:t>
      </w:r>
      <w:r w:rsidR="00990092">
        <w:rPr>
          <w:rFonts w:eastAsia="+mn-ea"/>
          <w:szCs w:val="24"/>
          <w:rtl/>
        </w:rPr>
        <w:fldChar w:fldCharType="end"/>
      </w:r>
      <w:r w:rsidR="00507600">
        <w:rPr>
          <w:rFonts w:eastAsia="+mn-ea" w:hint="cs"/>
          <w:szCs w:val="24"/>
          <w:rtl/>
        </w:rPr>
        <w:t xml:space="preserve"> </w:t>
      </w:r>
      <w:r w:rsidR="002F4AAA" w:rsidRPr="004A0CB0">
        <w:rPr>
          <w:rFonts w:eastAsia="+mn-ea"/>
          <w:szCs w:val="24"/>
          <w:rtl/>
        </w:rPr>
        <w:t xml:space="preserve">در بافت استخوان گزارش شده، همسو است و نشان می‌دهد که ملاتونین می‌تواند بر لایه‌های عمقی پوست نیز تأثیر بگذارد.در مقایسه با </w:t>
      </w:r>
      <w:r w:rsidR="002F4AAA" w:rsidRPr="004A0CB0">
        <w:rPr>
          <w:rFonts w:eastAsia="+mn-ea"/>
          <w:szCs w:val="24"/>
        </w:rPr>
        <w:t>PRP</w:t>
      </w:r>
      <w:r w:rsidR="002F4AAA" w:rsidRPr="004A0CB0">
        <w:rPr>
          <w:rFonts w:eastAsia="+mn-ea"/>
          <w:szCs w:val="24"/>
          <w:rtl/>
        </w:rPr>
        <w:t>که آئوتو و همکاران (2014) نشان دادند وابستگی زمانی ندارد</w:t>
      </w:r>
      <w:r w:rsidR="00064BF4" w:rsidRPr="004A0CB0">
        <w:rPr>
          <w:rFonts w:eastAsia="+mn-ea"/>
          <w:szCs w:val="24"/>
        </w:rPr>
        <w:t xml:space="preserve"> </w:t>
      </w:r>
      <w:r w:rsidR="002F4AAA" w:rsidRPr="004A0CB0">
        <w:rPr>
          <w:rFonts w:eastAsia="+mn-ea"/>
          <w:szCs w:val="24"/>
          <w:rtl/>
        </w:rPr>
        <w:t xml:space="preserve">ملاتونین به‌دلیل ماهیت کرونوبیوتیک خود، تأثیرگذاری زمان‌مند دارد که در تحقیق حاضر از طریق فرمولاسیون نانولیپوزومی به‌صورت مداوم و طولانی‌مدت اعمال شده است.این رویکرد، مزیتی استراتژیک در مقایسه با روش‌های غیرزمان‌بندی‌شده دارد.نکته مهم دیگر، همسویی با یافته‌های سوریانو و همکاران (2019) </w:t>
      </w:r>
      <w:r w:rsidR="00990092">
        <w:rPr>
          <w:rFonts w:eastAsia="+mn-ea"/>
          <w:szCs w:val="24"/>
          <w:rtl/>
        </w:rPr>
        <w:fldChar w:fldCharType="begin"/>
      </w:r>
      <w:r w:rsidR="00EE2DE7">
        <w:rPr>
          <w:rFonts w:eastAsia="+mn-ea"/>
          <w:szCs w:val="24"/>
          <w:rtl/>
        </w:rPr>
        <w:instrText xml:space="preserve"> </w:instrText>
      </w:r>
      <w:r w:rsidR="00EE2DE7">
        <w:rPr>
          <w:rFonts w:eastAsia="+mn-ea"/>
          <w:szCs w:val="24"/>
        </w:rPr>
        <w:instrText>ADDIN EN.CITE &lt;EndNote&gt;&lt;Cite ExcludeYear="1"&gt;&lt;Author&gt;Soriano JL&lt;/Author&gt;&lt;RecNum&gt;386&lt;/RecNum&gt;&lt;DisplayText&gt;(36)&lt;/DisplayText&gt;&lt;record&gt;&lt;rec-number&gt;386&lt;/rec-number&gt;&lt;foreign-keys&gt;&lt;key app="EN" db-id="d2t5fwpayervzietp9apevf6v5swzpazzt2f" timestamp="1768760698</w:instrText>
      </w:r>
      <w:r w:rsidR="00EE2DE7">
        <w:rPr>
          <w:rFonts w:eastAsia="+mn-ea"/>
          <w:szCs w:val="24"/>
          <w:rtl/>
        </w:rPr>
        <w:instrText>"&gt;386&lt;/</w:instrText>
      </w:r>
      <w:r w:rsidR="00EE2DE7">
        <w:rPr>
          <w:rFonts w:eastAsia="+mn-ea"/>
          <w:szCs w:val="24"/>
        </w:rPr>
        <w:instrText>key&gt;&lt;/foreign-keys&gt;&lt;ref-type name="Journal Article"&gt;17&lt;/ref-type&gt;&lt;contributors&gt;&lt;authors&gt;&lt;author&gt;Soriano JL, Calpena AC, Souto EB, Clares B. Therapy for prevention and treatment of skin ionizing radiation damage: a review. International journal of radiation biology. 2019;95(5):537-53.&lt;/author&gt;&lt;/authors&gt;&lt;/contributors&gt;&lt;titles&gt;&lt;/titles&gt;&lt;dates&gt;&lt;/dates&gt;&lt;urls&gt;&lt;/urls&gt;&lt;/record&gt;&lt;/Cite&gt;&lt;/EndNote</w:instrText>
      </w:r>
      <w:r w:rsidR="00EE2DE7">
        <w:rPr>
          <w:rFonts w:eastAsia="+mn-ea"/>
          <w:szCs w:val="24"/>
          <w:rtl/>
        </w:rPr>
        <w:instrText>&gt;</w:instrText>
      </w:r>
      <w:r w:rsidR="00990092">
        <w:rPr>
          <w:rFonts w:eastAsia="+mn-ea"/>
          <w:szCs w:val="24"/>
          <w:rtl/>
        </w:rPr>
        <w:fldChar w:fldCharType="separate"/>
      </w:r>
      <w:r w:rsidR="00EE2DE7">
        <w:rPr>
          <w:rFonts w:eastAsia="+mn-ea"/>
          <w:noProof/>
          <w:szCs w:val="24"/>
          <w:rtl/>
        </w:rPr>
        <w:t>(</w:t>
      </w:r>
      <w:hyperlink w:anchor="_ENREF_36" w:tooltip="Soriano JL,  #390" w:history="1">
        <w:r w:rsidR="00EE2DE7">
          <w:rPr>
            <w:rFonts w:eastAsia="+mn-ea"/>
            <w:noProof/>
            <w:szCs w:val="24"/>
            <w:rtl/>
          </w:rPr>
          <w:t>36</w:t>
        </w:r>
      </w:hyperlink>
      <w:r w:rsidR="00EE2DE7">
        <w:rPr>
          <w:rFonts w:eastAsia="+mn-ea"/>
          <w:noProof/>
          <w:szCs w:val="24"/>
          <w:rtl/>
        </w:rPr>
        <w:t>)</w:t>
      </w:r>
      <w:r w:rsidR="00990092">
        <w:rPr>
          <w:rFonts w:eastAsia="+mn-ea"/>
          <w:szCs w:val="24"/>
          <w:rtl/>
        </w:rPr>
        <w:fldChar w:fldCharType="end"/>
      </w:r>
      <w:r w:rsidR="00507600">
        <w:rPr>
          <w:rFonts w:eastAsia="+mn-ea" w:hint="cs"/>
          <w:szCs w:val="24"/>
          <w:rtl/>
        </w:rPr>
        <w:t xml:space="preserve"> </w:t>
      </w:r>
      <w:r w:rsidR="002F4AAA" w:rsidRPr="004A0CB0">
        <w:rPr>
          <w:rFonts w:eastAsia="+mn-ea"/>
          <w:szCs w:val="24"/>
          <w:rtl/>
        </w:rPr>
        <w:t xml:space="preserve">و سبزیچی و همکاران (2016) </w:t>
      </w:r>
      <w:r w:rsidR="00990092">
        <w:rPr>
          <w:rFonts w:eastAsia="+mn-ea"/>
          <w:szCs w:val="24"/>
          <w:rtl/>
        </w:rPr>
        <w:fldChar w:fldCharType="begin"/>
      </w:r>
      <w:r w:rsidR="00EE2DE7">
        <w:rPr>
          <w:rFonts w:eastAsia="+mn-ea"/>
          <w:szCs w:val="24"/>
          <w:rtl/>
        </w:rPr>
        <w:instrText xml:space="preserve"> </w:instrText>
      </w:r>
      <w:r w:rsidR="00EE2DE7">
        <w:rPr>
          <w:rFonts w:eastAsia="+mn-ea"/>
          <w:szCs w:val="24"/>
        </w:rPr>
        <w:instrText>ADDIN EN.CITE &lt;EndNote&gt;&lt;Cite ExcludeYear="1"&gt;&lt;Author&gt;Sabzichi M&lt;/Author&gt;&lt;RecNum&gt;383&lt;/RecNum&gt;&lt;DisplayText&gt;(61)&lt;/DisplayText&gt;&lt;record&gt;&lt;rec-number&gt;383&lt;/rec-number&gt;&lt;foreign-keys&gt;&lt;key app="EN" db-id="d2t5fwpayervzietp9apevf6v5swzpazzt2f" timestamp="1768760633</w:instrText>
      </w:r>
      <w:r w:rsidR="00EE2DE7">
        <w:rPr>
          <w:rFonts w:eastAsia="+mn-ea"/>
          <w:szCs w:val="24"/>
          <w:rtl/>
        </w:rPr>
        <w:instrText>"&gt;383&lt;/</w:instrText>
      </w:r>
      <w:r w:rsidR="00EE2DE7">
        <w:rPr>
          <w:rFonts w:eastAsia="+mn-ea"/>
          <w:szCs w:val="24"/>
        </w:rPr>
        <w:instrText>key&gt;&lt;/foreign-keys&gt;&lt;ref-type name="Journal Article"&gt;17&lt;/ref-type&gt;&lt;contributors&gt;&lt;authors&gt;&lt;author&gt;Sabzichi M, Mohammadian J, Khosroushahi AY, Bazzaz R, Hamishehkar H. Folate-targeted nanostructured lipid carriers (NLCs) enhance (Letrozol) efficacy in</w:instrText>
      </w:r>
      <w:r w:rsidR="00EE2DE7">
        <w:rPr>
          <w:rFonts w:eastAsia="+mn-ea"/>
          <w:szCs w:val="24"/>
          <w:rtl/>
        </w:rPr>
        <w:instrText xml:space="preserve"> </w:instrText>
      </w:r>
      <w:r w:rsidR="00EE2DE7">
        <w:rPr>
          <w:rFonts w:eastAsia="+mn-ea"/>
          <w:szCs w:val="24"/>
        </w:rPr>
        <w:instrText>MCF-7 breast cancer cells. Asian Pacific journal of cancer prevention: APJCP. 2016;17(12):5185.&lt;/author&gt;&lt;/authors&gt;&lt;/contributors&gt;&lt;titles&gt;&lt;/titles&gt;&lt;dates&gt;&lt;/dates&gt;&lt;urls&gt;&lt;/urls&gt;&lt;/record&gt;&lt;/Cite&gt;&lt;/EndNote</w:instrText>
      </w:r>
      <w:r w:rsidR="00EE2DE7">
        <w:rPr>
          <w:rFonts w:eastAsia="+mn-ea"/>
          <w:szCs w:val="24"/>
          <w:rtl/>
        </w:rPr>
        <w:instrText>&gt;</w:instrText>
      </w:r>
      <w:r w:rsidR="00990092">
        <w:rPr>
          <w:rFonts w:eastAsia="+mn-ea"/>
          <w:szCs w:val="24"/>
          <w:rtl/>
        </w:rPr>
        <w:fldChar w:fldCharType="separate"/>
      </w:r>
      <w:r w:rsidR="00EE2DE7">
        <w:rPr>
          <w:rFonts w:eastAsia="+mn-ea"/>
          <w:noProof/>
          <w:szCs w:val="24"/>
          <w:rtl/>
        </w:rPr>
        <w:t>(</w:t>
      </w:r>
      <w:hyperlink w:anchor="_ENREF_61" w:tooltip="Sabzichi M,  #383" w:history="1">
        <w:r w:rsidR="00EE2DE7">
          <w:rPr>
            <w:rFonts w:eastAsia="+mn-ea"/>
            <w:noProof/>
            <w:szCs w:val="24"/>
            <w:rtl/>
          </w:rPr>
          <w:t>61</w:t>
        </w:r>
      </w:hyperlink>
      <w:r w:rsidR="00EE2DE7">
        <w:rPr>
          <w:rFonts w:eastAsia="+mn-ea"/>
          <w:noProof/>
          <w:szCs w:val="24"/>
          <w:rtl/>
        </w:rPr>
        <w:t>)</w:t>
      </w:r>
      <w:r w:rsidR="00990092">
        <w:rPr>
          <w:rFonts w:eastAsia="+mn-ea"/>
          <w:szCs w:val="24"/>
          <w:rtl/>
        </w:rPr>
        <w:fldChar w:fldCharType="end"/>
      </w:r>
      <w:r w:rsidR="00507600">
        <w:rPr>
          <w:rFonts w:eastAsia="+mn-ea" w:hint="cs"/>
          <w:szCs w:val="24"/>
          <w:rtl/>
        </w:rPr>
        <w:t xml:space="preserve"> </w:t>
      </w:r>
      <w:r w:rsidR="002F4AAA" w:rsidRPr="004A0CB0">
        <w:rPr>
          <w:rFonts w:eastAsia="+mn-ea"/>
          <w:szCs w:val="24"/>
          <w:rtl/>
        </w:rPr>
        <w:t>در مورد نقش محافظتی ملاتونین در برابر آسیب‌های محیطی (مانند تابش یا استرس اکسیداتیو) است.در تحقیق حاضر، این محافظت در قالب کاهش التهاب و تقویت ساختار بافتی ظاهر شده است که نشان می‌دهد مکانیسم‌های محافظتی ملاتونین در شرایط آسیب مکانیکی نیز فعال می‌شوند.در نهایت، نتایج این مطالعه با شواهد موجود در مورد اهمیت کنترل التهاب مزمن در ترمیم مؤثر زخم</w:t>
      </w:r>
      <w:r w:rsidR="00064BF4" w:rsidRPr="004A0CB0">
        <w:rPr>
          <w:rFonts w:eastAsia="+mn-ea"/>
          <w:szCs w:val="24"/>
        </w:rPr>
        <w:t xml:space="preserve"> </w:t>
      </w:r>
      <w:r w:rsidR="002F4AAA" w:rsidRPr="004A0CB0">
        <w:rPr>
          <w:rFonts w:eastAsia="+mn-ea"/>
          <w:szCs w:val="24"/>
          <w:rtl/>
        </w:rPr>
        <w:t xml:space="preserve">که توسط سانچِس و همکاران (2015) </w:t>
      </w:r>
      <w:r w:rsidR="00990092">
        <w:rPr>
          <w:rFonts w:eastAsia="+mn-ea"/>
          <w:szCs w:val="24"/>
          <w:rtl/>
        </w:rPr>
        <w:fldChar w:fldCharType="begin"/>
      </w:r>
      <w:r w:rsidR="00EE2DE7">
        <w:rPr>
          <w:rFonts w:eastAsia="+mn-ea"/>
          <w:szCs w:val="24"/>
          <w:rtl/>
        </w:rPr>
        <w:instrText xml:space="preserve"> </w:instrText>
      </w:r>
      <w:r w:rsidR="00EE2DE7">
        <w:rPr>
          <w:rFonts w:eastAsia="+mn-ea"/>
          <w:szCs w:val="24"/>
        </w:rPr>
        <w:instrText>ADDIN EN.CITE &lt;EndNote&gt;&lt;Cite ExcludeYear="1"&gt;&lt;Author&gt;Sanchez Milan A&lt;/Author&gt;&lt;RecNum&gt;381&lt;/RecNum&gt;&lt;DisplayText&gt;(60)&lt;/DisplayText&gt;&lt;record&gt;&lt;rec-number&gt;381&lt;/rec-number&gt;&lt;foreign-keys&gt;&lt;key app="EN" db-id="d2t5fwpayervzietp9apevf6v5swzpazzt2f" timestamp="176876</w:instrText>
      </w:r>
      <w:r w:rsidR="00EE2DE7">
        <w:rPr>
          <w:rFonts w:eastAsia="+mn-ea"/>
          <w:szCs w:val="24"/>
          <w:rtl/>
        </w:rPr>
        <w:instrText>0574"&gt;381&lt;/</w:instrText>
      </w:r>
      <w:r w:rsidR="00EE2DE7">
        <w:rPr>
          <w:rFonts w:eastAsia="+mn-ea"/>
          <w:szCs w:val="24"/>
        </w:rPr>
        <w:instrText>key&gt;&lt;/foreign-keys&gt;&lt;ref-type name="Journal Article"&gt;17&lt;/ref-type&gt;&lt;contributors&gt;&lt;authors&gt;&lt;author&gt;Sanchez Milan A, Cristina Calpena Campmany A, Clares Naveros B. Antioxidant nanoplatforms for dermal delivery: melatonin. Current drug metabolism. 2</w:instrText>
      </w:r>
      <w:r w:rsidR="00EE2DE7">
        <w:rPr>
          <w:rFonts w:eastAsia="+mn-ea"/>
          <w:szCs w:val="24"/>
          <w:rtl/>
        </w:rPr>
        <w:instrText>017;18(5):437-53.&lt;/</w:instrText>
      </w:r>
      <w:r w:rsidR="00EE2DE7">
        <w:rPr>
          <w:rFonts w:eastAsia="+mn-ea"/>
          <w:szCs w:val="24"/>
        </w:rPr>
        <w:instrText>author&gt;&lt;/authors&gt;&lt;/contributors&gt;&lt;titles&gt;&lt;/titles&gt;&lt;dates&gt;&lt;/dates&gt;&lt;urls&gt;&lt;/urls&gt;&lt;/record&gt;&lt;/Cite&gt;&lt;/EndNote</w:instrText>
      </w:r>
      <w:r w:rsidR="00EE2DE7">
        <w:rPr>
          <w:rFonts w:eastAsia="+mn-ea"/>
          <w:szCs w:val="24"/>
          <w:rtl/>
        </w:rPr>
        <w:instrText>&gt;</w:instrText>
      </w:r>
      <w:r w:rsidR="00990092">
        <w:rPr>
          <w:rFonts w:eastAsia="+mn-ea"/>
          <w:szCs w:val="24"/>
          <w:rtl/>
        </w:rPr>
        <w:fldChar w:fldCharType="separate"/>
      </w:r>
      <w:r w:rsidR="00EE2DE7">
        <w:rPr>
          <w:rFonts w:eastAsia="+mn-ea"/>
          <w:noProof/>
          <w:szCs w:val="24"/>
          <w:rtl/>
        </w:rPr>
        <w:t>(</w:t>
      </w:r>
      <w:hyperlink w:anchor="_ENREF_60" w:tooltip="Sanchez Milan A,  #381" w:history="1">
        <w:r w:rsidR="00EE2DE7">
          <w:rPr>
            <w:rFonts w:eastAsia="+mn-ea"/>
            <w:noProof/>
            <w:szCs w:val="24"/>
            <w:rtl/>
          </w:rPr>
          <w:t>60</w:t>
        </w:r>
      </w:hyperlink>
      <w:r w:rsidR="00EE2DE7">
        <w:rPr>
          <w:rFonts w:eastAsia="+mn-ea"/>
          <w:noProof/>
          <w:szCs w:val="24"/>
          <w:rtl/>
        </w:rPr>
        <w:t>)</w:t>
      </w:r>
      <w:r w:rsidR="00990092">
        <w:rPr>
          <w:rFonts w:eastAsia="+mn-ea"/>
          <w:szCs w:val="24"/>
          <w:rtl/>
        </w:rPr>
        <w:fldChar w:fldCharType="end"/>
      </w:r>
      <w:r w:rsidR="00990092">
        <w:rPr>
          <w:rFonts w:eastAsia="+mn-ea" w:hint="cs"/>
          <w:szCs w:val="24"/>
          <w:rtl/>
        </w:rPr>
        <w:t xml:space="preserve"> </w:t>
      </w:r>
      <w:r w:rsidR="002F4AAA" w:rsidRPr="004A0CB0">
        <w:rPr>
          <w:rFonts w:eastAsia="+mn-ea"/>
          <w:szCs w:val="24"/>
          <w:rtl/>
        </w:rPr>
        <w:t>به‌عنوان یک اصل فیزیوپاتولوژیک تأکید شده</w:t>
      </w:r>
      <w:r w:rsidR="00064BF4" w:rsidRPr="004A0CB0">
        <w:rPr>
          <w:rFonts w:eastAsia="+mn-ea"/>
          <w:szCs w:val="24"/>
        </w:rPr>
        <w:t xml:space="preserve"> </w:t>
      </w:r>
      <w:r w:rsidR="002F4AAA" w:rsidRPr="004A0CB0">
        <w:rPr>
          <w:rFonts w:eastAsia="+mn-ea"/>
          <w:szCs w:val="24"/>
          <w:rtl/>
        </w:rPr>
        <w:t>کاملاً همسو است.گروه نانولیپوزومی نه‌تنها التهاب را</w:t>
      </w:r>
      <w:r w:rsidR="00165C82" w:rsidRPr="004A0CB0">
        <w:rPr>
          <w:rFonts w:eastAsia="+mn-ea"/>
          <w:szCs w:val="24"/>
          <w:rtl/>
        </w:rPr>
        <w:t xml:space="preserve"> کاهش می‌دهد، بلکه با القای سنتز کلاژن و رگ‌زایی، شرایط را برای ترمیم کامل فراهم می‌کند، در حالی که گروه کنترل به‌دلیل تداوم التهاب، در فاز اولیه باقی می‌ماند.بنابراین، تحقیق حاضر نه‌تنها یافته‌های قبلی در مورد فواید ملاتونین را تأیید می‌کند، بلکه با به‌کارگیری سیستم دارورسانی نانولیپوزومی، یک سطح جدید از اثربخشی را نشان می‌دهد که می‌تواند پایه‌ای برای توسعه درمان‌های موضعی پیشرفته در زخم‌درمانی ب</w:t>
      </w:r>
      <w:r w:rsidR="00327869">
        <w:rPr>
          <w:rFonts w:eastAsia="+mn-ea" w:hint="cs"/>
          <w:szCs w:val="24"/>
          <w:rtl/>
        </w:rPr>
        <w:t>اشد.</w:t>
      </w:r>
    </w:p>
    <w:p w14:paraId="5A276B75" w14:textId="77D47818" w:rsidR="005E183D" w:rsidRPr="004A0CB0" w:rsidRDefault="005E183D" w:rsidP="00100FD1">
      <w:pPr>
        <w:pStyle w:val="BodyText"/>
        <w:spacing w:line="360" w:lineRule="auto"/>
        <w:rPr>
          <w:rFonts w:eastAsia="+mn-ea"/>
          <w:szCs w:val="24"/>
          <w:rtl/>
        </w:rPr>
      </w:pPr>
      <w:r w:rsidRPr="004A0CB0">
        <w:rPr>
          <w:rFonts w:eastAsia="+mn-ea"/>
          <w:szCs w:val="24"/>
          <w:rtl/>
        </w:rPr>
        <w:t xml:space="preserve"> ژیهائو شن و همکاران در سال 2023 </w:t>
      </w:r>
      <w:r w:rsidR="00990092">
        <w:rPr>
          <w:rFonts w:eastAsia="+mn-ea"/>
          <w:szCs w:val="24"/>
          <w:rtl/>
        </w:rPr>
        <w:fldChar w:fldCharType="begin"/>
      </w:r>
      <w:r w:rsidR="00EE2DE7">
        <w:rPr>
          <w:rFonts w:eastAsia="+mn-ea"/>
          <w:szCs w:val="24"/>
          <w:rtl/>
        </w:rPr>
        <w:instrText xml:space="preserve"> </w:instrText>
      </w:r>
      <w:r w:rsidR="00EE2DE7">
        <w:rPr>
          <w:rFonts w:eastAsia="+mn-ea"/>
          <w:szCs w:val="24"/>
        </w:rPr>
        <w:instrText>ADDIN EN.CITE &lt;EndNote&gt;&lt;Cite ExcludeYear="1"&gt;&lt;Author&gt;Zhang X&lt;/Author&gt;&lt;RecNum&gt;387&lt;/RecNum&gt;&lt;DisplayText&gt;(64)&lt;/DisplayText&gt;&lt;record&gt;&lt;rec-number&gt;387&lt;/rec-number&gt;&lt;foreign-keys&gt;&lt;key app="EN" db-id="d2t5fwpayervzietp9apevf6v5swzpazzt2f" timestamp="1768760740"&gt;38</w:instrText>
      </w:r>
      <w:r w:rsidR="00EE2DE7">
        <w:rPr>
          <w:rFonts w:eastAsia="+mn-ea"/>
          <w:szCs w:val="24"/>
          <w:rtl/>
        </w:rPr>
        <w:instrText>7&lt;/</w:instrText>
      </w:r>
      <w:r w:rsidR="00EE2DE7">
        <w:rPr>
          <w:rFonts w:eastAsia="+mn-ea"/>
          <w:szCs w:val="24"/>
        </w:rPr>
        <w:instrText>key&gt;&lt;/foreign-keys&gt;&lt;ref-type name="Journal Article"&gt;17&lt;/ref-type&gt;&lt;contributors&gt;&lt;authors&gt;&lt;author&gt;Zhang X, Zhao X, Hua Z, Xing S, Li J, Fei S, et al. ROS-triggered self-disintegrating and pH-responsive astaxanthin nanoparticles for regulating the intestinal barrier and colitis. Biomaterials. 2023;292:121937.&lt;/author&gt;&lt;/authors&gt;&lt;/contributors&gt;&lt;titles&gt;&lt;/titles&gt;&lt;dates&gt;&lt;/dates&gt;&lt;urls&gt;&lt;/urls&gt;&lt;/record&gt;&lt;/Cite&gt;&lt;/EndNote</w:instrText>
      </w:r>
      <w:r w:rsidR="00EE2DE7">
        <w:rPr>
          <w:rFonts w:eastAsia="+mn-ea"/>
          <w:szCs w:val="24"/>
          <w:rtl/>
        </w:rPr>
        <w:instrText>&gt;</w:instrText>
      </w:r>
      <w:r w:rsidR="00990092">
        <w:rPr>
          <w:rFonts w:eastAsia="+mn-ea"/>
          <w:szCs w:val="24"/>
          <w:rtl/>
        </w:rPr>
        <w:fldChar w:fldCharType="separate"/>
      </w:r>
      <w:r w:rsidR="00EE2DE7">
        <w:rPr>
          <w:rFonts w:eastAsia="+mn-ea"/>
          <w:noProof/>
          <w:szCs w:val="24"/>
          <w:rtl/>
        </w:rPr>
        <w:t>(</w:t>
      </w:r>
      <w:hyperlink w:anchor="_ENREF_64" w:tooltip="Zhang X,  #387" w:history="1">
        <w:r w:rsidR="00EE2DE7">
          <w:rPr>
            <w:rFonts w:eastAsia="+mn-ea"/>
            <w:noProof/>
            <w:szCs w:val="24"/>
            <w:rtl/>
          </w:rPr>
          <w:t>64</w:t>
        </w:r>
      </w:hyperlink>
      <w:r w:rsidR="00EE2DE7">
        <w:rPr>
          <w:rFonts w:eastAsia="+mn-ea"/>
          <w:noProof/>
          <w:szCs w:val="24"/>
          <w:rtl/>
        </w:rPr>
        <w:t>)</w:t>
      </w:r>
      <w:r w:rsidR="00990092">
        <w:rPr>
          <w:rFonts w:eastAsia="+mn-ea"/>
          <w:szCs w:val="24"/>
          <w:rtl/>
        </w:rPr>
        <w:fldChar w:fldCharType="end"/>
      </w:r>
      <w:r w:rsidR="00990092">
        <w:rPr>
          <w:rFonts w:eastAsia="+mn-ea" w:hint="cs"/>
          <w:szCs w:val="24"/>
          <w:rtl/>
        </w:rPr>
        <w:t xml:space="preserve"> </w:t>
      </w:r>
      <w:r w:rsidRPr="004A0CB0">
        <w:rPr>
          <w:rFonts w:eastAsia="+mn-ea"/>
          <w:szCs w:val="24"/>
          <w:rtl/>
        </w:rPr>
        <w:t>گروه</w:t>
      </w:r>
      <w:bookmarkStart w:id="302" w:name="_Hlk218535156"/>
      <w:r w:rsidRPr="004A0CB0">
        <w:rPr>
          <w:rFonts w:eastAsia="+mn-ea"/>
          <w:szCs w:val="24"/>
          <w:rtl/>
        </w:rPr>
        <w:t xml:space="preserve"> ملاتونین </w:t>
      </w:r>
      <w:bookmarkEnd w:id="302"/>
      <w:r w:rsidRPr="004A0CB0">
        <w:rPr>
          <w:rFonts w:eastAsia="+mn-ea"/>
          <w:szCs w:val="24"/>
          <w:rtl/>
        </w:rPr>
        <w:t xml:space="preserve">در مقایسه با گروه کنترل، محتوای آب بافتی کمتر، شبکه عروقی فراوان‌تر و تراکم عروقی بالاتری را نشان داد، در نتیجه بقای فلپ‌های پوستی تصادفی افزایش یافت. علاوه بر این، گروه ملاتونین افزایش بیان پروتئین‌های مرتبط با رگ‌زایی، افزایش بیان پروتئین‌های آنتی‌اکسیدان و کاهش بیان فاکتورهای التهابی را نشان داد. علاوه بر این، ملاتونین </w:t>
      </w:r>
      <w:r w:rsidRPr="004A0CB0">
        <w:rPr>
          <w:rFonts w:eastAsia="+mn-ea"/>
          <w:szCs w:val="24"/>
        </w:rPr>
        <w:t>385</w:t>
      </w:r>
      <w:r w:rsidRPr="004A0CB0">
        <w:rPr>
          <w:rFonts w:eastAsia="+mn-ea"/>
          <w:szCs w:val="24"/>
          <w:rtl/>
        </w:rPr>
        <w:t>، یک مهارکننده اختصاصی فاکتور هسته‌ای مرتبط با اریتروئید-2 (</w:t>
      </w:r>
      <w:r w:rsidRPr="004A0CB0">
        <w:rPr>
          <w:rFonts w:eastAsia="+mn-ea"/>
          <w:szCs w:val="24"/>
        </w:rPr>
        <w:t>NRF2</w:t>
      </w:r>
      <w:r w:rsidRPr="004A0CB0">
        <w:rPr>
          <w:rFonts w:eastAsia="+mn-ea"/>
          <w:szCs w:val="24"/>
          <w:rtl/>
        </w:rPr>
        <w:t xml:space="preserve">)، اثر مفید ملاتونین را بر روی </w:t>
      </w:r>
      <w:r w:rsidR="0014671D">
        <w:rPr>
          <w:rFonts w:eastAsia="+mn-ea"/>
          <w:szCs w:val="24"/>
          <w:rtl/>
        </w:rPr>
        <w:t>فلپ‌های پوستی تصادفی معکوس کرد</w:t>
      </w:r>
    </w:p>
    <w:p w14:paraId="35525BDE" w14:textId="7312750A" w:rsidR="005E183D" w:rsidRPr="004A0CB0" w:rsidRDefault="005E183D" w:rsidP="00100FD1">
      <w:pPr>
        <w:pStyle w:val="BodyText"/>
        <w:spacing w:line="360" w:lineRule="auto"/>
        <w:rPr>
          <w:rFonts w:eastAsia="+mn-ea"/>
          <w:szCs w:val="24"/>
          <w:rtl/>
        </w:rPr>
      </w:pPr>
      <w:r w:rsidRPr="004A0CB0">
        <w:rPr>
          <w:rFonts w:eastAsia="+mn-ea"/>
          <w:szCs w:val="24"/>
          <w:rtl/>
        </w:rPr>
        <w:lastRenderedPageBreak/>
        <w:t xml:space="preserve">سونی و همکارانش در سال </w:t>
      </w:r>
      <w:r w:rsidRPr="004A0CB0">
        <w:rPr>
          <w:rFonts w:eastAsia="+mn-ea"/>
          <w:szCs w:val="24"/>
          <w:rtl/>
          <w:lang w:bidi="fa-IR"/>
        </w:rPr>
        <w:t>2021</w:t>
      </w:r>
      <w:r w:rsidRPr="004A0CB0">
        <w:rPr>
          <w:rFonts w:eastAsia="+mn-ea"/>
          <w:szCs w:val="24"/>
          <w:rtl/>
        </w:rPr>
        <w:t xml:space="preserve"> نانوذرات کیتوزان حاوی ملاتونین را تهیه کردند  این نانوذرات با کاهش نیتریک اکسید، مهار انتقال هسته‌ای و کاهش بیان اینترلوکین1 بتا و 6، اثر ضد التهابی بهتری نسبت به ملاتونین نشان دادند. در یک مدل درون تنی، یکی از آنها باعث کاهش پارامترهای فعالیت بیماری و مهار نفوذ نوتروفیلی شد. تجزیه و تحلیل هیستوشیمیایی کاهش نشانگرهای التهابی مانند نیتریک اکسید سنتا</w:t>
      </w:r>
      <w:r w:rsidR="00B26555">
        <w:rPr>
          <w:rFonts w:eastAsia="+mn-ea"/>
          <w:szCs w:val="24"/>
          <w:rtl/>
        </w:rPr>
        <w:t>ز 2 و نیترو تیروزین را نشان دا</w:t>
      </w:r>
      <w:r w:rsidR="001167A3">
        <w:rPr>
          <w:rFonts w:eastAsia="+mn-ea" w:hint="cs"/>
          <w:szCs w:val="24"/>
          <w:rtl/>
        </w:rPr>
        <w:t xml:space="preserve">د </w:t>
      </w:r>
      <w:r w:rsidR="001167A3">
        <w:rPr>
          <w:rFonts w:eastAsia="+mn-ea"/>
          <w:szCs w:val="24"/>
          <w:rtl/>
        </w:rPr>
        <w:fldChar w:fldCharType="begin"/>
      </w:r>
      <w:r w:rsidR="00EE2DE7">
        <w:rPr>
          <w:rFonts w:eastAsia="+mn-ea"/>
          <w:szCs w:val="24"/>
          <w:rtl/>
        </w:rPr>
        <w:instrText xml:space="preserve"> </w:instrText>
      </w:r>
      <w:r w:rsidR="00EE2DE7">
        <w:rPr>
          <w:rFonts w:eastAsia="+mn-ea"/>
          <w:szCs w:val="24"/>
        </w:rPr>
        <w:instrText>ADDIN EN.CITE &lt;EndNote&gt;&lt;Cite&gt;&lt;Author&gt;Soni&lt;/Author&gt;&lt;Year&gt;2021&lt;/Year&gt;&lt;RecNum&gt;407&lt;/RecNum&gt;&lt;DisplayText&gt;(65)&lt;/DisplayText&gt;&lt;record&gt;&lt;rec-number&gt;407&lt;/rec-number&gt;&lt;foreign-keys&gt;&lt;key app="EN" db-id="d2t5fwpayervzietp9apevf6v5swzpazzt2f" timestamp="1769454478"&gt;407</w:instrText>
      </w:r>
      <w:r w:rsidR="00EE2DE7">
        <w:rPr>
          <w:rFonts w:eastAsia="+mn-ea"/>
          <w:szCs w:val="24"/>
          <w:rtl/>
        </w:rPr>
        <w:instrText>&lt;/</w:instrText>
      </w:r>
      <w:r w:rsidR="00EE2DE7">
        <w:rPr>
          <w:rFonts w:eastAsia="+mn-ea"/>
          <w:szCs w:val="24"/>
        </w:rPr>
        <w:instrText>key&gt;&lt;/foreign-keys&gt;&lt;ref-type name="Journal Article"&gt;17&lt;/ref-type&gt;&lt;contributors&gt;&lt;authors&gt;&lt;author&gt;Soni, Jignesh Mohanbhai&lt;/author&gt;&lt;author&gt;Sardoiwala, Mohammed Nadim&lt;/author&gt;&lt;author&gt;Choudhury, Subhasree Roy&lt;/author&gt;&lt;author&gt;Sharma, Shyam Sunder&lt;/author&gt;&lt;author&gt;Karmakar, Surajit&lt;/author&gt;&lt;/authors&gt;&lt;/contributors&gt;&lt;titles&gt;&lt;title&gt;Melatonin-loaded chitosan nanoparticles endows nitric oxide synthase 2 mediated anti-inflammatory activity in inflammatory bowel disease model&lt;/title&gt;&lt;secondary-title&gt;Materials Science and Engineering: C&lt;/secondary-title&gt;&lt;/titles&gt;&lt;periodical&gt;&lt;full-title&gt;Materials Science and Engineering: C&lt;/full-title&gt;&lt;/periodical&gt;&lt;pages&gt;112038&lt;/pages&gt;&lt;volume&gt;124&lt;/volume&gt;&lt;dates&gt;&lt;year&gt;2021&lt;/year&gt;&lt;/dates&gt;&lt;isbn&gt;0928-4931&lt;/isbn&gt;&lt;urls&gt;&lt;/urls&gt;&lt;/record&gt;&lt;/Cite</w:instrText>
      </w:r>
      <w:r w:rsidR="00EE2DE7">
        <w:rPr>
          <w:rFonts w:eastAsia="+mn-ea"/>
          <w:szCs w:val="24"/>
          <w:rtl/>
        </w:rPr>
        <w:instrText>&gt;&lt;/</w:instrText>
      </w:r>
      <w:r w:rsidR="00EE2DE7">
        <w:rPr>
          <w:rFonts w:eastAsia="+mn-ea"/>
          <w:szCs w:val="24"/>
        </w:rPr>
        <w:instrText>EndNote</w:instrText>
      </w:r>
      <w:r w:rsidR="00EE2DE7">
        <w:rPr>
          <w:rFonts w:eastAsia="+mn-ea"/>
          <w:szCs w:val="24"/>
          <w:rtl/>
        </w:rPr>
        <w:instrText>&gt;</w:instrText>
      </w:r>
      <w:r w:rsidR="001167A3">
        <w:rPr>
          <w:rFonts w:eastAsia="+mn-ea"/>
          <w:szCs w:val="24"/>
          <w:rtl/>
        </w:rPr>
        <w:fldChar w:fldCharType="separate"/>
      </w:r>
      <w:r w:rsidR="00EE2DE7">
        <w:rPr>
          <w:rFonts w:eastAsia="+mn-ea"/>
          <w:noProof/>
          <w:szCs w:val="24"/>
          <w:rtl/>
        </w:rPr>
        <w:t>(</w:t>
      </w:r>
      <w:hyperlink w:anchor="_ENREF_65" w:tooltip="Soni, 2021 #407" w:history="1">
        <w:r w:rsidR="00EE2DE7">
          <w:rPr>
            <w:rFonts w:eastAsia="+mn-ea"/>
            <w:noProof/>
            <w:szCs w:val="24"/>
            <w:rtl/>
          </w:rPr>
          <w:t>65</w:t>
        </w:r>
      </w:hyperlink>
      <w:r w:rsidR="00EE2DE7">
        <w:rPr>
          <w:rFonts w:eastAsia="+mn-ea"/>
          <w:noProof/>
          <w:szCs w:val="24"/>
          <w:rtl/>
        </w:rPr>
        <w:t>)</w:t>
      </w:r>
      <w:r w:rsidR="001167A3">
        <w:rPr>
          <w:rFonts w:eastAsia="+mn-ea"/>
          <w:szCs w:val="24"/>
          <w:rtl/>
        </w:rPr>
        <w:fldChar w:fldCharType="end"/>
      </w:r>
      <w:r w:rsidR="001167A3">
        <w:rPr>
          <w:rFonts w:eastAsia="+mn-ea" w:hint="cs"/>
          <w:szCs w:val="24"/>
          <w:rtl/>
        </w:rPr>
        <w:t>.</w:t>
      </w:r>
      <w:r w:rsidRPr="004A0CB0">
        <w:rPr>
          <w:rFonts w:eastAsia="+mn-ea"/>
          <w:szCs w:val="24"/>
          <w:rtl/>
        </w:rPr>
        <w:tab/>
      </w:r>
    </w:p>
    <w:p w14:paraId="09B481D2" w14:textId="6AE16D7B" w:rsidR="00DB17D0" w:rsidRPr="004A0CB0" w:rsidRDefault="005E183D" w:rsidP="00100FD1">
      <w:pPr>
        <w:pStyle w:val="BodyText"/>
        <w:spacing w:line="360" w:lineRule="auto"/>
        <w:rPr>
          <w:rFonts w:eastAsia="+mn-ea"/>
          <w:szCs w:val="24"/>
          <w:rtl/>
        </w:rPr>
      </w:pPr>
      <w:r w:rsidRPr="004A0CB0">
        <w:rPr>
          <w:rFonts w:eastAsia="+mn-ea"/>
          <w:szCs w:val="24"/>
          <w:rtl/>
        </w:rPr>
        <w:t xml:space="preserve">ویوین لوپز روشا کورئا و همکاران در سال 2020 نانوذرات کیتوزان لسیتین حاوی ملاتونین </w:t>
      </w:r>
      <w:r w:rsidRPr="004A0CB0">
        <w:rPr>
          <w:rFonts w:eastAsia="+mn-ea"/>
          <w:szCs w:val="24"/>
          <w:rtl/>
          <w:lang w:bidi="fa-IR"/>
        </w:rPr>
        <w:t xml:space="preserve">را </w:t>
      </w:r>
      <w:r w:rsidRPr="004A0CB0">
        <w:rPr>
          <w:rFonts w:eastAsia="+mn-ea"/>
          <w:szCs w:val="24"/>
          <w:rtl/>
        </w:rPr>
        <w:t xml:space="preserve">با اضافه کردن ملاتونین و یک محلول اتانولی حاوی لسیتین سویا به یک محلول آبی حاوی کیتوزان فرموله کردند و سپس تحت امواج فراصوت قرار دادند. این فرآیند نانوذراتی با اندازه </w:t>
      </w:r>
      <w:r w:rsidRPr="004A0CB0">
        <w:rPr>
          <w:rFonts w:eastAsia="+mn-ea"/>
          <w:szCs w:val="24"/>
          <w:rtl/>
          <w:lang w:bidi="fa-IR"/>
        </w:rPr>
        <w:t>۱۶۰</w:t>
      </w:r>
      <w:r w:rsidRPr="004A0CB0">
        <w:rPr>
          <w:rFonts w:eastAsia="+mn-ea"/>
          <w:szCs w:val="24"/>
          <w:rtl/>
        </w:rPr>
        <w:t xml:space="preserve"> نانومتر و پتانسیل زتا </w:t>
      </w:r>
      <w:r w:rsidRPr="004A0CB0">
        <w:rPr>
          <w:rFonts w:eastAsia="+mn-ea"/>
          <w:szCs w:val="24"/>
          <w:rtl/>
          <w:lang w:bidi="fa-IR"/>
        </w:rPr>
        <w:t>۲۵</w:t>
      </w:r>
      <w:r w:rsidRPr="004A0CB0">
        <w:rPr>
          <w:rFonts w:eastAsia="+mn-ea"/>
          <w:szCs w:val="24"/>
          <w:rtl/>
        </w:rPr>
        <w:t xml:space="preserve"> میلی‌ولت و راندمان به دام افتادن </w:t>
      </w:r>
      <w:r w:rsidRPr="004A0CB0">
        <w:rPr>
          <w:rFonts w:eastAsia="+mn-ea"/>
          <w:szCs w:val="24"/>
          <w:rtl/>
          <w:lang w:bidi="fa-IR"/>
        </w:rPr>
        <w:t>۲۷</w:t>
      </w:r>
      <w:r w:rsidRPr="004A0CB0">
        <w:rPr>
          <w:rFonts w:eastAsia="+mn-ea" w:cs="Times New Roman" w:hint="cs"/>
          <w:szCs w:val="24"/>
          <w:rtl/>
          <w:lang w:bidi="fa-IR"/>
        </w:rPr>
        <w:t>٪</w:t>
      </w:r>
      <w:r w:rsidRPr="004A0CB0">
        <w:rPr>
          <w:rFonts w:eastAsia="+mn-ea"/>
          <w:szCs w:val="24"/>
          <w:rtl/>
        </w:rPr>
        <w:t xml:space="preserve"> تولید شدند. این نانوذرات به موش‌های دیابتی تزریق شد و نتایج نشان داد که ظرفیت  این نانو ذرات در  بهبود زخم در این حیوانات با بسته شدن زودتر زخم نسبت به سایر درمان‌ها، القای تکثیر فیبروبلاست و رگ‌زایی همراه با رس</w:t>
      </w:r>
      <w:r w:rsidR="0014671D">
        <w:rPr>
          <w:rFonts w:eastAsia="+mn-ea"/>
          <w:szCs w:val="24"/>
          <w:rtl/>
        </w:rPr>
        <w:t>وب کلاژن بیانی، بهبود یافته است</w:t>
      </w:r>
      <w:r w:rsidR="001167A3">
        <w:rPr>
          <w:rFonts w:eastAsia="+mn-ea" w:hint="cs"/>
          <w:szCs w:val="24"/>
          <w:rtl/>
        </w:rPr>
        <w:t xml:space="preserve"> </w:t>
      </w:r>
      <w:r w:rsidR="001167A3">
        <w:rPr>
          <w:rFonts w:eastAsia="+mn-ea"/>
          <w:szCs w:val="24"/>
          <w:rtl/>
        </w:rPr>
        <w:fldChar w:fldCharType="begin"/>
      </w:r>
      <w:r w:rsidR="00EE2DE7">
        <w:rPr>
          <w:rFonts w:eastAsia="+mn-ea"/>
          <w:szCs w:val="24"/>
          <w:rtl/>
        </w:rPr>
        <w:instrText xml:space="preserve"> </w:instrText>
      </w:r>
      <w:r w:rsidR="00EE2DE7">
        <w:rPr>
          <w:rFonts w:eastAsia="+mn-ea"/>
          <w:szCs w:val="24"/>
        </w:rPr>
        <w:instrText>ADDIN EN.CITE &lt;EndNote&gt;&lt;Cite&gt;&lt;Author&gt;Correa&lt;/Author&gt;&lt;Year&gt;2020&lt;/Year&gt;&lt;RecNum&gt;408&lt;/RecNum&gt;&lt;DisplayText&gt;(66)&lt;/DisplayText&gt;&lt;record&gt;&lt;rec-number&gt;408&lt;/rec-number&gt;&lt;foreign-keys&gt;&lt;key app="EN" db-id="d2t5fwpayervzietp9apevf6v5swzpazzt2f" timestamp="1769454519"&gt;40</w:instrText>
      </w:r>
      <w:r w:rsidR="00EE2DE7">
        <w:rPr>
          <w:rFonts w:eastAsia="+mn-ea"/>
          <w:szCs w:val="24"/>
          <w:rtl/>
        </w:rPr>
        <w:instrText>8&lt;/</w:instrText>
      </w:r>
      <w:r w:rsidR="00EE2DE7">
        <w:rPr>
          <w:rFonts w:eastAsia="+mn-ea"/>
          <w:szCs w:val="24"/>
        </w:rPr>
        <w:instrText>key&gt;&lt;/foreign-keys&gt;&lt;ref-type name="Journal Article"&gt;17&lt;/ref-type&gt;&lt;contributors&gt;&lt;authors&gt;&lt;author&gt;Correa, Viviane Lopes Rocha&lt;/author&gt;&lt;author&gt;Martins, Juliana Assis&lt;/author&gt;&lt;author&gt;de Souza, Tainara Ribeiro&lt;/author&gt;&lt;author&gt;Rincon, Gabriel de Castro Nunes</w:instrText>
      </w:r>
      <w:r w:rsidR="00EE2DE7">
        <w:rPr>
          <w:rFonts w:eastAsia="+mn-ea"/>
          <w:szCs w:val="24"/>
          <w:rtl/>
        </w:rPr>
        <w:instrText>&lt;/</w:instrText>
      </w:r>
      <w:r w:rsidR="00EE2DE7">
        <w:rPr>
          <w:rFonts w:eastAsia="+mn-ea"/>
          <w:szCs w:val="24"/>
        </w:rPr>
        <w:instrText>author&gt;&lt;author&gt;Miguel, Marina Pacheco&lt;/author&gt;&lt;author&gt;de Menezes, Liliana Borges&lt;/author&gt;&lt;author&gt;Amaral, Andre Correa&lt;/author&gt;&lt;/authors&gt;&lt;/contributors&gt;&lt;titles&gt;&lt;title&gt;Melatonin loaded lecithin-chitosan nanoparticles improved the wound healing in diabetic</w:instrText>
      </w:r>
      <w:r w:rsidR="00EE2DE7">
        <w:rPr>
          <w:rFonts w:eastAsia="+mn-ea"/>
          <w:szCs w:val="24"/>
          <w:rtl/>
        </w:rPr>
        <w:instrText xml:space="preserve"> </w:instrText>
      </w:r>
      <w:r w:rsidR="00EE2DE7">
        <w:rPr>
          <w:rFonts w:eastAsia="+mn-ea"/>
          <w:szCs w:val="24"/>
        </w:rPr>
        <w:instrText>rats&lt;/title&gt;&lt;secondary-title&gt;International Journal of Biological Macromolecules&lt;/secondary-title&gt;&lt;/titles&gt;&lt;periodical&gt;&lt;full-title&gt;International Journal of Biological Macromolecules&lt;/full-title&gt;&lt;/periodical&gt;&lt;pages&gt;1465-1475&lt;/pages&gt;&lt;volume&gt;162&lt;/volume&gt;&lt;dates&gt;&lt;year&gt;2020&lt;/year&gt;&lt;/dates&gt;&lt;isbn&gt;0141-8130&lt;/isbn&gt;&lt;urls&gt;&lt;/urls&gt;&lt;/record&gt;&lt;/Cite&gt;&lt;/EndNote</w:instrText>
      </w:r>
      <w:r w:rsidR="00EE2DE7">
        <w:rPr>
          <w:rFonts w:eastAsia="+mn-ea"/>
          <w:szCs w:val="24"/>
          <w:rtl/>
        </w:rPr>
        <w:instrText>&gt;</w:instrText>
      </w:r>
      <w:r w:rsidR="001167A3">
        <w:rPr>
          <w:rFonts w:eastAsia="+mn-ea"/>
          <w:szCs w:val="24"/>
          <w:rtl/>
        </w:rPr>
        <w:fldChar w:fldCharType="separate"/>
      </w:r>
      <w:r w:rsidR="00EE2DE7">
        <w:rPr>
          <w:rFonts w:eastAsia="+mn-ea"/>
          <w:noProof/>
          <w:szCs w:val="24"/>
          <w:rtl/>
        </w:rPr>
        <w:t>(</w:t>
      </w:r>
      <w:hyperlink w:anchor="_ENREF_66" w:tooltip="Correa, 2020 #408" w:history="1">
        <w:r w:rsidR="00EE2DE7">
          <w:rPr>
            <w:rFonts w:eastAsia="+mn-ea"/>
            <w:noProof/>
            <w:szCs w:val="24"/>
            <w:rtl/>
          </w:rPr>
          <w:t>66</w:t>
        </w:r>
      </w:hyperlink>
      <w:r w:rsidR="00EE2DE7">
        <w:rPr>
          <w:rFonts w:eastAsia="+mn-ea"/>
          <w:noProof/>
          <w:szCs w:val="24"/>
          <w:rtl/>
        </w:rPr>
        <w:t>)</w:t>
      </w:r>
      <w:r w:rsidR="001167A3">
        <w:rPr>
          <w:rFonts w:eastAsia="+mn-ea"/>
          <w:szCs w:val="24"/>
          <w:rtl/>
        </w:rPr>
        <w:fldChar w:fldCharType="end"/>
      </w:r>
      <w:r w:rsidR="001167A3">
        <w:rPr>
          <w:rFonts w:eastAsia="+mn-ea" w:hint="cs"/>
          <w:szCs w:val="24"/>
          <w:rtl/>
        </w:rPr>
        <w:t>.</w:t>
      </w:r>
    </w:p>
    <w:p w14:paraId="3CCF1FDB" w14:textId="3AFF0AEC" w:rsidR="005E183D" w:rsidRDefault="005E183D" w:rsidP="004A0CB0">
      <w:pPr>
        <w:pStyle w:val="BodyText"/>
        <w:spacing w:line="360" w:lineRule="auto"/>
        <w:rPr>
          <w:rFonts w:eastAsia="+mn-ea"/>
          <w:szCs w:val="24"/>
          <w:rtl/>
        </w:rPr>
      </w:pPr>
    </w:p>
    <w:p w14:paraId="6552D5E6" w14:textId="33BF5FDC" w:rsidR="002072F0" w:rsidRDefault="002072F0" w:rsidP="004A0CB0">
      <w:pPr>
        <w:pStyle w:val="BodyText"/>
        <w:spacing w:line="360" w:lineRule="auto"/>
        <w:rPr>
          <w:rFonts w:eastAsia="+mn-ea"/>
          <w:szCs w:val="24"/>
          <w:rtl/>
        </w:rPr>
      </w:pPr>
    </w:p>
    <w:p w14:paraId="4FCD4134" w14:textId="476D7729" w:rsidR="002072F0" w:rsidRDefault="002072F0" w:rsidP="004A0CB0">
      <w:pPr>
        <w:pStyle w:val="BodyText"/>
        <w:spacing w:line="360" w:lineRule="auto"/>
        <w:rPr>
          <w:rFonts w:eastAsia="+mn-ea"/>
          <w:szCs w:val="24"/>
          <w:rtl/>
        </w:rPr>
      </w:pPr>
    </w:p>
    <w:p w14:paraId="4D813EC1" w14:textId="390EF7E2" w:rsidR="002072F0" w:rsidRDefault="002072F0" w:rsidP="004A0CB0">
      <w:pPr>
        <w:pStyle w:val="BodyText"/>
        <w:spacing w:line="360" w:lineRule="auto"/>
        <w:rPr>
          <w:rFonts w:eastAsia="+mn-ea"/>
          <w:szCs w:val="24"/>
          <w:rtl/>
        </w:rPr>
      </w:pPr>
    </w:p>
    <w:p w14:paraId="0E487B09" w14:textId="31123DD6" w:rsidR="002072F0" w:rsidRDefault="002072F0" w:rsidP="004A0CB0">
      <w:pPr>
        <w:pStyle w:val="BodyText"/>
        <w:spacing w:line="360" w:lineRule="auto"/>
        <w:rPr>
          <w:rFonts w:eastAsia="+mn-ea"/>
          <w:szCs w:val="24"/>
          <w:rtl/>
        </w:rPr>
      </w:pPr>
    </w:p>
    <w:p w14:paraId="23DB1662" w14:textId="537A9763" w:rsidR="002072F0" w:rsidRDefault="002072F0" w:rsidP="004A0CB0">
      <w:pPr>
        <w:pStyle w:val="BodyText"/>
        <w:spacing w:line="360" w:lineRule="auto"/>
        <w:rPr>
          <w:rFonts w:eastAsia="+mn-ea"/>
          <w:szCs w:val="24"/>
          <w:rtl/>
        </w:rPr>
      </w:pPr>
    </w:p>
    <w:p w14:paraId="210EA52E" w14:textId="440E6BE1" w:rsidR="002072F0" w:rsidRDefault="002072F0" w:rsidP="004A0CB0">
      <w:pPr>
        <w:pStyle w:val="BodyText"/>
        <w:spacing w:line="360" w:lineRule="auto"/>
        <w:rPr>
          <w:rFonts w:eastAsia="+mn-ea"/>
          <w:szCs w:val="24"/>
          <w:rtl/>
        </w:rPr>
      </w:pPr>
    </w:p>
    <w:p w14:paraId="784D797E" w14:textId="09808891" w:rsidR="002072F0" w:rsidRDefault="002072F0" w:rsidP="004A0CB0">
      <w:pPr>
        <w:pStyle w:val="BodyText"/>
        <w:spacing w:line="360" w:lineRule="auto"/>
        <w:rPr>
          <w:rFonts w:eastAsia="+mn-ea"/>
          <w:szCs w:val="24"/>
          <w:rtl/>
        </w:rPr>
      </w:pPr>
    </w:p>
    <w:p w14:paraId="2303D22F" w14:textId="6F43C30B" w:rsidR="002072F0" w:rsidRDefault="002072F0" w:rsidP="004A0CB0">
      <w:pPr>
        <w:pStyle w:val="BodyText"/>
        <w:spacing w:line="360" w:lineRule="auto"/>
        <w:rPr>
          <w:rFonts w:eastAsia="+mn-ea"/>
          <w:szCs w:val="24"/>
          <w:rtl/>
        </w:rPr>
      </w:pPr>
    </w:p>
    <w:p w14:paraId="159E6D8B" w14:textId="0EFFAA85" w:rsidR="002072F0" w:rsidRDefault="002072F0" w:rsidP="004A0CB0">
      <w:pPr>
        <w:pStyle w:val="BodyText"/>
        <w:spacing w:line="360" w:lineRule="auto"/>
        <w:rPr>
          <w:rFonts w:eastAsia="+mn-ea"/>
          <w:szCs w:val="24"/>
          <w:rtl/>
        </w:rPr>
      </w:pPr>
    </w:p>
    <w:p w14:paraId="3AC0CE9A" w14:textId="7DD337A5" w:rsidR="002072F0" w:rsidRPr="004A0CB0" w:rsidRDefault="002072F0" w:rsidP="004A0CB0">
      <w:pPr>
        <w:pStyle w:val="BodyText"/>
        <w:spacing w:line="360" w:lineRule="auto"/>
        <w:rPr>
          <w:rFonts w:eastAsia="+mn-ea"/>
          <w:szCs w:val="24"/>
        </w:rPr>
      </w:pPr>
    </w:p>
    <w:p w14:paraId="23EA648B" w14:textId="6E1DA7CA" w:rsidR="00D274B1" w:rsidRPr="002072F0" w:rsidRDefault="00D274B1" w:rsidP="002072F0">
      <w:pPr>
        <w:pStyle w:val="Heading2"/>
        <w:rPr>
          <w:rFonts w:eastAsia="+mn-ea"/>
          <w:b/>
          <w:bCs/>
          <w:sz w:val="24"/>
          <w:szCs w:val="24"/>
          <w:rtl/>
        </w:rPr>
      </w:pPr>
      <w:bookmarkStart w:id="303" w:name="_Toc218626707"/>
      <w:r w:rsidRPr="002072F0">
        <w:rPr>
          <w:rFonts w:eastAsia="+mn-ea"/>
          <w:b/>
          <w:bCs/>
          <w:sz w:val="24"/>
          <w:szCs w:val="24"/>
          <w:rtl/>
        </w:rPr>
        <w:lastRenderedPageBreak/>
        <w:t>نتیجه گیری</w:t>
      </w:r>
      <w:bookmarkEnd w:id="303"/>
    </w:p>
    <w:p w14:paraId="66C1AC81" w14:textId="11F1E0D1" w:rsidR="00D274B1" w:rsidRPr="004A0CB0" w:rsidRDefault="005A73B7" w:rsidP="004A0CB0">
      <w:pPr>
        <w:pStyle w:val="BodyText"/>
        <w:spacing w:line="360" w:lineRule="auto"/>
        <w:rPr>
          <w:rFonts w:eastAsia="+mn-ea"/>
          <w:szCs w:val="24"/>
        </w:rPr>
      </w:pPr>
      <w:r w:rsidRPr="004A0CB0">
        <w:rPr>
          <w:rFonts w:eastAsia="+mn-ea"/>
          <w:szCs w:val="24"/>
          <w:rtl/>
        </w:rPr>
        <w:t xml:space="preserve">نتایج این مطالعه نشان داد که </w:t>
      </w:r>
      <w:r w:rsidR="0084227E" w:rsidRPr="004A0CB0">
        <w:rPr>
          <w:rFonts w:eastAsia="+mn-ea"/>
          <w:szCs w:val="24"/>
          <w:rtl/>
        </w:rPr>
        <w:t>ژل حاوی لیپوزوم‌های ملاتونینی، به‌دلیل رهایش کنترل‌شده ملاتونین</w:t>
      </w:r>
      <w:r w:rsidR="006D7645" w:rsidRPr="004A0CB0">
        <w:rPr>
          <w:rFonts w:eastAsia="+mn-ea"/>
          <w:szCs w:val="24"/>
          <w:rtl/>
        </w:rPr>
        <w:t xml:space="preserve"> ، افزایش نفوذپذیری دارو </w:t>
      </w:r>
      <w:r w:rsidR="0084227E" w:rsidRPr="004A0CB0">
        <w:rPr>
          <w:rFonts w:eastAsia="+mn-ea"/>
          <w:szCs w:val="24"/>
          <w:rtl/>
        </w:rPr>
        <w:t xml:space="preserve">و رساندن پایدار آن </w:t>
      </w:r>
      <w:bookmarkStart w:id="304" w:name="_Hlk218589074"/>
      <w:r w:rsidR="0084227E" w:rsidRPr="004A0CB0">
        <w:rPr>
          <w:rFonts w:eastAsia="+mn-ea"/>
          <w:szCs w:val="24"/>
          <w:rtl/>
        </w:rPr>
        <w:t>به</w:t>
      </w:r>
      <w:bookmarkEnd w:id="304"/>
      <w:r w:rsidR="0084227E" w:rsidRPr="004A0CB0">
        <w:rPr>
          <w:rFonts w:eastAsia="+mn-ea"/>
          <w:szCs w:val="24"/>
          <w:rtl/>
        </w:rPr>
        <w:t xml:space="preserve"> بستر زخم، </w:t>
      </w:r>
      <w:r w:rsidR="0028017F" w:rsidRPr="004A0CB0">
        <w:rPr>
          <w:rFonts w:eastAsia="+mn-ea"/>
          <w:szCs w:val="24"/>
          <w:rtl/>
        </w:rPr>
        <w:t xml:space="preserve">علاوه بر سازگاری خوب با بافت‌های پوستی، موجب کاهش التهاب موضعی و تسریع فرآیند ترمیم زخم </w:t>
      </w:r>
      <w:r w:rsidR="006D7645" w:rsidRPr="004A0CB0">
        <w:rPr>
          <w:rFonts w:eastAsia="+mn-ea"/>
          <w:szCs w:val="24"/>
          <w:rtl/>
        </w:rPr>
        <w:t>می شود</w:t>
      </w:r>
      <w:r w:rsidR="0028017F" w:rsidRPr="004A0CB0">
        <w:rPr>
          <w:rFonts w:eastAsia="+mn-ea"/>
          <w:szCs w:val="24"/>
          <w:rtl/>
        </w:rPr>
        <w:t xml:space="preserve"> </w:t>
      </w:r>
      <w:r w:rsidRPr="004A0CB0">
        <w:rPr>
          <w:rFonts w:eastAsia="+mn-ea"/>
          <w:szCs w:val="24"/>
          <w:rtl/>
        </w:rPr>
        <w:t>ن</w:t>
      </w:r>
      <w:r w:rsidRPr="004A0CB0">
        <w:rPr>
          <w:szCs w:val="24"/>
          <w:rtl/>
        </w:rPr>
        <w:t xml:space="preserve"> </w:t>
      </w:r>
      <w:r w:rsidRPr="004A0CB0">
        <w:rPr>
          <w:rFonts w:eastAsia="+mn-ea"/>
          <w:szCs w:val="24"/>
          <w:rtl/>
        </w:rPr>
        <w:t>بنا</w:t>
      </w:r>
      <w:r w:rsidRPr="004A0CB0">
        <w:rPr>
          <w:szCs w:val="24"/>
          <w:rtl/>
        </w:rPr>
        <w:t xml:space="preserve"> </w:t>
      </w:r>
      <w:r w:rsidRPr="004A0CB0">
        <w:rPr>
          <w:rFonts w:eastAsia="+mn-ea"/>
          <w:szCs w:val="24"/>
          <w:rtl/>
        </w:rPr>
        <w:t xml:space="preserve">براین </w:t>
      </w:r>
      <w:r w:rsidR="0028017F" w:rsidRPr="004A0CB0">
        <w:rPr>
          <w:rFonts w:eastAsia="+mn-ea"/>
          <w:szCs w:val="24"/>
          <w:rtl/>
        </w:rPr>
        <w:t>لیپوزومال کردن ملاتونین می‌تواند راهکار موثری برای بهبود درمان زخم‌های پوستی</w:t>
      </w:r>
      <w:r w:rsidRPr="004A0CB0">
        <w:rPr>
          <w:rFonts w:eastAsia="+mn-ea"/>
          <w:szCs w:val="24"/>
          <w:rtl/>
        </w:rPr>
        <w:t xml:space="preserve"> در موش صحرایی</w:t>
      </w:r>
      <w:r w:rsidR="0028017F" w:rsidRPr="004A0CB0">
        <w:rPr>
          <w:rFonts w:eastAsia="+mn-ea"/>
          <w:szCs w:val="24"/>
          <w:rtl/>
        </w:rPr>
        <w:t xml:space="preserve"> باشد</w:t>
      </w:r>
    </w:p>
    <w:p w14:paraId="43D440CC" w14:textId="3B58A624" w:rsidR="00351AD9" w:rsidRPr="002072F0" w:rsidRDefault="00351AD9" w:rsidP="002072F0">
      <w:pPr>
        <w:pStyle w:val="Heading2"/>
        <w:rPr>
          <w:b/>
          <w:bCs/>
          <w:sz w:val="24"/>
          <w:szCs w:val="24"/>
        </w:rPr>
      </w:pPr>
      <w:bookmarkStart w:id="305" w:name="_Toc218626708"/>
      <w:r w:rsidRPr="002072F0">
        <w:rPr>
          <w:b/>
          <w:bCs/>
          <w:sz w:val="24"/>
          <w:szCs w:val="24"/>
          <w:rtl/>
        </w:rPr>
        <w:t>پیشنهادات</w:t>
      </w:r>
      <w:bookmarkEnd w:id="305"/>
    </w:p>
    <w:p w14:paraId="544E1875" w14:textId="3F692BA9" w:rsidR="00351AD9" w:rsidRPr="004A0CB0" w:rsidRDefault="00351AD9" w:rsidP="004A0CB0">
      <w:pPr>
        <w:spacing w:line="360" w:lineRule="auto"/>
        <w:rPr>
          <w:szCs w:val="24"/>
          <w:rtl/>
        </w:rPr>
      </w:pPr>
      <w:r w:rsidRPr="004A0CB0">
        <w:rPr>
          <w:szCs w:val="24"/>
          <w:rtl/>
        </w:rPr>
        <w:t>با توجه به نتایج حاصل از این پژوهش پیشنهاد می‌شود:</w:t>
      </w:r>
    </w:p>
    <w:p w14:paraId="530D1612" w14:textId="609B39C3" w:rsidR="00351AD9" w:rsidRPr="004A0CB0" w:rsidRDefault="00351AD9" w:rsidP="004A0CB0">
      <w:pPr>
        <w:spacing w:line="360" w:lineRule="auto"/>
        <w:rPr>
          <w:szCs w:val="24"/>
          <w:rtl/>
        </w:rPr>
      </w:pPr>
      <w:r w:rsidRPr="004A0CB0">
        <w:rPr>
          <w:szCs w:val="24"/>
          <w:rtl/>
        </w:rPr>
        <w:t>1)</w:t>
      </w:r>
      <w:r w:rsidR="00A80723" w:rsidRPr="004A0CB0">
        <w:rPr>
          <w:szCs w:val="24"/>
          <w:rtl/>
        </w:rPr>
        <w:t xml:space="preserve"> بررسی </w:t>
      </w:r>
      <w:r w:rsidR="00272314" w:rsidRPr="004A0CB0">
        <w:rPr>
          <w:szCs w:val="24"/>
          <w:rtl/>
        </w:rPr>
        <w:t>اثر</w:t>
      </w:r>
      <w:r w:rsidRPr="004A0CB0">
        <w:rPr>
          <w:szCs w:val="24"/>
          <w:rtl/>
        </w:rPr>
        <w:t xml:space="preserve"> </w:t>
      </w:r>
      <w:r w:rsidR="005F0904" w:rsidRPr="004A0CB0">
        <w:rPr>
          <w:szCs w:val="24"/>
          <w:rtl/>
        </w:rPr>
        <w:t xml:space="preserve">لیپوزوم‌های حاوی ملاتونین </w:t>
      </w:r>
      <w:r w:rsidRPr="004A0CB0">
        <w:rPr>
          <w:szCs w:val="24"/>
          <w:rtl/>
        </w:rPr>
        <w:t xml:space="preserve">در </w:t>
      </w:r>
      <w:r w:rsidR="00F82466" w:rsidRPr="004A0CB0">
        <w:rPr>
          <w:szCs w:val="24"/>
          <w:rtl/>
        </w:rPr>
        <w:t xml:space="preserve">گونه های حیوانی </w:t>
      </w:r>
      <w:r w:rsidR="005F0904" w:rsidRPr="004A0CB0">
        <w:rPr>
          <w:szCs w:val="24"/>
          <w:rtl/>
        </w:rPr>
        <w:t xml:space="preserve"> دیگر </w:t>
      </w:r>
      <w:r w:rsidR="00F82466" w:rsidRPr="004A0CB0">
        <w:rPr>
          <w:szCs w:val="24"/>
          <w:rtl/>
        </w:rPr>
        <w:t>مانند خرگوش</w:t>
      </w:r>
      <w:r w:rsidRPr="004A0CB0">
        <w:rPr>
          <w:szCs w:val="24"/>
          <w:rtl/>
        </w:rPr>
        <w:t>.</w:t>
      </w:r>
    </w:p>
    <w:p w14:paraId="38521129" w14:textId="66593E54" w:rsidR="005F0904" w:rsidRPr="004A0CB0" w:rsidRDefault="00351AD9" w:rsidP="004A0CB0">
      <w:pPr>
        <w:spacing w:line="360" w:lineRule="auto"/>
        <w:rPr>
          <w:szCs w:val="24"/>
          <w:rtl/>
        </w:rPr>
      </w:pPr>
      <w:r w:rsidRPr="004A0CB0">
        <w:rPr>
          <w:szCs w:val="24"/>
          <w:rtl/>
        </w:rPr>
        <w:t>2)</w:t>
      </w:r>
      <w:r w:rsidR="005F0904" w:rsidRPr="004A0CB0">
        <w:rPr>
          <w:szCs w:val="24"/>
          <w:rtl/>
        </w:rPr>
        <w:t xml:space="preserve"> بررسی اثر لیپوزوم‌های حاوی ملاتونین </w:t>
      </w:r>
      <w:r w:rsidRPr="004A0CB0">
        <w:rPr>
          <w:szCs w:val="24"/>
          <w:rtl/>
        </w:rPr>
        <w:t xml:space="preserve">در </w:t>
      </w:r>
      <w:r w:rsidR="005F0904" w:rsidRPr="004A0CB0">
        <w:rPr>
          <w:szCs w:val="24"/>
          <w:rtl/>
        </w:rPr>
        <w:t>زخم های دیابتی یا ایسکمیک  در</w:t>
      </w:r>
      <w:r w:rsidRPr="004A0CB0">
        <w:rPr>
          <w:szCs w:val="24"/>
          <w:rtl/>
        </w:rPr>
        <w:t>مدل‌های حیوانی</w:t>
      </w:r>
      <w:r w:rsidR="005F0904" w:rsidRPr="004A0CB0">
        <w:rPr>
          <w:szCs w:val="24"/>
          <w:rtl/>
        </w:rPr>
        <w:t xml:space="preserve"> </w:t>
      </w:r>
      <w:r w:rsidRPr="004A0CB0">
        <w:rPr>
          <w:szCs w:val="24"/>
          <w:rtl/>
        </w:rPr>
        <w:t xml:space="preserve"> </w:t>
      </w:r>
    </w:p>
    <w:p w14:paraId="2891EB73" w14:textId="311389F8" w:rsidR="005F0904" w:rsidRPr="004A0CB0" w:rsidRDefault="00351AD9" w:rsidP="004A0CB0">
      <w:pPr>
        <w:spacing w:line="360" w:lineRule="auto"/>
        <w:rPr>
          <w:szCs w:val="24"/>
          <w:rtl/>
        </w:rPr>
      </w:pPr>
      <w:r w:rsidRPr="004A0CB0">
        <w:rPr>
          <w:szCs w:val="24"/>
          <w:rtl/>
        </w:rPr>
        <w:t>3)</w:t>
      </w:r>
      <w:r w:rsidR="005F0904" w:rsidRPr="004A0CB0">
        <w:rPr>
          <w:szCs w:val="24"/>
          <w:rtl/>
        </w:rPr>
        <w:t xml:space="preserve"> بررسی اثرات آنتی‌اکسیدانی و ضدالتهابی لیپوزوم‌های حاوی ملاتونین </w:t>
      </w:r>
      <w:r w:rsidRPr="004A0CB0">
        <w:rPr>
          <w:szCs w:val="24"/>
          <w:rtl/>
        </w:rPr>
        <w:t xml:space="preserve">بر ترمیم زخم </w:t>
      </w:r>
      <w:r w:rsidR="005F0904" w:rsidRPr="004A0CB0">
        <w:rPr>
          <w:szCs w:val="24"/>
          <w:rtl/>
        </w:rPr>
        <w:t xml:space="preserve"> های پوستی</w:t>
      </w:r>
    </w:p>
    <w:p w14:paraId="55AD8CD1" w14:textId="17940D78" w:rsidR="000746AD" w:rsidRPr="004A0CB0" w:rsidRDefault="005F0904" w:rsidP="004A0CB0">
      <w:pPr>
        <w:spacing w:line="360" w:lineRule="auto"/>
        <w:rPr>
          <w:szCs w:val="24"/>
          <w:rtl/>
        </w:rPr>
      </w:pPr>
      <w:r w:rsidRPr="004A0CB0">
        <w:rPr>
          <w:szCs w:val="24"/>
          <w:rtl/>
        </w:rPr>
        <w:t>4</w:t>
      </w:r>
      <w:r w:rsidR="00CB60DD" w:rsidRPr="004A0CB0">
        <w:rPr>
          <w:szCs w:val="24"/>
          <w:rtl/>
        </w:rPr>
        <w:t>)در مطالعات آینده از مدل انسانی این تحقیق استفاده شود تا امکان بررسی</w:t>
      </w:r>
      <w:bookmarkStart w:id="306" w:name="_Hlk218590530"/>
      <w:r w:rsidR="00CB60DD" w:rsidRPr="004A0CB0">
        <w:rPr>
          <w:szCs w:val="24"/>
          <w:rtl/>
        </w:rPr>
        <w:t xml:space="preserve"> بالینی </w:t>
      </w:r>
      <w:bookmarkEnd w:id="306"/>
      <w:r w:rsidR="00CB60DD" w:rsidRPr="004A0CB0">
        <w:rPr>
          <w:szCs w:val="24"/>
          <w:rtl/>
        </w:rPr>
        <w:t>کارایی این فرمولاسیون در شرایط واقعی زخم‌های پوستی فراهم گردد.</w:t>
      </w:r>
      <w:r w:rsidR="000746AD" w:rsidRPr="004A0CB0">
        <w:rPr>
          <w:szCs w:val="24"/>
          <w:rtl/>
        </w:rPr>
        <w:t>.</w:t>
      </w:r>
    </w:p>
    <w:p w14:paraId="42236C98" w14:textId="77777777" w:rsidR="000746AD" w:rsidRPr="004A0CB0" w:rsidRDefault="000746AD" w:rsidP="004A0CB0">
      <w:pPr>
        <w:spacing w:line="360" w:lineRule="auto"/>
        <w:rPr>
          <w:szCs w:val="24"/>
          <w:rtl/>
        </w:rPr>
      </w:pPr>
    </w:p>
    <w:p w14:paraId="327B0224" w14:textId="5EB2F985" w:rsidR="002859D1" w:rsidRPr="004A0CB0" w:rsidRDefault="002859D1" w:rsidP="004A0CB0">
      <w:pPr>
        <w:pStyle w:val="BodyText"/>
        <w:spacing w:line="360" w:lineRule="auto"/>
        <w:rPr>
          <w:szCs w:val="24"/>
        </w:rPr>
      </w:pPr>
    </w:p>
    <w:p w14:paraId="623755E8" w14:textId="5EB62EC5" w:rsidR="00C63F37" w:rsidRPr="004A0CB0" w:rsidRDefault="00C63F37" w:rsidP="004A0CB0">
      <w:pPr>
        <w:pStyle w:val="StyleBodyTextFirstIndentComplex12ptBold"/>
        <w:spacing w:line="360" w:lineRule="auto"/>
        <w:rPr>
          <w:b/>
          <w:bCs/>
          <w:rtl/>
        </w:rPr>
      </w:pPr>
      <w:r w:rsidRPr="004A0CB0">
        <w:rPr>
          <w:b/>
          <w:bCs/>
          <w:rtl/>
        </w:rPr>
        <w:t>.</w:t>
      </w:r>
    </w:p>
    <w:p w14:paraId="7FE7949F" w14:textId="77777777" w:rsidR="00C63F37" w:rsidRPr="004A0CB0" w:rsidRDefault="00C63F37" w:rsidP="004A0CB0">
      <w:pPr>
        <w:spacing w:line="360" w:lineRule="auto"/>
        <w:rPr>
          <w:szCs w:val="24"/>
        </w:rPr>
      </w:pPr>
    </w:p>
    <w:p w14:paraId="3089DCE0" w14:textId="2CDB20B1" w:rsidR="00B2675F" w:rsidRPr="004A0CB0" w:rsidRDefault="002F60A9" w:rsidP="004A0CB0">
      <w:pPr>
        <w:spacing w:line="360" w:lineRule="auto"/>
        <w:rPr>
          <w:szCs w:val="24"/>
          <w:rtl/>
        </w:rPr>
      </w:pPr>
      <w:r w:rsidRPr="004A0CB0">
        <w:rPr>
          <w:szCs w:val="24"/>
          <w:rtl/>
        </w:rPr>
        <w:br w:type="page"/>
      </w:r>
    </w:p>
    <w:p w14:paraId="1A1560C6" w14:textId="77777777" w:rsidR="002072F0" w:rsidRDefault="002072F0" w:rsidP="004A0CB0">
      <w:pPr>
        <w:pStyle w:val="Title"/>
        <w:spacing w:line="360" w:lineRule="auto"/>
        <w:rPr>
          <w:b/>
          <w:bCs/>
          <w:szCs w:val="24"/>
          <w:rtl/>
          <w:lang w:bidi="fa-IR"/>
        </w:rPr>
      </w:pPr>
    </w:p>
    <w:p w14:paraId="351E76D3" w14:textId="77777777" w:rsidR="002072F0" w:rsidRDefault="002072F0" w:rsidP="004A0CB0">
      <w:pPr>
        <w:pStyle w:val="Title"/>
        <w:spacing w:line="360" w:lineRule="auto"/>
        <w:rPr>
          <w:b/>
          <w:bCs/>
          <w:szCs w:val="24"/>
          <w:rtl/>
          <w:lang w:bidi="fa-IR"/>
        </w:rPr>
      </w:pPr>
    </w:p>
    <w:p w14:paraId="597F2CE3" w14:textId="619A49EC" w:rsidR="002072F0" w:rsidRDefault="002072F0" w:rsidP="004A0CB0">
      <w:pPr>
        <w:pStyle w:val="Title"/>
        <w:spacing w:line="360" w:lineRule="auto"/>
        <w:rPr>
          <w:b/>
          <w:bCs/>
          <w:szCs w:val="24"/>
          <w:rtl/>
          <w:lang w:bidi="fa-IR"/>
        </w:rPr>
      </w:pPr>
    </w:p>
    <w:p w14:paraId="7712D632" w14:textId="77777777" w:rsidR="002072F0" w:rsidRPr="002072F0" w:rsidRDefault="002072F0" w:rsidP="002072F0">
      <w:pPr>
        <w:pStyle w:val="Subtitle"/>
        <w:rPr>
          <w:rtl/>
          <w:lang w:bidi="fa-IR"/>
        </w:rPr>
      </w:pPr>
    </w:p>
    <w:p w14:paraId="5E25A6A7" w14:textId="77777777" w:rsidR="002072F0" w:rsidRDefault="002072F0" w:rsidP="004A0CB0">
      <w:pPr>
        <w:pStyle w:val="Title"/>
        <w:spacing w:line="360" w:lineRule="auto"/>
        <w:rPr>
          <w:b/>
          <w:bCs/>
          <w:szCs w:val="24"/>
          <w:rtl/>
          <w:lang w:bidi="fa-IR"/>
        </w:rPr>
      </w:pPr>
    </w:p>
    <w:p w14:paraId="5A7AF5CE" w14:textId="77777777" w:rsidR="002072F0" w:rsidRDefault="002072F0" w:rsidP="004A0CB0">
      <w:pPr>
        <w:pStyle w:val="Title"/>
        <w:spacing w:line="360" w:lineRule="auto"/>
        <w:rPr>
          <w:b/>
          <w:bCs/>
          <w:szCs w:val="24"/>
          <w:rtl/>
          <w:lang w:bidi="fa-IR"/>
        </w:rPr>
      </w:pPr>
    </w:p>
    <w:p w14:paraId="33EB57F7" w14:textId="761920B1" w:rsidR="000A366A" w:rsidRDefault="00CC7D16" w:rsidP="004A0CB0">
      <w:pPr>
        <w:pStyle w:val="Title"/>
        <w:spacing w:line="360" w:lineRule="auto"/>
        <w:rPr>
          <w:b/>
          <w:bCs/>
          <w:sz w:val="72"/>
          <w:szCs w:val="72"/>
          <w:rtl/>
          <w:lang w:bidi="fa-IR"/>
        </w:rPr>
      </w:pPr>
      <w:bookmarkStart w:id="307" w:name="_Toc218626709"/>
      <w:r w:rsidRPr="002072F0">
        <w:rPr>
          <w:b/>
          <w:bCs/>
          <w:sz w:val="72"/>
          <w:szCs w:val="72"/>
          <w:rtl/>
          <w:lang w:bidi="fa-IR"/>
        </w:rPr>
        <w:t>منابع</w:t>
      </w:r>
      <w:r w:rsidR="00695E36" w:rsidRPr="002072F0">
        <w:rPr>
          <w:b/>
          <w:bCs/>
          <w:sz w:val="72"/>
          <w:szCs w:val="72"/>
          <w:rtl/>
          <w:lang w:bidi="fa-IR"/>
        </w:rPr>
        <w:t xml:space="preserve"> و مآخذ</w:t>
      </w:r>
      <w:bookmarkEnd w:id="307"/>
    </w:p>
    <w:p w14:paraId="3D082FCB" w14:textId="3B9549DA" w:rsidR="002072F0" w:rsidRDefault="002072F0" w:rsidP="002072F0">
      <w:pPr>
        <w:pStyle w:val="Subtitle"/>
        <w:rPr>
          <w:rtl/>
          <w:lang w:bidi="fa-IR"/>
        </w:rPr>
      </w:pPr>
    </w:p>
    <w:p w14:paraId="693EFB32" w14:textId="27D50B85" w:rsidR="002072F0" w:rsidRDefault="002072F0" w:rsidP="002072F0">
      <w:pPr>
        <w:pStyle w:val="BodyText"/>
        <w:rPr>
          <w:rtl/>
          <w:lang w:bidi="fa-IR"/>
        </w:rPr>
      </w:pPr>
    </w:p>
    <w:p w14:paraId="3327B459" w14:textId="364A5024" w:rsidR="002072F0" w:rsidRDefault="002072F0" w:rsidP="002072F0">
      <w:pPr>
        <w:pStyle w:val="BodyText"/>
        <w:rPr>
          <w:rtl/>
          <w:lang w:bidi="fa-IR"/>
        </w:rPr>
      </w:pPr>
    </w:p>
    <w:p w14:paraId="5BF13511" w14:textId="23DB8887" w:rsidR="002072F0" w:rsidRDefault="002072F0" w:rsidP="002072F0">
      <w:pPr>
        <w:pStyle w:val="BodyText"/>
        <w:rPr>
          <w:rtl/>
          <w:lang w:bidi="fa-IR"/>
        </w:rPr>
      </w:pPr>
    </w:p>
    <w:p w14:paraId="38116BA6" w14:textId="0BD3CDA2" w:rsidR="002072F0" w:rsidRDefault="002072F0" w:rsidP="002072F0">
      <w:pPr>
        <w:pStyle w:val="BodyText"/>
        <w:rPr>
          <w:rtl/>
          <w:lang w:bidi="fa-IR"/>
        </w:rPr>
      </w:pPr>
    </w:p>
    <w:p w14:paraId="5784890E" w14:textId="650C96C9" w:rsidR="002072F0" w:rsidRDefault="002072F0" w:rsidP="002072F0">
      <w:pPr>
        <w:pStyle w:val="BodyText"/>
        <w:rPr>
          <w:rtl/>
          <w:lang w:bidi="fa-IR"/>
        </w:rPr>
      </w:pPr>
    </w:p>
    <w:p w14:paraId="2F017C54" w14:textId="3A3520D7" w:rsidR="002072F0" w:rsidRDefault="002072F0" w:rsidP="002072F0">
      <w:pPr>
        <w:pStyle w:val="BodyText"/>
        <w:rPr>
          <w:rtl/>
          <w:lang w:bidi="fa-IR"/>
        </w:rPr>
      </w:pPr>
    </w:p>
    <w:p w14:paraId="2339AC07" w14:textId="084B1205" w:rsidR="002072F0" w:rsidRDefault="002072F0" w:rsidP="002072F0">
      <w:pPr>
        <w:pStyle w:val="BodyText"/>
        <w:rPr>
          <w:rtl/>
          <w:lang w:bidi="fa-IR"/>
        </w:rPr>
      </w:pPr>
    </w:p>
    <w:p w14:paraId="42FF120C" w14:textId="6CC78575" w:rsidR="002072F0" w:rsidRDefault="002072F0" w:rsidP="002072F0">
      <w:pPr>
        <w:pStyle w:val="BodyText"/>
        <w:rPr>
          <w:rtl/>
          <w:lang w:bidi="fa-IR"/>
        </w:rPr>
      </w:pPr>
    </w:p>
    <w:p w14:paraId="3D57D5F6" w14:textId="7EEDA1D8" w:rsidR="002072F0" w:rsidRDefault="002072F0" w:rsidP="002072F0">
      <w:pPr>
        <w:pStyle w:val="BodyText"/>
        <w:rPr>
          <w:rtl/>
          <w:lang w:bidi="fa-IR"/>
        </w:rPr>
      </w:pPr>
    </w:p>
    <w:p w14:paraId="7D66E1D0" w14:textId="77777777" w:rsidR="00990092" w:rsidRPr="002072F0" w:rsidRDefault="00990092" w:rsidP="002072F0">
      <w:pPr>
        <w:pStyle w:val="BodyText"/>
        <w:rPr>
          <w:rtl/>
          <w:lang w:bidi="fa-IR"/>
        </w:rPr>
      </w:pPr>
    </w:p>
    <w:p w14:paraId="233E8A77" w14:textId="77777777" w:rsidR="002F1EF0" w:rsidRPr="004A0CB0" w:rsidRDefault="002F1EF0" w:rsidP="004A0CB0">
      <w:pPr>
        <w:bidi w:val="0"/>
        <w:spacing w:line="360" w:lineRule="auto"/>
        <w:jc w:val="center"/>
        <w:rPr>
          <w:szCs w:val="24"/>
          <w:rtl/>
          <w:lang w:bidi="fa-IR"/>
        </w:rPr>
      </w:pPr>
    </w:p>
    <w:p w14:paraId="0CBEADAD" w14:textId="77777777" w:rsidR="00EE2DE7" w:rsidRPr="00EE2DE7" w:rsidRDefault="002F1EF0" w:rsidP="00EE2DE7">
      <w:pPr>
        <w:pStyle w:val="EndNoteBibliography"/>
        <w:bidi w:val="0"/>
        <w:spacing w:after="360"/>
        <w:rPr>
          <w:rtl/>
        </w:rPr>
      </w:pPr>
      <w:r w:rsidRPr="004A0CB0">
        <w:rPr>
          <w:rFonts w:cs="B Nazanin"/>
          <w:szCs w:val="24"/>
          <w:rtl/>
        </w:rPr>
        <w:lastRenderedPageBreak/>
        <w:fldChar w:fldCharType="begin"/>
      </w:r>
      <w:r w:rsidRPr="004A0CB0">
        <w:rPr>
          <w:rFonts w:cs="B Nazanin"/>
          <w:szCs w:val="24"/>
          <w:rtl/>
        </w:rPr>
        <w:instrText xml:space="preserve"> </w:instrText>
      </w:r>
      <w:r w:rsidRPr="004A0CB0">
        <w:rPr>
          <w:rFonts w:cs="B Nazanin"/>
          <w:szCs w:val="24"/>
        </w:rPr>
        <w:instrText>ADDIN EN.REFLIST</w:instrText>
      </w:r>
      <w:r w:rsidRPr="004A0CB0">
        <w:rPr>
          <w:rFonts w:cs="B Nazanin"/>
          <w:szCs w:val="24"/>
          <w:rtl/>
        </w:rPr>
        <w:instrText xml:space="preserve"> </w:instrText>
      </w:r>
      <w:r w:rsidRPr="004A0CB0">
        <w:rPr>
          <w:rFonts w:cs="B Nazanin"/>
          <w:szCs w:val="24"/>
          <w:rtl/>
        </w:rPr>
        <w:fldChar w:fldCharType="separate"/>
      </w:r>
      <w:bookmarkStart w:id="308" w:name="_ENREF_1"/>
      <w:r w:rsidR="00EE2DE7" w:rsidRPr="00EE2DE7">
        <w:rPr>
          <w:rtl/>
        </w:rPr>
        <w:t>1.</w:t>
      </w:r>
      <w:r w:rsidR="00EE2DE7" w:rsidRPr="00EE2DE7">
        <w:rPr>
          <w:rtl/>
        </w:rPr>
        <w:tab/>
      </w:r>
      <w:r w:rsidR="00EE2DE7" w:rsidRPr="00EE2DE7">
        <w:t>Lotfollahi Z. The anatomy, physiology and function of all skin layers and the impact of ageing on the skin. Wound Practice &amp; Research: Journal of the Australian Wound Management Association. 2024;32(1):6-10</w:t>
      </w:r>
      <w:r w:rsidR="00EE2DE7" w:rsidRPr="00EE2DE7">
        <w:rPr>
          <w:rtl/>
        </w:rPr>
        <w:t>.</w:t>
      </w:r>
      <w:bookmarkEnd w:id="308"/>
    </w:p>
    <w:p w14:paraId="5F5CD158" w14:textId="77777777" w:rsidR="00EE2DE7" w:rsidRPr="00EE2DE7" w:rsidRDefault="00EE2DE7" w:rsidP="00EE2DE7">
      <w:pPr>
        <w:pStyle w:val="EndNoteBibliography"/>
        <w:bidi w:val="0"/>
        <w:rPr>
          <w:rtl/>
        </w:rPr>
      </w:pPr>
      <w:bookmarkStart w:id="309" w:name="_ENREF_2"/>
      <w:r w:rsidRPr="00EE2DE7">
        <w:rPr>
          <w:rtl/>
        </w:rPr>
        <w:t>2.</w:t>
      </w:r>
      <w:r w:rsidRPr="00EE2DE7">
        <w:rPr>
          <w:rtl/>
        </w:rPr>
        <w:tab/>
      </w:r>
      <w:r w:rsidRPr="00EE2DE7">
        <w:t>Yousef H, Alhajj M, Fakoya AO, Sharma S</w:t>
      </w:r>
      <w:r w:rsidRPr="00EE2DE7">
        <w:rPr>
          <w:rtl/>
        </w:rPr>
        <w:t xml:space="preserve">. </w:t>
      </w:r>
      <w:r w:rsidRPr="00EE2DE7">
        <w:t>Anatomy, Skin (Integument), Epidermis.  StatPearls. Treasure Island (FL): StatPearls Publishing</w:t>
      </w:r>
    </w:p>
    <w:p w14:paraId="28409C8F" w14:textId="77777777" w:rsidR="00EE2DE7" w:rsidRPr="00EE2DE7" w:rsidRDefault="00EE2DE7" w:rsidP="00EE2DE7">
      <w:pPr>
        <w:pStyle w:val="EndNoteBibliography"/>
        <w:bidi w:val="0"/>
        <w:spacing w:after="360"/>
        <w:rPr>
          <w:rtl/>
        </w:rPr>
      </w:pPr>
      <w:r w:rsidRPr="00EE2DE7">
        <w:t>Copyright © 2025, StatPearls Publishing LLC.; 2025</w:t>
      </w:r>
      <w:r w:rsidRPr="00EE2DE7">
        <w:rPr>
          <w:rtl/>
        </w:rPr>
        <w:t>.</w:t>
      </w:r>
      <w:bookmarkEnd w:id="309"/>
    </w:p>
    <w:p w14:paraId="22704011" w14:textId="77777777" w:rsidR="00EE2DE7" w:rsidRPr="00EE2DE7" w:rsidRDefault="00EE2DE7" w:rsidP="00EE2DE7">
      <w:pPr>
        <w:pStyle w:val="EndNoteBibliography"/>
        <w:bidi w:val="0"/>
        <w:spacing w:after="360"/>
        <w:rPr>
          <w:rtl/>
        </w:rPr>
      </w:pPr>
      <w:bookmarkStart w:id="310" w:name="_ENREF_3"/>
      <w:r w:rsidRPr="00EE2DE7">
        <w:rPr>
          <w:rtl/>
        </w:rPr>
        <w:t>3.</w:t>
      </w:r>
      <w:r w:rsidRPr="00EE2DE7">
        <w:rPr>
          <w:rtl/>
        </w:rPr>
        <w:tab/>
      </w:r>
      <w:r w:rsidRPr="00EE2DE7">
        <w:t>Osseiran S, Cruz JD, Jeong S, Wang H, Fthenakis C, Evans CL. Characterizing stratum corneum structure, barrier function, and chemical content of human skin with coherent Raman scattering imaging. Biomed Opt Express. 2018;9(12):6425-43</w:t>
      </w:r>
      <w:r w:rsidRPr="00EE2DE7">
        <w:rPr>
          <w:rtl/>
        </w:rPr>
        <w:t>.</w:t>
      </w:r>
      <w:bookmarkEnd w:id="310"/>
    </w:p>
    <w:p w14:paraId="3CD44AEE" w14:textId="77777777" w:rsidR="00EE2DE7" w:rsidRPr="00EE2DE7" w:rsidRDefault="00EE2DE7" w:rsidP="00EE2DE7">
      <w:pPr>
        <w:pStyle w:val="EndNoteBibliography"/>
        <w:bidi w:val="0"/>
        <w:spacing w:after="360"/>
        <w:rPr>
          <w:rtl/>
        </w:rPr>
      </w:pPr>
      <w:bookmarkStart w:id="311" w:name="_ENREF_4"/>
      <w:r w:rsidRPr="00EE2DE7">
        <w:rPr>
          <w:rtl/>
        </w:rPr>
        <w:t>4.</w:t>
      </w:r>
      <w:r w:rsidRPr="00EE2DE7">
        <w:rPr>
          <w:rtl/>
        </w:rPr>
        <w:tab/>
      </w:r>
      <w:r w:rsidRPr="00EE2DE7">
        <w:t>Boleti APA, Jacobowski AC, Frihling BEF, Cruz MV, Santos K, Migliolo L, et al. Wound Healing: Molecular Mechanisms, Antimicrobial Peptides, and Emerging Technologies in Regenerative Medicine. Pharmaceuticals (Basel, Switzerland). 2025;18</w:t>
      </w:r>
      <w:r w:rsidRPr="00EE2DE7">
        <w:rPr>
          <w:rtl/>
        </w:rPr>
        <w:t>(10).</w:t>
      </w:r>
      <w:bookmarkEnd w:id="311"/>
    </w:p>
    <w:p w14:paraId="62ABE920" w14:textId="77777777" w:rsidR="00EE2DE7" w:rsidRPr="00EE2DE7" w:rsidRDefault="00EE2DE7" w:rsidP="00EE2DE7">
      <w:pPr>
        <w:pStyle w:val="EndNoteBibliography"/>
        <w:bidi w:val="0"/>
        <w:spacing w:after="360"/>
        <w:rPr>
          <w:rtl/>
        </w:rPr>
      </w:pPr>
      <w:bookmarkStart w:id="312" w:name="_ENREF_5"/>
      <w:r w:rsidRPr="00EE2DE7">
        <w:rPr>
          <w:rtl/>
        </w:rPr>
        <w:t>5.</w:t>
      </w:r>
      <w:r w:rsidRPr="00EE2DE7">
        <w:rPr>
          <w:rtl/>
        </w:rPr>
        <w:tab/>
      </w:r>
      <w:r w:rsidRPr="00EE2DE7">
        <w:t>Wilkinson HNH, M.J. Wound Healing: Cellular Mechanisms and Pathological Outcomes. Open Biol. 2020, 10, 200223</w:t>
      </w:r>
      <w:r w:rsidRPr="00EE2DE7">
        <w:rPr>
          <w:rtl/>
        </w:rPr>
        <w:t>.</w:t>
      </w:r>
      <w:bookmarkEnd w:id="312"/>
    </w:p>
    <w:p w14:paraId="5DAF2C09" w14:textId="77777777" w:rsidR="00EE2DE7" w:rsidRPr="00EE2DE7" w:rsidRDefault="00EE2DE7" w:rsidP="00EE2DE7">
      <w:pPr>
        <w:pStyle w:val="EndNoteBibliography"/>
        <w:bidi w:val="0"/>
        <w:spacing w:after="360"/>
        <w:rPr>
          <w:rtl/>
        </w:rPr>
      </w:pPr>
      <w:bookmarkStart w:id="313" w:name="_ENREF_6"/>
      <w:r w:rsidRPr="00EE2DE7">
        <w:rPr>
          <w:rtl/>
        </w:rPr>
        <w:t>6.</w:t>
      </w:r>
      <w:r w:rsidRPr="00EE2DE7">
        <w:rPr>
          <w:rtl/>
        </w:rPr>
        <w:tab/>
      </w:r>
      <w:r w:rsidRPr="00EE2DE7">
        <w:t>Angela Cioce AC</w:t>
      </w:r>
      <w:r w:rsidRPr="00EE2DE7">
        <w:rPr>
          <w:rtl/>
        </w:rPr>
        <w:t xml:space="preserve">, </w:t>
      </w:r>
      <w:r w:rsidRPr="00EE2DE7">
        <w:t>Caterina Cattani andFernanda Scopelliti Role of the Skin Immune System in Wound Healing Cells 2024, 13(7), 624; //doi.org/10.3390/cells13070624</w:t>
      </w:r>
      <w:r w:rsidRPr="00EE2DE7">
        <w:rPr>
          <w:rtl/>
        </w:rPr>
        <w:t>.</w:t>
      </w:r>
      <w:bookmarkEnd w:id="313"/>
    </w:p>
    <w:p w14:paraId="4F70086A" w14:textId="77777777" w:rsidR="00EE2DE7" w:rsidRPr="00EE2DE7" w:rsidRDefault="00EE2DE7" w:rsidP="00EE2DE7">
      <w:pPr>
        <w:pStyle w:val="EndNoteBibliography"/>
        <w:bidi w:val="0"/>
        <w:spacing w:after="360"/>
        <w:rPr>
          <w:rtl/>
        </w:rPr>
      </w:pPr>
      <w:bookmarkStart w:id="314" w:name="_ENREF_7"/>
      <w:r w:rsidRPr="00EE2DE7">
        <w:rPr>
          <w:rtl/>
        </w:rPr>
        <w:t>7.</w:t>
      </w:r>
      <w:r w:rsidRPr="00EE2DE7">
        <w:rPr>
          <w:rtl/>
        </w:rPr>
        <w:tab/>
      </w:r>
      <w:r w:rsidRPr="00EE2DE7">
        <w:t>Petrov VV, Fagard RH, Lijnen PJ. Stimulation of collagen production by transforming growth factor-beta1 during differentiation of cardiac fibroblasts to myofibroblasts. Hypertension (Dallas, Tex : 1979). 2002;39(2):258-63</w:t>
      </w:r>
      <w:r w:rsidRPr="00EE2DE7">
        <w:rPr>
          <w:rtl/>
        </w:rPr>
        <w:t>.</w:t>
      </w:r>
      <w:bookmarkEnd w:id="314"/>
    </w:p>
    <w:p w14:paraId="0230BB72" w14:textId="77777777" w:rsidR="00EE2DE7" w:rsidRPr="00EE2DE7" w:rsidRDefault="00EE2DE7" w:rsidP="00EE2DE7">
      <w:pPr>
        <w:pStyle w:val="EndNoteBibliography"/>
        <w:bidi w:val="0"/>
        <w:spacing w:after="360"/>
        <w:rPr>
          <w:rtl/>
        </w:rPr>
      </w:pPr>
      <w:bookmarkStart w:id="315" w:name="_ENREF_8"/>
      <w:r w:rsidRPr="00EE2DE7">
        <w:rPr>
          <w:rtl/>
        </w:rPr>
        <w:t>8.</w:t>
      </w:r>
      <w:r w:rsidRPr="00EE2DE7">
        <w:rPr>
          <w:rtl/>
        </w:rPr>
        <w:tab/>
      </w:r>
      <w:r w:rsidRPr="00EE2DE7">
        <w:t>Agata Jabłońska-Trypuć MM, Stanisław Rosochacki Matrix metalloproteinases (MMPs), the main extracellular matrix (ECM) enzymes in collagen degradation, as a target for anticancer drugs doi: 10.3109/14756366.2016.1161620. 2016 Mar 30</w:t>
      </w:r>
      <w:r w:rsidRPr="00EE2DE7">
        <w:rPr>
          <w:rtl/>
        </w:rPr>
        <w:t>.</w:t>
      </w:r>
      <w:bookmarkEnd w:id="315"/>
    </w:p>
    <w:p w14:paraId="1D926B4B" w14:textId="77777777" w:rsidR="00EE2DE7" w:rsidRPr="00EE2DE7" w:rsidRDefault="00EE2DE7" w:rsidP="00EE2DE7">
      <w:pPr>
        <w:pStyle w:val="EndNoteBibliography"/>
        <w:bidi w:val="0"/>
        <w:spacing w:after="360"/>
        <w:rPr>
          <w:rtl/>
        </w:rPr>
      </w:pPr>
      <w:bookmarkStart w:id="316" w:name="_ENREF_9"/>
      <w:r w:rsidRPr="00EE2DE7">
        <w:rPr>
          <w:rtl/>
        </w:rPr>
        <w:t>9.</w:t>
      </w:r>
      <w:r w:rsidRPr="00EE2DE7">
        <w:rPr>
          <w:rtl/>
        </w:rPr>
        <w:tab/>
      </w:r>
      <w:r w:rsidRPr="00EE2DE7">
        <w:t>Mirmajidi T CF, Rezayan AH, Sharifi AM. In vitro and in vivo evaluation of a nanofiber wound dressing loaded with melatonin. International journal of pharmaceutics. 2021;596:120213</w:t>
      </w:r>
      <w:r w:rsidRPr="00EE2DE7">
        <w:rPr>
          <w:rtl/>
        </w:rPr>
        <w:t>.</w:t>
      </w:r>
      <w:bookmarkEnd w:id="316"/>
    </w:p>
    <w:p w14:paraId="2A38724C" w14:textId="77777777" w:rsidR="00EE2DE7" w:rsidRPr="00EE2DE7" w:rsidRDefault="00EE2DE7" w:rsidP="00EE2DE7">
      <w:pPr>
        <w:pStyle w:val="EndNoteBibliography"/>
        <w:bidi w:val="0"/>
        <w:spacing w:after="360"/>
        <w:rPr>
          <w:rtl/>
        </w:rPr>
      </w:pPr>
      <w:bookmarkStart w:id="317" w:name="_ENREF_10"/>
      <w:r w:rsidRPr="00EE2DE7">
        <w:rPr>
          <w:rtl/>
        </w:rPr>
        <w:t>10.</w:t>
      </w:r>
      <w:r w:rsidRPr="00EE2DE7">
        <w:rPr>
          <w:rtl/>
        </w:rPr>
        <w:tab/>
      </w:r>
      <w:r w:rsidRPr="00EE2DE7">
        <w:t>Hong F PS, Xu P, Xue T, Wang J, Guo Y, et al. Melatonin orchestrates lipid homeostasis through the hepatointestinal circadian clock and microbiota during constant light exposure. Cells. 2020;9(2):489</w:t>
      </w:r>
      <w:r w:rsidRPr="00EE2DE7">
        <w:rPr>
          <w:rtl/>
        </w:rPr>
        <w:t>.</w:t>
      </w:r>
      <w:bookmarkEnd w:id="317"/>
    </w:p>
    <w:p w14:paraId="0736D717" w14:textId="77777777" w:rsidR="00EE2DE7" w:rsidRPr="00EE2DE7" w:rsidRDefault="00EE2DE7" w:rsidP="00EE2DE7">
      <w:pPr>
        <w:pStyle w:val="EndNoteBibliography"/>
        <w:bidi w:val="0"/>
        <w:spacing w:after="360"/>
        <w:rPr>
          <w:rtl/>
        </w:rPr>
      </w:pPr>
      <w:bookmarkStart w:id="318" w:name="_ENREF_11"/>
      <w:r w:rsidRPr="00EE2DE7">
        <w:rPr>
          <w:rtl/>
        </w:rPr>
        <w:t>11.</w:t>
      </w:r>
      <w:r w:rsidRPr="00EE2DE7">
        <w:rPr>
          <w:rtl/>
        </w:rPr>
        <w:tab/>
      </w:r>
      <w:r w:rsidRPr="00EE2DE7">
        <w:t>Andronachi V-C, Simeanu C, Matei M, Radu-Rusu R-M, Simeanu D. Melatonin: An Overview on the Synthesis Processes and on Its Multiple Bioactive Roles Played in Animals and Humans. Agriculture; Basel. 2025;15</w:t>
      </w:r>
      <w:r w:rsidRPr="00EE2DE7">
        <w:rPr>
          <w:rtl/>
        </w:rPr>
        <w:t>(3).</w:t>
      </w:r>
      <w:bookmarkEnd w:id="318"/>
    </w:p>
    <w:p w14:paraId="19AFF1AC" w14:textId="77777777" w:rsidR="00EE2DE7" w:rsidRPr="00EE2DE7" w:rsidRDefault="00EE2DE7" w:rsidP="00EE2DE7">
      <w:pPr>
        <w:pStyle w:val="EndNoteBibliography"/>
        <w:bidi w:val="0"/>
        <w:spacing w:after="360"/>
        <w:rPr>
          <w:rtl/>
        </w:rPr>
      </w:pPr>
      <w:bookmarkStart w:id="319" w:name="_ENREF_12"/>
      <w:r w:rsidRPr="00EE2DE7">
        <w:rPr>
          <w:rtl/>
        </w:rPr>
        <w:t>12.</w:t>
      </w:r>
      <w:r w:rsidRPr="00EE2DE7">
        <w:rPr>
          <w:rtl/>
        </w:rPr>
        <w:tab/>
      </w:r>
      <w:r w:rsidRPr="00EE2DE7">
        <w:t>Lila ASA, Ishida T. Liposomal delivery systems: design optimization and current applications. Biological and pharmaceutical bulletin. 2017;40(1):1-10</w:t>
      </w:r>
      <w:r w:rsidRPr="00EE2DE7">
        <w:rPr>
          <w:rtl/>
        </w:rPr>
        <w:t>.</w:t>
      </w:r>
      <w:bookmarkEnd w:id="319"/>
    </w:p>
    <w:p w14:paraId="5DCF43C9" w14:textId="77777777" w:rsidR="00EE2DE7" w:rsidRPr="00EE2DE7" w:rsidRDefault="00EE2DE7" w:rsidP="00EE2DE7">
      <w:pPr>
        <w:pStyle w:val="EndNoteBibliography"/>
        <w:bidi w:val="0"/>
        <w:spacing w:after="360"/>
        <w:rPr>
          <w:rtl/>
        </w:rPr>
      </w:pPr>
      <w:bookmarkStart w:id="320" w:name="_ENREF_13"/>
      <w:r w:rsidRPr="00EE2DE7">
        <w:rPr>
          <w:rtl/>
        </w:rPr>
        <w:lastRenderedPageBreak/>
        <w:t>13.</w:t>
      </w:r>
      <w:r w:rsidRPr="00EE2DE7">
        <w:rPr>
          <w:rtl/>
        </w:rPr>
        <w:tab/>
      </w:r>
      <w:r w:rsidRPr="00EE2DE7">
        <w:t>Hossen S HM, Basher MK, Mia MNH, Rahman MT, Uddin MJ. Smart nanocarrier-based drug delivery systems for cancer therapy and toxicity studies: a review. J Adv Res 2019; 15:1-18. doi: 10.1016/j.jare.2018.06.005</w:t>
      </w:r>
      <w:r w:rsidRPr="00EE2DE7">
        <w:rPr>
          <w:rtl/>
        </w:rPr>
        <w:t>.</w:t>
      </w:r>
      <w:bookmarkEnd w:id="320"/>
    </w:p>
    <w:p w14:paraId="03D23C57" w14:textId="77777777" w:rsidR="00EE2DE7" w:rsidRPr="00EE2DE7" w:rsidRDefault="00EE2DE7" w:rsidP="00EE2DE7">
      <w:pPr>
        <w:pStyle w:val="EndNoteBibliography"/>
        <w:bidi w:val="0"/>
        <w:spacing w:after="360"/>
        <w:rPr>
          <w:rtl/>
        </w:rPr>
      </w:pPr>
      <w:bookmarkStart w:id="321" w:name="_ENREF_14"/>
      <w:r w:rsidRPr="00EE2DE7">
        <w:rPr>
          <w:rtl/>
        </w:rPr>
        <w:t>14.</w:t>
      </w:r>
      <w:r w:rsidRPr="00EE2DE7">
        <w:rPr>
          <w:rtl/>
        </w:rPr>
        <w:tab/>
      </w:r>
      <w:r w:rsidRPr="00EE2DE7">
        <w:t>Xu X HW, Zhang X, Bertrand N, Farokhzad O. Cancer nanomedicine: from targeted delivery to combination therapy. Trends Mol Med 2015; 21(4):223-32. doi: 10.1016/j.molmed.2015.01.001</w:t>
      </w:r>
      <w:r w:rsidRPr="00EE2DE7">
        <w:rPr>
          <w:rtl/>
        </w:rPr>
        <w:t>.</w:t>
      </w:r>
      <w:bookmarkEnd w:id="321"/>
    </w:p>
    <w:p w14:paraId="6760B40B" w14:textId="77777777" w:rsidR="00EE2DE7" w:rsidRPr="00EE2DE7" w:rsidRDefault="00EE2DE7" w:rsidP="00EE2DE7">
      <w:pPr>
        <w:pStyle w:val="EndNoteBibliography"/>
        <w:bidi w:val="0"/>
        <w:spacing w:after="360"/>
        <w:rPr>
          <w:rtl/>
        </w:rPr>
      </w:pPr>
      <w:bookmarkStart w:id="322" w:name="_ENREF_15"/>
      <w:r w:rsidRPr="00EE2DE7">
        <w:rPr>
          <w:rtl/>
        </w:rPr>
        <w:t>15.</w:t>
      </w:r>
      <w:r w:rsidRPr="00EE2DE7">
        <w:rPr>
          <w:rtl/>
        </w:rPr>
        <w:tab/>
      </w:r>
      <w:r w:rsidRPr="00EE2DE7">
        <w:t>Danhier F FO, Préat V. To exploit the tumor microenvironment: passive and active tumor targeting of nanocarriers for anti-cancer drug delivery. J Control Release 2010; 148(2):135-46. doi: 10.1016/j.jconrel.2010.08.027</w:t>
      </w:r>
      <w:r w:rsidRPr="00EE2DE7">
        <w:rPr>
          <w:rtl/>
        </w:rPr>
        <w:t>.</w:t>
      </w:r>
      <w:bookmarkEnd w:id="322"/>
    </w:p>
    <w:p w14:paraId="4242F84D" w14:textId="77777777" w:rsidR="00EE2DE7" w:rsidRPr="00EE2DE7" w:rsidRDefault="00EE2DE7" w:rsidP="00EE2DE7">
      <w:pPr>
        <w:pStyle w:val="EndNoteBibliography"/>
        <w:bidi w:val="0"/>
        <w:spacing w:after="360"/>
        <w:rPr>
          <w:rtl/>
        </w:rPr>
      </w:pPr>
      <w:bookmarkStart w:id="323" w:name="_ENREF_16"/>
      <w:r w:rsidRPr="00EE2DE7">
        <w:rPr>
          <w:rtl/>
        </w:rPr>
        <w:t>16.</w:t>
      </w:r>
      <w:r w:rsidRPr="00EE2DE7">
        <w:rPr>
          <w:rtl/>
        </w:rPr>
        <w:tab/>
      </w:r>
      <w:r w:rsidRPr="00EE2DE7">
        <w:t>Maeda H BG, Daruwalla J. Polymeric drugs for efficient tumor-targeted drug delivery based on EPR-effect. Eur J Pharm Biopharm 2009; 71(3):409-19. doi: 10.1016/j.ejpb.2008.11.010</w:t>
      </w:r>
      <w:r w:rsidRPr="00EE2DE7">
        <w:rPr>
          <w:rtl/>
        </w:rPr>
        <w:t>.</w:t>
      </w:r>
      <w:bookmarkEnd w:id="323"/>
    </w:p>
    <w:p w14:paraId="0FCD65DE" w14:textId="77777777" w:rsidR="00EE2DE7" w:rsidRPr="00EE2DE7" w:rsidRDefault="00EE2DE7" w:rsidP="00EE2DE7">
      <w:pPr>
        <w:pStyle w:val="EndNoteBibliography"/>
        <w:bidi w:val="0"/>
        <w:spacing w:after="360"/>
        <w:rPr>
          <w:rtl/>
        </w:rPr>
      </w:pPr>
      <w:bookmarkStart w:id="324" w:name="_ENREF_17"/>
      <w:r w:rsidRPr="00EE2DE7">
        <w:rPr>
          <w:rtl/>
        </w:rPr>
        <w:t>17.</w:t>
      </w:r>
      <w:r w:rsidRPr="00EE2DE7">
        <w:rPr>
          <w:rtl/>
        </w:rPr>
        <w:tab/>
      </w:r>
      <w:r w:rsidRPr="00EE2DE7">
        <w:t>Malam Y LM, Seifalian AM. Liposomes and nanoparticles: nanosized vehicles for drug delivery in cancer. Trends Pharmacol</w:t>
      </w:r>
      <w:r w:rsidRPr="00EE2DE7">
        <w:rPr>
          <w:rtl/>
        </w:rPr>
        <w:t xml:space="preserve"> </w:t>
      </w:r>
      <w:r w:rsidRPr="00EE2DE7">
        <w:t>Sci 2009; 30(11):592-9. doi: 10.1016/j.tips.2009.08.004</w:t>
      </w:r>
      <w:r w:rsidRPr="00EE2DE7">
        <w:rPr>
          <w:rtl/>
        </w:rPr>
        <w:t>.</w:t>
      </w:r>
      <w:bookmarkEnd w:id="324"/>
    </w:p>
    <w:p w14:paraId="3638CD7A" w14:textId="77777777" w:rsidR="00EE2DE7" w:rsidRPr="00EE2DE7" w:rsidRDefault="00EE2DE7" w:rsidP="00EE2DE7">
      <w:pPr>
        <w:pStyle w:val="EndNoteBibliography"/>
        <w:bidi w:val="0"/>
        <w:spacing w:after="360"/>
        <w:rPr>
          <w:rtl/>
        </w:rPr>
      </w:pPr>
      <w:bookmarkStart w:id="325" w:name="_ENREF_18"/>
      <w:r w:rsidRPr="00EE2DE7">
        <w:rPr>
          <w:rtl/>
        </w:rPr>
        <w:t>18.</w:t>
      </w:r>
      <w:r w:rsidRPr="00EE2DE7">
        <w:rPr>
          <w:rtl/>
        </w:rPr>
        <w:tab/>
      </w:r>
      <w:r w:rsidRPr="00EE2DE7">
        <w:t>Verma P RA, Jha AK, Mishra A, Thakur A. Phosphatidylcholine: a revolution in drug delivery technology. Int J Pharm Sci Res 2010; 1(2):1-12</w:t>
      </w:r>
      <w:r w:rsidRPr="00EE2DE7">
        <w:rPr>
          <w:rtl/>
        </w:rPr>
        <w:t>.</w:t>
      </w:r>
      <w:bookmarkEnd w:id="325"/>
    </w:p>
    <w:p w14:paraId="2C2AB43C" w14:textId="77777777" w:rsidR="00EE2DE7" w:rsidRPr="00EE2DE7" w:rsidRDefault="00EE2DE7" w:rsidP="00EE2DE7">
      <w:pPr>
        <w:pStyle w:val="EndNoteBibliography"/>
        <w:bidi w:val="0"/>
        <w:spacing w:after="360"/>
        <w:rPr>
          <w:rtl/>
        </w:rPr>
      </w:pPr>
      <w:bookmarkStart w:id="326" w:name="_ENREF_19"/>
      <w:r w:rsidRPr="00EE2DE7">
        <w:rPr>
          <w:rtl/>
        </w:rPr>
        <w:t>19.</w:t>
      </w:r>
      <w:r w:rsidRPr="00EE2DE7">
        <w:rPr>
          <w:rtl/>
        </w:rPr>
        <w:tab/>
      </w:r>
      <w:r w:rsidRPr="00EE2DE7">
        <w:t>Ashwell R. Ndhlala AKY, Neslihan Çelebi  and Hülya Öztürk Doğan Effects of Melatonin on Human, Animal and Plant Metabolisms 23 April 2024 doi: 10.20944/preprints202404.1408.v1</w:t>
      </w:r>
      <w:r w:rsidRPr="00EE2DE7">
        <w:rPr>
          <w:rtl/>
        </w:rPr>
        <w:t>.</w:t>
      </w:r>
      <w:bookmarkEnd w:id="326"/>
    </w:p>
    <w:p w14:paraId="0387ADCE" w14:textId="77777777" w:rsidR="00EE2DE7" w:rsidRPr="00EE2DE7" w:rsidRDefault="00EE2DE7" w:rsidP="00EE2DE7">
      <w:pPr>
        <w:pStyle w:val="EndNoteBibliography"/>
        <w:bidi w:val="0"/>
        <w:spacing w:after="360"/>
        <w:rPr>
          <w:rtl/>
        </w:rPr>
      </w:pPr>
      <w:bookmarkStart w:id="327" w:name="_ENREF_20"/>
      <w:r w:rsidRPr="00EE2DE7">
        <w:rPr>
          <w:rtl/>
        </w:rPr>
        <w:t>20.</w:t>
      </w:r>
      <w:r w:rsidRPr="00EE2DE7">
        <w:rPr>
          <w:rtl/>
        </w:rPr>
        <w:tab/>
      </w:r>
      <w:r w:rsidRPr="00EE2DE7">
        <w:t>Cecon E OA, Jockers R. Melatonin receptors: molecular pharmacology in the context of system bias. Br J Pharmacol 2017doi.org/10.1111/bph.13950 30 January 2018</w:t>
      </w:r>
      <w:r w:rsidRPr="00EE2DE7">
        <w:rPr>
          <w:rtl/>
        </w:rPr>
        <w:t>.</w:t>
      </w:r>
      <w:bookmarkEnd w:id="327"/>
    </w:p>
    <w:p w14:paraId="70C6A35A" w14:textId="77777777" w:rsidR="00EE2DE7" w:rsidRPr="00EE2DE7" w:rsidRDefault="00EE2DE7" w:rsidP="00EE2DE7">
      <w:pPr>
        <w:pStyle w:val="EndNoteBibliography"/>
        <w:bidi w:val="0"/>
        <w:spacing w:after="360"/>
        <w:rPr>
          <w:rtl/>
        </w:rPr>
      </w:pPr>
      <w:bookmarkStart w:id="328" w:name="_ENREF_21"/>
      <w:r w:rsidRPr="00EE2DE7">
        <w:rPr>
          <w:rtl/>
        </w:rPr>
        <w:t>21.</w:t>
      </w:r>
      <w:r w:rsidRPr="00EE2DE7">
        <w:rPr>
          <w:rtl/>
        </w:rPr>
        <w:tab/>
      </w:r>
      <w:r w:rsidRPr="00EE2DE7">
        <w:t>Dubocovich ML DP, Krause DN, Sugden D, Cardinali DP, Olcese J. International Union of Basic and Clinical Pharmacology. LXXV. Nomenclature, classification, and pharmacology of G protein-coupled melatonin receptors</w:t>
      </w:r>
      <w:r w:rsidRPr="00EE2DE7">
        <w:rPr>
          <w:rtl/>
        </w:rPr>
        <w:t xml:space="preserve">. </w:t>
      </w:r>
      <w:r w:rsidRPr="00EE2DE7">
        <w:t>Pharmacol Rev. 2010;62:343–80. doi: 10.1124/pr.110.002832</w:t>
      </w:r>
      <w:r w:rsidRPr="00EE2DE7">
        <w:rPr>
          <w:rtl/>
        </w:rPr>
        <w:t>.</w:t>
      </w:r>
      <w:bookmarkEnd w:id="328"/>
    </w:p>
    <w:p w14:paraId="7BF9FCA4" w14:textId="77777777" w:rsidR="00EE2DE7" w:rsidRPr="00EE2DE7" w:rsidRDefault="00EE2DE7" w:rsidP="00EE2DE7">
      <w:pPr>
        <w:pStyle w:val="EndNoteBibliography"/>
        <w:bidi w:val="0"/>
        <w:spacing w:after="360"/>
        <w:rPr>
          <w:rtl/>
        </w:rPr>
      </w:pPr>
      <w:bookmarkStart w:id="329" w:name="_ENREF_22"/>
      <w:r w:rsidRPr="00EE2DE7">
        <w:rPr>
          <w:rtl/>
        </w:rPr>
        <w:t>22.</w:t>
      </w:r>
      <w:r w:rsidRPr="00EE2DE7">
        <w:rPr>
          <w:rtl/>
        </w:rPr>
        <w:tab/>
      </w:r>
      <w:r w:rsidRPr="00EE2DE7">
        <w:t>Andrzej T Slominski RH, Michal A Zmijewski, Radomir M Slominski, Russel J Reiter, Ralf Paus Melatonin: A Cutaneous Perspective on Its Production, Metabolism, and Functions 2018 Feb 7;138(3):49</w:t>
      </w:r>
      <w:r w:rsidRPr="00EE2DE7">
        <w:rPr>
          <w:rtl/>
        </w:rPr>
        <w:t xml:space="preserve">0–499. </w:t>
      </w:r>
      <w:r w:rsidRPr="00EE2DE7">
        <w:t>doi: 10.1016/j.jid.2017.10.025</w:t>
      </w:r>
      <w:r w:rsidRPr="00EE2DE7">
        <w:rPr>
          <w:rtl/>
        </w:rPr>
        <w:t>.</w:t>
      </w:r>
      <w:bookmarkEnd w:id="329"/>
    </w:p>
    <w:p w14:paraId="7685C6EF" w14:textId="77777777" w:rsidR="00EE2DE7" w:rsidRPr="00EE2DE7" w:rsidRDefault="00EE2DE7" w:rsidP="00EE2DE7">
      <w:pPr>
        <w:pStyle w:val="EndNoteBibliography"/>
        <w:bidi w:val="0"/>
        <w:spacing w:after="360"/>
        <w:rPr>
          <w:rtl/>
        </w:rPr>
      </w:pPr>
      <w:bookmarkStart w:id="330" w:name="_ENREF_23"/>
      <w:r w:rsidRPr="00EE2DE7">
        <w:rPr>
          <w:rtl/>
        </w:rPr>
        <w:t>23.</w:t>
      </w:r>
      <w:r w:rsidRPr="00EE2DE7">
        <w:rPr>
          <w:rtl/>
        </w:rPr>
        <w:tab/>
      </w:r>
      <w:r w:rsidRPr="00EE2DE7">
        <w:t>Reppert SM WD, Ebisawa T, Mahle CD, Kolakowski LF., Jr Cloning of a melatonin-related receptor from human pituitary. FEBS Lett. 1996;386:219–24. doi: 10.1016/0014-5793(96)00437-1</w:t>
      </w:r>
      <w:r w:rsidRPr="00EE2DE7">
        <w:rPr>
          <w:rtl/>
        </w:rPr>
        <w:t>.</w:t>
      </w:r>
      <w:bookmarkEnd w:id="330"/>
    </w:p>
    <w:p w14:paraId="77AC19A1" w14:textId="77777777" w:rsidR="00EE2DE7" w:rsidRPr="00EE2DE7" w:rsidRDefault="00EE2DE7" w:rsidP="00EE2DE7">
      <w:pPr>
        <w:pStyle w:val="EndNoteBibliography"/>
        <w:bidi w:val="0"/>
        <w:spacing w:after="360"/>
        <w:rPr>
          <w:rtl/>
        </w:rPr>
      </w:pPr>
      <w:bookmarkStart w:id="331" w:name="_ENREF_24"/>
      <w:r w:rsidRPr="00EE2DE7">
        <w:rPr>
          <w:rtl/>
        </w:rPr>
        <w:t>24.</w:t>
      </w:r>
      <w:r w:rsidRPr="00EE2DE7">
        <w:rPr>
          <w:rtl/>
        </w:rPr>
        <w:tab/>
      </w:r>
      <w:r w:rsidRPr="00EE2DE7">
        <w:t>Jockers R MP, Boutin JA, Delagrange P. Melatonin receptors, heterodimerization, signal transduction and binding sites: what’s new? Br J Pharmacol. 2008;154:1182–95. doi: 10.1038/bjp.2008.184</w:t>
      </w:r>
      <w:r w:rsidRPr="00EE2DE7">
        <w:rPr>
          <w:rtl/>
        </w:rPr>
        <w:t>.</w:t>
      </w:r>
      <w:bookmarkEnd w:id="331"/>
    </w:p>
    <w:p w14:paraId="3D9EE6FE" w14:textId="77777777" w:rsidR="00EE2DE7" w:rsidRPr="00EE2DE7" w:rsidRDefault="00EE2DE7" w:rsidP="00EE2DE7">
      <w:pPr>
        <w:pStyle w:val="EndNoteBibliography"/>
        <w:bidi w:val="0"/>
        <w:spacing w:after="360"/>
        <w:rPr>
          <w:rtl/>
        </w:rPr>
      </w:pPr>
      <w:bookmarkStart w:id="332" w:name="_ENREF_25"/>
      <w:r w:rsidRPr="00EE2DE7">
        <w:rPr>
          <w:rtl/>
        </w:rPr>
        <w:t>25.</w:t>
      </w:r>
      <w:r w:rsidRPr="00EE2DE7">
        <w:rPr>
          <w:rtl/>
        </w:rPr>
        <w:tab/>
      </w:r>
      <w:r w:rsidRPr="00EE2DE7">
        <w:t>Kimmel HM GA, Ditata J. The presence of oxygen in wound healing. Wounds. 2016;28:264–70</w:t>
      </w:r>
      <w:r w:rsidRPr="00EE2DE7">
        <w:rPr>
          <w:rtl/>
        </w:rPr>
        <w:t>.</w:t>
      </w:r>
      <w:bookmarkEnd w:id="332"/>
    </w:p>
    <w:p w14:paraId="5721BF1A" w14:textId="77777777" w:rsidR="00EE2DE7" w:rsidRPr="00EE2DE7" w:rsidRDefault="00EE2DE7" w:rsidP="00EE2DE7">
      <w:pPr>
        <w:pStyle w:val="EndNoteBibliography"/>
        <w:bidi w:val="0"/>
        <w:spacing w:after="360"/>
        <w:rPr>
          <w:rtl/>
        </w:rPr>
      </w:pPr>
      <w:bookmarkStart w:id="333" w:name="_ENREF_26"/>
      <w:r w:rsidRPr="00EE2DE7">
        <w:rPr>
          <w:rtl/>
        </w:rPr>
        <w:lastRenderedPageBreak/>
        <w:t>26.</w:t>
      </w:r>
      <w:r w:rsidRPr="00EE2DE7">
        <w:rPr>
          <w:rtl/>
        </w:rPr>
        <w:tab/>
      </w:r>
      <w:r w:rsidRPr="00EE2DE7">
        <w:t>Cuesta M BP, Cermakian N, Boivin DB. Skin temperature rhythms in humans respond to changes in the timing of sleep and light. J Biol Rhythms. 2017;32:257–73. doi: 10.1177/0748730417702974</w:t>
      </w:r>
      <w:r w:rsidRPr="00EE2DE7">
        <w:rPr>
          <w:rtl/>
        </w:rPr>
        <w:t>.</w:t>
      </w:r>
      <w:bookmarkEnd w:id="333"/>
    </w:p>
    <w:p w14:paraId="0B4E3A3C" w14:textId="77777777" w:rsidR="00EE2DE7" w:rsidRPr="00EE2DE7" w:rsidRDefault="00EE2DE7" w:rsidP="00EE2DE7">
      <w:pPr>
        <w:pStyle w:val="EndNoteBibliography"/>
        <w:bidi w:val="0"/>
        <w:spacing w:after="360"/>
        <w:rPr>
          <w:rtl/>
        </w:rPr>
      </w:pPr>
      <w:bookmarkStart w:id="334" w:name="_ENREF_27"/>
      <w:r w:rsidRPr="00EE2DE7">
        <w:rPr>
          <w:rtl/>
        </w:rPr>
        <w:t>27.</w:t>
      </w:r>
      <w:r w:rsidRPr="00EE2DE7">
        <w:rPr>
          <w:rtl/>
        </w:rPr>
        <w:tab/>
      </w:r>
      <w:r w:rsidRPr="00EE2DE7">
        <w:t>Slominski AT ZM, Semak I, et al. Melatonin, mitochondria</w:t>
      </w:r>
      <w:r w:rsidRPr="00EE2DE7">
        <w:rPr>
          <w:rtl/>
        </w:rPr>
        <w:t xml:space="preserve">, </w:t>
      </w:r>
      <w:r w:rsidRPr="00EE2DE7">
        <w:t>and the skin. Cell Mol Life Sci. 2017;74(21):3913-25. htps://doi.org/10.1007/s00018-017-2617-7</w:t>
      </w:r>
      <w:r w:rsidRPr="00EE2DE7">
        <w:rPr>
          <w:rtl/>
        </w:rPr>
        <w:t>.</w:t>
      </w:r>
      <w:bookmarkEnd w:id="334"/>
    </w:p>
    <w:p w14:paraId="515330F0" w14:textId="77777777" w:rsidR="00EE2DE7" w:rsidRPr="00EE2DE7" w:rsidRDefault="00EE2DE7" w:rsidP="00EE2DE7">
      <w:pPr>
        <w:pStyle w:val="EndNoteBibliography"/>
        <w:bidi w:val="0"/>
        <w:spacing w:after="360"/>
        <w:rPr>
          <w:rtl/>
        </w:rPr>
      </w:pPr>
      <w:bookmarkStart w:id="335" w:name="_ENREF_28"/>
      <w:r w:rsidRPr="00EE2DE7">
        <w:rPr>
          <w:rtl/>
        </w:rPr>
        <w:t>28.</w:t>
      </w:r>
      <w:r w:rsidRPr="00EE2DE7">
        <w:rPr>
          <w:rtl/>
        </w:rPr>
        <w:tab/>
      </w:r>
      <w:r w:rsidRPr="00EE2DE7">
        <w:t>Eloy JO, Claro de Souza M, Petrilli R, Barcellos JP, Lee RJ, Marchetti JM. Liposomes as carriers of hydrophilic small molecule drugs: strategies to enhance encapsulation and delivery. Colloids and surfaces B, Biointerfaces. 2014;123:345-63</w:t>
      </w:r>
      <w:r w:rsidRPr="00EE2DE7">
        <w:rPr>
          <w:rtl/>
        </w:rPr>
        <w:t>.</w:t>
      </w:r>
      <w:bookmarkEnd w:id="335"/>
    </w:p>
    <w:p w14:paraId="72706E07" w14:textId="77777777" w:rsidR="00EE2DE7" w:rsidRPr="00EE2DE7" w:rsidRDefault="00EE2DE7" w:rsidP="00EE2DE7">
      <w:pPr>
        <w:pStyle w:val="EndNoteBibliography"/>
        <w:bidi w:val="0"/>
        <w:spacing w:after="360"/>
        <w:rPr>
          <w:rtl/>
        </w:rPr>
      </w:pPr>
      <w:bookmarkStart w:id="336" w:name="_ENREF_29"/>
      <w:r w:rsidRPr="00EE2DE7">
        <w:rPr>
          <w:rtl/>
        </w:rPr>
        <w:t>29.</w:t>
      </w:r>
      <w:r w:rsidRPr="00EE2DE7">
        <w:rPr>
          <w:rtl/>
        </w:rPr>
        <w:tab/>
      </w:r>
      <w:r w:rsidRPr="00EE2DE7">
        <w:t>A. Laouini CJ-M, I. Limayem-Blouza, S. Sfar, C. Charcosset, and H. Fessi Preparation, Characterization and Applications of Liposomes J. Colloid Sci. Biotechnol. 201</w:t>
      </w:r>
      <w:r w:rsidRPr="00EE2DE7">
        <w:rPr>
          <w:rtl/>
        </w:rPr>
        <w:t xml:space="preserve">2, </w:t>
      </w:r>
      <w:r w:rsidRPr="00EE2DE7">
        <w:t>Vol. 1, No. 2  doi:10.1166/jcsb.2012.1020</w:t>
      </w:r>
      <w:r w:rsidRPr="00EE2DE7">
        <w:rPr>
          <w:rtl/>
        </w:rPr>
        <w:t>.</w:t>
      </w:r>
      <w:bookmarkEnd w:id="336"/>
    </w:p>
    <w:p w14:paraId="6E357CFF" w14:textId="77777777" w:rsidR="00EE2DE7" w:rsidRPr="00EE2DE7" w:rsidRDefault="00EE2DE7" w:rsidP="00EE2DE7">
      <w:pPr>
        <w:pStyle w:val="EndNoteBibliography"/>
        <w:bidi w:val="0"/>
        <w:spacing w:after="360"/>
        <w:rPr>
          <w:rtl/>
        </w:rPr>
      </w:pPr>
      <w:bookmarkStart w:id="337" w:name="_ENREF_30"/>
      <w:r w:rsidRPr="00EE2DE7">
        <w:rPr>
          <w:rtl/>
        </w:rPr>
        <w:t>30.</w:t>
      </w:r>
      <w:r w:rsidRPr="00EE2DE7">
        <w:rPr>
          <w:rtl/>
        </w:rPr>
        <w:tab/>
      </w:r>
      <w:r w:rsidRPr="00EE2DE7">
        <w:t>Zhao WZ, S.; Qi, X.R. Comparative study of the in vitro and in vivo characteristics of cationic and neutral liposomes. Int J. Nanomed. 2011, 6, 3087–3098</w:t>
      </w:r>
      <w:r w:rsidRPr="00EE2DE7">
        <w:rPr>
          <w:rtl/>
        </w:rPr>
        <w:t>.</w:t>
      </w:r>
      <w:bookmarkEnd w:id="337"/>
    </w:p>
    <w:p w14:paraId="12E5E0B8" w14:textId="77777777" w:rsidR="00EE2DE7" w:rsidRPr="00EE2DE7" w:rsidRDefault="00EE2DE7" w:rsidP="00EE2DE7">
      <w:pPr>
        <w:pStyle w:val="EndNoteBibliography"/>
        <w:bidi w:val="0"/>
        <w:spacing w:after="360"/>
        <w:rPr>
          <w:rtl/>
        </w:rPr>
      </w:pPr>
      <w:bookmarkStart w:id="338" w:name="_ENREF_31"/>
      <w:r w:rsidRPr="00EE2DE7">
        <w:rPr>
          <w:rtl/>
        </w:rPr>
        <w:t>31.</w:t>
      </w:r>
      <w:r w:rsidRPr="00EE2DE7">
        <w:rPr>
          <w:rtl/>
        </w:rPr>
        <w:tab/>
      </w:r>
      <w:r w:rsidRPr="00EE2DE7">
        <w:t>Durgavati Yadav KS, Deepak Pandey and Ranu Kumari Dutta Liposomes for Drug Delivery 2017, 7:4 DOI: 10.4172/2155-952X.1000276</w:t>
      </w:r>
      <w:r w:rsidRPr="00EE2DE7">
        <w:rPr>
          <w:rtl/>
        </w:rPr>
        <w:t>.</w:t>
      </w:r>
      <w:bookmarkEnd w:id="338"/>
    </w:p>
    <w:p w14:paraId="2023A7A7" w14:textId="77777777" w:rsidR="00EE2DE7" w:rsidRPr="00EE2DE7" w:rsidRDefault="00EE2DE7" w:rsidP="00EE2DE7">
      <w:pPr>
        <w:pStyle w:val="EndNoteBibliography"/>
        <w:bidi w:val="0"/>
        <w:spacing w:after="360"/>
        <w:rPr>
          <w:rtl/>
        </w:rPr>
      </w:pPr>
      <w:bookmarkStart w:id="339" w:name="_ENREF_32"/>
      <w:r w:rsidRPr="00EE2DE7">
        <w:rPr>
          <w:rtl/>
        </w:rPr>
        <w:t>32.</w:t>
      </w:r>
      <w:r w:rsidRPr="00EE2DE7">
        <w:rPr>
          <w:rtl/>
        </w:rPr>
        <w:tab/>
      </w:r>
      <w:r w:rsidRPr="00EE2DE7">
        <w:t>V. Dubey DM, A. Asthana, N.K. Jain, Transdermal delivery of a pineal hormone: melatonin via elastic liposomes, Biomaterials 27(2006) 3491–3496</w:t>
      </w:r>
      <w:r w:rsidRPr="00EE2DE7">
        <w:rPr>
          <w:rtl/>
        </w:rPr>
        <w:t>.</w:t>
      </w:r>
      <w:bookmarkEnd w:id="339"/>
    </w:p>
    <w:p w14:paraId="0FDCDCD0" w14:textId="77777777" w:rsidR="00EE2DE7" w:rsidRPr="00EE2DE7" w:rsidRDefault="00EE2DE7" w:rsidP="00EE2DE7">
      <w:pPr>
        <w:pStyle w:val="EndNoteBibliography"/>
        <w:bidi w:val="0"/>
        <w:spacing w:after="360"/>
        <w:rPr>
          <w:rtl/>
        </w:rPr>
      </w:pPr>
      <w:bookmarkStart w:id="340" w:name="_ENREF_33"/>
      <w:r w:rsidRPr="00EE2DE7">
        <w:rPr>
          <w:rtl/>
        </w:rPr>
        <w:t>33.</w:t>
      </w:r>
      <w:r w:rsidRPr="00EE2DE7">
        <w:rPr>
          <w:rtl/>
        </w:rPr>
        <w:tab/>
      </w:r>
      <w:r w:rsidRPr="00EE2DE7">
        <w:t>Rathod HJ, Mehta DP. A</w:t>
      </w:r>
      <w:r w:rsidRPr="00EE2DE7">
        <w:rPr>
          <w:rtl/>
        </w:rPr>
        <w:t xml:space="preserve"> </w:t>
      </w:r>
      <w:r w:rsidRPr="00EE2DE7">
        <w:t>review on pharmaceutical gel. International Journal of Pharmaceutical Sciences. 2015;1(1):33-47</w:t>
      </w:r>
      <w:r w:rsidRPr="00EE2DE7">
        <w:rPr>
          <w:rtl/>
        </w:rPr>
        <w:t>.</w:t>
      </w:r>
      <w:bookmarkEnd w:id="340"/>
    </w:p>
    <w:p w14:paraId="1F5E950F" w14:textId="77777777" w:rsidR="00EE2DE7" w:rsidRPr="00EE2DE7" w:rsidRDefault="00EE2DE7" w:rsidP="00EE2DE7">
      <w:pPr>
        <w:pStyle w:val="EndNoteBibliography"/>
        <w:bidi w:val="0"/>
        <w:spacing w:after="360"/>
        <w:rPr>
          <w:rtl/>
        </w:rPr>
      </w:pPr>
      <w:bookmarkStart w:id="341" w:name="_ENREF_34"/>
      <w:r w:rsidRPr="00EE2DE7">
        <w:rPr>
          <w:rtl/>
        </w:rPr>
        <w:t>34.</w:t>
      </w:r>
      <w:r w:rsidRPr="00EE2DE7">
        <w:rPr>
          <w:rtl/>
        </w:rPr>
        <w:tab/>
      </w:r>
      <w:r w:rsidRPr="00EE2DE7">
        <w:t>Slominski RMR, R.J.; Schlabritz-Loutsevitch, N.; Ostrom, R.S.; Slominski, A.T. Melatonin membrane receptors in peripheral tissues: Distribution and functions. Mol. Cell. Endocrinol. 2012, 351, 152–166 53</w:t>
      </w:r>
      <w:r w:rsidRPr="00EE2DE7">
        <w:rPr>
          <w:rtl/>
        </w:rPr>
        <w:t>.</w:t>
      </w:r>
      <w:bookmarkEnd w:id="341"/>
    </w:p>
    <w:p w14:paraId="6B40368E" w14:textId="77777777" w:rsidR="00EE2DE7" w:rsidRPr="00EE2DE7" w:rsidRDefault="00EE2DE7" w:rsidP="00EE2DE7">
      <w:pPr>
        <w:pStyle w:val="EndNoteBibliography"/>
        <w:bidi w:val="0"/>
        <w:spacing w:after="360"/>
        <w:rPr>
          <w:rtl/>
        </w:rPr>
      </w:pPr>
      <w:bookmarkStart w:id="342" w:name="_ENREF_35"/>
      <w:r w:rsidRPr="00EE2DE7">
        <w:rPr>
          <w:rtl/>
        </w:rPr>
        <w:t>35.</w:t>
      </w:r>
      <w:r w:rsidRPr="00EE2DE7">
        <w:rPr>
          <w:rtl/>
        </w:rPr>
        <w:tab/>
      </w:r>
      <w:r w:rsidRPr="00EE2DE7">
        <w:t>Eloy JOCdS, M.; Petrilli, R.; Barcellos, J.P.; Lee, R.J.; Marchetti, J.M. Liposomes as carriers of hydrophilic small molecule drugs: Strategies to enhance encapsulation and delivery. Colloids Surf. B</w:t>
      </w:r>
      <w:r w:rsidRPr="00EE2DE7">
        <w:rPr>
          <w:rtl/>
        </w:rPr>
        <w:t xml:space="preserve"> </w:t>
      </w:r>
      <w:r w:rsidRPr="00EE2DE7">
        <w:t>Biointerfaces 2014, 123, 345–363</w:t>
      </w:r>
      <w:r w:rsidRPr="00EE2DE7">
        <w:rPr>
          <w:rtl/>
        </w:rPr>
        <w:t>.</w:t>
      </w:r>
      <w:bookmarkEnd w:id="342"/>
    </w:p>
    <w:p w14:paraId="6FA01FAF" w14:textId="77777777" w:rsidR="00EE2DE7" w:rsidRPr="00EE2DE7" w:rsidRDefault="00EE2DE7" w:rsidP="00EE2DE7">
      <w:pPr>
        <w:pStyle w:val="EndNoteBibliography"/>
        <w:bidi w:val="0"/>
        <w:spacing w:after="360"/>
        <w:rPr>
          <w:rtl/>
        </w:rPr>
      </w:pPr>
      <w:bookmarkStart w:id="343" w:name="_ENREF_36"/>
      <w:r w:rsidRPr="00EE2DE7">
        <w:rPr>
          <w:rtl/>
        </w:rPr>
        <w:t>36.</w:t>
      </w:r>
      <w:r w:rsidRPr="00EE2DE7">
        <w:rPr>
          <w:rtl/>
        </w:rPr>
        <w:tab/>
      </w:r>
      <w:r w:rsidRPr="00EE2DE7">
        <w:t>Soriano JL CA, Souto EB, Clares B. Therapy for prevention and treatment of skin ionizing radiation damage: a review. International journal of radiation biology. 2019;95(5):537-53</w:t>
      </w:r>
      <w:r w:rsidRPr="00EE2DE7">
        <w:rPr>
          <w:rtl/>
        </w:rPr>
        <w:t>.</w:t>
      </w:r>
      <w:bookmarkEnd w:id="343"/>
    </w:p>
    <w:p w14:paraId="71A2A588" w14:textId="77777777" w:rsidR="00EE2DE7" w:rsidRPr="00EE2DE7" w:rsidRDefault="00EE2DE7" w:rsidP="00EE2DE7">
      <w:pPr>
        <w:pStyle w:val="EndNoteBibliography"/>
        <w:bidi w:val="0"/>
        <w:spacing w:after="360"/>
        <w:rPr>
          <w:rtl/>
        </w:rPr>
      </w:pPr>
      <w:bookmarkStart w:id="344" w:name="_ENREF_37"/>
      <w:r w:rsidRPr="00EE2DE7">
        <w:rPr>
          <w:rtl/>
        </w:rPr>
        <w:t>37.</w:t>
      </w:r>
      <w:r w:rsidRPr="00EE2DE7">
        <w:rPr>
          <w:rtl/>
        </w:rPr>
        <w:tab/>
      </w:r>
      <w:r w:rsidRPr="00EE2DE7">
        <w:t>Sam Osseiran JDC, Sinyoung Jeong</w:t>
      </w:r>
      <w:r w:rsidRPr="00EE2DE7">
        <w:rPr>
          <w:rtl/>
        </w:rPr>
        <w:t xml:space="preserve">, </w:t>
      </w:r>
      <w:r w:rsidRPr="00EE2DE7">
        <w:t>Hequn Wang, Christina Fthenakis, Conor L Evans haracterizing stratum corneum structure, barrier function, and chemical content of human skin with coherent Raman scattering imaging2018 Nov 26;9(12):6425–6443. doi: 10.1364/BOE.9.006425</w:t>
      </w:r>
      <w:r w:rsidRPr="00EE2DE7">
        <w:rPr>
          <w:rtl/>
        </w:rPr>
        <w:t>.</w:t>
      </w:r>
      <w:bookmarkEnd w:id="344"/>
    </w:p>
    <w:p w14:paraId="0B51D3F6" w14:textId="77777777" w:rsidR="00EE2DE7" w:rsidRPr="00EE2DE7" w:rsidRDefault="00EE2DE7" w:rsidP="00EE2DE7">
      <w:pPr>
        <w:pStyle w:val="EndNoteBibliography"/>
        <w:bidi w:val="0"/>
        <w:spacing w:after="360"/>
        <w:rPr>
          <w:rtl/>
        </w:rPr>
      </w:pPr>
      <w:bookmarkStart w:id="345" w:name="_ENREF_38"/>
      <w:r w:rsidRPr="00EE2DE7">
        <w:rPr>
          <w:rtl/>
        </w:rPr>
        <w:lastRenderedPageBreak/>
        <w:t>38.</w:t>
      </w:r>
      <w:r w:rsidRPr="00EE2DE7">
        <w:rPr>
          <w:rtl/>
        </w:rPr>
        <w:tab/>
      </w:r>
      <w:r w:rsidRPr="00EE2DE7">
        <w:t>Victor V Petrov</w:t>
      </w:r>
      <w:r w:rsidRPr="00EE2DE7">
        <w:rPr>
          <w:rtl/>
        </w:rPr>
        <w:t xml:space="preserve"> 1 </w:t>
      </w:r>
      <w:r w:rsidRPr="00EE2DE7">
        <w:t>RHF, Paul J Lijnen timulation of collagen production by transforming growth factor-beta1 during differentiation of cardiac fibroblasts to myofibroblasts</w:t>
      </w:r>
      <w:r w:rsidRPr="00EE2DE7">
        <w:rPr>
          <w:rtl/>
        </w:rPr>
        <w:t>.</w:t>
      </w:r>
      <w:bookmarkEnd w:id="345"/>
    </w:p>
    <w:p w14:paraId="0FD282BF" w14:textId="77777777" w:rsidR="00EE2DE7" w:rsidRPr="00EE2DE7" w:rsidRDefault="00EE2DE7" w:rsidP="00EE2DE7">
      <w:pPr>
        <w:pStyle w:val="EndNoteBibliography"/>
        <w:bidi w:val="0"/>
        <w:spacing w:after="360"/>
        <w:rPr>
          <w:rtl/>
        </w:rPr>
      </w:pPr>
      <w:bookmarkStart w:id="346" w:name="_ENREF_39"/>
      <w:r w:rsidRPr="00EE2DE7">
        <w:rPr>
          <w:rtl/>
        </w:rPr>
        <w:t>39.</w:t>
      </w:r>
      <w:r w:rsidRPr="00EE2DE7">
        <w:rPr>
          <w:rtl/>
        </w:rPr>
        <w:tab/>
      </w:r>
      <w:r w:rsidRPr="00EE2DE7">
        <w:t>Sabzichi M, Mohammadian J, Khosroushahi AY, Bazzaz R, Hamishehkar H. Folate-targeted nanostructured lipid carriers (NLCs) enhance (Letrozol) efficacy in MCF-7 breast cancer cells. Asian Pacific journal of cancer prevention: APJCP. 2016;17(12):5185</w:t>
      </w:r>
      <w:r w:rsidRPr="00EE2DE7">
        <w:rPr>
          <w:rtl/>
        </w:rPr>
        <w:t>.</w:t>
      </w:r>
      <w:bookmarkEnd w:id="346"/>
    </w:p>
    <w:p w14:paraId="7081E1BD" w14:textId="77777777" w:rsidR="00EE2DE7" w:rsidRPr="00EE2DE7" w:rsidRDefault="00EE2DE7" w:rsidP="00EE2DE7">
      <w:pPr>
        <w:pStyle w:val="EndNoteBibliography"/>
        <w:bidi w:val="0"/>
        <w:spacing w:after="360"/>
        <w:rPr>
          <w:rtl/>
        </w:rPr>
      </w:pPr>
      <w:bookmarkStart w:id="347" w:name="_ENREF_40"/>
      <w:r w:rsidRPr="00EE2DE7">
        <w:rPr>
          <w:rtl/>
        </w:rPr>
        <w:t>40.</w:t>
      </w:r>
      <w:r w:rsidRPr="00EE2DE7">
        <w:rPr>
          <w:rtl/>
        </w:rPr>
        <w:tab/>
      </w:r>
      <w:r w:rsidRPr="00EE2DE7">
        <w:t>Vasile-Cosmin Andronachi Cristina Simeanu Mădălina Matei  R-MR-RDSMAOotSPaoIMBRPiAaH</w:t>
      </w:r>
      <w:r w:rsidRPr="00EE2DE7">
        <w:rPr>
          <w:rtl/>
        </w:rPr>
        <w:t>.</w:t>
      </w:r>
      <w:bookmarkEnd w:id="347"/>
    </w:p>
    <w:p w14:paraId="1484B047" w14:textId="77777777" w:rsidR="00EE2DE7" w:rsidRPr="00EE2DE7" w:rsidRDefault="00EE2DE7" w:rsidP="00EE2DE7">
      <w:pPr>
        <w:pStyle w:val="EndNoteBibliography"/>
        <w:bidi w:val="0"/>
        <w:spacing w:after="360"/>
        <w:rPr>
          <w:rtl/>
        </w:rPr>
      </w:pPr>
      <w:bookmarkStart w:id="348" w:name="_ENREF_41"/>
      <w:r w:rsidRPr="00EE2DE7">
        <w:rPr>
          <w:rtl/>
        </w:rPr>
        <w:t>41.</w:t>
      </w:r>
      <w:r w:rsidRPr="00EE2DE7">
        <w:rPr>
          <w:rtl/>
        </w:rPr>
        <w:tab/>
      </w:r>
      <w:r w:rsidRPr="00EE2DE7">
        <w:t>Schaffazick S, Pohlmann A, Guterres S. Nanocapsules, nanoemulsion and nanodispersion containing melatonin: preparation, characterization and stability evaluation. Die Pharmazie-An International Journal of Pharmaceutical Sciences. 2007;62(5):354-60</w:t>
      </w:r>
      <w:r w:rsidRPr="00EE2DE7">
        <w:rPr>
          <w:rtl/>
        </w:rPr>
        <w:t>.</w:t>
      </w:r>
      <w:bookmarkEnd w:id="348"/>
    </w:p>
    <w:p w14:paraId="15504B76" w14:textId="77777777" w:rsidR="00EE2DE7" w:rsidRPr="00EE2DE7" w:rsidRDefault="00EE2DE7" w:rsidP="00EE2DE7">
      <w:pPr>
        <w:pStyle w:val="EndNoteBibliography"/>
        <w:bidi w:val="0"/>
        <w:spacing w:after="360"/>
        <w:rPr>
          <w:rtl/>
        </w:rPr>
      </w:pPr>
      <w:bookmarkStart w:id="349" w:name="_ENREF_42"/>
      <w:r w:rsidRPr="00EE2DE7">
        <w:rPr>
          <w:rtl/>
        </w:rPr>
        <w:t>42.</w:t>
      </w:r>
      <w:r w:rsidRPr="00EE2DE7">
        <w:rPr>
          <w:rtl/>
        </w:rPr>
        <w:tab/>
      </w:r>
      <w:r w:rsidRPr="00EE2DE7">
        <w:t>de Oliveira Junior ER, Nascimento TL, Salomao MA, da Silva ACG, Valadares MC, Lima EM. Increased nose-to-brain delivery of melatonin mediated by polycaprolactone nanoparticles for the treatment of glioblastoma. Pharmaceutical research. 2019;36</w:t>
      </w:r>
      <w:r w:rsidRPr="00EE2DE7">
        <w:rPr>
          <w:rtl/>
        </w:rPr>
        <w:t>(9).</w:t>
      </w:r>
      <w:bookmarkEnd w:id="349"/>
    </w:p>
    <w:p w14:paraId="26414FF8" w14:textId="77777777" w:rsidR="00EE2DE7" w:rsidRPr="00EE2DE7" w:rsidRDefault="00EE2DE7" w:rsidP="00EE2DE7">
      <w:pPr>
        <w:pStyle w:val="EndNoteBibliography"/>
        <w:bidi w:val="0"/>
        <w:spacing w:after="360"/>
        <w:rPr>
          <w:rtl/>
        </w:rPr>
      </w:pPr>
      <w:bookmarkStart w:id="350" w:name="_ENREF_43"/>
      <w:r w:rsidRPr="00EE2DE7">
        <w:rPr>
          <w:rtl/>
        </w:rPr>
        <w:t>43.</w:t>
      </w:r>
      <w:r w:rsidRPr="00EE2DE7">
        <w:rPr>
          <w:rtl/>
        </w:rPr>
        <w:tab/>
      </w:r>
      <w:r w:rsidRPr="00EE2DE7">
        <w:t>Soriano JL</w:t>
      </w:r>
      <w:r w:rsidRPr="00EE2DE7">
        <w:rPr>
          <w:rtl/>
        </w:rPr>
        <w:t xml:space="preserve">, </w:t>
      </w:r>
      <w:r w:rsidRPr="00EE2DE7">
        <w:t>Calpena AC, Rincón M, Pérez N, Halbaut L, Rodríguez-Lagunas MJ, et al. Melatonin nanogel promotes skin healing response in burn wounds of rats. Nanomedicine. 2020;15(22):2133-47</w:t>
      </w:r>
      <w:r w:rsidRPr="00EE2DE7">
        <w:rPr>
          <w:rtl/>
        </w:rPr>
        <w:t>.</w:t>
      </w:r>
      <w:bookmarkEnd w:id="350"/>
    </w:p>
    <w:p w14:paraId="4F18F563" w14:textId="77777777" w:rsidR="00EE2DE7" w:rsidRPr="00EE2DE7" w:rsidRDefault="00EE2DE7" w:rsidP="00EE2DE7">
      <w:pPr>
        <w:pStyle w:val="EndNoteBibliography"/>
        <w:bidi w:val="0"/>
        <w:spacing w:after="360"/>
        <w:rPr>
          <w:rtl/>
        </w:rPr>
      </w:pPr>
      <w:bookmarkStart w:id="351" w:name="_ENREF_44"/>
      <w:r w:rsidRPr="00EE2DE7">
        <w:rPr>
          <w:rtl/>
        </w:rPr>
        <w:t>44.</w:t>
      </w:r>
      <w:r w:rsidRPr="00EE2DE7">
        <w:rPr>
          <w:rtl/>
        </w:rPr>
        <w:tab/>
      </w:r>
      <w:r w:rsidRPr="00EE2DE7">
        <w:t>Mirmajidi T, Chogan F, Rezayan AH, Sharifi AM. In vitro and in vivo evaluation of a nanofiber wound dressing loaded with melatonin. International journal of pharmaceutics. 2021;596:120213</w:t>
      </w:r>
      <w:r w:rsidRPr="00EE2DE7">
        <w:rPr>
          <w:rtl/>
        </w:rPr>
        <w:t>.</w:t>
      </w:r>
      <w:bookmarkEnd w:id="351"/>
    </w:p>
    <w:p w14:paraId="358A1AF4" w14:textId="77777777" w:rsidR="00EE2DE7" w:rsidRPr="00EE2DE7" w:rsidRDefault="00EE2DE7" w:rsidP="00EE2DE7">
      <w:pPr>
        <w:pStyle w:val="EndNoteBibliography"/>
        <w:bidi w:val="0"/>
        <w:spacing w:after="360"/>
        <w:rPr>
          <w:rtl/>
        </w:rPr>
      </w:pPr>
      <w:bookmarkStart w:id="352" w:name="_ENREF_45"/>
      <w:r w:rsidRPr="00EE2DE7">
        <w:rPr>
          <w:rtl/>
        </w:rPr>
        <w:t>45.</w:t>
      </w:r>
      <w:r w:rsidRPr="00EE2DE7">
        <w:rPr>
          <w:rtl/>
        </w:rPr>
        <w:tab/>
      </w:r>
      <w:r w:rsidRPr="00EE2DE7">
        <w:t>Hong F, Pan S, Xu P, Xue T, Wang J, Guo Y, et al. Melatonin orchestrates lipid homeostasis through the hepatointestinal circadian clock and microbiota during constant light exposure. Cells. 2020;9(2):489</w:t>
      </w:r>
      <w:r w:rsidRPr="00EE2DE7">
        <w:rPr>
          <w:rtl/>
        </w:rPr>
        <w:t>.</w:t>
      </w:r>
      <w:bookmarkEnd w:id="352"/>
    </w:p>
    <w:p w14:paraId="3766613C" w14:textId="77777777" w:rsidR="00EE2DE7" w:rsidRPr="00EE2DE7" w:rsidRDefault="00EE2DE7" w:rsidP="00EE2DE7">
      <w:pPr>
        <w:pStyle w:val="EndNoteBibliography"/>
        <w:bidi w:val="0"/>
        <w:spacing w:after="360"/>
        <w:rPr>
          <w:rtl/>
        </w:rPr>
      </w:pPr>
      <w:bookmarkStart w:id="353" w:name="_ENREF_46"/>
      <w:r w:rsidRPr="00EE2DE7">
        <w:rPr>
          <w:rtl/>
        </w:rPr>
        <w:t>46.</w:t>
      </w:r>
      <w:r w:rsidRPr="00EE2DE7">
        <w:rPr>
          <w:rtl/>
        </w:rPr>
        <w:tab/>
      </w:r>
      <w:r w:rsidRPr="00EE2DE7">
        <w:t>Mohammed SM, Sulaiman MS, Taqa GA. Effects of Melatonin on Primary Oral Wound Healing in Rats. Journal of Applied Veterinary Sciences. 2022;7(1):24-30</w:t>
      </w:r>
      <w:r w:rsidRPr="00EE2DE7">
        <w:rPr>
          <w:rtl/>
        </w:rPr>
        <w:t>.</w:t>
      </w:r>
      <w:bookmarkEnd w:id="353"/>
    </w:p>
    <w:p w14:paraId="2C5E2600" w14:textId="77777777" w:rsidR="00EE2DE7" w:rsidRPr="00EE2DE7" w:rsidRDefault="00EE2DE7" w:rsidP="00EE2DE7">
      <w:pPr>
        <w:pStyle w:val="EndNoteBibliography"/>
        <w:bidi w:val="0"/>
        <w:spacing w:after="360"/>
        <w:rPr>
          <w:rtl/>
        </w:rPr>
      </w:pPr>
      <w:bookmarkStart w:id="354" w:name="_ENREF_47"/>
      <w:r w:rsidRPr="00EE2DE7">
        <w:rPr>
          <w:rtl/>
        </w:rPr>
        <w:t>47.</w:t>
      </w:r>
      <w:r w:rsidRPr="00EE2DE7">
        <w:rPr>
          <w:rtl/>
        </w:rPr>
        <w:tab/>
      </w:r>
      <w:r w:rsidRPr="00EE2DE7">
        <w:t>Sanchez Milan A, Cristina Calpena Campmany A, Clares Naveros B. Antioxidant nanoplatforms for dermal delivery: melatonin. Current drug metabolism. 2017;18(5):437-53</w:t>
      </w:r>
      <w:r w:rsidRPr="00EE2DE7">
        <w:rPr>
          <w:rtl/>
        </w:rPr>
        <w:t>.</w:t>
      </w:r>
      <w:bookmarkEnd w:id="354"/>
    </w:p>
    <w:p w14:paraId="3F00F04A" w14:textId="77777777" w:rsidR="00EE2DE7" w:rsidRPr="00EE2DE7" w:rsidRDefault="00EE2DE7" w:rsidP="00EE2DE7">
      <w:pPr>
        <w:pStyle w:val="EndNoteBibliography"/>
        <w:bidi w:val="0"/>
        <w:spacing w:after="360"/>
        <w:rPr>
          <w:rtl/>
        </w:rPr>
      </w:pPr>
      <w:bookmarkStart w:id="355" w:name="_ENREF_48"/>
      <w:r w:rsidRPr="00EE2DE7">
        <w:rPr>
          <w:rtl/>
        </w:rPr>
        <w:t>48.</w:t>
      </w:r>
      <w:r w:rsidRPr="00EE2DE7">
        <w:rPr>
          <w:rtl/>
        </w:rPr>
        <w:tab/>
      </w:r>
      <w:r w:rsidRPr="00EE2DE7">
        <w:t>Soriano JL, Calpena AC, Souto EB, Clares B. Therapy for prevention and treatment of skin ionizing radiation</w:t>
      </w:r>
      <w:r w:rsidRPr="00EE2DE7">
        <w:rPr>
          <w:rtl/>
        </w:rPr>
        <w:t xml:space="preserve"> </w:t>
      </w:r>
      <w:r w:rsidRPr="00EE2DE7">
        <w:t>damage: a review. International journal of radiation biology. 2019;95(5):537-53</w:t>
      </w:r>
      <w:r w:rsidRPr="00EE2DE7">
        <w:rPr>
          <w:rtl/>
        </w:rPr>
        <w:t>.</w:t>
      </w:r>
      <w:bookmarkEnd w:id="355"/>
    </w:p>
    <w:p w14:paraId="22AFE120" w14:textId="77777777" w:rsidR="00EE2DE7" w:rsidRPr="00EE2DE7" w:rsidRDefault="00EE2DE7" w:rsidP="00EE2DE7">
      <w:pPr>
        <w:pStyle w:val="EndNoteBibliography"/>
        <w:bidi w:val="0"/>
        <w:spacing w:after="360"/>
        <w:rPr>
          <w:rtl/>
        </w:rPr>
      </w:pPr>
      <w:bookmarkStart w:id="356" w:name="_ENREF_49"/>
      <w:r w:rsidRPr="00EE2DE7">
        <w:rPr>
          <w:rtl/>
        </w:rPr>
        <w:t>49.</w:t>
      </w:r>
      <w:r w:rsidRPr="00EE2DE7">
        <w:rPr>
          <w:rtl/>
        </w:rPr>
        <w:tab/>
      </w:r>
      <w:r w:rsidRPr="00EE2DE7">
        <w:t>Kurutas EB. The importance of antioxidants which play the role in cellular response against oxidative/nitrosative stress: current state. Nutrition journal. 2015;15(1):71</w:t>
      </w:r>
      <w:r w:rsidRPr="00EE2DE7">
        <w:rPr>
          <w:rtl/>
        </w:rPr>
        <w:t>.</w:t>
      </w:r>
      <w:bookmarkEnd w:id="356"/>
    </w:p>
    <w:p w14:paraId="000CC581" w14:textId="77777777" w:rsidR="00EE2DE7" w:rsidRPr="00EE2DE7" w:rsidRDefault="00EE2DE7" w:rsidP="00EE2DE7">
      <w:pPr>
        <w:pStyle w:val="EndNoteBibliography"/>
        <w:bidi w:val="0"/>
        <w:spacing w:after="360"/>
        <w:rPr>
          <w:rtl/>
        </w:rPr>
      </w:pPr>
      <w:bookmarkStart w:id="357" w:name="_ENREF_50"/>
      <w:r w:rsidRPr="00EE2DE7">
        <w:rPr>
          <w:rtl/>
        </w:rPr>
        <w:lastRenderedPageBreak/>
        <w:t>50.</w:t>
      </w:r>
      <w:r w:rsidRPr="00EE2DE7">
        <w:rPr>
          <w:rtl/>
        </w:rPr>
        <w:tab/>
      </w:r>
      <w:r w:rsidRPr="00EE2DE7">
        <w:t>Marepally S, Boakye CH, Shah PP, Etukala JR, Vemuri A, Singh M. Design, synthesis of novel lipids as chemical permeation enhancers and development of nanoparticle system for transdermal drug delivery. PloS one. 2013;8(12):e82581</w:t>
      </w:r>
      <w:r w:rsidRPr="00EE2DE7">
        <w:rPr>
          <w:rtl/>
        </w:rPr>
        <w:t>.</w:t>
      </w:r>
      <w:bookmarkEnd w:id="357"/>
    </w:p>
    <w:p w14:paraId="45F08B14" w14:textId="77777777" w:rsidR="00EE2DE7" w:rsidRPr="00EE2DE7" w:rsidRDefault="00EE2DE7" w:rsidP="00EE2DE7">
      <w:pPr>
        <w:pStyle w:val="EndNoteBibliography"/>
        <w:bidi w:val="0"/>
        <w:spacing w:after="360"/>
        <w:rPr>
          <w:rtl/>
        </w:rPr>
      </w:pPr>
      <w:bookmarkStart w:id="358" w:name="_ENREF_51"/>
      <w:r w:rsidRPr="00EE2DE7">
        <w:rPr>
          <w:rtl/>
        </w:rPr>
        <w:t>51.</w:t>
      </w:r>
      <w:r w:rsidRPr="00EE2DE7">
        <w:rPr>
          <w:rtl/>
        </w:rPr>
        <w:tab/>
      </w:r>
      <w:r w:rsidRPr="00EE2DE7">
        <w:t>Cable EJ, Onishi</w:t>
      </w:r>
      <w:r w:rsidRPr="00EE2DE7">
        <w:rPr>
          <w:rtl/>
        </w:rPr>
        <w:t xml:space="preserve"> </w:t>
      </w:r>
      <w:r w:rsidRPr="00EE2DE7">
        <w:t>KG, Prendergast BJ. Circadian rhythms accelerate wound healing in female Siberian hamsters. Physiology &amp; behavior. 2017;171:165-74</w:t>
      </w:r>
      <w:r w:rsidRPr="00EE2DE7">
        <w:rPr>
          <w:rtl/>
        </w:rPr>
        <w:t>.</w:t>
      </w:r>
      <w:bookmarkEnd w:id="358"/>
    </w:p>
    <w:p w14:paraId="21954F6A" w14:textId="77777777" w:rsidR="00EE2DE7" w:rsidRPr="00EE2DE7" w:rsidRDefault="00EE2DE7" w:rsidP="00EE2DE7">
      <w:pPr>
        <w:pStyle w:val="EndNoteBibliography"/>
        <w:bidi w:val="0"/>
        <w:spacing w:after="360"/>
        <w:rPr>
          <w:rtl/>
        </w:rPr>
      </w:pPr>
      <w:bookmarkStart w:id="359" w:name="_ENREF_52"/>
      <w:r w:rsidRPr="00EE2DE7">
        <w:rPr>
          <w:rtl/>
        </w:rPr>
        <w:t>52.</w:t>
      </w:r>
      <w:r w:rsidRPr="00EE2DE7">
        <w:rPr>
          <w:rtl/>
        </w:rPr>
        <w:tab/>
      </w:r>
      <w:r w:rsidRPr="00EE2DE7">
        <w:t>Kotlarczyk MP, Lassila HC, O’Neil CK, D’Amico F, Enderby LT, Witt‐Enderby PA, et al. Melatonin osteoporosis prevention</w:t>
      </w:r>
      <w:r w:rsidRPr="00EE2DE7">
        <w:rPr>
          <w:rtl/>
        </w:rPr>
        <w:t xml:space="preserve"> </w:t>
      </w:r>
      <w:r w:rsidRPr="00EE2DE7">
        <w:t>study (MOPS): a randomized, double‐blind, placebo‐controlled study examining the effects of melatonin on bone health and quality of life in perimenopausal women. Journal of pineal research. 2012;52(4):414-26</w:t>
      </w:r>
      <w:r w:rsidRPr="00EE2DE7">
        <w:rPr>
          <w:rtl/>
        </w:rPr>
        <w:t>.</w:t>
      </w:r>
      <w:bookmarkEnd w:id="359"/>
    </w:p>
    <w:p w14:paraId="06C1F1B5" w14:textId="77777777" w:rsidR="00EE2DE7" w:rsidRPr="00EE2DE7" w:rsidRDefault="00EE2DE7" w:rsidP="00EE2DE7">
      <w:pPr>
        <w:pStyle w:val="EndNoteBibliography"/>
        <w:bidi w:val="0"/>
        <w:spacing w:after="360"/>
        <w:rPr>
          <w:rtl/>
        </w:rPr>
      </w:pPr>
      <w:bookmarkStart w:id="360" w:name="_ENREF_53"/>
      <w:r w:rsidRPr="00EE2DE7">
        <w:rPr>
          <w:rtl/>
        </w:rPr>
        <w:t>53.</w:t>
      </w:r>
      <w:r w:rsidRPr="00EE2DE7">
        <w:rPr>
          <w:rtl/>
        </w:rPr>
        <w:tab/>
      </w:r>
      <w:r w:rsidRPr="00EE2DE7">
        <w:t>Sarkar S, Mukherjee A, Das N, Swarnakar S</w:t>
      </w:r>
      <w:r w:rsidRPr="00EE2DE7">
        <w:rPr>
          <w:rtl/>
        </w:rPr>
        <w:t xml:space="preserve">. </w:t>
      </w:r>
      <w:r w:rsidRPr="00EE2DE7">
        <w:t>Protective roles of nanomelatonin in cerebral ischemia-reperfusion of aged brain: Matrixmetalloproteinases as regulators. Experimental gerontology. 2017;92:13-22</w:t>
      </w:r>
      <w:r w:rsidRPr="00EE2DE7">
        <w:rPr>
          <w:rtl/>
        </w:rPr>
        <w:t>.</w:t>
      </w:r>
      <w:bookmarkEnd w:id="360"/>
    </w:p>
    <w:p w14:paraId="4D8DA6BD" w14:textId="77777777" w:rsidR="00EE2DE7" w:rsidRPr="00EE2DE7" w:rsidRDefault="00EE2DE7" w:rsidP="00EE2DE7">
      <w:pPr>
        <w:pStyle w:val="EndNoteBibliography"/>
        <w:bidi w:val="0"/>
        <w:spacing w:after="360"/>
        <w:rPr>
          <w:rtl/>
        </w:rPr>
      </w:pPr>
      <w:bookmarkStart w:id="361" w:name="_ENREF_54"/>
      <w:r w:rsidRPr="00EE2DE7">
        <w:rPr>
          <w:rtl/>
        </w:rPr>
        <w:t>54.</w:t>
      </w:r>
      <w:r w:rsidRPr="00EE2DE7">
        <w:rPr>
          <w:rtl/>
        </w:rPr>
        <w:tab/>
      </w:r>
      <w:r w:rsidRPr="00EE2DE7">
        <w:t>Zhang X, Zhao X, Hua Z, Xing S, Li J, Fei S, et al. ROS-triggered self-disintegrating</w:t>
      </w:r>
      <w:r w:rsidRPr="00EE2DE7">
        <w:rPr>
          <w:rtl/>
        </w:rPr>
        <w:t xml:space="preserve"> </w:t>
      </w:r>
      <w:r w:rsidRPr="00EE2DE7">
        <w:t>and pH-responsive astaxanthin nanoparticles for regulating the intestinal barrier and colitis. Biomaterials. 2023;292:121937</w:t>
      </w:r>
      <w:r w:rsidRPr="00EE2DE7">
        <w:rPr>
          <w:rtl/>
        </w:rPr>
        <w:t>.</w:t>
      </w:r>
      <w:bookmarkEnd w:id="361"/>
    </w:p>
    <w:p w14:paraId="22139D12" w14:textId="77777777" w:rsidR="00EE2DE7" w:rsidRPr="00EE2DE7" w:rsidRDefault="00EE2DE7" w:rsidP="00EE2DE7">
      <w:pPr>
        <w:pStyle w:val="EndNoteBibliography"/>
        <w:bidi w:val="0"/>
        <w:spacing w:after="360"/>
        <w:rPr>
          <w:rtl/>
        </w:rPr>
      </w:pPr>
      <w:bookmarkStart w:id="362" w:name="_ENREF_55"/>
      <w:r w:rsidRPr="00EE2DE7">
        <w:rPr>
          <w:rtl/>
        </w:rPr>
        <w:t>55.</w:t>
      </w:r>
      <w:r w:rsidRPr="00EE2DE7">
        <w:rPr>
          <w:rtl/>
        </w:rPr>
        <w:tab/>
      </w:r>
      <w:r w:rsidRPr="00EE2DE7">
        <w:t>Hatem S, Nasr M, Moftah NH, Ragai MH, Geneidi AS, Elkheshen SA. Clinical cosmeceutical repurposing of melatonin in androgenic</w:t>
      </w:r>
      <w:r w:rsidRPr="00EE2DE7">
        <w:rPr>
          <w:rtl/>
        </w:rPr>
        <w:t xml:space="preserve"> </w:t>
      </w:r>
      <w:r w:rsidRPr="00EE2DE7">
        <w:t>alopecia using nanostructured lipid carriers prepared with antioxidant oils. Expert opinion on drug delivery. 2018;15(10):927-35</w:t>
      </w:r>
      <w:r w:rsidRPr="00EE2DE7">
        <w:rPr>
          <w:rtl/>
        </w:rPr>
        <w:t>.</w:t>
      </w:r>
      <w:bookmarkEnd w:id="362"/>
    </w:p>
    <w:p w14:paraId="175AAE6C" w14:textId="77777777" w:rsidR="00EE2DE7" w:rsidRPr="00EE2DE7" w:rsidRDefault="00EE2DE7" w:rsidP="00EE2DE7">
      <w:pPr>
        <w:pStyle w:val="EndNoteBibliography"/>
        <w:bidi w:val="0"/>
        <w:spacing w:after="360"/>
        <w:rPr>
          <w:rtl/>
        </w:rPr>
      </w:pPr>
      <w:bookmarkStart w:id="363" w:name="_ENREF_56"/>
      <w:r w:rsidRPr="00EE2DE7">
        <w:rPr>
          <w:rtl/>
        </w:rPr>
        <w:t>56.</w:t>
      </w:r>
      <w:r w:rsidRPr="00EE2DE7">
        <w:rPr>
          <w:rtl/>
        </w:rPr>
        <w:tab/>
      </w:r>
      <w:r w:rsidRPr="00EE2DE7">
        <w:t>Zhang Q, Ou C, Ye S, Song X, Luo S. Construction of nanoscale liposomes loaded with melatonin via supercritical fluid technology. Journal of microencapsulation. 2017;34(7):687-98</w:t>
      </w:r>
      <w:r w:rsidRPr="00EE2DE7">
        <w:rPr>
          <w:rtl/>
        </w:rPr>
        <w:t>.</w:t>
      </w:r>
      <w:bookmarkEnd w:id="363"/>
    </w:p>
    <w:p w14:paraId="3DBCEDAF" w14:textId="77777777" w:rsidR="00EE2DE7" w:rsidRPr="00EE2DE7" w:rsidRDefault="00EE2DE7" w:rsidP="00EE2DE7">
      <w:pPr>
        <w:pStyle w:val="EndNoteBibliography"/>
        <w:bidi w:val="0"/>
        <w:spacing w:after="360"/>
        <w:rPr>
          <w:rtl/>
        </w:rPr>
      </w:pPr>
      <w:bookmarkStart w:id="364" w:name="_ENREF_57"/>
      <w:r w:rsidRPr="00EE2DE7">
        <w:rPr>
          <w:rtl/>
        </w:rPr>
        <w:t>57.</w:t>
      </w:r>
      <w:r w:rsidRPr="00EE2DE7">
        <w:rPr>
          <w:rtl/>
        </w:rPr>
        <w:tab/>
      </w:r>
      <w:r w:rsidRPr="00EE2DE7">
        <w:t>Chuffa LG SF, Novais AA, Simão VA, Martín Giménez VM, Manucha W, Zuccari DA, Reiter RJ. Melatonin-loaded nanocarriers: New horizons for therapeutic applications. Molecules. 2021 Jun 10;26</w:t>
      </w:r>
      <w:r w:rsidRPr="00EE2DE7">
        <w:rPr>
          <w:rtl/>
        </w:rPr>
        <w:t>(12):3562.</w:t>
      </w:r>
      <w:bookmarkEnd w:id="364"/>
    </w:p>
    <w:p w14:paraId="0919F698" w14:textId="77777777" w:rsidR="00EE2DE7" w:rsidRPr="00EE2DE7" w:rsidRDefault="00EE2DE7" w:rsidP="00EE2DE7">
      <w:pPr>
        <w:pStyle w:val="EndNoteBibliography"/>
        <w:bidi w:val="0"/>
        <w:spacing w:after="360"/>
        <w:rPr>
          <w:rtl/>
        </w:rPr>
      </w:pPr>
      <w:bookmarkStart w:id="365" w:name="_ENREF_58"/>
      <w:r w:rsidRPr="00EE2DE7">
        <w:rPr>
          <w:rtl/>
        </w:rPr>
        <w:t>58.</w:t>
      </w:r>
      <w:r w:rsidRPr="00EE2DE7">
        <w:rPr>
          <w:rtl/>
        </w:rPr>
        <w:tab/>
      </w:r>
      <w:r w:rsidRPr="00EE2DE7">
        <w:t>Ghanbari M SY, Carlson MA. The rat as an animal model in chronic wound research: An update. Life sciences. 2024 Aug 15;351:122783</w:t>
      </w:r>
      <w:r w:rsidRPr="00EE2DE7">
        <w:rPr>
          <w:rtl/>
        </w:rPr>
        <w:t>.</w:t>
      </w:r>
      <w:bookmarkEnd w:id="365"/>
    </w:p>
    <w:p w14:paraId="61A45AA5" w14:textId="77777777" w:rsidR="00EE2DE7" w:rsidRPr="00EE2DE7" w:rsidRDefault="00EE2DE7" w:rsidP="00EE2DE7">
      <w:pPr>
        <w:pStyle w:val="EndNoteBibliography"/>
        <w:bidi w:val="0"/>
        <w:spacing w:after="360"/>
        <w:rPr>
          <w:rtl/>
        </w:rPr>
      </w:pPr>
      <w:bookmarkStart w:id="366" w:name="_ENREF_59"/>
      <w:r w:rsidRPr="00EE2DE7">
        <w:rPr>
          <w:rtl/>
        </w:rPr>
        <w:t>59.</w:t>
      </w:r>
      <w:r w:rsidRPr="00EE2DE7">
        <w:rPr>
          <w:rtl/>
        </w:rPr>
        <w:tab/>
      </w:r>
      <w:r w:rsidRPr="00EE2DE7">
        <w:t>Mohammed SM SM, Taqa GA. Effects of Melatonin on Primary Oral Wound Healing in Rats. Journal of Applied Veterinary Sciences. 2022;7(1):24-30</w:t>
      </w:r>
      <w:r w:rsidRPr="00EE2DE7">
        <w:rPr>
          <w:rtl/>
        </w:rPr>
        <w:t>.</w:t>
      </w:r>
      <w:bookmarkEnd w:id="366"/>
    </w:p>
    <w:p w14:paraId="330B90B9" w14:textId="77777777" w:rsidR="00EE2DE7" w:rsidRPr="00EE2DE7" w:rsidRDefault="00EE2DE7" w:rsidP="00EE2DE7">
      <w:pPr>
        <w:pStyle w:val="EndNoteBibliography"/>
        <w:bidi w:val="0"/>
        <w:spacing w:after="360"/>
        <w:rPr>
          <w:rtl/>
        </w:rPr>
      </w:pPr>
      <w:bookmarkStart w:id="367" w:name="_ENREF_60"/>
      <w:r w:rsidRPr="00EE2DE7">
        <w:rPr>
          <w:rtl/>
        </w:rPr>
        <w:t>60.</w:t>
      </w:r>
      <w:r w:rsidRPr="00EE2DE7">
        <w:rPr>
          <w:rtl/>
        </w:rPr>
        <w:tab/>
      </w:r>
      <w:r w:rsidRPr="00EE2DE7">
        <w:t>Sanchez Milan A CCCA, Clares Naveros B. Antioxidant nanoplatforms for dermal delivery: melatonin. Current drug metabolism. 2017;18(5):437-53</w:t>
      </w:r>
      <w:r w:rsidRPr="00EE2DE7">
        <w:rPr>
          <w:rtl/>
        </w:rPr>
        <w:t>.</w:t>
      </w:r>
      <w:bookmarkEnd w:id="367"/>
    </w:p>
    <w:p w14:paraId="683BBB3C" w14:textId="77777777" w:rsidR="00EE2DE7" w:rsidRPr="00EE2DE7" w:rsidRDefault="00EE2DE7" w:rsidP="00EE2DE7">
      <w:pPr>
        <w:pStyle w:val="EndNoteBibliography"/>
        <w:bidi w:val="0"/>
        <w:spacing w:after="360"/>
        <w:rPr>
          <w:rtl/>
        </w:rPr>
      </w:pPr>
      <w:bookmarkStart w:id="368" w:name="_ENREF_61"/>
      <w:r w:rsidRPr="00EE2DE7">
        <w:rPr>
          <w:rtl/>
        </w:rPr>
        <w:t>61.</w:t>
      </w:r>
      <w:r w:rsidRPr="00EE2DE7">
        <w:rPr>
          <w:rtl/>
        </w:rPr>
        <w:tab/>
      </w:r>
      <w:r w:rsidRPr="00EE2DE7">
        <w:t>Sabzichi M MJ, Khosroushahi AY, Bazzaz R, Hamishehkar H. Folate-targeted</w:t>
      </w:r>
      <w:r w:rsidRPr="00EE2DE7">
        <w:rPr>
          <w:rtl/>
        </w:rPr>
        <w:t xml:space="preserve"> </w:t>
      </w:r>
      <w:r w:rsidRPr="00EE2DE7">
        <w:t>nanostructured lipid carriers (NLCs) enhance (Letrozol) efficacy in MCF-7 breast cancer cells. Asian Pacific journal of cancer prevention: APJCP. 2016;17(12):5185</w:t>
      </w:r>
      <w:r w:rsidRPr="00EE2DE7">
        <w:rPr>
          <w:rtl/>
        </w:rPr>
        <w:t>.</w:t>
      </w:r>
      <w:bookmarkEnd w:id="368"/>
    </w:p>
    <w:p w14:paraId="01F20283" w14:textId="77777777" w:rsidR="00EE2DE7" w:rsidRPr="00EE2DE7" w:rsidRDefault="00EE2DE7" w:rsidP="00EE2DE7">
      <w:pPr>
        <w:pStyle w:val="EndNoteBibliography"/>
        <w:bidi w:val="0"/>
        <w:spacing w:after="360"/>
        <w:rPr>
          <w:rtl/>
        </w:rPr>
      </w:pPr>
      <w:bookmarkStart w:id="369" w:name="_ENREF_62"/>
      <w:r w:rsidRPr="00EE2DE7">
        <w:rPr>
          <w:rtl/>
        </w:rPr>
        <w:lastRenderedPageBreak/>
        <w:t>62.</w:t>
      </w:r>
      <w:r w:rsidRPr="00EE2DE7">
        <w:rPr>
          <w:rtl/>
        </w:rPr>
        <w:tab/>
      </w:r>
      <w:r w:rsidRPr="00EE2DE7">
        <w:t>Cable EJ OK, Prendergast BJ. Circadian rhythms accelerate wound healing in female Siberian hamsters. Physiology &amp; behavior. 2017;171:165-74</w:t>
      </w:r>
      <w:r w:rsidRPr="00EE2DE7">
        <w:rPr>
          <w:rtl/>
        </w:rPr>
        <w:t>.</w:t>
      </w:r>
      <w:bookmarkEnd w:id="369"/>
    </w:p>
    <w:p w14:paraId="0D555B61" w14:textId="77777777" w:rsidR="00EE2DE7" w:rsidRPr="00EE2DE7" w:rsidRDefault="00EE2DE7" w:rsidP="00EE2DE7">
      <w:pPr>
        <w:pStyle w:val="EndNoteBibliography"/>
        <w:bidi w:val="0"/>
        <w:spacing w:after="360"/>
        <w:rPr>
          <w:rtl/>
        </w:rPr>
      </w:pPr>
      <w:bookmarkStart w:id="370" w:name="_ENREF_63"/>
      <w:r w:rsidRPr="00EE2DE7">
        <w:rPr>
          <w:rtl/>
        </w:rPr>
        <w:t>63.</w:t>
      </w:r>
      <w:r w:rsidRPr="00EE2DE7">
        <w:rPr>
          <w:rtl/>
        </w:rPr>
        <w:tab/>
      </w:r>
      <w:r w:rsidRPr="00EE2DE7">
        <w:t>Kotlarczyk MP LH, O’Neil CK, D’Amico F, Enderby LT, Witt‐Enderby PA, et al. Melatonin osteoporosis prevention study (MOPS): a randomized, double‐blind, placebo‐controlled study examining the effects of melatonin on bone health and quality of life in perimenopausal women. Journal of pineal research. 2012;52(4):414-26</w:t>
      </w:r>
      <w:r w:rsidRPr="00EE2DE7">
        <w:rPr>
          <w:rtl/>
        </w:rPr>
        <w:t>.</w:t>
      </w:r>
      <w:bookmarkEnd w:id="370"/>
    </w:p>
    <w:p w14:paraId="1655034F" w14:textId="77777777" w:rsidR="00EE2DE7" w:rsidRPr="00EE2DE7" w:rsidRDefault="00EE2DE7" w:rsidP="00EE2DE7">
      <w:pPr>
        <w:pStyle w:val="EndNoteBibliography"/>
        <w:bidi w:val="0"/>
        <w:spacing w:after="360"/>
        <w:rPr>
          <w:rtl/>
        </w:rPr>
      </w:pPr>
      <w:bookmarkStart w:id="371" w:name="_ENREF_64"/>
      <w:r w:rsidRPr="00EE2DE7">
        <w:rPr>
          <w:rtl/>
        </w:rPr>
        <w:t>64.</w:t>
      </w:r>
      <w:r w:rsidRPr="00EE2DE7">
        <w:rPr>
          <w:rtl/>
        </w:rPr>
        <w:tab/>
      </w:r>
      <w:r w:rsidRPr="00EE2DE7">
        <w:t>Zhang X ZX, Hua Z, Xing S, Li J, Fei S, et al. ROS-triggered self-disintegrating and pH-responsive astaxanthin nanoparticles for</w:t>
      </w:r>
      <w:r w:rsidRPr="00EE2DE7">
        <w:rPr>
          <w:rtl/>
        </w:rPr>
        <w:t xml:space="preserve"> </w:t>
      </w:r>
      <w:r w:rsidRPr="00EE2DE7">
        <w:t>regulating the intestinal barrier and colitis. Biomaterials. 2023;292:121937</w:t>
      </w:r>
      <w:r w:rsidRPr="00EE2DE7">
        <w:rPr>
          <w:rtl/>
        </w:rPr>
        <w:t>.</w:t>
      </w:r>
      <w:bookmarkEnd w:id="371"/>
    </w:p>
    <w:p w14:paraId="7FDC88E7" w14:textId="77777777" w:rsidR="00EE2DE7" w:rsidRPr="00EE2DE7" w:rsidRDefault="00EE2DE7" w:rsidP="00EE2DE7">
      <w:pPr>
        <w:pStyle w:val="EndNoteBibliography"/>
        <w:bidi w:val="0"/>
        <w:spacing w:after="360"/>
        <w:rPr>
          <w:rtl/>
        </w:rPr>
      </w:pPr>
      <w:bookmarkStart w:id="372" w:name="_ENREF_65"/>
      <w:r w:rsidRPr="00EE2DE7">
        <w:rPr>
          <w:rtl/>
        </w:rPr>
        <w:t>65.</w:t>
      </w:r>
      <w:r w:rsidRPr="00EE2DE7">
        <w:rPr>
          <w:rtl/>
        </w:rPr>
        <w:tab/>
      </w:r>
      <w:r w:rsidRPr="00EE2DE7">
        <w:t>Soni JM, Sardoiwala MN, Choudhury SR, Sharma SS, Karmakar S. Melatonin-loaded chitosan nanoparticles endows nitric oxide synthase 2 mediated anti-inflammatory activity in inflammatory bowel disease model. Materials Science and Engineering: C. 2021;124:112038</w:t>
      </w:r>
      <w:r w:rsidRPr="00EE2DE7">
        <w:rPr>
          <w:rtl/>
        </w:rPr>
        <w:t>.</w:t>
      </w:r>
      <w:bookmarkEnd w:id="372"/>
    </w:p>
    <w:p w14:paraId="76B5DA8E" w14:textId="77777777" w:rsidR="00EE2DE7" w:rsidRPr="00EE2DE7" w:rsidRDefault="00EE2DE7" w:rsidP="00EE2DE7">
      <w:pPr>
        <w:pStyle w:val="EndNoteBibliography"/>
        <w:bidi w:val="0"/>
        <w:rPr>
          <w:rtl/>
        </w:rPr>
      </w:pPr>
      <w:bookmarkStart w:id="373" w:name="_ENREF_66"/>
      <w:r w:rsidRPr="00EE2DE7">
        <w:rPr>
          <w:rtl/>
        </w:rPr>
        <w:t>66.</w:t>
      </w:r>
      <w:r w:rsidRPr="00EE2DE7">
        <w:rPr>
          <w:rtl/>
        </w:rPr>
        <w:tab/>
      </w:r>
      <w:r w:rsidRPr="00EE2DE7">
        <w:t>Correa VLR, Martins JA, de Souza TR, Rincon GdCN, Miguel MP, de Menezes LB, et al. Melatonin loaded lecithin-chitosan nanoparticles improved the wound healing in diabetic rats. International Journal of Biological Macromolecules. 2020;162:1465-75</w:t>
      </w:r>
      <w:r w:rsidRPr="00EE2DE7">
        <w:rPr>
          <w:rtl/>
        </w:rPr>
        <w:t>.</w:t>
      </w:r>
      <w:bookmarkEnd w:id="373"/>
    </w:p>
    <w:p w14:paraId="65753ECE" w14:textId="3AF8D2A5" w:rsidR="009A0D2F" w:rsidRPr="009A0D2F" w:rsidRDefault="002F1EF0" w:rsidP="00EE2DE7">
      <w:pPr>
        <w:bidi w:val="0"/>
        <w:spacing w:line="276" w:lineRule="auto"/>
        <w:rPr>
          <w:szCs w:val="24"/>
          <w:lang w:bidi="fa-IR"/>
        </w:rPr>
      </w:pPr>
      <w:r w:rsidRPr="004A0CB0">
        <w:rPr>
          <w:rtl/>
        </w:rPr>
        <w:fldChar w:fldCharType="end"/>
      </w:r>
    </w:p>
    <w:p w14:paraId="2CD1C651" w14:textId="77777777" w:rsidR="00990092" w:rsidRDefault="00990092" w:rsidP="00990092">
      <w:pPr>
        <w:spacing w:line="360" w:lineRule="auto"/>
        <w:jc w:val="center"/>
        <w:rPr>
          <w:szCs w:val="24"/>
          <w:rtl/>
          <w:lang w:bidi="fa-IR"/>
        </w:rPr>
      </w:pPr>
    </w:p>
    <w:p w14:paraId="30B5259C" w14:textId="77777777" w:rsidR="00990092" w:rsidRDefault="00990092" w:rsidP="00990092">
      <w:pPr>
        <w:spacing w:line="360" w:lineRule="auto"/>
        <w:jc w:val="center"/>
        <w:rPr>
          <w:szCs w:val="24"/>
          <w:rtl/>
          <w:lang w:bidi="fa-IR"/>
        </w:rPr>
      </w:pPr>
    </w:p>
    <w:p w14:paraId="118B9A4E" w14:textId="1BE682B1" w:rsidR="00990092" w:rsidRDefault="00990092" w:rsidP="00990092">
      <w:pPr>
        <w:spacing w:line="360" w:lineRule="auto"/>
        <w:jc w:val="center"/>
        <w:rPr>
          <w:szCs w:val="24"/>
          <w:rtl/>
          <w:lang w:bidi="fa-IR"/>
        </w:rPr>
      </w:pPr>
    </w:p>
    <w:p w14:paraId="75308648" w14:textId="3EC43E19" w:rsidR="00990092" w:rsidRDefault="00990092" w:rsidP="00990092">
      <w:pPr>
        <w:spacing w:line="360" w:lineRule="auto"/>
        <w:jc w:val="center"/>
        <w:rPr>
          <w:szCs w:val="24"/>
          <w:rtl/>
          <w:lang w:bidi="fa-IR"/>
        </w:rPr>
      </w:pPr>
    </w:p>
    <w:p w14:paraId="098F2598" w14:textId="1FE29E7F" w:rsidR="00990092" w:rsidRDefault="00990092" w:rsidP="00990092">
      <w:pPr>
        <w:spacing w:line="360" w:lineRule="auto"/>
        <w:jc w:val="center"/>
        <w:rPr>
          <w:szCs w:val="24"/>
          <w:rtl/>
          <w:lang w:bidi="fa-IR"/>
        </w:rPr>
      </w:pPr>
    </w:p>
    <w:p w14:paraId="53E74294" w14:textId="10648DAC" w:rsidR="00990092" w:rsidRDefault="00990092" w:rsidP="00990092">
      <w:pPr>
        <w:spacing w:line="360" w:lineRule="auto"/>
        <w:jc w:val="center"/>
        <w:rPr>
          <w:szCs w:val="24"/>
          <w:rtl/>
          <w:lang w:bidi="fa-IR"/>
        </w:rPr>
      </w:pPr>
    </w:p>
    <w:p w14:paraId="7C9BC7F0" w14:textId="65F0617E" w:rsidR="00BD134F" w:rsidRDefault="00BD134F" w:rsidP="00990092">
      <w:pPr>
        <w:spacing w:line="360" w:lineRule="auto"/>
        <w:jc w:val="center"/>
        <w:rPr>
          <w:szCs w:val="24"/>
          <w:rtl/>
          <w:lang w:bidi="fa-IR"/>
        </w:rPr>
      </w:pPr>
    </w:p>
    <w:p w14:paraId="51D91742" w14:textId="3B5D4AE7" w:rsidR="00BD134F" w:rsidRDefault="00BD134F" w:rsidP="00990092">
      <w:pPr>
        <w:spacing w:line="360" w:lineRule="auto"/>
        <w:jc w:val="center"/>
        <w:rPr>
          <w:szCs w:val="24"/>
          <w:lang w:bidi="fa-IR"/>
        </w:rPr>
      </w:pPr>
    </w:p>
    <w:p w14:paraId="050F551E" w14:textId="5B05AB0F" w:rsidR="00100FD1" w:rsidRDefault="00100FD1" w:rsidP="00990092">
      <w:pPr>
        <w:spacing w:line="360" w:lineRule="auto"/>
        <w:jc w:val="center"/>
        <w:rPr>
          <w:szCs w:val="24"/>
          <w:lang w:bidi="fa-IR"/>
        </w:rPr>
      </w:pPr>
    </w:p>
    <w:p w14:paraId="0380367E" w14:textId="36F2BF9D" w:rsidR="00100FD1" w:rsidRDefault="00100FD1" w:rsidP="00990092">
      <w:pPr>
        <w:spacing w:line="360" w:lineRule="auto"/>
        <w:jc w:val="center"/>
        <w:rPr>
          <w:szCs w:val="24"/>
          <w:lang w:bidi="fa-IR"/>
        </w:rPr>
      </w:pPr>
    </w:p>
    <w:p w14:paraId="19ADC9F2" w14:textId="3CB9149B" w:rsidR="00100FD1" w:rsidRDefault="00100FD1" w:rsidP="00990092">
      <w:pPr>
        <w:spacing w:line="360" w:lineRule="auto"/>
        <w:jc w:val="center"/>
        <w:rPr>
          <w:szCs w:val="24"/>
          <w:lang w:bidi="fa-IR"/>
        </w:rPr>
      </w:pPr>
    </w:p>
    <w:p w14:paraId="2358584D" w14:textId="7F3698CB" w:rsidR="00100FD1" w:rsidRDefault="00100FD1" w:rsidP="00990092">
      <w:pPr>
        <w:spacing w:line="360" w:lineRule="auto"/>
        <w:jc w:val="center"/>
        <w:rPr>
          <w:szCs w:val="24"/>
          <w:lang w:bidi="fa-IR"/>
        </w:rPr>
      </w:pPr>
    </w:p>
    <w:p w14:paraId="6C908FCA" w14:textId="15D83F66" w:rsidR="00100FD1" w:rsidRDefault="00100FD1" w:rsidP="00990092">
      <w:pPr>
        <w:spacing w:line="360" w:lineRule="auto"/>
        <w:jc w:val="center"/>
        <w:rPr>
          <w:szCs w:val="24"/>
          <w:lang w:bidi="fa-IR"/>
        </w:rPr>
      </w:pPr>
    </w:p>
    <w:p w14:paraId="2404D8A4" w14:textId="509D7A5F" w:rsidR="00100FD1" w:rsidRDefault="00100FD1" w:rsidP="00990092">
      <w:pPr>
        <w:spacing w:line="360" w:lineRule="auto"/>
        <w:jc w:val="center"/>
        <w:rPr>
          <w:szCs w:val="24"/>
          <w:lang w:bidi="fa-IR"/>
        </w:rPr>
      </w:pPr>
    </w:p>
    <w:p w14:paraId="446C7670" w14:textId="69483844" w:rsidR="00100FD1" w:rsidRDefault="00100FD1" w:rsidP="00990092">
      <w:pPr>
        <w:spacing w:line="360" w:lineRule="auto"/>
        <w:jc w:val="center"/>
        <w:rPr>
          <w:szCs w:val="24"/>
          <w:lang w:bidi="fa-IR"/>
        </w:rPr>
      </w:pPr>
    </w:p>
    <w:p w14:paraId="12A373EE" w14:textId="190792F9" w:rsidR="00100FD1" w:rsidRDefault="00100FD1" w:rsidP="00990092">
      <w:pPr>
        <w:spacing w:line="360" w:lineRule="auto"/>
        <w:jc w:val="center"/>
        <w:rPr>
          <w:szCs w:val="24"/>
          <w:rtl/>
          <w:lang w:bidi="fa-IR"/>
        </w:rPr>
      </w:pPr>
    </w:p>
    <w:p w14:paraId="529E2C21" w14:textId="583F3C10" w:rsidR="00100FD1" w:rsidRDefault="00100FD1" w:rsidP="00990092">
      <w:pPr>
        <w:spacing w:line="360" w:lineRule="auto"/>
        <w:jc w:val="center"/>
        <w:rPr>
          <w:szCs w:val="24"/>
          <w:rtl/>
          <w:lang w:bidi="fa-IR"/>
        </w:rPr>
      </w:pPr>
    </w:p>
    <w:p w14:paraId="0CF0214F" w14:textId="7E5BDF27" w:rsidR="00100FD1" w:rsidRDefault="00100FD1" w:rsidP="00990092">
      <w:pPr>
        <w:spacing w:line="360" w:lineRule="auto"/>
        <w:jc w:val="center"/>
        <w:rPr>
          <w:szCs w:val="24"/>
          <w:rtl/>
          <w:lang w:bidi="fa-IR"/>
        </w:rPr>
      </w:pPr>
    </w:p>
    <w:p w14:paraId="258CCCD6" w14:textId="12651518" w:rsidR="00100FD1" w:rsidRDefault="00100FD1" w:rsidP="00990092">
      <w:pPr>
        <w:spacing w:line="360" w:lineRule="auto"/>
        <w:jc w:val="center"/>
        <w:rPr>
          <w:szCs w:val="24"/>
          <w:rtl/>
          <w:lang w:bidi="fa-IR"/>
        </w:rPr>
      </w:pPr>
    </w:p>
    <w:p w14:paraId="4AE6F55D" w14:textId="1AA053F0" w:rsidR="00100FD1" w:rsidRDefault="00100FD1" w:rsidP="00990092">
      <w:pPr>
        <w:spacing w:line="360" w:lineRule="auto"/>
        <w:jc w:val="center"/>
        <w:rPr>
          <w:szCs w:val="24"/>
          <w:rtl/>
          <w:lang w:bidi="fa-IR"/>
        </w:rPr>
      </w:pPr>
    </w:p>
    <w:p w14:paraId="13C0DEC8" w14:textId="77777777" w:rsidR="00100FD1" w:rsidRDefault="00100FD1" w:rsidP="00990092">
      <w:pPr>
        <w:spacing w:line="360" w:lineRule="auto"/>
        <w:jc w:val="center"/>
        <w:rPr>
          <w:szCs w:val="24"/>
          <w:rtl/>
          <w:lang w:bidi="fa-IR"/>
        </w:rPr>
      </w:pPr>
    </w:p>
    <w:p w14:paraId="314A1F35" w14:textId="024388F3" w:rsidR="002407C0" w:rsidRPr="002072F0" w:rsidRDefault="002407C0" w:rsidP="002072F0">
      <w:pPr>
        <w:pStyle w:val="Title"/>
        <w:spacing w:line="360" w:lineRule="auto"/>
        <w:ind w:left="27"/>
        <w:jc w:val="left"/>
        <w:rPr>
          <w:sz w:val="28"/>
          <w:szCs w:val="28"/>
        </w:rPr>
      </w:pPr>
      <w:bookmarkStart w:id="374" w:name="_Toc218626710"/>
      <w:r w:rsidRPr="002072F0">
        <w:rPr>
          <w:b/>
          <w:bCs/>
          <w:sz w:val="28"/>
          <w:szCs w:val="28"/>
          <w:rtl/>
        </w:rPr>
        <w:t>چکیده انگلیسی</w:t>
      </w:r>
      <w:bookmarkEnd w:id="374"/>
    </w:p>
    <w:p w14:paraId="468C8911" w14:textId="77777777" w:rsidR="00A47911" w:rsidRPr="004A0CB0" w:rsidRDefault="00A47911" w:rsidP="002072F0">
      <w:pPr>
        <w:pStyle w:val="StyleBodyTextFirstIndentComplex12ptBold"/>
        <w:bidi w:val="0"/>
        <w:spacing w:line="360" w:lineRule="auto"/>
        <w:ind w:firstLine="0"/>
      </w:pPr>
      <w:r w:rsidRPr="004A0CB0">
        <w:rPr>
          <w:b/>
          <w:bCs/>
        </w:rPr>
        <w:t>Introduction:</w:t>
      </w:r>
      <w:r w:rsidRPr="004A0CB0">
        <w:t xml:space="preserve"> Skin wound healing is a complex and vital process characterized by inflammatory responses and cellular activity. Melatonin, as an antioxidant and regulator of inflammatory responses, can play an effective role in improving wound healing. The use of liposomes as a carrier increases the stability and local absorption of melatonin and provides more sustained therapeutic effects. The aim of this study was to investigate the compatibility and effect of ointment or gel containing melatonin-carrying liposomes on the local inflammatory response in skin wounds of male rats</w:t>
      </w:r>
      <w:r w:rsidRPr="004A0CB0">
        <w:rPr>
          <w:rtl/>
        </w:rPr>
        <w:t>.</w:t>
      </w:r>
    </w:p>
    <w:p w14:paraId="18731D88" w14:textId="77777777" w:rsidR="00A47911" w:rsidRPr="004A0CB0" w:rsidRDefault="00A47911" w:rsidP="002072F0">
      <w:pPr>
        <w:pStyle w:val="StyleBodyTextFirstIndentComplex12ptBold"/>
        <w:bidi w:val="0"/>
        <w:spacing w:line="360" w:lineRule="auto"/>
        <w:ind w:firstLine="0"/>
      </w:pPr>
      <w:r w:rsidRPr="004A0CB0">
        <w:rPr>
          <w:b/>
          <w:bCs/>
        </w:rPr>
        <w:t>Materials and Methods</w:t>
      </w:r>
      <w:r w:rsidRPr="004A0CB0">
        <w:t>: In this experimental study, 28 male Wistar rats weighing 250–300 g were randomly divided into four groups of seven: group (1) control, group (2) liposomal melatonin, group (3) melatonin, group (4) phenytoin. After anesthesia with ketamine 80 mg/kg and xylazine 5 mg/kg, shaving the hair on the back of the animal and disinfecting with 70% alcohol, a skin wound was created with a razor blade. In the relevant groups, gels containing liposomal melatonin, melatonin and phenytoin were applied to the wound site once every three days for 21 days. Every three days after anesthesia with ketamine and xylazine, a number of samples from each group were killed, and a piece of skin including the central area of ​​the wound and the healthy part around it was removed. The samples were fixed in 10% formalin fixative for 24 hours. After tissue passage and molding with a microtome, 5-micron-thick sections were prepared and stained with H&amp;E and trichromasone. They were examined with a light microscope for repair and inflammation. Inflammatory cells included eosinophils, monocytes, lymphocytes, and neutrophils. The data were analyzed after collection with PRISM 8 software</w:t>
      </w:r>
      <w:r w:rsidRPr="004A0CB0">
        <w:rPr>
          <w:rtl/>
        </w:rPr>
        <w:t>.</w:t>
      </w:r>
    </w:p>
    <w:p w14:paraId="1340A168" w14:textId="416B226B" w:rsidR="00A47911" w:rsidRPr="004A0CB0" w:rsidRDefault="00B74EAD" w:rsidP="002072F0">
      <w:pPr>
        <w:pStyle w:val="StyleBodyTextFirstIndentComplex12ptBold"/>
        <w:bidi w:val="0"/>
        <w:spacing w:line="360" w:lineRule="auto"/>
        <w:ind w:firstLine="0"/>
      </w:pPr>
      <w:r w:rsidRPr="004A0CB0">
        <w:rPr>
          <w:b/>
          <w:bCs/>
        </w:rPr>
        <w:t>Results:</w:t>
      </w:r>
      <w:r w:rsidR="00A47911" w:rsidRPr="004A0CB0">
        <w:t xml:space="preserve"> The results showed that the group receiving liposomal melatonin had a significant decrease in the number of neutrophils and the severity of local inflammation compared to the other groups (p &lt; 0.000001). The liposomal melatonin group also showed a faster wound healing process and a more controlled inflammatory response. Overall, the analysis of the interaction graphs shows that the treatment groups, especially melatonin and melatonin liposomes, had a significant effect on </w:t>
      </w:r>
      <w:r w:rsidR="00A47911" w:rsidRPr="004A0CB0">
        <w:lastRenderedPageBreak/>
        <w:t>accelerating the wound healing process. Melatonin, by strongly stimulating lymphocytes in the adaptive immune phase, and melatonin liposomes, by increasing monocytes in the tissue clearance phase, each had different strengths. In contrast, the control group performed similarly or even better than the drugs in reducing neutrophils, but performed weaker in the immune reconstitution phases. Therefore, it can be concluded that melatonin and melatonin liposomes, each with its own functional properties, are known as more effective compounds in wound healing</w:t>
      </w:r>
      <w:r w:rsidR="00A47911" w:rsidRPr="004A0CB0">
        <w:rPr>
          <w:rtl/>
        </w:rPr>
        <w:t>.</w:t>
      </w:r>
    </w:p>
    <w:p w14:paraId="317CD2B2" w14:textId="77777777" w:rsidR="00A47911" w:rsidRPr="004A0CB0" w:rsidRDefault="00A47911" w:rsidP="002072F0">
      <w:pPr>
        <w:pStyle w:val="StyleBodyTextFirstIndentComplex12ptBold"/>
        <w:bidi w:val="0"/>
        <w:spacing w:line="360" w:lineRule="auto"/>
        <w:ind w:firstLine="0"/>
      </w:pPr>
      <w:r w:rsidRPr="004A0CB0">
        <w:rPr>
          <w:b/>
          <w:bCs/>
        </w:rPr>
        <w:t>Conclusion:</w:t>
      </w:r>
      <w:r w:rsidRPr="004A0CB0">
        <w:t xml:space="preserve"> The use of a gel or ointment containing melatonin-carrying liposomes, in addition to being well compatible with skin tissues, reduced local inflammation and accelerated the wound healing process. These findings indicate that liposomalization of melatonin can be an effective strategy for improving the treatment of skin wounds</w:t>
      </w:r>
      <w:r w:rsidRPr="004A0CB0">
        <w:rPr>
          <w:rtl/>
        </w:rPr>
        <w:t>.</w:t>
      </w:r>
    </w:p>
    <w:p w14:paraId="728A70BD" w14:textId="06119A8C" w:rsidR="00B2675F" w:rsidRPr="004A0CB0" w:rsidRDefault="00A47911" w:rsidP="002072F0">
      <w:pPr>
        <w:pStyle w:val="StyleBodyTextFirstIndentComplex12ptBold"/>
        <w:bidi w:val="0"/>
        <w:spacing w:line="360" w:lineRule="auto"/>
        <w:ind w:firstLine="0"/>
        <w:jc w:val="left"/>
      </w:pPr>
      <w:r w:rsidRPr="004A0CB0">
        <w:rPr>
          <w:b/>
          <w:bCs/>
        </w:rPr>
        <w:t xml:space="preserve">Keywords: </w:t>
      </w:r>
      <w:r w:rsidRPr="004A0CB0">
        <w:t>Melatonin, Liposome, Wound Healing, Rat</w:t>
      </w:r>
      <w:r w:rsidRPr="004A0CB0">
        <w:rPr>
          <w:rtl/>
        </w:rPr>
        <w:t>.</w:t>
      </w:r>
    </w:p>
    <w:p w14:paraId="4EE6CD02" w14:textId="77777777" w:rsidR="009F6269" w:rsidRPr="004A0CB0" w:rsidRDefault="009F6269" w:rsidP="004A0CB0">
      <w:pPr>
        <w:pStyle w:val="StyleBodyTextFirstIndentComplex12ptBold"/>
        <w:bidi w:val="0"/>
        <w:spacing w:line="360" w:lineRule="auto"/>
        <w:jc w:val="left"/>
        <w:rPr>
          <w:rtl/>
        </w:rPr>
      </w:pPr>
    </w:p>
    <w:p w14:paraId="0753B034" w14:textId="77777777" w:rsidR="009F6269" w:rsidRPr="004A0CB0" w:rsidRDefault="009F6269" w:rsidP="004A0CB0">
      <w:pPr>
        <w:pStyle w:val="StyleBodyTextFirstIndentComplex12ptBold"/>
        <w:spacing w:line="360" w:lineRule="auto"/>
        <w:rPr>
          <w:rtl/>
        </w:rPr>
      </w:pPr>
    </w:p>
    <w:p w14:paraId="309B72A3" w14:textId="4FF063AD" w:rsidR="00B369CF" w:rsidRPr="004A0CB0" w:rsidRDefault="00B369CF" w:rsidP="004A0CB0">
      <w:pPr>
        <w:bidi w:val="0"/>
        <w:spacing w:line="360" w:lineRule="auto"/>
        <w:jc w:val="left"/>
        <w:rPr>
          <w:spacing w:val="-2"/>
          <w:szCs w:val="24"/>
          <w:rtl/>
          <w:lang w:val="en-GB"/>
        </w:rPr>
      </w:pPr>
      <w:r w:rsidRPr="004A0CB0">
        <w:rPr>
          <w:szCs w:val="24"/>
          <w:rtl/>
        </w:rPr>
        <w:br w:type="page"/>
      </w:r>
    </w:p>
    <w:p w14:paraId="7C292E71" w14:textId="2BF90008" w:rsidR="0053127C" w:rsidRPr="004A0CB0" w:rsidRDefault="002072F0" w:rsidP="00990092">
      <w:pPr>
        <w:pStyle w:val="StyleBodyTextFirstIndentComplex12ptBold"/>
        <w:spacing w:line="360" w:lineRule="auto"/>
        <w:ind w:firstLine="27"/>
        <w:jc w:val="center"/>
        <w:rPr>
          <w:rtl/>
        </w:rPr>
      </w:pPr>
      <w:r w:rsidRPr="00C23C9A">
        <w:rPr>
          <w:noProof/>
          <w:color w:val="000000"/>
          <w:sz w:val="28"/>
          <w:szCs w:val="28"/>
          <w:lang w:val="en-US" w:bidi="fa-IR"/>
        </w:rPr>
        <w:lastRenderedPageBreak/>
        <w:drawing>
          <wp:inline distT="0" distB="0" distL="0" distR="0" wp14:anchorId="16A33537" wp14:editId="08DCE45B">
            <wp:extent cx="1330325" cy="129540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0873" cy="1295934"/>
                    </a:xfrm>
                    <a:prstGeom prst="rect">
                      <a:avLst/>
                    </a:prstGeom>
                    <a:noFill/>
                    <a:ln>
                      <a:noFill/>
                    </a:ln>
                  </pic:spPr>
                </pic:pic>
              </a:graphicData>
            </a:graphic>
          </wp:inline>
        </w:drawing>
      </w:r>
    </w:p>
    <w:p w14:paraId="1D312F8D" w14:textId="77777777" w:rsidR="00C05FF0" w:rsidRPr="002072F0" w:rsidRDefault="00C05FF0" w:rsidP="002072F0">
      <w:pPr>
        <w:bidi w:val="0"/>
        <w:spacing w:line="360" w:lineRule="auto"/>
        <w:jc w:val="center"/>
        <w:rPr>
          <w:b/>
          <w:bCs/>
          <w:sz w:val="28"/>
        </w:rPr>
      </w:pPr>
      <w:r w:rsidRPr="002072F0">
        <w:rPr>
          <w:b/>
          <w:bCs/>
          <w:sz w:val="28"/>
        </w:rPr>
        <w:t>Mazandaran University of Medical Science</w:t>
      </w:r>
    </w:p>
    <w:p w14:paraId="02F9EF92" w14:textId="77777777" w:rsidR="00C05FF0" w:rsidRPr="002072F0" w:rsidRDefault="00C05FF0" w:rsidP="002072F0">
      <w:pPr>
        <w:bidi w:val="0"/>
        <w:spacing w:line="360" w:lineRule="auto"/>
        <w:jc w:val="center"/>
        <w:rPr>
          <w:b/>
          <w:bCs/>
          <w:sz w:val="28"/>
        </w:rPr>
      </w:pPr>
      <w:r w:rsidRPr="002072F0">
        <w:rPr>
          <w:b/>
          <w:bCs/>
          <w:sz w:val="28"/>
        </w:rPr>
        <w:t>Sari Faculty of Medicine</w:t>
      </w:r>
    </w:p>
    <w:p w14:paraId="4968621F" w14:textId="77777777" w:rsidR="00860296" w:rsidRPr="002072F0" w:rsidRDefault="00C05FF0" w:rsidP="002072F0">
      <w:pPr>
        <w:bidi w:val="0"/>
        <w:spacing w:line="360" w:lineRule="auto"/>
        <w:jc w:val="center"/>
        <w:rPr>
          <w:b/>
          <w:bCs/>
          <w:sz w:val="28"/>
        </w:rPr>
      </w:pPr>
      <w:r w:rsidRPr="002072F0">
        <w:rPr>
          <w:b/>
          <w:bCs/>
          <w:sz w:val="28"/>
        </w:rPr>
        <w:t xml:space="preserve">Department of </w:t>
      </w:r>
      <w:r w:rsidR="00860296" w:rsidRPr="002072F0">
        <w:rPr>
          <w:b/>
          <w:bCs/>
          <w:sz w:val="28"/>
        </w:rPr>
        <w:t>Anatomical Sciences</w:t>
      </w:r>
    </w:p>
    <w:p w14:paraId="58E89663" w14:textId="66CD46A5" w:rsidR="00860296" w:rsidRPr="002072F0" w:rsidRDefault="00860296" w:rsidP="002072F0">
      <w:pPr>
        <w:bidi w:val="0"/>
        <w:spacing w:line="360" w:lineRule="auto"/>
        <w:jc w:val="center"/>
        <w:rPr>
          <w:b/>
          <w:bCs/>
          <w:sz w:val="28"/>
          <w:rtl/>
        </w:rPr>
      </w:pPr>
      <w:r w:rsidRPr="002072F0">
        <w:rPr>
          <w:b/>
          <w:bCs/>
          <w:sz w:val="28"/>
        </w:rPr>
        <w:t>Degree of M.Sc. in field of Anatomical</w:t>
      </w:r>
      <w:r w:rsidR="002072F0">
        <w:rPr>
          <w:rFonts w:hint="cs"/>
          <w:b/>
          <w:bCs/>
          <w:sz w:val="28"/>
          <w:rtl/>
        </w:rPr>
        <w:t xml:space="preserve"> </w:t>
      </w:r>
      <w:r w:rsidRPr="002072F0">
        <w:rPr>
          <w:b/>
          <w:bCs/>
          <w:sz w:val="28"/>
        </w:rPr>
        <w:t>Sciences</w:t>
      </w:r>
    </w:p>
    <w:p w14:paraId="66C5EC90" w14:textId="77777777" w:rsidR="002072F0" w:rsidRDefault="002072F0" w:rsidP="002072F0">
      <w:pPr>
        <w:bidi w:val="0"/>
        <w:spacing w:line="360" w:lineRule="auto"/>
        <w:jc w:val="center"/>
        <w:rPr>
          <w:b/>
          <w:bCs/>
          <w:sz w:val="28"/>
          <w:rtl/>
        </w:rPr>
      </w:pPr>
    </w:p>
    <w:p w14:paraId="6DDE4AE0" w14:textId="3E497E76" w:rsidR="00C05FF0" w:rsidRPr="002072F0" w:rsidRDefault="00C05FF0" w:rsidP="002072F0">
      <w:pPr>
        <w:bidi w:val="0"/>
        <w:spacing w:line="360" w:lineRule="auto"/>
        <w:jc w:val="center"/>
        <w:rPr>
          <w:b/>
          <w:bCs/>
          <w:sz w:val="28"/>
        </w:rPr>
      </w:pPr>
      <w:r w:rsidRPr="002072F0">
        <w:rPr>
          <w:b/>
          <w:bCs/>
          <w:sz w:val="28"/>
        </w:rPr>
        <w:t>Title</w:t>
      </w:r>
      <w:r w:rsidR="002072F0">
        <w:rPr>
          <w:b/>
          <w:bCs/>
          <w:sz w:val="28"/>
        </w:rPr>
        <w:t>:</w:t>
      </w:r>
    </w:p>
    <w:p w14:paraId="03EB5755" w14:textId="70B82441" w:rsidR="00D71246" w:rsidRPr="002072F0" w:rsidRDefault="00446FB3" w:rsidP="002072F0">
      <w:pPr>
        <w:bidi w:val="0"/>
        <w:spacing w:line="360" w:lineRule="auto"/>
        <w:jc w:val="center"/>
        <w:rPr>
          <w:b/>
          <w:bCs/>
          <w:sz w:val="28"/>
        </w:rPr>
      </w:pPr>
      <w:r w:rsidRPr="002072F0">
        <w:rPr>
          <w:b/>
          <w:bCs/>
          <w:sz w:val="28"/>
        </w:rPr>
        <w:t xml:space="preserve">Examining the </w:t>
      </w:r>
      <w:r w:rsidR="002072F0" w:rsidRPr="002072F0">
        <w:rPr>
          <w:b/>
          <w:bCs/>
          <w:sz w:val="28"/>
        </w:rPr>
        <w:t>degree of</w:t>
      </w:r>
      <w:r w:rsidRPr="002072F0">
        <w:rPr>
          <w:b/>
          <w:bCs/>
          <w:sz w:val="28"/>
        </w:rPr>
        <w:t xml:space="preserve"> </w:t>
      </w:r>
      <w:r w:rsidR="002072F0" w:rsidRPr="002072F0">
        <w:rPr>
          <w:b/>
          <w:bCs/>
          <w:sz w:val="28"/>
        </w:rPr>
        <w:t>compatibility and</w:t>
      </w:r>
      <w:r w:rsidRPr="002072F0">
        <w:rPr>
          <w:b/>
          <w:bCs/>
          <w:sz w:val="28"/>
        </w:rPr>
        <w:t xml:space="preserve"> effects of gel containing melatonin-carrying liposomes on local inflammatory reactions in the healing process of skin wounds in the laboratory mice</w:t>
      </w:r>
    </w:p>
    <w:p w14:paraId="188D5677" w14:textId="77777777" w:rsidR="002072F0" w:rsidRDefault="002072F0" w:rsidP="002072F0">
      <w:pPr>
        <w:bidi w:val="0"/>
        <w:spacing w:line="360" w:lineRule="auto"/>
        <w:jc w:val="center"/>
        <w:rPr>
          <w:b/>
          <w:bCs/>
          <w:sz w:val="28"/>
        </w:rPr>
      </w:pPr>
    </w:p>
    <w:p w14:paraId="76821757" w14:textId="725F6740" w:rsidR="00C05FF0" w:rsidRPr="002072F0" w:rsidRDefault="002072F0" w:rsidP="002072F0">
      <w:pPr>
        <w:bidi w:val="0"/>
        <w:spacing w:line="360" w:lineRule="auto"/>
        <w:jc w:val="center"/>
        <w:rPr>
          <w:b/>
          <w:bCs/>
          <w:sz w:val="28"/>
          <w:rtl/>
        </w:rPr>
      </w:pPr>
      <w:r>
        <w:rPr>
          <w:b/>
          <w:bCs/>
          <w:sz w:val="28"/>
        </w:rPr>
        <w:t>Supervisors</w:t>
      </w:r>
    </w:p>
    <w:p w14:paraId="77C65F09" w14:textId="77777777" w:rsidR="00860296" w:rsidRPr="002072F0" w:rsidRDefault="00860296" w:rsidP="002072F0">
      <w:pPr>
        <w:bidi w:val="0"/>
        <w:spacing w:line="360" w:lineRule="auto"/>
        <w:jc w:val="center"/>
        <w:rPr>
          <w:b/>
          <w:bCs/>
          <w:sz w:val="28"/>
          <w:rtl/>
        </w:rPr>
      </w:pPr>
      <w:r w:rsidRPr="002072F0">
        <w:rPr>
          <w:b/>
          <w:bCs/>
          <w:sz w:val="28"/>
        </w:rPr>
        <w:t>Dr. Majid malekzadeh shafarody</w:t>
      </w:r>
    </w:p>
    <w:p w14:paraId="76C5332E" w14:textId="02F66909" w:rsidR="00CD6AAD" w:rsidRPr="002072F0" w:rsidRDefault="00CD6AAD" w:rsidP="00B100CC">
      <w:pPr>
        <w:bidi w:val="0"/>
        <w:spacing w:line="360" w:lineRule="auto"/>
        <w:jc w:val="center"/>
        <w:rPr>
          <w:b/>
          <w:bCs/>
          <w:sz w:val="28"/>
        </w:rPr>
      </w:pPr>
      <w:r w:rsidRPr="002072F0">
        <w:rPr>
          <w:b/>
          <w:bCs/>
          <w:sz w:val="28"/>
        </w:rPr>
        <w:t xml:space="preserve">Dr. </w:t>
      </w:r>
      <w:r w:rsidR="00B100CC">
        <w:rPr>
          <w:b/>
          <w:bCs/>
          <w:sz w:val="28"/>
        </w:rPr>
        <w:t>Javad Ak</w:t>
      </w:r>
      <w:r w:rsidRPr="002072F0">
        <w:rPr>
          <w:b/>
          <w:bCs/>
          <w:sz w:val="28"/>
        </w:rPr>
        <w:t>htari</w:t>
      </w:r>
    </w:p>
    <w:p w14:paraId="130D50D1" w14:textId="77777777" w:rsidR="002072F0" w:rsidRDefault="002072F0" w:rsidP="002072F0">
      <w:pPr>
        <w:bidi w:val="0"/>
        <w:spacing w:line="360" w:lineRule="auto"/>
        <w:jc w:val="center"/>
        <w:rPr>
          <w:b/>
          <w:bCs/>
          <w:sz w:val="28"/>
        </w:rPr>
      </w:pPr>
    </w:p>
    <w:p w14:paraId="1038D4FB" w14:textId="5091E872" w:rsidR="00C05FF0" w:rsidRPr="002072F0" w:rsidRDefault="002072F0" w:rsidP="002072F0">
      <w:pPr>
        <w:bidi w:val="0"/>
        <w:spacing w:line="360" w:lineRule="auto"/>
        <w:jc w:val="center"/>
        <w:rPr>
          <w:b/>
          <w:bCs/>
          <w:sz w:val="28"/>
          <w:rtl/>
        </w:rPr>
      </w:pPr>
      <w:r>
        <w:rPr>
          <w:b/>
          <w:bCs/>
          <w:sz w:val="28"/>
        </w:rPr>
        <w:t>Advisors</w:t>
      </w:r>
    </w:p>
    <w:p w14:paraId="6F4F6CA2" w14:textId="77777777" w:rsidR="00860296" w:rsidRPr="002072F0" w:rsidRDefault="00860296" w:rsidP="002072F0">
      <w:pPr>
        <w:bidi w:val="0"/>
        <w:spacing w:line="360" w:lineRule="auto"/>
        <w:jc w:val="center"/>
        <w:rPr>
          <w:b/>
          <w:bCs/>
          <w:sz w:val="28"/>
        </w:rPr>
      </w:pPr>
      <w:r w:rsidRPr="002072F0">
        <w:rPr>
          <w:b/>
          <w:bCs/>
          <w:sz w:val="28"/>
        </w:rPr>
        <w:t>Dr. Nourollah Rezaei</w:t>
      </w:r>
    </w:p>
    <w:p w14:paraId="7A1921F7" w14:textId="77777777" w:rsidR="002072F0" w:rsidRDefault="002072F0" w:rsidP="002072F0">
      <w:pPr>
        <w:bidi w:val="0"/>
        <w:spacing w:line="360" w:lineRule="auto"/>
        <w:jc w:val="center"/>
        <w:rPr>
          <w:b/>
          <w:bCs/>
          <w:sz w:val="28"/>
        </w:rPr>
      </w:pPr>
    </w:p>
    <w:p w14:paraId="55077FAE" w14:textId="195A368E" w:rsidR="00C05FF0" w:rsidRPr="002072F0" w:rsidRDefault="00C05FF0" w:rsidP="002072F0">
      <w:pPr>
        <w:bidi w:val="0"/>
        <w:spacing w:line="360" w:lineRule="auto"/>
        <w:jc w:val="center"/>
        <w:rPr>
          <w:b/>
          <w:bCs/>
          <w:sz w:val="28"/>
        </w:rPr>
      </w:pPr>
      <w:r w:rsidRPr="002072F0">
        <w:rPr>
          <w:b/>
          <w:bCs/>
          <w:sz w:val="28"/>
        </w:rPr>
        <w:t>By</w:t>
      </w:r>
      <w:r w:rsidR="002072F0">
        <w:rPr>
          <w:b/>
          <w:bCs/>
          <w:sz w:val="28"/>
        </w:rPr>
        <w:t>:</w:t>
      </w:r>
    </w:p>
    <w:p w14:paraId="1BBA27BB" w14:textId="0967086E" w:rsidR="00C05FF0" w:rsidRDefault="00B100CC" w:rsidP="002072F0">
      <w:pPr>
        <w:bidi w:val="0"/>
        <w:spacing w:line="360" w:lineRule="auto"/>
        <w:jc w:val="center"/>
        <w:rPr>
          <w:b/>
          <w:bCs/>
          <w:sz w:val="28"/>
        </w:rPr>
      </w:pPr>
      <w:r>
        <w:rPr>
          <w:b/>
          <w:bCs/>
          <w:sz w:val="28"/>
        </w:rPr>
        <w:t>Mohammadreza Z</w:t>
      </w:r>
      <w:r w:rsidR="00860296" w:rsidRPr="002072F0">
        <w:rPr>
          <w:b/>
          <w:bCs/>
          <w:sz w:val="28"/>
        </w:rPr>
        <w:t>abihi</w:t>
      </w:r>
    </w:p>
    <w:p w14:paraId="17E3A9E6" w14:textId="77777777" w:rsidR="002072F0" w:rsidRPr="002072F0" w:rsidRDefault="002072F0" w:rsidP="002072F0">
      <w:pPr>
        <w:bidi w:val="0"/>
        <w:spacing w:line="360" w:lineRule="auto"/>
        <w:jc w:val="center"/>
        <w:rPr>
          <w:b/>
          <w:bCs/>
          <w:sz w:val="28"/>
        </w:rPr>
      </w:pPr>
    </w:p>
    <w:p w14:paraId="0A90526A" w14:textId="348A2317" w:rsidR="002F1EF0" w:rsidRPr="002072F0" w:rsidRDefault="002072F0" w:rsidP="002072F0">
      <w:pPr>
        <w:bidi w:val="0"/>
        <w:spacing w:line="360" w:lineRule="auto"/>
        <w:jc w:val="center"/>
        <w:rPr>
          <w:b/>
          <w:bCs/>
          <w:sz w:val="28"/>
        </w:rPr>
      </w:pPr>
      <w:r>
        <w:rPr>
          <w:b/>
          <w:bCs/>
          <w:sz w:val="28"/>
        </w:rPr>
        <w:t>Juanary 2026</w:t>
      </w:r>
      <w:r w:rsidR="00C05FF0" w:rsidRPr="002072F0">
        <w:rPr>
          <w:b/>
          <w:bCs/>
          <w:sz w:val="28"/>
        </w:rPr>
        <w:t xml:space="preserve">                                              Register </w:t>
      </w:r>
      <w:proofErr w:type="gramStart"/>
      <w:r w:rsidR="00C05FF0" w:rsidRPr="002072F0">
        <w:rPr>
          <w:b/>
          <w:bCs/>
          <w:sz w:val="28"/>
        </w:rPr>
        <w:t>Number :</w:t>
      </w:r>
      <w:r w:rsidR="001C281D" w:rsidRPr="002072F0">
        <w:rPr>
          <w:b/>
          <w:bCs/>
          <w:sz w:val="28"/>
        </w:rPr>
        <w:t>3971</w:t>
      </w:r>
      <w:proofErr w:type="gramEnd"/>
    </w:p>
    <w:p w14:paraId="3EF07364" w14:textId="77777777" w:rsidR="001C281D" w:rsidRPr="004A0CB0" w:rsidRDefault="001C281D" w:rsidP="004A0CB0">
      <w:pPr>
        <w:bidi w:val="0"/>
        <w:spacing w:line="360" w:lineRule="auto"/>
        <w:jc w:val="center"/>
        <w:rPr>
          <w:szCs w:val="24"/>
          <w:rtl/>
        </w:rPr>
      </w:pPr>
    </w:p>
    <w:p w14:paraId="5F4CA8DE" w14:textId="36A83C7A" w:rsidR="00B07CF8" w:rsidRPr="004A0CB0" w:rsidRDefault="002072F0" w:rsidP="004A0CB0">
      <w:pPr>
        <w:bidi w:val="0"/>
        <w:spacing w:line="360" w:lineRule="auto"/>
        <w:jc w:val="center"/>
        <w:rPr>
          <w:szCs w:val="24"/>
          <w:lang w:bidi="fa-IR"/>
        </w:rPr>
      </w:pPr>
      <w:r>
        <w:rPr>
          <w:noProof/>
          <w:szCs w:val="24"/>
          <w:lang w:bidi="fa-IR"/>
        </w:rPr>
        <mc:AlternateContent>
          <mc:Choice Requires="wps">
            <w:drawing>
              <wp:anchor distT="0" distB="0" distL="114300" distR="114300" simplePos="0" relativeHeight="251719680" behindDoc="0" locked="0" layoutInCell="1" allowOverlap="1" wp14:anchorId="17C557E0" wp14:editId="48B6F196">
                <wp:simplePos x="0" y="0"/>
                <wp:positionH relativeFrom="column">
                  <wp:posOffset>2736273</wp:posOffset>
                </wp:positionH>
                <wp:positionV relativeFrom="paragraph">
                  <wp:posOffset>481619</wp:posOffset>
                </wp:positionV>
                <wp:extent cx="284018" cy="332509"/>
                <wp:effectExtent l="0" t="0" r="20955" b="10795"/>
                <wp:wrapNone/>
                <wp:docPr id="36" name="Rectangle 36"/>
                <wp:cNvGraphicFramePr/>
                <a:graphic xmlns:a="http://schemas.openxmlformats.org/drawingml/2006/main">
                  <a:graphicData uri="http://schemas.microsoft.com/office/word/2010/wordprocessingShape">
                    <wps:wsp>
                      <wps:cNvSpPr/>
                      <wps:spPr>
                        <a:xfrm>
                          <a:off x="0" y="0"/>
                          <a:ext cx="284018" cy="3325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6sdtfl="http://schemas.microsoft.com/office/word/2024/wordml/sdtformatlock">
            <w:pict>
              <v:rect w14:anchorId="7D060311" id="Rectangle 36" o:spid="_x0000_s1026" style="position:absolute;margin-left:215.45pt;margin-top:37.9pt;width:22.35pt;height:26.2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" fillcolor="white [3212]" strokecolor="white [3212]" strokeweight="1pt"/>
            </w:pict>
          </mc:Fallback>
        </mc:AlternateContent>
      </w:r>
    </w:p>
    <w:sectPr w:rsidR="00B07CF8" w:rsidRPr="004A0CB0" w:rsidSect="004059E3">
      <w:footerReference w:type="first" r:id="rId47"/>
      <w:pgSz w:w="11907" w:h="16839" w:code="9"/>
      <w:pgMar w:top="1008" w:right="1440" w:bottom="1008" w:left="1440" w:header="1138" w:footer="1138" w:gutter="0"/>
      <w:pgNumType w:start="1"/>
      <w:cols w:space="720" w:equalWidth="0">
        <w:col w:w="9616"/>
      </w:cols>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4" w:author="ParsRayanSari" w:date="2026-02-15T13:27:00Z" w:initials="P">
    <w:p w14:paraId="3B9B82EB" w14:textId="6C833AF5" w:rsidR="009F1A22" w:rsidRDefault="009F1A22">
      <w:pPr>
        <w:pStyle w:val="CommentText"/>
      </w:pPr>
      <w:r>
        <w:rPr>
          <w:rStyle w:val="CommentReference"/>
        </w:rPr>
        <w:annotationRef/>
      </w:r>
      <w:r>
        <w:rPr>
          <w:rFonts w:hint="cs"/>
          <w:rtl/>
        </w:rPr>
        <w:t xml:space="preserve">قسمت اول طمالعه شما، تهیه فرمولاسیون لیپوزومی ملاتونین بوده است که در چکیده نیامده است. در هر دو قسمت روش کار و نتایج اضافه شود. </w:t>
      </w:r>
    </w:p>
  </w:comment>
  <w:comment w:id="100" w:author="ParsRayanSari" w:date="2026-02-15T13:32:00Z" w:initials="P">
    <w:p w14:paraId="0179B19C" w14:textId="67A620EB" w:rsidR="009F1A22" w:rsidRDefault="009F1A22">
      <w:pPr>
        <w:pStyle w:val="CommentText"/>
      </w:pPr>
      <w:r>
        <w:rPr>
          <w:rStyle w:val="CommentReference"/>
        </w:rPr>
        <w:annotationRef/>
      </w:r>
      <w:r>
        <w:rPr>
          <w:rFonts w:hint="cs"/>
          <w:rtl/>
        </w:rPr>
        <w:t>یعنی چه؟</w:t>
      </w:r>
    </w:p>
  </w:comment>
  <w:comment w:id="110" w:author="ParsRayanSari" w:date="2026-02-15T13:34:00Z" w:initials="P">
    <w:p w14:paraId="6B49C1B1" w14:textId="2636EBA0" w:rsidR="009F1A22" w:rsidRDefault="009F1A22">
      <w:pPr>
        <w:pStyle w:val="CommentText"/>
      </w:pPr>
      <w:r>
        <w:rPr>
          <w:rStyle w:val="CommentReference"/>
        </w:rPr>
        <w:annotationRef/>
      </w:r>
      <w:r>
        <w:rPr>
          <w:rFonts w:hint="cs"/>
          <w:rtl/>
        </w:rPr>
        <w:t xml:space="preserve">در ابتدای این قسمت همانطور که از اسمش مشخص است، اول باید جدول مواد مصرفی بیاید و بعد روش کار آماده شود. </w:t>
      </w:r>
    </w:p>
  </w:comment>
  <w:comment w:id="113" w:author="ParsRayanSari" w:date="2026-02-15T13:34:00Z" w:initials="P">
    <w:p w14:paraId="23FA137F" w14:textId="58F2717E" w:rsidR="009F1A22" w:rsidRDefault="009F1A22">
      <w:pPr>
        <w:pStyle w:val="CommentText"/>
      </w:pPr>
      <w:r>
        <w:rPr>
          <w:rStyle w:val="CommentReference"/>
        </w:rPr>
        <w:annotationRef/>
      </w:r>
      <w:r>
        <w:rPr>
          <w:rFonts w:hint="cs"/>
          <w:rtl/>
        </w:rPr>
        <w:t>ما با این روش نساختیم که. چرا آوردین؟</w:t>
      </w:r>
    </w:p>
  </w:comment>
  <w:comment w:id="115" w:author="ParsRayanSari" w:date="2026-02-15T13:35:00Z" w:initials="P">
    <w:p w14:paraId="67F8E109" w14:textId="3BF02DDA" w:rsidR="009F1A22" w:rsidRDefault="009F1A22">
      <w:pPr>
        <w:pStyle w:val="CommentText"/>
      </w:pPr>
      <w:r>
        <w:rPr>
          <w:rStyle w:val="CommentReference"/>
        </w:rPr>
        <w:annotationRef/>
      </w:r>
      <w:r>
        <w:rPr>
          <w:rFonts w:hint="cs"/>
          <w:rtl/>
        </w:rPr>
        <w:t xml:space="preserve">این قسمت باید بعد از روش کار صحیح که روش تزریق اتانول است آورده شود. </w:t>
      </w:r>
    </w:p>
  </w:comment>
  <w:comment w:id="118" w:author="ParsRayanSari" w:date="2026-02-15T13:36:00Z" w:initials="P">
    <w:p w14:paraId="075DFA1C" w14:textId="07466944" w:rsidR="00075D82" w:rsidRDefault="00075D82">
      <w:pPr>
        <w:pStyle w:val="CommentText"/>
      </w:pPr>
      <w:r>
        <w:rPr>
          <w:rStyle w:val="CommentReference"/>
        </w:rPr>
        <w:annotationRef/>
      </w:r>
      <w:r>
        <w:rPr>
          <w:rFonts w:hint="cs"/>
          <w:rtl/>
        </w:rPr>
        <w:t xml:space="preserve">مواد مربوط به تهیه لیپوزوم ها در این جدول نیامده است. </w:t>
      </w:r>
    </w:p>
  </w:comment>
  <w:comment w:id="121" w:author="ParsRayanSari" w:date="2026-02-15T13:37:00Z" w:initials="P">
    <w:p w14:paraId="33411146" w14:textId="09B7767D" w:rsidR="00075D82" w:rsidRDefault="00075D82">
      <w:pPr>
        <w:pStyle w:val="CommentText"/>
      </w:pPr>
      <w:r>
        <w:rPr>
          <w:rStyle w:val="CommentReference"/>
        </w:rPr>
        <w:annotationRef/>
      </w:r>
      <w:r>
        <w:rPr>
          <w:rFonts w:hint="cs"/>
          <w:rtl/>
        </w:rPr>
        <w:t xml:space="preserve">پلیت دستگاه نیست، یه وسیله مصرفی است. </w:t>
      </w:r>
    </w:p>
  </w:comment>
  <w:comment w:id="122" w:author="ParsRayanSari" w:date="2026-02-15T13:37:00Z" w:initials="P">
    <w:p w14:paraId="5E495E91" w14:textId="7F2003E2" w:rsidR="00075D82" w:rsidRDefault="00075D82">
      <w:pPr>
        <w:pStyle w:val="CommentText"/>
      </w:pPr>
      <w:r>
        <w:rPr>
          <w:rStyle w:val="CommentReference"/>
        </w:rPr>
        <w:annotationRef/>
      </w:r>
      <w:r>
        <w:rPr>
          <w:rFonts w:hint="cs"/>
          <w:rtl/>
        </w:rPr>
        <w:t>اینها هم دستگاه نیستند</w:t>
      </w:r>
    </w:p>
  </w:comment>
  <w:comment w:id="123" w:author="ParsRayanSari" w:date="2026-02-15T13:38:00Z" w:initials="P">
    <w:p w14:paraId="3B2759C1" w14:textId="0C1F89A2" w:rsidR="00C8005F" w:rsidRDefault="00C8005F">
      <w:pPr>
        <w:pStyle w:val="CommentText"/>
      </w:pPr>
      <w:r>
        <w:rPr>
          <w:rStyle w:val="CommentReference"/>
        </w:rPr>
        <w:annotationRef/>
      </w:r>
      <w:r>
        <w:rPr>
          <w:rFonts w:hint="cs"/>
          <w:rtl/>
        </w:rPr>
        <w:t xml:space="preserve">غیر از یخچال بقیه دستگاه نیستند. در قسمت مواد مصرفی آورده شود. جدول تکمیل شود. </w:t>
      </w:r>
    </w:p>
  </w:comment>
  <w:comment w:id="128" w:author="ParsRayanSari" w:date="2026-02-15T13:40:00Z" w:initials="P">
    <w:p w14:paraId="5A56848A" w14:textId="442788C9" w:rsidR="002E28AE" w:rsidRDefault="002E28AE">
      <w:pPr>
        <w:pStyle w:val="CommentText"/>
        <w:rPr>
          <w:rFonts w:hint="cs"/>
          <w:rtl/>
          <w:lang w:bidi="fa-IR"/>
        </w:rPr>
      </w:pPr>
      <w:r>
        <w:rPr>
          <w:rStyle w:val="CommentReference"/>
        </w:rPr>
        <w:annotationRef/>
      </w:r>
    </w:p>
  </w:comment>
  <w:comment w:id="129" w:author="ParsRayanSari" w:date="2026-02-15T13:42:00Z" w:initials="P">
    <w:p w14:paraId="3BB75B04" w14:textId="2167B1AF" w:rsidR="002E28AE" w:rsidRDefault="002E28AE">
      <w:pPr>
        <w:pStyle w:val="CommentText"/>
      </w:pPr>
      <w:r>
        <w:rPr>
          <w:rStyle w:val="CommentReference"/>
        </w:rPr>
        <w:annotationRef/>
      </w:r>
      <w:r>
        <w:rPr>
          <w:rFonts w:hint="cs"/>
          <w:rtl/>
        </w:rPr>
        <w:t xml:space="preserve">این قسمت قبل از کار حیوانی انجام شده است و باید در ابتدا آورده شود. توالی مطالب رعایت شود. </w:t>
      </w:r>
    </w:p>
  </w:comment>
  <w:comment w:id="130" w:author="ParsRayanSari" w:date="2026-02-15T13:43:00Z" w:initials="P">
    <w:p w14:paraId="22185387" w14:textId="22121B3B" w:rsidR="002E28AE" w:rsidRDefault="002E28AE">
      <w:pPr>
        <w:pStyle w:val="CommentText"/>
      </w:pPr>
      <w:r>
        <w:rPr>
          <w:rStyle w:val="CommentReference"/>
        </w:rPr>
        <w:annotationRef/>
      </w:r>
      <w:r>
        <w:rPr>
          <w:rFonts w:hint="cs"/>
          <w:rtl/>
        </w:rPr>
        <w:t xml:space="preserve">اینها نتایج است و در قسمت روش کار نباید آورده شود. </w:t>
      </w:r>
    </w:p>
  </w:comment>
  <w:comment w:id="132" w:author="ParsRayanSari" w:date="2026-02-15T13:43:00Z" w:initials="P">
    <w:p w14:paraId="2BAB7809" w14:textId="0215F340" w:rsidR="002E28AE" w:rsidRDefault="002E28AE">
      <w:pPr>
        <w:pStyle w:val="CommentText"/>
      </w:pPr>
      <w:r>
        <w:rPr>
          <w:rStyle w:val="CommentReference"/>
        </w:rPr>
        <w:annotationRef/>
      </w:r>
      <w:r>
        <w:rPr>
          <w:rFonts w:hint="cs"/>
          <w:rtl/>
        </w:rPr>
        <w:t>اینها و شکل های بعدی هم همین طور</w:t>
      </w:r>
    </w:p>
  </w:comment>
  <w:comment w:id="148" w:author="ParsRayanSari" w:date="2026-02-15T13:44:00Z" w:initials="P">
    <w:p w14:paraId="1F219553" w14:textId="503C3040" w:rsidR="002E28AE" w:rsidRDefault="002E28AE">
      <w:pPr>
        <w:pStyle w:val="CommentText"/>
      </w:pPr>
      <w:r>
        <w:rPr>
          <w:rStyle w:val="CommentReference"/>
        </w:rPr>
        <w:annotationRef/>
      </w:r>
      <w:r>
        <w:rPr>
          <w:rFonts w:hint="cs"/>
          <w:rtl/>
        </w:rPr>
        <w:t xml:space="preserve">طریقه تبدیل لیپوزوم به ژل آورده شود. </w:t>
      </w:r>
    </w:p>
  </w:comment>
  <w:comment w:id="201" w:author="ParsRayanSari" w:date="2026-02-15T13:45:00Z" w:initials="P">
    <w:p w14:paraId="513C0BE4" w14:textId="5DD2B5FC" w:rsidR="00856C59" w:rsidRDefault="00856C59">
      <w:pPr>
        <w:pStyle w:val="CommentText"/>
      </w:pPr>
      <w:r>
        <w:rPr>
          <w:rStyle w:val="CommentReference"/>
        </w:rPr>
        <w:annotationRef/>
      </w:r>
      <w:r>
        <w:rPr>
          <w:rFonts w:hint="cs"/>
          <w:rtl/>
        </w:rPr>
        <w:t xml:space="preserve">یافته های قسمت لیپوزوم ها در این قسمت به ترتیب آورده شود. </w:t>
      </w:r>
    </w:p>
  </w:comment>
  <w:comment w:id="278" w:author="ParsRayanSari" w:date="2026-02-15T13:48:00Z" w:initials="P">
    <w:p w14:paraId="7744F8D6" w14:textId="7A2EFEE4" w:rsidR="00A478E3" w:rsidRPr="00A478E3" w:rsidRDefault="00A478E3">
      <w:pPr>
        <w:pStyle w:val="CommentText"/>
        <w:rPr>
          <w:rFonts w:hint="cs"/>
          <w:rtl/>
          <w:lang w:val="en-US" w:bidi="fa-IR"/>
        </w:rPr>
      </w:pPr>
      <w:r>
        <w:rPr>
          <w:rStyle w:val="CommentReference"/>
        </w:rPr>
        <w:annotationRef/>
      </w:r>
      <w:r>
        <w:rPr>
          <w:rFonts w:hint="cs"/>
          <w:rtl/>
        </w:rPr>
        <w:t xml:space="preserve">گروه </w:t>
      </w:r>
      <w:r>
        <w:rPr>
          <w:lang w:val="en-US" w:bidi="fa-IR"/>
        </w:rPr>
        <w:t>D</w:t>
      </w:r>
      <w:r>
        <w:rPr>
          <w:rFonts w:hint="cs"/>
          <w:rtl/>
          <w:lang w:val="en-US" w:bidi="fa-IR"/>
        </w:rPr>
        <w:t xml:space="preserve"> را چرا توضیح ندادین؟</w:t>
      </w:r>
    </w:p>
  </w:comment>
  <w:comment w:id="282" w:author="ParsRayanSari" w:date="2026-02-15T13:49:00Z" w:initials="P">
    <w:p w14:paraId="425E644C" w14:textId="29705615" w:rsidR="0099337F" w:rsidRPr="0099337F" w:rsidRDefault="0099337F">
      <w:pPr>
        <w:pStyle w:val="CommentText"/>
        <w:rPr>
          <w:rFonts w:hint="cs"/>
          <w:rtl/>
          <w:lang w:val="en-US" w:bidi="fa-IR"/>
        </w:rPr>
      </w:pPr>
      <w:r>
        <w:rPr>
          <w:rStyle w:val="CommentReference"/>
        </w:rPr>
        <w:annotationRef/>
      </w:r>
      <w:r>
        <w:rPr>
          <w:rFonts w:hint="cs"/>
          <w:rtl/>
        </w:rPr>
        <w:t xml:space="preserve">عکس </w:t>
      </w:r>
      <w:r>
        <w:rPr>
          <w:lang w:val="en-US"/>
        </w:rPr>
        <w:t>D</w:t>
      </w:r>
      <w:r>
        <w:rPr>
          <w:rFonts w:hint="cs"/>
          <w:rtl/>
          <w:lang w:val="en-US" w:bidi="fa-IR"/>
        </w:rPr>
        <w:t xml:space="preserve"> مربوط به چیست؟</w:t>
      </w:r>
    </w:p>
  </w:comment>
  <w:comment w:id="284" w:author="ParsRayanSari" w:date="2026-02-15T13:49:00Z" w:initials="P">
    <w:p w14:paraId="6FB6D614" w14:textId="7769332B" w:rsidR="0099337F" w:rsidRPr="0099337F" w:rsidRDefault="0099337F">
      <w:pPr>
        <w:pStyle w:val="CommentText"/>
        <w:rPr>
          <w:lang w:val="en-US"/>
        </w:rPr>
      </w:pPr>
      <w:r>
        <w:rPr>
          <w:rStyle w:val="CommentReference"/>
        </w:rPr>
        <w:annotationRef/>
      </w:r>
      <w:r>
        <w:rPr>
          <w:lang w:val="en-US"/>
        </w:rPr>
        <w:t>D???</w:t>
      </w:r>
    </w:p>
  </w:comment>
  <w:comment w:id="297" w:author="ParsRayanSari" w:date="2026-02-15T13:51:00Z" w:initials="P">
    <w:p w14:paraId="08943D08" w14:textId="0B841959" w:rsidR="00564FD6" w:rsidRDefault="00564FD6">
      <w:pPr>
        <w:pStyle w:val="CommentText"/>
      </w:pPr>
      <w:r>
        <w:rPr>
          <w:rStyle w:val="CommentReference"/>
        </w:rPr>
        <w:annotationRef/>
      </w:r>
      <w:r>
        <w:rPr>
          <w:rFonts w:hint="cs"/>
          <w:rtl/>
        </w:rPr>
        <w:t xml:space="preserve">این قسمت باید حداقل 10 صفحه باشد. مطالعات بیشتری افزوده شود. </w:t>
      </w:r>
    </w:p>
  </w:comment>
  <w:comment w:id="299" w:author="ParsRayanSari" w:date="2026-02-15T13:50:00Z" w:initials="P">
    <w:p w14:paraId="07528A15" w14:textId="59C7B7D8" w:rsidR="0099337F" w:rsidRDefault="0099337F">
      <w:pPr>
        <w:pStyle w:val="CommentText"/>
      </w:pPr>
      <w:r>
        <w:rPr>
          <w:rStyle w:val="CommentReference"/>
        </w:rPr>
        <w:annotationRef/>
      </w:r>
      <w:r>
        <w:rPr>
          <w:rFonts w:hint="cs"/>
          <w:rtl/>
        </w:rPr>
        <w:t xml:space="preserve">در ابتدای بحث باید در مورد تحقیق، اهداف پژوهش و روش کار مختصری صحبت کنید و بعد دنبال مقایسه با کارهای دیگران بروید.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9B82EB" w15:done="0"/>
  <w15:commentEx w15:paraId="0179B19C" w15:done="0"/>
  <w15:commentEx w15:paraId="6B49C1B1" w15:done="0"/>
  <w15:commentEx w15:paraId="23FA137F" w15:done="0"/>
  <w15:commentEx w15:paraId="67F8E109" w15:done="0"/>
  <w15:commentEx w15:paraId="075DFA1C" w15:done="0"/>
  <w15:commentEx w15:paraId="33411146" w15:done="0"/>
  <w15:commentEx w15:paraId="5E495E91" w15:done="0"/>
  <w15:commentEx w15:paraId="3B2759C1" w15:done="0"/>
  <w15:commentEx w15:paraId="5A56848A" w15:done="0"/>
  <w15:commentEx w15:paraId="3BB75B04" w15:done="0"/>
  <w15:commentEx w15:paraId="22185387" w15:done="0"/>
  <w15:commentEx w15:paraId="2BAB7809" w15:done="0"/>
  <w15:commentEx w15:paraId="1F219553" w15:done="0"/>
  <w15:commentEx w15:paraId="513C0BE4" w15:done="0"/>
  <w15:commentEx w15:paraId="7744F8D6" w15:done="0"/>
  <w15:commentEx w15:paraId="425E644C" w15:done="0"/>
  <w15:commentEx w15:paraId="6FB6D614" w15:done="0"/>
  <w15:commentEx w15:paraId="08943D08" w15:done="0"/>
  <w15:commentEx w15:paraId="07528A1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47E45A" w14:textId="77777777" w:rsidR="00FF1C33" w:rsidRDefault="00FF1C33">
      <w:r>
        <w:separator/>
      </w:r>
    </w:p>
  </w:endnote>
  <w:endnote w:type="continuationSeparator" w:id="0">
    <w:p w14:paraId="348FA0D2" w14:textId="77777777" w:rsidR="00FF1C33" w:rsidRDefault="00FF1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Nazanin">
    <w:altName w:val="Times New Roman"/>
    <w:charset w:val="B2"/>
    <w:family w:val="auto"/>
    <w:pitch w:val="variable"/>
    <w:sig w:usb0="00002000"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ranNastaliq">
    <w:altName w:val="Cambria"/>
    <w:charset w:val="00"/>
    <w:family w:val="roman"/>
    <w:pitch w:val="variable"/>
    <w:sig w:usb0="61002A87" w:usb1="80000000" w:usb2="00000008" w:usb3="00000000" w:csb0="0001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7839B" w14:textId="6D2A763E" w:rsidR="009F1A22" w:rsidRDefault="009F1A22">
    <w:pPr>
      <w:pStyle w:val="Footer"/>
    </w:pPr>
    <w:r>
      <w:fldChar w:fldCharType="begin"/>
    </w:r>
    <w:r>
      <w:instrText xml:space="preserve"> PAGE   \* MERGEFORMAT </w:instrText>
    </w:r>
    <w:r>
      <w:fldChar w:fldCharType="separate"/>
    </w:r>
    <w:r w:rsidR="00564FD6">
      <w:rPr>
        <w:noProof/>
        <w:rtl/>
      </w:rPr>
      <w:t>87</w:t>
    </w:r>
    <w:r>
      <w:rPr>
        <w:noProof/>
      </w:rPr>
      <w:fldChar w:fldCharType="end"/>
    </w:r>
  </w:p>
  <w:p w14:paraId="55708C47" w14:textId="77777777" w:rsidR="009F1A22" w:rsidRDefault="009F1A2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D90C3" w14:textId="6B0504C9" w:rsidR="009F1A22" w:rsidRDefault="009F1A22">
    <w:pPr>
      <w:pStyle w:val="Footer"/>
    </w:pPr>
    <w:r>
      <w:fldChar w:fldCharType="begin"/>
    </w:r>
    <w:r>
      <w:instrText xml:space="preserve"> PAGE   \* MERGEFORMAT </w:instrText>
    </w:r>
    <w:r>
      <w:fldChar w:fldCharType="separate"/>
    </w:r>
    <w:r w:rsidR="0099337F">
      <w:rPr>
        <w:noProof/>
      </w:rPr>
      <w:t>I</w:t>
    </w:r>
    <w:r>
      <w:rPr>
        <w:noProof/>
      </w:rPr>
      <w:fldChar w:fldCharType="end"/>
    </w:r>
  </w:p>
  <w:p w14:paraId="10972FCE" w14:textId="77777777" w:rsidR="009F1A22" w:rsidRPr="008421ED" w:rsidRDefault="009F1A22">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AA1BC" w14:textId="641E766A" w:rsidR="009F1A22" w:rsidRDefault="009F1A22">
    <w:pPr>
      <w:pStyle w:val="Footer"/>
    </w:pPr>
    <w:r>
      <w:fldChar w:fldCharType="begin"/>
    </w:r>
    <w:r>
      <w:instrText xml:space="preserve"> PAGE   \* MERGEFORMAT </w:instrText>
    </w:r>
    <w:r>
      <w:fldChar w:fldCharType="separate"/>
    </w:r>
    <w:r w:rsidR="0099337F">
      <w:rPr>
        <w:noProof/>
        <w:rtl/>
      </w:rPr>
      <w:t>1</w:t>
    </w:r>
    <w:r>
      <w:fldChar w:fldCharType="end"/>
    </w:r>
  </w:p>
  <w:p w14:paraId="2C3B5F52" w14:textId="77777777" w:rsidR="009F1A22" w:rsidRDefault="009F1A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8B1531" w14:textId="77777777" w:rsidR="00FF1C33" w:rsidRDefault="00FF1C33">
      <w:r>
        <w:separator/>
      </w:r>
    </w:p>
  </w:footnote>
  <w:footnote w:type="continuationSeparator" w:id="0">
    <w:p w14:paraId="2852D9DC" w14:textId="77777777" w:rsidR="00FF1C33" w:rsidRDefault="00FF1C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AFD382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BD14980_"/>
      </v:shape>
    </w:pict>
  </w:numPicBullet>
  <w:abstractNum w:abstractNumId="0">
    <w:nsid w:val="07E455EA"/>
    <w:multiLevelType w:val="hybridMultilevel"/>
    <w:tmpl w:val="76761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811E6B"/>
    <w:multiLevelType w:val="hybridMultilevel"/>
    <w:tmpl w:val="B12A3684"/>
    <w:lvl w:ilvl="0" w:tplc="44F4BF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20285F"/>
    <w:multiLevelType w:val="hybridMultilevel"/>
    <w:tmpl w:val="74BE39E0"/>
    <w:lvl w:ilvl="0" w:tplc="478AF79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755632"/>
    <w:multiLevelType w:val="hybridMultilevel"/>
    <w:tmpl w:val="0CA2F1A4"/>
    <w:lvl w:ilvl="0" w:tplc="62BC325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880BFE"/>
    <w:multiLevelType w:val="hybridMultilevel"/>
    <w:tmpl w:val="6D62BD1A"/>
    <w:lvl w:ilvl="0" w:tplc="17A0C268">
      <w:start w:val="1"/>
      <w:numFmt w:val="bullet"/>
      <w:lvlText w:val="•"/>
      <w:lvlJc w:val="left"/>
      <w:pPr>
        <w:tabs>
          <w:tab w:val="num" w:pos="720"/>
        </w:tabs>
        <w:ind w:left="720" w:hanging="360"/>
      </w:pPr>
      <w:rPr>
        <w:rFonts w:ascii="Arial" w:hAnsi="Arial" w:hint="default"/>
      </w:rPr>
    </w:lvl>
    <w:lvl w:ilvl="1" w:tplc="A6B86216" w:tentative="1">
      <w:start w:val="1"/>
      <w:numFmt w:val="bullet"/>
      <w:lvlText w:val="•"/>
      <w:lvlJc w:val="left"/>
      <w:pPr>
        <w:tabs>
          <w:tab w:val="num" w:pos="1440"/>
        </w:tabs>
        <w:ind w:left="1440" w:hanging="360"/>
      </w:pPr>
      <w:rPr>
        <w:rFonts w:ascii="Arial" w:hAnsi="Arial" w:hint="default"/>
      </w:rPr>
    </w:lvl>
    <w:lvl w:ilvl="2" w:tplc="6F5EF4E6" w:tentative="1">
      <w:start w:val="1"/>
      <w:numFmt w:val="bullet"/>
      <w:lvlText w:val="•"/>
      <w:lvlJc w:val="left"/>
      <w:pPr>
        <w:tabs>
          <w:tab w:val="num" w:pos="2160"/>
        </w:tabs>
        <w:ind w:left="2160" w:hanging="360"/>
      </w:pPr>
      <w:rPr>
        <w:rFonts w:ascii="Arial" w:hAnsi="Arial" w:hint="default"/>
      </w:rPr>
    </w:lvl>
    <w:lvl w:ilvl="3" w:tplc="E57C4514" w:tentative="1">
      <w:start w:val="1"/>
      <w:numFmt w:val="bullet"/>
      <w:lvlText w:val="•"/>
      <w:lvlJc w:val="left"/>
      <w:pPr>
        <w:tabs>
          <w:tab w:val="num" w:pos="2880"/>
        </w:tabs>
        <w:ind w:left="2880" w:hanging="360"/>
      </w:pPr>
      <w:rPr>
        <w:rFonts w:ascii="Arial" w:hAnsi="Arial" w:hint="default"/>
      </w:rPr>
    </w:lvl>
    <w:lvl w:ilvl="4" w:tplc="97FADD26" w:tentative="1">
      <w:start w:val="1"/>
      <w:numFmt w:val="bullet"/>
      <w:lvlText w:val="•"/>
      <w:lvlJc w:val="left"/>
      <w:pPr>
        <w:tabs>
          <w:tab w:val="num" w:pos="3600"/>
        </w:tabs>
        <w:ind w:left="3600" w:hanging="360"/>
      </w:pPr>
      <w:rPr>
        <w:rFonts w:ascii="Arial" w:hAnsi="Arial" w:hint="default"/>
      </w:rPr>
    </w:lvl>
    <w:lvl w:ilvl="5" w:tplc="79AC28AC" w:tentative="1">
      <w:start w:val="1"/>
      <w:numFmt w:val="bullet"/>
      <w:lvlText w:val="•"/>
      <w:lvlJc w:val="left"/>
      <w:pPr>
        <w:tabs>
          <w:tab w:val="num" w:pos="4320"/>
        </w:tabs>
        <w:ind w:left="4320" w:hanging="360"/>
      </w:pPr>
      <w:rPr>
        <w:rFonts w:ascii="Arial" w:hAnsi="Arial" w:hint="default"/>
      </w:rPr>
    </w:lvl>
    <w:lvl w:ilvl="6" w:tplc="9432ECC4" w:tentative="1">
      <w:start w:val="1"/>
      <w:numFmt w:val="bullet"/>
      <w:lvlText w:val="•"/>
      <w:lvlJc w:val="left"/>
      <w:pPr>
        <w:tabs>
          <w:tab w:val="num" w:pos="5040"/>
        </w:tabs>
        <w:ind w:left="5040" w:hanging="360"/>
      </w:pPr>
      <w:rPr>
        <w:rFonts w:ascii="Arial" w:hAnsi="Arial" w:hint="default"/>
      </w:rPr>
    </w:lvl>
    <w:lvl w:ilvl="7" w:tplc="B7362AC6" w:tentative="1">
      <w:start w:val="1"/>
      <w:numFmt w:val="bullet"/>
      <w:lvlText w:val="•"/>
      <w:lvlJc w:val="left"/>
      <w:pPr>
        <w:tabs>
          <w:tab w:val="num" w:pos="5760"/>
        </w:tabs>
        <w:ind w:left="5760" w:hanging="360"/>
      </w:pPr>
      <w:rPr>
        <w:rFonts w:ascii="Arial" w:hAnsi="Arial" w:hint="default"/>
      </w:rPr>
    </w:lvl>
    <w:lvl w:ilvl="8" w:tplc="7C3A4C48" w:tentative="1">
      <w:start w:val="1"/>
      <w:numFmt w:val="bullet"/>
      <w:lvlText w:val="•"/>
      <w:lvlJc w:val="left"/>
      <w:pPr>
        <w:tabs>
          <w:tab w:val="num" w:pos="6480"/>
        </w:tabs>
        <w:ind w:left="6480" w:hanging="360"/>
      </w:pPr>
      <w:rPr>
        <w:rFonts w:ascii="Arial" w:hAnsi="Arial" w:hint="default"/>
      </w:rPr>
    </w:lvl>
  </w:abstractNum>
  <w:abstractNum w:abstractNumId="5">
    <w:nsid w:val="1C66398E"/>
    <w:multiLevelType w:val="hybridMultilevel"/>
    <w:tmpl w:val="2BD26ABA"/>
    <w:lvl w:ilvl="0" w:tplc="BAF250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641ECA"/>
    <w:multiLevelType w:val="hybridMultilevel"/>
    <w:tmpl w:val="A12CB18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4394C9B"/>
    <w:multiLevelType w:val="hybridMultilevel"/>
    <w:tmpl w:val="4ECC6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4D3F33"/>
    <w:multiLevelType w:val="hybridMultilevel"/>
    <w:tmpl w:val="4A343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DD6061"/>
    <w:multiLevelType w:val="multilevel"/>
    <w:tmpl w:val="3D2C23AE"/>
    <w:lvl w:ilvl="0">
      <w:start w:val="1"/>
      <w:numFmt w:val="decimal"/>
      <w:pStyle w:val="Header"/>
      <w:lvlText w:val="%1."/>
      <w:lvlJc w:val="left"/>
      <w:pPr>
        <w:tabs>
          <w:tab w:val="num" w:pos="720"/>
        </w:tabs>
        <w:ind w:left="360" w:firstLine="0"/>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708" w:hanging="708"/>
      </w:pPr>
      <w:rPr>
        <w:rFonts w:hint="default"/>
      </w:rPr>
    </w:lvl>
  </w:abstractNum>
  <w:abstractNum w:abstractNumId="10">
    <w:nsid w:val="2E1C353F"/>
    <w:multiLevelType w:val="hybridMultilevel"/>
    <w:tmpl w:val="4B52DD8C"/>
    <w:lvl w:ilvl="0" w:tplc="9DE4DCF6">
      <w:start w:val="1"/>
      <w:numFmt w:val="decimal"/>
      <w:lvlText w:val="%1."/>
      <w:lvlJc w:val="left"/>
      <w:pPr>
        <w:tabs>
          <w:tab w:val="num" w:pos="720"/>
        </w:tabs>
        <w:ind w:left="720" w:hanging="360"/>
      </w:pPr>
      <w:rPr>
        <w:rFonts w:hint="default"/>
        <w:b/>
        <w:bCs/>
      </w:rPr>
    </w:lvl>
    <w:lvl w:ilvl="1" w:tplc="6246AA5C">
      <w:start w:val="1"/>
      <w:numFmt w:val="bullet"/>
      <w:lvlText w:val=""/>
      <w:lvlPicBulletId w:val="0"/>
      <w:lvlJc w:val="left"/>
      <w:pPr>
        <w:tabs>
          <w:tab w:val="num" w:pos="794"/>
        </w:tabs>
        <w:ind w:left="794" w:hanging="340"/>
      </w:pPr>
      <w:rPr>
        <w:rFonts w:ascii="Symbol" w:hAnsi="Symbol" w:hint="default"/>
        <w:b/>
        <w:bCs/>
        <w:i w:val="0"/>
        <w:iCs w:val="0"/>
        <w:vanish w:val="0"/>
        <w:color w:val="auto"/>
        <w:sz w:val="24"/>
        <w:szCs w:val="24"/>
        <w:effect w:val="none"/>
      </w:rPr>
    </w:lvl>
    <w:lvl w:ilvl="2" w:tplc="F3A4891E">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F8D039B"/>
    <w:multiLevelType w:val="hybridMultilevel"/>
    <w:tmpl w:val="F14C7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B83D66"/>
    <w:multiLevelType w:val="multilevel"/>
    <w:tmpl w:val="9FB209E2"/>
    <w:lvl w:ilvl="0">
      <w:start w:val="1"/>
      <w:numFmt w:val="decimal"/>
      <w:lvlText w:val="%1."/>
      <w:lvlJc w:val="left"/>
      <w:pPr>
        <w:tabs>
          <w:tab w:val="num" w:pos="0"/>
        </w:tabs>
        <w:ind w:left="0" w:firstLine="0"/>
      </w:pPr>
      <w:rPr>
        <w:rFonts w:hint="default"/>
        <w:b w:val="0"/>
        <w:bCs/>
      </w:rPr>
    </w:lvl>
    <w:lvl w:ilvl="1">
      <w:start w:val="1"/>
      <w:numFmt w:val="decimal"/>
      <w:lvlText w:val="%1.%2."/>
      <w:lvlJc w:val="left"/>
      <w:pPr>
        <w:tabs>
          <w:tab w:val="num" w:pos="1260"/>
        </w:tabs>
        <w:ind w:left="540" w:firstLine="0"/>
      </w:pPr>
      <w:rPr>
        <w:rFonts w:hint="default"/>
        <w:b/>
        <w:bCs w:val="0"/>
      </w:rPr>
    </w:lvl>
    <w:lvl w:ilvl="2">
      <w:start w:val="1"/>
      <w:numFmt w:val="decimal"/>
      <w:lvlText w:val="%1.%2.%3."/>
      <w:lvlJc w:val="left"/>
      <w:pPr>
        <w:tabs>
          <w:tab w:val="num" w:pos="720"/>
        </w:tabs>
        <w:ind w:left="720" w:firstLine="0"/>
      </w:pPr>
      <w:rPr>
        <w:b w:val="0"/>
        <w:bCs/>
      </w:rPr>
    </w:lvl>
    <w:lvl w:ilvl="3">
      <w:start w:val="1"/>
      <w:numFmt w:val="decimal"/>
      <w:lvlText w:val="%1.%2.%3.%4."/>
      <w:lvlJc w:val="left"/>
      <w:pPr>
        <w:tabs>
          <w:tab w:val="num" w:pos="900"/>
        </w:tabs>
        <w:ind w:left="90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708" w:hanging="708"/>
      </w:pPr>
      <w:rPr>
        <w:rFonts w:hint="default"/>
      </w:rPr>
    </w:lvl>
  </w:abstractNum>
  <w:abstractNum w:abstractNumId="13">
    <w:nsid w:val="31D15CAD"/>
    <w:multiLevelType w:val="hybridMultilevel"/>
    <w:tmpl w:val="FA30B53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4">
    <w:nsid w:val="32F05F40"/>
    <w:multiLevelType w:val="multilevel"/>
    <w:tmpl w:val="8EE0A3DE"/>
    <w:lvl w:ilvl="0">
      <w:start w:val="1"/>
      <w:numFmt w:val="decimal"/>
      <w:pStyle w:val="Author"/>
      <w:suff w:val="space"/>
      <w:lvlText w:val="فصل  %1"/>
      <w:lvlJc w:val="left"/>
      <w:pPr>
        <w:ind w:left="142" w:firstLine="0"/>
      </w:pPr>
      <w:rPr>
        <w:rFonts w:hint="default"/>
        <w:b/>
        <w:bCs/>
        <w:sz w:val="52"/>
        <w:szCs w:val="52"/>
      </w:rPr>
    </w:lvl>
    <w:lvl w:ilvl="1">
      <w:start w:val="1"/>
      <w:numFmt w:val="none"/>
      <w:suff w:val="nothing"/>
      <w:lvlText w:val=""/>
      <w:lvlJc w:val="left"/>
      <w:pPr>
        <w:ind w:left="2700" w:firstLine="0"/>
      </w:pPr>
      <w:rPr>
        <w:rFonts w:hint="default"/>
      </w:rPr>
    </w:lvl>
    <w:lvl w:ilvl="2">
      <w:start w:val="1"/>
      <w:numFmt w:val="none"/>
      <w:suff w:val="nothing"/>
      <w:lvlText w:val=""/>
      <w:lvlJc w:val="left"/>
      <w:pPr>
        <w:ind w:left="2700" w:firstLine="0"/>
      </w:pPr>
      <w:rPr>
        <w:rFonts w:hint="default"/>
      </w:rPr>
    </w:lvl>
    <w:lvl w:ilvl="3">
      <w:start w:val="1"/>
      <w:numFmt w:val="none"/>
      <w:suff w:val="nothing"/>
      <w:lvlText w:val=""/>
      <w:lvlJc w:val="left"/>
      <w:pPr>
        <w:ind w:left="2700" w:firstLine="0"/>
      </w:pPr>
      <w:rPr>
        <w:rFonts w:hint="default"/>
      </w:rPr>
    </w:lvl>
    <w:lvl w:ilvl="4">
      <w:start w:val="1"/>
      <w:numFmt w:val="none"/>
      <w:suff w:val="nothing"/>
      <w:lvlText w:val=""/>
      <w:lvlJc w:val="left"/>
      <w:pPr>
        <w:ind w:left="2700" w:firstLine="0"/>
      </w:pPr>
      <w:rPr>
        <w:rFonts w:hint="default"/>
      </w:rPr>
    </w:lvl>
    <w:lvl w:ilvl="5">
      <w:start w:val="1"/>
      <w:numFmt w:val="none"/>
      <w:suff w:val="nothing"/>
      <w:lvlText w:val=""/>
      <w:lvlJc w:val="left"/>
      <w:pPr>
        <w:ind w:left="2700" w:firstLine="0"/>
      </w:pPr>
      <w:rPr>
        <w:rFonts w:hint="default"/>
      </w:rPr>
    </w:lvl>
    <w:lvl w:ilvl="6">
      <w:start w:val="1"/>
      <w:numFmt w:val="none"/>
      <w:suff w:val="nothing"/>
      <w:lvlText w:val=""/>
      <w:lvlJc w:val="left"/>
      <w:pPr>
        <w:ind w:left="2700" w:firstLine="0"/>
      </w:pPr>
      <w:rPr>
        <w:rFonts w:hint="default"/>
      </w:rPr>
    </w:lvl>
    <w:lvl w:ilvl="7">
      <w:start w:val="1"/>
      <w:numFmt w:val="none"/>
      <w:suff w:val="nothing"/>
      <w:lvlText w:val=""/>
      <w:lvlJc w:val="left"/>
      <w:pPr>
        <w:ind w:left="2700" w:firstLine="0"/>
      </w:pPr>
      <w:rPr>
        <w:rFonts w:hint="default"/>
      </w:rPr>
    </w:lvl>
    <w:lvl w:ilvl="8">
      <w:start w:val="1"/>
      <w:numFmt w:val="none"/>
      <w:suff w:val="nothing"/>
      <w:lvlText w:val=""/>
      <w:lvlJc w:val="left"/>
      <w:pPr>
        <w:ind w:left="2700" w:firstLine="0"/>
      </w:pPr>
      <w:rPr>
        <w:rFonts w:hint="default"/>
      </w:rPr>
    </w:lvl>
  </w:abstractNum>
  <w:abstractNum w:abstractNumId="15">
    <w:nsid w:val="34735F2D"/>
    <w:multiLevelType w:val="hybridMultilevel"/>
    <w:tmpl w:val="349A7776"/>
    <w:lvl w:ilvl="0" w:tplc="04D0196A">
      <w:start w:val="1"/>
      <w:numFmt w:val="decimal"/>
      <w:lvlText w:val="%1."/>
      <w:lvlJc w:val="left"/>
      <w:pPr>
        <w:tabs>
          <w:tab w:val="num" w:pos="612"/>
        </w:tabs>
        <w:ind w:left="612" w:hanging="432"/>
      </w:pPr>
      <w:rPr>
        <w:rFonts w:hint="default"/>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6">
    <w:nsid w:val="35B648E7"/>
    <w:multiLevelType w:val="multilevel"/>
    <w:tmpl w:val="799276D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6395C2C"/>
    <w:multiLevelType w:val="hybridMultilevel"/>
    <w:tmpl w:val="84902C3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8374A6E"/>
    <w:multiLevelType w:val="hybridMultilevel"/>
    <w:tmpl w:val="80A0D7A2"/>
    <w:lvl w:ilvl="0" w:tplc="03901D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F82AE8"/>
    <w:multiLevelType w:val="hybridMultilevel"/>
    <w:tmpl w:val="D1681FE0"/>
    <w:lvl w:ilvl="0" w:tplc="59E2B83C">
      <w:start w:val="1"/>
      <w:numFmt w:val="bullet"/>
      <w:lvlText w:val="-"/>
      <w:lvlJc w:val="left"/>
      <w:pPr>
        <w:ind w:left="360" w:hanging="360"/>
      </w:pPr>
      <w:rPr>
        <w:rFonts w:ascii="Calibri" w:eastAsia="Times New Roman" w:hAnsi="Calibri" w:cs="B Nazanin" w:hint="default"/>
        <w:b/>
        <w:bCs w:val="0"/>
      </w:rPr>
    </w:lvl>
    <w:lvl w:ilvl="1" w:tplc="04090003" w:tentative="1">
      <w:start w:val="1"/>
      <w:numFmt w:val="bullet"/>
      <w:lvlText w:val="o"/>
      <w:lvlJc w:val="left"/>
      <w:pPr>
        <w:ind w:left="1084" w:hanging="360"/>
      </w:pPr>
      <w:rPr>
        <w:rFonts w:ascii="Courier New" w:hAnsi="Courier New" w:cs="Courier New" w:hint="default"/>
      </w:rPr>
    </w:lvl>
    <w:lvl w:ilvl="2" w:tplc="04090005" w:tentative="1">
      <w:start w:val="1"/>
      <w:numFmt w:val="bullet"/>
      <w:lvlText w:val=""/>
      <w:lvlJc w:val="left"/>
      <w:pPr>
        <w:ind w:left="1804" w:hanging="360"/>
      </w:pPr>
      <w:rPr>
        <w:rFonts w:ascii="Wingdings" w:hAnsi="Wingdings" w:hint="default"/>
      </w:rPr>
    </w:lvl>
    <w:lvl w:ilvl="3" w:tplc="04090001" w:tentative="1">
      <w:start w:val="1"/>
      <w:numFmt w:val="bullet"/>
      <w:lvlText w:val=""/>
      <w:lvlJc w:val="left"/>
      <w:pPr>
        <w:ind w:left="2524" w:hanging="360"/>
      </w:pPr>
      <w:rPr>
        <w:rFonts w:ascii="Symbol" w:hAnsi="Symbol" w:hint="default"/>
      </w:rPr>
    </w:lvl>
    <w:lvl w:ilvl="4" w:tplc="04090003" w:tentative="1">
      <w:start w:val="1"/>
      <w:numFmt w:val="bullet"/>
      <w:lvlText w:val="o"/>
      <w:lvlJc w:val="left"/>
      <w:pPr>
        <w:ind w:left="3244" w:hanging="360"/>
      </w:pPr>
      <w:rPr>
        <w:rFonts w:ascii="Courier New" w:hAnsi="Courier New" w:cs="Courier New" w:hint="default"/>
      </w:rPr>
    </w:lvl>
    <w:lvl w:ilvl="5" w:tplc="04090005" w:tentative="1">
      <w:start w:val="1"/>
      <w:numFmt w:val="bullet"/>
      <w:lvlText w:val=""/>
      <w:lvlJc w:val="left"/>
      <w:pPr>
        <w:ind w:left="3964" w:hanging="360"/>
      </w:pPr>
      <w:rPr>
        <w:rFonts w:ascii="Wingdings" w:hAnsi="Wingdings" w:hint="default"/>
      </w:rPr>
    </w:lvl>
    <w:lvl w:ilvl="6" w:tplc="04090001" w:tentative="1">
      <w:start w:val="1"/>
      <w:numFmt w:val="bullet"/>
      <w:lvlText w:val=""/>
      <w:lvlJc w:val="left"/>
      <w:pPr>
        <w:ind w:left="4684" w:hanging="360"/>
      </w:pPr>
      <w:rPr>
        <w:rFonts w:ascii="Symbol" w:hAnsi="Symbol" w:hint="default"/>
      </w:rPr>
    </w:lvl>
    <w:lvl w:ilvl="7" w:tplc="04090003" w:tentative="1">
      <w:start w:val="1"/>
      <w:numFmt w:val="bullet"/>
      <w:lvlText w:val="o"/>
      <w:lvlJc w:val="left"/>
      <w:pPr>
        <w:ind w:left="5404" w:hanging="360"/>
      </w:pPr>
      <w:rPr>
        <w:rFonts w:ascii="Courier New" w:hAnsi="Courier New" w:cs="Courier New" w:hint="default"/>
      </w:rPr>
    </w:lvl>
    <w:lvl w:ilvl="8" w:tplc="04090005" w:tentative="1">
      <w:start w:val="1"/>
      <w:numFmt w:val="bullet"/>
      <w:lvlText w:val=""/>
      <w:lvlJc w:val="left"/>
      <w:pPr>
        <w:ind w:left="6124" w:hanging="360"/>
      </w:pPr>
      <w:rPr>
        <w:rFonts w:ascii="Wingdings" w:hAnsi="Wingdings" w:hint="default"/>
      </w:rPr>
    </w:lvl>
  </w:abstractNum>
  <w:abstractNum w:abstractNumId="20">
    <w:nsid w:val="3DA23C75"/>
    <w:multiLevelType w:val="hybridMultilevel"/>
    <w:tmpl w:val="11A08D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12569B9"/>
    <w:multiLevelType w:val="multilevel"/>
    <w:tmpl w:val="3FF27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8B37F2"/>
    <w:multiLevelType w:val="hybridMultilevel"/>
    <w:tmpl w:val="EA66CA62"/>
    <w:lvl w:ilvl="0" w:tplc="63042FA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38B5BF7"/>
    <w:multiLevelType w:val="hybridMultilevel"/>
    <w:tmpl w:val="F836DF18"/>
    <w:lvl w:ilvl="0" w:tplc="0FBC2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9E3452B"/>
    <w:multiLevelType w:val="hybridMultilevel"/>
    <w:tmpl w:val="0ACC9BEE"/>
    <w:lvl w:ilvl="0" w:tplc="3E40909A">
      <w:numFmt w:val="bullet"/>
      <w:lvlText w:val="-"/>
      <w:lvlJc w:val="left"/>
      <w:pPr>
        <w:ind w:left="720" w:hanging="360"/>
      </w:pPr>
      <w:rPr>
        <w:rFonts w:ascii="Calibri" w:eastAsia="Calibri" w:hAnsi="Calibri" w:cs="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4621DC"/>
    <w:multiLevelType w:val="hybridMultilevel"/>
    <w:tmpl w:val="CC9E5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B12BC0"/>
    <w:multiLevelType w:val="hybridMultilevel"/>
    <w:tmpl w:val="CD98D262"/>
    <w:lvl w:ilvl="0" w:tplc="B1BCEBCE">
      <w:start w:val="2"/>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922DBA"/>
    <w:multiLevelType w:val="hybridMultilevel"/>
    <w:tmpl w:val="BCD253EE"/>
    <w:lvl w:ilvl="0" w:tplc="F6662E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3E7789"/>
    <w:multiLevelType w:val="multilevel"/>
    <w:tmpl w:val="CB4810B6"/>
    <w:lvl w:ilvl="0">
      <w:start w:val="1"/>
      <w:numFmt w:val="decimal"/>
      <w:pStyle w:val="Heading1"/>
      <w:lvlText w:val="%1."/>
      <w:lvlJc w:val="left"/>
      <w:pPr>
        <w:tabs>
          <w:tab w:val="num" w:pos="0"/>
        </w:tabs>
        <w:ind w:left="0" w:firstLine="0"/>
      </w:pPr>
      <w:rPr>
        <w:rFonts w:hint="default"/>
        <w:b w:val="0"/>
        <w:bCs/>
      </w:rPr>
    </w:lvl>
    <w:lvl w:ilvl="1">
      <w:start w:val="1"/>
      <w:numFmt w:val="decimal"/>
      <w:pStyle w:val="Heading2"/>
      <w:lvlText w:val="%1.%2."/>
      <w:lvlJc w:val="left"/>
      <w:pPr>
        <w:tabs>
          <w:tab w:val="num" w:pos="862"/>
        </w:tabs>
        <w:ind w:left="142" w:firstLine="0"/>
      </w:pPr>
      <w:rPr>
        <w:rFonts w:hint="default"/>
        <w:b w:val="0"/>
        <w:bCs/>
      </w:rPr>
    </w:lvl>
    <w:lvl w:ilvl="2">
      <w:start w:val="1"/>
      <w:numFmt w:val="decimal"/>
      <w:pStyle w:val="Heading3"/>
      <w:lvlText w:val="%1.%2.%3."/>
      <w:lvlJc w:val="left"/>
      <w:pPr>
        <w:tabs>
          <w:tab w:val="num" w:pos="142"/>
        </w:tabs>
        <w:ind w:left="142" w:firstLine="0"/>
      </w:pPr>
      <w:rPr>
        <w:b w:val="0"/>
        <w:bCs/>
      </w:rPr>
    </w:lvl>
    <w:lvl w:ilvl="3">
      <w:start w:val="1"/>
      <w:numFmt w:val="decimal"/>
      <w:pStyle w:val="Heading4"/>
      <w:lvlText w:val="%1.%2.%3.%4."/>
      <w:lvlJc w:val="left"/>
      <w:pPr>
        <w:tabs>
          <w:tab w:val="num" w:pos="900"/>
        </w:tabs>
        <w:ind w:left="900" w:firstLine="0"/>
      </w:p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708" w:hanging="708"/>
      </w:pPr>
      <w:rPr>
        <w:rFonts w:hint="default"/>
      </w:rPr>
    </w:lvl>
  </w:abstractNum>
  <w:abstractNum w:abstractNumId="29">
    <w:nsid w:val="56026101"/>
    <w:multiLevelType w:val="hybridMultilevel"/>
    <w:tmpl w:val="295C232E"/>
    <w:lvl w:ilvl="0" w:tplc="D00CDB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B6D48FF0">
      <w:start w:val="1"/>
      <w:numFmt w:val="decimal"/>
      <w:lvlText w:val="%3."/>
      <w:lvlJc w:val="left"/>
      <w:pPr>
        <w:tabs>
          <w:tab w:val="num" w:pos="794"/>
        </w:tabs>
        <w:ind w:left="794" w:hanging="567"/>
      </w:pPr>
      <w:rPr>
        <w:rFonts w:ascii="Times New Roman" w:hAnsi="Times New Roman" w:cs="Times New Roman" w:hint="default"/>
        <w:b/>
        <w:bCs/>
        <w:i w:val="0"/>
        <w:iCs w:val="0"/>
        <w:color w:val="000000"/>
        <w:sz w:val="24"/>
        <w:szCs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6F4159C"/>
    <w:multiLevelType w:val="hybridMultilevel"/>
    <w:tmpl w:val="8C7CE436"/>
    <w:lvl w:ilvl="0" w:tplc="E848A16E">
      <w:start w:val="2"/>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883394"/>
    <w:multiLevelType w:val="hybridMultilevel"/>
    <w:tmpl w:val="BBDC956C"/>
    <w:lvl w:ilvl="0" w:tplc="9B58012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453CC9"/>
    <w:multiLevelType w:val="hybridMultilevel"/>
    <w:tmpl w:val="32124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E5102F"/>
    <w:multiLevelType w:val="hybridMultilevel"/>
    <w:tmpl w:val="73AC2BF0"/>
    <w:lvl w:ilvl="0" w:tplc="D58A8B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39C7819"/>
    <w:multiLevelType w:val="hybridMultilevel"/>
    <w:tmpl w:val="7E68D0C0"/>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35">
    <w:nsid w:val="7C6919A2"/>
    <w:multiLevelType w:val="hybridMultilevel"/>
    <w:tmpl w:val="F3081AA4"/>
    <w:lvl w:ilvl="0" w:tplc="24008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B808E3"/>
    <w:multiLevelType w:val="hybridMultilevel"/>
    <w:tmpl w:val="E0D26CB6"/>
    <w:lvl w:ilvl="0" w:tplc="D06A0E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8"/>
  </w:num>
  <w:num w:numId="3">
    <w:abstractNumId w:val="14"/>
  </w:num>
  <w:num w:numId="4">
    <w:abstractNumId w:val="15"/>
  </w:num>
  <w:num w:numId="5">
    <w:abstractNumId w:val="17"/>
  </w:num>
  <w:num w:numId="6">
    <w:abstractNumId w:val="6"/>
  </w:num>
  <w:num w:numId="7">
    <w:abstractNumId w:val="22"/>
  </w:num>
  <w:num w:numId="8">
    <w:abstractNumId w:val="23"/>
  </w:num>
  <w:num w:numId="9">
    <w:abstractNumId w:val="10"/>
  </w:num>
  <w:num w:numId="10">
    <w:abstractNumId w:val="29"/>
  </w:num>
  <w:num w:numId="11">
    <w:abstractNumId w:val="16"/>
  </w:num>
  <w:num w:numId="12">
    <w:abstractNumId w:val="36"/>
  </w:num>
  <w:num w:numId="13">
    <w:abstractNumId w:val="12"/>
  </w:num>
  <w:num w:numId="14">
    <w:abstractNumId w:val="19"/>
  </w:num>
  <w:num w:numId="15">
    <w:abstractNumId w:val="34"/>
  </w:num>
  <w:num w:numId="16">
    <w:abstractNumId w:val="20"/>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24"/>
  </w:num>
  <w:num w:numId="20">
    <w:abstractNumId w:val="28"/>
    <w:lvlOverride w:ilvl="0">
      <w:startOverride w:val="1"/>
    </w:lvlOverride>
    <w:lvlOverride w:ilvl="1">
      <w:startOverride w:val="1"/>
    </w:lvlOverride>
    <w:lvlOverride w:ilvl="2"/>
    <w:lvlOverride w:ilvl="3"/>
    <w:lvlOverride w:ilvl="4"/>
    <w:lvlOverride w:ilvl="5"/>
    <w:lvlOverride w:ilvl="6"/>
    <w:lvlOverride w:ilvl="7"/>
    <w:lvlOverride w:ilvl="8"/>
  </w:num>
  <w:num w:numId="21">
    <w:abstractNumId w:val="0"/>
  </w:num>
  <w:num w:numId="22">
    <w:abstractNumId w:val="26"/>
  </w:num>
  <w:num w:numId="23">
    <w:abstractNumId w:val="30"/>
  </w:num>
  <w:num w:numId="24">
    <w:abstractNumId w:val="35"/>
  </w:num>
  <w:num w:numId="25">
    <w:abstractNumId w:val="4"/>
  </w:num>
  <w:num w:numId="26">
    <w:abstractNumId w:val="32"/>
  </w:num>
  <w:num w:numId="27">
    <w:abstractNumId w:val="7"/>
  </w:num>
  <w:num w:numId="28">
    <w:abstractNumId w:val="11"/>
  </w:num>
  <w:num w:numId="29">
    <w:abstractNumId w:val="8"/>
  </w:num>
  <w:num w:numId="30">
    <w:abstractNumId w:val="25"/>
  </w:num>
  <w:num w:numId="31">
    <w:abstractNumId w:val="31"/>
  </w:num>
  <w:num w:numId="32">
    <w:abstractNumId w:val="2"/>
  </w:num>
  <w:num w:numId="33">
    <w:abstractNumId w:val="3"/>
  </w:num>
  <w:num w:numId="34">
    <w:abstractNumId w:val="18"/>
  </w:num>
  <w:num w:numId="35">
    <w:abstractNumId w:val="13"/>
  </w:num>
  <w:num w:numId="36">
    <w:abstractNumId w:val="21"/>
  </w:num>
  <w:num w:numId="37">
    <w:abstractNumId w:val="33"/>
  </w:num>
  <w:num w:numId="38">
    <w:abstractNumId w:val="5"/>
  </w:num>
  <w:num w:numId="39">
    <w:abstractNumId w:val="27"/>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sRayanSari">
    <w15:presenceInfo w15:providerId="None" w15:userId="ParsRayanSar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activeWritingStyle w:appName="MSWord" w:lang="en-US" w:vendorID="64" w:dllVersion="5" w:nlCheck="1" w:checkStyle="1"/>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en-AU" w:vendorID="64" w:dllVersion="6" w:nlCheck="1" w:checkStyle="1"/>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2&lt;/SpaceAfter&gt;&lt;HyperlinksEnabled&gt;1&lt;/HyperlinksEnabled&gt;&lt;HyperlinksVisible&gt;0&lt;/HyperlinksVisible&gt;&lt;EnableBibliographyCategories&gt;0&lt;/EnableBibliographyCategories&gt;&lt;/ENLayout&gt;"/>
    <w:docVar w:name="EN.Libraries" w:val="&lt;Libraries&gt;&lt;item db-id=&quot;edre9aa9y0r25sere5vx5evozxtvdx590tve&quot;&gt;MR&lt;record-ids&gt;&lt;item&gt;1&lt;/item&gt;&lt;item&gt;2&lt;/item&gt;&lt;item&gt;4&lt;/item&gt;&lt;/record-ids&gt;&lt;/item&gt;&lt;/Libraries&gt;"/>
  </w:docVars>
  <w:rsids>
    <w:rsidRoot w:val="009C36C0"/>
    <w:rsid w:val="00000093"/>
    <w:rsid w:val="00000256"/>
    <w:rsid w:val="000051FE"/>
    <w:rsid w:val="00006DFB"/>
    <w:rsid w:val="000070C0"/>
    <w:rsid w:val="000121F2"/>
    <w:rsid w:val="00013031"/>
    <w:rsid w:val="000131CE"/>
    <w:rsid w:val="00014180"/>
    <w:rsid w:val="00020FAA"/>
    <w:rsid w:val="0002176B"/>
    <w:rsid w:val="00025294"/>
    <w:rsid w:val="00025D6B"/>
    <w:rsid w:val="00026AB5"/>
    <w:rsid w:val="00026FEC"/>
    <w:rsid w:val="0002715F"/>
    <w:rsid w:val="00030D8A"/>
    <w:rsid w:val="00031A1D"/>
    <w:rsid w:val="000322CA"/>
    <w:rsid w:val="000328BA"/>
    <w:rsid w:val="00034FF5"/>
    <w:rsid w:val="00035046"/>
    <w:rsid w:val="000354F2"/>
    <w:rsid w:val="00036362"/>
    <w:rsid w:val="000377AF"/>
    <w:rsid w:val="0004042B"/>
    <w:rsid w:val="000438FB"/>
    <w:rsid w:val="00043DA3"/>
    <w:rsid w:val="000442D1"/>
    <w:rsid w:val="00045375"/>
    <w:rsid w:val="000476F6"/>
    <w:rsid w:val="00051A7E"/>
    <w:rsid w:val="00051CA4"/>
    <w:rsid w:val="0005481B"/>
    <w:rsid w:val="0005534B"/>
    <w:rsid w:val="000568AF"/>
    <w:rsid w:val="00057EB0"/>
    <w:rsid w:val="0006142C"/>
    <w:rsid w:val="00061C24"/>
    <w:rsid w:val="00061EE7"/>
    <w:rsid w:val="00062EFD"/>
    <w:rsid w:val="00064BF4"/>
    <w:rsid w:val="00066ADD"/>
    <w:rsid w:val="00066D0E"/>
    <w:rsid w:val="00066F4B"/>
    <w:rsid w:val="00067928"/>
    <w:rsid w:val="0007082F"/>
    <w:rsid w:val="00072414"/>
    <w:rsid w:val="0007266B"/>
    <w:rsid w:val="00073BB0"/>
    <w:rsid w:val="000746AD"/>
    <w:rsid w:val="0007514E"/>
    <w:rsid w:val="00075B50"/>
    <w:rsid w:val="00075D82"/>
    <w:rsid w:val="00077823"/>
    <w:rsid w:val="00077C52"/>
    <w:rsid w:val="00080438"/>
    <w:rsid w:val="0008168C"/>
    <w:rsid w:val="00081DFF"/>
    <w:rsid w:val="00082239"/>
    <w:rsid w:val="000828EB"/>
    <w:rsid w:val="000833A1"/>
    <w:rsid w:val="00083E6A"/>
    <w:rsid w:val="0008635B"/>
    <w:rsid w:val="000866AE"/>
    <w:rsid w:val="00090C11"/>
    <w:rsid w:val="00092431"/>
    <w:rsid w:val="00092B8A"/>
    <w:rsid w:val="0009353D"/>
    <w:rsid w:val="000958F2"/>
    <w:rsid w:val="00095D88"/>
    <w:rsid w:val="000972F0"/>
    <w:rsid w:val="000975AC"/>
    <w:rsid w:val="000A0592"/>
    <w:rsid w:val="000A0F06"/>
    <w:rsid w:val="000A238C"/>
    <w:rsid w:val="000A366A"/>
    <w:rsid w:val="000A6B10"/>
    <w:rsid w:val="000B0723"/>
    <w:rsid w:val="000B0D03"/>
    <w:rsid w:val="000B3016"/>
    <w:rsid w:val="000B38B6"/>
    <w:rsid w:val="000B3ADB"/>
    <w:rsid w:val="000B3BDD"/>
    <w:rsid w:val="000B3D1F"/>
    <w:rsid w:val="000B3F9E"/>
    <w:rsid w:val="000B5973"/>
    <w:rsid w:val="000C012B"/>
    <w:rsid w:val="000C0267"/>
    <w:rsid w:val="000C0424"/>
    <w:rsid w:val="000C064C"/>
    <w:rsid w:val="000C0AD4"/>
    <w:rsid w:val="000C2680"/>
    <w:rsid w:val="000C2DC6"/>
    <w:rsid w:val="000C3760"/>
    <w:rsid w:val="000C3D69"/>
    <w:rsid w:val="000C3D81"/>
    <w:rsid w:val="000C4729"/>
    <w:rsid w:val="000C5155"/>
    <w:rsid w:val="000C5227"/>
    <w:rsid w:val="000C6C58"/>
    <w:rsid w:val="000C70EE"/>
    <w:rsid w:val="000D00F6"/>
    <w:rsid w:val="000D1D63"/>
    <w:rsid w:val="000D2368"/>
    <w:rsid w:val="000D58F3"/>
    <w:rsid w:val="000E0CC8"/>
    <w:rsid w:val="000E11D9"/>
    <w:rsid w:val="000E1356"/>
    <w:rsid w:val="000E1AA8"/>
    <w:rsid w:val="000E1C2B"/>
    <w:rsid w:val="000E3643"/>
    <w:rsid w:val="000E4F68"/>
    <w:rsid w:val="000E6DB6"/>
    <w:rsid w:val="000F155A"/>
    <w:rsid w:val="000F1B16"/>
    <w:rsid w:val="000F2638"/>
    <w:rsid w:val="000F2C02"/>
    <w:rsid w:val="000F3E14"/>
    <w:rsid w:val="000F434D"/>
    <w:rsid w:val="000F4BC3"/>
    <w:rsid w:val="000F4ECD"/>
    <w:rsid w:val="000F5102"/>
    <w:rsid w:val="000F61E8"/>
    <w:rsid w:val="000F6EF0"/>
    <w:rsid w:val="000F6FAE"/>
    <w:rsid w:val="0010041A"/>
    <w:rsid w:val="00100FD1"/>
    <w:rsid w:val="00101033"/>
    <w:rsid w:val="001022AD"/>
    <w:rsid w:val="001024E7"/>
    <w:rsid w:val="00104C33"/>
    <w:rsid w:val="00105A6B"/>
    <w:rsid w:val="001074F3"/>
    <w:rsid w:val="0011085A"/>
    <w:rsid w:val="00111615"/>
    <w:rsid w:val="001143FB"/>
    <w:rsid w:val="001167A3"/>
    <w:rsid w:val="00120654"/>
    <w:rsid w:val="00121035"/>
    <w:rsid w:val="001219DE"/>
    <w:rsid w:val="001257F8"/>
    <w:rsid w:val="001268F9"/>
    <w:rsid w:val="00130C63"/>
    <w:rsid w:val="00130FD3"/>
    <w:rsid w:val="00131180"/>
    <w:rsid w:val="001329A5"/>
    <w:rsid w:val="001350DA"/>
    <w:rsid w:val="00135495"/>
    <w:rsid w:val="00135F2A"/>
    <w:rsid w:val="00137337"/>
    <w:rsid w:val="0014041E"/>
    <w:rsid w:val="00140CEA"/>
    <w:rsid w:val="00141A16"/>
    <w:rsid w:val="0014239E"/>
    <w:rsid w:val="001437FA"/>
    <w:rsid w:val="0014557E"/>
    <w:rsid w:val="00145B5F"/>
    <w:rsid w:val="001464F3"/>
    <w:rsid w:val="001465DB"/>
    <w:rsid w:val="0014671D"/>
    <w:rsid w:val="00146CF4"/>
    <w:rsid w:val="00146D0B"/>
    <w:rsid w:val="00146EC3"/>
    <w:rsid w:val="00146F02"/>
    <w:rsid w:val="00153D02"/>
    <w:rsid w:val="00154C5D"/>
    <w:rsid w:val="00156808"/>
    <w:rsid w:val="00156D68"/>
    <w:rsid w:val="00156F6E"/>
    <w:rsid w:val="0016062F"/>
    <w:rsid w:val="0016201C"/>
    <w:rsid w:val="00162780"/>
    <w:rsid w:val="001638F5"/>
    <w:rsid w:val="00163E5E"/>
    <w:rsid w:val="0016496A"/>
    <w:rsid w:val="00165C82"/>
    <w:rsid w:val="00166757"/>
    <w:rsid w:val="0016732E"/>
    <w:rsid w:val="0016748D"/>
    <w:rsid w:val="0017150B"/>
    <w:rsid w:val="00172EB7"/>
    <w:rsid w:val="0017470B"/>
    <w:rsid w:val="0017638E"/>
    <w:rsid w:val="001764F3"/>
    <w:rsid w:val="00176AE4"/>
    <w:rsid w:val="001806D8"/>
    <w:rsid w:val="0018178F"/>
    <w:rsid w:val="00183134"/>
    <w:rsid w:val="00185408"/>
    <w:rsid w:val="001855B5"/>
    <w:rsid w:val="00185715"/>
    <w:rsid w:val="001861E1"/>
    <w:rsid w:val="0018744F"/>
    <w:rsid w:val="001879AE"/>
    <w:rsid w:val="001903EA"/>
    <w:rsid w:val="00190574"/>
    <w:rsid w:val="0019190C"/>
    <w:rsid w:val="00191C68"/>
    <w:rsid w:val="00191F95"/>
    <w:rsid w:val="00192F35"/>
    <w:rsid w:val="00194557"/>
    <w:rsid w:val="00194763"/>
    <w:rsid w:val="001969AB"/>
    <w:rsid w:val="00196E3B"/>
    <w:rsid w:val="00197C60"/>
    <w:rsid w:val="001B081A"/>
    <w:rsid w:val="001B0CA5"/>
    <w:rsid w:val="001B5764"/>
    <w:rsid w:val="001B5DC5"/>
    <w:rsid w:val="001B65BE"/>
    <w:rsid w:val="001B752B"/>
    <w:rsid w:val="001B7ADF"/>
    <w:rsid w:val="001C193C"/>
    <w:rsid w:val="001C1E2A"/>
    <w:rsid w:val="001C22E4"/>
    <w:rsid w:val="001C281D"/>
    <w:rsid w:val="001C32C8"/>
    <w:rsid w:val="001C4328"/>
    <w:rsid w:val="001C4EA6"/>
    <w:rsid w:val="001C54F9"/>
    <w:rsid w:val="001C5791"/>
    <w:rsid w:val="001C737F"/>
    <w:rsid w:val="001C7975"/>
    <w:rsid w:val="001C7CD7"/>
    <w:rsid w:val="001D1056"/>
    <w:rsid w:val="001D1187"/>
    <w:rsid w:val="001D1945"/>
    <w:rsid w:val="001D2220"/>
    <w:rsid w:val="001D4A25"/>
    <w:rsid w:val="001D4EDF"/>
    <w:rsid w:val="001D5983"/>
    <w:rsid w:val="001D6C1D"/>
    <w:rsid w:val="001E0A2C"/>
    <w:rsid w:val="001E4802"/>
    <w:rsid w:val="001E48DF"/>
    <w:rsid w:val="001E58EC"/>
    <w:rsid w:val="001E71A3"/>
    <w:rsid w:val="001F0EC1"/>
    <w:rsid w:val="001F1428"/>
    <w:rsid w:val="001F4D58"/>
    <w:rsid w:val="001F5DC8"/>
    <w:rsid w:val="001F7EE2"/>
    <w:rsid w:val="00200EFC"/>
    <w:rsid w:val="00203F0A"/>
    <w:rsid w:val="00205496"/>
    <w:rsid w:val="00205736"/>
    <w:rsid w:val="002072F0"/>
    <w:rsid w:val="00207885"/>
    <w:rsid w:val="00210A5C"/>
    <w:rsid w:val="00211848"/>
    <w:rsid w:val="00214FFD"/>
    <w:rsid w:val="00215848"/>
    <w:rsid w:val="00215BE9"/>
    <w:rsid w:val="002160C1"/>
    <w:rsid w:val="00217C7D"/>
    <w:rsid w:val="00217DCD"/>
    <w:rsid w:val="002205FB"/>
    <w:rsid w:val="002220B5"/>
    <w:rsid w:val="00222961"/>
    <w:rsid w:val="00223931"/>
    <w:rsid w:val="00226EB3"/>
    <w:rsid w:val="00227D00"/>
    <w:rsid w:val="002305CE"/>
    <w:rsid w:val="00231640"/>
    <w:rsid w:val="00232DFA"/>
    <w:rsid w:val="00233BFF"/>
    <w:rsid w:val="00233F03"/>
    <w:rsid w:val="002340B0"/>
    <w:rsid w:val="002367AD"/>
    <w:rsid w:val="00236F2A"/>
    <w:rsid w:val="002377C9"/>
    <w:rsid w:val="00237922"/>
    <w:rsid w:val="002407C0"/>
    <w:rsid w:val="00241BB0"/>
    <w:rsid w:val="00243073"/>
    <w:rsid w:val="002434C5"/>
    <w:rsid w:val="00243679"/>
    <w:rsid w:val="002466E1"/>
    <w:rsid w:val="00247082"/>
    <w:rsid w:val="00247944"/>
    <w:rsid w:val="00247B1D"/>
    <w:rsid w:val="002514A3"/>
    <w:rsid w:val="002515C5"/>
    <w:rsid w:val="00251A63"/>
    <w:rsid w:val="00255695"/>
    <w:rsid w:val="0025661A"/>
    <w:rsid w:val="00257502"/>
    <w:rsid w:val="0026035C"/>
    <w:rsid w:val="002611C5"/>
    <w:rsid w:val="0026353A"/>
    <w:rsid w:val="0026616A"/>
    <w:rsid w:val="00266E5A"/>
    <w:rsid w:val="002701E2"/>
    <w:rsid w:val="00270309"/>
    <w:rsid w:val="00271239"/>
    <w:rsid w:val="00272314"/>
    <w:rsid w:val="002735B4"/>
    <w:rsid w:val="00274623"/>
    <w:rsid w:val="002758EA"/>
    <w:rsid w:val="00277CBE"/>
    <w:rsid w:val="00277E51"/>
    <w:rsid w:val="0028017F"/>
    <w:rsid w:val="002807EB"/>
    <w:rsid w:val="00283771"/>
    <w:rsid w:val="002839B5"/>
    <w:rsid w:val="00284A5F"/>
    <w:rsid w:val="00285281"/>
    <w:rsid w:val="002858AF"/>
    <w:rsid w:val="002859D1"/>
    <w:rsid w:val="0028630D"/>
    <w:rsid w:val="00286339"/>
    <w:rsid w:val="00287448"/>
    <w:rsid w:val="00292519"/>
    <w:rsid w:val="002946C2"/>
    <w:rsid w:val="0029644F"/>
    <w:rsid w:val="00297C9B"/>
    <w:rsid w:val="002A162E"/>
    <w:rsid w:val="002A35A9"/>
    <w:rsid w:val="002A3901"/>
    <w:rsid w:val="002A52DB"/>
    <w:rsid w:val="002A69BC"/>
    <w:rsid w:val="002B02B9"/>
    <w:rsid w:val="002B0845"/>
    <w:rsid w:val="002B12CE"/>
    <w:rsid w:val="002B141D"/>
    <w:rsid w:val="002B234F"/>
    <w:rsid w:val="002B24B5"/>
    <w:rsid w:val="002B2623"/>
    <w:rsid w:val="002B5742"/>
    <w:rsid w:val="002B7AF6"/>
    <w:rsid w:val="002C04FA"/>
    <w:rsid w:val="002C0BD7"/>
    <w:rsid w:val="002C0D4D"/>
    <w:rsid w:val="002C21E4"/>
    <w:rsid w:val="002C2825"/>
    <w:rsid w:val="002C2850"/>
    <w:rsid w:val="002C314D"/>
    <w:rsid w:val="002C3AE5"/>
    <w:rsid w:val="002C49AD"/>
    <w:rsid w:val="002C4E18"/>
    <w:rsid w:val="002D121C"/>
    <w:rsid w:val="002D1590"/>
    <w:rsid w:val="002D3B0A"/>
    <w:rsid w:val="002D7E32"/>
    <w:rsid w:val="002E1175"/>
    <w:rsid w:val="002E1792"/>
    <w:rsid w:val="002E28AE"/>
    <w:rsid w:val="002E32D7"/>
    <w:rsid w:val="002E7BD7"/>
    <w:rsid w:val="002F020A"/>
    <w:rsid w:val="002F0E32"/>
    <w:rsid w:val="002F13F5"/>
    <w:rsid w:val="002F1EF0"/>
    <w:rsid w:val="002F2748"/>
    <w:rsid w:val="002F3094"/>
    <w:rsid w:val="002F31E3"/>
    <w:rsid w:val="002F47C3"/>
    <w:rsid w:val="002F4AAA"/>
    <w:rsid w:val="002F5B12"/>
    <w:rsid w:val="002F60A9"/>
    <w:rsid w:val="002F615D"/>
    <w:rsid w:val="002F620D"/>
    <w:rsid w:val="002F6BC2"/>
    <w:rsid w:val="00301DD3"/>
    <w:rsid w:val="003034F8"/>
    <w:rsid w:val="00306607"/>
    <w:rsid w:val="003113E9"/>
    <w:rsid w:val="003119C3"/>
    <w:rsid w:val="00311A53"/>
    <w:rsid w:val="00313130"/>
    <w:rsid w:val="00313222"/>
    <w:rsid w:val="003142D8"/>
    <w:rsid w:val="00315F90"/>
    <w:rsid w:val="00320BB4"/>
    <w:rsid w:val="003211D2"/>
    <w:rsid w:val="00321665"/>
    <w:rsid w:val="00322EFA"/>
    <w:rsid w:val="0032325F"/>
    <w:rsid w:val="00324FCF"/>
    <w:rsid w:val="003272FC"/>
    <w:rsid w:val="00327319"/>
    <w:rsid w:val="003274D3"/>
    <w:rsid w:val="00327869"/>
    <w:rsid w:val="003309D5"/>
    <w:rsid w:val="00330FEE"/>
    <w:rsid w:val="00332471"/>
    <w:rsid w:val="00332B44"/>
    <w:rsid w:val="00332CEA"/>
    <w:rsid w:val="00332D11"/>
    <w:rsid w:val="00333F69"/>
    <w:rsid w:val="00334D88"/>
    <w:rsid w:val="00335B9E"/>
    <w:rsid w:val="00336387"/>
    <w:rsid w:val="003365D8"/>
    <w:rsid w:val="00342C2E"/>
    <w:rsid w:val="00342C80"/>
    <w:rsid w:val="00343EAA"/>
    <w:rsid w:val="0034418C"/>
    <w:rsid w:val="00345D67"/>
    <w:rsid w:val="003463D4"/>
    <w:rsid w:val="003474DD"/>
    <w:rsid w:val="00350FD8"/>
    <w:rsid w:val="00351AD9"/>
    <w:rsid w:val="00351D5B"/>
    <w:rsid w:val="00353B1D"/>
    <w:rsid w:val="00354B90"/>
    <w:rsid w:val="00355EC8"/>
    <w:rsid w:val="00356576"/>
    <w:rsid w:val="00356E84"/>
    <w:rsid w:val="0036102C"/>
    <w:rsid w:val="00361150"/>
    <w:rsid w:val="003616B2"/>
    <w:rsid w:val="00362281"/>
    <w:rsid w:val="00362C12"/>
    <w:rsid w:val="0036332A"/>
    <w:rsid w:val="00363823"/>
    <w:rsid w:val="00363D87"/>
    <w:rsid w:val="0036403F"/>
    <w:rsid w:val="0036406F"/>
    <w:rsid w:val="00366700"/>
    <w:rsid w:val="00366CC3"/>
    <w:rsid w:val="003728E0"/>
    <w:rsid w:val="0037397C"/>
    <w:rsid w:val="00375359"/>
    <w:rsid w:val="00375C4B"/>
    <w:rsid w:val="00375E05"/>
    <w:rsid w:val="00376D53"/>
    <w:rsid w:val="00381647"/>
    <w:rsid w:val="00381C99"/>
    <w:rsid w:val="00386BAA"/>
    <w:rsid w:val="00387ACB"/>
    <w:rsid w:val="00387CE3"/>
    <w:rsid w:val="00393130"/>
    <w:rsid w:val="00396C97"/>
    <w:rsid w:val="003A0292"/>
    <w:rsid w:val="003A0CD2"/>
    <w:rsid w:val="003A1B8A"/>
    <w:rsid w:val="003A3A17"/>
    <w:rsid w:val="003A3D81"/>
    <w:rsid w:val="003B106D"/>
    <w:rsid w:val="003B2748"/>
    <w:rsid w:val="003B56CB"/>
    <w:rsid w:val="003B5C19"/>
    <w:rsid w:val="003B6723"/>
    <w:rsid w:val="003B6D98"/>
    <w:rsid w:val="003B6F43"/>
    <w:rsid w:val="003B75DC"/>
    <w:rsid w:val="003C1160"/>
    <w:rsid w:val="003C1C73"/>
    <w:rsid w:val="003C21A7"/>
    <w:rsid w:val="003C2E88"/>
    <w:rsid w:val="003C3C11"/>
    <w:rsid w:val="003C6135"/>
    <w:rsid w:val="003C73C4"/>
    <w:rsid w:val="003C7691"/>
    <w:rsid w:val="003C7CAC"/>
    <w:rsid w:val="003D0EAA"/>
    <w:rsid w:val="003D43AA"/>
    <w:rsid w:val="003D639A"/>
    <w:rsid w:val="003E3699"/>
    <w:rsid w:val="003E3955"/>
    <w:rsid w:val="003E4F4D"/>
    <w:rsid w:val="003E6E6A"/>
    <w:rsid w:val="003E7477"/>
    <w:rsid w:val="003E7CD2"/>
    <w:rsid w:val="003F0FB7"/>
    <w:rsid w:val="003F11DE"/>
    <w:rsid w:val="003F2385"/>
    <w:rsid w:val="003F497F"/>
    <w:rsid w:val="003F6D1F"/>
    <w:rsid w:val="003F6D50"/>
    <w:rsid w:val="003F7AEB"/>
    <w:rsid w:val="0040059C"/>
    <w:rsid w:val="00401968"/>
    <w:rsid w:val="004020BE"/>
    <w:rsid w:val="00403C8D"/>
    <w:rsid w:val="004041BD"/>
    <w:rsid w:val="00404B86"/>
    <w:rsid w:val="004059E3"/>
    <w:rsid w:val="0040623F"/>
    <w:rsid w:val="00406CEF"/>
    <w:rsid w:val="00407A5A"/>
    <w:rsid w:val="00411C7C"/>
    <w:rsid w:val="004123CC"/>
    <w:rsid w:val="00412B32"/>
    <w:rsid w:val="00412E85"/>
    <w:rsid w:val="00413057"/>
    <w:rsid w:val="00414B92"/>
    <w:rsid w:val="00415220"/>
    <w:rsid w:val="0041608B"/>
    <w:rsid w:val="00417B75"/>
    <w:rsid w:val="00420042"/>
    <w:rsid w:val="00421309"/>
    <w:rsid w:val="00421EC5"/>
    <w:rsid w:val="004232E3"/>
    <w:rsid w:val="00424E16"/>
    <w:rsid w:val="0042500E"/>
    <w:rsid w:val="00425252"/>
    <w:rsid w:val="004256EA"/>
    <w:rsid w:val="004267FF"/>
    <w:rsid w:val="0043118F"/>
    <w:rsid w:val="00432653"/>
    <w:rsid w:val="00432D79"/>
    <w:rsid w:val="004335D5"/>
    <w:rsid w:val="00433D7F"/>
    <w:rsid w:val="00433F7F"/>
    <w:rsid w:val="004358E2"/>
    <w:rsid w:val="00442572"/>
    <w:rsid w:val="00443FF1"/>
    <w:rsid w:val="004453D5"/>
    <w:rsid w:val="00445409"/>
    <w:rsid w:val="00446FB3"/>
    <w:rsid w:val="004501FA"/>
    <w:rsid w:val="00451DF3"/>
    <w:rsid w:val="00452DF1"/>
    <w:rsid w:val="00452F1D"/>
    <w:rsid w:val="0045558B"/>
    <w:rsid w:val="004578F8"/>
    <w:rsid w:val="00461B60"/>
    <w:rsid w:val="00463D77"/>
    <w:rsid w:val="00464107"/>
    <w:rsid w:val="00465C6D"/>
    <w:rsid w:val="0047396F"/>
    <w:rsid w:val="0047497E"/>
    <w:rsid w:val="00474C42"/>
    <w:rsid w:val="00474FEF"/>
    <w:rsid w:val="0047504B"/>
    <w:rsid w:val="00475A2F"/>
    <w:rsid w:val="00475CC9"/>
    <w:rsid w:val="00476081"/>
    <w:rsid w:val="004776E3"/>
    <w:rsid w:val="00480005"/>
    <w:rsid w:val="00480B82"/>
    <w:rsid w:val="00482A35"/>
    <w:rsid w:val="00483993"/>
    <w:rsid w:val="004841BB"/>
    <w:rsid w:val="00486E92"/>
    <w:rsid w:val="00486F2A"/>
    <w:rsid w:val="00487249"/>
    <w:rsid w:val="004878D9"/>
    <w:rsid w:val="004923B6"/>
    <w:rsid w:val="0049456B"/>
    <w:rsid w:val="00495F00"/>
    <w:rsid w:val="00496ECE"/>
    <w:rsid w:val="004A058A"/>
    <w:rsid w:val="004A0764"/>
    <w:rsid w:val="004A0B4E"/>
    <w:rsid w:val="004A0CB0"/>
    <w:rsid w:val="004A2CEF"/>
    <w:rsid w:val="004A35DF"/>
    <w:rsid w:val="004A4FB6"/>
    <w:rsid w:val="004A5FAD"/>
    <w:rsid w:val="004A6015"/>
    <w:rsid w:val="004A7279"/>
    <w:rsid w:val="004B054E"/>
    <w:rsid w:val="004B0B80"/>
    <w:rsid w:val="004B1A62"/>
    <w:rsid w:val="004B2B5F"/>
    <w:rsid w:val="004B5CCF"/>
    <w:rsid w:val="004B651B"/>
    <w:rsid w:val="004B6FA9"/>
    <w:rsid w:val="004B7300"/>
    <w:rsid w:val="004C077B"/>
    <w:rsid w:val="004C0A7E"/>
    <w:rsid w:val="004C2095"/>
    <w:rsid w:val="004C320E"/>
    <w:rsid w:val="004C3B0F"/>
    <w:rsid w:val="004C441E"/>
    <w:rsid w:val="004C5369"/>
    <w:rsid w:val="004C5CF7"/>
    <w:rsid w:val="004C7194"/>
    <w:rsid w:val="004C7253"/>
    <w:rsid w:val="004D030A"/>
    <w:rsid w:val="004D265D"/>
    <w:rsid w:val="004D2D42"/>
    <w:rsid w:val="004D32F8"/>
    <w:rsid w:val="004D33CC"/>
    <w:rsid w:val="004D361F"/>
    <w:rsid w:val="004D3980"/>
    <w:rsid w:val="004D4513"/>
    <w:rsid w:val="004D5287"/>
    <w:rsid w:val="004D6A35"/>
    <w:rsid w:val="004D736D"/>
    <w:rsid w:val="004E1A65"/>
    <w:rsid w:val="004E1BBE"/>
    <w:rsid w:val="004E231A"/>
    <w:rsid w:val="004E486D"/>
    <w:rsid w:val="004E4C14"/>
    <w:rsid w:val="004E7370"/>
    <w:rsid w:val="004F12A4"/>
    <w:rsid w:val="004F2ECC"/>
    <w:rsid w:val="004F3BDB"/>
    <w:rsid w:val="004F3C3E"/>
    <w:rsid w:val="004F58D0"/>
    <w:rsid w:val="004F5966"/>
    <w:rsid w:val="004F64A0"/>
    <w:rsid w:val="004F78B7"/>
    <w:rsid w:val="005000C2"/>
    <w:rsid w:val="00500B68"/>
    <w:rsid w:val="00501183"/>
    <w:rsid w:val="00502CDC"/>
    <w:rsid w:val="005033BA"/>
    <w:rsid w:val="005051CC"/>
    <w:rsid w:val="00506D72"/>
    <w:rsid w:val="00507577"/>
    <w:rsid w:val="00507600"/>
    <w:rsid w:val="00507FEF"/>
    <w:rsid w:val="005103E6"/>
    <w:rsid w:val="00511311"/>
    <w:rsid w:val="00511819"/>
    <w:rsid w:val="00511CFE"/>
    <w:rsid w:val="0051358C"/>
    <w:rsid w:val="00513B90"/>
    <w:rsid w:val="005143DF"/>
    <w:rsid w:val="0051482D"/>
    <w:rsid w:val="0051605B"/>
    <w:rsid w:val="00516D3C"/>
    <w:rsid w:val="0051717D"/>
    <w:rsid w:val="005220D9"/>
    <w:rsid w:val="005232F6"/>
    <w:rsid w:val="005238CC"/>
    <w:rsid w:val="00524318"/>
    <w:rsid w:val="0052535C"/>
    <w:rsid w:val="0053127C"/>
    <w:rsid w:val="00532724"/>
    <w:rsid w:val="0053346B"/>
    <w:rsid w:val="00534367"/>
    <w:rsid w:val="00535935"/>
    <w:rsid w:val="00537845"/>
    <w:rsid w:val="00537936"/>
    <w:rsid w:val="0054202C"/>
    <w:rsid w:val="005423D5"/>
    <w:rsid w:val="00544230"/>
    <w:rsid w:val="00544F48"/>
    <w:rsid w:val="005473EB"/>
    <w:rsid w:val="00550CAE"/>
    <w:rsid w:val="005514EE"/>
    <w:rsid w:val="00552DA9"/>
    <w:rsid w:val="00553AF9"/>
    <w:rsid w:val="00554FE5"/>
    <w:rsid w:val="0055517F"/>
    <w:rsid w:val="005559A6"/>
    <w:rsid w:val="00556463"/>
    <w:rsid w:val="00557AC4"/>
    <w:rsid w:val="005605C9"/>
    <w:rsid w:val="00563435"/>
    <w:rsid w:val="00563F0D"/>
    <w:rsid w:val="0056421A"/>
    <w:rsid w:val="0056437D"/>
    <w:rsid w:val="00564FD6"/>
    <w:rsid w:val="005653AB"/>
    <w:rsid w:val="00566430"/>
    <w:rsid w:val="00566EA7"/>
    <w:rsid w:val="005710AE"/>
    <w:rsid w:val="00571F72"/>
    <w:rsid w:val="00572492"/>
    <w:rsid w:val="0057284C"/>
    <w:rsid w:val="005729AB"/>
    <w:rsid w:val="005738E5"/>
    <w:rsid w:val="005753DD"/>
    <w:rsid w:val="00575DB6"/>
    <w:rsid w:val="00584F59"/>
    <w:rsid w:val="00585EE0"/>
    <w:rsid w:val="005908C0"/>
    <w:rsid w:val="005923B7"/>
    <w:rsid w:val="005947C3"/>
    <w:rsid w:val="00594D04"/>
    <w:rsid w:val="00597067"/>
    <w:rsid w:val="005976E3"/>
    <w:rsid w:val="005A0BB2"/>
    <w:rsid w:val="005A0D6F"/>
    <w:rsid w:val="005A101B"/>
    <w:rsid w:val="005A165C"/>
    <w:rsid w:val="005A2CCA"/>
    <w:rsid w:val="005A46C0"/>
    <w:rsid w:val="005A560B"/>
    <w:rsid w:val="005A6C45"/>
    <w:rsid w:val="005A7289"/>
    <w:rsid w:val="005A73B7"/>
    <w:rsid w:val="005B3B1B"/>
    <w:rsid w:val="005B41C9"/>
    <w:rsid w:val="005B6D8C"/>
    <w:rsid w:val="005C02AC"/>
    <w:rsid w:val="005C2443"/>
    <w:rsid w:val="005C45A3"/>
    <w:rsid w:val="005C5ADA"/>
    <w:rsid w:val="005C68B7"/>
    <w:rsid w:val="005D0CF9"/>
    <w:rsid w:val="005D2872"/>
    <w:rsid w:val="005D3754"/>
    <w:rsid w:val="005D415E"/>
    <w:rsid w:val="005D506E"/>
    <w:rsid w:val="005E0E9F"/>
    <w:rsid w:val="005E183D"/>
    <w:rsid w:val="005E1D3F"/>
    <w:rsid w:val="005E20BA"/>
    <w:rsid w:val="005E41B0"/>
    <w:rsid w:val="005E4208"/>
    <w:rsid w:val="005E572A"/>
    <w:rsid w:val="005E68B4"/>
    <w:rsid w:val="005E75F8"/>
    <w:rsid w:val="005E78B0"/>
    <w:rsid w:val="005E7E3D"/>
    <w:rsid w:val="005F0904"/>
    <w:rsid w:val="005F38BA"/>
    <w:rsid w:val="005F7196"/>
    <w:rsid w:val="0060072A"/>
    <w:rsid w:val="006009CD"/>
    <w:rsid w:val="0060191C"/>
    <w:rsid w:val="00601CFA"/>
    <w:rsid w:val="00602100"/>
    <w:rsid w:val="006024B9"/>
    <w:rsid w:val="00604351"/>
    <w:rsid w:val="00604F4E"/>
    <w:rsid w:val="00610484"/>
    <w:rsid w:val="006104A2"/>
    <w:rsid w:val="00611226"/>
    <w:rsid w:val="00614586"/>
    <w:rsid w:val="00614A56"/>
    <w:rsid w:val="00614AC4"/>
    <w:rsid w:val="00614BCD"/>
    <w:rsid w:val="006156E4"/>
    <w:rsid w:val="00615FA1"/>
    <w:rsid w:val="00622281"/>
    <w:rsid w:val="00631596"/>
    <w:rsid w:val="00632415"/>
    <w:rsid w:val="00632F5E"/>
    <w:rsid w:val="006334D1"/>
    <w:rsid w:val="00634315"/>
    <w:rsid w:val="00634C9C"/>
    <w:rsid w:val="00636916"/>
    <w:rsid w:val="00637DA5"/>
    <w:rsid w:val="006404DB"/>
    <w:rsid w:val="006408A1"/>
    <w:rsid w:val="006423D4"/>
    <w:rsid w:val="0064308C"/>
    <w:rsid w:val="00645F71"/>
    <w:rsid w:val="006466F0"/>
    <w:rsid w:val="00647C94"/>
    <w:rsid w:val="00647FA9"/>
    <w:rsid w:val="00647FEE"/>
    <w:rsid w:val="00651244"/>
    <w:rsid w:val="00651CEE"/>
    <w:rsid w:val="006536B3"/>
    <w:rsid w:val="0065552D"/>
    <w:rsid w:val="00657ECA"/>
    <w:rsid w:val="0066048A"/>
    <w:rsid w:val="00660C6A"/>
    <w:rsid w:val="00660D49"/>
    <w:rsid w:val="00660D76"/>
    <w:rsid w:val="0066195F"/>
    <w:rsid w:val="00662B3F"/>
    <w:rsid w:val="00664668"/>
    <w:rsid w:val="00664F5E"/>
    <w:rsid w:val="0066565D"/>
    <w:rsid w:val="006664DE"/>
    <w:rsid w:val="00666ACB"/>
    <w:rsid w:val="006702C5"/>
    <w:rsid w:val="006704AB"/>
    <w:rsid w:val="00670E03"/>
    <w:rsid w:val="006713F2"/>
    <w:rsid w:val="00671CA3"/>
    <w:rsid w:val="006725EC"/>
    <w:rsid w:val="00673D54"/>
    <w:rsid w:val="00676ED4"/>
    <w:rsid w:val="00682D12"/>
    <w:rsid w:val="00685071"/>
    <w:rsid w:val="0069071F"/>
    <w:rsid w:val="00691386"/>
    <w:rsid w:val="00691F60"/>
    <w:rsid w:val="006920E4"/>
    <w:rsid w:val="00692F8B"/>
    <w:rsid w:val="00693BA8"/>
    <w:rsid w:val="00695E36"/>
    <w:rsid w:val="00696874"/>
    <w:rsid w:val="006970B0"/>
    <w:rsid w:val="006A321F"/>
    <w:rsid w:val="006A3A9D"/>
    <w:rsid w:val="006A4884"/>
    <w:rsid w:val="006A619C"/>
    <w:rsid w:val="006A64C2"/>
    <w:rsid w:val="006A683A"/>
    <w:rsid w:val="006A6B81"/>
    <w:rsid w:val="006A7016"/>
    <w:rsid w:val="006A714A"/>
    <w:rsid w:val="006B0A3E"/>
    <w:rsid w:val="006B0DE3"/>
    <w:rsid w:val="006B2481"/>
    <w:rsid w:val="006B3D8F"/>
    <w:rsid w:val="006B4807"/>
    <w:rsid w:val="006B74EA"/>
    <w:rsid w:val="006C04B6"/>
    <w:rsid w:val="006C0A8C"/>
    <w:rsid w:val="006C0D9C"/>
    <w:rsid w:val="006C0E72"/>
    <w:rsid w:val="006C1689"/>
    <w:rsid w:val="006C22D9"/>
    <w:rsid w:val="006C2CCF"/>
    <w:rsid w:val="006C45DF"/>
    <w:rsid w:val="006D0CC2"/>
    <w:rsid w:val="006D0EB2"/>
    <w:rsid w:val="006D1E70"/>
    <w:rsid w:val="006D4D46"/>
    <w:rsid w:val="006D5B2B"/>
    <w:rsid w:val="006D668E"/>
    <w:rsid w:val="006D7645"/>
    <w:rsid w:val="006E2D5C"/>
    <w:rsid w:val="006E57BA"/>
    <w:rsid w:val="006E6205"/>
    <w:rsid w:val="006E6A2C"/>
    <w:rsid w:val="006E7D7A"/>
    <w:rsid w:val="006F07E6"/>
    <w:rsid w:val="006F2BFC"/>
    <w:rsid w:val="006F3E9C"/>
    <w:rsid w:val="006F3F07"/>
    <w:rsid w:val="006F4DD2"/>
    <w:rsid w:val="006F50C5"/>
    <w:rsid w:val="006F5FDA"/>
    <w:rsid w:val="006F6F36"/>
    <w:rsid w:val="006F73F0"/>
    <w:rsid w:val="00702B86"/>
    <w:rsid w:val="007040FA"/>
    <w:rsid w:val="00704ABE"/>
    <w:rsid w:val="007052CE"/>
    <w:rsid w:val="00705BA3"/>
    <w:rsid w:val="00705CC5"/>
    <w:rsid w:val="00707507"/>
    <w:rsid w:val="00711C62"/>
    <w:rsid w:val="00712D57"/>
    <w:rsid w:val="007136AE"/>
    <w:rsid w:val="00714539"/>
    <w:rsid w:val="0071464A"/>
    <w:rsid w:val="0071483D"/>
    <w:rsid w:val="00714930"/>
    <w:rsid w:val="00716F8D"/>
    <w:rsid w:val="007200ED"/>
    <w:rsid w:val="0072043E"/>
    <w:rsid w:val="007217AD"/>
    <w:rsid w:val="00722446"/>
    <w:rsid w:val="00723328"/>
    <w:rsid w:val="0072363E"/>
    <w:rsid w:val="0072540F"/>
    <w:rsid w:val="00727BB1"/>
    <w:rsid w:val="00730076"/>
    <w:rsid w:val="00730B67"/>
    <w:rsid w:val="00730BF4"/>
    <w:rsid w:val="0073180E"/>
    <w:rsid w:val="00733E49"/>
    <w:rsid w:val="00734212"/>
    <w:rsid w:val="00736061"/>
    <w:rsid w:val="00740B70"/>
    <w:rsid w:val="00742994"/>
    <w:rsid w:val="007434A0"/>
    <w:rsid w:val="00745689"/>
    <w:rsid w:val="007505E3"/>
    <w:rsid w:val="0075072D"/>
    <w:rsid w:val="00751F83"/>
    <w:rsid w:val="00752999"/>
    <w:rsid w:val="00753CFF"/>
    <w:rsid w:val="00754962"/>
    <w:rsid w:val="00756246"/>
    <w:rsid w:val="0076163A"/>
    <w:rsid w:val="00762154"/>
    <w:rsid w:val="007630B9"/>
    <w:rsid w:val="00765392"/>
    <w:rsid w:val="00765D74"/>
    <w:rsid w:val="00772353"/>
    <w:rsid w:val="00775D3D"/>
    <w:rsid w:val="007771DB"/>
    <w:rsid w:val="0077726F"/>
    <w:rsid w:val="00777A4B"/>
    <w:rsid w:val="007804AB"/>
    <w:rsid w:val="00782C0B"/>
    <w:rsid w:val="00783111"/>
    <w:rsid w:val="007839DF"/>
    <w:rsid w:val="00785ED4"/>
    <w:rsid w:val="00786AC8"/>
    <w:rsid w:val="007876CA"/>
    <w:rsid w:val="0078774B"/>
    <w:rsid w:val="00791685"/>
    <w:rsid w:val="0079246A"/>
    <w:rsid w:val="00793BC5"/>
    <w:rsid w:val="00794B7F"/>
    <w:rsid w:val="007A0356"/>
    <w:rsid w:val="007A11DF"/>
    <w:rsid w:val="007A24E1"/>
    <w:rsid w:val="007A2E59"/>
    <w:rsid w:val="007A37CE"/>
    <w:rsid w:val="007A39CD"/>
    <w:rsid w:val="007A3AA4"/>
    <w:rsid w:val="007A420C"/>
    <w:rsid w:val="007A44A5"/>
    <w:rsid w:val="007A4BFB"/>
    <w:rsid w:val="007A7C71"/>
    <w:rsid w:val="007B0C02"/>
    <w:rsid w:val="007B1C65"/>
    <w:rsid w:val="007B2CF0"/>
    <w:rsid w:val="007B322B"/>
    <w:rsid w:val="007B36E7"/>
    <w:rsid w:val="007B4387"/>
    <w:rsid w:val="007B4F6C"/>
    <w:rsid w:val="007B505F"/>
    <w:rsid w:val="007C16E9"/>
    <w:rsid w:val="007C317E"/>
    <w:rsid w:val="007C4086"/>
    <w:rsid w:val="007C4364"/>
    <w:rsid w:val="007C4603"/>
    <w:rsid w:val="007C4EDD"/>
    <w:rsid w:val="007C5A5C"/>
    <w:rsid w:val="007C6275"/>
    <w:rsid w:val="007C6653"/>
    <w:rsid w:val="007D06B2"/>
    <w:rsid w:val="007D0934"/>
    <w:rsid w:val="007D15F3"/>
    <w:rsid w:val="007D1ED9"/>
    <w:rsid w:val="007D3544"/>
    <w:rsid w:val="007D3871"/>
    <w:rsid w:val="007D4534"/>
    <w:rsid w:val="007D4BEE"/>
    <w:rsid w:val="007D57E8"/>
    <w:rsid w:val="007D581C"/>
    <w:rsid w:val="007D6AE9"/>
    <w:rsid w:val="007D6BBB"/>
    <w:rsid w:val="007E056A"/>
    <w:rsid w:val="007E1318"/>
    <w:rsid w:val="007E1324"/>
    <w:rsid w:val="007E248D"/>
    <w:rsid w:val="007E39CE"/>
    <w:rsid w:val="007E47CA"/>
    <w:rsid w:val="007E6C28"/>
    <w:rsid w:val="007E785A"/>
    <w:rsid w:val="007F3E51"/>
    <w:rsid w:val="007F45DD"/>
    <w:rsid w:val="007F7C11"/>
    <w:rsid w:val="00800827"/>
    <w:rsid w:val="00801111"/>
    <w:rsid w:val="008017D7"/>
    <w:rsid w:val="00803268"/>
    <w:rsid w:val="00806F37"/>
    <w:rsid w:val="008072A6"/>
    <w:rsid w:val="008073E0"/>
    <w:rsid w:val="00807718"/>
    <w:rsid w:val="00807748"/>
    <w:rsid w:val="00807875"/>
    <w:rsid w:val="00811251"/>
    <w:rsid w:val="00811407"/>
    <w:rsid w:val="00811711"/>
    <w:rsid w:val="00812E90"/>
    <w:rsid w:val="00813626"/>
    <w:rsid w:val="00817935"/>
    <w:rsid w:val="00824B1D"/>
    <w:rsid w:val="00824CA6"/>
    <w:rsid w:val="00826102"/>
    <w:rsid w:val="00827216"/>
    <w:rsid w:val="00833C2D"/>
    <w:rsid w:val="00833F9A"/>
    <w:rsid w:val="00834433"/>
    <w:rsid w:val="00835BDE"/>
    <w:rsid w:val="008366D4"/>
    <w:rsid w:val="00836CAA"/>
    <w:rsid w:val="008421ED"/>
    <w:rsid w:val="0084227E"/>
    <w:rsid w:val="008423FF"/>
    <w:rsid w:val="008442E5"/>
    <w:rsid w:val="008457DA"/>
    <w:rsid w:val="00847F5D"/>
    <w:rsid w:val="008505F6"/>
    <w:rsid w:val="00852880"/>
    <w:rsid w:val="0085333B"/>
    <w:rsid w:val="0085345D"/>
    <w:rsid w:val="00853A59"/>
    <w:rsid w:val="00856B92"/>
    <w:rsid w:val="00856C59"/>
    <w:rsid w:val="00857B3C"/>
    <w:rsid w:val="00860296"/>
    <w:rsid w:val="008607C9"/>
    <w:rsid w:val="00861097"/>
    <w:rsid w:val="0086137F"/>
    <w:rsid w:val="00861C46"/>
    <w:rsid w:val="00863176"/>
    <w:rsid w:val="00863A21"/>
    <w:rsid w:val="00867332"/>
    <w:rsid w:val="00870179"/>
    <w:rsid w:val="00871BF5"/>
    <w:rsid w:val="0087210C"/>
    <w:rsid w:val="00872BA0"/>
    <w:rsid w:val="0087552A"/>
    <w:rsid w:val="0088217C"/>
    <w:rsid w:val="00883140"/>
    <w:rsid w:val="008837B1"/>
    <w:rsid w:val="0088425B"/>
    <w:rsid w:val="00885ACC"/>
    <w:rsid w:val="00887C5A"/>
    <w:rsid w:val="00887D2E"/>
    <w:rsid w:val="008900A7"/>
    <w:rsid w:val="00890738"/>
    <w:rsid w:val="008932A2"/>
    <w:rsid w:val="00893A33"/>
    <w:rsid w:val="00893B6C"/>
    <w:rsid w:val="008948A6"/>
    <w:rsid w:val="008948BA"/>
    <w:rsid w:val="00895F0F"/>
    <w:rsid w:val="008963ED"/>
    <w:rsid w:val="008978BE"/>
    <w:rsid w:val="008A0842"/>
    <w:rsid w:val="008A08AB"/>
    <w:rsid w:val="008A2C73"/>
    <w:rsid w:val="008A5071"/>
    <w:rsid w:val="008A5BD0"/>
    <w:rsid w:val="008A5F5C"/>
    <w:rsid w:val="008B0EA9"/>
    <w:rsid w:val="008B188F"/>
    <w:rsid w:val="008B241B"/>
    <w:rsid w:val="008B2487"/>
    <w:rsid w:val="008B3424"/>
    <w:rsid w:val="008B407F"/>
    <w:rsid w:val="008B5517"/>
    <w:rsid w:val="008B5728"/>
    <w:rsid w:val="008B581C"/>
    <w:rsid w:val="008B6222"/>
    <w:rsid w:val="008B7457"/>
    <w:rsid w:val="008B77FC"/>
    <w:rsid w:val="008B7E84"/>
    <w:rsid w:val="008C07BB"/>
    <w:rsid w:val="008C0FDF"/>
    <w:rsid w:val="008C2610"/>
    <w:rsid w:val="008C315D"/>
    <w:rsid w:val="008C349B"/>
    <w:rsid w:val="008C424F"/>
    <w:rsid w:val="008C6C77"/>
    <w:rsid w:val="008C6D64"/>
    <w:rsid w:val="008C6F15"/>
    <w:rsid w:val="008D135C"/>
    <w:rsid w:val="008D18EE"/>
    <w:rsid w:val="008D2D25"/>
    <w:rsid w:val="008D45BB"/>
    <w:rsid w:val="008D4EB0"/>
    <w:rsid w:val="008D6A08"/>
    <w:rsid w:val="008D749F"/>
    <w:rsid w:val="008E095A"/>
    <w:rsid w:val="008E09C0"/>
    <w:rsid w:val="008E1122"/>
    <w:rsid w:val="008E3B4B"/>
    <w:rsid w:val="008E442E"/>
    <w:rsid w:val="008E4CEA"/>
    <w:rsid w:val="008E7C03"/>
    <w:rsid w:val="008F02D8"/>
    <w:rsid w:val="008F0A96"/>
    <w:rsid w:val="008F1973"/>
    <w:rsid w:val="008F2327"/>
    <w:rsid w:val="008F4204"/>
    <w:rsid w:val="008F64E0"/>
    <w:rsid w:val="008F7738"/>
    <w:rsid w:val="00900256"/>
    <w:rsid w:val="0090091A"/>
    <w:rsid w:val="0090139A"/>
    <w:rsid w:val="00905AA3"/>
    <w:rsid w:val="0090605F"/>
    <w:rsid w:val="009061FB"/>
    <w:rsid w:val="00906B7E"/>
    <w:rsid w:val="00907E51"/>
    <w:rsid w:val="0091118E"/>
    <w:rsid w:val="00914EB6"/>
    <w:rsid w:val="0091663F"/>
    <w:rsid w:val="0091677A"/>
    <w:rsid w:val="00916955"/>
    <w:rsid w:val="00916E5E"/>
    <w:rsid w:val="0091766C"/>
    <w:rsid w:val="00917AF8"/>
    <w:rsid w:val="009279BD"/>
    <w:rsid w:val="00930513"/>
    <w:rsid w:val="0093096A"/>
    <w:rsid w:val="009321A6"/>
    <w:rsid w:val="009327CA"/>
    <w:rsid w:val="00933AD7"/>
    <w:rsid w:val="00934912"/>
    <w:rsid w:val="00935748"/>
    <w:rsid w:val="009362F0"/>
    <w:rsid w:val="009376CF"/>
    <w:rsid w:val="009376E2"/>
    <w:rsid w:val="00937B85"/>
    <w:rsid w:val="00943A3F"/>
    <w:rsid w:val="00943FEC"/>
    <w:rsid w:val="0094668E"/>
    <w:rsid w:val="009524B7"/>
    <w:rsid w:val="00952D6D"/>
    <w:rsid w:val="00953C5F"/>
    <w:rsid w:val="00954FEE"/>
    <w:rsid w:val="0095572F"/>
    <w:rsid w:val="00955CA9"/>
    <w:rsid w:val="00957049"/>
    <w:rsid w:val="0096218E"/>
    <w:rsid w:val="0096276B"/>
    <w:rsid w:val="00962AE4"/>
    <w:rsid w:val="00962D0C"/>
    <w:rsid w:val="0096374B"/>
    <w:rsid w:val="00963E5C"/>
    <w:rsid w:val="00964888"/>
    <w:rsid w:val="00966777"/>
    <w:rsid w:val="00966AC9"/>
    <w:rsid w:val="00966E48"/>
    <w:rsid w:val="009677D2"/>
    <w:rsid w:val="0097130C"/>
    <w:rsid w:val="00971DCF"/>
    <w:rsid w:val="009721EE"/>
    <w:rsid w:val="0097243C"/>
    <w:rsid w:val="00972A4D"/>
    <w:rsid w:val="00975D23"/>
    <w:rsid w:val="00977526"/>
    <w:rsid w:val="0098029B"/>
    <w:rsid w:val="00980967"/>
    <w:rsid w:val="00982DD3"/>
    <w:rsid w:val="00983AF7"/>
    <w:rsid w:val="00984B22"/>
    <w:rsid w:val="00985C80"/>
    <w:rsid w:val="009860F1"/>
    <w:rsid w:val="00986980"/>
    <w:rsid w:val="0099000E"/>
    <w:rsid w:val="00990092"/>
    <w:rsid w:val="009903EA"/>
    <w:rsid w:val="0099337F"/>
    <w:rsid w:val="00993B30"/>
    <w:rsid w:val="00993E77"/>
    <w:rsid w:val="00995D32"/>
    <w:rsid w:val="009969EF"/>
    <w:rsid w:val="00996E07"/>
    <w:rsid w:val="009A0004"/>
    <w:rsid w:val="009A0D26"/>
    <w:rsid w:val="009A0D2F"/>
    <w:rsid w:val="009A2EB5"/>
    <w:rsid w:val="009A33C0"/>
    <w:rsid w:val="009A7300"/>
    <w:rsid w:val="009A76C5"/>
    <w:rsid w:val="009B00AB"/>
    <w:rsid w:val="009B09DD"/>
    <w:rsid w:val="009B1476"/>
    <w:rsid w:val="009B21BE"/>
    <w:rsid w:val="009B31B7"/>
    <w:rsid w:val="009B3B93"/>
    <w:rsid w:val="009B40FE"/>
    <w:rsid w:val="009B44BA"/>
    <w:rsid w:val="009C1D33"/>
    <w:rsid w:val="009C36C0"/>
    <w:rsid w:val="009C4156"/>
    <w:rsid w:val="009C4C03"/>
    <w:rsid w:val="009C67F5"/>
    <w:rsid w:val="009D0619"/>
    <w:rsid w:val="009D068C"/>
    <w:rsid w:val="009D274E"/>
    <w:rsid w:val="009D3E0C"/>
    <w:rsid w:val="009D6D42"/>
    <w:rsid w:val="009D7243"/>
    <w:rsid w:val="009E144B"/>
    <w:rsid w:val="009E28D0"/>
    <w:rsid w:val="009E2F68"/>
    <w:rsid w:val="009E3129"/>
    <w:rsid w:val="009E595A"/>
    <w:rsid w:val="009E76D4"/>
    <w:rsid w:val="009F01C2"/>
    <w:rsid w:val="009F03D3"/>
    <w:rsid w:val="009F1A22"/>
    <w:rsid w:val="009F2010"/>
    <w:rsid w:val="009F4B3B"/>
    <w:rsid w:val="009F6269"/>
    <w:rsid w:val="009F6B9A"/>
    <w:rsid w:val="009F783C"/>
    <w:rsid w:val="00A0110A"/>
    <w:rsid w:val="00A07669"/>
    <w:rsid w:val="00A106D7"/>
    <w:rsid w:val="00A108DC"/>
    <w:rsid w:val="00A11335"/>
    <w:rsid w:val="00A115D1"/>
    <w:rsid w:val="00A1258E"/>
    <w:rsid w:val="00A12783"/>
    <w:rsid w:val="00A133C7"/>
    <w:rsid w:val="00A13883"/>
    <w:rsid w:val="00A13E50"/>
    <w:rsid w:val="00A1464D"/>
    <w:rsid w:val="00A147B0"/>
    <w:rsid w:val="00A14D88"/>
    <w:rsid w:val="00A1608B"/>
    <w:rsid w:val="00A17070"/>
    <w:rsid w:val="00A20788"/>
    <w:rsid w:val="00A20D0F"/>
    <w:rsid w:val="00A222F0"/>
    <w:rsid w:val="00A22E17"/>
    <w:rsid w:val="00A2399A"/>
    <w:rsid w:val="00A241C6"/>
    <w:rsid w:val="00A242D9"/>
    <w:rsid w:val="00A25409"/>
    <w:rsid w:val="00A259F1"/>
    <w:rsid w:val="00A25CD1"/>
    <w:rsid w:val="00A26264"/>
    <w:rsid w:val="00A26F9F"/>
    <w:rsid w:val="00A35982"/>
    <w:rsid w:val="00A4066E"/>
    <w:rsid w:val="00A44EC2"/>
    <w:rsid w:val="00A454F0"/>
    <w:rsid w:val="00A45C5D"/>
    <w:rsid w:val="00A46FD9"/>
    <w:rsid w:val="00A478E3"/>
    <w:rsid w:val="00A47911"/>
    <w:rsid w:val="00A50050"/>
    <w:rsid w:val="00A5139C"/>
    <w:rsid w:val="00A51875"/>
    <w:rsid w:val="00A5336D"/>
    <w:rsid w:val="00A56908"/>
    <w:rsid w:val="00A56C0B"/>
    <w:rsid w:val="00A60784"/>
    <w:rsid w:val="00A6079E"/>
    <w:rsid w:val="00A61B94"/>
    <w:rsid w:val="00A623BD"/>
    <w:rsid w:val="00A633E1"/>
    <w:rsid w:val="00A659FD"/>
    <w:rsid w:val="00A65FFF"/>
    <w:rsid w:val="00A66A0C"/>
    <w:rsid w:val="00A67047"/>
    <w:rsid w:val="00A678A3"/>
    <w:rsid w:val="00A70447"/>
    <w:rsid w:val="00A705F4"/>
    <w:rsid w:val="00A723B1"/>
    <w:rsid w:val="00A7254C"/>
    <w:rsid w:val="00A74827"/>
    <w:rsid w:val="00A748FF"/>
    <w:rsid w:val="00A761C3"/>
    <w:rsid w:val="00A76FFA"/>
    <w:rsid w:val="00A80723"/>
    <w:rsid w:val="00A80E0E"/>
    <w:rsid w:val="00A83A4F"/>
    <w:rsid w:val="00A84876"/>
    <w:rsid w:val="00A858B7"/>
    <w:rsid w:val="00A85BB6"/>
    <w:rsid w:val="00A863E5"/>
    <w:rsid w:val="00A86AD0"/>
    <w:rsid w:val="00A90482"/>
    <w:rsid w:val="00A909F8"/>
    <w:rsid w:val="00A90D30"/>
    <w:rsid w:val="00A937A9"/>
    <w:rsid w:val="00A93CDE"/>
    <w:rsid w:val="00A958BC"/>
    <w:rsid w:val="00A95D8B"/>
    <w:rsid w:val="00A97115"/>
    <w:rsid w:val="00A97A00"/>
    <w:rsid w:val="00AA3B0A"/>
    <w:rsid w:val="00AA55B7"/>
    <w:rsid w:val="00AA5C0D"/>
    <w:rsid w:val="00AA5FE1"/>
    <w:rsid w:val="00AA6CD6"/>
    <w:rsid w:val="00AB1324"/>
    <w:rsid w:val="00AB2361"/>
    <w:rsid w:val="00AB316F"/>
    <w:rsid w:val="00AB427E"/>
    <w:rsid w:val="00AC0696"/>
    <w:rsid w:val="00AC0760"/>
    <w:rsid w:val="00AC0A59"/>
    <w:rsid w:val="00AC0F35"/>
    <w:rsid w:val="00AC13D8"/>
    <w:rsid w:val="00AC1A8C"/>
    <w:rsid w:val="00AC4C45"/>
    <w:rsid w:val="00AC50A5"/>
    <w:rsid w:val="00AC5A00"/>
    <w:rsid w:val="00AD0068"/>
    <w:rsid w:val="00AD243E"/>
    <w:rsid w:val="00AD3564"/>
    <w:rsid w:val="00AD4C6B"/>
    <w:rsid w:val="00AD5890"/>
    <w:rsid w:val="00AD7382"/>
    <w:rsid w:val="00AE0158"/>
    <w:rsid w:val="00AE049A"/>
    <w:rsid w:val="00AE146B"/>
    <w:rsid w:val="00AE4FE3"/>
    <w:rsid w:val="00AE63E1"/>
    <w:rsid w:val="00AE6456"/>
    <w:rsid w:val="00AE6DFE"/>
    <w:rsid w:val="00AF0BE8"/>
    <w:rsid w:val="00AF28E1"/>
    <w:rsid w:val="00AF2A08"/>
    <w:rsid w:val="00AF3B21"/>
    <w:rsid w:val="00AF44DD"/>
    <w:rsid w:val="00AF4ADF"/>
    <w:rsid w:val="00AF56E9"/>
    <w:rsid w:val="00AF706E"/>
    <w:rsid w:val="00AF7710"/>
    <w:rsid w:val="00B04E56"/>
    <w:rsid w:val="00B050E0"/>
    <w:rsid w:val="00B07CF8"/>
    <w:rsid w:val="00B100CC"/>
    <w:rsid w:val="00B108E8"/>
    <w:rsid w:val="00B138A3"/>
    <w:rsid w:val="00B14446"/>
    <w:rsid w:val="00B16CC1"/>
    <w:rsid w:val="00B179B4"/>
    <w:rsid w:val="00B179DE"/>
    <w:rsid w:val="00B206F7"/>
    <w:rsid w:val="00B207C7"/>
    <w:rsid w:val="00B210A4"/>
    <w:rsid w:val="00B21BAF"/>
    <w:rsid w:val="00B230CB"/>
    <w:rsid w:val="00B2317D"/>
    <w:rsid w:val="00B234A0"/>
    <w:rsid w:val="00B25713"/>
    <w:rsid w:val="00B26555"/>
    <w:rsid w:val="00B2675F"/>
    <w:rsid w:val="00B268A0"/>
    <w:rsid w:val="00B26EFC"/>
    <w:rsid w:val="00B27681"/>
    <w:rsid w:val="00B300DD"/>
    <w:rsid w:val="00B31AC0"/>
    <w:rsid w:val="00B32330"/>
    <w:rsid w:val="00B32690"/>
    <w:rsid w:val="00B32D12"/>
    <w:rsid w:val="00B34368"/>
    <w:rsid w:val="00B350E2"/>
    <w:rsid w:val="00B3548B"/>
    <w:rsid w:val="00B367B6"/>
    <w:rsid w:val="00B369CF"/>
    <w:rsid w:val="00B41461"/>
    <w:rsid w:val="00B42623"/>
    <w:rsid w:val="00B456B3"/>
    <w:rsid w:val="00B46435"/>
    <w:rsid w:val="00B50351"/>
    <w:rsid w:val="00B50DD8"/>
    <w:rsid w:val="00B5221F"/>
    <w:rsid w:val="00B53B58"/>
    <w:rsid w:val="00B56328"/>
    <w:rsid w:val="00B572BC"/>
    <w:rsid w:val="00B60935"/>
    <w:rsid w:val="00B611BA"/>
    <w:rsid w:val="00B61A17"/>
    <w:rsid w:val="00B63CBB"/>
    <w:rsid w:val="00B6461F"/>
    <w:rsid w:val="00B65161"/>
    <w:rsid w:val="00B6628C"/>
    <w:rsid w:val="00B7030B"/>
    <w:rsid w:val="00B703CD"/>
    <w:rsid w:val="00B720A6"/>
    <w:rsid w:val="00B74EAD"/>
    <w:rsid w:val="00B76933"/>
    <w:rsid w:val="00B77F33"/>
    <w:rsid w:val="00B809B7"/>
    <w:rsid w:val="00B80B82"/>
    <w:rsid w:val="00B81789"/>
    <w:rsid w:val="00B83147"/>
    <w:rsid w:val="00B832FF"/>
    <w:rsid w:val="00B86F53"/>
    <w:rsid w:val="00B9131F"/>
    <w:rsid w:val="00B914B7"/>
    <w:rsid w:val="00B9440E"/>
    <w:rsid w:val="00B944CD"/>
    <w:rsid w:val="00B961EF"/>
    <w:rsid w:val="00B964A8"/>
    <w:rsid w:val="00B97C93"/>
    <w:rsid w:val="00B97D1C"/>
    <w:rsid w:val="00BA0776"/>
    <w:rsid w:val="00BA4438"/>
    <w:rsid w:val="00BA5C6D"/>
    <w:rsid w:val="00BA5CBE"/>
    <w:rsid w:val="00BA600D"/>
    <w:rsid w:val="00BA7ABD"/>
    <w:rsid w:val="00BA7E1C"/>
    <w:rsid w:val="00BB12FD"/>
    <w:rsid w:val="00BB139E"/>
    <w:rsid w:val="00BB6AFE"/>
    <w:rsid w:val="00BB6FC0"/>
    <w:rsid w:val="00BB7420"/>
    <w:rsid w:val="00BB753C"/>
    <w:rsid w:val="00BC22BB"/>
    <w:rsid w:val="00BC2775"/>
    <w:rsid w:val="00BC6033"/>
    <w:rsid w:val="00BC6928"/>
    <w:rsid w:val="00BC6F05"/>
    <w:rsid w:val="00BD0165"/>
    <w:rsid w:val="00BD09BD"/>
    <w:rsid w:val="00BD134F"/>
    <w:rsid w:val="00BD2393"/>
    <w:rsid w:val="00BD3094"/>
    <w:rsid w:val="00BD30A3"/>
    <w:rsid w:val="00BD330E"/>
    <w:rsid w:val="00BD632C"/>
    <w:rsid w:val="00BD63D0"/>
    <w:rsid w:val="00BD65C8"/>
    <w:rsid w:val="00BD7913"/>
    <w:rsid w:val="00BE017F"/>
    <w:rsid w:val="00BE0419"/>
    <w:rsid w:val="00BE0570"/>
    <w:rsid w:val="00BE0815"/>
    <w:rsid w:val="00BE1944"/>
    <w:rsid w:val="00BE2581"/>
    <w:rsid w:val="00BE41DF"/>
    <w:rsid w:val="00BE67E9"/>
    <w:rsid w:val="00BF00E2"/>
    <w:rsid w:val="00BF0D1A"/>
    <w:rsid w:val="00BF1505"/>
    <w:rsid w:val="00BF1998"/>
    <w:rsid w:val="00BF1BA8"/>
    <w:rsid w:val="00BF2F8E"/>
    <w:rsid w:val="00BF3176"/>
    <w:rsid w:val="00BF3CB2"/>
    <w:rsid w:val="00BF4CF4"/>
    <w:rsid w:val="00BF5AC8"/>
    <w:rsid w:val="00C01291"/>
    <w:rsid w:val="00C05FF0"/>
    <w:rsid w:val="00C0650C"/>
    <w:rsid w:val="00C1043B"/>
    <w:rsid w:val="00C113A0"/>
    <w:rsid w:val="00C128E6"/>
    <w:rsid w:val="00C12B5A"/>
    <w:rsid w:val="00C13D4A"/>
    <w:rsid w:val="00C15232"/>
    <w:rsid w:val="00C1534C"/>
    <w:rsid w:val="00C21EC0"/>
    <w:rsid w:val="00C22A12"/>
    <w:rsid w:val="00C2350F"/>
    <w:rsid w:val="00C23B45"/>
    <w:rsid w:val="00C23F9A"/>
    <w:rsid w:val="00C25CA0"/>
    <w:rsid w:val="00C25CCA"/>
    <w:rsid w:val="00C3096B"/>
    <w:rsid w:val="00C321F2"/>
    <w:rsid w:val="00C32A1B"/>
    <w:rsid w:val="00C32CC1"/>
    <w:rsid w:val="00C3310F"/>
    <w:rsid w:val="00C33249"/>
    <w:rsid w:val="00C35820"/>
    <w:rsid w:val="00C36BBD"/>
    <w:rsid w:val="00C376D3"/>
    <w:rsid w:val="00C37704"/>
    <w:rsid w:val="00C378DC"/>
    <w:rsid w:val="00C41164"/>
    <w:rsid w:val="00C427EB"/>
    <w:rsid w:val="00C42EF9"/>
    <w:rsid w:val="00C4316F"/>
    <w:rsid w:val="00C4431B"/>
    <w:rsid w:val="00C451E3"/>
    <w:rsid w:val="00C455A1"/>
    <w:rsid w:val="00C464A6"/>
    <w:rsid w:val="00C46FA0"/>
    <w:rsid w:val="00C472E4"/>
    <w:rsid w:val="00C47369"/>
    <w:rsid w:val="00C47512"/>
    <w:rsid w:val="00C476D5"/>
    <w:rsid w:val="00C5071B"/>
    <w:rsid w:val="00C52646"/>
    <w:rsid w:val="00C526A8"/>
    <w:rsid w:val="00C53089"/>
    <w:rsid w:val="00C55292"/>
    <w:rsid w:val="00C56845"/>
    <w:rsid w:val="00C57BAA"/>
    <w:rsid w:val="00C61FF2"/>
    <w:rsid w:val="00C6211B"/>
    <w:rsid w:val="00C638F3"/>
    <w:rsid w:val="00C63F37"/>
    <w:rsid w:val="00C65549"/>
    <w:rsid w:val="00C70740"/>
    <w:rsid w:val="00C70919"/>
    <w:rsid w:val="00C71BA0"/>
    <w:rsid w:val="00C720EC"/>
    <w:rsid w:val="00C73A58"/>
    <w:rsid w:val="00C74002"/>
    <w:rsid w:val="00C75B02"/>
    <w:rsid w:val="00C8005F"/>
    <w:rsid w:val="00C80173"/>
    <w:rsid w:val="00C80733"/>
    <w:rsid w:val="00C8213C"/>
    <w:rsid w:val="00C8311C"/>
    <w:rsid w:val="00C8470E"/>
    <w:rsid w:val="00C8494D"/>
    <w:rsid w:val="00C84D5D"/>
    <w:rsid w:val="00C85448"/>
    <w:rsid w:val="00C86888"/>
    <w:rsid w:val="00C87B73"/>
    <w:rsid w:val="00C901EF"/>
    <w:rsid w:val="00C9433C"/>
    <w:rsid w:val="00C95DF4"/>
    <w:rsid w:val="00CA3206"/>
    <w:rsid w:val="00CA378F"/>
    <w:rsid w:val="00CA3878"/>
    <w:rsid w:val="00CA4917"/>
    <w:rsid w:val="00CA5063"/>
    <w:rsid w:val="00CA6562"/>
    <w:rsid w:val="00CA7DF7"/>
    <w:rsid w:val="00CB164A"/>
    <w:rsid w:val="00CB385C"/>
    <w:rsid w:val="00CB3CFC"/>
    <w:rsid w:val="00CB60DD"/>
    <w:rsid w:val="00CB6B96"/>
    <w:rsid w:val="00CB7A5D"/>
    <w:rsid w:val="00CC1E88"/>
    <w:rsid w:val="00CC486B"/>
    <w:rsid w:val="00CC4B47"/>
    <w:rsid w:val="00CC7751"/>
    <w:rsid w:val="00CC7A57"/>
    <w:rsid w:val="00CC7D16"/>
    <w:rsid w:val="00CD1F7A"/>
    <w:rsid w:val="00CD2896"/>
    <w:rsid w:val="00CD2E1A"/>
    <w:rsid w:val="00CD4CBA"/>
    <w:rsid w:val="00CD5512"/>
    <w:rsid w:val="00CD6AAD"/>
    <w:rsid w:val="00CD7581"/>
    <w:rsid w:val="00CE2D1A"/>
    <w:rsid w:val="00CE2F05"/>
    <w:rsid w:val="00CE3AB1"/>
    <w:rsid w:val="00CE3E90"/>
    <w:rsid w:val="00CE7B5D"/>
    <w:rsid w:val="00CE7E19"/>
    <w:rsid w:val="00CF6E4F"/>
    <w:rsid w:val="00CF778D"/>
    <w:rsid w:val="00D01C5B"/>
    <w:rsid w:val="00D02909"/>
    <w:rsid w:val="00D0337F"/>
    <w:rsid w:val="00D06861"/>
    <w:rsid w:val="00D07502"/>
    <w:rsid w:val="00D1179B"/>
    <w:rsid w:val="00D11EE4"/>
    <w:rsid w:val="00D1241B"/>
    <w:rsid w:val="00D12AF8"/>
    <w:rsid w:val="00D13677"/>
    <w:rsid w:val="00D14E6F"/>
    <w:rsid w:val="00D1591C"/>
    <w:rsid w:val="00D15FBC"/>
    <w:rsid w:val="00D17F5F"/>
    <w:rsid w:val="00D2053D"/>
    <w:rsid w:val="00D20CCA"/>
    <w:rsid w:val="00D227F0"/>
    <w:rsid w:val="00D232D4"/>
    <w:rsid w:val="00D23CE1"/>
    <w:rsid w:val="00D26F45"/>
    <w:rsid w:val="00D274B1"/>
    <w:rsid w:val="00D30EB2"/>
    <w:rsid w:val="00D31F39"/>
    <w:rsid w:val="00D32580"/>
    <w:rsid w:val="00D329B8"/>
    <w:rsid w:val="00D34D60"/>
    <w:rsid w:val="00D35F47"/>
    <w:rsid w:val="00D3671D"/>
    <w:rsid w:val="00D36C9A"/>
    <w:rsid w:val="00D37679"/>
    <w:rsid w:val="00D4004C"/>
    <w:rsid w:val="00D406D0"/>
    <w:rsid w:val="00D456E1"/>
    <w:rsid w:val="00D461E5"/>
    <w:rsid w:val="00D47804"/>
    <w:rsid w:val="00D505A7"/>
    <w:rsid w:val="00D523CF"/>
    <w:rsid w:val="00D52E83"/>
    <w:rsid w:val="00D5428E"/>
    <w:rsid w:val="00D542A3"/>
    <w:rsid w:val="00D57624"/>
    <w:rsid w:val="00D60AD4"/>
    <w:rsid w:val="00D62041"/>
    <w:rsid w:val="00D624AE"/>
    <w:rsid w:val="00D6415B"/>
    <w:rsid w:val="00D64663"/>
    <w:rsid w:val="00D646AB"/>
    <w:rsid w:val="00D65D76"/>
    <w:rsid w:val="00D71246"/>
    <w:rsid w:val="00D71EE8"/>
    <w:rsid w:val="00D71FDA"/>
    <w:rsid w:val="00D72500"/>
    <w:rsid w:val="00D72A82"/>
    <w:rsid w:val="00D72FA1"/>
    <w:rsid w:val="00D735CA"/>
    <w:rsid w:val="00D736CE"/>
    <w:rsid w:val="00D738C8"/>
    <w:rsid w:val="00D74574"/>
    <w:rsid w:val="00D74D73"/>
    <w:rsid w:val="00D7527A"/>
    <w:rsid w:val="00D76AA4"/>
    <w:rsid w:val="00D802C8"/>
    <w:rsid w:val="00D81A70"/>
    <w:rsid w:val="00D85DE0"/>
    <w:rsid w:val="00D86D60"/>
    <w:rsid w:val="00D87006"/>
    <w:rsid w:val="00D903C5"/>
    <w:rsid w:val="00D96462"/>
    <w:rsid w:val="00D97212"/>
    <w:rsid w:val="00D9740A"/>
    <w:rsid w:val="00D97A92"/>
    <w:rsid w:val="00D97C33"/>
    <w:rsid w:val="00DA100C"/>
    <w:rsid w:val="00DA1852"/>
    <w:rsid w:val="00DA5FF3"/>
    <w:rsid w:val="00DA72B9"/>
    <w:rsid w:val="00DB0748"/>
    <w:rsid w:val="00DB0EF2"/>
    <w:rsid w:val="00DB17D0"/>
    <w:rsid w:val="00DB4870"/>
    <w:rsid w:val="00DB4986"/>
    <w:rsid w:val="00DB59A9"/>
    <w:rsid w:val="00DB6016"/>
    <w:rsid w:val="00DB6741"/>
    <w:rsid w:val="00DB6AA3"/>
    <w:rsid w:val="00DB72B9"/>
    <w:rsid w:val="00DB72F9"/>
    <w:rsid w:val="00DC0C90"/>
    <w:rsid w:val="00DC1E3A"/>
    <w:rsid w:val="00DC5431"/>
    <w:rsid w:val="00DD070D"/>
    <w:rsid w:val="00DD1B83"/>
    <w:rsid w:val="00DD1C92"/>
    <w:rsid w:val="00DD3991"/>
    <w:rsid w:val="00DD39AC"/>
    <w:rsid w:val="00DD4265"/>
    <w:rsid w:val="00DD4A82"/>
    <w:rsid w:val="00DD5115"/>
    <w:rsid w:val="00DE17EA"/>
    <w:rsid w:val="00DE2040"/>
    <w:rsid w:val="00DE2588"/>
    <w:rsid w:val="00DE4214"/>
    <w:rsid w:val="00DE4757"/>
    <w:rsid w:val="00DE4E3A"/>
    <w:rsid w:val="00DE7D8C"/>
    <w:rsid w:val="00DF11C9"/>
    <w:rsid w:val="00DF22C5"/>
    <w:rsid w:val="00DF26B8"/>
    <w:rsid w:val="00DF3156"/>
    <w:rsid w:val="00DF3DF4"/>
    <w:rsid w:val="00DF5A72"/>
    <w:rsid w:val="00DF6276"/>
    <w:rsid w:val="00E00A67"/>
    <w:rsid w:val="00E00A98"/>
    <w:rsid w:val="00E00C1C"/>
    <w:rsid w:val="00E021A4"/>
    <w:rsid w:val="00E04D96"/>
    <w:rsid w:val="00E051CC"/>
    <w:rsid w:val="00E05227"/>
    <w:rsid w:val="00E058E6"/>
    <w:rsid w:val="00E060A9"/>
    <w:rsid w:val="00E0706E"/>
    <w:rsid w:val="00E07768"/>
    <w:rsid w:val="00E11FE7"/>
    <w:rsid w:val="00E132C6"/>
    <w:rsid w:val="00E14798"/>
    <w:rsid w:val="00E15B01"/>
    <w:rsid w:val="00E170CB"/>
    <w:rsid w:val="00E17EDC"/>
    <w:rsid w:val="00E205F5"/>
    <w:rsid w:val="00E20E10"/>
    <w:rsid w:val="00E2744B"/>
    <w:rsid w:val="00E27B21"/>
    <w:rsid w:val="00E30684"/>
    <w:rsid w:val="00E31936"/>
    <w:rsid w:val="00E31D0C"/>
    <w:rsid w:val="00E31D1F"/>
    <w:rsid w:val="00E320E8"/>
    <w:rsid w:val="00E3532B"/>
    <w:rsid w:val="00E356B5"/>
    <w:rsid w:val="00E36B27"/>
    <w:rsid w:val="00E37700"/>
    <w:rsid w:val="00E42C7D"/>
    <w:rsid w:val="00E4311E"/>
    <w:rsid w:val="00E43D1A"/>
    <w:rsid w:val="00E45502"/>
    <w:rsid w:val="00E463AF"/>
    <w:rsid w:val="00E46B5B"/>
    <w:rsid w:val="00E517B2"/>
    <w:rsid w:val="00E51A7F"/>
    <w:rsid w:val="00E51AC8"/>
    <w:rsid w:val="00E51B76"/>
    <w:rsid w:val="00E5262F"/>
    <w:rsid w:val="00E53ABD"/>
    <w:rsid w:val="00E546C2"/>
    <w:rsid w:val="00E553CF"/>
    <w:rsid w:val="00E55C32"/>
    <w:rsid w:val="00E55D7A"/>
    <w:rsid w:val="00E5662F"/>
    <w:rsid w:val="00E56873"/>
    <w:rsid w:val="00E6167A"/>
    <w:rsid w:val="00E61752"/>
    <w:rsid w:val="00E618B6"/>
    <w:rsid w:val="00E62CCB"/>
    <w:rsid w:val="00E63BC6"/>
    <w:rsid w:val="00E63E46"/>
    <w:rsid w:val="00E64C8D"/>
    <w:rsid w:val="00E664F8"/>
    <w:rsid w:val="00E67195"/>
    <w:rsid w:val="00E67681"/>
    <w:rsid w:val="00E67FB6"/>
    <w:rsid w:val="00E71642"/>
    <w:rsid w:val="00E7422B"/>
    <w:rsid w:val="00E8108F"/>
    <w:rsid w:val="00E8258B"/>
    <w:rsid w:val="00E8392A"/>
    <w:rsid w:val="00E85020"/>
    <w:rsid w:val="00E852C3"/>
    <w:rsid w:val="00E85380"/>
    <w:rsid w:val="00E8581B"/>
    <w:rsid w:val="00E85C58"/>
    <w:rsid w:val="00E86082"/>
    <w:rsid w:val="00E860B2"/>
    <w:rsid w:val="00E87E32"/>
    <w:rsid w:val="00E903BE"/>
    <w:rsid w:val="00E90C23"/>
    <w:rsid w:val="00E9158F"/>
    <w:rsid w:val="00E91E9C"/>
    <w:rsid w:val="00E92378"/>
    <w:rsid w:val="00E924E7"/>
    <w:rsid w:val="00E9355F"/>
    <w:rsid w:val="00E94934"/>
    <w:rsid w:val="00E94AF0"/>
    <w:rsid w:val="00E9592A"/>
    <w:rsid w:val="00E95D17"/>
    <w:rsid w:val="00E960EC"/>
    <w:rsid w:val="00E96102"/>
    <w:rsid w:val="00EA0C82"/>
    <w:rsid w:val="00EA1947"/>
    <w:rsid w:val="00EA201E"/>
    <w:rsid w:val="00EA2237"/>
    <w:rsid w:val="00EA2336"/>
    <w:rsid w:val="00EA294B"/>
    <w:rsid w:val="00EA2F9D"/>
    <w:rsid w:val="00EA4463"/>
    <w:rsid w:val="00EA4BDB"/>
    <w:rsid w:val="00EA5B78"/>
    <w:rsid w:val="00EA6285"/>
    <w:rsid w:val="00EA6DAC"/>
    <w:rsid w:val="00EA6ECF"/>
    <w:rsid w:val="00EA761A"/>
    <w:rsid w:val="00EB0161"/>
    <w:rsid w:val="00EB1A01"/>
    <w:rsid w:val="00EB32D7"/>
    <w:rsid w:val="00EB3CD6"/>
    <w:rsid w:val="00EB5C79"/>
    <w:rsid w:val="00EB64C8"/>
    <w:rsid w:val="00EC0567"/>
    <w:rsid w:val="00EC0936"/>
    <w:rsid w:val="00EC12D9"/>
    <w:rsid w:val="00EC19D3"/>
    <w:rsid w:val="00EC50AD"/>
    <w:rsid w:val="00EC57ED"/>
    <w:rsid w:val="00EC72B6"/>
    <w:rsid w:val="00EC75C8"/>
    <w:rsid w:val="00EC7938"/>
    <w:rsid w:val="00EC7C11"/>
    <w:rsid w:val="00ED0143"/>
    <w:rsid w:val="00ED0D8B"/>
    <w:rsid w:val="00ED1A37"/>
    <w:rsid w:val="00ED4A58"/>
    <w:rsid w:val="00EE1570"/>
    <w:rsid w:val="00EE1879"/>
    <w:rsid w:val="00EE2BAB"/>
    <w:rsid w:val="00EE2DE7"/>
    <w:rsid w:val="00EE41C0"/>
    <w:rsid w:val="00EE4312"/>
    <w:rsid w:val="00EE4AD7"/>
    <w:rsid w:val="00EE6851"/>
    <w:rsid w:val="00EE6FEC"/>
    <w:rsid w:val="00EF1A10"/>
    <w:rsid w:val="00EF2E6A"/>
    <w:rsid w:val="00EF3A63"/>
    <w:rsid w:val="00EF474D"/>
    <w:rsid w:val="00EF5DE8"/>
    <w:rsid w:val="00EF647D"/>
    <w:rsid w:val="00EF76D1"/>
    <w:rsid w:val="00F029F7"/>
    <w:rsid w:val="00F0418B"/>
    <w:rsid w:val="00F05105"/>
    <w:rsid w:val="00F0775E"/>
    <w:rsid w:val="00F1095C"/>
    <w:rsid w:val="00F119DB"/>
    <w:rsid w:val="00F119E0"/>
    <w:rsid w:val="00F1284D"/>
    <w:rsid w:val="00F12BFC"/>
    <w:rsid w:val="00F141FB"/>
    <w:rsid w:val="00F17AE3"/>
    <w:rsid w:val="00F20181"/>
    <w:rsid w:val="00F21747"/>
    <w:rsid w:val="00F24633"/>
    <w:rsid w:val="00F2503B"/>
    <w:rsid w:val="00F25246"/>
    <w:rsid w:val="00F2612E"/>
    <w:rsid w:val="00F32420"/>
    <w:rsid w:val="00F34499"/>
    <w:rsid w:val="00F35842"/>
    <w:rsid w:val="00F35B2C"/>
    <w:rsid w:val="00F35C32"/>
    <w:rsid w:val="00F402FD"/>
    <w:rsid w:val="00F44758"/>
    <w:rsid w:val="00F44A97"/>
    <w:rsid w:val="00F44C40"/>
    <w:rsid w:val="00F47C0B"/>
    <w:rsid w:val="00F50520"/>
    <w:rsid w:val="00F50D50"/>
    <w:rsid w:val="00F54369"/>
    <w:rsid w:val="00F5499E"/>
    <w:rsid w:val="00F56084"/>
    <w:rsid w:val="00F564D6"/>
    <w:rsid w:val="00F576EB"/>
    <w:rsid w:val="00F60DEE"/>
    <w:rsid w:val="00F60F0B"/>
    <w:rsid w:val="00F6137F"/>
    <w:rsid w:val="00F616BD"/>
    <w:rsid w:val="00F63A70"/>
    <w:rsid w:val="00F6514A"/>
    <w:rsid w:val="00F6654A"/>
    <w:rsid w:val="00F71957"/>
    <w:rsid w:val="00F73648"/>
    <w:rsid w:val="00F76264"/>
    <w:rsid w:val="00F80A33"/>
    <w:rsid w:val="00F810D5"/>
    <w:rsid w:val="00F81664"/>
    <w:rsid w:val="00F82466"/>
    <w:rsid w:val="00F83EEB"/>
    <w:rsid w:val="00F850FD"/>
    <w:rsid w:val="00F9158B"/>
    <w:rsid w:val="00F92B5F"/>
    <w:rsid w:val="00F93F79"/>
    <w:rsid w:val="00F94AC1"/>
    <w:rsid w:val="00F95608"/>
    <w:rsid w:val="00F976DB"/>
    <w:rsid w:val="00F97BB4"/>
    <w:rsid w:val="00F97E41"/>
    <w:rsid w:val="00FA6B43"/>
    <w:rsid w:val="00FA73D0"/>
    <w:rsid w:val="00FA74C4"/>
    <w:rsid w:val="00FB1217"/>
    <w:rsid w:val="00FB20B8"/>
    <w:rsid w:val="00FB246C"/>
    <w:rsid w:val="00FB316E"/>
    <w:rsid w:val="00FB3E39"/>
    <w:rsid w:val="00FB6058"/>
    <w:rsid w:val="00FB70AD"/>
    <w:rsid w:val="00FB733C"/>
    <w:rsid w:val="00FB78A7"/>
    <w:rsid w:val="00FC0506"/>
    <w:rsid w:val="00FC1195"/>
    <w:rsid w:val="00FC2EBB"/>
    <w:rsid w:val="00FC33D1"/>
    <w:rsid w:val="00FC5049"/>
    <w:rsid w:val="00FC6849"/>
    <w:rsid w:val="00FC72C7"/>
    <w:rsid w:val="00FC7DC2"/>
    <w:rsid w:val="00FD06CC"/>
    <w:rsid w:val="00FD2851"/>
    <w:rsid w:val="00FD2E84"/>
    <w:rsid w:val="00FD476F"/>
    <w:rsid w:val="00FE08C8"/>
    <w:rsid w:val="00FE0D27"/>
    <w:rsid w:val="00FE183B"/>
    <w:rsid w:val="00FE25AF"/>
    <w:rsid w:val="00FE468E"/>
    <w:rsid w:val="00FE4D54"/>
    <w:rsid w:val="00FE6CB9"/>
    <w:rsid w:val="00FE7CA5"/>
    <w:rsid w:val="00FE7F97"/>
    <w:rsid w:val="00FF013A"/>
    <w:rsid w:val="00FF0174"/>
    <w:rsid w:val="00FF1C33"/>
    <w:rsid w:val="00FF4230"/>
    <w:rsid w:val="00FF43E8"/>
    <w:rsid w:val="00FF4E7C"/>
    <w:rsid w:val="00FF5596"/>
    <w:rsid w:val="00FF5C6B"/>
    <w:rsid w:val="00FF63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3E30C4"/>
  <w15:chartTrackingRefBased/>
  <w15:docId w15:val="{6BAF5B96-CC7F-47DE-AEED-5CEB39478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Title" w:uiPriority="10"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2FF"/>
    <w:pPr>
      <w:bidi/>
      <w:jc w:val="both"/>
    </w:pPr>
    <w:rPr>
      <w:rFonts w:cs="B Nazanin"/>
      <w:sz w:val="24"/>
      <w:szCs w:val="28"/>
    </w:rPr>
  </w:style>
  <w:style w:type="paragraph" w:styleId="Heading1">
    <w:name w:val="heading 1"/>
    <w:basedOn w:val="Normal"/>
    <w:next w:val="BodyText"/>
    <w:link w:val="Heading1Char"/>
    <w:qFormat/>
    <w:rsid w:val="00FC6849"/>
    <w:pPr>
      <w:keepNext/>
      <w:numPr>
        <w:numId w:val="2"/>
      </w:numPr>
      <w:tabs>
        <w:tab w:val="clear" w:pos="0"/>
        <w:tab w:val="left" w:pos="567"/>
      </w:tabs>
      <w:spacing w:before="120" w:line="360" w:lineRule="auto"/>
      <w:outlineLvl w:val="0"/>
    </w:pPr>
    <w:rPr>
      <w:b/>
      <w:bCs/>
      <w:spacing w:val="-2"/>
      <w:sz w:val="28"/>
      <w:lang w:val="en-GB"/>
    </w:rPr>
  </w:style>
  <w:style w:type="paragraph" w:styleId="Heading2">
    <w:name w:val="heading 2"/>
    <w:basedOn w:val="Normal"/>
    <w:next w:val="BodyText"/>
    <w:link w:val="Heading2Char"/>
    <w:uiPriority w:val="9"/>
    <w:qFormat/>
    <w:rsid w:val="00FC6849"/>
    <w:pPr>
      <w:keepNext/>
      <w:numPr>
        <w:ilvl w:val="1"/>
        <w:numId w:val="2"/>
      </w:numPr>
      <w:tabs>
        <w:tab w:val="clear" w:pos="862"/>
        <w:tab w:val="left" w:pos="584"/>
        <w:tab w:val="num" w:pos="958"/>
        <w:tab w:val="num" w:pos="1570"/>
      </w:tabs>
      <w:spacing w:before="240" w:line="360" w:lineRule="auto"/>
      <w:ind w:left="0"/>
      <w:outlineLvl w:val="1"/>
    </w:pPr>
    <w:rPr>
      <w:spacing w:val="-2"/>
      <w:kern w:val="28"/>
      <w:sz w:val="28"/>
      <w:lang w:val="en-GB"/>
    </w:rPr>
  </w:style>
  <w:style w:type="paragraph" w:styleId="Heading3">
    <w:name w:val="heading 3"/>
    <w:basedOn w:val="Normal"/>
    <w:next w:val="BodyText"/>
    <w:link w:val="Heading3Char"/>
    <w:uiPriority w:val="9"/>
    <w:qFormat/>
    <w:rsid w:val="008366D4"/>
    <w:pPr>
      <w:keepNext/>
      <w:numPr>
        <w:ilvl w:val="2"/>
        <w:numId w:val="2"/>
      </w:numPr>
      <w:tabs>
        <w:tab w:val="num" w:pos="360"/>
        <w:tab w:val="left" w:pos="601"/>
      </w:tabs>
      <w:spacing w:before="240" w:line="360" w:lineRule="auto"/>
      <w:ind w:left="0"/>
      <w:outlineLvl w:val="2"/>
    </w:pPr>
    <w:rPr>
      <w:b/>
      <w:bCs/>
      <w:kern w:val="28"/>
      <w:lang w:val="en-GB"/>
    </w:rPr>
  </w:style>
  <w:style w:type="paragraph" w:styleId="Heading4">
    <w:name w:val="heading 4"/>
    <w:basedOn w:val="Normal"/>
    <w:next w:val="BodyText"/>
    <w:link w:val="Heading4Char"/>
    <w:qFormat/>
    <w:rsid w:val="008366D4"/>
    <w:pPr>
      <w:keepNext/>
      <w:numPr>
        <w:ilvl w:val="3"/>
        <w:numId w:val="2"/>
      </w:numPr>
      <w:tabs>
        <w:tab w:val="num" w:pos="0"/>
        <w:tab w:val="left" w:pos="284"/>
        <w:tab w:val="left" w:pos="540"/>
        <w:tab w:val="left" w:pos="618"/>
      </w:tabs>
      <w:spacing w:before="120" w:line="360" w:lineRule="auto"/>
      <w:ind w:left="0"/>
      <w:outlineLvl w:val="3"/>
    </w:pPr>
    <w:rPr>
      <w:kern w:val="28"/>
      <w:lang w:val="en-GB"/>
    </w:rPr>
  </w:style>
  <w:style w:type="paragraph" w:styleId="Heading5">
    <w:name w:val="heading 5"/>
    <w:basedOn w:val="Normal"/>
    <w:next w:val="BodyText"/>
    <w:link w:val="Heading5Char"/>
    <w:qFormat/>
    <w:rsid w:val="00707507"/>
    <w:pPr>
      <w:keepNext/>
      <w:numPr>
        <w:ilvl w:val="4"/>
        <w:numId w:val="2"/>
      </w:numPr>
      <w:tabs>
        <w:tab w:val="left" w:pos="635"/>
      </w:tabs>
      <w:spacing w:before="240" w:line="360" w:lineRule="auto"/>
      <w:outlineLvl w:val="4"/>
    </w:pPr>
    <w:rPr>
      <w:i/>
      <w:iCs/>
      <w:kern w:val="28"/>
      <w:lang w:val="en-GB"/>
    </w:rPr>
  </w:style>
  <w:style w:type="paragraph" w:styleId="Heading6">
    <w:name w:val="heading 6"/>
    <w:basedOn w:val="Normal"/>
    <w:next w:val="BodyText"/>
    <w:qFormat/>
    <w:pPr>
      <w:keepNext/>
      <w:numPr>
        <w:ilvl w:val="5"/>
        <w:numId w:val="2"/>
      </w:numPr>
      <w:tabs>
        <w:tab w:val="left" w:pos="652"/>
      </w:tabs>
      <w:spacing w:before="240" w:line="360" w:lineRule="auto"/>
      <w:outlineLvl w:val="5"/>
    </w:pPr>
    <w:rPr>
      <w:b/>
      <w:spacing w:val="20"/>
      <w:kern w:val="28"/>
      <w:lang w:val="en-GB"/>
    </w:rPr>
  </w:style>
  <w:style w:type="paragraph" w:styleId="Heading7">
    <w:name w:val="heading 7"/>
    <w:basedOn w:val="Normal"/>
    <w:next w:val="BodyText"/>
    <w:qFormat/>
    <w:pPr>
      <w:keepNext/>
      <w:numPr>
        <w:ilvl w:val="6"/>
        <w:numId w:val="2"/>
      </w:numPr>
      <w:tabs>
        <w:tab w:val="left" w:pos="669"/>
      </w:tabs>
      <w:spacing w:before="240" w:line="360" w:lineRule="auto"/>
      <w:outlineLvl w:val="6"/>
    </w:pPr>
    <w:rPr>
      <w:b/>
      <w:kern w:val="28"/>
      <w:lang w:val="en-GB"/>
    </w:rPr>
  </w:style>
  <w:style w:type="paragraph" w:styleId="Heading8">
    <w:name w:val="heading 8"/>
    <w:basedOn w:val="Normal"/>
    <w:next w:val="BodyText"/>
    <w:qFormat/>
    <w:pPr>
      <w:keepNext/>
      <w:numPr>
        <w:ilvl w:val="7"/>
        <w:numId w:val="2"/>
      </w:numPr>
      <w:tabs>
        <w:tab w:val="right" w:pos="8640"/>
      </w:tabs>
      <w:spacing w:line="360" w:lineRule="auto"/>
      <w:jc w:val="center"/>
      <w:outlineLvl w:val="7"/>
    </w:pPr>
    <w:rPr>
      <w:spacing w:val="-2"/>
      <w:kern w:val="28"/>
      <w:szCs w:val="20"/>
      <w:lang w:val="en-GB"/>
    </w:rPr>
  </w:style>
  <w:style w:type="paragraph" w:styleId="Heading9">
    <w:name w:val="heading 9"/>
    <w:basedOn w:val="Normal"/>
    <w:next w:val="BodyText"/>
    <w:qFormat/>
    <w:pPr>
      <w:keepNext/>
      <w:numPr>
        <w:ilvl w:val="8"/>
        <w:numId w:val="2"/>
      </w:numPr>
      <w:tabs>
        <w:tab w:val="right" w:pos="8640"/>
      </w:tabs>
      <w:spacing w:line="360" w:lineRule="auto"/>
      <w:outlineLvl w:val="8"/>
    </w:pPr>
    <w:rPr>
      <w:spacing w:val="-2"/>
      <w:kern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tabs>
        <w:tab w:val="right" w:pos="8640"/>
      </w:tabs>
      <w:spacing w:before="240" w:after="280"/>
    </w:pPr>
    <w:rPr>
      <w:spacing w:val="-2"/>
      <w:szCs w:val="20"/>
      <w:lang w:val="en-GB"/>
    </w:rPr>
  </w:style>
  <w:style w:type="paragraph" w:customStyle="1" w:styleId="ChapterLabel">
    <w:name w:val="Chapter Label"/>
    <w:basedOn w:val="Normal"/>
    <w:next w:val="Normal"/>
    <w:pPr>
      <w:keepNext/>
      <w:pageBreakBefore/>
      <w:tabs>
        <w:tab w:val="right" w:pos="8640"/>
      </w:tabs>
      <w:spacing w:before="3000" w:after="600" w:line="240" w:lineRule="atLeast"/>
      <w:ind w:left="142"/>
      <w:jc w:val="center"/>
    </w:pPr>
    <w:rPr>
      <w:b/>
      <w:caps/>
      <w:spacing w:val="70"/>
      <w:sz w:val="32"/>
      <w:szCs w:val="20"/>
      <w:lang w:val="en-GB"/>
    </w:rPr>
  </w:style>
  <w:style w:type="paragraph" w:styleId="Header">
    <w:name w:val="header"/>
    <w:basedOn w:val="Normal"/>
    <w:link w:val="HeaderChar"/>
    <w:uiPriority w:val="99"/>
    <w:pPr>
      <w:keepLines/>
      <w:numPr>
        <w:numId w:val="1"/>
      </w:numPr>
      <w:tabs>
        <w:tab w:val="center" w:pos="4320"/>
        <w:tab w:val="right" w:pos="8640"/>
      </w:tabs>
      <w:jc w:val="center"/>
    </w:pPr>
    <w:rPr>
      <w:spacing w:val="-2"/>
      <w:szCs w:val="20"/>
      <w:lang w:val="en-GB"/>
    </w:rPr>
  </w:style>
  <w:style w:type="paragraph" w:styleId="CommentText">
    <w:name w:val="annotation text"/>
    <w:basedOn w:val="Normal"/>
    <w:link w:val="CommentTextChar"/>
    <w:semiHidden/>
    <w:pPr>
      <w:tabs>
        <w:tab w:val="left" w:pos="187"/>
        <w:tab w:val="right" w:pos="8640"/>
      </w:tabs>
      <w:spacing w:before="120" w:after="120" w:line="360" w:lineRule="auto"/>
    </w:pPr>
    <w:rPr>
      <w:b/>
      <w:caps/>
      <w:spacing w:val="-2"/>
      <w:sz w:val="28"/>
      <w:szCs w:val="20"/>
      <w:lang w:val="en-GB"/>
    </w:rPr>
  </w:style>
  <w:style w:type="paragraph" w:customStyle="1" w:styleId="TitleCover">
    <w:name w:val="Title Cover"/>
    <w:basedOn w:val="HeadingBase"/>
    <w:next w:val="SubtitleCover"/>
    <w:semiHidden/>
    <w:pPr>
      <w:spacing w:before="780" w:after="420" w:line="240" w:lineRule="auto"/>
      <w:ind w:left="1920" w:right="1920"/>
      <w:jc w:val="center"/>
    </w:pPr>
    <w:rPr>
      <w:b w:val="0"/>
      <w:caps/>
      <w:spacing w:val="5"/>
    </w:rPr>
  </w:style>
  <w:style w:type="paragraph" w:customStyle="1" w:styleId="HeadingBase">
    <w:name w:val="Heading Base"/>
    <w:basedOn w:val="Normal"/>
    <w:next w:val="BodyText"/>
    <w:semiHidden/>
    <w:pPr>
      <w:keepNext/>
      <w:keepLines/>
      <w:tabs>
        <w:tab w:val="right" w:pos="8640"/>
      </w:tabs>
      <w:spacing w:line="360" w:lineRule="auto"/>
    </w:pPr>
    <w:rPr>
      <w:b/>
      <w:spacing w:val="-2"/>
      <w:kern w:val="28"/>
      <w:szCs w:val="20"/>
      <w:lang w:val="en-GB"/>
    </w:rPr>
  </w:style>
  <w:style w:type="paragraph" w:customStyle="1" w:styleId="SubtitleCover">
    <w:name w:val="Subtitle Cover"/>
    <w:basedOn w:val="Normal"/>
    <w:next w:val="BodyText"/>
    <w:semiHidden/>
    <w:pPr>
      <w:keepNext/>
      <w:tabs>
        <w:tab w:val="right" w:pos="8640"/>
      </w:tabs>
      <w:spacing w:before="120" w:after="120" w:line="360" w:lineRule="auto"/>
      <w:ind w:left="1797" w:right="1797"/>
      <w:jc w:val="center"/>
    </w:pPr>
    <w:rPr>
      <w:spacing w:val="-2"/>
      <w:sz w:val="28"/>
      <w:lang w:val="en-GB"/>
    </w:rPr>
  </w:style>
  <w:style w:type="paragraph" w:customStyle="1" w:styleId="Picture">
    <w:name w:val="Picture"/>
    <w:basedOn w:val="BodyText"/>
    <w:next w:val="Normal"/>
    <w:semiHidden/>
    <w:pPr>
      <w:keepNext/>
      <w:jc w:val="center"/>
    </w:pPr>
  </w:style>
  <w:style w:type="paragraph" w:customStyle="1" w:styleId="Author">
    <w:name w:val="Author"/>
    <w:basedOn w:val="BodyText"/>
    <w:semiHidden/>
    <w:pPr>
      <w:numPr>
        <w:numId w:val="3"/>
      </w:numPr>
      <w:spacing w:before="120" w:after="0" w:line="360" w:lineRule="auto"/>
      <w:jc w:val="center"/>
    </w:pPr>
    <w:rPr>
      <w:caps/>
      <w:sz w:val="28"/>
    </w:rPr>
  </w:style>
  <w:style w:type="paragraph" w:customStyle="1" w:styleId="StyleCentered">
    <w:name w:val="Style Centered"/>
    <w:basedOn w:val="Normal"/>
    <w:semiHidden/>
    <w:pPr>
      <w:tabs>
        <w:tab w:val="right" w:pos="8640"/>
      </w:tabs>
      <w:jc w:val="center"/>
    </w:pPr>
    <w:rPr>
      <w:spacing w:val="-2"/>
      <w:sz w:val="28"/>
      <w:lang w:val="en-GB"/>
    </w:rPr>
  </w:style>
  <w:style w:type="paragraph" w:styleId="Date">
    <w:name w:val="Date"/>
    <w:basedOn w:val="BodyText"/>
    <w:link w:val="DateChar"/>
    <w:semiHidden/>
    <w:pPr>
      <w:spacing w:after="560"/>
      <w:jc w:val="center"/>
    </w:pPr>
    <w:rPr>
      <w:sz w:val="28"/>
      <w:szCs w:val="28"/>
    </w:rPr>
  </w:style>
  <w:style w:type="paragraph" w:styleId="Subtitle">
    <w:name w:val="Subtitle"/>
    <w:basedOn w:val="Title"/>
    <w:next w:val="BodyText"/>
    <w:link w:val="SubtitleChar"/>
    <w:qFormat/>
    <w:pPr>
      <w:spacing w:after="0" w:line="480" w:lineRule="auto"/>
      <w:ind w:left="1922" w:right="1922"/>
      <w:jc w:val="left"/>
    </w:pPr>
    <w:rPr>
      <w:b/>
    </w:rPr>
  </w:style>
  <w:style w:type="paragraph" w:styleId="Title">
    <w:name w:val="Title"/>
    <w:basedOn w:val="HeadingBase"/>
    <w:next w:val="Subtitle"/>
    <w:link w:val="TitleChar"/>
    <w:uiPriority w:val="10"/>
    <w:qFormat/>
    <w:pPr>
      <w:spacing w:after="280" w:line="240" w:lineRule="auto"/>
      <w:ind w:left="1920" w:right="1920"/>
      <w:jc w:val="center"/>
    </w:pPr>
    <w:rPr>
      <w:b w:val="0"/>
    </w:rPr>
  </w:style>
  <w:style w:type="paragraph" w:styleId="BodyTextFirstIndent">
    <w:name w:val="Body Text First Indent"/>
    <w:basedOn w:val="BodyText"/>
    <w:link w:val="BodyTextFirstIndentChar"/>
    <w:pPr>
      <w:spacing w:before="0" w:after="120" w:line="360" w:lineRule="auto"/>
      <w:ind w:firstLine="567"/>
    </w:pPr>
  </w:style>
  <w:style w:type="paragraph" w:customStyle="1" w:styleId="SectionLabel">
    <w:name w:val="Section Label"/>
    <w:basedOn w:val="HeadingBase"/>
    <w:next w:val="BodyText"/>
    <w:semiHidden/>
    <w:pPr>
      <w:pageBreakBefore/>
      <w:spacing w:after="700"/>
      <w:jc w:val="center"/>
    </w:pPr>
    <w:rPr>
      <w:b w:val="0"/>
      <w:caps/>
      <w:spacing w:val="10"/>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lang w:val="en-GB"/>
    </w:rPr>
  </w:style>
  <w:style w:type="paragraph" w:customStyle="1" w:styleId="BodyTextKeep">
    <w:name w:val="Body Text Keep"/>
    <w:basedOn w:val="BodyText"/>
    <w:semiHidden/>
    <w:pPr>
      <w:keepNext/>
    </w:pPr>
  </w:style>
  <w:style w:type="character" w:styleId="Hyperlink">
    <w:name w:val="Hyperlink"/>
    <w:uiPriority w:val="99"/>
    <w:rPr>
      <w:color w:val="0000FF"/>
      <w:u w:val="single"/>
    </w:rPr>
  </w:style>
  <w:style w:type="paragraph" w:styleId="TOC1">
    <w:name w:val="toc 1"/>
    <w:basedOn w:val="Normal"/>
    <w:uiPriority w:val="39"/>
    <w:rsid w:val="008A5F5C"/>
    <w:pPr>
      <w:bidi w:val="0"/>
      <w:spacing w:before="120" w:after="120"/>
      <w:jc w:val="left"/>
    </w:pPr>
    <w:rPr>
      <w:rFonts w:asciiTheme="minorHAnsi" w:hAnsiTheme="minorHAnsi" w:cstheme="minorHAnsi"/>
      <w:b/>
      <w:bCs/>
      <w:caps/>
      <w:sz w:val="20"/>
      <w:szCs w:val="24"/>
    </w:rPr>
  </w:style>
  <w:style w:type="paragraph" w:styleId="TOC2">
    <w:name w:val="toc 2"/>
    <w:basedOn w:val="Normal"/>
    <w:uiPriority w:val="39"/>
    <w:pPr>
      <w:bidi w:val="0"/>
      <w:ind w:left="240"/>
      <w:jc w:val="left"/>
    </w:pPr>
    <w:rPr>
      <w:rFonts w:asciiTheme="minorHAnsi" w:hAnsiTheme="minorHAnsi" w:cstheme="minorHAnsi"/>
      <w:smallCaps/>
      <w:sz w:val="20"/>
      <w:szCs w:val="24"/>
    </w:rPr>
  </w:style>
  <w:style w:type="paragraph" w:styleId="TOC3">
    <w:name w:val="toc 3"/>
    <w:basedOn w:val="Normal"/>
    <w:uiPriority w:val="39"/>
    <w:pPr>
      <w:bidi w:val="0"/>
      <w:ind w:left="480"/>
      <w:jc w:val="left"/>
    </w:pPr>
    <w:rPr>
      <w:rFonts w:asciiTheme="minorHAnsi" w:hAnsiTheme="minorHAnsi" w:cstheme="minorHAnsi"/>
      <w:i/>
      <w:iCs/>
      <w:sz w:val="20"/>
      <w:szCs w:val="24"/>
    </w:rPr>
  </w:style>
  <w:style w:type="paragraph" w:styleId="TOC4">
    <w:name w:val="toc 4"/>
    <w:basedOn w:val="Normal"/>
    <w:uiPriority w:val="39"/>
    <w:pPr>
      <w:bidi w:val="0"/>
      <w:ind w:left="720"/>
      <w:jc w:val="left"/>
    </w:pPr>
    <w:rPr>
      <w:rFonts w:asciiTheme="minorHAnsi" w:hAnsiTheme="minorHAnsi" w:cstheme="minorHAnsi"/>
      <w:sz w:val="18"/>
      <w:szCs w:val="21"/>
    </w:rPr>
  </w:style>
  <w:style w:type="paragraph" w:styleId="TOC5">
    <w:name w:val="toc 5"/>
    <w:basedOn w:val="Normal"/>
    <w:uiPriority w:val="39"/>
    <w:pPr>
      <w:bidi w:val="0"/>
      <w:ind w:left="960"/>
      <w:jc w:val="left"/>
    </w:pPr>
    <w:rPr>
      <w:rFonts w:asciiTheme="minorHAnsi" w:hAnsiTheme="minorHAnsi" w:cstheme="minorHAnsi"/>
      <w:sz w:val="18"/>
      <w:szCs w:val="21"/>
    </w:rPr>
  </w:style>
  <w:style w:type="paragraph" w:styleId="TOC6">
    <w:name w:val="toc 6"/>
    <w:basedOn w:val="Normal"/>
    <w:next w:val="Normal"/>
    <w:autoRedefine/>
    <w:uiPriority w:val="39"/>
    <w:rsid w:val="0042500E"/>
    <w:pPr>
      <w:bidi w:val="0"/>
      <w:ind w:left="1200"/>
      <w:jc w:val="left"/>
    </w:pPr>
    <w:rPr>
      <w:rFonts w:asciiTheme="minorHAnsi" w:hAnsiTheme="minorHAnsi" w:cstheme="minorHAnsi"/>
      <w:sz w:val="18"/>
      <w:szCs w:val="21"/>
    </w:rPr>
  </w:style>
  <w:style w:type="paragraph" w:styleId="TOC7">
    <w:name w:val="toc 7"/>
    <w:basedOn w:val="Normal"/>
    <w:next w:val="Normal"/>
    <w:autoRedefine/>
    <w:uiPriority w:val="39"/>
    <w:pPr>
      <w:bidi w:val="0"/>
      <w:ind w:left="1440"/>
      <w:jc w:val="left"/>
    </w:pPr>
    <w:rPr>
      <w:rFonts w:asciiTheme="minorHAnsi" w:hAnsiTheme="minorHAnsi" w:cstheme="minorHAnsi"/>
      <w:sz w:val="18"/>
      <w:szCs w:val="21"/>
    </w:rPr>
  </w:style>
  <w:style w:type="paragraph" w:styleId="TOC8">
    <w:name w:val="toc 8"/>
    <w:basedOn w:val="Normal"/>
    <w:next w:val="Normal"/>
    <w:autoRedefine/>
    <w:uiPriority w:val="39"/>
    <w:rsid w:val="00FD2851"/>
    <w:pPr>
      <w:bidi w:val="0"/>
      <w:ind w:left="1680"/>
      <w:jc w:val="left"/>
    </w:pPr>
    <w:rPr>
      <w:rFonts w:asciiTheme="minorHAnsi" w:hAnsiTheme="minorHAnsi" w:cstheme="minorHAnsi"/>
      <w:sz w:val="18"/>
      <w:szCs w:val="21"/>
    </w:rPr>
  </w:style>
  <w:style w:type="paragraph" w:styleId="TOC9">
    <w:name w:val="toc 9"/>
    <w:basedOn w:val="Normal"/>
    <w:next w:val="Normal"/>
    <w:autoRedefine/>
    <w:uiPriority w:val="39"/>
    <w:pPr>
      <w:bidi w:val="0"/>
      <w:ind w:left="1920"/>
      <w:jc w:val="left"/>
    </w:pPr>
    <w:rPr>
      <w:rFonts w:asciiTheme="minorHAnsi" w:hAnsiTheme="minorHAnsi" w:cstheme="minorHAnsi"/>
      <w:sz w:val="18"/>
      <w:szCs w:val="21"/>
    </w:rPr>
  </w:style>
  <w:style w:type="paragraph" w:styleId="TableofFigures">
    <w:name w:val="table of figures"/>
    <w:basedOn w:val="Normal"/>
    <w:uiPriority w:val="99"/>
    <w:pPr>
      <w:bidi w:val="0"/>
      <w:ind w:left="480" w:hanging="480"/>
      <w:jc w:val="left"/>
    </w:pPr>
    <w:rPr>
      <w:rFonts w:asciiTheme="minorHAnsi" w:hAnsiTheme="minorHAnsi" w:cstheme="minorHAnsi"/>
      <w:smallCaps/>
      <w:sz w:val="20"/>
      <w:szCs w:val="24"/>
    </w:rPr>
  </w:style>
  <w:style w:type="paragraph" w:customStyle="1" w:styleId="ChapterTitle">
    <w:name w:val="Chapter Title"/>
    <w:basedOn w:val="Normal"/>
    <w:next w:val="ChapterSubtitle"/>
    <w:pPr>
      <w:keepNext/>
      <w:keepLines/>
      <w:tabs>
        <w:tab w:val="right" w:pos="8640"/>
      </w:tabs>
      <w:spacing w:before="240" w:after="560"/>
      <w:jc w:val="center"/>
    </w:pPr>
    <w:rPr>
      <w:b/>
      <w:caps/>
      <w:spacing w:val="2"/>
      <w:kern w:val="28"/>
      <w:sz w:val="32"/>
      <w:szCs w:val="20"/>
      <w:lang w:val="en-GB"/>
    </w:rPr>
  </w:style>
  <w:style w:type="paragraph" w:customStyle="1" w:styleId="ChapterSubtitle">
    <w:name w:val="Chapter Subtitle"/>
    <w:basedOn w:val="Normal"/>
    <w:next w:val="BodyText"/>
    <w:rsid w:val="005C68B7"/>
    <w:pPr>
      <w:keepNext/>
      <w:keepLines/>
      <w:tabs>
        <w:tab w:val="right" w:pos="8640"/>
      </w:tabs>
      <w:spacing w:after="280"/>
      <w:jc w:val="center"/>
    </w:pPr>
    <w:rPr>
      <w:spacing w:val="2"/>
      <w:kern w:val="28"/>
      <w:sz w:val="52"/>
      <w:szCs w:val="20"/>
      <w:lang w:val="en-GB"/>
    </w:rPr>
  </w:style>
  <w:style w:type="paragraph" w:styleId="BodyTextIndent">
    <w:name w:val="Body Text Indent"/>
    <w:basedOn w:val="BodyText"/>
    <w:semiHidden/>
    <w:pPr>
      <w:spacing w:after="0"/>
      <w:ind w:left="360" w:hanging="360"/>
      <w:jc w:val="left"/>
    </w:pPr>
  </w:style>
  <w:style w:type="paragraph" w:styleId="Caption">
    <w:name w:val="caption"/>
    <w:basedOn w:val="Normal"/>
    <w:next w:val="Normal"/>
    <w:qFormat/>
    <w:rsid w:val="00702B86"/>
    <w:pPr>
      <w:tabs>
        <w:tab w:val="right" w:pos="8640"/>
      </w:tabs>
      <w:jc w:val="center"/>
    </w:pPr>
    <w:rPr>
      <w:spacing w:val="-2"/>
      <w:lang w:val="en-GB"/>
    </w:rPr>
  </w:style>
  <w:style w:type="paragraph" w:customStyle="1" w:styleId="Style1">
    <w:name w:val="Style1"/>
    <w:basedOn w:val="BodyText"/>
    <w:semiHidden/>
    <w:pPr>
      <w:tabs>
        <w:tab w:val="clear" w:pos="8640"/>
      </w:tabs>
      <w:spacing w:after="120"/>
      <w:jc w:val="left"/>
    </w:pPr>
    <w:rPr>
      <w:rFonts w:eastAsia="MS Mincho"/>
      <w:iCs/>
      <w:spacing w:val="0"/>
      <w:szCs w:val="24"/>
      <w:lang w:val="en-US"/>
    </w:rPr>
  </w:style>
  <w:style w:type="character" w:customStyle="1" w:styleId="StyleHeading6Italic1Char">
    <w:name w:val="Style Heading 6 + Italic1 Char"/>
    <w:semiHidden/>
    <w:rPr>
      <w:b/>
      <w:iCs/>
      <w:spacing w:val="20"/>
      <w:kern w:val="28"/>
      <w:sz w:val="24"/>
      <w:szCs w:val="24"/>
      <w:lang w:val="en-GB" w:eastAsia="en-US" w:bidi="ar-SA"/>
    </w:rPr>
  </w:style>
  <w:style w:type="character" w:customStyle="1" w:styleId="Heading6Char">
    <w:name w:val="Heading 6 Char"/>
    <w:semiHidden/>
    <w:rPr>
      <w:b/>
      <w:spacing w:val="20"/>
      <w:kern w:val="28"/>
      <w:sz w:val="24"/>
      <w:szCs w:val="24"/>
      <w:lang w:val="en-GB" w:eastAsia="en-US" w:bidi="ar-SA"/>
    </w:rPr>
  </w:style>
  <w:style w:type="character" w:customStyle="1" w:styleId="StyleStyleHeading6ItalicItalicChar">
    <w:name w:val="Style Style Heading 6 + Italic + Italic Char"/>
    <w:semiHidden/>
    <w:rPr>
      <w:b/>
      <w:i/>
      <w:iCs/>
      <w:spacing w:val="20"/>
      <w:kern w:val="28"/>
      <w:sz w:val="24"/>
      <w:szCs w:val="24"/>
      <w:lang w:val="en-GB" w:eastAsia="en-US" w:bidi="ar-SA"/>
    </w:rPr>
  </w:style>
  <w:style w:type="character" w:customStyle="1" w:styleId="StyleHeading6ItalicChar">
    <w:name w:val="Style Heading 6 + Italic Char"/>
    <w:semiHidden/>
    <w:rPr>
      <w:b/>
      <w:iCs/>
      <w:spacing w:val="20"/>
      <w:kern w:val="28"/>
      <w:sz w:val="24"/>
      <w:szCs w:val="24"/>
      <w:lang w:val="en-GB" w:eastAsia="en-US" w:bidi="ar-SA"/>
    </w:rPr>
  </w:style>
  <w:style w:type="paragraph" w:styleId="BodyText2">
    <w:name w:val="Body Text 2"/>
    <w:basedOn w:val="Normal"/>
    <w:semiHidden/>
    <w:pPr>
      <w:spacing w:line="480" w:lineRule="auto"/>
    </w:pPr>
    <w:rPr>
      <w:szCs w:val="22"/>
      <w:lang w:val="en-GB"/>
    </w:rPr>
  </w:style>
  <w:style w:type="paragraph" w:styleId="PlainText">
    <w:name w:val="Plain Text"/>
    <w:basedOn w:val="Normal"/>
    <w:semiHidden/>
    <w:rPr>
      <w:rFonts w:ascii="Courier New" w:hAnsi="Courier New" w:cs="Courier New"/>
      <w:sz w:val="20"/>
      <w:szCs w:val="20"/>
      <w:lang w:val="en-GB"/>
    </w:rPr>
  </w:style>
  <w:style w:type="paragraph" w:styleId="EndnoteText">
    <w:name w:val="endnote text"/>
    <w:basedOn w:val="Normal"/>
    <w:semiHidden/>
    <w:pPr>
      <w:tabs>
        <w:tab w:val="left" w:pos="187"/>
        <w:tab w:val="right" w:pos="8640"/>
      </w:tabs>
      <w:spacing w:after="120" w:line="220" w:lineRule="exact"/>
      <w:ind w:left="187" w:hanging="187"/>
    </w:pPr>
    <w:rPr>
      <w:spacing w:val="-2"/>
      <w:sz w:val="18"/>
      <w:szCs w:val="20"/>
      <w:lang w:val="en-GB"/>
    </w:rPr>
  </w:style>
  <w:style w:type="character" w:styleId="EndnoteReference">
    <w:name w:val="endnote reference"/>
    <w:semiHidden/>
    <w:rPr>
      <w:vertAlign w:val="superscript"/>
    </w:rPr>
  </w:style>
  <w:style w:type="character" w:styleId="PageNumber">
    <w:name w:val="page number"/>
    <w:semiHidden/>
  </w:style>
  <w:style w:type="paragraph" w:styleId="Footer">
    <w:name w:val="footer"/>
    <w:basedOn w:val="Normal"/>
    <w:link w:val="FooterChar"/>
    <w:uiPriority w:val="99"/>
    <w:pPr>
      <w:keepLines/>
      <w:tabs>
        <w:tab w:val="center" w:pos="4320"/>
        <w:tab w:val="right" w:pos="8640"/>
      </w:tabs>
      <w:jc w:val="center"/>
    </w:pPr>
    <w:rPr>
      <w:spacing w:val="-2"/>
      <w:szCs w:val="20"/>
      <w:lang w:val="en-GB" w:eastAsia="x-none" w:bidi="fa-IR"/>
    </w:rPr>
  </w:style>
  <w:style w:type="paragraph" w:styleId="BodyText3">
    <w:name w:val="Body Text 3"/>
    <w:basedOn w:val="Normal"/>
    <w:semiHidden/>
  </w:style>
  <w:style w:type="table" w:styleId="TableGrid">
    <w:name w:val="Table Grid"/>
    <w:basedOn w:val="TableNormal"/>
    <w:semiHidden/>
    <w:rsid w:val="000D00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3">
    <w:name w:val="Style Heading 3 +"/>
    <w:basedOn w:val="Heading3"/>
    <w:semiHidden/>
    <w:rsid w:val="00511CFE"/>
    <w:pPr>
      <w:tabs>
        <w:tab w:val="clear" w:pos="601"/>
      </w:tabs>
    </w:pPr>
  </w:style>
  <w:style w:type="paragraph" w:customStyle="1" w:styleId="StyleStyleHeading3">
    <w:name w:val="Style Style Heading 3 + +"/>
    <w:basedOn w:val="StyleHeading3"/>
    <w:semiHidden/>
    <w:rsid w:val="00511CFE"/>
  </w:style>
  <w:style w:type="paragraph" w:customStyle="1" w:styleId="StyleHeading2">
    <w:name w:val="Style Heading 2 +"/>
    <w:basedOn w:val="Heading2"/>
    <w:semiHidden/>
    <w:rsid w:val="008A5F5C"/>
  </w:style>
  <w:style w:type="paragraph" w:customStyle="1" w:styleId="StyleStyleHeading2">
    <w:name w:val="Style Style Heading 2 + +"/>
    <w:basedOn w:val="StyleHeading2"/>
    <w:semiHidden/>
    <w:rsid w:val="00511CFE"/>
    <w:pPr>
      <w:tabs>
        <w:tab w:val="left" w:pos="17"/>
      </w:tabs>
    </w:pPr>
  </w:style>
  <w:style w:type="paragraph" w:customStyle="1" w:styleId="StyleStyleStyleHeading3">
    <w:name w:val="Style Style Style Heading 3 + + +"/>
    <w:basedOn w:val="StyleStyleHeading3"/>
    <w:semiHidden/>
    <w:rsid w:val="00511CFE"/>
  </w:style>
  <w:style w:type="paragraph" w:customStyle="1" w:styleId="StyleStyleStyleStyleHeading3">
    <w:name w:val="Style Style Style Style Heading 3 + + + +"/>
    <w:basedOn w:val="StyleStyleStyleHeading3"/>
    <w:semiHidden/>
    <w:rsid w:val="00511CFE"/>
  </w:style>
  <w:style w:type="paragraph" w:customStyle="1" w:styleId="StyleHeading3linespacingdouble">
    <w:name w:val="Style Heading 3 + line spacing: double"/>
    <w:basedOn w:val="Heading3"/>
    <w:rsid w:val="00DB4986"/>
  </w:style>
  <w:style w:type="paragraph" w:customStyle="1" w:styleId="StyleHeading21">
    <w:name w:val="Style Heading 2 +1"/>
    <w:basedOn w:val="Heading2"/>
    <w:semiHidden/>
    <w:rsid w:val="00D30EB2"/>
  </w:style>
  <w:style w:type="paragraph" w:customStyle="1" w:styleId="StyleHeading4linespacingdouble">
    <w:name w:val="Style Heading 4 + linespacing: double"/>
    <w:basedOn w:val="Heading4"/>
    <w:rsid w:val="00511CFE"/>
    <w:pPr>
      <w:jc w:val="right"/>
    </w:pPr>
  </w:style>
  <w:style w:type="paragraph" w:customStyle="1" w:styleId="StyleStyleHeading4">
    <w:name w:val="Style Style Heading 4 + +"/>
    <w:basedOn w:val="StyleHeading4linespacingdouble"/>
    <w:semiHidden/>
    <w:rsid w:val="00511CFE"/>
    <w:pPr>
      <w:jc w:val="left"/>
    </w:pPr>
  </w:style>
  <w:style w:type="paragraph" w:customStyle="1" w:styleId="StyleHeading1">
    <w:name w:val="Style Heading 1 +"/>
    <w:basedOn w:val="Heading1"/>
    <w:semiHidden/>
    <w:rsid w:val="008A5F5C"/>
  </w:style>
  <w:style w:type="paragraph" w:customStyle="1" w:styleId="StyleHeading1linespacingDouble">
    <w:name w:val="Style Heading 1 + linespacing: Double"/>
    <w:basedOn w:val="Heading1"/>
    <w:rsid w:val="00E058E6"/>
  </w:style>
  <w:style w:type="paragraph" w:customStyle="1" w:styleId="StyleHeading2linespacingdouble">
    <w:name w:val="Style Heading 2 + linespacing: double"/>
    <w:basedOn w:val="Heading2"/>
    <w:rsid w:val="00C70919"/>
  </w:style>
  <w:style w:type="paragraph" w:customStyle="1" w:styleId="StyleStyleHeading2linespacingdouble">
    <w:name w:val="Style Style Heading 2 + linespacing: double"/>
    <w:basedOn w:val="Heading2"/>
    <w:next w:val="StyleHeading2linespacingdouble"/>
    <w:semiHidden/>
    <w:rsid w:val="00AA5C0D"/>
  </w:style>
  <w:style w:type="paragraph" w:customStyle="1" w:styleId="StyleStyleHeading1linespacingDouble">
    <w:name w:val="Style Style Heading 1 + linespacing: Double +"/>
    <w:basedOn w:val="StyleHeading1linespacingDouble"/>
    <w:rsid w:val="00C70919"/>
  </w:style>
  <w:style w:type="paragraph" w:customStyle="1" w:styleId="StyleHeading31">
    <w:name w:val="Style Heading 3 +1"/>
    <w:basedOn w:val="Heading3"/>
    <w:semiHidden/>
    <w:rsid w:val="00AA5C0D"/>
  </w:style>
  <w:style w:type="paragraph" w:customStyle="1" w:styleId="StyleStyleHeading3LinespacingDouble">
    <w:name w:val="Style Style Heading 3 + Line spacing:  Double"/>
    <w:basedOn w:val="Heading3"/>
    <w:next w:val="Normal"/>
    <w:semiHidden/>
    <w:rsid w:val="00AA5C0D"/>
  </w:style>
  <w:style w:type="paragraph" w:styleId="FootnoteText">
    <w:name w:val="footnote text"/>
    <w:basedOn w:val="Normal"/>
    <w:semiHidden/>
    <w:rsid w:val="004C5CF7"/>
    <w:rPr>
      <w:sz w:val="20"/>
      <w:szCs w:val="20"/>
      <w:lang w:bidi="fa-IR"/>
    </w:rPr>
  </w:style>
  <w:style w:type="paragraph" w:customStyle="1" w:styleId="StyleStyleHeading2linespacingdopuble">
    <w:name w:val="Style Style Heading 2 + linespacing: dopuble +"/>
    <w:basedOn w:val="Normal"/>
    <w:rsid w:val="00DB4986"/>
    <w:pPr>
      <w:keepNext/>
      <w:tabs>
        <w:tab w:val="left" w:pos="584"/>
        <w:tab w:val="num" w:pos="958"/>
        <w:tab w:val="num" w:pos="1570"/>
      </w:tabs>
      <w:spacing w:before="240" w:line="360" w:lineRule="auto"/>
      <w:outlineLvl w:val="1"/>
    </w:pPr>
    <w:rPr>
      <w:spacing w:val="-2"/>
      <w:kern w:val="28"/>
      <w:sz w:val="28"/>
      <w:szCs w:val="20"/>
      <w:lang w:val="en-GB"/>
    </w:rPr>
  </w:style>
  <w:style w:type="character" w:styleId="FootnoteReference">
    <w:name w:val="footnote reference"/>
    <w:semiHidden/>
    <w:rsid w:val="004C5CF7"/>
    <w:rPr>
      <w:vertAlign w:val="superscript"/>
    </w:rPr>
  </w:style>
  <w:style w:type="paragraph" w:customStyle="1" w:styleId="StyleBodyTextFirstIndentComplex12ptBold">
    <w:name w:val="Style Body Text First Indent + (Complex) 12 pt Bold"/>
    <w:basedOn w:val="BodyTextFirstIndent"/>
    <w:link w:val="StyleBodyTextFirstIndentComplex12ptBoldChar"/>
    <w:rsid w:val="00FC6849"/>
    <w:pPr>
      <w:spacing w:line="480" w:lineRule="auto"/>
    </w:pPr>
    <w:rPr>
      <w:szCs w:val="24"/>
    </w:rPr>
  </w:style>
  <w:style w:type="character" w:customStyle="1" w:styleId="BodyTextChar">
    <w:name w:val="Body Text Char"/>
    <w:link w:val="BodyText"/>
    <w:rsid w:val="00FC6849"/>
    <w:rPr>
      <w:spacing w:val="-2"/>
      <w:sz w:val="24"/>
      <w:lang w:val="en-GB" w:eastAsia="en-US" w:bidi="ar-SA"/>
    </w:rPr>
  </w:style>
  <w:style w:type="character" w:customStyle="1" w:styleId="BodyTextFirstIndentChar">
    <w:name w:val="Body Text First Indent Char"/>
    <w:basedOn w:val="BodyTextChar"/>
    <w:link w:val="BodyTextFirstIndent"/>
    <w:rsid w:val="00FC6849"/>
    <w:rPr>
      <w:spacing w:val="-2"/>
      <w:sz w:val="24"/>
      <w:lang w:val="en-GB" w:eastAsia="en-US" w:bidi="ar-SA"/>
    </w:rPr>
  </w:style>
  <w:style w:type="character" w:customStyle="1" w:styleId="StyleBodyTextFirstIndentComplex12ptBoldChar">
    <w:name w:val="Style Body Text First Indent + (Complex) 12 pt Bold Char"/>
    <w:link w:val="StyleBodyTextFirstIndentComplex12ptBold"/>
    <w:rsid w:val="00FC6849"/>
    <w:rPr>
      <w:spacing w:val="-2"/>
      <w:sz w:val="24"/>
      <w:szCs w:val="24"/>
      <w:lang w:val="en-GB" w:eastAsia="en-US" w:bidi="ar-SA"/>
    </w:rPr>
  </w:style>
  <w:style w:type="paragraph" w:customStyle="1" w:styleId="StyleHeading22">
    <w:name w:val="Style Heading 2 +2"/>
    <w:basedOn w:val="Heading2"/>
    <w:rsid w:val="00237922"/>
    <w:pPr>
      <w:jc w:val="right"/>
    </w:pPr>
  </w:style>
  <w:style w:type="paragraph" w:customStyle="1" w:styleId="StyleHeading23">
    <w:name w:val="Style Heading 2 +3"/>
    <w:basedOn w:val="Heading2"/>
    <w:rsid w:val="00237922"/>
    <w:pPr>
      <w:jc w:val="right"/>
    </w:pPr>
  </w:style>
  <w:style w:type="paragraph" w:customStyle="1" w:styleId="StyleHeading4">
    <w:name w:val="Style Heading 4 +"/>
    <w:basedOn w:val="Heading4"/>
    <w:rsid w:val="00237922"/>
  </w:style>
  <w:style w:type="paragraph" w:customStyle="1" w:styleId="StyleStyleHeading23Left">
    <w:name w:val="Style Style Heading 2 +3 + Left"/>
    <w:basedOn w:val="StyleHeading23"/>
    <w:rsid w:val="00EA5B78"/>
    <w:pPr>
      <w:jc w:val="left"/>
    </w:pPr>
  </w:style>
  <w:style w:type="paragraph" w:customStyle="1" w:styleId="StyleHeading11">
    <w:name w:val="Style Heading 1 +1"/>
    <w:basedOn w:val="Heading1"/>
    <w:rsid w:val="005A165C"/>
  </w:style>
  <w:style w:type="character" w:customStyle="1" w:styleId="FooterChar">
    <w:name w:val="Footer Char"/>
    <w:link w:val="Footer"/>
    <w:uiPriority w:val="99"/>
    <w:rsid w:val="00977526"/>
    <w:rPr>
      <w:spacing w:val="-2"/>
      <w:sz w:val="24"/>
      <w:lang w:val="en-GB"/>
    </w:rPr>
  </w:style>
  <w:style w:type="character" w:customStyle="1" w:styleId="Heading1Char">
    <w:name w:val="Heading 1 Char"/>
    <w:link w:val="Heading1"/>
    <w:rsid w:val="00CE3E90"/>
    <w:rPr>
      <w:b/>
      <w:bCs/>
      <w:spacing w:val="-2"/>
      <w:sz w:val="28"/>
      <w:szCs w:val="28"/>
      <w:lang w:val="en-GB" w:bidi="ar-SA"/>
    </w:rPr>
  </w:style>
  <w:style w:type="character" w:customStyle="1" w:styleId="Heading3Char">
    <w:name w:val="Heading 3 Char"/>
    <w:link w:val="Heading3"/>
    <w:uiPriority w:val="9"/>
    <w:rsid w:val="00CE3E90"/>
    <w:rPr>
      <w:b/>
      <w:bCs/>
      <w:kern w:val="28"/>
      <w:sz w:val="24"/>
      <w:szCs w:val="24"/>
      <w:lang w:val="en-GB" w:bidi="ar-SA"/>
    </w:rPr>
  </w:style>
  <w:style w:type="character" w:customStyle="1" w:styleId="Heading4Char">
    <w:name w:val="Heading 4 Char"/>
    <w:link w:val="Heading4"/>
    <w:rsid w:val="00CE3E90"/>
    <w:rPr>
      <w:kern w:val="28"/>
      <w:sz w:val="24"/>
      <w:szCs w:val="24"/>
      <w:lang w:val="en-GB" w:bidi="ar-SA"/>
    </w:rPr>
  </w:style>
  <w:style w:type="paragraph" w:styleId="ListParagraph">
    <w:name w:val="List Paragraph"/>
    <w:basedOn w:val="Normal"/>
    <w:uiPriority w:val="34"/>
    <w:qFormat/>
    <w:rsid w:val="00CE3E90"/>
    <w:pPr>
      <w:spacing w:after="200" w:line="276" w:lineRule="auto"/>
      <w:ind w:left="720"/>
      <w:contextualSpacing/>
    </w:pPr>
    <w:rPr>
      <w:rFonts w:ascii="Calibri" w:hAnsi="Calibri" w:cs="Arial"/>
      <w:sz w:val="22"/>
      <w:szCs w:val="22"/>
    </w:rPr>
  </w:style>
  <w:style w:type="paragraph" w:customStyle="1" w:styleId="EndNoteBibliographyTitle">
    <w:name w:val="EndNote Bibliography Title"/>
    <w:basedOn w:val="Normal"/>
    <w:link w:val="EndNoteBibliographyTitleChar"/>
    <w:rsid w:val="0094668E"/>
    <w:pPr>
      <w:jc w:val="center"/>
    </w:pPr>
    <w:rPr>
      <w:rFonts w:cs="Times New Roman"/>
      <w:noProof/>
    </w:rPr>
  </w:style>
  <w:style w:type="character" w:customStyle="1" w:styleId="EndNoteBibliographyTitleChar">
    <w:name w:val="EndNote Bibliography Title Char"/>
    <w:link w:val="EndNoteBibliographyTitle"/>
    <w:rsid w:val="0094668E"/>
    <w:rPr>
      <w:noProof/>
      <w:sz w:val="24"/>
      <w:szCs w:val="28"/>
    </w:rPr>
  </w:style>
  <w:style w:type="paragraph" w:customStyle="1" w:styleId="EndNoteBibliography">
    <w:name w:val="EndNote Bibliography"/>
    <w:basedOn w:val="Normal"/>
    <w:link w:val="EndNoteBibliographyChar"/>
    <w:rsid w:val="0094668E"/>
    <w:rPr>
      <w:rFonts w:cs="Times New Roman"/>
      <w:noProof/>
    </w:rPr>
  </w:style>
  <w:style w:type="character" w:customStyle="1" w:styleId="EndNoteBibliographyChar">
    <w:name w:val="EndNote Bibliography Char"/>
    <w:link w:val="EndNoteBibliography"/>
    <w:rsid w:val="0094668E"/>
    <w:rPr>
      <w:noProof/>
      <w:sz w:val="24"/>
      <w:szCs w:val="28"/>
    </w:rPr>
  </w:style>
  <w:style w:type="character" w:customStyle="1" w:styleId="Heading2Char">
    <w:name w:val="Heading 2 Char"/>
    <w:link w:val="Heading2"/>
    <w:uiPriority w:val="9"/>
    <w:rsid w:val="00F1284D"/>
    <w:rPr>
      <w:spacing w:val="-2"/>
      <w:kern w:val="28"/>
      <w:sz w:val="28"/>
      <w:szCs w:val="28"/>
      <w:lang w:val="en-GB" w:bidi="ar-SA"/>
    </w:rPr>
  </w:style>
  <w:style w:type="character" w:customStyle="1" w:styleId="Heading5Char">
    <w:name w:val="Heading 5 Char"/>
    <w:link w:val="Heading5"/>
    <w:rsid w:val="00F1284D"/>
    <w:rPr>
      <w:i/>
      <w:iCs/>
      <w:kern w:val="28"/>
      <w:sz w:val="24"/>
      <w:szCs w:val="24"/>
      <w:lang w:val="en-GB" w:bidi="ar-SA"/>
    </w:rPr>
  </w:style>
  <w:style w:type="character" w:styleId="CommentReference">
    <w:name w:val="annotation reference"/>
    <w:rsid w:val="008B7457"/>
    <w:rPr>
      <w:sz w:val="16"/>
      <w:szCs w:val="16"/>
    </w:rPr>
  </w:style>
  <w:style w:type="paragraph" w:styleId="CommentSubject">
    <w:name w:val="annotation subject"/>
    <w:basedOn w:val="CommentText"/>
    <w:next w:val="CommentText"/>
    <w:link w:val="CommentSubjectChar"/>
    <w:rsid w:val="008B7457"/>
    <w:pPr>
      <w:tabs>
        <w:tab w:val="clear" w:pos="187"/>
        <w:tab w:val="clear" w:pos="8640"/>
      </w:tabs>
      <w:spacing w:before="0" w:after="0" w:line="240" w:lineRule="auto"/>
      <w:jc w:val="left"/>
    </w:pPr>
    <w:rPr>
      <w:bCs/>
      <w:caps w:val="0"/>
      <w:lang w:eastAsia="x-none"/>
    </w:rPr>
  </w:style>
  <w:style w:type="character" w:customStyle="1" w:styleId="CommentTextChar">
    <w:name w:val="Comment Text Char"/>
    <w:link w:val="CommentText"/>
    <w:semiHidden/>
    <w:rsid w:val="008B7457"/>
    <w:rPr>
      <w:b/>
      <w:caps/>
      <w:spacing w:val="-2"/>
      <w:sz w:val="28"/>
      <w:lang w:val="en-GB" w:bidi="ar-SA"/>
    </w:rPr>
  </w:style>
  <w:style w:type="character" w:customStyle="1" w:styleId="CommentSubjectChar">
    <w:name w:val="Comment Subject Char"/>
    <w:link w:val="CommentSubject"/>
    <w:rsid w:val="008B7457"/>
    <w:rPr>
      <w:b/>
      <w:bCs/>
      <w:caps w:val="0"/>
      <w:spacing w:val="-2"/>
      <w:sz w:val="28"/>
      <w:lang w:val="en-GB" w:eastAsia="x-none" w:bidi="ar-SA"/>
    </w:rPr>
  </w:style>
  <w:style w:type="paragraph" w:styleId="BalloonText">
    <w:name w:val="Balloon Text"/>
    <w:basedOn w:val="Normal"/>
    <w:link w:val="BalloonTextChar"/>
    <w:rsid w:val="008B7457"/>
    <w:rPr>
      <w:rFonts w:ascii="Segoe UI" w:hAnsi="Segoe UI"/>
      <w:sz w:val="18"/>
      <w:szCs w:val="18"/>
      <w:lang w:val="x-none" w:eastAsia="x-none"/>
    </w:rPr>
  </w:style>
  <w:style w:type="character" w:customStyle="1" w:styleId="BalloonTextChar">
    <w:name w:val="Balloon Text Char"/>
    <w:link w:val="BalloonText"/>
    <w:rsid w:val="008B7457"/>
    <w:rPr>
      <w:rFonts w:ascii="Segoe UI" w:hAnsi="Segoe UI"/>
      <w:sz w:val="18"/>
      <w:szCs w:val="18"/>
      <w:lang w:val="x-none" w:eastAsia="x-none" w:bidi="ar-SA"/>
    </w:rPr>
  </w:style>
  <w:style w:type="character" w:styleId="IntenseEmphasis">
    <w:name w:val="Intense Emphasis"/>
    <w:uiPriority w:val="21"/>
    <w:qFormat/>
    <w:rsid w:val="008B7457"/>
    <w:rPr>
      <w:i/>
      <w:iCs/>
      <w:color w:val="5B9BD5"/>
    </w:rPr>
  </w:style>
  <w:style w:type="paragraph" w:styleId="TOCHeading">
    <w:name w:val="TOC Heading"/>
    <w:basedOn w:val="Heading1"/>
    <w:next w:val="Normal"/>
    <w:uiPriority w:val="39"/>
    <w:unhideWhenUsed/>
    <w:qFormat/>
    <w:rsid w:val="008B7457"/>
    <w:pPr>
      <w:keepLines/>
      <w:numPr>
        <w:numId w:val="0"/>
      </w:numPr>
      <w:tabs>
        <w:tab w:val="clear" w:pos="567"/>
      </w:tabs>
      <w:spacing w:before="240" w:line="259" w:lineRule="auto"/>
      <w:jc w:val="left"/>
      <w:outlineLvl w:val="9"/>
    </w:pPr>
    <w:rPr>
      <w:rFonts w:ascii="Calibri Light" w:hAnsi="Calibri Light"/>
      <w:b w:val="0"/>
      <w:bCs w:val="0"/>
      <w:color w:val="2E74B5"/>
      <w:spacing w:val="0"/>
      <w:sz w:val="32"/>
      <w:szCs w:val="32"/>
      <w:lang w:val="en-US"/>
    </w:rPr>
  </w:style>
  <w:style w:type="character" w:customStyle="1" w:styleId="DateChar">
    <w:name w:val="Date Char"/>
    <w:link w:val="Date"/>
    <w:semiHidden/>
    <w:rsid w:val="008B7457"/>
    <w:rPr>
      <w:spacing w:val="-2"/>
      <w:sz w:val="28"/>
      <w:szCs w:val="28"/>
      <w:lang w:val="en-GB" w:bidi="ar-SA"/>
    </w:rPr>
  </w:style>
  <w:style w:type="character" w:customStyle="1" w:styleId="SubtitleChar">
    <w:name w:val="Subtitle Char"/>
    <w:link w:val="Subtitle"/>
    <w:rsid w:val="002C49AD"/>
    <w:rPr>
      <w:b/>
      <w:spacing w:val="-2"/>
      <w:kern w:val="28"/>
      <w:sz w:val="24"/>
      <w:lang w:val="en-GB"/>
    </w:rPr>
  </w:style>
  <w:style w:type="character" w:customStyle="1" w:styleId="HeaderChar">
    <w:name w:val="Header Char"/>
    <w:link w:val="Header"/>
    <w:uiPriority w:val="99"/>
    <w:rsid w:val="006D4D46"/>
    <w:rPr>
      <w:spacing w:val="-2"/>
      <w:sz w:val="24"/>
      <w:lang w:val="en-GB"/>
    </w:rPr>
  </w:style>
  <w:style w:type="paragraph" w:styleId="HTMLPreformatted">
    <w:name w:val="HTML Preformatted"/>
    <w:basedOn w:val="Normal"/>
    <w:link w:val="HTMLPreformattedChar"/>
    <w:uiPriority w:val="99"/>
    <w:unhideWhenUsed/>
    <w:rsid w:val="006D4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6D4D46"/>
    <w:rPr>
      <w:rFonts w:ascii="Courier New" w:hAnsi="Courier New" w:cs="Courier New"/>
    </w:rPr>
  </w:style>
  <w:style w:type="character" w:customStyle="1" w:styleId="gpwvoe5cb5b">
    <w:name w:val="gpwvoe5cb5b"/>
    <w:basedOn w:val="DefaultParagraphFont"/>
    <w:rsid w:val="006D4D46"/>
  </w:style>
  <w:style w:type="character" w:customStyle="1" w:styleId="gpwvoe5ci5b">
    <w:name w:val="gpwvoe5ci5b"/>
    <w:basedOn w:val="DefaultParagraphFont"/>
    <w:rsid w:val="006D4D46"/>
  </w:style>
  <w:style w:type="character" w:customStyle="1" w:styleId="gpwvoe5ch4b">
    <w:name w:val="gpwvoe5ch4b"/>
    <w:basedOn w:val="DefaultParagraphFont"/>
    <w:rsid w:val="006D4D46"/>
  </w:style>
  <w:style w:type="character" w:styleId="Emphasis">
    <w:name w:val="Emphasis"/>
    <w:basedOn w:val="DefaultParagraphFont"/>
    <w:qFormat/>
    <w:rsid w:val="00B230CB"/>
    <w:rPr>
      <w:i/>
      <w:iCs/>
    </w:rPr>
  </w:style>
  <w:style w:type="character" w:customStyle="1" w:styleId="UnresolvedMention1">
    <w:name w:val="Unresolved Mention1"/>
    <w:basedOn w:val="DefaultParagraphFont"/>
    <w:uiPriority w:val="99"/>
    <w:semiHidden/>
    <w:unhideWhenUsed/>
    <w:rsid w:val="002F1EF0"/>
    <w:rPr>
      <w:color w:val="605E5C"/>
      <w:shd w:val="clear" w:color="auto" w:fill="E1DFDD"/>
    </w:rPr>
  </w:style>
  <w:style w:type="character" w:customStyle="1" w:styleId="TitleChar">
    <w:name w:val="Title Char"/>
    <w:link w:val="Title"/>
    <w:uiPriority w:val="10"/>
    <w:rsid w:val="004A0CB0"/>
    <w:rPr>
      <w:rFonts w:cs="B Nazanin"/>
      <w:spacing w:val="-2"/>
      <w:kern w:val="28"/>
      <w:sz w:val="24"/>
      <w:lang w:val="en-GB"/>
    </w:rPr>
  </w:style>
  <w:style w:type="character" w:customStyle="1" w:styleId="UnresolvedMention">
    <w:name w:val="Unresolved Mention"/>
    <w:basedOn w:val="DefaultParagraphFont"/>
    <w:uiPriority w:val="99"/>
    <w:semiHidden/>
    <w:unhideWhenUsed/>
    <w:rsid w:val="00AF7710"/>
    <w:rPr>
      <w:color w:val="605E5C"/>
      <w:shd w:val="clear" w:color="auto" w:fill="E1DFDD"/>
    </w:rPr>
  </w:style>
  <w:style w:type="paragraph" w:styleId="NoSpacing">
    <w:name w:val="No Spacing"/>
    <w:link w:val="NoSpacingChar"/>
    <w:uiPriority w:val="1"/>
    <w:qFormat/>
    <w:rsid w:val="0099337F"/>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9337F"/>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38303">
      <w:bodyDiv w:val="1"/>
      <w:marLeft w:val="0"/>
      <w:marRight w:val="0"/>
      <w:marTop w:val="0"/>
      <w:marBottom w:val="0"/>
      <w:divBdr>
        <w:top w:val="none" w:sz="0" w:space="0" w:color="auto"/>
        <w:left w:val="none" w:sz="0" w:space="0" w:color="auto"/>
        <w:bottom w:val="none" w:sz="0" w:space="0" w:color="auto"/>
        <w:right w:val="none" w:sz="0" w:space="0" w:color="auto"/>
      </w:divBdr>
    </w:div>
    <w:div w:id="76484923">
      <w:bodyDiv w:val="1"/>
      <w:marLeft w:val="0"/>
      <w:marRight w:val="0"/>
      <w:marTop w:val="0"/>
      <w:marBottom w:val="0"/>
      <w:divBdr>
        <w:top w:val="none" w:sz="0" w:space="0" w:color="auto"/>
        <w:left w:val="none" w:sz="0" w:space="0" w:color="auto"/>
        <w:bottom w:val="none" w:sz="0" w:space="0" w:color="auto"/>
        <w:right w:val="none" w:sz="0" w:space="0" w:color="auto"/>
      </w:divBdr>
    </w:div>
    <w:div w:id="161430622">
      <w:bodyDiv w:val="1"/>
      <w:marLeft w:val="0"/>
      <w:marRight w:val="0"/>
      <w:marTop w:val="0"/>
      <w:marBottom w:val="0"/>
      <w:divBdr>
        <w:top w:val="none" w:sz="0" w:space="0" w:color="auto"/>
        <w:left w:val="none" w:sz="0" w:space="0" w:color="auto"/>
        <w:bottom w:val="none" w:sz="0" w:space="0" w:color="auto"/>
        <w:right w:val="none" w:sz="0" w:space="0" w:color="auto"/>
      </w:divBdr>
    </w:div>
    <w:div w:id="177962609">
      <w:bodyDiv w:val="1"/>
      <w:marLeft w:val="0"/>
      <w:marRight w:val="0"/>
      <w:marTop w:val="0"/>
      <w:marBottom w:val="0"/>
      <w:divBdr>
        <w:top w:val="none" w:sz="0" w:space="0" w:color="auto"/>
        <w:left w:val="none" w:sz="0" w:space="0" w:color="auto"/>
        <w:bottom w:val="none" w:sz="0" w:space="0" w:color="auto"/>
        <w:right w:val="none" w:sz="0" w:space="0" w:color="auto"/>
      </w:divBdr>
      <w:divsChild>
        <w:div w:id="1261841578">
          <w:marLeft w:val="0"/>
          <w:marRight w:val="0"/>
          <w:marTop w:val="0"/>
          <w:marBottom w:val="0"/>
          <w:divBdr>
            <w:top w:val="none" w:sz="0" w:space="0" w:color="auto"/>
            <w:left w:val="none" w:sz="0" w:space="0" w:color="auto"/>
            <w:bottom w:val="none" w:sz="0" w:space="0" w:color="auto"/>
            <w:right w:val="none" w:sz="0" w:space="0" w:color="auto"/>
          </w:divBdr>
        </w:div>
      </w:divsChild>
    </w:div>
    <w:div w:id="265315011">
      <w:bodyDiv w:val="1"/>
      <w:marLeft w:val="0"/>
      <w:marRight w:val="0"/>
      <w:marTop w:val="0"/>
      <w:marBottom w:val="0"/>
      <w:divBdr>
        <w:top w:val="none" w:sz="0" w:space="0" w:color="auto"/>
        <w:left w:val="none" w:sz="0" w:space="0" w:color="auto"/>
        <w:bottom w:val="none" w:sz="0" w:space="0" w:color="auto"/>
        <w:right w:val="none" w:sz="0" w:space="0" w:color="auto"/>
      </w:divBdr>
    </w:div>
    <w:div w:id="270674660">
      <w:bodyDiv w:val="1"/>
      <w:marLeft w:val="0"/>
      <w:marRight w:val="0"/>
      <w:marTop w:val="0"/>
      <w:marBottom w:val="0"/>
      <w:divBdr>
        <w:top w:val="none" w:sz="0" w:space="0" w:color="auto"/>
        <w:left w:val="none" w:sz="0" w:space="0" w:color="auto"/>
        <w:bottom w:val="none" w:sz="0" w:space="0" w:color="auto"/>
        <w:right w:val="none" w:sz="0" w:space="0" w:color="auto"/>
      </w:divBdr>
      <w:divsChild>
        <w:div w:id="1135950342">
          <w:marLeft w:val="0"/>
          <w:marRight w:val="0"/>
          <w:marTop w:val="0"/>
          <w:marBottom w:val="0"/>
          <w:divBdr>
            <w:top w:val="none" w:sz="0" w:space="0" w:color="auto"/>
            <w:left w:val="none" w:sz="0" w:space="0" w:color="auto"/>
            <w:bottom w:val="none" w:sz="0" w:space="0" w:color="auto"/>
            <w:right w:val="none" w:sz="0" w:space="0" w:color="auto"/>
          </w:divBdr>
        </w:div>
      </w:divsChild>
    </w:div>
    <w:div w:id="380134861">
      <w:bodyDiv w:val="1"/>
      <w:marLeft w:val="0"/>
      <w:marRight w:val="0"/>
      <w:marTop w:val="0"/>
      <w:marBottom w:val="0"/>
      <w:divBdr>
        <w:top w:val="none" w:sz="0" w:space="0" w:color="auto"/>
        <w:left w:val="none" w:sz="0" w:space="0" w:color="auto"/>
        <w:bottom w:val="none" w:sz="0" w:space="0" w:color="auto"/>
        <w:right w:val="none" w:sz="0" w:space="0" w:color="auto"/>
      </w:divBdr>
    </w:div>
    <w:div w:id="391931384">
      <w:bodyDiv w:val="1"/>
      <w:marLeft w:val="0"/>
      <w:marRight w:val="0"/>
      <w:marTop w:val="0"/>
      <w:marBottom w:val="0"/>
      <w:divBdr>
        <w:top w:val="none" w:sz="0" w:space="0" w:color="auto"/>
        <w:left w:val="none" w:sz="0" w:space="0" w:color="auto"/>
        <w:bottom w:val="none" w:sz="0" w:space="0" w:color="auto"/>
        <w:right w:val="none" w:sz="0" w:space="0" w:color="auto"/>
      </w:divBdr>
    </w:div>
    <w:div w:id="524057626">
      <w:bodyDiv w:val="1"/>
      <w:marLeft w:val="0"/>
      <w:marRight w:val="0"/>
      <w:marTop w:val="0"/>
      <w:marBottom w:val="0"/>
      <w:divBdr>
        <w:top w:val="none" w:sz="0" w:space="0" w:color="auto"/>
        <w:left w:val="none" w:sz="0" w:space="0" w:color="auto"/>
        <w:bottom w:val="none" w:sz="0" w:space="0" w:color="auto"/>
        <w:right w:val="none" w:sz="0" w:space="0" w:color="auto"/>
      </w:divBdr>
    </w:div>
    <w:div w:id="524632751">
      <w:bodyDiv w:val="1"/>
      <w:marLeft w:val="0"/>
      <w:marRight w:val="0"/>
      <w:marTop w:val="0"/>
      <w:marBottom w:val="0"/>
      <w:divBdr>
        <w:top w:val="none" w:sz="0" w:space="0" w:color="auto"/>
        <w:left w:val="none" w:sz="0" w:space="0" w:color="auto"/>
        <w:bottom w:val="none" w:sz="0" w:space="0" w:color="auto"/>
        <w:right w:val="none" w:sz="0" w:space="0" w:color="auto"/>
      </w:divBdr>
    </w:div>
    <w:div w:id="615674250">
      <w:bodyDiv w:val="1"/>
      <w:marLeft w:val="0"/>
      <w:marRight w:val="0"/>
      <w:marTop w:val="0"/>
      <w:marBottom w:val="0"/>
      <w:divBdr>
        <w:top w:val="none" w:sz="0" w:space="0" w:color="auto"/>
        <w:left w:val="none" w:sz="0" w:space="0" w:color="auto"/>
        <w:bottom w:val="none" w:sz="0" w:space="0" w:color="auto"/>
        <w:right w:val="none" w:sz="0" w:space="0" w:color="auto"/>
      </w:divBdr>
    </w:div>
    <w:div w:id="626400910">
      <w:bodyDiv w:val="1"/>
      <w:marLeft w:val="0"/>
      <w:marRight w:val="0"/>
      <w:marTop w:val="0"/>
      <w:marBottom w:val="0"/>
      <w:divBdr>
        <w:top w:val="none" w:sz="0" w:space="0" w:color="auto"/>
        <w:left w:val="none" w:sz="0" w:space="0" w:color="auto"/>
        <w:bottom w:val="none" w:sz="0" w:space="0" w:color="auto"/>
        <w:right w:val="none" w:sz="0" w:space="0" w:color="auto"/>
      </w:divBdr>
    </w:div>
    <w:div w:id="640768459">
      <w:bodyDiv w:val="1"/>
      <w:marLeft w:val="0"/>
      <w:marRight w:val="0"/>
      <w:marTop w:val="0"/>
      <w:marBottom w:val="0"/>
      <w:divBdr>
        <w:top w:val="none" w:sz="0" w:space="0" w:color="auto"/>
        <w:left w:val="none" w:sz="0" w:space="0" w:color="auto"/>
        <w:bottom w:val="none" w:sz="0" w:space="0" w:color="auto"/>
        <w:right w:val="none" w:sz="0" w:space="0" w:color="auto"/>
      </w:divBdr>
    </w:div>
    <w:div w:id="644239125">
      <w:bodyDiv w:val="1"/>
      <w:marLeft w:val="0"/>
      <w:marRight w:val="0"/>
      <w:marTop w:val="0"/>
      <w:marBottom w:val="0"/>
      <w:divBdr>
        <w:top w:val="none" w:sz="0" w:space="0" w:color="auto"/>
        <w:left w:val="none" w:sz="0" w:space="0" w:color="auto"/>
        <w:bottom w:val="none" w:sz="0" w:space="0" w:color="auto"/>
        <w:right w:val="none" w:sz="0" w:space="0" w:color="auto"/>
      </w:divBdr>
    </w:div>
    <w:div w:id="665788499">
      <w:bodyDiv w:val="1"/>
      <w:marLeft w:val="0"/>
      <w:marRight w:val="0"/>
      <w:marTop w:val="0"/>
      <w:marBottom w:val="0"/>
      <w:divBdr>
        <w:top w:val="none" w:sz="0" w:space="0" w:color="auto"/>
        <w:left w:val="none" w:sz="0" w:space="0" w:color="auto"/>
        <w:bottom w:val="none" w:sz="0" w:space="0" w:color="auto"/>
        <w:right w:val="none" w:sz="0" w:space="0" w:color="auto"/>
      </w:divBdr>
      <w:divsChild>
        <w:div w:id="1846171577">
          <w:marLeft w:val="0"/>
          <w:marRight w:val="0"/>
          <w:marTop w:val="0"/>
          <w:marBottom w:val="0"/>
          <w:divBdr>
            <w:top w:val="none" w:sz="0" w:space="0" w:color="auto"/>
            <w:left w:val="none" w:sz="0" w:space="0" w:color="auto"/>
            <w:bottom w:val="none" w:sz="0" w:space="0" w:color="auto"/>
            <w:right w:val="none" w:sz="0" w:space="0" w:color="auto"/>
          </w:divBdr>
        </w:div>
        <w:div w:id="1894348649">
          <w:marLeft w:val="0"/>
          <w:marRight w:val="0"/>
          <w:marTop w:val="0"/>
          <w:marBottom w:val="0"/>
          <w:divBdr>
            <w:top w:val="none" w:sz="0" w:space="0" w:color="auto"/>
            <w:left w:val="none" w:sz="0" w:space="0" w:color="auto"/>
            <w:bottom w:val="none" w:sz="0" w:space="0" w:color="auto"/>
            <w:right w:val="none" w:sz="0" w:space="0" w:color="auto"/>
          </w:divBdr>
        </w:div>
      </w:divsChild>
    </w:div>
    <w:div w:id="722220046">
      <w:bodyDiv w:val="1"/>
      <w:marLeft w:val="0"/>
      <w:marRight w:val="0"/>
      <w:marTop w:val="0"/>
      <w:marBottom w:val="0"/>
      <w:divBdr>
        <w:top w:val="none" w:sz="0" w:space="0" w:color="auto"/>
        <w:left w:val="none" w:sz="0" w:space="0" w:color="auto"/>
        <w:bottom w:val="none" w:sz="0" w:space="0" w:color="auto"/>
        <w:right w:val="none" w:sz="0" w:space="0" w:color="auto"/>
      </w:divBdr>
    </w:div>
    <w:div w:id="818959184">
      <w:bodyDiv w:val="1"/>
      <w:marLeft w:val="0"/>
      <w:marRight w:val="0"/>
      <w:marTop w:val="0"/>
      <w:marBottom w:val="0"/>
      <w:divBdr>
        <w:top w:val="none" w:sz="0" w:space="0" w:color="auto"/>
        <w:left w:val="none" w:sz="0" w:space="0" w:color="auto"/>
        <w:bottom w:val="none" w:sz="0" w:space="0" w:color="auto"/>
        <w:right w:val="none" w:sz="0" w:space="0" w:color="auto"/>
      </w:divBdr>
    </w:div>
    <w:div w:id="895436567">
      <w:bodyDiv w:val="1"/>
      <w:marLeft w:val="0"/>
      <w:marRight w:val="0"/>
      <w:marTop w:val="0"/>
      <w:marBottom w:val="0"/>
      <w:divBdr>
        <w:top w:val="none" w:sz="0" w:space="0" w:color="auto"/>
        <w:left w:val="none" w:sz="0" w:space="0" w:color="auto"/>
        <w:bottom w:val="none" w:sz="0" w:space="0" w:color="auto"/>
        <w:right w:val="none" w:sz="0" w:space="0" w:color="auto"/>
      </w:divBdr>
    </w:div>
    <w:div w:id="910239518">
      <w:bodyDiv w:val="1"/>
      <w:marLeft w:val="0"/>
      <w:marRight w:val="0"/>
      <w:marTop w:val="0"/>
      <w:marBottom w:val="0"/>
      <w:divBdr>
        <w:top w:val="none" w:sz="0" w:space="0" w:color="auto"/>
        <w:left w:val="none" w:sz="0" w:space="0" w:color="auto"/>
        <w:bottom w:val="none" w:sz="0" w:space="0" w:color="auto"/>
        <w:right w:val="none" w:sz="0" w:space="0" w:color="auto"/>
      </w:divBdr>
    </w:div>
    <w:div w:id="913902723">
      <w:bodyDiv w:val="1"/>
      <w:marLeft w:val="0"/>
      <w:marRight w:val="0"/>
      <w:marTop w:val="0"/>
      <w:marBottom w:val="0"/>
      <w:divBdr>
        <w:top w:val="none" w:sz="0" w:space="0" w:color="auto"/>
        <w:left w:val="none" w:sz="0" w:space="0" w:color="auto"/>
        <w:bottom w:val="none" w:sz="0" w:space="0" w:color="auto"/>
        <w:right w:val="none" w:sz="0" w:space="0" w:color="auto"/>
      </w:divBdr>
    </w:div>
    <w:div w:id="925577033">
      <w:bodyDiv w:val="1"/>
      <w:marLeft w:val="0"/>
      <w:marRight w:val="0"/>
      <w:marTop w:val="0"/>
      <w:marBottom w:val="0"/>
      <w:divBdr>
        <w:top w:val="none" w:sz="0" w:space="0" w:color="auto"/>
        <w:left w:val="none" w:sz="0" w:space="0" w:color="auto"/>
        <w:bottom w:val="none" w:sz="0" w:space="0" w:color="auto"/>
        <w:right w:val="none" w:sz="0" w:space="0" w:color="auto"/>
      </w:divBdr>
    </w:div>
    <w:div w:id="958224315">
      <w:bodyDiv w:val="1"/>
      <w:marLeft w:val="0"/>
      <w:marRight w:val="0"/>
      <w:marTop w:val="0"/>
      <w:marBottom w:val="0"/>
      <w:divBdr>
        <w:top w:val="none" w:sz="0" w:space="0" w:color="auto"/>
        <w:left w:val="none" w:sz="0" w:space="0" w:color="auto"/>
        <w:bottom w:val="none" w:sz="0" w:space="0" w:color="auto"/>
        <w:right w:val="none" w:sz="0" w:space="0" w:color="auto"/>
      </w:divBdr>
    </w:div>
    <w:div w:id="1002900172">
      <w:bodyDiv w:val="1"/>
      <w:marLeft w:val="0"/>
      <w:marRight w:val="0"/>
      <w:marTop w:val="0"/>
      <w:marBottom w:val="0"/>
      <w:divBdr>
        <w:top w:val="none" w:sz="0" w:space="0" w:color="auto"/>
        <w:left w:val="none" w:sz="0" w:space="0" w:color="auto"/>
        <w:bottom w:val="none" w:sz="0" w:space="0" w:color="auto"/>
        <w:right w:val="none" w:sz="0" w:space="0" w:color="auto"/>
      </w:divBdr>
    </w:div>
    <w:div w:id="1069616780">
      <w:bodyDiv w:val="1"/>
      <w:marLeft w:val="0"/>
      <w:marRight w:val="0"/>
      <w:marTop w:val="0"/>
      <w:marBottom w:val="0"/>
      <w:divBdr>
        <w:top w:val="none" w:sz="0" w:space="0" w:color="auto"/>
        <w:left w:val="none" w:sz="0" w:space="0" w:color="auto"/>
        <w:bottom w:val="none" w:sz="0" w:space="0" w:color="auto"/>
        <w:right w:val="none" w:sz="0" w:space="0" w:color="auto"/>
      </w:divBdr>
      <w:divsChild>
        <w:div w:id="870724970">
          <w:marLeft w:val="0"/>
          <w:marRight w:val="0"/>
          <w:marTop w:val="0"/>
          <w:marBottom w:val="0"/>
          <w:divBdr>
            <w:top w:val="none" w:sz="0" w:space="0" w:color="auto"/>
            <w:left w:val="none" w:sz="0" w:space="0" w:color="auto"/>
            <w:bottom w:val="none" w:sz="0" w:space="0" w:color="auto"/>
            <w:right w:val="none" w:sz="0" w:space="0" w:color="auto"/>
          </w:divBdr>
        </w:div>
      </w:divsChild>
    </w:div>
    <w:div w:id="1168252033">
      <w:bodyDiv w:val="1"/>
      <w:marLeft w:val="0"/>
      <w:marRight w:val="0"/>
      <w:marTop w:val="0"/>
      <w:marBottom w:val="0"/>
      <w:divBdr>
        <w:top w:val="none" w:sz="0" w:space="0" w:color="auto"/>
        <w:left w:val="none" w:sz="0" w:space="0" w:color="auto"/>
        <w:bottom w:val="none" w:sz="0" w:space="0" w:color="auto"/>
        <w:right w:val="none" w:sz="0" w:space="0" w:color="auto"/>
      </w:divBdr>
      <w:divsChild>
        <w:div w:id="1162043817">
          <w:marLeft w:val="0"/>
          <w:marRight w:val="0"/>
          <w:marTop w:val="0"/>
          <w:marBottom w:val="0"/>
          <w:divBdr>
            <w:top w:val="none" w:sz="0" w:space="0" w:color="auto"/>
            <w:left w:val="none" w:sz="0" w:space="0" w:color="auto"/>
            <w:bottom w:val="none" w:sz="0" w:space="0" w:color="auto"/>
            <w:right w:val="none" w:sz="0" w:space="0" w:color="auto"/>
          </w:divBdr>
        </w:div>
      </w:divsChild>
    </w:div>
    <w:div w:id="1231035146">
      <w:bodyDiv w:val="1"/>
      <w:marLeft w:val="0"/>
      <w:marRight w:val="0"/>
      <w:marTop w:val="0"/>
      <w:marBottom w:val="0"/>
      <w:divBdr>
        <w:top w:val="none" w:sz="0" w:space="0" w:color="auto"/>
        <w:left w:val="none" w:sz="0" w:space="0" w:color="auto"/>
        <w:bottom w:val="none" w:sz="0" w:space="0" w:color="auto"/>
        <w:right w:val="none" w:sz="0" w:space="0" w:color="auto"/>
      </w:divBdr>
    </w:div>
    <w:div w:id="1248684924">
      <w:bodyDiv w:val="1"/>
      <w:marLeft w:val="0"/>
      <w:marRight w:val="0"/>
      <w:marTop w:val="0"/>
      <w:marBottom w:val="0"/>
      <w:divBdr>
        <w:top w:val="none" w:sz="0" w:space="0" w:color="auto"/>
        <w:left w:val="none" w:sz="0" w:space="0" w:color="auto"/>
        <w:bottom w:val="none" w:sz="0" w:space="0" w:color="auto"/>
        <w:right w:val="none" w:sz="0" w:space="0" w:color="auto"/>
      </w:divBdr>
    </w:div>
    <w:div w:id="1283072982">
      <w:bodyDiv w:val="1"/>
      <w:marLeft w:val="0"/>
      <w:marRight w:val="0"/>
      <w:marTop w:val="0"/>
      <w:marBottom w:val="0"/>
      <w:divBdr>
        <w:top w:val="none" w:sz="0" w:space="0" w:color="auto"/>
        <w:left w:val="none" w:sz="0" w:space="0" w:color="auto"/>
        <w:bottom w:val="none" w:sz="0" w:space="0" w:color="auto"/>
        <w:right w:val="none" w:sz="0" w:space="0" w:color="auto"/>
      </w:divBdr>
    </w:div>
    <w:div w:id="1292787476">
      <w:bodyDiv w:val="1"/>
      <w:marLeft w:val="0"/>
      <w:marRight w:val="0"/>
      <w:marTop w:val="0"/>
      <w:marBottom w:val="0"/>
      <w:divBdr>
        <w:top w:val="none" w:sz="0" w:space="0" w:color="auto"/>
        <w:left w:val="none" w:sz="0" w:space="0" w:color="auto"/>
        <w:bottom w:val="none" w:sz="0" w:space="0" w:color="auto"/>
        <w:right w:val="none" w:sz="0" w:space="0" w:color="auto"/>
      </w:divBdr>
    </w:div>
    <w:div w:id="1389761374">
      <w:bodyDiv w:val="1"/>
      <w:marLeft w:val="0"/>
      <w:marRight w:val="0"/>
      <w:marTop w:val="0"/>
      <w:marBottom w:val="0"/>
      <w:divBdr>
        <w:top w:val="none" w:sz="0" w:space="0" w:color="auto"/>
        <w:left w:val="none" w:sz="0" w:space="0" w:color="auto"/>
        <w:bottom w:val="none" w:sz="0" w:space="0" w:color="auto"/>
        <w:right w:val="none" w:sz="0" w:space="0" w:color="auto"/>
      </w:divBdr>
    </w:div>
    <w:div w:id="1441297391">
      <w:bodyDiv w:val="1"/>
      <w:marLeft w:val="0"/>
      <w:marRight w:val="0"/>
      <w:marTop w:val="0"/>
      <w:marBottom w:val="0"/>
      <w:divBdr>
        <w:top w:val="none" w:sz="0" w:space="0" w:color="auto"/>
        <w:left w:val="none" w:sz="0" w:space="0" w:color="auto"/>
        <w:bottom w:val="none" w:sz="0" w:space="0" w:color="auto"/>
        <w:right w:val="none" w:sz="0" w:space="0" w:color="auto"/>
      </w:divBdr>
    </w:div>
    <w:div w:id="1470318755">
      <w:bodyDiv w:val="1"/>
      <w:marLeft w:val="0"/>
      <w:marRight w:val="0"/>
      <w:marTop w:val="0"/>
      <w:marBottom w:val="0"/>
      <w:divBdr>
        <w:top w:val="none" w:sz="0" w:space="0" w:color="auto"/>
        <w:left w:val="none" w:sz="0" w:space="0" w:color="auto"/>
        <w:bottom w:val="none" w:sz="0" w:space="0" w:color="auto"/>
        <w:right w:val="none" w:sz="0" w:space="0" w:color="auto"/>
      </w:divBdr>
    </w:div>
    <w:div w:id="1496913897">
      <w:bodyDiv w:val="1"/>
      <w:marLeft w:val="0"/>
      <w:marRight w:val="0"/>
      <w:marTop w:val="0"/>
      <w:marBottom w:val="0"/>
      <w:divBdr>
        <w:top w:val="none" w:sz="0" w:space="0" w:color="auto"/>
        <w:left w:val="none" w:sz="0" w:space="0" w:color="auto"/>
        <w:bottom w:val="none" w:sz="0" w:space="0" w:color="auto"/>
        <w:right w:val="none" w:sz="0" w:space="0" w:color="auto"/>
      </w:divBdr>
      <w:divsChild>
        <w:div w:id="1237591048">
          <w:marLeft w:val="0"/>
          <w:marRight w:val="0"/>
          <w:marTop w:val="0"/>
          <w:marBottom w:val="0"/>
          <w:divBdr>
            <w:top w:val="none" w:sz="0" w:space="0" w:color="auto"/>
            <w:left w:val="none" w:sz="0" w:space="0" w:color="auto"/>
            <w:bottom w:val="none" w:sz="0" w:space="0" w:color="auto"/>
            <w:right w:val="none" w:sz="0" w:space="0" w:color="auto"/>
          </w:divBdr>
        </w:div>
      </w:divsChild>
    </w:div>
    <w:div w:id="1504391002">
      <w:bodyDiv w:val="1"/>
      <w:marLeft w:val="0"/>
      <w:marRight w:val="0"/>
      <w:marTop w:val="0"/>
      <w:marBottom w:val="0"/>
      <w:divBdr>
        <w:top w:val="none" w:sz="0" w:space="0" w:color="auto"/>
        <w:left w:val="none" w:sz="0" w:space="0" w:color="auto"/>
        <w:bottom w:val="none" w:sz="0" w:space="0" w:color="auto"/>
        <w:right w:val="none" w:sz="0" w:space="0" w:color="auto"/>
      </w:divBdr>
    </w:div>
    <w:div w:id="1532958626">
      <w:bodyDiv w:val="1"/>
      <w:marLeft w:val="0"/>
      <w:marRight w:val="0"/>
      <w:marTop w:val="0"/>
      <w:marBottom w:val="0"/>
      <w:divBdr>
        <w:top w:val="none" w:sz="0" w:space="0" w:color="auto"/>
        <w:left w:val="none" w:sz="0" w:space="0" w:color="auto"/>
        <w:bottom w:val="none" w:sz="0" w:space="0" w:color="auto"/>
        <w:right w:val="none" w:sz="0" w:space="0" w:color="auto"/>
      </w:divBdr>
    </w:div>
    <w:div w:id="1587375014">
      <w:bodyDiv w:val="1"/>
      <w:marLeft w:val="0"/>
      <w:marRight w:val="0"/>
      <w:marTop w:val="0"/>
      <w:marBottom w:val="0"/>
      <w:divBdr>
        <w:top w:val="none" w:sz="0" w:space="0" w:color="auto"/>
        <w:left w:val="none" w:sz="0" w:space="0" w:color="auto"/>
        <w:bottom w:val="none" w:sz="0" w:space="0" w:color="auto"/>
        <w:right w:val="none" w:sz="0" w:space="0" w:color="auto"/>
      </w:divBdr>
    </w:div>
    <w:div w:id="1620064151">
      <w:bodyDiv w:val="1"/>
      <w:marLeft w:val="0"/>
      <w:marRight w:val="0"/>
      <w:marTop w:val="0"/>
      <w:marBottom w:val="0"/>
      <w:divBdr>
        <w:top w:val="none" w:sz="0" w:space="0" w:color="auto"/>
        <w:left w:val="none" w:sz="0" w:space="0" w:color="auto"/>
        <w:bottom w:val="none" w:sz="0" w:space="0" w:color="auto"/>
        <w:right w:val="none" w:sz="0" w:space="0" w:color="auto"/>
      </w:divBdr>
    </w:div>
    <w:div w:id="1648972023">
      <w:bodyDiv w:val="1"/>
      <w:marLeft w:val="0"/>
      <w:marRight w:val="0"/>
      <w:marTop w:val="0"/>
      <w:marBottom w:val="0"/>
      <w:divBdr>
        <w:top w:val="none" w:sz="0" w:space="0" w:color="auto"/>
        <w:left w:val="none" w:sz="0" w:space="0" w:color="auto"/>
        <w:bottom w:val="none" w:sz="0" w:space="0" w:color="auto"/>
        <w:right w:val="none" w:sz="0" w:space="0" w:color="auto"/>
      </w:divBdr>
    </w:div>
    <w:div w:id="1739401346">
      <w:bodyDiv w:val="1"/>
      <w:marLeft w:val="0"/>
      <w:marRight w:val="0"/>
      <w:marTop w:val="0"/>
      <w:marBottom w:val="0"/>
      <w:divBdr>
        <w:top w:val="none" w:sz="0" w:space="0" w:color="auto"/>
        <w:left w:val="none" w:sz="0" w:space="0" w:color="auto"/>
        <w:bottom w:val="none" w:sz="0" w:space="0" w:color="auto"/>
        <w:right w:val="none" w:sz="0" w:space="0" w:color="auto"/>
      </w:divBdr>
    </w:div>
    <w:div w:id="1773163718">
      <w:bodyDiv w:val="1"/>
      <w:marLeft w:val="0"/>
      <w:marRight w:val="0"/>
      <w:marTop w:val="0"/>
      <w:marBottom w:val="0"/>
      <w:divBdr>
        <w:top w:val="none" w:sz="0" w:space="0" w:color="auto"/>
        <w:left w:val="none" w:sz="0" w:space="0" w:color="auto"/>
        <w:bottom w:val="none" w:sz="0" w:space="0" w:color="auto"/>
        <w:right w:val="none" w:sz="0" w:space="0" w:color="auto"/>
      </w:divBdr>
    </w:div>
    <w:div w:id="1805848826">
      <w:bodyDiv w:val="1"/>
      <w:marLeft w:val="0"/>
      <w:marRight w:val="0"/>
      <w:marTop w:val="0"/>
      <w:marBottom w:val="0"/>
      <w:divBdr>
        <w:top w:val="none" w:sz="0" w:space="0" w:color="auto"/>
        <w:left w:val="none" w:sz="0" w:space="0" w:color="auto"/>
        <w:bottom w:val="none" w:sz="0" w:space="0" w:color="auto"/>
        <w:right w:val="none" w:sz="0" w:space="0" w:color="auto"/>
      </w:divBdr>
    </w:div>
    <w:div w:id="1810049151">
      <w:bodyDiv w:val="1"/>
      <w:marLeft w:val="0"/>
      <w:marRight w:val="0"/>
      <w:marTop w:val="0"/>
      <w:marBottom w:val="0"/>
      <w:divBdr>
        <w:top w:val="none" w:sz="0" w:space="0" w:color="auto"/>
        <w:left w:val="none" w:sz="0" w:space="0" w:color="auto"/>
        <w:bottom w:val="none" w:sz="0" w:space="0" w:color="auto"/>
        <w:right w:val="none" w:sz="0" w:space="0" w:color="auto"/>
      </w:divBdr>
    </w:div>
    <w:div w:id="1814639549">
      <w:bodyDiv w:val="1"/>
      <w:marLeft w:val="0"/>
      <w:marRight w:val="0"/>
      <w:marTop w:val="0"/>
      <w:marBottom w:val="0"/>
      <w:divBdr>
        <w:top w:val="none" w:sz="0" w:space="0" w:color="auto"/>
        <w:left w:val="none" w:sz="0" w:space="0" w:color="auto"/>
        <w:bottom w:val="none" w:sz="0" w:space="0" w:color="auto"/>
        <w:right w:val="none" w:sz="0" w:space="0" w:color="auto"/>
      </w:divBdr>
    </w:div>
    <w:div w:id="1828547664">
      <w:bodyDiv w:val="1"/>
      <w:marLeft w:val="0"/>
      <w:marRight w:val="0"/>
      <w:marTop w:val="0"/>
      <w:marBottom w:val="0"/>
      <w:divBdr>
        <w:top w:val="none" w:sz="0" w:space="0" w:color="auto"/>
        <w:left w:val="none" w:sz="0" w:space="0" w:color="auto"/>
        <w:bottom w:val="none" w:sz="0" w:space="0" w:color="auto"/>
        <w:right w:val="none" w:sz="0" w:space="0" w:color="auto"/>
      </w:divBdr>
      <w:divsChild>
        <w:div w:id="1937978641">
          <w:marLeft w:val="0"/>
          <w:marRight w:val="0"/>
          <w:marTop w:val="0"/>
          <w:marBottom w:val="0"/>
          <w:divBdr>
            <w:top w:val="none" w:sz="0" w:space="0" w:color="auto"/>
            <w:left w:val="none" w:sz="0" w:space="0" w:color="auto"/>
            <w:bottom w:val="none" w:sz="0" w:space="0" w:color="auto"/>
            <w:right w:val="none" w:sz="0" w:space="0" w:color="auto"/>
          </w:divBdr>
        </w:div>
      </w:divsChild>
    </w:div>
    <w:div w:id="1871528602">
      <w:bodyDiv w:val="1"/>
      <w:marLeft w:val="0"/>
      <w:marRight w:val="0"/>
      <w:marTop w:val="0"/>
      <w:marBottom w:val="0"/>
      <w:divBdr>
        <w:top w:val="none" w:sz="0" w:space="0" w:color="auto"/>
        <w:left w:val="none" w:sz="0" w:space="0" w:color="auto"/>
        <w:bottom w:val="none" w:sz="0" w:space="0" w:color="auto"/>
        <w:right w:val="none" w:sz="0" w:space="0" w:color="auto"/>
      </w:divBdr>
      <w:divsChild>
        <w:div w:id="995493754">
          <w:marLeft w:val="360"/>
          <w:marRight w:val="0"/>
          <w:marTop w:val="200"/>
          <w:marBottom w:val="0"/>
          <w:divBdr>
            <w:top w:val="none" w:sz="0" w:space="0" w:color="auto"/>
            <w:left w:val="none" w:sz="0" w:space="0" w:color="auto"/>
            <w:bottom w:val="none" w:sz="0" w:space="0" w:color="auto"/>
            <w:right w:val="none" w:sz="0" w:space="0" w:color="auto"/>
          </w:divBdr>
        </w:div>
        <w:div w:id="1109590128">
          <w:marLeft w:val="360"/>
          <w:marRight w:val="0"/>
          <w:marTop w:val="200"/>
          <w:marBottom w:val="0"/>
          <w:divBdr>
            <w:top w:val="none" w:sz="0" w:space="0" w:color="auto"/>
            <w:left w:val="none" w:sz="0" w:space="0" w:color="auto"/>
            <w:bottom w:val="none" w:sz="0" w:space="0" w:color="auto"/>
            <w:right w:val="none" w:sz="0" w:space="0" w:color="auto"/>
          </w:divBdr>
        </w:div>
      </w:divsChild>
    </w:div>
    <w:div w:id="1906336545">
      <w:bodyDiv w:val="1"/>
      <w:marLeft w:val="0"/>
      <w:marRight w:val="0"/>
      <w:marTop w:val="0"/>
      <w:marBottom w:val="0"/>
      <w:divBdr>
        <w:top w:val="none" w:sz="0" w:space="0" w:color="auto"/>
        <w:left w:val="none" w:sz="0" w:space="0" w:color="auto"/>
        <w:bottom w:val="none" w:sz="0" w:space="0" w:color="auto"/>
        <w:right w:val="none" w:sz="0" w:space="0" w:color="auto"/>
      </w:divBdr>
    </w:div>
    <w:div w:id="1910269558">
      <w:bodyDiv w:val="1"/>
      <w:marLeft w:val="0"/>
      <w:marRight w:val="0"/>
      <w:marTop w:val="0"/>
      <w:marBottom w:val="0"/>
      <w:divBdr>
        <w:top w:val="none" w:sz="0" w:space="0" w:color="auto"/>
        <w:left w:val="none" w:sz="0" w:space="0" w:color="auto"/>
        <w:bottom w:val="none" w:sz="0" w:space="0" w:color="auto"/>
        <w:right w:val="none" w:sz="0" w:space="0" w:color="auto"/>
      </w:divBdr>
    </w:div>
    <w:div w:id="1919632581">
      <w:bodyDiv w:val="1"/>
      <w:marLeft w:val="0"/>
      <w:marRight w:val="0"/>
      <w:marTop w:val="0"/>
      <w:marBottom w:val="0"/>
      <w:divBdr>
        <w:top w:val="none" w:sz="0" w:space="0" w:color="auto"/>
        <w:left w:val="none" w:sz="0" w:space="0" w:color="auto"/>
        <w:bottom w:val="none" w:sz="0" w:space="0" w:color="auto"/>
        <w:right w:val="none" w:sz="0" w:space="0" w:color="auto"/>
      </w:divBdr>
    </w:div>
    <w:div w:id="1933079262">
      <w:bodyDiv w:val="1"/>
      <w:marLeft w:val="0"/>
      <w:marRight w:val="0"/>
      <w:marTop w:val="0"/>
      <w:marBottom w:val="0"/>
      <w:divBdr>
        <w:top w:val="none" w:sz="0" w:space="0" w:color="auto"/>
        <w:left w:val="none" w:sz="0" w:space="0" w:color="auto"/>
        <w:bottom w:val="none" w:sz="0" w:space="0" w:color="auto"/>
        <w:right w:val="none" w:sz="0" w:space="0" w:color="auto"/>
      </w:divBdr>
    </w:div>
    <w:div w:id="1936092007">
      <w:bodyDiv w:val="1"/>
      <w:marLeft w:val="0"/>
      <w:marRight w:val="0"/>
      <w:marTop w:val="0"/>
      <w:marBottom w:val="0"/>
      <w:divBdr>
        <w:top w:val="none" w:sz="0" w:space="0" w:color="auto"/>
        <w:left w:val="none" w:sz="0" w:space="0" w:color="auto"/>
        <w:bottom w:val="none" w:sz="0" w:space="0" w:color="auto"/>
        <w:right w:val="none" w:sz="0" w:space="0" w:color="auto"/>
      </w:divBdr>
      <w:divsChild>
        <w:div w:id="530534615">
          <w:marLeft w:val="0"/>
          <w:marRight w:val="0"/>
          <w:marTop w:val="0"/>
          <w:marBottom w:val="0"/>
          <w:divBdr>
            <w:top w:val="none" w:sz="0" w:space="0" w:color="auto"/>
            <w:left w:val="none" w:sz="0" w:space="0" w:color="auto"/>
            <w:bottom w:val="none" w:sz="0" w:space="0" w:color="auto"/>
            <w:right w:val="none" w:sz="0" w:space="0" w:color="auto"/>
          </w:divBdr>
        </w:div>
      </w:divsChild>
    </w:div>
    <w:div w:id="1973559462">
      <w:bodyDiv w:val="1"/>
      <w:marLeft w:val="0"/>
      <w:marRight w:val="0"/>
      <w:marTop w:val="0"/>
      <w:marBottom w:val="0"/>
      <w:divBdr>
        <w:top w:val="none" w:sz="0" w:space="0" w:color="auto"/>
        <w:left w:val="none" w:sz="0" w:space="0" w:color="auto"/>
        <w:bottom w:val="none" w:sz="0" w:space="0" w:color="auto"/>
        <w:right w:val="none" w:sz="0" w:space="0" w:color="auto"/>
      </w:divBdr>
    </w:div>
    <w:div w:id="1997998602">
      <w:bodyDiv w:val="1"/>
      <w:marLeft w:val="0"/>
      <w:marRight w:val="0"/>
      <w:marTop w:val="0"/>
      <w:marBottom w:val="0"/>
      <w:divBdr>
        <w:top w:val="none" w:sz="0" w:space="0" w:color="auto"/>
        <w:left w:val="none" w:sz="0" w:space="0" w:color="auto"/>
        <w:bottom w:val="none" w:sz="0" w:space="0" w:color="auto"/>
        <w:right w:val="none" w:sz="0" w:space="0" w:color="auto"/>
      </w:divBdr>
    </w:div>
    <w:div w:id="2073235938">
      <w:bodyDiv w:val="1"/>
      <w:marLeft w:val="0"/>
      <w:marRight w:val="0"/>
      <w:marTop w:val="0"/>
      <w:marBottom w:val="0"/>
      <w:divBdr>
        <w:top w:val="none" w:sz="0" w:space="0" w:color="auto"/>
        <w:left w:val="none" w:sz="0" w:space="0" w:color="auto"/>
        <w:bottom w:val="none" w:sz="0" w:space="0" w:color="auto"/>
        <w:right w:val="none" w:sz="0" w:space="0" w:color="auto"/>
      </w:divBdr>
    </w:div>
    <w:div w:id="2088575021">
      <w:bodyDiv w:val="1"/>
      <w:marLeft w:val="0"/>
      <w:marRight w:val="0"/>
      <w:marTop w:val="0"/>
      <w:marBottom w:val="0"/>
      <w:divBdr>
        <w:top w:val="none" w:sz="0" w:space="0" w:color="auto"/>
        <w:left w:val="none" w:sz="0" w:space="0" w:color="auto"/>
        <w:bottom w:val="none" w:sz="0" w:space="0" w:color="auto"/>
        <w:right w:val="none" w:sz="0" w:space="0" w:color="auto"/>
      </w:divBdr>
    </w:div>
    <w:div w:id="209519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microsoft.com/office/2011/relationships/people" Target="people.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CCDF6-776E-4653-9844-34B1044D9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103</Pages>
  <Words>30852</Words>
  <Characters>175861</Characters>
  <Application>Microsoft Office Word</Application>
  <DocSecurity>0</DocSecurity>
  <Lines>1465</Lines>
  <Paragraphs>412</Paragraphs>
  <ScaleCrop>false</ScaleCrop>
  <HeadingPairs>
    <vt:vector size="2" baseType="variant">
      <vt:variant>
        <vt:lpstr>Title</vt:lpstr>
      </vt:variant>
      <vt:variant>
        <vt:i4>1</vt:i4>
      </vt:variant>
    </vt:vector>
  </HeadingPairs>
  <TitlesOfParts>
    <vt:vector size="1" baseType="lpstr">
      <vt:lpstr>PHARMACOKINETICS AND THERAPEUTIC OUTCOME IN METHADONE MAINTENANCE TREATMENT: THE POPULATION APPROACH</vt:lpstr>
    </vt:vector>
  </TitlesOfParts>
  <Company>university of Sheffield</Company>
  <LinksUpToDate>false</LinksUpToDate>
  <CharactersWithSpaces>206301</CharactersWithSpaces>
  <SharedDoc>false</SharedDoc>
  <HLinks>
    <vt:vector size="228" baseType="variant">
      <vt:variant>
        <vt:i4>1966128</vt:i4>
      </vt:variant>
      <vt:variant>
        <vt:i4>224</vt:i4>
      </vt:variant>
      <vt:variant>
        <vt:i4>0</vt:i4>
      </vt:variant>
      <vt:variant>
        <vt:i4>5</vt:i4>
      </vt:variant>
      <vt:variant>
        <vt:lpwstr/>
      </vt:variant>
      <vt:variant>
        <vt:lpwstr>_Toc457722198</vt:lpwstr>
      </vt:variant>
      <vt:variant>
        <vt:i4>1966128</vt:i4>
      </vt:variant>
      <vt:variant>
        <vt:i4>218</vt:i4>
      </vt:variant>
      <vt:variant>
        <vt:i4>0</vt:i4>
      </vt:variant>
      <vt:variant>
        <vt:i4>5</vt:i4>
      </vt:variant>
      <vt:variant>
        <vt:lpwstr/>
      </vt:variant>
      <vt:variant>
        <vt:lpwstr>_Toc457722197</vt:lpwstr>
      </vt:variant>
      <vt:variant>
        <vt:i4>1966128</vt:i4>
      </vt:variant>
      <vt:variant>
        <vt:i4>212</vt:i4>
      </vt:variant>
      <vt:variant>
        <vt:i4>0</vt:i4>
      </vt:variant>
      <vt:variant>
        <vt:i4>5</vt:i4>
      </vt:variant>
      <vt:variant>
        <vt:lpwstr/>
      </vt:variant>
      <vt:variant>
        <vt:lpwstr>_Toc457722196</vt:lpwstr>
      </vt:variant>
      <vt:variant>
        <vt:i4>1966128</vt:i4>
      </vt:variant>
      <vt:variant>
        <vt:i4>206</vt:i4>
      </vt:variant>
      <vt:variant>
        <vt:i4>0</vt:i4>
      </vt:variant>
      <vt:variant>
        <vt:i4>5</vt:i4>
      </vt:variant>
      <vt:variant>
        <vt:lpwstr/>
      </vt:variant>
      <vt:variant>
        <vt:lpwstr>_Toc457722195</vt:lpwstr>
      </vt:variant>
      <vt:variant>
        <vt:i4>1966128</vt:i4>
      </vt:variant>
      <vt:variant>
        <vt:i4>200</vt:i4>
      </vt:variant>
      <vt:variant>
        <vt:i4>0</vt:i4>
      </vt:variant>
      <vt:variant>
        <vt:i4>5</vt:i4>
      </vt:variant>
      <vt:variant>
        <vt:lpwstr/>
      </vt:variant>
      <vt:variant>
        <vt:lpwstr>_Toc457722194</vt:lpwstr>
      </vt:variant>
      <vt:variant>
        <vt:i4>1966128</vt:i4>
      </vt:variant>
      <vt:variant>
        <vt:i4>194</vt:i4>
      </vt:variant>
      <vt:variant>
        <vt:i4>0</vt:i4>
      </vt:variant>
      <vt:variant>
        <vt:i4>5</vt:i4>
      </vt:variant>
      <vt:variant>
        <vt:lpwstr/>
      </vt:variant>
      <vt:variant>
        <vt:lpwstr>_Toc457722193</vt:lpwstr>
      </vt:variant>
      <vt:variant>
        <vt:i4>1966128</vt:i4>
      </vt:variant>
      <vt:variant>
        <vt:i4>188</vt:i4>
      </vt:variant>
      <vt:variant>
        <vt:i4>0</vt:i4>
      </vt:variant>
      <vt:variant>
        <vt:i4>5</vt:i4>
      </vt:variant>
      <vt:variant>
        <vt:lpwstr/>
      </vt:variant>
      <vt:variant>
        <vt:lpwstr>_Toc457722192</vt:lpwstr>
      </vt:variant>
      <vt:variant>
        <vt:i4>1966128</vt:i4>
      </vt:variant>
      <vt:variant>
        <vt:i4>182</vt:i4>
      </vt:variant>
      <vt:variant>
        <vt:i4>0</vt:i4>
      </vt:variant>
      <vt:variant>
        <vt:i4>5</vt:i4>
      </vt:variant>
      <vt:variant>
        <vt:lpwstr/>
      </vt:variant>
      <vt:variant>
        <vt:lpwstr>_Toc457722191</vt:lpwstr>
      </vt:variant>
      <vt:variant>
        <vt:i4>1966128</vt:i4>
      </vt:variant>
      <vt:variant>
        <vt:i4>176</vt:i4>
      </vt:variant>
      <vt:variant>
        <vt:i4>0</vt:i4>
      </vt:variant>
      <vt:variant>
        <vt:i4>5</vt:i4>
      </vt:variant>
      <vt:variant>
        <vt:lpwstr/>
      </vt:variant>
      <vt:variant>
        <vt:lpwstr>_Toc457722190</vt:lpwstr>
      </vt:variant>
      <vt:variant>
        <vt:i4>2031664</vt:i4>
      </vt:variant>
      <vt:variant>
        <vt:i4>170</vt:i4>
      </vt:variant>
      <vt:variant>
        <vt:i4>0</vt:i4>
      </vt:variant>
      <vt:variant>
        <vt:i4>5</vt:i4>
      </vt:variant>
      <vt:variant>
        <vt:lpwstr/>
      </vt:variant>
      <vt:variant>
        <vt:lpwstr>_Toc457722189</vt:lpwstr>
      </vt:variant>
      <vt:variant>
        <vt:i4>2031664</vt:i4>
      </vt:variant>
      <vt:variant>
        <vt:i4>164</vt:i4>
      </vt:variant>
      <vt:variant>
        <vt:i4>0</vt:i4>
      </vt:variant>
      <vt:variant>
        <vt:i4>5</vt:i4>
      </vt:variant>
      <vt:variant>
        <vt:lpwstr/>
      </vt:variant>
      <vt:variant>
        <vt:lpwstr>_Toc457722188</vt:lpwstr>
      </vt:variant>
      <vt:variant>
        <vt:i4>2031664</vt:i4>
      </vt:variant>
      <vt:variant>
        <vt:i4>158</vt:i4>
      </vt:variant>
      <vt:variant>
        <vt:i4>0</vt:i4>
      </vt:variant>
      <vt:variant>
        <vt:i4>5</vt:i4>
      </vt:variant>
      <vt:variant>
        <vt:lpwstr/>
      </vt:variant>
      <vt:variant>
        <vt:lpwstr>_Toc457722187</vt:lpwstr>
      </vt:variant>
      <vt:variant>
        <vt:i4>2031664</vt:i4>
      </vt:variant>
      <vt:variant>
        <vt:i4>152</vt:i4>
      </vt:variant>
      <vt:variant>
        <vt:i4>0</vt:i4>
      </vt:variant>
      <vt:variant>
        <vt:i4>5</vt:i4>
      </vt:variant>
      <vt:variant>
        <vt:lpwstr/>
      </vt:variant>
      <vt:variant>
        <vt:lpwstr>_Toc457722186</vt:lpwstr>
      </vt:variant>
      <vt:variant>
        <vt:i4>2031664</vt:i4>
      </vt:variant>
      <vt:variant>
        <vt:i4>146</vt:i4>
      </vt:variant>
      <vt:variant>
        <vt:i4>0</vt:i4>
      </vt:variant>
      <vt:variant>
        <vt:i4>5</vt:i4>
      </vt:variant>
      <vt:variant>
        <vt:lpwstr/>
      </vt:variant>
      <vt:variant>
        <vt:lpwstr>_Toc457722185</vt:lpwstr>
      </vt:variant>
      <vt:variant>
        <vt:i4>2031664</vt:i4>
      </vt:variant>
      <vt:variant>
        <vt:i4>140</vt:i4>
      </vt:variant>
      <vt:variant>
        <vt:i4>0</vt:i4>
      </vt:variant>
      <vt:variant>
        <vt:i4>5</vt:i4>
      </vt:variant>
      <vt:variant>
        <vt:lpwstr/>
      </vt:variant>
      <vt:variant>
        <vt:lpwstr>_Toc457722184</vt:lpwstr>
      </vt:variant>
      <vt:variant>
        <vt:i4>2031664</vt:i4>
      </vt:variant>
      <vt:variant>
        <vt:i4>134</vt:i4>
      </vt:variant>
      <vt:variant>
        <vt:i4>0</vt:i4>
      </vt:variant>
      <vt:variant>
        <vt:i4>5</vt:i4>
      </vt:variant>
      <vt:variant>
        <vt:lpwstr/>
      </vt:variant>
      <vt:variant>
        <vt:lpwstr>_Toc457722183</vt:lpwstr>
      </vt:variant>
      <vt:variant>
        <vt:i4>2031664</vt:i4>
      </vt:variant>
      <vt:variant>
        <vt:i4>128</vt:i4>
      </vt:variant>
      <vt:variant>
        <vt:i4>0</vt:i4>
      </vt:variant>
      <vt:variant>
        <vt:i4>5</vt:i4>
      </vt:variant>
      <vt:variant>
        <vt:lpwstr/>
      </vt:variant>
      <vt:variant>
        <vt:lpwstr>_Toc457722182</vt:lpwstr>
      </vt:variant>
      <vt:variant>
        <vt:i4>2031664</vt:i4>
      </vt:variant>
      <vt:variant>
        <vt:i4>122</vt:i4>
      </vt:variant>
      <vt:variant>
        <vt:i4>0</vt:i4>
      </vt:variant>
      <vt:variant>
        <vt:i4>5</vt:i4>
      </vt:variant>
      <vt:variant>
        <vt:lpwstr/>
      </vt:variant>
      <vt:variant>
        <vt:lpwstr>_Toc457722181</vt:lpwstr>
      </vt:variant>
      <vt:variant>
        <vt:i4>2031664</vt:i4>
      </vt:variant>
      <vt:variant>
        <vt:i4>116</vt:i4>
      </vt:variant>
      <vt:variant>
        <vt:i4>0</vt:i4>
      </vt:variant>
      <vt:variant>
        <vt:i4>5</vt:i4>
      </vt:variant>
      <vt:variant>
        <vt:lpwstr/>
      </vt:variant>
      <vt:variant>
        <vt:lpwstr>_Toc457722180</vt:lpwstr>
      </vt:variant>
      <vt:variant>
        <vt:i4>1048624</vt:i4>
      </vt:variant>
      <vt:variant>
        <vt:i4>110</vt:i4>
      </vt:variant>
      <vt:variant>
        <vt:i4>0</vt:i4>
      </vt:variant>
      <vt:variant>
        <vt:i4>5</vt:i4>
      </vt:variant>
      <vt:variant>
        <vt:lpwstr/>
      </vt:variant>
      <vt:variant>
        <vt:lpwstr>_Toc457722179</vt:lpwstr>
      </vt:variant>
      <vt:variant>
        <vt:i4>1048624</vt:i4>
      </vt:variant>
      <vt:variant>
        <vt:i4>104</vt:i4>
      </vt:variant>
      <vt:variant>
        <vt:i4>0</vt:i4>
      </vt:variant>
      <vt:variant>
        <vt:i4>5</vt:i4>
      </vt:variant>
      <vt:variant>
        <vt:lpwstr/>
      </vt:variant>
      <vt:variant>
        <vt:lpwstr>_Toc457722178</vt:lpwstr>
      </vt:variant>
      <vt:variant>
        <vt:i4>1048624</vt:i4>
      </vt:variant>
      <vt:variant>
        <vt:i4>98</vt:i4>
      </vt:variant>
      <vt:variant>
        <vt:i4>0</vt:i4>
      </vt:variant>
      <vt:variant>
        <vt:i4>5</vt:i4>
      </vt:variant>
      <vt:variant>
        <vt:lpwstr/>
      </vt:variant>
      <vt:variant>
        <vt:lpwstr>_Toc457722177</vt:lpwstr>
      </vt:variant>
      <vt:variant>
        <vt:i4>1048624</vt:i4>
      </vt:variant>
      <vt:variant>
        <vt:i4>92</vt:i4>
      </vt:variant>
      <vt:variant>
        <vt:i4>0</vt:i4>
      </vt:variant>
      <vt:variant>
        <vt:i4>5</vt:i4>
      </vt:variant>
      <vt:variant>
        <vt:lpwstr/>
      </vt:variant>
      <vt:variant>
        <vt:lpwstr>_Toc457722176</vt:lpwstr>
      </vt:variant>
      <vt:variant>
        <vt:i4>1048624</vt:i4>
      </vt:variant>
      <vt:variant>
        <vt:i4>86</vt:i4>
      </vt:variant>
      <vt:variant>
        <vt:i4>0</vt:i4>
      </vt:variant>
      <vt:variant>
        <vt:i4>5</vt:i4>
      </vt:variant>
      <vt:variant>
        <vt:lpwstr/>
      </vt:variant>
      <vt:variant>
        <vt:lpwstr>_Toc457722175</vt:lpwstr>
      </vt:variant>
      <vt:variant>
        <vt:i4>1048624</vt:i4>
      </vt:variant>
      <vt:variant>
        <vt:i4>80</vt:i4>
      </vt:variant>
      <vt:variant>
        <vt:i4>0</vt:i4>
      </vt:variant>
      <vt:variant>
        <vt:i4>5</vt:i4>
      </vt:variant>
      <vt:variant>
        <vt:lpwstr/>
      </vt:variant>
      <vt:variant>
        <vt:lpwstr>_Toc457722174</vt:lpwstr>
      </vt:variant>
      <vt:variant>
        <vt:i4>1048624</vt:i4>
      </vt:variant>
      <vt:variant>
        <vt:i4>74</vt:i4>
      </vt:variant>
      <vt:variant>
        <vt:i4>0</vt:i4>
      </vt:variant>
      <vt:variant>
        <vt:i4>5</vt:i4>
      </vt:variant>
      <vt:variant>
        <vt:lpwstr/>
      </vt:variant>
      <vt:variant>
        <vt:lpwstr>_Toc457722173</vt:lpwstr>
      </vt:variant>
      <vt:variant>
        <vt:i4>1048624</vt:i4>
      </vt:variant>
      <vt:variant>
        <vt:i4>68</vt:i4>
      </vt:variant>
      <vt:variant>
        <vt:i4>0</vt:i4>
      </vt:variant>
      <vt:variant>
        <vt:i4>5</vt:i4>
      </vt:variant>
      <vt:variant>
        <vt:lpwstr/>
      </vt:variant>
      <vt:variant>
        <vt:lpwstr>_Toc457722172</vt:lpwstr>
      </vt:variant>
      <vt:variant>
        <vt:i4>1048624</vt:i4>
      </vt:variant>
      <vt:variant>
        <vt:i4>62</vt:i4>
      </vt:variant>
      <vt:variant>
        <vt:i4>0</vt:i4>
      </vt:variant>
      <vt:variant>
        <vt:i4>5</vt:i4>
      </vt:variant>
      <vt:variant>
        <vt:lpwstr/>
      </vt:variant>
      <vt:variant>
        <vt:lpwstr>_Toc457722171</vt:lpwstr>
      </vt:variant>
      <vt:variant>
        <vt:i4>1048624</vt:i4>
      </vt:variant>
      <vt:variant>
        <vt:i4>56</vt:i4>
      </vt:variant>
      <vt:variant>
        <vt:i4>0</vt:i4>
      </vt:variant>
      <vt:variant>
        <vt:i4>5</vt:i4>
      </vt:variant>
      <vt:variant>
        <vt:lpwstr/>
      </vt:variant>
      <vt:variant>
        <vt:lpwstr>_Toc457722170</vt:lpwstr>
      </vt:variant>
      <vt:variant>
        <vt:i4>1114160</vt:i4>
      </vt:variant>
      <vt:variant>
        <vt:i4>50</vt:i4>
      </vt:variant>
      <vt:variant>
        <vt:i4>0</vt:i4>
      </vt:variant>
      <vt:variant>
        <vt:i4>5</vt:i4>
      </vt:variant>
      <vt:variant>
        <vt:lpwstr/>
      </vt:variant>
      <vt:variant>
        <vt:lpwstr>_Toc457722169</vt:lpwstr>
      </vt:variant>
      <vt:variant>
        <vt:i4>1114160</vt:i4>
      </vt:variant>
      <vt:variant>
        <vt:i4>44</vt:i4>
      </vt:variant>
      <vt:variant>
        <vt:i4>0</vt:i4>
      </vt:variant>
      <vt:variant>
        <vt:i4>5</vt:i4>
      </vt:variant>
      <vt:variant>
        <vt:lpwstr/>
      </vt:variant>
      <vt:variant>
        <vt:lpwstr>_Toc457722168</vt:lpwstr>
      </vt:variant>
      <vt:variant>
        <vt:i4>1114160</vt:i4>
      </vt:variant>
      <vt:variant>
        <vt:i4>38</vt:i4>
      </vt:variant>
      <vt:variant>
        <vt:i4>0</vt:i4>
      </vt:variant>
      <vt:variant>
        <vt:i4>5</vt:i4>
      </vt:variant>
      <vt:variant>
        <vt:lpwstr/>
      </vt:variant>
      <vt:variant>
        <vt:lpwstr>_Toc457722167</vt:lpwstr>
      </vt:variant>
      <vt:variant>
        <vt:i4>1114160</vt:i4>
      </vt:variant>
      <vt:variant>
        <vt:i4>32</vt:i4>
      </vt:variant>
      <vt:variant>
        <vt:i4>0</vt:i4>
      </vt:variant>
      <vt:variant>
        <vt:i4>5</vt:i4>
      </vt:variant>
      <vt:variant>
        <vt:lpwstr/>
      </vt:variant>
      <vt:variant>
        <vt:lpwstr>_Toc457722166</vt:lpwstr>
      </vt:variant>
      <vt:variant>
        <vt:i4>1114160</vt:i4>
      </vt:variant>
      <vt:variant>
        <vt:i4>26</vt:i4>
      </vt:variant>
      <vt:variant>
        <vt:i4>0</vt:i4>
      </vt:variant>
      <vt:variant>
        <vt:i4>5</vt:i4>
      </vt:variant>
      <vt:variant>
        <vt:lpwstr/>
      </vt:variant>
      <vt:variant>
        <vt:lpwstr>_Toc457722165</vt:lpwstr>
      </vt:variant>
      <vt:variant>
        <vt:i4>1114160</vt:i4>
      </vt:variant>
      <vt:variant>
        <vt:i4>20</vt:i4>
      </vt:variant>
      <vt:variant>
        <vt:i4>0</vt:i4>
      </vt:variant>
      <vt:variant>
        <vt:i4>5</vt:i4>
      </vt:variant>
      <vt:variant>
        <vt:lpwstr/>
      </vt:variant>
      <vt:variant>
        <vt:lpwstr>_Toc457722164</vt:lpwstr>
      </vt:variant>
      <vt:variant>
        <vt:i4>1114160</vt:i4>
      </vt:variant>
      <vt:variant>
        <vt:i4>14</vt:i4>
      </vt:variant>
      <vt:variant>
        <vt:i4>0</vt:i4>
      </vt:variant>
      <vt:variant>
        <vt:i4>5</vt:i4>
      </vt:variant>
      <vt:variant>
        <vt:lpwstr/>
      </vt:variant>
      <vt:variant>
        <vt:lpwstr>_Toc457722163</vt:lpwstr>
      </vt:variant>
      <vt:variant>
        <vt:i4>1114160</vt:i4>
      </vt:variant>
      <vt:variant>
        <vt:i4>8</vt:i4>
      </vt:variant>
      <vt:variant>
        <vt:i4>0</vt:i4>
      </vt:variant>
      <vt:variant>
        <vt:i4>5</vt:i4>
      </vt:variant>
      <vt:variant>
        <vt:lpwstr/>
      </vt:variant>
      <vt:variant>
        <vt:lpwstr>_Toc457722162</vt:lpwstr>
      </vt:variant>
      <vt:variant>
        <vt:i4>1114160</vt:i4>
      </vt:variant>
      <vt:variant>
        <vt:i4>2</vt:i4>
      </vt:variant>
      <vt:variant>
        <vt:i4>0</vt:i4>
      </vt:variant>
      <vt:variant>
        <vt:i4>5</vt:i4>
      </vt:variant>
      <vt:variant>
        <vt:lpwstr/>
      </vt:variant>
      <vt:variant>
        <vt:lpwstr>_Toc457722161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PHARMACOKINETICS AND THERAPEUTIC OUTCOME IN METHADONE MAINTENANCE TREATMENT: THE POPULATION APPROACH</dc:title>
  <dc:subject/>
  <dc:creator>Rostami</dc:creator>
  <cp:keywords/>
  <cp:lastModifiedBy>ParsRayanSari</cp:lastModifiedBy>
  <cp:revision>10</cp:revision>
  <cp:lastPrinted>2026-01-26T19:16:00Z</cp:lastPrinted>
  <dcterms:created xsi:type="dcterms:W3CDTF">2026-02-07T19:30:00Z</dcterms:created>
  <dcterms:modified xsi:type="dcterms:W3CDTF">2026-02-15T10:21:00Z</dcterms:modified>
</cp:coreProperties>
</file>