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905F2BD" w14:textId="77777777" w:rsidR="00601FDD" w:rsidRDefault="00601FDD" w:rsidP="00601FDD">
      <w:pPr>
        <w:jc w:val="right"/>
        <w:rPr>
          <w:lang w:bidi="fa-IR"/>
        </w:rPr>
      </w:pPr>
    </w:p>
    <w:p w14:paraId="49D00241" w14:textId="7A4E3D19" w:rsidR="00601FDD" w:rsidRDefault="00601FDD">
      <w:pPr>
        <w:rPr>
          <w:lang w:bidi="fa-IR"/>
        </w:rPr>
      </w:pPr>
      <w:r w:rsidRPr="00601FDD">
        <w:rPr>
          <w:rFonts w:hint="cs"/>
          <w:noProof/>
          <w:lang w:bidi="fa-IR"/>
        </w:rPr>
        <w:drawing>
          <wp:anchor distT="0" distB="0" distL="114300" distR="114300" simplePos="0" relativeHeight="251658240" behindDoc="1" locked="0" layoutInCell="1" allowOverlap="1" wp14:anchorId="23387203" wp14:editId="40143694">
            <wp:simplePos x="0" y="0"/>
            <wp:positionH relativeFrom="column">
              <wp:posOffset>349250</wp:posOffset>
            </wp:positionH>
            <wp:positionV relativeFrom="paragraph">
              <wp:posOffset>454025</wp:posOffset>
            </wp:positionV>
            <wp:extent cx="5306060" cy="7477760"/>
            <wp:effectExtent l="0" t="0" r="8890" b="8890"/>
            <wp:wrapTight wrapText="bothSides">
              <wp:wrapPolygon edited="0">
                <wp:start x="0" y="0"/>
                <wp:lineTo x="0" y="21571"/>
                <wp:lineTo x="21559" y="21571"/>
                <wp:lineTo x="21559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6060" cy="747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bidi="fa-IR"/>
        </w:rPr>
        <w:br w:type="page"/>
      </w:r>
    </w:p>
    <w:p w14:paraId="2D755BD0" w14:textId="0829A390" w:rsidR="00882C59" w:rsidRDefault="00601FDD" w:rsidP="00601FDD">
      <w:pPr>
        <w:jc w:val="right"/>
        <w:rPr>
          <w:noProof/>
          <w:lang w:bidi="fa-IR"/>
        </w:rPr>
      </w:pPr>
      <w:r w:rsidRPr="00601FDD">
        <w:rPr>
          <w:noProof/>
          <w:lang w:bidi="fa-IR"/>
        </w:rPr>
        <w:drawing>
          <wp:inline distT="0" distB="0" distL="0" distR="0" wp14:anchorId="3C7230B2" wp14:editId="34CD4F2F">
            <wp:extent cx="4959985" cy="36639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30" b="55478"/>
                    <a:stretch/>
                  </pic:blipFill>
                  <pic:spPr bwMode="auto">
                    <a:xfrm>
                      <a:off x="0" y="0"/>
                      <a:ext cx="4959985" cy="366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746D41" w14:textId="103E361A" w:rsidR="00601FDD" w:rsidRPr="00601FDD" w:rsidRDefault="00601FDD" w:rsidP="00601FDD">
      <w:pPr>
        <w:rPr>
          <w:lang w:bidi="fa-IR"/>
        </w:rPr>
      </w:pPr>
    </w:p>
    <w:p w14:paraId="3DAE3B44" w14:textId="602485E7" w:rsidR="00601FDD" w:rsidRDefault="00601FDD" w:rsidP="00601FDD">
      <w:pPr>
        <w:rPr>
          <w:noProof/>
          <w:lang w:bidi="fa-IR"/>
        </w:rPr>
      </w:pPr>
    </w:p>
    <w:p w14:paraId="7431E5D4" w14:textId="49A69547" w:rsidR="00601FDD" w:rsidRDefault="00513DEE" w:rsidP="00601FDD">
      <w:pPr>
        <w:tabs>
          <w:tab w:val="left" w:pos="3530"/>
        </w:tabs>
        <w:rPr>
          <w:lang w:bidi="fa-IR"/>
        </w:rPr>
      </w:pPr>
      <w:r w:rsidRPr="00513DEE">
        <w:rPr>
          <w:noProof/>
          <w:lang w:bidi="fa-IR"/>
        </w:rPr>
        <w:drawing>
          <wp:anchor distT="0" distB="0" distL="114300" distR="114300" simplePos="0" relativeHeight="251659264" behindDoc="1" locked="0" layoutInCell="1" allowOverlap="1" wp14:anchorId="217A29D3" wp14:editId="5136E2BD">
            <wp:simplePos x="0" y="0"/>
            <wp:positionH relativeFrom="column">
              <wp:posOffset>2078990</wp:posOffset>
            </wp:positionH>
            <wp:positionV relativeFrom="paragraph">
              <wp:posOffset>0</wp:posOffset>
            </wp:positionV>
            <wp:extent cx="3636645" cy="8636000"/>
            <wp:effectExtent l="0" t="0" r="1905" b="0"/>
            <wp:wrapTight wrapText="bothSides">
              <wp:wrapPolygon edited="0">
                <wp:start x="0" y="0"/>
                <wp:lineTo x="0" y="21536"/>
                <wp:lineTo x="21498" y="21536"/>
                <wp:lineTo x="21498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19" t="4275" b="18364"/>
                    <a:stretch/>
                  </pic:blipFill>
                  <pic:spPr bwMode="auto">
                    <a:xfrm>
                      <a:off x="0" y="0"/>
                      <a:ext cx="3636645" cy="863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1FDD">
        <w:rPr>
          <w:lang w:bidi="fa-IR"/>
        </w:rPr>
        <w:tab/>
      </w:r>
    </w:p>
    <w:p w14:paraId="16B99FD5" w14:textId="5806E802" w:rsidR="00513DEE" w:rsidRPr="00546684" w:rsidRDefault="00513DEE" w:rsidP="00513DEE">
      <w:pPr>
        <w:rPr>
          <w:rFonts w:cs="2  Zar"/>
          <w:lang w:bidi="fa-IR"/>
        </w:rPr>
      </w:pPr>
    </w:p>
    <w:p w14:paraId="52390DEE" w14:textId="3A3486D7" w:rsidR="003C28C6" w:rsidRPr="00546684" w:rsidRDefault="00546684" w:rsidP="003C28C6">
      <w:pPr>
        <w:jc w:val="right"/>
        <w:rPr>
          <w:rFonts w:cs="2  Zar"/>
          <w:lang w:bidi="fa-IR"/>
        </w:rPr>
      </w:pPr>
      <w:r>
        <w:rPr>
          <w:rFonts w:cs="2  Zar" w:hint="cs"/>
          <w:rtl/>
          <w:lang w:bidi="fa-IR"/>
        </w:rPr>
        <w:t>ت</w:t>
      </w:r>
      <w:r w:rsidR="003C28C6" w:rsidRPr="00546684">
        <w:rPr>
          <w:rFonts w:cs="2  Zar"/>
          <w:rtl/>
          <w:lang w:bidi="fa-IR"/>
        </w:rPr>
        <w:t>وض</w:t>
      </w:r>
      <w:r w:rsidR="003C28C6" w:rsidRPr="00546684">
        <w:rPr>
          <w:rFonts w:cs="2  Zar" w:hint="cs"/>
          <w:rtl/>
          <w:lang w:bidi="fa-IR"/>
        </w:rPr>
        <w:t>ی</w:t>
      </w:r>
      <w:r w:rsidR="003C28C6" w:rsidRPr="00546684">
        <w:rPr>
          <w:rFonts w:cs="2  Zar" w:hint="eastAsia"/>
          <w:rtl/>
          <w:lang w:bidi="fa-IR"/>
        </w:rPr>
        <w:t>حات</w:t>
      </w:r>
      <w:r w:rsidR="003C28C6" w:rsidRPr="00546684">
        <w:rPr>
          <w:rFonts w:cs="2  Zar"/>
          <w:rtl/>
          <w:lang w:bidi="fa-IR"/>
        </w:rPr>
        <w:t xml:space="preserve"> معمار</w:t>
      </w:r>
      <w:r w:rsidR="003C28C6" w:rsidRPr="00546684">
        <w:rPr>
          <w:rFonts w:cs="2  Zar" w:hint="cs"/>
          <w:rtl/>
          <w:lang w:bidi="fa-IR"/>
        </w:rPr>
        <w:t>ی</w:t>
      </w:r>
    </w:p>
    <w:p w14:paraId="71D83E59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 w:hint="eastAsia"/>
          <w:rtl/>
          <w:lang w:bidi="fa-IR"/>
        </w:rPr>
        <w:t>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رون</w:t>
      </w:r>
      <w:r w:rsidRPr="00546684">
        <w:rPr>
          <w:rFonts w:cs="2  Zar" w:hint="cs"/>
          <w:rtl/>
          <w:lang w:bidi="fa-IR"/>
        </w:rPr>
        <w:t>ی</w:t>
      </w:r>
    </w:p>
    <w:p w14:paraId="0FDCC2D6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 w:hint="eastAsia"/>
          <w:rtl/>
          <w:lang w:bidi="fa-IR"/>
        </w:rPr>
        <w:t>خ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ابان</w:t>
      </w:r>
      <w:r w:rsidRPr="00546684">
        <w:rPr>
          <w:rFonts w:cs="2  Zar"/>
          <w:rtl/>
          <w:lang w:bidi="fa-IR"/>
        </w:rPr>
        <w:t xml:space="preserve"> پرنس 25</w:t>
      </w:r>
      <w:r w:rsidRPr="00546684">
        <w:rPr>
          <w:rFonts w:cs="2  Zar"/>
          <w:lang w:bidi="fa-IR"/>
        </w:rPr>
        <w:t xml:space="preserve">A </w:t>
      </w:r>
      <w:r w:rsidRPr="00546684">
        <w:rPr>
          <w:rFonts w:cs="2  Zar"/>
          <w:rtl/>
          <w:lang w:bidi="fa-IR"/>
        </w:rPr>
        <w:t>به عنوان اصطبل خانه همسا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ه</w:t>
      </w:r>
      <w:r w:rsidRPr="00546684">
        <w:rPr>
          <w:rFonts w:cs="2  Zar"/>
          <w:rtl/>
          <w:lang w:bidi="fa-IR"/>
        </w:rPr>
        <w:t xml:space="preserve"> شماره 27 ساخته شده است. فرم اصل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ساختمان دو طبقه با سقف ش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روان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ساده شمال جنوب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است.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ک</w:t>
      </w:r>
      <w:r w:rsidRPr="00546684">
        <w:rPr>
          <w:rFonts w:cs="2  Zar"/>
          <w:rtl/>
          <w:lang w:bidi="fa-IR"/>
        </w:rPr>
        <w:t xml:space="preserve"> ش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روان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برگشت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به سمت شرق، در انتها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شمال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پ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ش</w:t>
      </w:r>
      <w:r w:rsidRPr="00546684">
        <w:rPr>
          <w:rFonts w:cs="2  Zar"/>
          <w:rtl/>
          <w:lang w:bidi="fa-IR"/>
        </w:rPr>
        <w:t xml:space="preserve"> م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رود. هر انتها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ساختمان به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ک</w:t>
      </w:r>
      <w:r w:rsidRPr="00546684">
        <w:rPr>
          <w:rFonts w:cs="2  Zar"/>
          <w:rtl/>
          <w:lang w:bidi="fa-IR"/>
        </w:rPr>
        <w:t xml:space="preserve"> 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وار</w:t>
      </w:r>
      <w:r w:rsidRPr="00546684">
        <w:rPr>
          <w:rFonts w:cs="2  Zar"/>
          <w:rtl/>
          <w:lang w:bidi="fa-IR"/>
        </w:rPr>
        <w:t xml:space="preserve"> پاراپت ختم م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شود. بال شرق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دو طبقه بر ا</w:t>
      </w:r>
      <w:r w:rsidRPr="00546684">
        <w:rPr>
          <w:rFonts w:cs="2  Zar" w:hint="eastAsia"/>
          <w:rtl/>
          <w:lang w:bidi="fa-IR"/>
        </w:rPr>
        <w:t>رتفاع</w:t>
      </w:r>
      <w:r w:rsidRPr="00546684">
        <w:rPr>
          <w:rFonts w:cs="2  Zar"/>
          <w:rtl/>
          <w:lang w:bidi="fa-IR"/>
        </w:rPr>
        <w:t xml:space="preserve"> شرق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غالب است و متما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ز</w:t>
      </w:r>
      <w:r w:rsidRPr="00546684">
        <w:rPr>
          <w:rFonts w:cs="2  Zar"/>
          <w:rtl/>
          <w:lang w:bidi="fa-IR"/>
        </w:rPr>
        <w:t xml:space="preserve"> است</w:t>
      </w:r>
    </w:p>
    <w:p w14:paraId="232B51CD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 w:hint="eastAsia"/>
          <w:rtl/>
          <w:lang w:bidi="fa-IR"/>
        </w:rPr>
        <w:t>برا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پرداخت س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مان</w:t>
      </w:r>
      <w:r w:rsidRPr="00546684">
        <w:rPr>
          <w:rFonts w:cs="2  Zar"/>
          <w:rtl/>
          <w:lang w:bidi="fa-IR"/>
        </w:rPr>
        <w:t xml:space="preserve"> زبر آن. و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ژگ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قابل توجه 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گر</w:t>
      </w:r>
      <w:r w:rsidRPr="00546684">
        <w:rPr>
          <w:rFonts w:cs="2  Zar"/>
          <w:rtl/>
          <w:lang w:bidi="fa-IR"/>
        </w:rPr>
        <w:t xml:space="preserve"> ارتفاع شرق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پنجره آجر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است که در اصل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ک</w:t>
      </w:r>
      <w:r w:rsidRPr="00546684">
        <w:rPr>
          <w:rFonts w:cs="2  Zar"/>
          <w:rtl/>
          <w:lang w:bidi="fa-IR"/>
        </w:rPr>
        <w:t xml:space="preserve"> محل بارگ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انبار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ونجه</w:t>
      </w:r>
      <w:r w:rsidRPr="00546684">
        <w:rPr>
          <w:rFonts w:cs="2  Zar"/>
          <w:rtl/>
          <w:lang w:bidi="fa-IR"/>
        </w:rPr>
        <w:t xml:space="preserve"> است.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ک</w:t>
      </w:r>
      <w:r w:rsidRPr="00546684">
        <w:rPr>
          <w:rFonts w:cs="2  Zar"/>
          <w:rtl/>
          <w:lang w:bidi="fa-IR"/>
        </w:rPr>
        <w:t xml:space="preserve"> ت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ر</w:t>
      </w:r>
      <w:r w:rsidRPr="00546684">
        <w:rPr>
          <w:rFonts w:cs="2  Zar"/>
          <w:rtl/>
          <w:lang w:bidi="fa-IR"/>
        </w:rPr>
        <w:t xml:space="preserve"> دروازه 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چوب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از بالا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ن</w:t>
      </w:r>
      <w:r w:rsidRPr="00546684">
        <w:rPr>
          <w:rFonts w:cs="2  Zar"/>
          <w:rtl/>
          <w:lang w:bidi="fa-IR"/>
        </w:rPr>
        <w:t xml:space="preserve"> پنجره 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رون</w:t>
      </w:r>
      <w:r w:rsidRPr="00546684">
        <w:rPr>
          <w:rFonts w:cs="2  Zar"/>
          <w:rtl/>
          <w:lang w:bidi="fa-IR"/>
        </w:rPr>
        <w:t xml:space="preserve"> م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زند.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ک</w:t>
      </w:r>
      <w:r w:rsidRPr="00546684">
        <w:rPr>
          <w:rFonts w:cs="2  Zar"/>
          <w:rtl/>
          <w:lang w:bidi="fa-IR"/>
        </w:rPr>
        <w:t xml:space="preserve"> استود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و</w:t>
      </w:r>
      <w:r w:rsidRPr="00546684">
        <w:rPr>
          <w:rFonts w:cs="2  Zar"/>
          <w:rtl/>
          <w:lang w:bidi="fa-IR"/>
        </w:rPr>
        <w:t xml:space="preserve"> مدرن و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ک</w:t>
      </w:r>
      <w:r w:rsidRPr="00546684">
        <w:rPr>
          <w:rFonts w:cs="2  Zar"/>
          <w:rtl/>
          <w:lang w:bidi="fa-IR"/>
        </w:rPr>
        <w:t xml:space="preserve"> طبقه لعابدار به ضلع جنوب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بال شرق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اضافه شده است و در حال حاضر و</w:t>
      </w:r>
      <w:r w:rsidRPr="00546684">
        <w:rPr>
          <w:rFonts w:cs="2  Zar" w:hint="eastAsia"/>
          <w:rtl/>
          <w:lang w:bidi="fa-IR"/>
        </w:rPr>
        <w:t>رود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اصل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ساختمان است</w:t>
      </w:r>
      <w:r w:rsidRPr="00546684">
        <w:rPr>
          <w:rFonts w:cs="2  Zar"/>
          <w:lang w:bidi="fa-IR"/>
        </w:rPr>
        <w:t>.</w:t>
      </w:r>
    </w:p>
    <w:p w14:paraId="4FEDF8F1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/>
          <w:rtl/>
          <w:lang w:bidi="fa-IR"/>
        </w:rPr>
        <w:t>[تصو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ر</w:t>
      </w:r>
      <w:r w:rsidRPr="00546684">
        <w:rPr>
          <w:rFonts w:cs="2  Zar"/>
          <w:rtl/>
          <w:lang w:bidi="fa-IR"/>
        </w:rPr>
        <w:t xml:space="preserve"> 31] ارتفاع شمال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رو به ح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اط</w:t>
      </w:r>
      <w:r w:rsidRPr="00546684">
        <w:rPr>
          <w:rFonts w:cs="2  Zar"/>
          <w:rtl/>
          <w:lang w:bidi="fa-IR"/>
        </w:rPr>
        <w:t xml:space="preserve"> در پشت همسا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ه</w:t>
      </w:r>
      <w:r w:rsidRPr="00546684">
        <w:rPr>
          <w:rFonts w:cs="2  Zar"/>
          <w:rtl/>
          <w:lang w:bidi="fa-IR"/>
        </w:rPr>
        <w:t xml:space="preserve"> شماره 23 است. 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ن</w:t>
      </w:r>
      <w:r w:rsidRPr="00546684">
        <w:rPr>
          <w:rFonts w:cs="2  Zar"/>
          <w:rtl/>
          <w:lang w:bidi="fa-IR"/>
        </w:rPr>
        <w:t xml:space="preserve"> ارتفاع نسبتاً صاف است، با دو سوم 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وار</w:t>
      </w:r>
      <w:r w:rsidRPr="00546684">
        <w:rPr>
          <w:rFonts w:cs="2  Zar"/>
          <w:rtl/>
          <w:lang w:bidi="fa-IR"/>
        </w:rPr>
        <w:t xml:space="preserve"> جانور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به صورت ناهموار ساخته شده است. بخش بنا</w:t>
      </w:r>
      <w:r w:rsidRPr="00546684">
        <w:rPr>
          <w:rFonts w:cs="2  Zar" w:hint="cs"/>
          <w:rtl/>
          <w:lang w:bidi="fa-IR"/>
        </w:rPr>
        <w:t>یی</w:t>
      </w:r>
      <w:r w:rsidRPr="00546684">
        <w:rPr>
          <w:rFonts w:cs="2  Zar"/>
          <w:rtl/>
          <w:lang w:bidi="fa-IR"/>
        </w:rPr>
        <w:t xml:space="preserve"> نما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وار</w:t>
      </w:r>
      <w:r w:rsidRPr="00546684">
        <w:rPr>
          <w:rFonts w:cs="2  Zar"/>
          <w:rtl/>
          <w:lang w:bidi="fa-IR"/>
        </w:rPr>
        <w:t xml:space="preserve"> شامل انتها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ش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روان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جان پناه به سمت شرق عقب است.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ک</w:t>
      </w:r>
      <w:r w:rsidRPr="00546684">
        <w:rPr>
          <w:rFonts w:cs="2  Zar"/>
          <w:rtl/>
          <w:lang w:bidi="fa-IR"/>
        </w:rPr>
        <w:t xml:space="preserve"> در ساده در 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وار</w:t>
      </w:r>
      <w:r w:rsidRPr="00546684">
        <w:rPr>
          <w:rFonts w:cs="2  Zar"/>
          <w:rtl/>
          <w:lang w:bidi="fa-IR"/>
        </w:rPr>
        <w:t xml:space="preserve"> بالا</w:t>
      </w:r>
      <w:r w:rsidRPr="00546684">
        <w:rPr>
          <w:rFonts w:cs="2  Zar" w:hint="cs"/>
          <w:rtl/>
          <w:lang w:bidi="fa-IR"/>
        </w:rPr>
        <w:t>یی</w:t>
      </w:r>
      <w:r w:rsidRPr="00546684">
        <w:rPr>
          <w:rFonts w:cs="2  Zar"/>
          <w:rtl/>
          <w:lang w:bidi="fa-IR"/>
        </w:rPr>
        <w:t xml:space="preserve"> امکان دسترس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به طبقه اول را فراهم م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کند</w:t>
      </w:r>
    </w:p>
    <w:p w14:paraId="77741CB9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 w:hint="eastAsia"/>
          <w:rtl/>
          <w:lang w:bidi="fa-IR"/>
        </w:rPr>
        <w:t>آپارتمان</w:t>
      </w:r>
      <w:r w:rsidRPr="00546684">
        <w:rPr>
          <w:rFonts w:cs="2  Zar"/>
          <w:rtl/>
          <w:lang w:bidi="fa-IR"/>
        </w:rPr>
        <w:t xml:space="preserve"> از طر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ق</w:t>
      </w:r>
      <w:r w:rsidRPr="00546684">
        <w:rPr>
          <w:rFonts w:cs="2  Zar"/>
          <w:rtl/>
          <w:lang w:bidi="fa-IR"/>
        </w:rPr>
        <w:t xml:space="preserve">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ک</w:t>
      </w:r>
      <w:r w:rsidRPr="00546684">
        <w:rPr>
          <w:rFonts w:cs="2  Zar"/>
          <w:rtl/>
          <w:lang w:bidi="fa-IR"/>
        </w:rPr>
        <w:t xml:space="preserve"> پله چوب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مدرن، [شکل 32]</w:t>
      </w:r>
    </w:p>
    <w:p w14:paraId="3C7EE9FB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 w:hint="eastAsia"/>
          <w:rtl/>
          <w:lang w:bidi="fa-IR"/>
        </w:rPr>
        <w:t>ارتفاع</w:t>
      </w:r>
      <w:r w:rsidRPr="00546684">
        <w:rPr>
          <w:rFonts w:cs="2  Zar"/>
          <w:rtl/>
          <w:lang w:bidi="fa-IR"/>
        </w:rPr>
        <w:t xml:space="preserve"> غرب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به بهتر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ن</w:t>
      </w:r>
      <w:r w:rsidRPr="00546684">
        <w:rPr>
          <w:rFonts w:cs="2  Zar"/>
          <w:rtl/>
          <w:lang w:bidi="fa-IR"/>
        </w:rPr>
        <w:t xml:space="preserve"> وجه و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ژگ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ها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اصل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معمار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ساختمان اصطبل را نشان م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دهد که با سادگ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فرم و مصالح و تکرار دلپذ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ر</w:t>
      </w:r>
      <w:r w:rsidRPr="00546684">
        <w:rPr>
          <w:rFonts w:cs="2  Zar"/>
          <w:rtl/>
          <w:lang w:bidi="fa-IR"/>
        </w:rPr>
        <w:t xml:space="preserve"> بازشوها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کوچک پنجره مشخص م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شود</w:t>
      </w:r>
      <w:r w:rsidRPr="00546684">
        <w:rPr>
          <w:rFonts w:cs="2  Zar"/>
          <w:lang w:bidi="fa-IR"/>
        </w:rPr>
        <w:t>.</w:t>
      </w:r>
    </w:p>
    <w:p w14:paraId="6BE316ED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 w:hint="eastAsia"/>
          <w:rtl/>
          <w:lang w:bidi="fa-IR"/>
        </w:rPr>
        <w:t>تمام</w:t>
      </w:r>
      <w:r w:rsidRPr="00546684">
        <w:rPr>
          <w:rFonts w:cs="2  Zar"/>
          <w:rtl/>
          <w:lang w:bidi="fa-IR"/>
        </w:rPr>
        <w:t xml:space="preserve"> ارتفاع از سنگ تراش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آجر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نما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ان</w:t>
      </w:r>
      <w:r w:rsidRPr="00546684">
        <w:rPr>
          <w:rFonts w:cs="2  Zar"/>
          <w:rtl/>
          <w:lang w:bidi="fa-IR"/>
        </w:rPr>
        <w:t xml:space="preserve"> است، با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ک</w:t>
      </w:r>
      <w:r w:rsidRPr="00546684">
        <w:rPr>
          <w:rFonts w:cs="2  Zar"/>
          <w:rtl/>
          <w:lang w:bidi="fa-IR"/>
        </w:rPr>
        <w:t xml:space="preserve"> رد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ف</w:t>
      </w:r>
      <w:r w:rsidRPr="00546684">
        <w:rPr>
          <w:rFonts w:cs="2  Zar"/>
          <w:rtl/>
          <w:lang w:bidi="fa-IR"/>
        </w:rPr>
        <w:t xml:space="preserve"> شش پنجره قوس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در ارتفاع وسط. دهانه ها ساده و با طاقچه ها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آجر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رون</w:t>
      </w:r>
      <w:r w:rsidRPr="00546684">
        <w:rPr>
          <w:rFonts w:cs="2  Zar"/>
          <w:rtl/>
          <w:lang w:bidi="fa-IR"/>
        </w:rPr>
        <w:t xml:space="preserve"> زده هستند.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ک</w:t>
      </w:r>
      <w:r w:rsidRPr="00546684">
        <w:rPr>
          <w:rFonts w:cs="2  Zar"/>
          <w:rtl/>
          <w:lang w:bidi="fa-IR"/>
        </w:rPr>
        <w:t xml:space="preserve"> رشته 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سمان</w:t>
      </w:r>
      <w:r w:rsidRPr="00546684">
        <w:rPr>
          <w:rFonts w:cs="2  Zar"/>
          <w:rtl/>
          <w:lang w:bidi="fa-IR"/>
        </w:rPr>
        <w:t xml:space="preserve"> تزئ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ن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از آجرها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رنگ روشن تر، تمام طول 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وار</w:t>
      </w:r>
      <w:r w:rsidRPr="00546684">
        <w:rPr>
          <w:rFonts w:cs="2  Zar"/>
          <w:rtl/>
          <w:lang w:bidi="fa-IR"/>
        </w:rPr>
        <w:t xml:space="preserve"> را بر رو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سر هر پنجره م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گذراند. |شکل 33] ارتفاع جنوب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[شکل 34] نسبتاً صاف است و از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ک</w:t>
      </w:r>
      <w:r w:rsidRPr="00546684">
        <w:rPr>
          <w:rFonts w:cs="2  Zar"/>
          <w:rtl/>
          <w:lang w:bidi="fa-IR"/>
        </w:rPr>
        <w:t xml:space="preserve"> 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وار</w:t>
      </w:r>
      <w:r w:rsidRPr="00546684">
        <w:rPr>
          <w:rFonts w:cs="2  Zar"/>
          <w:rtl/>
          <w:lang w:bidi="fa-IR"/>
        </w:rPr>
        <w:t xml:space="preserve"> پاراپت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</w:t>
      </w:r>
      <w:r w:rsidRPr="00546684">
        <w:rPr>
          <w:rFonts w:ascii="Arial" w:hAnsi="Arial" w:cs="Arial" w:hint="cs"/>
          <w:rtl/>
          <w:lang w:bidi="fa-IR"/>
        </w:rPr>
        <w:t>​​</w:t>
      </w:r>
      <w:r w:rsidRPr="00546684">
        <w:rPr>
          <w:rFonts w:cs="2  Zar" w:hint="cs"/>
          <w:rtl/>
          <w:lang w:bidi="fa-IR"/>
        </w:rPr>
        <w:t>شی</w:t>
      </w:r>
      <w:r w:rsidRPr="00546684">
        <w:rPr>
          <w:rFonts w:cs="2  Zar" w:hint="eastAsia"/>
          <w:rtl/>
          <w:lang w:bidi="fa-IR"/>
        </w:rPr>
        <w:t>روان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از سنگ تراش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آجر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نما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ان</w:t>
      </w:r>
      <w:r w:rsidRPr="00546684">
        <w:rPr>
          <w:rFonts w:cs="2  Zar"/>
          <w:rtl/>
          <w:lang w:bidi="fa-IR"/>
        </w:rPr>
        <w:t xml:space="preserve"> تشک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ل</w:t>
      </w:r>
      <w:r w:rsidRPr="00546684">
        <w:rPr>
          <w:rFonts w:cs="2  Zar"/>
          <w:rtl/>
          <w:lang w:bidi="fa-IR"/>
        </w:rPr>
        <w:t xml:space="preserve"> شده است. در مرکز 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وار</w:t>
      </w:r>
      <w:r w:rsidRPr="00546684">
        <w:rPr>
          <w:rFonts w:cs="2  Zar"/>
          <w:rtl/>
          <w:lang w:bidi="fa-IR"/>
        </w:rPr>
        <w:t xml:space="preserve"> در سطح طبقه اول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ک</w:t>
      </w:r>
      <w:r w:rsidRPr="00546684">
        <w:rPr>
          <w:rFonts w:cs="2  Zar"/>
          <w:rtl/>
          <w:lang w:bidi="fa-IR"/>
        </w:rPr>
        <w:t xml:space="preserve"> پنجره دوتا</w:t>
      </w:r>
      <w:r w:rsidRPr="00546684">
        <w:rPr>
          <w:rFonts w:cs="2  Zar" w:hint="cs"/>
          <w:rtl/>
          <w:lang w:bidi="fa-IR"/>
        </w:rPr>
        <w:t>یی</w:t>
      </w:r>
      <w:r w:rsidRPr="00546684">
        <w:rPr>
          <w:rFonts w:cs="2  Zar"/>
          <w:rtl/>
          <w:lang w:bidi="fa-IR"/>
        </w:rPr>
        <w:t xml:space="preserve"> تک با سر صاف قرار دارد</w:t>
      </w:r>
    </w:p>
    <w:p w14:paraId="01F36CA6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 w:hint="eastAsia"/>
          <w:rtl/>
          <w:lang w:bidi="fa-IR"/>
        </w:rPr>
        <w:t>و</w:t>
      </w:r>
      <w:r w:rsidRPr="00546684">
        <w:rPr>
          <w:rFonts w:cs="2  Zar"/>
          <w:rtl/>
          <w:lang w:bidi="fa-IR"/>
        </w:rPr>
        <w:t xml:space="preserve"> طاقچه آجر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رون</w:t>
      </w:r>
      <w:r w:rsidRPr="00546684">
        <w:rPr>
          <w:rFonts w:cs="2  Zar"/>
          <w:rtl/>
          <w:lang w:bidi="fa-IR"/>
        </w:rPr>
        <w:t xml:space="preserve"> زده 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وارها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پاراپت با پوشش س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مان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پوشانده شده اند. نوار دوم آجر رنگ روشن در سراسر 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وار</w:t>
      </w:r>
      <w:r w:rsidRPr="00546684">
        <w:rPr>
          <w:rFonts w:cs="2  Zar"/>
          <w:rtl/>
          <w:lang w:bidi="fa-IR"/>
        </w:rPr>
        <w:t xml:space="preserve"> ش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روان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بالا</w:t>
      </w:r>
      <w:r w:rsidRPr="00546684">
        <w:rPr>
          <w:rFonts w:cs="2  Zar" w:hint="cs"/>
          <w:rtl/>
          <w:lang w:bidi="fa-IR"/>
        </w:rPr>
        <w:t>یی</w:t>
      </w:r>
      <w:r w:rsidRPr="00546684">
        <w:rPr>
          <w:rFonts w:cs="2  Zar"/>
          <w:rtl/>
          <w:lang w:bidi="fa-IR"/>
        </w:rPr>
        <w:t xml:space="preserve"> گسترش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افته</w:t>
      </w:r>
      <w:r w:rsidRPr="00546684">
        <w:rPr>
          <w:rFonts w:cs="2  Zar"/>
          <w:rtl/>
          <w:lang w:bidi="fa-IR"/>
        </w:rPr>
        <w:t xml:space="preserve"> است</w:t>
      </w:r>
      <w:r w:rsidRPr="00546684">
        <w:rPr>
          <w:rFonts w:cs="2  Zar"/>
          <w:lang w:bidi="fa-IR"/>
        </w:rPr>
        <w:t>.</w:t>
      </w:r>
    </w:p>
    <w:p w14:paraId="729BDB2B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 w:hint="eastAsia"/>
          <w:rtl/>
          <w:lang w:bidi="fa-IR"/>
        </w:rPr>
        <w:t>داخل</w:t>
      </w:r>
      <w:r w:rsidRPr="00546684">
        <w:rPr>
          <w:rFonts w:cs="2  Zar" w:hint="cs"/>
          <w:rtl/>
          <w:lang w:bidi="fa-IR"/>
        </w:rPr>
        <w:t>ی</w:t>
      </w:r>
    </w:p>
    <w:p w14:paraId="6033E9AC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 w:hint="eastAsia"/>
          <w:rtl/>
          <w:lang w:bidi="fa-IR"/>
        </w:rPr>
        <w:t>طبقه</w:t>
      </w:r>
      <w:r w:rsidRPr="00546684">
        <w:rPr>
          <w:rFonts w:cs="2  Zar"/>
          <w:rtl/>
          <w:lang w:bidi="fa-IR"/>
        </w:rPr>
        <w:t xml:space="preserve"> همکف، در کاربر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فعل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خود به عنوان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ک</w:t>
      </w:r>
      <w:r w:rsidRPr="00546684">
        <w:rPr>
          <w:rFonts w:cs="2  Zar"/>
          <w:rtl/>
          <w:lang w:bidi="fa-IR"/>
        </w:rPr>
        <w:t xml:space="preserve"> گالر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هنر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،</w:t>
      </w:r>
      <w:r w:rsidRPr="00546684">
        <w:rPr>
          <w:rFonts w:cs="2  Zar"/>
          <w:rtl/>
          <w:lang w:bidi="fa-IR"/>
        </w:rPr>
        <w:t xml:space="preserve"> از دو فضا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نما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شگاه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،</w:t>
      </w:r>
      <w:r w:rsidRPr="00546684">
        <w:rPr>
          <w:rFonts w:cs="2  Zar"/>
          <w:rtl/>
          <w:lang w:bidi="fa-IR"/>
        </w:rPr>
        <w:t xml:space="preserve"> دفتر ادار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و سرو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س</w:t>
      </w:r>
      <w:r w:rsidRPr="00546684">
        <w:rPr>
          <w:rFonts w:cs="2  Zar"/>
          <w:rtl/>
          <w:lang w:bidi="fa-IR"/>
        </w:rPr>
        <w:t xml:space="preserve"> بهداشت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تشک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ل</w:t>
      </w:r>
      <w:r w:rsidRPr="00546684">
        <w:rPr>
          <w:rFonts w:cs="2  Zar"/>
          <w:rtl/>
          <w:lang w:bidi="fa-IR"/>
        </w:rPr>
        <w:t xml:space="preserve"> شده است. ورود به گالر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از سمت شرق به لعاب مدرن است. |شکل.35| 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ن</w:t>
      </w:r>
    </w:p>
    <w:p w14:paraId="42984F5D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 w:hint="eastAsia"/>
          <w:rtl/>
          <w:lang w:bidi="fa-IR"/>
        </w:rPr>
        <w:t>منطقه،</w:t>
      </w:r>
      <w:r w:rsidRPr="00546684">
        <w:rPr>
          <w:rFonts w:cs="2  Zar"/>
          <w:rtl/>
          <w:lang w:bidi="fa-IR"/>
        </w:rPr>
        <w:t xml:space="preserve"> نقطه چرخش محور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ن</w:t>
      </w:r>
      <w:r w:rsidRPr="00546684">
        <w:rPr>
          <w:rFonts w:cs="2  Zar"/>
          <w:rtl/>
          <w:lang w:bidi="fa-IR"/>
        </w:rPr>
        <w:t xml:space="preserve"> فضاها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نما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شگاه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و ادار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است. در سراسر طبقه همکف، طبقات بتن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رنگ شده است</w:t>
      </w:r>
    </w:p>
    <w:p w14:paraId="6829817E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 w:hint="eastAsia"/>
          <w:rtl/>
          <w:lang w:bidi="fa-IR"/>
        </w:rPr>
        <w:t>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وارها</w:t>
      </w:r>
      <w:r w:rsidRPr="00546684">
        <w:rPr>
          <w:rFonts w:cs="2  Zar"/>
          <w:rtl/>
          <w:lang w:bidi="fa-IR"/>
        </w:rPr>
        <w:t xml:space="preserve"> با سنگ تراش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آجر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اکسپوز رنگ آم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ز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شده اند و سقف ها ورق ها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تخته ف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بر</w:t>
      </w:r>
      <w:r w:rsidRPr="00546684">
        <w:rPr>
          <w:rFonts w:cs="2  Zar"/>
          <w:rtl/>
          <w:lang w:bidi="fa-IR"/>
        </w:rPr>
        <w:t xml:space="preserve"> 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ن</w:t>
      </w:r>
      <w:r w:rsidRPr="00546684">
        <w:rPr>
          <w:rFonts w:cs="2  Zar"/>
          <w:rtl/>
          <w:lang w:bidi="fa-IR"/>
        </w:rPr>
        <w:t xml:space="preserve"> جعبه ها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چوب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و ت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رها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فولاد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(حما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ت</w:t>
      </w:r>
      <w:r w:rsidRPr="00546684">
        <w:rPr>
          <w:rFonts w:cs="2  Zar"/>
          <w:rtl/>
          <w:lang w:bidi="fa-IR"/>
        </w:rPr>
        <w:t xml:space="preserve"> از طبقه اول) هستند</w:t>
      </w:r>
      <w:r w:rsidRPr="00546684">
        <w:rPr>
          <w:rFonts w:cs="2  Zar"/>
          <w:lang w:bidi="fa-IR"/>
        </w:rPr>
        <w:t>.</w:t>
      </w:r>
    </w:p>
    <w:p w14:paraId="1B59AF65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 w:hint="eastAsia"/>
          <w:rtl/>
          <w:lang w:bidi="fa-IR"/>
        </w:rPr>
        <w:t>شکل</w:t>
      </w:r>
      <w:r w:rsidRPr="00546684">
        <w:rPr>
          <w:rFonts w:cs="2  Zar"/>
          <w:rtl/>
          <w:lang w:bidi="fa-IR"/>
        </w:rPr>
        <w:t xml:space="preserve"> 32 25</w:t>
      </w:r>
      <w:r w:rsidRPr="00546684">
        <w:rPr>
          <w:rFonts w:cs="2  Zar"/>
          <w:lang w:bidi="fa-IR"/>
        </w:rPr>
        <w:t xml:space="preserve">a </w:t>
      </w:r>
      <w:r w:rsidRPr="00546684">
        <w:rPr>
          <w:rFonts w:cs="2  Zar"/>
          <w:rtl/>
          <w:lang w:bidi="fa-IR"/>
        </w:rPr>
        <w:t>خ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ابان</w:t>
      </w:r>
      <w:r w:rsidRPr="00546684">
        <w:rPr>
          <w:rFonts w:cs="2  Zar"/>
          <w:rtl/>
          <w:lang w:bidi="fa-IR"/>
        </w:rPr>
        <w:t xml:space="preserve"> پرنسس: ارتفاع شمال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>. اس بادام معماران</w:t>
      </w:r>
    </w:p>
    <w:p w14:paraId="5AAA6964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/>
          <w:lang w:bidi="fa-IR"/>
        </w:rPr>
        <w:t xml:space="preserve">199S </w:t>
      </w:r>
      <w:r w:rsidRPr="00546684">
        <w:rPr>
          <w:rFonts w:cs="2  Zar"/>
          <w:rtl/>
          <w:lang w:bidi="fa-IR"/>
        </w:rPr>
        <w:t>شکل 33 25</w:t>
      </w:r>
      <w:r w:rsidRPr="00546684">
        <w:rPr>
          <w:rFonts w:cs="2  Zar"/>
          <w:lang w:bidi="fa-IR"/>
        </w:rPr>
        <w:t xml:space="preserve">a </w:t>
      </w:r>
      <w:r w:rsidRPr="00546684">
        <w:rPr>
          <w:rFonts w:cs="2  Zar"/>
          <w:rtl/>
          <w:lang w:bidi="fa-IR"/>
        </w:rPr>
        <w:t>خ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ابان</w:t>
      </w:r>
      <w:r w:rsidRPr="00546684">
        <w:rPr>
          <w:rFonts w:cs="2  Zar"/>
          <w:rtl/>
          <w:lang w:bidi="fa-IR"/>
        </w:rPr>
        <w:t xml:space="preserve"> پرنسس: ارتفاع غرب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>. معماران سالموند</w:t>
      </w:r>
    </w:p>
    <w:p w14:paraId="569A07E7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/>
          <w:lang w:bidi="fa-IR"/>
        </w:rPr>
        <w:t xml:space="preserve">199S </w:t>
      </w:r>
      <w:r w:rsidRPr="00546684">
        <w:rPr>
          <w:rFonts w:cs="2  Zar"/>
          <w:rtl/>
          <w:lang w:bidi="fa-IR"/>
        </w:rPr>
        <w:t>شکل 34 25</w:t>
      </w:r>
      <w:r w:rsidRPr="00546684">
        <w:rPr>
          <w:rFonts w:cs="2  Zar"/>
          <w:lang w:bidi="fa-IR"/>
        </w:rPr>
        <w:t xml:space="preserve">a </w:t>
      </w:r>
      <w:r w:rsidRPr="00546684">
        <w:rPr>
          <w:rFonts w:cs="2  Zar"/>
          <w:rtl/>
          <w:lang w:bidi="fa-IR"/>
        </w:rPr>
        <w:t>خ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ابان</w:t>
      </w:r>
      <w:r w:rsidRPr="00546684">
        <w:rPr>
          <w:rFonts w:cs="2  Zar"/>
          <w:rtl/>
          <w:lang w:bidi="fa-IR"/>
        </w:rPr>
        <w:t xml:space="preserve"> پرنسس: ارتفاع جنوب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>. معماران 199</w:t>
      </w:r>
      <w:r w:rsidRPr="00546684">
        <w:rPr>
          <w:rFonts w:cs="2  Zar"/>
          <w:lang w:bidi="fa-IR"/>
        </w:rPr>
        <w:t>X</w:t>
      </w:r>
    </w:p>
    <w:p w14:paraId="6E2E1C4E" w14:textId="77777777" w:rsidR="003C28C6" w:rsidRPr="00546684" w:rsidRDefault="003C28C6" w:rsidP="003C28C6">
      <w:pPr>
        <w:jc w:val="right"/>
        <w:rPr>
          <w:rFonts w:cs="2  Zar"/>
          <w:lang w:bidi="fa-IR"/>
        </w:rPr>
      </w:pPr>
      <w:r w:rsidRPr="00546684">
        <w:rPr>
          <w:rFonts w:cs="2  Zar" w:hint="eastAsia"/>
          <w:rtl/>
          <w:lang w:bidi="fa-IR"/>
        </w:rPr>
        <w:t>شکل</w:t>
      </w:r>
      <w:r w:rsidRPr="00546684">
        <w:rPr>
          <w:rFonts w:cs="2  Zar"/>
          <w:rtl/>
          <w:lang w:bidi="fa-IR"/>
        </w:rPr>
        <w:t xml:space="preserve"> 35 2</w:t>
      </w:r>
      <w:proofErr w:type="spellStart"/>
      <w:r w:rsidRPr="00546684">
        <w:rPr>
          <w:rFonts w:cs="2  Zar"/>
          <w:lang w:bidi="fa-IR"/>
        </w:rPr>
        <w:t>S;i</w:t>
      </w:r>
      <w:proofErr w:type="spellEnd"/>
      <w:r w:rsidRPr="00546684">
        <w:rPr>
          <w:rFonts w:cs="2  Zar"/>
          <w:lang w:bidi="fa-IR"/>
        </w:rPr>
        <w:t xml:space="preserve"> </w:t>
      </w:r>
      <w:r w:rsidRPr="00546684">
        <w:rPr>
          <w:rFonts w:cs="2  Zar"/>
          <w:rtl/>
          <w:lang w:bidi="fa-IR"/>
        </w:rPr>
        <w:t>خ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ابان</w:t>
      </w:r>
      <w:r w:rsidRPr="00546684">
        <w:rPr>
          <w:rFonts w:cs="2  Zar"/>
          <w:rtl/>
          <w:lang w:bidi="fa-IR"/>
        </w:rPr>
        <w:t xml:space="preserve"> پرنسس: داخل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طبقه همکف، به جنوب</w:t>
      </w:r>
      <w:r w:rsidRPr="00546684">
        <w:rPr>
          <w:rFonts w:cs="2  Zar"/>
          <w:lang w:bidi="fa-IR"/>
        </w:rPr>
        <w:t xml:space="preserve">. S almond </w:t>
      </w:r>
      <w:proofErr w:type="spellStart"/>
      <w:r w:rsidRPr="00546684">
        <w:rPr>
          <w:rFonts w:cs="2  Zar"/>
          <w:lang w:bidi="fa-IR"/>
        </w:rPr>
        <w:t>Anbitech</w:t>
      </w:r>
      <w:proofErr w:type="spellEnd"/>
      <w:r w:rsidRPr="00546684">
        <w:rPr>
          <w:rFonts w:cs="2  Zar"/>
          <w:lang w:bidi="fa-IR"/>
        </w:rPr>
        <w:t xml:space="preserve"> 1998 </w:t>
      </w:r>
      <w:r w:rsidRPr="00546684">
        <w:rPr>
          <w:rFonts w:cs="2  Zar"/>
          <w:rtl/>
          <w:lang w:bidi="fa-IR"/>
        </w:rPr>
        <w:t>دهانه ها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اصل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قوس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پهن و مسطح، از جمله 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ک</w:t>
      </w:r>
      <w:r w:rsidRPr="00546684">
        <w:rPr>
          <w:rFonts w:cs="2  Zar"/>
          <w:rtl/>
          <w:lang w:bidi="fa-IR"/>
        </w:rPr>
        <w:t xml:space="preserve"> پنجره جعبه دار، که قرار دارد، بس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ار</w:t>
      </w:r>
      <w:r w:rsidRPr="00546684">
        <w:rPr>
          <w:rFonts w:cs="2  Zar"/>
          <w:rtl/>
          <w:lang w:bidi="fa-IR"/>
        </w:rPr>
        <w:t xml:space="preserve"> مهم است</w:t>
      </w:r>
      <w:r w:rsidRPr="00546684">
        <w:rPr>
          <w:rFonts w:cs="2  Zar"/>
          <w:lang w:bidi="fa-IR"/>
        </w:rPr>
        <w:t>.</w:t>
      </w:r>
    </w:p>
    <w:p w14:paraId="282ECF53" w14:textId="314E2112" w:rsidR="00513DEE" w:rsidRDefault="003C28C6" w:rsidP="003C28C6">
      <w:pPr>
        <w:jc w:val="right"/>
        <w:rPr>
          <w:rtl/>
          <w:lang w:bidi="fa-IR"/>
        </w:rPr>
      </w:pPr>
      <w:r w:rsidRPr="00546684">
        <w:rPr>
          <w:rFonts w:cs="2  Zar" w:hint="eastAsia"/>
          <w:rtl/>
          <w:lang w:bidi="fa-IR"/>
        </w:rPr>
        <w:t>بر</w:t>
      </w:r>
      <w:r w:rsidRPr="00546684">
        <w:rPr>
          <w:rFonts w:cs="2  Zar"/>
          <w:rtl/>
          <w:lang w:bidi="fa-IR"/>
        </w:rPr>
        <w:t xml:space="preserve"> رو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د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وارها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ساختار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اصل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/>
          <w:rtl/>
          <w:lang w:bidi="fa-IR"/>
        </w:rPr>
        <w:t xml:space="preserve"> ساختمان</w:t>
      </w:r>
      <w:r w:rsidRPr="00546684">
        <w:rPr>
          <w:rFonts w:cs="2  Zar"/>
          <w:lang w:bidi="fa-IR"/>
        </w:rPr>
        <w:t xml:space="preserve"> </w:t>
      </w:r>
      <w:r>
        <w:rPr>
          <w:lang w:bidi="fa-IR"/>
        </w:rPr>
        <w:t xml:space="preserve">"L" </w:t>
      </w:r>
      <w:r>
        <w:rPr>
          <w:rFonts w:cs="Arial"/>
          <w:rtl/>
          <w:lang w:bidi="fa-IR"/>
        </w:rPr>
        <w:t>شکل اصل</w:t>
      </w:r>
      <w:r>
        <w:rPr>
          <w:rFonts w:cs="Arial" w:hint="cs"/>
          <w:rtl/>
          <w:lang w:bidi="fa-IR"/>
        </w:rPr>
        <w:t>ی</w:t>
      </w:r>
      <w:r>
        <w:rPr>
          <w:lang w:bidi="fa-IR"/>
        </w:rPr>
        <w:t>.</w:t>
      </w:r>
    </w:p>
    <w:p w14:paraId="1D57821D" w14:textId="41274C74" w:rsidR="003C28C6" w:rsidRDefault="003C28C6" w:rsidP="003C28C6">
      <w:pPr>
        <w:jc w:val="right"/>
        <w:rPr>
          <w:rtl/>
          <w:lang w:bidi="fa-IR"/>
        </w:rPr>
      </w:pPr>
    </w:p>
    <w:p w14:paraId="1BACE7A4" w14:textId="4DE4E354" w:rsidR="003C28C6" w:rsidRDefault="003C28C6" w:rsidP="003C28C6">
      <w:pPr>
        <w:jc w:val="right"/>
        <w:rPr>
          <w:rtl/>
          <w:lang w:bidi="fa-IR"/>
        </w:rPr>
      </w:pPr>
    </w:p>
    <w:p w14:paraId="60F1DC57" w14:textId="4A4ADEF1" w:rsidR="00695375" w:rsidRDefault="00695375" w:rsidP="003C28C6">
      <w:pPr>
        <w:jc w:val="right"/>
        <w:rPr>
          <w:rtl/>
          <w:lang w:bidi="fa-IR"/>
        </w:rPr>
      </w:pPr>
      <w:r w:rsidRPr="00695375">
        <w:rPr>
          <w:noProof/>
          <w:lang w:bidi="fa-IR"/>
        </w:rPr>
        <w:drawing>
          <wp:inline distT="0" distB="0" distL="0" distR="0" wp14:anchorId="38C93981" wp14:editId="324C9FB3">
            <wp:extent cx="5969000" cy="3979333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12" t="1" b="60802"/>
                    <a:stretch/>
                  </pic:blipFill>
                  <pic:spPr bwMode="auto">
                    <a:xfrm>
                      <a:off x="0" y="0"/>
                      <a:ext cx="5971345" cy="398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AC7EDA" w14:textId="77777777" w:rsidR="00A47E3F" w:rsidRDefault="00A47E3F" w:rsidP="00CE6946">
      <w:pPr>
        <w:jc w:val="right"/>
        <w:rPr>
          <w:rFonts w:cs="Arial"/>
          <w:rtl/>
          <w:lang w:bidi="fa-IR"/>
        </w:rPr>
      </w:pPr>
    </w:p>
    <w:p w14:paraId="7FA7691C" w14:textId="77777777" w:rsidR="00A47E3F" w:rsidRDefault="00A47E3F" w:rsidP="00CE6946">
      <w:pPr>
        <w:jc w:val="right"/>
        <w:rPr>
          <w:rFonts w:cs="Arial"/>
          <w:rtl/>
          <w:lang w:bidi="fa-IR"/>
        </w:rPr>
      </w:pPr>
    </w:p>
    <w:p w14:paraId="2780726A" w14:textId="77777777" w:rsidR="00A47E3F" w:rsidRDefault="00A47E3F" w:rsidP="00CE6946">
      <w:pPr>
        <w:jc w:val="right"/>
        <w:rPr>
          <w:rFonts w:cs="Arial"/>
          <w:rtl/>
          <w:lang w:bidi="fa-IR"/>
        </w:rPr>
      </w:pPr>
    </w:p>
    <w:p w14:paraId="3DCFE9D8" w14:textId="547855CD" w:rsidR="00CE6946" w:rsidRDefault="00CE6946" w:rsidP="00CE6946">
      <w:pPr>
        <w:jc w:val="right"/>
        <w:rPr>
          <w:lang w:bidi="fa-IR"/>
        </w:rPr>
      </w:pPr>
      <w:r>
        <w:rPr>
          <w:rFonts w:cs="Arial"/>
          <w:rtl/>
          <w:lang w:bidi="fa-IR"/>
        </w:rPr>
        <w:t>طبقه اول</w:t>
      </w:r>
    </w:p>
    <w:p w14:paraId="6C4ADF1B" w14:textId="77777777" w:rsidR="00CE6946" w:rsidRDefault="00CE6946" w:rsidP="00CE6946">
      <w:pPr>
        <w:jc w:val="right"/>
        <w:rPr>
          <w:lang w:bidi="fa-IR"/>
        </w:rPr>
      </w:pPr>
      <w:r>
        <w:rPr>
          <w:rFonts w:cs="Arial"/>
          <w:rtl/>
          <w:lang w:bidi="fa-IR"/>
        </w:rPr>
        <w:t>طبقه اول از طر</w:t>
      </w:r>
      <w:r>
        <w:rPr>
          <w:rFonts w:cs="Arial" w:hint="cs"/>
          <w:rtl/>
          <w:lang w:bidi="fa-IR"/>
        </w:rPr>
        <w:t>ی</w:t>
      </w:r>
      <w:r>
        <w:rPr>
          <w:rFonts w:cs="Arial" w:hint="eastAsia"/>
          <w:rtl/>
          <w:lang w:bidi="fa-IR"/>
        </w:rPr>
        <w:t>ق</w:t>
      </w:r>
      <w:r>
        <w:rPr>
          <w:rFonts w:cs="Arial"/>
          <w:rtl/>
          <w:lang w:bidi="fa-IR"/>
        </w:rPr>
        <w:t xml:space="preserve"> پلکان چوب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خارج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در ارتفاع شمال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قابل دسترس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است. در بالا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پله </w:t>
      </w:r>
      <w:r>
        <w:rPr>
          <w:rFonts w:cs="Arial" w:hint="cs"/>
          <w:rtl/>
          <w:lang w:bidi="fa-IR"/>
        </w:rPr>
        <w:t>ی</w:t>
      </w:r>
      <w:r>
        <w:rPr>
          <w:rFonts w:cs="Arial" w:hint="eastAsia"/>
          <w:rtl/>
          <w:lang w:bidi="fa-IR"/>
        </w:rPr>
        <w:t>ک</w:t>
      </w:r>
      <w:r>
        <w:rPr>
          <w:rFonts w:cs="Arial"/>
          <w:rtl/>
          <w:lang w:bidi="fa-IR"/>
        </w:rPr>
        <w:t xml:space="preserve"> فرود محصور کوچک با درها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منته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به دو آپارتمان کوچکتر به سمت شرق و</w:t>
      </w:r>
    </w:p>
    <w:p w14:paraId="0F5DEE45" w14:textId="77777777" w:rsidR="00CE6946" w:rsidRDefault="00CE6946" w:rsidP="00CE6946">
      <w:pPr>
        <w:jc w:val="right"/>
        <w:rPr>
          <w:lang w:bidi="fa-IR"/>
        </w:rPr>
      </w:pPr>
      <w:r>
        <w:rPr>
          <w:rFonts w:cs="Arial" w:hint="eastAsia"/>
          <w:rtl/>
          <w:lang w:bidi="fa-IR"/>
        </w:rPr>
        <w:t>بزرگتر</w:t>
      </w:r>
      <w:r>
        <w:rPr>
          <w:rFonts w:cs="Arial"/>
          <w:rtl/>
          <w:lang w:bidi="fa-IR"/>
        </w:rPr>
        <w:t xml:space="preserve"> به سمت غرب آرا</w:t>
      </w:r>
      <w:r>
        <w:rPr>
          <w:rFonts w:cs="Arial" w:hint="cs"/>
          <w:rtl/>
          <w:lang w:bidi="fa-IR"/>
        </w:rPr>
        <w:t>ی</w:t>
      </w:r>
      <w:r>
        <w:rPr>
          <w:rFonts w:cs="Arial" w:hint="eastAsia"/>
          <w:rtl/>
          <w:lang w:bidi="fa-IR"/>
        </w:rPr>
        <w:t>ش</w:t>
      </w:r>
      <w:r>
        <w:rPr>
          <w:rFonts w:cs="Arial"/>
          <w:rtl/>
          <w:lang w:bidi="fa-IR"/>
        </w:rPr>
        <w:t xml:space="preserve"> فضا</w:t>
      </w:r>
      <w:r>
        <w:rPr>
          <w:rFonts w:cs="Arial" w:hint="cs"/>
          <w:rtl/>
          <w:lang w:bidi="fa-IR"/>
        </w:rPr>
        <w:t>یی</w:t>
      </w:r>
      <w:r>
        <w:rPr>
          <w:rFonts w:cs="Arial"/>
          <w:rtl/>
          <w:lang w:bidi="fa-IR"/>
        </w:rPr>
        <w:t xml:space="preserve"> هر دو آپارتمان تا حد ز</w:t>
      </w:r>
      <w:r>
        <w:rPr>
          <w:rFonts w:cs="Arial" w:hint="cs"/>
          <w:rtl/>
          <w:lang w:bidi="fa-IR"/>
        </w:rPr>
        <w:t>ی</w:t>
      </w:r>
      <w:r>
        <w:rPr>
          <w:rFonts w:cs="Arial" w:hint="eastAsia"/>
          <w:rtl/>
          <w:lang w:bidi="fa-IR"/>
        </w:rPr>
        <w:t>اد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توسط باسن، دره ها و برآمدگ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ها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سقف ساختمان تع</w:t>
      </w:r>
      <w:r>
        <w:rPr>
          <w:rFonts w:cs="Arial" w:hint="cs"/>
          <w:rtl/>
          <w:lang w:bidi="fa-IR"/>
        </w:rPr>
        <w:t>یی</w:t>
      </w:r>
      <w:r>
        <w:rPr>
          <w:rFonts w:cs="Arial" w:hint="eastAsia"/>
          <w:rtl/>
          <w:lang w:bidi="fa-IR"/>
        </w:rPr>
        <w:t>ن</w:t>
      </w:r>
      <w:r>
        <w:rPr>
          <w:rFonts w:cs="Arial"/>
          <w:rtl/>
          <w:lang w:bidi="fa-IR"/>
        </w:rPr>
        <w:t xml:space="preserve"> م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شود</w:t>
      </w:r>
      <w:r>
        <w:rPr>
          <w:lang w:bidi="fa-IR"/>
        </w:rPr>
        <w:t>.</w:t>
      </w:r>
    </w:p>
    <w:p w14:paraId="218A906E" w14:textId="77777777" w:rsidR="00CE6946" w:rsidRDefault="00CE6946" w:rsidP="00CE6946">
      <w:pPr>
        <w:jc w:val="right"/>
        <w:rPr>
          <w:lang w:bidi="fa-IR"/>
        </w:rPr>
      </w:pPr>
      <w:r>
        <w:rPr>
          <w:rFonts w:cs="Arial" w:hint="eastAsia"/>
          <w:rtl/>
          <w:lang w:bidi="fa-IR"/>
        </w:rPr>
        <w:t>آپارتمان</w:t>
      </w:r>
      <w:r>
        <w:rPr>
          <w:rFonts w:cs="Arial"/>
          <w:rtl/>
          <w:lang w:bidi="fa-IR"/>
        </w:rPr>
        <w:t xml:space="preserve"> بزرگتر مستط</w:t>
      </w:r>
      <w:r>
        <w:rPr>
          <w:rFonts w:cs="Arial" w:hint="cs"/>
          <w:rtl/>
          <w:lang w:bidi="fa-IR"/>
        </w:rPr>
        <w:t>ی</w:t>
      </w:r>
      <w:r>
        <w:rPr>
          <w:rFonts w:cs="Arial" w:hint="eastAsia"/>
          <w:rtl/>
          <w:lang w:bidi="fa-IR"/>
        </w:rPr>
        <w:t>ل</w:t>
      </w:r>
      <w:r>
        <w:rPr>
          <w:rFonts w:cs="Arial"/>
          <w:rtl/>
          <w:lang w:bidi="fa-IR"/>
        </w:rPr>
        <w:t xml:space="preserve"> شکل است و فضا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پشت بام بلوک اصل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را اشغال م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کند. آپارتمان کوچکتر مربع شکل است و شکل بال طبقه همکف ز</w:t>
      </w:r>
      <w:r>
        <w:rPr>
          <w:rFonts w:cs="Arial" w:hint="cs"/>
          <w:rtl/>
          <w:lang w:bidi="fa-IR"/>
        </w:rPr>
        <w:t>ی</w:t>
      </w:r>
      <w:r>
        <w:rPr>
          <w:rFonts w:cs="Arial" w:hint="eastAsia"/>
          <w:rtl/>
          <w:lang w:bidi="fa-IR"/>
        </w:rPr>
        <w:t>ر</w:t>
      </w:r>
      <w:r>
        <w:rPr>
          <w:rFonts w:cs="Arial"/>
          <w:rtl/>
          <w:lang w:bidi="fa-IR"/>
        </w:rPr>
        <w:t xml:space="preserve"> آن را منعکس م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کند. هر دو آپارتمان با مصالح مدرن ساخته شده اند و بنابرا</w:t>
      </w:r>
      <w:r>
        <w:rPr>
          <w:rFonts w:cs="Arial" w:hint="cs"/>
          <w:rtl/>
          <w:lang w:bidi="fa-IR"/>
        </w:rPr>
        <w:t>ی</w:t>
      </w:r>
      <w:r>
        <w:rPr>
          <w:rFonts w:cs="Arial" w:hint="eastAsia"/>
          <w:rtl/>
          <w:lang w:bidi="fa-IR"/>
        </w:rPr>
        <w:t>ن</w:t>
      </w:r>
      <w:r>
        <w:rPr>
          <w:rFonts w:cs="Arial"/>
          <w:rtl/>
          <w:lang w:bidi="fa-IR"/>
        </w:rPr>
        <w:t xml:space="preserve"> شامل موارد نسبتا کم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با اهم</w:t>
      </w:r>
      <w:r>
        <w:rPr>
          <w:rFonts w:cs="Arial" w:hint="cs"/>
          <w:rtl/>
          <w:lang w:bidi="fa-IR"/>
        </w:rPr>
        <w:t>ی</w:t>
      </w:r>
      <w:r>
        <w:rPr>
          <w:rFonts w:cs="Arial" w:hint="eastAsia"/>
          <w:rtl/>
          <w:lang w:bidi="fa-IR"/>
        </w:rPr>
        <w:t>ت</w:t>
      </w:r>
      <w:r>
        <w:rPr>
          <w:rFonts w:cs="Arial"/>
          <w:rtl/>
          <w:lang w:bidi="fa-IR"/>
        </w:rPr>
        <w:t xml:space="preserve"> به غ</w:t>
      </w:r>
      <w:r>
        <w:rPr>
          <w:rFonts w:cs="Arial" w:hint="cs"/>
          <w:rtl/>
          <w:lang w:bidi="fa-IR"/>
        </w:rPr>
        <w:t>ی</w:t>
      </w:r>
      <w:r>
        <w:rPr>
          <w:rFonts w:cs="Arial" w:hint="eastAsia"/>
          <w:rtl/>
          <w:lang w:bidi="fa-IR"/>
        </w:rPr>
        <w:t>ر</w:t>
      </w:r>
      <w:r>
        <w:rPr>
          <w:rFonts w:cs="Arial"/>
          <w:rtl/>
          <w:lang w:bidi="fa-IR"/>
        </w:rPr>
        <w:t xml:space="preserve"> از پنجره ها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اصل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>ا اول</w:t>
      </w:r>
      <w:r>
        <w:rPr>
          <w:rFonts w:cs="Arial" w:hint="cs"/>
          <w:rtl/>
          <w:lang w:bidi="fa-IR"/>
        </w:rPr>
        <w:t>ی</w:t>
      </w:r>
      <w:r>
        <w:rPr>
          <w:rFonts w:cs="Arial" w:hint="eastAsia"/>
          <w:rtl/>
          <w:lang w:bidi="fa-IR"/>
        </w:rPr>
        <w:t>ه،</w:t>
      </w:r>
      <w:r>
        <w:rPr>
          <w:rFonts w:cs="Arial"/>
          <w:rtl/>
          <w:lang w:bidi="fa-IR"/>
        </w:rPr>
        <w:t xml:space="preserve"> آجرها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اکسپوز هستند</w:t>
      </w:r>
      <w:r>
        <w:rPr>
          <w:lang w:bidi="fa-IR"/>
        </w:rPr>
        <w:t>.</w:t>
      </w:r>
    </w:p>
    <w:p w14:paraId="1D079466" w14:textId="0972D182" w:rsidR="00695375" w:rsidRDefault="00CE6946" w:rsidP="00CE6946">
      <w:pPr>
        <w:jc w:val="right"/>
        <w:rPr>
          <w:lang w:bidi="fa-IR"/>
        </w:rPr>
      </w:pPr>
      <w:r>
        <w:rPr>
          <w:rFonts w:cs="Arial" w:hint="eastAsia"/>
          <w:rtl/>
          <w:lang w:bidi="fa-IR"/>
        </w:rPr>
        <w:t>د</w:t>
      </w:r>
      <w:r>
        <w:rPr>
          <w:rFonts w:cs="Arial" w:hint="cs"/>
          <w:rtl/>
          <w:lang w:bidi="fa-IR"/>
        </w:rPr>
        <w:t>ی</w:t>
      </w:r>
      <w:r>
        <w:rPr>
          <w:rFonts w:cs="Arial" w:hint="eastAsia"/>
          <w:rtl/>
          <w:lang w:bidi="fa-IR"/>
        </w:rPr>
        <w:t>وارها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بنا</w:t>
      </w:r>
      <w:r>
        <w:rPr>
          <w:rFonts w:cs="Arial" w:hint="cs"/>
          <w:rtl/>
          <w:lang w:bidi="fa-IR"/>
        </w:rPr>
        <w:t>یی</w:t>
      </w:r>
      <w:r>
        <w:rPr>
          <w:rFonts w:cs="Arial"/>
          <w:rtl/>
          <w:lang w:bidi="fa-IR"/>
        </w:rPr>
        <w:t xml:space="preserve"> و خرپاها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سقف چوب</w:t>
      </w:r>
      <w:r>
        <w:rPr>
          <w:rFonts w:cs="Arial" w:hint="cs"/>
          <w:rtl/>
          <w:lang w:bidi="fa-IR"/>
        </w:rPr>
        <w:t>ی</w:t>
      </w:r>
      <w:r>
        <w:rPr>
          <w:rFonts w:cs="Arial"/>
          <w:rtl/>
          <w:lang w:bidi="fa-IR"/>
        </w:rPr>
        <w:t xml:space="preserve"> نما</w:t>
      </w:r>
      <w:r>
        <w:rPr>
          <w:rFonts w:cs="Arial" w:hint="cs"/>
          <w:rtl/>
          <w:lang w:bidi="fa-IR"/>
        </w:rPr>
        <w:t>ی</w:t>
      </w:r>
      <w:r>
        <w:rPr>
          <w:rFonts w:cs="Arial" w:hint="eastAsia"/>
          <w:rtl/>
          <w:lang w:bidi="fa-IR"/>
        </w:rPr>
        <w:t>ان</w:t>
      </w:r>
      <w:r>
        <w:rPr>
          <w:rFonts w:cs="Arial"/>
          <w:rtl/>
          <w:lang w:bidi="fa-IR"/>
        </w:rPr>
        <w:t>. |شکل 36، 37</w:t>
      </w:r>
      <w:r>
        <w:rPr>
          <w:lang w:bidi="fa-IR"/>
        </w:rPr>
        <w:t>]</w:t>
      </w:r>
    </w:p>
    <w:p w14:paraId="14DC30FC" w14:textId="5E4FF555" w:rsidR="00CE6946" w:rsidRDefault="00CE6946" w:rsidP="00CE6946">
      <w:pPr>
        <w:jc w:val="right"/>
        <w:rPr>
          <w:lang w:bidi="fa-IR"/>
        </w:rPr>
      </w:pPr>
    </w:p>
    <w:p w14:paraId="421B4572" w14:textId="7E990DA5" w:rsidR="00CE6946" w:rsidRDefault="00CE6946" w:rsidP="00CE6946">
      <w:pPr>
        <w:jc w:val="right"/>
      </w:pPr>
    </w:p>
    <w:p w14:paraId="50AD6967" w14:textId="27B17501" w:rsidR="007560E6" w:rsidRDefault="007560E6" w:rsidP="00CE6946">
      <w:pPr>
        <w:jc w:val="right"/>
      </w:pPr>
    </w:p>
    <w:p w14:paraId="5DE26002" w14:textId="72DA9C25" w:rsidR="007560E6" w:rsidRDefault="00A47E3F" w:rsidP="00CE6946">
      <w:pPr>
        <w:jc w:val="right"/>
      </w:pPr>
      <w:r w:rsidRPr="00A72CD4">
        <w:rPr>
          <w:noProof/>
          <w:lang w:val="en-NZ" w:bidi="fa-IR"/>
        </w:rPr>
        <w:drawing>
          <wp:anchor distT="0" distB="0" distL="114300" distR="114300" simplePos="0" relativeHeight="251661312" behindDoc="1" locked="0" layoutInCell="1" allowOverlap="1" wp14:anchorId="71C7F288" wp14:editId="04C7BB39">
            <wp:simplePos x="0" y="0"/>
            <wp:positionH relativeFrom="column">
              <wp:posOffset>711200</wp:posOffset>
            </wp:positionH>
            <wp:positionV relativeFrom="paragraph">
              <wp:posOffset>0</wp:posOffset>
            </wp:positionV>
            <wp:extent cx="4810125" cy="3853815"/>
            <wp:effectExtent l="0" t="0" r="9525" b="0"/>
            <wp:wrapTight wrapText="bothSides">
              <wp:wrapPolygon edited="0">
                <wp:start x="0" y="0"/>
                <wp:lineTo x="0" y="21461"/>
                <wp:lineTo x="21557" y="21461"/>
                <wp:lineTo x="21557" y="0"/>
                <wp:lineTo x="0" y="0"/>
              </wp:wrapPolygon>
            </wp:wrapTight>
            <wp:docPr id="10168420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85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C022523" w14:textId="744BF734" w:rsidR="007560E6" w:rsidRDefault="007560E6" w:rsidP="00CE6946">
      <w:pPr>
        <w:jc w:val="right"/>
      </w:pPr>
    </w:p>
    <w:p w14:paraId="106705B0" w14:textId="4D649E6A" w:rsidR="007560E6" w:rsidRDefault="007560E6" w:rsidP="00CE6946">
      <w:pPr>
        <w:jc w:val="right"/>
      </w:pPr>
    </w:p>
    <w:p w14:paraId="730761E5" w14:textId="3042198A" w:rsidR="007560E6" w:rsidRDefault="007560E6" w:rsidP="00CE6946">
      <w:pPr>
        <w:jc w:val="right"/>
      </w:pPr>
    </w:p>
    <w:p w14:paraId="24D43DC4" w14:textId="391493EF" w:rsidR="007560E6" w:rsidRDefault="007560E6" w:rsidP="00CE6946">
      <w:pPr>
        <w:jc w:val="right"/>
      </w:pPr>
    </w:p>
    <w:p w14:paraId="5A7CE934" w14:textId="1BF832F4" w:rsidR="007560E6" w:rsidRDefault="007560E6" w:rsidP="00CE6946">
      <w:pPr>
        <w:jc w:val="right"/>
      </w:pPr>
    </w:p>
    <w:p w14:paraId="26547DFC" w14:textId="6BD0183C" w:rsidR="007560E6" w:rsidRDefault="007560E6" w:rsidP="00CE6946">
      <w:pPr>
        <w:jc w:val="right"/>
        <w:rPr>
          <w:lang w:bidi="fa-IR"/>
        </w:rPr>
      </w:pPr>
    </w:p>
    <w:p w14:paraId="43DA105B" w14:textId="73B037A6" w:rsidR="00A72CD4" w:rsidRPr="00A72CD4" w:rsidRDefault="00A47E3F" w:rsidP="00A47E3F">
      <w:pPr>
        <w:rPr>
          <w:lang w:val="en-NZ" w:bidi="fa-IR"/>
        </w:rPr>
      </w:pPr>
      <w:r w:rsidRPr="00A72CD4">
        <w:rPr>
          <w:noProof/>
          <w:lang w:val="en-NZ" w:bidi="fa-IR"/>
        </w:rPr>
        <w:drawing>
          <wp:anchor distT="0" distB="0" distL="114300" distR="114300" simplePos="0" relativeHeight="251662336" behindDoc="1" locked="0" layoutInCell="1" allowOverlap="1" wp14:anchorId="19E64ED7" wp14:editId="53CC095B">
            <wp:simplePos x="0" y="0"/>
            <wp:positionH relativeFrom="column">
              <wp:posOffset>76200</wp:posOffset>
            </wp:positionH>
            <wp:positionV relativeFrom="paragraph">
              <wp:posOffset>1483360</wp:posOffset>
            </wp:positionV>
            <wp:extent cx="5731510" cy="4739640"/>
            <wp:effectExtent l="0" t="0" r="2540" b="3810"/>
            <wp:wrapTight wrapText="bothSides">
              <wp:wrapPolygon edited="0">
                <wp:start x="0" y="0"/>
                <wp:lineTo x="0" y="21531"/>
                <wp:lineTo x="21538" y="21531"/>
                <wp:lineTo x="21538" y="0"/>
                <wp:lineTo x="0" y="0"/>
              </wp:wrapPolygon>
            </wp:wrapTight>
            <wp:docPr id="128672995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73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560E6">
        <w:rPr>
          <w:lang w:bidi="fa-IR"/>
        </w:rPr>
        <w:br w:type="page"/>
      </w:r>
    </w:p>
    <w:p w14:paraId="1FB247A8" w14:textId="380DABA2" w:rsidR="00A72CD4" w:rsidRPr="00A72CD4" w:rsidRDefault="00A75813" w:rsidP="00A72CD4">
      <w:pPr>
        <w:rPr>
          <w:lang w:val="en-NZ" w:bidi="fa-IR"/>
        </w:rPr>
      </w:pPr>
      <w:r>
        <w:rPr>
          <w:noProof/>
          <w:lang w:bidi="fa-IR"/>
        </w:rPr>
        <w:drawing>
          <wp:anchor distT="0" distB="0" distL="114300" distR="114300" simplePos="0" relativeHeight="251663360" behindDoc="1" locked="0" layoutInCell="1" allowOverlap="1" wp14:anchorId="2234367B" wp14:editId="462D2B1C">
            <wp:simplePos x="0" y="0"/>
            <wp:positionH relativeFrom="column">
              <wp:posOffset>-95160</wp:posOffset>
            </wp:positionH>
            <wp:positionV relativeFrom="paragraph">
              <wp:posOffset>0</wp:posOffset>
            </wp:positionV>
            <wp:extent cx="6943725" cy="8986520"/>
            <wp:effectExtent l="0" t="0" r="9525" b="5080"/>
            <wp:wrapTight wrapText="bothSides">
              <wp:wrapPolygon edited="0">
                <wp:start x="0" y="0"/>
                <wp:lineTo x="0" y="21566"/>
                <wp:lineTo x="21570" y="21566"/>
                <wp:lineTo x="21570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3725" cy="8986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38F2EE8" w14:textId="6B1F16FB" w:rsidR="00546684" w:rsidRPr="00546684" w:rsidRDefault="00546684" w:rsidP="00546684">
      <w:pPr>
        <w:jc w:val="right"/>
        <w:rPr>
          <w:rFonts w:cs="2  Zar"/>
          <w:sz w:val="24"/>
          <w:szCs w:val="24"/>
          <w:lang w:bidi="fa-IR"/>
        </w:rPr>
      </w:pPr>
      <w:r w:rsidRPr="00546684">
        <w:rPr>
          <w:rFonts w:cs="Arial"/>
          <w:rtl/>
          <w:lang w:bidi="fa-IR"/>
        </w:rPr>
        <w:t>ا</w:t>
      </w:r>
      <w:r w:rsidRPr="00546684">
        <w:rPr>
          <w:rFonts w:cs="2  Zar"/>
          <w:rtl/>
          <w:lang w:bidi="fa-IR"/>
        </w:rPr>
        <w:t>صطبل (سابق) - ب</w:t>
      </w:r>
      <w:r w:rsidRPr="00546684">
        <w:rPr>
          <w:rFonts w:cs="2  Zar" w:hint="cs"/>
          <w:rtl/>
          <w:lang w:bidi="fa-IR"/>
        </w:rPr>
        <w:t>ی</w:t>
      </w:r>
      <w:r w:rsidRPr="00546684">
        <w:rPr>
          <w:rFonts w:cs="2  Zar" w:hint="eastAsia"/>
          <w:rtl/>
          <w:lang w:bidi="fa-IR"/>
        </w:rPr>
        <w:t>رون</w:t>
      </w:r>
      <w:r w:rsidRPr="00546684">
        <w:rPr>
          <w:rFonts w:cs="2  Zar" w:hint="cs"/>
          <w:rtl/>
          <w:lang w:bidi="fa-IR"/>
        </w:rPr>
        <w:t>ی</w:t>
      </w:r>
    </w:p>
    <w:p w14:paraId="67075997" w14:textId="77777777" w:rsidR="00546684" w:rsidRPr="00546684" w:rsidRDefault="00546684" w:rsidP="00546684">
      <w:pPr>
        <w:jc w:val="right"/>
        <w:rPr>
          <w:rFonts w:cs="2  Lotus"/>
          <w:sz w:val="24"/>
          <w:szCs w:val="24"/>
          <w:lang w:bidi="fa-IR"/>
        </w:rPr>
      </w:pPr>
      <w:r w:rsidRPr="00546684">
        <w:rPr>
          <w:rFonts w:cs="2  Lotus"/>
          <w:sz w:val="24"/>
          <w:szCs w:val="24"/>
          <w:rtl/>
          <w:lang w:bidi="fa-IR"/>
        </w:rPr>
        <w:t>ساختمان اصطبل آجر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و ن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م</w:t>
      </w:r>
      <w:r w:rsidRPr="00546684">
        <w:rPr>
          <w:rFonts w:cs="2  Lotus"/>
          <w:sz w:val="24"/>
          <w:szCs w:val="24"/>
          <w:rtl/>
          <w:lang w:bidi="fa-IR"/>
        </w:rPr>
        <w:t xml:space="preserve"> طبقه به طور گسترده در پلان</w:t>
      </w:r>
      <w:r w:rsidRPr="00546684">
        <w:rPr>
          <w:rFonts w:cs="2  Lotus"/>
          <w:sz w:val="24"/>
          <w:szCs w:val="24"/>
          <w:lang w:bidi="fa-IR"/>
        </w:rPr>
        <w:t xml:space="preserve"> L </w:t>
      </w:r>
      <w:r w:rsidRPr="00546684">
        <w:rPr>
          <w:rFonts w:cs="2  Lotus"/>
          <w:sz w:val="24"/>
          <w:szCs w:val="24"/>
          <w:rtl/>
          <w:lang w:bidi="fa-IR"/>
        </w:rPr>
        <w:t>شکل با سقف ش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روان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که با آهن راه راه پوشانده شده است. شامل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اضافه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طبقه در زاو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ه</w:t>
      </w:r>
      <w:r w:rsidRPr="00546684">
        <w:rPr>
          <w:rFonts w:cs="2  Lotus"/>
          <w:sz w:val="24"/>
          <w:szCs w:val="24"/>
          <w:rtl/>
          <w:lang w:bidi="fa-IR"/>
        </w:rPr>
        <w:t xml:space="preserve"> جنوب شرق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آن است. د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وار</w:t>
      </w:r>
      <w:r w:rsidRPr="00546684">
        <w:rPr>
          <w:rFonts w:cs="2  Lotus"/>
          <w:sz w:val="24"/>
          <w:szCs w:val="24"/>
          <w:rtl/>
          <w:lang w:bidi="fa-IR"/>
        </w:rPr>
        <w:t xml:space="preserve"> عقب آن در مرز غرب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به</w:t>
      </w:r>
      <w:r w:rsidRPr="00546684">
        <w:rPr>
          <w:rFonts w:cs="2  Lotus"/>
          <w:sz w:val="24"/>
          <w:szCs w:val="24"/>
          <w:lang w:bidi="fa-IR"/>
        </w:rPr>
        <w:t xml:space="preserve"> Bowen Lane </w:t>
      </w:r>
      <w:r w:rsidRPr="00546684">
        <w:rPr>
          <w:rFonts w:cs="2  Lotus"/>
          <w:sz w:val="24"/>
          <w:szCs w:val="24"/>
          <w:rtl/>
          <w:lang w:bidi="fa-IR"/>
        </w:rPr>
        <w:t>متصل است. با طرح چند رنگ، نوارها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افق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آجرکار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کرم، سر با</w:t>
      </w:r>
      <w:r w:rsidRPr="00546684">
        <w:rPr>
          <w:rFonts w:cs="2  Lotus" w:hint="eastAsia"/>
          <w:sz w:val="24"/>
          <w:szCs w:val="24"/>
          <w:rtl/>
          <w:lang w:bidi="fa-IR"/>
        </w:rPr>
        <w:t>زشوها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در و پنجره را در تمام ارتفاعات به هم متصل م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کنند. قسمت اعظم بق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ه</w:t>
      </w:r>
      <w:r w:rsidRPr="00546684">
        <w:rPr>
          <w:rFonts w:cs="2  Lotus"/>
          <w:sz w:val="24"/>
          <w:szCs w:val="24"/>
          <w:rtl/>
          <w:lang w:bidi="fa-IR"/>
        </w:rPr>
        <w:t xml:space="preserve"> ساختمان از آجر قرمز رنگ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است که به زبان انگل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س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ساخته شده است</w:t>
      </w:r>
      <w:r w:rsidRPr="00546684">
        <w:rPr>
          <w:rFonts w:cs="2  Lotus"/>
          <w:sz w:val="24"/>
          <w:szCs w:val="24"/>
          <w:lang w:bidi="fa-IR"/>
        </w:rPr>
        <w:t>.</w:t>
      </w:r>
    </w:p>
    <w:p w14:paraId="2004D17F" w14:textId="77777777" w:rsidR="00546684" w:rsidRPr="00546684" w:rsidRDefault="00546684" w:rsidP="00546684">
      <w:pPr>
        <w:jc w:val="right"/>
        <w:rPr>
          <w:rFonts w:cs="2  Lotus"/>
          <w:sz w:val="24"/>
          <w:szCs w:val="24"/>
          <w:lang w:bidi="fa-IR"/>
        </w:rPr>
      </w:pPr>
      <w:r w:rsidRPr="00546684">
        <w:rPr>
          <w:rFonts w:cs="2  Lotus" w:hint="eastAsia"/>
          <w:sz w:val="24"/>
          <w:szCs w:val="24"/>
          <w:rtl/>
          <w:lang w:bidi="fa-IR"/>
        </w:rPr>
        <w:t>نما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شرق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المان شمال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>-جنوب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،</w:t>
      </w:r>
      <w:r w:rsidRPr="00546684">
        <w:rPr>
          <w:rFonts w:cs="2  Lotus"/>
          <w:sz w:val="24"/>
          <w:szCs w:val="24"/>
          <w:rtl/>
          <w:lang w:bidi="fa-IR"/>
        </w:rPr>
        <w:t xml:space="preserve"> رو به ح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اط</w:t>
      </w:r>
      <w:r w:rsidRPr="00546684">
        <w:rPr>
          <w:rFonts w:cs="2  Lotus"/>
          <w:sz w:val="24"/>
          <w:szCs w:val="24"/>
          <w:rtl/>
          <w:lang w:bidi="fa-IR"/>
        </w:rPr>
        <w:t xml:space="preserve"> اصطبل سابق، شامل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خوابگاه مرکز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با بقا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بالابر پ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شرو</w:t>
      </w:r>
      <w:r w:rsidRPr="00546684">
        <w:rPr>
          <w:rFonts w:cs="2  Lotus"/>
          <w:sz w:val="24"/>
          <w:szCs w:val="24"/>
          <w:rtl/>
          <w:lang w:bidi="fa-IR"/>
        </w:rPr>
        <w:t xml:space="preserve"> برا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بلند کردن کالاها به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انبار است. قسمت اعظم طبقه همکف 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ن</w:t>
      </w:r>
      <w:r w:rsidRPr="00546684">
        <w:rPr>
          <w:rFonts w:cs="2  Lotus"/>
          <w:sz w:val="24"/>
          <w:szCs w:val="24"/>
          <w:rtl/>
          <w:lang w:bidi="fa-IR"/>
        </w:rPr>
        <w:t xml:space="preserve"> ارتفاع در داخل امتداد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طبقه گنجانده شده است. ارتفاع 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رون</w:t>
      </w:r>
      <w:r w:rsidRPr="00546684">
        <w:rPr>
          <w:rFonts w:cs="2  Lotus"/>
          <w:sz w:val="24"/>
          <w:szCs w:val="24"/>
          <w:rtl/>
          <w:lang w:bidi="fa-IR"/>
        </w:rPr>
        <w:t xml:space="preserve"> زده در انتها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شرق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بال شمال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دارا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پوشش س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مان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زبر و دو دهانه پنجره ارس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در هر طبقه است. دهانه ها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بالا</w:t>
      </w:r>
      <w:r w:rsidRPr="00546684">
        <w:rPr>
          <w:rFonts w:cs="2  Lotus" w:hint="cs"/>
          <w:sz w:val="24"/>
          <w:szCs w:val="24"/>
          <w:rtl/>
          <w:lang w:bidi="fa-IR"/>
        </w:rPr>
        <w:t>یی</w:t>
      </w:r>
      <w:r w:rsidRPr="00546684">
        <w:rPr>
          <w:rFonts w:cs="2  Lotus"/>
          <w:sz w:val="24"/>
          <w:szCs w:val="24"/>
          <w:rtl/>
          <w:lang w:bidi="fa-IR"/>
        </w:rPr>
        <w:t xml:space="preserve"> دارا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سرها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سگمنتال هستند</w:t>
      </w:r>
      <w:r w:rsidRPr="00546684">
        <w:rPr>
          <w:rFonts w:cs="2  Lotus"/>
          <w:sz w:val="24"/>
          <w:szCs w:val="24"/>
          <w:lang w:bidi="fa-IR"/>
        </w:rPr>
        <w:t>.</w:t>
      </w:r>
    </w:p>
    <w:p w14:paraId="73E5AE3B" w14:textId="77777777" w:rsidR="00546684" w:rsidRPr="00546684" w:rsidRDefault="00546684" w:rsidP="00546684">
      <w:pPr>
        <w:jc w:val="right"/>
        <w:rPr>
          <w:rFonts w:cs="2  Lotus"/>
          <w:sz w:val="24"/>
          <w:szCs w:val="24"/>
          <w:lang w:bidi="fa-IR"/>
        </w:rPr>
      </w:pPr>
      <w:r w:rsidRPr="00546684">
        <w:rPr>
          <w:rFonts w:cs="2  Lotus" w:hint="eastAsia"/>
          <w:sz w:val="24"/>
          <w:szCs w:val="24"/>
          <w:rtl/>
          <w:lang w:bidi="fa-IR"/>
        </w:rPr>
        <w:t>ارتفاع</w:t>
      </w:r>
      <w:r w:rsidRPr="00546684">
        <w:rPr>
          <w:rFonts w:cs="2  Lotus"/>
          <w:sz w:val="24"/>
          <w:szCs w:val="24"/>
          <w:rtl/>
          <w:lang w:bidi="fa-IR"/>
        </w:rPr>
        <w:t xml:space="preserve"> شمال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رو به ح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اط</w:t>
      </w:r>
      <w:r w:rsidRPr="00546684">
        <w:rPr>
          <w:rFonts w:cs="2  Lotus"/>
          <w:sz w:val="24"/>
          <w:szCs w:val="24"/>
          <w:rtl/>
          <w:lang w:bidi="fa-IR"/>
        </w:rPr>
        <w:t xml:space="preserve">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ملک مجاور در خ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ابان</w:t>
      </w:r>
      <w:r w:rsidRPr="00546684">
        <w:rPr>
          <w:rFonts w:cs="2  Lotus"/>
          <w:sz w:val="24"/>
          <w:szCs w:val="24"/>
          <w:rtl/>
          <w:lang w:bidi="fa-IR"/>
        </w:rPr>
        <w:t xml:space="preserve"> پرنس 23 است</w:t>
      </w:r>
      <w:r w:rsidRPr="00546684">
        <w:rPr>
          <w:rFonts w:cs="2  Lotus"/>
          <w:sz w:val="24"/>
          <w:szCs w:val="24"/>
          <w:lang w:bidi="fa-IR"/>
        </w:rPr>
        <w:t>.</w:t>
      </w:r>
    </w:p>
    <w:p w14:paraId="4D59F702" w14:textId="77777777" w:rsidR="00546684" w:rsidRPr="00546684" w:rsidRDefault="00546684" w:rsidP="00546684">
      <w:pPr>
        <w:jc w:val="right"/>
        <w:rPr>
          <w:rFonts w:cs="2  Lotus"/>
          <w:sz w:val="24"/>
          <w:szCs w:val="24"/>
          <w:lang w:bidi="fa-IR"/>
        </w:rPr>
      </w:pPr>
      <w:r w:rsidRPr="00546684">
        <w:rPr>
          <w:rFonts w:cs="2  Lotus" w:hint="eastAsia"/>
          <w:sz w:val="24"/>
          <w:szCs w:val="24"/>
          <w:rtl/>
          <w:lang w:bidi="fa-IR"/>
        </w:rPr>
        <w:t>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ن</w:t>
      </w:r>
      <w:r w:rsidRPr="00546684">
        <w:rPr>
          <w:rFonts w:cs="2  Lotus"/>
          <w:sz w:val="24"/>
          <w:szCs w:val="24"/>
          <w:rtl/>
          <w:lang w:bidi="fa-IR"/>
        </w:rPr>
        <w:t xml:space="preserve"> شامل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پنجره ارس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در سطح زم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ن</w:t>
      </w:r>
      <w:r w:rsidRPr="00546684">
        <w:rPr>
          <w:rFonts w:cs="2  Lotus"/>
          <w:sz w:val="24"/>
          <w:szCs w:val="24"/>
          <w:rtl/>
          <w:lang w:bidi="fa-IR"/>
        </w:rPr>
        <w:t xml:space="preserve"> است، در حال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که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در درج شده در بالا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راه پله چوب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مدرن امکان دسترس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به دو آپارتمان کوچک در سطح بالا</w:t>
      </w:r>
      <w:r w:rsidRPr="00546684">
        <w:rPr>
          <w:rFonts w:cs="2  Lotus" w:hint="cs"/>
          <w:sz w:val="24"/>
          <w:szCs w:val="24"/>
          <w:rtl/>
          <w:lang w:bidi="fa-IR"/>
        </w:rPr>
        <w:t>یی</w:t>
      </w:r>
      <w:r w:rsidRPr="00546684">
        <w:rPr>
          <w:rFonts w:cs="2  Lotus"/>
          <w:sz w:val="24"/>
          <w:szCs w:val="24"/>
          <w:rtl/>
          <w:lang w:bidi="fa-IR"/>
        </w:rPr>
        <w:t xml:space="preserve"> را فراهم م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کند. پنجره 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در ش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روان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شمال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قسمت شمال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>- جنوب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اصل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بنا اضافه شده است</w:t>
      </w:r>
      <w:r w:rsidRPr="00546684">
        <w:rPr>
          <w:rFonts w:cs="2  Lotus"/>
          <w:sz w:val="24"/>
          <w:szCs w:val="24"/>
          <w:lang w:bidi="fa-IR"/>
        </w:rPr>
        <w:t>.</w:t>
      </w:r>
    </w:p>
    <w:p w14:paraId="0F65DF05" w14:textId="77777777" w:rsidR="00546684" w:rsidRPr="00546684" w:rsidRDefault="00546684" w:rsidP="00546684">
      <w:pPr>
        <w:jc w:val="right"/>
        <w:rPr>
          <w:rFonts w:cs="2  Lotus"/>
          <w:sz w:val="24"/>
          <w:szCs w:val="24"/>
          <w:lang w:bidi="fa-IR"/>
        </w:rPr>
      </w:pPr>
      <w:r w:rsidRPr="00546684">
        <w:rPr>
          <w:rFonts w:cs="2  Lotus" w:hint="eastAsia"/>
          <w:sz w:val="24"/>
          <w:szCs w:val="24"/>
          <w:rtl/>
          <w:lang w:bidi="fa-IR"/>
        </w:rPr>
        <w:t>در</w:t>
      </w:r>
      <w:r w:rsidRPr="00546684">
        <w:rPr>
          <w:rFonts w:cs="2  Lotus"/>
          <w:sz w:val="24"/>
          <w:szCs w:val="24"/>
          <w:rtl/>
          <w:lang w:bidi="fa-IR"/>
        </w:rPr>
        <w:t xml:space="preserve"> ارتفاع غرب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،</w:t>
      </w:r>
      <w:r w:rsidRPr="00546684">
        <w:rPr>
          <w:rFonts w:cs="2  Lotus"/>
          <w:sz w:val="24"/>
          <w:szCs w:val="24"/>
          <w:rtl/>
          <w:lang w:bidi="fa-IR"/>
        </w:rPr>
        <w:t xml:space="preserve"> پنجره 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در نزد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انتها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شمال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،</w:t>
      </w:r>
      <w:r w:rsidRPr="00546684">
        <w:rPr>
          <w:rFonts w:cs="2  Lotus"/>
          <w:sz w:val="24"/>
          <w:szCs w:val="24"/>
          <w:rtl/>
          <w:lang w:bidi="fa-IR"/>
        </w:rPr>
        <w:t xml:space="preserve"> ابتدا اتاق کوچک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را روشن م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کرد که در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زمان دارا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پلکان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به سمت اتاق ز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ر</w:t>
      </w:r>
      <w:r w:rsidRPr="00546684">
        <w:rPr>
          <w:rFonts w:cs="2  Lotus"/>
          <w:sz w:val="24"/>
          <w:szCs w:val="24"/>
          <w:rtl/>
          <w:lang w:bidi="fa-IR"/>
        </w:rPr>
        <w:t xml:space="preserve"> ش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روان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بود.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رد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ف</w:t>
      </w:r>
      <w:r w:rsidRPr="00546684">
        <w:rPr>
          <w:rFonts w:cs="2  Lotus"/>
          <w:sz w:val="24"/>
          <w:szCs w:val="24"/>
          <w:rtl/>
          <w:lang w:bidi="fa-IR"/>
        </w:rPr>
        <w:t xml:space="preserve"> متما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ز</w:t>
      </w:r>
      <w:r w:rsidRPr="00546684">
        <w:rPr>
          <w:rFonts w:cs="2  Lotus"/>
          <w:sz w:val="24"/>
          <w:szCs w:val="24"/>
          <w:rtl/>
          <w:lang w:bidi="fa-IR"/>
        </w:rPr>
        <w:t xml:space="preserve"> از شش پنجره قوس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در اصل غرفه ها</w:t>
      </w:r>
      <w:r w:rsidRPr="00546684">
        <w:rPr>
          <w:rFonts w:cs="2  Lotus" w:hint="cs"/>
          <w:sz w:val="24"/>
          <w:szCs w:val="24"/>
          <w:rtl/>
          <w:lang w:bidi="fa-IR"/>
        </w:rPr>
        <w:t>یی</w:t>
      </w:r>
      <w:r w:rsidRPr="00546684">
        <w:rPr>
          <w:rFonts w:cs="2  Lotus"/>
          <w:sz w:val="24"/>
          <w:szCs w:val="24"/>
          <w:rtl/>
          <w:lang w:bidi="fa-IR"/>
        </w:rPr>
        <w:t xml:space="preserve"> را در سطح همکف در قسمت مرکز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و جنوب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ساختمان روشن م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کرد. ارتفاع جنوب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به جز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نوار آجر کرم در وسط د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وار</w:t>
      </w:r>
      <w:r w:rsidRPr="00546684">
        <w:rPr>
          <w:rFonts w:cs="2  Lotus"/>
          <w:sz w:val="24"/>
          <w:szCs w:val="24"/>
          <w:rtl/>
          <w:lang w:bidi="fa-IR"/>
        </w:rPr>
        <w:t xml:space="preserve"> و د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گر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مرتبط با ارس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در ش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روان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فوقان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ساده است</w:t>
      </w:r>
      <w:r w:rsidRPr="00546684">
        <w:rPr>
          <w:rFonts w:cs="2  Lotus"/>
          <w:sz w:val="24"/>
          <w:szCs w:val="24"/>
          <w:lang w:bidi="fa-IR"/>
        </w:rPr>
        <w:t>.</w:t>
      </w:r>
    </w:p>
    <w:p w14:paraId="52298DBE" w14:textId="77777777" w:rsidR="00546684" w:rsidRPr="00546684" w:rsidRDefault="00546684" w:rsidP="00546684">
      <w:pPr>
        <w:jc w:val="right"/>
        <w:rPr>
          <w:rFonts w:cs="2  Lotus"/>
          <w:sz w:val="24"/>
          <w:szCs w:val="24"/>
          <w:lang w:bidi="fa-IR"/>
        </w:rPr>
      </w:pPr>
      <w:r w:rsidRPr="00546684">
        <w:rPr>
          <w:rFonts w:cs="2  Lotus" w:hint="eastAsia"/>
          <w:sz w:val="24"/>
          <w:szCs w:val="24"/>
          <w:rtl/>
          <w:lang w:bidi="fa-IR"/>
        </w:rPr>
        <w:t>اصطبل</w:t>
      </w:r>
      <w:r w:rsidRPr="00546684">
        <w:rPr>
          <w:rFonts w:cs="2  Lotus"/>
          <w:sz w:val="24"/>
          <w:szCs w:val="24"/>
          <w:rtl/>
          <w:lang w:bidi="fa-IR"/>
        </w:rPr>
        <w:t xml:space="preserve"> (سابق) - داخل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</w:p>
    <w:p w14:paraId="1F2FA471" w14:textId="77777777" w:rsidR="00546684" w:rsidRPr="00546684" w:rsidRDefault="00546684" w:rsidP="00546684">
      <w:pPr>
        <w:jc w:val="right"/>
        <w:rPr>
          <w:rFonts w:cs="2  Lotus"/>
          <w:sz w:val="24"/>
          <w:szCs w:val="24"/>
          <w:lang w:bidi="fa-IR"/>
        </w:rPr>
      </w:pPr>
    </w:p>
    <w:p w14:paraId="01C4448B" w14:textId="77777777" w:rsidR="00546684" w:rsidRPr="00546684" w:rsidRDefault="00546684" w:rsidP="00546684">
      <w:pPr>
        <w:jc w:val="right"/>
        <w:rPr>
          <w:rFonts w:cs="2  Lotus"/>
          <w:sz w:val="24"/>
          <w:szCs w:val="24"/>
          <w:lang w:bidi="fa-IR"/>
        </w:rPr>
      </w:pPr>
      <w:r w:rsidRPr="00546684">
        <w:rPr>
          <w:rFonts w:cs="2  Lotus" w:hint="eastAsia"/>
          <w:sz w:val="24"/>
          <w:szCs w:val="24"/>
          <w:rtl/>
          <w:lang w:bidi="fa-IR"/>
        </w:rPr>
        <w:t>طبقه</w:t>
      </w:r>
      <w:r w:rsidRPr="00546684">
        <w:rPr>
          <w:rFonts w:cs="2  Lotus"/>
          <w:sz w:val="24"/>
          <w:szCs w:val="24"/>
          <w:rtl/>
          <w:lang w:bidi="fa-IR"/>
        </w:rPr>
        <w:t xml:space="preserve"> همکف ساختمان اصطبل شامل دو فضا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بزرگ به هم پ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وسته</w:t>
      </w:r>
      <w:r w:rsidRPr="00546684">
        <w:rPr>
          <w:rFonts w:cs="2  Lotus"/>
          <w:sz w:val="24"/>
          <w:szCs w:val="24"/>
          <w:rtl/>
          <w:lang w:bidi="fa-IR"/>
        </w:rPr>
        <w:t xml:space="preserve"> است که در حال حاضر به عنوان اتاق نما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شگاه</w:t>
      </w:r>
      <w:r w:rsidRPr="00546684">
        <w:rPr>
          <w:rFonts w:cs="2  Lotus"/>
          <w:sz w:val="24"/>
          <w:szCs w:val="24"/>
          <w:rtl/>
          <w:lang w:bidi="fa-IR"/>
        </w:rPr>
        <w:t xml:space="preserve"> استفاده م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شود.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،</w:t>
      </w:r>
      <w:r w:rsidRPr="00546684">
        <w:rPr>
          <w:rFonts w:cs="2  Lotus"/>
          <w:sz w:val="24"/>
          <w:szCs w:val="24"/>
          <w:rtl/>
          <w:lang w:bidi="fa-IR"/>
        </w:rPr>
        <w:t xml:space="preserve"> گالر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غرب، جا</w:t>
      </w:r>
      <w:r w:rsidRPr="00546684">
        <w:rPr>
          <w:rFonts w:cs="2  Lotus" w:hint="cs"/>
          <w:sz w:val="24"/>
          <w:szCs w:val="24"/>
          <w:rtl/>
          <w:lang w:bidi="fa-IR"/>
        </w:rPr>
        <w:t>یی</w:t>
      </w:r>
      <w:r w:rsidRPr="00546684">
        <w:rPr>
          <w:rFonts w:cs="2  Lotus"/>
          <w:sz w:val="24"/>
          <w:szCs w:val="24"/>
          <w:rtl/>
          <w:lang w:bidi="fa-IR"/>
        </w:rPr>
        <w:t xml:space="preserve"> است که اسب ها در ابتدا در آنجا قرار م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گرفتند. بال د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گر،</w:t>
      </w:r>
      <w:r w:rsidRPr="00546684">
        <w:rPr>
          <w:rFonts w:cs="2  Lotus"/>
          <w:sz w:val="24"/>
          <w:szCs w:val="24"/>
          <w:rtl/>
          <w:lang w:bidi="fa-IR"/>
        </w:rPr>
        <w:t xml:space="preserve"> در بال شرق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،</w:t>
      </w:r>
      <w:r w:rsidRPr="00546684">
        <w:rPr>
          <w:rFonts w:cs="2  Lotus"/>
          <w:sz w:val="24"/>
          <w:szCs w:val="24"/>
          <w:rtl/>
          <w:lang w:bidi="fa-IR"/>
        </w:rPr>
        <w:t xml:space="preserve"> جا</w:t>
      </w:r>
      <w:r w:rsidRPr="00546684">
        <w:rPr>
          <w:rFonts w:cs="2  Lotus" w:hint="cs"/>
          <w:sz w:val="24"/>
          <w:szCs w:val="24"/>
          <w:rtl/>
          <w:lang w:bidi="fa-IR"/>
        </w:rPr>
        <w:t>یی</w:t>
      </w:r>
      <w:r w:rsidRPr="00546684">
        <w:rPr>
          <w:rFonts w:cs="2  Lotus"/>
          <w:sz w:val="24"/>
          <w:szCs w:val="24"/>
          <w:rtl/>
          <w:lang w:bidi="fa-IR"/>
        </w:rPr>
        <w:t xml:space="preserve"> است که وسا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ل</w:t>
      </w:r>
      <w:r w:rsidRPr="00546684">
        <w:rPr>
          <w:rFonts w:cs="2  Lotus"/>
          <w:sz w:val="24"/>
          <w:szCs w:val="24"/>
          <w:rtl/>
          <w:lang w:bidi="fa-IR"/>
        </w:rPr>
        <w:t xml:space="preserve"> نقل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ه</w:t>
      </w:r>
      <w:r w:rsidRPr="00546684">
        <w:rPr>
          <w:rFonts w:cs="2  Lotus"/>
          <w:sz w:val="24"/>
          <w:szCs w:val="24"/>
          <w:rtl/>
          <w:lang w:bidi="fa-IR"/>
        </w:rPr>
        <w:t xml:space="preserve"> اسب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در آن نگهدار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م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شد. در گوشه جنوب شرق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گالر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غرب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فضا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ادار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و آشپزخانه کوچک قرار دارد.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ک</w:t>
      </w:r>
      <w:r w:rsidRPr="00546684">
        <w:rPr>
          <w:rFonts w:cs="2  Lotus"/>
          <w:sz w:val="24"/>
          <w:szCs w:val="24"/>
          <w:rtl/>
          <w:lang w:bidi="fa-IR"/>
        </w:rPr>
        <w:t xml:space="preserve"> قسمت توالت بوده است</w:t>
      </w:r>
    </w:p>
    <w:p w14:paraId="61863287" w14:textId="77777777" w:rsidR="00546684" w:rsidRPr="00546684" w:rsidRDefault="00546684" w:rsidP="00546684">
      <w:pPr>
        <w:jc w:val="right"/>
        <w:rPr>
          <w:rFonts w:cs="2  Lotus"/>
          <w:sz w:val="24"/>
          <w:szCs w:val="24"/>
          <w:lang w:bidi="fa-IR"/>
        </w:rPr>
      </w:pPr>
      <w:r w:rsidRPr="00546684">
        <w:rPr>
          <w:rFonts w:cs="2  Lotus" w:hint="eastAsia"/>
          <w:sz w:val="24"/>
          <w:szCs w:val="24"/>
          <w:rtl/>
          <w:lang w:bidi="fa-IR"/>
        </w:rPr>
        <w:t>در</w:t>
      </w:r>
      <w:r w:rsidRPr="00546684">
        <w:rPr>
          <w:rFonts w:cs="2  Lotus"/>
          <w:sz w:val="24"/>
          <w:szCs w:val="24"/>
          <w:rtl/>
          <w:lang w:bidi="fa-IR"/>
        </w:rPr>
        <w:t xml:space="preserve"> گوشه جنوب غرب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مربوطه ساخته شده است. پنجره ها و دهانه درها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د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وار</w:t>
      </w:r>
      <w:r w:rsidRPr="00546684">
        <w:rPr>
          <w:rFonts w:cs="2  Lotus"/>
          <w:sz w:val="24"/>
          <w:szCs w:val="24"/>
          <w:rtl/>
          <w:lang w:bidi="fa-IR"/>
        </w:rPr>
        <w:t xml:space="preserve"> غرب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با تخته سه لا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ا</w:t>
      </w:r>
      <w:r w:rsidRPr="00546684">
        <w:rPr>
          <w:rFonts w:cs="2  Lotus"/>
          <w:sz w:val="24"/>
          <w:szCs w:val="24"/>
          <w:rtl/>
          <w:lang w:bidi="fa-IR"/>
        </w:rPr>
        <w:t xml:space="preserve"> مواد مشابه پوشانده شده است. بخش جنوب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فضا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نما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شگاه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شرق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از د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وارها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ش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شه</w:t>
      </w:r>
      <w:r w:rsidRPr="00546684">
        <w:rPr>
          <w:rFonts w:cs="2  Lotus"/>
          <w:sz w:val="24"/>
          <w:szCs w:val="24"/>
          <w:rtl/>
          <w:lang w:bidi="fa-IR"/>
        </w:rPr>
        <w:t xml:space="preserve"> 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تشک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ل</w:t>
      </w:r>
      <w:r w:rsidRPr="00546684">
        <w:rPr>
          <w:rFonts w:cs="2  Lotus"/>
          <w:sz w:val="24"/>
          <w:szCs w:val="24"/>
          <w:rtl/>
          <w:lang w:bidi="fa-IR"/>
        </w:rPr>
        <w:t xml:space="preserve"> شده است و نور طب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ع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را ن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ز</w:t>
      </w:r>
      <w:r w:rsidRPr="00546684">
        <w:rPr>
          <w:rFonts w:cs="2  Lotus"/>
          <w:sz w:val="24"/>
          <w:szCs w:val="24"/>
          <w:rtl/>
          <w:lang w:bidi="fa-IR"/>
        </w:rPr>
        <w:t xml:space="preserve"> از طر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ق</w:t>
      </w:r>
      <w:r w:rsidRPr="00546684">
        <w:rPr>
          <w:rFonts w:cs="2  Lotus"/>
          <w:sz w:val="24"/>
          <w:szCs w:val="24"/>
          <w:rtl/>
          <w:lang w:bidi="fa-IR"/>
        </w:rPr>
        <w:t xml:space="preserve"> نورگ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ر</w:t>
      </w:r>
      <w:r w:rsidRPr="00546684">
        <w:rPr>
          <w:rFonts w:cs="2  Lotus"/>
          <w:sz w:val="24"/>
          <w:szCs w:val="24"/>
          <w:rtl/>
          <w:lang w:bidi="fa-IR"/>
        </w:rPr>
        <w:t xml:space="preserve"> م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پذ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رد</w:t>
      </w:r>
      <w:r w:rsidRPr="00546684">
        <w:rPr>
          <w:rFonts w:cs="2  Lotus"/>
          <w:sz w:val="24"/>
          <w:szCs w:val="24"/>
          <w:rtl/>
          <w:lang w:bidi="fa-IR"/>
        </w:rPr>
        <w:t>. د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وارها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آجر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بنا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اول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ه</w:t>
      </w:r>
      <w:r w:rsidRPr="00546684">
        <w:rPr>
          <w:rFonts w:cs="2  Lotus"/>
          <w:sz w:val="24"/>
          <w:szCs w:val="24"/>
          <w:rtl/>
          <w:lang w:bidi="fa-IR"/>
        </w:rPr>
        <w:t xml:space="preserve"> عموم</w:t>
      </w:r>
      <w:r w:rsidRPr="00546684">
        <w:rPr>
          <w:rFonts w:cs="2  Lotus" w:hint="eastAsia"/>
          <w:sz w:val="24"/>
          <w:szCs w:val="24"/>
          <w:rtl/>
          <w:lang w:bidi="fa-IR"/>
        </w:rPr>
        <w:t>اً</w:t>
      </w:r>
      <w:r w:rsidRPr="00546684">
        <w:rPr>
          <w:rFonts w:cs="2  Lotus"/>
          <w:sz w:val="24"/>
          <w:szCs w:val="24"/>
          <w:rtl/>
          <w:lang w:bidi="fa-IR"/>
        </w:rPr>
        <w:t xml:space="preserve"> بدون پوشش بوده و به رنگ سف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د</w:t>
      </w:r>
      <w:r w:rsidRPr="00546684">
        <w:rPr>
          <w:rFonts w:cs="2  Lotus"/>
          <w:sz w:val="24"/>
          <w:szCs w:val="24"/>
          <w:rtl/>
          <w:lang w:bidi="fa-IR"/>
        </w:rPr>
        <w:t xml:space="preserve"> درآمده اند</w:t>
      </w:r>
      <w:r w:rsidRPr="00546684">
        <w:rPr>
          <w:rFonts w:cs="2  Lotus"/>
          <w:sz w:val="24"/>
          <w:szCs w:val="24"/>
          <w:lang w:bidi="fa-IR"/>
        </w:rPr>
        <w:t>.</w:t>
      </w:r>
    </w:p>
    <w:p w14:paraId="1573AE48" w14:textId="744D616C" w:rsidR="00A72CD4" w:rsidRPr="00A72CD4" w:rsidRDefault="00546684" w:rsidP="00546684">
      <w:pPr>
        <w:jc w:val="right"/>
        <w:rPr>
          <w:rtl/>
          <w:lang w:bidi="fa-IR"/>
        </w:rPr>
      </w:pPr>
      <w:r w:rsidRPr="00546684">
        <w:rPr>
          <w:rFonts w:cs="2  Lotus" w:hint="eastAsia"/>
          <w:sz w:val="24"/>
          <w:szCs w:val="24"/>
          <w:rtl/>
          <w:lang w:bidi="fa-IR"/>
        </w:rPr>
        <w:t>در</w:t>
      </w:r>
      <w:r w:rsidRPr="00546684">
        <w:rPr>
          <w:rFonts w:cs="2  Lotus"/>
          <w:sz w:val="24"/>
          <w:szCs w:val="24"/>
          <w:rtl/>
          <w:lang w:bidi="fa-IR"/>
        </w:rPr>
        <w:t xml:space="preserve"> طبقه فوقان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دو آپارتمان مسکون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وجود دارد. هر دو عمدتاً با مصالح مدرن اندود شده اند، اگرچه دارا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پنجره ها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اصل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ا</w:t>
      </w:r>
      <w:r w:rsidRPr="00546684">
        <w:rPr>
          <w:rFonts w:cs="2  Lotus"/>
          <w:sz w:val="24"/>
          <w:szCs w:val="24"/>
          <w:rtl/>
          <w:lang w:bidi="fa-IR"/>
        </w:rPr>
        <w:t xml:space="preserve"> اول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ه</w:t>
      </w:r>
      <w:r w:rsidRPr="00546684">
        <w:rPr>
          <w:rFonts w:cs="2  Lotus"/>
          <w:sz w:val="24"/>
          <w:szCs w:val="24"/>
          <w:rtl/>
          <w:lang w:bidi="fa-IR"/>
        </w:rPr>
        <w:t xml:space="preserve"> و خرپاها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سقف چوب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/>
          <w:sz w:val="24"/>
          <w:szCs w:val="24"/>
          <w:rtl/>
          <w:lang w:bidi="fa-IR"/>
        </w:rPr>
        <w:t xml:space="preserve"> در معرض د</w:t>
      </w:r>
      <w:r w:rsidRPr="00546684">
        <w:rPr>
          <w:rFonts w:cs="2  Lotus" w:hint="cs"/>
          <w:sz w:val="24"/>
          <w:szCs w:val="24"/>
          <w:rtl/>
          <w:lang w:bidi="fa-IR"/>
        </w:rPr>
        <w:t>ی</w:t>
      </w:r>
      <w:r w:rsidRPr="00546684">
        <w:rPr>
          <w:rFonts w:cs="2  Lotus" w:hint="eastAsia"/>
          <w:sz w:val="24"/>
          <w:szCs w:val="24"/>
          <w:rtl/>
          <w:lang w:bidi="fa-IR"/>
        </w:rPr>
        <w:t>د</w:t>
      </w:r>
      <w:r w:rsidRPr="00546684">
        <w:rPr>
          <w:rFonts w:cs="2  Lotus"/>
          <w:sz w:val="24"/>
          <w:szCs w:val="24"/>
          <w:rtl/>
          <w:lang w:bidi="fa-IR"/>
        </w:rPr>
        <w:t xml:space="preserve"> هستند</w:t>
      </w:r>
      <w:r>
        <w:rPr>
          <w:lang w:bidi="fa-IR"/>
        </w:rPr>
        <w:t>.</w:t>
      </w:r>
    </w:p>
    <w:p w14:paraId="11F1C71E" w14:textId="77777777" w:rsidR="00A72CD4" w:rsidRPr="00A72CD4" w:rsidRDefault="00A72CD4" w:rsidP="00A72CD4">
      <w:pPr>
        <w:rPr>
          <w:lang w:val="en-NZ" w:bidi="fa-IR"/>
        </w:rPr>
      </w:pPr>
    </w:p>
    <w:p w14:paraId="03707DE7" w14:textId="36658D2E" w:rsidR="00A72CD4" w:rsidRDefault="00B61B5A" w:rsidP="00B61B5A">
      <w:pPr>
        <w:rPr>
          <w:rtl/>
          <w:lang w:bidi="fa-IR"/>
        </w:rPr>
      </w:pPr>
      <w:r w:rsidRPr="00B61B5A">
        <w:rPr>
          <w:lang w:bidi="fa-IR"/>
        </w:rPr>
        <w:t>Construction Materials</w:t>
      </w:r>
      <w:r>
        <w:rPr>
          <w:rFonts w:hint="cs"/>
          <w:rtl/>
          <w:lang w:bidi="fa-IR"/>
        </w:rPr>
        <w:t>:</w:t>
      </w:r>
    </w:p>
    <w:p w14:paraId="29823988" w14:textId="77777777" w:rsidR="00B61B5A" w:rsidRPr="00B61B5A" w:rsidRDefault="00B61B5A" w:rsidP="00B61B5A">
      <w:pPr>
        <w:rPr>
          <w:lang w:bidi="fa-IR"/>
        </w:rPr>
      </w:pPr>
      <w:r w:rsidRPr="00B61B5A">
        <w:rPr>
          <w:lang w:bidi="fa-IR"/>
        </w:rPr>
        <w:t>Stables (Former)</w:t>
      </w:r>
    </w:p>
    <w:p w14:paraId="70E5FF7D" w14:textId="0A3B1992" w:rsidR="00B61B5A" w:rsidRDefault="00B61B5A" w:rsidP="00B61B5A">
      <w:pPr>
        <w:rPr>
          <w:rtl/>
          <w:lang w:bidi="fa-IR"/>
        </w:rPr>
      </w:pPr>
      <w:r w:rsidRPr="00B61B5A">
        <w:rPr>
          <w:lang w:bidi="fa-IR"/>
        </w:rPr>
        <w:t>Brick, corrugated iron roof</w:t>
      </w:r>
    </w:p>
    <w:p w14:paraId="1850B761" w14:textId="6B97C6B3" w:rsidR="00B61B5A" w:rsidRDefault="00B61B5A" w:rsidP="00B61B5A">
      <w:pPr>
        <w:rPr>
          <w:rtl/>
          <w:lang w:bidi="fa-IR"/>
        </w:rPr>
      </w:pPr>
    </w:p>
    <w:p w14:paraId="38AE9F4A" w14:textId="5E9F56D9" w:rsidR="00B61B5A" w:rsidRDefault="00B61B5A" w:rsidP="00B61B5A">
      <w:pPr>
        <w:rPr>
          <w:rtl/>
          <w:lang w:bidi="fa-IR"/>
        </w:rPr>
      </w:pPr>
      <w:r w:rsidRPr="00B61B5A">
        <w:rPr>
          <w:lang w:bidi="fa-IR"/>
        </w:rPr>
        <w:t>Current Uses</w:t>
      </w:r>
    </w:p>
    <w:p w14:paraId="21D3BE8A" w14:textId="534189B3" w:rsidR="00B61B5A" w:rsidRDefault="00B61B5A" w:rsidP="00B61B5A">
      <w:pPr>
        <w:rPr>
          <w:rtl/>
          <w:lang w:bidi="fa-IR"/>
        </w:rPr>
      </w:pPr>
    </w:p>
    <w:p w14:paraId="472D386D" w14:textId="77777777" w:rsidR="00B61B5A" w:rsidRPr="00B61B5A" w:rsidRDefault="00B61B5A" w:rsidP="00B61B5A">
      <w:pPr>
        <w:rPr>
          <w:lang w:bidi="fa-IR"/>
        </w:rPr>
      </w:pPr>
      <w:r w:rsidRPr="00B61B5A">
        <w:rPr>
          <w:lang w:bidi="fa-IR"/>
        </w:rPr>
        <w:t>Stables (Former):</w:t>
      </w:r>
    </w:p>
    <w:p w14:paraId="2CDA930D" w14:textId="77777777" w:rsidR="00B61B5A" w:rsidRPr="00B61B5A" w:rsidRDefault="00B61B5A" w:rsidP="00B61B5A">
      <w:pPr>
        <w:rPr>
          <w:lang w:bidi="fa-IR"/>
        </w:rPr>
      </w:pPr>
      <w:r w:rsidRPr="00B61B5A">
        <w:rPr>
          <w:lang w:bidi="fa-IR"/>
        </w:rPr>
        <w:t>Art gallery [Civic facilities and recreation]</w:t>
      </w:r>
    </w:p>
    <w:p w14:paraId="144C8281" w14:textId="58483150" w:rsidR="00B61B5A" w:rsidRPr="00A72CD4" w:rsidRDefault="00B61B5A" w:rsidP="00B61B5A">
      <w:pPr>
        <w:rPr>
          <w:lang w:val="en-NZ" w:bidi="fa-IR"/>
        </w:rPr>
      </w:pPr>
      <w:r w:rsidRPr="00B61B5A">
        <w:rPr>
          <w:lang w:bidi="fa-IR"/>
        </w:rPr>
        <w:t>Studio/granny flat [Residential buildings and associated places]</w:t>
      </w:r>
    </w:p>
    <w:p w14:paraId="0D9ABCA5" w14:textId="09B73A19" w:rsidR="00A72CD4" w:rsidRPr="00A72CD4" w:rsidRDefault="00A72CD4" w:rsidP="00A72CD4">
      <w:pPr>
        <w:rPr>
          <w:lang w:val="en-NZ" w:bidi="fa-IR"/>
        </w:rPr>
      </w:pPr>
    </w:p>
    <w:p w14:paraId="0443C27D" w14:textId="1359CF52" w:rsidR="00A72CD4" w:rsidRPr="00A72CD4" w:rsidRDefault="00A72CD4" w:rsidP="00A72CD4">
      <w:pPr>
        <w:rPr>
          <w:lang w:val="en-NZ" w:bidi="fa-IR"/>
        </w:rPr>
      </w:pPr>
    </w:p>
    <w:p w14:paraId="3688DFE5" w14:textId="33813DBA" w:rsidR="00A72CD4" w:rsidRPr="00A72CD4" w:rsidRDefault="00A72CD4" w:rsidP="00A72CD4">
      <w:pPr>
        <w:rPr>
          <w:lang w:val="en-NZ" w:bidi="fa-IR"/>
        </w:rPr>
      </w:pPr>
    </w:p>
    <w:p w14:paraId="3C022DA8" w14:textId="387AB300" w:rsidR="00A72CD4" w:rsidRPr="00A72CD4" w:rsidRDefault="00A72CD4" w:rsidP="00A72CD4">
      <w:pPr>
        <w:rPr>
          <w:lang w:val="en-NZ" w:bidi="fa-IR"/>
        </w:rPr>
      </w:pPr>
    </w:p>
    <w:p w14:paraId="3A9E5B3A" w14:textId="05BAA5CF" w:rsidR="00A72CD4" w:rsidRPr="00A72CD4" w:rsidRDefault="00A72CD4" w:rsidP="00A72CD4">
      <w:pPr>
        <w:rPr>
          <w:lang w:val="en-NZ" w:bidi="fa-IR"/>
        </w:rPr>
      </w:pPr>
    </w:p>
    <w:p w14:paraId="681E87B3" w14:textId="045B202B" w:rsidR="00A72CD4" w:rsidRPr="00A72CD4" w:rsidRDefault="00A72CD4" w:rsidP="00A72CD4">
      <w:pPr>
        <w:rPr>
          <w:lang w:val="en-NZ" w:bidi="fa-IR"/>
        </w:rPr>
      </w:pPr>
    </w:p>
    <w:p w14:paraId="7648D0BD" w14:textId="70276560" w:rsidR="00A72CD4" w:rsidRPr="00A72CD4" w:rsidRDefault="00A72CD4" w:rsidP="00A72CD4">
      <w:pPr>
        <w:rPr>
          <w:lang w:val="en-NZ" w:bidi="fa-IR"/>
        </w:rPr>
      </w:pPr>
    </w:p>
    <w:p w14:paraId="627CE662" w14:textId="5B9B5D50" w:rsidR="00A72CD4" w:rsidRPr="00A72CD4" w:rsidRDefault="00A72CD4" w:rsidP="00A72CD4">
      <w:pPr>
        <w:rPr>
          <w:lang w:val="en-NZ" w:bidi="fa-IR"/>
        </w:rPr>
      </w:pPr>
    </w:p>
    <w:p w14:paraId="6C9F2407" w14:textId="53A0BE14" w:rsidR="00A72CD4" w:rsidRPr="00A72CD4" w:rsidRDefault="00A72CD4" w:rsidP="00A72CD4">
      <w:pPr>
        <w:rPr>
          <w:lang w:val="en-NZ" w:bidi="fa-IR"/>
        </w:rPr>
      </w:pPr>
    </w:p>
    <w:p w14:paraId="303605FF" w14:textId="407DFAC3" w:rsidR="00A72CD4" w:rsidRPr="00A72CD4" w:rsidRDefault="00A72CD4" w:rsidP="00A72CD4">
      <w:pPr>
        <w:rPr>
          <w:lang w:val="en-NZ" w:bidi="fa-IR"/>
        </w:rPr>
      </w:pPr>
    </w:p>
    <w:p w14:paraId="2390DF61" w14:textId="75EC35EF" w:rsidR="00A72CD4" w:rsidRPr="00A72CD4" w:rsidRDefault="00A72CD4" w:rsidP="00A72CD4">
      <w:pPr>
        <w:rPr>
          <w:lang w:val="en-NZ" w:bidi="fa-IR"/>
        </w:rPr>
      </w:pPr>
    </w:p>
    <w:p w14:paraId="07D65A9E" w14:textId="5C00C648" w:rsidR="00A72CD4" w:rsidRPr="00A72CD4" w:rsidRDefault="00A72CD4" w:rsidP="00A72CD4">
      <w:pPr>
        <w:rPr>
          <w:lang w:val="en-NZ" w:bidi="fa-IR"/>
        </w:rPr>
      </w:pPr>
    </w:p>
    <w:p w14:paraId="455F12B9" w14:textId="5E367B0C" w:rsidR="00A72CD4" w:rsidRPr="00A72CD4" w:rsidRDefault="00A72CD4" w:rsidP="00A72CD4">
      <w:pPr>
        <w:rPr>
          <w:lang w:val="en-NZ" w:bidi="fa-IR"/>
        </w:rPr>
      </w:pPr>
    </w:p>
    <w:p w14:paraId="6B5E2D4E" w14:textId="57317ADA" w:rsidR="00A72CD4" w:rsidRPr="00A72CD4" w:rsidRDefault="00A72CD4" w:rsidP="00A72CD4">
      <w:pPr>
        <w:rPr>
          <w:lang w:val="en-NZ" w:bidi="fa-IR"/>
        </w:rPr>
      </w:pPr>
    </w:p>
    <w:p w14:paraId="16FCEAF8" w14:textId="297A8D56" w:rsidR="00A72CD4" w:rsidRPr="00A72CD4" w:rsidRDefault="00A72CD4" w:rsidP="00A72CD4">
      <w:pPr>
        <w:rPr>
          <w:lang w:val="en-NZ" w:bidi="fa-IR"/>
        </w:rPr>
      </w:pPr>
      <w:r w:rsidRPr="00A72CD4">
        <w:rPr>
          <w:lang w:val="en-NZ" w:bidi="fa-IR"/>
        </w:rPr>
        <w:tab/>
      </w:r>
    </w:p>
    <w:p w14:paraId="7FCEF9A4" w14:textId="69BAE605" w:rsidR="00A72CD4" w:rsidRPr="00A72CD4" w:rsidRDefault="00A72CD4" w:rsidP="00A72CD4">
      <w:pPr>
        <w:rPr>
          <w:lang w:val="en-NZ" w:bidi="fa-IR"/>
        </w:rPr>
      </w:pPr>
    </w:p>
    <w:p w14:paraId="424C08B5" w14:textId="6028037F" w:rsidR="00A72CD4" w:rsidRPr="00A72CD4" w:rsidRDefault="00A72CD4" w:rsidP="00A72CD4">
      <w:pPr>
        <w:rPr>
          <w:lang w:val="en-NZ" w:bidi="fa-IR"/>
        </w:rPr>
      </w:pPr>
    </w:p>
    <w:p w14:paraId="79F6D29B" w14:textId="554560C3" w:rsidR="00A72CD4" w:rsidRPr="00A72CD4" w:rsidRDefault="00A72CD4" w:rsidP="00A72CD4">
      <w:pPr>
        <w:rPr>
          <w:lang w:val="en-NZ" w:bidi="fa-IR"/>
        </w:rPr>
      </w:pPr>
    </w:p>
    <w:p w14:paraId="0CFA6FC2" w14:textId="6199E1C5" w:rsidR="00A72CD4" w:rsidRPr="00A72CD4" w:rsidRDefault="00A72CD4" w:rsidP="00A72CD4">
      <w:pPr>
        <w:rPr>
          <w:lang w:val="en-NZ" w:bidi="fa-IR"/>
        </w:rPr>
      </w:pPr>
    </w:p>
    <w:p w14:paraId="7E9E2B3B" w14:textId="5514BFD3" w:rsidR="00A72CD4" w:rsidRPr="00A72CD4" w:rsidRDefault="00A72CD4" w:rsidP="00A72CD4">
      <w:pPr>
        <w:rPr>
          <w:lang w:val="en-NZ" w:bidi="fa-IR"/>
        </w:rPr>
      </w:pPr>
    </w:p>
    <w:p w14:paraId="14ED7AC3" w14:textId="5C0AE3E6" w:rsidR="00A72CD4" w:rsidRPr="00A72CD4" w:rsidRDefault="00A72CD4" w:rsidP="00A72CD4">
      <w:pPr>
        <w:rPr>
          <w:lang w:val="en-NZ" w:bidi="fa-IR"/>
        </w:rPr>
      </w:pPr>
    </w:p>
    <w:p w14:paraId="758B35EC" w14:textId="5A63AA07" w:rsidR="00A72CD4" w:rsidRPr="00A72CD4" w:rsidRDefault="00A72CD4" w:rsidP="00A72CD4">
      <w:pPr>
        <w:rPr>
          <w:lang w:val="en-NZ" w:bidi="fa-IR"/>
        </w:rPr>
      </w:pPr>
    </w:p>
    <w:p w14:paraId="78A08994" w14:textId="6F915DBF" w:rsidR="00A72CD4" w:rsidRPr="00A72CD4" w:rsidRDefault="00A72CD4" w:rsidP="00A72CD4">
      <w:pPr>
        <w:rPr>
          <w:lang w:val="en-NZ" w:bidi="fa-IR"/>
        </w:rPr>
      </w:pPr>
    </w:p>
    <w:p w14:paraId="41CAF3DE" w14:textId="2624567E" w:rsidR="00A72CD4" w:rsidRPr="00A72CD4" w:rsidRDefault="00A72CD4" w:rsidP="00A72CD4">
      <w:pPr>
        <w:rPr>
          <w:lang w:val="en-NZ" w:bidi="fa-IR"/>
        </w:rPr>
      </w:pPr>
    </w:p>
    <w:p w14:paraId="21FA644A" w14:textId="77777777" w:rsidR="00A72CD4" w:rsidRPr="00A72CD4" w:rsidRDefault="00A72CD4" w:rsidP="00A72CD4">
      <w:pPr>
        <w:rPr>
          <w:lang w:val="en-NZ" w:bidi="fa-IR"/>
        </w:rPr>
      </w:pPr>
    </w:p>
    <w:p w14:paraId="1DE64027" w14:textId="0168AA86" w:rsidR="00A72CD4" w:rsidRPr="00A72CD4" w:rsidRDefault="00A72CD4" w:rsidP="00A72CD4">
      <w:pPr>
        <w:rPr>
          <w:lang w:val="en-NZ" w:bidi="fa-IR"/>
        </w:rPr>
      </w:pPr>
    </w:p>
    <w:p w14:paraId="2537E6C5" w14:textId="2EB528B1" w:rsidR="00A72CD4" w:rsidRPr="00A72CD4" w:rsidRDefault="00A72CD4" w:rsidP="00A72CD4">
      <w:pPr>
        <w:rPr>
          <w:lang w:val="en-NZ" w:bidi="fa-IR"/>
        </w:rPr>
      </w:pPr>
    </w:p>
    <w:p w14:paraId="6C9CDBCB" w14:textId="4EAAA8B9" w:rsidR="00A72CD4" w:rsidRPr="00A72CD4" w:rsidRDefault="00A72CD4" w:rsidP="00A72CD4">
      <w:pPr>
        <w:rPr>
          <w:lang w:val="en-NZ" w:bidi="fa-IR"/>
        </w:rPr>
      </w:pPr>
    </w:p>
    <w:p w14:paraId="58A8FED8" w14:textId="624E2B29" w:rsidR="00A72CD4" w:rsidRPr="00A72CD4" w:rsidRDefault="00A72CD4" w:rsidP="00A72CD4">
      <w:pPr>
        <w:rPr>
          <w:lang w:val="en-NZ" w:bidi="fa-IR"/>
        </w:rPr>
      </w:pPr>
    </w:p>
    <w:p w14:paraId="6645874C" w14:textId="7C30153C" w:rsidR="00A72CD4" w:rsidRPr="00A72CD4" w:rsidRDefault="00A72CD4" w:rsidP="00A72CD4">
      <w:pPr>
        <w:rPr>
          <w:lang w:val="en-NZ" w:bidi="fa-IR"/>
        </w:rPr>
      </w:pPr>
    </w:p>
    <w:p w14:paraId="14645EDB" w14:textId="1184EAD4" w:rsidR="00A72CD4" w:rsidRPr="00A72CD4" w:rsidRDefault="00A72CD4" w:rsidP="00A72CD4">
      <w:pPr>
        <w:rPr>
          <w:lang w:val="en-NZ" w:bidi="fa-IR"/>
        </w:rPr>
      </w:pPr>
    </w:p>
    <w:p w14:paraId="6997AEC7" w14:textId="0D3B004E" w:rsidR="00A72CD4" w:rsidRPr="00A72CD4" w:rsidRDefault="00A72CD4" w:rsidP="00A72CD4">
      <w:pPr>
        <w:rPr>
          <w:lang w:val="en-NZ" w:bidi="fa-IR"/>
        </w:rPr>
      </w:pPr>
    </w:p>
    <w:p w14:paraId="7B190379" w14:textId="663C9A4F" w:rsidR="00A72CD4" w:rsidRPr="00A72CD4" w:rsidRDefault="00A72CD4" w:rsidP="00A72CD4">
      <w:pPr>
        <w:rPr>
          <w:lang w:val="en-NZ" w:bidi="fa-IR"/>
        </w:rPr>
      </w:pPr>
    </w:p>
    <w:p w14:paraId="09A72A7A" w14:textId="2F90EE79" w:rsidR="00A72CD4" w:rsidRPr="00A72CD4" w:rsidRDefault="00A72CD4" w:rsidP="00A72CD4">
      <w:pPr>
        <w:rPr>
          <w:lang w:val="en-NZ" w:bidi="fa-IR"/>
        </w:rPr>
      </w:pPr>
    </w:p>
    <w:p w14:paraId="6D1544FD" w14:textId="467B018B" w:rsidR="00A72CD4" w:rsidRPr="00A72CD4" w:rsidRDefault="00A72CD4" w:rsidP="00A72CD4">
      <w:pPr>
        <w:rPr>
          <w:lang w:val="en-NZ" w:bidi="fa-IR"/>
        </w:rPr>
      </w:pPr>
    </w:p>
    <w:p w14:paraId="6404805D" w14:textId="4256A0E2" w:rsidR="00A72CD4" w:rsidRPr="00A72CD4" w:rsidRDefault="00A72CD4" w:rsidP="00A72CD4">
      <w:pPr>
        <w:rPr>
          <w:lang w:val="en-NZ" w:bidi="fa-IR"/>
        </w:rPr>
      </w:pPr>
    </w:p>
    <w:p w14:paraId="1BBD63B4" w14:textId="4E18BCAA" w:rsidR="00A72CD4" w:rsidRPr="00A72CD4" w:rsidRDefault="00A72CD4" w:rsidP="00A72CD4">
      <w:pPr>
        <w:rPr>
          <w:lang w:val="en-NZ" w:bidi="fa-IR"/>
        </w:rPr>
      </w:pPr>
    </w:p>
    <w:p w14:paraId="4BA6A3CB" w14:textId="734959BB" w:rsidR="00A72CD4" w:rsidRPr="00A72CD4" w:rsidRDefault="00A72CD4" w:rsidP="00A72CD4">
      <w:pPr>
        <w:rPr>
          <w:lang w:val="en-NZ" w:bidi="fa-IR"/>
        </w:rPr>
      </w:pPr>
    </w:p>
    <w:p w14:paraId="52E66D73" w14:textId="1EBE9F4A" w:rsidR="00A72CD4" w:rsidRPr="00A72CD4" w:rsidRDefault="00A72CD4" w:rsidP="00A72CD4">
      <w:pPr>
        <w:rPr>
          <w:lang w:val="en-NZ" w:bidi="fa-IR"/>
        </w:rPr>
      </w:pPr>
    </w:p>
    <w:p w14:paraId="6D01B249" w14:textId="03CA8A8C" w:rsidR="00A72CD4" w:rsidRPr="00A72CD4" w:rsidRDefault="00A72CD4" w:rsidP="00A72CD4">
      <w:pPr>
        <w:rPr>
          <w:lang w:val="en-NZ" w:bidi="fa-IR"/>
        </w:rPr>
      </w:pPr>
    </w:p>
    <w:p w14:paraId="363EB142" w14:textId="1F266ED8" w:rsidR="007560E6" w:rsidRDefault="007560E6">
      <w:pPr>
        <w:rPr>
          <w:lang w:bidi="fa-IR"/>
        </w:rPr>
      </w:pPr>
    </w:p>
    <w:p w14:paraId="2031B8EA" w14:textId="264283F4" w:rsidR="007560E6" w:rsidRPr="00513DEE" w:rsidRDefault="007560E6" w:rsidP="00CE6946">
      <w:pPr>
        <w:jc w:val="right"/>
        <w:rPr>
          <w:rtl/>
          <w:lang w:bidi="fa-IR"/>
        </w:rPr>
      </w:pPr>
    </w:p>
    <w:sectPr w:rsidR="007560E6" w:rsidRPr="00513DE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E12FBAF" w14:textId="77777777" w:rsidR="00B060F3" w:rsidRDefault="00B060F3" w:rsidP="00601FDD">
      <w:pPr>
        <w:spacing w:after="0" w:line="240" w:lineRule="auto"/>
      </w:pPr>
      <w:r>
        <w:separator/>
      </w:r>
    </w:p>
  </w:endnote>
  <w:endnote w:type="continuationSeparator" w:id="0">
    <w:p w14:paraId="3AACEA4D" w14:textId="77777777" w:rsidR="00B060F3" w:rsidRDefault="00B060F3" w:rsidP="00601F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ACF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2  Zar">
    <w:altName w:val="Arial"/>
    <w:charset w:val="B2"/>
    <w:family w:val="auto"/>
    <w:pitch w:val="variable"/>
    <w:sig w:usb0="00002001" w:usb1="80000000" w:usb2="00000008" w:usb3="00000000" w:csb0="00000040" w:csb1="00000000"/>
  </w:font>
  <w:font w:name="2  Lotus">
    <w:altName w:val="Arial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91BBCD5" w14:textId="77777777" w:rsidR="00B060F3" w:rsidRDefault="00B060F3" w:rsidP="00601FDD">
      <w:pPr>
        <w:spacing w:after="0" w:line="240" w:lineRule="auto"/>
      </w:pPr>
      <w:r>
        <w:separator/>
      </w:r>
    </w:p>
  </w:footnote>
  <w:footnote w:type="continuationSeparator" w:id="0">
    <w:p w14:paraId="0DA06E49" w14:textId="77777777" w:rsidR="00B060F3" w:rsidRDefault="00B060F3" w:rsidP="00601FD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view w:val="web"/>
  <w:zoom w:percent="120"/>
  <w:proofState w:spelling="clean"/>
  <w:revisionView w:inkAnnotation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01FDD"/>
    <w:rsid w:val="003C28C6"/>
    <w:rsid w:val="004014AF"/>
    <w:rsid w:val="00513DEE"/>
    <w:rsid w:val="00546684"/>
    <w:rsid w:val="00601FDD"/>
    <w:rsid w:val="00685C3D"/>
    <w:rsid w:val="00695375"/>
    <w:rsid w:val="007560E6"/>
    <w:rsid w:val="00882C59"/>
    <w:rsid w:val="00A47E3F"/>
    <w:rsid w:val="00A72CD4"/>
    <w:rsid w:val="00A75813"/>
    <w:rsid w:val="00B060F3"/>
    <w:rsid w:val="00B61B5A"/>
    <w:rsid w:val="00CE69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DC6BE1B"/>
  <w15:chartTrackingRefBased/>
  <w15:docId w15:val="{CC20C5C3-1384-4851-8F3A-F522788C50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01F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01FDD"/>
  </w:style>
  <w:style w:type="paragraph" w:styleId="Footer">
    <w:name w:val="footer"/>
    <w:basedOn w:val="Normal"/>
    <w:link w:val="FooterChar"/>
    <w:uiPriority w:val="99"/>
    <w:unhideWhenUsed/>
    <w:rsid w:val="00601F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01FD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 /><Relationship Id="rId13" Type="http://schemas.openxmlformats.org/officeDocument/2006/relationships/fontTable" Target="fontTable.xml" /><Relationship Id="rId3" Type="http://schemas.openxmlformats.org/officeDocument/2006/relationships/webSettings" Target="webSettings.xml" /><Relationship Id="rId7" Type="http://schemas.openxmlformats.org/officeDocument/2006/relationships/image" Target="media/image2.emf" /><Relationship Id="rId12" Type="http://schemas.openxmlformats.org/officeDocument/2006/relationships/image" Target="media/image7.png" /><Relationship Id="rId2" Type="http://schemas.openxmlformats.org/officeDocument/2006/relationships/settings" Target="settings.xml" /><Relationship Id="rId1" Type="http://schemas.openxmlformats.org/officeDocument/2006/relationships/styles" Target="styles.xml" /><Relationship Id="rId6" Type="http://schemas.openxmlformats.org/officeDocument/2006/relationships/image" Target="media/image1.emf" /><Relationship Id="rId11" Type="http://schemas.openxmlformats.org/officeDocument/2006/relationships/image" Target="media/image6.emf" /><Relationship Id="rId5" Type="http://schemas.openxmlformats.org/officeDocument/2006/relationships/endnotes" Target="endnotes.xml" /><Relationship Id="rId10" Type="http://schemas.openxmlformats.org/officeDocument/2006/relationships/image" Target="media/image5.emf" /><Relationship Id="rId4" Type="http://schemas.openxmlformats.org/officeDocument/2006/relationships/footnotes" Target="footnotes.xml" /><Relationship Id="rId9" Type="http://schemas.openxmlformats.org/officeDocument/2006/relationships/image" Target="media/image4.emf" /><Relationship Id="rId14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1099</Words>
  <Characters>4459</Characters>
  <Application>Microsoft Office Word</Application>
  <DocSecurity>0</DocSecurity>
  <Lines>37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Mina Kakouei</dc:creator>
  <cp:keywords/>
  <dc:description/>
  <cp:lastModifiedBy>Guest User</cp:lastModifiedBy>
  <cp:revision>2</cp:revision>
  <dcterms:created xsi:type="dcterms:W3CDTF">2024-10-09T12:38:00Z</dcterms:created>
  <dcterms:modified xsi:type="dcterms:W3CDTF">2024-10-09T12:38:00Z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0014a723-269d-4ecb-8be1-ee34eab0404d</vt:lpwstr>
  </property>
</Properties>
</file>