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2F" w:rsidRDefault="00467A2F" w:rsidP="008204BC">
      <w:pPr>
        <w:bidi/>
        <w:spacing w:after="0"/>
        <w:jc w:val="center"/>
        <w:rPr>
          <w:rFonts w:hint="cs"/>
          <w:b/>
          <w:bCs/>
          <w:rtl/>
          <w:lang w:bidi="fa-IR"/>
        </w:rPr>
      </w:pPr>
      <w:r w:rsidRPr="00467A2F">
        <w:rPr>
          <w:rFonts w:hint="cs"/>
          <w:b/>
          <w:bCs/>
          <w:rtl/>
          <w:lang w:bidi="fa-IR"/>
        </w:rPr>
        <w:t xml:space="preserve">پرسشنامه </w:t>
      </w:r>
      <w:r w:rsidR="008204BC" w:rsidRPr="0089142C">
        <w:rPr>
          <w:rFonts w:hint="cs"/>
          <w:b/>
          <w:bCs/>
          <w:highlight w:val="yellow"/>
          <w:rtl/>
          <w:lang w:bidi="fa-IR"/>
        </w:rPr>
        <w:t>محقق ساخته</w:t>
      </w:r>
      <w:r w:rsidR="008204BC">
        <w:rPr>
          <w:rFonts w:hint="cs"/>
          <w:b/>
          <w:bCs/>
          <w:rtl/>
          <w:lang w:bidi="fa-IR"/>
        </w:rPr>
        <w:t xml:space="preserve"> روابط بین فردی</w:t>
      </w:r>
      <w:r w:rsidR="00432095">
        <w:rPr>
          <w:rFonts w:hint="cs"/>
          <w:b/>
          <w:bCs/>
          <w:rtl/>
          <w:lang w:bidi="fa-IR"/>
        </w:rPr>
        <w:t xml:space="preserve"> سازمانی</w:t>
      </w:r>
    </w:p>
    <w:p w:rsidR="0089142C" w:rsidRPr="00467A2F" w:rsidRDefault="0089142C" w:rsidP="0089142C">
      <w:pPr>
        <w:bidi/>
        <w:spacing w:after="0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(</w:t>
      </w:r>
      <w:r w:rsidRPr="0089142C">
        <w:rPr>
          <w:rFonts w:hint="cs"/>
          <w:b/>
          <w:bCs/>
          <w:u w:val="single"/>
          <w:rtl/>
          <w:lang w:bidi="fa-IR"/>
        </w:rPr>
        <w:t>7 سئوال اول</w:t>
      </w:r>
      <w:r>
        <w:rPr>
          <w:rFonts w:hint="cs"/>
          <w:b/>
          <w:bCs/>
          <w:rtl/>
          <w:lang w:bidi="fa-IR"/>
        </w:rPr>
        <w:t xml:space="preserve"> مربوط به منتورینگ است و سئوال </w:t>
      </w:r>
      <w:bookmarkStart w:id="0" w:name="_GoBack"/>
      <w:bookmarkEnd w:id="0"/>
      <w:r w:rsidRPr="0089142C">
        <w:rPr>
          <w:rFonts w:hint="cs"/>
          <w:b/>
          <w:bCs/>
          <w:u w:val="single"/>
          <w:rtl/>
          <w:lang w:bidi="fa-IR"/>
        </w:rPr>
        <w:t>8 تا 14</w:t>
      </w:r>
      <w:r>
        <w:rPr>
          <w:rFonts w:hint="cs"/>
          <w:b/>
          <w:bCs/>
          <w:rtl/>
          <w:lang w:bidi="fa-IR"/>
        </w:rPr>
        <w:t xml:space="preserve"> مربوط به مربی گری است و از </w:t>
      </w:r>
      <w:r w:rsidRPr="0089142C">
        <w:rPr>
          <w:rFonts w:hint="cs"/>
          <w:b/>
          <w:bCs/>
          <w:u w:val="single"/>
          <w:rtl/>
          <w:lang w:bidi="fa-IR"/>
        </w:rPr>
        <w:t>سئوال15 تا 21</w:t>
      </w:r>
      <w:r>
        <w:rPr>
          <w:rFonts w:hint="cs"/>
          <w:b/>
          <w:bCs/>
          <w:rtl/>
          <w:lang w:bidi="fa-IR"/>
        </w:rPr>
        <w:t xml:space="preserve"> مربوط به جانشین پروری است )</w:t>
      </w:r>
    </w:p>
    <w:p w:rsidR="00467A2F" w:rsidRPr="00C54157" w:rsidRDefault="00467A2F" w:rsidP="00467A2F">
      <w:pPr>
        <w:bidi/>
        <w:spacing w:after="0"/>
        <w:jc w:val="center"/>
        <w:rPr>
          <w:b/>
          <w:bCs/>
          <w:rtl/>
          <w:lang w:bidi="fa-IR"/>
        </w:rPr>
      </w:pPr>
    </w:p>
    <w:p w:rsidR="00F700D6" w:rsidRPr="00F700D6" w:rsidRDefault="00F700D6" w:rsidP="00F700D6">
      <w:pPr>
        <w:bidi/>
        <w:spacing w:after="0"/>
        <w:jc w:val="center"/>
        <w:rPr>
          <w:rFonts w:ascii="Times New Roman" w:eastAsia="Times New Roman" w:hAnsi="Times New Roman" w:cs="B Lotus"/>
          <w:b/>
          <w:bCs/>
          <w:noProof w:val="0"/>
          <w:sz w:val="16"/>
          <w:szCs w:val="16"/>
          <w:rtl/>
          <w:lang w:val="en-US"/>
        </w:rPr>
      </w:pPr>
    </w:p>
    <w:tbl>
      <w:tblPr>
        <w:tblStyle w:val="PlainTable1"/>
        <w:bidiVisual/>
        <w:tblW w:w="8222" w:type="dxa"/>
        <w:jc w:val="center"/>
        <w:tblLook w:val="04A0" w:firstRow="1" w:lastRow="0" w:firstColumn="1" w:lastColumn="0" w:noHBand="0" w:noVBand="1"/>
      </w:tblPr>
      <w:tblGrid>
        <w:gridCol w:w="4977"/>
        <w:gridCol w:w="649"/>
        <w:gridCol w:w="649"/>
        <w:gridCol w:w="649"/>
        <w:gridCol w:w="649"/>
        <w:gridCol w:w="649"/>
      </w:tblGrid>
      <w:tr w:rsidR="0011301F" w:rsidRPr="00F700D6" w:rsidTr="00F70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F700D6" w:rsidRPr="003A7FDB" w:rsidRDefault="00F700D6" w:rsidP="00F700D6">
            <w:pPr>
              <w:bidi/>
              <w:jc w:val="center"/>
              <w:rPr>
                <w:rFonts w:ascii="Cambria" w:eastAsia="Times New Roman" w:hAnsi="Cambria" w:cs="Sakkal Majalla"/>
                <w:noProof w:val="0"/>
                <w:sz w:val="24"/>
                <w:szCs w:val="24"/>
                <w:rtl/>
                <w:lang w:val="en-US"/>
              </w:rPr>
            </w:pPr>
          </w:p>
          <w:p w:rsidR="0011301F" w:rsidRPr="003A7FDB" w:rsidRDefault="00F700D6" w:rsidP="00F700D6">
            <w:pPr>
              <w:bidi/>
              <w:jc w:val="center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B Lotus" w:hint="cs"/>
                <w:noProof w:val="0"/>
                <w:sz w:val="24"/>
                <w:szCs w:val="24"/>
                <w:rtl/>
                <w:lang w:val="en-US"/>
              </w:rPr>
              <w:t>سوالات</w:t>
            </w:r>
          </w:p>
        </w:tc>
        <w:tc>
          <w:tcPr>
            <w:tcW w:w="649" w:type="dxa"/>
            <w:textDirection w:val="btLr"/>
            <w:hideMark/>
          </w:tcPr>
          <w:p w:rsidR="0011301F" w:rsidRPr="003A7FDB" w:rsidRDefault="0011301F" w:rsidP="00F700D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Times New Roman" w:eastAsia="Times New Roman" w:hAnsi="Times New Roman" w:cs="B Lotus"/>
                <w:noProof w:val="0"/>
                <w:sz w:val="24"/>
                <w:szCs w:val="24"/>
                <w:rtl/>
                <w:lang w:val="en-US"/>
              </w:rPr>
              <w:t>كاملا مخالف</w:t>
            </w:r>
          </w:p>
        </w:tc>
        <w:tc>
          <w:tcPr>
            <w:tcW w:w="649" w:type="dxa"/>
            <w:textDirection w:val="btLr"/>
            <w:hideMark/>
          </w:tcPr>
          <w:p w:rsidR="0011301F" w:rsidRPr="003A7FDB" w:rsidRDefault="0011301F" w:rsidP="00F700D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Times New Roman" w:eastAsia="Times New Roman" w:hAnsi="Times New Roman" w:cs="B Lotus"/>
                <w:noProof w:val="0"/>
                <w:sz w:val="24"/>
                <w:szCs w:val="24"/>
                <w:rtl/>
                <w:lang w:val="en-US"/>
              </w:rPr>
              <w:t>مخالف</w:t>
            </w:r>
          </w:p>
        </w:tc>
        <w:tc>
          <w:tcPr>
            <w:tcW w:w="649" w:type="dxa"/>
            <w:textDirection w:val="btLr"/>
            <w:hideMark/>
          </w:tcPr>
          <w:p w:rsidR="0011301F" w:rsidRPr="003A7FDB" w:rsidRDefault="0011301F" w:rsidP="00F700D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Times New Roman" w:eastAsia="Times New Roman" w:hAnsi="Times New Roman" w:cs="B Lotus"/>
                <w:noProof w:val="0"/>
                <w:sz w:val="24"/>
                <w:szCs w:val="24"/>
                <w:rtl/>
                <w:lang w:val="en-US"/>
              </w:rPr>
              <w:t>تا حدوي موافق</w:t>
            </w:r>
          </w:p>
        </w:tc>
        <w:tc>
          <w:tcPr>
            <w:tcW w:w="649" w:type="dxa"/>
            <w:textDirection w:val="btLr"/>
            <w:hideMark/>
          </w:tcPr>
          <w:p w:rsidR="0011301F" w:rsidRPr="003A7FDB" w:rsidRDefault="0011301F" w:rsidP="00F700D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Times New Roman" w:eastAsia="Times New Roman" w:hAnsi="Times New Roman" w:cs="B Lotus"/>
                <w:noProof w:val="0"/>
                <w:sz w:val="24"/>
                <w:szCs w:val="24"/>
                <w:rtl/>
                <w:lang w:val="en-US"/>
              </w:rPr>
              <w:t>موافق</w:t>
            </w:r>
          </w:p>
        </w:tc>
        <w:tc>
          <w:tcPr>
            <w:tcW w:w="649" w:type="dxa"/>
            <w:textDirection w:val="btLr"/>
            <w:hideMark/>
          </w:tcPr>
          <w:p w:rsidR="0011301F" w:rsidRPr="00F700D6" w:rsidRDefault="0011301F" w:rsidP="00F700D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F700D6">
              <w:rPr>
                <w:rFonts w:ascii="Times New Roman" w:eastAsia="Times New Roman" w:hAnsi="Times New Roman" w:cs="B Lotus"/>
                <w:noProof w:val="0"/>
                <w:sz w:val="24"/>
                <w:szCs w:val="24"/>
                <w:rtl/>
                <w:lang w:val="en-US"/>
              </w:rPr>
              <w:t>كاملا موافق</w:t>
            </w:r>
          </w:p>
        </w:tc>
      </w:tr>
      <w:tr w:rsidR="0011301F" w:rsidRPr="00F700D6" w:rsidTr="00F7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11301F" w:rsidRPr="003A7FDB" w:rsidRDefault="0011301F" w:rsidP="00432095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 </w:t>
            </w:r>
            <w:r w:rsidRPr="003A7FDB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1- </w:t>
            </w:r>
            <w:r w:rsidR="003A6230" w:rsidRPr="003A6230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روش</w:t>
            </w:r>
            <w:r w:rsidR="003A6230" w:rsidRPr="003A6230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3A6230" w:rsidRPr="003A6230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منتورینگ آگاهي کاملي نسبت به مسائل و فرصت‏هاي موجود </w:t>
            </w:r>
            <w:r w:rsidR="003A6230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ارائه می دهد</w:t>
            </w:r>
            <w:r w:rsidR="003A6230" w:rsidRPr="003A6230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11301F" w:rsidRPr="00F700D6" w:rsidTr="00F70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11301F" w:rsidRPr="003A7FDB" w:rsidRDefault="0011301F" w:rsidP="00432095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2-</w:t>
            </w:r>
            <w:r w:rsidR="003A6230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روش</w:t>
            </w:r>
            <w:r w:rsidRPr="003A7FDB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3A6230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منتورینگ </w:t>
            </w:r>
            <w:r w:rsidR="00C54157" w:rsidRPr="00C54157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اصول و دستورالعمل‏ها را به شيوه واضح و مستدل تبيين کرده و به عملياتي سازي آن کمک می‏‏کند.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11301F" w:rsidRPr="00F700D6" w:rsidTr="00F7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11301F" w:rsidRPr="003A7FDB" w:rsidRDefault="0011301F" w:rsidP="00965149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3- </w:t>
            </w:r>
            <w:r w:rsidR="003A6230" w:rsidRPr="003A6230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روش</w:t>
            </w:r>
            <w:r w:rsidR="003A6230" w:rsidRPr="003A6230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3A6230" w:rsidRPr="003A6230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منتورینگ </w:t>
            </w:r>
            <w:r w:rsidR="00C54157" w:rsidRPr="00C54157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، </w:t>
            </w:r>
            <w:r w:rsidR="00965149" w:rsidRPr="00965149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باعث بالا رفتن شناخت  نیازهای یادگیری وشکاف های مهارتی می شود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11301F" w:rsidRPr="00F700D6" w:rsidTr="00F70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11301F" w:rsidRPr="003A7FDB" w:rsidRDefault="0011301F" w:rsidP="004D113E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4</w:t>
            </w:r>
            <w:r w:rsid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-</w:t>
            </w:r>
            <w:r w:rsidR="004D113E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روش</w:t>
            </w:r>
            <w:r w:rsidR="004D113E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4D113E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منتورینگ باعث دیدگاه باز شده به نحوي که جايگاه هر مسئله و ارتباط آن با مجهولات و معلومات ديگر روشن می‏‏شود.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11301F" w:rsidRPr="00F700D6" w:rsidTr="00F7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11301F" w:rsidRPr="003A7FDB" w:rsidRDefault="0011301F" w:rsidP="00432095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5-</w:t>
            </w:r>
            <w:r w:rsidR="00490130" w:rsidRPr="003A7FDB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3A6230" w:rsidRPr="003A6230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روش</w:t>
            </w:r>
            <w:r w:rsidR="003A6230" w:rsidRPr="003A6230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3A6230" w:rsidRPr="003A6230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منتورینگ</w:t>
            </w:r>
            <w:r w:rsidR="003A6230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باعث </w:t>
            </w:r>
            <w:r w:rsidR="00432095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یادگیری مسائلی می شود</w:t>
            </w:r>
            <w:r w:rsidR="00C54157" w:rsidRPr="00C54157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که در زمان انجام کارهاي سخت و مهم به کار </w:t>
            </w:r>
            <w:r w:rsidR="0052279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می </w:t>
            </w:r>
            <w:r w:rsidR="00432095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آ</w:t>
            </w:r>
            <w:r w:rsidR="00C54157" w:rsidRPr="00C54157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يد.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  <w:r w:rsidR="001434EE">
              <w:rPr>
                <w:rFonts w:ascii="Times New Roman" w:eastAsia="Times New Roman" w:hAnsi="Times New Roman" w:cs="B Lotus" w:hint="cs"/>
                <w:noProof w:val="0"/>
                <w:sz w:val="24"/>
                <w:szCs w:val="24"/>
                <w:rtl/>
                <w:lang w:val="en-US"/>
              </w:rPr>
              <w:t>.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11301F" w:rsidRPr="00F700D6" w:rsidTr="00F70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11301F" w:rsidRPr="003A7FDB" w:rsidRDefault="004D113E" w:rsidP="004D113E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6-</w:t>
            </w:r>
            <w:r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روابط</w:t>
            </w:r>
            <w:r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منتورینگ</w:t>
            </w:r>
            <w:r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افزایش</w:t>
            </w:r>
            <w:r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شایستگی</w:t>
            </w:r>
            <w:r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حرفه</w:t>
            </w:r>
            <w:r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ای</w:t>
            </w:r>
            <w:r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و</w:t>
            </w:r>
            <w:r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رفع</w:t>
            </w:r>
            <w:r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ابهام</w:t>
            </w:r>
            <w:r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در</w:t>
            </w:r>
            <w:r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نقش</w:t>
            </w:r>
            <w:r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های</w:t>
            </w:r>
            <w:r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شغلی</w:t>
            </w:r>
            <w:r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 </w:t>
            </w:r>
            <w:r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را</w:t>
            </w:r>
            <w:r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تقویت</w:t>
            </w:r>
            <w:r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می</w:t>
            </w:r>
            <w:r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کند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11301F" w:rsidRPr="00F700D6" w:rsidTr="00F7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11301F" w:rsidRPr="00432095" w:rsidRDefault="0011301F" w:rsidP="00432095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432095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7-</w:t>
            </w:r>
            <w:r w:rsidR="0052279F" w:rsidRPr="00432095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روش</w:t>
            </w:r>
            <w:r w:rsidR="0052279F" w:rsidRPr="00432095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52279F" w:rsidRPr="00432095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منتورینگ</w:t>
            </w:r>
            <w:r w:rsidR="00C54157" w:rsidRPr="00432095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52279F" w:rsidRPr="00432095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مهارت‏هاي ارتباطي را (براي تعامل با متخصصان) توسعه </w:t>
            </w:r>
            <w:r w:rsidR="00432095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می </w:t>
            </w:r>
            <w:r w:rsidR="0052279F" w:rsidRPr="00432095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دهد.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  <w:r w:rsidR="00CD6566">
              <w:rPr>
                <w:rFonts w:ascii="Times New Roman" w:eastAsia="Times New Roman" w:hAnsi="Times New Roman" w:cs="B Lotus" w:hint="cs"/>
                <w:noProof w:val="0"/>
                <w:sz w:val="24"/>
                <w:szCs w:val="24"/>
                <w:rtl/>
                <w:lang w:val="en-US"/>
              </w:rPr>
              <w:t>.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11301F" w:rsidRPr="00F700D6" w:rsidTr="00F70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11301F" w:rsidRPr="003A7FDB" w:rsidRDefault="0011301F" w:rsidP="006F1B6F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8-</w:t>
            </w:r>
            <w:r w:rsidR="00490130" w:rsidRPr="003A7FDB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حمایت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از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ابتکار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عمل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راهبردی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و حمایت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از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توسعه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بهسازی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و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پاسخگویی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به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نیازهای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افراد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از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دلایل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کاربرد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مربیگری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در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سازمان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ها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هستند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11301F" w:rsidRPr="00F700D6" w:rsidTr="00F7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11301F" w:rsidRPr="003A7FDB" w:rsidRDefault="0011301F" w:rsidP="006F1B6F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432095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9-</w:t>
            </w:r>
            <w:r w:rsidR="00490130" w:rsidRPr="00432095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مربیگری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به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افراد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کمک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می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کند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تا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اهداف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بهتری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تدوین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نمایند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و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مهارت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های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جدیدی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کسب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کنند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11301F" w:rsidRPr="00F700D6" w:rsidTr="00F70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11301F" w:rsidRPr="003A7FDB" w:rsidRDefault="0011301F" w:rsidP="003F0084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10</w:t>
            </w:r>
            <w:r w:rsidR="00F403DA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- </w:t>
            </w:r>
            <w:r w:rsidR="00D518FA" w:rsidRPr="00D518FA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مربیگری هنر تسهیل کردن اجرای فعالیتها، فرایند یادگیری و پیشرفت فرد</w:t>
            </w:r>
            <w:r w:rsidR="00D518FA" w:rsidRPr="00D518FA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 xml:space="preserve"> است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  <w:r w:rsidR="000B19F6">
              <w:rPr>
                <w:rFonts w:ascii="Times New Roman" w:eastAsia="Times New Roman" w:hAnsi="Times New Roman" w:cs="B Lotus" w:hint="cs"/>
                <w:noProof w:val="0"/>
                <w:sz w:val="24"/>
                <w:szCs w:val="24"/>
                <w:rtl/>
                <w:lang w:val="en-US"/>
              </w:rPr>
              <w:t>.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3A7FDB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3A7FDB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11301F" w:rsidRPr="004D113E" w:rsidTr="00F7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11301F" w:rsidRPr="004D113E" w:rsidRDefault="0011301F" w:rsidP="005664E2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11-</w:t>
            </w:r>
            <w:r w:rsidR="00490130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DE64CB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مربی</w:t>
            </w:r>
            <w:r w:rsidR="00DE64CB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 xml:space="preserve"> </w:t>
            </w:r>
            <w:r w:rsidR="00DE64CB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گری</w:t>
            </w:r>
            <w:r w:rsidR="00DE64CB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 xml:space="preserve"> </w:t>
            </w:r>
            <w:r w:rsidR="00DE64CB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باعث</w:t>
            </w:r>
            <w:r w:rsidR="00DE64CB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 xml:space="preserve"> </w:t>
            </w:r>
            <w:r w:rsidR="00DE64CB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حل</w:t>
            </w:r>
            <w:r w:rsidR="00DE64CB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 xml:space="preserve"> </w:t>
            </w:r>
            <w:r w:rsidR="00DE64CB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مسئله،</w:t>
            </w:r>
            <w:r w:rsidR="00DE64CB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 xml:space="preserve"> </w:t>
            </w:r>
            <w:r w:rsidR="00DE64CB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کار</w:t>
            </w:r>
            <w:r w:rsidR="00DE64CB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 xml:space="preserve"> </w:t>
            </w:r>
            <w:r w:rsidR="00DE64CB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گروهی</w:t>
            </w:r>
            <w:r w:rsidR="00DE64CB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 xml:space="preserve"> </w:t>
            </w:r>
            <w:r w:rsidR="00DE64CB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و</w:t>
            </w:r>
            <w:r w:rsidR="00DE64CB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 xml:space="preserve"> </w:t>
            </w:r>
            <w:r w:rsidR="00DE64CB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ارتقای</w:t>
            </w:r>
            <w:r w:rsidR="00DE64CB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 xml:space="preserve"> </w:t>
            </w:r>
            <w:r w:rsidR="00DE64CB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توانمندی</w:t>
            </w:r>
            <w:r w:rsidR="00DE64CB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 xml:space="preserve"> </w:t>
            </w:r>
            <w:r w:rsidR="00DE64CB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های کارکنان</w:t>
            </w:r>
            <w:r w:rsidR="00DE64CB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 xml:space="preserve">  </w:t>
            </w:r>
            <w:r w:rsidR="00DE64CB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می</w:t>
            </w:r>
            <w:r w:rsidR="00DE64CB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 xml:space="preserve"> </w:t>
            </w:r>
            <w:r w:rsidR="00DE64CB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شود</w:t>
            </w:r>
            <w:r w:rsidR="00DE64CB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.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11301F" w:rsidRPr="004D113E" w:rsidTr="005227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</w:tcPr>
          <w:p w:rsidR="0011301F" w:rsidRPr="004D113E" w:rsidRDefault="00F403DA" w:rsidP="005664E2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12-</w:t>
            </w:r>
            <w:r w:rsidRPr="004D113E">
              <w:rPr>
                <w:rFonts w:ascii="Times New Roman" w:eastAsia="Times New Roman" w:hAnsi="Times New Roman" w:cs="B Nazanin" w:hint="cs"/>
                <w:b w:val="0"/>
                <w:bCs w:val="0"/>
                <w:noProof w:val="0"/>
                <w:sz w:val="24"/>
                <w:szCs w:val="28"/>
                <w:rtl/>
                <w:lang w:val="en-US" w:bidi="fa-IR"/>
              </w:rPr>
              <w:t xml:space="preserve"> </w:t>
            </w:r>
            <w:r w:rsidR="00957A68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مربیگری</w:t>
            </w:r>
            <w:r w:rsidR="00957A68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="00957A68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می</w:t>
            </w:r>
            <w:r w:rsidR="00957A68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="00957A68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تواند</w:t>
            </w:r>
            <w:r w:rsidR="00957A68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="00957A68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در</w:t>
            </w:r>
            <w:r w:rsidR="00957A68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="00957A68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حوزه</w:t>
            </w:r>
            <w:r w:rsidR="00957A68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="00957A68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های</w:t>
            </w:r>
            <w:r w:rsidR="00957A68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="00957A68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مرتبط</w:t>
            </w:r>
            <w:r w:rsidR="00957A68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="00957A68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با</w:t>
            </w:r>
            <w:r w:rsidR="00957A68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="00957A68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کارآمدی</w:t>
            </w:r>
            <w:r w:rsidR="00957A68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="00957A68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کارکنان</w:t>
            </w:r>
            <w:r w:rsidR="00957A68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="00957A68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lastRenderedPageBreak/>
              <w:t>مخصوصا خودکارآمدی</w:t>
            </w:r>
            <w:r w:rsidR="00957A68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="00957A68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شغلی</w:t>
            </w:r>
            <w:r w:rsidR="00957A68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="00957A68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موثر</w:t>
            </w:r>
            <w:r w:rsidR="00957A68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="00957A68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واقع</w:t>
            </w:r>
            <w:r w:rsidR="00957A68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="00957A68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شود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lastRenderedPageBreak/>
              <w:t> 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11301F" w:rsidRPr="004D113E" w:rsidTr="0052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</w:tcPr>
          <w:p w:rsidR="0011301F" w:rsidRPr="004D113E" w:rsidRDefault="00F403DA" w:rsidP="003F0084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lastRenderedPageBreak/>
              <w:t xml:space="preserve">13- </w:t>
            </w:r>
            <w:r w:rsidR="00DE64CB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مربیگری</w:t>
            </w:r>
            <w:r w:rsidR="00DE64CB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DE64CB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نوعی</w:t>
            </w:r>
            <w:r w:rsidR="00DE64CB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DE64CB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رابطه</w:t>
            </w:r>
            <w:r w:rsidR="00DE64CB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DE64CB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تعاملی</w:t>
            </w:r>
            <w:r w:rsidR="00DE64CB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DE64CB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است</w:t>
            </w:r>
            <w:r w:rsidR="00DE64CB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DE64CB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که</w:t>
            </w:r>
            <w:r w:rsidR="00DE64CB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DE64CB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به</w:t>
            </w:r>
            <w:r w:rsidR="00DE64CB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DE64CB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افراد</w:t>
            </w:r>
            <w:r w:rsidR="00DE64CB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DE64CB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در</w:t>
            </w:r>
            <w:r w:rsidR="00DE64CB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DE64CB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زمینه</w:t>
            </w:r>
            <w:r w:rsidR="00DE64CB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DE64CB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شناسایی</w:t>
            </w:r>
            <w:r w:rsidR="00DE64CB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DE64CB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و</w:t>
            </w:r>
            <w:r w:rsidR="00DE64CB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DE64CB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تحقق</w:t>
            </w:r>
            <w:r w:rsidR="00DE64CB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DE64CB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اهداف</w:t>
            </w:r>
            <w:r w:rsidR="00DE64CB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DE64CB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شخصی</w:t>
            </w:r>
            <w:r w:rsidR="00DE64CB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DE64CB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و</w:t>
            </w:r>
            <w:r w:rsidR="00DE64CB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DE64CB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شغلی</w:t>
            </w:r>
            <w:r w:rsidR="00DE64CB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DE64CB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کمک</w:t>
            </w:r>
            <w:r w:rsidR="00DE64CB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DE64CB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می</w:t>
            </w:r>
            <w:r w:rsidR="00DE64CB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DE64CB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کند</w:t>
            </w:r>
            <w:r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.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11301F" w:rsidRPr="004D113E" w:rsidTr="00F70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11301F" w:rsidRPr="004D113E" w:rsidRDefault="0011301F" w:rsidP="003F0084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14-</w:t>
            </w:r>
            <w:r w:rsidR="00F403DA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مربی گری باعث می شود</w:t>
            </w:r>
            <w:r w:rsidR="003A6230" w:rsidRPr="004D113E">
              <w:rPr>
                <w:rFonts w:ascii="Times New Roman" w:eastAsia="Times New Roman" w:hAnsi="Times New Roman" w:cs="B Nazanin" w:hint="cs"/>
                <w:b w:val="0"/>
                <w:bCs w:val="0"/>
                <w:noProof w:val="0"/>
                <w:sz w:val="20"/>
                <w:szCs w:val="20"/>
                <w:rtl/>
                <w:lang w:val="en-US"/>
              </w:rPr>
              <w:t xml:space="preserve"> </w:t>
            </w:r>
            <w:r w:rsidR="001B636A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افراد به</w:t>
            </w:r>
            <w:r w:rsidR="001B636A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 w:bidi="fa-IR"/>
              </w:rPr>
              <w:t xml:space="preserve"> </w:t>
            </w:r>
            <w:r w:rsidR="001B636A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راه</w:t>
            </w:r>
            <w:r w:rsidR="001B636A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 w:bidi="fa-IR"/>
              </w:rPr>
              <w:t xml:space="preserve"> </w:t>
            </w:r>
            <w:r w:rsidR="001B636A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حل های</w:t>
            </w:r>
            <w:r w:rsidR="001B636A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 w:bidi="fa-IR"/>
              </w:rPr>
              <w:t xml:space="preserve"> </w:t>
            </w:r>
            <w:r w:rsidR="001B636A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مداومی</w:t>
            </w:r>
            <w:r w:rsidR="001B636A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 w:bidi="fa-IR"/>
              </w:rPr>
              <w:t xml:space="preserve"> </w:t>
            </w:r>
            <w:r w:rsidR="001B636A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در</w:t>
            </w:r>
            <w:r w:rsidR="001B636A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 w:bidi="fa-IR"/>
              </w:rPr>
              <w:t xml:space="preserve"> </w:t>
            </w:r>
            <w:r w:rsidR="001B636A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زمینه</w:t>
            </w:r>
            <w:r w:rsidR="001B636A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 w:bidi="fa-IR"/>
              </w:rPr>
              <w:t xml:space="preserve"> </w:t>
            </w:r>
            <w:r w:rsidR="001B636A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های</w:t>
            </w:r>
            <w:r w:rsidR="001B636A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 w:bidi="fa-IR"/>
              </w:rPr>
              <w:t xml:space="preserve"> </w:t>
            </w:r>
            <w:r w:rsidR="001B636A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فردی،</w:t>
            </w:r>
            <w:r w:rsidR="001B636A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 w:bidi="fa-IR"/>
              </w:rPr>
              <w:t xml:space="preserve"> </w:t>
            </w:r>
            <w:r w:rsidR="001B636A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شغلی</w:t>
            </w:r>
            <w:r w:rsidR="003F0084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 xml:space="preserve"> و</w:t>
            </w:r>
            <w:r w:rsidR="001B636A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 w:bidi="fa-IR"/>
              </w:rPr>
              <w:t xml:space="preserve"> </w:t>
            </w:r>
            <w:r w:rsidR="001B636A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چالش</w:t>
            </w:r>
            <w:r w:rsidR="001B636A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 w:bidi="fa-IR"/>
              </w:rPr>
              <w:t xml:space="preserve"> </w:t>
            </w:r>
            <w:r w:rsidR="001B636A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های</w:t>
            </w:r>
            <w:r w:rsidR="001B636A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 w:bidi="fa-IR"/>
              </w:rPr>
              <w:t xml:space="preserve"> </w:t>
            </w:r>
            <w:r w:rsidR="001B636A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سازمانی</w:t>
            </w:r>
            <w:r w:rsidR="001B636A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 w:bidi="fa-IR"/>
              </w:rPr>
              <w:t xml:space="preserve"> </w:t>
            </w:r>
            <w:r w:rsidR="001B636A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دست</w:t>
            </w:r>
            <w:r w:rsidR="001B636A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 w:bidi="fa-IR"/>
              </w:rPr>
              <w:t xml:space="preserve"> </w:t>
            </w:r>
            <w:r w:rsidR="001B636A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پیدا</w:t>
            </w:r>
            <w:r w:rsidR="001B636A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 w:bidi="fa-IR"/>
              </w:rPr>
              <w:t xml:space="preserve"> </w:t>
            </w:r>
            <w:r w:rsidR="001B636A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کنند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11301F" w:rsidRPr="004D113E" w:rsidTr="00F7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6F1B6F" w:rsidRPr="006F1B6F" w:rsidRDefault="00A44E44" w:rsidP="006F1B6F">
            <w:pPr>
              <w:bidi/>
              <w:rPr>
                <w:rFonts w:ascii="Times New Roman" w:eastAsia="Times New Roman" w:hAnsi="Times New Roman" w:cs="B Lotus"/>
                <w:noProof w:val="0"/>
                <w:sz w:val="24"/>
                <w:szCs w:val="24"/>
                <w:rtl/>
                <w:lang w:val="en-US" w:bidi="fa-IR"/>
              </w:rPr>
            </w:pPr>
            <w:r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15-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جانشین پروری باعث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بهبود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توانايي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كاركنان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براي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پاسخ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به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011301F" w:rsidRPr="004D113E" w:rsidRDefault="006F1B6F" w:rsidP="006F1B6F">
            <w:pPr>
              <w:bidi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تغييرات</w:t>
            </w:r>
            <w:r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در</w:t>
            </w:r>
            <w:r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تقاضاهاي</w:t>
            </w:r>
            <w:r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محيطي</w:t>
            </w:r>
            <w:r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می شود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11301F" w:rsidRPr="004D113E" w:rsidTr="00F70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11301F" w:rsidRPr="004D113E" w:rsidRDefault="0011301F" w:rsidP="006F1B6F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16-</w:t>
            </w:r>
            <w:r w:rsidR="00D45BC1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جانشین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پروری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ضرورتی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برای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توسعه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وتوانمند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سازی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کارکنان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برای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دستیابی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به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هدف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های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>سازمانی می باشد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11301F" w:rsidRPr="004D113E" w:rsidTr="00F7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11301F" w:rsidRPr="004D113E" w:rsidRDefault="0011301F" w:rsidP="006F1B6F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</w:pPr>
            <w:r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17-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جانشین پروری باعث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فراهم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كردن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موقعيت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هاي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رو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به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رشد براي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كاركنان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با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پتانسيل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می شود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11301F" w:rsidRPr="004D113E" w:rsidTr="00F70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11301F" w:rsidRPr="004D113E" w:rsidRDefault="0011301F" w:rsidP="000D1AE2">
            <w:pPr>
              <w:jc w:val="right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18 </w:t>
            </w:r>
            <w:r w:rsidR="000D1AE2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جانشین</w:t>
            </w:r>
            <w:r w:rsidR="000D1AE2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0D1AE2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پروری</w:t>
            </w:r>
            <w:r w:rsidR="000D1AE2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0D1AE2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باعث</w:t>
            </w:r>
            <w:r w:rsidR="000D1AE2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0D1AE2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می</w:t>
            </w:r>
            <w:r w:rsidR="000D1AE2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0D1AE2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شود</w:t>
            </w:r>
            <w:r w:rsidR="000D1AE2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 </w:t>
            </w:r>
            <w:r w:rsidR="000D1AE2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نیاز</w:t>
            </w:r>
            <w:r w:rsidR="000D1AE2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0D1AE2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به</w:t>
            </w:r>
            <w:r w:rsidR="000D1AE2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0D1AE2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پشتیبان</w:t>
            </w:r>
            <w:r w:rsidR="00155F45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ی</w:t>
            </w:r>
            <w:r w:rsidR="000D1AE2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0D1AE2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و</w:t>
            </w:r>
            <w:r w:rsidR="000D1AE2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0D1AE2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توسعه</w:t>
            </w:r>
            <w:r w:rsidR="000D1AE2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0D1AE2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افراد</w:t>
            </w:r>
            <w:r w:rsidR="000D1AE2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0D1AE2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در</w:t>
            </w:r>
            <w:r w:rsidR="000D1AE2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0D1AE2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هر</w:t>
            </w:r>
            <w:r w:rsidR="000D1AE2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0D1AE2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طبقه</w:t>
            </w:r>
            <w:r w:rsidR="000D1AE2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  <w:t xml:space="preserve"> </w:t>
            </w:r>
            <w:r w:rsidR="000D1AE2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شغلی</w:t>
            </w:r>
            <w:r w:rsidR="000D1AE2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0D1AE2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را</w:t>
            </w:r>
            <w:r w:rsidR="000D1AE2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0D1AE2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مورد</w:t>
            </w:r>
            <w:r w:rsidR="000D1AE2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0D1AE2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توجه</w:t>
            </w:r>
            <w:r w:rsidR="000D1AE2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0D1AE2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قرار</w:t>
            </w:r>
            <w:r w:rsidR="000D1AE2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0D1AE2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گیرد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11301F" w:rsidRPr="004D113E" w:rsidTr="00F7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11301F" w:rsidRPr="004D113E" w:rsidRDefault="0011301F" w:rsidP="006F1B6F">
            <w:pPr>
              <w:bidi/>
              <w:jc w:val="both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19-</w:t>
            </w:r>
            <w:r w:rsidR="003A6230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.</w:t>
            </w:r>
            <w:r w:rsidR="00A946F9" w:rsidRPr="004D113E">
              <w:rPr>
                <w:rFonts w:ascii="Times New Roman" w:eastAsia="Times New Roman" w:hAnsi="Times New Roman" w:cs="B Mitra" w:hint="cs"/>
                <w:b w:val="0"/>
                <w:bCs w:val="0"/>
                <w:noProof w:val="0"/>
                <w:sz w:val="28"/>
                <w:szCs w:val="28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جانشین پروری باعث 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مشاركت کارکنان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براي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اجراي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طرح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هاي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كسب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و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كار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استراتژ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ی</w:t>
            </w:r>
            <w:r w:rsidR="006F1B6F" w:rsidRPr="006F1B6F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6F1B6F" w:rsidRPr="006F1B6F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سازمان می شود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11301F" w:rsidRPr="004D113E" w:rsidTr="00F70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hideMark/>
          </w:tcPr>
          <w:p w:rsidR="0011301F" w:rsidRPr="004D113E" w:rsidRDefault="0011301F" w:rsidP="003F0084">
            <w:pPr>
              <w:jc w:val="right"/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 w:bidi="fa-IR"/>
              </w:rPr>
            </w:pPr>
            <w:r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20</w:t>
            </w:r>
            <w:r w:rsidR="00155F45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جانشین</w:t>
            </w:r>
            <w:r w:rsidR="00155F45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155F45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پروری</w:t>
            </w:r>
            <w:r w:rsidR="00155F45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155F45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باعث</w:t>
            </w:r>
            <w:r w:rsidR="00155F45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155F45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می</w:t>
            </w:r>
            <w:r w:rsidR="00155F45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155F45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شود</w:t>
            </w:r>
            <w:r w:rsidR="00155F45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 </w:t>
            </w:r>
            <w:r w:rsidR="000D1AE2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که</w:t>
            </w:r>
            <w:r w:rsidR="000D1AE2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0D1AE2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سازمان</w:t>
            </w:r>
            <w:r w:rsidR="000D1AE2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0D1AE2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با</w:t>
            </w:r>
            <w:r w:rsidR="000D1AE2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0D1AE2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داشتن</w:t>
            </w:r>
            <w:r w:rsidR="000D1AE2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0D1AE2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افراد</w:t>
            </w:r>
            <w:r w:rsidR="000D1AE2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0D1AE2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مناسب</w:t>
            </w:r>
            <w:r w:rsidR="000D1AE2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155F45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به</w:t>
            </w:r>
            <w:r w:rsidR="00155F45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155F45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بهبود</w:t>
            </w:r>
            <w:r w:rsidR="00155F45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155F45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مستمر</w:t>
            </w:r>
            <w:r w:rsidR="00155F45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155F45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در</w:t>
            </w:r>
            <w:r w:rsidR="00155F45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155F45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نتایج</w:t>
            </w:r>
            <w:r w:rsidR="00155F45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155F45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کاری</w:t>
            </w:r>
            <w:r w:rsidR="00155F45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155F45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نایل</w:t>
            </w:r>
            <w:r w:rsidR="00155F45" w:rsidRPr="004D113E">
              <w:rPr>
                <w:rFonts w:ascii="Times New Roman" w:eastAsia="Times New Roman" w:hAnsi="Times New Roman" w:cs="B Lotu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 </w:t>
            </w:r>
            <w:r w:rsidR="00155F45" w:rsidRPr="004D113E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 xml:space="preserve">گردد 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11301F" w:rsidRPr="004D113E" w:rsidRDefault="0011301F" w:rsidP="00F700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 w:rsidRPr="004D113E">
              <w:rPr>
                <w:rFonts w:ascii="Cambria" w:eastAsia="Times New Roman" w:hAnsi="Cambria" w:cs="Cambria" w:hint="cs"/>
                <w:noProof w:val="0"/>
                <w:sz w:val="24"/>
                <w:szCs w:val="24"/>
                <w:rtl/>
                <w:lang w:val="en-US"/>
              </w:rPr>
              <w:t> </w:t>
            </w:r>
          </w:p>
        </w:tc>
      </w:tr>
      <w:tr w:rsidR="00B73F18" w:rsidRPr="004D113E" w:rsidTr="00F7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</w:tcPr>
          <w:p w:rsidR="00B73F18" w:rsidRPr="004D113E" w:rsidRDefault="00B73F18" w:rsidP="0082048A">
            <w:pPr>
              <w:bidi/>
              <w:jc w:val="both"/>
              <w:rPr>
                <w:rFonts w:ascii="Times New Roman" w:eastAsia="Times New Roman" w:hAnsi="Times New Roman" w:cs="B Lotus"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sz w:val="24"/>
                <w:szCs w:val="24"/>
                <w:rtl/>
                <w:lang w:val="en-US"/>
              </w:rPr>
              <w:t>21</w:t>
            </w:r>
            <w:r w:rsidR="0082048A" w:rsidRPr="0082048A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rtl/>
                <w:lang w:val="en-US"/>
              </w:rPr>
              <w:t>جانشین</w:t>
            </w:r>
            <w:r w:rsidR="0082048A" w:rsidRPr="0082048A">
              <w:rPr>
                <w:rFonts w:ascii="Times New Roman" w:eastAsia="Times New Roman" w:hAnsi="Times New Roman" w:cs="B Lotus"/>
                <w:b w:val="0"/>
                <w:bCs w:val="0"/>
                <w:noProof w:val="0"/>
                <w:rtl/>
                <w:lang w:val="en-US"/>
              </w:rPr>
              <w:t xml:space="preserve"> </w:t>
            </w:r>
            <w:r w:rsidR="0082048A" w:rsidRPr="0082048A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rtl/>
                <w:lang w:val="en-US"/>
              </w:rPr>
              <w:t>پروری</w:t>
            </w:r>
            <w:r w:rsidR="0082048A" w:rsidRPr="0082048A">
              <w:rPr>
                <w:rFonts w:ascii="Times New Roman" w:eastAsia="Times New Roman" w:hAnsi="Times New Roman" w:cs="B Lotus"/>
                <w:b w:val="0"/>
                <w:bCs w:val="0"/>
                <w:noProof w:val="0"/>
                <w:rtl/>
                <w:lang w:val="en-US"/>
              </w:rPr>
              <w:t xml:space="preserve"> </w:t>
            </w:r>
            <w:r w:rsidR="0082048A" w:rsidRPr="0082048A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rtl/>
                <w:lang w:val="en-US"/>
              </w:rPr>
              <w:t>ابزاری</w:t>
            </w:r>
            <w:r w:rsidR="0082048A" w:rsidRPr="0082048A">
              <w:rPr>
                <w:rFonts w:ascii="Times New Roman" w:eastAsia="Times New Roman" w:hAnsi="Times New Roman" w:cs="B Lotus"/>
                <w:b w:val="0"/>
                <w:bCs w:val="0"/>
                <w:noProof w:val="0"/>
                <w:rtl/>
                <w:lang w:val="en-US"/>
              </w:rPr>
              <w:t xml:space="preserve"> </w:t>
            </w:r>
            <w:r w:rsidR="0082048A" w:rsidRPr="0082048A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rtl/>
                <w:lang w:val="en-US"/>
              </w:rPr>
              <w:t>برای</w:t>
            </w:r>
            <w:r w:rsidR="0082048A" w:rsidRPr="0082048A">
              <w:rPr>
                <w:rFonts w:ascii="Times New Roman" w:eastAsia="Times New Roman" w:hAnsi="Times New Roman" w:cs="B Lotus"/>
                <w:b w:val="0"/>
                <w:bCs w:val="0"/>
                <w:noProof w:val="0"/>
                <w:rtl/>
                <w:lang w:val="en-US"/>
              </w:rPr>
              <w:t xml:space="preserve"> </w:t>
            </w:r>
            <w:r w:rsidR="0082048A" w:rsidRPr="0082048A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rtl/>
                <w:lang w:val="en-US"/>
              </w:rPr>
              <w:t>یادگیری</w:t>
            </w:r>
            <w:r w:rsidR="0082048A" w:rsidRPr="0082048A">
              <w:rPr>
                <w:rFonts w:ascii="Times New Roman" w:eastAsia="Times New Roman" w:hAnsi="Times New Roman" w:cs="B Lotus"/>
                <w:b w:val="0"/>
                <w:bCs w:val="0"/>
                <w:noProof w:val="0"/>
                <w:rtl/>
                <w:lang w:val="en-US"/>
              </w:rPr>
              <w:t xml:space="preserve"> </w:t>
            </w:r>
            <w:r w:rsidR="0082048A" w:rsidRPr="0082048A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rtl/>
                <w:lang w:val="en-US"/>
              </w:rPr>
              <w:t>سازمانی</w:t>
            </w:r>
            <w:r w:rsidR="0082048A" w:rsidRPr="0082048A">
              <w:rPr>
                <w:rFonts w:ascii="Times New Roman" w:eastAsia="Times New Roman" w:hAnsi="Times New Roman" w:cs="B Lotus"/>
                <w:b w:val="0"/>
                <w:bCs w:val="0"/>
                <w:noProof w:val="0"/>
                <w:rtl/>
                <w:lang w:val="en-US"/>
              </w:rPr>
              <w:t xml:space="preserve"> </w:t>
            </w:r>
            <w:r w:rsidR="0082048A" w:rsidRPr="0082048A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rtl/>
                <w:lang w:val="en-US"/>
              </w:rPr>
              <w:t>است</w:t>
            </w:r>
            <w:r w:rsidR="0082048A" w:rsidRPr="0082048A">
              <w:rPr>
                <w:rFonts w:ascii="Times New Roman" w:eastAsia="Times New Roman" w:hAnsi="Times New Roman" w:cs="B Lotus"/>
                <w:b w:val="0"/>
                <w:bCs w:val="0"/>
                <w:noProof w:val="0"/>
                <w:rtl/>
                <w:lang w:val="en-US"/>
              </w:rPr>
              <w:t xml:space="preserve">  </w:t>
            </w:r>
            <w:r w:rsidR="0082048A" w:rsidRPr="0082048A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rtl/>
                <w:lang w:val="en-US"/>
              </w:rPr>
              <w:t>که</w:t>
            </w:r>
            <w:r w:rsidR="0082048A" w:rsidRPr="0082048A">
              <w:rPr>
                <w:rFonts w:ascii="Times New Roman" w:eastAsia="Times New Roman" w:hAnsi="Times New Roman" w:cs="B Lotus"/>
                <w:b w:val="0"/>
                <w:bCs w:val="0"/>
                <w:noProof w:val="0"/>
                <w:rtl/>
                <w:lang w:val="en-US"/>
              </w:rPr>
              <w:t xml:space="preserve"> </w:t>
            </w:r>
            <w:r w:rsidR="0082048A" w:rsidRPr="0082048A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rtl/>
                <w:lang w:val="en-US"/>
              </w:rPr>
              <w:t>تضمین</w:t>
            </w:r>
            <w:r w:rsidR="0082048A" w:rsidRPr="0082048A">
              <w:rPr>
                <w:rFonts w:ascii="Times New Roman" w:eastAsia="Times New Roman" w:hAnsi="Times New Roman" w:cs="B Lotus"/>
                <w:b w:val="0"/>
                <w:bCs w:val="0"/>
                <w:noProof w:val="0"/>
                <w:rtl/>
                <w:lang w:val="en-US"/>
              </w:rPr>
              <w:t xml:space="preserve"> </w:t>
            </w:r>
            <w:r w:rsidR="0082048A" w:rsidRPr="0082048A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rtl/>
                <w:lang w:val="en-US"/>
              </w:rPr>
              <w:t>می</w:t>
            </w:r>
            <w:r w:rsidR="0082048A" w:rsidRPr="0082048A">
              <w:rPr>
                <w:rFonts w:ascii="Times New Roman" w:eastAsia="Times New Roman" w:hAnsi="Times New Roman" w:cs="B Lotus"/>
                <w:b w:val="0"/>
                <w:bCs w:val="0"/>
                <w:noProof w:val="0"/>
                <w:rtl/>
                <w:lang w:val="en-US"/>
              </w:rPr>
              <w:t xml:space="preserve"> </w:t>
            </w:r>
            <w:r w:rsidR="0082048A" w:rsidRPr="0082048A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rtl/>
                <w:lang w:val="en-US"/>
              </w:rPr>
              <w:t>کند</w:t>
            </w:r>
            <w:r w:rsidR="0082048A" w:rsidRPr="0082048A">
              <w:rPr>
                <w:rFonts w:ascii="Times New Roman" w:eastAsia="Times New Roman" w:hAnsi="Times New Roman" w:cs="B Lotus"/>
                <w:b w:val="0"/>
                <w:bCs w:val="0"/>
                <w:noProof w:val="0"/>
                <w:rtl/>
                <w:lang w:val="en-US"/>
              </w:rPr>
              <w:t xml:space="preserve"> </w:t>
            </w:r>
            <w:r w:rsidR="0082048A" w:rsidRPr="0082048A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rtl/>
                <w:lang w:val="en-US"/>
              </w:rPr>
              <w:t>درس</w:t>
            </w:r>
            <w:r w:rsidR="0082048A" w:rsidRPr="0082048A">
              <w:rPr>
                <w:rFonts w:ascii="Times New Roman" w:eastAsia="Times New Roman" w:hAnsi="Times New Roman" w:cs="B Lotus"/>
                <w:b w:val="0"/>
                <w:bCs w:val="0"/>
                <w:noProof w:val="0"/>
                <w:rtl/>
                <w:lang w:val="en-US"/>
              </w:rPr>
              <w:t xml:space="preserve"> </w:t>
            </w:r>
            <w:r w:rsidR="0082048A" w:rsidRPr="0082048A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rtl/>
                <w:lang w:val="en-US"/>
              </w:rPr>
              <w:t>های</w:t>
            </w:r>
            <w:r w:rsidR="0082048A" w:rsidRPr="0082048A">
              <w:rPr>
                <w:rFonts w:ascii="Times New Roman" w:eastAsia="Times New Roman" w:hAnsi="Times New Roman" w:cs="B Lotus"/>
                <w:b w:val="0"/>
                <w:bCs w:val="0"/>
                <w:noProof w:val="0"/>
                <w:rtl/>
                <w:lang w:val="en-US"/>
              </w:rPr>
              <w:t xml:space="preserve"> </w:t>
            </w:r>
            <w:r w:rsidR="0082048A" w:rsidRPr="0082048A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rtl/>
                <w:lang w:val="en-US"/>
              </w:rPr>
              <w:t>برگرفته</w:t>
            </w:r>
            <w:r w:rsidR="0082048A" w:rsidRPr="0082048A">
              <w:rPr>
                <w:rFonts w:ascii="Times New Roman" w:eastAsia="Times New Roman" w:hAnsi="Times New Roman" w:cs="B Lotus"/>
                <w:b w:val="0"/>
                <w:bCs w:val="0"/>
                <w:noProof w:val="0"/>
                <w:rtl/>
                <w:lang w:val="en-US"/>
              </w:rPr>
              <w:t xml:space="preserve"> </w:t>
            </w:r>
            <w:r w:rsidR="0082048A" w:rsidRPr="0082048A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rtl/>
                <w:lang w:val="en-US"/>
              </w:rPr>
              <w:t>از</w:t>
            </w:r>
            <w:r w:rsidR="0082048A" w:rsidRPr="0082048A">
              <w:rPr>
                <w:rFonts w:ascii="Times New Roman" w:eastAsia="Times New Roman" w:hAnsi="Times New Roman" w:cs="B Lotus"/>
                <w:b w:val="0"/>
                <w:bCs w:val="0"/>
                <w:noProof w:val="0"/>
                <w:rtl/>
                <w:lang w:val="en-US"/>
              </w:rPr>
              <w:t xml:space="preserve"> </w:t>
            </w:r>
            <w:r w:rsidR="0082048A" w:rsidRPr="0082048A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rtl/>
                <w:lang w:val="en-US"/>
              </w:rPr>
              <w:t>تجربیات</w:t>
            </w:r>
            <w:r w:rsidR="0082048A" w:rsidRPr="0082048A">
              <w:rPr>
                <w:rFonts w:ascii="Times New Roman" w:eastAsia="Times New Roman" w:hAnsi="Times New Roman" w:cs="B Lotus"/>
                <w:b w:val="0"/>
                <w:bCs w:val="0"/>
                <w:noProof w:val="0"/>
                <w:rtl/>
                <w:lang w:val="en-US"/>
              </w:rPr>
              <w:t xml:space="preserve"> </w:t>
            </w:r>
            <w:r w:rsidR="0082048A" w:rsidRPr="0082048A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rtl/>
                <w:lang w:val="en-US"/>
              </w:rPr>
              <w:t>سازمانی</w:t>
            </w:r>
            <w:r w:rsidR="0082048A" w:rsidRPr="0082048A">
              <w:rPr>
                <w:rFonts w:ascii="Times New Roman" w:eastAsia="Times New Roman" w:hAnsi="Times New Roman" w:cs="B Lotus"/>
                <w:b w:val="0"/>
                <w:bCs w:val="0"/>
                <w:noProof w:val="0"/>
                <w:rtl/>
                <w:lang w:val="en-US"/>
              </w:rPr>
              <w:t xml:space="preserve"> </w:t>
            </w:r>
            <w:r w:rsidR="0082048A" w:rsidRPr="0082048A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rtl/>
                <w:lang w:val="en-US"/>
              </w:rPr>
              <w:t>حفظ</w:t>
            </w:r>
            <w:r w:rsidR="0082048A" w:rsidRPr="0082048A">
              <w:rPr>
                <w:rFonts w:ascii="Times New Roman" w:eastAsia="Times New Roman" w:hAnsi="Times New Roman" w:cs="B Lotus"/>
                <w:b w:val="0"/>
                <w:bCs w:val="0"/>
                <w:noProof w:val="0"/>
                <w:rtl/>
                <w:lang w:val="en-US"/>
              </w:rPr>
              <w:t xml:space="preserve"> </w:t>
            </w:r>
            <w:r w:rsidR="0082048A" w:rsidRPr="0082048A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rtl/>
                <w:lang w:val="en-US"/>
              </w:rPr>
              <w:t>شده</w:t>
            </w:r>
            <w:r w:rsidR="0082048A" w:rsidRPr="0082048A">
              <w:rPr>
                <w:rFonts w:ascii="Times New Roman" w:eastAsia="Times New Roman" w:hAnsi="Times New Roman" w:cs="B Lotus"/>
                <w:b w:val="0"/>
                <w:bCs w:val="0"/>
                <w:noProof w:val="0"/>
                <w:rtl/>
                <w:lang w:val="en-US"/>
              </w:rPr>
              <w:t xml:space="preserve"> </w:t>
            </w:r>
            <w:r w:rsidR="0082048A" w:rsidRPr="0082048A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rtl/>
                <w:lang w:val="en-US"/>
              </w:rPr>
              <w:t>و</w:t>
            </w:r>
            <w:r w:rsidR="0082048A" w:rsidRPr="0082048A">
              <w:rPr>
                <w:rFonts w:ascii="Times New Roman" w:eastAsia="Times New Roman" w:hAnsi="Times New Roman" w:cs="B Lotus"/>
                <w:b w:val="0"/>
                <w:bCs w:val="0"/>
                <w:noProof w:val="0"/>
                <w:rtl/>
                <w:lang w:val="en-US"/>
              </w:rPr>
              <w:t xml:space="preserve"> </w:t>
            </w:r>
            <w:r w:rsidR="0082048A" w:rsidRPr="0082048A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rtl/>
                <w:lang w:val="en-US"/>
              </w:rPr>
              <w:t>با</w:t>
            </w:r>
            <w:r w:rsidR="0082048A" w:rsidRPr="0082048A">
              <w:rPr>
                <w:rFonts w:ascii="Times New Roman" w:eastAsia="Times New Roman" w:hAnsi="Times New Roman" w:cs="B Lotus"/>
                <w:b w:val="0"/>
                <w:bCs w:val="0"/>
                <w:noProof w:val="0"/>
                <w:rtl/>
                <w:lang w:val="en-US"/>
              </w:rPr>
              <w:t xml:space="preserve"> </w:t>
            </w:r>
            <w:r w:rsidR="0082048A" w:rsidRPr="0082048A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rtl/>
                <w:lang w:val="en-US"/>
              </w:rPr>
              <w:t>انعکاس</w:t>
            </w:r>
            <w:r w:rsidR="0082048A" w:rsidRPr="0082048A">
              <w:rPr>
                <w:rFonts w:ascii="Times New Roman" w:eastAsia="Times New Roman" w:hAnsi="Times New Roman" w:cs="B Lotus"/>
                <w:b w:val="0"/>
                <w:bCs w:val="0"/>
                <w:noProof w:val="0"/>
                <w:rtl/>
                <w:lang w:val="en-US"/>
              </w:rPr>
              <w:t xml:space="preserve"> </w:t>
            </w:r>
            <w:r w:rsidR="0082048A" w:rsidRPr="0082048A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rtl/>
                <w:lang w:val="en-US"/>
              </w:rPr>
              <w:t>آن</w:t>
            </w:r>
            <w:r w:rsidR="0082048A" w:rsidRPr="0082048A">
              <w:rPr>
                <w:rFonts w:ascii="Times New Roman" w:eastAsia="Times New Roman" w:hAnsi="Times New Roman" w:cs="B Lotus"/>
                <w:b w:val="0"/>
                <w:bCs w:val="0"/>
                <w:noProof w:val="0"/>
                <w:rtl/>
                <w:lang w:val="en-US"/>
              </w:rPr>
              <w:t xml:space="preserve"> </w:t>
            </w:r>
            <w:r w:rsidR="0082048A" w:rsidRPr="0082048A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rtl/>
                <w:lang w:val="en-US"/>
              </w:rPr>
              <w:t>تجربیات</w:t>
            </w:r>
            <w:r w:rsidR="0082048A" w:rsidRPr="0082048A">
              <w:rPr>
                <w:rFonts w:ascii="Times New Roman" w:eastAsia="Times New Roman" w:hAnsi="Times New Roman" w:cs="B Lotus"/>
                <w:b w:val="0"/>
                <w:bCs w:val="0"/>
                <w:noProof w:val="0"/>
                <w:rtl/>
                <w:lang w:val="en-US"/>
              </w:rPr>
              <w:t xml:space="preserve"> </w:t>
            </w:r>
            <w:r w:rsidR="0082048A" w:rsidRPr="0082048A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rtl/>
                <w:lang w:val="en-US"/>
              </w:rPr>
              <w:t>در</w:t>
            </w:r>
            <w:r w:rsidR="0082048A" w:rsidRPr="0082048A">
              <w:rPr>
                <w:rFonts w:ascii="Times New Roman" w:eastAsia="Times New Roman" w:hAnsi="Times New Roman" w:cs="B Lotus"/>
                <w:b w:val="0"/>
                <w:bCs w:val="0"/>
                <w:noProof w:val="0"/>
                <w:rtl/>
                <w:lang w:val="en-US"/>
              </w:rPr>
              <w:t xml:space="preserve"> </w:t>
            </w:r>
            <w:r w:rsidR="0082048A" w:rsidRPr="0082048A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rtl/>
                <w:lang w:val="en-US"/>
              </w:rPr>
              <w:t>نتایج</w:t>
            </w:r>
            <w:r w:rsidR="0082048A" w:rsidRPr="0082048A">
              <w:rPr>
                <w:rFonts w:ascii="Times New Roman" w:eastAsia="Times New Roman" w:hAnsi="Times New Roman" w:cs="B Lotus"/>
                <w:b w:val="0"/>
                <w:bCs w:val="0"/>
                <w:noProof w:val="0"/>
                <w:rtl/>
                <w:lang w:val="en-US"/>
              </w:rPr>
              <w:t xml:space="preserve"> </w:t>
            </w:r>
            <w:r w:rsidR="0082048A" w:rsidRPr="0082048A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rtl/>
                <w:lang w:val="en-US"/>
              </w:rPr>
              <w:t>کاری</w:t>
            </w:r>
            <w:r w:rsidR="0082048A" w:rsidRPr="0082048A">
              <w:rPr>
                <w:rFonts w:ascii="Times New Roman" w:eastAsia="Times New Roman" w:hAnsi="Times New Roman" w:cs="B Lotus"/>
                <w:b w:val="0"/>
                <w:bCs w:val="0"/>
                <w:noProof w:val="0"/>
                <w:rtl/>
                <w:lang w:val="en-US"/>
              </w:rPr>
              <w:t xml:space="preserve"> </w:t>
            </w:r>
            <w:r w:rsidR="0082048A" w:rsidRPr="0082048A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rtl/>
                <w:lang w:val="en-US"/>
              </w:rPr>
              <w:t>به</w:t>
            </w:r>
            <w:r w:rsidR="0082048A" w:rsidRPr="0082048A">
              <w:rPr>
                <w:rFonts w:ascii="Times New Roman" w:eastAsia="Times New Roman" w:hAnsi="Times New Roman" w:cs="B Lotus"/>
                <w:b w:val="0"/>
                <w:bCs w:val="0"/>
                <w:noProof w:val="0"/>
                <w:rtl/>
                <w:lang w:val="en-US"/>
              </w:rPr>
              <w:t xml:space="preserve"> </w:t>
            </w:r>
            <w:r w:rsidR="0082048A" w:rsidRPr="0082048A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rtl/>
                <w:lang w:val="en-US"/>
              </w:rPr>
              <w:t>بهبود</w:t>
            </w:r>
            <w:r w:rsidR="0082048A" w:rsidRPr="0082048A">
              <w:rPr>
                <w:rFonts w:ascii="Times New Roman" w:eastAsia="Times New Roman" w:hAnsi="Times New Roman" w:cs="B Lotus"/>
                <w:b w:val="0"/>
                <w:bCs w:val="0"/>
                <w:noProof w:val="0"/>
                <w:rtl/>
                <w:lang w:val="en-US"/>
              </w:rPr>
              <w:t xml:space="preserve"> </w:t>
            </w:r>
            <w:r w:rsidR="0082048A" w:rsidRPr="0082048A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rtl/>
                <w:lang w:val="en-US"/>
              </w:rPr>
              <w:t>مستمر</w:t>
            </w:r>
            <w:r w:rsidR="0082048A" w:rsidRPr="0082048A">
              <w:rPr>
                <w:rFonts w:ascii="Times New Roman" w:eastAsia="Times New Roman" w:hAnsi="Times New Roman" w:cs="B Lotus"/>
                <w:b w:val="0"/>
                <w:bCs w:val="0"/>
                <w:noProof w:val="0"/>
                <w:rtl/>
                <w:lang w:val="en-US"/>
              </w:rPr>
              <w:t xml:space="preserve"> </w:t>
            </w:r>
            <w:r w:rsidR="0082048A" w:rsidRPr="0082048A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rtl/>
                <w:lang w:val="en-US"/>
              </w:rPr>
              <w:t>در</w:t>
            </w:r>
            <w:r w:rsidR="0082048A" w:rsidRPr="0082048A">
              <w:rPr>
                <w:rFonts w:ascii="Times New Roman" w:eastAsia="Times New Roman" w:hAnsi="Times New Roman" w:cs="B Lotus"/>
                <w:b w:val="0"/>
                <w:bCs w:val="0"/>
                <w:noProof w:val="0"/>
                <w:rtl/>
                <w:lang w:val="en-US"/>
              </w:rPr>
              <w:t xml:space="preserve"> </w:t>
            </w:r>
            <w:r w:rsidR="0082048A" w:rsidRPr="0082048A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rtl/>
                <w:lang w:val="en-US"/>
              </w:rPr>
              <w:t>کار</w:t>
            </w:r>
            <w:r w:rsidR="0082048A" w:rsidRPr="0082048A">
              <w:rPr>
                <w:rFonts w:ascii="Times New Roman" w:eastAsia="Times New Roman" w:hAnsi="Times New Roman" w:cs="B Lotus"/>
                <w:b w:val="0"/>
                <w:bCs w:val="0"/>
                <w:noProof w:val="0"/>
                <w:rtl/>
                <w:lang w:val="en-US"/>
              </w:rPr>
              <w:t xml:space="preserve"> </w:t>
            </w:r>
            <w:r w:rsidR="0082048A" w:rsidRPr="0082048A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rtl/>
                <w:lang w:val="en-US"/>
              </w:rPr>
              <w:t>منجر</w:t>
            </w:r>
            <w:r w:rsidR="0082048A" w:rsidRPr="0082048A">
              <w:rPr>
                <w:rFonts w:ascii="Times New Roman" w:eastAsia="Times New Roman" w:hAnsi="Times New Roman" w:cs="B Lotus"/>
                <w:b w:val="0"/>
                <w:bCs w:val="0"/>
                <w:noProof w:val="0"/>
                <w:rtl/>
                <w:lang w:val="en-US"/>
              </w:rPr>
              <w:t xml:space="preserve"> </w:t>
            </w:r>
            <w:r w:rsidR="0082048A" w:rsidRPr="0082048A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rtl/>
                <w:lang w:val="en-US"/>
              </w:rPr>
              <w:t>می</w:t>
            </w:r>
            <w:r w:rsidR="0082048A" w:rsidRPr="0082048A">
              <w:rPr>
                <w:rFonts w:ascii="Times New Roman" w:eastAsia="Times New Roman" w:hAnsi="Times New Roman" w:cs="B Lotus"/>
                <w:b w:val="0"/>
                <w:bCs w:val="0"/>
                <w:noProof w:val="0"/>
                <w:rtl/>
                <w:lang w:val="en-US"/>
              </w:rPr>
              <w:t xml:space="preserve"> </w:t>
            </w:r>
            <w:r w:rsidR="0082048A" w:rsidRPr="0082048A">
              <w:rPr>
                <w:rFonts w:ascii="Times New Roman" w:eastAsia="Times New Roman" w:hAnsi="Times New Roman" w:cs="B Lotus" w:hint="cs"/>
                <w:b w:val="0"/>
                <w:bCs w:val="0"/>
                <w:noProof w:val="0"/>
                <w:rtl/>
                <w:lang w:val="en-US"/>
              </w:rPr>
              <w:t>شود</w:t>
            </w:r>
          </w:p>
        </w:tc>
        <w:tc>
          <w:tcPr>
            <w:tcW w:w="649" w:type="dxa"/>
          </w:tcPr>
          <w:p w:rsidR="00B73F18" w:rsidRPr="004D113E" w:rsidRDefault="00B73F18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mbria"/>
                <w:noProof w:val="0"/>
                <w:sz w:val="24"/>
                <w:szCs w:val="24"/>
                <w:rtl/>
                <w:lang w:val="en-US"/>
              </w:rPr>
            </w:pPr>
          </w:p>
        </w:tc>
        <w:tc>
          <w:tcPr>
            <w:tcW w:w="649" w:type="dxa"/>
          </w:tcPr>
          <w:p w:rsidR="00B73F18" w:rsidRPr="004D113E" w:rsidRDefault="00B73F18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mbria"/>
                <w:noProof w:val="0"/>
                <w:sz w:val="24"/>
                <w:szCs w:val="24"/>
                <w:rtl/>
                <w:lang w:val="en-US"/>
              </w:rPr>
            </w:pPr>
          </w:p>
        </w:tc>
        <w:tc>
          <w:tcPr>
            <w:tcW w:w="649" w:type="dxa"/>
          </w:tcPr>
          <w:p w:rsidR="00B73F18" w:rsidRPr="004D113E" w:rsidRDefault="00B73F18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mbria"/>
                <w:noProof w:val="0"/>
                <w:sz w:val="24"/>
                <w:szCs w:val="24"/>
                <w:rtl/>
                <w:lang w:val="en-US"/>
              </w:rPr>
            </w:pPr>
          </w:p>
        </w:tc>
        <w:tc>
          <w:tcPr>
            <w:tcW w:w="649" w:type="dxa"/>
          </w:tcPr>
          <w:p w:rsidR="00B73F18" w:rsidRPr="004D113E" w:rsidRDefault="00B73F18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mbria"/>
                <w:noProof w:val="0"/>
                <w:sz w:val="24"/>
                <w:szCs w:val="24"/>
                <w:rtl/>
                <w:lang w:val="en-US"/>
              </w:rPr>
            </w:pPr>
          </w:p>
        </w:tc>
        <w:tc>
          <w:tcPr>
            <w:tcW w:w="649" w:type="dxa"/>
          </w:tcPr>
          <w:p w:rsidR="00B73F18" w:rsidRPr="004D113E" w:rsidRDefault="00B73F18" w:rsidP="00F700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mbria"/>
                <w:noProof w:val="0"/>
                <w:sz w:val="24"/>
                <w:szCs w:val="24"/>
                <w:rtl/>
                <w:lang w:val="en-US"/>
              </w:rPr>
            </w:pPr>
          </w:p>
        </w:tc>
      </w:tr>
    </w:tbl>
    <w:p w:rsidR="00D37699" w:rsidRPr="00F700D6" w:rsidRDefault="00D37699" w:rsidP="00D37699">
      <w:pPr>
        <w:bidi/>
        <w:spacing w:after="0"/>
        <w:jc w:val="both"/>
        <w:rPr>
          <w:rFonts w:asciiTheme="majorBidi" w:hAnsiTheme="majorBidi" w:cs="B Lotus"/>
          <w:sz w:val="28"/>
          <w:szCs w:val="28"/>
          <w:lang w:val="en-US" w:bidi="fa-IR"/>
        </w:rPr>
      </w:pPr>
    </w:p>
    <w:sectPr w:rsidR="00D37699" w:rsidRPr="00F700D6" w:rsidSect="00DF5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84" w:rsidRDefault="00233084" w:rsidP="00D94D7A">
      <w:pPr>
        <w:spacing w:after="0" w:line="240" w:lineRule="auto"/>
      </w:pPr>
      <w:r>
        <w:separator/>
      </w:r>
    </w:p>
  </w:endnote>
  <w:endnote w:type="continuationSeparator" w:id="0">
    <w:p w:rsidR="00233084" w:rsidRDefault="00233084" w:rsidP="00D9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7A" w:rsidRDefault="00D94D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7A" w:rsidRDefault="00D94D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7A" w:rsidRDefault="00D94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84" w:rsidRDefault="00233084" w:rsidP="00D94D7A">
      <w:pPr>
        <w:spacing w:after="0" w:line="240" w:lineRule="auto"/>
      </w:pPr>
      <w:r>
        <w:separator/>
      </w:r>
    </w:p>
  </w:footnote>
  <w:footnote w:type="continuationSeparator" w:id="0">
    <w:p w:rsidR="00233084" w:rsidRDefault="00233084" w:rsidP="00D94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7A" w:rsidRDefault="00D94D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7A" w:rsidRDefault="00D94D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7A" w:rsidRDefault="00D94D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1F"/>
    <w:rsid w:val="00005EC2"/>
    <w:rsid w:val="000442E6"/>
    <w:rsid w:val="00065374"/>
    <w:rsid w:val="000729CF"/>
    <w:rsid w:val="000B19F6"/>
    <w:rsid w:val="000D1AE2"/>
    <w:rsid w:val="000E74E6"/>
    <w:rsid w:val="00106FBD"/>
    <w:rsid w:val="0011301F"/>
    <w:rsid w:val="00130687"/>
    <w:rsid w:val="001434EE"/>
    <w:rsid w:val="00155F45"/>
    <w:rsid w:val="00171E53"/>
    <w:rsid w:val="001740B9"/>
    <w:rsid w:val="001B636A"/>
    <w:rsid w:val="00207EA8"/>
    <w:rsid w:val="00233084"/>
    <w:rsid w:val="00242A1E"/>
    <w:rsid w:val="00253DAA"/>
    <w:rsid w:val="00267AD9"/>
    <w:rsid w:val="002C703E"/>
    <w:rsid w:val="002F0452"/>
    <w:rsid w:val="002F6CB8"/>
    <w:rsid w:val="003765F4"/>
    <w:rsid w:val="003A6230"/>
    <w:rsid w:val="003A7FDB"/>
    <w:rsid w:val="003B31CC"/>
    <w:rsid w:val="003F0084"/>
    <w:rsid w:val="004009A3"/>
    <w:rsid w:val="00401A85"/>
    <w:rsid w:val="00407830"/>
    <w:rsid w:val="00432095"/>
    <w:rsid w:val="00444372"/>
    <w:rsid w:val="00467A2F"/>
    <w:rsid w:val="00483788"/>
    <w:rsid w:val="00490130"/>
    <w:rsid w:val="00495678"/>
    <w:rsid w:val="004B1F78"/>
    <w:rsid w:val="004D113E"/>
    <w:rsid w:val="004E3450"/>
    <w:rsid w:val="005221B8"/>
    <w:rsid w:val="0052279F"/>
    <w:rsid w:val="00535DC4"/>
    <w:rsid w:val="00536A1C"/>
    <w:rsid w:val="005664E2"/>
    <w:rsid w:val="00596DC2"/>
    <w:rsid w:val="005C674D"/>
    <w:rsid w:val="005D42E1"/>
    <w:rsid w:val="00616E28"/>
    <w:rsid w:val="00625583"/>
    <w:rsid w:val="00633EDE"/>
    <w:rsid w:val="0067581D"/>
    <w:rsid w:val="006F1B6F"/>
    <w:rsid w:val="00735E22"/>
    <w:rsid w:val="00743877"/>
    <w:rsid w:val="00784126"/>
    <w:rsid w:val="00792205"/>
    <w:rsid w:val="007B308C"/>
    <w:rsid w:val="007B64A6"/>
    <w:rsid w:val="007C700E"/>
    <w:rsid w:val="0082048A"/>
    <w:rsid w:val="008204BC"/>
    <w:rsid w:val="0089142C"/>
    <w:rsid w:val="00957A68"/>
    <w:rsid w:val="00965149"/>
    <w:rsid w:val="00992134"/>
    <w:rsid w:val="009C4DFB"/>
    <w:rsid w:val="009D636C"/>
    <w:rsid w:val="00A229E8"/>
    <w:rsid w:val="00A44E44"/>
    <w:rsid w:val="00A54103"/>
    <w:rsid w:val="00A946F9"/>
    <w:rsid w:val="00AF653A"/>
    <w:rsid w:val="00B05022"/>
    <w:rsid w:val="00B22E18"/>
    <w:rsid w:val="00B24C38"/>
    <w:rsid w:val="00B252F8"/>
    <w:rsid w:val="00B7335E"/>
    <w:rsid w:val="00B73F18"/>
    <w:rsid w:val="00BA5540"/>
    <w:rsid w:val="00BB60A5"/>
    <w:rsid w:val="00BE7D94"/>
    <w:rsid w:val="00C54157"/>
    <w:rsid w:val="00CD6566"/>
    <w:rsid w:val="00D300CC"/>
    <w:rsid w:val="00D37699"/>
    <w:rsid w:val="00D45BC1"/>
    <w:rsid w:val="00D46EE4"/>
    <w:rsid w:val="00D518FA"/>
    <w:rsid w:val="00D94D7A"/>
    <w:rsid w:val="00DE2F39"/>
    <w:rsid w:val="00DE64CB"/>
    <w:rsid w:val="00DF58C3"/>
    <w:rsid w:val="00E53D65"/>
    <w:rsid w:val="00E752B2"/>
    <w:rsid w:val="00EE0327"/>
    <w:rsid w:val="00F403DA"/>
    <w:rsid w:val="00F42F17"/>
    <w:rsid w:val="00F67E2E"/>
    <w:rsid w:val="00F700D6"/>
    <w:rsid w:val="00F91891"/>
    <w:rsid w:val="00F9500F"/>
    <w:rsid w:val="00FA7DEE"/>
    <w:rsid w:val="00FB14C6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1E"/>
    <w:rPr>
      <w:noProof/>
      <w:lang w:val="en-ZW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13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A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01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130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1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B6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94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D7A"/>
    <w:rPr>
      <w:noProof/>
      <w:lang w:val="en-ZW"/>
    </w:rPr>
  </w:style>
  <w:style w:type="paragraph" w:styleId="Footer">
    <w:name w:val="footer"/>
    <w:basedOn w:val="Normal"/>
    <w:link w:val="FooterChar"/>
    <w:uiPriority w:val="99"/>
    <w:semiHidden/>
    <w:unhideWhenUsed/>
    <w:rsid w:val="00D94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D7A"/>
    <w:rPr>
      <w:noProof/>
      <w:lang w:val="en-ZW"/>
    </w:rPr>
  </w:style>
  <w:style w:type="character" w:styleId="Strong">
    <w:name w:val="Strong"/>
    <w:basedOn w:val="DefaultParagraphFont"/>
    <w:uiPriority w:val="22"/>
    <w:qFormat/>
    <w:rsid w:val="00BE7D94"/>
    <w:rPr>
      <w:b/>
      <w:bCs/>
    </w:rPr>
  </w:style>
  <w:style w:type="table" w:customStyle="1" w:styleId="PlainTable1">
    <w:name w:val="Plain Table 1"/>
    <w:basedOn w:val="TableNormal"/>
    <w:uiPriority w:val="41"/>
    <w:rsid w:val="00F700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rsid w:val="00B73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67A2F"/>
    <w:rPr>
      <w:rFonts w:asciiTheme="majorHAnsi" w:eastAsiaTheme="majorEastAsia" w:hAnsiTheme="majorHAnsi" w:cstheme="majorBidi"/>
      <w:b/>
      <w:bCs/>
      <w:noProof/>
      <w:color w:val="4F81BD" w:themeColor="accent1"/>
      <w:lang w:val="en-ZW"/>
    </w:rPr>
  </w:style>
  <w:style w:type="character" w:customStyle="1" w:styleId="Heading1Char">
    <w:name w:val="Heading 1 Char"/>
    <w:basedOn w:val="DefaultParagraphFont"/>
    <w:link w:val="Heading1"/>
    <w:uiPriority w:val="9"/>
    <w:rsid w:val="00D518FA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Z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1E"/>
    <w:rPr>
      <w:noProof/>
      <w:lang w:val="en-ZW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13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A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01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130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1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B6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94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D7A"/>
    <w:rPr>
      <w:noProof/>
      <w:lang w:val="en-ZW"/>
    </w:rPr>
  </w:style>
  <w:style w:type="paragraph" w:styleId="Footer">
    <w:name w:val="footer"/>
    <w:basedOn w:val="Normal"/>
    <w:link w:val="FooterChar"/>
    <w:uiPriority w:val="99"/>
    <w:semiHidden/>
    <w:unhideWhenUsed/>
    <w:rsid w:val="00D94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D7A"/>
    <w:rPr>
      <w:noProof/>
      <w:lang w:val="en-ZW"/>
    </w:rPr>
  </w:style>
  <w:style w:type="character" w:styleId="Strong">
    <w:name w:val="Strong"/>
    <w:basedOn w:val="DefaultParagraphFont"/>
    <w:uiPriority w:val="22"/>
    <w:qFormat/>
    <w:rsid w:val="00BE7D94"/>
    <w:rPr>
      <w:b/>
      <w:bCs/>
    </w:rPr>
  </w:style>
  <w:style w:type="table" w:customStyle="1" w:styleId="PlainTable1">
    <w:name w:val="Plain Table 1"/>
    <w:basedOn w:val="TableNormal"/>
    <w:uiPriority w:val="41"/>
    <w:rsid w:val="00F700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rsid w:val="00B73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67A2F"/>
    <w:rPr>
      <w:rFonts w:asciiTheme="majorHAnsi" w:eastAsiaTheme="majorEastAsia" w:hAnsiTheme="majorHAnsi" w:cstheme="majorBidi"/>
      <w:b/>
      <w:bCs/>
      <w:noProof/>
      <w:color w:val="4F81BD" w:themeColor="accent1"/>
      <w:lang w:val="en-ZW"/>
    </w:rPr>
  </w:style>
  <w:style w:type="character" w:customStyle="1" w:styleId="Heading1Char">
    <w:name w:val="Heading 1 Char"/>
    <w:basedOn w:val="DefaultParagraphFont"/>
    <w:link w:val="Heading1"/>
    <w:uiPriority w:val="9"/>
    <w:rsid w:val="00D518FA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9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A9D1-828D-4404-A87C-3BF1858F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ravanbonyan</dc:creator>
  <cp:keywords>www.ravanbonyan.com</cp:keywords>
  <cp:lastModifiedBy>Rad Computer 2</cp:lastModifiedBy>
  <cp:revision>55</cp:revision>
  <dcterms:created xsi:type="dcterms:W3CDTF">2021-08-20T06:44:00Z</dcterms:created>
  <dcterms:modified xsi:type="dcterms:W3CDTF">2021-09-16T20:02:00Z</dcterms:modified>
</cp:coreProperties>
</file>