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3DE0A" w14:textId="77777777" w:rsidR="00CC7788" w:rsidRPr="00E76730" w:rsidRDefault="00CC7788" w:rsidP="005919F1">
      <w:pPr>
        <w:widowControl w:val="0"/>
        <w:tabs>
          <w:tab w:val="right" w:leader="dot" w:pos="8827"/>
        </w:tabs>
        <w:bidi/>
        <w:spacing w:after="0" w:line="240" w:lineRule="auto"/>
        <w:jc w:val="right"/>
        <w:rPr>
          <w:rFonts w:ascii="Times New Roman" w:eastAsia="Times New Roman" w:hAnsi="Times New Roman" w:cs="B Lotus"/>
          <w:b/>
          <w:caps/>
          <w:noProof/>
          <w:szCs w:val="24"/>
          <w:rtl/>
          <w:lang w:bidi="fa-IR"/>
        </w:rPr>
      </w:pPr>
    </w:p>
    <w:p w14:paraId="6FF9E6AB" w14:textId="39A53913" w:rsidR="00CC7788" w:rsidRPr="00E76730"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4EB7EDB8" w14:textId="77777777" w:rsidR="00CC7788" w:rsidRPr="00E76730"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4378AF4F" w14:textId="77777777" w:rsidR="00CC7788" w:rsidRPr="00E76730"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26C67F98" w14:textId="77777777" w:rsidR="00CC7788" w:rsidRPr="00E76730"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0FF53179" w14:textId="77777777" w:rsidR="00CC7788" w:rsidRPr="00E76730"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077C53B0" w14:textId="77777777" w:rsidR="00DF2866" w:rsidRPr="00E76730" w:rsidRDefault="00DF2866"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47A34C2C" w14:textId="77777777" w:rsidR="00DF2866" w:rsidRPr="00E76730" w:rsidRDefault="00DF2866"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5EAE0787" w14:textId="77777777" w:rsidR="00DF2866" w:rsidRPr="00E76730" w:rsidRDefault="00DF2866"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5563B430" w14:textId="77777777" w:rsidR="00DF2866" w:rsidRPr="00E76730" w:rsidRDefault="00DF2866"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6D046FB9" w14:textId="320B171B" w:rsidR="00DF2866" w:rsidRPr="009524EA" w:rsidRDefault="00DF2866"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r w:rsidRPr="009524EA">
        <w:rPr>
          <w:noProof/>
        </w:rPr>
        <w:drawing>
          <wp:inline distT="0" distB="0" distL="0" distR="0" wp14:anchorId="6E8244C4" wp14:editId="7B8466BD">
            <wp:extent cx="5400040" cy="3472109"/>
            <wp:effectExtent l="0" t="0" r="0" b="0"/>
            <wp:docPr id="5" name="Picture 5" descr="C:\Users\sakhtafzar\Desktop\بسم الله.jpg"/>
            <wp:cNvGraphicFramePr/>
            <a:graphic xmlns:a="http://schemas.openxmlformats.org/drawingml/2006/main">
              <a:graphicData uri="http://schemas.openxmlformats.org/drawingml/2006/picture">
                <pic:pic xmlns:pic="http://schemas.openxmlformats.org/drawingml/2006/picture">
                  <pic:nvPicPr>
                    <pic:cNvPr id="5" name="Picture 5" descr="C:\Users\sakhtafzar\Desktop\بسم الله.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472109"/>
                    </a:xfrm>
                    <a:prstGeom prst="rect">
                      <a:avLst/>
                    </a:prstGeom>
                    <a:noFill/>
                    <a:ln>
                      <a:noFill/>
                    </a:ln>
                  </pic:spPr>
                </pic:pic>
              </a:graphicData>
            </a:graphic>
          </wp:inline>
        </w:drawing>
      </w:r>
    </w:p>
    <w:p w14:paraId="2E256D1E" w14:textId="77777777" w:rsidR="00CC7788" w:rsidRPr="009524EA"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2C4982C4" w14:textId="77777777" w:rsidR="00CC7788" w:rsidRPr="009524EA"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pPr>
    </w:p>
    <w:p w14:paraId="585E7765" w14:textId="77777777" w:rsidR="00CC7788" w:rsidRPr="009524EA" w:rsidRDefault="00CC7788" w:rsidP="00F948AB">
      <w:pPr>
        <w:widowControl w:val="0"/>
        <w:tabs>
          <w:tab w:val="right" w:leader="dot" w:pos="8827"/>
        </w:tabs>
        <w:bidi/>
        <w:spacing w:after="0" w:line="240" w:lineRule="auto"/>
        <w:jc w:val="center"/>
        <w:rPr>
          <w:rFonts w:ascii="Times New Roman" w:eastAsia="Times New Roman" w:hAnsi="Times New Roman" w:cs="B Lotus"/>
          <w:b/>
          <w:caps/>
          <w:noProof/>
          <w:szCs w:val="24"/>
          <w:rtl/>
          <w:lang w:bidi="fa-IR"/>
        </w:rPr>
        <w:sectPr w:rsidR="00CC7788" w:rsidRPr="009524EA" w:rsidSect="00DF2866">
          <w:footerReference w:type="default" r:id="rId10"/>
          <w:footnotePr>
            <w:numRestart w:val="eachPage"/>
          </w:footnotePr>
          <w:pgSz w:w="11907" w:h="16840" w:code="9"/>
          <w:pgMar w:top="1985" w:right="1985" w:bottom="1985" w:left="1418" w:header="1418" w:footer="850" w:gutter="0"/>
          <w:pgNumType w:fmt="arabicAbjad" w:start="1"/>
          <w:cols w:space="720"/>
          <w:rtlGutter/>
          <w:docGrid w:linePitch="360"/>
        </w:sectPr>
      </w:pPr>
    </w:p>
    <w:p w14:paraId="4D3E0222" w14:textId="02E96B5C" w:rsidR="00794AF2" w:rsidRPr="009524EA" w:rsidRDefault="00DB27D6" w:rsidP="00F948AB">
      <w:pPr>
        <w:widowControl w:val="0"/>
        <w:tabs>
          <w:tab w:val="right" w:leader="dot" w:pos="8827"/>
        </w:tabs>
        <w:bidi/>
        <w:spacing w:after="0" w:line="240" w:lineRule="auto"/>
        <w:jc w:val="center"/>
        <w:rPr>
          <w:rFonts w:ascii="Times New Roman" w:eastAsia="Times New Roman" w:hAnsi="Times New Roman" w:cs="B Nazanin"/>
          <w:b/>
          <w:bCs/>
          <w:caps/>
          <w:noProof/>
          <w:sz w:val="36"/>
          <w:szCs w:val="36"/>
          <w:lang w:bidi="fa-IR"/>
        </w:rPr>
      </w:pPr>
      <w:r w:rsidRPr="009524EA">
        <w:rPr>
          <w:rFonts w:ascii="Verdana" w:eastAsia="Times New Roman" w:hAnsi="Verdana" w:cs="2  Yagut"/>
          <w:noProof/>
          <w:sz w:val="24"/>
          <w:szCs w:val="24"/>
          <w:rtl/>
          <w:lang w:bidi="fa-IR"/>
        </w:rPr>
        <w:lastRenderedPageBreak/>
        <w:drawing>
          <wp:anchor distT="0" distB="0" distL="114300" distR="114300" simplePos="0" relativeHeight="251703296" behindDoc="1" locked="0" layoutInCell="1" allowOverlap="1" wp14:anchorId="68EED09E" wp14:editId="0A56506D">
            <wp:simplePos x="0" y="0"/>
            <wp:positionH relativeFrom="margin">
              <wp:align>center</wp:align>
            </wp:positionH>
            <wp:positionV relativeFrom="paragraph">
              <wp:posOffset>-743585</wp:posOffset>
            </wp:positionV>
            <wp:extent cx="513715" cy="742950"/>
            <wp:effectExtent l="0" t="0" r="635" b="0"/>
            <wp:wrapNone/>
            <wp:docPr id="55" name="Picture 55" descr="C:\Users\m.aghaei\Desktop\logo-jad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haei\Desktop\logo-jadi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71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4A106" w14:textId="57DE36CE" w:rsidR="00794AF2" w:rsidRPr="009524EA" w:rsidRDefault="00794AF2" w:rsidP="00F948AB">
      <w:pPr>
        <w:widowControl w:val="0"/>
        <w:tabs>
          <w:tab w:val="right" w:leader="dot" w:pos="8827"/>
        </w:tabs>
        <w:bidi/>
        <w:spacing w:after="0" w:line="240" w:lineRule="auto"/>
        <w:jc w:val="center"/>
        <w:rPr>
          <w:rFonts w:ascii="Times New Roman" w:eastAsia="Times New Roman" w:hAnsi="Times New Roman" w:cs="B Nazanin"/>
          <w:bCs/>
          <w:caps/>
          <w:noProof/>
          <w:sz w:val="40"/>
          <w:szCs w:val="40"/>
          <w:rtl/>
          <w:lang w:bidi="fa-IR"/>
        </w:rPr>
      </w:pPr>
      <w:r w:rsidRPr="009524EA">
        <w:rPr>
          <w:rFonts w:ascii="Times New Roman" w:eastAsia="Times New Roman" w:hAnsi="Times New Roman" w:cs="B Nazanin" w:hint="cs"/>
          <w:bCs/>
          <w:caps/>
          <w:noProof/>
          <w:sz w:val="40"/>
          <w:szCs w:val="40"/>
          <w:rtl/>
          <w:lang w:bidi="fa-IR"/>
        </w:rPr>
        <w:t xml:space="preserve">دانشگاه </w:t>
      </w:r>
      <w:r w:rsidR="00DB27D6" w:rsidRPr="009524EA">
        <w:rPr>
          <w:rFonts w:ascii="Times New Roman" w:eastAsia="Times New Roman" w:hAnsi="Times New Roman" w:cs="B Nazanin"/>
          <w:bCs/>
          <w:caps/>
          <w:noProof/>
          <w:sz w:val="40"/>
          <w:szCs w:val="40"/>
          <w:rtl/>
          <w:lang w:bidi="fa-IR"/>
        </w:rPr>
        <w:t>مهر البرز تهران</w:t>
      </w:r>
    </w:p>
    <w:p w14:paraId="69134AA3" w14:textId="77777777" w:rsidR="00794AF2" w:rsidRPr="009524EA" w:rsidRDefault="00794AF2" w:rsidP="00F948AB">
      <w:pPr>
        <w:widowControl w:val="0"/>
        <w:tabs>
          <w:tab w:val="right" w:leader="dot" w:pos="8827"/>
        </w:tabs>
        <w:bidi/>
        <w:spacing w:after="0" w:line="240" w:lineRule="auto"/>
        <w:jc w:val="center"/>
        <w:rPr>
          <w:rFonts w:ascii="Times New Roman" w:eastAsia="Times New Roman" w:hAnsi="Times New Roman" w:cs="B Zar"/>
          <w:bCs/>
          <w:caps/>
          <w:noProof/>
          <w:rtl/>
          <w:lang w:bidi="fa-IR"/>
        </w:rPr>
      </w:pPr>
    </w:p>
    <w:p w14:paraId="761F7209" w14:textId="7EB6DC3D" w:rsidR="0053228B" w:rsidRPr="009524EA" w:rsidRDefault="00794AF2" w:rsidP="00F948AB">
      <w:pPr>
        <w:widowControl w:val="0"/>
        <w:tabs>
          <w:tab w:val="right" w:leader="dot" w:pos="8827"/>
        </w:tabs>
        <w:bidi/>
        <w:spacing w:after="0" w:line="240" w:lineRule="auto"/>
        <w:jc w:val="center"/>
        <w:rPr>
          <w:rFonts w:ascii="Times New Roman" w:eastAsia="Times New Roman" w:hAnsi="Times New Roman" w:cs="B Nazanin"/>
          <w:bCs/>
          <w:caps/>
          <w:noProof/>
          <w:sz w:val="32"/>
          <w:szCs w:val="32"/>
          <w:rtl/>
          <w:lang w:bidi="fa-IR"/>
        </w:rPr>
      </w:pPr>
      <w:r w:rsidRPr="009524EA">
        <w:rPr>
          <w:rFonts w:ascii="Times New Roman" w:eastAsia="Times New Roman" w:hAnsi="Times New Roman" w:cs="B Nazanin" w:hint="cs"/>
          <w:bCs/>
          <w:caps/>
          <w:noProof/>
          <w:sz w:val="32"/>
          <w:szCs w:val="32"/>
          <w:rtl/>
          <w:lang w:bidi="fa-IR"/>
        </w:rPr>
        <w:t>پایان نامه</w:t>
      </w:r>
      <w:r w:rsidR="0053228B" w:rsidRPr="009524EA">
        <w:rPr>
          <w:rFonts w:ascii="Times New Roman" w:eastAsia="Times New Roman" w:hAnsi="Times New Roman" w:cs="B Nazanin" w:hint="cs"/>
          <w:bCs/>
          <w:caps/>
          <w:noProof/>
          <w:sz w:val="32"/>
          <w:szCs w:val="32"/>
          <w:rtl/>
          <w:lang w:bidi="fa-IR"/>
        </w:rPr>
        <w:t xml:space="preserve"> برای دریافت مدرک</w:t>
      </w:r>
      <w:r w:rsidRPr="009524EA">
        <w:rPr>
          <w:rFonts w:ascii="Times New Roman" w:eastAsia="Times New Roman" w:hAnsi="Times New Roman" w:cs="B Nazanin" w:hint="cs"/>
          <w:bCs/>
          <w:caps/>
          <w:noProof/>
          <w:sz w:val="32"/>
          <w:szCs w:val="32"/>
          <w:rtl/>
          <w:lang w:bidi="fa-IR"/>
        </w:rPr>
        <w:t xml:space="preserve"> کارشناسی ارشد</w:t>
      </w:r>
      <w:r w:rsidR="0053228B" w:rsidRPr="009524EA">
        <w:rPr>
          <w:rFonts w:ascii="Times New Roman" w:eastAsia="Times New Roman" w:hAnsi="Times New Roman" w:cs="B Nazanin"/>
          <w:bCs/>
          <w:caps/>
          <w:noProof/>
          <w:sz w:val="32"/>
          <w:szCs w:val="32"/>
          <w:lang w:bidi="fa-IR"/>
        </w:rPr>
        <w:t>(M.A)</w:t>
      </w:r>
    </w:p>
    <w:p w14:paraId="555B4F23" w14:textId="202C8CC2" w:rsidR="0053228B" w:rsidRPr="009524EA" w:rsidRDefault="00794AF2" w:rsidP="0053228B">
      <w:pPr>
        <w:widowControl w:val="0"/>
        <w:bidi/>
        <w:spacing w:after="0" w:line="264" w:lineRule="auto"/>
        <w:jc w:val="center"/>
        <w:rPr>
          <w:rFonts w:ascii="Times New Roman" w:eastAsia="Times New Roman" w:hAnsi="Times New Roman" w:cs="B Nazanin"/>
          <w:bCs/>
          <w:caps/>
          <w:noProof/>
          <w:sz w:val="32"/>
          <w:szCs w:val="32"/>
          <w:rtl/>
          <w:lang w:bidi="fa-IR"/>
        </w:rPr>
      </w:pPr>
      <w:r w:rsidRPr="009524EA">
        <w:rPr>
          <w:rFonts w:ascii="Times New Roman" w:eastAsia="Times New Roman" w:hAnsi="Times New Roman" w:cs="B Nazanin" w:hint="cs"/>
          <w:bCs/>
          <w:caps/>
          <w:noProof/>
          <w:sz w:val="32"/>
          <w:szCs w:val="32"/>
          <w:rtl/>
          <w:lang w:bidi="fa-IR"/>
        </w:rPr>
        <w:t xml:space="preserve">رشته </w:t>
      </w:r>
      <w:r w:rsidR="00DB27D6" w:rsidRPr="009524EA">
        <w:rPr>
          <w:rFonts w:ascii="Times New Roman" w:eastAsia="Times New Roman" w:hAnsi="Times New Roman" w:cs="B Nazanin"/>
          <w:bCs/>
          <w:caps/>
          <w:noProof/>
          <w:sz w:val="32"/>
          <w:szCs w:val="32"/>
          <w:rtl/>
          <w:lang w:bidi="fa-IR"/>
        </w:rPr>
        <w:t>مد</w:t>
      </w:r>
      <w:r w:rsidR="00DB27D6" w:rsidRPr="009524EA">
        <w:rPr>
          <w:rFonts w:ascii="Times New Roman" w:eastAsia="Times New Roman" w:hAnsi="Times New Roman" w:cs="B Nazanin" w:hint="cs"/>
          <w:bCs/>
          <w:caps/>
          <w:noProof/>
          <w:sz w:val="32"/>
          <w:szCs w:val="32"/>
          <w:rtl/>
          <w:lang w:bidi="fa-IR"/>
        </w:rPr>
        <w:t>ی</w:t>
      </w:r>
      <w:r w:rsidR="00DB27D6" w:rsidRPr="009524EA">
        <w:rPr>
          <w:rFonts w:ascii="Times New Roman" w:eastAsia="Times New Roman" w:hAnsi="Times New Roman" w:cs="B Nazanin" w:hint="eastAsia"/>
          <w:bCs/>
          <w:caps/>
          <w:noProof/>
          <w:sz w:val="32"/>
          <w:szCs w:val="32"/>
          <w:rtl/>
          <w:lang w:bidi="fa-IR"/>
        </w:rPr>
        <w:t>ر</w:t>
      </w:r>
      <w:r w:rsidR="00DB27D6" w:rsidRPr="009524EA">
        <w:rPr>
          <w:rFonts w:ascii="Times New Roman" w:eastAsia="Times New Roman" w:hAnsi="Times New Roman" w:cs="B Nazanin" w:hint="cs"/>
          <w:bCs/>
          <w:caps/>
          <w:noProof/>
          <w:sz w:val="32"/>
          <w:szCs w:val="32"/>
          <w:rtl/>
          <w:lang w:bidi="fa-IR"/>
        </w:rPr>
        <w:t>ی</w:t>
      </w:r>
      <w:r w:rsidR="00DB27D6" w:rsidRPr="009524EA">
        <w:rPr>
          <w:rFonts w:ascii="Times New Roman" w:eastAsia="Times New Roman" w:hAnsi="Times New Roman" w:cs="B Nazanin" w:hint="eastAsia"/>
          <w:bCs/>
          <w:caps/>
          <w:noProof/>
          <w:sz w:val="32"/>
          <w:szCs w:val="32"/>
          <w:rtl/>
          <w:lang w:bidi="fa-IR"/>
        </w:rPr>
        <w:t>ت</w:t>
      </w:r>
      <w:r w:rsidR="00DB27D6" w:rsidRPr="009524EA">
        <w:rPr>
          <w:rFonts w:ascii="Times New Roman" w:eastAsia="Times New Roman" w:hAnsi="Times New Roman" w:cs="B Nazanin"/>
          <w:bCs/>
          <w:caps/>
          <w:noProof/>
          <w:sz w:val="32"/>
          <w:szCs w:val="32"/>
          <w:rtl/>
          <w:lang w:bidi="fa-IR"/>
        </w:rPr>
        <w:t xml:space="preserve"> بازرگان</w:t>
      </w:r>
      <w:r w:rsidR="00DB27D6" w:rsidRPr="009524EA">
        <w:rPr>
          <w:rFonts w:ascii="Times New Roman" w:eastAsia="Times New Roman" w:hAnsi="Times New Roman" w:cs="B Nazanin" w:hint="cs"/>
          <w:bCs/>
          <w:caps/>
          <w:noProof/>
          <w:sz w:val="32"/>
          <w:szCs w:val="32"/>
          <w:rtl/>
          <w:lang w:bidi="fa-IR"/>
        </w:rPr>
        <w:t>ی</w:t>
      </w:r>
      <w:r w:rsidR="00DB27D6" w:rsidRPr="009524EA">
        <w:rPr>
          <w:rFonts w:ascii="Times New Roman" w:eastAsia="Times New Roman" w:hAnsi="Times New Roman" w:cs="B Nazanin"/>
          <w:bCs/>
          <w:caps/>
          <w:noProof/>
          <w:sz w:val="32"/>
          <w:szCs w:val="32"/>
          <w:rtl/>
          <w:lang w:bidi="fa-IR"/>
        </w:rPr>
        <w:t xml:space="preserve"> </w:t>
      </w:r>
      <w:r w:rsidR="0053228B" w:rsidRPr="009524EA">
        <w:rPr>
          <w:rFonts w:ascii="Times New Roman" w:eastAsia="Times New Roman" w:hAnsi="Times New Roman" w:cs="B Nazanin" w:hint="cs"/>
          <w:bCs/>
          <w:caps/>
          <w:noProof/>
          <w:sz w:val="32"/>
          <w:szCs w:val="32"/>
          <w:rtl/>
          <w:lang w:bidi="fa-IR"/>
        </w:rPr>
        <w:t xml:space="preserve">گرایش </w:t>
      </w:r>
      <w:r w:rsidR="00DB27D6" w:rsidRPr="009524EA">
        <w:rPr>
          <w:rFonts w:ascii="Times New Roman" w:eastAsia="Times New Roman" w:hAnsi="Times New Roman" w:cs="B Nazanin"/>
          <w:bCs/>
          <w:caps/>
          <w:noProof/>
          <w:sz w:val="32"/>
          <w:szCs w:val="32"/>
          <w:rtl/>
          <w:lang w:bidi="fa-IR"/>
        </w:rPr>
        <w:t>بازرگان</w:t>
      </w:r>
      <w:r w:rsidR="00DB27D6" w:rsidRPr="009524EA">
        <w:rPr>
          <w:rFonts w:ascii="Times New Roman" w:eastAsia="Times New Roman" w:hAnsi="Times New Roman" w:cs="B Nazanin" w:hint="cs"/>
          <w:bCs/>
          <w:caps/>
          <w:noProof/>
          <w:sz w:val="32"/>
          <w:szCs w:val="32"/>
          <w:rtl/>
          <w:lang w:bidi="fa-IR"/>
        </w:rPr>
        <w:t>ی</w:t>
      </w:r>
      <w:r w:rsidR="00DB27D6" w:rsidRPr="009524EA">
        <w:rPr>
          <w:rFonts w:ascii="Times New Roman" w:eastAsia="Times New Roman" w:hAnsi="Times New Roman" w:cs="B Nazanin"/>
          <w:bCs/>
          <w:caps/>
          <w:noProof/>
          <w:sz w:val="32"/>
          <w:szCs w:val="32"/>
          <w:rtl/>
          <w:lang w:bidi="fa-IR"/>
        </w:rPr>
        <w:t xml:space="preserve"> ب</w:t>
      </w:r>
      <w:r w:rsidR="00DB27D6" w:rsidRPr="009524EA">
        <w:rPr>
          <w:rFonts w:ascii="Times New Roman" w:eastAsia="Times New Roman" w:hAnsi="Times New Roman" w:cs="B Nazanin" w:hint="cs"/>
          <w:bCs/>
          <w:caps/>
          <w:noProof/>
          <w:sz w:val="32"/>
          <w:szCs w:val="32"/>
          <w:rtl/>
          <w:lang w:bidi="fa-IR"/>
        </w:rPr>
        <w:t>ی</w:t>
      </w:r>
      <w:r w:rsidR="00DB27D6" w:rsidRPr="009524EA">
        <w:rPr>
          <w:rFonts w:ascii="Times New Roman" w:eastAsia="Times New Roman" w:hAnsi="Times New Roman" w:cs="B Nazanin" w:hint="eastAsia"/>
          <w:bCs/>
          <w:caps/>
          <w:noProof/>
          <w:sz w:val="32"/>
          <w:szCs w:val="32"/>
          <w:rtl/>
          <w:lang w:bidi="fa-IR"/>
        </w:rPr>
        <w:t>ن</w:t>
      </w:r>
      <w:r w:rsidR="00DB27D6" w:rsidRPr="009524EA">
        <w:rPr>
          <w:rFonts w:ascii="Times New Roman" w:eastAsia="Times New Roman" w:hAnsi="Times New Roman" w:cs="B Nazanin"/>
          <w:bCs/>
          <w:caps/>
          <w:noProof/>
          <w:sz w:val="32"/>
          <w:szCs w:val="32"/>
          <w:rtl/>
          <w:lang w:bidi="fa-IR"/>
        </w:rPr>
        <w:t xml:space="preserve"> الملل</w:t>
      </w:r>
    </w:p>
    <w:p w14:paraId="14B926E2" w14:textId="3445AAD8" w:rsidR="0053228B" w:rsidRPr="009524EA" w:rsidRDefault="0053228B" w:rsidP="0053228B">
      <w:pPr>
        <w:widowControl w:val="0"/>
        <w:bidi/>
        <w:spacing w:after="0" w:line="264" w:lineRule="auto"/>
        <w:jc w:val="center"/>
        <w:rPr>
          <w:rFonts w:ascii="Times New Roman" w:hAnsi="Times New Roman" w:cs="B Nazanin"/>
          <w:b/>
          <w:bCs/>
          <w:sz w:val="28"/>
          <w:szCs w:val="28"/>
          <w:rtl/>
          <w:lang w:bidi="fa-IR"/>
        </w:rPr>
      </w:pPr>
      <w:r w:rsidRPr="009524EA">
        <w:rPr>
          <w:rFonts w:ascii="Times New Roman" w:hAnsi="Times New Roman" w:cs="B Nazanin" w:hint="cs"/>
          <w:b/>
          <w:bCs/>
          <w:sz w:val="28"/>
          <w:szCs w:val="28"/>
          <w:rtl/>
          <w:lang w:bidi="fa-IR"/>
        </w:rPr>
        <w:t>گروه: مدیریت</w:t>
      </w:r>
    </w:p>
    <w:p w14:paraId="3A484F98" w14:textId="77777777" w:rsidR="00794AF2" w:rsidRPr="009524EA" w:rsidRDefault="00794AF2" w:rsidP="00F948AB">
      <w:pPr>
        <w:widowControl w:val="0"/>
        <w:bidi/>
        <w:spacing w:after="0" w:line="264" w:lineRule="auto"/>
        <w:jc w:val="center"/>
        <w:rPr>
          <w:rFonts w:ascii="Times New Roman" w:hAnsi="Times New Roman" w:cs="B Nazanin"/>
          <w:b/>
          <w:bCs/>
          <w:sz w:val="28"/>
          <w:szCs w:val="28"/>
          <w:rtl/>
          <w:lang w:bidi="fa-IR"/>
        </w:rPr>
      </w:pPr>
    </w:p>
    <w:p w14:paraId="5E13D7BD" w14:textId="77777777" w:rsidR="00794AF2" w:rsidRPr="009524EA" w:rsidRDefault="00794AF2" w:rsidP="00F948AB">
      <w:pPr>
        <w:widowControl w:val="0"/>
        <w:tabs>
          <w:tab w:val="right" w:leader="dot" w:pos="8827"/>
        </w:tabs>
        <w:bidi/>
        <w:spacing w:after="0" w:line="240" w:lineRule="auto"/>
        <w:jc w:val="center"/>
        <w:rPr>
          <w:rFonts w:ascii="Times New Roman" w:eastAsia="Times New Roman" w:hAnsi="Times New Roman" w:cs="B Nazanin"/>
          <w:bCs/>
          <w:caps/>
          <w:noProof/>
          <w:sz w:val="30"/>
          <w:szCs w:val="30"/>
          <w:lang w:bidi="fa-IR"/>
        </w:rPr>
      </w:pPr>
      <w:r w:rsidRPr="009524EA">
        <w:rPr>
          <w:rFonts w:ascii="Times New Roman" w:eastAsia="Times New Roman" w:hAnsi="Times New Roman" w:cs="B Nazanin" w:hint="cs"/>
          <w:bCs/>
          <w:caps/>
          <w:noProof/>
          <w:sz w:val="30"/>
          <w:szCs w:val="30"/>
          <w:rtl/>
          <w:lang w:bidi="fa-IR"/>
        </w:rPr>
        <w:t>عنوان:</w:t>
      </w:r>
    </w:p>
    <w:p w14:paraId="5E610CC3" w14:textId="25F7E8FE" w:rsidR="00482834" w:rsidRPr="009524EA" w:rsidRDefault="000217EC" w:rsidP="00482834">
      <w:pPr>
        <w:widowControl w:val="0"/>
        <w:bidi/>
        <w:spacing w:after="0" w:line="264" w:lineRule="auto"/>
        <w:jc w:val="center"/>
        <w:rPr>
          <w:rFonts w:ascii="Times New Roman" w:hAnsi="Times New Roman" w:cs="B Nazanin"/>
          <w:b/>
          <w:bCs/>
          <w:sz w:val="40"/>
          <w:szCs w:val="40"/>
          <w:rtl/>
          <w:lang w:bidi="fa-IR"/>
        </w:rPr>
      </w:pPr>
      <w:bookmarkStart w:id="0" w:name="_Hlk209701360"/>
      <w:r w:rsidRPr="009524EA">
        <w:rPr>
          <w:rFonts w:ascii="Times New Roman" w:hAnsi="Times New Roman" w:cs="B Nazanin" w:hint="cs"/>
          <w:b/>
          <w:bCs/>
          <w:sz w:val="40"/>
          <w:szCs w:val="40"/>
          <w:rtl/>
          <w:lang w:bidi="fa-IR"/>
        </w:rPr>
        <w:t>ﺑﺮﺭﺳﯽ</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ﺗﺎﺛﯿﺮ</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ﺭﺍﻫﺒﺮ</w:t>
      </w:r>
      <w:r w:rsidRPr="009524EA">
        <w:rPr>
          <w:rFonts w:ascii="Times New Roman" w:hAnsi="Times New Roman" w:cs="B Nazanin" w:hint="eastAsia"/>
          <w:b/>
          <w:bCs/>
          <w:sz w:val="40"/>
          <w:szCs w:val="40"/>
          <w:rtl/>
          <w:lang w:bidi="fa-IR"/>
        </w:rPr>
        <w:t>د</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ﺳﺎ</w:t>
      </w:r>
      <w:r w:rsidRPr="009524EA">
        <w:rPr>
          <w:rFonts w:ascii="Times New Roman" w:hAnsi="Times New Roman" w:cs="B Nazanin" w:hint="eastAsia"/>
          <w:b/>
          <w:bCs/>
          <w:sz w:val="40"/>
          <w:szCs w:val="40"/>
          <w:rtl/>
          <w:lang w:bidi="fa-IR"/>
        </w:rPr>
        <w:t>ز</w:t>
      </w:r>
      <w:r w:rsidRPr="009524EA">
        <w:rPr>
          <w:rFonts w:ascii="Times New Roman" w:hAnsi="Times New Roman" w:cs="B Nazanin" w:hint="cs"/>
          <w:b/>
          <w:bCs/>
          <w:sz w:val="40"/>
          <w:szCs w:val="40"/>
          <w:rtl/>
          <w:lang w:bidi="fa-IR"/>
        </w:rPr>
        <w:t>ﻣﺎﻧﯽ</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ﻭ</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ﻓﺮﻫﻨﮓ</w:t>
      </w:r>
      <w:r w:rsidRPr="009524EA">
        <w:rPr>
          <w:rFonts w:ascii="Times New Roman" w:hAnsi="Times New Roman" w:cs="B Nazanin"/>
          <w:b/>
          <w:bCs/>
          <w:sz w:val="40"/>
          <w:szCs w:val="40"/>
          <w:rtl/>
          <w:lang w:bidi="fa-IR"/>
        </w:rPr>
        <w:t xml:space="preserve"> د</w:t>
      </w:r>
      <w:r w:rsidRPr="009524EA">
        <w:rPr>
          <w:rFonts w:ascii="Times New Roman" w:hAnsi="Times New Roman" w:cs="B Nazanin" w:hint="cs"/>
          <w:b/>
          <w:bCs/>
          <w:sz w:val="40"/>
          <w:szCs w:val="40"/>
          <w:rtl/>
          <w:lang w:bidi="fa-IR"/>
        </w:rPr>
        <w:t>ﯾﺠﯿﺘﺎ</w:t>
      </w:r>
      <w:r w:rsidRPr="009524EA">
        <w:rPr>
          <w:rFonts w:ascii="Times New Roman" w:hAnsi="Times New Roman" w:cs="B Nazanin" w:hint="eastAsia"/>
          <w:b/>
          <w:bCs/>
          <w:sz w:val="40"/>
          <w:szCs w:val="40"/>
          <w:rtl/>
          <w:lang w:bidi="fa-IR"/>
        </w:rPr>
        <w:t>ل</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ﺑﺮﺳﯿﺴﺘﻢﻫﺎی</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ﻣﻨﺎﺑﻊ</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ﺍﻧﺴﺎﻧﯽ</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ﻫﻮﺷﻤﻨﺪ</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(ﻣﻄﺎﻟﻌﻪ</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ﻣﻮﺭ</w:t>
      </w:r>
      <w:r w:rsidRPr="009524EA">
        <w:rPr>
          <w:rFonts w:ascii="Times New Roman" w:hAnsi="Times New Roman" w:cs="B Nazanin" w:hint="eastAsia"/>
          <w:b/>
          <w:bCs/>
          <w:sz w:val="40"/>
          <w:szCs w:val="40"/>
          <w:rtl/>
          <w:lang w:bidi="fa-IR"/>
        </w:rPr>
        <w:t>د</w:t>
      </w:r>
      <w:r w:rsidRPr="009524EA">
        <w:rPr>
          <w:rFonts w:ascii="Times New Roman" w:hAnsi="Times New Roman" w:cs="B Nazanin" w:hint="cs"/>
          <w:b/>
          <w:bCs/>
          <w:sz w:val="40"/>
          <w:szCs w:val="40"/>
          <w:rtl/>
          <w:lang w:bidi="fa-IR"/>
        </w:rPr>
        <w:t>ی</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ﭘﺎﺭ</w:t>
      </w:r>
      <w:r w:rsidRPr="009524EA">
        <w:rPr>
          <w:rFonts w:ascii="Times New Roman" w:hAnsi="Times New Roman" w:cs="B Nazanin" w:hint="eastAsia"/>
          <w:b/>
          <w:bCs/>
          <w:sz w:val="40"/>
          <w:szCs w:val="40"/>
          <w:rtl/>
          <w:lang w:bidi="fa-IR"/>
        </w:rPr>
        <w:t>ک</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ﻋﻠﻢ</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ﻭ</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ﻓﻨﺎﻭﺭی</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ﭘﺮ</w:t>
      </w:r>
      <w:r w:rsidRPr="009524EA">
        <w:rPr>
          <w:rFonts w:ascii="Times New Roman" w:hAnsi="Times New Roman" w:cs="B Nazanin" w:hint="eastAsia"/>
          <w:b/>
          <w:bCs/>
          <w:sz w:val="40"/>
          <w:szCs w:val="40"/>
          <w:rtl/>
          <w:lang w:bidi="fa-IR"/>
        </w:rPr>
        <w:t>د</w:t>
      </w:r>
      <w:r w:rsidRPr="009524EA">
        <w:rPr>
          <w:rFonts w:ascii="Times New Roman" w:hAnsi="Times New Roman" w:cs="B Nazanin" w:hint="cs"/>
          <w:b/>
          <w:bCs/>
          <w:sz w:val="40"/>
          <w:szCs w:val="40"/>
          <w:rtl/>
          <w:lang w:bidi="fa-IR"/>
        </w:rPr>
        <w:t>ﯾﺲ</w:t>
      </w:r>
      <w:r w:rsidRPr="009524EA">
        <w:rPr>
          <w:rFonts w:ascii="Times New Roman" w:hAnsi="Times New Roman" w:cs="B Nazanin"/>
          <w:b/>
          <w:bCs/>
          <w:sz w:val="40"/>
          <w:szCs w:val="40"/>
          <w:rtl/>
          <w:lang w:bidi="fa-IR"/>
        </w:rPr>
        <w:t xml:space="preserve"> </w:t>
      </w:r>
      <w:r w:rsidRPr="009524EA">
        <w:rPr>
          <w:rFonts w:ascii="Times New Roman" w:hAnsi="Times New Roman" w:cs="B Nazanin" w:hint="cs"/>
          <w:b/>
          <w:bCs/>
          <w:sz w:val="40"/>
          <w:szCs w:val="40"/>
          <w:rtl/>
          <w:lang w:bidi="fa-IR"/>
        </w:rPr>
        <w:t>ﺗﻬﺮﺍ</w:t>
      </w:r>
      <w:r w:rsidRPr="009524EA">
        <w:rPr>
          <w:rFonts w:ascii="Times New Roman" w:hAnsi="Times New Roman" w:cs="B Nazanin" w:hint="eastAsia"/>
          <w:b/>
          <w:bCs/>
          <w:sz w:val="40"/>
          <w:szCs w:val="40"/>
          <w:rtl/>
          <w:lang w:bidi="fa-IR"/>
        </w:rPr>
        <w:t>ن</w:t>
      </w:r>
      <w:r w:rsidRPr="009524EA">
        <w:rPr>
          <w:rFonts w:ascii="Times New Roman" w:hAnsi="Times New Roman" w:cs="B Nazanin" w:hint="cs"/>
          <w:b/>
          <w:bCs/>
          <w:sz w:val="40"/>
          <w:szCs w:val="40"/>
          <w:rtl/>
          <w:lang w:bidi="fa-IR"/>
        </w:rPr>
        <w:t>)</w:t>
      </w:r>
    </w:p>
    <w:bookmarkEnd w:id="0"/>
    <w:p w14:paraId="70D1808F" w14:textId="26B2F374" w:rsidR="000F2766" w:rsidRPr="009524EA" w:rsidRDefault="000F2766" w:rsidP="00482834">
      <w:pPr>
        <w:widowControl w:val="0"/>
        <w:bidi/>
        <w:spacing w:after="0" w:line="264" w:lineRule="auto"/>
        <w:jc w:val="center"/>
        <w:rPr>
          <w:rFonts w:ascii="Times New Roman" w:eastAsia="Times New Roman" w:hAnsi="Times New Roman" w:cs="B Nazanin"/>
          <w:bCs/>
          <w:caps/>
          <w:noProof/>
          <w:sz w:val="28"/>
          <w:szCs w:val="28"/>
          <w:lang w:bidi="fa-IR"/>
        </w:rPr>
      </w:pPr>
      <w:r w:rsidRPr="009524EA">
        <w:rPr>
          <w:rFonts w:ascii="Times New Roman" w:eastAsia="Times New Roman" w:hAnsi="Times New Roman" w:cs="B Nazanin" w:hint="cs"/>
          <w:bCs/>
          <w:caps/>
          <w:noProof/>
          <w:sz w:val="28"/>
          <w:szCs w:val="28"/>
          <w:rtl/>
          <w:lang w:bidi="fa-IR"/>
        </w:rPr>
        <w:t>استاد راهنما</w:t>
      </w:r>
      <w:r w:rsidRPr="009524EA">
        <w:rPr>
          <w:rFonts w:ascii="Times New Roman" w:eastAsia="Times New Roman" w:hAnsi="Times New Roman" w:cs="B Nazanin"/>
          <w:bCs/>
          <w:caps/>
          <w:noProof/>
          <w:sz w:val="28"/>
          <w:szCs w:val="28"/>
          <w:lang w:bidi="fa-IR"/>
        </w:rPr>
        <w:t xml:space="preserve"> </w:t>
      </w:r>
      <w:r w:rsidRPr="009524EA">
        <w:rPr>
          <w:rFonts w:ascii="Times New Roman" w:eastAsia="Times New Roman" w:hAnsi="Times New Roman" w:cs="B Nazanin" w:hint="cs"/>
          <w:bCs/>
          <w:caps/>
          <w:noProof/>
          <w:sz w:val="28"/>
          <w:szCs w:val="28"/>
          <w:rtl/>
          <w:lang w:bidi="fa-IR"/>
        </w:rPr>
        <w:t>:</w:t>
      </w:r>
    </w:p>
    <w:p w14:paraId="1D112B23" w14:textId="67FA6ACF" w:rsidR="00902129" w:rsidRPr="009524EA" w:rsidRDefault="000217EC" w:rsidP="00F948AB">
      <w:pPr>
        <w:widowControl w:val="0"/>
        <w:bidi/>
        <w:spacing w:after="0" w:line="264" w:lineRule="auto"/>
        <w:jc w:val="center"/>
        <w:rPr>
          <w:rFonts w:cs="B Nazanin"/>
          <w:b/>
          <w:bCs/>
          <w:sz w:val="32"/>
          <w:szCs w:val="32"/>
          <w:rtl/>
          <w:lang w:bidi="fa-IR"/>
        </w:rPr>
      </w:pPr>
      <w:r w:rsidRPr="009524EA">
        <w:rPr>
          <w:rFonts w:cs="B Nazanin"/>
          <w:b/>
          <w:bCs/>
          <w:sz w:val="32"/>
          <w:szCs w:val="32"/>
          <w:rtl/>
          <w:lang w:bidi="fa-IR"/>
        </w:rPr>
        <w:t>دکتر عباس منور</w:t>
      </w:r>
      <w:r w:rsidRPr="009524EA">
        <w:rPr>
          <w:rFonts w:cs="B Nazanin" w:hint="cs"/>
          <w:b/>
          <w:bCs/>
          <w:sz w:val="32"/>
          <w:szCs w:val="32"/>
          <w:rtl/>
          <w:lang w:bidi="fa-IR"/>
        </w:rPr>
        <w:t>ی</w:t>
      </w:r>
      <w:r w:rsidRPr="009524EA">
        <w:rPr>
          <w:rFonts w:cs="B Nazanin" w:hint="eastAsia"/>
          <w:b/>
          <w:bCs/>
          <w:sz w:val="32"/>
          <w:szCs w:val="32"/>
          <w:rtl/>
          <w:lang w:bidi="fa-IR"/>
        </w:rPr>
        <w:t>ان</w:t>
      </w:r>
    </w:p>
    <w:p w14:paraId="27E02891" w14:textId="46B53D36" w:rsidR="000217EC" w:rsidRPr="009524EA" w:rsidRDefault="000217EC" w:rsidP="000217EC">
      <w:pPr>
        <w:widowControl w:val="0"/>
        <w:bidi/>
        <w:spacing w:after="0" w:line="264" w:lineRule="auto"/>
        <w:jc w:val="center"/>
        <w:rPr>
          <w:rFonts w:ascii="Times New Roman" w:eastAsia="Times New Roman" w:hAnsi="Times New Roman" w:cs="B Nazanin"/>
          <w:bCs/>
          <w:caps/>
          <w:noProof/>
          <w:sz w:val="28"/>
          <w:szCs w:val="28"/>
          <w:lang w:bidi="fa-IR"/>
        </w:rPr>
      </w:pPr>
      <w:r w:rsidRPr="009524EA">
        <w:rPr>
          <w:rFonts w:ascii="Times New Roman" w:eastAsia="Times New Roman" w:hAnsi="Times New Roman" w:cs="B Nazanin" w:hint="cs"/>
          <w:bCs/>
          <w:caps/>
          <w:noProof/>
          <w:sz w:val="28"/>
          <w:szCs w:val="28"/>
          <w:rtl/>
          <w:lang w:bidi="fa-IR"/>
        </w:rPr>
        <w:t>استاد مشاور</w:t>
      </w:r>
      <w:r w:rsidRPr="009524EA">
        <w:rPr>
          <w:rFonts w:ascii="Times New Roman" w:eastAsia="Times New Roman" w:hAnsi="Times New Roman" w:cs="B Nazanin"/>
          <w:bCs/>
          <w:caps/>
          <w:noProof/>
          <w:sz w:val="28"/>
          <w:szCs w:val="28"/>
          <w:lang w:bidi="fa-IR"/>
        </w:rPr>
        <w:t xml:space="preserve"> </w:t>
      </w:r>
      <w:r w:rsidRPr="009524EA">
        <w:rPr>
          <w:rFonts w:ascii="Times New Roman" w:eastAsia="Times New Roman" w:hAnsi="Times New Roman" w:cs="B Nazanin" w:hint="cs"/>
          <w:bCs/>
          <w:caps/>
          <w:noProof/>
          <w:sz w:val="28"/>
          <w:szCs w:val="28"/>
          <w:rtl/>
          <w:lang w:bidi="fa-IR"/>
        </w:rPr>
        <w:t>:</w:t>
      </w:r>
    </w:p>
    <w:p w14:paraId="5D811DA3" w14:textId="0DE91122" w:rsidR="000217EC" w:rsidRPr="009524EA" w:rsidRDefault="000217EC" w:rsidP="000217EC">
      <w:pPr>
        <w:widowControl w:val="0"/>
        <w:bidi/>
        <w:spacing w:after="0" w:line="264" w:lineRule="auto"/>
        <w:jc w:val="center"/>
        <w:rPr>
          <w:rFonts w:ascii="Times New Roman" w:hAnsi="Times New Roman" w:cs="B Nazanin"/>
          <w:b/>
          <w:bCs/>
          <w:sz w:val="32"/>
          <w:szCs w:val="32"/>
          <w:rtl/>
        </w:rPr>
      </w:pPr>
      <w:r w:rsidRPr="009524EA">
        <w:rPr>
          <w:rFonts w:cs="B Nazanin"/>
          <w:b/>
          <w:bCs/>
          <w:sz w:val="32"/>
          <w:szCs w:val="32"/>
          <w:rtl/>
          <w:lang w:bidi="fa-IR"/>
        </w:rPr>
        <w:t>دکتر ناز</w:t>
      </w:r>
      <w:r w:rsidRPr="009524EA">
        <w:rPr>
          <w:rFonts w:cs="B Nazanin" w:hint="cs"/>
          <w:b/>
          <w:bCs/>
          <w:sz w:val="32"/>
          <w:szCs w:val="32"/>
          <w:rtl/>
          <w:lang w:bidi="fa-IR"/>
        </w:rPr>
        <w:t>ی</w:t>
      </w:r>
      <w:r w:rsidRPr="009524EA">
        <w:rPr>
          <w:rFonts w:cs="B Nazanin" w:hint="eastAsia"/>
          <w:b/>
          <w:bCs/>
          <w:sz w:val="32"/>
          <w:szCs w:val="32"/>
          <w:rtl/>
          <w:lang w:bidi="fa-IR"/>
        </w:rPr>
        <w:t>لا</w:t>
      </w:r>
      <w:r w:rsidRPr="009524EA">
        <w:rPr>
          <w:rFonts w:cs="B Nazanin"/>
          <w:b/>
          <w:bCs/>
          <w:sz w:val="32"/>
          <w:szCs w:val="32"/>
          <w:rtl/>
          <w:lang w:bidi="fa-IR"/>
        </w:rPr>
        <w:t xml:space="preserve"> ن</w:t>
      </w:r>
      <w:r w:rsidRPr="009524EA">
        <w:rPr>
          <w:rFonts w:cs="B Nazanin" w:hint="cs"/>
          <w:b/>
          <w:bCs/>
          <w:sz w:val="32"/>
          <w:szCs w:val="32"/>
          <w:rtl/>
          <w:lang w:bidi="fa-IR"/>
        </w:rPr>
        <w:t>ی</w:t>
      </w:r>
      <w:r w:rsidRPr="009524EA">
        <w:rPr>
          <w:rFonts w:cs="B Nazanin" w:hint="eastAsia"/>
          <w:b/>
          <w:bCs/>
          <w:sz w:val="32"/>
          <w:szCs w:val="32"/>
          <w:rtl/>
          <w:lang w:bidi="fa-IR"/>
        </w:rPr>
        <w:t>اکان</w:t>
      </w:r>
    </w:p>
    <w:p w14:paraId="0599FE9B" w14:textId="77777777" w:rsidR="000F2766" w:rsidRPr="009524EA" w:rsidRDefault="000F2766" w:rsidP="00F948AB">
      <w:pPr>
        <w:widowControl w:val="0"/>
        <w:tabs>
          <w:tab w:val="right" w:leader="dot" w:pos="8827"/>
        </w:tabs>
        <w:bidi/>
        <w:spacing w:after="0" w:line="240" w:lineRule="auto"/>
        <w:jc w:val="center"/>
        <w:rPr>
          <w:rFonts w:ascii="Times New Roman" w:eastAsia="Times New Roman" w:hAnsi="Times New Roman" w:cs="B Nazanin"/>
          <w:bCs/>
          <w:caps/>
          <w:noProof/>
          <w:sz w:val="28"/>
          <w:szCs w:val="28"/>
          <w:lang w:bidi="fa-IR"/>
        </w:rPr>
      </w:pPr>
      <w:r w:rsidRPr="009524EA">
        <w:rPr>
          <w:rFonts w:ascii="Times New Roman" w:eastAsia="Times New Roman" w:hAnsi="Times New Roman" w:cs="B Nazanin" w:hint="cs"/>
          <w:bCs/>
          <w:caps/>
          <w:noProof/>
          <w:sz w:val="28"/>
          <w:szCs w:val="28"/>
          <w:rtl/>
          <w:lang w:bidi="fa-IR"/>
        </w:rPr>
        <w:t>نگارنده :</w:t>
      </w:r>
    </w:p>
    <w:p w14:paraId="4A3FCB8C" w14:textId="30B5C8B2" w:rsidR="000F2766" w:rsidRPr="009524EA" w:rsidRDefault="00DB27D6" w:rsidP="00F948AB">
      <w:pPr>
        <w:widowControl w:val="0"/>
        <w:bidi/>
        <w:spacing w:after="0" w:line="264" w:lineRule="auto"/>
        <w:jc w:val="center"/>
        <w:rPr>
          <w:rFonts w:ascii="Times New Roman" w:hAnsi="Times New Roman" w:cs="B Zar"/>
          <w:b/>
          <w:bCs/>
          <w:sz w:val="24"/>
          <w:szCs w:val="24"/>
          <w:rtl/>
        </w:rPr>
      </w:pPr>
      <w:r w:rsidRPr="009524EA">
        <w:rPr>
          <w:rFonts w:ascii="Times New Roman" w:hAnsi="Times New Roman" w:cs="B Zar"/>
          <w:b/>
          <w:bCs/>
          <w:sz w:val="24"/>
          <w:szCs w:val="24"/>
          <w:rtl/>
        </w:rPr>
        <w:t>افسانه حسن زاده مقدم</w:t>
      </w:r>
    </w:p>
    <w:p w14:paraId="38C3B686" w14:textId="77777777" w:rsidR="004F1B1F" w:rsidRPr="009524EA" w:rsidRDefault="004F1B1F" w:rsidP="004F1B1F">
      <w:pPr>
        <w:widowControl w:val="0"/>
        <w:bidi/>
        <w:spacing w:after="0" w:line="264" w:lineRule="auto"/>
        <w:jc w:val="center"/>
        <w:rPr>
          <w:rFonts w:ascii="Times New Roman" w:hAnsi="Times New Roman" w:cs="B Zar"/>
          <w:b/>
          <w:bCs/>
          <w:sz w:val="24"/>
          <w:szCs w:val="24"/>
          <w:rtl/>
        </w:rPr>
      </w:pPr>
    </w:p>
    <w:p w14:paraId="36A91C1E" w14:textId="5F148846" w:rsidR="00D95E14" w:rsidRPr="009524EA" w:rsidRDefault="00127521" w:rsidP="00F948AB">
      <w:pPr>
        <w:widowControl w:val="0"/>
        <w:bidi/>
        <w:spacing w:after="0" w:line="221" w:lineRule="auto"/>
        <w:jc w:val="center"/>
        <w:rPr>
          <w:rFonts w:ascii="Times New Roman" w:hAnsi="Times New Roman" w:cs="B Nazanin"/>
          <w:b/>
          <w:bCs/>
          <w:sz w:val="28"/>
          <w:szCs w:val="28"/>
          <w:rtl/>
          <w:lang w:bidi="fa-IR"/>
        </w:rPr>
      </w:pPr>
      <w:r>
        <w:rPr>
          <w:rFonts w:ascii="Times New Roman" w:hAnsi="Times New Roman" w:cs="B Nazanin" w:hint="cs"/>
          <w:b/>
          <w:bCs/>
          <w:sz w:val="28"/>
          <w:szCs w:val="28"/>
          <w:rtl/>
        </w:rPr>
        <w:t>زمستان 1404 تا بهار 1405</w:t>
      </w:r>
    </w:p>
    <w:p w14:paraId="2EF278D7" w14:textId="6112F78D" w:rsidR="00DF2866" w:rsidRPr="009524EA" w:rsidRDefault="00D95E14" w:rsidP="00A225AB">
      <w:pPr>
        <w:spacing w:after="0" w:line="240" w:lineRule="auto"/>
        <w:rPr>
          <w:rFonts w:ascii="IranNastaliq" w:hAnsi="IranNastaliq" w:cs="IranNastaliq"/>
          <w:sz w:val="28"/>
          <w:szCs w:val="28"/>
          <w:rtl/>
          <w:lang w:bidi="fa-IR"/>
        </w:rPr>
      </w:pPr>
      <w:r w:rsidRPr="009524EA">
        <w:rPr>
          <w:rFonts w:ascii="Times New Roman" w:hAnsi="Times New Roman" w:cs="B Nazanin"/>
          <w:b/>
          <w:bCs/>
          <w:sz w:val="28"/>
          <w:szCs w:val="28"/>
          <w:rtl/>
          <w:lang w:bidi="fa-IR"/>
        </w:rPr>
        <w:br w:type="page"/>
      </w:r>
    </w:p>
    <w:p w14:paraId="621E4F14" w14:textId="77777777" w:rsidR="004F1B1F" w:rsidRPr="009524EA" w:rsidRDefault="004F1B1F" w:rsidP="00F948AB">
      <w:pPr>
        <w:widowControl w:val="0"/>
        <w:tabs>
          <w:tab w:val="right" w:leader="dot" w:pos="8827"/>
        </w:tabs>
        <w:bidi/>
        <w:spacing w:after="0" w:line="240" w:lineRule="auto"/>
        <w:jc w:val="center"/>
        <w:rPr>
          <w:rFonts w:ascii="IranNastaliq" w:hAnsi="IranNastaliq" w:cs="IranNastaliq"/>
          <w:sz w:val="20"/>
          <w:szCs w:val="20"/>
          <w:rtl/>
          <w:lang w:bidi="fa-IR"/>
        </w:rPr>
      </w:pPr>
      <w:bookmarkStart w:id="1" w:name="_Toc524639097"/>
      <w:bookmarkStart w:id="2" w:name="_Toc1839555"/>
      <w:bookmarkStart w:id="3" w:name="_Toc3579852"/>
    </w:p>
    <w:p w14:paraId="5269F478" w14:textId="77777777" w:rsidR="00BC3878" w:rsidRPr="009524EA" w:rsidRDefault="00BC3878" w:rsidP="004F1B1F">
      <w:pPr>
        <w:widowControl w:val="0"/>
        <w:tabs>
          <w:tab w:val="right" w:leader="dot" w:pos="8827"/>
        </w:tabs>
        <w:bidi/>
        <w:spacing w:after="0" w:line="240" w:lineRule="auto"/>
        <w:jc w:val="center"/>
        <w:rPr>
          <w:rFonts w:ascii="Times New Roman" w:eastAsia="Times New Roman" w:hAnsi="Times New Roman" w:cs="B Lotus"/>
          <w:b/>
          <w:bCs/>
          <w:caps/>
          <w:noProof/>
          <w:sz w:val="24"/>
          <w:szCs w:val="28"/>
          <w:lang w:bidi="fa-IR"/>
        </w:rPr>
      </w:pPr>
      <w:r w:rsidRPr="009524EA">
        <w:rPr>
          <w:rFonts w:ascii="Times New Roman" w:eastAsia="Times New Roman" w:hAnsi="Times New Roman" w:cs="B Lotus"/>
          <w:b/>
          <w:bCs/>
          <w:caps/>
          <w:noProof/>
          <w:sz w:val="24"/>
          <w:szCs w:val="28"/>
          <w:rtl/>
          <w:lang w:bidi="fa-IR"/>
        </w:rPr>
        <w:t>فهرست مطالب</w:t>
      </w:r>
    </w:p>
    <w:p w14:paraId="5D7E0707" w14:textId="14D374DA" w:rsidR="003C4031" w:rsidRPr="009524EA" w:rsidRDefault="003C4031" w:rsidP="004F1B1F">
      <w:pPr>
        <w:pStyle w:val="TOC1"/>
        <w:rPr>
          <w:rStyle w:val="Hyperlink"/>
          <w:b w:val="0"/>
          <w:color w:val="auto"/>
          <w:sz w:val="24"/>
          <w:u w:val="none"/>
          <w:rtl/>
        </w:rPr>
      </w:pPr>
      <w:hyperlink w:anchor="_Toc168320172" w:history="1">
        <w:r w:rsidRPr="009524EA">
          <w:rPr>
            <w:rStyle w:val="Hyperlink"/>
            <w:rFonts w:hint="cs"/>
            <w:b w:val="0"/>
            <w:color w:val="auto"/>
            <w:szCs w:val="32"/>
            <w:u w:val="none"/>
            <w:rtl/>
          </w:rPr>
          <w:t>عنوان</w:t>
        </w:r>
        <w:r w:rsidRPr="009524EA">
          <w:rPr>
            <w:rStyle w:val="Hyperlink"/>
            <w:b w:val="0"/>
            <w:webHidden/>
            <w:color w:val="auto"/>
            <w:szCs w:val="32"/>
            <w:u w:val="none"/>
          </w:rPr>
          <w:tab/>
        </w:r>
        <w:r w:rsidRPr="009524EA">
          <w:rPr>
            <w:rStyle w:val="Hyperlink"/>
            <w:rFonts w:hint="cs"/>
            <w:b w:val="0"/>
            <w:webHidden/>
            <w:color w:val="auto"/>
            <w:szCs w:val="32"/>
            <w:u w:val="none"/>
            <w:rtl/>
          </w:rPr>
          <w:t>صفحه</w:t>
        </w:r>
      </w:hyperlink>
    </w:p>
    <w:sdt>
      <w:sdtPr>
        <w:rPr>
          <w:rFonts w:ascii="Times New Roman" w:hAnsi="Times New Roman" w:cs="B Lotus"/>
          <w:caps/>
          <w:noProof/>
          <w:color w:val="auto"/>
          <w:sz w:val="28"/>
          <w:szCs w:val="28"/>
        </w:rPr>
        <w:id w:val="-772702590"/>
        <w:docPartObj>
          <w:docPartGallery w:val="Table of Contents"/>
          <w:docPartUnique/>
        </w:docPartObj>
      </w:sdtPr>
      <w:sdtEndPr>
        <w:rPr>
          <w:rStyle w:val="Hyperlink"/>
          <w:b w:val="0"/>
          <w:sz w:val="16"/>
          <w:szCs w:val="18"/>
          <w:u w:val="single"/>
          <w:rtl/>
        </w:rPr>
      </w:sdtEndPr>
      <w:sdtContent>
        <w:p w14:paraId="7A0E9832" w14:textId="6B749187" w:rsidR="00BF6D1F" w:rsidRPr="009524EA" w:rsidRDefault="00BF6D1F" w:rsidP="003C4031">
          <w:pPr>
            <w:pStyle w:val="TOCHeading"/>
            <w:rPr>
              <w:rFonts w:asciiTheme="minorHAnsi" w:hAnsiTheme="minorHAnsi"/>
              <w:color w:val="auto"/>
              <w:sz w:val="10"/>
              <w:szCs w:val="10"/>
            </w:rPr>
          </w:pPr>
        </w:p>
        <w:p w14:paraId="17BD3BF3" w14:textId="36224F10" w:rsidR="00C36316" w:rsidRPr="009524EA" w:rsidRDefault="00C36316" w:rsidP="00A225AB">
          <w:pPr>
            <w:pStyle w:val="TOC1"/>
            <w:rPr>
              <w:rStyle w:val="Hyperlink"/>
              <w:color w:val="auto"/>
              <w:sz w:val="24"/>
              <w:u w:val="none"/>
              <w:rtl/>
            </w:rPr>
          </w:pPr>
          <w:r w:rsidRPr="009524EA">
            <w:rPr>
              <w:rStyle w:val="Hyperlink"/>
              <w:rFonts w:hint="cs"/>
              <w:color w:val="auto"/>
              <w:sz w:val="24"/>
              <w:u w:val="none"/>
              <w:rtl/>
            </w:rPr>
            <w:t>فصل اول: کلیات پژوهش</w:t>
          </w:r>
        </w:p>
        <w:p w14:paraId="6172B096" w14:textId="79DDD263"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1-1. </w:t>
          </w:r>
          <w:r w:rsidRPr="009524EA">
            <w:rPr>
              <w:rFonts w:hint="eastAsia"/>
              <w:b w:val="0"/>
              <w:bCs w:val="0"/>
              <w:color w:val="auto"/>
              <w:sz w:val="24"/>
              <w:rtl/>
            </w:rPr>
            <w:t>مقدمه</w:t>
          </w:r>
          <w:r w:rsidRPr="009524EA">
            <w:rPr>
              <w:b w:val="0"/>
              <w:bCs w:val="0"/>
              <w:webHidden/>
              <w:color w:val="auto"/>
              <w:sz w:val="24"/>
            </w:rPr>
            <w:tab/>
          </w:r>
          <w:r w:rsidR="00057C8C" w:rsidRPr="009524EA">
            <w:rPr>
              <w:b w:val="0"/>
              <w:bCs w:val="0"/>
              <w:webHidden/>
              <w:color w:val="auto"/>
              <w:sz w:val="24"/>
              <w:rtl/>
              <w:lang w:bidi="ar-SA"/>
            </w:rPr>
            <w:t>3</w:t>
          </w:r>
        </w:p>
        <w:p w14:paraId="07ED5545" w14:textId="72EBEFEA"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1-2- </w:t>
          </w:r>
          <w:r w:rsidRPr="009524EA">
            <w:rPr>
              <w:rFonts w:hint="eastAsia"/>
              <w:b w:val="0"/>
              <w:bCs w:val="0"/>
              <w:color w:val="auto"/>
              <w:sz w:val="24"/>
              <w:rtl/>
            </w:rPr>
            <w:t>ب</w:t>
          </w:r>
          <w:r w:rsidRPr="009524EA">
            <w:rPr>
              <w:rFonts w:hint="cs"/>
              <w:b w:val="0"/>
              <w:bCs w:val="0"/>
              <w:color w:val="auto"/>
              <w:sz w:val="24"/>
              <w:rtl/>
            </w:rPr>
            <w:t>ی</w:t>
          </w:r>
          <w:r w:rsidRPr="009524EA">
            <w:rPr>
              <w:rFonts w:hint="eastAsia"/>
              <w:b w:val="0"/>
              <w:bCs w:val="0"/>
              <w:color w:val="auto"/>
              <w:sz w:val="24"/>
              <w:rtl/>
            </w:rPr>
            <w:t>ان</w:t>
          </w:r>
          <w:r w:rsidRPr="009524EA">
            <w:rPr>
              <w:b w:val="0"/>
              <w:bCs w:val="0"/>
              <w:color w:val="auto"/>
              <w:sz w:val="24"/>
              <w:rtl/>
            </w:rPr>
            <w:t xml:space="preserve"> </w:t>
          </w:r>
          <w:r w:rsidRPr="009524EA">
            <w:rPr>
              <w:rFonts w:hint="eastAsia"/>
              <w:b w:val="0"/>
              <w:bCs w:val="0"/>
              <w:color w:val="auto"/>
              <w:sz w:val="24"/>
              <w:rtl/>
            </w:rPr>
            <w:t>مسئله</w:t>
          </w:r>
          <w:r w:rsidRPr="009524EA">
            <w:rPr>
              <w:b w:val="0"/>
              <w:bCs w:val="0"/>
              <w:webHidden/>
              <w:color w:val="auto"/>
              <w:sz w:val="24"/>
            </w:rPr>
            <w:tab/>
          </w:r>
          <w:r w:rsidR="00057C8C" w:rsidRPr="009524EA">
            <w:rPr>
              <w:b w:val="0"/>
              <w:bCs w:val="0"/>
              <w:webHidden/>
              <w:color w:val="auto"/>
              <w:sz w:val="24"/>
              <w:rtl/>
              <w:lang w:bidi="ar-SA"/>
            </w:rPr>
            <w:t>4</w:t>
          </w:r>
        </w:p>
        <w:p w14:paraId="36ECE553" w14:textId="14E132F2" w:rsidR="00C36316" w:rsidRPr="009524EA" w:rsidRDefault="00C36316" w:rsidP="004F1B1F">
          <w:pPr>
            <w:pStyle w:val="TOC1"/>
            <w:rPr>
              <w:rStyle w:val="Hyperlink"/>
              <w:b w:val="0"/>
              <w:bCs w:val="0"/>
              <w:color w:val="auto"/>
              <w:sz w:val="24"/>
              <w:u w:val="none"/>
            </w:rPr>
          </w:pPr>
          <w:r w:rsidRPr="009524EA">
            <w:rPr>
              <w:b w:val="0"/>
              <w:bCs w:val="0"/>
              <w:color w:val="auto"/>
              <w:sz w:val="24"/>
              <w:rtl/>
            </w:rPr>
            <w:t>1-3-</w:t>
          </w:r>
          <w:r w:rsidRPr="009524EA">
            <w:rPr>
              <w:rFonts w:hint="eastAsia"/>
              <w:b w:val="0"/>
              <w:bCs w:val="0"/>
              <w:color w:val="auto"/>
              <w:sz w:val="24"/>
              <w:rtl/>
            </w:rPr>
            <w:t>اهم</w:t>
          </w:r>
          <w:r w:rsidRPr="009524EA">
            <w:rPr>
              <w:rFonts w:hint="cs"/>
              <w:b w:val="0"/>
              <w:bCs w:val="0"/>
              <w:color w:val="auto"/>
              <w:sz w:val="24"/>
              <w:rtl/>
            </w:rPr>
            <w:t>ی</w:t>
          </w:r>
          <w:r w:rsidRPr="009524EA">
            <w:rPr>
              <w:rFonts w:hint="eastAsia"/>
              <w:b w:val="0"/>
              <w:bCs w:val="0"/>
              <w:color w:val="auto"/>
              <w:sz w:val="24"/>
              <w:rtl/>
            </w:rPr>
            <w:t>ّت</w:t>
          </w:r>
          <w:r w:rsidRPr="009524EA">
            <w:rPr>
              <w:b w:val="0"/>
              <w:bCs w:val="0"/>
              <w:color w:val="auto"/>
              <w:sz w:val="24"/>
              <w:rtl/>
            </w:rPr>
            <w:t xml:space="preserve"> </w:t>
          </w:r>
          <w:r w:rsidRPr="009524EA">
            <w:rPr>
              <w:rFonts w:hint="eastAsia"/>
              <w:b w:val="0"/>
              <w:bCs w:val="0"/>
              <w:color w:val="auto"/>
              <w:sz w:val="24"/>
              <w:rtl/>
            </w:rPr>
            <w:t>و</w:t>
          </w:r>
          <w:r w:rsidRPr="009524EA">
            <w:rPr>
              <w:b w:val="0"/>
              <w:bCs w:val="0"/>
              <w:color w:val="auto"/>
              <w:sz w:val="24"/>
              <w:rtl/>
            </w:rPr>
            <w:t xml:space="preserve"> </w:t>
          </w:r>
          <w:r w:rsidRPr="009524EA">
            <w:rPr>
              <w:rFonts w:hint="eastAsia"/>
              <w:b w:val="0"/>
              <w:bCs w:val="0"/>
              <w:color w:val="auto"/>
              <w:sz w:val="24"/>
              <w:rtl/>
            </w:rPr>
            <w:t>ضرورت</w:t>
          </w:r>
          <w:r w:rsidRPr="009524EA">
            <w:rPr>
              <w:b w:val="0"/>
              <w:bCs w:val="0"/>
              <w:color w:val="auto"/>
              <w:sz w:val="24"/>
              <w:rtl/>
            </w:rPr>
            <w:t xml:space="preserve"> </w:t>
          </w:r>
          <w:r w:rsidRPr="009524EA">
            <w:rPr>
              <w:rFonts w:hint="eastAsia"/>
              <w:b w:val="0"/>
              <w:bCs w:val="0"/>
              <w:color w:val="auto"/>
              <w:sz w:val="24"/>
              <w:rtl/>
            </w:rPr>
            <w:t>انجام</w:t>
          </w:r>
          <w:r w:rsidRPr="009524EA">
            <w:rPr>
              <w:b w:val="0"/>
              <w:bCs w:val="0"/>
              <w:color w:val="auto"/>
              <w:sz w:val="24"/>
              <w:rtl/>
            </w:rPr>
            <w:t xml:space="preserve"> </w:t>
          </w:r>
          <w:r w:rsidRPr="009524EA">
            <w:rPr>
              <w:rFonts w:hint="eastAsia"/>
              <w:b w:val="0"/>
              <w:bCs w:val="0"/>
              <w:color w:val="auto"/>
              <w:sz w:val="24"/>
              <w:rtl/>
            </w:rPr>
            <w:t>تحق</w:t>
          </w:r>
          <w:r w:rsidRPr="009524EA">
            <w:rPr>
              <w:rFonts w:hint="cs"/>
              <w:b w:val="0"/>
              <w:bCs w:val="0"/>
              <w:color w:val="auto"/>
              <w:sz w:val="24"/>
              <w:rtl/>
            </w:rPr>
            <w:t>ی</w:t>
          </w:r>
          <w:r w:rsidRPr="009524EA">
            <w:rPr>
              <w:rFonts w:hint="eastAsia"/>
              <w:b w:val="0"/>
              <w:bCs w:val="0"/>
              <w:color w:val="auto"/>
              <w:sz w:val="24"/>
              <w:rtl/>
            </w:rPr>
            <w:t>ق</w:t>
          </w:r>
          <w:r w:rsidRPr="009524EA">
            <w:rPr>
              <w:b w:val="0"/>
              <w:bCs w:val="0"/>
              <w:webHidden/>
              <w:color w:val="auto"/>
              <w:sz w:val="24"/>
            </w:rPr>
            <w:tab/>
          </w:r>
          <w:r w:rsidR="00057C8C" w:rsidRPr="009524EA">
            <w:rPr>
              <w:b w:val="0"/>
              <w:bCs w:val="0"/>
              <w:webHidden/>
              <w:color w:val="auto"/>
              <w:sz w:val="24"/>
              <w:rtl/>
              <w:lang w:bidi="ar-SA"/>
            </w:rPr>
            <w:t>5</w:t>
          </w:r>
        </w:p>
        <w:p w14:paraId="39266FE7" w14:textId="7AC4CBDC"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1-4- </w:t>
          </w:r>
          <w:r w:rsidRPr="009524EA">
            <w:rPr>
              <w:rFonts w:hint="eastAsia"/>
              <w:b w:val="0"/>
              <w:bCs w:val="0"/>
              <w:color w:val="auto"/>
              <w:sz w:val="24"/>
              <w:rtl/>
            </w:rPr>
            <w:t>اهداف</w:t>
          </w:r>
          <w:r w:rsidRPr="009524EA">
            <w:rPr>
              <w:b w:val="0"/>
              <w:bCs w:val="0"/>
              <w:color w:val="auto"/>
              <w:sz w:val="24"/>
              <w:rtl/>
            </w:rPr>
            <w:t xml:space="preserve"> </w:t>
          </w:r>
          <w:r w:rsidRPr="009524EA">
            <w:rPr>
              <w:rFonts w:hint="eastAsia"/>
              <w:b w:val="0"/>
              <w:bCs w:val="0"/>
              <w:color w:val="auto"/>
              <w:sz w:val="24"/>
              <w:rtl/>
            </w:rPr>
            <w:t>تحق</w:t>
          </w:r>
          <w:r w:rsidRPr="009524EA">
            <w:rPr>
              <w:rFonts w:hint="cs"/>
              <w:b w:val="0"/>
              <w:bCs w:val="0"/>
              <w:color w:val="auto"/>
              <w:sz w:val="24"/>
              <w:rtl/>
            </w:rPr>
            <w:t>ی</w:t>
          </w:r>
          <w:r w:rsidRPr="009524EA">
            <w:rPr>
              <w:rFonts w:hint="eastAsia"/>
              <w:b w:val="0"/>
              <w:bCs w:val="0"/>
              <w:color w:val="auto"/>
              <w:sz w:val="24"/>
              <w:rtl/>
            </w:rPr>
            <w:t>ق</w:t>
          </w:r>
          <w:r w:rsidRPr="009524EA">
            <w:rPr>
              <w:b w:val="0"/>
              <w:bCs w:val="0"/>
              <w:webHidden/>
              <w:color w:val="auto"/>
              <w:sz w:val="24"/>
            </w:rPr>
            <w:tab/>
          </w:r>
          <w:r w:rsidR="00057C8C" w:rsidRPr="009524EA">
            <w:rPr>
              <w:b w:val="0"/>
              <w:bCs w:val="0"/>
              <w:webHidden/>
              <w:color w:val="auto"/>
              <w:sz w:val="24"/>
              <w:rtl/>
              <w:lang w:bidi="ar-SA"/>
            </w:rPr>
            <w:t>7</w:t>
          </w:r>
        </w:p>
        <w:p w14:paraId="129FC717" w14:textId="431EBA10" w:rsidR="00C36316" w:rsidRPr="009524EA" w:rsidRDefault="00C36316" w:rsidP="004F1B1F">
          <w:pPr>
            <w:pStyle w:val="TOC1"/>
            <w:rPr>
              <w:rStyle w:val="Hyperlink"/>
              <w:b w:val="0"/>
              <w:bCs w:val="0"/>
              <w:color w:val="auto"/>
              <w:sz w:val="24"/>
              <w:u w:val="none"/>
            </w:rPr>
          </w:pPr>
          <w:r w:rsidRPr="009524EA">
            <w:rPr>
              <w:b w:val="0"/>
              <w:bCs w:val="0"/>
              <w:color w:val="auto"/>
              <w:sz w:val="24"/>
              <w:rtl/>
            </w:rPr>
            <w:t>1-4-1-</w:t>
          </w:r>
          <w:r w:rsidRPr="009524EA">
            <w:rPr>
              <w:rFonts w:hint="eastAsia"/>
              <w:b w:val="0"/>
              <w:bCs w:val="0"/>
              <w:color w:val="auto"/>
              <w:sz w:val="24"/>
              <w:rtl/>
            </w:rPr>
            <w:t>هدف</w:t>
          </w:r>
          <w:r w:rsidRPr="009524EA">
            <w:rPr>
              <w:b w:val="0"/>
              <w:bCs w:val="0"/>
              <w:color w:val="auto"/>
              <w:sz w:val="24"/>
              <w:rtl/>
            </w:rPr>
            <w:t xml:space="preserve"> </w:t>
          </w:r>
          <w:r w:rsidRPr="009524EA">
            <w:rPr>
              <w:rFonts w:hint="eastAsia"/>
              <w:b w:val="0"/>
              <w:bCs w:val="0"/>
              <w:color w:val="auto"/>
              <w:sz w:val="24"/>
              <w:rtl/>
            </w:rPr>
            <w:t>اصل</w:t>
          </w:r>
          <w:r w:rsidRPr="009524EA">
            <w:rPr>
              <w:rFonts w:hint="cs"/>
              <w:b w:val="0"/>
              <w:bCs w:val="0"/>
              <w:color w:val="auto"/>
              <w:sz w:val="24"/>
              <w:rtl/>
            </w:rPr>
            <w:t>ی</w:t>
          </w:r>
          <w:r w:rsidRPr="009524EA">
            <w:rPr>
              <w:b w:val="0"/>
              <w:bCs w:val="0"/>
              <w:webHidden/>
              <w:color w:val="auto"/>
              <w:sz w:val="24"/>
            </w:rPr>
            <w:tab/>
          </w:r>
          <w:r w:rsidR="00F873BA" w:rsidRPr="009524EA">
            <w:rPr>
              <w:rFonts w:hint="cs"/>
              <w:b w:val="0"/>
              <w:bCs w:val="0"/>
              <w:webHidden/>
              <w:color w:val="auto"/>
              <w:sz w:val="24"/>
              <w:rtl/>
            </w:rPr>
            <w:t>8</w:t>
          </w:r>
        </w:p>
        <w:p w14:paraId="16A56C7D" w14:textId="34DE4247" w:rsidR="00C36316" w:rsidRPr="009524EA" w:rsidRDefault="00C36316" w:rsidP="004F1B1F">
          <w:pPr>
            <w:pStyle w:val="TOC1"/>
            <w:rPr>
              <w:rStyle w:val="Hyperlink"/>
              <w:b w:val="0"/>
              <w:bCs w:val="0"/>
              <w:color w:val="auto"/>
              <w:sz w:val="24"/>
              <w:u w:val="none"/>
            </w:rPr>
          </w:pPr>
          <w:r w:rsidRPr="009524EA">
            <w:rPr>
              <w:b w:val="0"/>
              <w:bCs w:val="0"/>
              <w:color w:val="auto"/>
              <w:sz w:val="24"/>
              <w:rtl/>
            </w:rPr>
            <w:t>1-4-2-</w:t>
          </w:r>
          <w:r w:rsidRPr="009524EA">
            <w:rPr>
              <w:rFonts w:hint="eastAsia"/>
              <w:b w:val="0"/>
              <w:bCs w:val="0"/>
              <w:color w:val="auto"/>
              <w:sz w:val="24"/>
              <w:rtl/>
            </w:rPr>
            <w:t>اهداف</w:t>
          </w:r>
          <w:r w:rsidRPr="009524EA">
            <w:rPr>
              <w:b w:val="0"/>
              <w:bCs w:val="0"/>
              <w:color w:val="auto"/>
              <w:sz w:val="24"/>
              <w:rtl/>
            </w:rPr>
            <w:t xml:space="preserve"> </w:t>
          </w:r>
          <w:r w:rsidRPr="009524EA">
            <w:rPr>
              <w:rFonts w:hint="eastAsia"/>
              <w:b w:val="0"/>
              <w:bCs w:val="0"/>
              <w:color w:val="auto"/>
              <w:sz w:val="24"/>
              <w:rtl/>
            </w:rPr>
            <w:t>فرع</w:t>
          </w:r>
          <w:r w:rsidRPr="009524EA">
            <w:rPr>
              <w:rFonts w:hint="cs"/>
              <w:b w:val="0"/>
              <w:bCs w:val="0"/>
              <w:color w:val="auto"/>
              <w:sz w:val="24"/>
              <w:rtl/>
            </w:rPr>
            <w:t>ی</w:t>
          </w:r>
          <w:r w:rsidRPr="009524EA">
            <w:rPr>
              <w:b w:val="0"/>
              <w:bCs w:val="0"/>
              <w:webHidden/>
              <w:color w:val="auto"/>
              <w:sz w:val="24"/>
            </w:rPr>
            <w:tab/>
          </w:r>
          <w:r w:rsidR="00F873BA" w:rsidRPr="009524EA">
            <w:rPr>
              <w:rFonts w:hint="cs"/>
              <w:b w:val="0"/>
              <w:bCs w:val="0"/>
              <w:webHidden/>
              <w:color w:val="auto"/>
              <w:sz w:val="24"/>
              <w:rtl/>
            </w:rPr>
            <w:t>8</w:t>
          </w:r>
        </w:p>
        <w:p w14:paraId="633FB48D" w14:textId="24481F2D"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1-5- </w:t>
          </w:r>
          <w:r w:rsidRPr="009524EA">
            <w:rPr>
              <w:rFonts w:hint="eastAsia"/>
              <w:b w:val="0"/>
              <w:bCs w:val="0"/>
              <w:color w:val="auto"/>
              <w:sz w:val="24"/>
              <w:rtl/>
            </w:rPr>
            <w:t>سؤالات</w:t>
          </w:r>
          <w:r w:rsidRPr="009524EA">
            <w:rPr>
              <w:b w:val="0"/>
              <w:bCs w:val="0"/>
              <w:color w:val="auto"/>
              <w:sz w:val="24"/>
              <w:rtl/>
            </w:rPr>
            <w:t xml:space="preserve"> </w:t>
          </w:r>
          <w:r w:rsidRPr="009524EA">
            <w:rPr>
              <w:rFonts w:hint="eastAsia"/>
              <w:b w:val="0"/>
              <w:bCs w:val="0"/>
              <w:color w:val="auto"/>
              <w:sz w:val="24"/>
              <w:rtl/>
            </w:rPr>
            <w:t>تحق</w:t>
          </w:r>
          <w:r w:rsidRPr="009524EA">
            <w:rPr>
              <w:rFonts w:hint="cs"/>
              <w:b w:val="0"/>
              <w:bCs w:val="0"/>
              <w:color w:val="auto"/>
              <w:sz w:val="24"/>
              <w:rtl/>
            </w:rPr>
            <w:t>ی</w:t>
          </w:r>
          <w:r w:rsidRPr="009524EA">
            <w:rPr>
              <w:rFonts w:hint="eastAsia"/>
              <w:b w:val="0"/>
              <w:bCs w:val="0"/>
              <w:color w:val="auto"/>
              <w:sz w:val="24"/>
              <w:rtl/>
            </w:rPr>
            <w:t>ق</w:t>
          </w:r>
          <w:r w:rsidRPr="009524EA">
            <w:rPr>
              <w:b w:val="0"/>
              <w:bCs w:val="0"/>
              <w:webHidden/>
              <w:color w:val="auto"/>
              <w:sz w:val="24"/>
            </w:rPr>
            <w:tab/>
          </w:r>
          <w:r w:rsidR="00057C8C" w:rsidRPr="009524EA">
            <w:rPr>
              <w:b w:val="0"/>
              <w:bCs w:val="0"/>
              <w:webHidden/>
              <w:color w:val="auto"/>
              <w:sz w:val="24"/>
              <w:rtl/>
              <w:lang w:bidi="ar-SA"/>
            </w:rPr>
            <w:t>7</w:t>
          </w:r>
        </w:p>
        <w:p w14:paraId="1DFE6775" w14:textId="7DFDC13A" w:rsidR="00C36316" w:rsidRPr="009524EA" w:rsidRDefault="00C36316" w:rsidP="004F1B1F">
          <w:pPr>
            <w:pStyle w:val="TOC1"/>
            <w:rPr>
              <w:rStyle w:val="Hyperlink"/>
              <w:b w:val="0"/>
              <w:bCs w:val="0"/>
              <w:color w:val="auto"/>
              <w:sz w:val="24"/>
              <w:u w:val="none"/>
            </w:rPr>
          </w:pPr>
          <w:r w:rsidRPr="009524EA">
            <w:rPr>
              <w:b w:val="0"/>
              <w:bCs w:val="0"/>
              <w:color w:val="auto"/>
              <w:sz w:val="24"/>
              <w:rtl/>
            </w:rPr>
            <w:t>1-5-1-</w:t>
          </w:r>
          <w:r w:rsidRPr="009524EA">
            <w:rPr>
              <w:rFonts w:hint="eastAsia"/>
              <w:b w:val="0"/>
              <w:bCs w:val="0"/>
              <w:color w:val="auto"/>
              <w:sz w:val="24"/>
              <w:rtl/>
            </w:rPr>
            <w:t>سوال</w:t>
          </w:r>
          <w:r w:rsidRPr="009524EA">
            <w:rPr>
              <w:b w:val="0"/>
              <w:bCs w:val="0"/>
              <w:color w:val="auto"/>
              <w:sz w:val="24"/>
              <w:rtl/>
            </w:rPr>
            <w:t xml:space="preserve"> </w:t>
          </w:r>
          <w:r w:rsidRPr="009524EA">
            <w:rPr>
              <w:rFonts w:hint="eastAsia"/>
              <w:b w:val="0"/>
              <w:bCs w:val="0"/>
              <w:color w:val="auto"/>
              <w:sz w:val="24"/>
              <w:rtl/>
            </w:rPr>
            <w:t>اصل</w:t>
          </w:r>
          <w:r w:rsidRPr="009524EA">
            <w:rPr>
              <w:rFonts w:hint="cs"/>
              <w:b w:val="0"/>
              <w:bCs w:val="0"/>
              <w:color w:val="auto"/>
              <w:sz w:val="24"/>
              <w:rtl/>
            </w:rPr>
            <w:t>ی</w:t>
          </w:r>
          <w:r w:rsidRPr="009524EA">
            <w:rPr>
              <w:b w:val="0"/>
              <w:bCs w:val="0"/>
              <w:webHidden/>
              <w:color w:val="auto"/>
              <w:sz w:val="24"/>
            </w:rPr>
            <w:tab/>
          </w:r>
          <w:r w:rsidR="00F873BA" w:rsidRPr="009524EA">
            <w:rPr>
              <w:rFonts w:hint="cs"/>
              <w:b w:val="0"/>
              <w:bCs w:val="0"/>
              <w:webHidden/>
              <w:color w:val="auto"/>
              <w:sz w:val="24"/>
              <w:rtl/>
            </w:rPr>
            <w:t>8</w:t>
          </w:r>
        </w:p>
        <w:p w14:paraId="43D3AC00" w14:textId="24C2A290" w:rsidR="00C36316" w:rsidRPr="009524EA" w:rsidRDefault="00C36316" w:rsidP="004F1B1F">
          <w:pPr>
            <w:pStyle w:val="TOC1"/>
            <w:rPr>
              <w:rStyle w:val="Hyperlink"/>
              <w:b w:val="0"/>
              <w:bCs w:val="0"/>
              <w:color w:val="auto"/>
              <w:sz w:val="24"/>
              <w:u w:val="none"/>
            </w:rPr>
          </w:pPr>
          <w:r w:rsidRPr="009524EA">
            <w:rPr>
              <w:b w:val="0"/>
              <w:bCs w:val="0"/>
              <w:color w:val="auto"/>
              <w:sz w:val="24"/>
              <w:rtl/>
            </w:rPr>
            <w:t>1-5-2-</w:t>
          </w:r>
          <w:r w:rsidRPr="009524EA">
            <w:rPr>
              <w:rFonts w:hint="eastAsia"/>
              <w:b w:val="0"/>
              <w:bCs w:val="0"/>
              <w:color w:val="auto"/>
              <w:sz w:val="24"/>
              <w:rtl/>
            </w:rPr>
            <w:t>سؤالات</w:t>
          </w:r>
          <w:r w:rsidRPr="009524EA">
            <w:rPr>
              <w:b w:val="0"/>
              <w:bCs w:val="0"/>
              <w:color w:val="auto"/>
              <w:sz w:val="24"/>
              <w:rtl/>
            </w:rPr>
            <w:t xml:space="preserve"> </w:t>
          </w:r>
          <w:r w:rsidRPr="009524EA">
            <w:rPr>
              <w:rFonts w:hint="eastAsia"/>
              <w:b w:val="0"/>
              <w:bCs w:val="0"/>
              <w:color w:val="auto"/>
              <w:sz w:val="24"/>
              <w:rtl/>
            </w:rPr>
            <w:t>فرع</w:t>
          </w:r>
          <w:r w:rsidRPr="009524EA">
            <w:rPr>
              <w:rFonts w:hint="cs"/>
              <w:b w:val="0"/>
              <w:bCs w:val="0"/>
              <w:color w:val="auto"/>
              <w:sz w:val="24"/>
              <w:rtl/>
            </w:rPr>
            <w:t>ی</w:t>
          </w:r>
          <w:r w:rsidRPr="009524EA">
            <w:rPr>
              <w:b w:val="0"/>
              <w:bCs w:val="0"/>
              <w:webHidden/>
              <w:color w:val="auto"/>
              <w:sz w:val="24"/>
            </w:rPr>
            <w:tab/>
          </w:r>
          <w:r w:rsidR="00F873BA" w:rsidRPr="009524EA">
            <w:rPr>
              <w:rFonts w:hint="cs"/>
              <w:b w:val="0"/>
              <w:bCs w:val="0"/>
              <w:webHidden/>
              <w:color w:val="auto"/>
              <w:sz w:val="24"/>
              <w:rtl/>
            </w:rPr>
            <w:t>9</w:t>
          </w:r>
        </w:p>
        <w:p w14:paraId="2A7A5431" w14:textId="3C6664D0" w:rsidR="00C36316" w:rsidRPr="009524EA" w:rsidRDefault="00C36316" w:rsidP="004F1B1F">
          <w:pPr>
            <w:pStyle w:val="TOC1"/>
            <w:rPr>
              <w:rStyle w:val="Hyperlink"/>
              <w:b w:val="0"/>
              <w:bCs w:val="0"/>
              <w:color w:val="auto"/>
              <w:sz w:val="24"/>
              <w:u w:val="none"/>
            </w:rPr>
          </w:pPr>
          <w:r w:rsidRPr="009524EA">
            <w:rPr>
              <w:b w:val="0"/>
              <w:bCs w:val="0"/>
              <w:color w:val="auto"/>
              <w:sz w:val="24"/>
              <w:rtl/>
            </w:rPr>
            <w:t>1-6-</w:t>
          </w:r>
          <w:r w:rsidRPr="009524EA">
            <w:rPr>
              <w:rFonts w:hint="eastAsia"/>
              <w:b w:val="0"/>
              <w:bCs w:val="0"/>
              <w:color w:val="auto"/>
              <w:sz w:val="24"/>
              <w:rtl/>
            </w:rPr>
            <w:t>فرض</w:t>
          </w:r>
          <w:r w:rsidRPr="009524EA">
            <w:rPr>
              <w:rFonts w:hint="cs"/>
              <w:b w:val="0"/>
              <w:bCs w:val="0"/>
              <w:color w:val="auto"/>
              <w:sz w:val="24"/>
              <w:rtl/>
            </w:rPr>
            <w:t>ی</w:t>
          </w:r>
          <w:r w:rsidRPr="009524EA">
            <w:rPr>
              <w:rFonts w:hint="eastAsia"/>
              <w:b w:val="0"/>
              <w:bCs w:val="0"/>
              <w:color w:val="auto"/>
              <w:sz w:val="24"/>
              <w:rtl/>
            </w:rPr>
            <w:t>ات</w:t>
          </w:r>
          <w:r w:rsidRPr="009524EA">
            <w:rPr>
              <w:b w:val="0"/>
              <w:bCs w:val="0"/>
              <w:color w:val="auto"/>
              <w:sz w:val="24"/>
              <w:rtl/>
            </w:rPr>
            <w:t xml:space="preserve"> </w:t>
          </w:r>
          <w:r w:rsidRPr="009524EA">
            <w:rPr>
              <w:rFonts w:hint="eastAsia"/>
              <w:b w:val="0"/>
              <w:bCs w:val="0"/>
              <w:color w:val="auto"/>
              <w:sz w:val="24"/>
              <w:rtl/>
            </w:rPr>
            <w:t>تحق</w:t>
          </w:r>
          <w:r w:rsidRPr="009524EA">
            <w:rPr>
              <w:rFonts w:hint="cs"/>
              <w:b w:val="0"/>
              <w:bCs w:val="0"/>
              <w:color w:val="auto"/>
              <w:sz w:val="24"/>
              <w:rtl/>
            </w:rPr>
            <w:t>ی</w:t>
          </w:r>
          <w:r w:rsidRPr="009524EA">
            <w:rPr>
              <w:rFonts w:hint="eastAsia"/>
              <w:b w:val="0"/>
              <w:bCs w:val="0"/>
              <w:color w:val="auto"/>
              <w:sz w:val="24"/>
              <w:rtl/>
            </w:rPr>
            <w:t>ق</w:t>
          </w:r>
          <w:r w:rsidRPr="009524EA">
            <w:rPr>
              <w:b w:val="0"/>
              <w:bCs w:val="0"/>
              <w:webHidden/>
              <w:color w:val="auto"/>
              <w:sz w:val="24"/>
            </w:rPr>
            <w:tab/>
          </w:r>
          <w:r w:rsidR="00057C8C" w:rsidRPr="009524EA">
            <w:rPr>
              <w:b w:val="0"/>
              <w:bCs w:val="0"/>
              <w:webHidden/>
              <w:color w:val="auto"/>
              <w:sz w:val="24"/>
              <w:rtl/>
              <w:lang w:bidi="ar-SA"/>
            </w:rPr>
            <w:t>8</w:t>
          </w:r>
        </w:p>
        <w:p w14:paraId="31FCADA0" w14:textId="607695D5" w:rsidR="00C36316" w:rsidRDefault="00C36316" w:rsidP="004F1B1F">
          <w:pPr>
            <w:pStyle w:val="TOC1"/>
            <w:rPr>
              <w:b w:val="0"/>
              <w:bCs w:val="0"/>
              <w:webHidden/>
              <w:color w:val="auto"/>
              <w:sz w:val="24"/>
              <w:rtl/>
            </w:rPr>
          </w:pPr>
          <w:r w:rsidRPr="009524EA">
            <w:rPr>
              <w:b w:val="0"/>
              <w:bCs w:val="0"/>
              <w:color w:val="auto"/>
              <w:sz w:val="24"/>
              <w:rtl/>
            </w:rPr>
            <w:t>1-6-1-</w:t>
          </w:r>
          <w:r w:rsidRPr="009524EA">
            <w:rPr>
              <w:rFonts w:hint="eastAsia"/>
              <w:b w:val="0"/>
              <w:bCs w:val="0"/>
              <w:color w:val="auto"/>
              <w:sz w:val="24"/>
              <w:rtl/>
            </w:rPr>
            <w:t>فرض</w:t>
          </w:r>
          <w:r w:rsidRPr="009524EA">
            <w:rPr>
              <w:rFonts w:hint="cs"/>
              <w:b w:val="0"/>
              <w:bCs w:val="0"/>
              <w:color w:val="auto"/>
              <w:sz w:val="24"/>
              <w:rtl/>
            </w:rPr>
            <w:t>ی</w:t>
          </w:r>
          <w:r w:rsidRPr="009524EA">
            <w:rPr>
              <w:rFonts w:hint="eastAsia"/>
              <w:b w:val="0"/>
              <w:bCs w:val="0"/>
              <w:color w:val="auto"/>
              <w:sz w:val="24"/>
              <w:rtl/>
            </w:rPr>
            <w:t>ه</w:t>
          </w:r>
          <w:r w:rsidRPr="009524EA">
            <w:rPr>
              <w:b w:val="0"/>
              <w:bCs w:val="0"/>
              <w:color w:val="auto"/>
              <w:sz w:val="24"/>
              <w:rtl/>
            </w:rPr>
            <w:t xml:space="preserve"> </w:t>
          </w:r>
          <w:r w:rsidRPr="009524EA">
            <w:rPr>
              <w:rFonts w:hint="eastAsia"/>
              <w:b w:val="0"/>
              <w:bCs w:val="0"/>
              <w:color w:val="auto"/>
              <w:sz w:val="24"/>
              <w:rtl/>
            </w:rPr>
            <w:t>اصل</w:t>
          </w:r>
          <w:r w:rsidRPr="009524EA">
            <w:rPr>
              <w:rFonts w:hint="cs"/>
              <w:b w:val="0"/>
              <w:bCs w:val="0"/>
              <w:color w:val="auto"/>
              <w:sz w:val="24"/>
              <w:rtl/>
            </w:rPr>
            <w:t>ی</w:t>
          </w:r>
          <w:r w:rsidRPr="009524EA">
            <w:rPr>
              <w:b w:val="0"/>
              <w:bCs w:val="0"/>
              <w:webHidden/>
              <w:color w:val="auto"/>
              <w:sz w:val="24"/>
            </w:rPr>
            <w:tab/>
          </w:r>
          <w:r w:rsidR="00F873BA" w:rsidRPr="009524EA">
            <w:rPr>
              <w:rFonts w:hint="cs"/>
              <w:b w:val="0"/>
              <w:bCs w:val="0"/>
              <w:webHidden/>
              <w:color w:val="auto"/>
              <w:sz w:val="24"/>
              <w:rtl/>
            </w:rPr>
            <w:t>9</w:t>
          </w:r>
        </w:p>
        <w:p w14:paraId="5065031C" w14:textId="71B01BA4" w:rsidR="001D3820" w:rsidRPr="001D3820" w:rsidRDefault="001D3820" w:rsidP="001D3820">
          <w:pPr>
            <w:pStyle w:val="TOC1"/>
            <w:rPr>
              <w:b w:val="0"/>
              <w:bCs w:val="0"/>
              <w:color w:val="auto"/>
              <w:sz w:val="24"/>
            </w:rPr>
          </w:pPr>
          <w:r w:rsidRPr="00BC3F5C">
            <w:rPr>
              <w:b w:val="0"/>
              <w:bCs w:val="0"/>
              <w:color w:val="auto"/>
              <w:sz w:val="24"/>
              <w:rtl/>
            </w:rPr>
            <w:t>1-6-</w:t>
          </w:r>
          <w:r w:rsidRPr="00BC3F5C">
            <w:rPr>
              <w:rFonts w:hint="cs"/>
              <w:b w:val="0"/>
              <w:bCs w:val="0"/>
              <w:color w:val="auto"/>
              <w:sz w:val="24"/>
              <w:rtl/>
            </w:rPr>
            <w:t>2</w:t>
          </w:r>
          <w:r w:rsidRPr="00BC3F5C">
            <w:rPr>
              <w:b w:val="0"/>
              <w:bCs w:val="0"/>
              <w:color w:val="auto"/>
              <w:sz w:val="24"/>
              <w:rtl/>
            </w:rPr>
            <w:t>-</w:t>
          </w:r>
          <w:r w:rsidRPr="00BC3F5C">
            <w:rPr>
              <w:rFonts w:hint="eastAsia"/>
              <w:b w:val="0"/>
              <w:bCs w:val="0"/>
              <w:color w:val="auto"/>
              <w:sz w:val="24"/>
              <w:rtl/>
            </w:rPr>
            <w:t>فرض</w:t>
          </w:r>
          <w:r w:rsidRPr="00BC3F5C">
            <w:rPr>
              <w:rFonts w:hint="cs"/>
              <w:b w:val="0"/>
              <w:bCs w:val="0"/>
              <w:color w:val="auto"/>
              <w:sz w:val="24"/>
              <w:rtl/>
            </w:rPr>
            <w:t>یات</w:t>
          </w:r>
          <w:r w:rsidRPr="00BC3F5C">
            <w:rPr>
              <w:b w:val="0"/>
              <w:bCs w:val="0"/>
              <w:color w:val="auto"/>
              <w:sz w:val="24"/>
              <w:rtl/>
            </w:rPr>
            <w:t xml:space="preserve"> </w:t>
          </w:r>
          <w:r w:rsidRPr="00BC3F5C">
            <w:rPr>
              <w:rFonts w:hint="cs"/>
              <w:b w:val="0"/>
              <w:bCs w:val="0"/>
              <w:color w:val="auto"/>
              <w:sz w:val="24"/>
              <w:rtl/>
            </w:rPr>
            <w:t>فرعی</w:t>
          </w:r>
          <w:r w:rsidRPr="00BC3F5C">
            <w:rPr>
              <w:b w:val="0"/>
              <w:bCs w:val="0"/>
              <w:webHidden/>
              <w:color w:val="auto"/>
              <w:sz w:val="24"/>
            </w:rPr>
            <w:tab/>
          </w:r>
          <w:r w:rsidRPr="00BC3F5C">
            <w:rPr>
              <w:rFonts w:hint="cs"/>
              <w:b w:val="0"/>
              <w:bCs w:val="0"/>
              <w:webHidden/>
              <w:color w:val="auto"/>
              <w:sz w:val="24"/>
              <w:rtl/>
            </w:rPr>
            <w:t>9</w:t>
          </w:r>
        </w:p>
        <w:p w14:paraId="459D9416" w14:textId="7D65D620" w:rsidR="00C36316" w:rsidRPr="009524EA" w:rsidRDefault="00C36316" w:rsidP="004F1B1F">
          <w:pPr>
            <w:pStyle w:val="TOC1"/>
            <w:rPr>
              <w:rStyle w:val="Hyperlink"/>
              <w:b w:val="0"/>
              <w:bCs w:val="0"/>
              <w:color w:val="auto"/>
              <w:sz w:val="24"/>
              <w:u w:val="none"/>
            </w:rPr>
          </w:pPr>
          <w:r w:rsidRPr="009524EA">
            <w:rPr>
              <w:b w:val="0"/>
              <w:bCs w:val="0"/>
              <w:color w:val="auto"/>
              <w:sz w:val="24"/>
              <w:rtl/>
            </w:rPr>
            <w:t>1-7-</w:t>
          </w:r>
          <w:r w:rsidRPr="009524EA">
            <w:rPr>
              <w:rFonts w:hint="eastAsia"/>
              <w:b w:val="0"/>
              <w:bCs w:val="0"/>
              <w:color w:val="auto"/>
              <w:sz w:val="24"/>
              <w:rtl/>
            </w:rPr>
            <w:t>مدل</w:t>
          </w:r>
          <w:r w:rsidRPr="009524EA">
            <w:rPr>
              <w:b w:val="0"/>
              <w:bCs w:val="0"/>
              <w:color w:val="auto"/>
              <w:sz w:val="24"/>
              <w:rtl/>
            </w:rPr>
            <w:t xml:space="preserve"> </w:t>
          </w:r>
          <w:r w:rsidRPr="009524EA">
            <w:rPr>
              <w:rFonts w:hint="eastAsia"/>
              <w:b w:val="0"/>
              <w:bCs w:val="0"/>
              <w:color w:val="auto"/>
              <w:sz w:val="24"/>
              <w:rtl/>
            </w:rPr>
            <w:t>مفهوم</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پژوهش</w:t>
          </w:r>
          <w:r w:rsidRPr="009524EA">
            <w:rPr>
              <w:b w:val="0"/>
              <w:bCs w:val="0"/>
              <w:color w:val="auto"/>
              <w:sz w:val="24"/>
              <w:rtl/>
            </w:rPr>
            <w:t>:</w:t>
          </w:r>
          <w:r w:rsidRPr="009524EA">
            <w:rPr>
              <w:b w:val="0"/>
              <w:bCs w:val="0"/>
              <w:webHidden/>
              <w:color w:val="auto"/>
              <w:sz w:val="24"/>
            </w:rPr>
            <w:tab/>
          </w:r>
          <w:r w:rsidR="00057C8C" w:rsidRPr="009524EA">
            <w:rPr>
              <w:b w:val="0"/>
              <w:bCs w:val="0"/>
              <w:webHidden/>
              <w:color w:val="auto"/>
              <w:sz w:val="24"/>
              <w:rtl/>
              <w:lang w:bidi="ar-SA"/>
            </w:rPr>
            <w:t>8</w:t>
          </w:r>
        </w:p>
        <w:p w14:paraId="262B6917" w14:textId="754CAE95" w:rsidR="00C36316" w:rsidRPr="009524EA" w:rsidRDefault="00C36316" w:rsidP="004F1B1F">
          <w:pPr>
            <w:pStyle w:val="TOC1"/>
            <w:rPr>
              <w:rStyle w:val="Hyperlink"/>
              <w:b w:val="0"/>
              <w:bCs w:val="0"/>
              <w:color w:val="auto"/>
              <w:sz w:val="24"/>
              <w:u w:val="none"/>
            </w:rPr>
          </w:pPr>
          <w:r w:rsidRPr="009524EA">
            <w:rPr>
              <w:b w:val="0"/>
              <w:bCs w:val="0"/>
              <w:color w:val="auto"/>
              <w:sz w:val="24"/>
              <w:rtl/>
            </w:rPr>
            <w:t>1-</w:t>
          </w:r>
          <w:r w:rsidR="00A225AB" w:rsidRPr="009524EA">
            <w:rPr>
              <w:rFonts w:hint="cs"/>
              <w:b w:val="0"/>
              <w:bCs w:val="0"/>
              <w:color w:val="auto"/>
              <w:sz w:val="24"/>
              <w:rtl/>
            </w:rPr>
            <w:t>8</w:t>
          </w:r>
          <w:r w:rsidRPr="009524EA">
            <w:rPr>
              <w:b w:val="0"/>
              <w:bCs w:val="0"/>
              <w:color w:val="auto"/>
              <w:sz w:val="24"/>
              <w:rtl/>
            </w:rPr>
            <w:t xml:space="preserve">- </w:t>
          </w:r>
          <w:r w:rsidRPr="009524EA">
            <w:rPr>
              <w:rFonts w:hint="eastAsia"/>
              <w:b w:val="0"/>
              <w:bCs w:val="0"/>
              <w:color w:val="auto"/>
              <w:sz w:val="24"/>
              <w:rtl/>
            </w:rPr>
            <w:t>قلمرو</w:t>
          </w:r>
          <w:r w:rsidRPr="009524EA">
            <w:rPr>
              <w:b w:val="0"/>
              <w:bCs w:val="0"/>
              <w:color w:val="auto"/>
              <w:sz w:val="24"/>
              <w:rtl/>
            </w:rPr>
            <w:t xml:space="preserve"> </w:t>
          </w:r>
          <w:r w:rsidRPr="009524EA">
            <w:rPr>
              <w:rFonts w:hint="eastAsia"/>
              <w:b w:val="0"/>
              <w:bCs w:val="0"/>
              <w:color w:val="auto"/>
              <w:sz w:val="24"/>
              <w:rtl/>
            </w:rPr>
            <w:t>تحق</w:t>
          </w:r>
          <w:r w:rsidRPr="009524EA">
            <w:rPr>
              <w:rFonts w:hint="cs"/>
              <w:b w:val="0"/>
              <w:bCs w:val="0"/>
              <w:color w:val="auto"/>
              <w:sz w:val="24"/>
              <w:rtl/>
            </w:rPr>
            <w:t>ی</w:t>
          </w:r>
          <w:r w:rsidRPr="009524EA">
            <w:rPr>
              <w:rFonts w:hint="eastAsia"/>
              <w:b w:val="0"/>
              <w:bCs w:val="0"/>
              <w:color w:val="auto"/>
              <w:sz w:val="24"/>
              <w:rtl/>
            </w:rPr>
            <w:t>ق</w:t>
          </w:r>
          <w:r w:rsidRPr="009524EA">
            <w:rPr>
              <w:b w:val="0"/>
              <w:bCs w:val="0"/>
              <w:webHidden/>
              <w:color w:val="auto"/>
              <w:sz w:val="24"/>
            </w:rPr>
            <w:tab/>
          </w:r>
          <w:r w:rsidR="00057C8C" w:rsidRPr="009524EA">
            <w:rPr>
              <w:b w:val="0"/>
              <w:bCs w:val="0"/>
              <w:webHidden/>
              <w:color w:val="auto"/>
              <w:sz w:val="24"/>
              <w:rtl/>
              <w:lang w:bidi="ar-SA"/>
            </w:rPr>
            <w:t>11</w:t>
          </w:r>
        </w:p>
        <w:p w14:paraId="6A6B5445" w14:textId="42E55FB0" w:rsidR="00C36316" w:rsidRPr="009524EA" w:rsidRDefault="00C36316" w:rsidP="004F1B1F">
          <w:pPr>
            <w:pStyle w:val="TOC1"/>
            <w:rPr>
              <w:rStyle w:val="Hyperlink"/>
              <w:b w:val="0"/>
              <w:bCs w:val="0"/>
              <w:color w:val="auto"/>
              <w:sz w:val="24"/>
              <w:u w:val="none"/>
            </w:rPr>
          </w:pPr>
          <w:r w:rsidRPr="009524EA">
            <w:rPr>
              <w:b w:val="0"/>
              <w:bCs w:val="0"/>
              <w:color w:val="auto"/>
              <w:sz w:val="24"/>
              <w:rtl/>
            </w:rPr>
            <w:t>1-</w:t>
          </w:r>
          <w:r w:rsidR="00A225AB" w:rsidRPr="009524EA">
            <w:rPr>
              <w:rFonts w:hint="cs"/>
              <w:b w:val="0"/>
              <w:bCs w:val="0"/>
              <w:color w:val="auto"/>
              <w:sz w:val="24"/>
              <w:rtl/>
            </w:rPr>
            <w:t>8</w:t>
          </w:r>
          <w:r w:rsidRPr="009524EA">
            <w:rPr>
              <w:b w:val="0"/>
              <w:bCs w:val="0"/>
              <w:color w:val="auto"/>
              <w:sz w:val="24"/>
              <w:rtl/>
            </w:rPr>
            <w:t xml:space="preserve">-1- </w:t>
          </w:r>
          <w:r w:rsidRPr="009524EA">
            <w:rPr>
              <w:rFonts w:hint="eastAsia"/>
              <w:b w:val="0"/>
              <w:bCs w:val="0"/>
              <w:color w:val="auto"/>
              <w:sz w:val="24"/>
              <w:rtl/>
            </w:rPr>
            <w:t>قلمرو</w:t>
          </w:r>
          <w:r w:rsidRPr="009524EA">
            <w:rPr>
              <w:b w:val="0"/>
              <w:bCs w:val="0"/>
              <w:color w:val="auto"/>
              <w:sz w:val="24"/>
              <w:rtl/>
            </w:rPr>
            <w:t xml:space="preserve"> </w:t>
          </w:r>
          <w:r w:rsidRPr="009524EA">
            <w:rPr>
              <w:rFonts w:hint="eastAsia"/>
              <w:b w:val="0"/>
              <w:bCs w:val="0"/>
              <w:color w:val="auto"/>
              <w:sz w:val="24"/>
              <w:rtl/>
            </w:rPr>
            <w:t>موضوع</w:t>
          </w:r>
          <w:r w:rsidRPr="009524EA">
            <w:rPr>
              <w:rFonts w:hint="cs"/>
              <w:b w:val="0"/>
              <w:bCs w:val="0"/>
              <w:color w:val="auto"/>
              <w:sz w:val="24"/>
              <w:rtl/>
            </w:rPr>
            <w:t>ی</w:t>
          </w:r>
          <w:r w:rsidRPr="009524EA">
            <w:rPr>
              <w:b w:val="0"/>
              <w:bCs w:val="0"/>
              <w:webHidden/>
              <w:color w:val="auto"/>
              <w:sz w:val="24"/>
            </w:rPr>
            <w:tab/>
          </w:r>
          <w:r w:rsidR="00057C8C" w:rsidRPr="009524EA">
            <w:rPr>
              <w:b w:val="0"/>
              <w:bCs w:val="0"/>
              <w:webHidden/>
              <w:color w:val="auto"/>
              <w:sz w:val="24"/>
              <w:rtl/>
              <w:lang w:bidi="ar-SA"/>
            </w:rPr>
            <w:t>11</w:t>
          </w:r>
        </w:p>
        <w:p w14:paraId="328CCEC2" w14:textId="59155D24" w:rsidR="00C36316" w:rsidRPr="009524EA" w:rsidRDefault="00C36316" w:rsidP="004F1B1F">
          <w:pPr>
            <w:pStyle w:val="TOC1"/>
            <w:rPr>
              <w:rStyle w:val="Hyperlink"/>
              <w:b w:val="0"/>
              <w:bCs w:val="0"/>
              <w:color w:val="auto"/>
              <w:sz w:val="24"/>
              <w:u w:val="none"/>
            </w:rPr>
          </w:pPr>
          <w:r w:rsidRPr="009524EA">
            <w:rPr>
              <w:b w:val="0"/>
              <w:bCs w:val="0"/>
              <w:color w:val="auto"/>
              <w:sz w:val="24"/>
              <w:rtl/>
            </w:rPr>
            <w:t>1-</w:t>
          </w:r>
          <w:r w:rsidR="00A225AB" w:rsidRPr="009524EA">
            <w:rPr>
              <w:rFonts w:hint="cs"/>
              <w:b w:val="0"/>
              <w:bCs w:val="0"/>
              <w:color w:val="auto"/>
              <w:sz w:val="24"/>
              <w:rtl/>
            </w:rPr>
            <w:t>8</w:t>
          </w:r>
          <w:r w:rsidRPr="009524EA">
            <w:rPr>
              <w:b w:val="0"/>
              <w:bCs w:val="0"/>
              <w:color w:val="auto"/>
              <w:sz w:val="24"/>
              <w:rtl/>
            </w:rPr>
            <w:t xml:space="preserve">-2- </w:t>
          </w:r>
          <w:r w:rsidRPr="009524EA">
            <w:rPr>
              <w:rFonts w:hint="eastAsia"/>
              <w:b w:val="0"/>
              <w:bCs w:val="0"/>
              <w:color w:val="auto"/>
              <w:sz w:val="24"/>
              <w:rtl/>
            </w:rPr>
            <w:t>قلمرو</w:t>
          </w:r>
          <w:r w:rsidRPr="009524EA">
            <w:rPr>
              <w:b w:val="0"/>
              <w:bCs w:val="0"/>
              <w:color w:val="auto"/>
              <w:sz w:val="24"/>
              <w:rtl/>
            </w:rPr>
            <w:t xml:space="preserve"> </w:t>
          </w:r>
          <w:r w:rsidRPr="009524EA">
            <w:rPr>
              <w:rFonts w:hint="eastAsia"/>
              <w:b w:val="0"/>
              <w:bCs w:val="0"/>
              <w:color w:val="auto"/>
              <w:sz w:val="24"/>
              <w:rtl/>
            </w:rPr>
            <w:t>مکان</w:t>
          </w:r>
          <w:r w:rsidRPr="009524EA">
            <w:rPr>
              <w:rFonts w:hint="cs"/>
              <w:b w:val="0"/>
              <w:bCs w:val="0"/>
              <w:color w:val="auto"/>
              <w:sz w:val="24"/>
              <w:rtl/>
            </w:rPr>
            <w:t>ی</w:t>
          </w:r>
          <w:r w:rsidRPr="009524EA">
            <w:rPr>
              <w:b w:val="0"/>
              <w:bCs w:val="0"/>
              <w:webHidden/>
              <w:color w:val="auto"/>
              <w:sz w:val="24"/>
            </w:rPr>
            <w:tab/>
          </w:r>
          <w:r w:rsidR="00057C8C" w:rsidRPr="009524EA">
            <w:rPr>
              <w:b w:val="0"/>
              <w:bCs w:val="0"/>
              <w:webHidden/>
              <w:color w:val="auto"/>
              <w:sz w:val="24"/>
              <w:rtl/>
              <w:lang w:bidi="ar-SA"/>
            </w:rPr>
            <w:t>11</w:t>
          </w:r>
        </w:p>
        <w:p w14:paraId="5EE4AD56" w14:textId="42116202" w:rsidR="00C36316" w:rsidRPr="009524EA" w:rsidRDefault="00C36316" w:rsidP="004F1B1F">
          <w:pPr>
            <w:pStyle w:val="TOC1"/>
            <w:rPr>
              <w:rStyle w:val="Hyperlink"/>
              <w:b w:val="0"/>
              <w:bCs w:val="0"/>
              <w:color w:val="auto"/>
              <w:sz w:val="24"/>
              <w:u w:val="none"/>
            </w:rPr>
          </w:pPr>
          <w:r w:rsidRPr="009524EA">
            <w:rPr>
              <w:b w:val="0"/>
              <w:bCs w:val="0"/>
              <w:color w:val="auto"/>
              <w:sz w:val="24"/>
              <w:rtl/>
            </w:rPr>
            <w:t>1-</w:t>
          </w:r>
          <w:r w:rsidR="00A225AB" w:rsidRPr="009524EA">
            <w:rPr>
              <w:rFonts w:hint="cs"/>
              <w:b w:val="0"/>
              <w:bCs w:val="0"/>
              <w:color w:val="auto"/>
              <w:sz w:val="24"/>
              <w:rtl/>
            </w:rPr>
            <w:t>8</w:t>
          </w:r>
          <w:r w:rsidRPr="009524EA">
            <w:rPr>
              <w:b w:val="0"/>
              <w:bCs w:val="0"/>
              <w:color w:val="auto"/>
              <w:sz w:val="24"/>
              <w:rtl/>
            </w:rPr>
            <w:t xml:space="preserve">-3- </w:t>
          </w:r>
          <w:r w:rsidRPr="009524EA">
            <w:rPr>
              <w:rFonts w:hint="eastAsia"/>
              <w:b w:val="0"/>
              <w:bCs w:val="0"/>
              <w:color w:val="auto"/>
              <w:sz w:val="24"/>
              <w:rtl/>
            </w:rPr>
            <w:t>قلمرو</w:t>
          </w:r>
          <w:r w:rsidRPr="009524EA">
            <w:rPr>
              <w:b w:val="0"/>
              <w:bCs w:val="0"/>
              <w:color w:val="auto"/>
              <w:sz w:val="24"/>
              <w:rtl/>
            </w:rPr>
            <w:t xml:space="preserve"> </w:t>
          </w:r>
          <w:r w:rsidRPr="009524EA">
            <w:rPr>
              <w:rFonts w:hint="eastAsia"/>
              <w:b w:val="0"/>
              <w:bCs w:val="0"/>
              <w:color w:val="auto"/>
              <w:sz w:val="24"/>
              <w:rtl/>
            </w:rPr>
            <w:t>زمان</w:t>
          </w:r>
          <w:r w:rsidRPr="009524EA">
            <w:rPr>
              <w:rFonts w:hint="cs"/>
              <w:b w:val="0"/>
              <w:bCs w:val="0"/>
              <w:color w:val="auto"/>
              <w:sz w:val="24"/>
              <w:rtl/>
            </w:rPr>
            <w:t>ی</w:t>
          </w:r>
          <w:r w:rsidRPr="009524EA">
            <w:rPr>
              <w:b w:val="0"/>
              <w:bCs w:val="0"/>
              <w:webHidden/>
              <w:color w:val="auto"/>
              <w:sz w:val="24"/>
            </w:rPr>
            <w:tab/>
          </w:r>
          <w:r w:rsidR="00057C8C" w:rsidRPr="009524EA">
            <w:rPr>
              <w:b w:val="0"/>
              <w:bCs w:val="0"/>
              <w:webHidden/>
              <w:color w:val="auto"/>
              <w:sz w:val="24"/>
              <w:rtl/>
              <w:lang w:bidi="ar-SA"/>
            </w:rPr>
            <w:t>11</w:t>
          </w:r>
        </w:p>
        <w:p w14:paraId="05DA9350" w14:textId="32501DB8" w:rsidR="00C36316" w:rsidRPr="009524EA" w:rsidRDefault="00C36316" w:rsidP="004F1B1F">
          <w:pPr>
            <w:pStyle w:val="TOC1"/>
            <w:rPr>
              <w:rStyle w:val="Hyperlink"/>
              <w:b w:val="0"/>
              <w:bCs w:val="0"/>
              <w:color w:val="auto"/>
              <w:sz w:val="24"/>
              <w:u w:val="none"/>
            </w:rPr>
          </w:pPr>
          <w:r w:rsidRPr="009524EA">
            <w:rPr>
              <w:b w:val="0"/>
              <w:bCs w:val="0"/>
              <w:color w:val="auto"/>
              <w:sz w:val="24"/>
              <w:rtl/>
            </w:rPr>
            <w:t>1-</w:t>
          </w:r>
          <w:r w:rsidR="00A225AB" w:rsidRPr="009524EA">
            <w:rPr>
              <w:rFonts w:hint="cs"/>
              <w:b w:val="0"/>
              <w:bCs w:val="0"/>
              <w:color w:val="auto"/>
              <w:sz w:val="24"/>
              <w:rtl/>
            </w:rPr>
            <w:t>9</w:t>
          </w:r>
          <w:r w:rsidRPr="009524EA">
            <w:rPr>
              <w:b w:val="0"/>
              <w:bCs w:val="0"/>
              <w:color w:val="auto"/>
              <w:sz w:val="24"/>
              <w:rtl/>
            </w:rPr>
            <w:t xml:space="preserve">- </w:t>
          </w:r>
          <w:r w:rsidRPr="009524EA">
            <w:rPr>
              <w:rFonts w:hint="eastAsia"/>
              <w:b w:val="0"/>
              <w:bCs w:val="0"/>
              <w:color w:val="auto"/>
              <w:sz w:val="24"/>
              <w:rtl/>
            </w:rPr>
            <w:t>تعر</w:t>
          </w:r>
          <w:r w:rsidRPr="009524EA">
            <w:rPr>
              <w:rFonts w:hint="cs"/>
              <w:b w:val="0"/>
              <w:bCs w:val="0"/>
              <w:color w:val="auto"/>
              <w:sz w:val="24"/>
              <w:rtl/>
            </w:rPr>
            <w:t>ی</w:t>
          </w:r>
          <w:r w:rsidRPr="009524EA">
            <w:rPr>
              <w:rFonts w:hint="eastAsia"/>
              <w:b w:val="0"/>
              <w:bCs w:val="0"/>
              <w:color w:val="auto"/>
              <w:sz w:val="24"/>
              <w:rtl/>
            </w:rPr>
            <w:t>ف</w:t>
          </w:r>
          <w:r w:rsidRPr="009524EA">
            <w:rPr>
              <w:b w:val="0"/>
              <w:bCs w:val="0"/>
              <w:color w:val="auto"/>
              <w:sz w:val="24"/>
              <w:rtl/>
            </w:rPr>
            <w:t xml:space="preserve"> </w:t>
          </w:r>
          <w:r w:rsidRPr="009524EA">
            <w:rPr>
              <w:rFonts w:hint="eastAsia"/>
              <w:b w:val="0"/>
              <w:bCs w:val="0"/>
              <w:color w:val="auto"/>
              <w:sz w:val="24"/>
              <w:rtl/>
            </w:rPr>
            <w:t>مفهوم</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و</w:t>
          </w:r>
          <w:r w:rsidRPr="009524EA">
            <w:rPr>
              <w:b w:val="0"/>
              <w:bCs w:val="0"/>
              <w:color w:val="auto"/>
              <w:sz w:val="24"/>
              <w:rtl/>
            </w:rPr>
            <w:t xml:space="preserve"> </w:t>
          </w:r>
          <w:r w:rsidRPr="009524EA">
            <w:rPr>
              <w:rFonts w:hint="eastAsia"/>
              <w:b w:val="0"/>
              <w:bCs w:val="0"/>
              <w:color w:val="auto"/>
              <w:sz w:val="24"/>
              <w:rtl/>
            </w:rPr>
            <w:t>عمل</w:t>
          </w:r>
          <w:r w:rsidRPr="009524EA">
            <w:rPr>
              <w:rFonts w:hint="cs"/>
              <w:b w:val="0"/>
              <w:bCs w:val="0"/>
              <w:color w:val="auto"/>
              <w:sz w:val="24"/>
              <w:rtl/>
            </w:rPr>
            <w:t>ی</w:t>
          </w:r>
          <w:r w:rsidRPr="009524EA">
            <w:rPr>
              <w:rFonts w:hint="eastAsia"/>
              <w:b w:val="0"/>
              <w:bCs w:val="0"/>
              <w:color w:val="auto"/>
              <w:sz w:val="24"/>
              <w:rtl/>
            </w:rPr>
            <w:t>ات</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متغ</w:t>
          </w:r>
          <w:r w:rsidRPr="009524EA">
            <w:rPr>
              <w:rFonts w:hint="cs"/>
              <w:b w:val="0"/>
              <w:bCs w:val="0"/>
              <w:color w:val="auto"/>
              <w:sz w:val="24"/>
              <w:rtl/>
            </w:rPr>
            <w:t>ی</w:t>
          </w:r>
          <w:r w:rsidRPr="009524EA">
            <w:rPr>
              <w:rFonts w:hint="eastAsia"/>
              <w:b w:val="0"/>
              <w:bCs w:val="0"/>
              <w:color w:val="auto"/>
              <w:sz w:val="24"/>
              <w:rtl/>
            </w:rPr>
            <w:t>رها</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تحق</w:t>
          </w:r>
          <w:r w:rsidRPr="009524EA">
            <w:rPr>
              <w:rFonts w:hint="cs"/>
              <w:b w:val="0"/>
              <w:bCs w:val="0"/>
              <w:color w:val="auto"/>
              <w:sz w:val="24"/>
              <w:rtl/>
            </w:rPr>
            <w:t>ی</w:t>
          </w:r>
          <w:r w:rsidRPr="009524EA">
            <w:rPr>
              <w:rFonts w:hint="eastAsia"/>
              <w:b w:val="0"/>
              <w:bCs w:val="0"/>
              <w:color w:val="auto"/>
              <w:sz w:val="24"/>
              <w:rtl/>
            </w:rPr>
            <w:t>ق</w:t>
          </w:r>
          <w:r w:rsidRPr="009524EA">
            <w:rPr>
              <w:b w:val="0"/>
              <w:bCs w:val="0"/>
              <w:webHidden/>
              <w:color w:val="auto"/>
              <w:sz w:val="24"/>
            </w:rPr>
            <w:tab/>
          </w:r>
          <w:r w:rsidR="004F1B1F" w:rsidRPr="009524EA">
            <w:rPr>
              <w:rFonts w:hint="cs"/>
              <w:b w:val="0"/>
              <w:bCs w:val="0"/>
              <w:webHidden/>
              <w:color w:val="auto"/>
              <w:rtl/>
            </w:rPr>
            <w:t>11</w:t>
          </w:r>
        </w:p>
        <w:p w14:paraId="2D521A16" w14:textId="68977453" w:rsidR="00C36316" w:rsidRPr="009524EA" w:rsidRDefault="00C36316" w:rsidP="004F1B1F">
          <w:pPr>
            <w:pStyle w:val="TOC1"/>
            <w:rPr>
              <w:rStyle w:val="Hyperlink"/>
              <w:b w:val="0"/>
              <w:bCs w:val="0"/>
              <w:color w:val="auto"/>
              <w:sz w:val="24"/>
              <w:u w:val="none"/>
            </w:rPr>
          </w:pPr>
          <w:r w:rsidRPr="009524EA">
            <w:rPr>
              <w:b w:val="0"/>
              <w:bCs w:val="0"/>
              <w:color w:val="auto"/>
              <w:sz w:val="24"/>
              <w:rtl/>
            </w:rPr>
            <w:t>1-</w:t>
          </w:r>
          <w:r w:rsidR="00A225AB" w:rsidRPr="009524EA">
            <w:rPr>
              <w:rFonts w:hint="cs"/>
              <w:b w:val="0"/>
              <w:bCs w:val="0"/>
              <w:color w:val="auto"/>
              <w:sz w:val="24"/>
              <w:rtl/>
            </w:rPr>
            <w:t>9</w:t>
          </w:r>
          <w:r w:rsidRPr="009524EA">
            <w:rPr>
              <w:b w:val="0"/>
              <w:bCs w:val="0"/>
              <w:color w:val="auto"/>
              <w:sz w:val="24"/>
              <w:rtl/>
            </w:rPr>
            <w:t>-1-</w:t>
          </w:r>
          <w:r w:rsidRPr="009524EA">
            <w:rPr>
              <w:rFonts w:hint="eastAsia"/>
              <w:b w:val="0"/>
              <w:bCs w:val="0"/>
              <w:color w:val="auto"/>
              <w:sz w:val="24"/>
              <w:rtl/>
            </w:rPr>
            <w:t>تعار</w:t>
          </w:r>
          <w:r w:rsidRPr="009524EA">
            <w:rPr>
              <w:rFonts w:hint="cs"/>
              <w:b w:val="0"/>
              <w:bCs w:val="0"/>
              <w:color w:val="auto"/>
              <w:sz w:val="24"/>
              <w:rtl/>
            </w:rPr>
            <w:t>ی</w:t>
          </w:r>
          <w:r w:rsidRPr="009524EA">
            <w:rPr>
              <w:rFonts w:hint="eastAsia"/>
              <w:b w:val="0"/>
              <w:bCs w:val="0"/>
              <w:color w:val="auto"/>
              <w:sz w:val="24"/>
              <w:rtl/>
            </w:rPr>
            <w:t>ف</w:t>
          </w:r>
          <w:r w:rsidRPr="009524EA">
            <w:rPr>
              <w:b w:val="0"/>
              <w:bCs w:val="0"/>
              <w:color w:val="auto"/>
              <w:sz w:val="24"/>
              <w:rtl/>
            </w:rPr>
            <w:t xml:space="preserve"> </w:t>
          </w:r>
          <w:r w:rsidRPr="009524EA">
            <w:rPr>
              <w:rFonts w:hint="eastAsia"/>
              <w:b w:val="0"/>
              <w:bCs w:val="0"/>
              <w:color w:val="auto"/>
              <w:sz w:val="24"/>
              <w:rtl/>
            </w:rPr>
            <w:t>مفهوم</w:t>
          </w:r>
          <w:r w:rsidRPr="009524EA">
            <w:rPr>
              <w:rFonts w:hint="cs"/>
              <w:b w:val="0"/>
              <w:bCs w:val="0"/>
              <w:color w:val="auto"/>
              <w:sz w:val="24"/>
              <w:rtl/>
            </w:rPr>
            <w:t>ی</w:t>
          </w:r>
          <w:r w:rsidRPr="009524EA">
            <w:rPr>
              <w:b w:val="0"/>
              <w:bCs w:val="0"/>
              <w:webHidden/>
              <w:color w:val="auto"/>
              <w:sz w:val="24"/>
            </w:rPr>
            <w:tab/>
          </w:r>
          <w:r w:rsidR="00057C8C" w:rsidRPr="009524EA">
            <w:rPr>
              <w:b w:val="0"/>
              <w:bCs w:val="0"/>
              <w:webHidden/>
              <w:color w:val="auto"/>
              <w:sz w:val="24"/>
              <w:rtl/>
              <w:lang w:bidi="ar-SA"/>
            </w:rPr>
            <w:t>12</w:t>
          </w:r>
        </w:p>
        <w:p w14:paraId="41BF9668" w14:textId="3E8E6FD6" w:rsidR="00C36316" w:rsidRPr="009524EA" w:rsidRDefault="00C36316" w:rsidP="004F1B1F">
          <w:pPr>
            <w:pStyle w:val="TOC1"/>
            <w:rPr>
              <w:rStyle w:val="Hyperlink"/>
              <w:b w:val="0"/>
              <w:bCs w:val="0"/>
              <w:color w:val="auto"/>
              <w:sz w:val="24"/>
              <w:u w:val="none"/>
            </w:rPr>
          </w:pPr>
          <w:r w:rsidRPr="009524EA">
            <w:rPr>
              <w:b w:val="0"/>
              <w:bCs w:val="0"/>
              <w:color w:val="auto"/>
              <w:sz w:val="24"/>
              <w:rtl/>
            </w:rPr>
            <w:t>1-</w:t>
          </w:r>
          <w:r w:rsidR="00A225AB" w:rsidRPr="009524EA">
            <w:rPr>
              <w:rFonts w:hint="cs"/>
              <w:b w:val="0"/>
              <w:bCs w:val="0"/>
              <w:color w:val="auto"/>
              <w:sz w:val="24"/>
              <w:rtl/>
            </w:rPr>
            <w:t>9</w:t>
          </w:r>
          <w:r w:rsidRPr="009524EA">
            <w:rPr>
              <w:b w:val="0"/>
              <w:bCs w:val="0"/>
              <w:color w:val="auto"/>
              <w:sz w:val="24"/>
              <w:rtl/>
            </w:rPr>
            <w:t>-2-</w:t>
          </w:r>
          <w:r w:rsidRPr="009524EA">
            <w:rPr>
              <w:rFonts w:hint="eastAsia"/>
              <w:b w:val="0"/>
              <w:bCs w:val="0"/>
              <w:color w:val="auto"/>
              <w:sz w:val="24"/>
              <w:rtl/>
            </w:rPr>
            <w:t>تعر</w:t>
          </w:r>
          <w:r w:rsidRPr="009524EA">
            <w:rPr>
              <w:rFonts w:hint="cs"/>
              <w:b w:val="0"/>
              <w:bCs w:val="0"/>
              <w:color w:val="auto"/>
              <w:sz w:val="24"/>
              <w:rtl/>
            </w:rPr>
            <w:t>ی</w:t>
          </w:r>
          <w:r w:rsidRPr="009524EA">
            <w:rPr>
              <w:rFonts w:hint="eastAsia"/>
              <w:b w:val="0"/>
              <w:bCs w:val="0"/>
              <w:color w:val="auto"/>
              <w:sz w:val="24"/>
              <w:rtl/>
            </w:rPr>
            <w:t>ف</w:t>
          </w:r>
          <w:r w:rsidRPr="009524EA">
            <w:rPr>
              <w:b w:val="0"/>
              <w:bCs w:val="0"/>
              <w:color w:val="auto"/>
              <w:sz w:val="24"/>
              <w:rtl/>
            </w:rPr>
            <w:t xml:space="preserve"> </w:t>
          </w:r>
          <w:r w:rsidRPr="009524EA">
            <w:rPr>
              <w:rFonts w:hint="eastAsia"/>
              <w:b w:val="0"/>
              <w:bCs w:val="0"/>
              <w:color w:val="auto"/>
              <w:sz w:val="24"/>
              <w:rtl/>
            </w:rPr>
            <w:t>عمل</w:t>
          </w:r>
          <w:r w:rsidRPr="009524EA">
            <w:rPr>
              <w:rFonts w:hint="cs"/>
              <w:b w:val="0"/>
              <w:bCs w:val="0"/>
              <w:color w:val="auto"/>
              <w:sz w:val="24"/>
              <w:rtl/>
            </w:rPr>
            <w:t>ی</w:t>
          </w:r>
          <w:r w:rsidRPr="009524EA">
            <w:rPr>
              <w:rFonts w:hint="eastAsia"/>
              <w:b w:val="0"/>
              <w:bCs w:val="0"/>
              <w:color w:val="auto"/>
              <w:sz w:val="24"/>
              <w:rtl/>
            </w:rPr>
            <w:t>ات</w:t>
          </w:r>
          <w:r w:rsidRPr="009524EA">
            <w:rPr>
              <w:rFonts w:hint="cs"/>
              <w:b w:val="0"/>
              <w:bCs w:val="0"/>
              <w:color w:val="auto"/>
              <w:sz w:val="24"/>
              <w:rtl/>
            </w:rPr>
            <w:t>ی</w:t>
          </w:r>
          <w:r w:rsidRPr="009524EA">
            <w:rPr>
              <w:b w:val="0"/>
              <w:bCs w:val="0"/>
              <w:color w:val="auto"/>
              <w:sz w:val="24"/>
              <w:rtl/>
            </w:rPr>
            <w:t>:</w:t>
          </w:r>
          <w:r w:rsidRPr="009524EA">
            <w:rPr>
              <w:b w:val="0"/>
              <w:bCs w:val="0"/>
              <w:webHidden/>
              <w:color w:val="auto"/>
              <w:sz w:val="24"/>
            </w:rPr>
            <w:tab/>
          </w:r>
          <w:r w:rsidR="00057C8C" w:rsidRPr="009524EA">
            <w:rPr>
              <w:b w:val="0"/>
              <w:bCs w:val="0"/>
              <w:webHidden/>
              <w:color w:val="auto"/>
              <w:sz w:val="24"/>
              <w:rtl/>
              <w:lang w:bidi="ar-SA"/>
            </w:rPr>
            <w:t>12</w:t>
          </w:r>
        </w:p>
        <w:p w14:paraId="6DF9FA81" w14:textId="1BC6E447" w:rsidR="00C36316" w:rsidRPr="009524EA" w:rsidRDefault="00C36316" w:rsidP="004F1B1F">
          <w:pPr>
            <w:pStyle w:val="TOC1"/>
            <w:rPr>
              <w:rStyle w:val="Hyperlink"/>
              <w:b w:val="0"/>
              <w:bCs w:val="0"/>
              <w:color w:val="auto"/>
              <w:sz w:val="24"/>
              <w:u w:val="none"/>
              <w:rtl/>
            </w:rPr>
          </w:pPr>
          <w:r w:rsidRPr="009524EA">
            <w:rPr>
              <w:b w:val="0"/>
              <w:bCs w:val="0"/>
              <w:color w:val="auto"/>
              <w:sz w:val="24"/>
              <w:rtl/>
            </w:rPr>
            <w:t>1-</w:t>
          </w:r>
          <w:r w:rsidR="00A225AB" w:rsidRPr="009524EA">
            <w:rPr>
              <w:rFonts w:hint="cs"/>
              <w:b w:val="0"/>
              <w:bCs w:val="0"/>
              <w:color w:val="auto"/>
              <w:sz w:val="24"/>
              <w:rtl/>
            </w:rPr>
            <w:t>10</w:t>
          </w:r>
          <w:r w:rsidRPr="009524EA">
            <w:rPr>
              <w:b w:val="0"/>
              <w:bCs w:val="0"/>
              <w:color w:val="auto"/>
              <w:sz w:val="24"/>
              <w:rtl/>
            </w:rPr>
            <w:t xml:space="preserve">- </w:t>
          </w:r>
          <w:r w:rsidRPr="009524EA">
            <w:rPr>
              <w:rFonts w:hint="eastAsia"/>
              <w:b w:val="0"/>
              <w:bCs w:val="0"/>
              <w:color w:val="auto"/>
              <w:sz w:val="24"/>
              <w:rtl/>
            </w:rPr>
            <w:t>ساختار</w:t>
          </w:r>
          <w:r w:rsidRPr="009524EA">
            <w:rPr>
              <w:b w:val="0"/>
              <w:bCs w:val="0"/>
              <w:color w:val="auto"/>
              <w:sz w:val="24"/>
              <w:rtl/>
            </w:rPr>
            <w:t xml:space="preserve"> </w:t>
          </w:r>
          <w:r w:rsidRPr="009524EA">
            <w:rPr>
              <w:rFonts w:hint="eastAsia"/>
              <w:b w:val="0"/>
              <w:bCs w:val="0"/>
              <w:color w:val="auto"/>
              <w:sz w:val="24"/>
              <w:rtl/>
            </w:rPr>
            <w:t>پژوهش</w:t>
          </w:r>
          <w:r w:rsidRPr="009524EA">
            <w:rPr>
              <w:b w:val="0"/>
              <w:bCs w:val="0"/>
              <w:webHidden/>
              <w:color w:val="auto"/>
              <w:sz w:val="24"/>
            </w:rPr>
            <w:tab/>
          </w:r>
          <w:r w:rsidR="00057C8C" w:rsidRPr="009524EA">
            <w:rPr>
              <w:b w:val="0"/>
              <w:bCs w:val="0"/>
              <w:webHidden/>
              <w:color w:val="auto"/>
              <w:sz w:val="24"/>
              <w:rtl/>
              <w:lang w:bidi="ar-SA"/>
            </w:rPr>
            <w:t>13</w:t>
          </w:r>
        </w:p>
        <w:p w14:paraId="43085358" w14:textId="317224D2" w:rsidR="00C36316" w:rsidRPr="009524EA" w:rsidRDefault="00C36316" w:rsidP="004F1B1F">
          <w:pPr>
            <w:pStyle w:val="TOC1"/>
            <w:rPr>
              <w:rStyle w:val="Hyperlink"/>
              <w:color w:val="auto"/>
              <w:u w:val="none"/>
            </w:rPr>
          </w:pPr>
          <w:r w:rsidRPr="009524EA">
            <w:rPr>
              <w:rStyle w:val="Hyperlink"/>
              <w:rFonts w:hint="cs"/>
              <w:color w:val="auto"/>
              <w:u w:val="none"/>
              <w:rtl/>
            </w:rPr>
            <w:t>فصل دوم: مبانی نظری و پیشینه پژوهش</w:t>
          </w:r>
        </w:p>
        <w:p w14:paraId="2A0C2831" w14:textId="23B27C8B" w:rsidR="00C36316" w:rsidRPr="009524EA" w:rsidRDefault="00C36316" w:rsidP="004F1B1F">
          <w:pPr>
            <w:pStyle w:val="TOC1"/>
            <w:rPr>
              <w:b w:val="0"/>
              <w:bCs w:val="0"/>
              <w:webHidden/>
              <w:color w:val="auto"/>
              <w:sz w:val="24"/>
              <w:rtl/>
              <w:lang w:bidi="ar-SA"/>
            </w:rPr>
          </w:pPr>
          <w:r w:rsidRPr="009524EA">
            <w:rPr>
              <w:rFonts w:hint="eastAsia"/>
              <w:b w:val="0"/>
              <w:bCs w:val="0"/>
              <w:color w:val="auto"/>
              <w:sz w:val="24"/>
              <w:rtl/>
            </w:rPr>
            <w:lastRenderedPageBreak/>
            <w:t>مقدمه</w:t>
          </w:r>
          <w:r w:rsidRPr="009524EA">
            <w:rPr>
              <w:b w:val="0"/>
              <w:bCs w:val="0"/>
              <w:webHidden/>
              <w:color w:val="auto"/>
              <w:sz w:val="24"/>
            </w:rPr>
            <w:tab/>
          </w:r>
          <w:r w:rsidR="00057C8C" w:rsidRPr="009524EA">
            <w:rPr>
              <w:b w:val="0"/>
              <w:bCs w:val="0"/>
              <w:webHidden/>
              <w:color w:val="auto"/>
              <w:sz w:val="24"/>
              <w:rtl/>
              <w:lang w:bidi="ar-SA"/>
            </w:rPr>
            <w:t>17</w:t>
          </w:r>
        </w:p>
        <w:p w14:paraId="004A38EB" w14:textId="77777777" w:rsidR="0017179D" w:rsidRPr="009524EA" w:rsidRDefault="0017179D" w:rsidP="0017179D">
          <w:pPr>
            <w:pStyle w:val="TOC1"/>
            <w:rPr>
              <w:b w:val="0"/>
              <w:bCs w:val="0"/>
              <w:webHidden/>
              <w:color w:val="auto"/>
              <w:sz w:val="24"/>
              <w:rtl/>
              <w:lang w:bidi="ar-SA"/>
            </w:rPr>
          </w:pPr>
          <w:r w:rsidRPr="009524EA">
            <w:rPr>
              <w:b w:val="0"/>
              <w:bCs w:val="0"/>
              <w:color w:val="auto"/>
              <w:sz w:val="24"/>
              <w:rtl/>
            </w:rPr>
            <w:t>2-1-</w:t>
          </w:r>
          <w:r w:rsidRPr="009524EA">
            <w:rPr>
              <w:rFonts w:hint="cs"/>
              <w:b w:val="0"/>
              <w:bCs w:val="0"/>
              <w:color w:val="auto"/>
              <w:sz w:val="24"/>
              <w:rtl/>
            </w:rPr>
            <w:t>ب</w:t>
          </w:r>
          <w:r w:rsidRPr="009524EA">
            <w:rPr>
              <w:rFonts w:hint="eastAsia"/>
              <w:b w:val="0"/>
              <w:bCs w:val="0"/>
              <w:color w:val="auto"/>
              <w:sz w:val="24"/>
              <w:rtl/>
            </w:rPr>
            <w:t>خش</w:t>
          </w:r>
          <w:r w:rsidRPr="009524EA">
            <w:rPr>
              <w:b w:val="0"/>
              <w:bCs w:val="0"/>
              <w:color w:val="auto"/>
              <w:sz w:val="24"/>
              <w:rtl/>
            </w:rPr>
            <w:t xml:space="preserve"> </w:t>
          </w:r>
          <w:r w:rsidRPr="009524EA">
            <w:rPr>
              <w:rFonts w:hint="eastAsia"/>
              <w:b w:val="0"/>
              <w:bCs w:val="0"/>
              <w:color w:val="auto"/>
              <w:sz w:val="24"/>
              <w:rtl/>
            </w:rPr>
            <w:t>مبان</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نظر</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تحق</w:t>
          </w:r>
          <w:r w:rsidRPr="009524EA">
            <w:rPr>
              <w:rFonts w:hint="cs"/>
              <w:b w:val="0"/>
              <w:bCs w:val="0"/>
              <w:color w:val="auto"/>
              <w:sz w:val="24"/>
              <w:rtl/>
            </w:rPr>
            <w:t>ی</w:t>
          </w:r>
          <w:r w:rsidRPr="009524EA">
            <w:rPr>
              <w:rFonts w:hint="eastAsia"/>
              <w:b w:val="0"/>
              <w:bCs w:val="0"/>
              <w:color w:val="auto"/>
              <w:sz w:val="24"/>
              <w:rtl/>
            </w:rPr>
            <w:t>ق</w:t>
          </w:r>
          <w:r w:rsidRPr="009524EA">
            <w:rPr>
              <w:b w:val="0"/>
              <w:bCs w:val="0"/>
              <w:webHidden/>
              <w:color w:val="auto"/>
              <w:sz w:val="24"/>
            </w:rPr>
            <w:tab/>
          </w:r>
          <w:r w:rsidRPr="009524EA">
            <w:rPr>
              <w:b w:val="0"/>
              <w:bCs w:val="0"/>
              <w:webHidden/>
              <w:color w:val="auto"/>
              <w:sz w:val="24"/>
              <w:rtl/>
              <w:lang w:bidi="ar-SA"/>
            </w:rPr>
            <w:t>17</w:t>
          </w:r>
        </w:p>
        <w:p w14:paraId="3A763E94"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2-1-</w:t>
          </w:r>
          <w:r w:rsidRPr="009524EA">
            <w:rPr>
              <w:rFonts w:hint="cs"/>
              <w:b w:val="0"/>
              <w:bCs w:val="0"/>
              <w:color w:val="auto"/>
              <w:sz w:val="24"/>
              <w:rtl/>
            </w:rPr>
            <w:t>1</w:t>
          </w:r>
          <w:r w:rsidRPr="009524EA">
            <w:rPr>
              <w:b w:val="0"/>
              <w:bCs w:val="0"/>
              <w:color w:val="auto"/>
              <w:sz w:val="24"/>
              <w:rtl/>
            </w:rPr>
            <w:t>-</w:t>
          </w:r>
          <w:r w:rsidRPr="009524EA">
            <w:rPr>
              <w:color w:val="auto"/>
              <w:rtl/>
            </w:rPr>
            <w:t xml:space="preserve"> </w:t>
          </w:r>
          <w:r w:rsidRPr="009524EA">
            <w:rPr>
              <w:b w:val="0"/>
              <w:bCs w:val="0"/>
              <w:color w:val="auto"/>
              <w:sz w:val="24"/>
              <w:rtl/>
            </w:rPr>
            <w:t>سیستمهای منابع انسانی هوشمند</w:t>
          </w:r>
          <w:r w:rsidRPr="009524EA">
            <w:rPr>
              <w:b w:val="0"/>
              <w:bCs w:val="0"/>
              <w:webHidden/>
              <w:color w:val="auto"/>
              <w:sz w:val="24"/>
            </w:rPr>
            <w:tab/>
          </w:r>
          <w:r w:rsidRPr="009524EA">
            <w:rPr>
              <w:rFonts w:hint="cs"/>
              <w:b w:val="0"/>
              <w:bCs w:val="0"/>
              <w:webHidden/>
              <w:color w:val="auto"/>
              <w:sz w:val="24"/>
              <w:rtl/>
              <w:lang w:bidi="ar-SA"/>
            </w:rPr>
            <w:t>18</w:t>
          </w:r>
        </w:p>
        <w:p w14:paraId="654B77E0"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2-1-</w:t>
          </w:r>
          <w:r w:rsidRPr="009524EA">
            <w:rPr>
              <w:rFonts w:hint="cs"/>
              <w:b w:val="0"/>
              <w:bCs w:val="0"/>
              <w:color w:val="auto"/>
              <w:sz w:val="24"/>
              <w:rtl/>
            </w:rPr>
            <w:t>2</w:t>
          </w:r>
          <w:r w:rsidRPr="009524EA">
            <w:rPr>
              <w:b w:val="0"/>
              <w:bCs w:val="0"/>
              <w:color w:val="auto"/>
              <w:sz w:val="24"/>
              <w:rtl/>
            </w:rPr>
            <w:t>-</w:t>
          </w:r>
          <w:r w:rsidRPr="009524EA">
            <w:rPr>
              <w:color w:val="auto"/>
              <w:rtl/>
            </w:rPr>
            <w:t xml:space="preserve"> </w:t>
          </w:r>
          <w:r w:rsidRPr="009524EA">
            <w:rPr>
              <w:b w:val="0"/>
              <w:bCs w:val="0"/>
              <w:color w:val="auto"/>
              <w:sz w:val="24"/>
              <w:rtl/>
            </w:rPr>
            <w:t>منابع انسان</w:t>
          </w:r>
          <w:r w:rsidRPr="009524EA">
            <w:rPr>
              <w:rFonts w:hint="cs"/>
              <w:b w:val="0"/>
              <w:bCs w:val="0"/>
              <w:color w:val="auto"/>
              <w:sz w:val="24"/>
              <w:rtl/>
            </w:rPr>
            <w:t>ی</w:t>
          </w:r>
          <w:r w:rsidRPr="009524EA">
            <w:rPr>
              <w:b w:val="0"/>
              <w:bCs w:val="0"/>
              <w:webHidden/>
              <w:color w:val="auto"/>
              <w:sz w:val="24"/>
            </w:rPr>
            <w:tab/>
          </w:r>
          <w:r w:rsidRPr="009524EA">
            <w:rPr>
              <w:rFonts w:hint="cs"/>
              <w:b w:val="0"/>
              <w:bCs w:val="0"/>
              <w:webHidden/>
              <w:color w:val="auto"/>
              <w:sz w:val="24"/>
              <w:rtl/>
              <w:lang w:bidi="ar-SA"/>
            </w:rPr>
            <w:t>23</w:t>
          </w:r>
        </w:p>
        <w:p w14:paraId="1B42B8E0" w14:textId="77777777" w:rsidR="0017179D" w:rsidRPr="009524EA" w:rsidRDefault="0017179D" w:rsidP="0017179D">
          <w:pPr>
            <w:pStyle w:val="TOC1"/>
            <w:rPr>
              <w:b w:val="0"/>
              <w:bCs w:val="0"/>
              <w:color w:val="auto"/>
              <w:sz w:val="24"/>
            </w:rPr>
          </w:pPr>
          <w:r w:rsidRPr="009524EA">
            <w:rPr>
              <w:b w:val="0"/>
              <w:bCs w:val="0"/>
              <w:color w:val="auto"/>
              <w:sz w:val="24"/>
              <w:rtl/>
            </w:rPr>
            <w:t>2-1-</w:t>
          </w:r>
          <w:r w:rsidRPr="009524EA">
            <w:rPr>
              <w:rFonts w:hint="cs"/>
              <w:b w:val="0"/>
              <w:bCs w:val="0"/>
              <w:color w:val="auto"/>
              <w:sz w:val="24"/>
              <w:rtl/>
            </w:rPr>
            <w:t>3</w:t>
          </w:r>
          <w:r w:rsidRPr="009524EA">
            <w:rPr>
              <w:b w:val="0"/>
              <w:bCs w:val="0"/>
              <w:color w:val="auto"/>
              <w:sz w:val="24"/>
              <w:rtl/>
            </w:rPr>
            <w:t>- ابعاد  مد</w:t>
          </w:r>
          <w:r w:rsidRPr="009524EA">
            <w:rPr>
              <w:rFonts w:hint="cs"/>
              <w:b w:val="0"/>
              <w:bCs w:val="0"/>
              <w:color w:val="auto"/>
              <w:sz w:val="24"/>
              <w:rtl/>
            </w:rPr>
            <w:t>ی</w:t>
          </w:r>
          <w:r w:rsidRPr="009524EA">
            <w:rPr>
              <w:rFonts w:hint="eastAsia"/>
              <w:b w:val="0"/>
              <w:bCs w:val="0"/>
              <w:color w:val="auto"/>
              <w:sz w:val="24"/>
              <w:rtl/>
            </w:rPr>
            <w:t>ر</w:t>
          </w:r>
          <w:r w:rsidRPr="009524EA">
            <w:rPr>
              <w:rFonts w:hint="cs"/>
              <w:b w:val="0"/>
              <w:bCs w:val="0"/>
              <w:color w:val="auto"/>
              <w:sz w:val="24"/>
              <w:rtl/>
            </w:rPr>
            <w:t>ی</w:t>
          </w:r>
          <w:r w:rsidRPr="009524EA">
            <w:rPr>
              <w:rFonts w:hint="eastAsia"/>
              <w:b w:val="0"/>
              <w:bCs w:val="0"/>
              <w:color w:val="auto"/>
              <w:sz w:val="24"/>
              <w:rtl/>
            </w:rPr>
            <w:t>ت</w:t>
          </w:r>
          <w:r w:rsidRPr="009524EA">
            <w:rPr>
              <w:b w:val="0"/>
              <w:bCs w:val="0"/>
              <w:color w:val="auto"/>
              <w:sz w:val="24"/>
              <w:rtl/>
            </w:rPr>
            <w:t xml:space="preserve"> منابع انسان</w:t>
          </w:r>
          <w:r w:rsidRPr="009524EA">
            <w:rPr>
              <w:rFonts w:hint="cs"/>
              <w:b w:val="0"/>
              <w:bCs w:val="0"/>
              <w:color w:val="auto"/>
              <w:sz w:val="24"/>
              <w:rtl/>
            </w:rPr>
            <w:t>ی</w:t>
          </w:r>
          <w:r w:rsidRPr="009524EA">
            <w:rPr>
              <w:b w:val="0"/>
              <w:bCs w:val="0"/>
              <w:webHidden/>
              <w:color w:val="auto"/>
              <w:sz w:val="24"/>
            </w:rPr>
            <w:tab/>
          </w:r>
          <w:r w:rsidRPr="009524EA">
            <w:rPr>
              <w:rFonts w:hint="cs"/>
              <w:b w:val="0"/>
              <w:bCs w:val="0"/>
              <w:webHidden/>
              <w:color w:val="auto"/>
              <w:sz w:val="24"/>
              <w:rtl/>
              <w:lang w:bidi="ar-SA"/>
            </w:rPr>
            <w:t>26</w:t>
          </w:r>
        </w:p>
        <w:p w14:paraId="69BB1D73"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2-1-</w:t>
          </w:r>
          <w:r w:rsidRPr="009524EA">
            <w:rPr>
              <w:rFonts w:hint="cs"/>
              <w:b w:val="0"/>
              <w:bCs w:val="0"/>
              <w:color w:val="auto"/>
              <w:sz w:val="24"/>
              <w:rtl/>
            </w:rPr>
            <w:t>4</w:t>
          </w:r>
          <w:r w:rsidRPr="009524EA">
            <w:rPr>
              <w:b w:val="0"/>
              <w:bCs w:val="0"/>
              <w:color w:val="auto"/>
              <w:sz w:val="24"/>
              <w:rtl/>
            </w:rPr>
            <w:t>- فرهنگ د</w:t>
          </w:r>
          <w:r w:rsidRPr="009524EA">
            <w:rPr>
              <w:rFonts w:hint="cs"/>
              <w:b w:val="0"/>
              <w:bCs w:val="0"/>
              <w:color w:val="auto"/>
              <w:sz w:val="24"/>
              <w:rtl/>
            </w:rPr>
            <w:t>ی</w:t>
          </w:r>
          <w:r w:rsidRPr="009524EA">
            <w:rPr>
              <w:rFonts w:hint="eastAsia"/>
              <w:b w:val="0"/>
              <w:bCs w:val="0"/>
              <w:color w:val="auto"/>
              <w:sz w:val="24"/>
              <w:rtl/>
            </w:rPr>
            <w:t>ج</w:t>
          </w:r>
          <w:r w:rsidRPr="009524EA">
            <w:rPr>
              <w:rFonts w:hint="cs"/>
              <w:b w:val="0"/>
              <w:bCs w:val="0"/>
              <w:color w:val="auto"/>
              <w:sz w:val="24"/>
              <w:rtl/>
            </w:rPr>
            <w:t>ی</w:t>
          </w:r>
          <w:r w:rsidRPr="009524EA">
            <w:rPr>
              <w:rFonts w:hint="eastAsia"/>
              <w:b w:val="0"/>
              <w:bCs w:val="0"/>
              <w:color w:val="auto"/>
              <w:sz w:val="24"/>
              <w:rtl/>
            </w:rPr>
            <w:t>تال</w:t>
          </w:r>
          <w:r w:rsidRPr="009524EA">
            <w:rPr>
              <w:b w:val="0"/>
              <w:bCs w:val="0"/>
              <w:webHidden/>
              <w:color w:val="auto"/>
              <w:sz w:val="24"/>
            </w:rPr>
            <w:tab/>
          </w:r>
          <w:r w:rsidRPr="009524EA">
            <w:rPr>
              <w:rFonts w:hint="cs"/>
              <w:b w:val="0"/>
              <w:bCs w:val="0"/>
              <w:webHidden/>
              <w:color w:val="auto"/>
              <w:sz w:val="24"/>
              <w:rtl/>
              <w:lang w:bidi="ar-SA"/>
            </w:rPr>
            <w:t>27</w:t>
          </w:r>
        </w:p>
        <w:p w14:paraId="4A65A7D5"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2-1-</w:t>
          </w:r>
          <w:r w:rsidRPr="009524EA">
            <w:rPr>
              <w:rFonts w:hint="cs"/>
              <w:b w:val="0"/>
              <w:bCs w:val="0"/>
              <w:color w:val="auto"/>
              <w:sz w:val="24"/>
              <w:rtl/>
            </w:rPr>
            <w:t>5</w:t>
          </w:r>
          <w:r w:rsidRPr="009524EA">
            <w:rPr>
              <w:b w:val="0"/>
              <w:bCs w:val="0"/>
              <w:color w:val="auto"/>
              <w:sz w:val="24"/>
              <w:rtl/>
            </w:rPr>
            <w:t>- فرهنگ د</w:t>
          </w:r>
          <w:r w:rsidRPr="009524EA">
            <w:rPr>
              <w:rFonts w:hint="cs"/>
              <w:b w:val="0"/>
              <w:bCs w:val="0"/>
              <w:color w:val="auto"/>
              <w:sz w:val="24"/>
              <w:rtl/>
            </w:rPr>
            <w:t>ی</w:t>
          </w:r>
          <w:r w:rsidRPr="009524EA">
            <w:rPr>
              <w:rFonts w:hint="eastAsia"/>
              <w:b w:val="0"/>
              <w:bCs w:val="0"/>
              <w:color w:val="auto"/>
              <w:sz w:val="24"/>
              <w:rtl/>
            </w:rPr>
            <w:t>ج</w:t>
          </w:r>
          <w:r w:rsidRPr="009524EA">
            <w:rPr>
              <w:rFonts w:hint="cs"/>
              <w:b w:val="0"/>
              <w:bCs w:val="0"/>
              <w:color w:val="auto"/>
              <w:sz w:val="24"/>
              <w:rtl/>
            </w:rPr>
            <w:t>ی</w:t>
          </w:r>
          <w:r w:rsidRPr="009524EA">
            <w:rPr>
              <w:rFonts w:hint="eastAsia"/>
              <w:b w:val="0"/>
              <w:bCs w:val="0"/>
              <w:color w:val="auto"/>
              <w:sz w:val="24"/>
              <w:rtl/>
            </w:rPr>
            <w:t>تال</w:t>
          </w:r>
          <w:r w:rsidRPr="009524EA">
            <w:rPr>
              <w:b w:val="0"/>
              <w:bCs w:val="0"/>
              <w:color w:val="auto"/>
              <w:sz w:val="24"/>
              <w:rtl/>
            </w:rPr>
            <w:t xml:space="preserve"> متحول</w:t>
          </w:r>
          <w:r w:rsidRPr="009524EA">
            <w:rPr>
              <w:b w:val="0"/>
              <w:bCs w:val="0"/>
              <w:webHidden/>
              <w:color w:val="auto"/>
              <w:sz w:val="24"/>
            </w:rPr>
            <w:tab/>
          </w:r>
          <w:r w:rsidRPr="009524EA">
            <w:rPr>
              <w:rFonts w:hint="cs"/>
              <w:b w:val="0"/>
              <w:bCs w:val="0"/>
              <w:webHidden/>
              <w:color w:val="auto"/>
              <w:sz w:val="24"/>
              <w:rtl/>
              <w:lang w:bidi="ar-SA"/>
            </w:rPr>
            <w:t>28</w:t>
          </w:r>
        </w:p>
        <w:p w14:paraId="38E4752A"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2-1-</w:t>
          </w:r>
          <w:r w:rsidRPr="009524EA">
            <w:rPr>
              <w:rFonts w:hint="cs"/>
              <w:b w:val="0"/>
              <w:bCs w:val="0"/>
              <w:color w:val="auto"/>
              <w:sz w:val="24"/>
              <w:rtl/>
            </w:rPr>
            <w:t>6</w:t>
          </w:r>
          <w:r w:rsidRPr="009524EA">
            <w:rPr>
              <w:b w:val="0"/>
              <w:bCs w:val="0"/>
              <w:color w:val="auto"/>
              <w:sz w:val="24"/>
              <w:rtl/>
            </w:rPr>
            <w:t>- راهبرد  سازمانی</w:t>
          </w:r>
          <w:r w:rsidRPr="009524EA">
            <w:rPr>
              <w:b w:val="0"/>
              <w:bCs w:val="0"/>
              <w:webHidden/>
              <w:color w:val="auto"/>
              <w:sz w:val="24"/>
            </w:rPr>
            <w:tab/>
          </w:r>
          <w:r w:rsidRPr="009524EA">
            <w:rPr>
              <w:b w:val="0"/>
              <w:bCs w:val="0"/>
              <w:webHidden/>
              <w:color w:val="auto"/>
              <w:sz w:val="24"/>
              <w:rtl/>
              <w:lang w:bidi="ar-SA"/>
            </w:rPr>
            <w:t>36</w:t>
          </w:r>
        </w:p>
        <w:p w14:paraId="2F6F9D7B"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2-1-</w:t>
          </w:r>
          <w:r w:rsidRPr="009524EA">
            <w:rPr>
              <w:rFonts w:hint="cs"/>
              <w:b w:val="0"/>
              <w:bCs w:val="0"/>
              <w:color w:val="auto"/>
              <w:sz w:val="24"/>
              <w:rtl/>
            </w:rPr>
            <w:t>7</w:t>
          </w:r>
          <w:r w:rsidRPr="009524EA">
            <w:rPr>
              <w:b w:val="0"/>
              <w:bCs w:val="0"/>
              <w:color w:val="auto"/>
              <w:sz w:val="24"/>
              <w:rtl/>
            </w:rPr>
            <w:t>- عملکرد سازمان</w:t>
          </w:r>
          <w:r w:rsidRPr="009524EA">
            <w:rPr>
              <w:rFonts w:hint="cs"/>
              <w:b w:val="0"/>
              <w:bCs w:val="0"/>
              <w:color w:val="auto"/>
              <w:sz w:val="24"/>
              <w:rtl/>
            </w:rPr>
            <w:t>ی</w:t>
          </w:r>
          <w:r w:rsidRPr="009524EA">
            <w:rPr>
              <w:b w:val="0"/>
              <w:bCs w:val="0"/>
              <w:color w:val="auto"/>
              <w:sz w:val="24"/>
              <w:rtl/>
            </w:rPr>
            <w:t xml:space="preserve"> پا</w:t>
          </w:r>
          <w:r w:rsidRPr="009524EA">
            <w:rPr>
              <w:rFonts w:hint="cs"/>
              <w:b w:val="0"/>
              <w:bCs w:val="0"/>
              <w:color w:val="auto"/>
              <w:sz w:val="24"/>
              <w:rtl/>
            </w:rPr>
            <w:t>ی</w:t>
          </w:r>
          <w:r w:rsidRPr="009524EA">
            <w:rPr>
              <w:rFonts w:hint="eastAsia"/>
              <w:b w:val="0"/>
              <w:bCs w:val="0"/>
              <w:color w:val="auto"/>
              <w:sz w:val="24"/>
              <w:rtl/>
            </w:rPr>
            <w:t>دار</w:t>
          </w:r>
          <w:r w:rsidRPr="009524EA">
            <w:rPr>
              <w:b w:val="0"/>
              <w:bCs w:val="0"/>
              <w:webHidden/>
              <w:color w:val="auto"/>
              <w:sz w:val="24"/>
            </w:rPr>
            <w:tab/>
          </w:r>
          <w:r w:rsidRPr="009524EA">
            <w:rPr>
              <w:rFonts w:hint="cs"/>
              <w:b w:val="0"/>
              <w:bCs w:val="0"/>
              <w:webHidden/>
              <w:color w:val="auto"/>
              <w:sz w:val="24"/>
              <w:rtl/>
            </w:rPr>
            <w:t>43</w:t>
          </w:r>
        </w:p>
        <w:p w14:paraId="67F94DA0"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2-1-</w:t>
          </w:r>
          <w:r w:rsidRPr="009524EA">
            <w:rPr>
              <w:rFonts w:hint="cs"/>
              <w:b w:val="0"/>
              <w:bCs w:val="0"/>
              <w:color w:val="auto"/>
              <w:sz w:val="24"/>
              <w:rtl/>
            </w:rPr>
            <w:t>8</w:t>
          </w:r>
          <w:r w:rsidRPr="009524EA">
            <w:rPr>
              <w:b w:val="0"/>
              <w:bCs w:val="0"/>
              <w:color w:val="auto"/>
              <w:sz w:val="24"/>
              <w:rtl/>
            </w:rPr>
            <w:t>- عملکرد سازمان</w:t>
          </w:r>
          <w:r w:rsidRPr="009524EA">
            <w:rPr>
              <w:rFonts w:hint="cs"/>
              <w:b w:val="0"/>
              <w:bCs w:val="0"/>
              <w:color w:val="auto"/>
              <w:sz w:val="24"/>
              <w:rtl/>
            </w:rPr>
            <w:t>ی</w:t>
          </w:r>
          <w:r w:rsidRPr="009524EA">
            <w:rPr>
              <w:b w:val="0"/>
              <w:bCs w:val="0"/>
              <w:webHidden/>
              <w:color w:val="auto"/>
              <w:sz w:val="24"/>
            </w:rPr>
            <w:tab/>
          </w:r>
          <w:r w:rsidRPr="009524EA">
            <w:rPr>
              <w:rFonts w:hint="cs"/>
              <w:b w:val="0"/>
              <w:bCs w:val="0"/>
              <w:webHidden/>
              <w:color w:val="auto"/>
              <w:sz w:val="24"/>
              <w:rtl/>
            </w:rPr>
            <w:t>44</w:t>
          </w:r>
        </w:p>
        <w:p w14:paraId="6223DA13"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2</w:t>
          </w:r>
          <w:r w:rsidRPr="009524EA">
            <w:rPr>
              <w:b w:val="0"/>
              <w:bCs w:val="0"/>
              <w:color w:val="auto"/>
              <w:sz w:val="24"/>
              <w:rtl/>
            </w:rPr>
            <w:t xml:space="preserve">- </w:t>
          </w:r>
          <w:r w:rsidRPr="009524EA">
            <w:rPr>
              <w:rFonts w:hint="eastAsia"/>
              <w:b w:val="0"/>
              <w:bCs w:val="0"/>
              <w:color w:val="auto"/>
              <w:sz w:val="24"/>
              <w:rtl/>
            </w:rPr>
            <w:t>بخش</w:t>
          </w:r>
          <w:r w:rsidRPr="009524EA">
            <w:rPr>
              <w:b w:val="0"/>
              <w:bCs w:val="0"/>
              <w:color w:val="auto"/>
              <w:sz w:val="24"/>
              <w:rtl/>
            </w:rPr>
            <w:t xml:space="preserve"> </w:t>
          </w:r>
          <w:r w:rsidRPr="009524EA">
            <w:rPr>
              <w:rFonts w:hint="eastAsia"/>
              <w:b w:val="0"/>
              <w:bCs w:val="0"/>
              <w:color w:val="auto"/>
              <w:sz w:val="24"/>
              <w:rtl/>
            </w:rPr>
            <w:t>سوم</w:t>
          </w:r>
          <w:r w:rsidRPr="009524EA">
            <w:rPr>
              <w:b w:val="0"/>
              <w:bCs w:val="0"/>
              <w:color w:val="auto"/>
              <w:sz w:val="24"/>
              <w:rtl/>
            </w:rPr>
            <w:t xml:space="preserve">: </w:t>
          </w:r>
          <w:r w:rsidRPr="009524EA">
            <w:rPr>
              <w:rFonts w:hint="eastAsia"/>
              <w:b w:val="0"/>
              <w:bCs w:val="0"/>
              <w:color w:val="auto"/>
              <w:sz w:val="24"/>
              <w:rtl/>
            </w:rPr>
            <w:t>پ</w:t>
          </w:r>
          <w:r w:rsidRPr="009524EA">
            <w:rPr>
              <w:rFonts w:hint="cs"/>
              <w:b w:val="0"/>
              <w:bCs w:val="0"/>
              <w:color w:val="auto"/>
              <w:sz w:val="24"/>
              <w:rtl/>
            </w:rPr>
            <w:t>ی</w:t>
          </w:r>
          <w:r w:rsidRPr="009524EA">
            <w:rPr>
              <w:rFonts w:hint="eastAsia"/>
              <w:b w:val="0"/>
              <w:bCs w:val="0"/>
              <w:color w:val="auto"/>
              <w:sz w:val="24"/>
              <w:rtl/>
            </w:rPr>
            <w:t>ش</w:t>
          </w:r>
          <w:r w:rsidRPr="009524EA">
            <w:rPr>
              <w:rFonts w:hint="cs"/>
              <w:b w:val="0"/>
              <w:bCs w:val="0"/>
              <w:color w:val="auto"/>
              <w:sz w:val="24"/>
              <w:rtl/>
            </w:rPr>
            <w:t>ی</w:t>
          </w:r>
          <w:r w:rsidRPr="009524EA">
            <w:rPr>
              <w:rFonts w:hint="eastAsia"/>
              <w:b w:val="0"/>
              <w:bCs w:val="0"/>
              <w:color w:val="auto"/>
              <w:sz w:val="24"/>
              <w:rtl/>
            </w:rPr>
            <w:t>نه</w:t>
          </w:r>
          <w:r w:rsidRPr="009524EA">
            <w:rPr>
              <w:b w:val="0"/>
              <w:bCs w:val="0"/>
              <w:color w:val="auto"/>
              <w:sz w:val="24"/>
              <w:rtl/>
            </w:rPr>
            <w:t xml:space="preserve"> </w:t>
          </w:r>
          <w:r w:rsidRPr="009524EA">
            <w:rPr>
              <w:rFonts w:hint="eastAsia"/>
              <w:b w:val="0"/>
              <w:bCs w:val="0"/>
              <w:color w:val="auto"/>
              <w:sz w:val="24"/>
              <w:rtl/>
            </w:rPr>
            <w:t>پژوهش</w:t>
          </w:r>
          <w:r w:rsidRPr="009524EA">
            <w:rPr>
              <w:b w:val="0"/>
              <w:bCs w:val="0"/>
              <w:webHidden/>
              <w:color w:val="auto"/>
              <w:sz w:val="24"/>
            </w:rPr>
            <w:tab/>
          </w:r>
          <w:r w:rsidRPr="009524EA">
            <w:rPr>
              <w:rFonts w:hint="cs"/>
              <w:b w:val="0"/>
              <w:bCs w:val="0"/>
              <w:webHidden/>
              <w:color w:val="auto"/>
              <w:sz w:val="24"/>
              <w:rtl/>
            </w:rPr>
            <w:t>45</w:t>
          </w:r>
        </w:p>
        <w:p w14:paraId="1471FAC6"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2</w:t>
          </w:r>
          <w:r w:rsidRPr="009524EA">
            <w:rPr>
              <w:b w:val="0"/>
              <w:bCs w:val="0"/>
              <w:color w:val="auto"/>
              <w:sz w:val="24"/>
              <w:rtl/>
            </w:rPr>
            <w:t>-1-</w:t>
          </w:r>
          <w:r w:rsidRPr="009524EA">
            <w:rPr>
              <w:rFonts w:hint="eastAsia"/>
              <w:b w:val="0"/>
              <w:bCs w:val="0"/>
              <w:color w:val="auto"/>
              <w:sz w:val="24"/>
              <w:rtl/>
            </w:rPr>
            <w:t>پ</w:t>
          </w:r>
          <w:r w:rsidRPr="009524EA">
            <w:rPr>
              <w:rFonts w:hint="cs"/>
              <w:b w:val="0"/>
              <w:bCs w:val="0"/>
              <w:color w:val="auto"/>
              <w:sz w:val="24"/>
              <w:rtl/>
            </w:rPr>
            <w:t>ی</w:t>
          </w:r>
          <w:r w:rsidRPr="009524EA">
            <w:rPr>
              <w:rFonts w:hint="eastAsia"/>
              <w:b w:val="0"/>
              <w:bCs w:val="0"/>
              <w:color w:val="auto"/>
              <w:sz w:val="24"/>
              <w:rtl/>
            </w:rPr>
            <w:t>ش</w:t>
          </w:r>
          <w:r w:rsidRPr="009524EA">
            <w:rPr>
              <w:rFonts w:hint="cs"/>
              <w:b w:val="0"/>
              <w:bCs w:val="0"/>
              <w:color w:val="auto"/>
              <w:sz w:val="24"/>
              <w:rtl/>
            </w:rPr>
            <w:t>ی</w:t>
          </w:r>
          <w:r w:rsidRPr="009524EA">
            <w:rPr>
              <w:rFonts w:hint="eastAsia"/>
              <w:b w:val="0"/>
              <w:bCs w:val="0"/>
              <w:color w:val="auto"/>
              <w:sz w:val="24"/>
              <w:rtl/>
            </w:rPr>
            <w:t>نه</w:t>
          </w:r>
          <w:r w:rsidRPr="009524EA">
            <w:rPr>
              <w:b w:val="0"/>
              <w:bCs w:val="0"/>
              <w:color w:val="auto"/>
              <w:sz w:val="24"/>
              <w:rtl/>
            </w:rPr>
            <w:t xml:space="preserve"> </w:t>
          </w:r>
          <w:r w:rsidRPr="009524EA">
            <w:rPr>
              <w:rFonts w:hint="eastAsia"/>
              <w:b w:val="0"/>
              <w:bCs w:val="0"/>
              <w:color w:val="auto"/>
              <w:sz w:val="24"/>
              <w:rtl/>
            </w:rPr>
            <w:t>داخل</w:t>
          </w:r>
          <w:r w:rsidRPr="009524EA">
            <w:rPr>
              <w:rFonts w:hint="cs"/>
              <w:b w:val="0"/>
              <w:bCs w:val="0"/>
              <w:color w:val="auto"/>
              <w:sz w:val="24"/>
              <w:rtl/>
            </w:rPr>
            <w:t>ی</w:t>
          </w:r>
          <w:r w:rsidRPr="009524EA">
            <w:rPr>
              <w:b w:val="0"/>
              <w:bCs w:val="0"/>
              <w:webHidden/>
              <w:color w:val="auto"/>
              <w:sz w:val="24"/>
            </w:rPr>
            <w:tab/>
          </w:r>
          <w:r w:rsidRPr="009524EA">
            <w:rPr>
              <w:rFonts w:hint="cs"/>
              <w:b w:val="0"/>
              <w:bCs w:val="0"/>
              <w:webHidden/>
              <w:color w:val="auto"/>
              <w:sz w:val="24"/>
              <w:rtl/>
            </w:rPr>
            <w:t>45</w:t>
          </w:r>
        </w:p>
        <w:p w14:paraId="73AE38AC"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2</w:t>
          </w:r>
          <w:r w:rsidRPr="009524EA">
            <w:rPr>
              <w:b w:val="0"/>
              <w:bCs w:val="0"/>
              <w:color w:val="auto"/>
              <w:sz w:val="24"/>
              <w:rtl/>
            </w:rPr>
            <w:t>-2-</w:t>
          </w:r>
          <w:r w:rsidRPr="009524EA">
            <w:rPr>
              <w:rFonts w:hint="eastAsia"/>
              <w:b w:val="0"/>
              <w:bCs w:val="0"/>
              <w:color w:val="auto"/>
              <w:sz w:val="24"/>
              <w:rtl/>
            </w:rPr>
            <w:t>پ</w:t>
          </w:r>
          <w:r w:rsidRPr="009524EA">
            <w:rPr>
              <w:rFonts w:hint="cs"/>
              <w:b w:val="0"/>
              <w:bCs w:val="0"/>
              <w:color w:val="auto"/>
              <w:sz w:val="24"/>
              <w:rtl/>
            </w:rPr>
            <w:t>ی</w:t>
          </w:r>
          <w:r w:rsidRPr="009524EA">
            <w:rPr>
              <w:rFonts w:hint="eastAsia"/>
              <w:b w:val="0"/>
              <w:bCs w:val="0"/>
              <w:color w:val="auto"/>
              <w:sz w:val="24"/>
              <w:rtl/>
            </w:rPr>
            <w:t>ش</w:t>
          </w:r>
          <w:r w:rsidRPr="009524EA">
            <w:rPr>
              <w:rFonts w:hint="cs"/>
              <w:b w:val="0"/>
              <w:bCs w:val="0"/>
              <w:color w:val="auto"/>
              <w:sz w:val="24"/>
              <w:rtl/>
            </w:rPr>
            <w:t>ی</w:t>
          </w:r>
          <w:r w:rsidRPr="009524EA">
            <w:rPr>
              <w:rFonts w:hint="eastAsia"/>
              <w:b w:val="0"/>
              <w:bCs w:val="0"/>
              <w:color w:val="auto"/>
              <w:sz w:val="24"/>
              <w:rtl/>
            </w:rPr>
            <w:t>نه</w:t>
          </w:r>
          <w:r w:rsidRPr="009524EA">
            <w:rPr>
              <w:b w:val="0"/>
              <w:bCs w:val="0"/>
              <w:color w:val="auto"/>
              <w:sz w:val="24"/>
              <w:rtl/>
            </w:rPr>
            <w:t xml:space="preserve"> </w:t>
          </w:r>
          <w:r w:rsidRPr="009524EA">
            <w:rPr>
              <w:rFonts w:hint="eastAsia"/>
              <w:b w:val="0"/>
              <w:bCs w:val="0"/>
              <w:color w:val="auto"/>
              <w:sz w:val="24"/>
              <w:rtl/>
            </w:rPr>
            <w:t>خارج</w:t>
          </w:r>
          <w:r w:rsidRPr="009524EA">
            <w:rPr>
              <w:rFonts w:hint="cs"/>
              <w:b w:val="0"/>
              <w:bCs w:val="0"/>
              <w:color w:val="auto"/>
              <w:sz w:val="24"/>
              <w:rtl/>
            </w:rPr>
            <w:t>ی</w:t>
          </w:r>
          <w:r w:rsidRPr="009524EA">
            <w:rPr>
              <w:b w:val="0"/>
              <w:bCs w:val="0"/>
              <w:webHidden/>
              <w:color w:val="auto"/>
              <w:sz w:val="24"/>
            </w:rPr>
            <w:tab/>
          </w:r>
          <w:r w:rsidRPr="009524EA">
            <w:rPr>
              <w:rFonts w:hint="cs"/>
              <w:b w:val="0"/>
              <w:bCs w:val="0"/>
              <w:webHidden/>
              <w:color w:val="auto"/>
              <w:sz w:val="24"/>
              <w:rtl/>
            </w:rPr>
            <w:t>46</w:t>
          </w:r>
        </w:p>
        <w:p w14:paraId="7DC107E8"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 xml:space="preserve">-  </w:t>
          </w:r>
          <w:r w:rsidRPr="009524EA">
            <w:rPr>
              <w:rFonts w:hint="eastAsia"/>
              <w:b w:val="0"/>
              <w:bCs w:val="0"/>
              <w:color w:val="auto"/>
              <w:sz w:val="24"/>
              <w:rtl/>
            </w:rPr>
            <w:t>بخش</w:t>
          </w:r>
          <w:r w:rsidRPr="009524EA">
            <w:rPr>
              <w:b w:val="0"/>
              <w:bCs w:val="0"/>
              <w:color w:val="auto"/>
              <w:sz w:val="24"/>
              <w:rtl/>
            </w:rPr>
            <w:t xml:space="preserve"> </w:t>
          </w:r>
          <w:r w:rsidRPr="009524EA">
            <w:rPr>
              <w:rFonts w:hint="eastAsia"/>
              <w:b w:val="0"/>
              <w:bCs w:val="0"/>
              <w:color w:val="auto"/>
              <w:sz w:val="24"/>
              <w:rtl/>
            </w:rPr>
            <w:t>چهارم</w:t>
          </w:r>
          <w:r w:rsidRPr="009524EA">
            <w:rPr>
              <w:b w:val="0"/>
              <w:bCs w:val="0"/>
              <w:color w:val="auto"/>
              <w:sz w:val="24"/>
              <w:rtl/>
            </w:rPr>
            <w:t xml:space="preserve">: </w:t>
          </w:r>
          <w:r w:rsidRPr="009524EA">
            <w:rPr>
              <w:rFonts w:hint="eastAsia"/>
              <w:b w:val="0"/>
              <w:bCs w:val="0"/>
              <w:color w:val="auto"/>
              <w:sz w:val="24"/>
              <w:rtl/>
            </w:rPr>
            <w:t>زم</w:t>
          </w:r>
          <w:r w:rsidRPr="009524EA">
            <w:rPr>
              <w:rFonts w:hint="cs"/>
              <w:b w:val="0"/>
              <w:bCs w:val="0"/>
              <w:color w:val="auto"/>
              <w:sz w:val="24"/>
              <w:rtl/>
            </w:rPr>
            <w:t>ی</w:t>
          </w:r>
          <w:r w:rsidRPr="009524EA">
            <w:rPr>
              <w:rFonts w:hint="eastAsia"/>
              <w:b w:val="0"/>
              <w:bCs w:val="0"/>
              <w:color w:val="auto"/>
              <w:sz w:val="24"/>
              <w:rtl/>
            </w:rPr>
            <w:t>نه</w:t>
          </w:r>
          <w:r w:rsidRPr="009524EA">
            <w:rPr>
              <w:b w:val="0"/>
              <w:bCs w:val="0"/>
              <w:color w:val="auto"/>
              <w:sz w:val="24"/>
              <w:rtl/>
            </w:rPr>
            <w:t xml:space="preserve"> </w:t>
          </w:r>
          <w:r w:rsidRPr="009524EA">
            <w:rPr>
              <w:rFonts w:hint="eastAsia"/>
              <w:b w:val="0"/>
              <w:bCs w:val="0"/>
              <w:color w:val="auto"/>
              <w:sz w:val="24"/>
              <w:rtl/>
            </w:rPr>
            <w:t>نظر</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و</w:t>
          </w:r>
          <w:r w:rsidRPr="009524EA">
            <w:rPr>
              <w:b w:val="0"/>
              <w:bCs w:val="0"/>
              <w:color w:val="auto"/>
              <w:sz w:val="24"/>
              <w:rtl/>
            </w:rPr>
            <w:t xml:space="preserve"> </w:t>
          </w:r>
          <w:r w:rsidRPr="009524EA">
            <w:rPr>
              <w:rFonts w:hint="eastAsia"/>
              <w:b w:val="0"/>
              <w:bCs w:val="0"/>
              <w:color w:val="auto"/>
              <w:sz w:val="24"/>
              <w:rtl/>
            </w:rPr>
            <w:t>توسعه</w:t>
          </w:r>
          <w:r w:rsidRPr="009524EA">
            <w:rPr>
              <w:b w:val="0"/>
              <w:bCs w:val="0"/>
              <w:color w:val="auto"/>
              <w:sz w:val="24"/>
              <w:rtl/>
            </w:rPr>
            <w:t xml:space="preserve"> </w:t>
          </w:r>
          <w:r w:rsidRPr="009524EA">
            <w:rPr>
              <w:rFonts w:hint="eastAsia"/>
              <w:b w:val="0"/>
              <w:bCs w:val="0"/>
              <w:color w:val="auto"/>
              <w:sz w:val="24"/>
              <w:rtl/>
            </w:rPr>
            <w:t>فرض</w:t>
          </w:r>
          <w:r w:rsidRPr="009524EA">
            <w:rPr>
              <w:rFonts w:hint="cs"/>
              <w:b w:val="0"/>
              <w:bCs w:val="0"/>
              <w:color w:val="auto"/>
              <w:sz w:val="24"/>
              <w:rtl/>
            </w:rPr>
            <w:t>ی</w:t>
          </w:r>
          <w:r w:rsidRPr="009524EA">
            <w:rPr>
              <w:rFonts w:hint="eastAsia"/>
              <w:b w:val="0"/>
              <w:bCs w:val="0"/>
              <w:color w:val="auto"/>
              <w:sz w:val="24"/>
              <w:rtl/>
            </w:rPr>
            <w:t>ه</w:t>
          </w:r>
          <w:r w:rsidRPr="009524EA">
            <w:rPr>
              <w:b w:val="0"/>
              <w:bCs w:val="0"/>
              <w:color w:val="auto"/>
              <w:sz w:val="24"/>
              <w:rtl/>
            </w:rPr>
            <w:t xml:space="preserve"> </w:t>
          </w:r>
          <w:r w:rsidRPr="009524EA">
            <w:rPr>
              <w:rFonts w:hint="eastAsia"/>
              <w:b w:val="0"/>
              <w:bCs w:val="0"/>
              <w:color w:val="auto"/>
              <w:sz w:val="24"/>
              <w:rtl/>
            </w:rPr>
            <w:t>ها</w:t>
          </w:r>
          <w:r w:rsidRPr="009524EA">
            <w:rPr>
              <w:b w:val="0"/>
              <w:bCs w:val="0"/>
              <w:webHidden/>
              <w:color w:val="auto"/>
              <w:sz w:val="24"/>
            </w:rPr>
            <w:tab/>
          </w:r>
          <w:r w:rsidRPr="009524EA">
            <w:rPr>
              <w:rFonts w:hint="cs"/>
              <w:b w:val="0"/>
              <w:bCs w:val="0"/>
              <w:webHidden/>
              <w:color w:val="auto"/>
              <w:sz w:val="24"/>
              <w:rtl/>
            </w:rPr>
            <w:t>46</w:t>
          </w:r>
        </w:p>
        <w:p w14:paraId="71593EFF"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-1- پا</w:t>
          </w:r>
          <w:r w:rsidRPr="009524EA">
            <w:rPr>
              <w:rFonts w:hint="cs"/>
              <w:b w:val="0"/>
              <w:bCs w:val="0"/>
              <w:color w:val="auto"/>
              <w:sz w:val="24"/>
              <w:rtl/>
            </w:rPr>
            <w:t>ی</w:t>
          </w:r>
          <w:r w:rsidRPr="009524EA">
            <w:rPr>
              <w:rFonts w:hint="eastAsia"/>
              <w:b w:val="0"/>
              <w:bCs w:val="0"/>
              <w:color w:val="auto"/>
              <w:sz w:val="24"/>
              <w:rtl/>
            </w:rPr>
            <w:t>ه</w:t>
          </w:r>
          <w:r w:rsidRPr="009524EA">
            <w:rPr>
              <w:b w:val="0"/>
              <w:bCs w:val="0"/>
              <w:color w:val="auto"/>
              <w:sz w:val="24"/>
              <w:rtl/>
            </w:rPr>
            <w:t xml:space="preserve"> نظر</w:t>
          </w:r>
          <w:r w:rsidRPr="009524EA">
            <w:rPr>
              <w:rFonts w:hint="cs"/>
              <w:b w:val="0"/>
              <w:bCs w:val="0"/>
              <w:color w:val="auto"/>
              <w:sz w:val="24"/>
              <w:rtl/>
            </w:rPr>
            <w:t>ی</w:t>
          </w:r>
          <w:r w:rsidRPr="009524EA">
            <w:rPr>
              <w:b w:val="0"/>
              <w:bCs w:val="0"/>
              <w:color w:val="auto"/>
              <w:sz w:val="24"/>
              <w:rtl/>
            </w:rPr>
            <w:t xml:space="preserve"> موضوع</w:t>
          </w:r>
          <w:r w:rsidRPr="009524EA">
            <w:rPr>
              <w:b w:val="0"/>
              <w:bCs w:val="0"/>
              <w:webHidden/>
              <w:color w:val="auto"/>
              <w:sz w:val="24"/>
            </w:rPr>
            <w:tab/>
          </w:r>
          <w:r w:rsidRPr="009524EA">
            <w:rPr>
              <w:rFonts w:hint="cs"/>
              <w:b w:val="0"/>
              <w:bCs w:val="0"/>
              <w:webHidden/>
              <w:color w:val="auto"/>
              <w:sz w:val="24"/>
              <w:rtl/>
            </w:rPr>
            <w:t>46</w:t>
          </w:r>
        </w:p>
        <w:p w14:paraId="07D2B640"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w:t>
          </w:r>
          <w:r w:rsidRPr="009524EA">
            <w:rPr>
              <w:rFonts w:hint="cs"/>
              <w:b w:val="0"/>
              <w:bCs w:val="0"/>
              <w:color w:val="auto"/>
              <w:sz w:val="24"/>
              <w:rtl/>
            </w:rPr>
            <w:t>2</w:t>
          </w:r>
          <w:r w:rsidRPr="009524EA">
            <w:rPr>
              <w:b w:val="0"/>
              <w:bCs w:val="0"/>
              <w:color w:val="auto"/>
              <w:sz w:val="24"/>
              <w:rtl/>
            </w:rPr>
            <w:t>- -  فرهنگ د</w:t>
          </w:r>
          <w:r w:rsidRPr="009524EA">
            <w:rPr>
              <w:rFonts w:hint="cs"/>
              <w:b w:val="0"/>
              <w:bCs w:val="0"/>
              <w:color w:val="auto"/>
              <w:sz w:val="24"/>
              <w:rtl/>
            </w:rPr>
            <w:t>ی</w:t>
          </w:r>
          <w:r w:rsidRPr="009524EA">
            <w:rPr>
              <w:rFonts w:hint="eastAsia"/>
              <w:b w:val="0"/>
              <w:bCs w:val="0"/>
              <w:color w:val="auto"/>
              <w:sz w:val="24"/>
              <w:rtl/>
            </w:rPr>
            <w:t>ج</w:t>
          </w:r>
          <w:r w:rsidRPr="009524EA">
            <w:rPr>
              <w:rFonts w:hint="cs"/>
              <w:b w:val="0"/>
              <w:bCs w:val="0"/>
              <w:color w:val="auto"/>
              <w:sz w:val="24"/>
              <w:rtl/>
            </w:rPr>
            <w:t>ی</w:t>
          </w:r>
          <w:r w:rsidRPr="009524EA">
            <w:rPr>
              <w:rFonts w:hint="eastAsia"/>
              <w:b w:val="0"/>
              <w:bCs w:val="0"/>
              <w:color w:val="auto"/>
              <w:sz w:val="24"/>
              <w:rtl/>
            </w:rPr>
            <w:t>تال</w:t>
          </w:r>
          <w:r w:rsidRPr="009524EA">
            <w:rPr>
              <w:b w:val="0"/>
              <w:bCs w:val="0"/>
              <w:webHidden/>
              <w:color w:val="auto"/>
              <w:sz w:val="24"/>
            </w:rPr>
            <w:tab/>
          </w:r>
          <w:r w:rsidRPr="009524EA">
            <w:rPr>
              <w:rFonts w:hint="cs"/>
              <w:b w:val="0"/>
              <w:bCs w:val="0"/>
              <w:webHidden/>
              <w:color w:val="auto"/>
              <w:sz w:val="24"/>
              <w:rtl/>
            </w:rPr>
            <w:t>47</w:t>
          </w:r>
        </w:p>
        <w:p w14:paraId="39A6613C" w14:textId="77777777" w:rsidR="0017179D" w:rsidRPr="009524EA" w:rsidRDefault="0017179D" w:rsidP="0017179D">
          <w:pPr>
            <w:pStyle w:val="TOC1"/>
            <w:rPr>
              <w:b w:val="0"/>
              <w:bCs w:val="0"/>
              <w:webHidden/>
              <w:color w:val="auto"/>
              <w:sz w:val="24"/>
              <w:rtl/>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-3- راهبرد</w:t>
          </w:r>
          <w:r w:rsidRPr="009524EA">
            <w:rPr>
              <w:rFonts w:hint="cs"/>
              <w:b w:val="0"/>
              <w:bCs w:val="0"/>
              <w:color w:val="auto"/>
              <w:sz w:val="24"/>
              <w:rtl/>
            </w:rPr>
            <w:t xml:space="preserve"> </w:t>
          </w:r>
          <w:r w:rsidRPr="009524EA">
            <w:rPr>
              <w:b w:val="0"/>
              <w:bCs w:val="0"/>
              <w:color w:val="auto"/>
              <w:sz w:val="24"/>
              <w:rtl/>
            </w:rPr>
            <w:t>سازمانی</w:t>
          </w:r>
          <w:r w:rsidRPr="009524EA">
            <w:rPr>
              <w:b w:val="0"/>
              <w:bCs w:val="0"/>
              <w:webHidden/>
              <w:color w:val="auto"/>
              <w:sz w:val="24"/>
            </w:rPr>
            <w:tab/>
          </w:r>
          <w:r w:rsidRPr="009524EA">
            <w:rPr>
              <w:rFonts w:hint="cs"/>
              <w:b w:val="0"/>
              <w:bCs w:val="0"/>
              <w:webHidden/>
              <w:color w:val="auto"/>
              <w:sz w:val="24"/>
              <w:rtl/>
            </w:rPr>
            <w:t>47</w:t>
          </w:r>
        </w:p>
        <w:p w14:paraId="3EED062D" w14:textId="77777777" w:rsidR="0017179D" w:rsidRPr="009524EA" w:rsidRDefault="0017179D" w:rsidP="0017179D">
          <w:pPr>
            <w:pStyle w:val="TOC1"/>
            <w:rPr>
              <w:b w:val="0"/>
              <w:bCs w:val="0"/>
              <w:webHidden/>
              <w:color w:val="auto"/>
              <w:sz w:val="24"/>
              <w:rtl/>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w:t>
          </w:r>
          <w:r w:rsidRPr="009524EA">
            <w:rPr>
              <w:rFonts w:hint="cs"/>
              <w:b w:val="0"/>
              <w:bCs w:val="0"/>
              <w:color w:val="auto"/>
              <w:sz w:val="24"/>
              <w:rtl/>
            </w:rPr>
            <w:t>4</w:t>
          </w:r>
          <w:r w:rsidRPr="009524EA">
            <w:rPr>
              <w:b w:val="0"/>
              <w:bCs w:val="0"/>
              <w:color w:val="auto"/>
              <w:sz w:val="24"/>
              <w:rtl/>
            </w:rPr>
            <w:t>- ابعاد راهبرد سازمان</w:t>
          </w:r>
          <w:r w:rsidRPr="009524EA">
            <w:rPr>
              <w:rFonts w:hint="cs"/>
              <w:b w:val="0"/>
              <w:bCs w:val="0"/>
              <w:color w:val="auto"/>
              <w:sz w:val="24"/>
              <w:rtl/>
            </w:rPr>
            <w:t>ی</w:t>
          </w:r>
          <w:r w:rsidRPr="009524EA">
            <w:rPr>
              <w:b w:val="0"/>
              <w:bCs w:val="0"/>
              <w:webHidden/>
              <w:color w:val="auto"/>
              <w:sz w:val="24"/>
            </w:rPr>
            <w:tab/>
          </w:r>
          <w:r w:rsidRPr="009524EA">
            <w:rPr>
              <w:rFonts w:hint="cs"/>
              <w:b w:val="0"/>
              <w:bCs w:val="0"/>
              <w:webHidden/>
              <w:color w:val="auto"/>
              <w:sz w:val="24"/>
              <w:rtl/>
            </w:rPr>
            <w:t>47</w:t>
          </w:r>
        </w:p>
        <w:p w14:paraId="2612BBD9" w14:textId="77777777" w:rsidR="0017179D" w:rsidRPr="009524EA" w:rsidRDefault="0017179D" w:rsidP="0017179D">
          <w:pPr>
            <w:pStyle w:val="TOC1"/>
            <w:rPr>
              <w:b w:val="0"/>
              <w:bCs w:val="0"/>
              <w:webHidden/>
              <w:color w:val="auto"/>
              <w:sz w:val="24"/>
              <w:rtl/>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w:t>
          </w:r>
          <w:r w:rsidRPr="009524EA">
            <w:rPr>
              <w:rFonts w:hint="cs"/>
              <w:b w:val="0"/>
              <w:bCs w:val="0"/>
              <w:color w:val="auto"/>
              <w:sz w:val="24"/>
              <w:rtl/>
            </w:rPr>
            <w:t>5</w:t>
          </w:r>
          <w:r w:rsidRPr="009524EA">
            <w:rPr>
              <w:b w:val="0"/>
              <w:bCs w:val="0"/>
              <w:color w:val="auto"/>
              <w:sz w:val="24"/>
              <w:rtl/>
            </w:rPr>
            <w:t>- نقش راهبرد سازمان</w:t>
          </w:r>
          <w:r w:rsidRPr="009524EA">
            <w:rPr>
              <w:rFonts w:hint="cs"/>
              <w:b w:val="0"/>
              <w:bCs w:val="0"/>
              <w:color w:val="auto"/>
              <w:sz w:val="24"/>
              <w:rtl/>
            </w:rPr>
            <w:t>ی</w:t>
          </w:r>
          <w:r w:rsidRPr="009524EA">
            <w:rPr>
              <w:b w:val="0"/>
              <w:bCs w:val="0"/>
              <w:color w:val="auto"/>
              <w:sz w:val="24"/>
              <w:rtl/>
            </w:rPr>
            <w:t xml:space="preserve">  در توسعه  فرهنگ د</w:t>
          </w:r>
          <w:r w:rsidRPr="009524EA">
            <w:rPr>
              <w:rFonts w:hint="cs"/>
              <w:b w:val="0"/>
              <w:bCs w:val="0"/>
              <w:color w:val="auto"/>
              <w:sz w:val="24"/>
              <w:rtl/>
            </w:rPr>
            <w:t>ی</w:t>
          </w:r>
          <w:r w:rsidRPr="009524EA">
            <w:rPr>
              <w:rFonts w:hint="eastAsia"/>
              <w:b w:val="0"/>
              <w:bCs w:val="0"/>
              <w:color w:val="auto"/>
              <w:sz w:val="24"/>
              <w:rtl/>
            </w:rPr>
            <w:t>ج</w:t>
          </w:r>
          <w:r w:rsidRPr="009524EA">
            <w:rPr>
              <w:rFonts w:hint="cs"/>
              <w:b w:val="0"/>
              <w:bCs w:val="0"/>
              <w:color w:val="auto"/>
              <w:sz w:val="24"/>
              <w:rtl/>
            </w:rPr>
            <w:t>ی</w:t>
          </w:r>
          <w:r w:rsidRPr="009524EA">
            <w:rPr>
              <w:rFonts w:hint="eastAsia"/>
              <w:b w:val="0"/>
              <w:bCs w:val="0"/>
              <w:color w:val="auto"/>
              <w:sz w:val="24"/>
              <w:rtl/>
            </w:rPr>
            <w:t>تال</w:t>
          </w:r>
          <w:r w:rsidRPr="009524EA">
            <w:rPr>
              <w:b w:val="0"/>
              <w:bCs w:val="0"/>
              <w:webHidden/>
              <w:color w:val="auto"/>
              <w:sz w:val="24"/>
            </w:rPr>
            <w:tab/>
          </w:r>
          <w:r w:rsidRPr="009524EA">
            <w:rPr>
              <w:rFonts w:hint="cs"/>
              <w:b w:val="0"/>
              <w:bCs w:val="0"/>
              <w:webHidden/>
              <w:color w:val="auto"/>
              <w:sz w:val="24"/>
              <w:rtl/>
            </w:rPr>
            <w:t>54</w:t>
          </w:r>
        </w:p>
        <w:p w14:paraId="37BD42F5" w14:textId="77777777" w:rsidR="0017179D" w:rsidRPr="009524EA" w:rsidRDefault="0017179D" w:rsidP="0017179D">
          <w:pPr>
            <w:pStyle w:val="TOC1"/>
            <w:rPr>
              <w:b w:val="0"/>
              <w:bCs w:val="0"/>
              <w:webHidden/>
              <w:color w:val="auto"/>
              <w:sz w:val="24"/>
              <w:rtl/>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w:t>
          </w:r>
          <w:r w:rsidRPr="009524EA">
            <w:rPr>
              <w:rFonts w:hint="cs"/>
              <w:b w:val="0"/>
              <w:bCs w:val="0"/>
              <w:color w:val="auto"/>
              <w:sz w:val="24"/>
              <w:rtl/>
            </w:rPr>
            <w:t>6</w:t>
          </w:r>
          <w:r w:rsidRPr="009524EA">
            <w:rPr>
              <w:b w:val="0"/>
              <w:bCs w:val="0"/>
              <w:color w:val="auto"/>
              <w:sz w:val="24"/>
              <w:rtl/>
            </w:rPr>
            <w:t>- سیستمهای منابع انسانی هوشمند</w:t>
          </w:r>
          <w:r w:rsidRPr="009524EA">
            <w:rPr>
              <w:b w:val="0"/>
              <w:bCs w:val="0"/>
              <w:webHidden/>
              <w:color w:val="auto"/>
              <w:sz w:val="24"/>
            </w:rPr>
            <w:tab/>
          </w:r>
          <w:r w:rsidRPr="009524EA">
            <w:rPr>
              <w:rFonts w:hint="cs"/>
              <w:b w:val="0"/>
              <w:bCs w:val="0"/>
              <w:webHidden/>
              <w:color w:val="auto"/>
              <w:sz w:val="24"/>
              <w:rtl/>
            </w:rPr>
            <w:t>56</w:t>
          </w:r>
        </w:p>
        <w:p w14:paraId="72BE83A6" w14:textId="77777777" w:rsidR="0017179D" w:rsidRPr="009524EA" w:rsidRDefault="0017179D" w:rsidP="0017179D">
          <w:pPr>
            <w:pStyle w:val="TOC1"/>
            <w:rPr>
              <w:b w:val="0"/>
              <w:bCs w:val="0"/>
              <w:webHidden/>
              <w:color w:val="auto"/>
              <w:sz w:val="24"/>
              <w:rtl/>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w:t>
          </w:r>
          <w:r w:rsidRPr="009524EA">
            <w:rPr>
              <w:rFonts w:hint="cs"/>
              <w:b w:val="0"/>
              <w:bCs w:val="0"/>
              <w:color w:val="auto"/>
              <w:sz w:val="24"/>
              <w:rtl/>
            </w:rPr>
            <w:t>7</w:t>
          </w:r>
          <w:r w:rsidRPr="009524EA">
            <w:rPr>
              <w:b w:val="0"/>
              <w:bCs w:val="0"/>
              <w:color w:val="auto"/>
              <w:sz w:val="24"/>
              <w:rtl/>
            </w:rPr>
            <w:t>- تأث</w:t>
          </w:r>
          <w:r w:rsidRPr="009524EA">
            <w:rPr>
              <w:rFonts w:hint="cs"/>
              <w:b w:val="0"/>
              <w:bCs w:val="0"/>
              <w:color w:val="auto"/>
              <w:sz w:val="24"/>
              <w:rtl/>
            </w:rPr>
            <w:t>ی</w:t>
          </w:r>
          <w:r w:rsidRPr="009524EA">
            <w:rPr>
              <w:rFonts w:hint="eastAsia"/>
              <w:b w:val="0"/>
              <w:bCs w:val="0"/>
              <w:color w:val="auto"/>
              <w:sz w:val="24"/>
              <w:rtl/>
            </w:rPr>
            <w:t>ر</w:t>
          </w:r>
          <w:r w:rsidRPr="009524EA">
            <w:rPr>
              <w:b w:val="0"/>
              <w:bCs w:val="0"/>
              <w:color w:val="auto"/>
              <w:sz w:val="24"/>
              <w:rtl/>
            </w:rPr>
            <w:t xml:space="preserve"> فرهنگ د</w:t>
          </w:r>
          <w:r w:rsidRPr="009524EA">
            <w:rPr>
              <w:rFonts w:hint="cs"/>
              <w:b w:val="0"/>
              <w:bCs w:val="0"/>
              <w:color w:val="auto"/>
              <w:sz w:val="24"/>
              <w:rtl/>
            </w:rPr>
            <w:t>ی</w:t>
          </w:r>
          <w:r w:rsidRPr="009524EA">
            <w:rPr>
              <w:rFonts w:hint="eastAsia"/>
              <w:b w:val="0"/>
              <w:bCs w:val="0"/>
              <w:color w:val="auto"/>
              <w:sz w:val="24"/>
              <w:rtl/>
            </w:rPr>
            <w:t>ج</w:t>
          </w:r>
          <w:r w:rsidRPr="009524EA">
            <w:rPr>
              <w:rFonts w:hint="cs"/>
              <w:b w:val="0"/>
              <w:bCs w:val="0"/>
              <w:color w:val="auto"/>
              <w:sz w:val="24"/>
              <w:rtl/>
            </w:rPr>
            <w:t>ی</w:t>
          </w:r>
          <w:r w:rsidRPr="009524EA">
            <w:rPr>
              <w:rFonts w:hint="eastAsia"/>
              <w:b w:val="0"/>
              <w:bCs w:val="0"/>
              <w:color w:val="auto"/>
              <w:sz w:val="24"/>
              <w:rtl/>
            </w:rPr>
            <w:t>تال</w:t>
          </w:r>
          <w:r w:rsidRPr="009524EA">
            <w:rPr>
              <w:b w:val="0"/>
              <w:bCs w:val="0"/>
              <w:color w:val="auto"/>
              <w:sz w:val="24"/>
              <w:rtl/>
            </w:rPr>
            <w:t xml:space="preserve"> بر س</w:t>
          </w:r>
          <w:r w:rsidRPr="009524EA">
            <w:rPr>
              <w:rFonts w:hint="cs"/>
              <w:b w:val="0"/>
              <w:bCs w:val="0"/>
              <w:color w:val="auto"/>
              <w:sz w:val="24"/>
              <w:rtl/>
            </w:rPr>
            <w:t>ی</w:t>
          </w:r>
          <w:r w:rsidRPr="009524EA">
            <w:rPr>
              <w:rFonts w:hint="eastAsia"/>
              <w:b w:val="0"/>
              <w:bCs w:val="0"/>
              <w:color w:val="auto"/>
              <w:sz w:val="24"/>
              <w:rtl/>
            </w:rPr>
            <w:t>ستمها</w:t>
          </w:r>
          <w:r w:rsidRPr="009524EA">
            <w:rPr>
              <w:rFonts w:hint="cs"/>
              <w:b w:val="0"/>
              <w:bCs w:val="0"/>
              <w:color w:val="auto"/>
              <w:sz w:val="24"/>
              <w:rtl/>
            </w:rPr>
            <w:t>ی</w:t>
          </w:r>
          <w:r w:rsidRPr="009524EA">
            <w:rPr>
              <w:b w:val="0"/>
              <w:bCs w:val="0"/>
              <w:color w:val="auto"/>
              <w:sz w:val="24"/>
              <w:rtl/>
            </w:rPr>
            <w:t xml:space="preserve"> منابع انسان</w:t>
          </w:r>
          <w:r w:rsidRPr="009524EA">
            <w:rPr>
              <w:rFonts w:hint="cs"/>
              <w:b w:val="0"/>
              <w:bCs w:val="0"/>
              <w:color w:val="auto"/>
              <w:sz w:val="24"/>
              <w:rtl/>
            </w:rPr>
            <w:t>ی</w:t>
          </w:r>
          <w:r w:rsidRPr="009524EA">
            <w:rPr>
              <w:b w:val="0"/>
              <w:bCs w:val="0"/>
              <w:color w:val="auto"/>
              <w:sz w:val="24"/>
              <w:rtl/>
            </w:rPr>
            <w:t xml:space="preserve"> هوشمند</w:t>
          </w:r>
          <w:r w:rsidRPr="009524EA">
            <w:rPr>
              <w:b w:val="0"/>
              <w:bCs w:val="0"/>
              <w:webHidden/>
              <w:color w:val="auto"/>
              <w:sz w:val="24"/>
            </w:rPr>
            <w:tab/>
          </w:r>
          <w:r w:rsidRPr="009524EA">
            <w:rPr>
              <w:rFonts w:hint="cs"/>
              <w:b w:val="0"/>
              <w:bCs w:val="0"/>
              <w:webHidden/>
              <w:color w:val="auto"/>
              <w:sz w:val="24"/>
              <w:rtl/>
            </w:rPr>
            <w:t>59</w:t>
          </w:r>
        </w:p>
        <w:p w14:paraId="11CD5E8F" w14:textId="77777777" w:rsidR="0017179D" w:rsidRPr="009524EA" w:rsidRDefault="0017179D" w:rsidP="0017179D">
          <w:pPr>
            <w:pStyle w:val="TOC1"/>
            <w:rPr>
              <w:b w:val="0"/>
              <w:bCs w:val="0"/>
              <w:webHidden/>
              <w:color w:val="auto"/>
              <w:sz w:val="24"/>
              <w:rtl/>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w:t>
          </w:r>
          <w:r w:rsidRPr="009524EA">
            <w:rPr>
              <w:rFonts w:hint="cs"/>
              <w:b w:val="0"/>
              <w:bCs w:val="0"/>
              <w:color w:val="auto"/>
              <w:sz w:val="24"/>
              <w:rtl/>
            </w:rPr>
            <w:t>8</w:t>
          </w:r>
          <w:r w:rsidRPr="009524EA">
            <w:rPr>
              <w:b w:val="0"/>
              <w:bCs w:val="0"/>
              <w:color w:val="auto"/>
              <w:sz w:val="24"/>
              <w:rtl/>
            </w:rPr>
            <w:t>- تأث</w:t>
          </w:r>
          <w:r w:rsidRPr="009524EA">
            <w:rPr>
              <w:rFonts w:hint="cs"/>
              <w:b w:val="0"/>
              <w:bCs w:val="0"/>
              <w:color w:val="auto"/>
              <w:sz w:val="24"/>
              <w:rtl/>
            </w:rPr>
            <w:t>ی</w:t>
          </w:r>
          <w:r w:rsidRPr="009524EA">
            <w:rPr>
              <w:rFonts w:hint="eastAsia"/>
              <w:b w:val="0"/>
              <w:bCs w:val="0"/>
              <w:color w:val="auto"/>
              <w:sz w:val="24"/>
              <w:rtl/>
            </w:rPr>
            <w:t>ر</w:t>
          </w:r>
          <w:r w:rsidRPr="009524EA">
            <w:rPr>
              <w:b w:val="0"/>
              <w:bCs w:val="0"/>
              <w:color w:val="auto"/>
              <w:sz w:val="24"/>
              <w:rtl/>
            </w:rPr>
            <w:t xml:space="preserve"> راهبرد سازمانی بر س</w:t>
          </w:r>
          <w:r w:rsidRPr="009524EA">
            <w:rPr>
              <w:rFonts w:hint="cs"/>
              <w:b w:val="0"/>
              <w:bCs w:val="0"/>
              <w:color w:val="auto"/>
              <w:sz w:val="24"/>
              <w:rtl/>
            </w:rPr>
            <w:t>ی</w:t>
          </w:r>
          <w:r w:rsidRPr="009524EA">
            <w:rPr>
              <w:rFonts w:hint="eastAsia"/>
              <w:b w:val="0"/>
              <w:bCs w:val="0"/>
              <w:color w:val="auto"/>
              <w:sz w:val="24"/>
              <w:rtl/>
            </w:rPr>
            <w:t>ستمها</w:t>
          </w:r>
          <w:r w:rsidRPr="009524EA">
            <w:rPr>
              <w:rFonts w:hint="cs"/>
              <w:b w:val="0"/>
              <w:bCs w:val="0"/>
              <w:color w:val="auto"/>
              <w:sz w:val="24"/>
              <w:rtl/>
            </w:rPr>
            <w:t>ی</w:t>
          </w:r>
          <w:r w:rsidRPr="009524EA">
            <w:rPr>
              <w:b w:val="0"/>
              <w:bCs w:val="0"/>
              <w:color w:val="auto"/>
              <w:sz w:val="24"/>
              <w:rtl/>
            </w:rPr>
            <w:t xml:space="preserve"> منابع انسان</w:t>
          </w:r>
          <w:r w:rsidRPr="009524EA">
            <w:rPr>
              <w:rFonts w:hint="cs"/>
              <w:b w:val="0"/>
              <w:bCs w:val="0"/>
              <w:color w:val="auto"/>
              <w:sz w:val="24"/>
              <w:rtl/>
            </w:rPr>
            <w:t>ی</w:t>
          </w:r>
          <w:r w:rsidRPr="009524EA">
            <w:rPr>
              <w:b w:val="0"/>
              <w:bCs w:val="0"/>
              <w:color w:val="auto"/>
              <w:sz w:val="24"/>
              <w:rtl/>
            </w:rPr>
            <w:t xml:space="preserve"> هوشمند</w:t>
          </w:r>
          <w:r w:rsidRPr="009524EA">
            <w:rPr>
              <w:b w:val="0"/>
              <w:bCs w:val="0"/>
              <w:webHidden/>
              <w:color w:val="auto"/>
              <w:sz w:val="24"/>
            </w:rPr>
            <w:tab/>
          </w:r>
          <w:r w:rsidRPr="009524EA">
            <w:rPr>
              <w:rFonts w:hint="cs"/>
              <w:b w:val="0"/>
              <w:bCs w:val="0"/>
              <w:webHidden/>
              <w:color w:val="auto"/>
              <w:sz w:val="24"/>
              <w:rtl/>
            </w:rPr>
            <w:t>65</w:t>
          </w:r>
        </w:p>
        <w:p w14:paraId="0EB1531E" w14:textId="77777777" w:rsidR="0017179D" w:rsidRPr="009524EA" w:rsidRDefault="0017179D" w:rsidP="0017179D">
          <w:pPr>
            <w:pStyle w:val="TOC1"/>
            <w:rPr>
              <w:b w:val="0"/>
              <w:bCs w:val="0"/>
              <w:webHidden/>
              <w:color w:val="auto"/>
              <w:sz w:val="24"/>
              <w:rtl/>
            </w:rPr>
          </w:pPr>
          <w:r w:rsidRPr="009524EA">
            <w:rPr>
              <w:b w:val="0"/>
              <w:bCs w:val="0"/>
              <w:color w:val="auto"/>
              <w:sz w:val="24"/>
              <w:rtl/>
            </w:rPr>
            <w:t>2-</w:t>
          </w:r>
          <w:r w:rsidRPr="009524EA">
            <w:rPr>
              <w:rFonts w:hint="cs"/>
              <w:b w:val="0"/>
              <w:bCs w:val="0"/>
              <w:color w:val="auto"/>
              <w:sz w:val="24"/>
              <w:rtl/>
            </w:rPr>
            <w:t>3</w:t>
          </w:r>
          <w:r w:rsidRPr="009524EA">
            <w:rPr>
              <w:b w:val="0"/>
              <w:bCs w:val="0"/>
              <w:color w:val="auto"/>
              <w:sz w:val="24"/>
              <w:rtl/>
            </w:rPr>
            <w:t>-</w:t>
          </w:r>
          <w:r w:rsidRPr="009524EA">
            <w:rPr>
              <w:rFonts w:hint="cs"/>
              <w:b w:val="0"/>
              <w:bCs w:val="0"/>
              <w:color w:val="auto"/>
              <w:sz w:val="24"/>
              <w:rtl/>
            </w:rPr>
            <w:t>9</w:t>
          </w:r>
          <w:r w:rsidRPr="009524EA">
            <w:rPr>
              <w:b w:val="0"/>
              <w:bCs w:val="0"/>
              <w:color w:val="auto"/>
              <w:sz w:val="24"/>
              <w:rtl/>
            </w:rPr>
            <w:t>- سیستمهای منابع انسانی هوشمند</w:t>
          </w:r>
          <w:r w:rsidRPr="009524EA">
            <w:rPr>
              <w:rFonts w:hint="cs"/>
              <w:b w:val="0"/>
              <w:bCs w:val="0"/>
              <w:color w:val="auto"/>
              <w:sz w:val="24"/>
              <w:rtl/>
            </w:rPr>
            <w:t xml:space="preserve"> </w:t>
          </w:r>
          <w:r w:rsidRPr="009524EA">
            <w:rPr>
              <w:b w:val="0"/>
              <w:bCs w:val="0"/>
              <w:color w:val="auto"/>
              <w:sz w:val="24"/>
              <w:rtl/>
            </w:rPr>
            <w:t>و عملکرد سازمان</w:t>
          </w:r>
          <w:r w:rsidRPr="009524EA">
            <w:rPr>
              <w:rFonts w:hint="cs"/>
              <w:b w:val="0"/>
              <w:bCs w:val="0"/>
              <w:color w:val="auto"/>
              <w:sz w:val="24"/>
              <w:rtl/>
            </w:rPr>
            <w:t>ی</w:t>
          </w:r>
          <w:r w:rsidRPr="009524EA">
            <w:rPr>
              <w:b w:val="0"/>
              <w:bCs w:val="0"/>
              <w:color w:val="auto"/>
              <w:sz w:val="24"/>
              <w:rtl/>
            </w:rPr>
            <w:t xml:space="preserve"> پا</w:t>
          </w:r>
          <w:r w:rsidRPr="009524EA">
            <w:rPr>
              <w:rFonts w:hint="cs"/>
              <w:b w:val="0"/>
              <w:bCs w:val="0"/>
              <w:color w:val="auto"/>
              <w:sz w:val="24"/>
              <w:rtl/>
            </w:rPr>
            <w:t>ی</w:t>
          </w:r>
          <w:r w:rsidRPr="009524EA">
            <w:rPr>
              <w:rFonts w:hint="eastAsia"/>
              <w:b w:val="0"/>
              <w:bCs w:val="0"/>
              <w:color w:val="auto"/>
              <w:sz w:val="24"/>
              <w:rtl/>
            </w:rPr>
            <w:t>دار</w:t>
          </w:r>
          <w:r w:rsidRPr="009524EA">
            <w:rPr>
              <w:b w:val="0"/>
              <w:bCs w:val="0"/>
              <w:webHidden/>
              <w:color w:val="auto"/>
              <w:sz w:val="24"/>
            </w:rPr>
            <w:tab/>
          </w:r>
          <w:r w:rsidRPr="009524EA">
            <w:rPr>
              <w:rFonts w:hint="cs"/>
              <w:b w:val="0"/>
              <w:bCs w:val="0"/>
              <w:webHidden/>
              <w:color w:val="auto"/>
              <w:sz w:val="24"/>
              <w:rtl/>
            </w:rPr>
            <w:t>62</w:t>
          </w:r>
        </w:p>
        <w:p w14:paraId="43CE5E18"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4</w:t>
          </w:r>
          <w:r w:rsidRPr="009524EA">
            <w:rPr>
              <w:b w:val="0"/>
              <w:bCs w:val="0"/>
              <w:color w:val="auto"/>
              <w:sz w:val="24"/>
              <w:rtl/>
            </w:rPr>
            <w:t xml:space="preserve">- </w:t>
          </w:r>
          <w:r w:rsidRPr="009524EA">
            <w:rPr>
              <w:rFonts w:hint="eastAsia"/>
              <w:b w:val="0"/>
              <w:bCs w:val="0"/>
              <w:color w:val="auto"/>
              <w:sz w:val="24"/>
              <w:rtl/>
            </w:rPr>
            <w:t>بخش</w:t>
          </w:r>
          <w:r w:rsidRPr="009524EA">
            <w:rPr>
              <w:b w:val="0"/>
              <w:bCs w:val="0"/>
              <w:color w:val="auto"/>
              <w:sz w:val="24"/>
              <w:rtl/>
            </w:rPr>
            <w:t xml:space="preserve"> </w:t>
          </w:r>
          <w:r w:rsidRPr="009524EA">
            <w:rPr>
              <w:rFonts w:hint="eastAsia"/>
              <w:b w:val="0"/>
              <w:bCs w:val="0"/>
              <w:color w:val="auto"/>
              <w:sz w:val="24"/>
              <w:rtl/>
            </w:rPr>
            <w:t>پنجم</w:t>
          </w:r>
          <w:r w:rsidRPr="009524EA">
            <w:rPr>
              <w:b w:val="0"/>
              <w:bCs w:val="0"/>
              <w:color w:val="auto"/>
              <w:sz w:val="24"/>
              <w:rtl/>
            </w:rPr>
            <w:t xml:space="preserve">: </w:t>
          </w:r>
          <w:r w:rsidRPr="009524EA">
            <w:rPr>
              <w:rFonts w:hint="eastAsia"/>
              <w:b w:val="0"/>
              <w:bCs w:val="0"/>
              <w:color w:val="auto"/>
              <w:sz w:val="24"/>
              <w:rtl/>
            </w:rPr>
            <w:t>مدل</w:t>
          </w:r>
          <w:r w:rsidRPr="009524EA">
            <w:rPr>
              <w:b w:val="0"/>
              <w:bCs w:val="0"/>
              <w:color w:val="auto"/>
              <w:sz w:val="24"/>
              <w:rtl/>
            </w:rPr>
            <w:t xml:space="preserve"> </w:t>
          </w:r>
          <w:r w:rsidRPr="009524EA">
            <w:rPr>
              <w:rFonts w:hint="eastAsia"/>
              <w:b w:val="0"/>
              <w:bCs w:val="0"/>
              <w:color w:val="auto"/>
              <w:sz w:val="24"/>
              <w:rtl/>
            </w:rPr>
            <w:t>مفهوم</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پژوهش</w:t>
          </w:r>
          <w:r w:rsidRPr="009524EA">
            <w:rPr>
              <w:b w:val="0"/>
              <w:bCs w:val="0"/>
              <w:webHidden/>
              <w:color w:val="auto"/>
              <w:sz w:val="24"/>
            </w:rPr>
            <w:tab/>
          </w:r>
          <w:r w:rsidRPr="009524EA">
            <w:rPr>
              <w:rFonts w:hint="cs"/>
              <w:b w:val="0"/>
              <w:bCs w:val="0"/>
              <w:webHidden/>
              <w:color w:val="auto"/>
              <w:sz w:val="24"/>
              <w:rtl/>
            </w:rPr>
            <w:t>64</w:t>
          </w:r>
        </w:p>
        <w:p w14:paraId="5EFCA166" w14:textId="77777777" w:rsidR="0017179D" w:rsidRPr="009524EA" w:rsidRDefault="0017179D" w:rsidP="0017179D">
          <w:pPr>
            <w:pStyle w:val="TOC1"/>
            <w:rPr>
              <w:rStyle w:val="Hyperlink"/>
              <w:b w:val="0"/>
              <w:bCs w:val="0"/>
              <w:color w:val="auto"/>
              <w:sz w:val="24"/>
              <w:u w:val="none"/>
            </w:rPr>
          </w:pPr>
          <w:r w:rsidRPr="009524EA">
            <w:rPr>
              <w:b w:val="0"/>
              <w:bCs w:val="0"/>
              <w:color w:val="auto"/>
              <w:sz w:val="24"/>
              <w:rtl/>
            </w:rPr>
            <w:t>2-</w:t>
          </w:r>
          <w:r w:rsidRPr="009524EA">
            <w:rPr>
              <w:rFonts w:hint="cs"/>
              <w:b w:val="0"/>
              <w:bCs w:val="0"/>
              <w:color w:val="auto"/>
              <w:sz w:val="24"/>
              <w:rtl/>
            </w:rPr>
            <w:t>5</w:t>
          </w:r>
          <w:r w:rsidRPr="009524EA">
            <w:rPr>
              <w:b w:val="0"/>
              <w:bCs w:val="0"/>
              <w:color w:val="auto"/>
              <w:sz w:val="24"/>
              <w:rtl/>
            </w:rPr>
            <w:t xml:space="preserve">- </w:t>
          </w:r>
          <w:r w:rsidRPr="009524EA">
            <w:rPr>
              <w:rFonts w:hint="eastAsia"/>
              <w:b w:val="0"/>
              <w:bCs w:val="0"/>
              <w:color w:val="auto"/>
              <w:sz w:val="24"/>
              <w:rtl/>
            </w:rPr>
            <w:t>مح</w:t>
          </w:r>
          <w:r w:rsidRPr="009524EA">
            <w:rPr>
              <w:rFonts w:hint="cs"/>
              <w:b w:val="0"/>
              <w:bCs w:val="0"/>
              <w:color w:val="auto"/>
              <w:sz w:val="24"/>
              <w:rtl/>
            </w:rPr>
            <w:t>ی</w:t>
          </w:r>
          <w:r w:rsidRPr="009524EA">
            <w:rPr>
              <w:rFonts w:hint="eastAsia"/>
              <w:b w:val="0"/>
              <w:bCs w:val="0"/>
              <w:color w:val="auto"/>
              <w:sz w:val="24"/>
              <w:rtl/>
            </w:rPr>
            <w:t>ط</w:t>
          </w:r>
          <w:r w:rsidRPr="009524EA">
            <w:rPr>
              <w:b w:val="0"/>
              <w:bCs w:val="0"/>
              <w:color w:val="auto"/>
              <w:sz w:val="24"/>
              <w:rtl/>
            </w:rPr>
            <w:t xml:space="preserve"> </w:t>
          </w:r>
          <w:r w:rsidRPr="009524EA">
            <w:rPr>
              <w:rFonts w:hint="eastAsia"/>
              <w:b w:val="0"/>
              <w:bCs w:val="0"/>
              <w:color w:val="auto"/>
              <w:sz w:val="24"/>
              <w:rtl/>
            </w:rPr>
            <w:t>پژوهش</w:t>
          </w:r>
          <w:r w:rsidRPr="009524EA">
            <w:rPr>
              <w:b w:val="0"/>
              <w:bCs w:val="0"/>
              <w:webHidden/>
              <w:color w:val="auto"/>
              <w:sz w:val="24"/>
            </w:rPr>
            <w:tab/>
          </w:r>
          <w:r w:rsidRPr="009524EA">
            <w:rPr>
              <w:rFonts w:hint="cs"/>
              <w:b w:val="0"/>
              <w:bCs w:val="0"/>
              <w:webHidden/>
              <w:color w:val="auto"/>
              <w:sz w:val="24"/>
              <w:rtl/>
            </w:rPr>
            <w:t>67</w:t>
          </w:r>
        </w:p>
        <w:p w14:paraId="1CC8A85D" w14:textId="77777777" w:rsidR="0017179D" w:rsidRPr="009524EA" w:rsidRDefault="0017179D" w:rsidP="0017179D">
          <w:pPr>
            <w:pStyle w:val="TOC1"/>
            <w:rPr>
              <w:rStyle w:val="Hyperlink"/>
              <w:b w:val="0"/>
              <w:bCs w:val="0"/>
              <w:color w:val="auto"/>
              <w:sz w:val="24"/>
              <w:u w:val="none"/>
              <w:rtl/>
            </w:rPr>
          </w:pPr>
          <w:r w:rsidRPr="009524EA">
            <w:rPr>
              <w:b w:val="0"/>
              <w:bCs w:val="0"/>
              <w:color w:val="auto"/>
              <w:sz w:val="24"/>
              <w:rtl/>
            </w:rPr>
            <w:t>2-</w:t>
          </w:r>
          <w:r w:rsidRPr="009524EA">
            <w:rPr>
              <w:rFonts w:hint="cs"/>
              <w:b w:val="0"/>
              <w:bCs w:val="0"/>
              <w:color w:val="auto"/>
              <w:sz w:val="24"/>
              <w:rtl/>
            </w:rPr>
            <w:t>6</w:t>
          </w:r>
          <w:r w:rsidRPr="009524EA">
            <w:rPr>
              <w:b w:val="0"/>
              <w:bCs w:val="0"/>
              <w:color w:val="auto"/>
              <w:sz w:val="24"/>
              <w:rtl/>
            </w:rPr>
            <w:t xml:space="preserve">- </w:t>
          </w:r>
          <w:r w:rsidRPr="009524EA">
            <w:rPr>
              <w:rFonts w:hint="eastAsia"/>
              <w:b w:val="0"/>
              <w:bCs w:val="0"/>
              <w:color w:val="auto"/>
              <w:sz w:val="24"/>
              <w:rtl/>
            </w:rPr>
            <w:t>جمع‌‌بند</w:t>
          </w:r>
          <w:r w:rsidRPr="009524EA">
            <w:rPr>
              <w:rFonts w:hint="cs"/>
              <w:b w:val="0"/>
              <w:bCs w:val="0"/>
              <w:color w:val="auto"/>
              <w:sz w:val="24"/>
              <w:rtl/>
            </w:rPr>
            <w:t>ی</w:t>
          </w:r>
          <w:r w:rsidRPr="009524EA">
            <w:rPr>
              <w:b w:val="0"/>
              <w:bCs w:val="0"/>
              <w:webHidden/>
              <w:color w:val="auto"/>
              <w:sz w:val="24"/>
            </w:rPr>
            <w:tab/>
          </w:r>
          <w:r w:rsidRPr="009524EA">
            <w:rPr>
              <w:rFonts w:hint="cs"/>
              <w:b w:val="0"/>
              <w:bCs w:val="0"/>
              <w:webHidden/>
              <w:color w:val="auto"/>
              <w:sz w:val="24"/>
              <w:rtl/>
            </w:rPr>
            <w:t>60</w:t>
          </w:r>
        </w:p>
        <w:p w14:paraId="3C0754BA" w14:textId="77777777" w:rsidR="0017179D" w:rsidRPr="009524EA" w:rsidRDefault="0017179D" w:rsidP="0017179D"/>
        <w:p w14:paraId="152917D0" w14:textId="648355AF" w:rsidR="00C36316" w:rsidRPr="009524EA" w:rsidRDefault="00C36316" w:rsidP="004F1B1F">
          <w:pPr>
            <w:pStyle w:val="TOC1"/>
            <w:rPr>
              <w:rStyle w:val="Hyperlink"/>
              <w:color w:val="auto"/>
              <w:sz w:val="24"/>
              <w:u w:val="none"/>
            </w:rPr>
          </w:pPr>
          <w:r w:rsidRPr="009524EA">
            <w:rPr>
              <w:rStyle w:val="Hyperlink"/>
              <w:rFonts w:hint="cs"/>
              <w:color w:val="auto"/>
              <w:sz w:val="24"/>
              <w:u w:val="none"/>
              <w:rtl/>
            </w:rPr>
            <w:lastRenderedPageBreak/>
            <w:t>فصل سوم: روش پژوهش</w:t>
          </w:r>
        </w:p>
        <w:p w14:paraId="59A95CB4" w14:textId="6A708757" w:rsidR="00C36316" w:rsidRPr="009524EA" w:rsidRDefault="00C36316" w:rsidP="004F1B1F">
          <w:pPr>
            <w:pStyle w:val="TOC1"/>
            <w:rPr>
              <w:rStyle w:val="Hyperlink"/>
              <w:b w:val="0"/>
              <w:bCs w:val="0"/>
              <w:color w:val="auto"/>
              <w:sz w:val="24"/>
              <w:u w:val="none"/>
            </w:rPr>
          </w:pPr>
          <w:r w:rsidRPr="009524EA">
            <w:rPr>
              <w:rFonts w:hint="eastAsia"/>
              <w:b w:val="0"/>
              <w:bCs w:val="0"/>
              <w:color w:val="auto"/>
              <w:sz w:val="24"/>
              <w:rtl/>
            </w:rPr>
            <w:t>مقدمه</w:t>
          </w:r>
          <w:r w:rsidRPr="009524EA">
            <w:rPr>
              <w:b w:val="0"/>
              <w:bCs w:val="0"/>
              <w:webHidden/>
              <w:color w:val="auto"/>
              <w:sz w:val="24"/>
            </w:rPr>
            <w:tab/>
          </w:r>
          <w:r w:rsidR="00B8168C" w:rsidRPr="009524EA">
            <w:rPr>
              <w:rFonts w:hint="cs"/>
              <w:b w:val="0"/>
              <w:bCs w:val="0"/>
              <w:webHidden/>
              <w:color w:val="auto"/>
              <w:sz w:val="24"/>
              <w:rtl/>
            </w:rPr>
            <w:t>55</w:t>
          </w:r>
        </w:p>
        <w:p w14:paraId="515654F6" w14:textId="0E897782"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3-1- </w:t>
          </w:r>
          <w:r w:rsidRPr="009524EA">
            <w:rPr>
              <w:rFonts w:hint="eastAsia"/>
              <w:b w:val="0"/>
              <w:bCs w:val="0"/>
              <w:color w:val="auto"/>
              <w:sz w:val="24"/>
              <w:rtl/>
            </w:rPr>
            <w:t>روش‌‌شناس</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پژوهش</w:t>
          </w:r>
          <w:r w:rsidRPr="009524EA">
            <w:rPr>
              <w:b w:val="0"/>
              <w:bCs w:val="0"/>
              <w:webHidden/>
              <w:color w:val="auto"/>
              <w:sz w:val="24"/>
            </w:rPr>
            <w:tab/>
          </w:r>
          <w:r w:rsidR="00B8168C" w:rsidRPr="009524EA">
            <w:rPr>
              <w:rFonts w:hint="cs"/>
              <w:b w:val="0"/>
              <w:bCs w:val="0"/>
              <w:webHidden/>
              <w:color w:val="auto"/>
              <w:sz w:val="24"/>
              <w:rtl/>
            </w:rPr>
            <w:t>55</w:t>
          </w:r>
        </w:p>
        <w:p w14:paraId="78063D9A" w14:textId="2F70818D"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3-2- </w:t>
          </w:r>
          <w:r w:rsidRPr="009524EA">
            <w:rPr>
              <w:rFonts w:hint="eastAsia"/>
              <w:b w:val="0"/>
              <w:bCs w:val="0"/>
              <w:color w:val="auto"/>
              <w:sz w:val="24"/>
              <w:rtl/>
            </w:rPr>
            <w:t>جامعه</w:t>
          </w:r>
          <w:r w:rsidRPr="009524EA">
            <w:rPr>
              <w:b w:val="0"/>
              <w:bCs w:val="0"/>
              <w:color w:val="auto"/>
              <w:sz w:val="24"/>
              <w:rtl/>
            </w:rPr>
            <w:t xml:space="preserve"> </w:t>
          </w:r>
          <w:r w:rsidRPr="009524EA">
            <w:rPr>
              <w:rFonts w:hint="eastAsia"/>
              <w:b w:val="0"/>
              <w:bCs w:val="0"/>
              <w:color w:val="auto"/>
              <w:sz w:val="24"/>
              <w:rtl/>
            </w:rPr>
            <w:t>آمار</w:t>
          </w:r>
          <w:r w:rsidRPr="009524EA">
            <w:rPr>
              <w:rFonts w:hint="cs"/>
              <w:b w:val="0"/>
              <w:bCs w:val="0"/>
              <w:color w:val="auto"/>
              <w:sz w:val="24"/>
              <w:rtl/>
            </w:rPr>
            <w:t>ی</w:t>
          </w:r>
          <w:r w:rsidRPr="009524EA">
            <w:rPr>
              <w:b w:val="0"/>
              <w:bCs w:val="0"/>
              <w:webHidden/>
              <w:color w:val="auto"/>
              <w:sz w:val="24"/>
            </w:rPr>
            <w:tab/>
          </w:r>
          <w:r w:rsidR="00B8168C" w:rsidRPr="009524EA">
            <w:rPr>
              <w:rFonts w:hint="cs"/>
              <w:b w:val="0"/>
              <w:bCs w:val="0"/>
              <w:webHidden/>
              <w:color w:val="auto"/>
              <w:sz w:val="24"/>
              <w:rtl/>
            </w:rPr>
            <w:t>56</w:t>
          </w:r>
        </w:p>
        <w:p w14:paraId="22762DCA" w14:textId="510285B9"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3-3- </w:t>
          </w:r>
          <w:r w:rsidRPr="009524EA">
            <w:rPr>
              <w:rFonts w:hint="eastAsia"/>
              <w:b w:val="0"/>
              <w:bCs w:val="0"/>
              <w:color w:val="auto"/>
              <w:sz w:val="24"/>
              <w:rtl/>
            </w:rPr>
            <w:t>نمونه</w:t>
          </w:r>
          <w:r w:rsidRPr="009524EA">
            <w:rPr>
              <w:b w:val="0"/>
              <w:bCs w:val="0"/>
              <w:color w:val="auto"/>
              <w:sz w:val="24"/>
              <w:rtl/>
            </w:rPr>
            <w:t xml:space="preserve"> </w:t>
          </w:r>
          <w:r w:rsidRPr="009524EA">
            <w:rPr>
              <w:rFonts w:hint="eastAsia"/>
              <w:b w:val="0"/>
              <w:bCs w:val="0"/>
              <w:color w:val="auto"/>
              <w:sz w:val="24"/>
              <w:rtl/>
            </w:rPr>
            <w:t>آمار</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و</w:t>
          </w:r>
          <w:r w:rsidRPr="009524EA">
            <w:rPr>
              <w:b w:val="0"/>
              <w:bCs w:val="0"/>
              <w:color w:val="auto"/>
              <w:sz w:val="24"/>
              <w:rtl/>
            </w:rPr>
            <w:t xml:space="preserve"> </w:t>
          </w:r>
          <w:r w:rsidRPr="009524EA">
            <w:rPr>
              <w:rFonts w:hint="eastAsia"/>
              <w:b w:val="0"/>
              <w:bCs w:val="0"/>
              <w:color w:val="auto"/>
              <w:sz w:val="24"/>
              <w:rtl/>
            </w:rPr>
            <w:t>روش‌‌ها</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نمونه‌‌گ</w:t>
          </w:r>
          <w:r w:rsidRPr="009524EA">
            <w:rPr>
              <w:rFonts w:hint="cs"/>
              <w:b w:val="0"/>
              <w:bCs w:val="0"/>
              <w:color w:val="auto"/>
              <w:sz w:val="24"/>
              <w:rtl/>
            </w:rPr>
            <w:t>ی</w:t>
          </w:r>
          <w:r w:rsidRPr="009524EA">
            <w:rPr>
              <w:rFonts w:hint="eastAsia"/>
              <w:b w:val="0"/>
              <w:bCs w:val="0"/>
              <w:color w:val="auto"/>
              <w:sz w:val="24"/>
              <w:rtl/>
            </w:rPr>
            <w:t>ر</w:t>
          </w:r>
          <w:r w:rsidRPr="009524EA">
            <w:rPr>
              <w:rFonts w:hint="cs"/>
              <w:b w:val="0"/>
              <w:bCs w:val="0"/>
              <w:color w:val="auto"/>
              <w:sz w:val="24"/>
              <w:rtl/>
            </w:rPr>
            <w:t>ی</w:t>
          </w:r>
          <w:r w:rsidRPr="009524EA">
            <w:rPr>
              <w:b w:val="0"/>
              <w:bCs w:val="0"/>
              <w:webHidden/>
              <w:color w:val="auto"/>
              <w:sz w:val="24"/>
            </w:rPr>
            <w:tab/>
          </w:r>
          <w:r w:rsidR="00B8168C" w:rsidRPr="009524EA">
            <w:rPr>
              <w:rFonts w:hint="cs"/>
              <w:b w:val="0"/>
              <w:bCs w:val="0"/>
              <w:webHidden/>
              <w:color w:val="auto"/>
              <w:sz w:val="24"/>
              <w:rtl/>
            </w:rPr>
            <w:t>56</w:t>
          </w:r>
        </w:p>
        <w:p w14:paraId="2AC766FD" w14:textId="64C901BB" w:rsidR="00C36316" w:rsidRPr="009524EA" w:rsidRDefault="00C36316" w:rsidP="004F1B1F">
          <w:pPr>
            <w:pStyle w:val="TOC1"/>
            <w:rPr>
              <w:rStyle w:val="Hyperlink"/>
              <w:b w:val="0"/>
              <w:bCs w:val="0"/>
              <w:color w:val="auto"/>
              <w:sz w:val="24"/>
              <w:u w:val="none"/>
            </w:rPr>
          </w:pPr>
          <w:r w:rsidRPr="009524EA">
            <w:rPr>
              <w:rFonts w:hint="eastAsia"/>
              <w:b w:val="0"/>
              <w:bCs w:val="0"/>
              <w:color w:val="auto"/>
              <w:sz w:val="24"/>
              <w:rtl/>
            </w:rPr>
            <w:t>جدول</w:t>
          </w:r>
          <w:r w:rsidRPr="009524EA">
            <w:rPr>
              <w:b w:val="0"/>
              <w:bCs w:val="0"/>
              <w:color w:val="auto"/>
              <w:sz w:val="24"/>
              <w:rtl/>
            </w:rPr>
            <w:t xml:space="preserve"> 3-1: </w:t>
          </w:r>
          <w:r w:rsidRPr="009524EA">
            <w:rPr>
              <w:rFonts w:hint="eastAsia"/>
              <w:b w:val="0"/>
              <w:bCs w:val="0"/>
              <w:color w:val="auto"/>
              <w:sz w:val="24"/>
              <w:rtl/>
            </w:rPr>
            <w:t>نسبت</w:t>
          </w:r>
          <w:r w:rsidRPr="009524EA">
            <w:rPr>
              <w:b w:val="0"/>
              <w:bCs w:val="0"/>
              <w:color w:val="auto"/>
              <w:sz w:val="24"/>
              <w:rtl/>
            </w:rPr>
            <w:t xml:space="preserve"> </w:t>
          </w:r>
          <w:r w:rsidRPr="009524EA">
            <w:rPr>
              <w:rFonts w:hint="eastAsia"/>
              <w:b w:val="0"/>
              <w:bCs w:val="0"/>
              <w:color w:val="auto"/>
              <w:sz w:val="24"/>
              <w:rtl/>
            </w:rPr>
            <w:t>توز</w:t>
          </w:r>
          <w:r w:rsidRPr="009524EA">
            <w:rPr>
              <w:rFonts w:hint="cs"/>
              <w:b w:val="0"/>
              <w:bCs w:val="0"/>
              <w:color w:val="auto"/>
              <w:sz w:val="24"/>
              <w:rtl/>
            </w:rPr>
            <w:t>ی</w:t>
          </w:r>
          <w:r w:rsidRPr="009524EA">
            <w:rPr>
              <w:rFonts w:hint="eastAsia"/>
              <w:b w:val="0"/>
              <w:bCs w:val="0"/>
              <w:color w:val="auto"/>
              <w:sz w:val="24"/>
              <w:rtl/>
            </w:rPr>
            <w:t>ع</w:t>
          </w:r>
          <w:r w:rsidRPr="009524EA">
            <w:rPr>
              <w:b w:val="0"/>
              <w:bCs w:val="0"/>
              <w:color w:val="auto"/>
              <w:sz w:val="24"/>
              <w:rtl/>
            </w:rPr>
            <w:t xml:space="preserve"> </w:t>
          </w:r>
          <w:r w:rsidRPr="009524EA">
            <w:rPr>
              <w:rFonts w:hint="eastAsia"/>
              <w:b w:val="0"/>
              <w:bCs w:val="0"/>
              <w:color w:val="auto"/>
              <w:sz w:val="24"/>
              <w:rtl/>
            </w:rPr>
            <w:t>پرسشنامه</w:t>
          </w:r>
          <w:r w:rsidRPr="009524EA">
            <w:rPr>
              <w:b w:val="0"/>
              <w:bCs w:val="0"/>
              <w:webHidden/>
              <w:color w:val="auto"/>
              <w:sz w:val="24"/>
            </w:rPr>
            <w:tab/>
          </w:r>
          <w:r w:rsidR="00B8168C" w:rsidRPr="009524EA">
            <w:rPr>
              <w:rFonts w:hint="cs"/>
              <w:color w:val="auto"/>
              <w:rtl/>
            </w:rPr>
            <w:t>57</w:t>
          </w:r>
        </w:p>
        <w:p w14:paraId="3EC6D220" w14:textId="287459F5"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3-4- </w:t>
          </w:r>
          <w:r w:rsidRPr="009524EA">
            <w:rPr>
              <w:rFonts w:hint="eastAsia"/>
              <w:b w:val="0"/>
              <w:bCs w:val="0"/>
              <w:color w:val="auto"/>
              <w:sz w:val="24"/>
              <w:rtl/>
            </w:rPr>
            <w:t>روش</w:t>
          </w:r>
          <w:r w:rsidRPr="009524EA">
            <w:rPr>
              <w:b w:val="0"/>
              <w:bCs w:val="0"/>
              <w:color w:val="auto"/>
              <w:sz w:val="24"/>
              <w:rtl/>
            </w:rPr>
            <w:t xml:space="preserve"> </w:t>
          </w:r>
          <w:r w:rsidRPr="009524EA">
            <w:rPr>
              <w:rFonts w:hint="eastAsia"/>
              <w:b w:val="0"/>
              <w:bCs w:val="0"/>
              <w:color w:val="auto"/>
              <w:sz w:val="24"/>
              <w:rtl/>
            </w:rPr>
            <w:t>و</w:t>
          </w:r>
          <w:r w:rsidRPr="009524EA">
            <w:rPr>
              <w:b w:val="0"/>
              <w:bCs w:val="0"/>
              <w:color w:val="auto"/>
              <w:sz w:val="24"/>
              <w:rtl/>
            </w:rPr>
            <w:t xml:space="preserve"> </w:t>
          </w:r>
          <w:r w:rsidRPr="009524EA">
            <w:rPr>
              <w:rFonts w:hint="eastAsia"/>
              <w:b w:val="0"/>
              <w:bCs w:val="0"/>
              <w:color w:val="auto"/>
              <w:sz w:val="24"/>
              <w:rtl/>
            </w:rPr>
            <w:t>ابزار</w:t>
          </w:r>
          <w:r w:rsidRPr="009524EA">
            <w:rPr>
              <w:b w:val="0"/>
              <w:bCs w:val="0"/>
              <w:color w:val="auto"/>
              <w:sz w:val="24"/>
              <w:rtl/>
            </w:rPr>
            <w:t xml:space="preserve"> </w:t>
          </w:r>
          <w:r w:rsidRPr="009524EA">
            <w:rPr>
              <w:rFonts w:hint="eastAsia"/>
              <w:b w:val="0"/>
              <w:bCs w:val="0"/>
              <w:color w:val="auto"/>
              <w:sz w:val="24"/>
              <w:rtl/>
            </w:rPr>
            <w:t>گردآور</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اطلاعات</w:t>
          </w:r>
          <w:r w:rsidRPr="009524EA">
            <w:rPr>
              <w:b w:val="0"/>
              <w:bCs w:val="0"/>
              <w:webHidden/>
              <w:color w:val="auto"/>
              <w:sz w:val="24"/>
            </w:rPr>
            <w:tab/>
          </w:r>
          <w:r w:rsidR="00B8168C" w:rsidRPr="009524EA">
            <w:rPr>
              <w:rFonts w:hint="cs"/>
              <w:b w:val="0"/>
              <w:bCs w:val="0"/>
              <w:webHidden/>
              <w:color w:val="auto"/>
              <w:sz w:val="24"/>
              <w:rtl/>
            </w:rPr>
            <w:t>57</w:t>
          </w:r>
        </w:p>
        <w:p w14:paraId="6C77E3C6" w14:textId="4800B120"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3-5. </w:t>
          </w:r>
          <w:r w:rsidRPr="009524EA">
            <w:rPr>
              <w:rFonts w:hint="eastAsia"/>
              <w:b w:val="0"/>
              <w:bCs w:val="0"/>
              <w:color w:val="auto"/>
              <w:sz w:val="24"/>
              <w:rtl/>
            </w:rPr>
            <w:t>بررس</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روايي</w:t>
          </w:r>
          <w:r w:rsidRPr="009524EA">
            <w:rPr>
              <w:b w:val="0"/>
              <w:bCs w:val="0"/>
              <w:webHidden/>
              <w:color w:val="auto"/>
              <w:sz w:val="24"/>
            </w:rPr>
            <w:tab/>
          </w:r>
          <w:r w:rsidR="00B8168C" w:rsidRPr="009524EA">
            <w:rPr>
              <w:rFonts w:hint="cs"/>
              <w:b w:val="0"/>
              <w:bCs w:val="0"/>
              <w:webHidden/>
              <w:color w:val="auto"/>
              <w:sz w:val="24"/>
              <w:rtl/>
            </w:rPr>
            <w:t>57</w:t>
          </w:r>
        </w:p>
        <w:p w14:paraId="4E6A0E14" w14:textId="2FD61A82"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3-6- </w:t>
          </w:r>
          <w:r w:rsidRPr="009524EA">
            <w:rPr>
              <w:rFonts w:hint="eastAsia"/>
              <w:b w:val="0"/>
              <w:bCs w:val="0"/>
              <w:color w:val="auto"/>
              <w:sz w:val="24"/>
              <w:rtl/>
            </w:rPr>
            <w:t>پا</w:t>
          </w:r>
          <w:r w:rsidRPr="009524EA">
            <w:rPr>
              <w:rFonts w:hint="cs"/>
              <w:b w:val="0"/>
              <w:bCs w:val="0"/>
              <w:color w:val="auto"/>
              <w:sz w:val="24"/>
              <w:rtl/>
            </w:rPr>
            <w:t>ی</w:t>
          </w:r>
          <w:r w:rsidRPr="009524EA">
            <w:rPr>
              <w:rFonts w:hint="eastAsia"/>
              <w:b w:val="0"/>
              <w:bCs w:val="0"/>
              <w:color w:val="auto"/>
              <w:sz w:val="24"/>
              <w:rtl/>
            </w:rPr>
            <w:t>ا</w:t>
          </w:r>
          <w:r w:rsidRPr="009524EA">
            <w:rPr>
              <w:rFonts w:hint="cs"/>
              <w:b w:val="0"/>
              <w:bCs w:val="0"/>
              <w:color w:val="auto"/>
              <w:sz w:val="24"/>
              <w:rtl/>
            </w:rPr>
            <w:t>یی</w:t>
          </w:r>
          <w:r w:rsidRPr="009524EA">
            <w:rPr>
              <w:b w:val="0"/>
              <w:bCs w:val="0"/>
              <w:color w:val="auto"/>
              <w:sz w:val="24"/>
              <w:rtl/>
            </w:rPr>
            <w:t xml:space="preserve"> </w:t>
          </w:r>
          <w:r w:rsidRPr="009524EA">
            <w:rPr>
              <w:rFonts w:hint="eastAsia"/>
              <w:b w:val="0"/>
              <w:bCs w:val="0"/>
              <w:color w:val="auto"/>
              <w:sz w:val="24"/>
              <w:rtl/>
            </w:rPr>
            <w:t>پرسشنامه</w:t>
          </w:r>
          <w:r w:rsidRPr="009524EA">
            <w:rPr>
              <w:b w:val="0"/>
              <w:bCs w:val="0"/>
              <w:webHidden/>
              <w:color w:val="auto"/>
              <w:sz w:val="24"/>
            </w:rPr>
            <w:tab/>
          </w:r>
          <w:r w:rsidR="00B8168C" w:rsidRPr="009524EA">
            <w:rPr>
              <w:rFonts w:hint="cs"/>
              <w:b w:val="0"/>
              <w:bCs w:val="0"/>
              <w:webHidden/>
              <w:color w:val="auto"/>
              <w:sz w:val="24"/>
              <w:rtl/>
            </w:rPr>
            <w:t>57</w:t>
          </w:r>
        </w:p>
        <w:p w14:paraId="55AAE55D" w14:textId="5CC10523"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3-7- </w:t>
          </w:r>
          <w:r w:rsidRPr="009524EA">
            <w:rPr>
              <w:rFonts w:hint="eastAsia"/>
              <w:b w:val="0"/>
              <w:bCs w:val="0"/>
              <w:color w:val="auto"/>
              <w:sz w:val="24"/>
              <w:rtl/>
            </w:rPr>
            <w:t>تجز</w:t>
          </w:r>
          <w:r w:rsidRPr="009524EA">
            <w:rPr>
              <w:rFonts w:hint="cs"/>
              <w:b w:val="0"/>
              <w:bCs w:val="0"/>
              <w:color w:val="auto"/>
              <w:sz w:val="24"/>
              <w:rtl/>
            </w:rPr>
            <w:t>ی</w:t>
          </w:r>
          <w:r w:rsidRPr="009524EA">
            <w:rPr>
              <w:rFonts w:hint="eastAsia"/>
              <w:b w:val="0"/>
              <w:bCs w:val="0"/>
              <w:color w:val="auto"/>
              <w:sz w:val="24"/>
              <w:rtl/>
            </w:rPr>
            <w:t>ه</w:t>
          </w:r>
          <w:r w:rsidRPr="009524EA">
            <w:rPr>
              <w:b w:val="0"/>
              <w:bCs w:val="0"/>
              <w:color w:val="auto"/>
              <w:sz w:val="24"/>
              <w:rtl/>
            </w:rPr>
            <w:t xml:space="preserve"> </w:t>
          </w:r>
          <w:r w:rsidRPr="009524EA">
            <w:rPr>
              <w:rFonts w:hint="eastAsia"/>
              <w:b w:val="0"/>
              <w:bCs w:val="0"/>
              <w:color w:val="auto"/>
              <w:sz w:val="24"/>
              <w:rtl/>
            </w:rPr>
            <w:t>و</w:t>
          </w:r>
          <w:r w:rsidRPr="009524EA">
            <w:rPr>
              <w:b w:val="0"/>
              <w:bCs w:val="0"/>
              <w:color w:val="auto"/>
              <w:sz w:val="24"/>
              <w:rtl/>
            </w:rPr>
            <w:t xml:space="preserve"> </w:t>
          </w:r>
          <w:r w:rsidRPr="009524EA">
            <w:rPr>
              <w:rFonts w:hint="eastAsia"/>
              <w:b w:val="0"/>
              <w:bCs w:val="0"/>
              <w:color w:val="auto"/>
              <w:sz w:val="24"/>
              <w:rtl/>
            </w:rPr>
            <w:t>تحل</w:t>
          </w:r>
          <w:r w:rsidRPr="009524EA">
            <w:rPr>
              <w:rFonts w:hint="cs"/>
              <w:b w:val="0"/>
              <w:bCs w:val="0"/>
              <w:color w:val="auto"/>
              <w:sz w:val="24"/>
              <w:rtl/>
            </w:rPr>
            <w:t>ی</w:t>
          </w:r>
          <w:r w:rsidRPr="009524EA">
            <w:rPr>
              <w:rFonts w:hint="eastAsia"/>
              <w:b w:val="0"/>
              <w:bCs w:val="0"/>
              <w:color w:val="auto"/>
              <w:sz w:val="24"/>
              <w:rtl/>
            </w:rPr>
            <w:t>ل</w:t>
          </w:r>
          <w:r w:rsidRPr="009524EA">
            <w:rPr>
              <w:b w:val="0"/>
              <w:bCs w:val="0"/>
              <w:color w:val="auto"/>
              <w:sz w:val="24"/>
              <w:rtl/>
            </w:rPr>
            <w:t xml:space="preserve"> </w:t>
          </w:r>
          <w:r w:rsidRPr="009524EA">
            <w:rPr>
              <w:rFonts w:hint="eastAsia"/>
              <w:b w:val="0"/>
              <w:bCs w:val="0"/>
              <w:color w:val="auto"/>
              <w:sz w:val="24"/>
              <w:rtl/>
            </w:rPr>
            <w:t>داده</w:t>
          </w:r>
          <w:r w:rsidRPr="009524EA">
            <w:rPr>
              <w:b w:val="0"/>
              <w:bCs w:val="0"/>
              <w:color w:val="auto"/>
              <w:sz w:val="24"/>
              <w:rtl/>
            </w:rPr>
            <w:t xml:space="preserve"> </w:t>
          </w:r>
          <w:r w:rsidRPr="009524EA">
            <w:rPr>
              <w:rFonts w:hint="eastAsia"/>
              <w:b w:val="0"/>
              <w:bCs w:val="0"/>
              <w:color w:val="auto"/>
              <w:sz w:val="24"/>
              <w:rtl/>
            </w:rPr>
            <w:t>ها</w:t>
          </w:r>
          <w:r w:rsidRPr="009524EA">
            <w:rPr>
              <w:b w:val="0"/>
              <w:bCs w:val="0"/>
              <w:webHidden/>
              <w:color w:val="auto"/>
              <w:sz w:val="24"/>
            </w:rPr>
            <w:tab/>
          </w:r>
          <w:r w:rsidR="00B8168C" w:rsidRPr="009524EA">
            <w:rPr>
              <w:rFonts w:hint="cs"/>
              <w:b w:val="0"/>
              <w:bCs w:val="0"/>
              <w:webHidden/>
              <w:color w:val="auto"/>
              <w:sz w:val="24"/>
              <w:rtl/>
            </w:rPr>
            <w:t>58</w:t>
          </w:r>
        </w:p>
        <w:p w14:paraId="182E014C" w14:textId="17FE48A7"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3-7-1- </w:t>
          </w:r>
          <w:r w:rsidRPr="009524EA">
            <w:rPr>
              <w:rFonts w:hint="eastAsia"/>
              <w:b w:val="0"/>
              <w:bCs w:val="0"/>
              <w:color w:val="auto"/>
              <w:sz w:val="24"/>
              <w:rtl/>
            </w:rPr>
            <w:t>آمارهاي</w:t>
          </w:r>
          <w:r w:rsidRPr="009524EA">
            <w:rPr>
              <w:b w:val="0"/>
              <w:bCs w:val="0"/>
              <w:color w:val="auto"/>
              <w:sz w:val="24"/>
              <w:rtl/>
            </w:rPr>
            <w:t xml:space="preserve"> </w:t>
          </w:r>
          <w:r w:rsidRPr="009524EA">
            <w:rPr>
              <w:rFonts w:hint="eastAsia"/>
              <w:b w:val="0"/>
              <w:bCs w:val="0"/>
              <w:color w:val="auto"/>
              <w:sz w:val="24"/>
              <w:rtl/>
            </w:rPr>
            <w:t>توصيفي</w:t>
          </w:r>
          <w:r w:rsidRPr="009524EA">
            <w:rPr>
              <w:b w:val="0"/>
              <w:bCs w:val="0"/>
              <w:webHidden/>
              <w:color w:val="auto"/>
              <w:sz w:val="24"/>
            </w:rPr>
            <w:tab/>
          </w:r>
          <w:r w:rsidR="00B8168C" w:rsidRPr="009524EA">
            <w:rPr>
              <w:rFonts w:hint="cs"/>
              <w:b w:val="0"/>
              <w:bCs w:val="0"/>
              <w:webHidden/>
              <w:color w:val="auto"/>
              <w:sz w:val="24"/>
              <w:rtl/>
            </w:rPr>
            <w:t>59</w:t>
          </w:r>
        </w:p>
        <w:p w14:paraId="37F4724A" w14:textId="76F0DC81" w:rsidR="00C36316" w:rsidRPr="009524EA" w:rsidRDefault="00C36316" w:rsidP="004F1B1F">
          <w:pPr>
            <w:pStyle w:val="TOC1"/>
            <w:rPr>
              <w:rStyle w:val="Hyperlink"/>
              <w:b w:val="0"/>
              <w:bCs w:val="0"/>
              <w:color w:val="auto"/>
              <w:sz w:val="24"/>
              <w:u w:val="none"/>
            </w:rPr>
          </w:pPr>
          <w:r w:rsidRPr="009524EA">
            <w:rPr>
              <w:b w:val="0"/>
              <w:bCs w:val="0"/>
              <w:color w:val="auto"/>
              <w:sz w:val="24"/>
              <w:rtl/>
            </w:rPr>
            <w:t xml:space="preserve">3-7-2- </w:t>
          </w:r>
          <w:r w:rsidRPr="009524EA">
            <w:rPr>
              <w:rFonts w:hint="eastAsia"/>
              <w:b w:val="0"/>
              <w:bCs w:val="0"/>
              <w:color w:val="auto"/>
              <w:sz w:val="24"/>
              <w:rtl/>
            </w:rPr>
            <w:t>آمارها</w:t>
          </w:r>
          <w:r w:rsidRPr="009524EA">
            <w:rPr>
              <w:rFonts w:hint="cs"/>
              <w:b w:val="0"/>
              <w:bCs w:val="0"/>
              <w:color w:val="auto"/>
              <w:sz w:val="24"/>
              <w:rtl/>
            </w:rPr>
            <w:t>ی</w:t>
          </w:r>
          <w:r w:rsidRPr="009524EA">
            <w:rPr>
              <w:b w:val="0"/>
              <w:bCs w:val="0"/>
              <w:color w:val="auto"/>
              <w:sz w:val="24"/>
              <w:rtl/>
            </w:rPr>
            <w:t xml:space="preserve"> </w:t>
          </w:r>
          <w:r w:rsidRPr="009524EA">
            <w:rPr>
              <w:rFonts w:hint="eastAsia"/>
              <w:b w:val="0"/>
              <w:bCs w:val="0"/>
              <w:color w:val="auto"/>
              <w:sz w:val="24"/>
              <w:rtl/>
            </w:rPr>
            <w:t>استنباط</w:t>
          </w:r>
          <w:r w:rsidRPr="009524EA">
            <w:rPr>
              <w:rFonts w:hint="cs"/>
              <w:b w:val="0"/>
              <w:bCs w:val="0"/>
              <w:color w:val="auto"/>
              <w:sz w:val="24"/>
              <w:rtl/>
            </w:rPr>
            <w:t>ی</w:t>
          </w:r>
          <w:r w:rsidRPr="009524EA">
            <w:rPr>
              <w:b w:val="0"/>
              <w:bCs w:val="0"/>
              <w:webHidden/>
              <w:color w:val="auto"/>
              <w:sz w:val="24"/>
            </w:rPr>
            <w:tab/>
          </w:r>
          <w:r w:rsidR="00B8168C" w:rsidRPr="009524EA">
            <w:rPr>
              <w:rFonts w:hint="cs"/>
              <w:b w:val="0"/>
              <w:bCs w:val="0"/>
              <w:webHidden/>
              <w:color w:val="auto"/>
              <w:sz w:val="24"/>
              <w:rtl/>
            </w:rPr>
            <w:t>60</w:t>
          </w:r>
        </w:p>
        <w:p w14:paraId="37D144C5" w14:textId="632E934B" w:rsidR="00C36316" w:rsidRPr="009524EA" w:rsidRDefault="00C36316" w:rsidP="004F1B1F">
          <w:pPr>
            <w:pStyle w:val="TOC1"/>
            <w:rPr>
              <w:b w:val="0"/>
              <w:bCs w:val="0"/>
              <w:webHidden/>
              <w:color w:val="auto"/>
              <w:sz w:val="24"/>
              <w:rtl/>
            </w:rPr>
          </w:pPr>
          <w:r w:rsidRPr="009524EA">
            <w:rPr>
              <w:b w:val="0"/>
              <w:bCs w:val="0"/>
              <w:color w:val="auto"/>
              <w:sz w:val="24"/>
              <w:rtl/>
            </w:rPr>
            <w:t xml:space="preserve">3-8- </w:t>
          </w:r>
          <w:r w:rsidRPr="009524EA">
            <w:rPr>
              <w:rFonts w:hint="eastAsia"/>
              <w:b w:val="0"/>
              <w:bCs w:val="0"/>
              <w:color w:val="auto"/>
              <w:sz w:val="24"/>
              <w:rtl/>
            </w:rPr>
            <w:t>خلاصه</w:t>
          </w:r>
          <w:r w:rsidRPr="009524EA">
            <w:rPr>
              <w:b w:val="0"/>
              <w:bCs w:val="0"/>
              <w:color w:val="auto"/>
              <w:sz w:val="24"/>
              <w:rtl/>
            </w:rPr>
            <w:t xml:space="preserve"> </w:t>
          </w:r>
          <w:r w:rsidRPr="009524EA">
            <w:rPr>
              <w:rFonts w:hint="eastAsia"/>
              <w:b w:val="0"/>
              <w:bCs w:val="0"/>
              <w:color w:val="auto"/>
              <w:sz w:val="24"/>
              <w:rtl/>
            </w:rPr>
            <w:t>فصل</w:t>
          </w:r>
          <w:r w:rsidRPr="009524EA">
            <w:rPr>
              <w:b w:val="0"/>
              <w:bCs w:val="0"/>
              <w:webHidden/>
              <w:color w:val="auto"/>
              <w:sz w:val="24"/>
            </w:rPr>
            <w:tab/>
          </w:r>
          <w:r w:rsidR="00B8168C" w:rsidRPr="009524EA">
            <w:rPr>
              <w:rFonts w:hint="cs"/>
              <w:b w:val="0"/>
              <w:bCs w:val="0"/>
              <w:webHidden/>
              <w:color w:val="auto"/>
              <w:sz w:val="24"/>
              <w:rtl/>
            </w:rPr>
            <w:t>61</w:t>
          </w:r>
        </w:p>
        <w:p w14:paraId="794B43F1" w14:textId="77777777" w:rsidR="00B6202A" w:rsidRPr="009524EA" w:rsidRDefault="00B6202A" w:rsidP="00B6202A">
          <w:pPr>
            <w:widowControl w:val="0"/>
            <w:tabs>
              <w:tab w:val="right" w:leader="dot" w:pos="8494"/>
            </w:tabs>
            <w:bidi/>
            <w:spacing w:after="0" w:line="240" w:lineRule="auto"/>
            <w:jc w:val="center"/>
            <w:rPr>
              <w:rFonts w:ascii="Times New Roman" w:hAnsi="Times New Roman" w:cs="B Lotus"/>
              <w:caps/>
              <w:noProof/>
              <w:sz w:val="28"/>
              <w:szCs w:val="28"/>
              <w:rtl/>
              <w:lang w:bidi="fa-IR"/>
            </w:rPr>
          </w:pPr>
          <w:r w:rsidRPr="009524EA">
            <w:rPr>
              <w:rFonts w:ascii="Times New Roman" w:hAnsi="Times New Roman" w:cs="B Lotus" w:hint="cs"/>
              <w:caps/>
              <w:noProof/>
              <w:sz w:val="28"/>
              <w:szCs w:val="28"/>
              <w:rtl/>
              <w:lang w:bidi="fa-IR"/>
            </w:rPr>
            <w:t>فصل چهارم: تجزیه و تحلیل داده ها</w:t>
          </w:r>
        </w:p>
        <w:p w14:paraId="577A7534"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hint="eastAsia"/>
              <w:caps/>
              <w:noProof/>
              <w:sz w:val="24"/>
              <w:szCs w:val="28"/>
              <w:rtl/>
              <w:lang w:bidi="fa-IR"/>
            </w:rPr>
            <w:t>مقدمه</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63</w:t>
          </w:r>
        </w:p>
        <w:p w14:paraId="0FEF2116"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webHidden/>
              <w:sz w:val="24"/>
              <w:szCs w:val="28"/>
              <w:rtl/>
              <w:lang w:bidi="fa-IR"/>
            </w:rPr>
          </w:pPr>
          <w:r w:rsidRPr="009524EA">
            <w:rPr>
              <w:rFonts w:ascii="Times New Roman" w:hAnsi="Times New Roman" w:cs="B Lotus"/>
              <w:caps/>
              <w:noProof/>
              <w:sz w:val="24"/>
              <w:szCs w:val="28"/>
              <w:rtl/>
              <w:lang w:bidi="fa-IR"/>
            </w:rPr>
            <w:t>4-1-</w:t>
          </w:r>
          <w:r w:rsidRPr="009524EA">
            <w:rPr>
              <w:rFonts w:ascii="Times New Roman" w:hAnsi="Times New Roman" w:cs="B Lotus" w:hint="eastAsia"/>
              <w:caps/>
              <w:noProof/>
              <w:sz w:val="24"/>
              <w:szCs w:val="28"/>
              <w:rtl/>
              <w:lang w:bidi="fa-IR"/>
            </w:rPr>
            <w:t>آمار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توص</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ف</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64</w:t>
          </w:r>
        </w:p>
        <w:p w14:paraId="63D5109F"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4-1-</w:t>
          </w:r>
          <w:r w:rsidRPr="009524EA">
            <w:rPr>
              <w:rFonts w:ascii="Times New Roman" w:hAnsi="Times New Roman" w:cs="B Lotus" w:hint="cs"/>
              <w:caps/>
              <w:noProof/>
              <w:sz w:val="24"/>
              <w:szCs w:val="28"/>
              <w:rtl/>
              <w:lang w:bidi="fa-IR"/>
            </w:rPr>
            <w:t>1</w:t>
          </w:r>
          <w:r w:rsidRPr="009524EA">
            <w:rPr>
              <w:rFonts w:ascii="Times New Roman" w:hAnsi="Times New Roman" w:cs="B Lotus"/>
              <w:caps/>
              <w:noProof/>
              <w:sz w:val="24"/>
              <w:szCs w:val="28"/>
              <w:rtl/>
              <w:lang w:bidi="fa-IR"/>
            </w:rPr>
            <w:t>- توص</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ف</w:t>
          </w:r>
          <w:r w:rsidRPr="009524EA">
            <w:rPr>
              <w:rFonts w:ascii="Times New Roman" w:hAnsi="Times New Roman" w:cs="B Lotus"/>
              <w:caps/>
              <w:noProof/>
              <w:sz w:val="24"/>
              <w:szCs w:val="28"/>
              <w:rtl/>
              <w:lang w:bidi="fa-IR"/>
            </w:rPr>
            <w:t xml:space="preserve"> متغ</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رها</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جمع</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ت</w:t>
          </w:r>
          <w:r w:rsidRPr="009524EA">
            <w:rPr>
              <w:rFonts w:ascii="Times New Roman" w:hAnsi="Times New Roman" w:cs="B Lotus"/>
              <w:caps/>
              <w:noProof/>
              <w:sz w:val="24"/>
              <w:szCs w:val="28"/>
              <w:rtl/>
              <w:lang w:bidi="fa-IR"/>
            </w:rPr>
            <w:t xml:space="preserve"> شناخت</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64</w:t>
          </w:r>
        </w:p>
        <w:p w14:paraId="7FEB9679"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4-1-</w:t>
          </w:r>
          <w:r w:rsidRPr="009524EA">
            <w:rPr>
              <w:rFonts w:ascii="Times New Roman" w:hAnsi="Times New Roman" w:cs="B Lotus" w:hint="cs"/>
              <w:caps/>
              <w:noProof/>
              <w:sz w:val="24"/>
              <w:szCs w:val="28"/>
              <w:rtl/>
              <w:lang w:bidi="fa-IR"/>
            </w:rPr>
            <w:t>2</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توصيف</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متغيرهاي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مورد</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مطالعه</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70</w:t>
          </w:r>
        </w:p>
        <w:p w14:paraId="0BF8A3AF"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 xml:space="preserve">4-2- </w:t>
          </w:r>
          <w:r w:rsidRPr="009524EA">
            <w:rPr>
              <w:rFonts w:ascii="Times New Roman" w:hAnsi="Times New Roman" w:cs="B Lotus" w:hint="eastAsia"/>
              <w:caps/>
              <w:noProof/>
              <w:sz w:val="24"/>
              <w:szCs w:val="28"/>
              <w:rtl/>
              <w:lang w:bidi="fa-IR"/>
            </w:rPr>
            <w:t>آمار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استنباط</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71</w:t>
          </w:r>
        </w:p>
        <w:p w14:paraId="5CAC30A3"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4-2-1- بررس</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نرمال</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ت</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داده ها</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متغ</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رها</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72</w:t>
          </w:r>
        </w:p>
        <w:p w14:paraId="54D2C2AB"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4-</w:t>
          </w:r>
          <w:r w:rsidRPr="009524EA">
            <w:rPr>
              <w:rFonts w:ascii="Times New Roman" w:hAnsi="Times New Roman" w:cs="B Lotus" w:hint="cs"/>
              <w:caps/>
              <w:noProof/>
              <w:sz w:val="24"/>
              <w:szCs w:val="28"/>
              <w:rtl/>
              <w:lang w:bidi="fa-IR"/>
            </w:rPr>
            <w:t>3</w:t>
          </w:r>
          <w:r w:rsidRPr="009524EA">
            <w:rPr>
              <w:rFonts w:ascii="Times New Roman" w:hAnsi="Times New Roman" w:cs="B Lotus"/>
              <w:caps/>
              <w:noProof/>
              <w:sz w:val="24"/>
              <w:szCs w:val="28"/>
              <w:rtl/>
              <w:lang w:bidi="fa-IR"/>
            </w:rPr>
            <w:t>- مدل</w:t>
          </w:r>
          <w:r w:rsidRPr="009524EA">
            <w:rPr>
              <w:rFonts w:ascii="Times New Roman" w:hAnsi="Times New Roman" w:cs="B Lotus" w:hint="cs"/>
              <w:caps/>
              <w:noProof/>
              <w:sz w:val="24"/>
              <w:szCs w:val="28"/>
              <w:rtl/>
              <w:lang w:bidi="fa-IR"/>
            </w:rPr>
            <w:t>سازی</w:t>
          </w:r>
          <w:r w:rsidRPr="009524EA">
            <w:rPr>
              <w:rFonts w:ascii="Times New Roman" w:hAnsi="Times New Roman" w:cs="B Lotus"/>
              <w:caps/>
              <w:noProof/>
              <w:sz w:val="24"/>
              <w:szCs w:val="28"/>
              <w:rtl/>
              <w:lang w:bidi="fa-IR"/>
            </w:rPr>
            <w:t xml:space="preserve"> معادلات ساختار</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73</w:t>
          </w:r>
        </w:p>
        <w:p w14:paraId="3482F1B7"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4-</w:t>
          </w:r>
          <w:r w:rsidRPr="009524EA">
            <w:rPr>
              <w:rFonts w:ascii="Times New Roman" w:hAnsi="Times New Roman" w:cs="B Lotus" w:hint="cs"/>
              <w:caps/>
              <w:noProof/>
              <w:sz w:val="24"/>
              <w:szCs w:val="28"/>
              <w:rtl/>
              <w:lang w:bidi="fa-IR"/>
            </w:rPr>
            <w:t>3</w:t>
          </w:r>
          <w:r w:rsidRPr="009524EA">
            <w:rPr>
              <w:rFonts w:ascii="Times New Roman" w:hAnsi="Times New Roman" w:cs="B Lotus"/>
              <w:caps/>
              <w:noProof/>
              <w:sz w:val="24"/>
              <w:szCs w:val="28"/>
              <w:rtl/>
              <w:lang w:bidi="fa-IR"/>
            </w:rPr>
            <w:t>-</w:t>
          </w:r>
          <w:r w:rsidRPr="009524EA">
            <w:rPr>
              <w:rFonts w:ascii="Times New Roman" w:hAnsi="Times New Roman" w:cs="B Lotus" w:hint="cs"/>
              <w:caps/>
              <w:noProof/>
              <w:sz w:val="24"/>
              <w:szCs w:val="28"/>
              <w:rtl/>
              <w:lang w:bidi="fa-IR"/>
            </w:rPr>
            <w:t>1</w:t>
          </w:r>
          <w:r w:rsidRPr="009524EA">
            <w:rPr>
              <w:rFonts w:ascii="Times New Roman" w:hAnsi="Times New Roman" w:cs="B Lotus"/>
              <w:caps/>
              <w:noProof/>
              <w:sz w:val="24"/>
              <w:szCs w:val="28"/>
              <w:rtl/>
              <w:lang w:bidi="fa-IR"/>
            </w:rPr>
            <w:t>- بررس</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مدل ساختار</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sz w:val="24"/>
              <w:szCs w:val="28"/>
              <w:u w:val="single"/>
              <w:rtl/>
              <w:lang w:bidi="fa-IR"/>
            </w:rPr>
            <w:t>74</w:t>
          </w:r>
        </w:p>
        <w:p w14:paraId="1E7FB9EC"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4-</w:t>
          </w:r>
          <w:r w:rsidRPr="009524EA">
            <w:rPr>
              <w:rFonts w:ascii="Times New Roman" w:hAnsi="Times New Roman" w:cs="B Lotus" w:hint="cs"/>
              <w:caps/>
              <w:noProof/>
              <w:sz w:val="24"/>
              <w:szCs w:val="28"/>
              <w:rtl/>
              <w:lang w:bidi="fa-IR"/>
            </w:rPr>
            <w:t>3</w:t>
          </w:r>
          <w:r w:rsidRPr="009524EA">
            <w:rPr>
              <w:rFonts w:ascii="Times New Roman" w:hAnsi="Times New Roman" w:cs="B Lotus"/>
              <w:caps/>
              <w:noProof/>
              <w:sz w:val="24"/>
              <w:szCs w:val="28"/>
              <w:rtl/>
              <w:lang w:bidi="fa-IR"/>
            </w:rPr>
            <w:t>-</w:t>
          </w:r>
          <w:r w:rsidRPr="009524EA">
            <w:rPr>
              <w:rFonts w:ascii="Times New Roman" w:hAnsi="Times New Roman" w:cs="B Lotus" w:hint="cs"/>
              <w:caps/>
              <w:noProof/>
              <w:sz w:val="24"/>
              <w:szCs w:val="28"/>
              <w:rtl/>
              <w:lang w:bidi="fa-IR"/>
            </w:rPr>
            <w:t>2</w:t>
          </w:r>
          <w:r w:rsidRPr="009524EA">
            <w:rPr>
              <w:rFonts w:ascii="Times New Roman" w:hAnsi="Times New Roman" w:cs="B Lotus"/>
              <w:caps/>
              <w:noProof/>
              <w:sz w:val="24"/>
              <w:szCs w:val="28"/>
              <w:rtl/>
              <w:lang w:bidi="fa-IR"/>
            </w:rPr>
            <w:t>- بررس</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مدل کل</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75</w:t>
          </w:r>
        </w:p>
        <w:p w14:paraId="250C4E4E"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u w:val="single"/>
              <w:lang w:bidi="fa-IR"/>
            </w:rPr>
          </w:pPr>
          <w:r w:rsidRPr="009524EA">
            <w:rPr>
              <w:rFonts w:ascii="Times New Roman" w:hAnsi="Times New Roman" w:cs="B Lotus"/>
              <w:caps/>
              <w:noProof/>
              <w:sz w:val="24"/>
              <w:szCs w:val="28"/>
              <w:rtl/>
              <w:lang w:bidi="fa-IR"/>
            </w:rPr>
            <w:t>4-</w:t>
          </w:r>
          <w:r w:rsidRPr="009524EA">
            <w:rPr>
              <w:rFonts w:ascii="Times New Roman" w:hAnsi="Times New Roman" w:cs="B Lotus" w:hint="cs"/>
              <w:caps/>
              <w:noProof/>
              <w:sz w:val="24"/>
              <w:szCs w:val="28"/>
              <w:rtl/>
              <w:lang w:bidi="fa-IR"/>
            </w:rPr>
            <w:t>4</w:t>
          </w:r>
          <w:r w:rsidRPr="009524EA">
            <w:rPr>
              <w:rFonts w:ascii="Times New Roman" w:hAnsi="Times New Roman" w:cs="B Lotus"/>
              <w:caps/>
              <w:noProof/>
              <w:sz w:val="24"/>
              <w:szCs w:val="28"/>
              <w:rtl/>
              <w:lang w:bidi="fa-IR"/>
            </w:rPr>
            <w:t>- آزمون فرض</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ه</w:t>
          </w:r>
          <w:r w:rsidRPr="009524EA">
            <w:rPr>
              <w:rFonts w:ascii="Times New Roman" w:hAnsi="Times New Roman" w:cs="B Lotus"/>
              <w:caps/>
              <w:noProof/>
              <w:sz w:val="24"/>
              <w:szCs w:val="28"/>
              <w:rtl/>
              <w:lang w:bidi="fa-IR"/>
            </w:rPr>
            <w:t xml:space="preserve"> ها</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پژوهش</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lang w:bidi="fa-IR"/>
            </w:rPr>
            <w:t>76</w:t>
          </w:r>
        </w:p>
        <w:p w14:paraId="6424C952" w14:textId="77777777" w:rsidR="00B6202A" w:rsidRPr="009524EA" w:rsidRDefault="00B6202A" w:rsidP="00B6202A">
          <w:pPr>
            <w:widowControl w:val="0"/>
            <w:tabs>
              <w:tab w:val="right" w:leader="dot" w:pos="8494"/>
            </w:tabs>
            <w:bidi/>
            <w:spacing w:after="0" w:line="240" w:lineRule="auto"/>
            <w:jc w:val="center"/>
            <w:rPr>
              <w:rFonts w:ascii="Times New Roman" w:hAnsi="Times New Roman" w:cs="B Lotus"/>
              <w:caps/>
              <w:noProof/>
              <w:sz w:val="36"/>
              <w:szCs w:val="28"/>
              <w:lang w:bidi="fa-IR"/>
            </w:rPr>
          </w:pPr>
          <w:r w:rsidRPr="009524EA">
            <w:rPr>
              <w:rFonts w:ascii="Times New Roman" w:hAnsi="Times New Roman" w:cs="B Lotus" w:hint="cs"/>
              <w:caps/>
              <w:noProof/>
              <w:sz w:val="36"/>
              <w:szCs w:val="28"/>
              <w:rtl/>
              <w:lang w:bidi="fa-IR"/>
            </w:rPr>
            <w:t>فصل پنجم: بحث و نتیجه گیری</w:t>
          </w:r>
        </w:p>
        <w:p w14:paraId="724C3776" w14:textId="1CAD97B1" w:rsidR="00B6202A" w:rsidRPr="009524EA" w:rsidRDefault="00B6202A" w:rsidP="00B6202A">
          <w:pPr>
            <w:widowControl w:val="0"/>
            <w:tabs>
              <w:tab w:val="right" w:leader="dot" w:pos="8494"/>
            </w:tabs>
            <w:bidi/>
            <w:spacing w:after="0" w:line="240" w:lineRule="auto"/>
            <w:jc w:val="center"/>
            <w:rPr>
              <w:rFonts w:ascii="Times New Roman" w:hAnsi="Times New Roman" w:cs="B Lotus"/>
              <w:caps/>
              <w:noProof/>
              <w:sz w:val="24"/>
              <w:szCs w:val="28"/>
              <w:lang w:bidi="fa-IR"/>
            </w:rPr>
          </w:pPr>
          <w:r w:rsidRPr="009524EA">
            <w:rPr>
              <w:rFonts w:ascii="Times New Roman" w:hAnsi="Times New Roman" w:cs="B Lotus" w:hint="eastAsia"/>
              <w:caps/>
              <w:noProof/>
              <w:sz w:val="24"/>
              <w:szCs w:val="28"/>
              <w:rtl/>
              <w:lang w:bidi="fa-IR"/>
            </w:rPr>
            <w:t>مقدمه</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rPr>
            <w:t>86</w:t>
          </w:r>
        </w:p>
        <w:p w14:paraId="70F8A08D" w14:textId="6D25C3DE" w:rsidR="00B6202A" w:rsidRPr="009524EA" w:rsidRDefault="00B6202A" w:rsidP="00B6202A">
          <w:pPr>
            <w:widowControl w:val="0"/>
            <w:tabs>
              <w:tab w:val="right" w:leader="dot" w:pos="8494"/>
            </w:tabs>
            <w:bidi/>
            <w:spacing w:after="0" w:line="240" w:lineRule="auto"/>
            <w:jc w:val="center"/>
            <w:rPr>
              <w:rFonts w:ascii="Times New Roman" w:hAnsi="Times New Roman" w:cs="B Lotus"/>
              <w:caps/>
              <w:noProof/>
              <w:sz w:val="24"/>
              <w:szCs w:val="28"/>
              <w:lang w:bidi="fa-IR"/>
            </w:rPr>
          </w:pPr>
          <w:r w:rsidRPr="009524EA">
            <w:rPr>
              <w:rFonts w:ascii="Times New Roman" w:hAnsi="Times New Roman" w:cs="B Lotus"/>
              <w:caps/>
              <w:noProof/>
              <w:sz w:val="24"/>
              <w:szCs w:val="28"/>
              <w:rtl/>
              <w:lang w:bidi="fa-IR"/>
            </w:rPr>
            <w:t xml:space="preserve">5-1- </w:t>
          </w:r>
          <w:r w:rsidRPr="009524EA">
            <w:rPr>
              <w:rFonts w:ascii="Times New Roman" w:hAnsi="Times New Roman" w:cs="B Lotus" w:hint="eastAsia"/>
              <w:caps/>
              <w:noProof/>
              <w:sz w:val="24"/>
              <w:szCs w:val="28"/>
              <w:rtl/>
              <w:lang w:bidi="fa-IR"/>
            </w:rPr>
            <w:t>مرور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حاصل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از</w:t>
          </w:r>
          <w:r w:rsidRPr="009524EA">
            <w:rPr>
              <w:rFonts w:ascii="Times New Roman" w:hAnsi="Times New Roman" w:cs="B Lotus"/>
              <w:caps/>
              <w:noProof/>
              <w:sz w:val="24"/>
              <w:szCs w:val="28"/>
              <w:rtl/>
              <w:lang w:bidi="fa-IR"/>
            </w:rPr>
            <w:t xml:space="preserve"> </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افته‌‌ها</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تحق</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ق</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rPr>
            <w:t>87</w:t>
          </w:r>
        </w:p>
        <w:p w14:paraId="0D3436A4" w14:textId="4BEA78FF" w:rsidR="00B6202A" w:rsidRPr="009524EA" w:rsidRDefault="00B6202A" w:rsidP="00B6202A">
          <w:pPr>
            <w:widowControl w:val="0"/>
            <w:tabs>
              <w:tab w:val="right" w:leader="dot" w:pos="8494"/>
            </w:tabs>
            <w:bidi/>
            <w:spacing w:after="0" w:line="240" w:lineRule="auto"/>
            <w:jc w:val="center"/>
            <w:rPr>
              <w:rFonts w:ascii="Times New Roman" w:hAnsi="Times New Roman" w:cs="B Lotus"/>
              <w:caps/>
              <w:noProof/>
              <w:sz w:val="24"/>
              <w:szCs w:val="28"/>
              <w:lang w:bidi="fa-IR"/>
            </w:rPr>
          </w:pPr>
          <w:r w:rsidRPr="009524EA">
            <w:rPr>
              <w:rFonts w:ascii="Times New Roman" w:hAnsi="Times New Roman" w:cs="B Lotus"/>
              <w:caps/>
              <w:noProof/>
              <w:sz w:val="24"/>
              <w:szCs w:val="28"/>
              <w:rtl/>
              <w:lang w:bidi="fa-IR"/>
            </w:rPr>
            <w:lastRenderedPageBreak/>
            <w:t xml:space="preserve">5-1-1- </w:t>
          </w:r>
          <w:r w:rsidRPr="009524EA">
            <w:rPr>
              <w:rFonts w:ascii="Times New Roman" w:hAnsi="Times New Roman" w:cs="B Lotus" w:hint="eastAsia"/>
              <w:caps/>
              <w:noProof/>
              <w:sz w:val="24"/>
              <w:szCs w:val="28"/>
              <w:rtl/>
              <w:lang w:bidi="fa-IR"/>
            </w:rPr>
            <w:t>مرور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به‌‌دست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آمده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از</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آمار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توص</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ف</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rPr>
            <w:t>89</w:t>
          </w:r>
        </w:p>
        <w:p w14:paraId="2720D6F8" w14:textId="7DF6A114" w:rsidR="00B6202A" w:rsidRPr="009524EA" w:rsidRDefault="00B6202A" w:rsidP="00B6202A">
          <w:pPr>
            <w:widowControl w:val="0"/>
            <w:tabs>
              <w:tab w:val="right" w:leader="dot" w:pos="8494"/>
            </w:tabs>
            <w:bidi/>
            <w:spacing w:after="0" w:line="240" w:lineRule="auto"/>
            <w:jc w:val="center"/>
            <w:rPr>
              <w:rFonts w:ascii="Times New Roman" w:hAnsi="Times New Roman" w:cs="B Lotus"/>
              <w:caps/>
              <w:noProof/>
              <w:webHidden/>
              <w:sz w:val="24"/>
              <w:szCs w:val="28"/>
              <w:rtl/>
            </w:rPr>
          </w:pPr>
          <w:r w:rsidRPr="009524EA">
            <w:rPr>
              <w:rFonts w:ascii="Times New Roman" w:hAnsi="Times New Roman" w:cs="B Lotus"/>
              <w:caps/>
              <w:noProof/>
              <w:sz w:val="24"/>
              <w:szCs w:val="28"/>
              <w:rtl/>
              <w:lang w:bidi="fa-IR"/>
            </w:rPr>
            <w:t xml:space="preserve">5-2- </w:t>
          </w:r>
          <w:r w:rsidRPr="009524EA">
            <w:rPr>
              <w:rFonts w:ascii="Times New Roman" w:hAnsi="Times New Roman" w:cs="B Lotus" w:hint="eastAsia"/>
              <w:caps/>
              <w:noProof/>
              <w:sz w:val="24"/>
              <w:szCs w:val="28"/>
              <w:rtl/>
              <w:lang w:bidi="fa-IR"/>
            </w:rPr>
            <w:t>پ</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شنهادات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مبتن</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حاصل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از</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آزمون</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ه‌‌ها</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rPr>
            <w:t>90</w:t>
          </w:r>
        </w:p>
        <w:p w14:paraId="54CBB69D" w14:textId="03F563A9" w:rsidR="00915321" w:rsidRPr="009524EA" w:rsidRDefault="00915321" w:rsidP="00915321">
          <w:pPr>
            <w:widowControl w:val="0"/>
            <w:tabs>
              <w:tab w:val="right" w:leader="dot" w:pos="8494"/>
            </w:tabs>
            <w:bidi/>
            <w:spacing w:after="0" w:line="240" w:lineRule="auto"/>
            <w:jc w:val="center"/>
            <w:rPr>
              <w:rFonts w:ascii="Times New Roman" w:hAnsi="Times New Roman" w:cs="B Lotus"/>
              <w:caps/>
              <w:noProof/>
              <w:sz w:val="24"/>
              <w:szCs w:val="28"/>
              <w:lang w:bidi="fa-IR"/>
            </w:rPr>
          </w:pPr>
          <w:r w:rsidRPr="009524EA">
            <w:rPr>
              <w:rFonts w:ascii="Times New Roman" w:hAnsi="Times New Roman" w:cs="B Lotus"/>
              <w:caps/>
              <w:noProof/>
              <w:sz w:val="24"/>
              <w:szCs w:val="28"/>
              <w:rtl/>
              <w:lang w:bidi="fa-IR"/>
            </w:rPr>
            <w:t>5-</w:t>
          </w:r>
          <w:r w:rsidRPr="009524EA">
            <w:rPr>
              <w:rFonts w:ascii="Times New Roman" w:hAnsi="Times New Roman" w:cs="B Lotus" w:hint="cs"/>
              <w:caps/>
              <w:noProof/>
              <w:sz w:val="24"/>
              <w:szCs w:val="28"/>
              <w:rtl/>
              <w:lang w:bidi="fa-IR"/>
            </w:rPr>
            <w:t>3</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محدود</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ت‌‌ها</w:t>
          </w:r>
          <w:r w:rsidRPr="009524EA">
            <w:rPr>
              <w:rFonts w:ascii="Times New Roman" w:hAnsi="Times New Roman" w:cs="B Lotus"/>
              <w:caps/>
              <w:noProof/>
              <w:webHidden/>
              <w:sz w:val="24"/>
              <w:szCs w:val="28"/>
              <w:lang w:bidi="fa-IR"/>
            </w:rPr>
            <w:tab/>
          </w:r>
          <w:r w:rsidRPr="009524EA">
            <w:rPr>
              <w:rFonts w:ascii="Times New Roman" w:hAnsi="Times New Roman" w:cs="B Lotus" w:hint="cs"/>
              <w:caps/>
              <w:noProof/>
              <w:webHidden/>
              <w:sz w:val="24"/>
              <w:szCs w:val="28"/>
              <w:rtl/>
            </w:rPr>
            <w:t>93</w:t>
          </w:r>
        </w:p>
        <w:p w14:paraId="5D20F7B5" w14:textId="77777777" w:rsidR="00915321" w:rsidRPr="009524EA" w:rsidRDefault="00915321" w:rsidP="00915321">
          <w:pPr>
            <w:widowControl w:val="0"/>
            <w:tabs>
              <w:tab w:val="right" w:leader="dot" w:pos="8494"/>
            </w:tabs>
            <w:bidi/>
            <w:spacing w:after="0" w:line="240" w:lineRule="auto"/>
            <w:jc w:val="center"/>
            <w:rPr>
              <w:rFonts w:ascii="Times New Roman" w:hAnsi="Times New Roman" w:cs="B Lotus"/>
              <w:caps/>
              <w:noProof/>
              <w:sz w:val="24"/>
              <w:szCs w:val="28"/>
              <w:lang w:bidi="fa-IR"/>
            </w:rPr>
          </w:pPr>
        </w:p>
        <w:p w14:paraId="31E3B412" w14:textId="423EA466" w:rsidR="00B6202A" w:rsidRPr="009524EA" w:rsidRDefault="00B6202A" w:rsidP="00B6202A">
          <w:pPr>
            <w:widowControl w:val="0"/>
            <w:tabs>
              <w:tab w:val="right" w:leader="dot" w:pos="8494"/>
            </w:tabs>
            <w:bidi/>
            <w:spacing w:after="0" w:line="240" w:lineRule="auto"/>
            <w:jc w:val="center"/>
            <w:rPr>
              <w:rFonts w:ascii="Times New Roman" w:hAnsi="Times New Roman" w:cs="B Lotus"/>
              <w:caps/>
              <w:noProof/>
              <w:sz w:val="24"/>
              <w:szCs w:val="28"/>
              <w:lang w:bidi="fa-IR"/>
            </w:rPr>
          </w:pPr>
          <w:r w:rsidRPr="009524EA">
            <w:rPr>
              <w:rFonts w:ascii="Times New Roman" w:hAnsi="Times New Roman" w:cs="B Lotus"/>
              <w:caps/>
              <w:noProof/>
              <w:sz w:val="24"/>
              <w:szCs w:val="28"/>
              <w:rtl/>
              <w:lang w:bidi="fa-IR"/>
            </w:rPr>
            <w:t xml:space="preserve">5-3- </w:t>
          </w:r>
          <w:r w:rsidRPr="009524EA">
            <w:rPr>
              <w:rFonts w:ascii="Times New Roman" w:hAnsi="Times New Roman" w:cs="B Lotus" w:hint="eastAsia"/>
              <w:caps/>
              <w:noProof/>
              <w:sz w:val="24"/>
              <w:szCs w:val="28"/>
              <w:rtl/>
              <w:lang w:bidi="fa-IR"/>
            </w:rPr>
            <w:t>پ</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شنهاد</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محققان</w:t>
          </w:r>
          <w:r w:rsidRPr="009524EA">
            <w:rPr>
              <w:rFonts w:ascii="Times New Roman" w:hAnsi="Times New Roman" w:cs="B Lotus"/>
              <w:caps/>
              <w:noProof/>
              <w:webHidden/>
              <w:sz w:val="24"/>
              <w:szCs w:val="28"/>
              <w:lang w:bidi="fa-IR"/>
            </w:rPr>
            <w:tab/>
          </w:r>
          <w:r w:rsidR="00915321" w:rsidRPr="009524EA">
            <w:rPr>
              <w:rFonts w:ascii="Times New Roman" w:hAnsi="Times New Roman" w:cs="B Lotus" w:hint="cs"/>
              <w:caps/>
              <w:noProof/>
              <w:webHidden/>
              <w:sz w:val="24"/>
              <w:szCs w:val="28"/>
              <w:rtl/>
            </w:rPr>
            <w:t>93</w:t>
          </w:r>
        </w:p>
        <w:p w14:paraId="1FD7F1D6" w14:textId="2ED2FABC" w:rsidR="00C36316" w:rsidRPr="009524EA" w:rsidRDefault="00C36316" w:rsidP="004F1B1F">
          <w:pPr>
            <w:pStyle w:val="TOC1"/>
            <w:rPr>
              <w:rStyle w:val="Hyperlink"/>
              <w:b w:val="0"/>
              <w:bCs w:val="0"/>
              <w:color w:val="auto"/>
              <w:sz w:val="24"/>
              <w:u w:val="none"/>
            </w:rPr>
          </w:pPr>
          <w:hyperlink w:anchor="_Toc168320321" w:history="1">
            <w:r w:rsidRPr="009524EA">
              <w:rPr>
                <w:rStyle w:val="Hyperlink"/>
                <w:rFonts w:hint="cs"/>
                <w:b w:val="0"/>
                <w:bCs w:val="0"/>
                <w:color w:val="auto"/>
                <w:sz w:val="24"/>
                <w:u w:val="none"/>
                <w:rtl/>
              </w:rPr>
              <w:t>منابع و مآخذ</w:t>
            </w:r>
            <w:r w:rsidRPr="009524EA">
              <w:rPr>
                <w:rStyle w:val="Hyperlink"/>
                <w:b w:val="0"/>
                <w:bCs w:val="0"/>
                <w:webHidden/>
                <w:color w:val="auto"/>
                <w:sz w:val="24"/>
                <w:u w:val="none"/>
              </w:rPr>
              <w:tab/>
            </w:r>
            <w:r w:rsidR="00B6202A" w:rsidRPr="009524EA">
              <w:rPr>
                <w:rStyle w:val="Hyperlink"/>
                <w:rFonts w:hint="cs"/>
                <w:b w:val="0"/>
                <w:bCs w:val="0"/>
                <w:webHidden/>
                <w:color w:val="auto"/>
                <w:sz w:val="24"/>
                <w:u w:val="none"/>
                <w:rtl/>
              </w:rPr>
              <w:t>94</w:t>
            </w:r>
          </w:hyperlink>
        </w:p>
        <w:p w14:paraId="2F4DDFB2" w14:textId="3C148081" w:rsidR="00C36316" w:rsidRPr="009524EA" w:rsidRDefault="00C36316" w:rsidP="004F1B1F">
          <w:pPr>
            <w:pStyle w:val="TOC1"/>
            <w:rPr>
              <w:rStyle w:val="Hyperlink"/>
              <w:b w:val="0"/>
              <w:bCs w:val="0"/>
              <w:color w:val="auto"/>
              <w:sz w:val="24"/>
              <w:u w:val="none"/>
            </w:rPr>
          </w:pPr>
          <w:hyperlink w:anchor="_Toc168320321" w:history="1">
            <w:r w:rsidRPr="009524EA">
              <w:rPr>
                <w:rStyle w:val="Hyperlink"/>
                <w:rFonts w:hint="cs"/>
                <w:b w:val="0"/>
                <w:bCs w:val="0"/>
                <w:color w:val="auto"/>
                <w:sz w:val="24"/>
                <w:u w:val="none"/>
                <w:rtl/>
              </w:rPr>
              <w:t xml:space="preserve">پیوست </w:t>
            </w:r>
            <w:r w:rsidR="0017179D" w:rsidRPr="009524EA">
              <w:rPr>
                <w:rStyle w:val="Hyperlink"/>
                <w:rFonts w:hint="cs"/>
                <w:b w:val="0"/>
                <w:bCs w:val="0"/>
                <w:color w:val="auto"/>
                <w:sz w:val="24"/>
                <w:u w:val="none"/>
                <w:rtl/>
              </w:rPr>
              <w:t>ها</w:t>
            </w:r>
            <w:r w:rsidRPr="009524EA">
              <w:rPr>
                <w:rStyle w:val="Hyperlink"/>
                <w:b w:val="0"/>
                <w:bCs w:val="0"/>
                <w:webHidden/>
                <w:color w:val="auto"/>
                <w:sz w:val="24"/>
                <w:u w:val="none"/>
              </w:rPr>
              <w:tab/>
            </w:r>
            <w:r w:rsidR="00B6202A" w:rsidRPr="009524EA">
              <w:rPr>
                <w:rStyle w:val="Hyperlink"/>
                <w:rFonts w:hint="cs"/>
                <w:b w:val="0"/>
                <w:bCs w:val="0"/>
                <w:webHidden/>
                <w:color w:val="auto"/>
                <w:sz w:val="24"/>
                <w:u w:val="none"/>
                <w:rtl/>
              </w:rPr>
              <w:t>95</w:t>
            </w:r>
          </w:hyperlink>
        </w:p>
        <w:p w14:paraId="1CF1B71E" w14:textId="2DA7FEA5" w:rsidR="00BF6D1F" w:rsidRPr="009524EA" w:rsidRDefault="00000000" w:rsidP="004F1B1F">
          <w:pPr>
            <w:pStyle w:val="TOC1"/>
            <w:rPr>
              <w:rStyle w:val="Hyperlink"/>
              <w:b w:val="0"/>
              <w:color w:val="auto"/>
              <w:sz w:val="24"/>
              <w:u w:val="none"/>
            </w:rPr>
          </w:pPr>
        </w:p>
      </w:sdtContent>
    </w:sdt>
    <w:p w14:paraId="00AAE567" w14:textId="07E067C5" w:rsidR="0017179D" w:rsidRPr="009524EA" w:rsidRDefault="0017179D">
      <w:pPr>
        <w:spacing w:after="0" w:line="240" w:lineRule="auto"/>
        <w:rPr>
          <w:rFonts w:ascii="Times New Roman" w:eastAsia="Times New Roman" w:hAnsi="Times New Roman" w:cs="B Lotus"/>
          <w:b/>
          <w:bCs/>
          <w:caps/>
          <w:noProof/>
          <w:sz w:val="24"/>
          <w:szCs w:val="28"/>
          <w:lang w:bidi="fa-IR"/>
        </w:rPr>
      </w:pPr>
      <w:r w:rsidRPr="009524EA">
        <w:rPr>
          <w:rFonts w:ascii="Times New Roman" w:eastAsia="Times New Roman" w:hAnsi="Times New Roman" w:cs="B Lotus"/>
          <w:b/>
          <w:bCs/>
          <w:caps/>
          <w:noProof/>
          <w:sz w:val="24"/>
          <w:szCs w:val="28"/>
          <w:lang w:bidi="fa-IR"/>
        </w:rPr>
        <w:br w:type="page"/>
      </w:r>
    </w:p>
    <w:p w14:paraId="46F996EE" w14:textId="77777777" w:rsidR="00A225AB" w:rsidRPr="009524EA" w:rsidRDefault="00A225AB">
      <w:pPr>
        <w:spacing w:after="0" w:line="240" w:lineRule="auto"/>
        <w:rPr>
          <w:rFonts w:ascii="Times New Roman" w:eastAsia="Times New Roman" w:hAnsi="Times New Roman" w:cs="B Lotus"/>
          <w:b/>
          <w:bCs/>
          <w:caps/>
          <w:noProof/>
          <w:sz w:val="24"/>
          <w:szCs w:val="28"/>
          <w:rtl/>
          <w:lang w:bidi="fa-IR"/>
        </w:rPr>
      </w:pPr>
    </w:p>
    <w:p w14:paraId="6BBA5AB5" w14:textId="5D25729D" w:rsidR="007C3819" w:rsidRPr="009524EA" w:rsidRDefault="007C3819" w:rsidP="007C3819">
      <w:pPr>
        <w:widowControl w:val="0"/>
        <w:tabs>
          <w:tab w:val="right" w:leader="dot" w:pos="8827"/>
        </w:tabs>
        <w:bidi/>
        <w:spacing w:after="0" w:line="240" w:lineRule="auto"/>
        <w:jc w:val="center"/>
        <w:rPr>
          <w:rFonts w:ascii="Times New Roman" w:eastAsia="Times New Roman" w:hAnsi="Times New Roman" w:cs="B Lotus"/>
          <w:b/>
          <w:bCs/>
          <w:caps/>
          <w:noProof/>
          <w:sz w:val="24"/>
          <w:szCs w:val="28"/>
          <w:lang w:bidi="fa-IR"/>
        </w:rPr>
      </w:pPr>
      <w:r w:rsidRPr="009524EA">
        <w:rPr>
          <w:rFonts w:ascii="Times New Roman" w:eastAsia="Times New Roman" w:hAnsi="Times New Roman" w:cs="B Lotus"/>
          <w:b/>
          <w:bCs/>
          <w:caps/>
          <w:noProof/>
          <w:sz w:val="24"/>
          <w:szCs w:val="28"/>
          <w:rtl/>
          <w:lang w:bidi="fa-IR"/>
        </w:rPr>
        <w:t xml:space="preserve">فهرست </w:t>
      </w:r>
      <w:r w:rsidRPr="009524EA">
        <w:rPr>
          <w:rFonts w:ascii="Times New Roman" w:eastAsia="Times New Roman" w:hAnsi="Times New Roman" w:cs="B Lotus" w:hint="cs"/>
          <w:b/>
          <w:bCs/>
          <w:caps/>
          <w:noProof/>
          <w:sz w:val="24"/>
          <w:szCs w:val="28"/>
          <w:rtl/>
          <w:lang w:bidi="fa-IR"/>
        </w:rPr>
        <w:t>جداول</w:t>
      </w:r>
    </w:p>
    <w:p w14:paraId="6736C0F2" w14:textId="77777777" w:rsidR="007C3819" w:rsidRPr="009524EA" w:rsidRDefault="007C3819" w:rsidP="004F1B1F">
      <w:pPr>
        <w:pStyle w:val="TOC1"/>
        <w:rPr>
          <w:rStyle w:val="Hyperlink"/>
          <w:b w:val="0"/>
          <w:color w:val="auto"/>
          <w:szCs w:val="32"/>
          <w:u w:val="none"/>
          <w:rtl/>
        </w:rPr>
      </w:pPr>
      <w:hyperlink w:anchor="_Toc168320172" w:history="1">
        <w:r w:rsidRPr="009524EA">
          <w:rPr>
            <w:rStyle w:val="Hyperlink"/>
            <w:rFonts w:hint="cs"/>
            <w:b w:val="0"/>
            <w:color w:val="auto"/>
            <w:szCs w:val="32"/>
            <w:u w:val="none"/>
            <w:rtl/>
          </w:rPr>
          <w:t>عنوان</w:t>
        </w:r>
        <w:r w:rsidRPr="009524EA">
          <w:rPr>
            <w:rStyle w:val="Hyperlink"/>
            <w:b w:val="0"/>
            <w:webHidden/>
            <w:color w:val="auto"/>
            <w:szCs w:val="32"/>
            <w:u w:val="none"/>
          </w:rPr>
          <w:tab/>
        </w:r>
        <w:r w:rsidRPr="009524EA">
          <w:rPr>
            <w:rStyle w:val="Hyperlink"/>
            <w:rFonts w:hint="cs"/>
            <w:b w:val="0"/>
            <w:webHidden/>
            <w:color w:val="auto"/>
            <w:szCs w:val="32"/>
            <w:u w:val="none"/>
            <w:rtl/>
          </w:rPr>
          <w:t>صفحه</w:t>
        </w:r>
      </w:hyperlink>
    </w:p>
    <w:p w14:paraId="50E412AF" w14:textId="3F0CA87E"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3-</w:t>
      </w:r>
      <w:r w:rsidR="00915321" w:rsidRPr="009524EA">
        <w:rPr>
          <w:rFonts w:ascii="Times New Roman" w:hAnsi="Times New Roman" w:cs="B Lotus" w:hint="cs"/>
          <w:caps/>
          <w:noProof/>
          <w:sz w:val="24"/>
          <w:szCs w:val="28"/>
          <w:rtl/>
          <w:lang w:bidi="fa-IR"/>
        </w:rPr>
        <w:t>1</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مشخصات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پرسشنامه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b/>
          <w:bCs/>
          <w:caps/>
          <w:noProof/>
          <w:webHidden/>
          <w:sz w:val="28"/>
          <w:szCs w:val="28"/>
          <w:lang w:bidi="fa-IR"/>
        </w:rPr>
        <w:tab/>
      </w:r>
      <w:r w:rsidRPr="009524EA">
        <w:rPr>
          <w:rFonts w:ascii="Times New Roman" w:hAnsi="Times New Roman" w:cs="B Lotus"/>
          <w:b/>
          <w:bCs/>
          <w:caps/>
          <w:noProof/>
          <w:webHidden/>
          <w:sz w:val="28"/>
          <w:szCs w:val="28"/>
          <w:rtl/>
        </w:rPr>
        <w:t>53</w:t>
      </w:r>
    </w:p>
    <w:p w14:paraId="16408B69" w14:textId="5E4819FB"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3-</w:t>
      </w:r>
      <w:r w:rsidR="00915321" w:rsidRPr="009524EA">
        <w:rPr>
          <w:rFonts w:ascii="Times New Roman" w:hAnsi="Times New Roman" w:cs="B Lotus" w:hint="cs"/>
          <w:caps/>
          <w:noProof/>
          <w:sz w:val="24"/>
          <w:szCs w:val="28"/>
          <w:rtl/>
          <w:lang w:bidi="fa-IR"/>
        </w:rPr>
        <w:t>2</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ضر</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ب</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آلفا</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کرونباخ</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اول</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پرسشنامه</w:t>
      </w:r>
      <w:r w:rsidRPr="009524EA">
        <w:rPr>
          <w:rFonts w:ascii="Times New Roman" w:hAnsi="Times New Roman" w:cs="B Lotus"/>
          <w:b/>
          <w:bCs/>
          <w:caps/>
          <w:noProof/>
          <w:webHidden/>
          <w:sz w:val="28"/>
          <w:szCs w:val="28"/>
          <w:lang w:bidi="fa-IR"/>
        </w:rPr>
        <w:tab/>
      </w:r>
      <w:r w:rsidRPr="009524EA">
        <w:rPr>
          <w:rFonts w:ascii="Times New Roman" w:hAnsi="Times New Roman" w:cs="B Lotus"/>
          <w:b/>
          <w:bCs/>
          <w:caps/>
          <w:noProof/>
          <w:webHidden/>
          <w:sz w:val="28"/>
          <w:szCs w:val="28"/>
          <w:rtl/>
        </w:rPr>
        <w:t>54</w:t>
      </w:r>
    </w:p>
    <w:p w14:paraId="4530E721"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4-1. </w:t>
      </w:r>
      <w:r w:rsidRPr="009524EA">
        <w:rPr>
          <w:rFonts w:ascii="Times New Roman" w:hAnsi="Times New Roman" w:cs="B Lotus" w:hint="eastAsia"/>
          <w:caps/>
          <w:noProof/>
          <w:sz w:val="24"/>
          <w:szCs w:val="28"/>
          <w:rtl/>
          <w:lang w:bidi="fa-IR"/>
        </w:rPr>
        <w:t>وضعيت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تحصيلات</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u w:val="single"/>
          <w:rtl/>
          <w:lang w:bidi="fa-IR"/>
        </w:rPr>
        <w:t>55</w:t>
      </w:r>
    </w:p>
    <w:p w14:paraId="001FA85F"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4-2. </w:t>
      </w:r>
      <w:r w:rsidRPr="009524EA">
        <w:rPr>
          <w:rFonts w:ascii="Times New Roman" w:hAnsi="Times New Roman" w:cs="B Lotus" w:hint="eastAsia"/>
          <w:caps/>
          <w:noProof/>
          <w:sz w:val="24"/>
          <w:szCs w:val="28"/>
          <w:rtl/>
          <w:lang w:bidi="fa-IR"/>
        </w:rPr>
        <w:t>وضعيت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سابقه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كاري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افراد</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55</w:t>
      </w:r>
    </w:p>
    <w:p w14:paraId="598AEDA5"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eastAsia="SimSun" w:hAnsi="Times New Roman" w:cs="B Lotus" w:hint="eastAsia"/>
          <w:caps/>
          <w:noProof/>
          <w:sz w:val="24"/>
          <w:szCs w:val="28"/>
          <w:rtl/>
          <w:lang w:bidi="fa-IR"/>
        </w:rPr>
        <w:t>جدول</w:t>
      </w:r>
      <w:r w:rsidRPr="009524EA">
        <w:rPr>
          <w:rFonts w:ascii="Times New Roman" w:eastAsia="SimSun" w:hAnsi="Times New Roman" w:cs="B Lotus"/>
          <w:caps/>
          <w:noProof/>
          <w:sz w:val="24"/>
          <w:szCs w:val="28"/>
          <w:rtl/>
          <w:lang w:bidi="fa-IR"/>
        </w:rPr>
        <w:t xml:space="preserve"> 4-3. </w:t>
      </w:r>
      <w:r w:rsidRPr="009524EA">
        <w:rPr>
          <w:rFonts w:ascii="Times New Roman" w:eastAsia="SimSun" w:hAnsi="Times New Roman" w:cs="B Lotus" w:hint="eastAsia"/>
          <w:caps/>
          <w:noProof/>
          <w:sz w:val="24"/>
          <w:szCs w:val="28"/>
          <w:rtl/>
          <w:lang w:bidi="fa-IR"/>
        </w:rPr>
        <w:t>وضعيت</w:t>
      </w:r>
      <w:r w:rsidRPr="009524EA">
        <w:rPr>
          <w:rFonts w:ascii="Times New Roman" w:eastAsia="SimSun" w:hAnsi="Times New Roman" w:cs="B Lotus"/>
          <w:caps/>
          <w:noProof/>
          <w:sz w:val="24"/>
          <w:szCs w:val="28"/>
          <w:rtl/>
          <w:lang w:bidi="fa-IR"/>
        </w:rPr>
        <w:t xml:space="preserve"> </w:t>
      </w:r>
      <w:r w:rsidRPr="009524EA">
        <w:rPr>
          <w:rFonts w:ascii="Times New Roman" w:eastAsia="SimSun" w:hAnsi="Times New Roman" w:cs="B Lotus" w:hint="eastAsia"/>
          <w:caps/>
          <w:noProof/>
          <w:sz w:val="24"/>
          <w:szCs w:val="28"/>
          <w:rtl/>
          <w:lang w:bidi="fa-IR"/>
        </w:rPr>
        <w:t>متغيرهاي</w:t>
      </w:r>
      <w:r w:rsidRPr="009524EA">
        <w:rPr>
          <w:rFonts w:ascii="Times New Roman" w:eastAsia="SimSun" w:hAnsi="Times New Roman" w:cs="B Lotus"/>
          <w:caps/>
          <w:noProof/>
          <w:sz w:val="24"/>
          <w:szCs w:val="28"/>
          <w:rtl/>
          <w:lang w:bidi="fa-IR"/>
        </w:rPr>
        <w:t xml:space="preserve"> </w:t>
      </w:r>
      <w:r w:rsidRPr="009524EA">
        <w:rPr>
          <w:rFonts w:ascii="Times New Roman" w:eastAsia="SimSun" w:hAnsi="Times New Roman" w:cs="B Lotus" w:hint="eastAsia"/>
          <w:caps/>
          <w:noProof/>
          <w:sz w:val="24"/>
          <w:szCs w:val="28"/>
          <w:rtl/>
          <w:lang w:bidi="fa-IR"/>
        </w:rPr>
        <w:t>تحقيق</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56</w:t>
      </w:r>
    </w:p>
    <w:p w14:paraId="41CBC86E"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4-4. </w:t>
      </w:r>
      <w:r w:rsidRPr="009524EA">
        <w:rPr>
          <w:rFonts w:ascii="Times New Roman" w:hAnsi="Times New Roman" w:cs="B Lotus" w:hint="eastAsia"/>
          <w:caps/>
          <w:noProof/>
          <w:sz w:val="24"/>
          <w:szCs w:val="28"/>
          <w:rtl/>
          <w:lang w:bidi="fa-IR"/>
        </w:rPr>
        <w:t>نتايج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آزمون</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كلموگروف</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اسميرنف</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57</w:t>
      </w:r>
    </w:p>
    <w:p w14:paraId="41D504FE"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4-5. </w:t>
      </w:r>
      <w:r w:rsidRPr="009524EA">
        <w:rPr>
          <w:rFonts w:ascii="Times New Roman" w:hAnsi="Times New Roman" w:cs="B Lotus" w:hint="eastAsia"/>
          <w:caps/>
          <w:noProof/>
          <w:sz w:val="24"/>
          <w:szCs w:val="28"/>
          <w:rtl/>
          <w:lang w:bidi="fa-IR"/>
        </w:rPr>
        <w:t>ماتريس</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همبستگ</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ن</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متغيرها</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57</w:t>
      </w:r>
    </w:p>
    <w:p w14:paraId="242D66BB"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4-6. </w:t>
      </w:r>
      <w:r w:rsidRPr="009524EA">
        <w:rPr>
          <w:rFonts w:ascii="Times New Roman" w:hAnsi="Times New Roman" w:cs="B Lotus" w:hint="eastAsia"/>
          <w:caps/>
          <w:noProof/>
          <w:sz w:val="24"/>
          <w:szCs w:val="28"/>
          <w:rtl/>
          <w:lang w:bidi="fa-IR"/>
        </w:rPr>
        <w:t>شاخصهاي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مربوط</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اندازه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گيري</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58</w:t>
      </w:r>
    </w:p>
    <w:p w14:paraId="7CCAE155"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ادامه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4-7. </w:t>
      </w:r>
      <w:r w:rsidRPr="009524EA">
        <w:rPr>
          <w:rFonts w:ascii="Times New Roman" w:hAnsi="Times New Roman" w:cs="B Lotus" w:hint="eastAsia"/>
          <w:caps/>
          <w:noProof/>
          <w:sz w:val="24"/>
          <w:szCs w:val="28"/>
          <w:rtl/>
          <w:lang w:bidi="fa-IR"/>
        </w:rPr>
        <w:t>شاخصهاي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مربوط</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متغيرهاي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مرتبه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دوم</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59</w:t>
      </w:r>
    </w:p>
    <w:p w14:paraId="0E336C13"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4-8.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روا</w:t>
      </w:r>
      <w:r w:rsidRPr="009524EA">
        <w:rPr>
          <w:rFonts w:ascii="Times New Roman" w:hAnsi="Times New Roman" w:cs="B Lotus" w:hint="cs"/>
          <w:caps/>
          <w:noProof/>
          <w:sz w:val="24"/>
          <w:szCs w:val="28"/>
          <w:rtl/>
          <w:lang w:bidi="fa-IR"/>
        </w:rPr>
        <w:t>یی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واگرا</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روش</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فورنل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و</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لارکر</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69</w:t>
      </w:r>
    </w:p>
    <w:p w14:paraId="65C5C17C"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4-9.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حاصل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از</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آزمون</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عرض</w:t>
      </w:r>
      <w:r w:rsidRPr="009524EA">
        <w:rPr>
          <w:rFonts w:ascii="Times New Roman" w:hAnsi="Times New Roman" w:cs="B Lotus" w:hint="cs"/>
          <w:caps/>
          <w:noProof/>
          <w:sz w:val="24"/>
          <w:szCs w:val="28"/>
          <w:rtl/>
          <w:lang w:bidi="fa-IR"/>
        </w:rPr>
        <w:t>ی</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70</w:t>
      </w:r>
    </w:p>
    <w:p w14:paraId="6E9C8ECE"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4-10. </w:t>
      </w:r>
      <w:r w:rsidRPr="009524EA">
        <w:rPr>
          <w:rFonts w:ascii="Times New Roman" w:hAnsi="Times New Roman" w:cs="B Lotus" w:hint="eastAsia"/>
          <w:caps/>
          <w:noProof/>
          <w:sz w:val="24"/>
          <w:szCs w:val="28"/>
          <w:rtl/>
          <w:lang w:bidi="fa-IR"/>
        </w:rPr>
        <w:t>شاخصهاي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برازش</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مدلهاي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ساختاري</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71</w:t>
      </w:r>
    </w:p>
    <w:p w14:paraId="071F7019"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4-11.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برازش</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کل</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با</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مع</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ار</w:t>
      </w:r>
      <w:r w:rsidRPr="009524EA">
        <w:rPr>
          <w:rFonts w:ascii="Times New Roman" w:hAnsi="Times New Roman" w:cs="B Lotus"/>
          <w:caps/>
          <w:noProof/>
          <w:sz w:val="24"/>
          <w:szCs w:val="28"/>
          <w:rtl/>
          <w:lang w:bidi="fa-IR"/>
        </w:rPr>
        <w:t xml:space="preserve"> </w:t>
      </w:r>
      <w:r w:rsidRPr="009524EA">
        <w:rPr>
          <w:rFonts w:ascii="Times New Roman" w:hAnsi="Times New Roman" w:cs="B Lotus"/>
          <w:caps/>
          <w:noProof/>
          <w:sz w:val="24"/>
          <w:szCs w:val="28"/>
          <w:lang w:bidi="fa-IR"/>
        </w:rPr>
        <w:t>GOF</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72</w:t>
      </w:r>
    </w:p>
    <w:p w14:paraId="5C1C1AEA"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4-12.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مربوط</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فرضيه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اول</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73</w:t>
      </w:r>
    </w:p>
    <w:p w14:paraId="3D4166D0"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4-13.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مربوط</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فرضيه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دوم</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73</w:t>
      </w:r>
    </w:p>
    <w:p w14:paraId="1112114F"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w:t>
      </w:r>
      <w:r w:rsidRPr="009524EA">
        <w:rPr>
          <w:rFonts w:ascii="Times New Roman" w:hAnsi="Times New Roman" w:cs="B Lotus" w:hint="cs"/>
          <w:caps/>
          <w:noProof/>
          <w:sz w:val="28"/>
          <w:szCs w:val="28"/>
          <w:rtl/>
          <w:lang w:bidi="fa-IR"/>
        </w:rPr>
        <w:t>14</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مربوط</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فرضيه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سوم</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74</w:t>
      </w:r>
    </w:p>
    <w:p w14:paraId="7D2EABB5"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4-15. </w:t>
      </w:r>
      <w:r w:rsidRPr="009524EA">
        <w:rPr>
          <w:rFonts w:ascii="Times New Roman" w:hAnsi="Times New Roman" w:cs="B Lotus" w:hint="eastAsia"/>
          <w:caps/>
          <w:noProof/>
          <w:sz w:val="24"/>
          <w:szCs w:val="28"/>
          <w:rtl/>
          <w:lang w:bidi="fa-IR"/>
        </w:rPr>
        <w:t>نتا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ج</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مربوط</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فرضيه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چهارم</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74</w:t>
      </w:r>
    </w:p>
    <w:p w14:paraId="027E3ECF"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rtl/>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4-16.  </w:t>
      </w:r>
      <w:r w:rsidRPr="009524EA">
        <w:rPr>
          <w:rFonts w:ascii="Times New Roman" w:hAnsi="Times New Roman" w:cs="B Lotus" w:hint="eastAsia"/>
          <w:caps/>
          <w:noProof/>
          <w:sz w:val="24"/>
          <w:szCs w:val="28"/>
          <w:rtl/>
          <w:lang w:bidi="fa-IR"/>
        </w:rPr>
        <w:t>بررس</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پنجم</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75</w:t>
      </w:r>
    </w:p>
    <w:p w14:paraId="403C4F02" w14:textId="6E5F1520"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w:t>
      </w:r>
      <w:r w:rsidRPr="009524EA">
        <w:rPr>
          <w:rFonts w:ascii="Times New Roman" w:hAnsi="Times New Roman" w:cs="B Lotus" w:hint="cs"/>
          <w:caps/>
          <w:noProof/>
          <w:sz w:val="24"/>
          <w:szCs w:val="28"/>
          <w:rtl/>
          <w:lang w:bidi="fa-IR"/>
        </w:rPr>
        <w:t>17</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بررس</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cs"/>
          <w:caps/>
          <w:noProof/>
          <w:sz w:val="24"/>
          <w:szCs w:val="28"/>
          <w:rtl/>
          <w:lang w:bidi="fa-IR"/>
        </w:rPr>
        <w:t>ششم</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75</w:t>
      </w:r>
    </w:p>
    <w:p w14:paraId="64AFE854" w14:textId="4773FC00"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w:t>
      </w:r>
      <w:r w:rsidRPr="009524EA">
        <w:rPr>
          <w:rFonts w:ascii="Times New Roman" w:hAnsi="Times New Roman" w:cs="B Lotus" w:hint="cs"/>
          <w:caps/>
          <w:noProof/>
          <w:sz w:val="24"/>
          <w:szCs w:val="28"/>
          <w:rtl/>
          <w:lang w:bidi="fa-IR"/>
        </w:rPr>
        <w:t>18</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بررس</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cs"/>
          <w:caps/>
          <w:noProof/>
          <w:sz w:val="24"/>
          <w:szCs w:val="28"/>
          <w:rtl/>
          <w:lang w:bidi="fa-IR"/>
        </w:rPr>
        <w:t>هفتم</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76</w:t>
      </w:r>
    </w:p>
    <w:p w14:paraId="4B70BEDF" w14:textId="1F62E009"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جدول</w:t>
      </w:r>
      <w:r w:rsidRPr="009524EA">
        <w:rPr>
          <w:rFonts w:ascii="Times New Roman" w:hAnsi="Times New Roman" w:cs="B Lotus"/>
          <w:caps/>
          <w:noProof/>
          <w:sz w:val="24"/>
          <w:szCs w:val="28"/>
          <w:rtl/>
          <w:lang w:bidi="fa-IR"/>
        </w:rPr>
        <w:t xml:space="preserve"> 4-</w:t>
      </w:r>
      <w:r w:rsidRPr="009524EA">
        <w:rPr>
          <w:rFonts w:ascii="Times New Roman" w:hAnsi="Times New Roman" w:cs="B Lotus" w:hint="cs"/>
          <w:caps/>
          <w:noProof/>
          <w:sz w:val="24"/>
          <w:szCs w:val="28"/>
          <w:rtl/>
          <w:lang w:bidi="fa-IR"/>
        </w:rPr>
        <w:t>19</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بررس</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فرض</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cs"/>
          <w:caps/>
          <w:noProof/>
          <w:sz w:val="24"/>
          <w:szCs w:val="28"/>
          <w:rtl/>
          <w:lang w:bidi="fa-IR"/>
        </w:rPr>
        <w:t>هشتم</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76</w:t>
      </w:r>
    </w:p>
    <w:p w14:paraId="35582F05"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rtl/>
          <w:lang w:bidi="fa-IR"/>
        </w:rPr>
      </w:pPr>
    </w:p>
    <w:p w14:paraId="041CD68D" w14:textId="24C59888" w:rsidR="0017179D" w:rsidRPr="009524EA" w:rsidRDefault="0017179D">
      <w:pPr>
        <w:spacing w:after="0" w:line="240" w:lineRule="auto"/>
        <w:rPr>
          <w:rFonts w:ascii="Times New Roman" w:hAnsi="Times New Roman" w:cs="B Lotus"/>
          <w:caps/>
          <w:noProof/>
          <w:sz w:val="24"/>
          <w:szCs w:val="28"/>
          <w:rtl/>
          <w:lang w:bidi="fa-IR"/>
        </w:rPr>
      </w:pPr>
      <w:r w:rsidRPr="009524EA">
        <w:rPr>
          <w:rFonts w:ascii="Times New Roman" w:hAnsi="Times New Roman" w:cs="B Lotus"/>
          <w:caps/>
          <w:noProof/>
          <w:sz w:val="24"/>
          <w:szCs w:val="28"/>
          <w:rtl/>
          <w:lang w:bidi="fa-IR"/>
        </w:rPr>
        <w:br w:type="page"/>
      </w:r>
    </w:p>
    <w:p w14:paraId="4B794F34" w14:textId="77777777" w:rsidR="005914CF" w:rsidRPr="009524EA" w:rsidRDefault="005914CF" w:rsidP="005914CF">
      <w:pPr>
        <w:widowControl w:val="0"/>
        <w:tabs>
          <w:tab w:val="right" w:leader="dot" w:pos="8494"/>
        </w:tabs>
        <w:bidi/>
        <w:spacing w:after="0" w:line="240" w:lineRule="auto"/>
        <w:jc w:val="both"/>
        <w:rPr>
          <w:rFonts w:ascii="Times New Roman" w:hAnsi="Times New Roman" w:cs="B Lotus"/>
          <w:caps/>
          <w:noProof/>
          <w:sz w:val="24"/>
          <w:szCs w:val="28"/>
          <w:rtl/>
          <w:lang w:bidi="fa-IR"/>
        </w:rPr>
      </w:pPr>
    </w:p>
    <w:p w14:paraId="3AEF1DE7"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rtl/>
          <w:lang w:bidi="fa-IR"/>
        </w:rPr>
      </w:pPr>
    </w:p>
    <w:p w14:paraId="79837546"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rtl/>
          <w:lang w:bidi="fa-IR"/>
        </w:rPr>
      </w:pPr>
    </w:p>
    <w:p w14:paraId="2DB9EDC9" w14:textId="77777777" w:rsidR="00B6202A" w:rsidRPr="009524EA" w:rsidRDefault="00B6202A" w:rsidP="00B6202A">
      <w:pPr>
        <w:widowControl w:val="0"/>
        <w:tabs>
          <w:tab w:val="right" w:leader="dot" w:pos="8494"/>
        </w:tabs>
        <w:bidi/>
        <w:spacing w:after="0" w:line="240" w:lineRule="auto"/>
        <w:jc w:val="both"/>
        <w:rPr>
          <w:rFonts w:ascii="Times New Roman" w:hAnsi="Times New Roman" w:cs="B Lotus"/>
          <w:caps/>
          <w:noProof/>
          <w:sz w:val="24"/>
          <w:szCs w:val="28"/>
          <w:rtl/>
          <w:lang w:bidi="fa-IR"/>
        </w:rPr>
      </w:pPr>
    </w:p>
    <w:p w14:paraId="7477B245" w14:textId="77777777" w:rsidR="005914CF" w:rsidRPr="009524EA" w:rsidRDefault="005914CF" w:rsidP="005914CF">
      <w:pPr>
        <w:widowControl w:val="0"/>
        <w:tabs>
          <w:tab w:val="right" w:leader="dot" w:pos="8827"/>
        </w:tabs>
        <w:bidi/>
        <w:spacing w:after="0" w:line="240" w:lineRule="auto"/>
        <w:jc w:val="center"/>
        <w:rPr>
          <w:rFonts w:ascii="Times New Roman" w:eastAsia="Times New Roman" w:hAnsi="Times New Roman" w:cs="B Lotus"/>
          <w:b/>
          <w:bCs/>
          <w:caps/>
          <w:noProof/>
          <w:sz w:val="24"/>
          <w:szCs w:val="28"/>
          <w:lang w:bidi="fa-IR"/>
        </w:rPr>
      </w:pPr>
      <w:r w:rsidRPr="009524EA">
        <w:rPr>
          <w:rFonts w:ascii="Times New Roman" w:eastAsia="Times New Roman" w:hAnsi="Times New Roman" w:cs="B Lotus"/>
          <w:b/>
          <w:bCs/>
          <w:caps/>
          <w:noProof/>
          <w:sz w:val="24"/>
          <w:szCs w:val="28"/>
          <w:rtl/>
          <w:lang w:bidi="fa-IR"/>
        </w:rPr>
        <w:t xml:space="preserve">فهرست </w:t>
      </w:r>
      <w:r w:rsidRPr="009524EA">
        <w:rPr>
          <w:rFonts w:ascii="Times New Roman" w:eastAsia="Times New Roman" w:hAnsi="Times New Roman" w:cs="B Lotus" w:hint="cs"/>
          <w:b/>
          <w:bCs/>
          <w:caps/>
          <w:noProof/>
          <w:sz w:val="24"/>
          <w:szCs w:val="28"/>
          <w:rtl/>
          <w:lang w:bidi="fa-IR"/>
        </w:rPr>
        <w:t>نمودارها</w:t>
      </w:r>
    </w:p>
    <w:p w14:paraId="2EFEFF06" w14:textId="77777777" w:rsidR="005914CF" w:rsidRPr="009524EA" w:rsidRDefault="005914CF" w:rsidP="005914CF">
      <w:pPr>
        <w:widowControl w:val="0"/>
        <w:tabs>
          <w:tab w:val="right" w:leader="dot" w:pos="8494"/>
        </w:tabs>
        <w:bidi/>
        <w:spacing w:after="0" w:line="240" w:lineRule="auto"/>
        <w:jc w:val="both"/>
        <w:rPr>
          <w:rFonts w:ascii="Times New Roman" w:hAnsi="Times New Roman" w:cs="B Lotus"/>
          <w:caps/>
          <w:noProof/>
          <w:sz w:val="28"/>
          <w:szCs w:val="32"/>
          <w:u w:val="single"/>
          <w:rtl/>
          <w:lang w:bidi="fa-IR"/>
        </w:rPr>
      </w:pPr>
      <w:r w:rsidRPr="009524EA">
        <w:rPr>
          <w:rFonts w:ascii="Times New Roman" w:hAnsi="Times New Roman" w:cs="B Lotus" w:hint="cs"/>
          <w:caps/>
          <w:noProof/>
          <w:sz w:val="28"/>
          <w:szCs w:val="32"/>
          <w:rtl/>
          <w:lang w:bidi="fa-IR"/>
        </w:rPr>
        <w:t>عنوان</w:t>
      </w:r>
      <w:r w:rsidRPr="009524EA">
        <w:rPr>
          <w:rFonts w:ascii="Times New Roman" w:hAnsi="Times New Roman" w:cs="B Lotus"/>
          <w:caps/>
          <w:noProof/>
          <w:webHidden/>
          <w:sz w:val="28"/>
          <w:szCs w:val="32"/>
          <w:lang w:bidi="fa-IR"/>
        </w:rPr>
        <w:tab/>
      </w:r>
      <w:r w:rsidRPr="009524EA">
        <w:rPr>
          <w:rFonts w:ascii="Times New Roman" w:hAnsi="Times New Roman" w:cs="B Lotus" w:hint="cs"/>
          <w:caps/>
          <w:noProof/>
          <w:webHidden/>
          <w:sz w:val="28"/>
          <w:szCs w:val="32"/>
          <w:rtl/>
          <w:lang w:bidi="fa-IR"/>
        </w:rPr>
        <w:t>صفحه</w:t>
      </w:r>
    </w:p>
    <w:p w14:paraId="26F85661"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نمودار</w:t>
      </w:r>
      <w:r w:rsidRPr="009524EA">
        <w:rPr>
          <w:rFonts w:ascii="Times New Roman" w:hAnsi="Times New Roman" w:cs="B Lotus"/>
          <w:caps/>
          <w:noProof/>
          <w:sz w:val="24"/>
          <w:szCs w:val="28"/>
          <w:rtl/>
          <w:lang w:bidi="fa-IR"/>
        </w:rPr>
        <w:t xml:space="preserve"> 4-1. </w:t>
      </w:r>
      <w:r w:rsidRPr="009524EA">
        <w:rPr>
          <w:rFonts w:ascii="Times New Roman" w:hAnsi="Times New Roman" w:cs="B Lotus" w:hint="eastAsia"/>
          <w:caps/>
          <w:noProof/>
          <w:sz w:val="24"/>
          <w:szCs w:val="28"/>
          <w:rtl/>
          <w:lang w:bidi="fa-IR"/>
        </w:rPr>
        <w:t>وضع</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تحصيلات</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72</w:t>
      </w:r>
    </w:p>
    <w:p w14:paraId="20169EC2"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نمودار</w:t>
      </w:r>
      <w:r w:rsidRPr="009524EA">
        <w:rPr>
          <w:rFonts w:ascii="Times New Roman" w:hAnsi="Times New Roman" w:cs="B Lotus"/>
          <w:caps/>
          <w:noProof/>
          <w:sz w:val="24"/>
          <w:szCs w:val="28"/>
          <w:rtl/>
          <w:lang w:bidi="fa-IR"/>
        </w:rPr>
        <w:t xml:space="preserve"> 4-2. </w:t>
      </w:r>
      <w:r w:rsidRPr="009524EA">
        <w:rPr>
          <w:rFonts w:ascii="Times New Roman" w:hAnsi="Times New Roman" w:cs="B Lotus" w:hint="eastAsia"/>
          <w:caps/>
          <w:noProof/>
          <w:sz w:val="24"/>
          <w:szCs w:val="28"/>
          <w:rtl/>
          <w:lang w:bidi="fa-IR"/>
        </w:rPr>
        <w:t>وضع</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سوابق</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كاري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افراد</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73</w:t>
      </w:r>
    </w:p>
    <w:p w14:paraId="1ED531F3"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نمودار</w:t>
      </w:r>
      <w:r w:rsidRPr="009524EA">
        <w:rPr>
          <w:rFonts w:ascii="Times New Roman" w:hAnsi="Times New Roman" w:cs="B Lotus"/>
          <w:caps/>
          <w:noProof/>
          <w:sz w:val="24"/>
          <w:szCs w:val="28"/>
          <w:rtl/>
          <w:lang w:bidi="fa-IR"/>
        </w:rPr>
        <w:t xml:space="preserve"> 4-3. </w:t>
      </w:r>
      <w:r w:rsidRPr="009524EA">
        <w:rPr>
          <w:rFonts w:ascii="Times New Roman" w:hAnsi="Times New Roman" w:cs="B Lotus" w:hint="eastAsia"/>
          <w:caps/>
          <w:noProof/>
          <w:sz w:val="24"/>
          <w:szCs w:val="28"/>
          <w:rtl/>
          <w:lang w:bidi="fa-IR"/>
        </w:rPr>
        <w:t>وضعيت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متغيرها</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اساس</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ميانگين</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74</w:t>
      </w:r>
    </w:p>
    <w:p w14:paraId="73E9F6F7"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نمودار</w:t>
      </w:r>
      <w:r w:rsidRPr="009524EA">
        <w:rPr>
          <w:rFonts w:ascii="Times New Roman" w:hAnsi="Times New Roman" w:cs="B Lotus"/>
          <w:caps/>
          <w:noProof/>
          <w:sz w:val="24"/>
          <w:szCs w:val="28"/>
          <w:rtl/>
          <w:lang w:bidi="fa-IR"/>
        </w:rPr>
        <w:t xml:space="preserve"> 4-4. </w:t>
      </w:r>
      <w:r w:rsidRPr="009524EA">
        <w:rPr>
          <w:rFonts w:ascii="Times New Roman" w:hAnsi="Times New Roman" w:cs="B Lotus" w:hint="eastAsia"/>
          <w:caps/>
          <w:noProof/>
          <w:sz w:val="24"/>
          <w:szCs w:val="28"/>
          <w:rtl/>
          <w:lang w:bidi="fa-IR"/>
        </w:rPr>
        <w:t>الگوريتم</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مدلسازي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روش</w:t>
      </w:r>
      <w:r w:rsidRPr="009524EA">
        <w:rPr>
          <w:rFonts w:ascii="Times New Roman" w:hAnsi="Times New Roman" w:cs="B Lotus"/>
          <w:caps/>
          <w:noProof/>
          <w:sz w:val="24"/>
          <w:szCs w:val="28"/>
          <w:rtl/>
          <w:lang w:bidi="fa-IR"/>
        </w:rPr>
        <w:t xml:space="preserve"> </w:t>
      </w:r>
      <w:r w:rsidRPr="009524EA">
        <w:rPr>
          <w:rFonts w:ascii="Times New Roman" w:hAnsi="Times New Roman" w:cs="B Lotus"/>
          <w:caps/>
          <w:noProof/>
          <w:sz w:val="24"/>
          <w:szCs w:val="28"/>
          <w:lang w:bidi="fa-IR"/>
        </w:rPr>
        <w:t>pls</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75</w:t>
      </w:r>
    </w:p>
    <w:p w14:paraId="71B44AB4"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نمودار</w:t>
      </w:r>
      <w:r w:rsidRPr="009524EA">
        <w:rPr>
          <w:rFonts w:ascii="Times New Roman" w:hAnsi="Times New Roman" w:cs="B Lotus"/>
          <w:caps/>
          <w:noProof/>
          <w:sz w:val="24"/>
          <w:szCs w:val="28"/>
          <w:rtl/>
          <w:lang w:bidi="fa-IR"/>
        </w:rPr>
        <w:t xml:space="preserve"> 4-5.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پژوهش</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با</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ضرا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ب</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استاندارد</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شده</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بارهاي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عاملي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و</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ضرايب</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مسير</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76</w:t>
      </w:r>
    </w:p>
    <w:p w14:paraId="2CA2C7AA"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eastAsia"/>
          <w:caps/>
          <w:noProof/>
          <w:sz w:val="24"/>
          <w:szCs w:val="28"/>
          <w:rtl/>
          <w:lang w:bidi="fa-IR"/>
        </w:rPr>
        <w:t>نمودار</w:t>
      </w:r>
      <w:r w:rsidRPr="009524EA">
        <w:rPr>
          <w:rFonts w:ascii="Times New Roman" w:hAnsi="Times New Roman" w:cs="B Lotus"/>
          <w:caps/>
          <w:noProof/>
          <w:sz w:val="24"/>
          <w:szCs w:val="28"/>
          <w:rtl/>
          <w:lang w:bidi="fa-IR"/>
        </w:rPr>
        <w:t xml:space="preserve"> 4-6.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پژوهش</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با</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ضرا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ب</w:t>
      </w:r>
      <w:r w:rsidRPr="009524EA">
        <w:rPr>
          <w:rFonts w:ascii="Times New Roman" w:hAnsi="Times New Roman" w:cs="B Lotus"/>
          <w:caps/>
          <w:noProof/>
          <w:sz w:val="24"/>
          <w:szCs w:val="28"/>
          <w:rtl/>
          <w:lang w:bidi="fa-IR"/>
        </w:rPr>
        <w:t xml:space="preserve"> </w:t>
      </w:r>
      <w:r w:rsidRPr="009524EA">
        <w:rPr>
          <w:rFonts w:ascii="Times New Roman" w:hAnsi="Times New Roman" w:cs="B Lotus"/>
          <w:caps/>
          <w:noProof/>
          <w:sz w:val="24"/>
          <w:szCs w:val="28"/>
          <w:lang w:bidi="fa-IR"/>
        </w:rPr>
        <w:t>t-Values</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76</w:t>
      </w:r>
    </w:p>
    <w:p w14:paraId="7BD28A5D"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cs"/>
          <w:caps/>
          <w:noProof/>
          <w:sz w:val="24"/>
          <w:szCs w:val="28"/>
          <w:rtl/>
          <w:lang w:bidi="fa-IR"/>
        </w:rPr>
        <w:t>نمودار</w:t>
      </w:r>
      <w:r w:rsidRPr="009524EA">
        <w:rPr>
          <w:rFonts w:ascii="Times New Roman" w:hAnsi="Times New Roman" w:cs="B Lotus"/>
          <w:caps/>
          <w:noProof/>
          <w:sz w:val="24"/>
          <w:szCs w:val="28"/>
          <w:rtl/>
          <w:lang w:bidi="fa-IR"/>
        </w:rPr>
        <w:t xml:space="preserve"> 4-7.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ساختاري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و</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كلي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در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حالت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ضرا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ب</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استاندارد</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شده</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77</w:t>
      </w:r>
    </w:p>
    <w:p w14:paraId="5713082C" w14:textId="77777777" w:rsidR="00B6202A" w:rsidRPr="009524EA" w:rsidRDefault="00B6202A" w:rsidP="00B6202A">
      <w:pPr>
        <w:widowControl w:val="0"/>
        <w:tabs>
          <w:tab w:val="right" w:leader="dot" w:pos="8494"/>
        </w:tabs>
        <w:bidi/>
        <w:spacing w:after="0" w:line="240" w:lineRule="auto"/>
        <w:jc w:val="both"/>
        <w:rPr>
          <w:rFonts w:ascii="Times New Roman" w:eastAsiaTheme="minorEastAsia" w:hAnsi="Times New Roman" w:cs="B Lotus"/>
          <w:b/>
          <w:bCs/>
          <w:caps/>
          <w:noProof/>
          <w:sz w:val="28"/>
          <w:szCs w:val="28"/>
          <w:lang w:bidi="fa-IR"/>
        </w:rPr>
      </w:pPr>
      <w:r w:rsidRPr="009524EA">
        <w:rPr>
          <w:rFonts w:ascii="Times New Roman" w:hAnsi="Times New Roman" w:cs="B Lotus" w:hint="cs"/>
          <w:caps/>
          <w:noProof/>
          <w:sz w:val="24"/>
          <w:szCs w:val="28"/>
          <w:rtl/>
          <w:lang w:bidi="fa-IR"/>
        </w:rPr>
        <w:t>نمودار</w:t>
      </w:r>
      <w:r w:rsidRPr="009524EA">
        <w:rPr>
          <w:rFonts w:ascii="Times New Roman" w:hAnsi="Times New Roman" w:cs="B Lotus"/>
          <w:caps/>
          <w:noProof/>
          <w:sz w:val="24"/>
          <w:szCs w:val="28"/>
          <w:rtl/>
          <w:lang w:bidi="fa-IR"/>
        </w:rPr>
        <w:t xml:space="preserve"> 4-8.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ساختاري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و</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كلي</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در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حالت</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ضرا</w:t>
      </w:r>
      <w:r w:rsidRPr="009524EA">
        <w:rPr>
          <w:rFonts w:ascii="Times New Roman" w:hAnsi="Times New Roman" w:cs="B Lotus" w:hint="cs"/>
          <w:caps/>
          <w:noProof/>
          <w:sz w:val="24"/>
          <w:szCs w:val="28"/>
          <w:rtl/>
          <w:lang w:bidi="fa-IR"/>
        </w:rPr>
        <w:t>ی</w:t>
      </w:r>
      <w:r w:rsidRPr="009524EA">
        <w:rPr>
          <w:rFonts w:ascii="Times New Roman" w:hAnsi="Times New Roman" w:cs="B Lotus" w:hint="eastAsia"/>
          <w:caps/>
          <w:noProof/>
          <w:sz w:val="24"/>
          <w:szCs w:val="28"/>
          <w:rtl/>
          <w:lang w:bidi="fa-IR"/>
        </w:rPr>
        <w:t>ب</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معناداري</w:t>
      </w:r>
      <w:r w:rsidRPr="009524EA">
        <w:rPr>
          <w:rFonts w:ascii="Times New Roman" w:hAnsi="Times New Roman" w:cs="B Lotus"/>
          <w:caps/>
          <w:noProof/>
          <w:sz w:val="24"/>
          <w:szCs w:val="28"/>
          <w:rtl/>
          <w:lang w:bidi="fa-IR"/>
        </w:rPr>
        <w:t xml:space="preserve"> </w:t>
      </w:r>
      <w:r w:rsidRPr="009524EA">
        <w:rPr>
          <w:rFonts w:ascii="Times New Roman" w:hAnsi="Times New Roman" w:cs="B Lotus"/>
          <w:caps/>
          <w:noProof/>
          <w:sz w:val="24"/>
          <w:szCs w:val="28"/>
          <w:lang w:bidi="fa-IR"/>
        </w:rPr>
        <w:t>t-Values</w:t>
      </w:r>
      <w:r w:rsidRPr="009524EA">
        <w:rPr>
          <w:rFonts w:ascii="Times New Roman" w:hAnsi="Times New Roman" w:cs="B Lotus"/>
          <w:b/>
          <w:bCs/>
          <w:caps/>
          <w:noProof/>
          <w:webHidden/>
          <w:sz w:val="28"/>
          <w:szCs w:val="28"/>
          <w:lang w:bidi="fa-IR"/>
        </w:rPr>
        <w:tab/>
      </w:r>
      <w:r w:rsidRPr="009524EA">
        <w:rPr>
          <w:rFonts w:ascii="Times New Roman" w:hAnsi="Times New Roman" w:cs="B Lotus" w:hint="cs"/>
          <w:caps/>
          <w:noProof/>
          <w:sz w:val="24"/>
          <w:szCs w:val="28"/>
          <w:rtl/>
          <w:lang w:bidi="fa-IR"/>
        </w:rPr>
        <w:t>78</w:t>
      </w:r>
    </w:p>
    <w:p w14:paraId="102D5987" w14:textId="77777777" w:rsidR="00B6202A" w:rsidRPr="009524EA" w:rsidRDefault="00B6202A" w:rsidP="00B6202A">
      <w:pPr>
        <w:widowControl w:val="0"/>
        <w:bidi/>
        <w:spacing w:after="0" w:line="240" w:lineRule="auto"/>
        <w:jc w:val="both"/>
        <w:rPr>
          <w:rFonts w:ascii="Times New Roman" w:eastAsia="Times New Roman" w:hAnsi="Times New Roman" w:cs="B Lotus"/>
          <w:caps/>
          <w:sz w:val="24"/>
          <w:szCs w:val="28"/>
          <w:rtl/>
          <w:lang w:bidi="fa-IR"/>
        </w:rPr>
      </w:pPr>
    </w:p>
    <w:p w14:paraId="3F851752" w14:textId="77777777" w:rsidR="005914CF" w:rsidRPr="009524EA" w:rsidRDefault="005914CF" w:rsidP="005914CF">
      <w:pPr>
        <w:widowControl w:val="0"/>
        <w:bidi/>
        <w:spacing w:after="0" w:line="240" w:lineRule="auto"/>
        <w:jc w:val="both"/>
        <w:rPr>
          <w:rFonts w:ascii="Times New Roman" w:eastAsia="Times New Roman" w:hAnsi="Times New Roman" w:cs="B Lotus"/>
          <w:caps/>
          <w:sz w:val="24"/>
          <w:szCs w:val="28"/>
          <w:rtl/>
          <w:lang w:bidi="fa-IR"/>
        </w:rPr>
      </w:pPr>
    </w:p>
    <w:p w14:paraId="6FDC7303" w14:textId="77777777" w:rsidR="005914CF" w:rsidRPr="009524EA" w:rsidRDefault="005914CF" w:rsidP="005914CF">
      <w:pPr>
        <w:widowControl w:val="0"/>
        <w:bidi/>
        <w:spacing w:after="0" w:line="240" w:lineRule="auto"/>
        <w:jc w:val="both"/>
        <w:rPr>
          <w:rFonts w:ascii="Times New Roman" w:eastAsia="Times New Roman" w:hAnsi="Times New Roman" w:cs="B Lotus"/>
          <w:caps/>
          <w:sz w:val="24"/>
          <w:szCs w:val="28"/>
          <w:rtl/>
          <w:lang w:bidi="fa-IR"/>
        </w:rPr>
      </w:pPr>
    </w:p>
    <w:p w14:paraId="77352C34" w14:textId="77777777" w:rsidR="005914CF" w:rsidRPr="009524EA" w:rsidRDefault="005914CF" w:rsidP="005914CF">
      <w:pPr>
        <w:spacing w:after="0" w:line="240" w:lineRule="auto"/>
        <w:rPr>
          <w:rFonts w:ascii="Times New Roman" w:eastAsia="Times New Roman" w:hAnsi="Times New Roman" w:cs="B Lotus"/>
          <w:caps/>
          <w:sz w:val="24"/>
          <w:szCs w:val="28"/>
          <w:rtl/>
          <w:lang w:bidi="fa-IR"/>
        </w:rPr>
      </w:pPr>
      <w:r w:rsidRPr="009524EA">
        <w:rPr>
          <w:rFonts w:ascii="Times New Roman" w:eastAsia="Times New Roman" w:hAnsi="Times New Roman" w:cs="B Lotus"/>
          <w:caps/>
          <w:sz w:val="24"/>
          <w:szCs w:val="28"/>
          <w:rtl/>
          <w:lang w:bidi="fa-IR"/>
        </w:rPr>
        <w:br w:type="page"/>
      </w:r>
    </w:p>
    <w:p w14:paraId="4DEDB94E" w14:textId="77777777" w:rsidR="005914CF" w:rsidRPr="009524EA" w:rsidRDefault="005914CF" w:rsidP="005914CF">
      <w:pPr>
        <w:widowControl w:val="0"/>
        <w:bidi/>
        <w:spacing w:after="0" w:line="240" w:lineRule="auto"/>
        <w:jc w:val="both"/>
        <w:rPr>
          <w:rFonts w:ascii="Times New Roman" w:eastAsia="Times New Roman" w:hAnsi="Times New Roman" w:cs="B Lotus"/>
          <w:caps/>
          <w:sz w:val="24"/>
          <w:szCs w:val="28"/>
          <w:rtl/>
          <w:lang w:bidi="fa-IR"/>
        </w:rPr>
      </w:pPr>
    </w:p>
    <w:p w14:paraId="6791A3A6" w14:textId="77777777" w:rsidR="005914CF" w:rsidRPr="009524EA" w:rsidRDefault="005914CF" w:rsidP="005914CF">
      <w:pPr>
        <w:widowControl w:val="0"/>
        <w:bidi/>
        <w:spacing w:after="0" w:line="240" w:lineRule="auto"/>
        <w:jc w:val="both"/>
        <w:rPr>
          <w:rFonts w:ascii="Times New Roman" w:eastAsia="Times New Roman" w:hAnsi="Times New Roman" w:cs="B Lotus"/>
          <w:caps/>
          <w:sz w:val="24"/>
          <w:szCs w:val="28"/>
          <w:rtl/>
          <w:lang w:bidi="fa-IR"/>
        </w:rPr>
      </w:pPr>
    </w:p>
    <w:p w14:paraId="59400599" w14:textId="77777777" w:rsidR="005914CF" w:rsidRPr="009524EA" w:rsidRDefault="005914CF" w:rsidP="005914CF">
      <w:pPr>
        <w:widowControl w:val="0"/>
        <w:tabs>
          <w:tab w:val="right" w:leader="dot" w:pos="8827"/>
        </w:tabs>
        <w:bidi/>
        <w:spacing w:after="0" w:line="240" w:lineRule="auto"/>
        <w:jc w:val="both"/>
        <w:rPr>
          <w:rFonts w:ascii="Times New Roman" w:eastAsia="Times New Roman" w:hAnsi="Times New Roman" w:cs="B Lotus"/>
          <w:b/>
          <w:bCs/>
          <w:caps/>
          <w:noProof/>
          <w:sz w:val="24"/>
          <w:szCs w:val="28"/>
          <w:lang w:bidi="fa-IR"/>
        </w:rPr>
      </w:pPr>
      <w:r w:rsidRPr="009524EA">
        <w:rPr>
          <w:rFonts w:ascii="Times New Roman" w:eastAsia="Times New Roman" w:hAnsi="Times New Roman" w:cs="B Lotus"/>
          <w:b/>
          <w:bCs/>
          <w:caps/>
          <w:noProof/>
          <w:sz w:val="24"/>
          <w:szCs w:val="28"/>
          <w:rtl/>
          <w:lang w:bidi="fa-IR"/>
        </w:rPr>
        <w:t xml:space="preserve">فهرست </w:t>
      </w:r>
      <w:r w:rsidRPr="009524EA">
        <w:rPr>
          <w:rFonts w:ascii="Times New Roman" w:eastAsia="Times New Roman" w:hAnsi="Times New Roman" w:cs="B Lotus" w:hint="cs"/>
          <w:b/>
          <w:bCs/>
          <w:caps/>
          <w:noProof/>
          <w:sz w:val="24"/>
          <w:szCs w:val="28"/>
          <w:rtl/>
          <w:lang w:bidi="fa-IR"/>
        </w:rPr>
        <w:t>اشکال</w:t>
      </w:r>
    </w:p>
    <w:p w14:paraId="0823A6D0" w14:textId="77777777" w:rsidR="005914CF" w:rsidRPr="009524EA" w:rsidRDefault="005914CF" w:rsidP="005914CF">
      <w:pPr>
        <w:widowControl w:val="0"/>
        <w:tabs>
          <w:tab w:val="right" w:leader="dot" w:pos="8494"/>
        </w:tabs>
        <w:bidi/>
        <w:spacing w:after="0" w:line="240" w:lineRule="auto"/>
        <w:jc w:val="both"/>
        <w:rPr>
          <w:rFonts w:ascii="Times New Roman" w:hAnsi="Times New Roman" w:cs="B Lotus"/>
          <w:caps/>
          <w:noProof/>
          <w:sz w:val="28"/>
          <w:szCs w:val="32"/>
          <w:u w:val="single"/>
          <w:rtl/>
          <w:lang w:bidi="fa-IR"/>
        </w:rPr>
      </w:pPr>
      <w:r w:rsidRPr="009524EA">
        <w:rPr>
          <w:rFonts w:ascii="Times New Roman" w:hAnsi="Times New Roman" w:cs="B Lotus" w:hint="cs"/>
          <w:caps/>
          <w:noProof/>
          <w:sz w:val="28"/>
          <w:szCs w:val="32"/>
          <w:rtl/>
          <w:lang w:bidi="fa-IR"/>
        </w:rPr>
        <w:t>عنوان</w:t>
      </w:r>
      <w:r w:rsidRPr="009524EA">
        <w:rPr>
          <w:rFonts w:ascii="Times New Roman" w:hAnsi="Times New Roman" w:cs="B Lotus"/>
          <w:caps/>
          <w:noProof/>
          <w:webHidden/>
          <w:sz w:val="28"/>
          <w:szCs w:val="32"/>
          <w:lang w:bidi="fa-IR"/>
        </w:rPr>
        <w:tab/>
      </w:r>
      <w:r w:rsidRPr="009524EA">
        <w:rPr>
          <w:rFonts w:ascii="Times New Roman" w:hAnsi="Times New Roman" w:cs="B Lotus" w:hint="cs"/>
          <w:caps/>
          <w:noProof/>
          <w:webHidden/>
          <w:sz w:val="28"/>
          <w:szCs w:val="32"/>
          <w:rtl/>
          <w:lang w:bidi="fa-IR"/>
        </w:rPr>
        <w:t>صفحه</w:t>
      </w:r>
    </w:p>
    <w:p w14:paraId="5AC32013" w14:textId="77777777" w:rsidR="005914CF" w:rsidRPr="009524EA" w:rsidRDefault="005914CF" w:rsidP="005914CF">
      <w:pPr>
        <w:widowControl w:val="0"/>
        <w:tabs>
          <w:tab w:val="right" w:leader="dot" w:pos="8494"/>
        </w:tabs>
        <w:bidi/>
        <w:spacing w:after="0" w:line="240" w:lineRule="auto"/>
        <w:jc w:val="both"/>
        <w:rPr>
          <w:rFonts w:ascii="Times New Roman" w:eastAsiaTheme="minorEastAsia" w:hAnsi="Times New Roman" w:cs="B Lotus"/>
          <w:caps/>
          <w:noProof/>
          <w:sz w:val="28"/>
          <w:szCs w:val="28"/>
          <w:lang w:bidi="fa-IR"/>
        </w:rPr>
      </w:pPr>
      <w:r w:rsidRPr="009524EA">
        <w:rPr>
          <w:rFonts w:ascii="Times New Roman" w:eastAsiaTheme="majorEastAsia" w:hAnsi="Times New Roman" w:cs="B Lotus" w:hint="eastAsia"/>
          <w:caps/>
          <w:noProof/>
          <w:sz w:val="24"/>
          <w:szCs w:val="28"/>
          <w:rtl/>
          <w:lang w:bidi="fa-IR"/>
        </w:rPr>
        <w:t>شکل</w:t>
      </w:r>
      <w:r w:rsidRPr="009524EA">
        <w:rPr>
          <w:rFonts w:ascii="Times New Roman" w:eastAsiaTheme="majorEastAsia" w:hAnsi="Times New Roman" w:cs="B Lotus"/>
          <w:caps/>
          <w:noProof/>
          <w:sz w:val="24"/>
          <w:szCs w:val="28"/>
          <w:rtl/>
          <w:lang w:bidi="fa-IR"/>
        </w:rPr>
        <w:t xml:space="preserve"> 1-1.</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مفهوم</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مفهوم</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caps/>
          <w:noProof/>
          <w:sz w:val="24"/>
          <w:szCs w:val="28"/>
          <w:rtl/>
          <w:lang w:bidi="fa-IR"/>
        </w:rPr>
        <w:t xml:space="preserve"> </w:t>
      </w:r>
      <w:r w:rsidRPr="009524EA">
        <w:rPr>
          <w:rFonts w:ascii="Times New Roman" w:hAnsi="Times New Roman" w:cs="B Lotus"/>
          <w:caps/>
          <w:noProof/>
          <w:webHidden/>
          <w:sz w:val="28"/>
          <w:szCs w:val="28"/>
          <w:lang w:bidi="fa-IR"/>
        </w:rPr>
        <w:tab/>
      </w:r>
      <w:r w:rsidRPr="009524EA">
        <w:rPr>
          <w:rFonts w:ascii="Times New Roman" w:hAnsi="Times New Roman" w:cs="B Lotus"/>
          <w:caps/>
          <w:noProof/>
          <w:webHidden/>
          <w:sz w:val="28"/>
          <w:szCs w:val="28"/>
          <w:rtl/>
        </w:rPr>
        <w:t>11</w:t>
      </w:r>
    </w:p>
    <w:p w14:paraId="0AB260AE" w14:textId="77777777" w:rsidR="005914CF" w:rsidRPr="009524EA" w:rsidRDefault="005914CF" w:rsidP="005914CF">
      <w:pPr>
        <w:widowControl w:val="0"/>
        <w:tabs>
          <w:tab w:val="right" w:leader="dot" w:pos="8494"/>
        </w:tabs>
        <w:bidi/>
        <w:spacing w:after="0" w:line="240" w:lineRule="auto"/>
        <w:jc w:val="both"/>
        <w:rPr>
          <w:rFonts w:ascii="Times New Roman" w:eastAsiaTheme="minorEastAsia" w:hAnsi="Times New Roman" w:cs="B Lotus"/>
          <w:caps/>
          <w:noProof/>
          <w:sz w:val="28"/>
          <w:szCs w:val="28"/>
          <w:lang w:bidi="fa-IR"/>
        </w:rPr>
      </w:pPr>
      <w:r w:rsidRPr="009524EA">
        <w:rPr>
          <w:rFonts w:ascii="Times New Roman" w:hAnsi="Times New Roman" w:cs="B Lotus" w:hint="eastAsia"/>
          <w:caps/>
          <w:noProof/>
          <w:sz w:val="24"/>
          <w:szCs w:val="28"/>
          <w:rtl/>
          <w:lang w:bidi="fa-IR"/>
        </w:rPr>
        <w:t>شکل</w:t>
      </w:r>
      <w:r w:rsidRPr="009524EA">
        <w:rPr>
          <w:rFonts w:ascii="Times New Roman" w:hAnsi="Times New Roman" w:cs="B Lotus"/>
          <w:caps/>
          <w:noProof/>
          <w:sz w:val="24"/>
          <w:szCs w:val="28"/>
          <w:rtl/>
          <w:lang w:bidi="fa-IR"/>
        </w:rPr>
        <w:t xml:space="preserve"> 1-2</w:t>
      </w:r>
      <w:r w:rsidRPr="009524EA">
        <w:rPr>
          <w:rFonts w:ascii="Times New Roman" w:hAnsi="Times New Roman" w:cs="B Lotus" w:hint="eastAsia"/>
          <w:caps/>
          <w:noProof/>
          <w:sz w:val="24"/>
          <w:szCs w:val="28"/>
          <w:rtl/>
          <w:lang w:bidi="fa-IR"/>
        </w:rPr>
        <w:t>،</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ساختار</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پژوهش</w:t>
      </w:r>
      <w:r w:rsidRPr="009524EA">
        <w:rPr>
          <w:rFonts w:ascii="Times New Roman" w:hAnsi="Times New Roman" w:cs="B Lotus"/>
          <w:caps/>
          <w:noProof/>
          <w:webHidden/>
          <w:sz w:val="28"/>
          <w:szCs w:val="28"/>
          <w:lang w:bidi="fa-IR"/>
        </w:rPr>
        <w:tab/>
      </w:r>
      <w:r w:rsidRPr="009524EA">
        <w:rPr>
          <w:rFonts w:ascii="Times New Roman" w:hAnsi="Times New Roman" w:cs="B Lotus"/>
          <w:caps/>
          <w:noProof/>
          <w:webHidden/>
          <w:sz w:val="28"/>
          <w:szCs w:val="28"/>
          <w:rtl/>
        </w:rPr>
        <w:t>16</w:t>
      </w:r>
    </w:p>
    <w:p w14:paraId="7833BCA3" w14:textId="77777777" w:rsidR="005914CF" w:rsidRPr="009524EA" w:rsidRDefault="005914CF" w:rsidP="005914CF">
      <w:pPr>
        <w:widowControl w:val="0"/>
        <w:tabs>
          <w:tab w:val="right" w:leader="dot" w:pos="8494"/>
        </w:tabs>
        <w:bidi/>
        <w:spacing w:after="0" w:line="240" w:lineRule="auto"/>
        <w:jc w:val="both"/>
        <w:rPr>
          <w:rFonts w:ascii="Times New Roman" w:eastAsiaTheme="minorEastAsia" w:hAnsi="Times New Roman" w:cs="B Lotus"/>
          <w:caps/>
          <w:noProof/>
          <w:sz w:val="28"/>
          <w:szCs w:val="28"/>
          <w:lang w:bidi="fa-IR"/>
        </w:rPr>
      </w:pPr>
      <w:r w:rsidRPr="009524EA">
        <w:rPr>
          <w:rFonts w:ascii="Times New Roman" w:eastAsiaTheme="majorEastAsia" w:hAnsi="Times New Roman" w:cs="B Lotus" w:hint="eastAsia"/>
          <w:caps/>
          <w:noProof/>
          <w:sz w:val="24"/>
          <w:szCs w:val="28"/>
          <w:rtl/>
          <w:lang w:bidi="fa-IR"/>
        </w:rPr>
        <w:t>شکل</w:t>
      </w:r>
      <w:r w:rsidRPr="009524EA">
        <w:rPr>
          <w:rFonts w:ascii="Times New Roman" w:eastAsiaTheme="majorEastAsia" w:hAnsi="Times New Roman" w:cs="B Lotus"/>
          <w:caps/>
          <w:noProof/>
          <w:sz w:val="24"/>
          <w:szCs w:val="28"/>
          <w:rtl/>
          <w:lang w:bidi="fa-IR"/>
        </w:rPr>
        <w:t xml:space="preserve"> 2-2.</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مفهوم</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مدل</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مفهوم</w:t>
      </w:r>
      <w:r w:rsidRPr="009524EA">
        <w:rPr>
          <w:rFonts w:ascii="Times New Roman" w:hAnsi="Times New Roman" w:cs="B Lotus" w:hint="cs"/>
          <w:caps/>
          <w:noProof/>
          <w:sz w:val="24"/>
          <w:szCs w:val="28"/>
          <w:rtl/>
          <w:lang w:bidi="fa-IR"/>
        </w:rPr>
        <w:t>ی</w:t>
      </w:r>
      <w:r w:rsidRPr="009524EA">
        <w:rPr>
          <w:rFonts w:ascii="Times New Roman" w:hAnsi="Times New Roman" w:cs="B Lotus"/>
          <w:caps/>
          <w:noProof/>
          <w:sz w:val="24"/>
          <w:szCs w:val="28"/>
          <w:rtl/>
          <w:lang w:bidi="fa-IR"/>
        </w:rPr>
        <w:t xml:space="preserve"> </w:t>
      </w:r>
      <w:r w:rsidRPr="009524EA">
        <w:rPr>
          <w:rFonts w:ascii="Times New Roman" w:hAnsi="Times New Roman" w:cs="B Lotus" w:hint="eastAsia"/>
          <w:caps/>
          <w:noProof/>
          <w:sz w:val="24"/>
          <w:szCs w:val="28"/>
          <w:rtl/>
          <w:lang w:bidi="fa-IR"/>
        </w:rPr>
        <w:t xml:space="preserve">پژوهش </w:t>
      </w:r>
      <w:r w:rsidRPr="009524EA">
        <w:rPr>
          <w:rFonts w:ascii="Times New Roman" w:hAnsi="Times New Roman" w:cs="B Lotus"/>
          <w:caps/>
          <w:noProof/>
          <w:sz w:val="24"/>
          <w:szCs w:val="28"/>
          <w:rtl/>
          <w:lang w:bidi="fa-IR"/>
        </w:rPr>
        <w:t xml:space="preserve"> </w:t>
      </w:r>
      <w:r w:rsidRPr="009524EA">
        <w:rPr>
          <w:rFonts w:ascii="Times New Roman" w:hAnsi="Times New Roman" w:cs="B Lotus"/>
          <w:caps/>
          <w:noProof/>
          <w:sz w:val="24"/>
          <w:szCs w:val="28"/>
          <w:lang w:bidi="fa-IR"/>
        </w:rPr>
        <w:t xml:space="preserve"> </w:t>
      </w:r>
      <w:r w:rsidRPr="009524EA">
        <w:rPr>
          <w:rFonts w:ascii="Times New Roman" w:hAnsi="Times New Roman" w:cs="B Lotus"/>
          <w:caps/>
          <w:noProof/>
          <w:webHidden/>
          <w:sz w:val="28"/>
          <w:szCs w:val="28"/>
          <w:lang w:bidi="fa-IR"/>
        </w:rPr>
        <w:tab/>
      </w:r>
      <w:r w:rsidRPr="009524EA">
        <w:rPr>
          <w:rFonts w:ascii="Times New Roman" w:hAnsi="Times New Roman" w:cs="B Lotus" w:hint="cs"/>
          <w:caps/>
          <w:noProof/>
          <w:sz w:val="24"/>
          <w:szCs w:val="28"/>
          <w:rtl/>
          <w:lang w:bidi="fa-IR"/>
        </w:rPr>
        <w:t>47</w:t>
      </w:r>
    </w:p>
    <w:p w14:paraId="73D8B9B7" w14:textId="77777777" w:rsidR="005914CF" w:rsidRPr="009524EA" w:rsidRDefault="005914CF" w:rsidP="005914CF">
      <w:pPr>
        <w:widowControl w:val="0"/>
        <w:bidi/>
        <w:spacing w:after="0" w:line="240" w:lineRule="auto"/>
        <w:jc w:val="both"/>
        <w:rPr>
          <w:rFonts w:ascii="Times New Roman" w:eastAsia="Times New Roman" w:hAnsi="Times New Roman" w:cs="B Lotus"/>
          <w:caps/>
          <w:sz w:val="24"/>
          <w:szCs w:val="28"/>
          <w:rtl/>
          <w:lang w:bidi="fa-IR"/>
        </w:rPr>
      </w:pPr>
    </w:p>
    <w:p w14:paraId="5C598F19" w14:textId="0F4E8C05" w:rsidR="004558CC" w:rsidRPr="009524EA" w:rsidRDefault="004558CC">
      <w:pPr>
        <w:spacing w:after="0" w:line="240" w:lineRule="auto"/>
        <w:rPr>
          <w:rFonts w:ascii="Times New Roman" w:eastAsia="Times New Roman" w:hAnsi="Times New Roman" w:cs="B Lotus"/>
          <w:caps/>
          <w:sz w:val="24"/>
          <w:szCs w:val="28"/>
          <w:rtl/>
          <w:lang w:bidi="fa-IR"/>
        </w:rPr>
      </w:pPr>
      <w:r w:rsidRPr="009524EA">
        <w:rPr>
          <w:rFonts w:ascii="Times New Roman" w:eastAsia="Times New Roman" w:hAnsi="Times New Roman" w:cs="B Lotus"/>
          <w:caps/>
          <w:sz w:val="24"/>
          <w:szCs w:val="28"/>
          <w:rtl/>
          <w:lang w:bidi="fa-IR"/>
        </w:rPr>
        <w:br w:type="page"/>
      </w:r>
    </w:p>
    <w:p w14:paraId="21DC6A26" w14:textId="3B7046DB" w:rsidR="004558CC" w:rsidRPr="009524EA" w:rsidRDefault="004558CC" w:rsidP="004558CC">
      <w:pPr>
        <w:bidi/>
        <w:spacing w:after="0" w:line="240" w:lineRule="auto"/>
        <w:jc w:val="both"/>
        <w:rPr>
          <w:rFonts w:ascii="Times New Roman" w:eastAsia="Times New Roman" w:hAnsi="Times New Roman" w:cs="B Lotus"/>
          <w:b/>
          <w:bCs/>
          <w:sz w:val="28"/>
          <w:szCs w:val="28"/>
        </w:rPr>
      </w:pPr>
      <w:r w:rsidRPr="009524EA">
        <w:rPr>
          <w:rFonts w:ascii="Times New Roman" w:eastAsia="Times New Roman" w:hAnsi="Times New Roman" w:cs="B Lotus" w:hint="cs"/>
          <w:b/>
          <w:bCs/>
          <w:sz w:val="28"/>
          <w:szCs w:val="28"/>
          <w:rtl/>
        </w:rPr>
        <w:lastRenderedPageBreak/>
        <w:t xml:space="preserve"> </w:t>
      </w:r>
    </w:p>
    <w:p w14:paraId="36C03930" w14:textId="355EF8B8" w:rsidR="004558CC" w:rsidRPr="009524EA" w:rsidRDefault="004558CC" w:rsidP="004558CC">
      <w:pPr>
        <w:bidi/>
        <w:spacing w:after="0" w:line="240" w:lineRule="auto"/>
        <w:jc w:val="both"/>
        <w:rPr>
          <w:rFonts w:ascii="Segoe UI" w:eastAsia="Times New Roman" w:hAnsi="Segoe UI" w:cs="B Lotus"/>
          <w:b/>
          <w:bCs/>
          <w:sz w:val="28"/>
          <w:szCs w:val="28"/>
          <w:rtl/>
        </w:rPr>
      </w:pPr>
      <w:r w:rsidRPr="009524EA">
        <w:rPr>
          <w:rFonts w:ascii="Segoe UI" w:eastAsia="Times New Roman" w:hAnsi="Segoe UI" w:cs="B Lotus"/>
          <w:b/>
          <w:bCs/>
          <w:sz w:val="28"/>
          <w:szCs w:val="28"/>
          <w:rtl/>
        </w:rPr>
        <w:t>چک</w:t>
      </w:r>
      <w:r w:rsidRPr="009524EA">
        <w:rPr>
          <w:rFonts w:ascii="Segoe UI" w:eastAsia="Times New Roman" w:hAnsi="Segoe UI" w:cs="B Lotus" w:hint="cs"/>
          <w:b/>
          <w:bCs/>
          <w:sz w:val="28"/>
          <w:szCs w:val="28"/>
          <w:rtl/>
        </w:rPr>
        <w:t>ی</w:t>
      </w:r>
      <w:r w:rsidRPr="009524EA">
        <w:rPr>
          <w:rFonts w:ascii="Segoe UI" w:eastAsia="Times New Roman" w:hAnsi="Segoe UI" w:cs="B Lotus" w:hint="eastAsia"/>
          <w:b/>
          <w:bCs/>
          <w:sz w:val="28"/>
          <w:szCs w:val="28"/>
          <w:rtl/>
        </w:rPr>
        <w:t>ده</w:t>
      </w:r>
      <w:r w:rsidRPr="009524EA">
        <w:rPr>
          <w:rFonts w:ascii="Segoe UI" w:eastAsia="Times New Roman" w:hAnsi="Segoe UI" w:cs="B Lotus"/>
          <w:b/>
          <w:bCs/>
          <w:sz w:val="28"/>
          <w:szCs w:val="28"/>
          <w:rtl/>
        </w:rPr>
        <w:t xml:space="preserve">: </w:t>
      </w:r>
    </w:p>
    <w:p w14:paraId="2958CCE5" w14:textId="21D12D4D" w:rsidR="00003644" w:rsidRPr="009524EA" w:rsidRDefault="00003644" w:rsidP="00003644">
      <w:pPr>
        <w:bidi/>
        <w:spacing w:after="0" w:line="240" w:lineRule="auto"/>
        <w:jc w:val="both"/>
        <w:rPr>
          <w:rFonts w:ascii="Segoe UI" w:eastAsia="Times New Roman" w:hAnsi="Segoe UI" w:cs="B Lotus"/>
          <w:sz w:val="28"/>
          <w:szCs w:val="28"/>
        </w:rPr>
      </w:pPr>
      <w:r w:rsidRPr="009524EA">
        <w:rPr>
          <w:rFonts w:ascii="Segoe UI" w:eastAsia="Times New Roman" w:hAnsi="Segoe UI" w:cs="B Lotus"/>
          <w:sz w:val="28"/>
          <w:szCs w:val="28"/>
          <w:rtl/>
        </w:rPr>
        <w:t xml:space="preserve">پژوهش حاضر با هدف بررسی تأثیر راهبرد سازمانی و فرهنگ دیجیتال بر سیستم‌های منابع انسانی هوشمند و همچنین نقش میانجی این سیستم‌ها در ارتباط با عملکرد سازمانی پایدار انجام شد. جامعه آماری شامل </w:t>
      </w:r>
      <w:r w:rsidRPr="009524EA">
        <w:rPr>
          <w:rFonts w:ascii="Segoe UI" w:eastAsia="Times New Roman" w:hAnsi="Segoe UI" w:cs="B Lotus"/>
          <w:sz w:val="28"/>
          <w:szCs w:val="28"/>
          <w:rtl/>
          <w:lang w:bidi="fa-IR"/>
        </w:rPr>
        <w:t>۹۰۰</w:t>
      </w:r>
      <w:r w:rsidRPr="009524EA">
        <w:rPr>
          <w:rFonts w:ascii="Segoe UI" w:eastAsia="Times New Roman" w:hAnsi="Segoe UI" w:cs="B Lotus"/>
          <w:sz w:val="28"/>
          <w:szCs w:val="28"/>
          <w:rtl/>
        </w:rPr>
        <w:t xml:space="preserve"> نفر از کارشناسان، مدیران و متخصصان حوزه منابع انسانی در این پارک بود. بر اساس جدول کرجسی و مورگان، حداقل نمونه مورد نیاز </w:t>
      </w:r>
      <w:r w:rsidRPr="009524EA">
        <w:rPr>
          <w:rFonts w:ascii="Segoe UI" w:eastAsia="Times New Roman" w:hAnsi="Segoe UI" w:cs="B Lotus"/>
          <w:sz w:val="28"/>
          <w:szCs w:val="28"/>
          <w:rtl/>
          <w:lang w:bidi="fa-IR"/>
        </w:rPr>
        <w:t>۲۶۹</w:t>
      </w:r>
      <w:r w:rsidRPr="009524EA">
        <w:rPr>
          <w:rFonts w:ascii="Segoe UI" w:eastAsia="Times New Roman" w:hAnsi="Segoe UI" w:cs="B Lotus"/>
          <w:sz w:val="28"/>
          <w:szCs w:val="28"/>
          <w:rtl/>
        </w:rPr>
        <w:t xml:space="preserve"> نفر تعیین گردید و با توجه به احتمال عدم بازگشت برخی پرسشنامه‌ها، </w:t>
      </w:r>
      <w:r w:rsidRPr="009524EA">
        <w:rPr>
          <w:rFonts w:ascii="Segoe UI" w:eastAsia="Times New Roman" w:hAnsi="Segoe UI" w:cs="B Lotus"/>
          <w:sz w:val="28"/>
          <w:szCs w:val="28"/>
          <w:rtl/>
          <w:lang w:bidi="fa-IR"/>
        </w:rPr>
        <w:t>۲۵</w:t>
      </w:r>
      <w:r w:rsidRPr="009524EA">
        <w:rPr>
          <w:rFonts w:ascii="Segoe UI" w:eastAsia="Times New Roman" w:hAnsi="Segoe UI" w:cs="B Lotus"/>
          <w:sz w:val="28"/>
          <w:szCs w:val="28"/>
          <w:rtl/>
        </w:rPr>
        <w:t xml:space="preserve"> درصد بیشتر توزیع شد. روش نمونه‌گیری به صورت خوشه‌ای انجام گرفت. ابزار گردآوری داده‌ها پرسشنامه‌های استاندارد شده بود که روایی و پایایی آنها تأیید گردید. برای آزمون فرضیه‌ها از روش مدل‌سازی معادلات ساختاری استفاده شد. یافته‌های تحقیق حکایت از آن دارد که هر هفت فرضیه پژوهش تأیید می‌شوند. به این معنا که فرهنگ دیجیتال و راهبرد سازمانی هر دو به طور مثبت و معناداری بر سیستم‌های منابع انسانی هوشمند اثر می‌گذارند. همچنین این دو متغیر به صورت مستقیم و غیرمستقیم از طریق سیستم‌های هوشمند بر عملکرد پایدار سازمان تأثیر مثبت دارند. نتیجه نهایی آنکه طراحی و استقرار سیستم‌های هوشمند در منابع انسانی، نه تنها به صورت مستقیم عملکرد پایدار را بهبود می‌بخشد، بلکه ارزش راهبردهای سازمانی و فرهنگ دیجیتال را نیز افزایش می‌دهد. این یافته از آن جهت مهم است که نشان می‌دهد سرمایه‌گذاری صرف بر راهبرد یا فرهنگ دیجیتال بدون زیرساخت هوشمند در منابع انسانی، تأثیر کامل خود را بر عملکرد پایدار نخواهد گذاشت. </w:t>
      </w:r>
    </w:p>
    <w:p w14:paraId="535E67F1" w14:textId="3F89EE43" w:rsidR="005914CF" w:rsidRPr="009524EA" w:rsidRDefault="004558CC" w:rsidP="00003644">
      <w:pPr>
        <w:bidi/>
        <w:spacing w:after="0" w:line="240" w:lineRule="auto"/>
        <w:jc w:val="both"/>
        <w:rPr>
          <w:rFonts w:ascii="Times New Roman" w:eastAsia="Times New Roman" w:hAnsi="Times New Roman" w:cs="B Lotus"/>
          <w:caps/>
          <w:sz w:val="24"/>
          <w:szCs w:val="28"/>
          <w:rtl/>
          <w:lang w:bidi="fa-IR"/>
        </w:rPr>
      </w:pPr>
      <w:r w:rsidRPr="009524EA">
        <w:rPr>
          <w:rFonts w:ascii="Segoe UI" w:eastAsia="Times New Roman" w:hAnsi="Segoe UI" w:cs="B Lotus" w:hint="cs"/>
          <w:b/>
          <w:bCs/>
          <w:sz w:val="28"/>
          <w:szCs w:val="28"/>
          <w:rtl/>
        </w:rPr>
        <w:t>کلمات کلیدی:</w:t>
      </w:r>
      <w:r w:rsidRPr="009524EA">
        <w:rPr>
          <w:rtl/>
        </w:rPr>
        <w:t xml:space="preserve"> </w:t>
      </w:r>
      <w:r w:rsidR="00003644" w:rsidRPr="009524EA">
        <w:rPr>
          <w:rFonts w:ascii="Segoe UI" w:eastAsia="Times New Roman" w:hAnsi="Segoe UI" w:cs="B Lotus"/>
          <w:sz w:val="28"/>
          <w:szCs w:val="28"/>
          <w:rtl/>
        </w:rPr>
        <w:t>راهبرد سازمان</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sz w:val="28"/>
          <w:szCs w:val="28"/>
          <w:rtl/>
        </w:rPr>
        <w:t xml:space="preserve"> </w:t>
      </w:r>
      <w:r w:rsidR="00003644" w:rsidRPr="009524EA">
        <w:rPr>
          <w:rFonts w:ascii="Segoe UI" w:eastAsia="Times New Roman" w:hAnsi="Segoe UI" w:cs="B Lotus" w:hint="cs"/>
          <w:sz w:val="28"/>
          <w:szCs w:val="28"/>
          <w:rtl/>
        </w:rPr>
        <w:t>،</w:t>
      </w:r>
      <w:r w:rsidR="00003644" w:rsidRPr="009524EA">
        <w:rPr>
          <w:rFonts w:ascii="Segoe UI" w:eastAsia="Times New Roman" w:hAnsi="Segoe UI" w:cs="B Lotus"/>
          <w:sz w:val="28"/>
          <w:szCs w:val="28"/>
          <w:rtl/>
        </w:rPr>
        <w:t xml:space="preserve"> فرهنگ د</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hint="eastAsia"/>
          <w:sz w:val="28"/>
          <w:szCs w:val="28"/>
          <w:rtl/>
        </w:rPr>
        <w:t>ج</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hint="eastAsia"/>
          <w:sz w:val="28"/>
          <w:szCs w:val="28"/>
          <w:rtl/>
        </w:rPr>
        <w:t>تال</w:t>
      </w:r>
      <w:r w:rsidR="00003644" w:rsidRPr="009524EA">
        <w:rPr>
          <w:rFonts w:ascii="Segoe UI" w:eastAsia="Times New Roman" w:hAnsi="Segoe UI" w:cs="B Lotus"/>
          <w:sz w:val="28"/>
          <w:szCs w:val="28"/>
          <w:rtl/>
        </w:rPr>
        <w:t xml:space="preserve"> </w:t>
      </w:r>
      <w:r w:rsidR="00003644" w:rsidRPr="009524EA">
        <w:rPr>
          <w:rFonts w:ascii="Segoe UI" w:eastAsia="Times New Roman" w:hAnsi="Segoe UI" w:cs="B Lotus" w:hint="cs"/>
          <w:sz w:val="28"/>
          <w:szCs w:val="28"/>
          <w:rtl/>
        </w:rPr>
        <w:t>،</w:t>
      </w:r>
      <w:r w:rsidR="00003644" w:rsidRPr="009524EA">
        <w:rPr>
          <w:rFonts w:ascii="Segoe UI" w:eastAsia="Times New Roman" w:hAnsi="Segoe UI" w:cs="B Lotus"/>
          <w:sz w:val="28"/>
          <w:szCs w:val="28"/>
          <w:rtl/>
        </w:rPr>
        <w:t>س</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hint="eastAsia"/>
          <w:sz w:val="28"/>
          <w:szCs w:val="28"/>
          <w:rtl/>
        </w:rPr>
        <w:t>ستم‌ها</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sz w:val="28"/>
          <w:szCs w:val="28"/>
          <w:rtl/>
        </w:rPr>
        <w:t xml:space="preserve"> منابع انسان</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sz w:val="28"/>
          <w:szCs w:val="28"/>
          <w:rtl/>
        </w:rPr>
        <w:t xml:space="preserve"> هوشمند </w:t>
      </w:r>
      <w:r w:rsidR="00003644" w:rsidRPr="009524EA">
        <w:rPr>
          <w:rFonts w:ascii="Segoe UI" w:eastAsia="Times New Roman" w:hAnsi="Segoe UI" w:cs="B Lotus" w:hint="cs"/>
          <w:sz w:val="28"/>
          <w:szCs w:val="28"/>
          <w:rtl/>
        </w:rPr>
        <w:t>،</w:t>
      </w:r>
      <w:r w:rsidR="00003644" w:rsidRPr="009524EA">
        <w:rPr>
          <w:rFonts w:ascii="Segoe UI" w:eastAsia="Times New Roman" w:hAnsi="Segoe UI" w:cs="B Lotus"/>
          <w:sz w:val="28"/>
          <w:szCs w:val="28"/>
          <w:rtl/>
        </w:rPr>
        <w:t xml:space="preserve"> عملکرد سازمان</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sz w:val="28"/>
          <w:szCs w:val="28"/>
          <w:rtl/>
        </w:rPr>
        <w:t xml:space="preserve"> پا</w:t>
      </w:r>
      <w:r w:rsidR="00003644" w:rsidRPr="009524EA">
        <w:rPr>
          <w:rFonts w:ascii="Segoe UI" w:eastAsia="Times New Roman" w:hAnsi="Segoe UI" w:cs="B Lotus" w:hint="cs"/>
          <w:sz w:val="28"/>
          <w:szCs w:val="28"/>
          <w:rtl/>
        </w:rPr>
        <w:t>ی</w:t>
      </w:r>
      <w:r w:rsidR="00003644" w:rsidRPr="009524EA">
        <w:rPr>
          <w:rFonts w:ascii="Segoe UI" w:eastAsia="Times New Roman" w:hAnsi="Segoe UI" w:cs="B Lotus" w:hint="eastAsia"/>
          <w:sz w:val="28"/>
          <w:szCs w:val="28"/>
          <w:rtl/>
        </w:rPr>
        <w:t>دار</w:t>
      </w:r>
    </w:p>
    <w:p w14:paraId="72D3A864" w14:textId="77777777" w:rsidR="005914CF" w:rsidRPr="009524EA" w:rsidRDefault="005914CF" w:rsidP="005914CF">
      <w:pPr>
        <w:widowControl w:val="0"/>
        <w:autoSpaceDE w:val="0"/>
        <w:autoSpaceDN w:val="0"/>
        <w:bidi/>
        <w:adjustRightInd w:val="0"/>
        <w:spacing w:after="0" w:line="240" w:lineRule="auto"/>
        <w:ind w:firstLine="284"/>
        <w:jc w:val="both"/>
        <w:rPr>
          <w:rFonts w:ascii="Times New Roman" w:hAnsi="Times New Roman" w:cs="B Zar"/>
          <w:sz w:val="32"/>
          <w:szCs w:val="32"/>
          <w:rtl/>
        </w:rPr>
      </w:pPr>
    </w:p>
    <w:p w14:paraId="768D1C31"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17BEC467"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2B7DF131"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199AB906"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5FB8D4F3"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50CE49D7"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14F39599"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5FBED5EA"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372148DA"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12F49AAE"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4CDEC3A0"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1903B6BB"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3E85E319" w14:textId="77777777" w:rsidR="007C3819" w:rsidRPr="009524EA" w:rsidRDefault="007C3819" w:rsidP="007C3819">
      <w:pPr>
        <w:widowControl w:val="0"/>
        <w:bidi/>
        <w:spacing w:after="0" w:line="240" w:lineRule="auto"/>
        <w:jc w:val="both"/>
        <w:rPr>
          <w:rFonts w:ascii="Times New Roman" w:eastAsia="Times New Roman" w:hAnsi="Times New Roman" w:cs="B Lotus"/>
          <w:caps/>
          <w:sz w:val="24"/>
          <w:szCs w:val="28"/>
          <w:rtl/>
          <w:lang w:bidi="fa-IR"/>
        </w:rPr>
      </w:pPr>
    </w:p>
    <w:p w14:paraId="200F8F10" w14:textId="77777777" w:rsidR="00A225AB" w:rsidRPr="009524EA" w:rsidRDefault="00A225AB" w:rsidP="008B694C">
      <w:pPr>
        <w:pStyle w:val="ac"/>
        <w:widowControl w:val="0"/>
        <w:spacing w:before="0"/>
        <w:ind w:firstLine="284"/>
        <w:rPr>
          <w:rFonts w:ascii="Times New Roman" w:hAnsi="Times New Roman"/>
          <w:rtl/>
        </w:rPr>
      </w:pPr>
    </w:p>
    <w:p w14:paraId="6EBD5E74" w14:textId="77777777" w:rsidR="00E612E3" w:rsidRPr="009524EA" w:rsidRDefault="00E612E3" w:rsidP="00F948AB">
      <w:pPr>
        <w:pStyle w:val="ac"/>
        <w:widowControl w:val="0"/>
        <w:spacing w:before="0"/>
        <w:ind w:firstLine="284"/>
        <w:rPr>
          <w:rFonts w:ascii="Times New Roman" w:hAnsi="Times New Roman"/>
          <w:rtl/>
        </w:rPr>
      </w:pPr>
    </w:p>
    <w:p w14:paraId="2EA435CA" w14:textId="2E0C3121" w:rsidR="00E612E3" w:rsidRPr="009524EA" w:rsidRDefault="00E612E3" w:rsidP="0017179D">
      <w:pPr>
        <w:pStyle w:val="ac"/>
        <w:widowControl w:val="0"/>
        <w:spacing w:before="0"/>
        <w:ind w:firstLine="284"/>
        <w:jc w:val="center"/>
        <w:rPr>
          <w:rFonts w:ascii="Times New Roman" w:hAnsi="Times New Roman" w:cs="2  Titr"/>
          <w:sz w:val="28"/>
          <w:szCs w:val="36"/>
          <w:rtl/>
        </w:rPr>
      </w:pPr>
      <w:r w:rsidRPr="009524EA">
        <w:rPr>
          <w:rFonts w:ascii="Times New Roman" w:hAnsi="Times New Roman" w:cs="2  Titr" w:hint="cs"/>
          <w:sz w:val="28"/>
          <w:szCs w:val="36"/>
          <w:rtl/>
        </w:rPr>
        <w:t>فصل</w:t>
      </w:r>
      <w:r w:rsidRPr="009524EA">
        <w:rPr>
          <w:rFonts w:ascii="Times New Roman" w:hAnsi="Times New Roman" w:cs="2  Titr"/>
          <w:sz w:val="28"/>
          <w:szCs w:val="36"/>
          <w:rtl/>
        </w:rPr>
        <w:t xml:space="preserve"> </w:t>
      </w:r>
      <w:r w:rsidRPr="009524EA">
        <w:rPr>
          <w:rFonts w:ascii="Times New Roman" w:hAnsi="Times New Roman" w:cs="2  Titr" w:hint="cs"/>
          <w:sz w:val="28"/>
          <w:szCs w:val="36"/>
          <w:rtl/>
        </w:rPr>
        <w:t>اوّل</w:t>
      </w:r>
      <w:r w:rsidRPr="009524EA">
        <w:rPr>
          <w:rFonts w:ascii="Times New Roman" w:hAnsi="Times New Roman" w:cs="2  Titr"/>
          <w:sz w:val="28"/>
          <w:szCs w:val="36"/>
          <w:rtl/>
        </w:rPr>
        <w:t>:</w:t>
      </w:r>
      <w:r w:rsidRPr="009524EA">
        <w:rPr>
          <w:rFonts w:ascii="Times New Roman" w:hAnsi="Times New Roman" w:cs="2  Titr" w:hint="cs"/>
          <w:sz w:val="28"/>
          <w:szCs w:val="36"/>
          <w:rtl/>
        </w:rPr>
        <w:t>کلیات</w:t>
      </w:r>
      <w:r w:rsidRPr="009524EA">
        <w:rPr>
          <w:rFonts w:ascii="Times New Roman" w:hAnsi="Times New Roman" w:cs="2  Titr"/>
          <w:sz w:val="28"/>
          <w:szCs w:val="36"/>
          <w:rtl/>
        </w:rPr>
        <w:t xml:space="preserve"> </w:t>
      </w:r>
      <w:r w:rsidRPr="009524EA">
        <w:rPr>
          <w:rFonts w:ascii="Times New Roman" w:hAnsi="Times New Roman" w:cs="2  Titr" w:hint="cs"/>
          <w:sz w:val="28"/>
          <w:szCs w:val="36"/>
          <w:rtl/>
        </w:rPr>
        <w:t>پژوهش</w:t>
      </w:r>
    </w:p>
    <w:p w14:paraId="42BDAD0B" w14:textId="600BA7E3" w:rsidR="00E612E3" w:rsidRPr="009524EA" w:rsidRDefault="00E612E3" w:rsidP="00F948AB">
      <w:pPr>
        <w:pStyle w:val="ac"/>
        <w:widowControl w:val="0"/>
        <w:spacing w:before="0"/>
        <w:ind w:firstLine="284"/>
        <w:rPr>
          <w:rFonts w:ascii="Times New Roman" w:hAnsi="Times New Roman"/>
          <w:rtl/>
        </w:rPr>
      </w:pPr>
    </w:p>
    <w:p w14:paraId="76D6DB4A" w14:textId="416946BD" w:rsidR="00145FFA" w:rsidRPr="009524EA" w:rsidRDefault="00145FFA">
      <w:pPr>
        <w:spacing w:after="0" w:line="240" w:lineRule="auto"/>
        <w:rPr>
          <w:rFonts w:ascii="Times New Roman Bold" w:hAnsi="Times New Roman Bold" w:cs="B Zar"/>
          <w:b/>
          <w:bCs/>
          <w:noProof/>
          <w:sz w:val="24"/>
          <w:szCs w:val="28"/>
          <w:rtl/>
          <w:lang w:bidi="fa-IR"/>
        </w:rPr>
      </w:pPr>
      <w:bookmarkStart w:id="4" w:name="_Toc3579866"/>
      <w:bookmarkStart w:id="5" w:name="_Toc12886419"/>
      <w:bookmarkEnd w:id="1"/>
      <w:bookmarkEnd w:id="2"/>
      <w:bookmarkEnd w:id="3"/>
      <w:r w:rsidRPr="009524EA">
        <w:rPr>
          <w:rFonts w:ascii="Times New Roman Bold" w:hAnsi="Times New Roman Bold"/>
          <w:noProof/>
          <w:sz w:val="24"/>
          <w:szCs w:val="28"/>
          <w:rtl/>
          <w:lang w:bidi="fa-IR"/>
        </w:rPr>
        <w:br w:type="page"/>
      </w:r>
    </w:p>
    <w:p w14:paraId="0BE20C5F" w14:textId="77777777" w:rsidR="00145FFA" w:rsidRPr="00145FFA" w:rsidRDefault="00145FFA" w:rsidP="00145FFA">
      <w:pPr>
        <w:widowControl w:val="0"/>
        <w:bidi/>
        <w:spacing w:after="0" w:line="240" w:lineRule="auto"/>
        <w:jc w:val="both"/>
        <w:rPr>
          <w:rFonts w:ascii="Times New Roman Bold" w:hAnsi="Times New Roman Bold" w:cs="B Zar"/>
          <w:b/>
          <w:bCs/>
          <w:noProof/>
          <w:sz w:val="24"/>
          <w:szCs w:val="28"/>
          <w:rtl/>
          <w:lang w:bidi="fa-IR"/>
        </w:rPr>
      </w:pPr>
      <w:bookmarkStart w:id="6" w:name="_Toc168320173"/>
      <w:r w:rsidRPr="00145FFA">
        <w:rPr>
          <w:rFonts w:ascii="Times New Roman Bold" w:hAnsi="Times New Roman Bold" w:cs="B Zar" w:hint="cs"/>
          <w:b/>
          <w:bCs/>
          <w:noProof/>
          <w:sz w:val="24"/>
          <w:szCs w:val="28"/>
          <w:rtl/>
          <w:lang w:bidi="fa-IR"/>
        </w:rPr>
        <w:lastRenderedPageBreak/>
        <w:t>1-1. مقدمه</w:t>
      </w:r>
      <w:bookmarkEnd w:id="6"/>
    </w:p>
    <w:p w14:paraId="7A0147B7" w14:textId="77777777" w:rsidR="00145FFA" w:rsidRPr="00145FFA" w:rsidRDefault="00145FFA" w:rsidP="00145FFA">
      <w:pPr>
        <w:bidi/>
        <w:spacing w:after="0"/>
        <w:jc w:val="both"/>
        <w:rPr>
          <w:rFonts w:ascii="Times New Roman" w:hAnsi="Times New Roman" w:cs="B Lotus"/>
          <w:sz w:val="28"/>
          <w:szCs w:val="28"/>
        </w:rPr>
      </w:pPr>
      <w:r w:rsidRPr="00145FFA">
        <w:rPr>
          <w:rFonts w:ascii="Times New Roman" w:hAnsi="Times New Roman" w:cs="B Lotus"/>
          <w:sz w:val="28"/>
          <w:szCs w:val="28"/>
          <w:rtl/>
        </w:rPr>
        <w:t xml:space="preserve">در عصر پر شتاب دگرگونی‌های فناورانه، سازمان‌ها در محیطی پیچیده، مبهم و متلاطم به سر می‌برند که الزامات نوینی را برای بقا و شکوفایی رقم زده است </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1"/>
      </w:r>
      <w:r w:rsidRPr="00145FFA">
        <w:rPr>
          <w:rFonts w:ascii="Times New Roman" w:eastAsia="Times New Roman" w:hAnsi="Times New Roman" w:cs="B Lotus" w:hint="cs"/>
          <w:sz w:val="28"/>
          <w:szCs w:val="28"/>
          <w:rtl/>
        </w:rPr>
        <w:t>،2021).</w:t>
      </w:r>
      <w:r w:rsidRPr="00145FFA">
        <w:rPr>
          <w:rFonts w:ascii="Times New Roman" w:hAnsi="Times New Roman" w:cs="B Lotus"/>
          <w:sz w:val="28"/>
          <w:szCs w:val="28"/>
          <w:rtl/>
        </w:rPr>
        <w:t>در این میان، شرکت‌های دانش‌بنیان به عنوان موتور محرکه نوآوری و رشد اقتصادی، بیش از سایرین در معرض این تحولات قرار داشته و موفقیت پایدار آنان در گرو بهره‌گیری از ظرفیت‌های نوین است. عملکرد سازمانی پایدار، آرمانی راهبردی برای این بنگاه‌ها، دیگر تنها از طریق شاخص‌های مالی کلاسیک محقق نمی‌شود، بلکه مستلزم خلق و مدیریت دارایی‌های ناملموسی است که جوهره اصلی آن‌ها را تشکیل می‌دهند (جنگباهادور و همکاران، 2024)</w:t>
      </w:r>
      <w:r w:rsidRPr="00145FFA">
        <w:rPr>
          <w:rFonts w:ascii="Times New Roman" w:hAnsi="Times New Roman" w:cs="B Lotus"/>
          <w:sz w:val="28"/>
          <w:szCs w:val="28"/>
        </w:rPr>
        <w:t>.</w:t>
      </w:r>
    </w:p>
    <w:p w14:paraId="1E2921F5" w14:textId="77777777" w:rsidR="00145FFA" w:rsidRPr="00145FFA" w:rsidRDefault="00145FFA" w:rsidP="00145FFA">
      <w:pPr>
        <w:bidi/>
        <w:spacing w:after="0"/>
        <w:jc w:val="both"/>
        <w:rPr>
          <w:rFonts w:ascii="Times New Roman" w:hAnsi="Times New Roman" w:cs="B Lotus"/>
          <w:sz w:val="28"/>
          <w:szCs w:val="28"/>
        </w:rPr>
      </w:pPr>
      <w:r w:rsidRPr="00145FFA">
        <w:rPr>
          <w:rFonts w:ascii="Times New Roman" w:hAnsi="Times New Roman" w:cs="B Lotus"/>
          <w:sz w:val="28"/>
          <w:szCs w:val="28"/>
          <w:rtl/>
        </w:rPr>
        <w:t>در این چارچوب، دو رکن اساسی یعنی</w:t>
      </w:r>
      <w:r w:rsidRPr="00145FFA">
        <w:rPr>
          <w:rFonts w:cs="Calibri" w:hint="cs"/>
          <w:sz w:val="28"/>
          <w:szCs w:val="28"/>
          <w:rtl/>
        </w:rPr>
        <w:t> </w:t>
      </w:r>
      <w:r w:rsidRPr="00145FFA">
        <w:rPr>
          <w:rFonts w:ascii="Times New Roman" w:hAnsi="Times New Roman" w:cs="B Lotus"/>
          <w:sz w:val="28"/>
          <w:szCs w:val="28"/>
          <w:rtl/>
        </w:rPr>
        <w:t>فرهنگ دیجیتال</w:t>
      </w:r>
      <w:r w:rsidRPr="00145FFA">
        <w:rPr>
          <w:rFonts w:cs="Calibri" w:hint="cs"/>
          <w:sz w:val="28"/>
          <w:szCs w:val="28"/>
          <w:rtl/>
        </w:rPr>
        <w:t> </w:t>
      </w:r>
      <w:r w:rsidRPr="00145FFA">
        <w:rPr>
          <w:rFonts w:ascii="Times New Roman" w:hAnsi="Times New Roman" w:cs="B Lotus"/>
          <w:sz w:val="28"/>
          <w:szCs w:val="28"/>
          <w:rtl/>
        </w:rPr>
        <w:t>و</w:t>
      </w:r>
      <w:r w:rsidRPr="00145FFA">
        <w:rPr>
          <w:rFonts w:cs="Calibri" w:hint="cs"/>
          <w:sz w:val="28"/>
          <w:szCs w:val="28"/>
          <w:rtl/>
        </w:rPr>
        <w:t> </w:t>
      </w:r>
      <w:r w:rsidRPr="00145FFA">
        <w:rPr>
          <w:rFonts w:ascii="Times New Roman" w:hAnsi="Times New Roman" w:cs="B Lotus"/>
          <w:sz w:val="28"/>
          <w:szCs w:val="28"/>
          <w:rtl/>
        </w:rPr>
        <w:t>راهبرد سازمانی، نقش بنیادینی در هدایت سازمان به سوی توسعه پایدار ایفا می‌کنند. فرهنگ دیجیتال، پذیرش فناوری، نوآوری و یادگیری مستمر را نهادینه می‌سازد (بودوار و همکاران، 2022) و راهبرد سازمانی، جهت‌گیری کلان و اولویت‌های سرمایه‌گذاری را تعیین می‌کند. با این حال، این دو رکن به خودی خود به عملکرد برتر منجر نمی‌شوند، بلکه نیازمند مکانیزم‌های اجرایی قدرتمندی هستند. امروزه،</w:t>
      </w:r>
      <w:r w:rsidRPr="00145FFA">
        <w:rPr>
          <w:rFonts w:cs="Calibri" w:hint="cs"/>
          <w:sz w:val="28"/>
          <w:szCs w:val="28"/>
          <w:rtl/>
        </w:rPr>
        <w:t> </w:t>
      </w:r>
      <w:r w:rsidRPr="00145FFA">
        <w:rPr>
          <w:rFonts w:ascii="Times New Roman" w:hAnsi="Times New Roman" w:cs="B Lotus"/>
          <w:sz w:val="28"/>
          <w:szCs w:val="28"/>
          <w:rtl/>
        </w:rPr>
        <w:t>سیستم‌های منابع انسانی هوشمند</w:t>
      </w:r>
      <w:r w:rsidRPr="00145FFA">
        <w:rPr>
          <w:rFonts w:cs="Calibri" w:hint="cs"/>
          <w:sz w:val="28"/>
          <w:szCs w:val="28"/>
          <w:rtl/>
        </w:rPr>
        <w:t> </w:t>
      </w:r>
      <w:r w:rsidRPr="00145FFA">
        <w:rPr>
          <w:rFonts w:ascii="Times New Roman" w:hAnsi="Times New Roman" w:cs="B Lotus"/>
          <w:sz w:val="28"/>
          <w:szCs w:val="28"/>
          <w:rtl/>
        </w:rPr>
        <w:t xml:space="preserve">مبتنی بر هوش مصنوعی، می‌توانند به عنوان حلقه اتصال و مکانیزم تحقق‌بخش، رابطه بین این بسترهای کلان و عملکرد پایدار را تسهیل نمایند </w:t>
      </w:r>
      <w:r w:rsidRPr="00145FFA">
        <w:rPr>
          <w:rFonts w:ascii="Times New Roman" w:eastAsia="Times New Roman" w:hAnsi="Times New Roman" w:cs="B Lotus"/>
          <w:sz w:val="28"/>
          <w:szCs w:val="28"/>
          <w:rtl/>
        </w:rPr>
        <w:t>،</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اوپادها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خاندلوال</w:t>
      </w:r>
      <w:r w:rsidRPr="00145FFA">
        <w:rPr>
          <w:rFonts w:ascii="Times New Roman" w:eastAsia="Times New Roman" w:hAnsi="Times New Roman" w:cs="B Lotus"/>
          <w:sz w:val="28"/>
          <w:szCs w:val="28"/>
          <w:vertAlign w:val="superscript"/>
          <w:rtl/>
        </w:rPr>
        <w:footnoteReference w:id="2"/>
      </w:r>
      <w:r w:rsidRPr="00145FFA">
        <w:rPr>
          <w:rFonts w:ascii="Times New Roman" w:eastAsia="Times New Roman" w:hAnsi="Times New Roman" w:cs="B Lotus" w:hint="cs"/>
          <w:sz w:val="28"/>
          <w:szCs w:val="28"/>
          <w:rtl/>
        </w:rPr>
        <w:t>،2018).</w:t>
      </w:r>
      <w:r w:rsidRPr="00145FFA">
        <w:rPr>
          <w:rFonts w:ascii="Times New Roman" w:hAnsi="Times New Roman" w:cs="B Lotus"/>
          <w:sz w:val="28"/>
          <w:szCs w:val="28"/>
          <w:rtl/>
        </w:rPr>
        <w:t>به عبارت دیگر، هوش مصنوعی این ظرفیت را دارد که ارزش‌ها و جهت‌گیری‌های کلان را به اقدامات عینی و مؤثر در مدیریت سرمایه‌های انسانی تبدیل کند</w:t>
      </w:r>
      <w:r w:rsidRPr="00145FFA">
        <w:rPr>
          <w:rFonts w:ascii="Times New Roman" w:hAnsi="Times New Roman" w:cs="B Lotus"/>
          <w:sz w:val="28"/>
          <w:szCs w:val="28"/>
        </w:rPr>
        <w:t>.</w:t>
      </w:r>
    </w:p>
    <w:p w14:paraId="2B086BD4" w14:textId="77777777" w:rsidR="00145FFA" w:rsidRPr="00145FFA" w:rsidRDefault="00145FFA" w:rsidP="00145FFA">
      <w:pPr>
        <w:bidi/>
        <w:spacing w:after="0"/>
        <w:jc w:val="both"/>
        <w:rPr>
          <w:rFonts w:ascii="Times New Roman" w:hAnsi="Times New Roman" w:cs="B Lotus"/>
          <w:sz w:val="28"/>
          <w:szCs w:val="28"/>
        </w:rPr>
      </w:pPr>
      <w:r w:rsidRPr="00145FFA">
        <w:rPr>
          <w:rFonts w:ascii="Times New Roman" w:hAnsi="Times New Roman" w:cs="B Lotus"/>
          <w:sz w:val="28"/>
          <w:szCs w:val="28"/>
          <w:rtl/>
        </w:rPr>
        <w:t>با وجود اهمیت روزافزون این موضوع، مطالعه یکپارچه نقش میانجی مدیریت منابع انسانی مبتنی بر هوش مصنوعی در ارتباط میان فرهنگ دیجیتال و راهبرد سازمانی با عملکرد پایدار، به ویژه در بافت شرکت‌های دانش‌بنیان ایرانی، همچنان خلا نظری و تجربی قابل توجهی به شمار می‌رود. درک این روابط می‌تواند بینش‌های ارزشمندی برای مدیران، سیاست‌گذاران و پژوهشگران حوزه نوآوری و تحول دیجیتال فراهم آورد</w:t>
      </w:r>
      <w:r w:rsidRPr="00145FFA">
        <w:rPr>
          <w:rFonts w:ascii="Times New Roman" w:hAnsi="Times New Roman" w:cs="B Lotus"/>
          <w:sz w:val="28"/>
          <w:szCs w:val="28"/>
        </w:rPr>
        <w:t>.</w:t>
      </w:r>
    </w:p>
    <w:p w14:paraId="7D1D63DA" w14:textId="77777777" w:rsidR="00145FFA" w:rsidRPr="00145FFA" w:rsidRDefault="00145FFA" w:rsidP="00145FFA">
      <w:pPr>
        <w:widowControl w:val="0"/>
        <w:bidi/>
        <w:spacing w:after="0" w:line="240" w:lineRule="auto"/>
        <w:ind w:firstLine="288"/>
        <w:jc w:val="both"/>
        <w:rPr>
          <w:rFonts w:ascii="Times New Roman" w:hAnsi="Times New Roman" w:cs="B Lotus"/>
          <w:sz w:val="28"/>
          <w:szCs w:val="28"/>
          <w:rtl/>
        </w:rPr>
      </w:pPr>
      <w:r w:rsidRPr="00145FFA">
        <w:rPr>
          <w:rFonts w:ascii="Times New Roman" w:hAnsi="Times New Roman" w:cs="B Lotus" w:hint="cs"/>
          <w:sz w:val="28"/>
          <w:szCs w:val="28"/>
          <w:rtl/>
        </w:rPr>
        <w:lastRenderedPageBreak/>
        <w:t>در این تحقیق ابتدا به بیان مسأله پرداخته شده است و سپس اهداف، ضرورت و اهمیّت تحقیق، سؤالات و فرضیه‌‌ها، جامعه تحقیق، قلمرو تحقیق، روش تحقیق و مدل مفهومی پژوهش بیان می‌‌شوند و در نهایت تعاریف نظری و عملیاتی متغیرها ارائه خواهد شد.</w:t>
      </w:r>
    </w:p>
    <w:p w14:paraId="6B8C991B" w14:textId="77777777" w:rsidR="00145FFA" w:rsidRPr="00145FFA" w:rsidRDefault="00145FFA" w:rsidP="00145FFA">
      <w:pPr>
        <w:spacing w:after="0" w:line="240" w:lineRule="auto"/>
        <w:rPr>
          <w:rFonts w:ascii="Times New Roman" w:hAnsi="Times New Roman" w:cs="B Lotus"/>
          <w:szCs w:val="26"/>
          <w:rtl/>
        </w:rPr>
      </w:pPr>
    </w:p>
    <w:p w14:paraId="0BDA84D7" w14:textId="77777777" w:rsidR="00145FFA" w:rsidRPr="00145FFA" w:rsidRDefault="00145FFA" w:rsidP="00145FFA">
      <w:pPr>
        <w:widowControl w:val="0"/>
        <w:bidi/>
        <w:spacing w:after="0" w:line="240" w:lineRule="auto"/>
        <w:jc w:val="both"/>
        <w:rPr>
          <w:rFonts w:ascii="Times New Roman Bold" w:hAnsi="Times New Roman Bold" w:cs="B Zar"/>
          <w:b/>
          <w:bCs/>
          <w:noProof/>
          <w:sz w:val="24"/>
          <w:szCs w:val="28"/>
          <w:rtl/>
          <w:lang w:bidi="fa-IR"/>
        </w:rPr>
      </w:pPr>
      <w:bookmarkStart w:id="7" w:name="_Toc522390935"/>
      <w:bookmarkStart w:id="8" w:name="_Toc522442978"/>
      <w:bookmarkStart w:id="9" w:name="_Toc168320174"/>
      <w:r w:rsidRPr="00145FFA">
        <w:rPr>
          <w:rFonts w:ascii="Times New Roman Bold" w:hAnsi="Times New Roman Bold" w:cs="B Zar" w:hint="cs"/>
          <w:b/>
          <w:bCs/>
          <w:noProof/>
          <w:sz w:val="24"/>
          <w:szCs w:val="28"/>
          <w:rtl/>
          <w:lang w:bidi="fa-IR"/>
        </w:rPr>
        <w:t>1-2- بیان مسئله</w:t>
      </w:r>
      <w:bookmarkEnd w:id="7"/>
      <w:bookmarkEnd w:id="8"/>
      <w:bookmarkEnd w:id="9"/>
    </w:p>
    <w:p w14:paraId="5926F276" w14:textId="77777777" w:rsidR="00145FFA" w:rsidRPr="00145FFA" w:rsidRDefault="00145FFA" w:rsidP="00145FFA">
      <w:pPr>
        <w:bidi/>
        <w:spacing w:after="0"/>
        <w:jc w:val="both"/>
        <w:rPr>
          <w:rFonts w:ascii="Times New Roman" w:eastAsia="Times New Roman" w:hAnsi="Times New Roman" w:cs="B Lotus"/>
          <w:sz w:val="28"/>
          <w:szCs w:val="28"/>
          <w:rtl/>
        </w:rPr>
      </w:pPr>
      <w:r w:rsidRPr="00145FFA">
        <w:rPr>
          <w:rFonts w:ascii="Times New Roman" w:eastAsia="Times New Roman" w:hAnsi="Times New Roman" w:cs="B Lotus" w:hint="cs"/>
          <w:sz w:val="28"/>
          <w:szCs w:val="28"/>
          <w:rtl/>
        </w:rPr>
        <w:t xml:space="preserve">امروزه </w:t>
      </w:r>
      <w:r w:rsidRPr="00145FFA">
        <w:rPr>
          <w:rFonts w:ascii="Times New Roman" w:eastAsia="Times New Roman" w:hAnsi="Times New Roman" w:cs="B Lotus"/>
          <w:sz w:val="28"/>
          <w:szCs w:val="28"/>
          <w:rtl/>
        </w:rPr>
        <w:t>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ستم‌ها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منابع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هوشمند با بهره‌گ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از تحل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ل</w:t>
      </w:r>
      <w:r w:rsidRPr="00145FFA">
        <w:rPr>
          <w:rFonts w:ascii="Times New Roman" w:eastAsia="Times New Roman" w:hAnsi="Times New Roman" w:cs="B Lotus"/>
          <w:sz w:val="28"/>
          <w:szCs w:val="28"/>
          <w:rtl/>
        </w:rPr>
        <w:t xml:space="preserve"> داده‌ها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عظ</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م</w:t>
      </w:r>
      <w:r w:rsidRPr="00145FFA">
        <w:rPr>
          <w:rFonts w:ascii="Times New Roman" w:eastAsia="Times New Roman" w:hAnsi="Times New Roman" w:cs="B Lotus"/>
          <w:sz w:val="28"/>
          <w:szCs w:val="28"/>
          <w:rtl/>
        </w:rPr>
        <w:t xml:space="preserve"> و الگور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تم‌ها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کننده،</w:t>
      </w:r>
      <w:r w:rsidRPr="00145FFA">
        <w:rPr>
          <w:rFonts w:ascii="Times New Roman" w:eastAsia="Times New Roman" w:hAnsi="Times New Roman" w:cs="B Lotus"/>
          <w:sz w:val="28"/>
          <w:szCs w:val="28"/>
          <w:rtl/>
        </w:rPr>
        <w:t xml:space="preserve"> فراتر از کارکردها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سنت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عمل کرده و قادر به شناسا</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sz w:val="28"/>
          <w:szCs w:val="28"/>
          <w:rtl/>
        </w:rPr>
        <w:t xml:space="preserve"> الگوها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پنهان در رفتار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هستند.</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هانل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3"/>
      </w:r>
      <w:r w:rsidRPr="00145FFA">
        <w:rPr>
          <w:rFonts w:ascii="Times New Roman" w:eastAsia="Times New Roman" w:hAnsi="Times New Roman" w:cs="B Lotus" w:hint="cs"/>
          <w:sz w:val="28"/>
          <w:szCs w:val="28"/>
          <w:rtl/>
        </w:rPr>
        <w:t>،2019).</w:t>
      </w:r>
      <w:r w:rsidRPr="00145FFA">
        <w:rPr>
          <w:rFonts w:ascii="Times New Roman" w:eastAsia="Times New Roman" w:hAnsi="Times New Roman" w:cs="B Lotus"/>
          <w:sz w:val="28"/>
          <w:szCs w:val="28"/>
          <w:rtl/>
        </w:rPr>
        <w:t xml:space="preserve"> 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ستم‌ها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منابع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هوشمند نه تنها فرآ</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جذب و ارز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را خودکار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کنند،</w:t>
      </w:r>
      <w:r w:rsidRPr="00145FFA">
        <w:rPr>
          <w:rFonts w:ascii="Times New Roman" w:eastAsia="Times New Roman" w:hAnsi="Times New Roman" w:cs="B Lotus"/>
          <w:sz w:val="28"/>
          <w:szCs w:val="28"/>
          <w:rtl/>
        </w:rPr>
        <w:t xml:space="preserve"> بلکه ا</w:t>
      </w:r>
      <w:r w:rsidRPr="00145FFA">
        <w:rPr>
          <w:rFonts w:ascii="Times New Roman" w:eastAsia="Times New Roman" w:hAnsi="Times New Roman" w:cs="B Lotus" w:hint="eastAsia"/>
          <w:sz w:val="28"/>
          <w:szCs w:val="28"/>
          <w:rtl/>
        </w:rPr>
        <w:t>ز</w:t>
      </w:r>
      <w:r w:rsidRPr="00145FFA">
        <w:rPr>
          <w:rFonts w:ascii="Times New Roman" w:eastAsia="Times New Roman" w:hAnsi="Times New Roman" w:cs="B Lotus"/>
          <w:sz w:val="28"/>
          <w:szCs w:val="28"/>
          <w:rtl/>
        </w:rPr>
        <w:t xml:space="preserve"> طر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ادگ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مستمر، راهکارها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به‌هنگام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ارتقا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تعامل و بهره‌ور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کارکنان ارائه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دهند</w:t>
      </w:r>
      <w:r w:rsidRPr="00145FFA">
        <w:rPr>
          <w:rFonts w:ascii="Times New Roman" w:eastAsia="Times New Roman" w:hAnsi="Times New Roman" w:cs="B Lotus"/>
          <w:sz w:val="28"/>
          <w:szCs w:val="28"/>
          <w:rtl/>
        </w:rPr>
        <w:t>.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رو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کرد</w:t>
      </w:r>
      <w:r w:rsidRPr="00145FFA">
        <w:rPr>
          <w:rFonts w:ascii="Times New Roman" w:eastAsia="Times New Roman" w:hAnsi="Times New Roman" w:cs="B Lotus"/>
          <w:sz w:val="28"/>
          <w:szCs w:val="28"/>
          <w:rtl/>
        </w:rPr>
        <w:t xml:space="preserve"> تحول‌آفر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امکان شخص</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ساز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تجربه کارمند در تمام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مراحل چرخه ح</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ات</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را فراهم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آورد</w:t>
      </w:r>
      <w:r w:rsidRPr="00145FFA">
        <w:rPr>
          <w:rFonts w:ascii="Times New Roman" w:eastAsia="Times New Roman" w:hAnsi="Times New Roman" w:cs="B Lotus"/>
          <w:sz w:val="28"/>
          <w:szCs w:val="28"/>
          <w:rtl/>
        </w:rPr>
        <w:t>. با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حال، چن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ستم‌ها</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sz w:val="28"/>
          <w:szCs w:val="28"/>
          <w:rtl/>
        </w:rPr>
        <w:t xml:space="preserve"> در بسترها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فرهنگ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استراتژ</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مت</w:t>
      </w:r>
      <w:r w:rsidRPr="00145FFA">
        <w:rPr>
          <w:rFonts w:ascii="Times New Roman" w:eastAsia="Times New Roman" w:hAnsi="Times New Roman" w:cs="B Lotus" w:hint="eastAsia"/>
          <w:sz w:val="28"/>
          <w:szCs w:val="28"/>
          <w:rtl/>
        </w:rPr>
        <w:t>فاوت،</w:t>
      </w:r>
      <w:r w:rsidRPr="00145FFA">
        <w:rPr>
          <w:rFonts w:ascii="Times New Roman" w:eastAsia="Times New Roman" w:hAnsi="Times New Roman" w:cs="B Lotus"/>
          <w:sz w:val="28"/>
          <w:szCs w:val="28"/>
          <w:rtl/>
        </w:rPr>
        <w:t xml:space="preserve"> با چالش‌ها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جد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مواجه هستند.</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نگ</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،2017).</w:t>
      </w:r>
    </w:p>
    <w:p w14:paraId="46308836" w14:textId="77777777" w:rsidR="00145FFA" w:rsidRPr="00145FFA" w:rsidRDefault="00145FFA" w:rsidP="00145FFA">
      <w:pPr>
        <w:bidi/>
        <w:spacing w:after="0" w:line="240" w:lineRule="auto"/>
        <w:jc w:val="both"/>
        <w:rPr>
          <w:rFonts w:ascii="Times New Roman" w:eastAsia="Times New Roman" w:hAnsi="Times New Roman" w:cs="B Lotus"/>
          <w:sz w:val="28"/>
          <w:szCs w:val="28"/>
        </w:rPr>
      </w:pPr>
      <w:r w:rsidRPr="00145FFA">
        <w:rPr>
          <w:rFonts w:ascii="Times New Roman" w:eastAsia="Times New Roman" w:hAnsi="Times New Roman" w:cs="B Lotus" w:hint="cs"/>
          <w:sz w:val="28"/>
          <w:szCs w:val="28"/>
          <w:rtl/>
        </w:rPr>
        <w:t xml:space="preserve">درواقع </w:t>
      </w:r>
      <w:r w:rsidRPr="00145FFA">
        <w:rPr>
          <w:rFonts w:ascii="Times New Roman" w:eastAsia="Times New Roman" w:hAnsi="Times New Roman" w:cs="B Lotus"/>
          <w:sz w:val="28"/>
          <w:szCs w:val="28"/>
          <w:rtl/>
        </w:rPr>
        <w:t xml:space="preserve"> عصر تحول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سازمان‌ها به‌طور فزا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تلاش‌اند تا با استفاده از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مانند هوش مصنوع</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vertAlign w:val="superscript"/>
          <w:rtl/>
        </w:rPr>
        <w:footnoteReference w:id="4"/>
      </w:r>
      <w:r w:rsidRPr="00145FFA">
        <w:rPr>
          <w:rFonts w:ascii="Times New Roman" w:eastAsia="Times New Roman" w:hAnsi="Times New Roman" w:cs="B Lotus"/>
          <w:sz w:val="28"/>
          <w:szCs w:val="28"/>
          <w:rtl/>
        </w:rPr>
        <w:t>، عملکرد منابع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خود را به</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نه‌ساز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کنند. در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ان،</w:t>
      </w:r>
      <w:r w:rsidRPr="00145FFA">
        <w:rPr>
          <w:rFonts w:ascii="Times New Roman" w:eastAsia="Times New Roman" w:hAnsi="Times New Roman" w:cs="B Lotus"/>
          <w:sz w:val="28"/>
          <w:szCs w:val="28"/>
          <w:rtl/>
        </w:rPr>
        <w:t xml:space="preserve"> سیستمهای منابع انسانی هوشمند</w:t>
      </w:r>
      <w:r w:rsidRPr="00145FFA">
        <w:rPr>
          <w:rFonts w:ascii="Times New Roman" w:eastAsia="Times New Roman" w:hAnsi="Times New Roman" w:cs="B Lotus"/>
          <w:sz w:val="28"/>
          <w:szCs w:val="28"/>
          <w:vertAlign w:val="superscript"/>
          <w:rtl/>
        </w:rPr>
        <w:footnoteReference w:id="5"/>
      </w:r>
      <w:r w:rsidRPr="00145FFA">
        <w:rPr>
          <w:rFonts w:ascii="Times New Roman" w:eastAsia="Times New Roman" w:hAnsi="Times New Roman" w:cs="B Lotus"/>
          <w:sz w:val="28"/>
          <w:szCs w:val="28"/>
          <w:rtl/>
        </w:rPr>
        <w:t xml:space="preserve"> به‌عنوان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رو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کرد</w:t>
      </w:r>
      <w:r w:rsidRPr="00145FFA">
        <w:rPr>
          <w:rFonts w:ascii="Times New Roman" w:eastAsia="Times New Roman" w:hAnsi="Times New Roman" w:cs="B Lotus"/>
          <w:sz w:val="28"/>
          <w:szCs w:val="28"/>
          <w:rtl/>
        </w:rPr>
        <w:t xml:space="preserve"> نو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مطرح ش</w:t>
      </w:r>
      <w:r w:rsidRPr="00145FFA">
        <w:rPr>
          <w:rFonts w:ascii="Times New Roman" w:eastAsia="Times New Roman" w:hAnsi="Times New Roman" w:cs="B Lotus" w:hint="eastAsia"/>
          <w:sz w:val="28"/>
          <w:szCs w:val="28"/>
          <w:rtl/>
        </w:rPr>
        <w:t>ده</w:t>
      </w:r>
      <w:r w:rsidRPr="00145FFA">
        <w:rPr>
          <w:rFonts w:ascii="Times New Roman" w:eastAsia="Times New Roman" w:hAnsi="Times New Roman" w:cs="B Lotus"/>
          <w:sz w:val="28"/>
          <w:szCs w:val="28"/>
          <w:rtl/>
        </w:rPr>
        <w:t xml:space="preserve"> که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تواند</w:t>
      </w:r>
      <w:r w:rsidRPr="00145FFA">
        <w:rPr>
          <w:rFonts w:ascii="Times New Roman" w:eastAsia="Times New Roman" w:hAnsi="Times New Roman" w:cs="B Lotus"/>
          <w:sz w:val="28"/>
          <w:szCs w:val="28"/>
          <w:rtl/>
        </w:rPr>
        <w:t xml:space="preserve"> فرآ</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منابع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نظ</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استخدام، آموزش، ارز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عملکرد و حفظ کارکنان را دگرگون کند (2،3).</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جنگباهادور و همکاران</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2024</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بودوار و همکاران</w:t>
      </w:r>
      <w:r w:rsidRPr="00145FFA">
        <w:rPr>
          <w:rFonts w:ascii="Times New Roman" w:eastAsia="Times New Roman" w:hAnsi="Times New Roman" w:cs="B Lotus"/>
          <w:sz w:val="28"/>
          <w:szCs w:val="28"/>
          <w:vertAlign w:val="superscript"/>
          <w:rtl/>
        </w:rPr>
        <w:footnoteReference w:id="6"/>
      </w:r>
      <w:r w:rsidRPr="00145FFA">
        <w:rPr>
          <w:rFonts w:ascii="Times New Roman" w:eastAsia="Times New Roman" w:hAnsi="Times New Roman" w:cs="B Lotus" w:hint="cs"/>
          <w:sz w:val="28"/>
          <w:szCs w:val="28"/>
          <w:rtl/>
        </w:rPr>
        <w:t>،2022)</w:t>
      </w:r>
      <w:r w:rsidRPr="00145FFA">
        <w:rPr>
          <w:rFonts w:ascii="Times New Roman" w:eastAsia="Times New Roman" w:hAnsi="Times New Roman" w:cs="B Lotus"/>
          <w:sz w:val="28"/>
          <w:szCs w:val="28"/>
          <w:rtl/>
        </w:rPr>
        <w:t xml:space="preserve"> با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حال، در کشورها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حال توسعه،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اده‌ساز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مؤثر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نوع از مد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با چالش‌ها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متعدد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روبروست، که عمدتاً ناش</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از تفاوت در زم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نه‌ها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فرهنگ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اس</w:t>
      </w:r>
      <w:r w:rsidRPr="00145FFA">
        <w:rPr>
          <w:rFonts w:ascii="Times New Roman" w:eastAsia="Times New Roman" w:hAnsi="Times New Roman" w:cs="B Lotus" w:hint="eastAsia"/>
          <w:sz w:val="28"/>
          <w:szCs w:val="28"/>
          <w:rtl/>
        </w:rPr>
        <w:t>تراتژ</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است (5).</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7"/>
      </w:r>
      <w:r w:rsidRPr="00145FFA">
        <w:rPr>
          <w:rFonts w:ascii="Times New Roman" w:eastAsia="Times New Roman" w:hAnsi="Times New Roman" w:cs="B Lotus" w:hint="cs"/>
          <w:sz w:val="28"/>
          <w:szCs w:val="28"/>
          <w:rtl/>
        </w:rPr>
        <w:t>،2021).</w:t>
      </w:r>
    </w:p>
    <w:p w14:paraId="4EE6564F" w14:textId="77777777" w:rsidR="00145FFA" w:rsidRPr="00145FFA" w:rsidRDefault="00145FFA" w:rsidP="00145FFA">
      <w:pPr>
        <w:bidi/>
        <w:spacing w:after="0" w:line="240" w:lineRule="auto"/>
        <w:jc w:val="both"/>
        <w:rPr>
          <w:rFonts w:ascii="Times New Roman" w:eastAsia="Times New Roman" w:hAnsi="Times New Roman" w:cs="B Lotus"/>
          <w:sz w:val="28"/>
          <w:szCs w:val="28"/>
        </w:rPr>
      </w:pPr>
      <w:r w:rsidRPr="00145FFA">
        <w:rPr>
          <w:rFonts w:ascii="Times New Roman" w:eastAsia="Times New Roman" w:hAnsi="Times New Roman" w:cs="B Lotus" w:hint="eastAsia"/>
          <w:sz w:val="28"/>
          <w:szCs w:val="28"/>
          <w:rtl/>
        </w:rPr>
        <w:t>مطالعات</w:t>
      </w:r>
      <w:r w:rsidRPr="00145FFA">
        <w:rPr>
          <w:rFonts w:ascii="Times New Roman" w:eastAsia="Times New Roman" w:hAnsi="Times New Roman" w:cs="B Lotus"/>
          <w:sz w:val="28"/>
          <w:szCs w:val="28"/>
          <w:rtl/>
        </w:rPr>
        <w:t xml:space="preserve">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نشان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دهند</w:t>
      </w:r>
      <w:r w:rsidRPr="00145FFA">
        <w:rPr>
          <w:rFonts w:ascii="Times New Roman" w:eastAsia="Times New Roman" w:hAnsi="Times New Roman" w:cs="B Lotus"/>
          <w:sz w:val="28"/>
          <w:szCs w:val="28"/>
          <w:rtl/>
        </w:rPr>
        <w:t xml:space="preserve"> که اگرچه سیستمهای منابع انسانی هوشمند قابل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بهبود بهره‌ور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کاهش تعصب، و ارتقا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تصم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م‌گ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را دارد (2،38،60)،</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جنگباهادور و همکاران</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2024</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اوپادها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خاندلوال</w:t>
      </w:r>
      <w:r w:rsidRPr="00145FFA">
        <w:rPr>
          <w:rFonts w:ascii="Times New Roman" w:eastAsia="Times New Roman" w:hAnsi="Times New Roman" w:cs="B Lotus"/>
          <w:sz w:val="28"/>
          <w:szCs w:val="28"/>
          <w:vertAlign w:val="superscript"/>
          <w:rtl/>
        </w:rPr>
        <w:footnoteReference w:id="8"/>
      </w:r>
      <w:r w:rsidRPr="00145FFA">
        <w:rPr>
          <w:rFonts w:ascii="Times New Roman" w:eastAsia="Times New Roman" w:hAnsi="Times New Roman" w:cs="B Lotus" w:hint="cs"/>
          <w:sz w:val="28"/>
          <w:szCs w:val="28"/>
          <w:rtl/>
        </w:rPr>
        <w:t>،2018؛</w:t>
      </w:r>
      <w:r w:rsidRPr="00145FFA">
        <w:rPr>
          <w:rFonts w:ascii="Times New Roman" w:eastAsia="Times New Roman" w:hAnsi="Times New Roman" w:cs="B Lotus"/>
          <w:sz w:val="28"/>
          <w:szCs w:val="28"/>
          <w:rtl/>
        </w:rPr>
        <w:t xml:space="preserve"> هانل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9"/>
      </w:r>
      <w:r w:rsidRPr="00145FFA">
        <w:rPr>
          <w:rFonts w:ascii="Times New Roman" w:eastAsia="Times New Roman" w:hAnsi="Times New Roman" w:cs="B Lotus" w:hint="cs"/>
          <w:sz w:val="28"/>
          <w:szCs w:val="28"/>
          <w:rtl/>
        </w:rPr>
        <w:t>،2019)</w:t>
      </w:r>
      <w:r w:rsidRPr="00145FFA">
        <w:rPr>
          <w:rFonts w:ascii="Times New Roman" w:eastAsia="Times New Roman" w:hAnsi="Times New Roman" w:cs="B Lotus"/>
          <w:sz w:val="28"/>
          <w:szCs w:val="28"/>
          <w:rtl/>
        </w:rPr>
        <w:t xml:space="preserve"> اما هنوز مشخص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ست</w:t>
      </w:r>
      <w:r w:rsidRPr="00145FFA">
        <w:rPr>
          <w:rFonts w:ascii="Times New Roman" w:eastAsia="Times New Roman" w:hAnsi="Times New Roman" w:cs="B Lotus"/>
          <w:sz w:val="28"/>
          <w:szCs w:val="28"/>
          <w:rtl/>
        </w:rPr>
        <w:t xml:space="preserve"> که تحقق عملکرد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sz w:val="28"/>
          <w:szCs w:val="28"/>
          <w:rtl/>
        </w:rPr>
        <w:lastRenderedPageBreak/>
        <w:t>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sz w:val="28"/>
          <w:szCs w:val="28"/>
          <w:vertAlign w:val="superscript"/>
          <w:rtl/>
        </w:rPr>
        <w:footnoteReference w:id="10"/>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sz w:val="28"/>
          <w:szCs w:val="28"/>
          <w:rtl/>
        </w:rPr>
        <w:t>تا چه اندازه به فرهنگ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vertAlign w:val="superscript"/>
          <w:rtl/>
        </w:rPr>
        <w:footnoteReference w:id="11"/>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راهبرد  سازمانی</w:t>
      </w:r>
      <w:r w:rsidRPr="00145FFA">
        <w:rPr>
          <w:rFonts w:ascii="Times New Roman" w:eastAsia="Times New Roman" w:hAnsi="Times New Roman" w:cs="B Lotus"/>
          <w:sz w:val="28"/>
          <w:szCs w:val="28"/>
          <w:vertAlign w:val="superscript"/>
          <w:rtl/>
        </w:rPr>
        <w:footnoteReference w:id="12"/>
      </w:r>
      <w:r w:rsidRPr="00145FFA">
        <w:rPr>
          <w:rFonts w:ascii="Times New Roman" w:eastAsia="Times New Roman" w:hAnsi="Times New Roman" w:cs="B Lotus"/>
          <w:sz w:val="28"/>
          <w:szCs w:val="28"/>
          <w:rtl/>
        </w:rPr>
        <w:t xml:space="preserve"> وابسته است. فرهنگ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eastAsia"/>
          <w:sz w:val="28"/>
          <w:szCs w:val="28"/>
          <w:rtl/>
        </w:rPr>
        <w:t>با</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جاد</w:t>
      </w:r>
      <w:r w:rsidRPr="00145FFA">
        <w:rPr>
          <w:rFonts w:ascii="Times New Roman" w:eastAsia="Times New Roman" w:hAnsi="Times New Roman" w:cs="B Lotus"/>
          <w:sz w:val="28"/>
          <w:szCs w:val="28"/>
          <w:rtl/>
        </w:rPr>
        <w:t xml:space="preserve"> مح</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ط</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ادگ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رنده،</w:t>
      </w:r>
      <w:r w:rsidRPr="00145FFA">
        <w:rPr>
          <w:rFonts w:ascii="Times New Roman" w:eastAsia="Times New Roman" w:hAnsi="Times New Roman" w:cs="B Lotus"/>
          <w:sz w:val="28"/>
          <w:szCs w:val="28"/>
          <w:rtl/>
        </w:rPr>
        <w:t xml:space="preserve"> تقو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پذ</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رش</w:t>
      </w:r>
      <w:r w:rsidRPr="00145FFA">
        <w:rPr>
          <w:rFonts w:ascii="Times New Roman" w:eastAsia="Times New Roman" w:hAnsi="Times New Roman" w:cs="B Lotus"/>
          <w:sz w:val="28"/>
          <w:szCs w:val="28"/>
          <w:rtl/>
        </w:rPr>
        <w:t xml:space="preserve">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افزا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w:t>
      </w:r>
      <w:r w:rsidRPr="00145FFA">
        <w:rPr>
          <w:rFonts w:ascii="Times New Roman" w:eastAsia="Times New Roman" w:hAnsi="Times New Roman" w:cs="B Lotus"/>
          <w:sz w:val="28"/>
          <w:szCs w:val="28"/>
          <w:rtl/>
        </w:rPr>
        <w:t xml:space="preserve"> نوآور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تواند</w:t>
      </w:r>
      <w:r w:rsidRPr="00145FFA">
        <w:rPr>
          <w:rFonts w:ascii="Times New Roman" w:eastAsia="Times New Roman" w:hAnsi="Times New Roman" w:cs="B Lotus"/>
          <w:sz w:val="28"/>
          <w:szCs w:val="28"/>
          <w:rtl/>
        </w:rPr>
        <w:t xml:space="preserve"> بستر مناسب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به‌کارگ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سیستمهای منابع انسانی هوشمند فراهم آورد (4،5،55).</w:t>
      </w:r>
      <w:r w:rsidRPr="00145FFA">
        <w:rPr>
          <w:rFonts w:ascii="Times New Roman" w:eastAsia="Times New Roman" w:hAnsi="Times New Roman" w:cs="B Lotus" w:hint="cs"/>
          <w:sz w:val="28"/>
          <w:szCs w:val="28"/>
          <w:rtl/>
          <w:lang w:bidi="fa-IR"/>
        </w:rPr>
        <w:t>(</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sz w:val="28"/>
          <w:szCs w:val="28"/>
          <w:rtl/>
          <w:lang w:bidi="fa-IR"/>
        </w:rPr>
        <w:t>ل</w:t>
      </w:r>
      <w:r w:rsidRPr="00145FFA">
        <w:rPr>
          <w:rFonts w:ascii="Times New Roman" w:eastAsia="Times New Roman" w:hAnsi="Times New Roman" w:cs="B Lotus" w:hint="cs"/>
          <w:sz w:val="28"/>
          <w:szCs w:val="28"/>
          <w:rtl/>
          <w:lang w:bidi="fa-IR"/>
        </w:rPr>
        <w:t>ی</w:t>
      </w:r>
      <w:r w:rsidRPr="00145FFA">
        <w:rPr>
          <w:rFonts w:ascii="Times New Roman" w:eastAsia="Times New Roman" w:hAnsi="Times New Roman" w:cs="B Lotus" w:hint="eastAsia"/>
          <w:sz w:val="28"/>
          <w:szCs w:val="28"/>
          <w:rtl/>
          <w:lang w:bidi="fa-IR"/>
        </w:rPr>
        <w:t>ل</w:t>
      </w:r>
      <w:r w:rsidRPr="00145FFA">
        <w:rPr>
          <w:rFonts w:ascii="Times New Roman" w:eastAsia="Times New Roman" w:hAnsi="Times New Roman" w:cs="B Lotus"/>
          <w:sz w:val="28"/>
          <w:szCs w:val="28"/>
          <w:rtl/>
          <w:lang w:bidi="fa-IR"/>
        </w:rPr>
        <w:t>-رودر</w:t>
      </w:r>
      <w:r w:rsidRPr="00145FFA">
        <w:rPr>
          <w:rFonts w:ascii="Times New Roman" w:eastAsia="Times New Roman" w:hAnsi="Times New Roman" w:cs="B Lotus" w:hint="cs"/>
          <w:sz w:val="28"/>
          <w:szCs w:val="28"/>
          <w:rtl/>
          <w:lang w:bidi="fa-IR"/>
        </w:rPr>
        <w:t>ی</w:t>
      </w:r>
      <w:r w:rsidRPr="00145FFA">
        <w:rPr>
          <w:rFonts w:ascii="Times New Roman" w:eastAsia="Times New Roman" w:hAnsi="Times New Roman" w:cs="B Lotus" w:hint="eastAsia"/>
          <w:sz w:val="28"/>
          <w:szCs w:val="28"/>
          <w:rtl/>
          <w:lang w:bidi="fa-IR"/>
        </w:rPr>
        <w:t>گز</w:t>
      </w:r>
      <w:r w:rsidRPr="00145FFA">
        <w:rPr>
          <w:rFonts w:ascii="Times New Roman" w:eastAsia="Times New Roman" w:hAnsi="Times New Roman" w:cs="B Lotus"/>
          <w:sz w:val="28"/>
          <w:szCs w:val="28"/>
          <w:rtl/>
          <w:lang w:bidi="fa-IR"/>
        </w:rPr>
        <w:t xml:space="preserve"> و همکاران</w:t>
      </w:r>
      <w:r w:rsidRPr="00145FFA">
        <w:rPr>
          <w:rFonts w:ascii="Times New Roman" w:eastAsia="Times New Roman" w:hAnsi="Times New Roman" w:cs="B Lotus" w:hint="cs"/>
          <w:sz w:val="28"/>
          <w:szCs w:val="28"/>
          <w:rtl/>
          <w:lang w:bidi="fa-IR"/>
        </w:rPr>
        <w:t xml:space="preserve">،2023؛ </w:t>
      </w:r>
      <w:r w:rsidRPr="00145FFA">
        <w:rPr>
          <w:rFonts w:ascii="Times New Roman" w:eastAsia="Times New Roman" w:hAnsi="Times New Roman" w:cs="B Lotus"/>
          <w:sz w:val="28"/>
          <w:szCs w:val="28"/>
          <w:rtl/>
        </w:rPr>
        <w:t>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،2021؛</w:t>
      </w:r>
      <w:r w:rsidRPr="00145FFA">
        <w:rPr>
          <w:rFonts w:ascii="Times New Roman" w:eastAsia="Times New Roman" w:hAnsi="Times New Roman" w:cs="B Lotus"/>
          <w:sz w:val="28"/>
          <w:szCs w:val="28"/>
          <w:rtl/>
        </w:rPr>
        <w:t xml:space="preserve"> مارت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نز</w:t>
      </w:r>
      <w:r w:rsidRPr="00145FFA">
        <w:rPr>
          <w:rFonts w:ascii="Times New Roman" w:eastAsia="Times New Roman" w:hAnsi="Times New Roman" w:cs="B Lotus"/>
          <w:sz w:val="28"/>
          <w:szCs w:val="28"/>
          <w:rtl/>
        </w:rPr>
        <w:t>-کارو و همکاران</w:t>
      </w:r>
      <w:r w:rsidRPr="00145FFA">
        <w:rPr>
          <w:rFonts w:ascii="Times New Roman" w:eastAsia="Times New Roman" w:hAnsi="Times New Roman" w:cs="B Lotus"/>
          <w:sz w:val="28"/>
          <w:szCs w:val="28"/>
          <w:vertAlign w:val="superscript"/>
          <w:rtl/>
        </w:rPr>
        <w:footnoteReference w:id="13"/>
      </w:r>
      <w:r w:rsidRPr="00145FFA">
        <w:rPr>
          <w:rFonts w:ascii="Times New Roman" w:eastAsia="Times New Roman" w:hAnsi="Times New Roman" w:cs="B Lotus" w:hint="cs"/>
          <w:sz w:val="28"/>
          <w:szCs w:val="28"/>
          <w:rtl/>
        </w:rPr>
        <w:t>،2020)</w:t>
      </w:r>
      <w:r w:rsidRPr="00145FFA">
        <w:rPr>
          <w:rFonts w:ascii="Times New Roman" w:eastAsia="Times New Roman" w:hAnsi="Times New Roman" w:cs="B Lotus"/>
          <w:sz w:val="28"/>
          <w:szCs w:val="28"/>
          <w:rtl/>
        </w:rPr>
        <w:t xml:space="preserve"> در مقابل، راهبرد سازمانی</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با تع</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چشم‌انداز، منابع و اهداف، ساختار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را فراهم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آورد</w:t>
      </w:r>
      <w:r w:rsidRPr="00145FFA">
        <w:rPr>
          <w:rFonts w:ascii="Times New Roman" w:eastAsia="Times New Roman" w:hAnsi="Times New Roman" w:cs="B Lotus"/>
          <w:sz w:val="28"/>
          <w:szCs w:val="28"/>
          <w:rtl/>
        </w:rPr>
        <w:t xml:space="preserve"> که از اجرا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از جمله سیستمهای منابع انسانی هوشمند پ</w:t>
      </w:r>
      <w:r w:rsidRPr="00145FFA">
        <w:rPr>
          <w:rFonts w:ascii="Times New Roman" w:eastAsia="Times New Roman" w:hAnsi="Times New Roman" w:cs="B Lotus" w:hint="eastAsia"/>
          <w:sz w:val="28"/>
          <w:szCs w:val="28"/>
          <w:rtl/>
        </w:rPr>
        <w:t>شت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بان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کند</w:t>
      </w:r>
      <w:r w:rsidRPr="00145FFA">
        <w:rPr>
          <w:rFonts w:ascii="Times New Roman" w:eastAsia="Times New Roman" w:hAnsi="Times New Roman" w:cs="B Lotus"/>
          <w:sz w:val="28"/>
          <w:szCs w:val="28"/>
          <w:rtl/>
        </w:rPr>
        <w:t xml:space="preserve"> (6،60،64).</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نگ</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،2017؛</w:t>
      </w:r>
      <w:r w:rsidRPr="00145FFA">
        <w:rPr>
          <w:rFonts w:ascii="Times New Roman" w:eastAsia="Times New Roman" w:hAnsi="Times New Roman" w:cs="B Lotus"/>
          <w:sz w:val="28"/>
          <w:szCs w:val="28"/>
          <w:rtl/>
        </w:rPr>
        <w:t xml:space="preserve"> هانل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14"/>
      </w:r>
      <w:r w:rsidRPr="00145FFA">
        <w:rPr>
          <w:rFonts w:ascii="Times New Roman" w:eastAsia="Times New Roman" w:hAnsi="Times New Roman" w:cs="B Lotus" w:hint="cs"/>
          <w:sz w:val="28"/>
          <w:szCs w:val="28"/>
          <w:rtl/>
        </w:rPr>
        <w:t>،2019،</w:t>
      </w:r>
      <w:r w:rsidRPr="00145FFA">
        <w:rPr>
          <w:rFonts w:ascii="Times New Roman" w:eastAsia="Times New Roman" w:hAnsi="Times New Roman" w:cs="B Lotus"/>
          <w:sz w:val="28"/>
          <w:szCs w:val="28"/>
          <w:rtl/>
        </w:rPr>
        <w:t xml:space="preserve"> کاس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و؛</w:t>
      </w:r>
      <w:r w:rsidRPr="00145FFA">
        <w:rPr>
          <w:rFonts w:ascii="Times New Roman" w:eastAsia="Times New Roman" w:hAnsi="Times New Roman" w:cs="B Lotus"/>
          <w:sz w:val="28"/>
          <w:szCs w:val="28"/>
          <w:rtl/>
        </w:rPr>
        <w:t xml:space="preserve"> مونته‌آلگره</w:t>
      </w:r>
      <w:r w:rsidRPr="00145FFA">
        <w:rPr>
          <w:rFonts w:ascii="Times New Roman" w:eastAsia="Times New Roman" w:hAnsi="Times New Roman" w:cs="B Lotus"/>
          <w:sz w:val="28"/>
          <w:szCs w:val="28"/>
          <w:vertAlign w:val="superscript"/>
          <w:rtl/>
        </w:rPr>
        <w:footnoteReference w:id="15"/>
      </w:r>
      <w:r w:rsidRPr="00145FFA">
        <w:rPr>
          <w:rFonts w:ascii="Times New Roman" w:eastAsia="Times New Roman" w:hAnsi="Times New Roman" w:cs="B Lotus" w:hint="cs"/>
          <w:sz w:val="28"/>
          <w:szCs w:val="28"/>
          <w:rtl/>
        </w:rPr>
        <w:t>،2016).</w:t>
      </w:r>
    </w:p>
    <w:p w14:paraId="7589F49B" w14:textId="77777777" w:rsidR="00145FFA" w:rsidRPr="00145FFA" w:rsidRDefault="00145FFA" w:rsidP="00145FFA">
      <w:pPr>
        <w:bidi/>
        <w:spacing w:after="0" w:line="240" w:lineRule="auto"/>
        <w:jc w:val="both"/>
        <w:rPr>
          <w:rFonts w:ascii="Times New Roman" w:eastAsia="Times New Roman" w:hAnsi="Times New Roman" w:cs="B Lotus"/>
          <w:sz w:val="28"/>
          <w:szCs w:val="28"/>
          <w:rtl/>
        </w:rPr>
      </w:pPr>
      <w:r w:rsidRPr="00145FFA">
        <w:rPr>
          <w:rFonts w:ascii="Times New Roman" w:eastAsia="Times New Roman" w:hAnsi="Times New Roman" w:cs="B Lotus" w:hint="eastAsia"/>
          <w:sz w:val="28"/>
          <w:szCs w:val="28"/>
          <w:rtl/>
        </w:rPr>
        <w:t>با</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وجود، در ادب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ات</w:t>
      </w:r>
      <w:r w:rsidRPr="00145FFA">
        <w:rPr>
          <w:rFonts w:ascii="Times New Roman" w:eastAsia="Times New Roman" w:hAnsi="Times New Roman" w:cs="B Lotus"/>
          <w:sz w:val="28"/>
          <w:szCs w:val="28"/>
          <w:rtl/>
        </w:rPr>
        <w:t xml:space="preserve"> موجود شکاف‌ها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معنادار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وجود دارد. بس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از مطالعات به بررس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تأث</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مستق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م</w:t>
      </w:r>
      <w:r w:rsidRPr="00145FFA">
        <w:rPr>
          <w:rFonts w:ascii="Times New Roman" w:eastAsia="Times New Roman" w:hAnsi="Times New Roman" w:cs="B Lotus"/>
          <w:sz w:val="28"/>
          <w:szCs w:val="28"/>
          <w:rtl/>
        </w:rPr>
        <w:t xml:space="preserve"> فرهنگ دیجیتال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راهبرد سازمانی پرداخته‌اند، اما نقش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انج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سیستمهای منابع انسانی هوشمند در رابطه 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عوامل و عملکرد سازمانی پایدار به‌طور تجرب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کمتر مورد بررس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قرار گرفته است (5،25،26).</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،2021؛</w:t>
      </w:r>
      <w:r w:rsidRPr="00145FFA">
        <w:rPr>
          <w:rFonts w:ascii="Times New Roman" w:eastAsia="Times New Roman" w:hAnsi="Times New Roman" w:cs="B Lotus"/>
          <w:sz w:val="28"/>
          <w:szCs w:val="28"/>
          <w:rtl/>
        </w:rPr>
        <w:t xml:space="preserve"> چودور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16"/>
      </w:r>
      <w:r w:rsidRPr="00145FFA">
        <w:rPr>
          <w:rFonts w:ascii="Times New Roman" w:eastAsia="Times New Roman" w:hAnsi="Times New Roman" w:cs="B Lotus" w:hint="cs"/>
          <w:sz w:val="28"/>
          <w:szCs w:val="28"/>
          <w:rtl/>
        </w:rPr>
        <w:t>،2023؛</w:t>
      </w:r>
      <w:r w:rsidRPr="00145FFA">
        <w:rPr>
          <w:rFonts w:ascii="Times New Roman" w:eastAsia="Times New Roman" w:hAnsi="Times New Roman" w:cs="B Lotus"/>
          <w:sz w:val="28"/>
          <w:szCs w:val="28"/>
          <w:rtl/>
        </w:rPr>
        <w:t xml:space="preserve"> مظفر و همکاران</w:t>
      </w:r>
      <w:r w:rsidRPr="00145FFA">
        <w:rPr>
          <w:rFonts w:ascii="Times New Roman" w:eastAsia="Times New Roman" w:hAnsi="Times New Roman" w:cs="B Lotus"/>
          <w:sz w:val="28"/>
          <w:szCs w:val="28"/>
          <w:vertAlign w:val="superscript"/>
          <w:rtl/>
        </w:rPr>
        <w:footnoteReference w:id="17"/>
      </w:r>
      <w:r w:rsidRPr="00145FFA">
        <w:rPr>
          <w:rFonts w:ascii="Times New Roman" w:eastAsia="Times New Roman" w:hAnsi="Times New Roman" w:cs="B Lotus" w:hint="cs"/>
          <w:sz w:val="28"/>
          <w:szCs w:val="28"/>
          <w:rtl/>
        </w:rPr>
        <w:t>، 2024)</w:t>
      </w:r>
      <w:r w:rsidRPr="00145FFA">
        <w:rPr>
          <w:rFonts w:ascii="Times New Roman" w:eastAsia="Times New Roman" w:hAnsi="Times New Roman" w:cs="B Lotus"/>
          <w:sz w:val="28"/>
          <w:szCs w:val="28"/>
          <w:rtl/>
        </w:rPr>
        <w:t xml:space="preserve"> از سو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گر،</w:t>
      </w:r>
      <w:r w:rsidRPr="00145FFA">
        <w:rPr>
          <w:rFonts w:ascii="Times New Roman" w:eastAsia="Times New Roman" w:hAnsi="Times New Roman" w:cs="B Lotus"/>
          <w:sz w:val="28"/>
          <w:szCs w:val="28"/>
          <w:rtl/>
        </w:rPr>
        <w:t xml:space="preserve"> تحق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قات</w:t>
      </w:r>
      <w:r w:rsidRPr="00145FFA">
        <w:rPr>
          <w:rFonts w:ascii="Times New Roman" w:eastAsia="Times New Roman" w:hAnsi="Times New Roman" w:cs="B Lotus"/>
          <w:sz w:val="28"/>
          <w:szCs w:val="28"/>
          <w:rtl/>
        </w:rPr>
        <w:t xml:space="preserve"> محدود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w:t>
      </w:r>
      <w:r w:rsidRPr="00145FFA">
        <w:rPr>
          <w:rFonts w:ascii="Times New Roman" w:eastAsia="Times New Roman" w:hAnsi="Times New Roman" w:cs="B Lotus" w:hint="eastAsia"/>
          <w:sz w:val="28"/>
          <w:szCs w:val="28"/>
          <w:rtl/>
        </w:rPr>
        <w:t>بستر</w:t>
      </w:r>
      <w:r w:rsidRPr="00145FFA">
        <w:rPr>
          <w:rFonts w:ascii="Times New Roman" w:eastAsia="Times New Roman" w:hAnsi="Times New Roman" w:cs="B Lotus"/>
          <w:sz w:val="28"/>
          <w:szCs w:val="28"/>
          <w:rtl/>
        </w:rPr>
        <w:t xml:space="preserve"> کشورها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حال توسعه مانند بنگلادش انجام شده که در آن‌ها عوامل زم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مانند 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رساخت‌ها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ضع</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ف،</w:t>
      </w:r>
      <w:r w:rsidRPr="00145FFA">
        <w:rPr>
          <w:rFonts w:ascii="Times New Roman" w:eastAsia="Times New Roman" w:hAnsi="Times New Roman" w:cs="B Lotus"/>
          <w:sz w:val="28"/>
          <w:szCs w:val="28"/>
          <w:rtl/>
        </w:rPr>
        <w:t xml:space="preserve"> مهارت‌ها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پا</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و مقاومت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برابر تغ</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به عنوان موانع کل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شناسا</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sz w:val="28"/>
          <w:szCs w:val="28"/>
          <w:rtl/>
        </w:rPr>
        <w:t xml:space="preserve"> شده‌اند (5).</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،2021).</w:t>
      </w:r>
    </w:p>
    <w:p w14:paraId="4879CB54" w14:textId="77777777" w:rsidR="00145FFA" w:rsidRPr="00145FFA" w:rsidRDefault="00145FFA" w:rsidP="00145FFA">
      <w:pPr>
        <w:bidi/>
        <w:spacing w:after="0" w:line="240" w:lineRule="auto"/>
        <w:jc w:val="both"/>
        <w:rPr>
          <w:rFonts w:ascii="Times New Roman" w:eastAsia="Times New Roman" w:hAnsi="Times New Roman" w:cs="B Lotus"/>
          <w:sz w:val="28"/>
          <w:szCs w:val="28"/>
        </w:rPr>
      </w:pPr>
      <w:r w:rsidRPr="00145FFA">
        <w:rPr>
          <w:rFonts w:ascii="Times New Roman" w:eastAsia="Times New Roman" w:hAnsi="Times New Roman" w:cs="B Lotus"/>
          <w:sz w:val="28"/>
          <w:szCs w:val="28"/>
          <w:rtl/>
          <w:lang w:bidi="fa-IR"/>
        </w:rPr>
        <w:t>چالش بنیادین اینجاست که بسیاری از سازمان‌ها، تحول دیجیتال در منابع انسانی را صرفاً یک «پروژه فناورانه» می‌بینند و از دو پیش‌نیاز حیاتی آن غافل</w:t>
      </w:r>
      <w:r w:rsidRPr="00145FFA">
        <w:rPr>
          <w:rFonts w:ascii="Times New Roman" w:eastAsia="Times New Roman" w:hAnsi="Times New Roman" w:cs="B Lotus" w:hint="cs"/>
          <w:sz w:val="28"/>
          <w:szCs w:val="28"/>
          <w:rtl/>
          <w:lang w:bidi="fa-IR"/>
        </w:rPr>
        <w:t xml:space="preserve"> می شوند: </w:t>
      </w:r>
      <w:r w:rsidRPr="00145FFA">
        <w:rPr>
          <w:rFonts w:ascii="Times New Roman" w:eastAsia="Times New Roman" w:hAnsi="Times New Roman" w:cs="B Lotus"/>
          <w:sz w:val="28"/>
          <w:szCs w:val="28"/>
        </w:rPr>
        <w:t>»</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lang w:bidi="fa-IR"/>
        </w:rPr>
        <w:t>راهبرد سازمانی</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hint="cs"/>
          <w:sz w:val="28"/>
          <w:szCs w:val="28"/>
          <w:rtl/>
        </w:rPr>
        <w:t xml:space="preserve"> و</w:t>
      </w:r>
      <w:r w:rsidRPr="00145FFA">
        <w:rPr>
          <w:rFonts w:ascii="Times New Roman" w:eastAsia="Times New Roman" w:hAnsi="Times New Roman" w:cs="B Lotus"/>
          <w:sz w:val="28"/>
          <w:szCs w:val="28"/>
        </w:rPr>
        <w:t>»</w:t>
      </w:r>
      <w:r w:rsidRPr="00145FFA">
        <w:rPr>
          <w:rFonts w:ascii="Times New Roman" w:eastAsia="Times New Roman" w:hAnsi="Times New Roman" w:cs="B Lotus"/>
          <w:sz w:val="28"/>
          <w:szCs w:val="28"/>
          <w:rtl/>
          <w:lang w:bidi="fa-IR"/>
        </w:rPr>
        <w:t xml:space="preserve">فرهنگ </w:t>
      </w:r>
      <w:r w:rsidRPr="00145FFA">
        <w:rPr>
          <w:rFonts w:ascii="Times New Roman" w:eastAsia="Times New Roman" w:hAnsi="Times New Roman" w:cs="B Lotus" w:hint="cs"/>
          <w:sz w:val="28"/>
          <w:szCs w:val="28"/>
          <w:rtl/>
          <w:lang w:bidi="fa-IR"/>
        </w:rPr>
        <w:t>دیجیتال</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lang w:bidi="fa-IR"/>
        </w:rPr>
        <w:t>از یک سو، نبود یک راهبرد مدون و همسو با اهداف کلان سازمان باعث می‌شود سیستم‌های هوشمند</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hint="cs"/>
          <w:sz w:val="28"/>
          <w:szCs w:val="28"/>
          <w:rtl/>
        </w:rPr>
        <w:t>منابع انسانی</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sz w:val="28"/>
          <w:szCs w:val="28"/>
          <w:rtl/>
          <w:lang w:bidi="fa-IR"/>
        </w:rPr>
        <w:t xml:space="preserve">به صورت جزیره‌ای و بدون هدف مشخص عمل کرده و به ابزاری پرهزینه و </w:t>
      </w:r>
      <w:r w:rsidRPr="00145FFA">
        <w:rPr>
          <w:rFonts w:ascii="Times New Roman" w:eastAsia="Times New Roman" w:hAnsi="Times New Roman" w:cs="B Lotus" w:hint="cs"/>
          <w:sz w:val="28"/>
          <w:szCs w:val="28"/>
          <w:rtl/>
          <w:lang w:bidi="fa-IR"/>
        </w:rPr>
        <w:t>کم کاربرد</w:t>
      </w:r>
      <w:r w:rsidRPr="00145FFA">
        <w:rPr>
          <w:rFonts w:ascii="Times New Roman" w:eastAsia="Times New Roman" w:hAnsi="Times New Roman" w:cs="B Lotus"/>
          <w:sz w:val="28"/>
          <w:szCs w:val="28"/>
          <w:rtl/>
          <w:lang w:bidi="fa-IR"/>
        </w:rPr>
        <w:t xml:space="preserve"> تبدیل شوند</w:t>
      </w:r>
      <w:r w:rsidRPr="00145FFA">
        <w:rPr>
          <w:rFonts w:ascii="Times New Roman" w:eastAsia="Times New Roman" w:hAnsi="Times New Roman" w:cs="B Lotus" w:hint="cs"/>
          <w:sz w:val="28"/>
          <w:szCs w:val="28"/>
          <w:rtl/>
          <w:lang w:bidi="fa-IR"/>
        </w:rPr>
        <w:t xml:space="preserve"> و</w:t>
      </w:r>
      <w:r w:rsidRPr="00145FFA">
        <w:rPr>
          <w:rFonts w:ascii="Times New Roman" w:eastAsia="Times New Roman" w:hAnsi="Times New Roman" w:cs="B Lotus"/>
          <w:sz w:val="28"/>
          <w:szCs w:val="28"/>
          <w:rtl/>
          <w:lang w:bidi="fa-IR"/>
        </w:rPr>
        <w:t xml:space="preserve"> از سوی دیگر، مقاومت کارکنان در برابر تغییر، عدم وجود ذهنیت یادگیری مستمر و نبود فرهنگ همکاری و نوآوری، مانع اصلی پذیرش و بهره‌برداری مؤثر از این سیستم‌های پیشرفته می‌شود</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rPr>
        <w:t>.(Kane et al., 2019)</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sz w:val="28"/>
          <w:szCs w:val="28"/>
          <w:rtl/>
          <w:lang w:bidi="fa-IR"/>
        </w:rPr>
        <w:t>در واقع، شکاف عمیقی میان پتانسیل نظری سیستم‌های هوشمند و تحقق عملی آن‌ها در سازمان‌ها وجود دارد که ریشه در ضعف راهبردی و فرهنگی دارد</w:t>
      </w:r>
      <w:r w:rsidRPr="00145FFA">
        <w:rPr>
          <w:rFonts w:ascii="Times New Roman" w:eastAsia="Times New Roman" w:hAnsi="Times New Roman" w:cs="B Lotus"/>
          <w:sz w:val="28"/>
          <w:szCs w:val="28"/>
        </w:rPr>
        <w:t xml:space="preserve">. </w:t>
      </w:r>
    </w:p>
    <w:p w14:paraId="037A3A73" w14:textId="77777777" w:rsidR="00145FFA" w:rsidRPr="00145FFA" w:rsidRDefault="00145FFA" w:rsidP="00145FFA">
      <w:pPr>
        <w:bidi/>
        <w:spacing w:after="0" w:line="240" w:lineRule="auto"/>
        <w:jc w:val="both"/>
        <w:rPr>
          <w:rFonts w:ascii="Times New Roman" w:eastAsia="Times New Roman" w:hAnsi="Times New Roman" w:cs="B Lotus"/>
          <w:sz w:val="28"/>
          <w:szCs w:val="28"/>
        </w:rPr>
      </w:pPr>
      <w:r w:rsidRPr="00145FFA">
        <w:rPr>
          <w:rFonts w:ascii="Times New Roman" w:eastAsia="Times New Roman" w:hAnsi="Times New Roman" w:cs="B Lotus"/>
          <w:sz w:val="28"/>
          <w:szCs w:val="28"/>
          <w:rtl/>
          <w:lang w:bidi="fa-IR"/>
        </w:rPr>
        <w:lastRenderedPageBreak/>
        <w:t>این مسئله در اکوسیستم‌های نوآور و دانش‌بنیان مانند پارک علم و فناوری پردیس تهران اهمیت دوچندان می‌یابد. پارک پردیس به عنوان میزبان صدها شرکت فناور و استارتاپ پیشرو، یک آزمایشگاه زنده برای تحولات دیجیتال است. در این اکوسیستم، جنگ برای جذب و نگهداشت بهترین استعدادهای فناوری بسیار شدید است و سازمان‌ها برای موفقیت باید از پیشرفته‌ترین ابزارهای مدیریت منابع انسانی بهره ببرند. اما سوال کلیدی این است</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sz w:val="28"/>
          <w:szCs w:val="28"/>
          <w:rtl/>
          <w:lang w:bidi="fa-IR"/>
        </w:rPr>
        <w:t xml:space="preserve">آیا شرکت‌های مستقر در این پارک که در خط مقدم نوآوری قرار دارند، نیز در تلفیق راهبرد، فرهنگ و فناوری برای پیاده‌سازی سیستم‌های منابع انسانی هوشمند موفق عمل می‌کنند؟ یا آن‌ها نیز همانند بسیاری از سازمان‌های سنتی، در چرخه سرمایه‌گذاری‌های ناموفق فناورانه گرفتار شده‌اند؟ </w:t>
      </w:r>
    </w:p>
    <w:p w14:paraId="0320F498" w14:textId="77777777" w:rsidR="00145FFA" w:rsidRPr="00145FFA" w:rsidRDefault="00145FFA" w:rsidP="00145FFA">
      <w:pPr>
        <w:bidi/>
        <w:spacing w:after="0" w:line="240" w:lineRule="auto"/>
        <w:jc w:val="both"/>
        <w:rPr>
          <w:rFonts w:ascii="Times New Roman" w:eastAsia="Times New Roman" w:hAnsi="Times New Roman" w:cs="B Lotus"/>
          <w:sz w:val="28"/>
          <w:szCs w:val="28"/>
        </w:rPr>
      </w:pPr>
      <w:r w:rsidRPr="00145FFA">
        <w:rPr>
          <w:rFonts w:ascii="Times New Roman" w:eastAsia="Times New Roman" w:hAnsi="Times New Roman" w:cs="B Lotus"/>
          <w:sz w:val="28"/>
          <w:szCs w:val="28"/>
          <w:rtl/>
          <w:lang w:bidi="fa-IR"/>
        </w:rPr>
        <w:t>پژوهش‌های پیشین عمدتاً بر تأثیر یک بعد از این معادله</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hint="cs"/>
          <w:sz w:val="28"/>
          <w:szCs w:val="28"/>
          <w:rtl/>
          <w:lang w:bidi="fa-IR"/>
        </w:rPr>
        <w:t>(</w:t>
      </w:r>
      <w:r w:rsidRPr="00145FFA">
        <w:rPr>
          <w:rFonts w:ascii="Times New Roman" w:eastAsia="Times New Roman" w:hAnsi="Times New Roman" w:cs="B Lotus"/>
          <w:sz w:val="28"/>
          <w:szCs w:val="28"/>
          <w:rtl/>
          <w:lang w:bidi="fa-IR"/>
        </w:rPr>
        <w:t>مانند تأثیر یک فناوری خاص بر یک متغیر</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hint="cs"/>
          <w:sz w:val="28"/>
          <w:szCs w:val="28"/>
          <w:rtl/>
        </w:rPr>
        <w:t>منابع انسانی)</w:t>
      </w:r>
      <w:r w:rsidRPr="00145FFA">
        <w:rPr>
          <w:rFonts w:ascii="Times New Roman" w:eastAsia="Times New Roman" w:hAnsi="Times New Roman" w:cs="B Lotus"/>
          <w:sz w:val="28"/>
          <w:szCs w:val="28"/>
        </w:rPr>
        <w:t xml:space="preserve"> </w:t>
      </w:r>
      <w:r w:rsidRPr="00145FFA">
        <w:rPr>
          <w:rFonts w:ascii="Times New Roman" w:eastAsia="Times New Roman" w:hAnsi="Times New Roman" w:cs="B Lotus"/>
          <w:sz w:val="28"/>
          <w:szCs w:val="28"/>
          <w:rtl/>
          <w:lang w:bidi="fa-IR"/>
        </w:rPr>
        <w:t>یا بر اهمیت کلی فرهنگ دیجیتال متمرکز بوده‌اند. با این حال، شکاف تحقیقاتی مهمی در زمینه بررسی همزمان و تعاملی تأثیر راهبرد سازمانی و فرهنگ دیجیتال به مثابه متغیرهای بنیادین و پیش‌نیاز برای موفقیت سیستم‌های منابع انسانی هوشمند وجود دارد. به عبارت دیگر، هنوز به درستی شناخته نشده است که چگونه یک راهبرد دیجیتال شفاف و یک فرهنگ سازمانی حامی، به صورت مشترک زمینه را برای بهره‌برداری واقعی از ظرفیت‌های هوش مصنوعی و تحلیل داده در حوزه منابع انسانی فراهم می‌کنند</w:t>
      </w:r>
      <w:r w:rsidRPr="00145FFA">
        <w:rPr>
          <w:rFonts w:ascii="Times New Roman" w:eastAsia="Times New Roman" w:hAnsi="Times New Roman" w:cs="B Lotus"/>
          <w:sz w:val="28"/>
          <w:szCs w:val="28"/>
        </w:rPr>
        <w:t xml:space="preserve">. </w:t>
      </w:r>
    </w:p>
    <w:p w14:paraId="22542225" w14:textId="77777777" w:rsidR="00145FFA" w:rsidRPr="00145FFA" w:rsidRDefault="00145FFA" w:rsidP="00145FFA">
      <w:pPr>
        <w:bidi/>
        <w:spacing w:after="0" w:line="240" w:lineRule="auto"/>
        <w:jc w:val="both"/>
        <w:rPr>
          <w:rFonts w:ascii="Times New Roman" w:eastAsia="Times New Roman" w:hAnsi="Times New Roman" w:cs="B Lotus"/>
          <w:sz w:val="28"/>
          <w:szCs w:val="28"/>
        </w:rPr>
      </w:pPr>
      <w:r w:rsidRPr="00145FFA">
        <w:rPr>
          <w:rFonts w:ascii="Times New Roman" w:eastAsia="Times New Roman" w:hAnsi="Times New Roman" w:cs="B Lotus"/>
          <w:sz w:val="28"/>
          <w:szCs w:val="28"/>
          <w:rtl/>
          <w:lang w:bidi="fa-IR"/>
        </w:rPr>
        <w:t>بنابراین، این تحقیق در پاسخ به این چالش‌ها و با هدف پر کردن شکاف مذکور، به دنبال بررسی تأثیر راهبرد سازمانی و فرهنگ دیجیتال بر موفقیت و اثربخشی سیستم‌های منابع انسانی هوشمند است. انتخاب پارک علم و فناوری پردیس تهران به عنوان مطالعه موردی، به دلیل ماهیت نوآورانه و تمرکز آن بر استعدادهای فناور، این امکان را فراهم می‌کند تا یافته‌های پژوهش در یک بستر واقعی و پیشرفته آزموده و نتایج آن برای سایر سازمان‌های دانش‌بنیان و فناور کشور کاربردی باشد</w:t>
      </w:r>
      <w:r w:rsidRPr="00145FFA">
        <w:rPr>
          <w:rFonts w:ascii="Times New Roman" w:eastAsia="Times New Roman" w:hAnsi="Times New Roman" w:cs="B Lotus"/>
          <w:sz w:val="28"/>
          <w:szCs w:val="28"/>
        </w:rPr>
        <w:t xml:space="preserve">. </w:t>
      </w:r>
    </w:p>
    <w:p w14:paraId="10AE9E64" w14:textId="77777777" w:rsidR="00145FFA" w:rsidRPr="00145FFA" w:rsidRDefault="00145FFA" w:rsidP="00145FFA">
      <w:pPr>
        <w:bidi/>
        <w:spacing w:after="0" w:line="240" w:lineRule="auto"/>
        <w:jc w:val="both"/>
        <w:rPr>
          <w:rFonts w:ascii="Times New Roman" w:eastAsia="Times New Roman" w:hAnsi="Times New Roman" w:cs="B Lotus"/>
          <w:sz w:val="28"/>
          <w:szCs w:val="28"/>
        </w:rPr>
      </w:pPr>
      <w:r w:rsidRPr="00145FFA">
        <w:rPr>
          <w:rFonts w:ascii="Times New Roman" w:eastAsia="Times New Roman" w:hAnsi="Times New Roman" w:cs="B Lotus" w:hint="cs"/>
          <w:sz w:val="28"/>
          <w:szCs w:val="28"/>
          <w:rtl/>
        </w:rPr>
        <w:t>به بیان دیگر</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مسئله اصل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تحق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آن است که کدام‌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از دو عامل فرهنگ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راهبرد  سازمانی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نقش برجسته‌تر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به‌کارگ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موفق سیستمهای منابع انسانی هوشمند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فا</w:t>
      </w:r>
      <w:r w:rsidRPr="00145FFA">
        <w:rPr>
          <w:rFonts w:ascii="Times New Roman" w:eastAsia="Times New Roman" w:hAnsi="Times New Roman" w:cs="B Lotus"/>
          <w:sz w:val="28"/>
          <w:szCs w:val="28"/>
          <w:rtl/>
        </w:rPr>
        <w:t xml:space="preserve">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کند</w:t>
      </w:r>
      <w:r w:rsidRPr="00145FFA">
        <w:rPr>
          <w:rFonts w:ascii="Times New Roman" w:eastAsia="Times New Roman" w:hAnsi="Times New Roman" w:cs="B Lotus"/>
          <w:sz w:val="28"/>
          <w:szCs w:val="28"/>
          <w:rtl/>
        </w:rPr>
        <w:t xml:space="preserve"> و آ</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سیستمهای منابع انسانی هوشمند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تواند</w:t>
      </w:r>
      <w:r w:rsidRPr="00145FFA">
        <w:rPr>
          <w:rFonts w:ascii="Times New Roman" w:eastAsia="Times New Roman" w:hAnsi="Times New Roman" w:cs="B Lotus"/>
          <w:sz w:val="28"/>
          <w:szCs w:val="28"/>
          <w:rtl/>
        </w:rPr>
        <w:t xml:space="preserve"> نقش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انج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ان</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عوامل و عملکرد 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eastAsia"/>
          <w:sz w:val="28"/>
          <w:szCs w:val="28"/>
          <w:rtl/>
        </w:rPr>
        <w:t>داشته</w:t>
      </w:r>
      <w:r w:rsidRPr="00145FFA">
        <w:rPr>
          <w:rFonts w:ascii="Times New Roman" w:eastAsia="Times New Roman" w:hAnsi="Times New Roman" w:cs="B Lotus"/>
          <w:sz w:val="28"/>
          <w:szCs w:val="28"/>
          <w:rtl/>
        </w:rPr>
        <w:t xml:space="preserve"> باشد؟ پرداختن به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موضوع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تواند</w:t>
      </w:r>
      <w:r w:rsidRPr="00145FFA">
        <w:rPr>
          <w:rFonts w:ascii="Times New Roman" w:eastAsia="Times New Roman" w:hAnsi="Times New Roman" w:cs="B Lotus"/>
          <w:sz w:val="28"/>
          <w:szCs w:val="28"/>
          <w:rtl/>
        </w:rPr>
        <w:t xml:space="preserve"> به درک بهتر از مکان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سم‌ها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پشت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بان</w:t>
      </w:r>
      <w:r w:rsidRPr="00145FFA">
        <w:rPr>
          <w:rFonts w:ascii="Times New Roman" w:eastAsia="Times New Roman" w:hAnsi="Times New Roman" w:cs="B Lotus"/>
          <w:sz w:val="28"/>
          <w:szCs w:val="28"/>
          <w:rtl/>
        </w:rPr>
        <w:t xml:space="preserve">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اده‌ساز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در حوزه منابع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کمک کرده و رهنمودها</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sz w:val="28"/>
          <w:szCs w:val="28"/>
          <w:rtl/>
        </w:rPr>
        <w:t xml:space="preserve"> عمل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است‌گذاران</w:t>
      </w:r>
      <w:r w:rsidRPr="00145FFA">
        <w:rPr>
          <w:rFonts w:ascii="Times New Roman" w:eastAsia="Times New Roman" w:hAnsi="Times New Roman" w:cs="B Lotus"/>
          <w:sz w:val="28"/>
          <w:szCs w:val="28"/>
          <w:rtl/>
        </w:rPr>
        <w:t xml:space="preserve"> و مد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ران</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کشورها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حال توسعه ارائه دهد. با توجه به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مح</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ط</w:t>
      </w:r>
      <w:r w:rsidRPr="00145FFA">
        <w:rPr>
          <w:rFonts w:ascii="Times New Roman" w:eastAsia="Times New Roman" w:hAnsi="Times New Roman" w:cs="B Lotus"/>
          <w:sz w:val="28"/>
          <w:szCs w:val="28"/>
          <w:rtl/>
        </w:rPr>
        <w:t xml:space="preserve"> کسب‌وکار در عصر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سازمان‌ها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بقا و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شرفت</w:t>
      </w:r>
      <w:r w:rsidRPr="00145FFA">
        <w:rPr>
          <w:rFonts w:ascii="Times New Roman" w:eastAsia="Times New Roman" w:hAnsi="Times New Roman" w:cs="B Lotus"/>
          <w:sz w:val="28"/>
          <w:szCs w:val="28"/>
          <w:rtl/>
        </w:rPr>
        <w:t xml:space="preserve"> ناگز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از بازنگر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ساختارها و فرا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خود هستند.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از </w:t>
      </w:r>
      <w:r w:rsidRPr="00145FFA">
        <w:rPr>
          <w:rFonts w:ascii="Times New Roman" w:eastAsia="Times New Roman" w:hAnsi="Times New Roman" w:cs="B Lotus"/>
          <w:sz w:val="28"/>
          <w:szCs w:val="28"/>
          <w:rtl/>
        </w:rPr>
        <w:lastRenderedPageBreak/>
        <w:t>حوزه‌ها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کل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که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ازمند</w:t>
      </w:r>
      <w:r w:rsidRPr="00145FFA">
        <w:rPr>
          <w:rFonts w:ascii="Times New Roman" w:eastAsia="Times New Roman" w:hAnsi="Times New Roman" w:cs="B Lotus"/>
          <w:sz w:val="28"/>
          <w:szCs w:val="28"/>
          <w:rtl/>
        </w:rPr>
        <w:t xml:space="preserve"> تحول اساس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است، مد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منابع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است؛ چراکه سرما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w:t>
      </w:r>
      <w:r w:rsidRPr="00145FFA">
        <w:rPr>
          <w:rFonts w:ascii="Times New Roman" w:eastAsia="Times New Roman" w:hAnsi="Times New Roman" w:cs="B Lotus"/>
          <w:sz w:val="28"/>
          <w:szCs w:val="28"/>
          <w:rtl/>
        </w:rPr>
        <w:t xml:space="preserve">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به‌عنوان مز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رقابت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اصل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سا</w:t>
      </w:r>
      <w:r w:rsidRPr="00145FFA">
        <w:rPr>
          <w:rFonts w:ascii="Times New Roman" w:eastAsia="Times New Roman" w:hAnsi="Times New Roman" w:cs="B Lotus" w:hint="eastAsia"/>
          <w:sz w:val="28"/>
          <w:szCs w:val="28"/>
          <w:rtl/>
        </w:rPr>
        <w:t>زمان‌ها</w:t>
      </w:r>
      <w:r w:rsidRPr="00145FFA">
        <w:rPr>
          <w:rFonts w:ascii="Times New Roman" w:eastAsia="Times New Roman" w:hAnsi="Times New Roman" w:cs="B Lotus"/>
          <w:sz w:val="28"/>
          <w:szCs w:val="28"/>
          <w:rtl/>
        </w:rPr>
        <w:t xml:space="preserve"> شناخته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شود</w:t>
      </w:r>
      <w:r w:rsidRPr="00145FFA">
        <w:rPr>
          <w:rFonts w:ascii="Times New Roman" w:eastAsia="Times New Roman" w:hAnsi="Times New Roman" w:cs="B Lotus"/>
          <w:sz w:val="28"/>
          <w:szCs w:val="28"/>
          <w:rtl/>
        </w:rPr>
        <w:t>. استفاده از هوش مصنوع</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حوزه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تواند</w:t>
      </w:r>
      <w:r w:rsidRPr="00145FFA">
        <w:rPr>
          <w:rFonts w:ascii="Times New Roman" w:eastAsia="Times New Roman" w:hAnsi="Times New Roman" w:cs="B Lotus"/>
          <w:sz w:val="28"/>
          <w:szCs w:val="28"/>
          <w:rtl/>
        </w:rPr>
        <w:t xml:space="preserve"> توان تحل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دقت تصم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م‌گ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سرعت اجرا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وظا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ف</w:t>
      </w:r>
      <w:r w:rsidRPr="00145FFA">
        <w:rPr>
          <w:rFonts w:ascii="Times New Roman" w:eastAsia="Times New Roman" w:hAnsi="Times New Roman" w:cs="B Lotus"/>
          <w:sz w:val="28"/>
          <w:szCs w:val="28"/>
          <w:rtl/>
        </w:rPr>
        <w:t xml:space="preserve"> را به‌طرز چشم‌گ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ارتقا دهد. اما بهره‌مند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از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مزا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تنها در صورت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امکان‌پذ</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خواهد بود که بسترها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فرهنگ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استراتژ</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سازمان توان جذب و تطب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با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را داشته باشند. در غ</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صورت، حت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شرفته‌تر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ابزارها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ز</w:t>
      </w:r>
      <w:r w:rsidRPr="00145FFA">
        <w:rPr>
          <w:rFonts w:ascii="Times New Roman" w:eastAsia="Times New Roman" w:hAnsi="Times New Roman" w:cs="B Lotus"/>
          <w:sz w:val="28"/>
          <w:szCs w:val="28"/>
          <w:rtl/>
        </w:rPr>
        <w:t xml:space="preserve"> با مقاومت مواجه شده و ناکارآمد خواهند شد.</w:t>
      </w:r>
    </w:p>
    <w:p w14:paraId="07406DA5" w14:textId="77777777" w:rsidR="00D01AAF" w:rsidRDefault="00145FFA" w:rsidP="00145FFA">
      <w:pPr>
        <w:bidi/>
        <w:spacing w:after="0" w:line="240" w:lineRule="auto"/>
        <w:jc w:val="both"/>
        <w:rPr>
          <w:rFonts w:ascii="Times New Roman" w:eastAsia="Times New Roman" w:hAnsi="Times New Roman" w:cs="B Lotus"/>
          <w:sz w:val="28"/>
          <w:szCs w:val="28"/>
          <w:rtl/>
        </w:rPr>
      </w:pPr>
      <w:r w:rsidRPr="00145FFA">
        <w:rPr>
          <w:rFonts w:ascii="Times New Roman" w:eastAsia="Times New Roman" w:hAnsi="Times New Roman" w:cs="B Lotus" w:hint="eastAsia"/>
          <w:sz w:val="28"/>
          <w:szCs w:val="28"/>
          <w:rtl/>
        </w:rPr>
        <w:t>از</w:t>
      </w:r>
      <w:r w:rsidRPr="00145FFA">
        <w:rPr>
          <w:rFonts w:ascii="Times New Roman" w:eastAsia="Times New Roman" w:hAnsi="Times New Roman" w:cs="B Lotus"/>
          <w:sz w:val="28"/>
          <w:szCs w:val="28"/>
          <w:rtl/>
        </w:rPr>
        <w:t xml:space="preserve"> سو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گر،</w:t>
      </w:r>
      <w:r w:rsidRPr="00145FFA">
        <w:rPr>
          <w:rFonts w:ascii="Times New Roman" w:eastAsia="Times New Roman" w:hAnsi="Times New Roman" w:cs="B Lotus"/>
          <w:sz w:val="28"/>
          <w:szCs w:val="28"/>
          <w:rtl/>
        </w:rPr>
        <w:t xml:space="preserve"> موضوع 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به‌و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ژه</w:t>
      </w:r>
      <w:r w:rsidRPr="00145FFA">
        <w:rPr>
          <w:rFonts w:ascii="Times New Roman" w:eastAsia="Times New Roman" w:hAnsi="Times New Roman" w:cs="B Lotus"/>
          <w:sz w:val="28"/>
          <w:szCs w:val="28"/>
          <w:rtl/>
        </w:rPr>
        <w:t xml:space="preserve"> در کشورها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حال توسعه، 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w:t>
      </w:r>
      <w:r w:rsidRPr="00145FFA">
        <w:rPr>
          <w:rFonts w:ascii="Times New Roman" w:eastAsia="Times New Roman" w:hAnsi="Times New Roman" w:cs="B Lotus"/>
          <w:sz w:val="28"/>
          <w:szCs w:val="28"/>
          <w:rtl/>
        </w:rPr>
        <w:t xml:space="preserve"> از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w:t>
      </w:r>
      <w:r w:rsidRPr="00145FFA">
        <w:rPr>
          <w:rFonts w:ascii="Times New Roman" w:eastAsia="Times New Roman" w:hAnsi="Times New Roman" w:cs="B Lotus"/>
          <w:sz w:val="28"/>
          <w:szCs w:val="28"/>
          <w:rtl/>
        </w:rPr>
        <w:t xml:space="preserve"> اهم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افته</w:t>
      </w:r>
      <w:r w:rsidRPr="00145FFA">
        <w:rPr>
          <w:rFonts w:ascii="Times New Roman" w:eastAsia="Times New Roman" w:hAnsi="Times New Roman" w:cs="B Lotus"/>
          <w:sz w:val="28"/>
          <w:szCs w:val="28"/>
          <w:rtl/>
        </w:rPr>
        <w:t xml:space="preserve"> است. سازمان‌ها در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کشورها نه تنها با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w:t>
      </w:r>
      <w:r w:rsidRPr="00145FFA">
        <w:rPr>
          <w:rFonts w:ascii="Times New Roman" w:eastAsia="Times New Roman" w:hAnsi="Times New Roman" w:cs="B Lotus"/>
          <w:sz w:val="28"/>
          <w:szCs w:val="28"/>
          <w:rtl/>
        </w:rPr>
        <w:t xml:space="preserve"> عملکرد اقتصاد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مطلوب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داشته باشند، بلکه با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w:t>
      </w:r>
      <w:r w:rsidRPr="00145FFA">
        <w:rPr>
          <w:rFonts w:ascii="Times New Roman" w:eastAsia="Times New Roman" w:hAnsi="Times New Roman" w:cs="B Lotus"/>
          <w:sz w:val="28"/>
          <w:szCs w:val="28"/>
          <w:rtl/>
        </w:rPr>
        <w:t xml:space="preserve"> پاسخگو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فشارها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اجتماع</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ست‌مح</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ط</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اخلاق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ز</w:t>
      </w:r>
      <w:r w:rsidRPr="00145FFA">
        <w:rPr>
          <w:rFonts w:ascii="Times New Roman" w:eastAsia="Times New Roman" w:hAnsi="Times New Roman" w:cs="B Lotus"/>
          <w:sz w:val="28"/>
          <w:szCs w:val="28"/>
          <w:rtl/>
        </w:rPr>
        <w:t xml:space="preserve"> باشند. در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زم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نه،</w:t>
      </w:r>
      <w:r w:rsidRPr="00145FFA">
        <w:rPr>
          <w:rFonts w:ascii="Times New Roman" w:eastAsia="Times New Roman" w:hAnsi="Times New Roman" w:cs="B Lotus"/>
          <w:sz w:val="28"/>
          <w:szCs w:val="28"/>
          <w:rtl/>
        </w:rPr>
        <w:t xml:space="preserve">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هوشمند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توانند</w:t>
      </w:r>
      <w:r w:rsidRPr="00145FFA">
        <w:rPr>
          <w:rFonts w:ascii="Times New Roman" w:eastAsia="Times New Roman" w:hAnsi="Times New Roman" w:cs="B Lotus"/>
          <w:sz w:val="28"/>
          <w:szCs w:val="28"/>
          <w:rtl/>
        </w:rPr>
        <w:t xml:space="preserve"> نقش قابل‌توجه</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تحقق اهداف 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فا</w:t>
      </w:r>
      <w:r w:rsidRPr="00145FFA">
        <w:rPr>
          <w:rFonts w:ascii="Times New Roman" w:eastAsia="Times New Roman" w:hAnsi="Times New Roman" w:cs="B Lotus"/>
          <w:sz w:val="28"/>
          <w:szCs w:val="28"/>
          <w:rtl/>
        </w:rPr>
        <w:t xml:space="preserve"> کنند؛ اما موفق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آن‌ها در گرو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است که با ساختارها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موجود هماهنگ شده و در چارچوب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منسجم به‌کار گرفته شوند. بر هم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اساس، درک سازوکارها</w:t>
      </w:r>
      <w:r w:rsidRPr="00145FFA">
        <w:rPr>
          <w:rFonts w:ascii="Times New Roman" w:eastAsia="Times New Roman" w:hAnsi="Times New Roman" w:cs="B Lotus" w:hint="cs"/>
          <w:sz w:val="28"/>
          <w:szCs w:val="28"/>
          <w:rtl/>
        </w:rPr>
        <w:t>یی</w:t>
      </w:r>
      <w:r w:rsidRPr="00145FFA">
        <w:rPr>
          <w:rFonts w:ascii="Times New Roman" w:eastAsia="Times New Roman" w:hAnsi="Times New Roman" w:cs="B Lotus"/>
          <w:sz w:val="28"/>
          <w:szCs w:val="28"/>
          <w:rtl/>
        </w:rPr>
        <w:t xml:space="preserve"> که پذ</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رش</w:t>
      </w:r>
      <w:r w:rsidRPr="00145FFA">
        <w:rPr>
          <w:rFonts w:ascii="Times New Roman" w:eastAsia="Times New Roman" w:hAnsi="Times New Roman" w:cs="B Lotus"/>
          <w:sz w:val="28"/>
          <w:szCs w:val="28"/>
          <w:rtl/>
        </w:rPr>
        <w:t xml:space="preserve"> و تاثیربخش</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را در منابع </w:t>
      </w:r>
      <w:r w:rsidRPr="00145FFA">
        <w:rPr>
          <w:rFonts w:ascii="Times New Roman" w:eastAsia="Times New Roman" w:hAnsi="Times New Roman" w:cs="B Lotus" w:hint="eastAsia"/>
          <w:sz w:val="28"/>
          <w:szCs w:val="28"/>
          <w:rtl/>
        </w:rPr>
        <w:t>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تسه</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ل</w:t>
      </w:r>
      <w:r w:rsidRPr="00145FFA">
        <w:rPr>
          <w:rFonts w:ascii="Times New Roman" w:eastAsia="Times New Roman" w:hAnsi="Times New Roman" w:cs="B Lotus"/>
          <w:sz w:val="28"/>
          <w:szCs w:val="28"/>
          <w:rtl/>
        </w:rPr>
        <w:t xml:space="preserve">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کنند،</w:t>
      </w:r>
      <w:r w:rsidRPr="00145FFA">
        <w:rPr>
          <w:rFonts w:ascii="Times New Roman" w:eastAsia="Times New Roman" w:hAnsi="Times New Roman" w:cs="B Lotus"/>
          <w:sz w:val="28"/>
          <w:szCs w:val="28"/>
          <w:rtl/>
        </w:rPr>
        <w:t xml:space="preserve"> ضرورت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انکارناپذ</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طراح</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تحول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دهه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ش‌رو</w:t>
      </w:r>
      <w:r w:rsidRPr="00145FFA">
        <w:rPr>
          <w:rFonts w:ascii="Times New Roman" w:eastAsia="Times New Roman" w:hAnsi="Times New Roman" w:cs="B Lotus"/>
          <w:sz w:val="28"/>
          <w:szCs w:val="28"/>
          <w:rtl/>
        </w:rPr>
        <w:t xml:space="preserve"> محسوب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شود</w:t>
      </w:r>
      <w:r w:rsidRPr="00145FFA">
        <w:rPr>
          <w:rFonts w:ascii="Times New Roman" w:eastAsia="Times New Roman" w:hAnsi="Times New Roman" w:cs="B Lotus"/>
          <w:sz w:val="28"/>
          <w:szCs w:val="28"/>
          <w:rtl/>
        </w:rPr>
        <w:t>.</w:t>
      </w:r>
    </w:p>
    <w:p w14:paraId="15FF2E9C" w14:textId="1A10C2AF" w:rsidR="00145FFA" w:rsidRPr="00145FFA" w:rsidRDefault="00D01AAF" w:rsidP="00D01AAF">
      <w:pPr>
        <w:bidi/>
        <w:spacing w:after="0"/>
        <w:jc w:val="both"/>
        <w:rPr>
          <w:rFonts w:ascii="Times New Roman" w:eastAsia="Times New Roman" w:hAnsi="Times New Roman" w:cs="B Lotus"/>
          <w:sz w:val="28"/>
          <w:szCs w:val="28"/>
          <w:rtl/>
          <w:lang w:bidi="fa-IR"/>
        </w:rPr>
      </w:pPr>
      <w:r>
        <w:rPr>
          <w:rFonts w:ascii="Times New Roman" w:eastAsia="Times New Roman" w:hAnsi="Times New Roman" w:cs="B Lotus" w:hint="cs"/>
          <w:sz w:val="28"/>
          <w:szCs w:val="28"/>
          <w:rtl/>
        </w:rPr>
        <w:t xml:space="preserve"> </w:t>
      </w:r>
      <w:r w:rsidRPr="00D01AAF">
        <w:rPr>
          <w:rFonts w:ascii="Times New Roman" w:eastAsia="Times New Roman" w:hAnsi="Times New Roman" w:cs="B Lotus" w:hint="cs"/>
          <w:sz w:val="28"/>
          <w:szCs w:val="28"/>
          <w:highlight w:val="green"/>
          <w:rtl/>
        </w:rPr>
        <w:t xml:space="preserve">در واقع </w:t>
      </w:r>
      <w:r w:rsidRPr="00D01AAF">
        <w:rPr>
          <w:rFonts w:ascii="Times New Roman" w:eastAsia="Times New Roman" w:hAnsi="Times New Roman" w:cs="B Lotus"/>
          <w:sz w:val="28"/>
          <w:szCs w:val="28"/>
          <w:highlight w:val="green"/>
          <w:rtl/>
        </w:rPr>
        <w:t>در پارک علم و فناور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پرد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س</w:t>
      </w:r>
      <w:r w:rsidRPr="00D01AAF">
        <w:rPr>
          <w:rFonts w:ascii="Times New Roman" w:eastAsia="Times New Roman" w:hAnsi="Times New Roman" w:cs="B Lotus"/>
          <w:sz w:val="28"/>
          <w:szCs w:val="28"/>
          <w:highlight w:val="green"/>
          <w:rtl/>
        </w:rPr>
        <w:t xml:space="preserve"> تهران، عل</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رغم</w:t>
      </w:r>
      <w:r w:rsidRPr="00D01AAF">
        <w:rPr>
          <w:rFonts w:ascii="Times New Roman" w:eastAsia="Times New Roman" w:hAnsi="Times New Roman" w:cs="B Lotus"/>
          <w:sz w:val="28"/>
          <w:szCs w:val="28"/>
          <w:highlight w:val="green"/>
          <w:rtl/>
        </w:rPr>
        <w:t xml:space="preserve"> استقرار ز</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رساخت‌ها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فناورانه و حضور شرکت‌ها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پ</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شرو،</w:t>
      </w:r>
      <w:r w:rsidRPr="00D01AAF">
        <w:rPr>
          <w:rFonts w:ascii="Times New Roman" w:eastAsia="Times New Roman" w:hAnsi="Times New Roman" w:cs="B Lotus"/>
          <w:sz w:val="28"/>
          <w:szCs w:val="28"/>
          <w:highlight w:val="green"/>
          <w:rtl/>
        </w:rPr>
        <w:t xml:space="preserve"> بس</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ار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از واحدها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منابع انسان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همچنان با رو</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کردها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سنت</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و کاغذمحور مد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ت</w:t>
      </w:r>
      <w:r w:rsidRPr="00D01AAF">
        <w:rPr>
          <w:rFonts w:ascii="Times New Roman" w:eastAsia="Times New Roman" w:hAnsi="Times New Roman" w:cs="B Lotus"/>
          <w:sz w:val="28"/>
          <w:szCs w:val="28"/>
          <w:highlight w:val="green"/>
          <w:rtl/>
        </w:rPr>
        <w:t xml:space="preserve"> 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شوند</w:t>
      </w:r>
      <w:r w:rsidRPr="00D01AAF">
        <w:rPr>
          <w:rFonts w:ascii="Times New Roman" w:eastAsia="Times New Roman" w:hAnsi="Times New Roman" w:cs="B Lotus"/>
          <w:sz w:val="28"/>
          <w:szCs w:val="28"/>
          <w:highlight w:val="green"/>
          <w:rtl/>
        </w:rPr>
        <w:t xml:space="preserve"> و س</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ستم‌ها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هوشمند موجود </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ا</w:t>
      </w:r>
      <w:r w:rsidRPr="00D01AAF">
        <w:rPr>
          <w:rFonts w:ascii="Times New Roman" w:eastAsia="Times New Roman" w:hAnsi="Times New Roman" w:cs="B Lotus"/>
          <w:sz w:val="28"/>
          <w:szCs w:val="28"/>
          <w:highlight w:val="green"/>
          <w:rtl/>
        </w:rPr>
        <w:t xml:space="preserve"> فاقد انطباق با فرا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ندها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بوم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هستند </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ا</w:t>
      </w:r>
      <w:r w:rsidRPr="00D01AAF">
        <w:rPr>
          <w:rFonts w:ascii="Times New Roman" w:eastAsia="Times New Roman" w:hAnsi="Times New Roman" w:cs="B Lotus"/>
          <w:sz w:val="28"/>
          <w:szCs w:val="28"/>
          <w:highlight w:val="green"/>
          <w:rtl/>
        </w:rPr>
        <w:t xml:space="preserve"> به‌صورت جز</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و بدون ارتباط با راهبرد کلان پارک عمل 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کنند</w:t>
      </w:r>
      <w:r w:rsidRPr="00D01AAF">
        <w:rPr>
          <w:rFonts w:ascii="Times New Roman" w:eastAsia="Times New Roman" w:hAnsi="Times New Roman" w:cs="B Lotus"/>
          <w:sz w:val="28"/>
          <w:szCs w:val="28"/>
          <w:highlight w:val="green"/>
          <w:rtl/>
        </w:rPr>
        <w:t>. همچن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ن،</w:t>
      </w:r>
      <w:r w:rsidRPr="00D01AAF">
        <w:rPr>
          <w:rFonts w:ascii="Times New Roman" w:eastAsia="Times New Roman" w:hAnsi="Times New Roman" w:cs="B Lotus"/>
          <w:sz w:val="28"/>
          <w:szCs w:val="28"/>
          <w:highlight w:val="green"/>
          <w:rtl/>
        </w:rPr>
        <w:t xml:space="preserve"> شکاف معنادار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ان</w:t>
      </w:r>
      <w:r w:rsidRPr="00D01AAF">
        <w:rPr>
          <w:rFonts w:ascii="Times New Roman" w:eastAsia="Times New Roman" w:hAnsi="Times New Roman" w:cs="B Lotus"/>
          <w:sz w:val="28"/>
          <w:szCs w:val="28"/>
          <w:highlight w:val="green"/>
          <w:rtl/>
        </w:rPr>
        <w:t xml:space="preserve"> سطح بالا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پذ</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رش</w:t>
      </w:r>
      <w:r w:rsidRPr="00D01AAF">
        <w:rPr>
          <w:rFonts w:ascii="Times New Roman" w:eastAsia="Times New Roman" w:hAnsi="Times New Roman" w:cs="B Lotus"/>
          <w:sz w:val="28"/>
          <w:szCs w:val="28"/>
          <w:highlight w:val="green"/>
          <w:rtl/>
        </w:rPr>
        <w:t xml:space="preserve"> فناور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در حوزه‌ها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فن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-پژوهش</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و سطح پا</w:t>
      </w:r>
      <w:r w:rsidRPr="00D01AAF">
        <w:rPr>
          <w:rFonts w:ascii="Times New Roman" w:eastAsia="Times New Roman" w:hAnsi="Times New Roman" w:cs="B Lotus" w:hint="cs"/>
          <w:sz w:val="28"/>
          <w:szCs w:val="28"/>
          <w:highlight w:val="green"/>
          <w:rtl/>
        </w:rPr>
        <w:t>یی</w:t>
      </w:r>
      <w:r w:rsidRPr="00D01AAF">
        <w:rPr>
          <w:rFonts w:ascii="Times New Roman" w:eastAsia="Times New Roman" w:hAnsi="Times New Roman" w:cs="B Lotus" w:hint="eastAsia"/>
          <w:sz w:val="28"/>
          <w:szCs w:val="28"/>
          <w:highlight w:val="green"/>
          <w:rtl/>
        </w:rPr>
        <w:t>ن</w:t>
      </w:r>
      <w:r w:rsidRPr="00D01AAF">
        <w:rPr>
          <w:rFonts w:ascii="Times New Roman" w:eastAsia="Times New Roman" w:hAnsi="Times New Roman" w:cs="B Lotus"/>
          <w:sz w:val="28"/>
          <w:szCs w:val="28"/>
          <w:highlight w:val="green"/>
          <w:rtl/>
        </w:rPr>
        <w:t xml:space="preserve"> پذ</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رش</w:t>
      </w:r>
      <w:r w:rsidRPr="00D01AAF">
        <w:rPr>
          <w:rFonts w:ascii="Times New Roman" w:eastAsia="Times New Roman" w:hAnsi="Times New Roman" w:cs="B Lotus"/>
          <w:sz w:val="28"/>
          <w:szCs w:val="28"/>
          <w:highlight w:val="green"/>
          <w:rtl/>
        </w:rPr>
        <w:t xml:space="preserve"> آن در فرا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ندها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مد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ت</w:t>
      </w:r>
      <w:r w:rsidRPr="00D01AAF">
        <w:rPr>
          <w:rFonts w:ascii="Times New Roman" w:eastAsia="Times New Roman" w:hAnsi="Times New Roman" w:cs="B Lotus"/>
          <w:sz w:val="28"/>
          <w:szCs w:val="28"/>
          <w:highlight w:val="green"/>
          <w:rtl/>
        </w:rPr>
        <w:t xml:space="preserve"> سرما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ه‌انسان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مشاهده 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شود</w:t>
      </w:r>
      <w:r w:rsidRPr="00D01AAF">
        <w:rPr>
          <w:rFonts w:ascii="Times New Roman" w:eastAsia="Times New Roman" w:hAnsi="Times New Roman" w:cs="B Lotus"/>
          <w:sz w:val="28"/>
          <w:szCs w:val="28"/>
          <w:highlight w:val="green"/>
          <w:rtl/>
        </w:rPr>
        <w:t xml:space="preserve"> که منجر به ناهماهنگ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در تصم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م‌گ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راهبرد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و اتلاف سرما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ه‌ها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انسان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مستعد 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گردد</w:t>
      </w:r>
      <w:r w:rsidRPr="00D01AAF">
        <w:rPr>
          <w:rFonts w:ascii="Times New Roman" w:eastAsia="Times New Roman" w:hAnsi="Times New Roman" w:cs="B Lotus"/>
          <w:sz w:val="28"/>
          <w:szCs w:val="28"/>
          <w:highlight w:val="green"/>
          <w:rtl/>
        </w:rPr>
        <w:t>. از سو</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گر،</w:t>
      </w:r>
      <w:r w:rsidRPr="00D01AAF">
        <w:rPr>
          <w:rFonts w:ascii="Times New Roman" w:eastAsia="Times New Roman" w:hAnsi="Times New Roman" w:cs="B Lotus"/>
          <w:sz w:val="28"/>
          <w:szCs w:val="28"/>
          <w:highlight w:val="green"/>
          <w:rtl/>
        </w:rPr>
        <w:t xml:space="preserve"> نبود نظام </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کپارچه</w:t>
      </w:r>
      <w:r w:rsidRPr="00D01AAF">
        <w:rPr>
          <w:rFonts w:ascii="Times New Roman" w:eastAsia="Times New Roman" w:hAnsi="Times New Roman" w:cs="B Lotus"/>
          <w:sz w:val="28"/>
          <w:szCs w:val="28"/>
          <w:highlight w:val="green"/>
          <w:rtl/>
        </w:rPr>
        <w:t xml:space="preserve"> برا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سنجش و پا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ش</w:t>
      </w:r>
      <w:r w:rsidRPr="00D01AAF">
        <w:rPr>
          <w:rFonts w:ascii="Times New Roman" w:eastAsia="Times New Roman" w:hAnsi="Times New Roman" w:cs="B Lotus"/>
          <w:sz w:val="28"/>
          <w:szCs w:val="28"/>
          <w:highlight w:val="green"/>
          <w:rtl/>
        </w:rPr>
        <w:t xml:space="preserve"> تأث</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w:t>
      </w:r>
      <w:r w:rsidRPr="00D01AAF">
        <w:rPr>
          <w:rFonts w:ascii="Times New Roman" w:eastAsia="Times New Roman" w:hAnsi="Times New Roman" w:cs="B Lotus"/>
          <w:sz w:val="28"/>
          <w:szCs w:val="28"/>
          <w:highlight w:val="green"/>
          <w:rtl/>
        </w:rPr>
        <w:t xml:space="preserve"> فرهنگ 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ج</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تال</w:t>
      </w:r>
      <w:r w:rsidRPr="00D01AAF">
        <w:rPr>
          <w:rFonts w:ascii="Times New Roman" w:eastAsia="Times New Roman" w:hAnsi="Times New Roman" w:cs="B Lotus"/>
          <w:sz w:val="28"/>
          <w:szCs w:val="28"/>
          <w:highlight w:val="green"/>
          <w:rtl/>
        </w:rPr>
        <w:t xml:space="preserve"> بر شاخص‌ها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عملکرد پا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دار،</w:t>
      </w:r>
      <w:r w:rsidRPr="00D01AAF">
        <w:rPr>
          <w:rFonts w:ascii="Times New Roman" w:eastAsia="Times New Roman" w:hAnsi="Times New Roman" w:cs="B Lotus"/>
          <w:sz w:val="28"/>
          <w:szCs w:val="28"/>
          <w:highlight w:val="green"/>
          <w:rtl/>
        </w:rPr>
        <w:t xml:space="preserve"> باعث شده است که بس</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ار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از سرما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ه‌گذار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حوزه منابع انسان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در پارک، بازخورد قابل‌اندازه‌گ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نداشته و مد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ران</w:t>
      </w:r>
      <w:r w:rsidRPr="00D01AAF">
        <w:rPr>
          <w:rFonts w:ascii="Times New Roman" w:eastAsia="Times New Roman" w:hAnsi="Times New Roman" w:cs="B Lotus"/>
          <w:sz w:val="28"/>
          <w:szCs w:val="28"/>
          <w:highlight w:val="green"/>
          <w:rtl/>
        </w:rPr>
        <w:t xml:space="preserve"> 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ان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در انتخاب اولو</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ت‌ها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تحول 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ج</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تال</w:t>
      </w:r>
      <w:r w:rsidRPr="00D01AAF">
        <w:rPr>
          <w:rFonts w:ascii="Times New Roman" w:eastAsia="Times New Roman" w:hAnsi="Times New Roman" w:cs="B Lotus"/>
          <w:sz w:val="28"/>
          <w:szCs w:val="28"/>
          <w:highlight w:val="green"/>
          <w:rtl/>
        </w:rPr>
        <w:t xml:space="preserve"> دچار سردرگم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شوند. 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ن</w:t>
      </w:r>
      <w:r w:rsidRPr="00D01AAF">
        <w:rPr>
          <w:rFonts w:ascii="Times New Roman" w:eastAsia="Times New Roman" w:hAnsi="Times New Roman" w:cs="B Lotus"/>
          <w:sz w:val="28"/>
          <w:szCs w:val="28"/>
          <w:highlight w:val="green"/>
          <w:rtl/>
        </w:rPr>
        <w:t xml:space="preserve"> تحق</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ق</w:t>
      </w:r>
      <w:r w:rsidRPr="00D01AAF">
        <w:rPr>
          <w:rFonts w:ascii="Times New Roman" w:eastAsia="Times New Roman" w:hAnsi="Times New Roman" w:cs="B Lotus"/>
          <w:sz w:val="28"/>
          <w:szCs w:val="28"/>
          <w:highlight w:val="green"/>
          <w:rtl/>
        </w:rPr>
        <w:t xml:space="preserve"> با هدف ارائه</w:t>
      </w:r>
      <w:r w:rsidRPr="00D01AAF">
        <w:rPr>
          <w:rFonts w:ascii="Arial" w:eastAsia="Times New Roman" w:hAnsi="Arial" w:hint="cs"/>
          <w:sz w:val="28"/>
          <w:szCs w:val="28"/>
          <w:highlight w:val="green"/>
          <w:rtl/>
        </w:rPr>
        <w:t>ٔ</w:t>
      </w:r>
      <w:r w:rsidRPr="00D01AAF">
        <w:rPr>
          <w:rFonts w:ascii="Times New Roman" w:eastAsia="Times New Roman" w:hAnsi="Times New Roman" w:cs="B Lotus"/>
          <w:sz w:val="28"/>
          <w:szCs w:val="28"/>
          <w:highlight w:val="green"/>
          <w:rtl/>
        </w:rPr>
        <w:t xml:space="preserve"> </w:t>
      </w:r>
      <w:r w:rsidRPr="00D01AAF">
        <w:rPr>
          <w:rFonts w:ascii="Times New Roman" w:eastAsia="Times New Roman" w:hAnsi="Times New Roman" w:cs="B Lotus" w:hint="cs"/>
          <w:sz w:val="28"/>
          <w:szCs w:val="28"/>
          <w:highlight w:val="green"/>
          <w:rtl/>
        </w:rPr>
        <w:t>مدلی</w:t>
      </w:r>
      <w:r w:rsidRPr="00D01AAF">
        <w:rPr>
          <w:rFonts w:ascii="Times New Roman" w:eastAsia="Times New Roman" w:hAnsi="Times New Roman" w:cs="B Lotus"/>
          <w:sz w:val="28"/>
          <w:szCs w:val="28"/>
          <w:highlight w:val="green"/>
          <w:rtl/>
        </w:rPr>
        <w:t xml:space="preserve"> عمل</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ات</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برا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هم‌سوساز</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راهبرد، فرهنگ و س</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ستم‌ها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هوشمند، درصدد است تا ضمن شناسا</w:t>
      </w:r>
      <w:r w:rsidRPr="00D01AAF">
        <w:rPr>
          <w:rFonts w:ascii="Times New Roman" w:eastAsia="Times New Roman" w:hAnsi="Times New Roman" w:cs="B Lotus" w:hint="cs"/>
          <w:sz w:val="28"/>
          <w:szCs w:val="28"/>
          <w:highlight w:val="green"/>
          <w:rtl/>
        </w:rPr>
        <w:t>یی</w:t>
      </w:r>
      <w:r w:rsidRPr="00D01AAF">
        <w:rPr>
          <w:rFonts w:ascii="Times New Roman" w:eastAsia="Times New Roman" w:hAnsi="Times New Roman" w:cs="B Lotus"/>
          <w:sz w:val="28"/>
          <w:szCs w:val="28"/>
          <w:highlight w:val="green"/>
          <w:rtl/>
        </w:rPr>
        <w:t xml:space="preserve"> موانع خاص هر شرکت عضو پارک، بستر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برا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تصم</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م‌گ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مبتن</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بر داده، کاهش هز</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نه‌ها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جذب و نگهداشت، و ارتقا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بهره‌ور</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sz w:val="28"/>
          <w:szCs w:val="28"/>
          <w:highlight w:val="green"/>
          <w:rtl/>
        </w:rPr>
        <w:t xml:space="preserve"> پا</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دار</w:t>
      </w:r>
      <w:r w:rsidRPr="00D01AAF">
        <w:rPr>
          <w:rFonts w:ascii="Times New Roman" w:eastAsia="Times New Roman" w:hAnsi="Times New Roman" w:cs="B Lotus"/>
          <w:sz w:val="28"/>
          <w:szCs w:val="28"/>
          <w:highlight w:val="green"/>
          <w:rtl/>
        </w:rPr>
        <w:t xml:space="preserve"> در کل </w:t>
      </w:r>
      <w:r w:rsidRPr="00D01AAF">
        <w:rPr>
          <w:rFonts w:ascii="Times New Roman" w:eastAsia="Times New Roman" w:hAnsi="Times New Roman" w:cs="B Lotus"/>
          <w:sz w:val="28"/>
          <w:szCs w:val="28"/>
          <w:highlight w:val="green"/>
          <w:rtl/>
        </w:rPr>
        <w:lastRenderedPageBreak/>
        <w:t>اکوس</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ستم</w:t>
      </w:r>
      <w:r w:rsidRPr="00D01AAF">
        <w:rPr>
          <w:rFonts w:ascii="Times New Roman" w:eastAsia="Times New Roman" w:hAnsi="Times New Roman" w:cs="B Lotus"/>
          <w:sz w:val="28"/>
          <w:szCs w:val="28"/>
          <w:highlight w:val="green"/>
          <w:rtl/>
        </w:rPr>
        <w:t xml:space="preserve"> پرد</w:t>
      </w:r>
      <w:r w:rsidRPr="00D01AAF">
        <w:rPr>
          <w:rFonts w:ascii="Times New Roman" w:eastAsia="Times New Roman" w:hAnsi="Times New Roman" w:cs="B Lotus" w:hint="cs"/>
          <w:sz w:val="28"/>
          <w:szCs w:val="28"/>
          <w:highlight w:val="green"/>
          <w:rtl/>
        </w:rPr>
        <w:t>ی</w:t>
      </w:r>
      <w:r w:rsidRPr="00D01AAF">
        <w:rPr>
          <w:rFonts w:ascii="Times New Roman" w:eastAsia="Times New Roman" w:hAnsi="Times New Roman" w:cs="B Lotus" w:hint="eastAsia"/>
          <w:sz w:val="28"/>
          <w:szCs w:val="28"/>
          <w:highlight w:val="green"/>
          <w:rtl/>
        </w:rPr>
        <w:t>س</w:t>
      </w:r>
      <w:r w:rsidRPr="00D01AAF">
        <w:rPr>
          <w:rFonts w:ascii="Times New Roman" w:eastAsia="Times New Roman" w:hAnsi="Times New Roman" w:cs="B Lotus"/>
          <w:sz w:val="28"/>
          <w:szCs w:val="28"/>
          <w:highlight w:val="green"/>
          <w:rtl/>
        </w:rPr>
        <w:t xml:space="preserve"> فراهم آورد.</w:t>
      </w:r>
      <w:r w:rsidR="00145FFA" w:rsidRPr="00145FFA">
        <w:rPr>
          <w:rFonts w:ascii="Times New Roman" w:eastAsia="Times New Roman" w:hAnsi="Times New Roman" w:cs="B Lotus" w:hint="cs"/>
          <w:sz w:val="28"/>
          <w:szCs w:val="28"/>
          <w:rtl/>
          <w:lang w:bidi="fa-IR"/>
        </w:rPr>
        <w:t xml:space="preserve"> </w:t>
      </w:r>
      <w:r>
        <w:rPr>
          <w:rFonts w:ascii="Times New Roman" w:eastAsia="Times New Roman" w:hAnsi="Times New Roman" w:cs="B Lotus" w:hint="cs"/>
          <w:sz w:val="28"/>
          <w:szCs w:val="28"/>
          <w:rtl/>
          <w:lang w:bidi="fa-IR"/>
        </w:rPr>
        <w:t xml:space="preserve"> بطورکلی</w:t>
      </w:r>
      <w:r w:rsidR="00145FFA" w:rsidRPr="00145FFA">
        <w:rPr>
          <w:rFonts w:ascii="Times New Roman" w:eastAsia="Times New Roman" w:hAnsi="Times New Roman" w:cs="B Lotus" w:hint="cs"/>
          <w:sz w:val="28"/>
          <w:szCs w:val="28"/>
          <w:rtl/>
          <w:lang w:bidi="fa-IR"/>
        </w:rPr>
        <w:t xml:space="preserve"> </w:t>
      </w:r>
      <w:r>
        <w:rPr>
          <w:rFonts w:ascii="Times New Roman" w:eastAsia="Times New Roman" w:hAnsi="Times New Roman" w:cs="B Lotus" w:hint="cs"/>
          <w:sz w:val="28"/>
          <w:szCs w:val="28"/>
          <w:rtl/>
          <w:lang w:bidi="fa-IR"/>
        </w:rPr>
        <w:t xml:space="preserve">در این </w:t>
      </w:r>
      <w:r w:rsidR="00145FFA" w:rsidRPr="00145FFA">
        <w:rPr>
          <w:rFonts w:ascii="Times New Roman" w:eastAsia="Times New Roman" w:hAnsi="Times New Roman" w:cs="B Lotus" w:hint="cs"/>
          <w:sz w:val="28"/>
          <w:szCs w:val="28"/>
          <w:rtl/>
          <w:lang w:bidi="fa-IR"/>
        </w:rPr>
        <w:t xml:space="preserve"> پژوهش ما به دنبال پاسخ به این سوال اساسی هستیم که تاثیر فرهنگ دیجیتال و راهبرد سازمانی</w:t>
      </w:r>
      <w:r w:rsidR="009934CB">
        <w:rPr>
          <w:rFonts w:ascii="Times New Roman" w:eastAsia="Times New Roman" w:hAnsi="Times New Roman" w:cs="B Lotus" w:hint="cs"/>
          <w:sz w:val="28"/>
          <w:szCs w:val="28"/>
          <w:rtl/>
          <w:lang w:bidi="fa-IR"/>
        </w:rPr>
        <w:t xml:space="preserve"> </w:t>
      </w:r>
      <w:r w:rsidR="00145FFA" w:rsidRPr="00145FFA">
        <w:rPr>
          <w:rFonts w:ascii="Times New Roman" w:eastAsia="Times New Roman" w:hAnsi="Times New Roman" w:cs="B Lotus" w:hint="cs"/>
          <w:sz w:val="28"/>
          <w:szCs w:val="28"/>
          <w:rtl/>
          <w:lang w:bidi="fa-IR"/>
        </w:rPr>
        <w:t>بر عملکرد سازمانی پایدار با نقش میانجی‌گری سیستمهای منابع انسانی هوشمند چگونه است؟</w:t>
      </w:r>
    </w:p>
    <w:p w14:paraId="79ABC6B3" w14:textId="77777777" w:rsidR="00145FFA" w:rsidRPr="00145FFA" w:rsidRDefault="00145FFA" w:rsidP="00145FFA">
      <w:pPr>
        <w:widowControl w:val="0"/>
        <w:bidi/>
        <w:spacing w:after="0" w:line="240" w:lineRule="auto"/>
        <w:jc w:val="both"/>
        <w:rPr>
          <w:rFonts w:ascii="Times New Roman Bold" w:hAnsi="Times New Roman Bold" w:cs="B Zar"/>
          <w:b/>
          <w:bCs/>
          <w:noProof/>
          <w:sz w:val="24"/>
          <w:szCs w:val="28"/>
          <w:rtl/>
          <w:lang w:bidi="fa-IR"/>
        </w:rPr>
      </w:pPr>
      <w:bookmarkStart w:id="10" w:name="_Toc522390936"/>
      <w:bookmarkStart w:id="11" w:name="_Toc522442979"/>
      <w:bookmarkStart w:id="12" w:name="_Toc168320175"/>
      <w:r w:rsidRPr="00145FFA">
        <w:rPr>
          <w:rFonts w:ascii="Times New Roman Bold" w:hAnsi="Times New Roman Bold" w:cs="B Zar" w:hint="cs"/>
          <w:b/>
          <w:bCs/>
          <w:noProof/>
          <w:sz w:val="24"/>
          <w:szCs w:val="28"/>
          <w:rtl/>
          <w:lang w:bidi="fa-IR"/>
        </w:rPr>
        <w:t>1-3-</w:t>
      </w:r>
      <w:r w:rsidRPr="00145FFA">
        <w:rPr>
          <w:rFonts w:ascii="Times New Roman Bold" w:hAnsi="Times New Roman Bold" w:cs="B Zar"/>
          <w:b/>
          <w:bCs/>
          <w:noProof/>
          <w:sz w:val="24"/>
          <w:szCs w:val="28"/>
          <w:rtl/>
          <w:lang w:bidi="fa-IR"/>
        </w:rPr>
        <w:t>اهمی</w:t>
      </w:r>
      <w:r w:rsidRPr="00145FFA">
        <w:rPr>
          <w:rFonts w:ascii="Times New Roman Bold" w:hAnsi="Times New Roman Bold" w:cs="B Zar" w:hint="cs"/>
          <w:b/>
          <w:bCs/>
          <w:noProof/>
          <w:sz w:val="24"/>
          <w:szCs w:val="28"/>
          <w:rtl/>
          <w:lang w:bidi="fa-IR"/>
        </w:rPr>
        <w:t>ّ</w:t>
      </w:r>
      <w:r w:rsidRPr="00145FFA">
        <w:rPr>
          <w:rFonts w:ascii="Times New Roman Bold" w:hAnsi="Times New Roman Bold" w:cs="B Zar"/>
          <w:b/>
          <w:bCs/>
          <w:noProof/>
          <w:sz w:val="24"/>
          <w:szCs w:val="28"/>
          <w:rtl/>
          <w:lang w:bidi="fa-IR"/>
        </w:rPr>
        <w:t>ت و ضرورت انجام تحق</w:t>
      </w:r>
      <w:r w:rsidRPr="00145FFA">
        <w:rPr>
          <w:rFonts w:ascii="Times New Roman Bold" w:hAnsi="Times New Roman Bold" w:cs="B Zar" w:hint="cs"/>
          <w:b/>
          <w:bCs/>
          <w:noProof/>
          <w:sz w:val="24"/>
          <w:szCs w:val="28"/>
          <w:rtl/>
          <w:lang w:bidi="fa-IR"/>
        </w:rPr>
        <w:t>یق</w:t>
      </w:r>
      <w:bookmarkEnd w:id="10"/>
      <w:bookmarkEnd w:id="11"/>
      <w:bookmarkEnd w:id="12"/>
    </w:p>
    <w:p w14:paraId="4DF2AB6D" w14:textId="77777777" w:rsidR="00145FFA" w:rsidRPr="00145FFA" w:rsidRDefault="00145FFA" w:rsidP="00145FFA">
      <w:pPr>
        <w:bidi/>
        <w:spacing w:after="0"/>
        <w:ind w:left="43"/>
        <w:jc w:val="both"/>
        <w:rPr>
          <w:rFonts w:ascii="Times New Roman" w:eastAsia="Times New Roman" w:hAnsi="Times New Roman" w:cs="B Lotus"/>
          <w:sz w:val="28"/>
          <w:szCs w:val="28"/>
        </w:rPr>
      </w:pPr>
      <w:bookmarkStart w:id="13" w:name="_Hlk155969923"/>
      <w:bookmarkStart w:id="14" w:name="_Toc522390937"/>
      <w:bookmarkStart w:id="15" w:name="_Toc522442980"/>
      <w:r w:rsidRPr="00145FFA">
        <w:rPr>
          <w:rFonts w:ascii="Times New Roman" w:eastAsia="Times New Roman" w:hAnsi="Times New Roman" w:cs="B Lotus"/>
          <w:sz w:val="28"/>
          <w:szCs w:val="28"/>
          <w:rtl/>
        </w:rPr>
        <w:t>در سال‌ها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اخ</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سازمان‌ها به‌و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ژه</w:t>
      </w:r>
      <w:r w:rsidRPr="00145FFA">
        <w:rPr>
          <w:rFonts w:ascii="Times New Roman" w:eastAsia="Times New Roman" w:hAnsi="Times New Roman" w:cs="B Lotus"/>
          <w:sz w:val="28"/>
          <w:szCs w:val="28"/>
          <w:rtl/>
        </w:rPr>
        <w:t xml:space="preserve"> در کشورها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حال توسعه با فشار فزا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پذ</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رش</w:t>
      </w:r>
      <w:r w:rsidRPr="00145FFA">
        <w:rPr>
          <w:rFonts w:ascii="Times New Roman" w:eastAsia="Times New Roman" w:hAnsi="Times New Roman" w:cs="B Lotus"/>
          <w:sz w:val="28"/>
          <w:szCs w:val="28"/>
          <w:rtl/>
        </w:rPr>
        <w:t xml:space="preserve"> و ادغام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نوظهور، از جمله هوش مصنوع</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فرآ</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ندها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منابع انسان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مواجه شده‌اند. با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حال، بس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از آن‌ها هنوز در مراحل اول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مس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هستند و به‌دل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ل</w:t>
      </w:r>
      <w:r w:rsidRPr="00145FFA">
        <w:rPr>
          <w:rFonts w:ascii="Times New Roman" w:eastAsia="Times New Roman" w:hAnsi="Times New Roman" w:cs="B Lotus"/>
          <w:sz w:val="28"/>
          <w:szCs w:val="28"/>
          <w:rtl/>
        </w:rPr>
        <w:t xml:space="preserve"> هز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نه‌ها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بالا، مقاومت فرهنگ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کمبود مهارت‌ها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و نبود استراتژ</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شفاف، پ</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اده‌ساز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سیستمهای منابع انسانی هوشمند با موانع متعدد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روبروست (5).</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،2021).</w:t>
      </w:r>
      <w:r w:rsidRPr="00145FFA">
        <w:rPr>
          <w:rFonts w:ascii="Times New Roman" w:eastAsia="Times New Roman" w:hAnsi="Times New Roman" w:cs="B Lotus"/>
          <w:sz w:val="28"/>
          <w:szCs w:val="28"/>
          <w:rtl/>
          <w:lang w:bidi="fa-IR"/>
        </w:rPr>
        <w:t xml:space="preserve"> )</w:t>
      </w:r>
      <w:r w:rsidRPr="00145FFA">
        <w:rPr>
          <w:rFonts w:ascii="Times New Roman" w:eastAsia="Times New Roman" w:hAnsi="Times New Roman" w:cs="B Lotus"/>
          <w:sz w:val="28"/>
          <w:szCs w:val="28"/>
        </w:rPr>
        <w:t>. </w:t>
      </w:r>
      <w:r w:rsidRPr="00145FFA">
        <w:rPr>
          <w:rFonts w:ascii="Times New Roman" w:eastAsia="Times New Roman" w:hAnsi="Times New Roman" w:cs="B Lotus"/>
          <w:sz w:val="28"/>
          <w:szCs w:val="28"/>
          <w:rtl/>
        </w:rPr>
        <w:t xml:space="preserve">به‌طوری که بر اساس گزارش موسسه مک‌کینزی، سازمان‌هایی که موفق به پیاده‌سازی سیستم‌های هوشمند منابع انسانی شده‌اند، به‌طور میانگین </w:t>
      </w:r>
      <w:r w:rsidRPr="00145FFA">
        <w:rPr>
          <w:rFonts w:ascii="Times New Roman" w:eastAsia="Times New Roman" w:hAnsi="Times New Roman" w:cs="B Lotus"/>
          <w:sz w:val="28"/>
          <w:szCs w:val="28"/>
          <w:rtl/>
          <w:lang w:bidi="fa-IR"/>
        </w:rPr>
        <w:t>۲۵</w:t>
      </w:r>
      <w:r w:rsidRPr="00145FFA">
        <w:rPr>
          <w:rFonts w:ascii="Times New Roman" w:eastAsia="Times New Roman" w:hAnsi="Times New Roman" w:cs="B Lotus"/>
          <w:sz w:val="28"/>
          <w:szCs w:val="28"/>
          <w:rtl/>
        </w:rPr>
        <w:t xml:space="preserve"> تا </w:t>
      </w:r>
      <w:r w:rsidRPr="00145FFA">
        <w:rPr>
          <w:rFonts w:ascii="Times New Roman" w:eastAsia="Times New Roman" w:hAnsi="Times New Roman" w:cs="B Lotus"/>
          <w:sz w:val="28"/>
          <w:szCs w:val="28"/>
          <w:rtl/>
          <w:lang w:bidi="fa-IR"/>
        </w:rPr>
        <w:t>۳۵</w:t>
      </w:r>
      <w:r w:rsidRPr="00145FFA">
        <w:rPr>
          <w:rFonts w:ascii="Times New Roman" w:eastAsia="Times New Roman" w:hAnsi="Times New Roman" w:cs="B Lotus"/>
          <w:sz w:val="28"/>
          <w:szCs w:val="28"/>
          <w:rtl/>
        </w:rPr>
        <w:t xml:space="preserve"> درصد کاهش در هزینه‌های عملیاتی مدیریت استعداد و </w:t>
      </w:r>
      <w:r w:rsidRPr="00145FFA">
        <w:rPr>
          <w:rFonts w:ascii="Times New Roman" w:eastAsia="Times New Roman" w:hAnsi="Times New Roman" w:cs="B Lotus"/>
          <w:sz w:val="28"/>
          <w:szCs w:val="28"/>
          <w:rtl/>
          <w:lang w:bidi="fa-IR"/>
        </w:rPr>
        <w:t>۴۰</w:t>
      </w:r>
      <w:r w:rsidRPr="00145FFA">
        <w:rPr>
          <w:rFonts w:ascii="Times New Roman" w:eastAsia="Times New Roman" w:hAnsi="Times New Roman" w:cs="B Lotus"/>
          <w:sz w:val="28"/>
          <w:szCs w:val="28"/>
          <w:rtl/>
        </w:rPr>
        <w:t xml:space="preserve"> درصد افزایش در بهره‌وری فرآیندهای استخدامی را تجربه کرده‌اند</w:t>
      </w:r>
      <w:r w:rsidRPr="00145FFA">
        <w:rPr>
          <w:rFonts w:ascii="Times New Roman" w:eastAsia="Times New Roman" w:hAnsi="Times New Roman" w:cs="B Lotus"/>
          <w:sz w:val="28"/>
          <w:szCs w:val="28"/>
        </w:rPr>
        <w:t>. </w:t>
      </w:r>
      <w:r w:rsidRPr="00145FFA">
        <w:rPr>
          <w:rFonts w:ascii="Times New Roman" w:eastAsia="Times New Roman" w:hAnsi="Times New Roman" w:cs="B Lotus"/>
          <w:sz w:val="28"/>
          <w:szCs w:val="28"/>
          <w:rtl/>
        </w:rPr>
        <w:t>این تحقیق از آن جهت ضروری است که نشان می‌دهد توجه همزمان به ابعاد فرهنگی و استراتژیک می‌تواند این موانع را کاهش داده و تاثیربخشی به‌کارگیری سیستمهای منابع انسانی هوشمند را افزایش دهد. در نتیجه، شناسایی نقش هریک از این عوامل در پیاده‌سازی موفق سیستمهای منابع انسانی هوشمند می‌تواند راه‌حلی مؤثر برای چالش‌های مطرح‌شده در بخش بیان مسئله ارائه دهد</w:t>
      </w:r>
      <w:r w:rsidRPr="00145FFA">
        <w:rPr>
          <w:rFonts w:ascii="Times New Roman" w:eastAsia="Times New Roman" w:hAnsi="Times New Roman" w:cs="B Lotus"/>
          <w:sz w:val="28"/>
          <w:szCs w:val="28"/>
        </w:rPr>
        <w:t>.</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چودور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18"/>
      </w:r>
      <w:r w:rsidRPr="00145FFA">
        <w:rPr>
          <w:rFonts w:ascii="Times New Roman" w:eastAsia="Times New Roman" w:hAnsi="Times New Roman" w:cs="B Lotus" w:hint="cs"/>
          <w:sz w:val="28"/>
          <w:szCs w:val="28"/>
          <w:rtl/>
        </w:rPr>
        <w:t>،2023؛</w:t>
      </w:r>
      <w:r w:rsidRPr="00145FFA">
        <w:rPr>
          <w:rFonts w:ascii="Times New Roman" w:eastAsia="Times New Roman" w:hAnsi="Times New Roman" w:cs="B Lotus"/>
          <w:sz w:val="28"/>
          <w:szCs w:val="28"/>
          <w:rtl/>
        </w:rPr>
        <w:t xml:space="preserve"> مظفر و همکاران</w:t>
      </w:r>
      <w:r w:rsidRPr="00145FFA">
        <w:rPr>
          <w:rFonts w:ascii="Times New Roman" w:eastAsia="Times New Roman" w:hAnsi="Times New Roman" w:cs="B Lotus"/>
          <w:sz w:val="28"/>
          <w:szCs w:val="28"/>
          <w:vertAlign w:val="superscript"/>
          <w:rtl/>
        </w:rPr>
        <w:footnoteReference w:id="19"/>
      </w:r>
      <w:r w:rsidRPr="00145FFA">
        <w:rPr>
          <w:rFonts w:ascii="Times New Roman" w:eastAsia="Times New Roman" w:hAnsi="Times New Roman" w:cs="B Lotus" w:hint="cs"/>
          <w:sz w:val="28"/>
          <w:szCs w:val="28"/>
          <w:rtl/>
        </w:rPr>
        <w:t>، 2024)</w:t>
      </w:r>
    </w:p>
    <w:p w14:paraId="71A74BBD" w14:textId="77777777" w:rsidR="00145FFA" w:rsidRPr="00145FFA" w:rsidRDefault="00145FFA" w:rsidP="00145FFA">
      <w:pPr>
        <w:bidi/>
        <w:spacing w:after="0"/>
        <w:ind w:left="43"/>
        <w:jc w:val="both"/>
        <w:rPr>
          <w:rFonts w:ascii="Times New Roman" w:eastAsia="Times New Roman" w:hAnsi="Times New Roman" w:cs="B Lotus"/>
          <w:sz w:val="28"/>
          <w:szCs w:val="28"/>
          <w:rtl/>
        </w:rPr>
      </w:pPr>
      <w:r w:rsidRPr="00145FFA">
        <w:rPr>
          <w:rFonts w:ascii="Times New Roman" w:eastAsia="Times New Roman" w:hAnsi="Times New Roman" w:cs="B Lotus" w:hint="eastAsia"/>
          <w:sz w:val="28"/>
          <w:szCs w:val="28"/>
          <w:rtl/>
        </w:rPr>
        <w:t>اهم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گر</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تحق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در آن است که با بررس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نقش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انج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گر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سیستمهای منابع انسانی هوشمند 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فرهنگ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و راهبرد سازمانی</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با عملکرد 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sz w:val="28"/>
          <w:szCs w:val="28"/>
          <w:rtl/>
        </w:rPr>
        <w:t xml:space="preserve"> خلأ موجود در ادب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ات</w:t>
      </w:r>
      <w:r w:rsidRPr="00145FFA">
        <w:rPr>
          <w:rFonts w:ascii="Times New Roman" w:eastAsia="Times New Roman" w:hAnsi="Times New Roman" w:cs="B Lotus"/>
          <w:sz w:val="28"/>
          <w:szCs w:val="28"/>
          <w:rtl/>
        </w:rPr>
        <w:t xml:space="preserve"> را پر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کند</w:t>
      </w:r>
      <w:r w:rsidRPr="00145FFA">
        <w:rPr>
          <w:rFonts w:ascii="Times New Roman" w:eastAsia="Times New Roman" w:hAnsi="Times New Roman" w:cs="B Lotus"/>
          <w:sz w:val="28"/>
          <w:szCs w:val="28"/>
          <w:rtl/>
        </w:rPr>
        <w:t>. در حال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که</w:t>
      </w:r>
      <w:r w:rsidRPr="00145FFA">
        <w:rPr>
          <w:rFonts w:ascii="Times New Roman" w:eastAsia="Times New Roman" w:hAnsi="Times New Roman" w:cs="B Lotus"/>
          <w:sz w:val="28"/>
          <w:szCs w:val="28"/>
          <w:rtl/>
        </w:rPr>
        <w:t xml:space="preserve"> برخ</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مطالعات به‌صورت جداگانه به تأث</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فرهنگ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استراتژ</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پرداخته‌اند، اما به‌طور تجرب</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بررس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eastAsia"/>
          <w:sz w:val="28"/>
          <w:szCs w:val="28"/>
          <w:rtl/>
        </w:rPr>
        <w:t>نشده</w:t>
      </w:r>
      <w:r w:rsidRPr="00145FFA">
        <w:rPr>
          <w:rFonts w:ascii="Times New Roman" w:eastAsia="Times New Roman" w:hAnsi="Times New Roman" w:cs="B Lotus"/>
          <w:sz w:val="28"/>
          <w:szCs w:val="28"/>
          <w:rtl/>
        </w:rPr>
        <w:t xml:space="preserve"> است که کدام‌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نقش مؤثرتر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تحقق عملکرد 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از طر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سیستمهای منابع انسانی هوشمند</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دارد (5).</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،2021).</w:t>
      </w:r>
      <w:r w:rsidRPr="00145FFA">
        <w:rPr>
          <w:rFonts w:ascii="Times New Roman" w:eastAsia="Times New Roman" w:hAnsi="Times New Roman" w:cs="B Lotus"/>
          <w:sz w:val="28"/>
          <w:szCs w:val="28"/>
        </w:rPr>
        <w:t> </w:t>
      </w:r>
      <w:r w:rsidRPr="00145FFA">
        <w:rPr>
          <w:rFonts w:ascii="Times New Roman" w:eastAsia="Times New Roman" w:hAnsi="Times New Roman" w:cs="B Lotus"/>
          <w:sz w:val="28"/>
          <w:szCs w:val="28"/>
          <w:rtl/>
        </w:rPr>
        <w:t xml:space="preserve">بر اساس داده‌های مجمع </w:t>
      </w:r>
      <w:r w:rsidRPr="00145FFA">
        <w:rPr>
          <w:rFonts w:ascii="Times New Roman" w:eastAsia="Times New Roman" w:hAnsi="Times New Roman" w:cs="B Lotus"/>
          <w:sz w:val="28"/>
          <w:szCs w:val="28"/>
          <w:rtl/>
        </w:rPr>
        <w:lastRenderedPageBreak/>
        <w:t xml:space="preserve">جهانی اقتصاد، سازمان‌های فعال در کشورهای در حال توسعه که فاقد استراتژی شفاف دیجیتال هستند، تا </w:t>
      </w:r>
      <w:r w:rsidRPr="00145FFA">
        <w:rPr>
          <w:rFonts w:ascii="Times New Roman" w:eastAsia="Times New Roman" w:hAnsi="Times New Roman" w:cs="B Lotus"/>
          <w:sz w:val="28"/>
          <w:szCs w:val="28"/>
          <w:rtl/>
          <w:lang w:bidi="fa-IR"/>
        </w:rPr>
        <w:t>۶۷</w:t>
      </w:r>
      <w:r w:rsidRPr="00145FFA">
        <w:rPr>
          <w:rFonts w:ascii="Times New Roman" w:eastAsia="Times New Roman" w:hAnsi="Times New Roman" w:cs="B Lotus"/>
          <w:sz w:val="28"/>
          <w:szCs w:val="28"/>
          <w:rtl/>
        </w:rPr>
        <w:t xml:space="preserve"> درصد احتمال شکست در پروژه‌های تحول دیجیتال منابع انسانی را دارند؛ در حالی که نبود فرهنگ دیجیتال مناسب به‌تنهایی این احتمال را </w:t>
      </w:r>
      <w:r w:rsidRPr="00145FFA">
        <w:rPr>
          <w:rFonts w:ascii="Times New Roman" w:eastAsia="Times New Roman" w:hAnsi="Times New Roman" w:cs="B Lotus"/>
          <w:sz w:val="28"/>
          <w:szCs w:val="28"/>
          <w:rtl/>
          <w:lang w:bidi="fa-IR"/>
        </w:rPr>
        <w:t>۴۲</w:t>
      </w:r>
      <w:r w:rsidRPr="00145FFA">
        <w:rPr>
          <w:rFonts w:ascii="Times New Roman" w:eastAsia="Times New Roman" w:hAnsi="Times New Roman" w:cs="B Lotus"/>
          <w:sz w:val="28"/>
          <w:szCs w:val="28"/>
          <w:rtl/>
        </w:rPr>
        <w:t xml:space="preserve"> درصد افزایش می‌دهد</w:t>
      </w:r>
      <w:r w:rsidRPr="00145FFA">
        <w:rPr>
          <w:rFonts w:ascii="Times New Roman" w:eastAsia="Times New Roman" w:hAnsi="Times New Roman" w:cs="B Lotus"/>
          <w:sz w:val="28"/>
          <w:szCs w:val="28"/>
        </w:rPr>
        <w:t>. </w:t>
      </w:r>
      <w:r w:rsidRPr="00145FFA">
        <w:rPr>
          <w:rFonts w:ascii="Times New Roman" w:eastAsia="Times New Roman" w:hAnsi="Times New Roman" w:cs="B Lotus"/>
          <w:sz w:val="28"/>
          <w:szCs w:val="28"/>
          <w:rtl/>
        </w:rPr>
        <w:t>این تحقیق با مدل‌سازی مفهومی جامع و تحلیل داده‌های واقعی در بستر یک کشور در حال توسعه، نه‌تنها به درک علمی عمیق‌تری از روابط میان این متغیرها کمک می‌کند، بلکه ابزار کاربردی برای سیاست‌گذاران و مدیران فراهم می‌آورد تا بتوانند بر اساس شواهد، جهت‌گیری‌های خود را اولویت‌بندی کنند</w:t>
      </w:r>
      <w:r w:rsidRPr="00145FFA">
        <w:rPr>
          <w:rFonts w:ascii="Times New Roman" w:eastAsia="Times New Roman" w:hAnsi="Times New Roman" w:cs="B Lotus"/>
          <w:sz w:val="28"/>
          <w:szCs w:val="28"/>
        </w:rPr>
        <w:t>.</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مظفر و همکاران</w:t>
      </w:r>
      <w:r w:rsidRPr="00145FFA">
        <w:rPr>
          <w:rFonts w:ascii="Times New Roman" w:eastAsia="Times New Roman" w:hAnsi="Times New Roman" w:cs="B Lotus"/>
          <w:sz w:val="28"/>
          <w:szCs w:val="28"/>
          <w:vertAlign w:val="superscript"/>
          <w:rtl/>
        </w:rPr>
        <w:footnoteReference w:id="20"/>
      </w:r>
      <w:r w:rsidRPr="00145FFA">
        <w:rPr>
          <w:rFonts w:ascii="Times New Roman" w:eastAsia="Times New Roman" w:hAnsi="Times New Roman" w:cs="B Lotus" w:hint="cs"/>
          <w:sz w:val="28"/>
          <w:szCs w:val="28"/>
          <w:rtl/>
        </w:rPr>
        <w:t>، 2024)</w:t>
      </w:r>
    </w:p>
    <w:p w14:paraId="3A117504" w14:textId="77777777" w:rsidR="00145FFA" w:rsidRPr="00145FFA" w:rsidRDefault="00145FFA" w:rsidP="00145FFA">
      <w:pPr>
        <w:bidi/>
        <w:spacing w:after="0"/>
        <w:ind w:left="43"/>
        <w:jc w:val="both"/>
        <w:rPr>
          <w:rFonts w:ascii="Times New Roman" w:eastAsia="Times New Roman" w:hAnsi="Times New Roman" w:cs="B Lotus"/>
          <w:sz w:val="28"/>
          <w:szCs w:val="28"/>
          <w:rtl/>
        </w:rPr>
      </w:pPr>
      <w:r w:rsidRPr="00145FFA">
        <w:rPr>
          <w:rFonts w:ascii="Times New Roman" w:eastAsia="Times New Roman" w:hAnsi="Times New Roman" w:cs="B Lotus"/>
          <w:sz w:val="28"/>
          <w:szCs w:val="28"/>
          <w:rtl/>
        </w:rPr>
        <w:t>از آنجا که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دگاه</w:t>
      </w:r>
      <w:r w:rsidRPr="00145FFA">
        <w:rPr>
          <w:rFonts w:ascii="Times New Roman" w:eastAsia="Times New Roman" w:hAnsi="Times New Roman" w:cs="B Lotus"/>
          <w:sz w:val="28"/>
          <w:szCs w:val="28"/>
          <w:rtl/>
        </w:rPr>
        <w:t xml:space="preserve"> منابع مبتن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بر ارزش</w:t>
      </w:r>
      <w:r w:rsidRPr="00145FFA">
        <w:rPr>
          <w:rFonts w:ascii="Times New Roman" w:eastAsia="Times New Roman" w:hAnsi="Times New Roman" w:cs="B Lotus"/>
          <w:sz w:val="28"/>
          <w:szCs w:val="28"/>
          <w:vertAlign w:val="superscript"/>
          <w:rtl/>
        </w:rPr>
        <w:footnoteReference w:id="21"/>
      </w:r>
      <w:r w:rsidRPr="00145FFA">
        <w:rPr>
          <w:rFonts w:ascii="Times New Roman" w:eastAsia="Times New Roman" w:hAnsi="Times New Roman" w:cs="B Lotus"/>
          <w:sz w:val="28"/>
          <w:szCs w:val="28"/>
          <w:rtl/>
        </w:rPr>
        <w:t xml:space="preserve"> و نظر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w:t>
      </w:r>
      <w:r w:rsidRPr="00145FFA">
        <w:rPr>
          <w:rFonts w:ascii="Times New Roman" w:eastAsia="Times New Roman" w:hAnsi="Times New Roman" w:cs="B Lotus"/>
          <w:sz w:val="28"/>
          <w:szCs w:val="28"/>
          <w:rtl/>
        </w:rPr>
        <w:t xml:space="preserve"> قابل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فرهنگ دیجیتال</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به</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‌عنوان چارچوب نظر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تحق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به‌کار رفته‌اند،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مطالعه ارزش مضاعف</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در تلف</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نظر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w:t>
      </w:r>
      <w:r w:rsidRPr="00145FFA">
        <w:rPr>
          <w:rFonts w:ascii="Times New Roman" w:eastAsia="Times New Roman" w:hAnsi="Times New Roman" w:cs="B Lotus"/>
          <w:sz w:val="28"/>
          <w:szCs w:val="28"/>
          <w:rtl/>
        </w:rPr>
        <w:t xml:space="preserve"> و عمل دارد. طبق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افته‌ها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تحق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راهبرد سازمانی</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تأث</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مثبت و معنادار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بر سیستمهای منابع انسانی هوشمند و عملک</w:t>
      </w:r>
      <w:r w:rsidRPr="00145FFA">
        <w:rPr>
          <w:rFonts w:ascii="Times New Roman" w:eastAsia="Times New Roman" w:hAnsi="Times New Roman" w:cs="B Lotus" w:hint="eastAsia"/>
          <w:sz w:val="28"/>
          <w:szCs w:val="28"/>
          <w:rtl/>
        </w:rPr>
        <w:t>رد</w:t>
      </w:r>
      <w:r w:rsidRPr="00145FFA">
        <w:rPr>
          <w:rFonts w:ascii="Times New Roman" w:eastAsia="Times New Roman" w:hAnsi="Times New Roman" w:cs="B Lotus"/>
          <w:sz w:val="28"/>
          <w:szCs w:val="28"/>
          <w:rtl/>
        </w:rPr>
        <w:t xml:space="preserve"> 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sz w:val="28"/>
          <w:szCs w:val="28"/>
          <w:rtl/>
        </w:rPr>
        <w:t xml:space="preserve"> دارد، درحال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که</w:t>
      </w:r>
      <w:r w:rsidRPr="00145FFA">
        <w:rPr>
          <w:rFonts w:ascii="Times New Roman" w:eastAsia="Times New Roman" w:hAnsi="Times New Roman" w:cs="B Lotus"/>
          <w:sz w:val="28"/>
          <w:szCs w:val="28"/>
          <w:rtl/>
        </w:rPr>
        <w:t xml:space="preserve"> تأث</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w:t>
      </w:r>
      <w:r w:rsidRPr="00145FFA">
        <w:rPr>
          <w:rFonts w:ascii="Times New Roman" w:eastAsia="Times New Roman" w:hAnsi="Times New Roman" w:cs="B Lotus"/>
          <w:sz w:val="28"/>
          <w:szCs w:val="28"/>
          <w:rtl/>
        </w:rPr>
        <w:t xml:space="preserve"> فرهنگ 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ج</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تال</w:t>
      </w:r>
      <w:r w:rsidRPr="00145FFA">
        <w:rPr>
          <w:rFonts w:ascii="Times New Roman" w:eastAsia="Times New Roman" w:hAnsi="Times New Roman" w:cs="B Lotus"/>
          <w:sz w:val="28"/>
          <w:szCs w:val="28"/>
          <w:rtl/>
        </w:rPr>
        <w:t xml:space="preserve"> در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زم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نه</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cs"/>
          <w:sz w:val="28"/>
          <w:szCs w:val="28"/>
          <w:rtl/>
        </w:rPr>
        <w:t>از معنای ارزشمندی برخوردار</w:t>
      </w:r>
      <w:r w:rsidRPr="00145FFA">
        <w:rPr>
          <w:rFonts w:ascii="Times New Roman" w:eastAsia="Times New Roman" w:hAnsi="Times New Roman" w:cs="B Lotus"/>
          <w:sz w:val="28"/>
          <w:szCs w:val="28"/>
          <w:rtl/>
        </w:rPr>
        <w:t xml:space="preserve"> </w:t>
      </w:r>
      <w:r w:rsidRPr="00145FFA">
        <w:rPr>
          <w:rFonts w:ascii="Times New Roman" w:eastAsia="Times New Roman" w:hAnsi="Times New Roman" w:cs="B Lotus" w:hint="cs"/>
          <w:sz w:val="28"/>
          <w:szCs w:val="28"/>
          <w:rtl/>
        </w:rPr>
        <w:t>نبود</w:t>
      </w:r>
      <w:r w:rsidRPr="00145FFA">
        <w:rPr>
          <w:rFonts w:ascii="Times New Roman" w:eastAsia="Times New Roman" w:hAnsi="Times New Roman" w:cs="B Lotus"/>
          <w:sz w:val="28"/>
          <w:szCs w:val="28"/>
          <w:rtl/>
        </w:rPr>
        <w:t xml:space="preserve"> (5).</w:t>
      </w:r>
      <w:r w:rsidRPr="00145FFA">
        <w:rPr>
          <w:rFonts w:ascii="Times New Roman" w:eastAsia="Times New Roman" w:hAnsi="Times New Roman" w:cs="B Lotus" w:hint="cs"/>
          <w:sz w:val="28"/>
          <w:szCs w:val="28"/>
          <w:rtl/>
        </w:rPr>
        <w:t>(</w:t>
      </w:r>
      <w:r w:rsidRPr="00145FFA">
        <w:rPr>
          <w:rFonts w:ascii="Times New Roman" w:eastAsia="Times New Roman" w:hAnsi="Times New Roman" w:cs="B Lotus"/>
          <w:sz w:val="28"/>
          <w:szCs w:val="28"/>
          <w:rtl/>
        </w:rPr>
        <w:t xml:space="preserve"> 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کولاس</w:t>
      </w:r>
      <w:r w:rsidRPr="00145FFA">
        <w:rPr>
          <w:rFonts w:ascii="Times New Roman" w:eastAsia="Times New Roman" w:hAnsi="Times New Roman" w:cs="B Lotus"/>
          <w:sz w:val="28"/>
          <w:szCs w:val="28"/>
          <w:rtl/>
        </w:rPr>
        <w:t>-آگوست</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hint="cs"/>
          <w:sz w:val="28"/>
          <w:szCs w:val="28"/>
          <w:rtl/>
        </w:rPr>
        <w:t>،2021).</w:t>
      </w:r>
      <w:r w:rsidRPr="00145FFA">
        <w:rPr>
          <w:rFonts w:ascii="Times New Roman" w:eastAsia="Times New Roman" w:hAnsi="Times New Roman" w:cs="B Lotus"/>
          <w:sz w:val="28"/>
          <w:szCs w:val="28"/>
          <w:rtl/>
        </w:rPr>
        <w:t xml:space="preserve"> این یافته در چارچوب داده‌های اقتصادی قابل تأمل است: گزارش شرکت گارتنر نشان می‌دهد که سازمان‌هایی با استراتژی منابع انسانی مبتنی بر هوش مصنوعی، بازگشت سرمایه سرمایه‌گذاری</w:t>
      </w:r>
      <w:r w:rsidRPr="00145FFA">
        <w:rPr>
          <w:rFonts w:ascii="Times New Roman" w:eastAsia="Times New Roman" w:hAnsi="Times New Roman" w:cs="B Lotus"/>
          <w:sz w:val="28"/>
          <w:szCs w:val="28"/>
        </w:rPr>
        <w:t xml:space="preserve"> (ROI) </w:t>
      </w:r>
      <w:r w:rsidRPr="00145FFA">
        <w:rPr>
          <w:rFonts w:ascii="Times New Roman" w:eastAsia="Times New Roman" w:hAnsi="Times New Roman" w:cs="B Lotus"/>
          <w:sz w:val="28"/>
          <w:szCs w:val="28"/>
          <w:rtl/>
        </w:rPr>
        <w:t xml:space="preserve">خود را به‌طور میانگین </w:t>
      </w:r>
      <w:r w:rsidRPr="00145FFA">
        <w:rPr>
          <w:rFonts w:ascii="Times New Roman" w:eastAsia="Times New Roman" w:hAnsi="Times New Roman" w:cs="B Lotus"/>
          <w:sz w:val="28"/>
          <w:szCs w:val="28"/>
          <w:rtl/>
          <w:lang w:bidi="fa-IR"/>
        </w:rPr>
        <w:t>۳.۵</w:t>
      </w:r>
      <w:r w:rsidRPr="00145FFA">
        <w:rPr>
          <w:rFonts w:ascii="Times New Roman" w:eastAsia="Times New Roman" w:hAnsi="Times New Roman" w:cs="B Lotus"/>
          <w:sz w:val="28"/>
          <w:szCs w:val="28"/>
          <w:rtl/>
        </w:rPr>
        <w:t xml:space="preserve"> برابر افزایش داده‌اند، در حالی که سازمان‌هایی که صرفاً بر فرهنگ دیجیتال بدون استراتژی مشخص تمرکز کرده‌اند، تنها </w:t>
      </w:r>
      <w:r w:rsidRPr="00145FFA">
        <w:rPr>
          <w:rFonts w:ascii="Times New Roman" w:eastAsia="Times New Roman" w:hAnsi="Times New Roman" w:cs="B Lotus"/>
          <w:sz w:val="28"/>
          <w:szCs w:val="28"/>
          <w:rtl/>
          <w:lang w:bidi="fa-IR"/>
        </w:rPr>
        <w:t>۱.۲</w:t>
      </w:r>
      <w:r w:rsidRPr="00145FFA">
        <w:rPr>
          <w:rFonts w:ascii="Times New Roman" w:eastAsia="Times New Roman" w:hAnsi="Times New Roman" w:cs="B Lotus"/>
          <w:sz w:val="28"/>
          <w:szCs w:val="28"/>
          <w:rtl/>
        </w:rPr>
        <w:t xml:space="preserve"> برابر بهبود را تجربه کرده‌اند</w:t>
      </w:r>
      <w:r w:rsidRPr="00145FFA">
        <w:rPr>
          <w:rFonts w:ascii="Times New Roman" w:eastAsia="Times New Roman" w:hAnsi="Times New Roman" w:cs="B Lotus"/>
          <w:sz w:val="28"/>
          <w:szCs w:val="28"/>
        </w:rPr>
        <w:t>. </w:t>
      </w:r>
      <w:r w:rsidRPr="00145FFA">
        <w:rPr>
          <w:rFonts w:ascii="Times New Roman" w:eastAsia="Times New Roman" w:hAnsi="Times New Roman" w:cs="B Lotus"/>
          <w:sz w:val="28"/>
          <w:szCs w:val="28"/>
          <w:rtl/>
        </w:rPr>
        <w:t>این یافته به‌روشنی نشان می‌دهد که برای حل مسئله بیان‌شده، تمرکز بر طراحی و تقویت استراتژی‌های سازمانی می‌تواند گام عملی و مؤثری باشد؛ و این همان ضرورت علمی و کاربردی تحقیق حاضر است که آن را در میان مطالعات موجود برجسته می‌سازد. در شرایط کنونی، توجه به نقش عوامل فرهنگی و استراتژیک در به‌کارگیری هوش مصنوعی در مدیریت منابع انسانی، ضرورتی اجتناب‌ناپذیر برای سازمان‌های فعال در کشورهای در حال توسعه به‌شمار می‌رود</w:t>
      </w:r>
      <w:r w:rsidRPr="00145FFA">
        <w:rPr>
          <w:rFonts w:ascii="Times New Roman" w:eastAsia="Times New Roman" w:hAnsi="Times New Roman" w:cs="B Lotus"/>
          <w:sz w:val="28"/>
          <w:szCs w:val="28"/>
        </w:rPr>
        <w:t>. </w:t>
      </w:r>
      <w:r w:rsidRPr="00145FFA">
        <w:rPr>
          <w:rFonts w:ascii="Times New Roman" w:eastAsia="Times New Roman" w:hAnsi="Times New Roman" w:cs="B Lotus"/>
          <w:sz w:val="28"/>
          <w:szCs w:val="28"/>
          <w:rtl/>
        </w:rPr>
        <w:t>برآوردهای مؤسسه پرایس واترهاوس کوپرز</w:t>
      </w:r>
      <w:r w:rsidRPr="00145FFA">
        <w:rPr>
          <w:rFonts w:ascii="Times New Roman" w:eastAsia="Times New Roman" w:hAnsi="Times New Roman" w:cs="B Lotus"/>
          <w:sz w:val="28"/>
          <w:szCs w:val="28"/>
        </w:rPr>
        <w:t xml:space="preserve"> (PwC) </w:t>
      </w:r>
      <w:r w:rsidRPr="00145FFA">
        <w:rPr>
          <w:rFonts w:ascii="Times New Roman" w:eastAsia="Times New Roman" w:hAnsi="Times New Roman" w:cs="B Lotus"/>
          <w:sz w:val="28"/>
          <w:szCs w:val="28"/>
          <w:rtl/>
        </w:rPr>
        <w:t xml:space="preserve">حاکی از آن است که سازمان‌های در حال توسعه با سرمایه‌گذاری هدفمند بر روی استراتژی‌های هوشمند منابع انسانی، پتانسیل افزایش </w:t>
      </w:r>
      <w:r w:rsidRPr="00145FFA">
        <w:rPr>
          <w:rFonts w:ascii="Times New Roman" w:eastAsia="Times New Roman" w:hAnsi="Times New Roman" w:cs="B Lotus"/>
          <w:sz w:val="28"/>
          <w:szCs w:val="28"/>
          <w:rtl/>
          <w:lang w:bidi="fa-IR"/>
        </w:rPr>
        <w:t>۱۸</w:t>
      </w:r>
      <w:r w:rsidRPr="00145FFA">
        <w:rPr>
          <w:rFonts w:ascii="Times New Roman" w:eastAsia="Times New Roman" w:hAnsi="Times New Roman" w:cs="B Lotus"/>
          <w:sz w:val="28"/>
          <w:szCs w:val="28"/>
          <w:rtl/>
        </w:rPr>
        <w:t xml:space="preserve"> تا </w:t>
      </w:r>
      <w:r w:rsidRPr="00145FFA">
        <w:rPr>
          <w:rFonts w:ascii="Times New Roman" w:eastAsia="Times New Roman" w:hAnsi="Times New Roman" w:cs="B Lotus"/>
          <w:sz w:val="28"/>
          <w:szCs w:val="28"/>
          <w:rtl/>
          <w:lang w:bidi="fa-IR"/>
        </w:rPr>
        <w:t>۲۳</w:t>
      </w:r>
      <w:r w:rsidRPr="00145FFA">
        <w:rPr>
          <w:rFonts w:ascii="Times New Roman" w:eastAsia="Times New Roman" w:hAnsi="Times New Roman" w:cs="B Lotus"/>
          <w:sz w:val="28"/>
          <w:szCs w:val="28"/>
          <w:rtl/>
        </w:rPr>
        <w:t xml:space="preserve"> درصدی سودآوری </w:t>
      </w:r>
      <w:r w:rsidRPr="00145FFA">
        <w:rPr>
          <w:rFonts w:ascii="Times New Roman" w:eastAsia="Times New Roman" w:hAnsi="Times New Roman" w:cs="B Lotus"/>
          <w:sz w:val="28"/>
          <w:szCs w:val="28"/>
          <w:rtl/>
        </w:rPr>
        <w:lastRenderedPageBreak/>
        <w:t>خالص خود را ظرف پنج سال آینده دارند</w:t>
      </w:r>
      <w:r w:rsidRPr="00145FFA">
        <w:rPr>
          <w:rFonts w:ascii="Times New Roman" w:eastAsia="Times New Roman" w:hAnsi="Times New Roman" w:cs="B Lotus"/>
          <w:sz w:val="28"/>
          <w:szCs w:val="28"/>
        </w:rPr>
        <w:t>. </w:t>
      </w:r>
      <w:r w:rsidRPr="00145FFA">
        <w:rPr>
          <w:rFonts w:ascii="Times New Roman" w:eastAsia="Times New Roman" w:hAnsi="Times New Roman" w:cs="B Lotus"/>
          <w:sz w:val="28"/>
          <w:szCs w:val="28"/>
          <w:rtl/>
        </w:rPr>
        <w:t>سازمان‌ها تنها با اتکا به فناوری قادر به دستیابی به پایداری نخواهند بود، مگر آن‌که بسترهای لازم برای پذیرش و نهادینه‌سازی فناوری نیز فراهم شود. این تحقیق از آن جهت حائز اهمیت است که می‌کوشد مشخص سازد کدام‌یک از دو عامل فرهنگ دیجیتال یا راهبرد سازمانی نقش اساسی‌تری در تقویت مدیریت منابع انسانی مبتنی بر هوش مصنوعی دارد و از این مسیر، چگونه می‌توان عملکرد پایدار را در سازمان‌ها تقویت کرد</w:t>
      </w:r>
      <w:r w:rsidRPr="00145FFA">
        <w:rPr>
          <w:rFonts w:ascii="Times New Roman" w:eastAsia="Times New Roman" w:hAnsi="Times New Roman" w:cs="B Lotus"/>
          <w:sz w:val="28"/>
          <w:szCs w:val="28"/>
        </w:rPr>
        <w:t>.</w:t>
      </w:r>
      <w:r w:rsidRPr="00145FFA">
        <w:rPr>
          <w:rFonts w:ascii="Times New Roman" w:eastAsia="Times New Roman" w:hAnsi="Times New Roman" w:cs="B Lotus" w:hint="cs"/>
          <w:sz w:val="28"/>
          <w:szCs w:val="28"/>
          <w:rtl/>
        </w:rPr>
        <w:t xml:space="preserve"> (</w:t>
      </w:r>
      <w:r w:rsidRPr="00145FFA">
        <w:rPr>
          <w:rFonts w:ascii="Times New Roman" w:eastAsia="Times New Roman" w:hAnsi="Times New Roman" w:cs="B Lotus"/>
          <w:sz w:val="28"/>
          <w:szCs w:val="28"/>
          <w:rtl/>
        </w:rPr>
        <w:t>چودور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همکاران</w:t>
      </w:r>
      <w:r w:rsidRPr="00145FFA">
        <w:rPr>
          <w:rFonts w:ascii="Times New Roman" w:eastAsia="Times New Roman" w:hAnsi="Times New Roman" w:cs="B Lotus"/>
          <w:sz w:val="28"/>
          <w:szCs w:val="28"/>
          <w:vertAlign w:val="superscript"/>
          <w:rtl/>
        </w:rPr>
        <w:footnoteReference w:id="22"/>
      </w:r>
      <w:r w:rsidRPr="00145FFA">
        <w:rPr>
          <w:rFonts w:ascii="Times New Roman" w:eastAsia="Times New Roman" w:hAnsi="Times New Roman" w:cs="B Lotus" w:hint="cs"/>
          <w:sz w:val="28"/>
          <w:szCs w:val="28"/>
          <w:rtl/>
        </w:rPr>
        <w:t>،2023؛</w:t>
      </w:r>
      <w:r w:rsidRPr="00145FFA">
        <w:rPr>
          <w:rFonts w:ascii="Times New Roman" w:eastAsia="Times New Roman" w:hAnsi="Times New Roman" w:cs="B Lotus"/>
          <w:sz w:val="28"/>
          <w:szCs w:val="28"/>
          <w:rtl/>
        </w:rPr>
        <w:t xml:space="preserve"> مظفر و همکاران</w:t>
      </w:r>
      <w:r w:rsidRPr="00145FFA">
        <w:rPr>
          <w:rFonts w:ascii="Times New Roman" w:eastAsia="Times New Roman" w:hAnsi="Times New Roman" w:cs="B Lotus"/>
          <w:sz w:val="28"/>
          <w:szCs w:val="28"/>
          <w:vertAlign w:val="superscript"/>
          <w:rtl/>
        </w:rPr>
        <w:footnoteReference w:id="23"/>
      </w:r>
      <w:r w:rsidRPr="00145FFA">
        <w:rPr>
          <w:rFonts w:ascii="Times New Roman" w:eastAsia="Times New Roman" w:hAnsi="Times New Roman" w:cs="B Lotus" w:hint="cs"/>
          <w:sz w:val="28"/>
          <w:szCs w:val="28"/>
          <w:rtl/>
        </w:rPr>
        <w:t>، 2024). تلاش بر این است که</w:t>
      </w:r>
      <w:r w:rsidRPr="00145FFA">
        <w:rPr>
          <w:rFonts w:ascii="Times New Roman" w:eastAsia="Times New Roman" w:hAnsi="Times New Roman" w:cs="B Lotus"/>
          <w:sz w:val="28"/>
          <w:szCs w:val="28"/>
          <w:rtl/>
        </w:rPr>
        <w:t xml:space="preserve"> پاسخ</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روشن به دغدغه مد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ران</w:t>
      </w:r>
      <w:r w:rsidRPr="00145FFA">
        <w:rPr>
          <w:rFonts w:ascii="Times New Roman" w:eastAsia="Times New Roman" w:hAnsi="Times New Roman" w:cs="B Lotus"/>
          <w:sz w:val="28"/>
          <w:szCs w:val="28"/>
          <w:rtl/>
        </w:rPr>
        <w:t xml:space="preserve"> و تصم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م‌گ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رندگان</w:t>
      </w:r>
      <w:r w:rsidRPr="00145FFA">
        <w:rPr>
          <w:rFonts w:ascii="Times New Roman" w:eastAsia="Times New Roman" w:hAnsi="Times New Roman" w:cs="B Lotus"/>
          <w:sz w:val="28"/>
          <w:szCs w:val="28"/>
          <w:rtl/>
        </w:rPr>
        <w:t xml:space="preserve"> در سازمان‌ها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نوظهور ارائه </w:t>
      </w:r>
      <w:r w:rsidRPr="00145FFA">
        <w:rPr>
          <w:rFonts w:ascii="Times New Roman" w:eastAsia="Times New Roman" w:hAnsi="Times New Roman" w:cs="B Lotus" w:hint="cs"/>
          <w:sz w:val="28"/>
          <w:szCs w:val="28"/>
          <w:rtl/>
        </w:rPr>
        <w:t>شود</w:t>
      </w:r>
      <w:r w:rsidRPr="00145FFA">
        <w:rPr>
          <w:rFonts w:ascii="Times New Roman" w:eastAsia="Times New Roman" w:hAnsi="Times New Roman" w:cs="B Lotus"/>
          <w:sz w:val="28"/>
          <w:szCs w:val="28"/>
          <w:rtl/>
        </w:rPr>
        <w:t>، که همواره با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چالش روبه‌رو هستند که منابع محدود خود را در اولو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فرهنگ‌ساز</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صرف کنند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w:t>
      </w:r>
      <w:r w:rsidRPr="00145FFA">
        <w:rPr>
          <w:rFonts w:ascii="Times New Roman" w:eastAsia="Times New Roman" w:hAnsi="Times New Roman" w:cs="B Lotus"/>
          <w:sz w:val="28"/>
          <w:szCs w:val="28"/>
          <w:rtl/>
        </w:rPr>
        <w:t xml:space="preserve"> بر تدو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و اجرا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استراتژ</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تمرکز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ابند</w:t>
      </w:r>
      <w:r w:rsidRPr="00145FFA">
        <w:rPr>
          <w:rFonts w:ascii="Times New Roman" w:eastAsia="Times New Roman" w:hAnsi="Times New Roman" w:cs="B Lotus"/>
          <w:sz w:val="28"/>
          <w:szCs w:val="28"/>
          <w:rtl/>
        </w:rPr>
        <w:t>.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تحق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تواند</w:t>
      </w:r>
      <w:r w:rsidRPr="00145FFA">
        <w:rPr>
          <w:rFonts w:ascii="Times New Roman" w:eastAsia="Times New Roman" w:hAnsi="Times New Roman" w:cs="B Lotus"/>
          <w:sz w:val="28"/>
          <w:szCs w:val="28"/>
          <w:rtl/>
        </w:rPr>
        <w:t xml:space="preserve"> به سازمان‌ها در تدو</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نقشه راه</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کمک کند که در آن، فناور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هوش مصنوع</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نه به‌عنوان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ابزار صرف، بلکه در قالب </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راه‌حل استراتژ</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ک</w:t>
      </w:r>
      <w:r w:rsidRPr="00145FFA">
        <w:rPr>
          <w:rFonts w:ascii="Times New Roman" w:eastAsia="Times New Roman" w:hAnsi="Times New Roman" w:cs="B Lotus"/>
          <w:sz w:val="28"/>
          <w:szCs w:val="28"/>
          <w:rtl/>
        </w:rPr>
        <w:t xml:space="preserve">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مورد بهره‌بردار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قرار گ</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رد</w:t>
      </w:r>
      <w:r w:rsidRPr="00145FFA">
        <w:rPr>
          <w:rFonts w:ascii="Times New Roman" w:eastAsia="Times New Roman" w:hAnsi="Times New Roman" w:cs="B Lotus"/>
          <w:sz w:val="28"/>
          <w:szCs w:val="28"/>
          <w:rtl/>
        </w:rPr>
        <w:t>. بنابرا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اهم</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ت</w:t>
      </w:r>
      <w:r w:rsidRPr="00145FFA">
        <w:rPr>
          <w:rFonts w:ascii="Times New Roman" w:eastAsia="Times New Roman" w:hAnsi="Times New Roman" w:cs="B Lotus"/>
          <w:sz w:val="28"/>
          <w:szCs w:val="28"/>
          <w:rtl/>
        </w:rPr>
        <w:t xml:space="preserve"> 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ن</w:t>
      </w:r>
      <w:r w:rsidRPr="00145FFA">
        <w:rPr>
          <w:rFonts w:ascii="Times New Roman" w:eastAsia="Times New Roman" w:hAnsi="Times New Roman" w:cs="B Lotus"/>
          <w:sz w:val="28"/>
          <w:szCs w:val="28"/>
          <w:rtl/>
        </w:rPr>
        <w:t xml:space="preserve"> تحق</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ق</w:t>
      </w:r>
      <w:r w:rsidRPr="00145FFA">
        <w:rPr>
          <w:rFonts w:ascii="Times New Roman" w:eastAsia="Times New Roman" w:hAnsi="Times New Roman" w:cs="B Lotus"/>
          <w:sz w:val="28"/>
          <w:szCs w:val="28"/>
          <w:rtl/>
        </w:rPr>
        <w:t xml:space="preserve"> نه‌تنها در تول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د</w:t>
      </w:r>
      <w:r w:rsidRPr="00145FFA">
        <w:rPr>
          <w:rFonts w:ascii="Times New Roman" w:eastAsia="Times New Roman" w:hAnsi="Times New Roman" w:cs="B Lotus"/>
          <w:sz w:val="28"/>
          <w:szCs w:val="28"/>
          <w:rtl/>
        </w:rPr>
        <w:t xml:space="preserve"> دانش نظر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w:t>
      </w:r>
      <w:r w:rsidRPr="00145FFA">
        <w:rPr>
          <w:rFonts w:ascii="Times New Roman" w:eastAsia="Times New Roman" w:hAnsi="Times New Roman" w:cs="B Lotus"/>
          <w:sz w:val="28"/>
          <w:szCs w:val="28"/>
          <w:rtl/>
        </w:rPr>
        <w:t xml:space="preserve"> بلکه در ارائه </w:t>
      </w:r>
      <w:r w:rsidRPr="00145FFA">
        <w:rPr>
          <w:rFonts w:ascii="Times New Roman" w:eastAsia="Times New Roman" w:hAnsi="Times New Roman" w:cs="B Lotus" w:hint="eastAsia"/>
          <w:sz w:val="28"/>
          <w:szCs w:val="28"/>
          <w:rtl/>
        </w:rPr>
        <w:t>راهکارها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عمل</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و س</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است‌پا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hint="eastAsia"/>
          <w:sz w:val="28"/>
          <w:szCs w:val="28"/>
          <w:rtl/>
        </w:rPr>
        <w:t>ه</w:t>
      </w:r>
      <w:r w:rsidRPr="00145FFA">
        <w:rPr>
          <w:rFonts w:ascii="Times New Roman" w:eastAsia="Times New Roman" w:hAnsi="Times New Roman" w:cs="B Lotus"/>
          <w:sz w:val="28"/>
          <w:szCs w:val="28"/>
          <w:rtl/>
        </w:rPr>
        <w:t xml:space="preserve"> برا</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ارتقاء بهره‌ور</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سازمان</w:t>
      </w:r>
      <w:r w:rsidRPr="00145FFA">
        <w:rPr>
          <w:rFonts w:ascii="Times New Roman" w:eastAsia="Times New Roman" w:hAnsi="Times New Roman" w:cs="B Lotus" w:hint="cs"/>
          <w:sz w:val="28"/>
          <w:szCs w:val="28"/>
          <w:rtl/>
        </w:rPr>
        <w:t>ی</w:t>
      </w:r>
      <w:r w:rsidRPr="00145FFA">
        <w:rPr>
          <w:rFonts w:ascii="Times New Roman" w:eastAsia="Times New Roman" w:hAnsi="Times New Roman" w:cs="B Lotus"/>
          <w:sz w:val="28"/>
          <w:szCs w:val="28"/>
          <w:rtl/>
        </w:rPr>
        <w:t xml:space="preserve"> است</w:t>
      </w:r>
      <w:r w:rsidRPr="00145FFA">
        <w:rPr>
          <w:rFonts w:ascii="Times New Roman" w:eastAsia="Times New Roman" w:hAnsi="Times New Roman" w:cs="B Lotus" w:hint="cs"/>
          <w:sz w:val="28"/>
          <w:szCs w:val="28"/>
          <w:rtl/>
        </w:rPr>
        <w:t>.</w:t>
      </w:r>
    </w:p>
    <w:p w14:paraId="4AC2EEE6" w14:textId="77777777" w:rsidR="00145FFA" w:rsidRPr="00145FFA" w:rsidRDefault="00145FFA" w:rsidP="00145FFA">
      <w:pPr>
        <w:bidi/>
        <w:spacing w:after="0"/>
        <w:ind w:left="43"/>
        <w:jc w:val="both"/>
        <w:rPr>
          <w:rFonts w:ascii="Times New Roman" w:eastAsia="Times New Roman" w:hAnsi="Times New Roman" w:cs="B Lotus"/>
          <w:sz w:val="28"/>
          <w:szCs w:val="28"/>
          <w:rtl/>
        </w:rPr>
      </w:pPr>
    </w:p>
    <w:p w14:paraId="3353BC3B" w14:textId="77777777" w:rsidR="00145FFA" w:rsidRPr="00145FFA" w:rsidRDefault="00145FFA" w:rsidP="00145FFA">
      <w:pPr>
        <w:widowControl w:val="0"/>
        <w:bidi/>
        <w:spacing w:after="0" w:line="240" w:lineRule="auto"/>
        <w:jc w:val="both"/>
        <w:rPr>
          <w:rFonts w:ascii="Times New Roman Bold" w:hAnsi="Times New Roman Bold" w:cs="B Zar"/>
          <w:b/>
          <w:bCs/>
          <w:noProof/>
          <w:sz w:val="24"/>
          <w:szCs w:val="28"/>
          <w:rtl/>
          <w:lang w:bidi="fa-IR"/>
        </w:rPr>
      </w:pPr>
      <w:bookmarkStart w:id="16" w:name="_Toc168320176"/>
      <w:bookmarkEnd w:id="13"/>
      <w:r w:rsidRPr="00145FFA">
        <w:rPr>
          <w:rFonts w:ascii="Times New Roman Bold" w:hAnsi="Times New Roman Bold" w:cs="B Zar" w:hint="cs"/>
          <w:b/>
          <w:bCs/>
          <w:noProof/>
          <w:sz w:val="24"/>
          <w:szCs w:val="28"/>
          <w:rtl/>
          <w:lang w:bidi="fa-IR"/>
        </w:rPr>
        <w:t>1-4- اهداف تحقیق</w:t>
      </w:r>
      <w:bookmarkEnd w:id="14"/>
      <w:bookmarkEnd w:id="15"/>
      <w:bookmarkEnd w:id="16"/>
    </w:p>
    <w:p w14:paraId="2E68F2A2" w14:textId="77777777" w:rsidR="00145FFA" w:rsidRPr="00145FFA" w:rsidRDefault="00145FFA" w:rsidP="00145FFA">
      <w:pPr>
        <w:bidi/>
        <w:spacing w:after="0" w:line="240" w:lineRule="auto"/>
        <w:ind w:left="44"/>
        <w:rPr>
          <w:rFonts w:cs="B Lotus"/>
          <w:b/>
          <w:bCs/>
          <w:sz w:val="28"/>
          <w:szCs w:val="28"/>
          <w:rtl/>
          <w:lang w:bidi="fa-IR"/>
        </w:rPr>
      </w:pPr>
      <w:bookmarkStart w:id="17" w:name="_Toc522390938"/>
      <w:bookmarkStart w:id="18" w:name="_Toc522442981"/>
      <w:bookmarkStart w:id="19" w:name="_Toc168320179"/>
      <w:r w:rsidRPr="00145FFA">
        <w:rPr>
          <w:rFonts w:cs="B Lotus" w:hint="cs"/>
          <w:b/>
          <w:bCs/>
          <w:sz w:val="28"/>
          <w:szCs w:val="28"/>
          <w:rtl/>
          <w:lang w:bidi="fa-IR"/>
        </w:rPr>
        <w:t xml:space="preserve">1-4-1-هدف اصلی </w:t>
      </w:r>
    </w:p>
    <w:p w14:paraId="0B310A78" w14:textId="77777777" w:rsidR="00145FFA" w:rsidRPr="00145FFA" w:rsidRDefault="00145FFA" w:rsidP="00145FFA">
      <w:pPr>
        <w:bidi/>
        <w:spacing w:after="0" w:line="240" w:lineRule="auto"/>
        <w:ind w:left="44"/>
        <w:jc w:val="both"/>
        <w:rPr>
          <w:rFonts w:cs="B Lotus"/>
          <w:sz w:val="28"/>
          <w:szCs w:val="28"/>
          <w:rtl/>
          <w:lang w:bidi="fa-IR"/>
        </w:rPr>
      </w:pPr>
      <w:r w:rsidRPr="00145FFA">
        <w:rPr>
          <w:rFonts w:cs="B Lotus" w:hint="eastAsia"/>
          <w:sz w:val="28"/>
          <w:szCs w:val="28"/>
          <w:rtl/>
          <w:lang w:bidi="fa-IR"/>
        </w:rPr>
        <w:t>بررس</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تاث</w:t>
      </w:r>
      <w:r w:rsidRPr="00145FFA">
        <w:rPr>
          <w:rFonts w:cs="B Lotus" w:hint="cs"/>
          <w:sz w:val="28"/>
          <w:szCs w:val="28"/>
          <w:rtl/>
          <w:lang w:bidi="fa-IR"/>
        </w:rPr>
        <w:t>ی</w:t>
      </w:r>
      <w:r w:rsidRPr="00145FFA">
        <w:rPr>
          <w:rFonts w:cs="B Lotus" w:hint="eastAsia"/>
          <w:sz w:val="28"/>
          <w:szCs w:val="28"/>
          <w:rtl/>
          <w:lang w:bidi="fa-IR"/>
        </w:rPr>
        <w:t>ر</w:t>
      </w:r>
      <w:r w:rsidRPr="00145FFA">
        <w:rPr>
          <w:rFonts w:cs="B Lotus"/>
          <w:sz w:val="28"/>
          <w:szCs w:val="28"/>
          <w:rtl/>
          <w:lang w:bidi="fa-IR"/>
        </w:rPr>
        <w:t xml:space="preserve"> </w:t>
      </w:r>
      <w:r w:rsidRPr="00145FFA">
        <w:rPr>
          <w:rFonts w:cs="B Lotus" w:hint="eastAsia"/>
          <w:sz w:val="28"/>
          <w:szCs w:val="28"/>
          <w:rtl/>
          <w:lang w:bidi="fa-IR"/>
        </w:rPr>
        <w:t>راهبرد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و</w:t>
      </w:r>
      <w:r w:rsidRPr="00145FFA">
        <w:rPr>
          <w:rFonts w:cs="B Lotus"/>
          <w:sz w:val="28"/>
          <w:szCs w:val="28"/>
          <w:rtl/>
          <w:lang w:bidi="fa-IR"/>
        </w:rPr>
        <w:t xml:space="preserve"> </w:t>
      </w:r>
      <w:r w:rsidRPr="00145FFA">
        <w:rPr>
          <w:rFonts w:cs="B Lotus" w:hint="eastAsia"/>
          <w:sz w:val="28"/>
          <w:szCs w:val="28"/>
          <w:rtl/>
          <w:lang w:bidi="fa-IR"/>
        </w:rPr>
        <w:t>فرهنگ</w:t>
      </w:r>
      <w:r w:rsidRPr="00145FFA">
        <w:rPr>
          <w:rFonts w:cs="B Lotus"/>
          <w:sz w:val="28"/>
          <w:szCs w:val="28"/>
          <w:rtl/>
          <w:lang w:bidi="fa-IR"/>
        </w:rPr>
        <w:t xml:space="preserve"> </w:t>
      </w:r>
      <w:r w:rsidRPr="00145FFA">
        <w:rPr>
          <w:rFonts w:cs="B Lotus" w:hint="eastAsia"/>
          <w:sz w:val="28"/>
          <w:szCs w:val="28"/>
          <w:rtl/>
          <w:lang w:bidi="fa-IR"/>
        </w:rPr>
        <w:t>د</w:t>
      </w:r>
      <w:r w:rsidRPr="00145FFA">
        <w:rPr>
          <w:rFonts w:cs="B Lotus" w:hint="cs"/>
          <w:sz w:val="28"/>
          <w:szCs w:val="28"/>
          <w:rtl/>
          <w:lang w:bidi="fa-IR"/>
        </w:rPr>
        <w:t>ی</w:t>
      </w:r>
      <w:r w:rsidRPr="00145FFA">
        <w:rPr>
          <w:rFonts w:cs="B Lotus" w:hint="eastAsia"/>
          <w:sz w:val="28"/>
          <w:szCs w:val="28"/>
          <w:rtl/>
          <w:lang w:bidi="fa-IR"/>
        </w:rPr>
        <w:t>ج</w:t>
      </w:r>
      <w:r w:rsidRPr="00145FFA">
        <w:rPr>
          <w:rFonts w:cs="B Lotus" w:hint="cs"/>
          <w:sz w:val="28"/>
          <w:szCs w:val="28"/>
          <w:rtl/>
          <w:lang w:bidi="fa-IR"/>
        </w:rPr>
        <w:t>ی</w:t>
      </w:r>
      <w:r w:rsidRPr="00145FFA">
        <w:rPr>
          <w:rFonts w:cs="B Lotus" w:hint="eastAsia"/>
          <w:sz w:val="28"/>
          <w:szCs w:val="28"/>
          <w:rtl/>
          <w:lang w:bidi="fa-IR"/>
        </w:rPr>
        <w:t>تال</w:t>
      </w:r>
      <w:r w:rsidRPr="00145FFA">
        <w:rPr>
          <w:rFonts w:cs="B Lotus"/>
          <w:sz w:val="28"/>
          <w:szCs w:val="28"/>
          <w:rtl/>
          <w:lang w:bidi="fa-IR"/>
        </w:rPr>
        <w:t xml:space="preserve"> </w:t>
      </w:r>
      <w:r w:rsidRPr="00145FFA">
        <w:rPr>
          <w:rFonts w:cs="B Lotus" w:hint="eastAsia"/>
          <w:sz w:val="28"/>
          <w:szCs w:val="28"/>
          <w:rtl/>
          <w:lang w:bidi="fa-IR"/>
        </w:rPr>
        <w:t xml:space="preserve">برﺳﯿﺴﺘﻢ ﻫﺎی ﻣﻨﺎﺑﻊ ﺍﻧﺴﺎﻧﯽ ﻫﻮﺷﻤﻨﺪ </w:t>
      </w:r>
      <w:r w:rsidRPr="00145FFA">
        <w:rPr>
          <w:rFonts w:cs="B Lotus" w:hint="cs"/>
          <w:sz w:val="28"/>
          <w:szCs w:val="28"/>
          <w:rtl/>
        </w:rPr>
        <w:t xml:space="preserve">با نقش میانجی </w:t>
      </w:r>
      <w:r w:rsidRPr="00145FFA">
        <w:rPr>
          <w:rFonts w:cs="B Lotus"/>
          <w:sz w:val="28"/>
          <w:szCs w:val="28"/>
          <w:rtl/>
          <w:lang w:bidi="fa-IR"/>
        </w:rPr>
        <w:t>س</w:t>
      </w:r>
      <w:r w:rsidRPr="00145FFA">
        <w:rPr>
          <w:rFonts w:cs="B Lotus" w:hint="cs"/>
          <w:sz w:val="28"/>
          <w:szCs w:val="28"/>
          <w:rtl/>
          <w:lang w:bidi="fa-IR"/>
        </w:rPr>
        <w:t>ی</w:t>
      </w:r>
      <w:r w:rsidRPr="00145FFA">
        <w:rPr>
          <w:rFonts w:cs="B Lotus" w:hint="eastAsia"/>
          <w:sz w:val="28"/>
          <w:szCs w:val="28"/>
          <w:rtl/>
          <w:lang w:bidi="fa-IR"/>
        </w:rPr>
        <w:t>ستمها</w:t>
      </w:r>
      <w:r w:rsidRPr="00145FFA">
        <w:rPr>
          <w:rFonts w:cs="B Lotus" w:hint="cs"/>
          <w:sz w:val="28"/>
          <w:szCs w:val="28"/>
          <w:rtl/>
          <w:lang w:bidi="fa-IR"/>
        </w:rPr>
        <w:t>ی</w:t>
      </w:r>
      <w:r w:rsidRPr="00145FFA">
        <w:rPr>
          <w:rFonts w:cs="B Lotus"/>
          <w:sz w:val="28"/>
          <w:szCs w:val="28"/>
          <w:rtl/>
          <w:lang w:bidi="fa-IR"/>
        </w:rPr>
        <w:t xml:space="preserve"> منابع انسان</w:t>
      </w:r>
      <w:r w:rsidRPr="00145FFA">
        <w:rPr>
          <w:rFonts w:cs="B Lotus" w:hint="cs"/>
          <w:sz w:val="28"/>
          <w:szCs w:val="28"/>
          <w:rtl/>
          <w:lang w:bidi="fa-IR"/>
        </w:rPr>
        <w:t>ی</w:t>
      </w:r>
      <w:r w:rsidRPr="00145FFA">
        <w:rPr>
          <w:rFonts w:cs="B Lotus"/>
          <w:sz w:val="28"/>
          <w:szCs w:val="28"/>
          <w:rtl/>
          <w:lang w:bidi="fa-IR"/>
        </w:rPr>
        <w:t xml:space="preserve"> هوشمند</w:t>
      </w:r>
      <w:r w:rsidRPr="00145FFA">
        <w:rPr>
          <w:rFonts w:cs="B Lotus" w:hint="cs"/>
          <w:sz w:val="28"/>
          <w:szCs w:val="28"/>
          <w:rtl/>
          <w:lang w:bidi="fa-IR"/>
        </w:rPr>
        <w:t xml:space="preserve"> در</w:t>
      </w:r>
      <w:r w:rsidRPr="00145FFA">
        <w:rPr>
          <w:rFonts w:cs="B Lotus" w:hint="eastAsia"/>
          <w:sz w:val="28"/>
          <w:szCs w:val="28"/>
          <w:rtl/>
          <w:lang w:bidi="fa-IR"/>
        </w:rPr>
        <w:t xml:space="preserve"> </w:t>
      </w:r>
      <w:r w:rsidRPr="00145FFA">
        <w:rPr>
          <w:rFonts w:cs="B Lotus" w:hint="cs"/>
          <w:sz w:val="28"/>
          <w:szCs w:val="28"/>
          <w:rtl/>
          <w:lang w:bidi="fa-IR"/>
        </w:rPr>
        <w:t xml:space="preserve">بین </w:t>
      </w:r>
      <w:r w:rsidRPr="00145FFA">
        <w:rPr>
          <w:rFonts w:cs="B Lotus" w:hint="eastAsia"/>
          <w:sz w:val="28"/>
          <w:szCs w:val="28"/>
          <w:rtl/>
          <w:lang w:bidi="fa-IR"/>
        </w:rPr>
        <w:t>کارشناسان،</w:t>
      </w:r>
      <w:r w:rsidRPr="00145FFA">
        <w:rPr>
          <w:rFonts w:cs="B Lotus"/>
          <w:sz w:val="28"/>
          <w:szCs w:val="28"/>
          <w:rtl/>
          <w:lang w:bidi="fa-IR"/>
        </w:rPr>
        <w:t xml:space="preserve"> </w:t>
      </w:r>
      <w:r w:rsidRPr="00145FFA">
        <w:rPr>
          <w:rFonts w:cs="B Lotus" w:hint="eastAsia"/>
          <w:sz w:val="28"/>
          <w:szCs w:val="28"/>
          <w:rtl/>
          <w:lang w:bidi="fa-IR"/>
        </w:rPr>
        <w:t>مد</w:t>
      </w:r>
      <w:r w:rsidRPr="00145FFA">
        <w:rPr>
          <w:rFonts w:cs="B Lotus" w:hint="cs"/>
          <w:sz w:val="28"/>
          <w:szCs w:val="28"/>
          <w:rtl/>
          <w:lang w:bidi="fa-IR"/>
        </w:rPr>
        <w:t>ی</w:t>
      </w:r>
      <w:r w:rsidRPr="00145FFA">
        <w:rPr>
          <w:rFonts w:cs="B Lotus" w:hint="eastAsia"/>
          <w:sz w:val="28"/>
          <w:szCs w:val="28"/>
          <w:rtl/>
          <w:lang w:bidi="fa-IR"/>
        </w:rPr>
        <w:t>ران</w:t>
      </w:r>
      <w:r w:rsidRPr="00145FFA">
        <w:rPr>
          <w:rFonts w:cs="B Lotus"/>
          <w:sz w:val="28"/>
          <w:szCs w:val="28"/>
          <w:rtl/>
          <w:lang w:bidi="fa-IR"/>
        </w:rPr>
        <w:t xml:space="preserve"> </w:t>
      </w:r>
      <w:r w:rsidRPr="00145FFA">
        <w:rPr>
          <w:rFonts w:cs="B Lotus" w:hint="eastAsia"/>
          <w:sz w:val="28"/>
          <w:szCs w:val="28"/>
          <w:rtl/>
          <w:lang w:bidi="fa-IR"/>
        </w:rPr>
        <w:t>و</w:t>
      </w:r>
      <w:r w:rsidRPr="00145FFA">
        <w:rPr>
          <w:rFonts w:cs="B Lotus"/>
          <w:sz w:val="28"/>
          <w:szCs w:val="28"/>
          <w:rtl/>
          <w:lang w:bidi="fa-IR"/>
        </w:rPr>
        <w:t xml:space="preserve"> </w:t>
      </w:r>
      <w:r w:rsidRPr="00145FFA">
        <w:rPr>
          <w:rFonts w:cs="B Lotus" w:hint="eastAsia"/>
          <w:sz w:val="28"/>
          <w:szCs w:val="28"/>
          <w:rtl/>
          <w:lang w:bidi="fa-IR"/>
        </w:rPr>
        <w:t>متخصصان</w:t>
      </w:r>
      <w:r w:rsidRPr="00145FFA">
        <w:rPr>
          <w:rFonts w:cs="B Lotus"/>
          <w:sz w:val="28"/>
          <w:szCs w:val="28"/>
          <w:rtl/>
          <w:lang w:bidi="fa-IR"/>
        </w:rPr>
        <w:t xml:space="preserve"> </w:t>
      </w:r>
      <w:r w:rsidRPr="00145FFA">
        <w:rPr>
          <w:rFonts w:cs="B Lotus" w:hint="eastAsia"/>
          <w:sz w:val="28"/>
          <w:szCs w:val="28"/>
          <w:rtl/>
          <w:lang w:bidi="fa-IR"/>
        </w:rPr>
        <w:t>در</w:t>
      </w:r>
      <w:r w:rsidRPr="00145FFA">
        <w:rPr>
          <w:rFonts w:cs="B Lotus"/>
          <w:sz w:val="28"/>
          <w:szCs w:val="28"/>
          <w:rtl/>
          <w:lang w:bidi="fa-IR"/>
        </w:rPr>
        <w:t xml:space="preserve"> </w:t>
      </w:r>
      <w:r w:rsidRPr="00145FFA">
        <w:rPr>
          <w:rFonts w:cs="B Lotus" w:hint="eastAsia"/>
          <w:sz w:val="28"/>
          <w:szCs w:val="28"/>
          <w:rtl/>
          <w:lang w:bidi="fa-IR"/>
        </w:rPr>
        <w:t>حوزه</w:t>
      </w:r>
      <w:r w:rsidRPr="00145FFA">
        <w:rPr>
          <w:rFonts w:cs="B Lotus"/>
          <w:sz w:val="28"/>
          <w:szCs w:val="28"/>
          <w:rtl/>
          <w:lang w:bidi="fa-IR"/>
        </w:rPr>
        <w:t xml:space="preserve"> </w:t>
      </w:r>
      <w:r w:rsidRPr="00145FFA">
        <w:rPr>
          <w:rFonts w:cs="B Lotus" w:hint="eastAsia"/>
          <w:sz w:val="28"/>
          <w:szCs w:val="28"/>
          <w:rtl/>
          <w:lang w:bidi="fa-IR"/>
        </w:rPr>
        <w:t>منابع</w:t>
      </w:r>
      <w:r w:rsidRPr="00145FFA">
        <w:rPr>
          <w:rFonts w:cs="B Lotus"/>
          <w:sz w:val="28"/>
          <w:szCs w:val="28"/>
          <w:rtl/>
          <w:lang w:bidi="fa-IR"/>
        </w:rPr>
        <w:t xml:space="preserve"> </w:t>
      </w:r>
      <w:r w:rsidRPr="00145FFA">
        <w:rPr>
          <w:rFonts w:cs="B Lotus" w:hint="eastAsia"/>
          <w:sz w:val="28"/>
          <w:szCs w:val="28"/>
          <w:rtl/>
          <w:lang w:bidi="fa-IR"/>
        </w:rPr>
        <w:t>انسان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پارک</w:t>
      </w:r>
      <w:r w:rsidRPr="00145FFA">
        <w:rPr>
          <w:rFonts w:cs="B Lotus"/>
          <w:sz w:val="28"/>
          <w:szCs w:val="28"/>
          <w:rtl/>
          <w:lang w:bidi="fa-IR"/>
        </w:rPr>
        <w:t xml:space="preserve"> </w:t>
      </w:r>
      <w:r w:rsidRPr="00145FFA">
        <w:rPr>
          <w:rFonts w:cs="B Lotus" w:hint="eastAsia"/>
          <w:sz w:val="28"/>
          <w:szCs w:val="28"/>
          <w:rtl/>
          <w:lang w:bidi="fa-IR"/>
        </w:rPr>
        <w:t>علم</w:t>
      </w:r>
      <w:r w:rsidRPr="00145FFA">
        <w:rPr>
          <w:rFonts w:cs="B Lotus"/>
          <w:sz w:val="28"/>
          <w:szCs w:val="28"/>
          <w:rtl/>
          <w:lang w:bidi="fa-IR"/>
        </w:rPr>
        <w:t xml:space="preserve"> </w:t>
      </w:r>
      <w:r w:rsidRPr="00145FFA">
        <w:rPr>
          <w:rFonts w:cs="B Lotus" w:hint="eastAsia"/>
          <w:sz w:val="28"/>
          <w:szCs w:val="28"/>
          <w:rtl/>
          <w:lang w:bidi="fa-IR"/>
        </w:rPr>
        <w:t>و</w:t>
      </w:r>
      <w:r w:rsidRPr="00145FFA">
        <w:rPr>
          <w:rFonts w:cs="B Lotus"/>
          <w:sz w:val="28"/>
          <w:szCs w:val="28"/>
          <w:rtl/>
          <w:lang w:bidi="fa-IR"/>
        </w:rPr>
        <w:t xml:space="preserve"> </w:t>
      </w:r>
      <w:r w:rsidRPr="00145FFA">
        <w:rPr>
          <w:rFonts w:cs="B Lotus" w:hint="eastAsia"/>
          <w:sz w:val="28"/>
          <w:szCs w:val="28"/>
          <w:rtl/>
          <w:lang w:bidi="fa-IR"/>
        </w:rPr>
        <w:t>فناور</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پرد</w:t>
      </w:r>
      <w:r w:rsidRPr="00145FFA">
        <w:rPr>
          <w:rFonts w:cs="B Lotus" w:hint="cs"/>
          <w:sz w:val="28"/>
          <w:szCs w:val="28"/>
          <w:rtl/>
          <w:lang w:bidi="fa-IR"/>
        </w:rPr>
        <w:t>ی</w:t>
      </w:r>
      <w:r w:rsidRPr="00145FFA">
        <w:rPr>
          <w:rFonts w:cs="B Lotus" w:hint="eastAsia"/>
          <w:sz w:val="28"/>
          <w:szCs w:val="28"/>
          <w:rtl/>
          <w:lang w:bidi="fa-IR"/>
        </w:rPr>
        <w:t>س</w:t>
      </w:r>
      <w:r w:rsidRPr="00145FFA">
        <w:rPr>
          <w:rFonts w:cs="B Lotus" w:hint="cs"/>
          <w:sz w:val="28"/>
          <w:szCs w:val="28"/>
          <w:rtl/>
          <w:lang w:bidi="fa-IR"/>
        </w:rPr>
        <w:t xml:space="preserve"> تهران.</w:t>
      </w:r>
    </w:p>
    <w:p w14:paraId="736B5A5C" w14:textId="77777777" w:rsidR="00145FFA" w:rsidRPr="00145FFA" w:rsidRDefault="00145FFA" w:rsidP="00145FFA">
      <w:pPr>
        <w:bidi/>
        <w:spacing w:after="0" w:line="240" w:lineRule="auto"/>
        <w:ind w:left="44"/>
        <w:rPr>
          <w:rFonts w:cs="B Lotus"/>
          <w:b/>
          <w:bCs/>
          <w:sz w:val="28"/>
          <w:szCs w:val="28"/>
          <w:rtl/>
          <w:lang w:bidi="fa-IR"/>
        </w:rPr>
      </w:pPr>
      <w:r w:rsidRPr="00145FFA">
        <w:rPr>
          <w:rFonts w:cs="B Lotus" w:hint="cs"/>
          <w:b/>
          <w:bCs/>
          <w:sz w:val="28"/>
          <w:szCs w:val="28"/>
          <w:rtl/>
          <w:lang w:bidi="fa-IR"/>
        </w:rPr>
        <w:t>1-4-2-اهداف فرعی</w:t>
      </w:r>
    </w:p>
    <w:p w14:paraId="7876612C" w14:textId="77777777" w:rsidR="00145FFA" w:rsidRPr="00145FFA" w:rsidRDefault="00145FFA" w:rsidP="00145FFA">
      <w:pPr>
        <w:bidi/>
        <w:spacing w:after="0" w:line="240" w:lineRule="auto"/>
        <w:ind w:left="44"/>
        <w:rPr>
          <w:rFonts w:cs="B Lotus"/>
          <w:sz w:val="28"/>
          <w:szCs w:val="28"/>
          <w:rtl/>
          <w:lang w:bidi="fa-IR"/>
        </w:rPr>
      </w:pPr>
      <w:r w:rsidRPr="00145FFA">
        <w:rPr>
          <w:rFonts w:cs="B Lotus" w:hint="cs"/>
          <w:sz w:val="28"/>
          <w:szCs w:val="28"/>
          <w:rtl/>
          <w:lang w:bidi="fa-IR"/>
        </w:rPr>
        <w:t>هدف 1</w:t>
      </w:r>
      <w:r w:rsidRPr="00145FFA">
        <w:rPr>
          <w:rFonts w:cs="B Lotus"/>
          <w:sz w:val="28"/>
          <w:szCs w:val="28"/>
          <w:rtl/>
          <w:lang w:bidi="fa-IR"/>
        </w:rPr>
        <w:t>.</w:t>
      </w:r>
      <w:r w:rsidRPr="00145FFA">
        <w:rPr>
          <w:rFonts w:cs="B Lotus" w:hint="cs"/>
          <w:sz w:val="28"/>
          <w:szCs w:val="28"/>
          <w:rtl/>
          <w:lang w:bidi="fa-IR"/>
        </w:rPr>
        <w:t xml:space="preserve"> </w:t>
      </w:r>
      <w:bookmarkStart w:id="20" w:name="_Hlk214378575"/>
      <w:r w:rsidRPr="00145FFA">
        <w:rPr>
          <w:rFonts w:cs="B Lotus" w:hint="cs"/>
          <w:sz w:val="28"/>
          <w:szCs w:val="28"/>
          <w:rtl/>
          <w:lang w:bidi="fa-IR"/>
        </w:rPr>
        <w:t>بررسی تاثیر</w:t>
      </w:r>
      <w:r w:rsidRPr="00145FFA">
        <w:rPr>
          <w:rFonts w:cs="B Lotus"/>
          <w:sz w:val="28"/>
          <w:szCs w:val="28"/>
          <w:rtl/>
          <w:lang w:bidi="fa-IR"/>
        </w:rPr>
        <w:t xml:space="preserve"> </w:t>
      </w:r>
      <w:bookmarkEnd w:id="20"/>
      <w:r w:rsidRPr="00145FFA">
        <w:rPr>
          <w:rFonts w:cs="B Lotus" w:hint="cs"/>
          <w:sz w:val="28"/>
          <w:szCs w:val="28"/>
          <w:rtl/>
          <w:lang w:bidi="fa-IR"/>
        </w:rPr>
        <w:t>فرهنگ</w:t>
      </w:r>
      <w:r w:rsidRPr="00145FFA">
        <w:rPr>
          <w:rFonts w:cs="B Lotus"/>
          <w:sz w:val="28"/>
          <w:szCs w:val="28"/>
          <w:rtl/>
          <w:lang w:bidi="fa-IR"/>
        </w:rPr>
        <w:t xml:space="preserve"> </w:t>
      </w:r>
      <w:r w:rsidRPr="00145FFA">
        <w:rPr>
          <w:rFonts w:cs="B Lotus" w:hint="cs"/>
          <w:sz w:val="28"/>
          <w:szCs w:val="28"/>
          <w:rtl/>
          <w:lang w:bidi="fa-IR"/>
        </w:rPr>
        <w:t>دیجیتال</w:t>
      </w:r>
      <w:r w:rsidRPr="00145FFA">
        <w:rPr>
          <w:rFonts w:cs="B Lotus"/>
          <w:sz w:val="28"/>
          <w:szCs w:val="28"/>
          <w:rtl/>
          <w:lang w:bidi="fa-IR"/>
        </w:rPr>
        <w:t xml:space="preserve"> </w:t>
      </w:r>
      <w:r w:rsidRPr="00145FFA">
        <w:rPr>
          <w:rFonts w:cs="B Lotus" w:hint="cs"/>
          <w:sz w:val="28"/>
          <w:szCs w:val="28"/>
          <w:rtl/>
          <w:lang w:bidi="fa-IR"/>
        </w:rPr>
        <w:t>بر</w:t>
      </w:r>
      <w:r w:rsidRPr="00145FFA">
        <w:rPr>
          <w:rFonts w:cs="B Lotus"/>
          <w:sz w:val="28"/>
          <w:szCs w:val="28"/>
          <w:rtl/>
          <w:lang w:bidi="fa-IR"/>
        </w:rPr>
        <w:t xml:space="preserve"> </w:t>
      </w:r>
      <w:r w:rsidRPr="00145FFA">
        <w:rPr>
          <w:rFonts w:cs="B Lotus" w:hint="eastAsia"/>
          <w:sz w:val="28"/>
          <w:szCs w:val="28"/>
          <w:rtl/>
          <w:lang w:bidi="fa-IR"/>
        </w:rPr>
        <w:t>سیستمهای منابع انسانی هوشمند</w:t>
      </w:r>
    </w:p>
    <w:p w14:paraId="707AC899" w14:textId="77777777" w:rsidR="00145FFA" w:rsidRPr="00145FFA" w:rsidRDefault="00145FFA" w:rsidP="00145FFA">
      <w:pPr>
        <w:bidi/>
        <w:spacing w:after="0" w:line="240" w:lineRule="auto"/>
        <w:ind w:left="44"/>
        <w:rPr>
          <w:rFonts w:cs="B Lotus"/>
          <w:sz w:val="28"/>
          <w:szCs w:val="28"/>
          <w:rtl/>
          <w:lang w:bidi="fa-IR"/>
        </w:rPr>
      </w:pPr>
      <w:r w:rsidRPr="00145FFA">
        <w:rPr>
          <w:rFonts w:cs="B Lotus" w:hint="cs"/>
          <w:sz w:val="28"/>
          <w:szCs w:val="28"/>
          <w:rtl/>
          <w:lang w:bidi="fa-IR"/>
        </w:rPr>
        <w:t>هدف 2</w:t>
      </w:r>
      <w:r w:rsidRPr="00145FFA">
        <w:rPr>
          <w:rFonts w:cs="B Lotus"/>
          <w:sz w:val="28"/>
          <w:szCs w:val="28"/>
          <w:rtl/>
          <w:lang w:bidi="fa-IR"/>
        </w:rPr>
        <w:t xml:space="preserve">. </w:t>
      </w:r>
      <w:r w:rsidRPr="00145FFA">
        <w:rPr>
          <w:rFonts w:cs="B Lotus" w:hint="cs"/>
          <w:sz w:val="28"/>
          <w:szCs w:val="28"/>
          <w:rtl/>
          <w:lang w:bidi="fa-IR"/>
        </w:rPr>
        <w:t>بررسی تاثیر</w:t>
      </w:r>
      <w:r w:rsidRPr="00145FFA">
        <w:rPr>
          <w:rFonts w:cs="B Lotus"/>
          <w:sz w:val="28"/>
          <w:szCs w:val="28"/>
          <w:rtl/>
          <w:lang w:bidi="fa-IR"/>
        </w:rPr>
        <w:t xml:space="preserve"> </w:t>
      </w:r>
      <w:r w:rsidRPr="00145FFA">
        <w:rPr>
          <w:rFonts w:cs="B Lotus" w:hint="eastAsia"/>
          <w:sz w:val="28"/>
          <w:szCs w:val="28"/>
          <w:rtl/>
          <w:lang w:bidi="fa-IR"/>
        </w:rPr>
        <w:t>راهبرد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cs"/>
          <w:sz w:val="28"/>
          <w:szCs w:val="28"/>
          <w:rtl/>
          <w:lang w:bidi="fa-IR"/>
        </w:rPr>
        <w:t>بر</w:t>
      </w:r>
      <w:r w:rsidRPr="00145FFA">
        <w:rPr>
          <w:rFonts w:cs="B Lotus"/>
          <w:sz w:val="28"/>
          <w:szCs w:val="28"/>
          <w:rtl/>
          <w:lang w:bidi="fa-IR"/>
        </w:rPr>
        <w:t xml:space="preserve"> </w:t>
      </w:r>
      <w:r w:rsidRPr="00145FFA">
        <w:rPr>
          <w:rFonts w:cs="B Lotus" w:hint="eastAsia"/>
          <w:sz w:val="28"/>
          <w:szCs w:val="28"/>
          <w:rtl/>
          <w:lang w:bidi="fa-IR"/>
        </w:rPr>
        <w:t>سیستمهای منابع انسانی هوشمند</w:t>
      </w:r>
    </w:p>
    <w:p w14:paraId="316E79EA" w14:textId="77777777" w:rsidR="00145FFA" w:rsidRPr="00145FFA" w:rsidRDefault="00145FFA" w:rsidP="00145FFA">
      <w:pPr>
        <w:bidi/>
        <w:spacing w:after="0" w:line="240" w:lineRule="auto"/>
        <w:ind w:left="44"/>
        <w:rPr>
          <w:rFonts w:cs="B Lotus"/>
          <w:sz w:val="28"/>
          <w:szCs w:val="28"/>
          <w:rtl/>
          <w:lang w:bidi="fa-IR"/>
        </w:rPr>
      </w:pPr>
      <w:r w:rsidRPr="00145FFA">
        <w:rPr>
          <w:rFonts w:cs="B Lotus" w:hint="cs"/>
          <w:sz w:val="28"/>
          <w:szCs w:val="28"/>
          <w:rtl/>
          <w:lang w:bidi="fa-IR"/>
        </w:rPr>
        <w:t>هدف 3</w:t>
      </w:r>
      <w:r w:rsidRPr="00145FFA">
        <w:rPr>
          <w:rFonts w:cs="B Lotus"/>
          <w:sz w:val="28"/>
          <w:szCs w:val="28"/>
          <w:rtl/>
          <w:lang w:bidi="fa-IR"/>
        </w:rPr>
        <w:t>.</w:t>
      </w:r>
      <w:r w:rsidRPr="00145FFA">
        <w:rPr>
          <w:rFonts w:cs="B Lotus" w:hint="cs"/>
          <w:sz w:val="28"/>
          <w:szCs w:val="28"/>
          <w:rtl/>
          <w:lang w:bidi="fa-IR"/>
        </w:rPr>
        <w:t xml:space="preserve"> بررسی تاثیر</w:t>
      </w:r>
      <w:r w:rsidRPr="00145FFA">
        <w:rPr>
          <w:rFonts w:cs="B Lotus"/>
          <w:sz w:val="28"/>
          <w:szCs w:val="28"/>
          <w:rtl/>
          <w:lang w:bidi="fa-IR"/>
        </w:rPr>
        <w:t xml:space="preserve"> </w:t>
      </w:r>
      <w:r w:rsidRPr="00145FFA">
        <w:rPr>
          <w:rFonts w:cs="B Lotus" w:hint="eastAsia"/>
          <w:sz w:val="28"/>
          <w:szCs w:val="28"/>
          <w:rtl/>
          <w:lang w:bidi="fa-IR"/>
        </w:rPr>
        <w:t>فرهنگ</w:t>
      </w:r>
      <w:r w:rsidRPr="00145FFA">
        <w:rPr>
          <w:rFonts w:cs="B Lotus"/>
          <w:sz w:val="28"/>
          <w:szCs w:val="28"/>
          <w:rtl/>
          <w:lang w:bidi="fa-IR"/>
        </w:rPr>
        <w:t xml:space="preserve"> </w:t>
      </w:r>
      <w:r w:rsidRPr="00145FFA">
        <w:rPr>
          <w:rFonts w:cs="B Lotus" w:hint="eastAsia"/>
          <w:sz w:val="28"/>
          <w:szCs w:val="28"/>
          <w:rtl/>
          <w:lang w:bidi="fa-IR"/>
        </w:rPr>
        <w:t>د</w:t>
      </w:r>
      <w:r w:rsidRPr="00145FFA">
        <w:rPr>
          <w:rFonts w:cs="B Lotus" w:hint="cs"/>
          <w:sz w:val="28"/>
          <w:szCs w:val="28"/>
          <w:rtl/>
          <w:lang w:bidi="fa-IR"/>
        </w:rPr>
        <w:t>ی</w:t>
      </w:r>
      <w:r w:rsidRPr="00145FFA">
        <w:rPr>
          <w:rFonts w:cs="B Lotus" w:hint="eastAsia"/>
          <w:sz w:val="28"/>
          <w:szCs w:val="28"/>
          <w:rtl/>
          <w:lang w:bidi="fa-IR"/>
        </w:rPr>
        <w:t>ج</w:t>
      </w:r>
      <w:r w:rsidRPr="00145FFA">
        <w:rPr>
          <w:rFonts w:cs="B Lotus" w:hint="cs"/>
          <w:sz w:val="28"/>
          <w:szCs w:val="28"/>
          <w:rtl/>
          <w:lang w:bidi="fa-IR"/>
        </w:rPr>
        <w:t>ی</w:t>
      </w:r>
      <w:r w:rsidRPr="00145FFA">
        <w:rPr>
          <w:rFonts w:cs="B Lotus" w:hint="eastAsia"/>
          <w:sz w:val="28"/>
          <w:szCs w:val="28"/>
          <w:rtl/>
          <w:lang w:bidi="fa-IR"/>
        </w:rPr>
        <w:t>تال</w:t>
      </w:r>
      <w:r w:rsidRPr="00145FFA">
        <w:rPr>
          <w:rFonts w:cs="B Lotus" w:hint="cs"/>
          <w:sz w:val="28"/>
          <w:szCs w:val="28"/>
          <w:rtl/>
          <w:lang w:bidi="fa-IR"/>
        </w:rPr>
        <w:t xml:space="preserve"> بر</w:t>
      </w:r>
      <w:r w:rsidRPr="00145FFA">
        <w:rPr>
          <w:rFonts w:cs="B Lotus"/>
          <w:sz w:val="28"/>
          <w:szCs w:val="28"/>
          <w:rtl/>
          <w:lang w:bidi="fa-IR"/>
        </w:rPr>
        <w:t xml:space="preserve"> </w:t>
      </w:r>
      <w:r w:rsidRPr="00145FFA">
        <w:rPr>
          <w:rFonts w:cs="B Lotus" w:hint="eastAsia"/>
          <w:sz w:val="28"/>
          <w:szCs w:val="28"/>
          <w:rtl/>
          <w:lang w:bidi="fa-IR"/>
        </w:rPr>
        <w:t>عملکرد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پا</w:t>
      </w:r>
      <w:r w:rsidRPr="00145FFA">
        <w:rPr>
          <w:rFonts w:cs="B Lotus" w:hint="cs"/>
          <w:sz w:val="28"/>
          <w:szCs w:val="28"/>
          <w:rtl/>
          <w:lang w:bidi="fa-IR"/>
        </w:rPr>
        <w:t>ی</w:t>
      </w:r>
      <w:r w:rsidRPr="00145FFA">
        <w:rPr>
          <w:rFonts w:cs="B Lotus" w:hint="eastAsia"/>
          <w:sz w:val="28"/>
          <w:szCs w:val="28"/>
          <w:rtl/>
          <w:lang w:bidi="fa-IR"/>
        </w:rPr>
        <w:t>دار</w:t>
      </w:r>
      <w:r w:rsidRPr="00145FFA">
        <w:rPr>
          <w:rFonts w:cs="B Lotus"/>
          <w:sz w:val="28"/>
          <w:szCs w:val="28"/>
          <w:rtl/>
          <w:lang w:bidi="fa-IR"/>
        </w:rPr>
        <w:t xml:space="preserve"> </w:t>
      </w:r>
    </w:p>
    <w:p w14:paraId="7647C1DF" w14:textId="77777777" w:rsidR="00145FFA" w:rsidRPr="00145FFA" w:rsidRDefault="00145FFA" w:rsidP="00145FFA">
      <w:pPr>
        <w:bidi/>
        <w:spacing w:after="0" w:line="240" w:lineRule="auto"/>
        <w:ind w:left="44"/>
        <w:rPr>
          <w:rFonts w:cs="B Lotus"/>
          <w:sz w:val="28"/>
          <w:szCs w:val="28"/>
          <w:lang w:bidi="fa-IR"/>
        </w:rPr>
      </w:pPr>
      <w:r w:rsidRPr="00145FFA">
        <w:rPr>
          <w:rFonts w:cs="B Lotus" w:hint="cs"/>
          <w:sz w:val="28"/>
          <w:szCs w:val="28"/>
          <w:rtl/>
          <w:lang w:bidi="fa-IR"/>
        </w:rPr>
        <w:t>هدف 4</w:t>
      </w:r>
      <w:r w:rsidRPr="00145FFA">
        <w:rPr>
          <w:rFonts w:cs="B Lotus"/>
          <w:sz w:val="28"/>
          <w:szCs w:val="28"/>
          <w:rtl/>
          <w:lang w:bidi="fa-IR"/>
        </w:rPr>
        <w:t xml:space="preserve">. </w:t>
      </w:r>
      <w:r w:rsidRPr="00145FFA">
        <w:rPr>
          <w:rFonts w:cs="B Lotus" w:hint="cs"/>
          <w:sz w:val="28"/>
          <w:szCs w:val="28"/>
          <w:rtl/>
          <w:lang w:bidi="fa-IR"/>
        </w:rPr>
        <w:t>بررسی تاثیر</w:t>
      </w:r>
      <w:r w:rsidRPr="00145FFA">
        <w:rPr>
          <w:rFonts w:cs="B Lotus"/>
          <w:sz w:val="28"/>
          <w:szCs w:val="28"/>
          <w:rtl/>
          <w:lang w:bidi="fa-IR"/>
        </w:rPr>
        <w:t xml:space="preserve"> </w:t>
      </w:r>
      <w:r w:rsidRPr="00145FFA">
        <w:rPr>
          <w:rFonts w:cs="B Lotus" w:hint="eastAsia"/>
          <w:sz w:val="28"/>
          <w:szCs w:val="28"/>
          <w:rtl/>
          <w:lang w:bidi="fa-IR"/>
        </w:rPr>
        <w:t>راهبرد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cs"/>
          <w:sz w:val="28"/>
          <w:szCs w:val="28"/>
          <w:rtl/>
          <w:lang w:bidi="fa-IR"/>
        </w:rPr>
        <w:t xml:space="preserve">بر عملکرد سازمانی پایدار </w:t>
      </w:r>
    </w:p>
    <w:p w14:paraId="39E58D3C" w14:textId="77777777" w:rsidR="00145FFA" w:rsidRPr="00145FFA" w:rsidRDefault="00145FFA" w:rsidP="00145FFA">
      <w:pPr>
        <w:bidi/>
        <w:spacing w:after="0" w:line="240" w:lineRule="auto"/>
        <w:ind w:left="44"/>
        <w:rPr>
          <w:rFonts w:cs="B Lotus"/>
          <w:sz w:val="28"/>
          <w:szCs w:val="28"/>
          <w:rtl/>
          <w:lang w:bidi="fa-IR"/>
        </w:rPr>
      </w:pPr>
      <w:r w:rsidRPr="00145FFA">
        <w:rPr>
          <w:rFonts w:cs="B Lotus" w:hint="cs"/>
          <w:sz w:val="28"/>
          <w:szCs w:val="28"/>
          <w:rtl/>
          <w:lang w:bidi="fa-IR"/>
        </w:rPr>
        <w:lastRenderedPageBreak/>
        <w:t>هدف 5</w:t>
      </w:r>
      <w:r w:rsidRPr="00145FFA">
        <w:rPr>
          <w:rFonts w:cs="B Lotus"/>
          <w:sz w:val="28"/>
          <w:szCs w:val="28"/>
          <w:rtl/>
          <w:lang w:bidi="fa-IR"/>
        </w:rPr>
        <w:t>.</w:t>
      </w:r>
      <w:r w:rsidRPr="00145FFA">
        <w:rPr>
          <w:rFonts w:cs="B Lotus" w:hint="cs"/>
          <w:sz w:val="28"/>
          <w:szCs w:val="28"/>
          <w:rtl/>
          <w:lang w:bidi="fa-IR"/>
        </w:rPr>
        <w:t xml:space="preserve"> بررسی تاثیر</w:t>
      </w:r>
      <w:r w:rsidRPr="00145FFA">
        <w:rPr>
          <w:rFonts w:cs="B Lotus"/>
          <w:sz w:val="28"/>
          <w:szCs w:val="28"/>
          <w:rtl/>
          <w:lang w:bidi="fa-IR"/>
        </w:rPr>
        <w:t xml:space="preserve"> </w:t>
      </w:r>
      <w:r w:rsidRPr="00145FFA">
        <w:rPr>
          <w:rFonts w:cs="B Lotus" w:hint="eastAsia"/>
          <w:sz w:val="28"/>
          <w:szCs w:val="28"/>
          <w:rtl/>
          <w:lang w:bidi="fa-IR"/>
        </w:rPr>
        <w:t>سیستمهای منابع انسانی هوشمند</w:t>
      </w:r>
      <w:r w:rsidRPr="00145FFA">
        <w:rPr>
          <w:rFonts w:cs="B Lotus" w:hint="cs"/>
          <w:sz w:val="28"/>
          <w:szCs w:val="28"/>
          <w:rtl/>
          <w:lang w:bidi="fa-IR"/>
        </w:rPr>
        <w:t>بر</w:t>
      </w:r>
      <w:r w:rsidRPr="00145FFA">
        <w:rPr>
          <w:rFonts w:cs="B Lotus"/>
          <w:sz w:val="28"/>
          <w:szCs w:val="28"/>
          <w:rtl/>
          <w:lang w:bidi="fa-IR"/>
        </w:rPr>
        <w:t xml:space="preserve"> </w:t>
      </w:r>
      <w:r w:rsidRPr="00145FFA">
        <w:rPr>
          <w:rFonts w:cs="B Lotus" w:hint="eastAsia"/>
          <w:sz w:val="28"/>
          <w:szCs w:val="28"/>
          <w:rtl/>
          <w:lang w:bidi="fa-IR"/>
        </w:rPr>
        <w:t>عملکرد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پا</w:t>
      </w:r>
      <w:r w:rsidRPr="00145FFA">
        <w:rPr>
          <w:rFonts w:cs="B Lotus" w:hint="cs"/>
          <w:sz w:val="28"/>
          <w:szCs w:val="28"/>
          <w:rtl/>
          <w:lang w:bidi="fa-IR"/>
        </w:rPr>
        <w:t>ی</w:t>
      </w:r>
      <w:r w:rsidRPr="00145FFA">
        <w:rPr>
          <w:rFonts w:cs="B Lotus" w:hint="eastAsia"/>
          <w:sz w:val="28"/>
          <w:szCs w:val="28"/>
          <w:rtl/>
          <w:lang w:bidi="fa-IR"/>
        </w:rPr>
        <w:t>دار</w:t>
      </w:r>
      <w:r w:rsidRPr="00145FFA">
        <w:rPr>
          <w:rFonts w:cs="B Lotus"/>
          <w:sz w:val="28"/>
          <w:szCs w:val="28"/>
          <w:rtl/>
          <w:lang w:bidi="fa-IR"/>
        </w:rPr>
        <w:t xml:space="preserve"> </w:t>
      </w:r>
    </w:p>
    <w:p w14:paraId="36680F23" w14:textId="77777777" w:rsidR="00145FFA" w:rsidRPr="00145FFA" w:rsidRDefault="00145FFA" w:rsidP="00145FFA">
      <w:pPr>
        <w:widowControl w:val="0"/>
        <w:bidi/>
        <w:spacing w:after="0" w:line="240" w:lineRule="auto"/>
        <w:jc w:val="both"/>
        <w:rPr>
          <w:rFonts w:ascii="Times New Roman" w:hAnsi="Times New Roman" w:cs="B Lotus"/>
          <w:sz w:val="28"/>
          <w:szCs w:val="28"/>
          <w:rtl/>
          <w:lang w:bidi="fa-IR"/>
        </w:rPr>
      </w:pPr>
      <w:r w:rsidRPr="00145FFA">
        <w:rPr>
          <w:rFonts w:ascii="Times New Roman" w:hAnsi="Times New Roman" w:cs="B Lotus" w:hint="cs"/>
          <w:sz w:val="28"/>
          <w:szCs w:val="28"/>
          <w:rtl/>
          <w:lang w:bidi="fa-IR"/>
        </w:rPr>
        <w:t>هدف 6</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 xml:space="preserve"> بررسی </w:t>
      </w:r>
      <w:r w:rsidRPr="00145FFA">
        <w:rPr>
          <w:rFonts w:ascii="Times New Roman" w:hAnsi="Times New Roman" w:cs="B Lotus"/>
          <w:sz w:val="28"/>
          <w:szCs w:val="28"/>
          <w:rtl/>
          <w:lang w:bidi="fa-IR"/>
        </w:rPr>
        <w:t>تاث</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سیستمهای منابع انسانی هوشمند در رابطه بین فرهنگ</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دیجیتال و عملکرد سازمانی پایدار</w:t>
      </w:r>
      <w:r w:rsidRPr="00145FFA">
        <w:rPr>
          <w:rFonts w:ascii="Times New Roman" w:hAnsi="Times New Roman" w:cs="B Lotus"/>
          <w:sz w:val="28"/>
          <w:szCs w:val="28"/>
          <w:rtl/>
          <w:lang w:bidi="fa-IR"/>
        </w:rPr>
        <w:t xml:space="preserve"> </w:t>
      </w:r>
    </w:p>
    <w:p w14:paraId="51199179" w14:textId="77777777" w:rsidR="00145FFA" w:rsidRPr="00145FFA" w:rsidRDefault="00145FFA" w:rsidP="00145FFA">
      <w:pPr>
        <w:widowControl w:val="0"/>
        <w:bidi/>
        <w:spacing w:after="0" w:line="240" w:lineRule="auto"/>
        <w:jc w:val="both"/>
        <w:rPr>
          <w:rFonts w:ascii="Times New Roman" w:hAnsi="Times New Roman" w:cs="B Lotus"/>
          <w:sz w:val="28"/>
          <w:szCs w:val="28"/>
          <w:rtl/>
          <w:lang w:bidi="fa-IR"/>
        </w:rPr>
      </w:pPr>
      <w:r w:rsidRPr="00145FFA">
        <w:rPr>
          <w:rFonts w:ascii="Times New Roman" w:hAnsi="Times New Roman" w:cs="B Lotus" w:hint="cs"/>
          <w:sz w:val="28"/>
          <w:szCs w:val="28"/>
          <w:rtl/>
          <w:lang w:bidi="fa-IR"/>
        </w:rPr>
        <w:t>هدف 7</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 xml:space="preserve"> بررسی تاثیرسیستمهای منابع انسانی هوشمند در رابطه بین راهبرد سازمانی و عملکرد سازمانی پایدار</w:t>
      </w:r>
      <w:r w:rsidRPr="00145FFA">
        <w:rPr>
          <w:rFonts w:ascii="Times New Roman" w:hAnsi="Times New Roman" w:cs="B Lotus"/>
          <w:sz w:val="28"/>
          <w:szCs w:val="28"/>
          <w:rtl/>
          <w:lang w:bidi="fa-IR"/>
        </w:rPr>
        <w:t xml:space="preserve"> </w:t>
      </w:r>
    </w:p>
    <w:p w14:paraId="5CEEAE0A" w14:textId="77777777" w:rsidR="00145FFA" w:rsidRPr="00145FFA" w:rsidRDefault="00145FFA" w:rsidP="00145FFA">
      <w:pPr>
        <w:bidi/>
        <w:spacing w:after="0" w:line="240" w:lineRule="auto"/>
        <w:ind w:left="44"/>
        <w:rPr>
          <w:rFonts w:cs="B Lotus"/>
          <w:sz w:val="28"/>
          <w:szCs w:val="28"/>
          <w:lang w:bidi="fa-IR"/>
        </w:rPr>
      </w:pPr>
    </w:p>
    <w:p w14:paraId="4B97A2BA" w14:textId="77777777" w:rsidR="00145FFA" w:rsidRPr="00145FFA" w:rsidRDefault="00145FFA" w:rsidP="00145FFA">
      <w:pPr>
        <w:bidi/>
        <w:spacing w:after="0" w:line="240" w:lineRule="auto"/>
        <w:ind w:left="44"/>
        <w:rPr>
          <w:rFonts w:ascii="Times New Roman Bold" w:hAnsi="Times New Roman Bold" w:cs="B Zar"/>
          <w:bCs/>
          <w:sz w:val="24"/>
          <w:szCs w:val="28"/>
          <w:rtl/>
        </w:rPr>
      </w:pPr>
      <w:r w:rsidRPr="00145FFA">
        <w:rPr>
          <w:rFonts w:ascii="Times New Roman Bold" w:hAnsi="Times New Roman Bold" w:cs="B Zar" w:hint="cs"/>
          <w:bCs/>
          <w:sz w:val="24"/>
          <w:szCs w:val="28"/>
          <w:rtl/>
        </w:rPr>
        <w:t>5-1- سؤالات تحقیق</w:t>
      </w:r>
      <w:bookmarkEnd w:id="17"/>
      <w:bookmarkEnd w:id="18"/>
      <w:bookmarkEnd w:id="19"/>
    </w:p>
    <w:p w14:paraId="134AA565" w14:textId="77777777" w:rsidR="00145FFA" w:rsidRPr="00145FFA" w:rsidRDefault="00145FFA" w:rsidP="00145FFA">
      <w:pPr>
        <w:bidi/>
        <w:spacing w:after="0" w:line="240" w:lineRule="auto"/>
        <w:ind w:left="44"/>
        <w:rPr>
          <w:rFonts w:cs="B Lotus"/>
          <w:b/>
          <w:bCs/>
          <w:sz w:val="28"/>
          <w:szCs w:val="28"/>
          <w:rtl/>
          <w:lang w:bidi="fa-IR"/>
        </w:rPr>
      </w:pPr>
      <w:r w:rsidRPr="00145FFA">
        <w:rPr>
          <w:rFonts w:cs="B Lotus" w:hint="cs"/>
          <w:b/>
          <w:bCs/>
          <w:sz w:val="28"/>
          <w:szCs w:val="28"/>
          <w:rtl/>
          <w:lang w:bidi="fa-IR"/>
        </w:rPr>
        <w:t>1-5-1-سوال اصلی</w:t>
      </w:r>
    </w:p>
    <w:p w14:paraId="31B7D5C8" w14:textId="77777777" w:rsidR="00145FFA" w:rsidRPr="00145FFA" w:rsidRDefault="00145FFA" w:rsidP="00145FFA">
      <w:pPr>
        <w:bidi/>
        <w:spacing w:after="0" w:line="240" w:lineRule="auto"/>
        <w:ind w:left="44"/>
        <w:jc w:val="both"/>
        <w:rPr>
          <w:rFonts w:cs="B Lotus"/>
          <w:sz w:val="28"/>
          <w:szCs w:val="28"/>
          <w:rtl/>
          <w:lang w:bidi="fa-IR"/>
        </w:rPr>
      </w:pPr>
      <w:r w:rsidRPr="00145FFA">
        <w:rPr>
          <w:rFonts w:cs="B Lotus" w:hint="cs"/>
          <w:b/>
          <w:bCs/>
          <w:sz w:val="28"/>
          <w:szCs w:val="28"/>
          <w:rtl/>
          <w:lang w:bidi="fa-IR"/>
        </w:rPr>
        <w:t xml:space="preserve"> </w:t>
      </w:r>
      <w:r w:rsidRPr="00145FFA">
        <w:rPr>
          <w:rFonts w:cs="B Lotus" w:hint="eastAsia"/>
          <w:sz w:val="28"/>
          <w:szCs w:val="28"/>
          <w:rtl/>
          <w:lang w:bidi="fa-IR"/>
        </w:rPr>
        <w:t>تاث</w:t>
      </w:r>
      <w:r w:rsidRPr="00145FFA">
        <w:rPr>
          <w:rFonts w:cs="B Lotus" w:hint="cs"/>
          <w:sz w:val="28"/>
          <w:szCs w:val="28"/>
          <w:rtl/>
          <w:lang w:bidi="fa-IR"/>
        </w:rPr>
        <w:t>ی</w:t>
      </w:r>
      <w:r w:rsidRPr="00145FFA">
        <w:rPr>
          <w:rFonts w:cs="B Lotus" w:hint="eastAsia"/>
          <w:sz w:val="28"/>
          <w:szCs w:val="28"/>
          <w:rtl/>
          <w:lang w:bidi="fa-IR"/>
        </w:rPr>
        <w:t>ر</w:t>
      </w:r>
      <w:r w:rsidRPr="00145FFA">
        <w:rPr>
          <w:rFonts w:cs="B Lotus"/>
          <w:sz w:val="28"/>
          <w:szCs w:val="28"/>
          <w:rtl/>
          <w:lang w:bidi="fa-IR"/>
        </w:rPr>
        <w:t xml:space="preserve"> </w:t>
      </w:r>
      <w:r w:rsidRPr="00145FFA">
        <w:rPr>
          <w:rFonts w:cs="B Lotus" w:hint="eastAsia"/>
          <w:sz w:val="28"/>
          <w:szCs w:val="28"/>
          <w:rtl/>
          <w:lang w:bidi="fa-IR"/>
        </w:rPr>
        <w:t>راهبرد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و</w:t>
      </w:r>
      <w:r w:rsidRPr="00145FFA">
        <w:rPr>
          <w:rFonts w:cs="B Lotus"/>
          <w:sz w:val="28"/>
          <w:szCs w:val="28"/>
          <w:rtl/>
          <w:lang w:bidi="fa-IR"/>
        </w:rPr>
        <w:t xml:space="preserve"> </w:t>
      </w:r>
      <w:r w:rsidRPr="00145FFA">
        <w:rPr>
          <w:rFonts w:cs="B Lotus" w:hint="eastAsia"/>
          <w:sz w:val="28"/>
          <w:szCs w:val="28"/>
          <w:rtl/>
          <w:lang w:bidi="fa-IR"/>
        </w:rPr>
        <w:t>فرهنگ</w:t>
      </w:r>
      <w:r w:rsidRPr="00145FFA">
        <w:rPr>
          <w:rFonts w:cs="B Lotus"/>
          <w:sz w:val="28"/>
          <w:szCs w:val="28"/>
          <w:rtl/>
          <w:lang w:bidi="fa-IR"/>
        </w:rPr>
        <w:t xml:space="preserve"> </w:t>
      </w:r>
      <w:r w:rsidRPr="00145FFA">
        <w:rPr>
          <w:rFonts w:cs="B Lotus" w:hint="eastAsia"/>
          <w:sz w:val="28"/>
          <w:szCs w:val="28"/>
          <w:rtl/>
          <w:lang w:bidi="fa-IR"/>
        </w:rPr>
        <w:t>د</w:t>
      </w:r>
      <w:r w:rsidRPr="00145FFA">
        <w:rPr>
          <w:rFonts w:cs="B Lotus" w:hint="cs"/>
          <w:sz w:val="28"/>
          <w:szCs w:val="28"/>
          <w:rtl/>
          <w:lang w:bidi="fa-IR"/>
        </w:rPr>
        <w:t>ی</w:t>
      </w:r>
      <w:r w:rsidRPr="00145FFA">
        <w:rPr>
          <w:rFonts w:cs="B Lotus" w:hint="eastAsia"/>
          <w:sz w:val="28"/>
          <w:szCs w:val="28"/>
          <w:rtl/>
          <w:lang w:bidi="fa-IR"/>
        </w:rPr>
        <w:t>ج</w:t>
      </w:r>
      <w:r w:rsidRPr="00145FFA">
        <w:rPr>
          <w:rFonts w:cs="B Lotus" w:hint="cs"/>
          <w:sz w:val="28"/>
          <w:szCs w:val="28"/>
          <w:rtl/>
          <w:lang w:bidi="fa-IR"/>
        </w:rPr>
        <w:t>ی</w:t>
      </w:r>
      <w:r w:rsidRPr="00145FFA">
        <w:rPr>
          <w:rFonts w:cs="B Lotus" w:hint="eastAsia"/>
          <w:sz w:val="28"/>
          <w:szCs w:val="28"/>
          <w:rtl/>
          <w:lang w:bidi="fa-IR"/>
        </w:rPr>
        <w:t>تال</w:t>
      </w:r>
      <w:r w:rsidRPr="00145FFA">
        <w:rPr>
          <w:rFonts w:cs="B Lotus"/>
          <w:sz w:val="28"/>
          <w:szCs w:val="28"/>
          <w:rtl/>
          <w:lang w:bidi="fa-IR"/>
        </w:rPr>
        <w:t xml:space="preserve"> </w:t>
      </w:r>
      <w:r w:rsidRPr="00145FFA">
        <w:rPr>
          <w:rFonts w:cs="B Lotus" w:hint="eastAsia"/>
          <w:sz w:val="28"/>
          <w:szCs w:val="28"/>
          <w:rtl/>
          <w:lang w:bidi="fa-IR"/>
        </w:rPr>
        <w:t>برﺳﯿﺴﺘﻢ</w:t>
      </w:r>
      <w:r w:rsidRPr="00145FFA">
        <w:rPr>
          <w:rFonts w:cs="B Lotus" w:hint="cs"/>
          <w:sz w:val="28"/>
          <w:szCs w:val="28"/>
          <w:rtl/>
          <w:lang w:bidi="fa-IR"/>
        </w:rPr>
        <w:t xml:space="preserve"> </w:t>
      </w:r>
      <w:r w:rsidRPr="00145FFA">
        <w:rPr>
          <w:rFonts w:cs="B Lotus" w:hint="eastAsia"/>
          <w:sz w:val="28"/>
          <w:szCs w:val="28"/>
          <w:rtl/>
          <w:lang w:bidi="fa-IR"/>
        </w:rPr>
        <w:t xml:space="preserve">ﻫﺎی ﻣﻨﺎﺑﻊ ﺍﻧﺴﺎﻧﯽ ﻫﻮﺷﻤﻨﺪ </w:t>
      </w:r>
      <w:r w:rsidRPr="00145FFA">
        <w:rPr>
          <w:rFonts w:cs="B Lotus" w:hint="cs"/>
          <w:sz w:val="28"/>
          <w:szCs w:val="28"/>
          <w:rtl/>
          <w:lang w:bidi="fa-IR"/>
        </w:rPr>
        <w:t xml:space="preserve">با نقش میانجی </w:t>
      </w:r>
      <w:r w:rsidRPr="00145FFA">
        <w:rPr>
          <w:rFonts w:cs="B Lotus" w:hint="eastAsia"/>
          <w:sz w:val="28"/>
          <w:szCs w:val="28"/>
          <w:rtl/>
          <w:lang w:bidi="fa-IR"/>
        </w:rPr>
        <w:t xml:space="preserve"> </w:t>
      </w:r>
      <w:r w:rsidRPr="00145FFA">
        <w:rPr>
          <w:rFonts w:cs="B Lotus"/>
          <w:sz w:val="28"/>
          <w:szCs w:val="28"/>
          <w:rtl/>
          <w:lang w:bidi="fa-IR"/>
        </w:rPr>
        <w:t>س</w:t>
      </w:r>
      <w:r w:rsidRPr="00145FFA">
        <w:rPr>
          <w:rFonts w:cs="B Lotus" w:hint="cs"/>
          <w:sz w:val="28"/>
          <w:szCs w:val="28"/>
          <w:rtl/>
          <w:lang w:bidi="fa-IR"/>
        </w:rPr>
        <w:t>ی</w:t>
      </w:r>
      <w:r w:rsidRPr="00145FFA">
        <w:rPr>
          <w:rFonts w:cs="B Lotus" w:hint="eastAsia"/>
          <w:sz w:val="28"/>
          <w:szCs w:val="28"/>
          <w:rtl/>
          <w:lang w:bidi="fa-IR"/>
        </w:rPr>
        <w:t>ستمها</w:t>
      </w:r>
      <w:r w:rsidRPr="00145FFA">
        <w:rPr>
          <w:rFonts w:cs="B Lotus" w:hint="cs"/>
          <w:sz w:val="28"/>
          <w:szCs w:val="28"/>
          <w:rtl/>
          <w:lang w:bidi="fa-IR"/>
        </w:rPr>
        <w:t>ی</w:t>
      </w:r>
      <w:r w:rsidRPr="00145FFA">
        <w:rPr>
          <w:rFonts w:cs="B Lotus"/>
          <w:sz w:val="28"/>
          <w:szCs w:val="28"/>
          <w:rtl/>
          <w:lang w:bidi="fa-IR"/>
        </w:rPr>
        <w:t xml:space="preserve"> منابع انسان</w:t>
      </w:r>
      <w:r w:rsidRPr="00145FFA">
        <w:rPr>
          <w:rFonts w:cs="B Lotus" w:hint="cs"/>
          <w:sz w:val="28"/>
          <w:szCs w:val="28"/>
          <w:rtl/>
          <w:lang w:bidi="fa-IR"/>
        </w:rPr>
        <w:t>ی</w:t>
      </w:r>
      <w:r w:rsidRPr="00145FFA">
        <w:rPr>
          <w:rFonts w:cs="B Lotus"/>
          <w:sz w:val="28"/>
          <w:szCs w:val="28"/>
          <w:rtl/>
          <w:lang w:bidi="fa-IR"/>
        </w:rPr>
        <w:t xml:space="preserve"> هوشمند </w:t>
      </w:r>
      <w:r w:rsidRPr="00145FFA">
        <w:rPr>
          <w:rFonts w:cs="B Lotus" w:hint="cs"/>
          <w:sz w:val="28"/>
          <w:szCs w:val="28"/>
          <w:rtl/>
          <w:lang w:bidi="fa-IR"/>
        </w:rPr>
        <w:t>چگونه است؟</w:t>
      </w:r>
    </w:p>
    <w:p w14:paraId="74911512" w14:textId="77777777" w:rsidR="00145FFA" w:rsidRPr="00145FFA" w:rsidRDefault="00145FFA" w:rsidP="00145FFA">
      <w:pPr>
        <w:bidi/>
        <w:spacing w:after="0" w:line="240" w:lineRule="auto"/>
        <w:ind w:left="44"/>
        <w:rPr>
          <w:rFonts w:cs="B Lotus"/>
          <w:b/>
          <w:bCs/>
          <w:sz w:val="28"/>
          <w:szCs w:val="28"/>
          <w:rtl/>
          <w:lang w:bidi="fa-IR"/>
        </w:rPr>
      </w:pPr>
      <w:r w:rsidRPr="00145FFA">
        <w:rPr>
          <w:rFonts w:cs="B Lotus" w:hint="cs"/>
          <w:b/>
          <w:bCs/>
          <w:sz w:val="28"/>
          <w:szCs w:val="28"/>
          <w:rtl/>
          <w:lang w:bidi="fa-IR"/>
        </w:rPr>
        <w:t xml:space="preserve">1-5-2-سوالات فرعی </w:t>
      </w:r>
    </w:p>
    <w:p w14:paraId="7CE25550" w14:textId="77777777" w:rsidR="00145FFA" w:rsidRPr="00145FFA" w:rsidRDefault="00145FFA" w:rsidP="00145FFA">
      <w:pPr>
        <w:bidi/>
        <w:spacing w:after="0" w:line="240" w:lineRule="auto"/>
        <w:ind w:left="-46"/>
        <w:rPr>
          <w:rFonts w:cs="B Lotus"/>
          <w:sz w:val="28"/>
          <w:szCs w:val="28"/>
          <w:rtl/>
          <w:lang w:bidi="fa-IR"/>
        </w:rPr>
      </w:pPr>
      <w:r w:rsidRPr="00145FFA">
        <w:rPr>
          <w:rFonts w:cs="B Lotus"/>
          <w:sz w:val="28"/>
          <w:szCs w:val="28"/>
          <w:rtl/>
          <w:lang w:bidi="fa-IR"/>
        </w:rPr>
        <w:t xml:space="preserve">سؤال </w:t>
      </w:r>
      <w:r w:rsidRPr="00145FFA">
        <w:rPr>
          <w:rFonts w:cs="B Lotus" w:hint="cs"/>
          <w:sz w:val="28"/>
          <w:szCs w:val="28"/>
          <w:rtl/>
          <w:lang w:bidi="fa-IR"/>
        </w:rPr>
        <w:t>1</w:t>
      </w:r>
      <w:r w:rsidRPr="00145FFA">
        <w:rPr>
          <w:rFonts w:cs="B Lotus"/>
          <w:sz w:val="28"/>
          <w:szCs w:val="28"/>
          <w:rtl/>
          <w:lang w:bidi="fa-IR"/>
        </w:rPr>
        <w:t xml:space="preserve">. </w:t>
      </w:r>
      <w:r w:rsidRPr="00145FFA">
        <w:rPr>
          <w:rFonts w:cs="B Lotus" w:hint="cs"/>
          <w:sz w:val="28"/>
          <w:szCs w:val="28"/>
          <w:rtl/>
          <w:lang w:bidi="fa-IR"/>
        </w:rPr>
        <w:t xml:space="preserve"> تاثیر فرهنگ</w:t>
      </w:r>
      <w:r w:rsidRPr="00145FFA">
        <w:rPr>
          <w:rFonts w:cs="B Lotus"/>
          <w:sz w:val="28"/>
          <w:szCs w:val="28"/>
          <w:rtl/>
          <w:lang w:bidi="fa-IR"/>
        </w:rPr>
        <w:t xml:space="preserve"> </w:t>
      </w:r>
      <w:r w:rsidRPr="00145FFA">
        <w:rPr>
          <w:rFonts w:cs="B Lotus" w:hint="cs"/>
          <w:sz w:val="28"/>
          <w:szCs w:val="28"/>
          <w:rtl/>
          <w:lang w:bidi="fa-IR"/>
        </w:rPr>
        <w:t>دیجیتال</w:t>
      </w:r>
      <w:r w:rsidRPr="00145FFA">
        <w:rPr>
          <w:rFonts w:cs="B Lotus"/>
          <w:sz w:val="28"/>
          <w:szCs w:val="28"/>
          <w:rtl/>
          <w:lang w:bidi="fa-IR"/>
        </w:rPr>
        <w:t xml:space="preserve"> </w:t>
      </w:r>
      <w:r w:rsidRPr="00145FFA">
        <w:rPr>
          <w:rFonts w:cs="B Lotus" w:hint="cs"/>
          <w:sz w:val="28"/>
          <w:szCs w:val="28"/>
          <w:rtl/>
          <w:lang w:bidi="fa-IR"/>
        </w:rPr>
        <w:t>بر</w:t>
      </w:r>
      <w:r w:rsidRPr="00145FFA">
        <w:rPr>
          <w:rFonts w:cs="B Lotus"/>
          <w:sz w:val="28"/>
          <w:szCs w:val="28"/>
          <w:rtl/>
          <w:lang w:bidi="fa-IR"/>
        </w:rPr>
        <w:t xml:space="preserve"> </w:t>
      </w:r>
      <w:r w:rsidRPr="00145FFA">
        <w:rPr>
          <w:rFonts w:cs="B Lotus" w:hint="eastAsia"/>
          <w:sz w:val="28"/>
          <w:szCs w:val="28"/>
          <w:rtl/>
          <w:lang w:bidi="fa-IR"/>
        </w:rPr>
        <w:t>سیستمهای منابع انسانی هوشمند</w:t>
      </w:r>
      <w:r w:rsidRPr="00145FFA">
        <w:rPr>
          <w:rFonts w:cs="B Lotus" w:hint="cs"/>
          <w:sz w:val="28"/>
          <w:szCs w:val="28"/>
          <w:rtl/>
          <w:lang w:bidi="fa-IR"/>
        </w:rPr>
        <w:t>چگونه است؟</w:t>
      </w:r>
    </w:p>
    <w:p w14:paraId="11EFCEFC" w14:textId="77777777" w:rsidR="00145FFA" w:rsidRPr="00145FFA" w:rsidRDefault="00145FFA" w:rsidP="00145FFA">
      <w:pPr>
        <w:bidi/>
        <w:spacing w:after="0" w:line="240" w:lineRule="auto"/>
        <w:ind w:left="-46"/>
        <w:rPr>
          <w:rFonts w:cs="B Lotus"/>
          <w:sz w:val="28"/>
          <w:szCs w:val="28"/>
          <w:rtl/>
          <w:lang w:bidi="fa-IR"/>
        </w:rPr>
      </w:pPr>
      <w:r w:rsidRPr="00145FFA">
        <w:rPr>
          <w:rFonts w:cs="B Lotus"/>
          <w:sz w:val="28"/>
          <w:szCs w:val="28"/>
          <w:rtl/>
          <w:lang w:bidi="fa-IR"/>
        </w:rPr>
        <w:t xml:space="preserve">سؤال </w:t>
      </w:r>
      <w:r w:rsidRPr="00145FFA">
        <w:rPr>
          <w:rFonts w:cs="B Lotus" w:hint="cs"/>
          <w:sz w:val="28"/>
          <w:szCs w:val="28"/>
          <w:rtl/>
          <w:lang w:bidi="fa-IR"/>
        </w:rPr>
        <w:t>2</w:t>
      </w:r>
      <w:r w:rsidRPr="00145FFA">
        <w:rPr>
          <w:rFonts w:cs="B Lotus"/>
          <w:sz w:val="28"/>
          <w:szCs w:val="28"/>
          <w:rtl/>
          <w:lang w:bidi="fa-IR"/>
        </w:rPr>
        <w:t>.</w:t>
      </w:r>
      <w:r w:rsidRPr="00145FFA">
        <w:rPr>
          <w:rtl/>
        </w:rPr>
        <w:t xml:space="preserve"> </w:t>
      </w:r>
      <w:r w:rsidRPr="00145FFA">
        <w:rPr>
          <w:rFonts w:cs="B Lotus"/>
          <w:sz w:val="28"/>
          <w:szCs w:val="28"/>
          <w:rtl/>
          <w:lang w:bidi="fa-IR"/>
        </w:rPr>
        <w:t>تاث</w:t>
      </w:r>
      <w:r w:rsidRPr="00145FFA">
        <w:rPr>
          <w:rFonts w:cs="B Lotus" w:hint="cs"/>
          <w:sz w:val="28"/>
          <w:szCs w:val="28"/>
          <w:rtl/>
          <w:lang w:bidi="fa-IR"/>
        </w:rPr>
        <w:t>ی</w:t>
      </w:r>
      <w:r w:rsidRPr="00145FFA">
        <w:rPr>
          <w:rFonts w:cs="B Lotus" w:hint="eastAsia"/>
          <w:sz w:val="28"/>
          <w:szCs w:val="28"/>
          <w:rtl/>
          <w:lang w:bidi="fa-IR"/>
        </w:rPr>
        <w:t>ر</w:t>
      </w:r>
      <w:r w:rsidRPr="00145FFA">
        <w:rPr>
          <w:rFonts w:cs="B Lotus"/>
          <w:sz w:val="28"/>
          <w:szCs w:val="28"/>
          <w:rtl/>
          <w:lang w:bidi="fa-IR"/>
        </w:rPr>
        <w:t xml:space="preserve"> </w:t>
      </w:r>
      <w:r w:rsidRPr="00145FFA">
        <w:rPr>
          <w:rFonts w:cs="B Lotus" w:hint="eastAsia"/>
          <w:sz w:val="28"/>
          <w:szCs w:val="28"/>
          <w:rtl/>
          <w:lang w:bidi="fa-IR"/>
        </w:rPr>
        <w:t>راهبرد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cs"/>
          <w:sz w:val="28"/>
          <w:szCs w:val="28"/>
          <w:rtl/>
          <w:lang w:bidi="fa-IR"/>
        </w:rPr>
        <w:t>بر</w:t>
      </w:r>
      <w:r w:rsidRPr="00145FFA">
        <w:rPr>
          <w:rFonts w:cs="B Lotus"/>
          <w:sz w:val="28"/>
          <w:szCs w:val="28"/>
          <w:rtl/>
          <w:lang w:bidi="fa-IR"/>
        </w:rPr>
        <w:t xml:space="preserve"> </w:t>
      </w:r>
      <w:r w:rsidRPr="00145FFA">
        <w:rPr>
          <w:rFonts w:cs="B Lotus" w:hint="eastAsia"/>
          <w:sz w:val="28"/>
          <w:szCs w:val="28"/>
          <w:rtl/>
          <w:lang w:bidi="fa-IR"/>
        </w:rPr>
        <w:t>سیستمهای منابع انسانی هوشمند</w:t>
      </w:r>
      <w:r w:rsidRPr="00145FFA">
        <w:rPr>
          <w:rFonts w:cs="B Lotus"/>
          <w:sz w:val="28"/>
          <w:szCs w:val="28"/>
          <w:rtl/>
          <w:lang w:bidi="fa-IR"/>
        </w:rPr>
        <w:t>چگونه است؟</w:t>
      </w:r>
    </w:p>
    <w:p w14:paraId="37E442D5" w14:textId="77777777" w:rsidR="00145FFA" w:rsidRPr="00145FFA" w:rsidRDefault="00145FFA" w:rsidP="00145FFA">
      <w:pPr>
        <w:bidi/>
        <w:spacing w:after="0" w:line="240" w:lineRule="auto"/>
        <w:ind w:left="-46"/>
        <w:rPr>
          <w:rFonts w:cs="B Lotus"/>
          <w:sz w:val="28"/>
          <w:szCs w:val="28"/>
          <w:rtl/>
          <w:lang w:bidi="fa-IR"/>
        </w:rPr>
      </w:pPr>
      <w:r w:rsidRPr="00145FFA">
        <w:rPr>
          <w:rFonts w:cs="B Lotus"/>
          <w:sz w:val="28"/>
          <w:szCs w:val="28"/>
          <w:rtl/>
          <w:lang w:bidi="fa-IR"/>
        </w:rPr>
        <w:t xml:space="preserve">سؤال </w:t>
      </w:r>
      <w:r w:rsidRPr="00145FFA">
        <w:rPr>
          <w:rFonts w:cs="B Lotus" w:hint="cs"/>
          <w:sz w:val="28"/>
          <w:szCs w:val="28"/>
          <w:rtl/>
          <w:lang w:bidi="fa-IR"/>
        </w:rPr>
        <w:t>3</w:t>
      </w:r>
      <w:r w:rsidRPr="00145FFA">
        <w:rPr>
          <w:rFonts w:cs="B Lotus"/>
          <w:sz w:val="28"/>
          <w:szCs w:val="28"/>
          <w:rtl/>
          <w:lang w:bidi="fa-IR"/>
        </w:rPr>
        <w:t>.</w:t>
      </w:r>
      <w:r w:rsidRPr="00145FFA">
        <w:rPr>
          <w:rtl/>
        </w:rPr>
        <w:t xml:space="preserve"> </w:t>
      </w:r>
      <w:r w:rsidRPr="00145FFA">
        <w:rPr>
          <w:rFonts w:cs="B Lotus"/>
          <w:sz w:val="28"/>
          <w:szCs w:val="28"/>
          <w:rtl/>
          <w:lang w:bidi="fa-IR"/>
        </w:rPr>
        <w:t>تاث</w:t>
      </w:r>
      <w:r w:rsidRPr="00145FFA">
        <w:rPr>
          <w:rFonts w:cs="B Lotus" w:hint="cs"/>
          <w:sz w:val="28"/>
          <w:szCs w:val="28"/>
          <w:rtl/>
          <w:lang w:bidi="fa-IR"/>
        </w:rPr>
        <w:t>ی</w:t>
      </w:r>
      <w:r w:rsidRPr="00145FFA">
        <w:rPr>
          <w:rFonts w:cs="B Lotus" w:hint="eastAsia"/>
          <w:sz w:val="28"/>
          <w:szCs w:val="28"/>
          <w:rtl/>
          <w:lang w:bidi="fa-IR"/>
        </w:rPr>
        <w:t>ر</w:t>
      </w:r>
      <w:r w:rsidRPr="00145FFA">
        <w:rPr>
          <w:rFonts w:cs="B Lotus"/>
          <w:sz w:val="28"/>
          <w:szCs w:val="28"/>
          <w:rtl/>
          <w:lang w:bidi="fa-IR"/>
        </w:rPr>
        <w:t xml:space="preserve"> </w:t>
      </w:r>
      <w:r w:rsidRPr="00145FFA">
        <w:rPr>
          <w:rFonts w:cs="B Lotus" w:hint="eastAsia"/>
          <w:sz w:val="28"/>
          <w:szCs w:val="28"/>
          <w:rtl/>
          <w:lang w:bidi="fa-IR"/>
        </w:rPr>
        <w:t>فرهنگ</w:t>
      </w:r>
      <w:r w:rsidRPr="00145FFA">
        <w:rPr>
          <w:rFonts w:cs="B Lotus"/>
          <w:sz w:val="28"/>
          <w:szCs w:val="28"/>
          <w:rtl/>
          <w:lang w:bidi="fa-IR"/>
        </w:rPr>
        <w:t xml:space="preserve"> </w:t>
      </w:r>
      <w:r w:rsidRPr="00145FFA">
        <w:rPr>
          <w:rFonts w:cs="B Lotus" w:hint="eastAsia"/>
          <w:sz w:val="28"/>
          <w:szCs w:val="28"/>
          <w:rtl/>
          <w:lang w:bidi="fa-IR"/>
        </w:rPr>
        <w:t>د</w:t>
      </w:r>
      <w:r w:rsidRPr="00145FFA">
        <w:rPr>
          <w:rFonts w:cs="B Lotus" w:hint="cs"/>
          <w:sz w:val="28"/>
          <w:szCs w:val="28"/>
          <w:rtl/>
          <w:lang w:bidi="fa-IR"/>
        </w:rPr>
        <w:t>ی</w:t>
      </w:r>
      <w:r w:rsidRPr="00145FFA">
        <w:rPr>
          <w:rFonts w:cs="B Lotus" w:hint="eastAsia"/>
          <w:sz w:val="28"/>
          <w:szCs w:val="28"/>
          <w:rtl/>
          <w:lang w:bidi="fa-IR"/>
        </w:rPr>
        <w:t>ج</w:t>
      </w:r>
      <w:r w:rsidRPr="00145FFA">
        <w:rPr>
          <w:rFonts w:cs="B Lotus" w:hint="cs"/>
          <w:sz w:val="28"/>
          <w:szCs w:val="28"/>
          <w:rtl/>
          <w:lang w:bidi="fa-IR"/>
        </w:rPr>
        <w:t>ی</w:t>
      </w:r>
      <w:r w:rsidRPr="00145FFA">
        <w:rPr>
          <w:rFonts w:cs="B Lotus" w:hint="eastAsia"/>
          <w:sz w:val="28"/>
          <w:szCs w:val="28"/>
          <w:rtl/>
          <w:lang w:bidi="fa-IR"/>
        </w:rPr>
        <w:t>تال</w:t>
      </w:r>
      <w:r w:rsidRPr="00145FFA">
        <w:rPr>
          <w:rFonts w:cs="B Lotus" w:hint="cs"/>
          <w:sz w:val="28"/>
          <w:szCs w:val="28"/>
          <w:rtl/>
          <w:lang w:bidi="fa-IR"/>
        </w:rPr>
        <w:t xml:space="preserve"> بر</w:t>
      </w:r>
      <w:r w:rsidRPr="00145FFA">
        <w:rPr>
          <w:rFonts w:cs="B Lotus"/>
          <w:sz w:val="28"/>
          <w:szCs w:val="28"/>
          <w:rtl/>
          <w:lang w:bidi="fa-IR"/>
        </w:rPr>
        <w:t xml:space="preserve"> </w:t>
      </w:r>
      <w:r w:rsidRPr="00145FFA">
        <w:rPr>
          <w:rFonts w:cs="B Lotus" w:hint="eastAsia"/>
          <w:sz w:val="28"/>
          <w:szCs w:val="28"/>
          <w:rtl/>
          <w:lang w:bidi="fa-IR"/>
        </w:rPr>
        <w:t>عملکرد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پا</w:t>
      </w:r>
      <w:r w:rsidRPr="00145FFA">
        <w:rPr>
          <w:rFonts w:cs="B Lotus" w:hint="cs"/>
          <w:sz w:val="28"/>
          <w:szCs w:val="28"/>
          <w:rtl/>
          <w:lang w:bidi="fa-IR"/>
        </w:rPr>
        <w:t>ی</w:t>
      </w:r>
      <w:r w:rsidRPr="00145FFA">
        <w:rPr>
          <w:rFonts w:cs="B Lotus" w:hint="eastAsia"/>
          <w:sz w:val="28"/>
          <w:szCs w:val="28"/>
          <w:rtl/>
          <w:lang w:bidi="fa-IR"/>
        </w:rPr>
        <w:t>دار</w:t>
      </w:r>
      <w:r w:rsidRPr="00145FFA">
        <w:rPr>
          <w:rFonts w:cs="B Lotus"/>
          <w:sz w:val="28"/>
          <w:szCs w:val="28"/>
          <w:rtl/>
          <w:lang w:bidi="fa-IR"/>
        </w:rPr>
        <w:t xml:space="preserve"> چگونه است؟</w:t>
      </w:r>
    </w:p>
    <w:p w14:paraId="4AE4C271" w14:textId="77777777" w:rsidR="00145FFA" w:rsidRPr="00145FFA" w:rsidRDefault="00145FFA" w:rsidP="00145FFA">
      <w:pPr>
        <w:bidi/>
        <w:spacing w:after="0" w:line="240" w:lineRule="auto"/>
        <w:ind w:left="-46"/>
        <w:rPr>
          <w:rFonts w:cs="B Lotus"/>
          <w:sz w:val="28"/>
          <w:szCs w:val="28"/>
          <w:lang w:bidi="fa-IR"/>
        </w:rPr>
      </w:pPr>
      <w:r w:rsidRPr="00145FFA">
        <w:rPr>
          <w:rFonts w:cs="B Lotus"/>
          <w:sz w:val="28"/>
          <w:szCs w:val="28"/>
          <w:rtl/>
          <w:lang w:bidi="fa-IR"/>
        </w:rPr>
        <w:t xml:space="preserve">سؤال </w:t>
      </w:r>
      <w:r w:rsidRPr="00145FFA">
        <w:rPr>
          <w:rFonts w:cs="B Lotus" w:hint="cs"/>
          <w:sz w:val="28"/>
          <w:szCs w:val="28"/>
          <w:rtl/>
          <w:lang w:bidi="fa-IR"/>
        </w:rPr>
        <w:t>4</w:t>
      </w:r>
      <w:r w:rsidRPr="00145FFA">
        <w:rPr>
          <w:rFonts w:cs="B Lotus"/>
          <w:sz w:val="28"/>
          <w:szCs w:val="28"/>
          <w:rtl/>
          <w:lang w:bidi="fa-IR"/>
        </w:rPr>
        <w:t>.</w:t>
      </w:r>
      <w:r w:rsidRPr="00145FFA">
        <w:rPr>
          <w:rtl/>
        </w:rPr>
        <w:t xml:space="preserve"> </w:t>
      </w:r>
      <w:r w:rsidRPr="00145FFA">
        <w:rPr>
          <w:rFonts w:cs="B Lotus"/>
          <w:sz w:val="28"/>
          <w:szCs w:val="28"/>
          <w:rtl/>
          <w:lang w:bidi="fa-IR"/>
        </w:rPr>
        <w:t>تاث</w:t>
      </w:r>
      <w:r w:rsidRPr="00145FFA">
        <w:rPr>
          <w:rFonts w:cs="B Lotus" w:hint="cs"/>
          <w:sz w:val="28"/>
          <w:szCs w:val="28"/>
          <w:rtl/>
          <w:lang w:bidi="fa-IR"/>
        </w:rPr>
        <w:t>ی</w:t>
      </w:r>
      <w:r w:rsidRPr="00145FFA">
        <w:rPr>
          <w:rFonts w:cs="B Lotus" w:hint="eastAsia"/>
          <w:sz w:val="28"/>
          <w:szCs w:val="28"/>
          <w:rtl/>
          <w:lang w:bidi="fa-IR"/>
        </w:rPr>
        <w:t>ر</w:t>
      </w:r>
      <w:r w:rsidRPr="00145FFA">
        <w:rPr>
          <w:rFonts w:cs="B Lotus"/>
          <w:sz w:val="28"/>
          <w:szCs w:val="28"/>
          <w:rtl/>
          <w:lang w:bidi="fa-IR"/>
        </w:rPr>
        <w:t xml:space="preserve"> </w:t>
      </w:r>
      <w:r w:rsidRPr="00145FFA">
        <w:rPr>
          <w:rFonts w:cs="B Lotus" w:hint="eastAsia"/>
          <w:sz w:val="28"/>
          <w:szCs w:val="28"/>
          <w:rtl/>
          <w:lang w:bidi="fa-IR"/>
        </w:rPr>
        <w:t>راهبرد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cs"/>
          <w:sz w:val="28"/>
          <w:szCs w:val="28"/>
          <w:rtl/>
          <w:lang w:bidi="fa-IR"/>
        </w:rPr>
        <w:t xml:space="preserve">بر </w:t>
      </w:r>
      <w:bookmarkStart w:id="21" w:name="_Hlk214378387"/>
      <w:r w:rsidRPr="00145FFA">
        <w:rPr>
          <w:rFonts w:cs="B Lotus" w:hint="cs"/>
          <w:sz w:val="28"/>
          <w:szCs w:val="28"/>
          <w:rtl/>
          <w:lang w:bidi="fa-IR"/>
        </w:rPr>
        <w:t xml:space="preserve">عملکرد سازمانی پایدار </w:t>
      </w:r>
      <w:bookmarkEnd w:id="21"/>
      <w:r w:rsidRPr="00145FFA">
        <w:rPr>
          <w:rFonts w:cs="B Lotus"/>
          <w:sz w:val="28"/>
          <w:szCs w:val="28"/>
          <w:rtl/>
          <w:lang w:bidi="fa-IR"/>
        </w:rPr>
        <w:t>چگونه است؟</w:t>
      </w:r>
    </w:p>
    <w:p w14:paraId="45043374" w14:textId="77777777" w:rsidR="00145FFA" w:rsidRPr="00145FFA" w:rsidRDefault="00145FFA" w:rsidP="00145FFA">
      <w:pPr>
        <w:bidi/>
        <w:spacing w:after="0" w:line="240" w:lineRule="auto"/>
        <w:ind w:left="-46"/>
        <w:rPr>
          <w:rFonts w:cs="B Lotus"/>
          <w:sz w:val="28"/>
          <w:szCs w:val="28"/>
          <w:rtl/>
          <w:lang w:bidi="fa-IR"/>
        </w:rPr>
      </w:pPr>
      <w:r w:rsidRPr="00145FFA">
        <w:rPr>
          <w:rFonts w:cs="B Lotus"/>
          <w:sz w:val="28"/>
          <w:szCs w:val="28"/>
          <w:rtl/>
          <w:lang w:bidi="fa-IR"/>
        </w:rPr>
        <w:t xml:space="preserve">سؤال </w:t>
      </w:r>
      <w:r w:rsidRPr="00145FFA">
        <w:rPr>
          <w:rFonts w:cs="B Lotus" w:hint="cs"/>
          <w:sz w:val="28"/>
          <w:szCs w:val="28"/>
          <w:rtl/>
          <w:lang w:bidi="fa-IR"/>
        </w:rPr>
        <w:t>5</w:t>
      </w:r>
      <w:r w:rsidRPr="00145FFA">
        <w:rPr>
          <w:rFonts w:cs="B Lotus"/>
          <w:sz w:val="28"/>
          <w:szCs w:val="28"/>
          <w:rtl/>
          <w:lang w:bidi="fa-IR"/>
        </w:rPr>
        <w:t>. تاث</w:t>
      </w:r>
      <w:r w:rsidRPr="00145FFA">
        <w:rPr>
          <w:rFonts w:cs="B Lotus" w:hint="cs"/>
          <w:sz w:val="28"/>
          <w:szCs w:val="28"/>
          <w:rtl/>
          <w:lang w:bidi="fa-IR"/>
        </w:rPr>
        <w:t>ی</w:t>
      </w:r>
      <w:r w:rsidRPr="00145FFA">
        <w:rPr>
          <w:rFonts w:cs="B Lotus" w:hint="eastAsia"/>
          <w:sz w:val="28"/>
          <w:szCs w:val="28"/>
          <w:rtl/>
          <w:lang w:bidi="fa-IR"/>
        </w:rPr>
        <w:t>ر</w:t>
      </w:r>
      <w:r w:rsidRPr="00145FFA">
        <w:rPr>
          <w:rFonts w:cs="B Lotus"/>
          <w:sz w:val="28"/>
          <w:szCs w:val="28"/>
          <w:rtl/>
          <w:lang w:bidi="fa-IR"/>
        </w:rPr>
        <w:t xml:space="preserve"> </w:t>
      </w:r>
      <w:r w:rsidRPr="00145FFA">
        <w:rPr>
          <w:rFonts w:cs="B Lotus" w:hint="eastAsia"/>
          <w:sz w:val="28"/>
          <w:szCs w:val="28"/>
          <w:rtl/>
          <w:lang w:bidi="fa-IR"/>
        </w:rPr>
        <w:t>سیستمهای منابع انسانی هوشمند</w:t>
      </w:r>
      <w:r w:rsidRPr="00145FFA">
        <w:rPr>
          <w:rFonts w:cs="B Lotus" w:hint="cs"/>
          <w:sz w:val="28"/>
          <w:szCs w:val="28"/>
          <w:rtl/>
          <w:lang w:bidi="fa-IR"/>
        </w:rPr>
        <w:t>بر</w:t>
      </w:r>
      <w:r w:rsidRPr="00145FFA">
        <w:rPr>
          <w:rFonts w:cs="B Lotus"/>
          <w:sz w:val="28"/>
          <w:szCs w:val="28"/>
          <w:rtl/>
          <w:lang w:bidi="fa-IR"/>
        </w:rPr>
        <w:t xml:space="preserve"> </w:t>
      </w:r>
      <w:r w:rsidRPr="00145FFA">
        <w:rPr>
          <w:rFonts w:cs="B Lotus" w:hint="eastAsia"/>
          <w:sz w:val="28"/>
          <w:szCs w:val="28"/>
          <w:rtl/>
          <w:lang w:bidi="fa-IR"/>
        </w:rPr>
        <w:t>عملکرد</w:t>
      </w:r>
      <w:r w:rsidRPr="00145FFA">
        <w:rPr>
          <w:rFonts w:cs="B Lotus"/>
          <w:sz w:val="28"/>
          <w:szCs w:val="28"/>
          <w:rtl/>
          <w:lang w:bidi="fa-IR"/>
        </w:rPr>
        <w:t xml:space="preserve"> </w:t>
      </w:r>
      <w:r w:rsidRPr="00145FFA">
        <w:rPr>
          <w:rFonts w:cs="B Lotus" w:hint="eastAsia"/>
          <w:sz w:val="28"/>
          <w:szCs w:val="28"/>
          <w:rtl/>
          <w:lang w:bidi="fa-IR"/>
        </w:rPr>
        <w:t>سازمان</w:t>
      </w:r>
      <w:r w:rsidRPr="00145FFA">
        <w:rPr>
          <w:rFonts w:cs="B Lotus" w:hint="cs"/>
          <w:sz w:val="28"/>
          <w:szCs w:val="28"/>
          <w:rtl/>
          <w:lang w:bidi="fa-IR"/>
        </w:rPr>
        <w:t>ی</w:t>
      </w:r>
      <w:r w:rsidRPr="00145FFA">
        <w:rPr>
          <w:rFonts w:cs="B Lotus"/>
          <w:sz w:val="28"/>
          <w:szCs w:val="28"/>
          <w:rtl/>
          <w:lang w:bidi="fa-IR"/>
        </w:rPr>
        <w:t xml:space="preserve"> </w:t>
      </w:r>
      <w:r w:rsidRPr="00145FFA">
        <w:rPr>
          <w:rFonts w:cs="B Lotus" w:hint="eastAsia"/>
          <w:sz w:val="28"/>
          <w:szCs w:val="28"/>
          <w:rtl/>
          <w:lang w:bidi="fa-IR"/>
        </w:rPr>
        <w:t>پا</w:t>
      </w:r>
      <w:r w:rsidRPr="00145FFA">
        <w:rPr>
          <w:rFonts w:cs="B Lotus" w:hint="cs"/>
          <w:sz w:val="28"/>
          <w:szCs w:val="28"/>
          <w:rtl/>
          <w:lang w:bidi="fa-IR"/>
        </w:rPr>
        <w:t>ی</w:t>
      </w:r>
      <w:r w:rsidRPr="00145FFA">
        <w:rPr>
          <w:rFonts w:cs="B Lotus" w:hint="eastAsia"/>
          <w:sz w:val="28"/>
          <w:szCs w:val="28"/>
          <w:rtl/>
          <w:lang w:bidi="fa-IR"/>
        </w:rPr>
        <w:t>دار</w:t>
      </w:r>
      <w:r w:rsidRPr="00145FFA">
        <w:rPr>
          <w:rFonts w:cs="B Lotus"/>
          <w:sz w:val="28"/>
          <w:szCs w:val="28"/>
          <w:rtl/>
          <w:lang w:bidi="fa-IR"/>
        </w:rPr>
        <w:t xml:space="preserve"> چگونه است؟</w:t>
      </w:r>
    </w:p>
    <w:p w14:paraId="4D36D124" w14:textId="77777777" w:rsidR="00145FFA" w:rsidRPr="00145FFA" w:rsidRDefault="00145FFA" w:rsidP="00145FFA">
      <w:pPr>
        <w:widowControl w:val="0"/>
        <w:bidi/>
        <w:spacing w:after="0" w:line="240" w:lineRule="auto"/>
        <w:rPr>
          <w:rFonts w:ascii="Times New Roman" w:hAnsi="Times New Roman" w:cs="B Lotus"/>
          <w:sz w:val="28"/>
          <w:szCs w:val="28"/>
          <w:rtl/>
          <w:lang w:bidi="fa-IR"/>
        </w:rPr>
      </w:pPr>
      <w:r w:rsidRPr="00145FFA">
        <w:rPr>
          <w:rFonts w:ascii="Times New Roman" w:hAnsi="Times New Roman" w:cs="B Lotus" w:hint="cs"/>
          <w:sz w:val="28"/>
          <w:szCs w:val="28"/>
          <w:rtl/>
          <w:lang w:bidi="fa-IR"/>
        </w:rPr>
        <w:t>سوال 6</w:t>
      </w:r>
      <w:r w:rsidRPr="00145FFA">
        <w:rPr>
          <w:rFonts w:ascii="Times New Roman" w:hAnsi="Times New Roman" w:cs="B Lotus"/>
          <w:sz w:val="28"/>
          <w:szCs w:val="28"/>
          <w:rtl/>
          <w:lang w:bidi="fa-IR"/>
        </w:rPr>
        <w:t>. تاث</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سیستمهای منابع انسانی هوشمند در رابطه بین فرهنگ</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دیجیتال و عملکرد سازمانی پایدار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چگونه است؟</w:t>
      </w:r>
    </w:p>
    <w:p w14:paraId="4B02306A" w14:textId="77777777" w:rsidR="00145FFA" w:rsidRPr="00145FFA" w:rsidRDefault="00145FFA" w:rsidP="00145FFA">
      <w:pPr>
        <w:widowControl w:val="0"/>
        <w:bidi/>
        <w:spacing w:after="0" w:line="240" w:lineRule="auto"/>
        <w:jc w:val="both"/>
        <w:rPr>
          <w:rFonts w:ascii="Times New Roman" w:hAnsi="Times New Roman" w:cs="B Lotus"/>
          <w:sz w:val="28"/>
          <w:szCs w:val="28"/>
          <w:rtl/>
          <w:lang w:bidi="fa-IR"/>
        </w:rPr>
      </w:pPr>
      <w:r w:rsidRPr="00145FFA">
        <w:rPr>
          <w:rFonts w:ascii="Times New Roman" w:hAnsi="Times New Roman" w:cs="B Lotus" w:hint="cs"/>
          <w:sz w:val="28"/>
          <w:szCs w:val="28"/>
          <w:rtl/>
          <w:lang w:bidi="fa-IR"/>
        </w:rPr>
        <w:t>سوال 7</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 xml:space="preserve"> تاثیرسیستمهای منابع انسانی هوشمند در رابطه بین راهبرد سازمانی و عملکرد سازمانی پایدار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چگونه است؟</w:t>
      </w:r>
    </w:p>
    <w:p w14:paraId="2E082049" w14:textId="77777777" w:rsidR="00145FFA" w:rsidRPr="00145FFA" w:rsidRDefault="00145FFA" w:rsidP="00145FFA">
      <w:pPr>
        <w:bidi/>
        <w:spacing w:after="0" w:line="240" w:lineRule="auto"/>
        <w:ind w:left="-46"/>
        <w:rPr>
          <w:rFonts w:cs="B Lotus"/>
          <w:sz w:val="28"/>
          <w:szCs w:val="28"/>
          <w:rtl/>
          <w:lang w:bidi="fa-IR"/>
        </w:rPr>
      </w:pPr>
    </w:p>
    <w:p w14:paraId="08CB58D4" w14:textId="77777777" w:rsidR="00145FFA" w:rsidRPr="00145FFA" w:rsidRDefault="00145FFA" w:rsidP="00145FFA">
      <w:pPr>
        <w:widowControl w:val="0"/>
        <w:bidi/>
        <w:spacing w:after="0" w:line="240" w:lineRule="auto"/>
        <w:jc w:val="both"/>
        <w:rPr>
          <w:rFonts w:ascii="Times New Roman Bold" w:hAnsi="Times New Roman Bold" w:cs="B Zar"/>
          <w:b/>
          <w:bCs/>
          <w:noProof/>
          <w:sz w:val="24"/>
          <w:szCs w:val="28"/>
          <w:rtl/>
          <w:lang w:bidi="fa-IR"/>
        </w:rPr>
      </w:pPr>
      <w:bookmarkStart w:id="22" w:name="_Toc522390939"/>
      <w:bookmarkStart w:id="23" w:name="_Toc522442982"/>
      <w:bookmarkStart w:id="24" w:name="_Toc168320182"/>
      <w:r w:rsidRPr="00145FFA">
        <w:rPr>
          <w:rFonts w:ascii="Times New Roman Bold" w:hAnsi="Times New Roman Bold" w:cs="B Zar" w:hint="cs"/>
          <w:b/>
          <w:bCs/>
          <w:noProof/>
          <w:sz w:val="24"/>
          <w:szCs w:val="28"/>
          <w:rtl/>
          <w:lang w:bidi="fa-IR"/>
        </w:rPr>
        <w:t>1-6-فرضیات تحقیق</w:t>
      </w:r>
      <w:bookmarkEnd w:id="22"/>
      <w:bookmarkEnd w:id="23"/>
      <w:bookmarkEnd w:id="24"/>
    </w:p>
    <w:p w14:paraId="7C1B7B5A" w14:textId="77777777" w:rsidR="00145FFA" w:rsidRPr="00145FFA" w:rsidRDefault="00145FFA" w:rsidP="00145FFA">
      <w:pPr>
        <w:bidi/>
        <w:spacing w:after="0" w:line="240" w:lineRule="auto"/>
        <w:ind w:left="44"/>
        <w:rPr>
          <w:rFonts w:ascii="Times New Roman Bold" w:hAnsi="Times New Roman Bold" w:cs="B Lotus"/>
          <w:bCs/>
          <w:sz w:val="24"/>
          <w:szCs w:val="28"/>
          <w:rtl/>
        </w:rPr>
      </w:pPr>
      <w:r w:rsidRPr="00145FFA">
        <w:rPr>
          <w:rFonts w:cs="B Lotus" w:hint="cs"/>
          <w:b/>
          <w:bCs/>
          <w:sz w:val="28"/>
          <w:szCs w:val="28"/>
          <w:rtl/>
          <w:lang w:bidi="fa-IR"/>
        </w:rPr>
        <w:t>1-</w:t>
      </w:r>
      <w:r w:rsidRPr="00145FFA">
        <w:rPr>
          <w:rFonts w:hint="cs"/>
          <w:b/>
          <w:bCs/>
          <w:rtl/>
          <w:lang w:bidi="fa-IR"/>
        </w:rPr>
        <w:t>6</w:t>
      </w:r>
      <w:r w:rsidRPr="00145FFA">
        <w:rPr>
          <w:rFonts w:cs="B Lotus" w:hint="cs"/>
          <w:b/>
          <w:bCs/>
          <w:sz w:val="28"/>
          <w:szCs w:val="28"/>
          <w:rtl/>
          <w:lang w:bidi="fa-IR"/>
        </w:rPr>
        <w:t>-1-</w:t>
      </w:r>
      <w:r w:rsidRPr="00145FFA">
        <w:rPr>
          <w:rFonts w:ascii="Times New Roman Bold" w:hAnsi="Times New Roman Bold" w:cs="B Lotus" w:hint="cs"/>
          <w:bCs/>
          <w:sz w:val="24"/>
          <w:szCs w:val="28"/>
          <w:rtl/>
        </w:rPr>
        <w:t xml:space="preserve"> فرضیه اصلی</w:t>
      </w:r>
      <w:bookmarkStart w:id="25" w:name="_Hlk207374392"/>
      <w:bookmarkStart w:id="26" w:name="_Hlk207889797"/>
      <w:bookmarkStart w:id="27" w:name="_Toc168320184"/>
    </w:p>
    <w:p w14:paraId="455830B1" w14:textId="77777777" w:rsidR="00145FFA" w:rsidRPr="00145FFA" w:rsidRDefault="00145FFA" w:rsidP="00145FFA">
      <w:pPr>
        <w:widowControl w:val="0"/>
        <w:bidi/>
        <w:spacing w:after="0" w:line="240" w:lineRule="auto"/>
        <w:jc w:val="both"/>
        <w:rPr>
          <w:rFonts w:ascii="Times New Roman" w:hAnsi="Times New Roman" w:cs="B Lotus"/>
          <w:sz w:val="28"/>
          <w:szCs w:val="28"/>
          <w:rtl/>
          <w:lang w:bidi="fa-IR"/>
        </w:rPr>
      </w:pPr>
      <w:r w:rsidRPr="00145FFA">
        <w:rPr>
          <w:rFonts w:ascii="Times New Roman" w:hAnsi="Times New Roman" w:cs="B Lotus" w:hint="eastAsia"/>
          <w:sz w:val="28"/>
          <w:szCs w:val="28"/>
          <w:rtl/>
          <w:lang w:bidi="fa-IR"/>
        </w:rPr>
        <w:t>راهبرد</w:t>
      </w:r>
      <w:r w:rsidRPr="00145FFA">
        <w:rPr>
          <w:rFonts w:ascii="Times New Roman" w:hAnsi="Times New Roman" w:cs="B Lotus"/>
          <w:sz w:val="28"/>
          <w:szCs w:val="28"/>
          <w:rtl/>
          <w:lang w:bidi="fa-IR"/>
        </w:rPr>
        <w:t xml:space="preserve"> </w:t>
      </w:r>
      <w:r w:rsidRPr="00145FFA">
        <w:rPr>
          <w:rFonts w:ascii="Times New Roman" w:hAnsi="Times New Roman" w:cs="B Lotus" w:hint="eastAsia"/>
          <w:sz w:val="28"/>
          <w:szCs w:val="28"/>
          <w:rtl/>
          <w:lang w:bidi="fa-IR"/>
        </w:rPr>
        <w:t>سازمان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w:t>
      </w:r>
      <w:r w:rsidRPr="00145FFA">
        <w:rPr>
          <w:rFonts w:ascii="Times New Roman" w:hAnsi="Times New Roman" w:cs="B Lotus" w:hint="eastAsia"/>
          <w:sz w:val="28"/>
          <w:szCs w:val="28"/>
          <w:rtl/>
          <w:lang w:bidi="fa-IR"/>
        </w:rPr>
        <w:t>و</w:t>
      </w:r>
      <w:r w:rsidRPr="00145FFA">
        <w:rPr>
          <w:rFonts w:ascii="Times New Roman" w:hAnsi="Times New Roman" w:cs="B Lotus"/>
          <w:sz w:val="28"/>
          <w:szCs w:val="28"/>
          <w:rtl/>
          <w:lang w:bidi="fa-IR"/>
        </w:rPr>
        <w:t xml:space="preserve"> </w:t>
      </w:r>
      <w:r w:rsidRPr="00145FFA">
        <w:rPr>
          <w:rFonts w:ascii="Times New Roman" w:hAnsi="Times New Roman" w:cs="B Lotus" w:hint="eastAsia"/>
          <w:sz w:val="28"/>
          <w:szCs w:val="28"/>
          <w:rtl/>
          <w:lang w:bidi="fa-IR"/>
        </w:rPr>
        <w:t>فرهنگ</w:t>
      </w:r>
      <w:r w:rsidRPr="00145FFA">
        <w:rPr>
          <w:rFonts w:ascii="Times New Roman" w:hAnsi="Times New Roman" w:cs="B Lotus"/>
          <w:sz w:val="28"/>
          <w:szCs w:val="28"/>
          <w:rtl/>
          <w:lang w:bidi="fa-IR"/>
        </w:rPr>
        <w:t xml:space="preserve"> </w:t>
      </w:r>
      <w:r w:rsidRPr="00145FFA">
        <w:rPr>
          <w:rFonts w:ascii="Times New Roman" w:hAnsi="Times New Roman" w:cs="B Lotus" w:hint="eastAsia"/>
          <w:sz w:val="28"/>
          <w:szCs w:val="28"/>
          <w:rtl/>
          <w:lang w:bidi="fa-IR"/>
        </w:rPr>
        <w:t>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ج</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تال</w:t>
      </w:r>
      <w:r w:rsidRPr="00145FFA">
        <w:rPr>
          <w:rFonts w:ascii="Times New Roman" w:hAnsi="Times New Roman" w:cs="B Lotus"/>
          <w:sz w:val="28"/>
          <w:szCs w:val="28"/>
          <w:rtl/>
          <w:lang w:bidi="fa-IR"/>
        </w:rPr>
        <w:t xml:space="preserve"> </w:t>
      </w:r>
      <w:r w:rsidRPr="00145FFA">
        <w:rPr>
          <w:rFonts w:ascii="Times New Roman" w:hAnsi="Times New Roman" w:cs="B Lotus" w:hint="eastAsia"/>
          <w:sz w:val="28"/>
          <w:szCs w:val="28"/>
          <w:rtl/>
          <w:lang w:bidi="fa-IR"/>
        </w:rPr>
        <w:t xml:space="preserve">برﺳﯿﺴﺘﻢ ﻫﺎی ﻣﻨﺎﺑﻊ ﺍﻧﺴﺎﻧﯽ ﻫﻮﺷﻤﻨﺪ </w:t>
      </w:r>
      <w:r w:rsidRPr="00145FFA">
        <w:rPr>
          <w:rFonts w:ascii="Times New Roman" w:hAnsi="Times New Roman" w:cs="B Lotus" w:hint="cs"/>
          <w:sz w:val="28"/>
          <w:szCs w:val="28"/>
          <w:rtl/>
          <w:lang w:bidi="fa-IR"/>
        </w:rPr>
        <w:t>با نقش میانجی</w:t>
      </w:r>
      <w:r w:rsidRPr="00145FFA">
        <w:rPr>
          <w:rFonts w:ascii="Times New Roman" w:hAnsi="Times New Roman" w:cs="B Lotus"/>
          <w:sz w:val="28"/>
          <w:szCs w:val="28"/>
          <w:rtl/>
          <w:lang w:bidi="fa-IR"/>
        </w:rPr>
        <w:t xml:space="preserve"> س</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ستمها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منابع انسان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هوشمند</w:t>
      </w:r>
      <w:r w:rsidRPr="00145FFA">
        <w:rPr>
          <w:rFonts w:ascii="Times New Roman" w:hAnsi="Times New Roman" w:cs="B Lotus" w:hint="cs"/>
          <w:sz w:val="28"/>
          <w:szCs w:val="28"/>
          <w:rtl/>
          <w:lang w:bidi="fa-IR"/>
        </w:rPr>
        <w:t xml:space="preserve"> </w:t>
      </w:r>
      <w:r w:rsidRPr="00145FFA">
        <w:rPr>
          <w:rFonts w:ascii="Times New Roman" w:hAnsi="Times New Roman" w:cs="B Lotus"/>
          <w:sz w:val="28"/>
          <w:szCs w:val="28"/>
          <w:rtl/>
          <w:lang w:bidi="fa-IR"/>
        </w:rPr>
        <w:t>تاث</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sz w:val="28"/>
          <w:szCs w:val="28"/>
          <w:rtl/>
          <w:lang w:bidi="fa-IR"/>
        </w:rPr>
        <w:t xml:space="preserve"> مثبت و معنادار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دارد.</w:t>
      </w:r>
    </w:p>
    <w:p w14:paraId="6350E006" w14:textId="77777777" w:rsidR="00145FFA" w:rsidRPr="00145FFA" w:rsidRDefault="00145FFA" w:rsidP="00145FFA">
      <w:pPr>
        <w:widowControl w:val="0"/>
        <w:bidi/>
        <w:spacing w:after="0" w:line="240" w:lineRule="auto"/>
        <w:jc w:val="both"/>
        <w:rPr>
          <w:rFonts w:ascii="Times New Roman" w:hAnsi="Times New Roman" w:cs="B Lotus"/>
          <w:sz w:val="28"/>
          <w:szCs w:val="28"/>
          <w:lang w:bidi="fa-IR"/>
        </w:rPr>
      </w:pPr>
      <w:r w:rsidRPr="00145FFA">
        <w:rPr>
          <w:rFonts w:cs="B Lotus" w:hint="cs"/>
          <w:b/>
          <w:bCs/>
          <w:sz w:val="28"/>
          <w:szCs w:val="28"/>
          <w:rtl/>
          <w:lang w:bidi="fa-IR"/>
        </w:rPr>
        <w:t>1-</w:t>
      </w:r>
      <w:r w:rsidRPr="00145FFA">
        <w:rPr>
          <w:rFonts w:hint="cs"/>
          <w:b/>
          <w:bCs/>
          <w:rtl/>
          <w:lang w:bidi="fa-IR"/>
        </w:rPr>
        <w:t>6</w:t>
      </w:r>
      <w:r w:rsidRPr="00145FFA">
        <w:rPr>
          <w:rFonts w:cs="B Lotus" w:hint="cs"/>
          <w:b/>
          <w:bCs/>
          <w:sz w:val="28"/>
          <w:szCs w:val="28"/>
          <w:rtl/>
          <w:lang w:bidi="fa-IR"/>
        </w:rPr>
        <w:t>-2- فرضیات فرعی</w:t>
      </w:r>
    </w:p>
    <w:p w14:paraId="30AF2B56" w14:textId="77777777" w:rsidR="00145FFA" w:rsidRPr="00145FFA" w:rsidRDefault="00145FFA" w:rsidP="00145FFA">
      <w:pPr>
        <w:widowControl w:val="0"/>
        <w:bidi/>
        <w:spacing w:after="0" w:line="240" w:lineRule="auto"/>
        <w:rPr>
          <w:rFonts w:ascii="Times New Roman" w:hAnsi="Times New Roman" w:cs="B Lotus"/>
          <w:sz w:val="28"/>
          <w:szCs w:val="28"/>
          <w:lang w:bidi="fa-IR"/>
        </w:rPr>
      </w:pPr>
      <w:bookmarkStart w:id="28" w:name="_Hlk215410878"/>
      <w:r w:rsidRPr="00145FFA">
        <w:rPr>
          <w:rFonts w:ascii="Times New Roman" w:hAnsi="Times New Roman" w:cs="B Lotus" w:hint="cs"/>
          <w:sz w:val="28"/>
          <w:szCs w:val="28"/>
          <w:rtl/>
          <w:lang w:bidi="fa-IR"/>
        </w:rPr>
        <w:t>فرضیه 1</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فرهنگ</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دیجیتال</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بر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سیستمهای منابع انسانی هوشمند تاثیر مثبت و معناداری دارد.</w:t>
      </w:r>
    </w:p>
    <w:p w14:paraId="4B1E3DF6" w14:textId="77777777" w:rsidR="00145FFA" w:rsidRPr="00145FFA" w:rsidRDefault="00145FFA" w:rsidP="00145FFA">
      <w:pPr>
        <w:widowControl w:val="0"/>
        <w:bidi/>
        <w:spacing w:after="0" w:line="240" w:lineRule="auto"/>
        <w:rPr>
          <w:rFonts w:ascii="Times New Roman" w:hAnsi="Times New Roman" w:cs="B Lotus"/>
          <w:sz w:val="28"/>
          <w:szCs w:val="28"/>
          <w:lang w:bidi="fa-IR"/>
        </w:rPr>
      </w:pPr>
      <w:r w:rsidRPr="00145FFA">
        <w:rPr>
          <w:rFonts w:ascii="Times New Roman" w:hAnsi="Times New Roman" w:cs="B Lotus" w:hint="cs"/>
          <w:sz w:val="28"/>
          <w:szCs w:val="28"/>
          <w:rtl/>
          <w:lang w:bidi="fa-IR"/>
        </w:rPr>
        <w:lastRenderedPageBreak/>
        <w:t>فرضیه 2</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فرهنگ</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دیجیتال</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بر عملکرد سازمانی پایدار تاثیر مثبت و معناداری دارد.</w:t>
      </w:r>
    </w:p>
    <w:p w14:paraId="623BD74A" w14:textId="77777777" w:rsidR="00145FFA" w:rsidRPr="00145FFA" w:rsidRDefault="00145FFA" w:rsidP="00145FFA">
      <w:pPr>
        <w:widowControl w:val="0"/>
        <w:bidi/>
        <w:spacing w:after="0" w:line="240" w:lineRule="auto"/>
        <w:rPr>
          <w:rFonts w:ascii="Times New Roman" w:hAnsi="Times New Roman" w:cs="B Lotus"/>
          <w:sz w:val="28"/>
          <w:szCs w:val="28"/>
          <w:rtl/>
          <w:lang w:bidi="fa-IR"/>
        </w:rPr>
      </w:pPr>
      <w:r w:rsidRPr="00145FFA">
        <w:rPr>
          <w:rFonts w:ascii="Times New Roman" w:hAnsi="Times New Roman" w:cs="B Lotus" w:hint="cs"/>
          <w:sz w:val="28"/>
          <w:szCs w:val="28"/>
          <w:rtl/>
          <w:lang w:bidi="fa-IR"/>
        </w:rPr>
        <w:t>فرضیه 3</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راهبرد سازمانی  بر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سیستمهای منابع انسانی هوشمند تاثیر مثبت و معناداری دارد.</w:t>
      </w:r>
    </w:p>
    <w:p w14:paraId="2CBF1251" w14:textId="77777777" w:rsidR="00145FFA" w:rsidRPr="00145FFA" w:rsidRDefault="00145FFA" w:rsidP="00145FFA">
      <w:pPr>
        <w:widowControl w:val="0"/>
        <w:bidi/>
        <w:spacing w:after="0" w:line="240" w:lineRule="auto"/>
        <w:rPr>
          <w:rFonts w:ascii="Times New Roman" w:hAnsi="Times New Roman" w:cs="B Lotus"/>
          <w:sz w:val="28"/>
          <w:szCs w:val="28"/>
          <w:rtl/>
          <w:lang w:bidi="fa-IR"/>
        </w:rPr>
      </w:pPr>
      <w:r w:rsidRPr="00145FFA">
        <w:rPr>
          <w:rFonts w:ascii="Times New Roman" w:hAnsi="Times New Roman" w:cs="B Lotus" w:hint="cs"/>
          <w:sz w:val="28"/>
          <w:szCs w:val="28"/>
          <w:rtl/>
          <w:lang w:bidi="fa-IR"/>
        </w:rPr>
        <w:t>فرضیه 4</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راهبرد سازمانی بر عملکرد سازمانی پایدار تاثیر مثبت و معناداری دارد.</w:t>
      </w:r>
    </w:p>
    <w:p w14:paraId="392E7E80" w14:textId="77777777" w:rsidR="00145FFA" w:rsidRPr="00145FFA" w:rsidRDefault="00145FFA" w:rsidP="00145FFA">
      <w:pPr>
        <w:widowControl w:val="0"/>
        <w:bidi/>
        <w:spacing w:after="0" w:line="240" w:lineRule="auto"/>
        <w:rPr>
          <w:rFonts w:ascii="Times New Roman" w:hAnsi="Times New Roman" w:cs="B Lotus"/>
          <w:sz w:val="28"/>
          <w:szCs w:val="28"/>
          <w:lang w:bidi="fa-IR"/>
        </w:rPr>
      </w:pPr>
      <w:r w:rsidRPr="00145FFA">
        <w:rPr>
          <w:rFonts w:ascii="Times New Roman" w:hAnsi="Times New Roman" w:cs="B Lotus" w:hint="cs"/>
          <w:sz w:val="28"/>
          <w:szCs w:val="28"/>
          <w:rtl/>
          <w:lang w:bidi="fa-IR"/>
        </w:rPr>
        <w:t>فرضیه 5</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سیستمهای منابع انسانی هوشمند بر عملکرد سازمانی پایدار تاثیر مثبت و معناداری دارد.</w:t>
      </w:r>
    </w:p>
    <w:p w14:paraId="47B7BC82" w14:textId="77777777" w:rsidR="00145FFA" w:rsidRPr="00145FFA" w:rsidRDefault="00145FFA" w:rsidP="00145FFA">
      <w:pPr>
        <w:widowControl w:val="0"/>
        <w:bidi/>
        <w:spacing w:after="0" w:line="240" w:lineRule="auto"/>
        <w:rPr>
          <w:rFonts w:ascii="Times New Roman" w:hAnsi="Times New Roman" w:cs="B Lotus"/>
          <w:sz w:val="28"/>
          <w:szCs w:val="28"/>
          <w:rtl/>
          <w:lang w:bidi="fa-IR"/>
        </w:rPr>
      </w:pPr>
      <w:r w:rsidRPr="00145FFA">
        <w:rPr>
          <w:rFonts w:ascii="Times New Roman" w:hAnsi="Times New Roman" w:cs="B Lotus" w:hint="cs"/>
          <w:sz w:val="28"/>
          <w:szCs w:val="28"/>
          <w:rtl/>
          <w:lang w:bidi="fa-IR"/>
        </w:rPr>
        <w:t>فرضیه 6</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سیستمهای منابع انسانی هوشمند در رابطه بین فرهنگ</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دیجیتال و عملکرد سازمانی پایدار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نقش میانجی‌گری دارد.</w:t>
      </w:r>
    </w:p>
    <w:p w14:paraId="6EC7900E" w14:textId="77777777" w:rsidR="00145FFA" w:rsidRPr="00145FFA" w:rsidRDefault="00145FFA" w:rsidP="00145FFA">
      <w:pPr>
        <w:widowControl w:val="0"/>
        <w:bidi/>
        <w:spacing w:after="0" w:line="240" w:lineRule="auto"/>
        <w:rPr>
          <w:rFonts w:ascii="Times New Roman" w:hAnsi="Times New Roman" w:cs="B Lotus"/>
          <w:sz w:val="28"/>
          <w:szCs w:val="28"/>
          <w:rtl/>
          <w:lang w:bidi="fa-IR"/>
        </w:rPr>
      </w:pPr>
      <w:r w:rsidRPr="00145FFA">
        <w:rPr>
          <w:rFonts w:ascii="Times New Roman" w:hAnsi="Times New Roman" w:cs="B Lotus" w:hint="cs"/>
          <w:sz w:val="28"/>
          <w:szCs w:val="28"/>
          <w:rtl/>
          <w:lang w:bidi="fa-IR"/>
        </w:rPr>
        <w:t>فرضیه 7</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سیستمهای منابع انسانی هوشمند در رابطه بین راهبرد سازمانی و عملکرد سازمانی پایدار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نقش میانجی‌گری دارد.</w:t>
      </w:r>
    </w:p>
    <w:p w14:paraId="78EE5834" w14:textId="77777777" w:rsidR="00145FFA" w:rsidRPr="00145FFA" w:rsidRDefault="00145FFA" w:rsidP="00145FFA">
      <w:pPr>
        <w:widowControl w:val="0"/>
        <w:bidi/>
        <w:spacing w:after="0" w:line="240" w:lineRule="auto"/>
        <w:rPr>
          <w:rFonts w:ascii="Times New Roman" w:hAnsi="Times New Roman" w:cs="B Lotus"/>
          <w:sz w:val="28"/>
          <w:szCs w:val="28"/>
          <w:rtl/>
          <w:lang w:bidi="fa-IR"/>
        </w:rPr>
      </w:pPr>
    </w:p>
    <w:bookmarkEnd w:id="25"/>
    <w:bookmarkEnd w:id="26"/>
    <w:bookmarkEnd w:id="28"/>
    <w:p w14:paraId="6ABAAB1D" w14:textId="77777777" w:rsidR="00145FFA" w:rsidRPr="00145FFA" w:rsidRDefault="00145FFA" w:rsidP="00145FFA">
      <w:pPr>
        <w:widowControl w:val="0"/>
        <w:bidi/>
        <w:spacing w:after="0" w:line="240" w:lineRule="auto"/>
        <w:jc w:val="both"/>
        <w:rPr>
          <w:rFonts w:ascii="Times New Roman Bold" w:hAnsi="Times New Roman Bold" w:cs="B Zar"/>
          <w:b/>
          <w:bCs/>
          <w:noProof/>
          <w:sz w:val="24"/>
          <w:szCs w:val="28"/>
          <w:rtl/>
          <w:lang w:bidi="fa-IR"/>
        </w:rPr>
      </w:pPr>
      <w:r w:rsidRPr="00145FFA">
        <w:rPr>
          <w:rFonts w:ascii="Times New Roman Bold" w:hAnsi="Times New Roman Bold" w:cs="B Zar" w:hint="cs"/>
          <w:b/>
          <w:bCs/>
          <w:noProof/>
          <w:sz w:val="24"/>
          <w:szCs w:val="28"/>
          <w:rtl/>
          <w:lang w:bidi="fa-IR"/>
        </w:rPr>
        <w:t>7-1-</w:t>
      </w:r>
      <w:bookmarkStart w:id="29" w:name="_Toc168320190"/>
      <w:bookmarkEnd w:id="27"/>
      <w:r w:rsidRPr="00145FFA">
        <w:rPr>
          <w:rFonts w:ascii="Times New Roman Bold" w:hAnsi="Times New Roman Bold" w:cs="B Zar" w:hint="cs"/>
          <w:b/>
          <w:bCs/>
          <w:noProof/>
          <w:sz w:val="24"/>
          <w:szCs w:val="28"/>
          <w:rtl/>
          <w:lang w:bidi="fa-IR"/>
        </w:rPr>
        <w:t xml:space="preserve"> قلمرو تحقیق</w:t>
      </w:r>
      <w:bookmarkEnd w:id="29"/>
    </w:p>
    <w:p w14:paraId="16436ADA" w14:textId="77777777" w:rsidR="00145FFA" w:rsidRPr="00145FFA" w:rsidRDefault="00145FFA" w:rsidP="00145FFA">
      <w:pPr>
        <w:widowControl w:val="0"/>
        <w:bidi/>
        <w:spacing w:before="240" w:after="0" w:line="240" w:lineRule="auto"/>
        <w:jc w:val="both"/>
        <w:outlineLvl w:val="1"/>
        <w:rPr>
          <w:rFonts w:ascii="Times New Roman Bold" w:eastAsia="Times New Roman" w:hAnsi="Times New Roman Bold" w:cs="B Zar"/>
          <w:b/>
          <w:bCs/>
          <w:szCs w:val="24"/>
          <w:rtl/>
          <w:lang w:val="x-none" w:eastAsia="x-none" w:bidi="fa-IR"/>
        </w:rPr>
      </w:pPr>
      <w:bookmarkStart w:id="30" w:name="_Toc168320191"/>
      <w:r w:rsidRPr="00145FFA">
        <w:rPr>
          <w:rFonts w:ascii="Times New Roman Bold" w:eastAsia="Times New Roman" w:hAnsi="Times New Roman Bold" w:cs="B Zar" w:hint="cs"/>
          <w:b/>
          <w:bCs/>
          <w:szCs w:val="24"/>
          <w:rtl/>
          <w:lang w:val="x-none" w:eastAsia="x-none" w:bidi="fa-IR"/>
        </w:rPr>
        <w:t>1-7-1- قلمرو موضوعی</w:t>
      </w:r>
      <w:bookmarkEnd w:id="30"/>
    </w:p>
    <w:p w14:paraId="3366F594" w14:textId="77777777" w:rsidR="00145FFA" w:rsidRPr="00145FFA" w:rsidRDefault="00145FFA" w:rsidP="00145FFA">
      <w:pPr>
        <w:widowControl w:val="0"/>
        <w:bidi/>
        <w:spacing w:after="0" w:line="240" w:lineRule="auto"/>
        <w:ind w:firstLine="284"/>
        <w:jc w:val="both"/>
        <w:rPr>
          <w:rFonts w:ascii="Times New Roman" w:hAnsi="Times New Roman" w:cs="B Lotus"/>
          <w:sz w:val="28"/>
          <w:szCs w:val="28"/>
          <w:rtl/>
          <w:lang w:bidi="fa-IR"/>
        </w:rPr>
      </w:pPr>
      <w:bookmarkStart w:id="31" w:name="_Toc168320192"/>
      <w:r w:rsidRPr="00145FFA">
        <w:rPr>
          <w:rFonts w:ascii="Times New Roman" w:hAnsi="Times New Roman" w:cs="B Lotus"/>
          <w:sz w:val="28"/>
          <w:szCs w:val="28"/>
          <w:rtl/>
          <w:lang w:bidi="fa-IR"/>
        </w:rPr>
        <w:t xml:space="preserve">بطور </w:t>
      </w:r>
      <w:r w:rsidRPr="00145FFA">
        <w:rPr>
          <w:rFonts w:ascii="Times New Roman" w:hAnsi="Times New Roman" w:cs="B Lotus" w:hint="cs"/>
          <w:sz w:val="28"/>
          <w:szCs w:val="28"/>
          <w:rtl/>
          <w:lang w:bidi="fa-IR"/>
        </w:rPr>
        <w:t xml:space="preserve">کلی در حوزه  مدیریت بازرگانی </w:t>
      </w:r>
    </w:p>
    <w:p w14:paraId="0FE7F414" w14:textId="77777777" w:rsidR="00145FFA" w:rsidRPr="00145FFA" w:rsidRDefault="00145FFA" w:rsidP="00145FF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145FFA">
        <w:rPr>
          <w:rFonts w:ascii="Times New Roman Bold" w:eastAsia="Times New Roman" w:hAnsi="Times New Roman Bold" w:cs="B Zar" w:hint="cs"/>
          <w:b/>
          <w:bCs/>
          <w:szCs w:val="24"/>
          <w:rtl/>
          <w:lang w:val="x-none" w:eastAsia="x-none" w:bidi="fa-IR"/>
        </w:rPr>
        <w:t>1-7-2- قلمرو مکانی</w:t>
      </w:r>
      <w:bookmarkEnd w:id="31"/>
    </w:p>
    <w:p w14:paraId="508B576A" w14:textId="77777777" w:rsidR="00145FFA" w:rsidRPr="00145FFA" w:rsidRDefault="00145FFA" w:rsidP="00145FFA">
      <w:pPr>
        <w:widowControl w:val="0"/>
        <w:bidi/>
        <w:spacing w:after="0" w:line="240" w:lineRule="auto"/>
        <w:ind w:firstLine="284"/>
        <w:jc w:val="both"/>
        <w:rPr>
          <w:rFonts w:ascii="Times New Roman" w:hAnsi="Times New Roman" w:cs="B Lotus"/>
          <w:sz w:val="28"/>
          <w:szCs w:val="28"/>
          <w:rtl/>
          <w:lang w:bidi="fa-IR"/>
        </w:rPr>
      </w:pPr>
      <w:bookmarkStart w:id="32" w:name="_Toc168320193"/>
      <w:r w:rsidRPr="00145FFA">
        <w:rPr>
          <w:rFonts w:ascii="Times New Roman" w:hAnsi="Times New Roman" w:cs="B Lotus"/>
          <w:sz w:val="28"/>
          <w:szCs w:val="28"/>
          <w:rtl/>
          <w:lang w:bidi="fa-IR"/>
        </w:rPr>
        <w:t>پارک علم و فناور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پرد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س</w:t>
      </w:r>
      <w:r w:rsidRPr="00145FFA">
        <w:rPr>
          <w:rFonts w:ascii="Times New Roman" w:hAnsi="Times New Roman" w:cs="B Lotus"/>
          <w:sz w:val="28"/>
          <w:szCs w:val="28"/>
          <w:rtl/>
          <w:lang w:bidi="fa-IR"/>
        </w:rPr>
        <w:t xml:space="preserve"> تهران</w:t>
      </w:r>
    </w:p>
    <w:p w14:paraId="0CA56789" w14:textId="77777777" w:rsidR="00145FFA" w:rsidRPr="00145FFA" w:rsidRDefault="00145FFA" w:rsidP="00145FF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145FFA">
        <w:rPr>
          <w:rFonts w:ascii="Times New Roman Bold" w:eastAsia="Times New Roman" w:hAnsi="Times New Roman Bold" w:cs="B Zar" w:hint="cs"/>
          <w:b/>
          <w:bCs/>
          <w:szCs w:val="24"/>
          <w:rtl/>
          <w:lang w:val="x-none" w:eastAsia="x-none" w:bidi="fa-IR"/>
        </w:rPr>
        <w:t>1-7-3- قلمرو زمانی</w:t>
      </w:r>
      <w:bookmarkEnd w:id="32"/>
    </w:p>
    <w:p w14:paraId="4081A712" w14:textId="20751283" w:rsidR="00145FFA" w:rsidRPr="00145FFA" w:rsidRDefault="00127521" w:rsidP="00145FFA">
      <w:pPr>
        <w:widowControl w:val="0"/>
        <w:bidi/>
        <w:spacing w:after="0" w:line="240" w:lineRule="auto"/>
        <w:ind w:firstLine="284"/>
        <w:jc w:val="both"/>
        <w:rPr>
          <w:rFonts w:ascii="Times New Roman" w:hAnsi="Times New Roman" w:cs="B Lotus"/>
          <w:sz w:val="28"/>
          <w:szCs w:val="28"/>
          <w:rtl/>
          <w:lang w:bidi="fa-IR"/>
        </w:rPr>
      </w:pPr>
      <w:bookmarkStart w:id="33" w:name="_Toc168320194"/>
      <w:r>
        <w:rPr>
          <w:rFonts w:ascii="Times New Roman" w:hAnsi="Times New Roman" w:cs="B Lotus" w:hint="cs"/>
          <w:sz w:val="28"/>
          <w:szCs w:val="28"/>
          <w:rtl/>
          <w:lang w:bidi="fa-IR"/>
        </w:rPr>
        <w:t>زمستان</w:t>
      </w:r>
      <w:r w:rsidR="00145FFA" w:rsidRPr="00145FFA">
        <w:rPr>
          <w:rFonts w:ascii="Times New Roman" w:hAnsi="Times New Roman" w:cs="B Lotus" w:hint="cs"/>
          <w:sz w:val="28"/>
          <w:szCs w:val="28"/>
          <w:rtl/>
          <w:lang w:bidi="fa-IR"/>
        </w:rPr>
        <w:t xml:space="preserve"> 1404 تا </w:t>
      </w:r>
      <w:r>
        <w:rPr>
          <w:rFonts w:ascii="Times New Roman" w:hAnsi="Times New Roman" w:cs="B Lotus" w:hint="cs"/>
          <w:sz w:val="28"/>
          <w:szCs w:val="28"/>
          <w:rtl/>
          <w:lang w:bidi="fa-IR"/>
        </w:rPr>
        <w:t>بهار</w:t>
      </w:r>
      <w:r w:rsidR="00145FFA" w:rsidRPr="00145FFA">
        <w:rPr>
          <w:rFonts w:ascii="Times New Roman" w:hAnsi="Times New Roman" w:cs="B Lotus" w:hint="cs"/>
          <w:sz w:val="28"/>
          <w:szCs w:val="28"/>
          <w:rtl/>
          <w:lang w:bidi="fa-IR"/>
        </w:rPr>
        <w:t xml:space="preserve">  1405.</w:t>
      </w:r>
    </w:p>
    <w:p w14:paraId="48F32F23" w14:textId="77777777" w:rsidR="00145FFA" w:rsidRPr="00145FFA" w:rsidRDefault="00145FFA" w:rsidP="00145FFA">
      <w:pPr>
        <w:widowControl w:val="0"/>
        <w:bidi/>
        <w:spacing w:after="0" w:line="240" w:lineRule="auto"/>
        <w:ind w:firstLine="284"/>
        <w:jc w:val="both"/>
        <w:rPr>
          <w:rFonts w:ascii="Times New Roman" w:hAnsi="Times New Roman" w:cs="B Lotus"/>
          <w:sz w:val="28"/>
          <w:szCs w:val="28"/>
          <w:rtl/>
          <w:lang w:bidi="fa-IR"/>
        </w:rPr>
      </w:pPr>
    </w:p>
    <w:p w14:paraId="34642423" w14:textId="77777777" w:rsidR="00145FFA" w:rsidRPr="00145FFA" w:rsidRDefault="00145FFA" w:rsidP="00145FFA">
      <w:pPr>
        <w:widowControl w:val="0"/>
        <w:bidi/>
        <w:spacing w:before="240" w:after="0" w:line="240" w:lineRule="auto"/>
        <w:jc w:val="both"/>
        <w:rPr>
          <w:rFonts w:ascii="Times New Roman Bold" w:hAnsi="Times New Roman Bold" w:cs="B Zar"/>
          <w:b/>
          <w:bCs/>
          <w:noProof/>
          <w:sz w:val="24"/>
          <w:szCs w:val="28"/>
          <w:rtl/>
          <w:lang w:bidi="fa-IR"/>
        </w:rPr>
      </w:pPr>
      <w:r w:rsidRPr="00145FFA">
        <w:rPr>
          <w:rFonts w:ascii="Times New Roman Bold" w:hAnsi="Times New Roman Bold" w:cs="B Zar" w:hint="cs"/>
          <w:b/>
          <w:bCs/>
          <w:noProof/>
          <w:sz w:val="24"/>
          <w:szCs w:val="28"/>
          <w:rtl/>
          <w:lang w:bidi="fa-IR"/>
        </w:rPr>
        <w:t>1-8- تعریف مفهومی و عملیاتی متغیرهای تحقیق</w:t>
      </w:r>
      <w:bookmarkEnd w:id="33"/>
    </w:p>
    <w:p w14:paraId="00CB2511" w14:textId="77777777" w:rsidR="00145FFA" w:rsidRPr="00145FFA" w:rsidRDefault="00145FFA" w:rsidP="00145FF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bookmarkStart w:id="34" w:name="_Toc168320195"/>
      <w:r w:rsidRPr="00145FFA">
        <w:rPr>
          <w:rFonts w:ascii="Times New Roman Bold" w:eastAsia="Times New Roman" w:hAnsi="Times New Roman Bold" w:cs="B Zar" w:hint="cs"/>
          <w:b/>
          <w:bCs/>
          <w:szCs w:val="24"/>
          <w:rtl/>
          <w:lang w:val="x-none" w:eastAsia="x-none" w:bidi="fa-IR"/>
        </w:rPr>
        <w:t>1-9-1-تعاریف مفهومی</w:t>
      </w:r>
      <w:bookmarkEnd w:id="34"/>
      <w:r w:rsidRPr="00145FFA">
        <w:rPr>
          <w:rFonts w:ascii="Times New Roman Bold" w:eastAsia="Times New Roman" w:hAnsi="Times New Roman Bold" w:cs="B Zar"/>
          <w:b/>
          <w:bCs/>
          <w:szCs w:val="24"/>
          <w:lang w:val="x-none" w:eastAsia="x-none" w:bidi="fa-IR"/>
        </w:rPr>
        <w:t xml:space="preserve"> </w:t>
      </w:r>
    </w:p>
    <w:p w14:paraId="0C59A232" w14:textId="77777777" w:rsidR="00145FFA" w:rsidRPr="00145FFA" w:rsidRDefault="00145FFA" w:rsidP="00145FFA">
      <w:pPr>
        <w:bidi/>
        <w:spacing w:after="0" w:line="240" w:lineRule="auto"/>
        <w:jc w:val="both"/>
        <w:rPr>
          <w:rFonts w:ascii="Times New Roman" w:hAnsi="Times New Roman" w:cs="B Lotus"/>
          <w:rtl/>
          <w:lang w:bidi="fa-IR"/>
        </w:rPr>
      </w:pPr>
      <w:r w:rsidRPr="00145FFA">
        <w:rPr>
          <w:rFonts w:ascii="Times New Roman" w:hAnsi="Times New Roman" w:cs="B Lotus" w:hint="cs"/>
          <w:sz w:val="28"/>
          <w:szCs w:val="28"/>
          <w:rtl/>
          <w:lang w:bidi="fa-IR"/>
        </w:rPr>
        <w:t xml:space="preserve"> </w:t>
      </w:r>
      <w:r w:rsidRPr="00145FFA">
        <w:rPr>
          <w:rFonts w:ascii="Times New Roman" w:hAnsi="Times New Roman" w:cs="B Lotus"/>
          <w:sz w:val="28"/>
          <w:szCs w:val="28"/>
          <w:rtl/>
          <w:lang w:bidi="fa-IR"/>
        </w:rPr>
        <w:t>سیستمهای منابع انسانی هوشمند: س</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ستم‌ها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منابع انسان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هوشمند به نرم‌افزارها و پلتفرم‌ها</w:t>
      </w:r>
      <w:r w:rsidRPr="00145FFA">
        <w:rPr>
          <w:rFonts w:ascii="Times New Roman" w:hAnsi="Times New Roman" w:cs="B Lotus" w:hint="cs"/>
          <w:sz w:val="28"/>
          <w:szCs w:val="28"/>
          <w:rtl/>
          <w:lang w:bidi="fa-IR"/>
        </w:rPr>
        <w:t>یی</w:t>
      </w:r>
      <w:r w:rsidRPr="00145FFA">
        <w:rPr>
          <w:rFonts w:ascii="Times New Roman" w:hAnsi="Times New Roman" w:cs="B Lotus"/>
          <w:sz w:val="28"/>
          <w:szCs w:val="28"/>
          <w:rtl/>
          <w:lang w:bidi="fa-IR"/>
        </w:rPr>
        <w:t xml:space="preserve"> اطلاق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شود</w:t>
      </w:r>
      <w:r w:rsidRPr="00145FFA">
        <w:rPr>
          <w:rFonts w:ascii="Times New Roman" w:hAnsi="Times New Roman" w:cs="B Lotus"/>
          <w:sz w:val="28"/>
          <w:szCs w:val="28"/>
          <w:rtl/>
          <w:lang w:bidi="fa-IR"/>
        </w:rPr>
        <w:t xml:space="preserve"> که با بهره‌گ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از قابل</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ت‌ها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هوش مصنوع</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نظ</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sz w:val="28"/>
          <w:szCs w:val="28"/>
          <w:rtl/>
          <w:lang w:bidi="fa-IR"/>
        </w:rPr>
        <w:t xml:space="preserve"> </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ادگ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ماش</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w:t>
      </w:r>
      <w:r w:rsidRPr="00145FFA">
        <w:rPr>
          <w:rFonts w:ascii="Times New Roman" w:hAnsi="Times New Roman" w:cs="B Lotus"/>
          <w:sz w:val="28"/>
          <w:szCs w:val="28"/>
          <w:rtl/>
          <w:lang w:bidi="fa-IR"/>
        </w:rPr>
        <w:t xml:space="preserve"> و تحل</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ل</w:t>
      </w:r>
      <w:r w:rsidRPr="00145FFA">
        <w:rPr>
          <w:rFonts w:ascii="Times New Roman" w:hAnsi="Times New Roman" w:cs="B Lotus"/>
          <w:sz w:val="28"/>
          <w:szCs w:val="28"/>
          <w:rtl/>
          <w:lang w:bidi="fa-IR"/>
        </w:rPr>
        <w:t xml:space="preserve"> داده‌ها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کلان، فرا</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ندها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سنت</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منابع انسان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را خودکارساز</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کرده و با ارائه ب</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نش‌ها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ش‌ب</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نانه</w:t>
      </w:r>
      <w:r w:rsidRPr="00145FFA">
        <w:rPr>
          <w:rFonts w:ascii="Times New Roman" w:hAnsi="Times New Roman" w:cs="B Lotus"/>
          <w:sz w:val="28"/>
          <w:szCs w:val="28"/>
          <w:rtl/>
          <w:lang w:bidi="fa-IR"/>
        </w:rPr>
        <w:t xml:space="preserve"> و تجو</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ز</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w:t>
      </w:r>
      <w:r w:rsidRPr="00145FFA">
        <w:rPr>
          <w:rFonts w:ascii="Times New Roman" w:hAnsi="Times New Roman" w:cs="B Lotus"/>
          <w:sz w:val="28"/>
          <w:szCs w:val="28"/>
          <w:rtl/>
          <w:lang w:bidi="fa-IR"/>
        </w:rPr>
        <w:t xml:space="preserve"> متخصصان ا</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w:t>
      </w:r>
      <w:r w:rsidRPr="00145FFA">
        <w:rPr>
          <w:rFonts w:ascii="Times New Roman" w:hAnsi="Times New Roman" w:cs="B Lotus"/>
          <w:sz w:val="28"/>
          <w:szCs w:val="28"/>
          <w:rtl/>
          <w:lang w:bidi="fa-IR"/>
        </w:rPr>
        <w:t xml:space="preserve"> ح</w:t>
      </w:r>
      <w:r w:rsidRPr="00145FFA">
        <w:rPr>
          <w:rFonts w:ascii="Times New Roman" w:hAnsi="Times New Roman" w:cs="B Lotus" w:hint="eastAsia"/>
          <w:sz w:val="28"/>
          <w:szCs w:val="28"/>
          <w:rtl/>
          <w:lang w:bidi="fa-IR"/>
        </w:rPr>
        <w:t>وزه</w:t>
      </w:r>
      <w:r w:rsidRPr="00145FFA">
        <w:rPr>
          <w:rFonts w:ascii="Times New Roman" w:hAnsi="Times New Roman" w:cs="B Lotus"/>
          <w:sz w:val="28"/>
          <w:szCs w:val="28"/>
          <w:rtl/>
          <w:lang w:bidi="fa-IR"/>
        </w:rPr>
        <w:t xml:space="preserve"> را در تصم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م‌گ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راهبرد</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و داده‌محور </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ار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رسانند</w:t>
      </w:r>
      <w:r w:rsidRPr="00145FFA">
        <w:rPr>
          <w:rFonts w:ascii="Times New Roman" w:hAnsi="Times New Roman" w:cs="B Lotus"/>
          <w:sz w:val="28"/>
          <w:szCs w:val="28"/>
          <w:lang w:bidi="fa-IR"/>
        </w:rPr>
        <w:t xml:space="preserve"> (</w:t>
      </w:r>
      <w:r w:rsidRPr="00145FFA">
        <w:rPr>
          <w:rFonts w:ascii="Times New Roman" w:hAnsi="Times New Roman" w:cs="B Lotus"/>
          <w:lang w:bidi="fa-IR"/>
        </w:rPr>
        <w:t>Prikshat et al.,</w:t>
      </w:r>
      <w:r w:rsidRPr="00145FFA">
        <w:rPr>
          <w:rFonts w:ascii="Times New Roman" w:hAnsi="Times New Roman" w:cs="B Lotus" w:hint="cs"/>
          <w:rtl/>
          <w:lang w:bidi="fa-IR"/>
        </w:rPr>
        <w:t>.</w:t>
      </w:r>
      <w:r w:rsidRPr="00145FFA">
        <w:rPr>
          <w:rFonts w:ascii="Times New Roman" w:hAnsi="Times New Roman" w:cs="B Lotus"/>
          <w:lang w:bidi="fa-IR"/>
        </w:rPr>
        <w:t xml:space="preserve"> 2023)</w:t>
      </w:r>
    </w:p>
    <w:p w14:paraId="65B0014D" w14:textId="77777777" w:rsidR="00145FFA" w:rsidRPr="00145FFA" w:rsidRDefault="00145FFA" w:rsidP="00145FFA">
      <w:pPr>
        <w:bidi/>
        <w:spacing w:after="0" w:line="240" w:lineRule="auto"/>
        <w:jc w:val="both"/>
        <w:rPr>
          <w:rFonts w:ascii="Times New Roman" w:hAnsi="Times New Roman" w:cs="B Lotus"/>
          <w:sz w:val="28"/>
          <w:szCs w:val="28"/>
          <w:rtl/>
          <w:lang w:bidi="fa-IR"/>
        </w:rPr>
      </w:pPr>
      <w:r w:rsidRPr="00145FFA">
        <w:rPr>
          <w:rFonts w:ascii="Times New Roman" w:hAnsi="Times New Roman" w:cs="B Lotus"/>
          <w:sz w:val="28"/>
          <w:szCs w:val="28"/>
          <w:lang w:bidi="fa-IR"/>
        </w:rPr>
        <w:t xml:space="preserve"> </w:t>
      </w:r>
      <w:r w:rsidRPr="00145FFA">
        <w:rPr>
          <w:rFonts w:ascii="Times New Roman" w:hAnsi="Times New Roman" w:cs="B Lotus"/>
          <w:sz w:val="28"/>
          <w:szCs w:val="28"/>
          <w:rtl/>
          <w:lang w:bidi="fa-IR"/>
        </w:rPr>
        <w:t>فرهنگ 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ج</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تال</w:t>
      </w:r>
      <w:r w:rsidRPr="00145FFA">
        <w:rPr>
          <w:rFonts w:ascii="Times New Roman" w:hAnsi="Times New Roman" w:cs="B Lotus" w:hint="cs"/>
          <w:sz w:val="28"/>
          <w:szCs w:val="28"/>
          <w:rtl/>
          <w:lang w:bidi="fa-IR"/>
        </w:rPr>
        <w:t>:</w:t>
      </w:r>
      <w:r w:rsidRPr="00145FFA">
        <w:rPr>
          <w:rFonts w:ascii="Times New Roman" w:hAnsi="Times New Roman" w:cs="B Lotus"/>
          <w:sz w:val="28"/>
          <w:szCs w:val="28"/>
          <w:rtl/>
          <w:lang w:bidi="fa-IR"/>
        </w:rPr>
        <w:t xml:space="preserve"> مجموعه‌ا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از ارزش‌ها، باورها و هنجارها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مشترک در </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ک</w:t>
      </w:r>
      <w:r w:rsidRPr="00145FFA">
        <w:rPr>
          <w:rFonts w:ascii="Times New Roman" w:hAnsi="Times New Roman" w:cs="B Lotus"/>
          <w:sz w:val="28"/>
          <w:szCs w:val="28"/>
          <w:rtl/>
          <w:lang w:bidi="fa-IR"/>
        </w:rPr>
        <w:t xml:space="preserve"> سازمان که بر پذ</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رش،</w:t>
      </w:r>
      <w:r w:rsidRPr="00145FFA">
        <w:rPr>
          <w:rFonts w:ascii="Times New Roman" w:hAnsi="Times New Roman" w:cs="B Lotus"/>
          <w:sz w:val="28"/>
          <w:szCs w:val="28"/>
          <w:rtl/>
          <w:lang w:bidi="fa-IR"/>
        </w:rPr>
        <w:t xml:space="preserve"> استفاده مسئولانه و نوآور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در فناور</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ج</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تال</w:t>
      </w:r>
      <w:r w:rsidRPr="00145FFA">
        <w:rPr>
          <w:rFonts w:ascii="Times New Roman" w:hAnsi="Times New Roman" w:cs="B Lotus"/>
          <w:sz w:val="28"/>
          <w:szCs w:val="28"/>
          <w:rtl/>
          <w:lang w:bidi="fa-IR"/>
        </w:rPr>
        <w:t xml:space="preserve"> تأک</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د</w:t>
      </w:r>
      <w:r w:rsidRPr="00145FFA">
        <w:rPr>
          <w:rFonts w:ascii="Times New Roman" w:hAnsi="Times New Roman" w:cs="B Lotus"/>
          <w:sz w:val="28"/>
          <w:szCs w:val="28"/>
          <w:rtl/>
          <w:lang w:bidi="fa-IR"/>
        </w:rPr>
        <w:t xml:space="preserve"> داشته و تعاملات و کارها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روزمره را شکل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دهد</w:t>
      </w:r>
      <w:r w:rsidRPr="00145FFA">
        <w:rPr>
          <w:rFonts w:ascii="Times New Roman" w:hAnsi="Times New Roman" w:cs="B Lotus"/>
          <w:sz w:val="28"/>
          <w:szCs w:val="28"/>
          <w:lang w:bidi="fa-IR"/>
        </w:rPr>
        <w:t xml:space="preserve"> </w:t>
      </w:r>
      <w:r w:rsidRPr="00145FFA">
        <w:rPr>
          <w:rFonts w:ascii="Times New Roman" w:hAnsi="Times New Roman" w:cs="B Lotus"/>
          <w:lang w:bidi="fa-IR"/>
        </w:rPr>
        <w:t>(Junaedi et al., 2023)</w:t>
      </w:r>
    </w:p>
    <w:p w14:paraId="2C2EC19A" w14:textId="77777777" w:rsidR="00145FFA" w:rsidRPr="00145FFA" w:rsidRDefault="00145FFA" w:rsidP="00145FFA">
      <w:pPr>
        <w:bidi/>
        <w:spacing w:after="0" w:line="240" w:lineRule="auto"/>
        <w:jc w:val="both"/>
        <w:rPr>
          <w:rFonts w:ascii="Times New Roman" w:hAnsi="Times New Roman" w:cs="B Lotus"/>
          <w:sz w:val="28"/>
          <w:szCs w:val="28"/>
          <w:rtl/>
          <w:lang w:bidi="fa-IR"/>
        </w:rPr>
      </w:pPr>
      <w:r w:rsidRPr="00145FFA">
        <w:rPr>
          <w:rFonts w:ascii="Times New Roman" w:hAnsi="Times New Roman" w:cs="B Lotus"/>
          <w:sz w:val="28"/>
          <w:szCs w:val="28"/>
          <w:rtl/>
          <w:lang w:bidi="fa-IR"/>
        </w:rPr>
        <w:lastRenderedPageBreak/>
        <w:t>راهبرد سازمانی</w:t>
      </w:r>
      <w:r w:rsidRPr="00145FFA">
        <w:rPr>
          <w:rFonts w:ascii="Times New Roman" w:hAnsi="Times New Roman" w:cs="B Lotus" w:hint="cs"/>
          <w:sz w:val="28"/>
          <w:szCs w:val="28"/>
          <w:rtl/>
          <w:lang w:bidi="fa-IR"/>
        </w:rPr>
        <w:t>:</w:t>
      </w:r>
      <w:r w:rsidRPr="00145FFA">
        <w:rPr>
          <w:rFonts w:ascii="Times New Roman" w:hAnsi="Times New Roman" w:cs="B Lotus"/>
          <w:sz w:val="28"/>
          <w:szCs w:val="28"/>
          <w:rtl/>
          <w:lang w:bidi="fa-IR"/>
        </w:rPr>
        <w:t xml:space="preserve"> طرح و جهت‌گ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بلندمدت و </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کپارچه‌ا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که برا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دست</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اب</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به اهداف و مز</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ت</w:t>
      </w:r>
      <w:r w:rsidRPr="00145FFA">
        <w:rPr>
          <w:rFonts w:ascii="Times New Roman" w:hAnsi="Times New Roman" w:cs="B Lotus"/>
          <w:sz w:val="28"/>
          <w:szCs w:val="28"/>
          <w:rtl/>
          <w:lang w:bidi="fa-IR"/>
        </w:rPr>
        <w:t xml:space="preserve"> رقابت</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پا</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دار</w:t>
      </w:r>
      <w:r w:rsidRPr="00145FFA">
        <w:rPr>
          <w:rFonts w:ascii="Times New Roman" w:hAnsi="Times New Roman" w:cs="B Lotus"/>
          <w:sz w:val="28"/>
          <w:szCs w:val="28"/>
          <w:rtl/>
          <w:lang w:bidi="fa-IR"/>
        </w:rPr>
        <w:t xml:space="preserve"> از طر</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ق</w:t>
      </w:r>
      <w:r w:rsidRPr="00145FFA">
        <w:rPr>
          <w:rFonts w:ascii="Times New Roman" w:hAnsi="Times New Roman" w:cs="B Lotus"/>
          <w:sz w:val="28"/>
          <w:szCs w:val="28"/>
          <w:rtl/>
          <w:lang w:bidi="fa-IR"/>
        </w:rPr>
        <w:t xml:space="preserve"> تخص</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ص</w:t>
      </w:r>
      <w:r w:rsidRPr="00145FFA">
        <w:rPr>
          <w:rFonts w:ascii="Times New Roman" w:hAnsi="Times New Roman" w:cs="B Lotus"/>
          <w:sz w:val="28"/>
          <w:szCs w:val="28"/>
          <w:rtl/>
          <w:lang w:bidi="fa-IR"/>
        </w:rPr>
        <w:t xml:space="preserve"> به</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نه</w:t>
      </w:r>
      <w:r w:rsidRPr="00145FFA">
        <w:rPr>
          <w:rFonts w:ascii="Times New Roman" w:hAnsi="Times New Roman" w:cs="B Lotus"/>
          <w:sz w:val="28"/>
          <w:szCs w:val="28"/>
          <w:rtl/>
          <w:lang w:bidi="fa-IR"/>
        </w:rPr>
        <w:t xml:space="preserve"> منابع و سازگار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با مح</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ط</w:t>
      </w:r>
      <w:r w:rsidRPr="00145FFA">
        <w:rPr>
          <w:rFonts w:ascii="Times New Roman" w:hAnsi="Times New Roman" w:cs="B Lotus"/>
          <w:sz w:val="28"/>
          <w:szCs w:val="28"/>
          <w:rtl/>
          <w:lang w:bidi="fa-IR"/>
        </w:rPr>
        <w:t xml:space="preserve"> در حال تغ</w:t>
      </w:r>
      <w:r w:rsidRPr="00145FFA">
        <w:rPr>
          <w:rFonts w:ascii="Times New Roman" w:hAnsi="Times New Roman" w:cs="B Lotus" w:hint="cs"/>
          <w:sz w:val="28"/>
          <w:szCs w:val="28"/>
          <w:rtl/>
          <w:lang w:bidi="fa-IR"/>
        </w:rPr>
        <w:t>یی</w:t>
      </w:r>
      <w:r w:rsidRPr="00145FFA">
        <w:rPr>
          <w:rFonts w:ascii="Times New Roman" w:hAnsi="Times New Roman" w:cs="B Lotus" w:hint="eastAsia"/>
          <w:sz w:val="28"/>
          <w:szCs w:val="28"/>
          <w:rtl/>
          <w:lang w:bidi="fa-IR"/>
        </w:rPr>
        <w:t>ر</w:t>
      </w:r>
      <w:r w:rsidRPr="00145FFA">
        <w:rPr>
          <w:rFonts w:ascii="Times New Roman" w:hAnsi="Times New Roman" w:cs="B Lotus"/>
          <w:sz w:val="28"/>
          <w:szCs w:val="28"/>
          <w:rtl/>
          <w:lang w:bidi="fa-IR"/>
        </w:rPr>
        <w:t xml:space="preserve"> تدو</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شود</w:t>
      </w:r>
      <w:r w:rsidRPr="00145FFA">
        <w:rPr>
          <w:rFonts w:ascii="Times New Roman" w:hAnsi="Times New Roman" w:cs="B Lotus"/>
          <w:sz w:val="28"/>
          <w:szCs w:val="28"/>
          <w:lang w:bidi="fa-IR"/>
        </w:rPr>
        <w:t>.</w:t>
      </w:r>
    </w:p>
    <w:p w14:paraId="18C5EBD7" w14:textId="77777777" w:rsidR="00145FFA" w:rsidRPr="00145FFA" w:rsidRDefault="00145FFA" w:rsidP="00145FFA">
      <w:pPr>
        <w:bidi/>
        <w:spacing w:after="0" w:line="240" w:lineRule="auto"/>
        <w:jc w:val="both"/>
        <w:rPr>
          <w:rFonts w:ascii="Times New Roman" w:hAnsi="Times New Roman" w:cs="B Lotus"/>
          <w:sz w:val="28"/>
          <w:szCs w:val="28"/>
          <w:rtl/>
          <w:lang w:bidi="fa-IR"/>
        </w:rPr>
      </w:pPr>
      <w:r w:rsidRPr="00145FFA">
        <w:rPr>
          <w:rFonts w:ascii="Times New Roman" w:hAnsi="Times New Roman" w:cs="B Lotus"/>
          <w:sz w:val="28"/>
          <w:szCs w:val="28"/>
          <w:lang w:bidi="fa-IR"/>
        </w:rPr>
        <w:t xml:space="preserve"> </w:t>
      </w:r>
      <w:r w:rsidRPr="00145FFA">
        <w:rPr>
          <w:rFonts w:ascii="Times New Roman" w:hAnsi="Times New Roman" w:cs="B Lotus"/>
          <w:lang w:bidi="fa-IR"/>
        </w:rPr>
        <w:t>(Chen et al., 2022)</w:t>
      </w:r>
    </w:p>
    <w:p w14:paraId="7BF5681A" w14:textId="77777777" w:rsidR="00145FFA" w:rsidRPr="00145FFA" w:rsidRDefault="00145FFA" w:rsidP="00145FFA">
      <w:pPr>
        <w:bidi/>
        <w:spacing w:after="0" w:line="240" w:lineRule="auto"/>
        <w:jc w:val="both"/>
        <w:rPr>
          <w:rFonts w:ascii="Times New Roman" w:hAnsi="Times New Roman" w:cs="B Lotus"/>
          <w:rtl/>
          <w:lang w:bidi="fa-IR"/>
        </w:rPr>
      </w:pPr>
      <w:r w:rsidRPr="00145FFA">
        <w:rPr>
          <w:rFonts w:ascii="Times New Roman" w:hAnsi="Times New Roman" w:cs="B Lotus"/>
          <w:sz w:val="28"/>
          <w:szCs w:val="28"/>
          <w:lang w:bidi="fa-IR"/>
        </w:rPr>
        <w:t xml:space="preserve"> </w:t>
      </w:r>
      <w:r w:rsidRPr="00145FFA">
        <w:rPr>
          <w:rFonts w:ascii="Times New Roman" w:hAnsi="Times New Roman" w:cs="B Lotus"/>
          <w:sz w:val="28"/>
          <w:szCs w:val="28"/>
          <w:rtl/>
          <w:lang w:bidi="fa-IR"/>
        </w:rPr>
        <w:t>عملکرد سازمان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پا</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دار</w:t>
      </w:r>
      <w:r w:rsidRPr="00145FFA">
        <w:rPr>
          <w:rFonts w:ascii="Times New Roman" w:hAnsi="Times New Roman" w:cs="B Lotus" w:hint="cs"/>
          <w:sz w:val="28"/>
          <w:szCs w:val="28"/>
          <w:rtl/>
          <w:lang w:bidi="fa-IR"/>
        </w:rPr>
        <w:t>:</w:t>
      </w:r>
      <w:r w:rsidRPr="00145FFA">
        <w:rPr>
          <w:rFonts w:ascii="Times New Roman" w:hAnsi="Times New Roman" w:cs="B Lotus"/>
          <w:sz w:val="28"/>
          <w:szCs w:val="28"/>
          <w:rtl/>
          <w:lang w:bidi="fa-IR"/>
        </w:rPr>
        <w:t xml:space="preserve"> دست</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اب</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متوازن و مستمر به اهداف چندبعد</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سازمان (مانند اقتصاد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w:t>
      </w:r>
      <w:r w:rsidRPr="00145FFA">
        <w:rPr>
          <w:rFonts w:ascii="Times New Roman" w:hAnsi="Times New Roman" w:cs="B Lotus"/>
          <w:sz w:val="28"/>
          <w:szCs w:val="28"/>
          <w:rtl/>
          <w:lang w:bidi="fa-IR"/>
        </w:rPr>
        <w:t xml:space="preserve"> اجتماع</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و عمل</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ات</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با حفظ قابل</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ت‌ها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رقابت</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و در نظر گرفتن آثار بلندمدت بر مح</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ط</w:t>
      </w:r>
      <w:r w:rsidRPr="00145FFA">
        <w:rPr>
          <w:rFonts w:ascii="Times New Roman" w:hAnsi="Times New Roman" w:cs="B Lotus"/>
          <w:sz w:val="28"/>
          <w:szCs w:val="28"/>
          <w:rtl/>
          <w:lang w:bidi="fa-IR"/>
        </w:rPr>
        <w:t xml:space="preserve"> و ذ</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نفعان</w:t>
      </w:r>
      <w:r w:rsidRPr="00145FFA">
        <w:rPr>
          <w:rFonts w:ascii="Times New Roman" w:hAnsi="Times New Roman" w:cs="B Lotus"/>
          <w:sz w:val="28"/>
          <w:szCs w:val="28"/>
          <w:lang w:bidi="fa-IR"/>
        </w:rPr>
        <w:t>.</w:t>
      </w:r>
      <w:r w:rsidRPr="00145FFA">
        <w:rPr>
          <w:rFonts w:ascii="Times New Roman" w:hAnsi="Times New Roman" w:cs="B Lotus"/>
          <w:lang w:bidi="fa-IR"/>
        </w:rPr>
        <w:t>(Kordab et al., 2020)</w:t>
      </w:r>
    </w:p>
    <w:p w14:paraId="10A794D9" w14:textId="77777777" w:rsidR="00145FFA" w:rsidRPr="00145FFA" w:rsidRDefault="00145FFA" w:rsidP="00145FFA">
      <w:pPr>
        <w:bidi/>
        <w:spacing w:after="0" w:line="240" w:lineRule="auto"/>
        <w:jc w:val="both"/>
        <w:rPr>
          <w:rFonts w:ascii="Times New Roman Bold" w:hAnsi="Times New Roman Bold" w:cs="B Zar"/>
          <w:b/>
          <w:bCs/>
          <w:i/>
          <w:iCs/>
          <w:rtl/>
        </w:rPr>
      </w:pPr>
      <w:r w:rsidRPr="00145FFA">
        <w:rPr>
          <w:rFonts w:ascii="Times New Roman" w:hAnsi="Times New Roman" w:cs="B Lotus"/>
          <w:sz w:val="28"/>
          <w:szCs w:val="28"/>
          <w:rtl/>
          <w:lang w:bidi="fa-IR"/>
        </w:rPr>
        <w:t xml:space="preserve"> </w:t>
      </w:r>
      <w:bookmarkStart w:id="35" w:name="_Toc168320196"/>
      <w:r w:rsidRPr="00145FFA">
        <w:rPr>
          <w:rFonts w:ascii="Times New Roman Bold" w:hAnsi="Times New Roman Bold" w:cs="B Zar" w:hint="cs"/>
          <w:b/>
          <w:bCs/>
          <w:rtl/>
        </w:rPr>
        <w:t>1-9-2-تعاریف عملیاتی:</w:t>
      </w:r>
      <w:bookmarkEnd w:id="35"/>
    </w:p>
    <w:p w14:paraId="080615CA" w14:textId="77777777" w:rsidR="00145FFA" w:rsidRPr="00145FFA" w:rsidRDefault="00145FFA" w:rsidP="00145FFA">
      <w:pPr>
        <w:widowControl w:val="0"/>
        <w:tabs>
          <w:tab w:val="left" w:pos="8310"/>
        </w:tabs>
        <w:bidi/>
        <w:spacing w:after="0" w:line="240" w:lineRule="auto"/>
        <w:ind w:firstLine="284"/>
        <w:jc w:val="both"/>
        <w:rPr>
          <w:rFonts w:ascii="Times New Roman" w:hAnsi="Times New Roman" w:cs="B Lotus"/>
          <w:sz w:val="28"/>
          <w:szCs w:val="28"/>
          <w:rtl/>
        </w:rPr>
      </w:pPr>
      <w:r w:rsidRPr="00145FFA">
        <w:rPr>
          <w:rFonts w:ascii="Times New Roman" w:hAnsi="Times New Roman" w:cs="B Lotus"/>
          <w:bCs/>
          <w:sz w:val="28"/>
          <w:szCs w:val="28"/>
          <w:rtl/>
          <w:lang w:bidi="fa-IR"/>
        </w:rPr>
        <w:t>سیستمهای منابع انسانی هوشمند:</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زان</w:t>
      </w:r>
      <w:r w:rsidRPr="00145FFA">
        <w:rPr>
          <w:rFonts w:ascii="Times New Roman" w:hAnsi="Times New Roman" w:cs="B Lotus"/>
          <w:sz w:val="28"/>
          <w:szCs w:val="28"/>
          <w:rtl/>
          <w:lang w:bidi="fa-IR"/>
        </w:rPr>
        <w:t xml:space="preserve"> نمره 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است که کارشناسان، مد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ران</w:t>
      </w:r>
      <w:r w:rsidRPr="00145FFA">
        <w:rPr>
          <w:rFonts w:ascii="Times New Roman" w:hAnsi="Times New Roman" w:cs="B Lotus"/>
          <w:sz w:val="28"/>
          <w:szCs w:val="28"/>
          <w:rtl/>
          <w:lang w:bidi="fa-IR"/>
        </w:rPr>
        <w:t xml:space="preserve"> و متخصصان حوزه منابع انسان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در پارک علم و فناور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پرد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س</w:t>
      </w:r>
      <w:r w:rsidRPr="00145FFA">
        <w:rPr>
          <w:rFonts w:ascii="Times New Roman" w:hAnsi="Times New Roman" w:cs="B Lotus"/>
          <w:sz w:val="28"/>
          <w:szCs w:val="28"/>
          <w:rtl/>
          <w:lang w:bidi="fa-IR"/>
        </w:rPr>
        <w:t xml:space="preserve"> تهران بر اساس</w:t>
      </w:r>
      <w:r w:rsidRPr="00145FFA">
        <w:rPr>
          <w:rFonts w:ascii="Times New Roman" w:hAnsi="Times New Roman" w:cs="B Lotus" w:hint="cs"/>
          <w:sz w:val="28"/>
          <w:szCs w:val="28"/>
          <w:rtl/>
          <w:lang w:bidi="fa-IR"/>
        </w:rPr>
        <w:t xml:space="preserve"> گویه های 1تا 8 از</w:t>
      </w:r>
      <w:r w:rsidRPr="00145FFA">
        <w:rPr>
          <w:rFonts w:ascii="Times New Roman" w:hAnsi="Times New Roman" w:cs="B Lotus"/>
          <w:sz w:val="28"/>
          <w:szCs w:val="28"/>
          <w:rtl/>
          <w:lang w:bidi="fa-IR"/>
        </w:rPr>
        <w:t xml:space="preserve"> پرسشنامه </w:t>
      </w:r>
      <w:r w:rsidRPr="00145FFA">
        <w:rPr>
          <w:rFonts w:ascii="Times New Roman" w:eastAsia="Times New Roman" w:hAnsi="Times New Roman" w:cs="B Nazanin"/>
          <w:sz w:val="28"/>
          <w:szCs w:val="28"/>
          <w:rtl/>
          <w:lang w:bidi="fa-IR"/>
        </w:rPr>
        <w:t>پر</w:t>
      </w:r>
      <w:r w:rsidRPr="00145FFA">
        <w:rPr>
          <w:rFonts w:ascii="Times New Roman" w:eastAsia="Times New Roman" w:hAnsi="Times New Roman" w:cs="B Nazanin" w:hint="cs"/>
          <w:sz w:val="28"/>
          <w:szCs w:val="28"/>
          <w:rtl/>
          <w:lang w:bidi="fa-IR"/>
        </w:rPr>
        <w:t>ی</w:t>
      </w:r>
      <w:r w:rsidRPr="00145FFA">
        <w:rPr>
          <w:rFonts w:ascii="Times New Roman" w:eastAsia="Times New Roman" w:hAnsi="Times New Roman" w:cs="B Nazanin" w:hint="eastAsia"/>
          <w:sz w:val="28"/>
          <w:szCs w:val="28"/>
          <w:rtl/>
          <w:lang w:bidi="fa-IR"/>
        </w:rPr>
        <w:t>کشات</w:t>
      </w:r>
      <w:r w:rsidRPr="00145FFA">
        <w:rPr>
          <w:rFonts w:ascii="Times New Roman" w:eastAsia="Times New Roman" w:hAnsi="Times New Roman" w:cs="B Nazanin"/>
          <w:sz w:val="28"/>
          <w:szCs w:val="28"/>
          <w:rtl/>
          <w:lang w:bidi="fa-IR"/>
        </w:rPr>
        <w:t xml:space="preserve"> و همکاران ، 2023 ؛مهرآباد و بروجن</w:t>
      </w:r>
      <w:r w:rsidRPr="00145FFA">
        <w:rPr>
          <w:rFonts w:ascii="Times New Roman" w:eastAsia="Times New Roman" w:hAnsi="Times New Roman" w:cs="B Nazanin" w:hint="cs"/>
          <w:sz w:val="28"/>
          <w:szCs w:val="28"/>
          <w:rtl/>
          <w:lang w:bidi="fa-IR"/>
        </w:rPr>
        <w:t>ی</w:t>
      </w:r>
      <w:r w:rsidRPr="00145FFA">
        <w:rPr>
          <w:rFonts w:ascii="Times New Roman" w:eastAsia="Times New Roman" w:hAnsi="Times New Roman" w:cs="B Nazanin"/>
          <w:sz w:val="28"/>
          <w:szCs w:val="28"/>
          <w:rtl/>
          <w:lang w:bidi="fa-IR"/>
        </w:rPr>
        <w:t xml:space="preserve"> ، 2007؛ سستا و همکاران ،2014؛ گراتون ،2019؛ رابرت و همکاران ،2020؛ هوانگ و همکاران ،2019؛ لاولر و ال</w:t>
      </w:r>
      <w:r w:rsidRPr="00145FFA">
        <w:rPr>
          <w:rFonts w:ascii="Times New Roman" w:eastAsia="Times New Roman" w:hAnsi="Times New Roman" w:cs="B Nazanin" w:hint="cs"/>
          <w:sz w:val="28"/>
          <w:szCs w:val="28"/>
          <w:rtl/>
          <w:lang w:bidi="fa-IR"/>
        </w:rPr>
        <w:t>ی</w:t>
      </w:r>
      <w:r w:rsidRPr="00145FFA">
        <w:rPr>
          <w:rFonts w:ascii="Times New Roman" w:eastAsia="Times New Roman" w:hAnsi="Times New Roman" w:cs="B Nazanin" w:hint="eastAsia"/>
          <w:sz w:val="28"/>
          <w:szCs w:val="28"/>
          <w:rtl/>
          <w:lang w:bidi="fa-IR"/>
        </w:rPr>
        <w:t>وت</w:t>
      </w:r>
      <w:r w:rsidRPr="00145FFA">
        <w:rPr>
          <w:rFonts w:ascii="Times New Roman" w:eastAsia="Times New Roman" w:hAnsi="Times New Roman" w:cs="B Nazanin"/>
          <w:sz w:val="28"/>
          <w:szCs w:val="28"/>
          <w:rtl/>
          <w:lang w:bidi="fa-IR"/>
        </w:rPr>
        <w:t xml:space="preserve"> ،1993؛ فن و همکاران ،2012؛ ل</w:t>
      </w:r>
      <w:r w:rsidRPr="00145FFA">
        <w:rPr>
          <w:rFonts w:ascii="Times New Roman" w:eastAsia="Times New Roman" w:hAnsi="Times New Roman" w:cs="B Nazanin" w:hint="cs"/>
          <w:sz w:val="28"/>
          <w:szCs w:val="28"/>
          <w:rtl/>
          <w:lang w:bidi="fa-IR"/>
        </w:rPr>
        <w:t>ی</w:t>
      </w:r>
      <w:r w:rsidRPr="00145FFA">
        <w:rPr>
          <w:rFonts w:ascii="Times New Roman" w:eastAsia="Times New Roman" w:hAnsi="Times New Roman" w:cs="B Nazanin"/>
          <w:sz w:val="28"/>
          <w:szCs w:val="28"/>
          <w:rtl/>
          <w:lang w:bidi="fa-IR"/>
        </w:rPr>
        <w:t xml:space="preserve"> و همکاران ،2019)</w:t>
      </w:r>
      <w:r w:rsidRPr="00145FFA">
        <w:rPr>
          <w:rFonts w:eastAsia="Times New Roman" w:cs="B Lotus" w:hint="cs"/>
          <w:b/>
          <w:bCs/>
          <w:sz w:val="28"/>
          <w:szCs w:val="28"/>
          <w:rtl/>
          <w:lang w:bidi="fa-IR"/>
        </w:rPr>
        <w:t xml:space="preserve"> </w:t>
      </w:r>
      <w:r w:rsidRPr="00145FFA">
        <w:rPr>
          <w:rFonts w:ascii="Times New Roman" w:hAnsi="Times New Roman" w:cs="B Lotus" w:hint="cs"/>
          <w:sz w:val="28"/>
          <w:szCs w:val="28"/>
          <w:rtl/>
          <w:lang w:bidi="fa-IR"/>
        </w:rPr>
        <w:t>کس</w:t>
      </w:r>
      <w:r w:rsidRPr="00145FFA">
        <w:rPr>
          <w:rFonts w:ascii="Times New Roman" w:hAnsi="Times New Roman" w:cs="B Lotus" w:hint="eastAsia"/>
          <w:sz w:val="28"/>
          <w:szCs w:val="28"/>
          <w:rtl/>
          <w:lang w:bidi="fa-IR"/>
        </w:rPr>
        <w:t>ب</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کنند</w:t>
      </w:r>
      <w:r w:rsidRPr="00145FFA">
        <w:rPr>
          <w:rFonts w:ascii="Times New Roman" w:hAnsi="Times New Roman" w:cs="B Lotus" w:hint="cs"/>
          <w:sz w:val="28"/>
          <w:szCs w:val="28"/>
          <w:rtl/>
        </w:rPr>
        <w:t>.</w:t>
      </w:r>
    </w:p>
    <w:p w14:paraId="6C7E8866" w14:textId="77777777" w:rsidR="00145FFA" w:rsidRPr="00145FFA" w:rsidRDefault="00145FFA" w:rsidP="00145FFA">
      <w:pPr>
        <w:widowControl w:val="0"/>
        <w:tabs>
          <w:tab w:val="left" w:pos="8310"/>
        </w:tabs>
        <w:bidi/>
        <w:spacing w:after="0" w:line="240" w:lineRule="auto"/>
        <w:ind w:firstLine="284"/>
        <w:jc w:val="both"/>
        <w:rPr>
          <w:rFonts w:ascii="Times New Roman" w:hAnsi="Times New Roman" w:cs="B Lotus"/>
          <w:sz w:val="28"/>
          <w:szCs w:val="28"/>
          <w:rtl/>
        </w:rPr>
      </w:pPr>
      <w:r w:rsidRPr="00145FFA">
        <w:rPr>
          <w:rFonts w:ascii="Times New Roman" w:hAnsi="Times New Roman" w:cs="B Lotus"/>
          <w:bCs/>
          <w:sz w:val="28"/>
          <w:szCs w:val="28"/>
          <w:rtl/>
          <w:lang w:bidi="fa-IR"/>
        </w:rPr>
        <w:t>فرهنگ د</w:t>
      </w:r>
      <w:r w:rsidRPr="00145FFA">
        <w:rPr>
          <w:rFonts w:ascii="Times New Roman" w:hAnsi="Times New Roman" w:cs="B Lotus" w:hint="cs"/>
          <w:bCs/>
          <w:sz w:val="28"/>
          <w:szCs w:val="28"/>
          <w:rtl/>
          <w:lang w:bidi="fa-IR"/>
        </w:rPr>
        <w:t>ی</w:t>
      </w:r>
      <w:r w:rsidRPr="00145FFA">
        <w:rPr>
          <w:rFonts w:ascii="Times New Roman" w:hAnsi="Times New Roman" w:cs="B Lotus" w:hint="eastAsia"/>
          <w:bCs/>
          <w:sz w:val="28"/>
          <w:szCs w:val="28"/>
          <w:rtl/>
          <w:lang w:bidi="fa-IR"/>
        </w:rPr>
        <w:t>ج</w:t>
      </w:r>
      <w:r w:rsidRPr="00145FFA">
        <w:rPr>
          <w:rFonts w:ascii="Times New Roman" w:hAnsi="Times New Roman" w:cs="B Lotus" w:hint="cs"/>
          <w:bCs/>
          <w:sz w:val="28"/>
          <w:szCs w:val="28"/>
          <w:rtl/>
          <w:lang w:bidi="fa-IR"/>
        </w:rPr>
        <w:t>ی</w:t>
      </w:r>
      <w:r w:rsidRPr="00145FFA">
        <w:rPr>
          <w:rFonts w:ascii="Times New Roman" w:hAnsi="Times New Roman" w:cs="B Lotus" w:hint="eastAsia"/>
          <w:bCs/>
          <w:sz w:val="28"/>
          <w:szCs w:val="28"/>
          <w:rtl/>
          <w:lang w:bidi="fa-IR"/>
        </w:rPr>
        <w:t>تال</w:t>
      </w:r>
      <w:r w:rsidRPr="00145FFA">
        <w:rPr>
          <w:rFonts w:ascii="Times New Roman" w:hAnsi="Times New Roman" w:cs="B Lotus"/>
          <w:bCs/>
          <w:sz w:val="28"/>
          <w:szCs w:val="28"/>
          <w:rtl/>
          <w:lang w:bidi="fa-IR"/>
        </w:rPr>
        <w:t>:</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زان</w:t>
      </w:r>
      <w:r w:rsidRPr="00145FFA">
        <w:rPr>
          <w:rFonts w:ascii="Times New Roman" w:hAnsi="Times New Roman" w:cs="B Lotus"/>
          <w:sz w:val="28"/>
          <w:szCs w:val="28"/>
          <w:rtl/>
          <w:lang w:bidi="fa-IR"/>
        </w:rPr>
        <w:t xml:space="preserve"> نمره 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است که کارشناسان، مد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ران</w:t>
      </w:r>
      <w:r w:rsidRPr="00145FFA">
        <w:rPr>
          <w:rFonts w:ascii="Times New Roman" w:hAnsi="Times New Roman" w:cs="B Lotus"/>
          <w:sz w:val="28"/>
          <w:szCs w:val="28"/>
          <w:rtl/>
          <w:lang w:bidi="fa-IR"/>
        </w:rPr>
        <w:t xml:space="preserve"> و متخصصان حوزه منابع انسان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در پارک علم و فناور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پرد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س</w:t>
      </w:r>
      <w:r w:rsidRPr="00145FFA">
        <w:rPr>
          <w:rFonts w:ascii="Times New Roman" w:hAnsi="Times New Roman" w:cs="B Lotus"/>
          <w:sz w:val="28"/>
          <w:szCs w:val="28"/>
          <w:rtl/>
          <w:lang w:bidi="fa-IR"/>
        </w:rPr>
        <w:t xml:space="preserve"> تهران بر اساس</w:t>
      </w:r>
      <w:r w:rsidRPr="00145FFA">
        <w:rPr>
          <w:rFonts w:ascii="Times New Roman" w:hAnsi="Times New Roman" w:cs="B Lotus" w:hint="cs"/>
          <w:sz w:val="28"/>
          <w:szCs w:val="28"/>
          <w:rtl/>
          <w:lang w:bidi="fa-IR"/>
        </w:rPr>
        <w:t xml:space="preserve"> گویه های 9تا 15 از</w:t>
      </w:r>
      <w:r w:rsidRPr="00145FFA">
        <w:rPr>
          <w:rFonts w:ascii="Times New Roman" w:hAnsi="Times New Roman" w:cs="B Lotus"/>
          <w:sz w:val="28"/>
          <w:szCs w:val="28"/>
          <w:rtl/>
          <w:lang w:bidi="fa-IR"/>
        </w:rPr>
        <w:t xml:space="preserve"> پرسشنامه </w:t>
      </w:r>
      <w:r w:rsidRPr="00145FFA">
        <w:rPr>
          <w:rFonts w:ascii="Times New Roman" w:eastAsia="Times New Roman" w:hAnsi="Times New Roman" w:cs="B Nazanin"/>
          <w:sz w:val="28"/>
          <w:szCs w:val="28"/>
          <w:rtl/>
          <w:lang w:bidi="fa-IR"/>
        </w:rPr>
        <w:t>(جناد</w:t>
      </w:r>
      <w:r w:rsidRPr="00145FFA">
        <w:rPr>
          <w:rFonts w:ascii="Times New Roman" w:eastAsia="Times New Roman" w:hAnsi="Times New Roman" w:cs="B Nazanin" w:hint="cs"/>
          <w:sz w:val="28"/>
          <w:szCs w:val="28"/>
          <w:rtl/>
          <w:lang w:bidi="fa-IR"/>
        </w:rPr>
        <w:t>ی</w:t>
      </w:r>
      <w:r w:rsidRPr="00145FFA">
        <w:rPr>
          <w:rFonts w:ascii="Times New Roman" w:eastAsia="Times New Roman" w:hAnsi="Times New Roman" w:cs="B Nazanin"/>
          <w:sz w:val="28"/>
          <w:szCs w:val="28"/>
          <w:rtl/>
          <w:lang w:bidi="fa-IR"/>
        </w:rPr>
        <w:t xml:space="preserve"> و همکاران ، 2023) </w:t>
      </w:r>
      <w:r w:rsidRPr="00145FFA">
        <w:rPr>
          <w:rFonts w:ascii="Times New Roman" w:hAnsi="Times New Roman" w:cs="B Lotus" w:hint="cs"/>
          <w:sz w:val="28"/>
          <w:szCs w:val="28"/>
          <w:rtl/>
          <w:lang w:bidi="fa-IR"/>
        </w:rPr>
        <w:t>کس</w:t>
      </w:r>
      <w:r w:rsidRPr="00145FFA">
        <w:rPr>
          <w:rFonts w:ascii="Times New Roman" w:hAnsi="Times New Roman" w:cs="B Lotus" w:hint="eastAsia"/>
          <w:sz w:val="28"/>
          <w:szCs w:val="28"/>
          <w:rtl/>
          <w:lang w:bidi="fa-IR"/>
        </w:rPr>
        <w:t>ب</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کنند</w:t>
      </w:r>
      <w:r w:rsidRPr="00145FFA">
        <w:rPr>
          <w:rFonts w:ascii="Times New Roman" w:hAnsi="Times New Roman" w:cs="B Lotus" w:hint="cs"/>
          <w:sz w:val="28"/>
          <w:szCs w:val="28"/>
          <w:rtl/>
        </w:rPr>
        <w:t>.</w:t>
      </w:r>
    </w:p>
    <w:p w14:paraId="4D439CBA" w14:textId="77777777" w:rsidR="00145FFA" w:rsidRPr="00145FFA" w:rsidRDefault="00145FFA" w:rsidP="00145FFA">
      <w:pPr>
        <w:widowControl w:val="0"/>
        <w:tabs>
          <w:tab w:val="left" w:pos="8310"/>
        </w:tabs>
        <w:bidi/>
        <w:spacing w:after="0" w:line="240" w:lineRule="auto"/>
        <w:ind w:firstLine="284"/>
        <w:jc w:val="both"/>
        <w:rPr>
          <w:rFonts w:ascii="Times New Roman" w:hAnsi="Times New Roman" w:cs="B Lotus"/>
          <w:sz w:val="28"/>
          <w:szCs w:val="28"/>
          <w:rtl/>
        </w:rPr>
      </w:pPr>
      <w:r w:rsidRPr="00145FFA">
        <w:rPr>
          <w:rFonts w:ascii="Times New Roman" w:hAnsi="Times New Roman" w:cs="B Lotus"/>
          <w:bCs/>
          <w:sz w:val="28"/>
          <w:szCs w:val="28"/>
          <w:rtl/>
          <w:lang w:bidi="fa-IR"/>
        </w:rPr>
        <w:t>راهبرد  سازمانی:</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زان</w:t>
      </w:r>
      <w:r w:rsidRPr="00145FFA">
        <w:rPr>
          <w:rFonts w:ascii="Times New Roman" w:hAnsi="Times New Roman" w:cs="B Lotus"/>
          <w:sz w:val="28"/>
          <w:szCs w:val="28"/>
          <w:rtl/>
          <w:lang w:bidi="fa-IR"/>
        </w:rPr>
        <w:t xml:space="preserve"> نمره 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است که کارشناسان، مد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ران</w:t>
      </w:r>
      <w:r w:rsidRPr="00145FFA">
        <w:rPr>
          <w:rFonts w:ascii="Times New Roman" w:hAnsi="Times New Roman" w:cs="B Lotus"/>
          <w:sz w:val="28"/>
          <w:szCs w:val="28"/>
          <w:rtl/>
          <w:lang w:bidi="fa-IR"/>
        </w:rPr>
        <w:t xml:space="preserve"> و متخصصان حوزه منابع انسان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در پارک علم و فناور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پرد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س</w:t>
      </w:r>
      <w:r w:rsidRPr="00145FFA">
        <w:rPr>
          <w:rFonts w:ascii="Times New Roman" w:hAnsi="Times New Roman" w:cs="B Lotus"/>
          <w:sz w:val="28"/>
          <w:szCs w:val="28"/>
          <w:rtl/>
          <w:lang w:bidi="fa-IR"/>
        </w:rPr>
        <w:t xml:space="preserve"> تهران بر اساس</w:t>
      </w:r>
      <w:r w:rsidRPr="00145FFA">
        <w:rPr>
          <w:rFonts w:ascii="Times New Roman" w:hAnsi="Times New Roman" w:cs="B Lotus" w:hint="cs"/>
          <w:sz w:val="28"/>
          <w:szCs w:val="28"/>
          <w:rtl/>
          <w:lang w:bidi="fa-IR"/>
        </w:rPr>
        <w:t xml:space="preserve"> گویه های 20تا 22 از</w:t>
      </w:r>
      <w:r w:rsidRPr="00145FFA">
        <w:rPr>
          <w:rFonts w:ascii="Times New Roman" w:hAnsi="Times New Roman" w:cs="B Lotus"/>
          <w:sz w:val="28"/>
          <w:szCs w:val="28"/>
          <w:rtl/>
          <w:lang w:bidi="fa-IR"/>
        </w:rPr>
        <w:t xml:space="preserve"> پرسشنامه </w:t>
      </w:r>
      <w:r w:rsidRPr="00145FFA">
        <w:rPr>
          <w:rFonts w:ascii="Times New Roman" w:eastAsia="Times New Roman" w:hAnsi="Times New Roman" w:cs="B Nazanin"/>
          <w:sz w:val="28"/>
          <w:szCs w:val="28"/>
          <w:rtl/>
          <w:lang w:bidi="fa-IR"/>
        </w:rPr>
        <w:t>(چن و همکاران   2014 و هاکالا،؛ کوتماک</w:t>
      </w:r>
      <w:r w:rsidRPr="00145FFA">
        <w:rPr>
          <w:rFonts w:ascii="Times New Roman" w:eastAsia="Times New Roman" w:hAnsi="Times New Roman" w:cs="B Nazanin" w:hint="cs"/>
          <w:sz w:val="28"/>
          <w:szCs w:val="28"/>
          <w:rtl/>
          <w:lang w:bidi="fa-IR"/>
        </w:rPr>
        <w:t>ی</w:t>
      </w:r>
      <w:r w:rsidRPr="00145FFA">
        <w:rPr>
          <w:rFonts w:ascii="Times New Roman" w:eastAsia="Times New Roman" w:hAnsi="Times New Roman" w:cs="B Nazanin"/>
          <w:sz w:val="28"/>
          <w:szCs w:val="28"/>
          <w:rtl/>
          <w:lang w:bidi="fa-IR"/>
        </w:rPr>
        <w:t xml:space="preserve">   2011؛ کوفتروس و همکاران ،2014)  </w:t>
      </w:r>
      <w:r w:rsidRPr="00145FFA">
        <w:rPr>
          <w:rFonts w:ascii="Times New Roman" w:hAnsi="Times New Roman" w:cs="B Lotus" w:hint="cs"/>
          <w:sz w:val="28"/>
          <w:szCs w:val="28"/>
          <w:rtl/>
          <w:lang w:bidi="fa-IR"/>
        </w:rPr>
        <w:t>کس</w:t>
      </w:r>
      <w:r w:rsidRPr="00145FFA">
        <w:rPr>
          <w:rFonts w:ascii="Times New Roman" w:hAnsi="Times New Roman" w:cs="B Lotus" w:hint="eastAsia"/>
          <w:sz w:val="28"/>
          <w:szCs w:val="28"/>
          <w:rtl/>
          <w:lang w:bidi="fa-IR"/>
        </w:rPr>
        <w:t>ب</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کنند</w:t>
      </w:r>
      <w:r w:rsidRPr="00145FFA">
        <w:rPr>
          <w:rFonts w:ascii="Times New Roman" w:hAnsi="Times New Roman" w:cs="B Lotus" w:hint="cs"/>
          <w:sz w:val="28"/>
          <w:szCs w:val="28"/>
          <w:rtl/>
        </w:rPr>
        <w:t>.</w:t>
      </w:r>
    </w:p>
    <w:p w14:paraId="35E06629" w14:textId="77777777" w:rsidR="00145FFA" w:rsidRPr="00145FFA" w:rsidRDefault="00145FFA" w:rsidP="00145FFA">
      <w:pPr>
        <w:widowControl w:val="0"/>
        <w:tabs>
          <w:tab w:val="left" w:pos="8310"/>
        </w:tabs>
        <w:bidi/>
        <w:spacing w:after="0" w:line="240" w:lineRule="auto"/>
        <w:ind w:firstLine="284"/>
        <w:jc w:val="both"/>
        <w:rPr>
          <w:rFonts w:ascii="Times New Roman" w:hAnsi="Times New Roman" w:cs="B Lotus"/>
          <w:sz w:val="28"/>
          <w:szCs w:val="28"/>
          <w:rtl/>
        </w:rPr>
      </w:pPr>
      <w:r w:rsidRPr="00145FFA">
        <w:rPr>
          <w:rFonts w:ascii="Times New Roman" w:hAnsi="Times New Roman" w:cs="B Lotus"/>
          <w:bCs/>
          <w:sz w:val="28"/>
          <w:szCs w:val="28"/>
          <w:rtl/>
          <w:lang w:bidi="fa-IR"/>
        </w:rPr>
        <w:t>عملکرد سازمان</w:t>
      </w:r>
      <w:r w:rsidRPr="00145FFA">
        <w:rPr>
          <w:rFonts w:ascii="Times New Roman" w:hAnsi="Times New Roman" w:cs="B Lotus" w:hint="cs"/>
          <w:bCs/>
          <w:sz w:val="28"/>
          <w:szCs w:val="28"/>
          <w:rtl/>
          <w:lang w:bidi="fa-IR"/>
        </w:rPr>
        <w:t>ی</w:t>
      </w:r>
      <w:r w:rsidRPr="00145FFA">
        <w:rPr>
          <w:rFonts w:ascii="Times New Roman" w:hAnsi="Times New Roman" w:cs="B Lotus"/>
          <w:bCs/>
          <w:sz w:val="28"/>
          <w:szCs w:val="28"/>
          <w:rtl/>
          <w:lang w:bidi="fa-IR"/>
        </w:rPr>
        <w:t xml:space="preserve"> پا</w:t>
      </w:r>
      <w:r w:rsidRPr="00145FFA">
        <w:rPr>
          <w:rFonts w:ascii="Times New Roman" w:hAnsi="Times New Roman" w:cs="B Lotus" w:hint="cs"/>
          <w:bCs/>
          <w:sz w:val="28"/>
          <w:szCs w:val="28"/>
          <w:rtl/>
          <w:lang w:bidi="fa-IR"/>
        </w:rPr>
        <w:t>ی</w:t>
      </w:r>
      <w:r w:rsidRPr="00145FFA">
        <w:rPr>
          <w:rFonts w:ascii="Times New Roman" w:hAnsi="Times New Roman" w:cs="B Lotus" w:hint="eastAsia"/>
          <w:bCs/>
          <w:sz w:val="28"/>
          <w:szCs w:val="28"/>
          <w:rtl/>
          <w:lang w:bidi="fa-IR"/>
        </w:rPr>
        <w:t>دار</w:t>
      </w:r>
      <w:r w:rsidRPr="00145FFA">
        <w:rPr>
          <w:rFonts w:ascii="Times New Roman" w:hAnsi="Times New Roman" w:cs="B Lotus"/>
          <w:bCs/>
          <w:sz w:val="28"/>
          <w:szCs w:val="28"/>
          <w:rtl/>
          <w:lang w:bidi="fa-IR"/>
        </w:rPr>
        <w:t>:</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زان</w:t>
      </w:r>
      <w:r w:rsidRPr="00145FFA">
        <w:rPr>
          <w:rFonts w:ascii="Times New Roman" w:hAnsi="Times New Roman" w:cs="B Lotus"/>
          <w:sz w:val="28"/>
          <w:szCs w:val="28"/>
          <w:rtl/>
          <w:lang w:bidi="fa-IR"/>
        </w:rPr>
        <w:t xml:space="preserve"> نمره ا</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است که کارشناسان، مد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ران</w:t>
      </w:r>
      <w:r w:rsidRPr="00145FFA">
        <w:rPr>
          <w:rFonts w:ascii="Times New Roman" w:hAnsi="Times New Roman" w:cs="B Lotus"/>
          <w:sz w:val="28"/>
          <w:szCs w:val="28"/>
          <w:rtl/>
          <w:lang w:bidi="fa-IR"/>
        </w:rPr>
        <w:t xml:space="preserve"> و متخصصان حوزه منابع انسان</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در پارک علم و فناور</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پرد</w:t>
      </w:r>
      <w:r w:rsidRPr="00145FFA">
        <w:rPr>
          <w:rFonts w:ascii="Times New Roman" w:hAnsi="Times New Roman" w:cs="B Lotus" w:hint="cs"/>
          <w:sz w:val="28"/>
          <w:szCs w:val="28"/>
          <w:rtl/>
          <w:lang w:bidi="fa-IR"/>
        </w:rPr>
        <w:t>ی</w:t>
      </w:r>
      <w:r w:rsidRPr="00145FFA">
        <w:rPr>
          <w:rFonts w:ascii="Times New Roman" w:hAnsi="Times New Roman" w:cs="B Lotus" w:hint="eastAsia"/>
          <w:sz w:val="28"/>
          <w:szCs w:val="28"/>
          <w:rtl/>
          <w:lang w:bidi="fa-IR"/>
        </w:rPr>
        <w:t>س</w:t>
      </w:r>
      <w:r w:rsidRPr="00145FFA">
        <w:rPr>
          <w:rFonts w:ascii="Times New Roman" w:hAnsi="Times New Roman" w:cs="B Lotus"/>
          <w:sz w:val="28"/>
          <w:szCs w:val="28"/>
          <w:rtl/>
          <w:lang w:bidi="fa-IR"/>
        </w:rPr>
        <w:t xml:space="preserve"> تهران بر اساس</w:t>
      </w:r>
      <w:r w:rsidRPr="00145FFA">
        <w:rPr>
          <w:rFonts w:ascii="Times New Roman" w:hAnsi="Times New Roman" w:cs="B Lotus" w:hint="cs"/>
          <w:sz w:val="28"/>
          <w:szCs w:val="28"/>
          <w:rtl/>
          <w:lang w:bidi="fa-IR"/>
        </w:rPr>
        <w:t xml:space="preserve"> گویه های 23تا 28 از</w:t>
      </w:r>
      <w:r w:rsidRPr="00145FFA">
        <w:rPr>
          <w:rFonts w:ascii="Times New Roman" w:hAnsi="Times New Roman" w:cs="B Lotus"/>
          <w:sz w:val="28"/>
          <w:szCs w:val="28"/>
          <w:rtl/>
          <w:lang w:bidi="fa-IR"/>
        </w:rPr>
        <w:t xml:space="preserve"> پرسشنامه </w:t>
      </w:r>
      <w:r w:rsidRPr="00145FFA">
        <w:rPr>
          <w:rFonts w:ascii="Times New Roman" w:eastAsia="Times New Roman" w:hAnsi="Times New Roman" w:cs="B Nazanin"/>
          <w:sz w:val="28"/>
          <w:szCs w:val="28"/>
          <w:rtl/>
          <w:lang w:bidi="fa-IR"/>
        </w:rPr>
        <w:t xml:space="preserve">(کورداب و همکاران   2020) </w:t>
      </w:r>
      <w:r w:rsidRPr="00145FFA">
        <w:rPr>
          <w:rFonts w:ascii="Times New Roman" w:hAnsi="Times New Roman" w:cs="B Lotus" w:hint="cs"/>
          <w:sz w:val="28"/>
          <w:szCs w:val="28"/>
          <w:rtl/>
          <w:lang w:bidi="fa-IR"/>
        </w:rPr>
        <w:t>کس</w:t>
      </w:r>
      <w:r w:rsidRPr="00145FFA">
        <w:rPr>
          <w:rFonts w:ascii="Times New Roman" w:hAnsi="Times New Roman" w:cs="B Lotus" w:hint="eastAsia"/>
          <w:sz w:val="28"/>
          <w:szCs w:val="28"/>
          <w:rtl/>
          <w:lang w:bidi="fa-IR"/>
        </w:rPr>
        <w:t>ب</w:t>
      </w:r>
      <w:r w:rsidRPr="00145FFA">
        <w:rPr>
          <w:rFonts w:ascii="Times New Roman" w:hAnsi="Times New Roman" w:cs="B Lotus"/>
          <w:sz w:val="28"/>
          <w:szCs w:val="28"/>
          <w:rtl/>
          <w:lang w:bidi="fa-IR"/>
        </w:rPr>
        <w:t xml:space="preserve"> م</w:t>
      </w:r>
      <w:r w:rsidRPr="00145FFA">
        <w:rPr>
          <w:rFonts w:ascii="Times New Roman" w:hAnsi="Times New Roman" w:cs="B Lotus" w:hint="cs"/>
          <w:sz w:val="28"/>
          <w:szCs w:val="28"/>
          <w:rtl/>
          <w:lang w:bidi="fa-IR"/>
        </w:rPr>
        <w:t>ی</w:t>
      </w:r>
      <w:r w:rsidRPr="00145FFA">
        <w:rPr>
          <w:rFonts w:ascii="Times New Roman" w:hAnsi="Times New Roman" w:cs="B Lotus"/>
          <w:sz w:val="28"/>
          <w:szCs w:val="28"/>
          <w:rtl/>
          <w:lang w:bidi="fa-IR"/>
        </w:rPr>
        <w:t xml:space="preserve"> کنند</w:t>
      </w:r>
      <w:r w:rsidRPr="00145FFA">
        <w:rPr>
          <w:rFonts w:ascii="Times New Roman" w:hAnsi="Times New Roman" w:cs="B Lotus" w:hint="cs"/>
          <w:sz w:val="28"/>
          <w:szCs w:val="28"/>
          <w:rtl/>
        </w:rPr>
        <w:t>.</w:t>
      </w:r>
    </w:p>
    <w:p w14:paraId="7CBBFD85" w14:textId="0B8CDF26" w:rsidR="00145FFA" w:rsidRPr="00145FFA" w:rsidRDefault="00145FFA" w:rsidP="00145FFA">
      <w:pPr>
        <w:widowControl w:val="0"/>
        <w:tabs>
          <w:tab w:val="left" w:pos="8310"/>
        </w:tabs>
        <w:bidi/>
        <w:spacing w:after="0" w:line="240" w:lineRule="auto"/>
        <w:ind w:firstLine="284"/>
        <w:jc w:val="both"/>
        <w:rPr>
          <w:rFonts w:ascii="Times New Roman" w:hAnsi="Times New Roman" w:cs="B Lotus"/>
          <w:sz w:val="28"/>
          <w:szCs w:val="28"/>
          <w:rtl/>
        </w:rPr>
      </w:pPr>
    </w:p>
    <w:p w14:paraId="52F9D439" w14:textId="55BA5254" w:rsidR="00145FFA" w:rsidRPr="00145FFA" w:rsidRDefault="00145FFA" w:rsidP="00145FFA">
      <w:pPr>
        <w:widowControl w:val="0"/>
        <w:bidi/>
        <w:spacing w:after="0" w:line="240" w:lineRule="auto"/>
        <w:jc w:val="both"/>
        <w:rPr>
          <w:rFonts w:ascii="Times New Roman Bold" w:hAnsi="Times New Roman Bold" w:cs="B Lotus"/>
          <w:b/>
          <w:bCs/>
          <w:noProof/>
          <w:sz w:val="28"/>
          <w:szCs w:val="28"/>
          <w:rtl/>
          <w:lang w:bidi="fa-IR"/>
        </w:rPr>
      </w:pPr>
      <w:bookmarkStart w:id="36" w:name="_Toc168320197"/>
      <w:r w:rsidRPr="00145FFA">
        <w:rPr>
          <w:rFonts w:ascii="Times New Roman Bold" w:hAnsi="Times New Roman Bold" w:cs="B Zar" w:hint="cs"/>
          <w:b/>
          <w:bCs/>
          <w:noProof/>
          <w:sz w:val="24"/>
          <w:szCs w:val="28"/>
          <w:rtl/>
          <w:lang w:bidi="fa-IR"/>
        </w:rPr>
        <w:t>1-10-</w:t>
      </w:r>
      <w:r w:rsidRPr="00145FFA">
        <w:rPr>
          <w:rFonts w:ascii="Times New Roman Bold" w:hAnsi="Times New Roman Bold" w:cs="B Zar"/>
          <w:b/>
          <w:bCs/>
          <w:noProof/>
          <w:sz w:val="24"/>
          <w:szCs w:val="28"/>
          <w:rtl/>
          <w:lang w:bidi="fa-IR"/>
        </w:rPr>
        <w:t xml:space="preserve"> ساختار پژوهش</w:t>
      </w:r>
      <w:bookmarkStart w:id="37" w:name="_Hlk194183325"/>
      <w:bookmarkEnd w:id="36"/>
    </w:p>
    <w:bookmarkEnd w:id="37"/>
    <w:p w14:paraId="554F60C1" w14:textId="36597492" w:rsidR="00145FFA" w:rsidRPr="00145FFA" w:rsidRDefault="009934CB" w:rsidP="00145FFA">
      <w:pPr>
        <w:widowControl w:val="0"/>
        <w:bidi/>
        <w:spacing w:after="0" w:line="240" w:lineRule="auto"/>
        <w:jc w:val="both"/>
        <w:rPr>
          <w:rFonts w:ascii="Segoe UI" w:eastAsia="Times New Roman" w:hAnsi="Segoe UI" w:cs="B Lotus"/>
          <w:b/>
          <w:bCs/>
          <w:sz w:val="28"/>
          <w:szCs w:val="28"/>
          <w:rtl/>
          <w:lang w:bidi="fa-IR"/>
        </w:rPr>
      </w:pPr>
      <w:r w:rsidRPr="00145FFA">
        <w:rPr>
          <w:rFonts w:ascii="Times New Roman" w:eastAsia="Times New Roman" w:hAnsi="Times New Roman" w:cs="B Zar"/>
          <w:noProof/>
          <w:szCs w:val="26"/>
          <w:rtl/>
        </w:rPr>
        <mc:AlternateContent>
          <mc:Choice Requires="wpg">
            <w:drawing>
              <wp:anchor distT="0" distB="0" distL="114300" distR="114300" simplePos="0" relativeHeight="251707392" behindDoc="0" locked="0" layoutInCell="1" allowOverlap="1" wp14:anchorId="6AA17086" wp14:editId="5D5C438F">
                <wp:simplePos x="0" y="0"/>
                <wp:positionH relativeFrom="column">
                  <wp:posOffset>1722120</wp:posOffset>
                </wp:positionH>
                <wp:positionV relativeFrom="paragraph">
                  <wp:posOffset>86995</wp:posOffset>
                </wp:positionV>
                <wp:extent cx="2209800" cy="2120900"/>
                <wp:effectExtent l="76200" t="76200" r="19050" b="12700"/>
                <wp:wrapNone/>
                <wp:docPr id="66" name="Group 66"/>
                <wp:cNvGraphicFramePr/>
                <a:graphic xmlns:a="http://schemas.openxmlformats.org/drawingml/2006/main">
                  <a:graphicData uri="http://schemas.microsoft.com/office/word/2010/wordprocessingGroup">
                    <wpg:wgp>
                      <wpg:cNvGrpSpPr/>
                      <wpg:grpSpPr>
                        <a:xfrm>
                          <a:off x="0" y="0"/>
                          <a:ext cx="2209800" cy="2120900"/>
                          <a:chOff x="0" y="0"/>
                          <a:chExt cx="2209800" cy="2524125"/>
                        </a:xfrm>
                      </wpg:grpSpPr>
                      <wps:wsp>
                        <wps:cNvPr id="67" name="Flowchart: Alternate Process 67"/>
                        <wps:cNvSpPr>
                          <a:spLocks noChangeArrowheads="1"/>
                        </wps:cNvSpPr>
                        <wps:spPr bwMode="auto">
                          <a:xfrm>
                            <a:off x="0" y="0"/>
                            <a:ext cx="2190750" cy="381000"/>
                          </a:xfrm>
                          <a:prstGeom prst="flowChartAlternateProcess">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107763" dir="13500000" algn="ctr" rotWithShape="0">
                              <a:srgbClr val="C0504D">
                                <a:lumMod val="50000"/>
                                <a:lumOff val="0"/>
                                <a:alpha val="50000"/>
                              </a:srgbClr>
                            </a:outerShdw>
                          </a:effectLst>
                        </wps:spPr>
                        <wps:txbx>
                          <w:txbxContent>
                            <w:p w14:paraId="483A846D" w14:textId="77777777" w:rsidR="00145FFA" w:rsidRPr="008E4D22" w:rsidRDefault="00145FFA" w:rsidP="00145FFA">
                              <w:pPr>
                                <w:spacing w:line="240" w:lineRule="auto"/>
                                <w:jc w:val="center"/>
                                <w:rPr>
                                  <w:rtl/>
                                </w:rPr>
                              </w:pPr>
                              <w:r w:rsidRPr="008E4D22">
                                <w:rPr>
                                  <w:rFonts w:hint="cs"/>
                                  <w:rtl/>
                                </w:rPr>
                                <w:t>فصل اول:</w:t>
                              </w:r>
                              <w:r>
                                <w:rPr>
                                  <w:rtl/>
                                </w:rPr>
                                <w:t xml:space="preserve"> </w:t>
                              </w:r>
                              <w:r>
                                <w:rPr>
                                  <w:rFonts w:hint="cs"/>
                                  <w:rtl/>
                                </w:rPr>
                                <w:t>کليات</w:t>
                              </w:r>
                              <w:r w:rsidRPr="008E4D22">
                                <w:rPr>
                                  <w:rFonts w:hint="cs"/>
                                  <w:rtl/>
                                </w:rPr>
                                <w:t xml:space="preserve"> و معرفي پژوهش</w:t>
                              </w:r>
                            </w:p>
                          </w:txbxContent>
                        </wps:txbx>
                        <wps:bodyPr rot="0" vert="horz" wrap="square" lIns="91440" tIns="45720" rIns="91440" bIns="45720" anchor="t" anchorCtr="0" upright="1">
                          <a:noAutofit/>
                        </wps:bodyPr>
                      </wps:wsp>
                      <wps:wsp>
                        <wps:cNvPr id="68" name="Straight Arrow Connector 68"/>
                        <wps:cNvCnPr>
                          <a:cxnSpLocks noChangeShapeType="1"/>
                        </wps:cNvCnPr>
                        <wps:spPr bwMode="auto">
                          <a:xfrm>
                            <a:off x="1095375" y="314325"/>
                            <a:ext cx="1" cy="209550"/>
                          </a:xfrm>
                          <a:prstGeom prst="straightConnector1">
                            <a:avLst/>
                          </a:prstGeom>
                          <a:noFill/>
                          <a:ln w="381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69" name="Flowchart: Alternate Process 69"/>
                        <wps:cNvSpPr>
                          <a:spLocks noChangeArrowheads="1"/>
                        </wps:cNvSpPr>
                        <wps:spPr bwMode="auto">
                          <a:xfrm>
                            <a:off x="0" y="495300"/>
                            <a:ext cx="2190750" cy="443865"/>
                          </a:xfrm>
                          <a:prstGeom prst="flowChartAlternateProcess">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107763" dir="13500000" algn="ctr" rotWithShape="0">
                              <a:srgbClr val="C0504D">
                                <a:lumMod val="50000"/>
                                <a:lumOff val="0"/>
                                <a:alpha val="50000"/>
                              </a:srgbClr>
                            </a:outerShdw>
                          </a:effectLst>
                        </wps:spPr>
                        <wps:txbx>
                          <w:txbxContent>
                            <w:p w14:paraId="07F72F5B" w14:textId="77777777" w:rsidR="00145FFA" w:rsidRPr="008E4D22" w:rsidRDefault="00145FFA" w:rsidP="00145FFA">
                              <w:pPr>
                                <w:spacing w:line="240" w:lineRule="auto"/>
                                <w:jc w:val="center"/>
                              </w:pPr>
                              <w:r w:rsidRPr="008E4D22">
                                <w:rPr>
                                  <w:rFonts w:hint="cs"/>
                                  <w:rtl/>
                                </w:rPr>
                                <w:t>فصل دوم:</w:t>
                              </w:r>
                              <w:r>
                                <w:rPr>
                                  <w:rtl/>
                                </w:rPr>
                                <w:t xml:space="preserve"> </w:t>
                              </w:r>
                              <w:r>
                                <w:rPr>
                                  <w:rFonts w:hint="cs"/>
                                  <w:rtl/>
                                </w:rPr>
                                <w:t>مروري</w:t>
                              </w:r>
                              <w:r w:rsidRPr="008E4D22">
                                <w:rPr>
                                  <w:rFonts w:hint="cs"/>
                                  <w:rtl/>
                                </w:rPr>
                                <w:t xml:space="preserve"> بر ادبيات پژوهش</w:t>
                              </w:r>
                            </w:p>
                          </w:txbxContent>
                        </wps:txbx>
                        <wps:bodyPr rot="0" vert="horz" wrap="square" lIns="91440" tIns="45720" rIns="91440" bIns="45720" anchor="t" anchorCtr="0" upright="1">
                          <a:noAutofit/>
                        </wps:bodyPr>
                      </wps:wsp>
                      <wps:wsp>
                        <wps:cNvPr id="70" name="Straight Arrow Connector 70"/>
                        <wps:cNvCnPr>
                          <a:cxnSpLocks noChangeShapeType="1"/>
                        </wps:cNvCnPr>
                        <wps:spPr bwMode="auto">
                          <a:xfrm flipH="1">
                            <a:off x="1095375" y="857250"/>
                            <a:ext cx="9525" cy="254000"/>
                          </a:xfrm>
                          <a:prstGeom prst="straightConnector1">
                            <a:avLst/>
                          </a:prstGeom>
                          <a:noFill/>
                          <a:ln w="381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71" name="Flowchart: Alternate Process 71"/>
                        <wps:cNvSpPr>
                          <a:spLocks noChangeArrowheads="1"/>
                        </wps:cNvSpPr>
                        <wps:spPr bwMode="auto">
                          <a:xfrm>
                            <a:off x="9525" y="1066800"/>
                            <a:ext cx="2190750" cy="428625"/>
                          </a:xfrm>
                          <a:prstGeom prst="flowChartAlternateProcess">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107763" dir="13500000" algn="ctr" rotWithShape="0">
                              <a:srgbClr val="C0504D">
                                <a:lumMod val="50000"/>
                                <a:lumOff val="0"/>
                                <a:alpha val="50000"/>
                              </a:srgbClr>
                            </a:outerShdw>
                          </a:effectLst>
                        </wps:spPr>
                        <wps:txbx>
                          <w:txbxContent>
                            <w:p w14:paraId="30E05CCC" w14:textId="77777777" w:rsidR="00145FFA" w:rsidRPr="008E4D22" w:rsidRDefault="00145FFA" w:rsidP="00145FFA">
                              <w:pPr>
                                <w:spacing w:line="240" w:lineRule="auto"/>
                                <w:jc w:val="center"/>
                              </w:pPr>
                              <w:r w:rsidRPr="008E4D22">
                                <w:rPr>
                                  <w:rFonts w:hint="cs"/>
                                  <w:rtl/>
                                </w:rPr>
                                <w:t>فصل سوم:</w:t>
                              </w:r>
                              <w:r>
                                <w:rPr>
                                  <w:rtl/>
                                </w:rPr>
                                <w:t xml:space="preserve"> </w:t>
                              </w:r>
                              <w:r>
                                <w:rPr>
                                  <w:rFonts w:hint="cs"/>
                                  <w:rtl/>
                                </w:rPr>
                                <w:t>روشناسی تحقیق</w:t>
                              </w:r>
                            </w:p>
                          </w:txbxContent>
                        </wps:txbx>
                        <wps:bodyPr rot="0" vert="horz" wrap="square" lIns="91440" tIns="45720" rIns="91440" bIns="45720" anchor="t" anchorCtr="0" upright="1">
                          <a:noAutofit/>
                        </wps:bodyPr>
                      </wps:wsp>
                      <wps:wsp>
                        <wps:cNvPr id="72" name="Straight Arrow Connector 72"/>
                        <wps:cNvCnPr>
                          <a:cxnSpLocks noChangeShapeType="1"/>
                        </wps:cNvCnPr>
                        <wps:spPr bwMode="auto">
                          <a:xfrm>
                            <a:off x="1123950" y="1381125"/>
                            <a:ext cx="0" cy="211455"/>
                          </a:xfrm>
                          <a:prstGeom prst="straightConnector1">
                            <a:avLst/>
                          </a:prstGeom>
                          <a:noFill/>
                          <a:ln w="381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73" name="Flowchart: Alternate Process 73"/>
                        <wps:cNvSpPr>
                          <a:spLocks noChangeArrowheads="1"/>
                        </wps:cNvSpPr>
                        <wps:spPr bwMode="auto">
                          <a:xfrm>
                            <a:off x="9525" y="1571625"/>
                            <a:ext cx="2190750" cy="419100"/>
                          </a:xfrm>
                          <a:prstGeom prst="flowChartAlternateProcess">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107763" dir="13500000" algn="ctr" rotWithShape="0">
                              <a:srgbClr val="C0504D">
                                <a:lumMod val="50000"/>
                                <a:lumOff val="0"/>
                                <a:alpha val="50000"/>
                              </a:srgbClr>
                            </a:outerShdw>
                          </a:effectLst>
                        </wps:spPr>
                        <wps:txbx>
                          <w:txbxContent>
                            <w:p w14:paraId="2A54D46E" w14:textId="77777777" w:rsidR="00145FFA" w:rsidRPr="008E4D22" w:rsidRDefault="00145FFA" w:rsidP="00145FFA">
                              <w:pPr>
                                <w:spacing w:line="240" w:lineRule="auto"/>
                                <w:jc w:val="center"/>
                              </w:pPr>
                              <w:r w:rsidRPr="008E4D22">
                                <w:rPr>
                                  <w:rFonts w:hint="cs"/>
                                  <w:rtl/>
                                </w:rPr>
                                <w:t>فصل چهارم:</w:t>
                              </w:r>
                              <w:r>
                                <w:rPr>
                                  <w:rtl/>
                                </w:rPr>
                                <w:t xml:space="preserve"> </w:t>
                              </w:r>
                              <w:r>
                                <w:rPr>
                                  <w:rFonts w:hint="cs"/>
                                  <w:rtl/>
                                </w:rPr>
                                <w:t>جمع</w:t>
                              </w:r>
                              <w:r w:rsidRPr="008E4D22">
                                <w:rPr>
                                  <w:rFonts w:hint="cs"/>
                                  <w:rtl/>
                                </w:rPr>
                                <w:t xml:space="preserve"> اوري داده‌ها</w:t>
                              </w:r>
                            </w:p>
                          </w:txbxContent>
                        </wps:txbx>
                        <wps:bodyPr rot="0" vert="horz" wrap="square" lIns="91440" tIns="45720" rIns="91440" bIns="45720" anchor="t" anchorCtr="0" upright="1">
                          <a:noAutofit/>
                        </wps:bodyPr>
                      </wps:wsp>
                      <wps:wsp>
                        <wps:cNvPr id="74" name="Straight Arrow Connector 74"/>
                        <wps:cNvCnPr>
                          <a:cxnSpLocks noChangeShapeType="1"/>
                        </wps:cNvCnPr>
                        <wps:spPr bwMode="auto">
                          <a:xfrm>
                            <a:off x="1104900" y="1933575"/>
                            <a:ext cx="635" cy="207010"/>
                          </a:xfrm>
                          <a:prstGeom prst="straightConnector1">
                            <a:avLst/>
                          </a:prstGeom>
                          <a:noFill/>
                          <a:ln w="3810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75" name="Flowchart: Alternate Process 75"/>
                        <wps:cNvSpPr>
                          <a:spLocks noChangeArrowheads="1"/>
                        </wps:cNvSpPr>
                        <wps:spPr bwMode="auto">
                          <a:xfrm>
                            <a:off x="19050" y="2124075"/>
                            <a:ext cx="2190750" cy="400050"/>
                          </a:xfrm>
                          <a:prstGeom prst="flowChartAlternateProcess">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107763" dir="13500000" algn="ctr" rotWithShape="0">
                              <a:srgbClr val="C0504D">
                                <a:lumMod val="50000"/>
                                <a:lumOff val="0"/>
                                <a:alpha val="50000"/>
                              </a:srgbClr>
                            </a:outerShdw>
                          </a:effectLst>
                        </wps:spPr>
                        <wps:txbx>
                          <w:txbxContent>
                            <w:p w14:paraId="13663D08" w14:textId="77777777" w:rsidR="00145FFA" w:rsidRPr="008E4D22" w:rsidRDefault="00145FFA" w:rsidP="00145FFA">
                              <w:pPr>
                                <w:spacing w:line="240" w:lineRule="auto"/>
                                <w:jc w:val="center"/>
                                <w:rPr>
                                  <w:rtl/>
                                </w:rPr>
                              </w:pPr>
                              <w:r w:rsidRPr="008E4D22">
                                <w:rPr>
                                  <w:rFonts w:hint="cs"/>
                                  <w:rtl/>
                                </w:rPr>
                                <w:t>فصل پنجم:</w:t>
                              </w:r>
                              <w:r>
                                <w:rPr>
                                  <w:rtl/>
                                </w:rPr>
                                <w:t xml:space="preserve"> نت</w:t>
                              </w:r>
                              <w:r>
                                <w:rPr>
                                  <w:rFonts w:hint="cs"/>
                                  <w:rtl/>
                                </w:rPr>
                                <w:t>ی</w:t>
                              </w:r>
                              <w:r>
                                <w:rPr>
                                  <w:rFonts w:hint="eastAsia"/>
                                  <w:rtl/>
                                </w:rPr>
                                <w:t>جه‌گ</w:t>
                              </w:r>
                              <w:r>
                                <w:rPr>
                                  <w:rFonts w:hint="cs"/>
                                  <w:rtl/>
                                </w:rPr>
                                <w:t>ی</w:t>
                              </w:r>
                              <w:r>
                                <w:rPr>
                                  <w:rFonts w:hint="eastAsia"/>
                                  <w:rtl/>
                                </w:rPr>
                                <w:t>ر</w:t>
                              </w:r>
                              <w:r>
                                <w:rPr>
                                  <w:rFonts w:hint="cs"/>
                                  <w:rtl/>
                                </w:rPr>
                                <w:t>ی</w:t>
                              </w:r>
                            </w:p>
                            <w:p w14:paraId="544010CE" w14:textId="77777777" w:rsidR="00145FFA" w:rsidRDefault="00145FFA" w:rsidP="00145FFA">
                              <w:pPr>
                                <w:jc w:val="center"/>
                                <w:rPr>
                                  <w:rtl/>
                                </w:rPr>
                              </w:pPr>
                            </w:p>
                            <w:p w14:paraId="38D191D1" w14:textId="77777777" w:rsidR="00145FFA" w:rsidRDefault="00145FFA" w:rsidP="00145FFA">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AA17086" id="Group 66" o:spid="_x0000_s1026" style="position:absolute;left:0;text-align:left;margin-left:135.6pt;margin-top:6.85pt;width:174pt;height:167pt;z-index:251707392;mso-height-relative:margin" coordsize="22098,2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SiowUAAKMnAAAOAAAAZHJzL2Uyb0RvYy54bWzsWl1vo0YUfa/U/zDivWvAYGwrzirKfrTS&#10;to2UVH2eADaowNCZcXD21/fMHcDYm2zc7SZqJF5shvm693LmnJkLZ293ZcHuUqlyUa0c743rsLSK&#10;RZJXm5Xzx82Hn+YOU5pXCS9Ela6c+1Q5b89//OGsqZepLzJRJKlkGKRSy6ZeOZnW9XIyUXGWlly9&#10;EXVaoXItZMk1inIzSSRvMHpZTHzXnU0aIZNaijhVCnff2UrnnMZfr9NY/75eq1SzYuXANk2/kn5v&#10;ze/k/IwvN5LXWR63ZvBvsKLkeYVJ+6Hecc3ZVuZfDFXmsRRKrPWbWJQTsV7ncUo+wBvPPfLmoxTb&#10;mnzZLJtN3YcJoT2K0zcPG/9291HW1/WVRCSaeoNYUMn4slvL0vzDSrajkN33IUt3msW46fvuYu4i&#10;sjHqfA8lFCiocYbIf9Evzt4/2DP0A88PTc9JN/HkwJymBkDUPgbqv8XgOuN1SqFVS8TgSrI8WTmz&#10;yGEVL4HTD4Vo4oxLvWQXhU5lxXXKrizOGJpRtKiriZ2Jkqo/ifgvxSpxmfFqk15IKZos5Qks9cgx&#10;4wLmsh1MQaEru21+FQlm5FstCEInhd1buFHYhn0691wb9T52fFlLpT+momTmYuWs4Q/skrr3pnWG&#10;puR3n5S2se/6tWBOPuRFwaTQf+Y6o6AZCFClQh97wWoBJ+1tJTe3l4Vkdxwr7tIN3eAdNS+2Jfy0&#10;t2cwt0UJbhuYUOuguw032mEIDhs1nCakVubOKVOBIx6aCpDtI/b4VCasaHbqXN/gFjzddHEs8ooB&#10;OEDLHIvITMxUzIsUuLT4IXahB2IsKirWoMaPOgtFkfeVp4TmX5qrhuOXOdYEK/Jy5VAo26dp4P6+&#10;Smj9a54X9hpOFpUxOSVCbmEjthjiOksaluQGoZ4bRbOpgxLo2ZvSY0YIeLGBsMRaOg+i8BRHLWLI&#10;qCHcWpt5UWfcArBveATA3lSC48ALUJRdxYY71VLvbnctMdyK5B6LGwvHLAyjkLjIhPzssAZqs3LU&#10;31suU4cVv1RYOwsvCNBMUyEIIx8FOay5HdbwKsZQK0cjPHR5qa2kbWuZbzITTAJtJS5AKuuclrYx&#10;0FoFL0wBbGrNfn5axSbA0uq1ltxYyIgd2aWoKki0kGw2H1DqZWUpNd5V10esShR0c1+DMA9I1Xbp&#10;HseTpOq5i3AahQ6Dak29YGqlBwhtxclrBQ3NwLKWGTte7hiyZVbVutT7YmP/CKVWwhCqxSItYCJv&#10;SzHDBabuVc+i2O4kormBbYALVxoVAJWlCGKCAbW2lPUw2A2saVzC8cGCxk6jXbcPrGGmKeBa5uCn&#10;AqAF8ZRpAmtSrE1zZSN0tMrNze6JWKRZ/HX3XxCAiw6AX9f1xQCEL6PrAXBolWgPPn8o7kEwnc8O&#10;N0ajuLf7iFHcv9cW64ALRnGnLcoRdxlxp0MC6c5eTUeNp6hE2LE8ofFoAuo3kcMp6Jk0nq2LvP65&#10;2wC1J9eh2s+xubKSvifcRQj9tyfY0BxCRsF/7YIfYQN3wkEezfaIfG7BtyjDhtNzZzOTM8HUewwe&#10;ir4/nx1lQ0bRH0W/PxF8n7zKKPpJc8KJnuTN74hiPNgP8qWR39Hsowd7NNlT7DOJvuHRTuo9f7ow&#10;iVHDszhbt0nlPc+iyqaqvSB84lg1nuz//yf7CBnDU4R+OkDhywl9GHmtju8BeCj03gIZG2MbcjOP&#10;JJjG1P1ymLYdU/d4T2WSfwY1yKyf8AJlFPrThb4nilHoh0IfdDT7uNAHA4p9CaF3A/OumYR+MZ2G&#10;yOYfHKhm0+5M70Z4tf51jh2l/hVIPZ7nKVJPOGizTM8t9cjUt5tNfPsQ4JX8IQYPtR6c/dTLpFHr&#10;DwRt1PpR69t9znd+TU+H+l6xXovW45UEfQlGx4X2qzXzqdmwjOvht3Xn/wAAAP//AwBQSwMEFAAG&#10;AAgAAAAhAF4Qs1zgAAAACgEAAA8AAABkcnMvZG93bnJldi54bWxMj8FOg0AQhu8mvsNmTLzZZUGL&#10;IkvTNOqpMbE1Md6mMAVSdpewW6Bv73jS48z/5Z9v8tVsOjHS4FtnNahFBIJs6arW1ho+9693jyB8&#10;QFth5yxpuJCHVXF9lWNWucl+0LgLteAS6zPU0ITQZ1L6siGDfuF6spwd3WAw8DjUshpw4nLTyTiK&#10;ltJga/lCgz1tGipPu7PR8DbhtE7Uy7g9HTeX7/3D+9dWkda3N/P6GUSgOfzB8KvP6lCw08GdbeVF&#10;pyFOVcwoB0kKgoGleuLFQUNyn6Ygi1z+f6H4AQAA//8DAFBLAQItABQABgAIAAAAIQC2gziS/gAA&#10;AOEBAAATAAAAAAAAAAAAAAAAAAAAAABbQ29udGVudF9UeXBlc10ueG1sUEsBAi0AFAAGAAgAAAAh&#10;ADj9If/WAAAAlAEAAAsAAAAAAAAAAAAAAAAALwEAAF9yZWxzLy5yZWxzUEsBAi0AFAAGAAgAAAAh&#10;AP05dKKjBQAAoycAAA4AAAAAAAAAAAAAAAAALgIAAGRycy9lMm9Eb2MueG1sUEsBAi0AFAAGAAgA&#10;AAAhAF4Qs1zgAAAACgEAAA8AAAAAAAAAAAAAAAAA/QcAAGRycy9kb3ducmV2LnhtbFBLBQYAAAAA&#10;BAAEAPMAAAAKCQ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7" o:spid="_x0000_s1027" type="#_x0000_t176" style="position:absolute;width:2190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NZ8wwAAANsAAAAPAAAAZHJzL2Rvd25yZXYueG1sRI9Ba8JA&#10;FITvBf/D8oTe6sYetEZXEUugp9pEPXh7Zp/ZYPZtyG41/nu3UPA4zMw3zGLV20ZcqfO1YwXjUQKC&#10;uHS65krBfpe9fYDwAVlj45gU3MnDajl4WWCq3Y1zuhahEhHCPkUFJoQ2ldKXhiz6kWuJo3d2ncUQ&#10;ZVdJ3eEtwm0j35NkIi3WHBcMtrQxVF6KX6sg+8ybH7OeOVNSftoWx8P3WGdKvQ779RxEoD48w//t&#10;L61gMoW/L/EHyOUDAAD//wMAUEsBAi0AFAAGAAgAAAAhANvh9svuAAAAhQEAABMAAAAAAAAAAAAA&#10;AAAAAAAAAFtDb250ZW50X1R5cGVzXS54bWxQSwECLQAUAAYACAAAACEAWvQsW78AAAAVAQAACwAA&#10;AAAAAAAAAAAAAAAfAQAAX3JlbHMvLnJlbHNQSwECLQAUAAYACAAAACEAIvDWfMMAAADbAAAADwAA&#10;AAAAAAAAAAAAAAAHAgAAZHJzL2Rvd25yZXYueG1sUEsFBgAAAAADAAMAtwAAAPcCAAAAAA==&#10;" fillcolor="#d99694" strokecolor="#d99694" strokeweight="1pt">
                  <v:fill color2="#f2dcdb" angle="135" focus="50%" type="gradient"/>
                  <v:shadow on="t" color="#632523" opacity=".5" offset="-6pt,-6pt"/>
                  <v:textbox>
                    <w:txbxContent>
                      <w:p w14:paraId="483A846D" w14:textId="77777777" w:rsidR="00145FFA" w:rsidRPr="008E4D22" w:rsidRDefault="00145FFA" w:rsidP="00145FFA">
                        <w:pPr>
                          <w:spacing w:line="240" w:lineRule="auto"/>
                          <w:jc w:val="center"/>
                          <w:rPr>
                            <w:rtl/>
                          </w:rPr>
                        </w:pPr>
                        <w:r w:rsidRPr="008E4D22">
                          <w:rPr>
                            <w:rFonts w:hint="cs"/>
                            <w:rtl/>
                          </w:rPr>
                          <w:t>فصل اول:</w:t>
                        </w:r>
                        <w:r>
                          <w:rPr>
                            <w:rtl/>
                          </w:rPr>
                          <w:t xml:space="preserve"> </w:t>
                        </w:r>
                        <w:r>
                          <w:rPr>
                            <w:rFonts w:hint="cs"/>
                            <w:rtl/>
                          </w:rPr>
                          <w:t>کليات</w:t>
                        </w:r>
                        <w:r w:rsidRPr="008E4D22">
                          <w:rPr>
                            <w:rFonts w:hint="cs"/>
                            <w:rtl/>
                          </w:rPr>
                          <w:t xml:space="preserve"> و معرفي پژوهش</w:t>
                        </w:r>
                      </w:p>
                    </w:txbxContent>
                  </v:textbox>
                </v:shape>
                <v:shapetype id="_x0000_t32" coordsize="21600,21600" o:spt="32" o:oned="t" path="m,l21600,21600e" filled="f">
                  <v:path arrowok="t" fillok="f" o:connecttype="none"/>
                  <o:lock v:ext="edit" shapetype="t"/>
                </v:shapetype>
                <v:shape id="Straight Arrow Connector 68" o:spid="_x0000_s1028" type="#_x0000_t32" style="position:absolute;left:10953;top:3143;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AEwgAAANsAAAAPAAAAZHJzL2Rvd25yZXYueG1sRE9Na8Iw&#10;GL4P/A/hHewyNJ0Hp51RZEMQvdQP2PWleW3qmjclydru35uDsOPD871cD7YRHflQO1bwNslAEJdO&#10;11wpuJy34zmIEJE1No5JwR8FWK9GT0vMtev5SN0pViKFcMhRgYmxzaUMpSGLYeJa4sRdnbcYE/SV&#10;1B77FG4bOc2ymbRYc2ow2NKnofLn9GsV3IqFwS/dfxfX3X5x84eueH+VSr08D5sPEJGG+C9+uHda&#10;wSyNTV/SD5CrOwAAAP//AwBQSwECLQAUAAYACAAAACEA2+H2y+4AAACFAQAAEwAAAAAAAAAAAAAA&#10;AAAAAAAAW0NvbnRlbnRfVHlwZXNdLnhtbFBLAQItABQABgAIAAAAIQBa9CxbvwAAABUBAAALAAAA&#10;AAAAAAAAAAAAAB8BAABfcmVscy8ucmVsc1BLAQItABQABgAIAAAAIQAvzFAEwgAAANsAAAAPAAAA&#10;AAAAAAAAAAAAAAcCAABkcnMvZG93bnJldi54bWxQSwUGAAAAAAMAAwC3AAAA9gIAAAAA&#10;" strokeweight="3pt">
                  <v:stroke endarrow="block"/>
                  <v:shadow color="#7f7f7f [1601]" opacity=".5" offset="1pt"/>
                </v:shape>
                <v:shape id="Flowchart: Alternate Process 69" o:spid="_x0000_s1029" type="#_x0000_t176" style="position:absolute;top:4953;width:21907;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VwwAAANsAAAAPAAAAZHJzL2Rvd25yZXYueG1sRI9Ba8JA&#10;FITvQv/D8grezMYeRFNXkZaAJzWxPfT2mn3Nhmbfhuyq8d+7guBxmJlvmOV6sK04U+8bxwqmSQqC&#10;uHK64VrB1zGfzEH4gKyxdUwKruRhvXoZLTHT7sIFnctQiwhhn6ECE0KXSekrQxZ94jri6P253mKI&#10;sq+l7vES4baVb2k6kxYbjgsGO/owVP2XJ6sg/yzag9ksnKmo+N2XP9+7qc6VGr8Om3cQgYbwDD/a&#10;W61gtoD7l/gD5OoGAAD//wMAUEsBAi0AFAAGAAgAAAAhANvh9svuAAAAhQEAABMAAAAAAAAAAAAA&#10;AAAAAAAAAFtDb250ZW50X1R5cGVzXS54bWxQSwECLQAUAAYACAAAACEAWvQsW78AAAAVAQAACwAA&#10;AAAAAAAAAAAAAAAfAQAAX3JlbHMvLnJlbHNQSwECLQAUAAYACAAAACEAPCPnlcMAAADbAAAADwAA&#10;AAAAAAAAAAAAAAAHAgAAZHJzL2Rvd25yZXYueG1sUEsFBgAAAAADAAMAtwAAAPcCAAAAAA==&#10;" fillcolor="#d99694" strokecolor="#d99694" strokeweight="1pt">
                  <v:fill color2="#f2dcdb" angle="135" focus="50%" type="gradient"/>
                  <v:shadow on="t" color="#632523" opacity=".5" offset="-6pt,-6pt"/>
                  <v:textbox>
                    <w:txbxContent>
                      <w:p w14:paraId="07F72F5B" w14:textId="77777777" w:rsidR="00145FFA" w:rsidRPr="008E4D22" w:rsidRDefault="00145FFA" w:rsidP="00145FFA">
                        <w:pPr>
                          <w:spacing w:line="240" w:lineRule="auto"/>
                          <w:jc w:val="center"/>
                        </w:pPr>
                        <w:r w:rsidRPr="008E4D22">
                          <w:rPr>
                            <w:rFonts w:hint="cs"/>
                            <w:rtl/>
                          </w:rPr>
                          <w:t>فصل دوم:</w:t>
                        </w:r>
                        <w:r>
                          <w:rPr>
                            <w:rtl/>
                          </w:rPr>
                          <w:t xml:space="preserve"> </w:t>
                        </w:r>
                        <w:r>
                          <w:rPr>
                            <w:rFonts w:hint="cs"/>
                            <w:rtl/>
                          </w:rPr>
                          <w:t>مروري</w:t>
                        </w:r>
                        <w:r w:rsidRPr="008E4D22">
                          <w:rPr>
                            <w:rFonts w:hint="cs"/>
                            <w:rtl/>
                          </w:rPr>
                          <w:t xml:space="preserve"> بر ادبيات پژوهش</w:t>
                        </w:r>
                      </w:p>
                    </w:txbxContent>
                  </v:textbox>
                </v:shape>
                <v:shape id="Straight Arrow Connector 70" o:spid="_x0000_s1030" type="#_x0000_t32" style="position:absolute;left:10953;top:8572;width:96;height:2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QuowAAAANsAAAAPAAAAZHJzL2Rvd25yZXYueG1sRE/dasIw&#10;FL4f+A7hCN7NdArOVaOI4M8GIjof4Ngcm7LmpCTR1rdfLga7/Pj+58vO1uJBPlSOFbwNMxDEhdMV&#10;lwou35vXKYgQkTXWjknBkwIsF72XOebatXyixzmWIoVwyFGBibHJpQyFIYth6BrixN2ctxgT9KXU&#10;HtsUbms5yrKJtFhxajDY0NpQ8XO+WwW+3XzJ9jrefvLOPD9wak6HY6fUoN+tZiAidfFf/OfeawXv&#10;aX36kn6AXPwCAAD//wMAUEsBAi0AFAAGAAgAAAAhANvh9svuAAAAhQEAABMAAAAAAAAAAAAAAAAA&#10;AAAAAFtDb250ZW50X1R5cGVzXS54bWxQSwECLQAUAAYACAAAACEAWvQsW78AAAAVAQAACwAAAAAA&#10;AAAAAAAAAAAfAQAAX3JlbHMvLnJlbHNQSwECLQAUAAYACAAAACEAUVkLqMAAAADbAAAADwAAAAAA&#10;AAAAAAAAAAAHAgAAZHJzL2Rvd25yZXYueG1sUEsFBgAAAAADAAMAtwAAAPQCAAAAAA==&#10;" strokeweight="3pt">
                  <v:stroke endarrow="block"/>
                  <v:shadow color="#7f7f7f [1601]" opacity=".5" offset="1pt"/>
                </v:shape>
                <v:shape id="Flowchart: Alternate Process 71" o:spid="_x0000_s1031" type="#_x0000_t176" style="position:absolute;left:95;top:10668;width:2190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1OxAAAANsAAAAPAAAAZHJzL2Rvd25yZXYueG1sRI9Ba8JA&#10;FITvhf6H5RW8NZt40DZ1FWkJeFIT20Nvr9nXbGj2bciuGv+9KxQ8DjPzDbNYjbYTJxp861hBlqQg&#10;iGunW24UfB6K5xcQPiBr7ByTggt5WC0fHxaYa3fmkk5VaESEsM9RgQmhz6X0tSGLPnE9cfR+3WAx&#10;RDk0Ug94jnDbyWmazqTFluOCwZ7eDdV/1dEqKD7Kbm/Wr87UVP7squ+vbaYLpSZP4/oNRKAx3MP/&#10;7Y1WMM/g9iX+ALm8AgAA//8DAFBLAQItABQABgAIAAAAIQDb4fbL7gAAAIUBAAATAAAAAAAAAAAA&#10;AAAAAAAAAABbQ29udGVudF9UeXBlc10ueG1sUEsBAi0AFAAGAAgAAAAhAFr0LFu/AAAAFQEAAAsA&#10;AAAAAAAAAAAAAAAAHwEAAF9yZWxzLy5yZWxzUEsBAi0AFAAGAAgAAAAhAEeMfU7EAAAA2wAAAA8A&#10;AAAAAAAAAAAAAAAABwIAAGRycy9kb3ducmV2LnhtbFBLBQYAAAAAAwADALcAAAD4AgAAAAA=&#10;" fillcolor="#d99694" strokecolor="#d99694" strokeweight="1pt">
                  <v:fill color2="#f2dcdb" angle="135" focus="50%" type="gradient"/>
                  <v:shadow on="t" color="#632523" opacity=".5" offset="-6pt,-6pt"/>
                  <v:textbox>
                    <w:txbxContent>
                      <w:p w14:paraId="30E05CCC" w14:textId="77777777" w:rsidR="00145FFA" w:rsidRPr="008E4D22" w:rsidRDefault="00145FFA" w:rsidP="00145FFA">
                        <w:pPr>
                          <w:spacing w:line="240" w:lineRule="auto"/>
                          <w:jc w:val="center"/>
                        </w:pPr>
                        <w:r w:rsidRPr="008E4D22">
                          <w:rPr>
                            <w:rFonts w:hint="cs"/>
                            <w:rtl/>
                          </w:rPr>
                          <w:t>فصل سوم:</w:t>
                        </w:r>
                        <w:r>
                          <w:rPr>
                            <w:rtl/>
                          </w:rPr>
                          <w:t xml:space="preserve"> </w:t>
                        </w:r>
                        <w:r>
                          <w:rPr>
                            <w:rFonts w:hint="cs"/>
                            <w:rtl/>
                          </w:rPr>
                          <w:t>روشناسی تحقیق</w:t>
                        </w:r>
                      </w:p>
                    </w:txbxContent>
                  </v:textbox>
                </v:shape>
                <v:shape id="Straight Arrow Connector 72" o:spid="_x0000_s1032" type="#_x0000_t32" style="position:absolute;left:11239;top:13811;width:0;height:2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zxAAAANsAAAAPAAAAZHJzL2Rvd25yZXYueG1sRI9BawIx&#10;FITvQv9DeAUvpWb1UOtqlKII0l5WW/D62Dw3azcvSxJ3t/++KRQ8DjPzDbPaDLYRHflQO1YwnWQg&#10;iEuna64UfH3un19BhIissXFMCn4owGb9MFphrl3PR+pOsRIJwiFHBSbGNpcylIYsholriZN3cd5i&#10;TNJXUnvsE9w2cpZlL9JizWnBYEtbQ+X36WYVXIuFwZ3uz8Xl8L64+o+umD9JpcaPw9sSRKQh3sP/&#10;7YNWMJ/B35f0A+T6FwAA//8DAFBLAQItABQABgAIAAAAIQDb4fbL7gAAAIUBAAATAAAAAAAAAAAA&#10;AAAAAAAAAABbQ29udGVudF9UeXBlc10ueG1sUEsBAi0AFAAGAAgAAAAhAFr0LFu/AAAAFQEAAAsA&#10;AAAAAAAAAAAAAAAAHwEAAF9yZWxzLy5yZWxzUEsBAi0AFAAGAAgAAAAhAMv98TPEAAAA2wAAAA8A&#10;AAAAAAAAAAAAAAAABwIAAGRycy9kb3ducmV2LnhtbFBLBQYAAAAAAwADALcAAAD4AgAAAAA=&#10;" strokeweight="3pt">
                  <v:stroke endarrow="block"/>
                  <v:shadow color="#7f7f7f [1601]" opacity=".5" offset="1pt"/>
                </v:shape>
                <v:shape id="Flowchart: Alternate Process 73" o:spid="_x0000_s1033" type="#_x0000_t176" style="position:absolute;left:95;top:15716;width:2190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aixAAAANsAAAAPAAAAZHJzL2Rvd25yZXYueG1sRI9Pa8JA&#10;FMTvBb/D8gRvzUaF/omuIkqgp9ak9eDtmX3Nhmbfhuyq6bfvCgWPw8z8hlmuB9uKC/W+caxgmqQg&#10;iCunG64VfH3mjy8gfEDW2DomBb/kYb0aPSwx0+7KBV3KUIsIYZ+hAhNCl0npK0MWfeI64uh9u95i&#10;iLKvpe7xGuG2lbM0fZIWG44LBjvaGqp+yrNVkO+Kdm82r85UVJw+yuPhfapzpSbjYbMAEWgI9/B/&#10;+00reJ7D7Uv8AXL1BwAA//8DAFBLAQItABQABgAIAAAAIQDb4fbL7gAAAIUBAAATAAAAAAAAAAAA&#10;AAAAAAAAAABbQ29udGVudF9UeXBlc10ueG1sUEsBAi0AFAAGAAgAAAAhAFr0LFu/AAAAFQEAAAsA&#10;AAAAAAAAAAAAAAAAHwEAAF9yZWxzLy5yZWxzUEsBAi0AFAAGAAgAAAAhANgSRqLEAAAA2wAAAA8A&#10;AAAAAAAAAAAAAAAABwIAAGRycy9kb3ducmV2LnhtbFBLBQYAAAAAAwADALcAAAD4AgAAAAA=&#10;" fillcolor="#d99694" strokecolor="#d99694" strokeweight="1pt">
                  <v:fill color2="#f2dcdb" angle="135" focus="50%" type="gradient"/>
                  <v:shadow on="t" color="#632523" opacity=".5" offset="-6pt,-6pt"/>
                  <v:textbox>
                    <w:txbxContent>
                      <w:p w14:paraId="2A54D46E" w14:textId="77777777" w:rsidR="00145FFA" w:rsidRPr="008E4D22" w:rsidRDefault="00145FFA" w:rsidP="00145FFA">
                        <w:pPr>
                          <w:spacing w:line="240" w:lineRule="auto"/>
                          <w:jc w:val="center"/>
                        </w:pPr>
                        <w:r w:rsidRPr="008E4D22">
                          <w:rPr>
                            <w:rFonts w:hint="cs"/>
                            <w:rtl/>
                          </w:rPr>
                          <w:t>فصل چهارم:</w:t>
                        </w:r>
                        <w:r>
                          <w:rPr>
                            <w:rtl/>
                          </w:rPr>
                          <w:t xml:space="preserve"> </w:t>
                        </w:r>
                        <w:r>
                          <w:rPr>
                            <w:rFonts w:hint="cs"/>
                            <w:rtl/>
                          </w:rPr>
                          <w:t>جمع</w:t>
                        </w:r>
                        <w:r w:rsidRPr="008E4D22">
                          <w:rPr>
                            <w:rFonts w:hint="cs"/>
                            <w:rtl/>
                          </w:rPr>
                          <w:t xml:space="preserve"> اوري داده‌ها</w:t>
                        </w:r>
                      </w:p>
                    </w:txbxContent>
                  </v:textbox>
                </v:shape>
                <v:shape id="Straight Arrow Connector 74" o:spid="_x0000_s1034" type="#_x0000_t32" style="position:absolute;left:11049;top:19335;width:6;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MzcxQAAANsAAAAPAAAAZHJzL2Rvd25yZXYueG1sRI/NasMw&#10;EITvhb6D2EIupZEbStK4UUJpKYT04vxArou1sZxaKyOptvv2USGQ4zAz3zCL1WAb0ZEPtWMFz+MM&#10;BHHpdM2VgsP+6+kVRIjIGhvHpOCPAqyW93cLzLXreUvdLlYiQTjkqMDE2OZShtKQxTB2LXHyTs5b&#10;jEn6SmqPfYLbRk6ybCot1pwWDLb0Yaj82f1aBedibvBT98fitN7Mz/67K2aPUqnRw/D+BiLSEG/h&#10;a3utFcxe4P9L+gFyeQEAAP//AwBQSwECLQAUAAYACAAAACEA2+H2y+4AAACFAQAAEwAAAAAAAAAA&#10;AAAAAAAAAAAAW0NvbnRlbnRfVHlwZXNdLnhtbFBLAQItABQABgAIAAAAIQBa9CxbvwAAABUBAAAL&#10;AAAAAAAAAAAAAAAAAB8BAABfcmVscy8ucmVsc1BLAQItABQABgAIAAAAIQArWMzcxQAAANsAAAAP&#10;AAAAAAAAAAAAAAAAAAcCAABkcnMvZG93bnJldi54bWxQSwUGAAAAAAMAAwC3AAAA+QIAAAAA&#10;" strokeweight="3pt">
                  <v:stroke endarrow="block"/>
                  <v:shadow color="#7f7f7f [1601]" opacity=".5" offset="1pt"/>
                </v:shape>
                <v:shape id="Flowchart: Alternate Process 75" o:spid="_x0000_s1035" type="#_x0000_t176" style="position:absolute;left:190;top:21240;width:2190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3tNxAAAANsAAAAPAAAAZHJzL2Rvd25yZXYueG1sRI9Pa8JA&#10;FMTvBb/D8gRvzUbB/omuIkqgp9ak9eDtmX3Nhmbfhuyq6bfvCgWPw8z8hlmuB9uKC/W+caxgmqQg&#10;iCunG64VfH3mjy8gfEDW2DomBb/kYb0aPSwx0+7KBV3KUIsIYZ+hAhNCl0npK0MWfeI64uh9u95i&#10;iLKvpe7xGuG2lbM0fZIWG44LBjvaGqp+yrNVkO+Kdm82r85UVJw+yuPhfapzpSbjYbMAEWgI9/B/&#10;+00reJ7D7Uv8AXL1BwAA//8DAFBLAQItABQABgAIAAAAIQDb4fbL7gAAAIUBAAATAAAAAAAAAAAA&#10;AAAAAAAAAABbQ29udGVudF9UeXBlc10ueG1sUEsBAi0AFAAGAAgAAAAhAFr0LFu/AAAAFQEAAAsA&#10;AAAAAAAAAAAAAAAAHwEAAF9yZWxzLy5yZWxzUEsBAi0AFAAGAAgAAAAhADi3e03EAAAA2wAAAA8A&#10;AAAAAAAAAAAAAAAABwIAAGRycy9kb3ducmV2LnhtbFBLBQYAAAAAAwADALcAAAD4AgAAAAA=&#10;" fillcolor="#d99694" strokecolor="#d99694" strokeweight="1pt">
                  <v:fill color2="#f2dcdb" angle="135" focus="50%" type="gradient"/>
                  <v:shadow on="t" color="#632523" opacity=".5" offset="-6pt,-6pt"/>
                  <v:textbox>
                    <w:txbxContent>
                      <w:p w14:paraId="13663D08" w14:textId="77777777" w:rsidR="00145FFA" w:rsidRPr="008E4D22" w:rsidRDefault="00145FFA" w:rsidP="00145FFA">
                        <w:pPr>
                          <w:spacing w:line="240" w:lineRule="auto"/>
                          <w:jc w:val="center"/>
                          <w:rPr>
                            <w:rtl/>
                          </w:rPr>
                        </w:pPr>
                        <w:r w:rsidRPr="008E4D22">
                          <w:rPr>
                            <w:rFonts w:hint="cs"/>
                            <w:rtl/>
                          </w:rPr>
                          <w:t>فصل پنجم:</w:t>
                        </w:r>
                        <w:r>
                          <w:rPr>
                            <w:rtl/>
                          </w:rPr>
                          <w:t xml:space="preserve"> نت</w:t>
                        </w:r>
                        <w:r>
                          <w:rPr>
                            <w:rFonts w:hint="cs"/>
                            <w:rtl/>
                          </w:rPr>
                          <w:t>ی</w:t>
                        </w:r>
                        <w:r>
                          <w:rPr>
                            <w:rFonts w:hint="eastAsia"/>
                            <w:rtl/>
                          </w:rPr>
                          <w:t>جه‌گ</w:t>
                        </w:r>
                        <w:r>
                          <w:rPr>
                            <w:rFonts w:hint="cs"/>
                            <w:rtl/>
                          </w:rPr>
                          <w:t>ی</w:t>
                        </w:r>
                        <w:r>
                          <w:rPr>
                            <w:rFonts w:hint="eastAsia"/>
                            <w:rtl/>
                          </w:rPr>
                          <w:t>ر</w:t>
                        </w:r>
                        <w:r>
                          <w:rPr>
                            <w:rFonts w:hint="cs"/>
                            <w:rtl/>
                          </w:rPr>
                          <w:t>ی</w:t>
                        </w:r>
                      </w:p>
                      <w:p w14:paraId="544010CE" w14:textId="77777777" w:rsidR="00145FFA" w:rsidRDefault="00145FFA" w:rsidP="00145FFA">
                        <w:pPr>
                          <w:jc w:val="center"/>
                          <w:rPr>
                            <w:rtl/>
                          </w:rPr>
                        </w:pPr>
                      </w:p>
                      <w:p w14:paraId="38D191D1" w14:textId="77777777" w:rsidR="00145FFA" w:rsidRDefault="00145FFA" w:rsidP="00145FFA">
                        <w:pPr>
                          <w:jc w:val="center"/>
                        </w:pPr>
                      </w:p>
                    </w:txbxContent>
                  </v:textbox>
                </v:shape>
              </v:group>
            </w:pict>
          </mc:Fallback>
        </mc:AlternateContent>
      </w:r>
    </w:p>
    <w:p w14:paraId="613FA1FB" w14:textId="65EE3A4C" w:rsidR="00145FFA" w:rsidRPr="00145FFA" w:rsidRDefault="00145FFA" w:rsidP="00145FFA">
      <w:pPr>
        <w:bidi/>
        <w:spacing w:after="0" w:line="240" w:lineRule="auto"/>
        <w:jc w:val="both"/>
        <w:rPr>
          <w:rFonts w:ascii="Times New Roman" w:eastAsia="Times New Roman" w:hAnsi="Times New Roman" w:cs="B Zar"/>
          <w:szCs w:val="26"/>
          <w:lang w:bidi="fa-IR"/>
        </w:rPr>
      </w:pPr>
    </w:p>
    <w:p w14:paraId="6135FA2A" w14:textId="77777777" w:rsidR="00145FFA" w:rsidRPr="00145FFA" w:rsidRDefault="00145FFA" w:rsidP="00145FFA">
      <w:pPr>
        <w:bidi/>
        <w:spacing w:after="0" w:line="240" w:lineRule="auto"/>
        <w:jc w:val="both"/>
        <w:rPr>
          <w:rFonts w:ascii="Times New Roman" w:eastAsia="Times New Roman" w:hAnsi="Times New Roman" w:cs="B Zar"/>
          <w:szCs w:val="26"/>
          <w:lang w:bidi="fa-IR"/>
        </w:rPr>
      </w:pPr>
    </w:p>
    <w:p w14:paraId="6ECB113F" w14:textId="77777777" w:rsidR="00145FFA" w:rsidRPr="00145FFA" w:rsidRDefault="00145FFA" w:rsidP="00145FFA">
      <w:pPr>
        <w:widowControl w:val="0"/>
        <w:bidi/>
        <w:spacing w:after="0" w:line="240" w:lineRule="auto"/>
        <w:jc w:val="center"/>
        <w:rPr>
          <w:rFonts w:ascii="Times New Roman" w:eastAsia="PMingLiU" w:hAnsi="Times New Roman" w:cs="B Zar"/>
          <w:szCs w:val="26"/>
          <w:rtl/>
          <w:lang w:eastAsia="zh-TW" w:bidi="fa-IR"/>
        </w:rPr>
      </w:pPr>
    </w:p>
    <w:p w14:paraId="7F617E9E" w14:textId="77777777" w:rsidR="00145FFA" w:rsidRPr="00145FFA" w:rsidRDefault="00145FFA" w:rsidP="00145FFA">
      <w:pPr>
        <w:widowControl w:val="0"/>
        <w:bidi/>
        <w:spacing w:after="0" w:line="240" w:lineRule="auto"/>
        <w:jc w:val="center"/>
        <w:rPr>
          <w:rFonts w:ascii="Times New Roman" w:eastAsia="PMingLiU" w:hAnsi="Times New Roman" w:cs="B Zar"/>
          <w:szCs w:val="26"/>
          <w:rtl/>
          <w:lang w:eastAsia="zh-TW" w:bidi="fa-IR"/>
        </w:rPr>
      </w:pPr>
    </w:p>
    <w:p w14:paraId="195C1C29" w14:textId="77777777" w:rsidR="009934CB" w:rsidRDefault="009934CB" w:rsidP="009934CB">
      <w:pPr>
        <w:bidi/>
        <w:spacing w:after="0" w:line="240" w:lineRule="auto"/>
        <w:rPr>
          <w:rFonts w:ascii="Times New Roman" w:eastAsia="Times New Roman" w:hAnsi="Times New Roman" w:cs="B Lotus"/>
          <w:bCs/>
          <w:rtl/>
          <w:lang w:bidi="fa-IR"/>
        </w:rPr>
      </w:pPr>
    </w:p>
    <w:p w14:paraId="43BFE1D7" w14:textId="5E165231" w:rsidR="00145FFA" w:rsidRPr="00145FFA" w:rsidRDefault="00145FFA" w:rsidP="009934CB">
      <w:pPr>
        <w:bidi/>
        <w:spacing w:after="0" w:line="240" w:lineRule="auto"/>
        <w:jc w:val="center"/>
        <w:rPr>
          <w:rFonts w:ascii="Times New Roman" w:eastAsia="PMingLiU" w:hAnsi="Times New Roman" w:cs="B Lotus"/>
          <w:bCs/>
          <w:rtl/>
          <w:lang w:bidi="fa-IR"/>
        </w:rPr>
      </w:pPr>
      <w:r w:rsidRPr="00145FFA">
        <w:rPr>
          <w:rFonts w:ascii="Times New Roman" w:eastAsia="Times New Roman" w:hAnsi="Times New Roman" w:cs="B Lotus"/>
          <w:bCs/>
          <w:rtl/>
          <w:lang w:bidi="fa-IR"/>
        </w:rPr>
        <w:lastRenderedPageBreak/>
        <w:t>شکل 1-2، ساختار پژوهش</w:t>
      </w:r>
    </w:p>
    <w:p w14:paraId="3347D76A" w14:textId="77777777" w:rsidR="00145FFA" w:rsidRPr="00145FFA" w:rsidRDefault="00145FFA" w:rsidP="00145FFA">
      <w:pPr>
        <w:jc w:val="center"/>
        <w:rPr>
          <w:rtl/>
          <w:lang w:bidi="fa-IR"/>
        </w:rPr>
      </w:pPr>
    </w:p>
    <w:p w14:paraId="37862276" w14:textId="661FBCF8" w:rsidR="00E53E1B" w:rsidRPr="009524EA" w:rsidRDefault="00145FFA" w:rsidP="00145FFA">
      <w:pPr>
        <w:pStyle w:val="ac"/>
        <w:widowControl w:val="0"/>
        <w:rPr>
          <w:rFonts w:ascii="Times New Roman" w:hAnsi="Times New Roman"/>
          <w:sz w:val="22"/>
          <w:rtl/>
          <w:lang w:bidi="fa-IR"/>
        </w:rPr>
        <w:sectPr w:rsidR="00E53E1B" w:rsidRPr="009524EA" w:rsidSect="00544B62">
          <w:footerReference w:type="default" r:id="rId12"/>
          <w:footnotePr>
            <w:numRestart w:val="eachPage"/>
          </w:footnotePr>
          <w:pgSz w:w="11907" w:h="16840" w:code="9"/>
          <w:pgMar w:top="1985" w:right="1985" w:bottom="1985" w:left="1418" w:header="1418" w:footer="850" w:gutter="0"/>
          <w:pgNumType w:start="3"/>
          <w:cols w:space="720"/>
          <w:rtlGutter/>
          <w:docGrid w:linePitch="360"/>
        </w:sectPr>
      </w:pPr>
      <w:r w:rsidRPr="009524EA">
        <w:rPr>
          <w:rFonts w:ascii="Calibri" w:cs="Arial"/>
          <w:b w:val="0"/>
          <w:bCs w:val="0"/>
          <w:sz w:val="22"/>
          <w:szCs w:val="22"/>
          <w:lang w:bidi="fa-IR"/>
        </w:rPr>
        <w:tab/>
      </w:r>
    </w:p>
    <w:p w14:paraId="2BA7AFAD" w14:textId="45E70A75" w:rsidR="00871B6A" w:rsidRPr="009524EA" w:rsidRDefault="00871B6A" w:rsidP="00F948AB">
      <w:pPr>
        <w:pStyle w:val="ac"/>
        <w:widowControl w:val="0"/>
        <w:rPr>
          <w:rFonts w:ascii="Times New Roman" w:hAnsi="Times New Roman"/>
          <w:sz w:val="22"/>
          <w:rtl/>
        </w:rPr>
      </w:pPr>
    </w:p>
    <w:p w14:paraId="4B88FD26" w14:textId="6164820E" w:rsidR="00E612E3" w:rsidRPr="009524EA" w:rsidRDefault="00E612E3" w:rsidP="00F948AB">
      <w:pPr>
        <w:pStyle w:val="ac"/>
        <w:widowControl w:val="0"/>
        <w:rPr>
          <w:rFonts w:ascii="Times New Roman" w:hAnsi="Times New Roman"/>
          <w:sz w:val="22"/>
          <w:rtl/>
        </w:rPr>
      </w:pPr>
    </w:p>
    <w:p w14:paraId="67DE3876" w14:textId="5328FDDA" w:rsidR="00E612E3" w:rsidRPr="009524EA" w:rsidRDefault="00E612E3" w:rsidP="00F948AB">
      <w:pPr>
        <w:pStyle w:val="ac"/>
        <w:widowControl w:val="0"/>
        <w:rPr>
          <w:rFonts w:ascii="Times New Roman" w:hAnsi="Times New Roman"/>
          <w:sz w:val="22"/>
          <w:rtl/>
        </w:rPr>
      </w:pPr>
    </w:p>
    <w:p w14:paraId="06CE9BD8" w14:textId="77777777" w:rsidR="004B68BE" w:rsidRPr="009524EA" w:rsidRDefault="004B68BE" w:rsidP="00F948AB">
      <w:pPr>
        <w:pStyle w:val="ac"/>
        <w:widowControl w:val="0"/>
        <w:jc w:val="center"/>
        <w:rPr>
          <w:rFonts w:ascii="Times New Roman" w:hAnsi="Times New Roman" w:cs="2  Titr"/>
          <w:sz w:val="44"/>
          <w:szCs w:val="44"/>
        </w:rPr>
      </w:pPr>
    </w:p>
    <w:p w14:paraId="2E10D45E" w14:textId="77777777" w:rsidR="004B68BE" w:rsidRPr="009524EA" w:rsidRDefault="004B68BE" w:rsidP="00F948AB">
      <w:pPr>
        <w:pStyle w:val="ac"/>
        <w:widowControl w:val="0"/>
        <w:jc w:val="center"/>
        <w:rPr>
          <w:rFonts w:ascii="Times New Roman" w:hAnsi="Times New Roman" w:cs="2  Titr"/>
          <w:sz w:val="44"/>
          <w:szCs w:val="44"/>
        </w:rPr>
      </w:pPr>
    </w:p>
    <w:p w14:paraId="5A723306" w14:textId="1BABF925" w:rsidR="00E612E3" w:rsidRPr="009524EA" w:rsidRDefault="00E612E3" w:rsidP="00F948AB">
      <w:pPr>
        <w:pStyle w:val="ac"/>
        <w:widowControl w:val="0"/>
        <w:jc w:val="center"/>
        <w:rPr>
          <w:rFonts w:ascii="Times New Roman" w:hAnsi="Times New Roman" w:cs="B Titr"/>
          <w:sz w:val="44"/>
          <w:szCs w:val="44"/>
          <w:rtl/>
          <w:lang w:bidi="fa-IR"/>
        </w:rPr>
      </w:pPr>
      <w:r w:rsidRPr="009524EA">
        <w:rPr>
          <w:rFonts w:ascii="Times New Roman" w:hAnsi="Times New Roman" w:cs="B Titr" w:hint="cs"/>
          <w:sz w:val="44"/>
          <w:szCs w:val="44"/>
          <w:rtl/>
        </w:rPr>
        <w:t>ﻓﺼﻞ</w:t>
      </w:r>
      <w:r w:rsidRPr="009524EA">
        <w:rPr>
          <w:rFonts w:ascii="Times New Roman" w:hAnsi="Times New Roman" w:cs="B Titr"/>
          <w:sz w:val="44"/>
          <w:szCs w:val="44"/>
          <w:rtl/>
        </w:rPr>
        <w:t xml:space="preserve"> </w:t>
      </w:r>
      <w:r w:rsidRPr="009524EA">
        <w:rPr>
          <w:rFonts w:ascii="Times New Roman" w:hAnsi="Times New Roman" w:cs="B Titr" w:hint="cs"/>
          <w:sz w:val="44"/>
          <w:szCs w:val="44"/>
          <w:rtl/>
        </w:rPr>
        <w:t>دوّم</w:t>
      </w:r>
      <w:r w:rsidR="004C64A0" w:rsidRPr="009524EA">
        <w:rPr>
          <w:rFonts w:ascii="Times New Roman" w:hAnsi="Times New Roman" w:cs="B Titr" w:hint="cs"/>
          <w:sz w:val="44"/>
          <w:szCs w:val="44"/>
          <w:rtl/>
          <w:lang w:bidi="fa-IR"/>
        </w:rPr>
        <w:t>:</w:t>
      </w:r>
    </w:p>
    <w:p w14:paraId="669F7F1E" w14:textId="69C8A56C" w:rsidR="00E612E3" w:rsidRPr="009524EA" w:rsidRDefault="004C64A0" w:rsidP="004C64A0">
      <w:pPr>
        <w:pStyle w:val="ac"/>
        <w:widowControl w:val="0"/>
        <w:jc w:val="center"/>
        <w:rPr>
          <w:rFonts w:ascii="Times New Roman" w:hAnsi="Times New Roman" w:cs="B Titr"/>
          <w:sz w:val="44"/>
          <w:szCs w:val="44"/>
          <w:rtl/>
        </w:rPr>
      </w:pPr>
      <w:r w:rsidRPr="009524EA">
        <w:rPr>
          <w:rFonts w:ascii="Times New Roman" w:hAnsi="Times New Roman" w:cs="B Titr" w:hint="cs"/>
          <w:sz w:val="44"/>
          <w:szCs w:val="44"/>
          <w:rtl/>
        </w:rPr>
        <w:t>مبانی نظری</w:t>
      </w:r>
      <w:r w:rsidR="00E612E3" w:rsidRPr="009524EA">
        <w:rPr>
          <w:rFonts w:ascii="Times New Roman" w:hAnsi="Times New Roman" w:cs="B Titr"/>
          <w:sz w:val="44"/>
          <w:szCs w:val="44"/>
          <w:rtl/>
        </w:rPr>
        <w:t xml:space="preserve"> </w:t>
      </w:r>
      <w:r w:rsidR="00E612E3" w:rsidRPr="009524EA">
        <w:rPr>
          <w:rFonts w:ascii="Times New Roman" w:hAnsi="Times New Roman" w:cs="B Titr" w:hint="cs"/>
          <w:sz w:val="44"/>
          <w:szCs w:val="44"/>
          <w:rtl/>
        </w:rPr>
        <w:t>و</w:t>
      </w:r>
      <w:r w:rsidR="00E612E3" w:rsidRPr="009524EA">
        <w:rPr>
          <w:rFonts w:ascii="Times New Roman" w:hAnsi="Times New Roman" w:cs="B Titr"/>
          <w:sz w:val="44"/>
          <w:szCs w:val="44"/>
          <w:rtl/>
        </w:rPr>
        <w:t xml:space="preserve"> </w:t>
      </w:r>
      <w:r w:rsidR="00E612E3" w:rsidRPr="009524EA">
        <w:rPr>
          <w:rFonts w:ascii="Times New Roman" w:hAnsi="Times New Roman" w:cs="B Titr" w:hint="cs"/>
          <w:sz w:val="44"/>
          <w:szCs w:val="44"/>
          <w:rtl/>
        </w:rPr>
        <w:t>ﭘﯿﺸﯿﻨﻪ‌ي</w:t>
      </w:r>
      <w:r w:rsidR="00E612E3" w:rsidRPr="009524EA">
        <w:rPr>
          <w:rFonts w:ascii="Times New Roman" w:hAnsi="Times New Roman" w:cs="B Titr"/>
          <w:sz w:val="44"/>
          <w:szCs w:val="44"/>
          <w:rtl/>
        </w:rPr>
        <w:t xml:space="preserve"> </w:t>
      </w:r>
      <w:r w:rsidR="00E612E3" w:rsidRPr="009524EA">
        <w:rPr>
          <w:rFonts w:ascii="Times New Roman" w:hAnsi="Times New Roman" w:cs="B Titr" w:hint="cs"/>
          <w:sz w:val="44"/>
          <w:szCs w:val="44"/>
          <w:rtl/>
        </w:rPr>
        <w:t>پژوهش</w:t>
      </w:r>
    </w:p>
    <w:p w14:paraId="7FED3054" w14:textId="77777777" w:rsidR="004C64A0" w:rsidRPr="009524EA" w:rsidRDefault="004C64A0" w:rsidP="00F948AB">
      <w:pPr>
        <w:pStyle w:val="ac"/>
        <w:widowControl w:val="0"/>
        <w:jc w:val="center"/>
        <w:rPr>
          <w:rFonts w:ascii="Times New Roman" w:hAnsi="Times New Roman" w:cs="2  Titr"/>
          <w:sz w:val="44"/>
          <w:szCs w:val="44"/>
          <w:rtl/>
        </w:rPr>
        <w:sectPr w:rsidR="004C64A0" w:rsidRPr="009524EA" w:rsidSect="004C64A0">
          <w:headerReference w:type="even" r:id="rId13"/>
          <w:headerReference w:type="default" r:id="rId14"/>
          <w:footerReference w:type="default" r:id="rId15"/>
          <w:headerReference w:type="first" r:id="rId16"/>
          <w:footnotePr>
            <w:numRestart w:val="eachPage"/>
          </w:footnotePr>
          <w:type w:val="nextColumn"/>
          <w:pgSz w:w="11907" w:h="16840" w:code="9"/>
          <w:pgMar w:top="1985" w:right="1985" w:bottom="1985" w:left="1418" w:header="1418" w:footer="850" w:gutter="0"/>
          <w:cols w:space="720"/>
          <w:rtlGutter/>
          <w:docGrid w:linePitch="360"/>
        </w:sectPr>
      </w:pPr>
    </w:p>
    <w:p w14:paraId="2877A10A" w14:textId="77777777" w:rsidR="004C64A0" w:rsidRPr="009524EA" w:rsidRDefault="004C64A0" w:rsidP="00F948AB">
      <w:pPr>
        <w:pStyle w:val="ac"/>
        <w:widowControl w:val="0"/>
        <w:jc w:val="center"/>
        <w:rPr>
          <w:rFonts w:ascii="Times New Roman" w:hAnsi="Times New Roman" w:cs="2  Titr"/>
          <w:sz w:val="44"/>
          <w:szCs w:val="44"/>
          <w:rtl/>
        </w:rPr>
        <w:sectPr w:rsidR="004C64A0" w:rsidRPr="009524EA" w:rsidSect="004C64A0">
          <w:footnotePr>
            <w:numRestart w:val="eachPage"/>
          </w:footnotePr>
          <w:type w:val="continuous"/>
          <w:pgSz w:w="11907" w:h="16840" w:code="9"/>
          <w:pgMar w:top="1985" w:right="1985" w:bottom="1985" w:left="1418" w:header="1418" w:footer="720" w:gutter="0"/>
          <w:cols w:space="720"/>
          <w:rtlGutter/>
          <w:docGrid w:linePitch="360"/>
        </w:sectPr>
      </w:pPr>
    </w:p>
    <w:p w14:paraId="52D78D2A"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38" w:name="_Toc1839570"/>
      <w:bookmarkStart w:id="39" w:name="_Toc3579867"/>
      <w:bookmarkStart w:id="40" w:name="_Toc12886420"/>
      <w:bookmarkStart w:id="41" w:name="_Toc168320198"/>
      <w:bookmarkEnd w:id="4"/>
      <w:bookmarkEnd w:id="5"/>
      <w:r w:rsidRPr="003E7FAA">
        <w:rPr>
          <w:rFonts w:ascii="Times New Roman Bold" w:hAnsi="Times New Roman Bold" w:cs="B Zar" w:hint="cs"/>
          <w:b/>
          <w:bCs/>
          <w:noProof/>
          <w:sz w:val="24"/>
          <w:szCs w:val="28"/>
          <w:rtl/>
          <w:lang w:bidi="fa-IR"/>
        </w:rPr>
        <w:lastRenderedPageBreak/>
        <w:t>مقدمه</w:t>
      </w:r>
      <w:bookmarkEnd w:id="38"/>
      <w:bookmarkEnd w:id="39"/>
      <w:bookmarkEnd w:id="40"/>
      <w:bookmarkEnd w:id="41"/>
    </w:p>
    <w:p w14:paraId="324F6C7C" w14:textId="77777777" w:rsidR="003E7FAA" w:rsidRPr="003E7FAA" w:rsidRDefault="003E7FAA" w:rsidP="003E7FAA">
      <w:pPr>
        <w:widowControl w:val="0"/>
        <w:bidi/>
        <w:spacing w:after="0" w:line="240" w:lineRule="auto"/>
        <w:ind w:firstLine="284"/>
        <w:jc w:val="both"/>
        <w:rPr>
          <w:rFonts w:ascii="Times New Roman" w:hAnsi="Times New Roman" w:cs="B Lotus"/>
          <w:sz w:val="24"/>
          <w:szCs w:val="28"/>
          <w:rtl/>
        </w:rPr>
      </w:pPr>
      <w:r w:rsidRPr="003E7FAA">
        <w:rPr>
          <w:rFonts w:ascii="Times New Roman" w:hAnsi="Times New Roman" w:cs="B Lotus" w:hint="cs"/>
          <w:sz w:val="24"/>
          <w:szCs w:val="28"/>
          <w:rtl/>
          <w:lang w:bidi="fa-IR"/>
        </w:rPr>
        <w:t xml:space="preserve">فصل حاضر در جهت هدف اصلی تحقیق در دو بخش مبانی نظری و پیشینه پژوهش به </w:t>
      </w:r>
      <w:r w:rsidRPr="003E7FAA">
        <w:rPr>
          <w:rFonts w:ascii="Times New Roman" w:hAnsi="Times New Roman" w:cs="B Lotus" w:hint="cs"/>
          <w:sz w:val="24"/>
          <w:szCs w:val="28"/>
          <w:rtl/>
        </w:rPr>
        <w:t>ﺑﺮﺭﺳﯽ</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ﺗﺎﺛﯿﺮ</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ﺭﺍﻫﺒﺮ</w:t>
      </w:r>
      <w:r w:rsidRPr="003E7FAA">
        <w:rPr>
          <w:rFonts w:ascii="Times New Roman" w:hAnsi="Times New Roman" w:cs="B Lotus" w:hint="eastAsia"/>
          <w:sz w:val="24"/>
          <w:szCs w:val="28"/>
          <w:rtl/>
        </w:rPr>
        <w:t>د</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ﺳﺎ</w:t>
      </w:r>
      <w:r w:rsidRPr="003E7FAA">
        <w:rPr>
          <w:rFonts w:ascii="Times New Roman" w:hAnsi="Times New Roman" w:cs="B Lotus" w:hint="eastAsia"/>
          <w:sz w:val="24"/>
          <w:szCs w:val="28"/>
          <w:rtl/>
        </w:rPr>
        <w:t>ز</w:t>
      </w:r>
      <w:r w:rsidRPr="003E7FAA">
        <w:rPr>
          <w:rFonts w:ascii="Times New Roman" w:hAnsi="Times New Roman" w:cs="B Lotus" w:hint="cs"/>
          <w:sz w:val="24"/>
          <w:szCs w:val="28"/>
          <w:rtl/>
        </w:rPr>
        <w:t>ﻣﺎﻧﯽ</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ﻭ</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ﻓﺮﻫﻨﮓ</w:t>
      </w:r>
      <w:r w:rsidRPr="003E7FAA">
        <w:rPr>
          <w:rFonts w:ascii="Times New Roman" w:hAnsi="Times New Roman" w:cs="B Lotus"/>
          <w:sz w:val="24"/>
          <w:szCs w:val="28"/>
          <w:rtl/>
        </w:rPr>
        <w:t xml:space="preserve"> د</w:t>
      </w:r>
      <w:r w:rsidRPr="003E7FAA">
        <w:rPr>
          <w:rFonts w:ascii="Times New Roman" w:hAnsi="Times New Roman" w:cs="B Lotus" w:hint="cs"/>
          <w:sz w:val="24"/>
          <w:szCs w:val="28"/>
          <w:rtl/>
        </w:rPr>
        <w:t>ﯾﺠﯿﺘﺎ</w:t>
      </w:r>
      <w:r w:rsidRPr="003E7FAA">
        <w:rPr>
          <w:rFonts w:ascii="Times New Roman" w:hAnsi="Times New Roman" w:cs="B Lotus" w:hint="eastAsia"/>
          <w:sz w:val="24"/>
          <w:szCs w:val="28"/>
          <w:rtl/>
        </w:rPr>
        <w:t>ل</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ﺑﺮﺳﯿﺴﺘﻢﻫﺎی</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ﻣﻨﺎﺑﻊ</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ﺍﻧﺴﺎﻧﯽ</w:t>
      </w:r>
      <w:r w:rsidRPr="003E7FAA">
        <w:rPr>
          <w:rFonts w:ascii="Times New Roman" w:hAnsi="Times New Roman" w:cs="B Lotus"/>
          <w:sz w:val="24"/>
          <w:szCs w:val="28"/>
          <w:rtl/>
        </w:rPr>
        <w:t xml:space="preserve"> </w:t>
      </w:r>
      <w:r w:rsidRPr="003E7FAA">
        <w:rPr>
          <w:rFonts w:ascii="Times New Roman" w:hAnsi="Times New Roman" w:cs="B Lotus" w:hint="cs"/>
          <w:sz w:val="24"/>
          <w:szCs w:val="28"/>
          <w:rtl/>
        </w:rPr>
        <w:t xml:space="preserve">ﻫﻮﺷﻤﻨﺪ </w:t>
      </w:r>
      <w:r w:rsidRPr="003E7FAA">
        <w:rPr>
          <w:rFonts w:ascii="Times New Roman" w:hAnsi="Times New Roman" w:cs="B Lotus" w:hint="cs"/>
          <w:sz w:val="24"/>
          <w:szCs w:val="28"/>
          <w:rtl/>
          <w:lang w:bidi="fa-IR"/>
        </w:rPr>
        <w:t>پرداخته است. در بخش نظری، توضیحاتی در مورد متغیرهای ﺭﺍﻫﺒﺮ</w:t>
      </w:r>
      <w:r w:rsidRPr="003E7FAA">
        <w:rPr>
          <w:rFonts w:ascii="Times New Roman" w:hAnsi="Times New Roman" w:cs="B Lotus" w:hint="eastAsia"/>
          <w:sz w:val="24"/>
          <w:szCs w:val="28"/>
          <w:rtl/>
          <w:lang w:bidi="fa-IR"/>
        </w:rPr>
        <w:t>د</w:t>
      </w:r>
      <w:r w:rsidRPr="003E7FAA">
        <w:rPr>
          <w:rFonts w:ascii="Times New Roman" w:hAnsi="Times New Roman" w:cs="B Lotus"/>
          <w:sz w:val="24"/>
          <w:szCs w:val="28"/>
          <w:rtl/>
          <w:lang w:bidi="fa-IR"/>
        </w:rPr>
        <w:t xml:space="preserve"> </w:t>
      </w:r>
      <w:r w:rsidRPr="003E7FAA">
        <w:rPr>
          <w:rFonts w:ascii="Times New Roman" w:hAnsi="Times New Roman" w:cs="B Lotus" w:hint="cs"/>
          <w:sz w:val="24"/>
          <w:szCs w:val="28"/>
          <w:rtl/>
          <w:lang w:bidi="fa-IR"/>
        </w:rPr>
        <w:t>ﺳﺎ</w:t>
      </w:r>
      <w:r w:rsidRPr="003E7FAA">
        <w:rPr>
          <w:rFonts w:ascii="Times New Roman" w:hAnsi="Times New Roman" w:cs="B Lotus" w:hint="eastAsia"/>
          <w:sz w:val="24"/>
          <w:szCs w:val="28"/>
          <w:rtl/>
          <w:lang w:bidi="fa-IR"/>
        </w:rPr>
        <w:t>ز</w:t>
      </w:r>
      <w:r w:rsidRPr="003E7FAA">
        <w:rPr>
          <w:rFonts w:ascii="Times New Roman" w:hAnsi="Times New Roman" w:cs="B Lotus" w:hint="cs"/>
          <w:sz w:val="24"/>
          <w:szCs w:val="28"/>
          <w:rtl/>
          <w:lang w:bidi="fa-IR"/>
        </w:rPr>
        <w:t>ﻣﺎﻧﯽ</w:t>
      </w:r>
      <w:r w:rsidRPr="003E7FAA">
        <w:rPr>
          <w:rFonts w:ascii="Times New Roman" w:hAnsi="Times New Roman" w:cs="B Lotus"/>
          <w:sz w:val="24"/>
          <w:szCs w:val="28"/>
          <w:rtl/>
          <w:lang w:bidi="fa-IR"/>
        </w:rPr>
        <w:t xml:space="preserve"> </w:t>
      </w:r>
      <w:r w:rsidRPr="003E7FAA">
        <w:rPr>
          <w:rFonts w:ascii="Times New Roman" w:hAnsi="Times New Roman" w:cs="B Lotus" w:hint="cs"/>
          <w:sz w:val="24"/>
          <w:szCs w:val="28"/>
          <w:rtl/>
          <w:lang w:bidi="fa-IR"/>
        </w:rPr>
        <w:t>،</w:t>
      </w:r>
      <w:r w:rsidRPr="003E7FAA">
        <w:rPr>
          <w:rFonts w:ascii="Times New Roman" w:hAnsi="Times New Roman" w:cs="B Lotus"/>
          <w:sz w:val="24"/>
          <w:szCs w:val="28"/>
          <w:rtl/>
          <w:lang w:bidi="fa-IR"/>
        </w:rPr>
        <w:t xml:space="preserve"> </w:t>
      </w:r>
      <w:r w:rsidRPr="003E7FAA">
        <w:rPr>
          <w:rFonts w:ascii="Times New Roman" w:hAnsi="Times New Roman" w:cs="B Lotus" w:hint="cs"/>
          <w:sz w:val="24"/>
          <w:szCs w:val="28"/>
          <w:rtl/>
          <w:lang w:bidi="fa-IR"/>
        </w:rPr>
        <w:t>ﻓﺮﻫﻨﮓ</w:t>
      </w:r>
      <w:r w:rsidRPr="003E7FAA">
        <w:rPr>
          <w:rFonts w:ascii="Times New Roman" w:hAnsi="Times New Roman" w:cs="B Lotus"/>
          <w:sz w:val="24"/>
          <w:szCs w:val="28"/>
          <w:rtl/>
          <w:lang w:bidi="fa-IR"/>
        </w:rPr>
        <w:t xml:space="preserve"> د</w:t>
      </w:r>
      <w:r w:rsidRPr="003E7FAA">
        <w:rPr>
          <w:rFonts w:ascii="Times New Roman" w:hAnsi="Times New Roman" w:cs="B Lotus" w:hint="cs"/>
          <w:sz w:val="24"/>
          <w:szCs w:val="28"/>
          <w:rtl/>
          <w:lang w:bidi="fa-IR"/>
        </w:rPr>
        <w:t>ﯾﺠﯿﺘﺎ</w:t>
      </w:r>
      <w:r w:rsidRPr="003E7FAA">
        <w:rPr>
          <w:rFonts w:ascii="Times New Roman" w:hAnsi="Times New Roman" w:cs="B Lotus" w:hint="eastAsia"/>
          <w:sz w:val="24"/>
          <w:szCs w:val="28"/>
          <w:rtl/>
          <w:lang w:bidi="fa-IR"/>
        </w:rPr>
        <w:t>ل</w:t>
      </w:r>
      <w:r w:rsidRPr="003E7FAA">
        <w:rPr>
          <w:rFonts w:ascii="Times New Roman" w:hAnsi="Times New Roman" w:cs="B Lotus" w:hint="cs"/>
          <w:sz w:val="24"/>
          <w:szCs w:val="28"/>
          <w:rtl/>
          <w:lang w:bidi="fa-IR"/>
        </w:rPr>
        <w:t xml:space="preserve"> و ﺳﯿﺴﺘﻢﻫﺎی</w:t>
      </w:r>
      <w:r w:rsidRPr="003E7FAA">
        <w:rPr>
          <w:rFonts w:ascii="Times New Roman" w:hAnsi="Times New Roman" w:cs="B Lotus"/>
          <w:sz w:val="24"/>
          <w:szCs w:val="28"/>
          <w:rtl/>
          <w:lang w:bidi="fa-IR"/>
        </w:rPr>
        <w:t xml:space="preserve"> </w:t>
      </w:r>
      <w:r w:rsidRPr="003E7FAA">
        <w:rPr>
          <w:rFonts w:ascii="Times New Roman" w:hAnsi="Times New Roman" w:cs="B Lotus" w:hint="cs"/>
          <w:sz w:val="24"/>
          <w:szCs w:val="28"/>
          <w:rtl/>
          <w:lang w:bidi="fa-IR"/>
        </w:rPr>
        <w:t>ﻣﻨﺎﺑﻊ</w:t>
      </w:r>
      <w:r w:rsidRPr="003E7FAA">
        <w:rPr>
          <w:rFonts w:ascii="Times New Roman" w:hAnsi="Times New Roman" w:cs="B Lotus"/>
          <w:sz w:val="24"/>
          <w:szCs w:val="28"/>
          <w:rtl/>
          <w:lang w:bidi="fa-IR"/>
        </w:rPr>
        <w:t xml:space="preserve"> </w:t>
      </w:r>
      <w:r w:rsidRPr="003E7FAA">
        <w:rPr>
          <w:rFonts w:ascii="Times New Roman" w:hAnsi="Times New Roman" w:cs="B Lotus" w:hint="cs"/>
          <w:sz w:val="24"/>
          <w:szCs w:val="28"/>
          <w:rtl/>
          <w:lang w:bidi="fa-IR"/>
        </w:rPr>
        <w:t>ﺍﻧﺴﺎﻧﯽ</w:t>
      </w:r>
      <w:r w:rsidRPr="003E7FAA">
        <w:rPr>
          <w:rFonts w:ascii="Times New Roman" w:hAnsi="Times New Roman" w:cs="B Lotus"/>
          <w:sz w:val="24"/>
          <w:szCs w:val="28"/>
          <w:rtl/>
          <w:lang w:bidi="fa-IR"/>
        </w:rPr>
        <w:t xml:space="preserve"> </w:t>
      </w:r>
      <w:r w:rsidRPr="003E7FAA">
        <w:rPr>
          <w:rFonts w:ascii="Times New Roman" w:hAnsi="Times New Roman" w:cs="B Lotus" w:hint="cs"/>
          <w:sz w:val="24"/>
          <w:szCs w:val="28"/>
          <w:rtl/>
          <w:lang w:bidi="fa-IR"/>
        </w:rPr>
        <w:t>ﻫﻮﺷﻤﻨﺪ</w:t>
      </w:r>
      <w:r w:rsidRPr="003E7FAA">
        <w:rPr>
          <w:rFonts w:ascii="Times New Roman" w:hAnsi="Times New Roman" w:cs="B Lotus"/>
          <w:sz w:val="24"/>
          <w:szCs w:val="28"/>
          <w:rtl/>
          <w:lang w:bidi="fa-IR"/>
        </w:rPr>
        <w:t xml:space="preserve"> </w:t>
      </w:r>
      <w:r w:rsidRPr="003E7FAA">
        <w:rPr>
          <w:rFonts w:ascii="Times New Roman" w:hAnsi="Times New Roman" w:cs="B Lotus" w:hint="cs"/>
          <w:sz w:val="24"/>
          <w:szCs w:val="28"/>
          <w:rtl/>
          <w:lang w:bidi="fa-IR"/>
        </w:rPr>
        <w:t>ارائه می‌‌شود. در بخش مبانی تجربی این فصل نیز به مطالعاتی که در خارج و داخل ایران انجام شده اشاره خواهد شد</w:t>
      </w:r>
      <w:r w:rsidRPr="003E7FAA">
        <w:rPr>
          <w:rFonts w:ascii="Times New Roman" w:hAnsi="Times New Roman" w:cs="B Lotus" w:hint="cs"/>
          <w:sz w:val="24"/>
          <w:szCs w:val="28"/>
          <w:rtl/>
        </w:rPr>
        <w:t>. در انتهای فصل نیز مدل مفهومی تحقیق معرفی می‌‌شود.</w:t>
      </w:r>
    </w:p>
    <w:p w14:paraId="2C019DED" w14:textId="77777777" w:rsidR="003E7FAA" w:rsidRPr="003E7FAA" w:rsidRDefault="003E7FAA" w:rsidP="003E7FAA">
      <w:pPr>
        <w:widowControl w:val="0"/>
        <w:bidi/>
        <w:spacing w:before="240" w:after="0" w:line="240" w:lineRule="auto"/>
        <w:jc w:val="both"/>
        <w:rPr>
          <w:rFonts w:ascii="Times New Roman Bold" w:hAnsi="Times New Roman Bold" w:cs="B Zar"/>
          <w:b/>
          <w:bCs/>
          <w:noProof/>
          <w:sz w:val="24"/>
          <w:szCs w:val="28"/>
          <w:rtl/>
          <w:lang w:bidi="fa-IR"/>
        </w:rPr>
      </w:pPr>
      <w:bookmarkStart w:id="42" w:name="_Toc168320199"/>
      <w:r w:rsidRPr="003E7FAA">
        <w:rPr>
          <w:rFonts w:ascii="Times New Roman Bold" w:hAnsi="Times New Roman Bold" w:cs="B Zar" w:hint="cs"/>
          <w:b/>
          <w:bCs/>
          <w:noProof/>
          <w:sz w:val="24"/>
          <w:szCs w:val="28"/>
          <w:rtl/>
          <w:lang w:bidi="fa-IR"/>
        </w:rPr>
        <w:t>2-1-بخش اول: مبانی نظری تحقیق</w:t>
      </w:r>
      <w:bookmarkEnd w:id="42"/>
    </w:p>
    <w:p w14:paraId="55144E82" w14:textId="77777777" w:rsidR="003E7FAA" w:rsidRPr="003E7FAA" w:rsidRDefault="003E7FAA" w:rsidP="003E7FAA">
      <w:pPr>
        <w:widowControl w:val="0"/>
        <w:bidi/>
        <w:spacing w:before="240" w:after="60" w:line="240" w:lineRule="auto"/>
        <w:jc w:val="both"/>
        <w:outlineLvl w:val="1"/>
        <w:rPr>
          <w:rFonts w:ascii="Times New Roman Bold" w:eastAsia="Times New Roman" w:hAnsi="Times New Roman Bold" w:cs="B Zar"/>
          <w:b/>
          <w:bCs/>
          <w:sz w:val="24"/>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2-1-1-  </w:t>
      </w:r>
      <w:r w:rsidRPr="003E7FAA">
        <w:rPr>
          <w:rFonts w:ascii="Times New Roman Bold" w:eastAsia="Times New Roman" w:hAnsi="Times New Roman Bold" w:cs="B Zar"/>
          <w:b/>
          <w:bCs/>
          <w:sz w:val="24"/>
          <w:szCs w:val="24"/>
          <w:rtl/>
          <w:lang w:val="x-none" w:eastAsia="x-none" w:bidi="fa-IR"/>
        </w:rPr>
        <w:t>سیستمهای منابع انسانی هوشمند</w:t>
      </w:r>
    </w:p>
    <w:p w14:paraId="0714C106" w14:textId="77777777" w:rsidR="003E7FAA" w:rsidRPr="003E7FAA" w:rsidRDefault="003E7FAA" w:rsidP="003E7FAA">
      <w:pPr>
        <w:widowControl w:val="0"/>
        <w:bidi/>
        <w:spacing w:after="60" w:line="240" w:lineRule="auto"/>
        <w:jc w:val="both"/>
        <w:rPr>
          <w:rFonts w:ascii="Times New Roman" w:hAnsi="Times New Roman" w:cs="B Lotus"/>
          <w:sz w:val="28"/>
          <w:szCs w:val="28"/>
          <w:rtl/>
        </w:rPr>
      </w:pPr>
      <w:r w:rsidRPr="003E7FAA">
        <w:rPr>
          <w:rFonts w:ascii="Times New Roman" w:hAnsi="Times New Roman" w:cs="B Lotus"/>
          <w:sz w:val="28"/>
          <w:szCs w:val="28"/>
          <w:rtl/>
        </w:rPr>
        <w:t>در جهان امروز که دانش به محور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عامل تول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ثروت و مز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رقابت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شده است،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عنوان مجموعه‌ا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نامشهود مبتن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دانش، روابط و تجارب، جا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گاه</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موفق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سازمان‌ها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افته</w:t>
      </w:r>
      <w:r w:rsidRPr="003E7FAA">
        <w:rPr>
          <w:rFonts w:ascii="Times New Roman" w:hAnsi="Times New Roman" w:cs="B Lotus"/>
          <w:sz w:val="28"/>
          <w:szCs w:val="28"/>
          <w:rtl/>
        </w:rPr>
        <w:t xml:space="preserve"> است.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که عموماً در سه بعد اصل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w:t>
      </w:r>
      <w:r w:rsidRPr="003E7FAA">
        <w:rPr>
          <w:rFonts w:ascii="Times New Roman" w:hAnsi="Times New Roman" w:cs="B Lotus" w:hint="eastAsia"/>
          <w:sz w:val="28"/>
          <w:szCs w:val="28"/>
          <w:rtl/>
        </w:rPr>
        <w:t>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دسته‌بند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مکان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تا بتواند به طور کامل شناسا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توسعه و به کار گرفته شود </w:t>
      </w:r>
      <w:r w:rsidRPr="003E7FAA">
        <w:rPr>
          <w:rFonts w:ascii="Times New Roman" w:hAnsi="Times New Roman" w:cs="Times New Roman"/>
          <w:lang w:bidi="fa-IR"/>
        </w:rPr>
        <w:t>(Prikshat et al.2023)</w:t>
      </w:r>
      <w:r w:rsidRPr="003E7FAA">
        <w:rPr>
          <w:rFonts w:ascii="Times New Roman" w:hAnsi="Times New Roman" w:cs="B Lotus"/>
          <w:sz w:val="28"/>
          <w:szCs w:val="28"/>
        </w:rPr>
        <w:t>.</w:t>
      </w:r>
      <w:r w:rsidRPr="003E7FAA">
        <w:rPr>
          <w:rFonts w:ascii="Times New Roman" w:hAnsi="Times New Roman" w:cs="B Lotus"/>
          <w:sz w:val="28"/>
          <w:szCs w:val="28"/>
          <w:rtl/>
        </w:rPr>
        <w:t>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حوزه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همواره متول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اصل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پرورش و به‌کارگ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بوده، با ظهور فناور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تحول‌آفر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آستانه دگرگون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قرار گرفته است.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توانا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شناخت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در پردازش حجم عظ</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داده، شناسا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الگوها،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تصم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نه تنها ابزارها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جد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در اخت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ار</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گذارد،</w:t>
      </w:r>
      <w:r w:rsidRPr="003E7FAA">
        <w:rPr>
          <w:rFonts w:ascii="Times New Roman" w:hAnsi="Times New Roman" w:cs="B Lotus"/>
          <w:sz w:val="28"/>
          <w:szCs w:val="28"/>
          <w:rtl/>
        </w:rPr>
        <w:t xml:space="preserve"> بلکه پارادا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حاکم بر تعامل با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بازتعر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سیستمهای منابع انسانی هوشمند را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w:t>
      </w:r>
      <w:r w:rsidRPr="003E7FAA">
        <w:rPr>
          <w:rFonts w:ascii="Times New Roman" w:hAnsi="Times New Roman" w:cs="B Lotus"/>
          <w:sz w:val="28"/>
          <w:szCs w:val="28"/>
          <w:rtl/>
        </w:rPr>
        <w:t xml:space="preserve"> رو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کرد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کپارچه</w:t>
      </w:r>
      <w:r w:rsidRPr="003E7FAA">
        <w:rPr>
          <w:rFonts w:ascii="Times New Roman" w:hAnsi="Times New Roman" w:cs="B Lotus"/>
          <w:sz w:val="28"/>
          <w:szCs w:val="28"/>
          <w:rtl/>
        </w:rPr>
        <w:t xml:space="preserve"> دانست که از قابل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فناور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تسه</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و تعم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کل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ابعاد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استفاده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w:t>
      </w:r>
      <w:r w:rsidRPr="003E7FAA">
        <w:rPr>
          <w:rFonts w:ascii="Times New Roman" w:hAnsi="Times New Roman" w:cs="Times New Roman"/>
          <w:lang w:bidi="fa-IR"/>
        </w:rPr>
        <w:t>(Cascio et al.</w:t>
      </w:r>
      <w:proofErr w:type="gramStart"/>
      <w:r w:rsidRPr="003E7FAA">
        <w:rPr>
          <w:rFonts w:ascii="Times New Roman" w:hAnsi="Times New Roman" w:cs="Times New Roman"/>
          <w:lang w:bidi="fa-IR"/>
        </w:rPr>
        <w:t>2016)</w:t>
      </w:r>
      <w:r w:rsidRPr="003E7FAA">
        <w:rPr>
          <w:rFonts w:ascii="Times New Roman" w:hAnsi="Times New Roman" w:cs="B Lotus"/>
          <w:sz w:val="28"/>
          <w:szCs w:val="28"/>
          <w:rtl/>
        </w:rPr>
        <w:t>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proofErr w:type="gramEnd"/>
      <w:r w:rsidRPr="003E7FAA">
        <w:rPr>
          <w:rFonts w:ascii="Times New Roman" w:hAnsi="Times New Roman" w:cs="B Lotus"/>
          <w:sz w:val="28"/>
          <w:szCs w:val="28"/>
          <w:rtl/>
        </w:rPr>
        <w:t xml:space="preserve">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تنها به معنا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خودکارساز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w:t>
      </w:r>
      <w:r w:rsidRPr="003E7FAA">
        <w:rPr>
          <w:rFonts w:ascii="Times New Roman" w:hAnsi="Times New Roman" w:cs="B Lotus"/>
          <w:sz w:val="28"/>
          <w:szCs w:val="28"/>
          <w:rtl/>
        </w:rPr>
        <w:t xml:space="preserve"> بلکه خلق روش‌ها و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نش‌ها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است که قبلاً به دل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محدود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محاسبات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دست‌ن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افتن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بودند.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نوشتار در پ</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آن است تا نشان دهد چگونه درهم‌تن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دن</w:t>
      </w:r>
      <w:r w:rsidRPr="003E7FAA">
        <w:rPr>
          <w:rFonts w:ascii="Times New Roman" w:hAnsi="Times New Roman" w:cs="B Lotus"/>
          <w:sz w:val="28"/>
          <w:szCs w:val="28"/>
          <w:rtl/>
        </w:rPr>
        <w:t xml:space="preserve">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w:t>
      </w:r>
      <w:bookmarkStart w:id="43" w:name="_Hlk220080847"/>
      <w:r w:rsidRPr="003E7FAA">
        <w:rPr>
          <w:rFonts w:ascii="Times New Roman" w:hAnsi="Times New Roman" w:cs="B Lotus"/>
          <w:sz w:val="28"/>
          <w:szCs w:val="28"/>
          <w:rtl/>
        </w:rPr>
        <w:t>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bookmarkEnd w:id="43"/>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هر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از ابعاد سرم</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متحول ساخته و سازمان را به سمت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شدن به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نهاد کاملاً دانش‌محور رهنمون سازد</w:t>
      </w:r>
      <w:r w:rsidRPr="003E7FAA">
        <w:rPr>
          <w:rFonts w:ascii="Times New Roman" w:hAnsi="Times New Roman" w:cs="B Lotus"/>
          <w:sz w:val="28"/>
          <w:szCs w:val="28"/>
        </w:rPr>
        <w:t>.</w:t>
      </w:r>
      <w:r w:rsidRPr="003E7FAA">
        <w:rPr>
          <w:rFonts w:ascii="Times New Roman" w:hAnsi="Times New Roman" w:cs="Times New Roman"/>
          <w:lang w:bidi="fa-IR"/>
        </w:rPr>
        <w:t xml:space="preserve"> (Prikshat et al.2023)</w:t>
      </w:r>
    </w:p>
    <w:p w14:paraId="423DB6F5"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نخست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و مستق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سیستمهای منابع انسانی هوشمند</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بر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عن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دانش، مهارت‌ها، خلاق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توانا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کارکنان سازمان متمرکز است.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با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دق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داده‌ها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sz w:val="28"/>
          <w:szCs w:val="28"/>
          <w:rtl/>
        </w:rPr>
        <w:lastRenderedPageBreak/>
        <w:t>مرتبط با عملکرد، پروفا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مهارت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تار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خچه</w:t>
      </w:r>
      <w:r w:rsidRPr="003E7FAA">
        <w:rPr>
          <w:rFonts w:ascii="Times New Roman" w:hAnsi="Times New Roman" w:cs="B Lotus"/>
          <w:sz w:val="28"/>
          <w:szCs w:val="28"/>
          <w:rtl/>
        </w:rPr>
        <w:t xml:space="preserve"> آموزش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حت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eastAsia"/>
          <w:sz w:val="28"/>
          <w:szCs w:val="28"/>
          <w:rtl/>
        </w:rPr>
        <w:t>تعاملات</w:t>
      </w:r>
      <w:r w:rsidRPr="003E7FAA">
        <w:rPr>
          <w:rFonts w:ascii="Times New Roman" w:hAnsi="Times New Roman" w:cs="B Lotus"/>
          <w:sz w:val="28"/>
          <w:szCs w:val="28"/>
          <w:rtl/>
        </w:rPr>
        <w:t xml:space="preserve"> ارتباط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کارکنان، درک</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سابقه</w:t>
      </w:r>
      <w:r w:rsidRPr="003E7FAA">
        <w:rPr>
          <w:rFonts w:ascii="Times New Roman" w:hAnsi="Times New Roman" w:cs="B Lotus"/>
          <w:sz w:val="28"/>
          <w:szCs w:val="28"/>
          <w:rtl/>
        </w:rPr>
        <w:t xml:space="preserve"> و شخص</w:t>
      </w:r>
      <w:r w:rsidRPr="003E7FAA">
        <w:rPr>
          <w:rFonts w:ascii="Times New Roman" w:hAnsi="Times New Roman" w:cs="B Lotus" w:hint="cs"/>
          <w:sz w:val="28"/>
          <w:szCs w:val="28"/>
          <w:rtl/>
        </w:rPr>
        <w:t xml:space="preserve">ی‌سازی </w:t>
      </w:r>
      <w:r w:rsidRPr="003E7FAA">
        <w:rPr>
          <w:rFonts w:ascii="Times New Roman" w:hAnsi="Times New Roman" w:cs="B Lotus" w:hint="eastAsia"/>
          <w:sz w:val="28"/>
          <w:szCs w:val="28"/>
          <w:rtl/>
        </w:rPr>
        <w:t>شده</w:t>
      </w:r>
      <w:r w:rsidRPr="003E7FAA">
        <w:rPr>
          <w:rFonts w:ascii="Times New Roman" w:hAnsi="Times New Roman" w:cs="B Lotus"/>
          <w:sz w:val="28"/>
          <w:szCs w:val="28"/>
          <w:rtl/>
        </w:rPr>
        <w:t xml:space="preserve"> از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ارائه دهد.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درک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امکان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استعدادها را به سطح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ارتقا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دهد</w:t>
      </w:r>
      <w:r w:rsidRPr="003E7FAA">
        <w:rPr>
          <w:rFonts w:ascii="Times New Roman" w:hAnsi="Times New Roman" w:cs="B Lotus"/>
          <w:sz w:val="28"/>
          <w:szCs w:val="28"/>
          <w:rtl/>
        </w:rPr>
        <w:t>. به عنوان مثال،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توانند</w:t>
      </w:r>
      <w:r w:rsidRPr="003E7FAA">
        <w:rPr>
          <w:rFonts w:ascii="Times New Roman" w:hAnsi="Times New Roman" w:cs="B Lotus"/>
          <w:sz w:val="28"/>
          <w:szCs w:val="28"/>
          <w:rtl/>
        </w:rPr>
        <w:t xml:space="preserve"> با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احتمال ترک خدمت کارکنان کل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اساس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الگوها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رفتار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به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ران</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اجازه دهند تا مداخلات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رانه</w:t>
      </w:r>
      <w:r w:rsidRPr="003E7FAA">
        <w:rPr>
          <w:rFonts w:ascii="Times New Roman" w:hAnsi="Times New Roman" w:cs="B Lotus"/>
          <w:sz w:val="28"/>
          <w:szCs w:val="28"/>
          <w:rtl/>
        </w:rPr>
        <w:t xml:space="preserve"> هدفمند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انجام دهند و از فرسا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جلوگ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کنند (مهدو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رضا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sz w:val="28"/>
          <w:szCs w:val="28"/>
          <w:rtl/>
          <w:lang w:bidi="fa-IR"/>
        </w:rPr>
        <w:t xml:space="preserve">۱۴۰۱). </w:t>
      </w:r>
      <w:r w:rsidRPr="003E7FAA">
        <w:rPr>
          <w:rFonts w:ascii="Times New Roman" w:hAnsi="Times New Roman" w:cs="B Lotus"/>
          <w:sz w:val="28"/>
          <w:szCs w:val="28"/>
          <w:rtl/>
        </w:rPr>
        <w:t>از سو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ادگ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توسعه را متحول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پلتفرم‌ها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آموزش هوشمند قادرند با تشخ</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ص</w:t>
      </w:r>
      <w:r w:rsidRPr="003E7FAA">
        <w:rPr>
          <w:rFonts w:ascii="Times New Roman" w:hAnsi="Times New Roman" w:cs="B Lotus"/>
          <w:sz w:val="28"/>
          <w:szCs w:val="28"/>
          <w:rtl/>
        </w:rPr>
        <w:t xml:space="preserve"> شکاف‌ها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مهارت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هر فرد، مس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ادگ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کاملاً شخص</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شده‌ا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کرده و محتوا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آموزش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به 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وه‌ا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ارائه دهند که با سبک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ادگ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سرعت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شرفت</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هر شخص</w:t>
      </w:r>
      <w:r w:rsidRPr="003E7FAA">
        <w:rPr>
          <w:rFonts w:ascii="Times New Roman" w:hAnsi="Times New Roman" w:cs="B Lotus"/>
          <w:sz w:val="28"/>
          <w:szCs w:val="28"/>
          <w:rtl/>
        </w:rPr>
        <w:t xml:space="preserve"> سازگار باشد.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امر، توسعه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از حالت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کنواخت</w:t>
      </w:r>
      <w:r w:rsidRPr="003E7FAA">
        <w:rPr>
          <w:rFonts w:ascii="Times New Roman" w:hAnsi="Times New Roman" w:cs="B Lotus"/>
          <w:sz w:val="28"/>
          <w:szCs w:val="28"/>
          <w:rtl/>
        </w:rPr>
        <w:t xml:space="preserve"> و دسته‌جمع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منعطف، کارآمد و مادام‌الع</w:t>
      </w:r>
      <w:r w:rsidRPr="003E7FAA">
        <w:rPr>
          <w:rFonts w:ascii="Times New Roman" w:hAnsi="Times New Roman" w:cs="B Lotus" w:hint="eastAsia"/>
          <w:sz w:val="28"/>
          <w:szCs w:val="28"/>
          <w:rtl/>
        </w:rPr>
        <w:t>مر</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همچن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در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w:t>
      </w:r>
      <w:r w:rsidRPr="003E7FAA">
        <w:rPr>
          <w:rFonts w:ascii="Times New Roman" w:hAnsi="Times New Roman" w:cs="B Lotus"/>
          <w:sz w:val="28"/>
          <w:szCs w:val="28"/>
          <w:rtl/>
        </w:rPr>
        <w:t xml:space="preserve"> جذب، الگور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توانند</w:t>
      </w:r>
      <w:r w:rsidRPr="003E7FAA">
        <w:rPr>
          <w:rFonts w:ascii="Times New Roman" w:hAnsi="Times New Roman" w:cs="B Lotus"/>
          <w:sz w:val="28"/>
          <w:szCs w:val="28"/>
          <w:rtl/>
        </w:rPr>
        <w:t xml:space="preserve"> با غربالگر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کارآمد رزومه‌ها و حت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وها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مصاحبه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شناسا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نشانگرها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غ</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رکلام</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مرتبط با شا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sz w:val="28"/>
          <w:szCs w:val="28"/>
          <w:rtl/>
        </w:rPr>
        <w:t xml:space="preserve"> دقت و انصاف در انتخاب بهتر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استعدادها را افزا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دهند</w:t>
      </w:r>
      <w:r w:rsidRPr="003E7FAA">
        <w:rPr>
          <w:rFonts w:ascii="Times New Roman" w:hAnsi="Times New Roman" w:cs="B Lotus"/>
          <w:sz w:val="28"/>
          <w:szCs w:val="28"/>
        </w:rPr>
        <w:t>.</w:t>
      </w:r>
      <w:r w:rsidRPr="003E7FAA">
        <w:rPr>
          <w:rFonts w:ascii="Times New Roman" w:hAnsi="Times New Roman" w:cs="Times New Roman"/>
          <w:lang w:bidi="fa-IR"/>
        </w:rPr>
        <w:t xml:space="preserve"> (Cascio et al.2016)</w:t>
      </w:r>
    </w:p>
    <w:p w14:paraId="54A09C2F"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که شامل نظام‌ها،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گاه‌ها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دانش، فرهنگ و فناور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است، به همان اندازه ژرف و تحول‌آفر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است.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سنت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دانش ارزشمند نهفته در تجرب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sz w:val="28"/>
          <w:szCs w:val="28"/>
          <w:rtl/>
        </w:rPr>
        <w:t xml:space="preserve"> و تعاملات کارکنان را اغلب به صورت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ستمات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ثبت و سا</w:t>
      </w:r>
      <w:r w:rsidRPr="003E7FAA">
        <w:rPr>
          <w:rFonts w:ascii="Times New Roman" w:hAnsi="Times New Roman" w:cs="B Lotus" w:hint="eastAsia"/>
          <w:sz w:val="28"/>
          <w:szCs w:val="28"/>
          <w:rtl/>
        </w:rPr>
        <w:t>ختارمند</w:t>
      </w:r>
      <w:r w:rsidRPr="003E7FAA">
        <w:rPr>
          <w:rFonts w:ascii="Times New Roman" w:hAnsi="Times New Roman" w:cs="B Lotus"/>
          <w:sz w:val="28"/>
          <w:szCs w:val="28"/>
          <w:rtl/>
        </w:rPr>
        <w:t xml:space="preserve"> نم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کرد</w:t>
      </w:r>
      <w:r w:rsidRPr="003E7FAA">
        <w:rPr>
          <w:rFonts w:ascii="Times New Roman" w:hAnsi="Times New Roman" w:cs="B Lotus"/>
          <w:sz w:val="28"/>
          <w:szCs w:val="28"/>
          <w:rtl/>
        </w:rPr>
        <w:t>.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چالش را به فرصت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نظ</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دانش هوشمند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توانند</w:t>
      </w:r>
      <w:r w:rsidRPr="003E7FAA">
        <w:rPr>
          <w:rFonts w:ascii="Times New Roman" w:hAnsi="Times New Roman" w:cs="B Lotus"/>
          <w:sz w:val="28"/>
          <w:szCs w:val="28"/>
          <w:rtl/>
        </w:rPr>
        <w:t xml:space="preserve"> به طور خودکار دانش ضمن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آشکار را از طر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ارتباطات داخل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گزارش‌ها، مکالمات و پروژه‌ها استخراج، دسته‌بند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در اخت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ار</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گران</w:t>
      </w:r>
      <w:r w:rsidRPr="003E7FAA">
        <w:rPr>
          <w:rFonts w:ascii="Times New Roman" w:hAnsi="Times New Roman" w:cs="B Lotus"/>
          <w:sz w:val="28"/>
          <w:szCs w:val="28"/>
          <w:rtl/>
        </w:rPr>
        <w:t xml:space="preserve"> قرار دهند.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کار، دانش را از انحصار افراد خارج کرده و آن را به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ماندگار و در دسترس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که هسته اصل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w:t>
      </w:r>
      <w:r w:rsidRPr="003E7FAA">
        <w:rPr>
          <w:rFonts w:ascii="Times New Roman" w:hAnsi="Times New Roman" w:cs="Times New Roman"/>
          <w:lang w:bidi="fa-IR"/>
        </w:rPr>
        <w:t>(</w:t>
      </w:r>
      <w:proofErr w:type="spellStart"/>
      <w:r w:rsidRPr="003E7FAA">
        <w:rPr>
          <w:rFonts w:ascii="Times New Roman" w:hAnsi="Times New Roman" w:cs="Times New Roman"/>
          <w:lang w:bidi="fa-IR"/>
        </w:rPr>
        <w:t>Castellacci</w:t>
      </w:r>
      <w:proofErr w:type="spellEnd"/>
      <w:r w:rsidRPr="003E7FAA">
        <w:rPr>
          <w:rFonts w:ascii="Times New Roman" w:hAnsi="Times New Roman" w:cs="Times New Roman"/>
          <w:lang w:bidi="fa-IR"/>
        </w:rPr>
        <w:t xml:space="preserve"> et al.2019)</w:t>
      </w:r>
      <w:r w:rsidRPr="003E7FAA">
        <w:rPr>
          <w:rFonts w:ascii="Times New Roman" w:hAnsi="Times New Roman" w:cs="B Lotus"/>
          <w:sz w:val="28"/>
          <w:szCs w:val="28"/>
        </w:rPr>
        <w:t>.</w:t>
      </w:r>
      <w:r w:rsidRPr="003E7FAA">
        <w:rPr>
          <w:rFonts w:ascii="Times New Roman" w:hAnsi="Times New Roman" w:cs="B Lotus"/>
          <w:sz w:val="28"/>
          <w:szCs w:val="28"/>
          <w:rtl/>
          <w:lang w:bidi="fa-IR"/>
        </w:rPr>
        <w:t xml:space="preserve">. </w:t>
      </w:r>
      <w:r w:rsidRPr="003E7FAA">
        <w:rPr>
          <w:rFonts w:ascii="Times New Roman" w:hAnsi="Times New Roman" w:cs="B Lotus"/>
          <w:sz w:val="28"/>
          <w:szCs w:val="28"/>
          <w:rtl/>
        </w:rPr>
        <w:t>علاوه بر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پرداخت حقوق و مزا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مرخص</w:t>
      </w:r>
      <w:r w:rsidRPr="003E7FAA">
        <w:rPr>
          <w:rFonts w:ascii="Times New Roman" w:hAnsi="Times New Roman" w:cs="B Lotus" w:hint="cs"/>
          <w:sz w:val="28"/>
          <w:szCs w:val="28"/>
          <w:rtl/>
        </w:rPr>
        <w:t>ی</w:t>
      </w:r>
      <w:r w:rsidRPr="003E7FAA">
        <w:rPr>
          <w:rFonts w:ascii="Times New Roman" w:hAnsi="Times New Roman" w:cs="B Lotus"/>
          <w:sz w:val="28"/>
          <w:szCs w:val="28"/>
          <w:rtl/>
        </w:rPr>
        <w:t>‌ها و ارز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عملکرد را به شدت به</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w:t>
      </w:r>
      <w:r w:rsidRPr="003E7FAA">
        <w:rPr>
          <w:rFonts w:ascii="Times New Roman" w:hAnsi="Times New Roman" w:cs="B Lotus"/>
          <w:sz w:val="28"/>
          <w:szCs w:val="28"/>
          <w:rtl/>
        </w:rPr>
        <w:t xml:space="preserve"> کند.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به</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نه تنها کارا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را افزا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دهد،</w:t>
      </w:r>
      <w:r w:rsidRPr="003E7FAA">
        <w:rPr>
          <w:rFonts w:ascii="Times New Roman" w:hAnsi="Times New Roman" w:cs="B Lotus"/>
          <w:sz w:val="28"/>
          <w:szCs w:val="28"/>
          <w:rtl/>
        </w:rPr>
        <w:t xml:space="preserve"> بلکه با آزادساز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زمان متخصصان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کارها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تکرار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فرصت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آنان فراهم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آورد</w:t>
      </w:r>
      <w:r w:rsidRPr="003E7FAA">
        <w:rPr>
          <w:rFonts w:ascii="Times New Roman" w:hAnsi="Times New Roman" w:cs="B Lotus"/>
          <w:sz w:val="28"/>
          <w:szCs w:val="28"/>
          <w:rtl/>
        </w:rPr>
        <w:t xml:space="preserve"> تا بر فعال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برنامه‌ها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توسعه رهبر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w:t>
      </w:r>
      <w:r w:rsidRPr="003E7FAA">
        <w:rPr>
          <w:rFonts w:ascii="Times New Roman" w:hAnsi="Times New Roman" w:cs="B Lotus" w:hint="eastAsia"/>
          <w:sz w:val="28"/>
          <w:szCs w:val="28"/>
          <w:rtl/>
        </w:rPr>
        <w:t>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فرهنگ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متمرکز شوند.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تغ</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تمرکز، خود به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جنبه‌ها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کمک شا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Pr>
        <w:t>.</w:t>
      </w:r>
      <w:r w:rsidRPr="003E7FAA">
        <w:rPr>
          <w:rFonts w:ascii="Times New Roman" w:hAnsi="Times New Roman" w:cs="Times New Roman"/>
          <w:lang w:bidi="fa-IR"/>
        </w:rPr>
        <w:t xml:space="preserve"> (Wirtz ,2024)</w:t>
      </w:r>
    </w:p>
    <w:p w14:paraId="3094A658"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که بر شبکه ارتباطات ارزشمند با 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نفعان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تأم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ن‌کنندگان</w:t>
      </w:r>
      <w:r w:rsidRPr="003E7FAA">
        <w:rPr>
          <w:rFonts w:ascii="Times New Roman" w:hAnsi="Times New Roman" w:cs="B Lotus"/>
          <w:sz w:val="28"/>
          <w:szCs w:val="28"/>
          <w:rtl/>
        </w:rPr>
        <w:t xml:space="preserve"> و جامعه متمرکز است،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به طور غ</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رمستق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ول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مؤثر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 بهره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برد</w:t>
      </w:r>
      <w:r w:rsidRPr="003E7FAA">
        <w:rPr>
          <w:rFonts w:ascii="Times New Roman" w:hAnsi="Times New Roman" w:cs="B Lotus"/>
          <w:sz w:val="28"/>
          <w:szCs w:val="28"/>
          <w:rtl/>
        </w:rPr>
        <w:t xml:space="preserve">. کارکنان </w:t>
      </w:r>
      <w:r w:rsidRPr="003E7FAA">
        <w:rPr>
          <w:rFonts w:ascii="Times New Roman" w:hAnsi="Times New Roman" w:cs="B Lotus"/>
          <w:sz w:val="28"/>
          <w:szCs w:val="28"/>
          <w:rtl/>
        </w:rPr>
        <w:lastRenderedPageBreak/>
        <w:t>راض</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متعهد و توانمند، مهم‌تر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سف</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ران</w:t>
      </w:r>
      <w:r w:rsidRPr="003E7FAA">
        <w:rPr>
          <w:rFonts w:ascii="Times New Roman" w:hAnsi="Times New Roman" w:cs="B Lotus"/>
          <w:sz w:val="28"/>
          <w:szCs w:val="28"/>
          <w:rtl/>
        </w:rPr>
        <w:t xml:space="preserve"> سازمان در برابر دن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خارج هس</w:t>
      </w:r>
      <w:r w:rsidRPr="003E7FAA">
        <w:rPr>
          <w:rFonts w:ascii="Times New Roman" w:hAnsi="Times New Roman" w:cs="B Lotus" w:hint="eastAsia"/>
          <w:sz w:val="28"/>
          <w:szCs w:val="28"/>
          <w:rtl/>
        </w:rPr>
        <w:t>تند</w:t>
      </w:r>
      <w:r w:rsidRPr="003E7FAA">
        <w:rPr>
          <w:rFonts w:ascii="Times New Roman" w:hAnsi="Times New Roman" w:cs="B Lotus"/>
          <w:sz w:val="28"/>
          <w:szCs w:val="28"/>
          <w:rtl/>
        </w:rPr>
        <w:t>.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کمک به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تجربه‌کارمند بهتر،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قاً</w:t>
      </w:r>
      <w:r w:rsidRPr="003E7FAA">
        <w:rPr>
          <w:rFonts w:ascii="Times New Roman" w:hAnsi="Times New Roman" w:cs="B Lotus"/>
          <w:sz w:val="28"/>
          <w:szCs w:val="28"/>
          <w:rtl/>
        </w:rPr>
        <w:t xml:space="preserve"> بر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جنبه 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گذارد</w:t>
      </w:r>
      <w:r w:rsidRPr="003E7FAA">
        <w:rPr>
          <w:rFonts w:ascii="Times New Roman" w:hAnsi="Times New Roman" w:cs="B Lotus"/>
          <w:sz w:val="28"/>
          <w:szCs w:val="28"/>
          <w:rtl/>
        </w:rPr>
        <w:t>. چت‌بات‌ها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 پاسخگو به سؤالات روت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کارکنان،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شنهاددهنده</w:t>
      </w:r>
      <w:r w:rsidRPr="003E7FAA">
        <w:rPr>
          <w:rFonts w:ascii="Times New Roman" w:hAnsi="Times New Roman" w:cs="B Lotus"/>
          <w:sz w:val="28"/>
          <w:szCs w:val="28"/>
          <w:rtl/>
        </w:rPr>
        <w:t xml:space="preserve"> هوشمند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برنامه‌ر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شغل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ابزارها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سلامت روان و رفاه کارکنان، همگ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افزا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رضا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تعهد درون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کمک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کنند</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 متعهد و مشتاق، به طور طب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تعاملات مثبت‌تر و مؤثرتر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و شرکا خواهد داشت که نت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جه</w:t>
      </w:r>
      <w:r w:rsidRPr="003E7FAA">
        <w:rPr>
          <w:rFonts w:ascii="Times New Roman" w:hAnsi="Times New Roman" w:cs="B Lotus"/>
          <w:sz w:val="28"/>
          <w:szCs w:val="28"/>
          <w:rtl/>
        </w:rPr>
        <w:t xml:space="preserve"> آن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است.</w:t>
      </w:r>
      <w:r w:rsidRPr="003E7FAA">
        <w:rPr>
          <w:rFonts w:ascii="Times New Roman" w:hAnsi="Times New Roman" w:cs="Times New Roman"/>
          <w:lang w:bidi="fa-IR"/>
        </w:rPr>
        <w:t xml:space="preserve"> (Prikshat et al.2023)</w:t>
      </w:r>
      <w:r w:rsidRPr="003E7FAA">
        <w:rPr>
          <w:rFonts w:ascii="Times New Roman" w:hAnsi="Times New Roman" w:cs="B Lotus"/>
          <w:sz w:val="28"/>
          <w:szCs w:val="28"/>
          <w:rtl/>
        </w:rPr>
        <w:t xml:space="preserve"> از جنبه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با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داده‌ها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خروج از خدمت کارکنان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نظرسنج</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 هدفمند</w:t>
      </w:r>
      <w:r w:rsidRPr="003E7FAA">
        <w:rPr>
          <w:rFonts w:ascii="Times New Roman" w:hAnsi="Times New Roman" w:cs="B Lotus"/>
          <w:sz w:val="28"/>
          <w:szCs w:val="28"/>
        </w:rPr>
        <w:t xml:space="preserve"> </w:t>
      </w:r>
      <w:r w:rsidRPr="003E7FAA">
        <w:rPr>
          <w:rFonts w:ascii="Times New Roman" w:hAnsi="Times New Roman" w:cs="B Lotus"/>
          <w:sz w:val="28"/>
          <w:szCs w:val="28"/>
          <w:rtl/>
        </w:rPr>
        <w:t>،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نش‌ها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درباره تصو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Pr>
        <w:t xml:space="preserve"> </w:t>
      </w:r>
      <w:r w:rsidRPr="003E7FAA">
        <w:rPr>
          <w:rFonts w:ascii="Times New Roman" w:hAnsi="Times New Roman" w:cs="B Lotus" w:hint="cs"/>
          <w:sz w:val="28"/>
          <w:szCs w:val="28"/>
          <w:rtl/>
        </w:rPr>
        <w:t>برند کارکنان</w:t>
      </w:r>
      <w:r w:rsidRPr="003E7FAA">
        <w:rPr>
          <w:rFonts w:ascii="Times New Roman" w:hAnsi="Times New Roman" w:cs="B Lotus"/>
          <w:sz w:val="28"/>
          <w:szCs w:val="28"/>
        </w:rPr>
        <w:t xml:space="preserve"> </w:t>
      </w:r>
      <w:r w:rsidRPr="003E7FAA">
        <w:rPr>
          <w:rFonts w:ascii="Times New Roman" w:hAnsi="Times New Roman" w:cs="B Lotus"/>
          <w:sz w:val="28"/>
          <w:szCs w:val="28"/>
          <w:rtl/>
        </w:rPr>
        <w:t>سازمان در بازار کار ارائه دهد.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نش‌ها</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بهبود جذب استعدادها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برتر و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روابط با جامعه حرفه‌ا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مورد استفاده قرار 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xml:space="preserve"> که خود بخش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گسترده‌تر سازمان محسوب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xml:space="preserve"> </w:t>
      </w:r>
      <w:r w:rsidRPr="003E7FAA">
        <w:rPr>
          <w:rFonts w:ascii="Times New Roman" w:hAnsi="Times New Roman" w:cs="B Lotus"/>
          <w:sz w:val="28"/>
          <w:szCs w:val="28"/>
        </w:rPr>
        <w:t>.</w:t>
      </w:r>
      <w:r w:rsidRPr="003E7FAA">
        <w:rPr>
          <w:rFonts w:ascii="Times New Roman" w:hAnsi="Times New Roman" w:cs="B Lotus"/>
          <w:sz w:val="28"/>
          <w:szCs w:val="28"/>
          <w:rtl/>
        </w:rPr>
        <w:t xml:space="preserve"> </w:t>
      </w:r>
      <w:r w:rsidRPr="003E7FAA">
        <w:rPr>
          <w:rFonts w:ascii="Times New Roman" w:hAnsi="Times New Roman" w:cs="B Lotus"/>
          <w:sz w:val="28"/>
          <w:szCs w:val="28"/>
          <w:rtl/>
          <w:lang w:bidi="fa-IR"/>
        </w:rPr>
        <w:t xml:space="preserve">۲۰۲۱). </w:t>
      </w:r>
      <w:r w:rsidRPr="003E7FAA">
        <w:rPr>
          <w:rFonts w:ascii="Times New Roman" w:hAnsi="Times New Roman" w:cs="B Lotus"/>
          <w:sz w:val="28"/>
          <w:szCs w:val="28"/>
          <w:rtl/>
        </w:rPr>
        <w:t>بنابرا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 از درون سازمان آغاز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xml:space="preserve"> اما 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راتش</w:t>
      </w:r>
      <w:r w:rsidRPr="003E7FAA">
        <w:rPr>
          <w:rFonts w:ascii="Times New Roman" w:hAnsi="Times New Roman" w:cs="B Lotus"/>
          <w:sz w:val="28"/>
          <w:szCs w:val="28"/>
          <w:rtl/>
        </w:rPr>
        <w:t xml:space="preserve"> در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روابط برون‌سازمان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کاملاً محسوس است</w:t>
      </w:r>
      <w:r w:rsidRPr="003E7FAA">
        <w:rPr>
          <w:rFonts w:ascii="Times New Roman" w:hAnsi="Times New Roman" w:cs="B Lotus"/>
          <w:sz w:val="28"/>
          <w:szCs w:val="28"/>
        </w:rPr>
        <w:t>.</w:t>
      </w:r>
      <w:r w:rsidRPr="003E7FAA">
        <w:rPr>
          <w:rFonts w:ascii="Times New Roman" w:hAnsi="Times New Roman" w:cs="Times New Roman"/>
          <w:lang w:bidi="fa-IR"/>
        </w:rPr>
        <w:t xml:space="preserve"> (Mollah et al.2024)</w:t>
      </w:r>
    </w:p>
    <w:p w14:paraId="51BE4DB1"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p>
    <w:p w14:paraId="0CB76355"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با</w:t>
      </w:r>
      <w:r w:rsidRPr="003E7FAA">
        <w:rPr>
          <w:rFonts w:ascii="Times New Roman" w:hAnsi="Times New Roman" w:cs="B Lotus"/>
          <w:sz w:val="28"/>
          <w:szCs w:val="28"/>
          <w:rtl/>
        </w:rPr>
        <w:t xml:space="preserve"> وجود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فرصت‌ها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چشمگ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حرکت به سمت سیستمهای منابع انسانی هوشمند</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بدون چالش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نگران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sz w:val="28"/>
          <w:szCs w:val="28"/>
          <w:rtl/>
        </w:rPr>
        <w:t xml:space="preserve"> مسئله اخلاق، حر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خصوص</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سوگ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الگور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تم‌هاست</w:t>
      </w:r>
      <w:r w:rsidRPr="003E7FAA">
        <w:rPr>
          <w:rFonts w:ascii="Times New Roman" w:hAnsi="Times New Roman" w:cs="B Lotus"/>
          <w:sz w:val="28"/>
          <w:szCs w:val="28"/>
          <w:rtl/>
        </w:rPr>
        <w:t>.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 اگر بر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داده‌ها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خ</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تبع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ض</w:t>
      </w:r>
      <w:r w:rsidRPr="003E7FAA">
        <w:rPr>
          <w:rFonts w:ascii="Times New Roman" w:hAnsi="Times New Roman" w:cs="B Lotus"/>
          <w:sz w:val="28"/>
          <w:szCs w:val="28"/>
          <w:rtl/>
        </w:rPr>
        <w:t xml:space="preserve"> آموزش بب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نند،</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توانند</w:t>
      </w:r>
      <w:r w:rsidRPr="003E7FAA">
        <w:rPr>
          <w:rFonts w:ascii="Times New Roman" w:hAnsi="Times New Roman" w:cs="B Lotus"/>
          <w:sz w:val="28"/>
          <w:szCs w:val="28"/>
          <w:rtl/>
        </w:rPr>
        <w:t xml:space="preserve"> نابرابر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موجود را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حت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نهاد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w:t>
      </w:r>
      <w:r w:rsidRPr="003E7FAA">
        <w:rPr>
          <w:rFonts w:ascii="Times New Roman" w:hAnsi="Times New Roman" w:cs="B Lotus"/>
          <w:sz w:val="28"/>
          <w:szCs w:val="28"/>
          <w:rtl/>
        </w:rPr>
        <w:t xml:space="preserve"> کنند، که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امر مستق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ماً</w:t>
      </w:r>
      <w:r w:rsidRPr="003E7FAA">
        <w:rPr>
          <w:rFonts w:ascii="Times New Roman" w:hAnsi="Times New Roman" w:cs="B Lotus"/>
          <w:sz w:val="28"/>
          <w:szCs w:val="28"/>
          <w:rtl/>
        </w:rPr>
        <w:t xml:space="preserve"> به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اعتبار سازمان آس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زند</w:t>
      </w:r>
      <w:r w:rsidRPr="003E7FAA">
        <w:rPr>
          <w:rFonts w:ascii="Times New Roman" w:hAnsi="Times New Roman" w:cs="B Lotus"/>
          <w:sz w:val="28"/>
          <w:szCs w:val="28"/>
          <w:rtl/>
        </w:rPr>
        <w:t>. نگران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کارکنان از تحت نظر قرار گرفتن دائم</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احساسات و رفتارها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شان</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به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اعتماد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کاهش تعهد منجر شود (رحمت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ناظم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sz w:val="28"/>
          <w:szCs w:val="28"/>
          <w:rtl/>
          <w:lang w:bidi="fa-IR"/>
        </w:rPr>
        <w:t xml:space="preserve">۱۴۰۰). </w:t>
      </w:r>
      <w:r w:rsidRPr="003E7FAA">
        <w:rPr>
          <w:rFonts w:ascii="Times New Roman" w:hAnsi="Times New Roman" w:cs="B Lotus"/>
          <w:sz w:val="28"/>
          <w:szCs w:val="28"/>
          <w:rtl/>
        </w:rPr>
        <w:t>چالش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w:t>
      </w:r>
      <w:r w:rsidRPr="003E7FAA">
        <w:rPr>
          <w:rFonts w:ascii="Times New Roman" w:hAnsi="Times New Roman" w:cs="B Lotus"/>
          <w:sz w:val="28"/>
          <w:szCs w:val="28"/>
          <w:rtl/>
        </w:rPr>
        <w:t xml:space="preserve"> مبرم به ارتقا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مهارت‌ها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موجود در حوزه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متخصصان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حوزه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از حالت اجراکنندگان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w:t>
      </w:r>
      <w:r w:rsidRPr="003E7FAA">
        <w:rPr>
          <w:rFonts w:ascii="Times New Roman" w:hAnsi="Times New Roman" w:cs="B Lotus"/>
          <w:sz w:val="28"/>
          <w:szCs w:val="28"/>
          <w:rtl/>
        </w:rPr>
        <w:t xml:space="preserve"> به طراحان، ناظران اخلاق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مفسران خروج</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شوند که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تسلط بر مفاه</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داده‌کاو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هو</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مقاومت در برابر تغ</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و ترس از جا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پذ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رش</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فناور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sz w:val="28"/>
          <w:szCs w:val="28"/>
          <w:rtl/>
        </w:rPr>
        <w:t xml:space="preserve"> را با مشکل مواجه کند. غلبه بر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چالش‌ها مستلزم تدو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چارچوب‌ها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اخلاق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محکم، شفاف</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در نحوه عملکرد الگور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تم‌ها،</w:t>
      </w:r>
      <w:r w:rsidRPr="003E7FAA">
        <w:rPr>
          <w:rFonts w:ascii="Times New Roman" w:hAnsi="Times New Roman" w:cs="B Lotus"/>
          <w:sz w:val="28"/>
          <w:szCs w:val="28"/>
          <w:rtl/>
        </w:rPr>
        <w:t xml:space="preserve"> مشارکت دادن کارکنان در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w:t>
      </w:r>
      <w:r w:rsidRPr="003E7FAA">
        <w:rPr>
          <w:rFonts w:ascii="Times New Roman" w:hAnsi="Times New Roman" w:cs="B Lotus"/>
          <w:sz w:val="28"/>
          <w:szCs w:val="28"/>
          <w:rtl/>
        </w:rPr>
        <w:t xml:space="preserve">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sz w:val="28"/>
          <w:szCs w:val="28"/>
          <w:rtl/>
        </w:rPr>
        <w:t xml:space="preserve">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گسترده بر 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آموزش و توانمندساز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w:t>
      </w:r>
      <w:r w:rsidRPr="003E7FAA">
        <w:rPr>
          <w:rFonts w:ascii="Times New Roman" w:hAnsi="Times New Roman" w:cs="B Lotus"/>
          <w:sz w:val="28"/>
          <w:szCs w:val="28"/>
        </w:rPr>
        <w:t>.</w:t>
      </w:r>
      <w:r w:rsidRPr="003E7FAA">
        <w:rPr>
          <w:rFonts w:ascii="Times New Roman" w:hAnsi="Times New Roman" w:cs="Times New Roman"/>
          <w:lang w:bidi="fa-IR"/>
        </w:rPr>
        <w:t xml:space="preserve"> (</w:t>
      </w:r>
      <w:proofErr w:type="spellStart"/>
      <w:r w:rsidRPr="003E7FAA">
        <w:rPr>
          <w:rFonts w:ascii="Times New Roman" w:hAnsi="Times New Roman" w:cs="Times New Roman"/>
          <w:lang w:bidi="fa-IR"/>
        </w:rPr>
        <w:t>Castellacci</w:t>
      </w:r>
      <w:proofErr w:type="spellEnd"/>
      <w:r w:rsidRPr="003E7FAA">
        <w:rPr>
          <w:rFonts w:ascii="Times New Roman" w:hAnsi="Times New Roman" w:cs="Times New Roman"/>
          <w:lang w:bidi="fa-IR"/>
        </w:rPr>
        <w:t xml:space="preserve"> et al.2019)</w:t>
      </w:r>
    </w:p>
    <w:p w14:paraId="726A7A29" w14:textId="77777777" w:rsidR="003E7FAA" w:rsidRPr="003E7FAA" w:rsidRDefault="003E7FAA" w:rsidP="003E7FAA">
      <w:pPr>
        <w:widowControl w:val="0"/>
        <w:bidi/>
        <w:spacing w:before="240" w:after="0" w:line="240" w:lineRule="auto"/>
        <w:jc w:val="both"/>
        <w:rPr>
          <w:rFonts w:ascii="Times New Roman" w:hAnsi="Times New Roman" w:cs="Times New Roman"/>
          <w:rtl/>
          <w:lang w:bidi="fa-IR"/>
        </w:rPr>
      </w:pPr>
      <w:r w:rsidRPr="003E7FAA">
        <w:rPr>
          <w:rFonts w:ascii="Times New Roman" w:hAnsi="Times New Roman" w:cs="B Lotus" w:hint="eastAsia"/>
          <w:sz w:val="28"/>
          <w:szCs w:val="28"/>
          <w:rtl/>
        </w:rPr>
        <w:t>در</w:t>
      </w:r>
      <w:r w:rsidRPr="003E7FAA">
        <w:rPr>
          <w:rFonts w:ascii="Times New Roman" w:hAnsi="Times New Roman" w:cs="B Lotus"/>
          <w:sz w:val="28"/>
          <w:szCs w:val="28"/>
          <w:rtl/>
        </w:rPr>
        <w:t xml:space="preserve"> نها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w:t>
      </w:r>
      <w:r w:rsidRPr="003E7FAA">
        <w:rPr>
          <w:rFonts w:ascii="Times New Roman" w:hAnsi="Times New Roman" w:cs="B Lotus"/>
          <w:sz w:val="28"/>
          <w:szCs w:val="28"/>
          <w:rtl/>
        </w:rPr>
        <w:t xml:space="preserve"> گفت سیستمهای منابع انسانی هوشمند</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انتخاب لوکس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گرا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w:t>
      </w:r>
      <w:r w:rsidRPr="003E7FAA">
        <w:rPr>
          <w:rFonts w:ascii="Times New Roman" w:hAnsi="Times New Roman" w:cs="B Lotus"/>
          <w:sz w:val="28"/>
          <w:szCs w:val="28"/>
          <w:rtl/>
        </w:rPr>
        <w:lastRenderedPageBreak/>
        <w:t>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نده‌نگرانه</w:t>
      </w:r>
      <w:r w:rsidRPr="003E7FAA">
        <w:rPr>
          <w:rFonts w:ascii="Times New Roman" w:hAnsi="Times New Roman" w:cs="B Lotus"/>
          <w:sz w:val="28"/>
          <w:szCs w:val="28"/>
          <w:rtl/>
        </w:rPr>
        <w:t xml:space="preserve"> صرف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w:t>
      </w:r>
      <w:r w:rsidRPr="003E7FAA">
        <w:rPr>
          <w:rFonts w:ascii="Times New Roman" w:hAnsi="Times New Roman" w:cs="B Lotus"/>
          <w:sz w:val="28"/>
          <w:szCs w:val="28"/>
          <w:rtl/>
        </w:rPr>
        <w:t xml:space="preserve"> بلکه به تدر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w:t>
      </w:r>
      <w:r w:rsidRPr="003E7FAA">
        <w:rPr>
          <w:rFonts w:ascii="Times New Roman" w:hAnsi="Times New Roman" w:cs="B Lotus"/>
          <w:sz w:val="28"/>
          <w:szCs w:val="28"/>
          <w:rtl/>
        </w:rPr>
        <w:t xml:space="preserve"> به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ضرورت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xml:space="preserve"> که قصد دارند از حداکثر پتانس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بهره ببرند.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رو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کرد،</w:t>
      </w:r>
      <w:r w:rsidRPr="003E7FAA">
        <w:rPr>
          <w:rFonts w:ascii="Times New Roman" w:hAnsi="Times New Roman" w:cs="B Lotus"/>
          <w:sz w:val="28"/>
          <w:szCs w:val="28"/>
          <w:rtl/>
        </w:rPr>
        <w:t xml:space="preserve"> با ارتقا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دقت، کارا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و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نش</w:t>
      </w:r>
      <w:r w:rsidRPr="003E7FAA">
        <w:rPr>
          <w:rFonts w:ascii="Times New Roman" w:hAnsi="Times New Roman" w:cs="B Lotus"/>
          <w:sz w:val="28"/>
          <w:szCs w:val="28"/>
          <w:rtl/>
        </w:rPr>
        <w:t xml:space="preserve"> در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رابطه‌ا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سازمان را قادر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xml:space="preserve"> تا در اقتصاد دانش‌محور امروز، چابک</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هوشمند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خود نشان دهد.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ران</w:t>
      </w:r>
      <w:r w:rsidRPr="003E7FAA">
        <w:rPr>
          <w:rFonts w:ascii="Times New Roman" w:hAnsi="Times New Roman" w:cs="B Lotus"/>
          <w:sz w:val="28"/>
          <w:szCs w:val="28"/>
          <w:rtl/>
        </w:rPr>
        <w:t xml:space="preserve"> منابع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توانا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را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دهد</w:t>
      </w:r>
      <w:r w:rsidRPr="003E7FAA">
        <w:rPr>
          <w:rFonts w:ascii="Times New Roman" w:hAnsi="Times New Roman" w:cs="B Lotus"/>
          <w:sz w:val="28"/>
          <w:szCs w:val="28"/>
          <w:rtl/>
        </w:rPr>
        <w:t xml:space="preserve"> که از سطح واکنش به وقا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ع</w:t>
      </w:r>
      <w:r w:rsidRPr="003E7FAA">
        <w:rPr>
          <w:rFonts w:ascii="Times New Roman" w:hAnsi="Times New Roman" w:cs="B Lotus"/>
          <w:sz w:val="28"/>
          <w:szCs w:val="28"/>
          <w:rtl/>
        </w:rPr>
        <w:t xml:space="preserve"> فراتر رفته و بر اساس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نش‌ها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اقدامات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ش‌دستانه</w:t>
      </w:r>
      <w:r w:rsidRPr="003E7FAA">
        <w:rPr>
          <w:rFonts w:ascii="Times New Roman" w:hAnsi="Times New Roman" w:cs="B Lotus"/>
          <w:sz w:val="28"/>
          <w:szCs w:val="28"/>
          <w:rtl/>
        </w:rPr>
        <w:t xml:space="preserve"> و توسعه‌گرا انجام دهند.</w:t>
      </w:r>
      <w:r w:rsidRPr="003E7FAA">
        <w:rPr>
          <w:rFonts w:ascii="Times New Roman" w:hAnsi="Times New Roman" w:cs="Times New Roman"/>
          <w:lang w:bidi="fa-IR"/>
        </w:rPr>
        <w:t xml:space="preserve"> (Wirtz,.2024)</w:t>
      </w:r>
      <w:r w:rsidRPr="003E7FAA">
        <w:rPr>
          <w:rFonts w:ascii="Times New Roman" w:hAnsi="Times New Roman" w:cs="B Lotus"/>
          <w:sz w:val="28"/>
          <w:szCs w:val="28"/>
          <w:rtl/>
        </w:rPr>
        <w:t xml:space="preserve"> با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حال،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به خاطر داشت که هوش مصنوع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حوزه، جا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قضاوت انسان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همدل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رهبر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الهام‌بخش و اخلاق حرفه‌ا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xml:space="preserve"> بلکه ابزار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قدرتمند در خدمت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جنبه‌ه</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موفق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نها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در گرو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تعادل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هوشمندانه است؛ تعادل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در آن، قدرت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نظ</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ماش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با خرد، تجربه و ارزش‌ها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هم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آم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زد</w:t>
      </w:r>
      <w:r w:rsidRPr="003E7FAA">
        <w:rPr>
          <w:rFonts w:ascii="Times New Roman" w:hAnsi="Times New Roman" w:cs="B Lotus"/>
          <w:sz w:val="28"/>
          <w:szCs w:val="28"/>
          <w:rtl/>
        </w:rPr>
        <w:t xml:space="preserve"> تا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نه به عنوان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عدد در ترازنامه، بلکه به عنوان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موتور زنده، پو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و نوآور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خلق ارزش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به کار گرفته شود. 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w:t>
      </w:r>
      <w:r w:rsidRPr="003E7FAA">
        <w:rPr>
          <w:rFonts w:ascii="Times New Roman" w:hAnsi="Times New Roman" w:cs="B Lotus"/>
          <w:sz w:val="28"/>
          <w:szCs w:val="28"/>
          <w:rtl/>
        </w:rPr>
        <w:t xml:space="preserve"> متعلق به سازمان‌ها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است که بتوانند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همز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سازنده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انسان و ماش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را در قلب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نهاد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w:t>
      </w:r>
      <w:r w:rsidRPr="003E7FAA">
        <w:rPr>
          <w:rFonts w:ascii="Times New Roman" w:hAnsi="Times New Roman" w:cs="B Lotus"/>
          <w:sz w:val="28"/>
          <w:szCs w:val="28"/>
          <w:rtl/>
        </w:rPr>
        <w:t xml:space="preserve"> کنند</w:t>
      </w:r>
      <w:r w:rsidRPr="003E7FAA">
        <w:rPr>
          <w:rFonts w:ascii="Times New Roman" w:hAnsi="Times New Roman" w:cs="B Lotus"/>
          <w:sz w:val="28"/>
          <w:szCs w:val="28"/>
        </w:rPr>
        <w:t>.</w:t>
      </w:r>
      <w:r w:rsidRPr="003E7FAA">
        <w:rPr>
          <w:rFonts w:ascii="Times New Roman" w:hAnsi="Times New Roman" w:cs="Times New Roman"/>
          <w:lang w:bidi="fa-IR"/>
        </w:rPr>
        <w:t xml:space="preserve"> (Prikshat et al.2023)</w:t>
      </w:r>
    </w:p>
    <w:p w14:paraId="79DD5F44" w14:textId="77777777" w:rsidR="003E7FAA" w:rsidRPr="003E7FAA" w:rsidRDefault="003E7FAA" w:rsidP="003E7FAA">
      <w:pPr>
        <w:bidi/>
        <w:spacing w:before="240"/>
        <w:jc w:val="both"/>
        <w:rPr>
          <w:rFonts w:ascii="Times New Roman Bold" w:eastAsia="Times New Roman" w:hAnsi="Times New Roman Bold" w:cs="B Zar"/>
          <w:b/>
          <w:bCs/>
          <w:szCs w:val="24"/>
          <w:rtl/>
          <w:lang w:val="x-none" w:eastAsia="x-none" w:bidi="fa-IR"/>
        </w:rPr>
      </w:pPr>
      <w:r w:rsidRPr="003E7FAA">
        <w:rPr>
          <w:rFonts w:ascii="Times New Roman Bold" w:hAnsi="Times New Roman Bold" w:cs="B Zar" w:hint="cs"/>
          <w:b/>
          <w:bCs/>
          <w:rtl/>
        </w:rPr>
        <w:t>2-1-2-</w:t>
      </w:r>
      <w:r w:rsidRPr="003E7FAA">
        <w:rPr>
          <w:rtl/>
        </w:rPr>
        <w:t xml:space="preserve"> </w:t>
      </w:r>
      <w:r w:rsidRPr="003E7FAA">
        <w:rPr>
          <w:rFonts w:ascii="Times New Roman Bold" w:eastAsia="Times New Roman" w:hAnsi="Times New Roman Bold" w:cs="B Zar"/>
          <w:b/>
          <w:bCs/>
          <w:szCs w:val="24"/>
          <w:rtl/>
          <w:lang w:val="x-none" w:eastAsia="x-none" w:bidi="fa-IR"/>
        </w:rPr>
        <w:t>منابع انسان</w:t>
      </w:r>
      <w:r w:rsidRPr="003E7FAA">
        <w:rPr>
          <w:rFonts w:ascii="Times New Roman Bold" w:eastAsia="Times New Roman" w:hAnsi="Times New Roman Bold" w:cs="B Zar" w:hint="cs"/>
          <w:b/>
          <w:bCs/>
          <w:szCs w:val="24"/>
          <w:rtl/>
          <w:lang w:val="x-none" w:eastAsia="x-none" w:bidi="fa-IR"/>
        </w:rPr>
        <w:t>ی</w:t>
      </w:r>
    </w:p>
    <w:p w14:paraId="3C9CB4F4"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sz w:val="28"/>
          <w:szCs w:val="28"/>
          <w:rtl/>
          <w:lang w:val="x-none" w:eastAsia="x-none"/>
        </w:rPr>
        <w:t>در جهان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w:t>
      </w:r>
      <w:r w:rsidRPr="003E7FAA">
        <w:rPr>
          <w:rFonts w:ascii="Times New Roman Bold" w:eastAsia="Times New Roman" w:hAnsi="Times New Roman Bold" w:cs="B Lotus"/>
          <w:sz w:val="28"/>
          <w:szCs w:val="28"/>
          <w:rtl/>
          <w:lang w:val="x-none" w:eastAsia="x-none"/>
        </w:rPr>
        <w:t xml:space="preserve"> و دانش‌محور کنون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دارا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ناملموس و مبتن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دانش، به عنوان اصل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منابع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ارزش و مز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رقابت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دار</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سازمان‌ها شناخته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شوند</w:t>
      </w:r>
      <w:r w:rsidRPr="003E7FAA">
        <w:rPr>
          <w:rFonts w:ascii="Times New Roman Bold" w:eastAsia="Times New Roman" w:hAnsi="Times New Roman Bold" w:cs="B Lotus"/>
          <w:sz w:val="28"/>
          <w:szCs w:val="28"/>
          <w:rtl/>
          <w:lang w:val="x-none" w:eastAsia="x-none"/>
        </w:rPr>
        <w:t>.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به عنوان مفهوم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فراگ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که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sz w:val="28"/>
          <w:szCs w:val="28"/>
          <w:rtl/>
          <w:lang w:val="x-none" w:eastAsia="x-none"/>
        </w:rPr>
        <w:t xml:space="preserve"> را در بر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رد،</w:t>
      </w:r>
      <w:r w:rsidRPr="003E7FAA">
        <w:rPr>
          <w:rFonts w:ascii="Times New Roman Bold" w:eastAsia="Times New Roman" w:hAnsi="Times New Roman Bold" w:cs="B Lotus"/>
          <w:sz w:val="28"/>
          <w:szCs w:val="28"/>
          <w:rtl/>
          <w:lang w:val="x-none" w:eastAsia="x-none"/>
        </w:rPr>
        <w:t xml:space="preserve"> عموماً در سه بعد اساس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دسته</w:t>
      </w:r>
      <w:r w:rsidRPr="003E7FAA">
        <w:rPr>
          <w:rFonts w:ascii="Times New Roman Bold" w:eastAsia="Times New Roman" w:hAnsi="Times New Roman Bold" w:cs="B Lotus" w:hint="eastAsia"/>
          <w:sz w:val="28"/>
          <w:szCs w:val="28"/>
          <w:rtl/>
          <w:lang w:val="x-none" w:eastAsia="x-none"/>
        </w:rPr>
        <w:t>‌بند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گردد</w:t>
      </w:r>
      <w:r w:rsidRPr="003E7FAA">
        <w:rPr>
          <w:rFonts w:ascii="Times New Roman Bold" w:eastAsia="Times New Roman" w:hAnsi="Times New Roman Bold" w:cs="B Lotus"/>
          <w:sz w:val="28"/>
          <w:szCs w:val="28"/>
          <w:rtl/>
          <w:lang w:val="x-none" w:eastAsia="x-none"/>
        </w:rPr>
        <w:t>: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شامل دانش، مهارت‌ها و توانا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افراد است؛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متشکل از نظام‌ها،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sz w:val="28"/>
          <w:szCs w:val="28"/>
          <w:rtl/>
          <w:lang w:val="x-none" w:eastAsia="x-none"/>
        </w:rPr>
        <w:t xml:space="preserve">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گاه‌ها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 و فرهنگ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و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ارزش نهفته در شبکه ارتباطات با 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نفعان</w:t>
      </w:r>
      <w:r w:rsidRPr="003E7FAA">
        <w:rPr>
          <w:rFonts w:ascii="Times New Roman Bold" w:eastAsia="Times New Roman" w:hAnsi="Times New Roman Bold" w:cs="B Lotus"/>
          <w:sz w:val="28"/>
          <w:szCs w:val="28"/>
          <w:rtl/>
          <w:lang w:val="x-none" w:eastAsia="x-none"/>
        </w:rPr>
        <w:t xml:space="preserve"> خارج</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مانند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و شرکا را نما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کند</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sz w:val="28"/>
          <w:szCs w:val="28"/>
          <w:lang w:val="x-none" w:eastAsia="x-none"/>
        </w:rPr>
        <w:t>.</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sz w:val="28"/>
          <w:szCs w:val="28"/>
          <w:rtl/>
          <w:lang w:val="x-none" w:eastAsia="x-none"/>
        </w:rPr>
        <w:t>در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عنوان عملکرد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و غ</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با تمام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ابعاد درگ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است، نقش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محور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کپارچه‌کننده</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فا</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w:hAnsi="Times New Roman" w:cs="Times New Roman"/>
          <w:lang w:bidi="fa-IR"/>
        </w:rPr>
        <w:t>(Prikshat et al.2023)</w:t>
      </w:r>
      <w:r w:rsidRPr="003E7FAA">
        <w:rPr>
          <w:rFonts w:ascii="Times New Roman Bold" w:eastAsia="Times New Roman" w:hAnsi="Times New Roman Bold" w:cs="B Lotus"/>
          <w:sz w:val="28"/>
          <w:szCs w:val="28"/>
          <w:rtl/>
          <w:lang w:val="x-none" w:eastAsia="x-none"/>
        </w:rPr>
        <w:t>. امروزه،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w:t>
      </w:r>
      <w:r w:rsidRPr="003E7FAA">
        <w:rPr>
          <w:rFonts w:ascii="Times New Roman Bold" w:eastAsia="Times New Roman" w:hAnsi="Times New Roman Bold" w:cs="B Lotus"/>
          <w:sz w:val="28"/>
          <w:szCs w:val="28"/>
          <w:rtl/>
          <w:lang w:val="x-none" w:eastAsia="x-none"/>
        </w:rPr>
        <w:t xml:space="preserve"> صرفاً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واحد پشت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بان</w:t>
      </w:r>
      <w:r w:rsidRPr="003E7FAA">
        <w:rPr>
          <w:rFonts w:ascii="Times New Roman Bold" w:eastAsia="Times New Roman" w:hAnsi="Times New Roman Bold" w:cs="B Lotus"/>
          <w:sz w:val="28"/>
          <w:szCs w:val="28"/>
          <w:rtl/>
          <w:lang w:val="x-none" w:eastAsia="x-none"/>
        </w:rPr>
        <w:t xml:space="preserve"> با وظا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sz w:val="28"/>
          <w:szCs w:val="28"/>
          <w:rtl/>
          <w:lang w:val="x-none" w:eastAsia="x-none"/>
        </w:rPr>
        <w:t xml:space="preserve"> ادار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اجرا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محسوب نم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بلکه به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شر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استراتژ</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گشته که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توسعه و به کارگ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مؤثر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در قلب مأمور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خود قرار داده است.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تحول، از درک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واقع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نشأت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رد</w:t>
      </w:r>
      <w:r w:rsidRPr="003E7FAA">
        <w:rPr>
          <w:rFonts w:ascii="Times New Roman Bold" w:eastAsia="Times New Roman" w:hAnsi="Times New Roman Bold" w:cs="B Lotus"/>
          <w:sz w:val="28"/>
          <w:szCs w:val="28"/>
          <w:rtl/>
          <w:lang w:val="x-none" w:eastAsia="x-none"/>
        </w:rPr>
        <w:t xml:space="preserve"> که افراد، خالق و حامل دانش هستند، ساختارها، بستر نهاد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نه‌ساز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sz w:val="28"/>
          <w:szCs w:val="28"/>
          <w:rtl/>
          <w:lang w:val="x-none" w:eastAsia="x-none"/>
        </w:rPr>
        <w:lastRenderedPageBreak/>
        <w:t>دانش را فراهم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آورند و روابط، مجرا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خلق ارزش از طر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دانش به شمار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روند</w:t>
      </w:r>
      <w:r w:rsidRPr="003E7FAA">
        <w:rPr>
          <w:rFonts w:ascii="Times New Roman Bold" w:eastAsia="Times New Roman" w:hAnsi="Times New Roman Bold" w:cs="B Lotus"/>
          <w:sz w:val="28"/>
          <w:szCs w:val="28"/>
          <w:rtl/>
          <w:lang w:val="x-none" w:eastAsia="x-none"/>
        </w:rPr>
        <w:t>. بنابرا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بررس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نقش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تقو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حفظ و جهت‌ده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هر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از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ابعاد، درک عم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چگونگ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مفهوم نظر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واقع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ارزش‌آفر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ارائه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دهد</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(Pejic-Bach et al.2020)</w:t>
      </w:r>
    </w:p>
    <w:p w14:paraId="62D6DB37"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نزد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و 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ارتباط را با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دارد، چرا که رسالت اصل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آن، جذب، پرورش، انگ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زش</w:t>
      </w:r>
      <w:r w:rsidRPr="003E7FAA">
        <w:rPr>
          <w:rFonts w:ascii="Times New Roman Bold" w:eastAsia="Times New Roman" w:hAnsi="Times New Roman Bold" w:cs="B Lotus"/>
          <w:sz w:val="28"/>
          <w:szCs w:val="28"/>
          <w:rtl/>
          <w:lang w:val="x-none" w:eastAsia="x-none"/>
        </w:rPr>
        <w:t xml:space="preserve"> و حفظ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است.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دانش نهفته در ذهن کارکنان، خلاق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آنان و توانا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حل مسئله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شان</w:t>
      </w:r>
      <w:r w:rsidRPr="003E7FAA">
        <w:rPr>
          <w:rFonts w:ascii="Times New Roman Bold" w:eastAsia="Times New Roman" w:hAnsi="Times New Roman Bold" w:cs="B Lotus"/>
          <w:sz w:val="28"/>
          <w:szCs w:val="28"/>
          <w:rtl/>
          <w:lang w:val="x-none" w:eastAsia="x-none"/>
        </w:rPr>
        <w:t xml:space="preserve"> است که منشأ اصل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نوآو</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خلق ارزش به حساب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w:t>
      </w:r>
      <w:r w:rsidRPr="003E7FAA">
        <w:rPr>
          <w:rFonts w:ascii="Times New Roman" w:hAnsi="Times New Roman" w:cs="Times New Roman"/>
          <w:lang w:bidi="fa-IR"/>
        </w:rPr>
        <w:t>(Torres et al.2017)</w:t>
      </w:r>
      <w:r w:rsidRPr="003E7FAA">
        <w:rPr>
          <w:rFonts w:ascii="Times New Roman Bold" w:eastAsia="Times New Roman" w:hAnsi="Times New Roman Bold" w:cs="B Lotus"/>
          <w:sz w:val="28"/>
          <w:szCs w:val="28"/>
          <w:lang w:val="x-none" w:eastAsia="x-none"/>
        </w:rPr>
        <w:t>.</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sz w:val="28"/>
          <w:szCs w:val="28"/>
          <w:rtl/>
          <w:lang w:val="x-none" w:eastAsia="x-none"/>
        </w:rPr>
        <w:t>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طر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جذب و انتخاب، در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شناسا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و جذب استعدادها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است که نه تنها مهارت‌ها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مورد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از</w:t>
      </w:r>
      <w:r w:rsidRPr="003E7FAA">
        <w:rPr>
          <w:rFonts w:ascii="Times New Roman Bold" w:eastAsia="Times New Roman" w:hAnsi="Times New Roman Bold" w:cs="B Lotus"/>
          <w:sz w:val="28"/>
          <w:szCs w:val="28"/>
          <w:rtl/>
          <w:lang w:val="x-none" w:eastAsia="x-none"/>
        </w:rPr>
        <w:t xml:space="preserve"> را دارا هستند، بلکه با ارزش‌ها و فرهنگ سازمان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همخوان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داشته و پ</w:t>
      </w:r>
      <w:r w:rsidRPr="003E7FAA">
        <w:rPr>
          <w:rFonts w:ascii="Times New Roman Bold" w:eastAsia="Times New Roman" w:hAnsi="Times New Roman Bold" w:cs="B Lotus" w:hint="eastAsia"/>
          <w:sz w:val="28"/>
          <w:szCs w:val="28"/>
          <w:rtl/>
          <w:lang w:val="x-none" w:eastAsia="x-none"/>
        </w:rPr>
        <w:t>تانس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رشد را در خود دارند. پس از جذب، برنامه‌ها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آموزش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توسعه‌ا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هدفمند، به افزا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دانش و ارتقا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مهارت‌ها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کارکنان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پردازند</w:t>
      </w:r>
      <w:r w:rsidRPr="003E7FAA">
        <w:rPr>
          <w:rFonts w:ascii="Times New Roman Bold" w:eastAsia="Times New Roman" w:hAnsi="Times New Roman Bold" w:cs="B Lotus"/>
          <w:sz w:val="28"/>
          <w:szCs w:val="28"/>
          <w:rtl/>
          <w:lang w:val="x-none" w:eastAsia="x-none"/>
        </w:rPr>
        <w:t xml:space="preserve"> و 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ترت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w:t>
      </w:r>
      <w:r w:rsidRPr="003E7FAA">
        <w:rPr>
          <w:rFonts w:ascii="Times New Roman Bold" w:eastAsia="Times New Roman" w:hAnsi="Times New Roman Bold" w:cs="B Lotus"/>
          <w:sz w:val="28"/>
          <w:szCs w:val="28"/>
          <w:rtl/>
          <w:lang w:val="x-none" w:eastAsia="x-none"/>
        </w:rPr>
        <w:t xml:space="preserve">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به طور مستمر بهبود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بخشند</w:t>
      </w:r>
      <w:r w:rsidRPr="003E7FAA">
        <w:rPr>
          <w:rFonts w:ascii="Times New Roman Bold" w:eastAsia="Times New Roman" w:hAnsi="Times New Roman Bold" w:cs="B Lotus"/>
          <w:sz w:val="28"/>
          <w:szCs w:val="28"/>
          <w:rtl/>
          <w:lang w:val="x-none" w:eastAsia="x-none"/>
        </w:rPr>
        <w:t>.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عملکرد و پاداش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با شناسا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و تقد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از شا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sz w:val="28"/>
          <w:szCs w:val="28"/>
          <w:rtl/>
          <w:lang w:val="x-none" w:eastAsia="x-none"/>
        </w:rPr>
        <w:t xml:space="preserve"> و دستاوردها، انگ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زه</w:t>
      </w:r>
      <w:r w:rsidRPr="003E7FAA">
        <w:rPr>
          <w:rFonts w:ascii="Times New Roman Bold" w:eastAsia="Times New Roman" w:hAnsi="Times New Roman Bold" w:cs="B Lotus"/>
          <w:sz w:val="28"/>
          <w:szCs w:val="28"/>
          <w:rtl/>
          <w:lang w:val="x-none" w:eastAsia="x-none"/>
        </w:rPr>
        <w:t xml:space="preserve"> کارکنان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به کارگ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 خود را تقو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کنند</w:t>
      </w:r>
      <w:r w:rsidRPr="003E7FAA">
        <w:rPr>
          <w:rFonts w:ascii="Times New Roman Bold" w:eastAsia="Times New Roman" w:hAnsi="Times New Roman Bold" w:cs="B Lotus"/>
          <w:sz w:val="28"/>
          <w:szCs w:val="28"/>
          <w:rtl/>
          <w:lang w:val="x-none" w:eastAsia="x-none"/>
        </w:rPr>
        <w:t>. به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ساده‌تر،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مسئول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کار بالقوه به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بالفعل و پربازده را بر عهده دارد. بدون عملکردها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اثربخش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دان</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و مهارت افراد ممکن است به طور کامل شکوفا نشده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w:t>
      </w:r>
      <w:r w:rsidRPr="003E7FAA">
        <w:rPr>
          <w:rFonts w:ascii="Times New Roman Bold" w:eastAsia="Times New Roman" w:hAnsi="Times New Roman Bold" w:cs="B Lotus"/>
          <w:sz w:val="28"/>
          <w:szCs w:val="28"/>
          <w:rtl/>
          <w:lang w:val="x-none" w:eastAsia="x-none"/>
        </w:rPr>
        <w:t xml:space="preserve"> در جهت اهداف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هدا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نگردد</w:t>
      </w:r>
      <w:r w:rsidRPr="003E7FAA">
        <w:rPr>
          <w:rFonts w:ascii="Times New Roman Bold" w:eastAsia="Times New Roman" w:hAnsi="Times New Roman Bold" w:cs="B Lotus"/>
          <w:sz w:val="28"/>
          <w:szCs w:val="28"/>
          <w:lang w:val="x-none" w:eastAsia="x-none"/>
        </w:rPr>
        <w:t>.</w:t>
      </w:r>
    </w:p>
    <w:p w14:paraId="67A4C05E"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اگر</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دانش موجود در افراد بدان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نقش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ساختن پل‌ها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است که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دانش فرد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به دارا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جمع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مبدل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سازد</w:t>
      </w:r>
      <w:r w:rsidRPr="003E7FAA">
        <w:rPr>
          <w:rFonts w:ascii="Times New Roman Bold" w:eastAsia="Times New Roman" w:hAnsi="Times New Roman Bold" w:cs="B Lotus"/>
          <w:sz w:val="28"/>
          <w:szCs w:val="28"/>
          <w:rtl/>
          <w:lang w:val="x-none" w:eastAsia="x-none"/>
        </w:rPr>
        <w:t>.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شامل همه آن 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است که پس از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ساعت کار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سازم</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باق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ماند</w:t>
      </w:r>
      <w:r w:rsidRPr="003E7FAA">
        <w:rPr>
          <w:rFonts w:ascii="Times New Roman Bold" w:eastAsia="Times New Roman" w:hAnsi="Times New Roman Bold" w:cs="B Lotus"/>
          <w:sz w:val="28"/>
          <w:szCs w:val="28"/>
          <w:rtl/>
          <w:lang w:val="x-none" w:eastAsia="x-none"/>
        </w:rPr>
        <w:t>: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sz w:val="28"/>
          <w:szCs w:val="28"/>
          <w:rtl/>
          <w:lang w:val="x-none" w:eastAsia="x-none"/>
        </w:rPr>
        <w:t xml:space="preserve">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گاه‌ها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داده، دستورالعمل‌ها، فرهنگ،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فناور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اطلاعات و هر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به کارکنان امکان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دهد</w:t>
      </w:r>
      <w:r w:rsidRPr="003E7FAA">
        <w:rPr>
          <w:rFonts w:ascii="Times New Roman Bold" w:eastAsia="Times New Roman" w:hAnsi="Times New Roman Bold" w:cs="B Lotus"/>
          <w:sz w:val="28"/>
          <w:szCs w:val="28"/>
          <w:rtl/>
          <w:lang w:val="x-none" w:eastAsia="x-none"/>
        </w:rPr>
        <w:t xml:space="preserve"> عملکرد مؤثرتر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داشته باشند</w:t>
      </w:r>
      <w:r w:rsidRPr="003E7FAA">
        <w:rPr>
          <w:rFonts w:ascii="Times New Roman" w:hAnsi="Times New Roman" w:cs="Times New Roman"/>
          <w:lang w:bidi="fa-IR"/>
        </w:rPr>
        <w:t>(Pejic-Bach et al.2020)</w:t>
      </w:r>
      <w:r w:rsidRPr="003E7FAA">
        <w:rPr>
          <w:rFonts w:ascii="Times New Roman" w:hAnsi="Times New Roman" w:cs="B Lotus"/>
          <w:sz w:val="28"/>
          <w:szCs w:val="28"/>
          <w:rtl/>
        </w:rPr>
        <w:t xml:space="preserve"> </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sz w:val="28"/>
          <w:szCs w:val="28"/>
          <w:lang w:val="x-none" w:eastAsia="x-none"/>
        </w:rPr>
        <w:t>.</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sz w:val="28"/>
          <w:szCs w:val="28"/>
          <w:rtl/>
          <w:lang w:val="x-none" w:eastAsia="x-none"/>
        </w:rPr>
        <w:t>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ساختارها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مناسب، تعر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sz w:val="28"/>
          <w:szCs w:val="28"/>
          <w:rtl/>
          <w:lang w:val="x-none" w:eastAsia="x-none"/>
        </w:rPr>
        <w:t xml:space="preserve"> شفاف نقش‌ها و مسئول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ت‌ها</w:t>
      </w:r>
      <w:r w:rsidRPr="003E7FAA">
        <w:rPr>
          <w:rFonts w:ascii="Times New Roman Bold" w:eastAsia="Times New Roman" w:hAnsi="Times New Roman Bold" w:cs="B Lotus"/>
          <w:sz w:val="28"/>
          <w:szCs w:val="28"/>
          <w:rtl/>
          <w:lang w:val="x-none" w:eastAsia="x-none"/>
        </w:rPr>
        <w:t xml:space="preserve"> و استقرار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دانش، بستر لازم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تسه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دانش و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آن از حالت ضمن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آشکار را فراهم </w:t>
      </w:r>
      <w:r w:rsidRPr="003E7FAA">
        <w:rPr>
          <w:rFonts w:ascii="Times New Roman Bold" w:eastAsia="Times New Roman" w:hAnsi="Times New Roman Bold" w:cs="B Lotus"/>
          <w:sz w:val="28"/>
          <w:szCs w:val="28"/>
          <w:rtl/>
          <w:lang w:val="x-none" w:eastAsia="x-none"/>
        </w:rPr>
        <w:lastRenderedPageBreak/>
        <w:t>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کند</w:t>
      </w:r>
      <w:r w:rsidRPr="003E7FAA">
        <w:rPr>
          <w:rFonts w:ascii="Times New Roman Bold" w:eastAsia="Times New Roman" w:hAnsi="Times New Roman Bold" w:cs="B Lotus"/>
          <w:sz w:val="28"/>
          <w:szCs w:val="28"/>
          <w:rtl/>
          <w:lang w:val="x-none" w:eastAsia="x-none"/>
        </w:rPr>
        <w:t>.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مثال، برنامه‌ها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آموزش‌ده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راهنما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جوا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مبتن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کار 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فضاها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مجاز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تعامل را تشو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کنند،</w:t>
      </w:r>
      <w:r w:rsidRPr="003E7FAA">
        <w:rPr>
          <w:rFonts w:ascii="Times New Roman Bold" w:eastAsia="Times New Roman" w:hAnsi="Times New Roman Bold" w:cs="B Lotus"/>
          <w:sz w:val="28"/>
          <w:szCs w:val="28"/>
          <w:rtl/>
          <w:lang w:val="x-none" w:eastAsia="x-none"/>
        </w:rPr>
        <w:t xml:space="preserve"> همگ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خدمت تسه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eastAsia"/>
          <w:sz w:val="28"/>
          <w:szCs w:val="28"/>
          <w:rtl/>
          <w:lang w:val="x-none" w:eastAsia="x-none"/>
        </w:rPr>
        <w:t>جر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دانش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افراد و نهاد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نه‌ساز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آن در قالب رو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استاندارد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هستند. علاوه بر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 شکل‌ده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تقو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فرهنگ سازمان</w:t>
      </w:r>
      <w:r w:rsidRPr="003E7FAA">
        <w:rPr>
          <w:rFonts w:ascii="Times New Roman Bold" w:eastAsia="Times New Roman" w:hAnsi="Times New Roman Bold" w:cs="B Lotus" w:hint="cs"/>
          <w:sz w:val="28"/>
          <w:szCs w:val="28"/>
          <w:rtl/>
          <w:lang w:val="x-none" w:eastAsia="x-none"/>
        </w:rPr>
        <w:t>ی</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که</w:t>
      </w:r>
      <w:r w:rsidRPr="003E7FAA">
        <w:rPr>
          <w:rFonts w:ascii="Times New Roman Bold" w:eastAsia="Times New Roman" w:hAnsi="Times New Roman Bold" w:cs="B Lotus"/>
          <w:sz w:val="28"/>
          <w:szCs w:val="28"/>
          <w:rtl/>
          <w:lang w:val="x-none" w:eastAsia="x-none"/>
        </w:rPr>
        <w:t xml:space="preserve"> خود بخش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به</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ای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مح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ط</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پردازد</w:t>
      </w:r>
      <w:r w:rsidRPr="003E7FAA">
        <w:rPr>
          <w:rFonts w:ascii="Times New Roman Bold" w:eastAsia="Times New Roman" w:hAnsi="Times New Roman Bold" w:cs="B Lotus"/>
          <w:sz w:val="28"/>
          <w:szCs w:val="28"/>
          <w:rtl/>
          <w:lang w:val="x-none" w:eastAsia="x-none"/>
        </w:rPr>
        <w:t xml:space="preserve"> که در آن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صداقت و همکار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ار</w:t>
      </w:r>
      <w:r w:rsidRPr="003E7FAA">
        <w:rPr>
          <w:rFonts w:ascii="Times New Roman Bold" w:eastAsia="Times New Roman" w:hAnsi="Times New Roman Bold" w:cs="B Lotus" w:hint="eastAsia"/>
          <w:sz w:val="28"/>
          <w:szCs w:val="28"/>
          <w:rtl/>
          <w:lang w:val="x-none" w:eastAsia="x-none"/>
        </w:rPr>
        <w:t>زش‌ها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بن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محسوب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شوند</w:t>
      </w:r>
      <w:r w:rsidRPr="003E7FAA">
        <w:rPr>
          <w:rFonts w:ascii="Times New Roman Bold" w:eastAsia="Times New Roman" w:hAnsi="Times New Roman Bold" w:cs="B Lotus"/>
          <w:sz w:val="28"/>
          <w:szCs w:val="28"/>
          <w:rtl/>
          <w:lang w:val="x-none" w:eastAsia="x-none"/>
        </w:rPr>
        <w:t>. چن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فرهنگ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نگهدار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رشد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آسان‌تر ساخته و به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غنا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بخشد</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(Azadeh et al.</w:t>
      </w:r>
      <w:proofErr w:type="gramStart"/>
      <w:r w:rsidRPr="003E7FAA">
        <w:rPr>
          <w:rFonts w:ascii="Times New Roman" w:hAnsi="Times New Roman" w:cs="Times New Roman"/>
          <w:lang w:bidi="fa-IR"/>
        </w:rPr>
        <w:t>2016)</w:t>
      </w:r>
      <w:r w:rsidRPr="003E7FAA">
        <w:rPr>
          <w:rFonts w:ascii="Times New Roman Bold" w:eastAsia="Times New Roman" w:hAnsi="Times New Roman Bold" w:cs="B Lotus" w:hint="eastAsia"/>
          <w:sz w:val="28"/>
          <w:szCs w:val="28"/>
          <w:rtl/>
          <w:lang w:val="x-none" w:eastAsia="x-none"/>
        </w:rPr>
        <w:t>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proofErr w:type="gramEnd"/>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اگرچه عمدتاً معطوف به ارتباطات برون‌سازمان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اما 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شه</w:t>
      </w:r>
      <w:r w:rsidRPr="003E7FAA">
        <w:rPr>
          <w:rFonts w:ascii="Times New Roman Bold" w:eastAsia="Times New Roman" w:hAnsi="Times New Roman Bold" w:cs="B Lotus"/>
          <w:sz w:val="28"/>
          <w:szCs w:val="28"/>
          <w:rtl/>
          <w:lang w:val="x-none" w:eastAsia="x-none"/>
        </w:rPr>
        <w:t xml:space="preserve"> در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درون سازمان دارد. روابط مثبت و سودمند با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تأم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ن‌کنندگان</w:t>
      </w:r>
      <w:r w:rsidRPr="003E7FAA">
        <w:rPr>
          <w:rFonts w:ascii="Times New Roman Bold" w:eastAsia="Times New Roman" w:hAnsi="Times New Roman Bold" w:cs="B Lotus"/>
          <w:sz w:val="28"/>
          <w:szCs w:val="28"/>
          <w:rtl/>
          <w:lang w:val="x-none" w:eastAsia="x-none"/>
        </w:rPr>
        <w:t xml:space="preserve"> و جامعه، تا حد 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محصول تعاملات کارکنان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که دارا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زه،</w:t>
      </w:r>
      <w:r w:rsidRPr="003E7FAA">
        <w:rPr>
          <w:rFonts w:ascii="Times New Roman Bold" w:eastAsia="Times New Roman" w:hAnsi="Times New Roman Bold" w:cs="B Lotus"/>
          <w:sz w:val="28"/>
          <w:szCs w:val="28"/>
          <w:rtl/>
          <w:lang w:val="x-none" w:eastAsia="x-none"/>
        </w:rPr>
        <w:t xml:space="preserve"> مهارت و نگرش مناسب هستن</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w:t>
      </w:r>
      <w:r w:rsidRPr="003E7FAA">
        <w:rPr>
          <w:rFonts w:ascii="Times New Roman" w:hAnsi="Times New Roman" w:cs="Times New Roman"/>
          <w:lang w:bidi="fa-IR"/>
        </w:rPr>
        <w:t>(Torres et al.2017)</w:t>
      </w:r>
      <w:r w:rsidRPr="003E7FAA">
        <w:rPr>
          <w:rFonts w:ascii="Times New Roman" w:hAnsi="Times New Roman" w:cs="B Lotus"/>
          <w:sz w:val="28"/>
          <w:szCs w:val="28"/>
          <w:rtl/>
        </w:rPr>
        <w:t xml:space="preserve"> </w:t>
      </w:r>
      <w:r w:rsidRPr="003E7FAA">
        <w:rPr>
          <w:rFonts w:ascii="Times New Roman Bold" w:eastAsia="Times New Roman" w:hAnsi="Times New Roman Bold" w:cs="B Lotus"/>
          <w:sz w:val="28"/>
          <w:szCs w:val="28"/>
          <w:rtl/>
          <w:lang w:val="x-none" w:eastAsia="x-none"/>
        </w:rPr>
        <w:t>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 پرورش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توانمند و متعهد، به صورت غ</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اما قدرتمند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تقو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تأث</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گذارد</w:t>
      </w:r>
      <w:r w:rsidRPr="003E7FAA">
        <w:rPr>
          <w:rFonts w:ascii="Times New Roman Bold" w:eastAsia="Times New Roman" w:hAnsi="Times New Roman Bold" w:cs="B Lotus"/>
          <w:sz w:val="28"/>
          <w:szCs w:val="28"/>
          <w:rtl/>
          <w:lang w:val="x-none" w:eastAsia="x-none"/>
        </w:rPr>
        <w:t>. کارکنان راض</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مشتاق، سف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ران</w:t>
      </w:r>
      <w:r w:rsidRPr="003E7FAA">
        <w:rPr>
          <w:rFonts w:ascii="Times New Roman Bold" w:eastAsia="Times New Roman" w:hAnsi="Times New Roman Bold" w:cs="B Lotus"/>
          <w:sz w:val="28"/>
          <w:szCs w:val="28"/>
          <w:rtl/>
          <w:lang w:val="x-none" w:eastAsia="x-none"/>
        </w:rPr>
        <w:t xml:space="preserve"> بهتر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برند سازمان هستند و خدمات با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ارائه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دهند</w:t>
      </w:r>
      <w:r w:rsidRPr="003E7FAA">
        <w:rPr>
          <w:rFonts w:ascii="Times New Roman Bold" w:eastAsia="Times New Roman" w:hAnsi="Times New Roman Bold" w:cs="B Lotus"/>
          <w:sz w:val="28"/>
          <w:szCs w:val="28"/>
          <w:rtl/>
          <w:lang w:val="x-none" w:eastAsia="x-none"/>
        </w:rPr>
        <w:t xml:space="preserve"> که نت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جه</w:t>
      </w:r>
      <w:r w:rsidRPr="003E7FAA">
        <w:rPr>
          <w:rFonts w:ascii="Times New Roman Bold" w:eastAsia="Times New Roman" w:hAnsi="Times New Roman Bold" w:cs="B Lotus"/>
          <w:sz w:val="28"/>
          <w:szCs w:val="28"/>
          <w:rtl/>
          <w:lang w:val="x-none" w:eastAsia="x-none"/>
        </w:rPr>
        <w:t xml:space="preserve"> آن افزا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ش وفادار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اعتماد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(علو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دنر،</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sz w:val="28"/>
          <w:szCs w:val="28"/>
          <w:rtl/>
          <w:lang w:val="x-none" w:eastAsia="x-none" w:bidi="fa-IR"/>
        </w:rPr>
        <w:t xml:space="preserve">۲۰۰۱). </w:t>
      </w:r>
      <w:r w:rsidRPr="003E7FAA">
        <w:rPr>
          <w:rFonts w:ascii="Times New Roman Bold" w:eastAsia="Times New Roman" w:hAnsi="Times New Roman Bold" w:cs="B Lotus"/>
          <w:sz w:val="28"/>
          <w:szCs w:val="28"/>
          <w:rtl/>
          <w:lang w:val="x-none" w:eastAsia="x-none"/>
        </w:rPr>
        <w:t>از سو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w:t>
      </w:r>
      <w:r w:rsidRPr="003E7FAA">
        <w:rPr>
          <w:rFonts w:ascii="Times New Roman Bold" w:eastAsia="Times New Roman" w:hAnsi="Times New Roman Bold" w:cs="B Lotus"/>
          <w:sz w:val="28"/>
          <w:szCs w:val="28"/>
          <w:rtl/>
          <w:lang w:val="x-none" w:eastAsia="x-none"/>
        </w:rPr>
        <w:t xml:space="preserve"> برخ</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فعال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ماً</w:t>
      </w:r>
      <w:r w:rsidRPr="003E7FAA">
        <w:rPr>
          <w:rFonts w:ascii="Times New Roman Bold" w:eastAsia="Times New Roman" w:hAnsi="Times New Roman Bold" w:cs="B Lotus"/>
          <w:sz w:val="28"/>
          <w:szCs w:val="28"/>
          <w:rtl/>
          <w:lang w:val="x-none" w:eastAsia="x-none"/>
        </w:rPr>
        <w:t xml:space="preserve"> با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ارتباط است. به عنوان مثال،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ارتباط با 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نفعان</w:t>
      </w:r>
      <w:r w:rsidRPr="003E7FAA">
        <w:rPr>
          <w:rFonts w:ascii="Times New Roman Bold" w:eastAsia="Times New Roman" w:hAnsi="Times New Roman Bold" w:cs="B Lotus"/>
          <w:sz w:val="28"/>
          <w:szCs w:val="28"/>
          <w:rtl/>
          <w:lang w:val="x-none" w:eastAsia="x-none"/>
        </w:rPr>
        <w:t xml:space="preserve"> داخل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خارج</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شامل برنامه‌ها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رفاه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تعادل کار-زندگ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eastAsia"/>
          <w:sz w:val="28"/>
          <w:szCs w:val="28"/>
          <w:rtl/>
          <w:lang w:val="x-none" w:eastAsia="x-none"/>
        </w:rPr>
        <w:t>کارکنان</w:t>
      </w:r>
      <w:r w:rsidRPr="003E7FAA">
        <w:rPr>
          <w:rFonts w:ascii="Times New Roman Bold" w:eastAsia="Times New Roman" w:hAnsi="Times New Roman Bold" w:cs="B Lotus"/>
          <w:sz w:val="28"/>
          <w:szCs w:val="28"/>
          <w:rtl/>
          <w:lang w:val="x-none" w:eastAsia="x-none"/>
        </w:rPr>
        <w:t xml:space="preserve"> (به عنوان 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نفعان</w:t>
      </w:r>
      <w:r w:rsidRPr="003E7FAA">
        <w:rPr>
          <w:rFonts w:ascii="Times New Roman Bold" w:eastAsia="Times New Roman" w:hAnsi="Times New Roman Bold" w:cs="B Lotus"/>
          <w:sz w:val="28"/>
          <w:szCs w:val="28"/>
          <w:rtl/>
          <w:lang w:val="x-none" w:eastAsia="x-none"/>
        </w:rPr>
        <w:t xml:space="preserve"> داخل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تصو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سازمان را به عنوان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کارفرما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مسئول در جامعه بهبود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بخشد</w:t>
      </w:r>
      <w:r w:rsidRPr="003E7FAA">
        <w:rPr>
          <w:rFonts w:ascii="Times New Roman Bold" w:eastAsia="Times New Roman" w:hAnsi="Times New Roman Bold" w:cs="B Lotus"/>
          <w:sz w:val="28"/>
          <w:szCs w:val="28"/>
          <w:rtl/>
          <w:lang w:val="x-none" w:eastAsia="x-none"/>
        </w:rPr>
        <w:t>. همچن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پاداش که همکار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ن‌بخش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موفق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مورد تشو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قرار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دهد،</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تواند</w:t>
      </w:r>
      <w:r w:rsidRPr="003E7FAA">
        <w:rPr>
          <w:rFonts w:ascii="Times New Roman Bold" w:eastAsia="Times New Roman" w:hAnsi="Times New Roman Bold" w:cs="B Lotus"/>
          <w:sz w:val="28"/>
          <w:szCs w:val="28"/>
          <w:rtl/>
          <w:lang w:val="x-none" w:eastAsia="x-none"/>
        </w:rPr>
        <w:t xml:space="preserve"> به بهبود هماهنگ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داخل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در نت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جه،</w:t>
      </w:r>
      <w:r w:rsidRPr="003E7FAA">
        <w:rPr>
          <w:rFonts w:ascii="Times New Roman Bold" w:eastAsia="Times New Roman" w:hAnsi="Times New Roman Bold" w:cs="B Lotus"/>
          <w:sz w:val="28"/>
          <w:szCs w:val="28"/>
          <w:rtl/>
          <w:lang w:val="x-none" w:eastAsia="x-none"/>
        </w:rPr>
        <w:t xml:space="preserve"> ارائه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کپارچه‌تر</w:t>
      </w:r>
      <w:r w:rsidRPr="003E7FAA">
        <w:rPr>
          <w:rFonts w:ascii="Times New Roman Bold" w:eastAsia="Times New Roman" w:hAnsi="Times New Roman Bold" w:cs="B Lotus"/>
          <w:sz w:val="28"/>
          <w:szCs w:val="28"/>
          <w:rtl/>
          <w:lang w:val="x-none" w:eastAsia="x-none"/>
        </w:rPr>
        <w:t xml:space="preserve"> ارزش به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نجامد</w:t>
      </w:r>
      <w:r w:rsidRPr="003E7FAA">
        <w:rPr>
          <w:rFonts w:ascii="Times New Roman Bold" w:eastAsia="Times New Roman" w:hAnsi="Times New Roman Bold" w:cs="B Lotus"/>
          <w:sz w:val="28"/>
          <w:szCs w:val="28"/>
          <w:rtl/>
          <w:lang w:val="x-none" w:eastAsia="x-none"/>
        </w:rPr>
        <w:t>. بنابرا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اغلب بازتاب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درون سازمان است</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(Azadeh et al.2016)</w:t>
      </w:r>
    </w:p>
    <w:p w14:paraId="3674CBDD"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با</w:t>
      </w:r>
      <w:r w:rsidRPr="003E7FAA">
        <w:rPr>
          <w:rFonts w:ascii="Times New Roman Bold" w:eastAsia="Times New Roman" w:hAnsi="Times New Roman Bold" w:cs="B Lotus"/>
          <w:sz w:val="28"/>
          <w:szCs w:val="28"/>
          <w:rtl/>
          <w:lang w:val="x-none" w:eastAsia="x-none"/>
        </w:rPr>
        <w:t xml:space="preserve"> وجود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نقش 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بهره‌گ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 چالش‌ها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متعدد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روبرو است.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عمده‌تر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چالش‌ها، اندازه‌گ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ارز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ابعاد ناملموس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تع</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ارزش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دانش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کارمند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زان</w:t>
      </w:r>
      <w:r w:rsidRPr="003E7FAA">
        <w:rPr>
          <w:rFonts w:ascii="Times New Roman Bold" w:eastAsia="Times New Roman" w:hAnsi="Times New Roman Bold" w:cs="B Lotus"/>
          <w:sz w:val="28"/>
          <w:szCs w:val="28"/>
          <w:rtl/>
          <w:lang w:val="x-none" w:eastAsia="x-none"/>
        </w:rPr>
        <w:t xml:space="preserve"> تأث</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فرهنگ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eastAsia"/>
          <w:sz w:val="28"/>
          <w:szCs w:val="28"/>
          <w:rtl/>
          <w:lang w:val="x-none" w:eastAsia="x-none"/>
        </w:rPr>
        <w:t>بر</w:t>
      </w:r>
      <w:r w:rsidRPr="003E7FAA">
        <w:rPr>
          <w:rFonts w:ascii="Times New Roman Bold" w:eastAsia="Times New Roman" w:hAnsi="Times New Roman Bold" w:cs="B Lotus"/>
          <w:sz w:val="28"/>
          <w:szCs w:val="28"/>
          <w:rtl/>
          <w:lang w:val="x-none" w:eastAsia="x-none"/>
        </w:rPr>
        <w:t xml:space="preserve"> سودآور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امر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sz w:val="28"/>
          <w:szCs w:val="28"/>
          <w:rtl/>
          <w:lang w:val="x-none" w:eastAsia="x-none"/>
        </w:rPr>
        <w:lastRenderedPageBreak/>
        <w:t>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w:t>
      </w:r>
      <w:r w:rsidRPr="003E7FAA">
        <w:rPr>
          <w:rFonts w:ascii="Times New Roman Bold" w:eastAsia="Times New Roman" w:hAnsi="Times New Roman Bold" w:cs="B Lotus"/>
          <w:sz w:val="28"/>
          <w:szCs w:val="28"/>
          <w:rtl/>
          <w:lang w:val="x-none" w:eastAsia="x-none"/>
        </w:rPr>
        <w:t xml:space="preserve"> و دشوار است که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تواند</w:t>
      </w:r>
      <w:r w:rsidRPr="003E7FAA">
        <w:rPr>
          <w:rFonts w:ascii="Times New Roman Bold" w:eastAsia="Times New Roman" w:hAnsi="Times New Roman Bold" w:cs="B Lotus"/>
          <w:sz w:val="28"/>
          <w:szCs w:val="28"/>
          <w:rtl/>
          <w:lang w:val="x-none" w:eastAsia="x-none"/>
        </w:rPr>
        <w:t xml:space="preserve"> برنامه‌ر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استراتژ</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را با مشکل مواجه سازد. چالش 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w:t>
      </w:r>
      <w:r w:rsidRPr="003E7FAA">
        <w:rPr>
          <w:rFonts w:ascii="Times New Roman Bold" w:eastAsia="Times New Roman" w:hAnsi="Times New Roman Bold" w:cs="B Lotus"/>
          <w:sz w:val="28"/>
          <w:szCs w:val="28"/>
          <w:rtl/>
          <w:lang w:val="x-none" w:eastAsia="x-none"/>
        </w:rPr>
        <w:t xml:space="preserve"> خطر از دست رفتن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دل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ترک خدمت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w:t>
      </w:r>
      <w:r w:rsidRPr="003E7FAA">
        <w:rPr>
          <w:rFonts w:ascii="Times New Roman Bold" w:eastAsia="Times New Roman" w:hAnsi="Times New Roman Bold" w:cs="B Lotus"/>
          <w:sz w:val="28"/>
          <w:szCs w:val="28"/>
          <w:rtl/>
          <w:lang w:val="x-none" w:eastAsia="x-none"/>
        </w:rPr>
        <w:t xml:space="preserve"> بازنشستگ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که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تواند</w:t>
      </w:r>
      <w:r w:rsidRPr="003E7FAA">
        <w:rPr>
          <w:rFonts w:ascii="Times New Roman Bold" w:eastAsia="Times New Roman" w:hAnsi="Times New Roman Bold" w:cs="B Lotus"/>
          <w:sz w:val="28"/>
          <w:szCs w:val="28"/>
          <w:rtl/>
          <w:lang w:val="x-none" w:eastAsia="x-none"/>
        </w:rPr>
        <w:t xml:space="preserve"> بخش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دانش سازمان را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شه</w:t>
      </w:r>
      <w:r w:rsidRPr="003E7FAA">
        <w:rPr>
          <w:rFonts w:ascii="Times New Roman Bold" w:eastAsia="Times New Roman" w:hAnsi="Times New Roman Bold" w:cs="B Lotus"/>
          <w:sz w:val="28"/>
          <w:szCs w:val="28"/>
          <w:rtl/>
          <w:lang w:val="x-none" w:eastAsia="x-none"/>
        </w:rPr>
        <w:t xml:space="preserve"> از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ببرد.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د با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نظام‌ها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جانش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ن‌پرور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دانش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رانه،</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سک</w:t>
      </w:r>
      <w:r w:rsidRPr="003E7FAA">
        <w:rPr>
          <w:rFonts w:ascii="Times New Roman Bold" w:eastAsia="Times New Roman" w:hAnsi="Times New Roman Bold" w:cs="B Lotus"/>
          <w:sz w:val="28"/>
          <w:szCs w:val="28"/>
          <w:rtl/>
          <w:lang w:val="x-none" w:eastAsia="x-none"/>
        </w:rPr>
        <w:t xml:space="preserve"> را کاهش دهد. مقاومت کارکنان در برابر تغ</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و اشتراک‌گذار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به</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وی</w:t>
      </w:r>
      <w:r w:rsidRPr="003E7FAA">
        <w:rPr>
          <w:rFonts w:ascii="Times New Roman Bold" w:eastAsia="Times New Roman" w:hAnsi="Times New Roman Bold" w:cs="B Lotus" w:hint="eastAsia"/>
          <w:sz w:val="28"/>
          <w:szCs w:val="28"/>
          <w:rtl/>
          <w:lang w:val="x-none" w:eastAsia="x-none"/>
        </w:rPr>
        <w:t>ژه</w:t>
      </w:r>
      <w:r w:rsidRPr="003E7FAA">
        <w:rPr>
          <w:rFonts w:ascii="Times New Roman Bold" w:eastAsia="Times New Roman" w:hAnsi="Times New Roman Bold" w:cs="B Lotus"/>
          <w:sz w:val="28"/>
          <w:szCs w:val="28"/>
          <w:rtl/>
          <w:lang w:val="x-none" w:eastAsia="x-none"/>
        </w:rPr>
        <w:t xml:space="preserve"> 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دانش را منبع قدرت شخص</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خود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دانند</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نی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مانع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جد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مس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دانش فرد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(نوروز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همک</w:t>
      </w:r>
      <w:r w:rsidRPr="003E7FAA">
        <w:rPr>
          <w:rFonts w:ascii="Times New Roman Bold" w:eastAsia="Times New Roman" w:hAnsi="Times New Roman Bold" w:cs="B Lotus" w:hint="eastAsia"/>
          <w:sz w:val="28"/>
          <w:szCs w:val="28"/>
          <w:rtl/>
          <w:lang w:val="x-none" w:eastAsia="x-none"/>
        </w:rPr>
        <w:t>اران،</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sz w:val="28"/>
          <w:szCs w:val="28"/>
          <w:rtl/>
          <w:lang w:val="x-none" w:eastAsia="x-none" w:bidi="fa-IR"/>
        </w:rPr>
        <w:t xml:space="preserve">۱۳۹۸). </w:t>
      </w:r>
      <w:r w:rsidRPr="003E7FAA">
        <w:rPr>
          <w:rFonts w:ascii="Times New Roman Bold" w:eastAsia="Times New Roman" w:hAnsi="Times New Roman Bold" w:cs="B Lotus"/>
          <w:sz w:val="28"/>
          <w:szCs w:val="28"/>
          <w:rtl/>
          <w:lang w:val="x-none" w:eastAsia="x-none"/>
        </w:rPr>
        <w:t>غلبه بر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مقاومت مستلزم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اعتماد،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پاداش مبتن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تسه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دانش و ترو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w:t>
      </w:r>
      <w:r w:rsidRPr="003E7FAA">
        <w:rPr>
          <w:rFonts w:ascii="Times New Roman Bold" w:eastAsia="Times New Roman" w:hAnsi="Times New Roman Bold" w:cs="B Lotus"/>
          <w:sz w:val="28"/>
          <w:szCs w:val="28"/>
          <w:rtl/>
          <w:lang w:val="x-none" w:eastAsia="x-none"/>
        </w:rPr>
        <w:t xml:space="preserve"> فرهنگ باز و مشارکت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که خود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ازمند</w:t>
      </w:r>
      <w:r w:rsidRPr="003E7FAA">
        <w:rPr>
          <w:rFonts w:ascii="Times New Roman Bold" w:eastAsia="Times New Roman" w:hAnsi="Times New Roman Bold" w:cs="B Lotus"/>
          <w:sz w:val="28"/>
          <w:szCs w:val="28"/>
          <w:rtl/>
          <w:lang w:val="x-none" w:eastAsia="x-none"/>
        </w:rPr>
        <w:t xml:space="preserve"> رهبر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برنامه‌ر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بلندمدت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(Wang et al.2020)</w:t>
      </w:r>
    </w:p>
    <w:p w14:paraId="39BD9E79"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در</w:t>
      </w:r>
      <w:r w:rsidRPr="003E7FAA">
        <w:rPr>
          <w:rFonts w:ascii="Times New Roman Bold" w:eastAsia="Times New Roman" w:hAnsi="Times New Roman Bold" w:cs="B Lotus"/>
          <w:sz w:val="28"/>
          <w:szCs w:val="28"/>
          <w:rtl/>
          <w:lang w:val="x-none" w:eastAsia="x-none"/>
        </w:rPr>
        <w:t xml:space="preserve"> نها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توان</w:t>
      </w:r>
      <w:r w:rsidRPr="003E7FAA">
        <w:rPr>
          <w:rFonts w:ascii="Times New Roman Bold" w:eastAsia="Times New Roman" w:hAnsi="Times New Roman Bold" w:cs="B Lotus"/>
          <w:sz w:val="28"/>
          <w:szCs w:val="28"/>
          <w:rtl/>
          <w:lang w:val="x-none" w:eastAsia="x-none"/>
        </w:rPr>
        <w:t xml:space="preserve"> گفت که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مدرن، حلقه اتصال و موتور محرک توسعه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سازمان‌هاست.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با درک عم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از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که ارزش واقع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ذهن‌ها، روابط و ساختارها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دانش‌بن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نهفته است، از حالت سنت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خود فراتر رفته و به معمار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مهندس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نامشهود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پردازد</w:t>
      </w:r>
      <w:r w:rsidRPr="003E7FAA">
        <w:rPr>
          <w:rFonts w:ascii="Times New Roman Bold" w:eastAsia="Times New Roman" w:hAnsi="Times New Roman Bold" w:cs="B Lotus"/>
          <w:sz w:val="28"/>
          <w:szCs w:val="28"/>
          <w:rtl/>
          <w:lang w:val="x-none" w:eastAsia="x-none"/>
        </w:rPr>
        <w:t>. موفق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سازمان در گرو آن است که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نه به عنوان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هز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w:t>
      </w:r>
      <w:r w:rsidRPr="003E7FAA">
        <w:rPr>
          <w:rFonts w:ascii="Times New Roman Bold" w:eastAsia="Times New Roman" w:hAnsi="Times New Roman Bold" w:cs="B Lotus"/>
          <w:sz w:val="28"/>
          <w:szCs w:val="28"/>
          <w:rtl/>
          <w:lang w:val="x-none" w:eastAsia="x-none"/>
        </w:rPr>
        <w:t xml:space="preserve"> بلکه به عنوان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ه‌گذار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استراتژ</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در توسعه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که</w:t>
      </w:r>
      <w:r w:rsidRPr="003E7FAA">
        <w:rPr>
          <w:rFonts w:ascii="Times New Roman Bold" w:eastAsia="Times New Roman" w:hAnsi="Times New Roman Bold" w:cs="B Lotus"/>
          <w:sz w:val="28"/>
          <w:szCs w:val="28"/>
          <w:rtl/>
          <w:lang w:val="x-none" w:eastAsia="x-none"/>
        </w:rPr>
        <w:t xml:space="preserve"> ترک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در</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نظر</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بگی</w:t>
      </w:r>
      <w:r w:rsidRPr="003E7FAA">
        <w:rPr>
          <w:rFonts w:ascii="Times New Roman Bold" w:eastAsia="Times New Roman" w:hAnsi="Times New Roman Bold" w:cs="B Lotus" w:hint="eastAsia"/>
          <w:sz w:val="28"/>
          <w:szCs w:val="28"/>
          <w:rtl/>
          <w:lang w:val="x-none" w:eastAsia="x-none"/>
        </w:rPr>
        <w:t>رد</w:t>
      </w:r>
      <w:r w:rsidRPr="003E7FAA">
        <w:rPr>
          <w:rFonts w:ascii="Times New Roman Bold" w:eastAsia="Times New Roman" w:hAnsi="Times New Roman Bold" w:cs="B Lotus"/>
          <w:sz w:val="28"/>
          <w:szCs w:val="28"/>
          <w:rtl/>
          <w:lang w:val="x-none" w:eastAsia="x-none"/>
        </w:rPr>
        <w:t>. رو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کرد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کپارچه</w:t>
      </w:r>
      <w:r w:rsidRPr="003E7FAA">
        <w:rPr>
          <w:rFonts w:ascii="Times New Roman Bold" w:eastAsia="Times New Roman" w:hAnsi="Times New Roman Bold" w:cs="B Lotus"/>
          <w:sz w:val="28"/>
          <w:szCs w:val="28"/>
          <w:rtl/>
          <w:lang w:val="x-none" w:eastAsia="x-none"/>
        </w:rPr>
        <w:t xml:space="preserve"> که در آ</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جذب استعدادها با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ساختارها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همراه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پاداش با اهداف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همسو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گردند</w:t>
      </w:r>
      <w:r w:rsidRPr="003E7FAA">
        <w:rPr>
          <w:rFonts w:ascii="Times New Roman Bold" w:eastAsia="Times New Roman" w:hAnsi="Times New Roman Bold" w:cs="B Lotus"/>
          <w:sz w:val="28"/>
          <w:szCs w:val="28"/>
          <w:rtl/>
          <w:lang w:val="x-none" w:eastAsia="x-none"/>
        </w:rPr>
        <w:t xml:space="preserve"> و فرهنگ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اعتماد و همکار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بنا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در چن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شرا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ط</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که دانش به طور مستمر خلق، تسه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sz w:val="28"/>
          <w:szCs w:val="28"/>
          <w:rtl/>
          <w:lang w:val="x-none" w:eastAsia="x-none"/>
        </w:rPr>
        <w:t xml:space="preserve"> و در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sz w:val="28"/>
          <w:szCs w:val="28"/>
          <w:rtl/>
          <w:lang w:val="x-none" w:eastAsia="x-none"/>
        </w:rPr>
        <w:t xml:space="preserve"> و محصولات نهاد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w:t>
      </w:r>
      <w:r w:rsidRPr="003E7FAA">
        <w:rPr>
          <w:rFonts w:ascii="Times New Roman Bold" w:eastAsia="Times New Roman" w:hAnsi="Times New Roman Bold" w:cs="B Lotus"/>
          <w:sz w:val="28"/>
          <w:szCs w:val="28"/>
          <w:rtl/>
          <w:lang w:val="x-none" w:eastAsia="x-none"/>
        </w:rPr>
        <w:t xml:space="preserve"> شده و در نها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به ارزش مشهود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و 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نفعانش</w:t>
      </w:r>
      <w:r w:rsidRPr="003E7FAA">
        <w:rPr>
          <w:rFonts w:ascii="Times New Roman Bold" w:eastAsia="Times New Roman" w:hAnsi="Times New Roman Bold" w:cs="B Lotus"/>
          <w:sz w:val="28"/>
          <w:szCs w:val="28"/>
          <w:rtl/>
          <w:lang w:val="x-none" w:eastAsia="x-none"/>
        </w:rPr>
        <w:t xml:space="preserve">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گردد</w:t>
      </w:r>
      <w:r w:rsidRPr="003E7FAA">
        <w:rPr>
          <w:rFonts w:ascii="Times New Roman Bold" w:eastAsia="Times New Roman" w:hAnsi="Times New Roman Bold" w:cs="B Lotus"/>
          <w:sz w:val="28"/>
          <w:szCs w:val="28"/>
          <w:rtl/>
          <w:lang w:val="x-none" w:eastAsia="x-none"/>
        </w:rPr>
        <w:t>. 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w:t>
      </w:r>
      <w:r w:rsidRPr="003E7FAA">
        <w:rPr>
          <w:rFonts w:ascii="Times New Roman Bold" w:eastAsia="Times New Roman" w:hAnsi="Times New Roman Bold" w:cs="B Lotus"/>
          <w:sz w:val="28"/>
          <w:szCs w:val="28"/>
          <w:rtl/>
          <w:lang w:val="x-none" w:eastAsia="x-none"/>
        </w:rPr>
        <w:t xml:space="preserve"> متعلق به سازمان‌ها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است که بتوانند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هماهنگ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استراتژ</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منابع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ابعاد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کرده و پرورش دهند</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(Wang et al.2020)</w:t>
      </w:r>
    </w:p>
    <w:p w14:paraId="3A7562D9"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2-1-3-  </w:t>
      </w:r>
      <w:r w:rsidRPr="003E7FAA">
        <w:rPr>
          <w:rFonts w:ascii="Times New Roman Bold" w:eastAsia="Times New Roman" w:hAnsi="Times New Roman Bold" w:cs="B Zar"/>
          <w:b/>
          <w:bCs/>
          <w:szCs w:val="24"/>
          <w:rtl/>
          <w:lang w:val="x-none" w:eastAsia="x-none" w:bidi="fa-IR"/>
        </w:rPr>
        <w:t>ابعاد  مد</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ر</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ت</w:t>
      </w:r>
      <w:r w:rsidRPr="003E7FAA">
        <w:rPr>
          <w:rFonts w:ascii="Times New Roman Bold" w:eastAsia="Times New Roman" w:hAnsi="Times New Roman Bold" w:cs="B Zar"/>
          <w:b/>
          <w:bCs/>
          <w:szCs w:val="24"/>
          <w:rtl/>
          <w:lang w:val="x-none" w:eastAsia="x-none" w:bidi="fa-IR"/>
        </w:rPr>
        <w:t xml:space="preserve"> منابع انسان</w:t>
      </w:r>
      <w:r w:rsidRPr="003E7FAA">
        <w:rPr>
          <w:rFonts w:ascii="Times New Roman Bold" w:eastAsia="Times New Roman" w:hAnsi="Times New Roman Bold" w:cs="B Zar" w:hint="cs"/>
          <w:b/>
          <w:bCs/>
          <w:szCs w:val="24"/>
          <w:rtl/>
          <w:lang w:val="x-none" w:eastAsia="x-none" w:bidi="fa-IR"/>
        </w:rPr>
        <w:t>ی</w:t>
      </w:r>
    </w:p>
    <w:p w14:paraId="445DDEF9" w14:textId="77777777" w:rsidR="003E7FAA" w:rsidRPr="003E7FAA" w:rsidRDefault="003E7FAA" w:rsidP="003E7FAA">
      <w:pPr>
        <w:bidi/>
        <w:spacing w:after="0"/>
        <w:jc w:val="both"/>
        <w:rPr>
          <w:rFonts w:cs="B Lotus"/>
          <w:sz w:val="28"/>
          <w:szCs w:val="28"/>
          <w:rtl/>
          <w:lang w:val="x-none" w:eastAsia="x-none"/>
        </w:rPr>
      </w:pPr>
      <w:r w:rsidRPr="003E7FAA">
        <w:rPr>
          <w:rFonts w:cs="B Lotus"/>
          <w:sz w:val="28"/>
          <w:szCs w:val="28"/>
          <w:rtl/>
          <w:lang w:val="x-none" w:eastAsia="x-none"/>
        </w:rPr>
        <w:t>در سپهر اقتصاد دانش‌بن</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معاصر، ثروت و مز</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رقابت</w:t>
      </w:r>
      <w:r w:rsidRPr="003E7FAA">
        <w:rPr>
          <w:rFonts w:cs="B Lotus" w:hint="cs"/>
          <w:sz w:val="28"/>
          <w:szCs w:val="28"/>
          <w:rtl/>
          <w:lang w:val="x-none" w:eastAsia="x-none"/>
        </w:rPr>
        <w:t>ی</w:t>
      </w:r>
      <w:r w:rsidRPr="003E7FAA">
        <w:rPr>
          <w:rFonts w:cs="B Lotus"/>
          <w:sz w:val="28"/>
          <w:szCs w:val="28"/>
          <w:rtl/>
          <w:lang w:val="x-none" w:eastAsia="x-none"/>
        </w:rPr>
        <w:t xml:space="preserve"> سازمان‌ها ب</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از هر زمان د</w:t>
      </w:r>
      <w:r w:rsidRPr="003E7FAA">
        <w:rPr>
          <w:rFonts w:cs="B Lotus" w:hint="cs"/>
          <w:sz w:val="28"/>
          <w:szCs w:val="28"/>
          <w:rtl/>
          <w:lang w:val="x-none" w:eastAsia="x-none"/>
        </w:rPr>
        <w:t>ی</w:t>
      </w:r>
      <w:r w:rsidRPr="003E7FAA">
        <w:rPr>
          <w:rFonts w:cs="B Lotus" w:hint="eastAsia"/>
          <w:sz w:val="28"/>
          <w:szCs w:val="28"/>
          <w:rtl/>
          <w:lang w:val="x-none" w:eastAsia="x-none"/>
        </w:rPr>
        <w:t>گر</w:t>
      </w:r>
      <w:r w:rsidRPr="003E7FAA">
        <w:rPr>
          <w:rFonts w:cs="B Lotus" w:hint="cs"/>
          <w:sz w:val="28"/>
          <w:szCs w:val="28"/>
          <w:rtl/>
          <w:lang w:val="x-none" w:eastAsia="x-none"/>
        </w:rPr>
        <w:t>ی</w:t>
      </w:r>
      <w:r w:rsidRPr="003E7FAA">
        <w:rPr>
          <w:rFonts w:cs="B Lotus"/>
          <w:sz w:val="28"/>
          <w:szCs w:val="28"/>
          <w:rtl/>
          <w:lang w:val="x-none" w:eastAsia="x-none"/>
        </w:rPr>
        <w:t xml:space="preserve"> به دارا</w:t>
      </w:r>
      <w:r w:rsidRPr="003E7FAA">
        <w:rPr>
          <w:rFonts w:cs="B Lotus" w:hint="cs"/>
          <w:sz w:val="28"/>
          <w:szCs w:val="28"/>
          <w:rtl/>
          <w:lang w:val="x-none" w:eastAsia="x-none"/>
        </w:rPr>
        <w:t>یی‌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نامشهود و دانش‌محور وابسته شده است، دارا</w:t>
      </w:r>
      <w:r w:rsidRPr="003E7FAA">
        <w:rPr>
          <w:rFonts w:cs="B Lotus" w:hint="cs"/>
          <w:sz w:val="28"/>
          <w:szCs w:val="28"/>
          <w:rtl/>
          <w:lang w:val="x-none" w:eastAsia="x-none"/>
        </w:rPr>
        <w:t>یی‌</w:t>
      </w:r>
      <w:r w:rsidRPr="003E7FAA">
        <w:rPr>
          <w:rFonts w:cs="B Lotus" w:hint="eastAsia"/>
          <w:sz w:val="28"/>
          <w:szCs w:val="28"/>
          <w:rtl/>
          <w:lang w:val="x-none" w:eastAsia="x-none"/>
        </w:rPr>
        <w:t>ها</w:t>
      </w:r>
      <w:r w:rsidRPr="003E7FAA">
        <w:rPr>
          <w:rFonts w:cs="B Lotus" w:hint="cs"/>
          <w:sz w:val="28"/>
          <w:szCs w:val="28"/>
          <w:rtl/>
          <w:lang w:val="x-none" w:eastAsia="x-none"/>
        </w:rPr>
        <w:t>یی</w:t>
      </w:r>
      <w:r w:rsidRPr="003E7FAA">
        <w:rPr>
          <w:rFonts w:cs="B Lotus"/>
          <w:sz w:val="28"/>
          <w:szCs w:val="28"/>
          <w:rtl/>
          <w:lang w:val="x-none" w:eastAsia="x-none"/>
        </w:rPr>
        <w:t xml:space="preserve"> که در قالب مفهوم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مورد بررس</w:t>
      </w:r>
      <w:r w:rsidRPr="003E7FAA">
        <w:rPr>
          <w:rFonts w:cs="B Lotus" w:hint="cs"/>
          <w:sz w:val="28"/>
          <w:szCs w:val="28"/>
          <w:rtl/>
          <w:lang w:val="x-none" w:eastAsia="x-none"/>
        </w:rPr>
        <w:t>ی</w:t>
      </w:r>
      <w:r w:rsidRPr="003E7FAA">
        <w:rPr>
          <w:rFonts w:cs="B Lotus"/>
          <w:sz w:val="28"/>
          <w:szCs w:val="28"/>
          <w:rtl/>
          <w:lang w:val="x-none" w:eastAsia="x-none"/>
        </w:rPr>
        <w:t xml:space="preserve"> و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قرار م</w:t>
      </w:r>
      <w:r w:rsidRPr="003E7FAA">
        <w:rPr>
          <w:rFonts w:cs="B Lotus" w:hint="cs"/>
          <w:sz w:val="28"/>
          <w:szCs w:val="28"/>
          <w:rtl/>
          <w:lang w:val="x-none" w:eastAsia="x-none"/>
        </w:rPr>
        <w:t>ی‌</w:t>
      </w:r>
      <w:r w:rsidRPr="003E7FAA">
        <w:rPr>
          <w:rFonts w:cs="B Lotus" w:hint="eastAsia"/>
          <w:sz w:val="28"/>
          <w:szCs w:val="28"/>
          <w:rtl/>
          <w:lang w:val="x-none" w:eastAsia="x-none"/>
        </w:rPr>
        <w:t>گ</w:t>
      </w:r>
      <w:r w:rsidRPr="003E7FAA">
        <w:rPr>
          <w:rFonts w:cs="B Lotus" w:hint="cs"/>
          <w:sz w:val="28"/>
          <w:szCs w:val="28"/>
          <w:rtl/>
          <w:lang w:val="x-none" w:eastAsia="x-none"/>
        </w:rPr>
        <w:t>ی</w:t>
      </w:r>
      <w:r w:rsidRPr="003E7FAA">
        <w:rPr>
          <w:rFonts w:cs="B Lotus" w:hint="eastAsia"/>
          <w:sz w:val="28"/>
          <w:szCs w:val="28"/>
          <w:rtl/>
          <w:lang w:val="x-none" w:eastAsia="x-none"/>
        </w:rPr>
        <w:t>رند</w:t>
      </w:r>
      <w:r w:rsidRPr="003E7FAA">
        <w:rPr>
          <w:rFonts w:cs="B Lotus"/>
          <w:sz w:val="28"/>
          <w:szCs w:val="28"/>
          <w:rtl/>
          <w:lang w:val="x-none" w:eastAsia="x-none"/>
        </w:rPr>
        <w:t>.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عموماً شامل سه بعد اصل</w:t>
      </w:r>
      <w:r w:rsidRPr="003E7FAA">
        <w:rPr>
          <w:rFonts w:cs="B Lotus" w:hint="cs"/>
          <w:sz w:val="28"/>
          <w:szCs w:val="28"/>
          <w:rtl/>
          <w:lang w:val="x-none" w:eastAsia="x-none"/>
        </w:rPr>
        <w:t>ی</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w:t>
      </w:r>
      <w:r w:rsidRPr="003E7FAA">
        <w:rPr>
          <w:rFonts w:cs="B Lotus" w:hint="eastAsia"/>
          <w:sz w:val="28"/>
          <w:szCs w:val="28"/>
          <w:rtl/>
          <w:lang w:val="x-none" w:eastAsia="x-none"/>
        </w:rPr>
        <w:t>ن</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w:t>
      </w:r>
      <w:r w:rsidRPr="003E7FAA">
        <w:rPr>
          <w:rFonts w:cs="B Lotus"/>
          <w:sz w:val="28"/>
          <w:szCs w:val="28"/>
          <w:rtl/>
          <w:lang w:val="x-none" w:eastAsia="x-none"/>
        </w:rPr>
        <w:lastRenderedPageBreak/>
        <w:t>ساختار</w:t>
      </w:r>
      <w:r w:rsidRPr="003E7FAA">
        <w:rPr>
          <w:rFonts w:cs="B Lotus" w:hint="cs"/>
          <w:sz w:val="28"/>
          <w:szCs w:val="28"/>
          <w:rtl/>
          <w:lang w:val="x-none" w:eastAsia="x-none"/>
        </w:rPr>
        <w:t>ی</w:t>
      </w:r>
      <w:r w:rsidRPr="003E7FAA">
        <w:rPr>
          <w:rFonts w:cs="B Lotus"/>
          <w:sz w:val="28"/>
          <w:szCs w:val="28"/>
          <w:rtl/>
          <w:lang w:val="x-none" w:eastAsia="x-none"/>
        </w:rPr>
        <w:t xml:space="preserve"> و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رابطه‌ا</w:t>
      </w:r>
      <w:r w:rsidRPr="003E7FAA">
        <w:rPr>
          <w:rFonts w:cs="B Lotus" w:hint="cs"/>
          <w:sz w:val="28"/>
          <w:szCs w:val="28"/>
          <w:rtl/>
          <w:lang w:val="x-none" w:eastAsia="x-none"/>
        </w:rPr>
        <w:t>ی</w:t>
      </w:r>
      <w:r w:rsidRPr="003E7FAA">
        <w:rPr>
          <w:rFonts w:cs="B Lotus"/>
          <w:sz w:val="28"/>
          <w:szCs w:val="28"/>
          <w:rtl/>
          <w:lang w:val="x-none" w:eastAsia="x-none"/>
        </w:rPr>
        <w:t xml:space="preserve"> است که هر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به جنبه‌ها</w:t>
      </w:r>
      <w:r w:rsidRPr="003E7FAA">
        <w:rPr>
          <w:rFonts w:cs="B Lotus" w:hint="cs"/>
          <w:sz w:val="28"/>
          <w:szCs w:val="28"/>
          <w:rtl/>
          <w:lang w:val="x-none" w:eastAsia="x-none"/>
        </w:rPr>
        <w:t>ی</w:t>
      </w:r>
      <w:r w:rsidRPr="003E7FAA">
        <w:rPr>
          <w:rFonts w:cs="B Lotus"/>
          <w:sz w:val="28"/>
          <w:szCs w:val="28"/>
          <w:rtl/>
          <w:lang w:val="x-none" w:eastAsia="x-none"/>
        </w:rPr>
        <w:t xml:space="preserve"> متفاوت</w:t>
      </w:r>
      <w:r w:rsidRPr="003E7FAA">
        <w:rPr>
          <w:rFonts w:cs="B Lotus" w:hint="cs"/>
          <w:sz w:val="28"/>
          <w:szCs w:val="28"/>
          <w:rtl/>
          <w:lang w:val="x-none" w:eastAsia="x-none"/>
        </w:rPr>
        <w:t>ی</w:t>
      </w:r>
      <w:r w:rsidRPr="003E7FAA">
        <w:rPr>
          <w:rFonts w:cs="B Lotus"/>
          <w:sz w:val="28"/>
          <w:szCs w:val="28"/>
          <w:rtl/>
          <w:lang w:val="x-none" w:eastAsia="x-none"/>
        </w:rPr>
        <w:t xml:space="preserve"> از دانش و ارزش نهفته در سازمان م</w:t>
      </w:r>
      <w:r w:rsidRPr="003E7FAA">
        <w:rPr>
          <w:rFonts w:cs="B Lotus" w:hint="cs"/>
          <w:sz w:val="28"/>
          <w:szCs w:val="28"/>
          <w:rtl/>
          <w:lang w:val="x-none" w:eastAsia="x-none"/>
        </w:rPr>
        <w:t>ی‌</w:t>
      </w:r>
      <w:r w:rsidRPr="003E7FAA">
        <w:rPr>
          <w:rFonts w:cs="B Lotus" w:hint="eastAsia"/>
          <w:sz w:val="28"/>
          <w:szCs w:val="28"/>
          <w:rtl/>
          <w:lang w:val="x-none" w:eastAsia="x-none"/>
        </w:rPr>
        <w:t>پردازند</w:t>
      </w:r>
      <w:r w:rsidRPr="003E7FAA">
        <w:rPr>
          <w:rFonts w:cs="B Lotus"/>
          <w:sz w:val="28"/>
          <w:szCs w:val="28"/>
          <w:rtl/>
          <w:lang w:val="x-none" w:eastAsia="x-none"/>
        </w:rPr>
        <w:t xml:space="preserve">. </w:t>
      </w:r>
      <w:r w:rsidRPr="003E7FAA">
        <w:rPr>
          <w:rFonts w:ascii="Times New Roman" w:hAnsi="Times New Roman" w:cs="Times New Roman"/>
          <w:lang w:bidi="fa-IR"/>
        </w:rPr>
        <w:t>(Chowdhury et al.</w:t>
      </w:r>
      <w:proofErr w:type="gramStart"/>
      <w:r w:rsidRPr="003E7FAA">
        <w:rPr>
          <w:rFonts w:ascii="Times New Roman" w:hAnsi="Times New Roman" w:cs="Times New Roman"/>
          <w:lang w:bidi="fa-IR"/>
        </w:rPr>
        <w:t>2023)</w:t>
      </w:r>
      <w:r w:rsidRPr="003E7FAA">
        <w:rPr>
          <w:rFonts w:cs="B Lotus"/>
          <w:sz w:val="28"/>
          <w:szCs w:val="28"/>
          <w:rtl/>
          <w:lang w:val="x-none" w:eastAsia="x-none"/>
        </w:rPr>
        <w:t>در</w:t>
      </w:r>
      <w:proofErr w:type="gramEnd"/>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به عنوان مجموعه‌ا</w:t>
      </w:r>
      <w:r w:rsidRPr="003E7FAA">
        <w:rPr>
          <w:rFonts w:cs="B Lotus" w:hint="cs"/>
          <w:sz w:val="28"/>
          <w:szCs w:val="28"/>
          <w:rtl/>
          <w:lang w:val="x-none" w:eastAsia="x-none"/>
        </w:rPr>
        <w:t>ی</w:t>
      </w:r>
      <w:r w:rsidRPr="003E7FAA">
        <w:rPr>
          <w:rFonts w:cs="B Lotus"/>
          <w:sz w:val="28"/>
          <w:szCs w:val="28"/>
          <w:rtl/>
          <w:lang w:val="x-none" w:eastAsia="x-none"/>
        </w:rPr>
        <w:t xml:space="preserve"> از فرآ</w:t>
      </w:r>
      <w:r w:rsidRPr="003E7FAA">
        <w:rPr>
          <w:rFonts w:cs="B Lotus" w:hint="cs"/>
          <w:sz w:val="28"/>
          <w:szCs w:val="28"/>
          <w:rtl/>
          <w:lang w:val="x-none" w:eastAsia="x-none"/>
        </w:rPr>
        <w:t>ی</w:t>
      </w:r>
      <w:r w:rsidRPr="003E7FAA">
        <w:rPr>
          <w:rFonts w:cs="B Lotus" w:hint="eastAsia"/>
          <w:sz w:val="28"/>
          <w:szCs w:val="28"/>
          <w:rtl/>
          <w:lang w:val="x-none" w:eastAsia="x-none"/>
        </w:rPr>
        <w:t>ندها</w:t>
      </w:r>
      <w:r w:rsidRPr="003E7FAA">
        <w:rPr>
          <w:rFonts w:cs="B Lotus"/>
          <w:sz w:val="28"/>
          <w:szCs w:val="28"/>
          <w:rtl/>
          <w:lang w:val="x-none" w:eastAsia="x-none"/>
        </w:rPr>
        <w:t xml:space="preserve"> و اقدامات هدفمند، نقش</w:t>
      </w:r>
      <w:r w:rsidRPr="003E7FAA">
        <w:rPr>
          <w:rFonts w:cs="B Lotus" w:hint="cs"/>
          <w:sz w:val="28"/>
          <w:szCs w:val="28"/>
          <w:rtl/>
          <w:lang w:val="x-none" w:eastAsia="x-none"/>
        </w:rPr>
        <w:t>ی</w:t>
      </w:r>
      <w:r w:rsidRPr="003E7FAA">
        <w:rPr>
          <w:rFonts w:cs="B Lotus"/>
          <w:sz w:val="28"/>
          <w:szCs w:val="28"/>
          <w:rtl/>
          <w:lang w:val="x-none" w:eastAsia="x-none"/>
        </w:rPr>
        <w:t xml:space="preserve"> محور</w:t>
      </w:r>
      <w:r w:rsidRPr="003E7FAA">
        <w:rPr>
          <w:rFonts w:cs="B Lotus" w:hint="cs"/>
          <w:sz w:val="28"/>
          <w:szCs w:val="28"/>
          <w:rtl/>
          <w:lang w:val="x-none" w:eastAsia="x-none"/>
        </w:rPr>
        <w:t>ی</w:t>
      </w:r>
      <w:r w:rsidRPr="003E7FAA">
        <w:rPr>
          <w:rFonts w:cs="B Lotus"/>
          <w:sz w:val="28"/>
          <w:szCs w:val="28"/>
          <w:rtl/>
          <w:lang w:val="x-none" w:eastAsia="x-none"/>
        </w:rPr>
        <w:t xml:space="preserve"> و دوسو</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در قبال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ابعاد ا</w:t>
      </w:r>
      <w:r w:rsidRPr="003E7FAA">
        <w:rPr>
          <w:rFonts w:cs="B Lotus" w:hint="cs"/>
          <w:sz w:val="28"/>
          <w:szCs w:val="28"/>
          <w:rtl/>
          <w:lang w:val="x-none" w:eastAsia="x-none"/>
        </w:rPr>
        <w:t>ی</w:t>
      </w:r>
      <w:r w:rsidRPr="003E7FAA">
        <w:rPr>
          <w:rFonts w:cs="B Lotus" w:hint="eastAsia"/>
          <w:sz w:val="28"/>
          <w:szCs w:val="28"/>
          <w:rtl/>
          <w:lang w:val="x-none" w:eastAsia="x-none"/>
        </w:rPr>
        <w:t>فا</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کند</w:t>
      </w:r>
      <w:r w:rsidRPr="003E7FAA">
        <w:rPr>
          <w:rFonts w:cs="B Lotus"/>
          <w:sz w:val="28"/>
          <w:szCs w:val="28"/>
          <w:rtl/>
          <w:lang w:val="x-none" w:eastAsia="x-none"/>
        </w:rPr>
        <w:t xml:space="preserve">. از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سو، </w:t>
      </w:r>
      <w:r w:rsidRPr="003E7FAA">
        <w:rPr>
          <w:rFonts w:cs="B Lotus" w:hint="eastAsia"/>
          <w:sz w:val="28"/>
          <w:szCs w:val="28"/>
          <w:rtl/>
          <w:lang w:val="x-none" w:eastAsia="x-none"/>
        </w:rPr>
        <w:t>ابعاد</w:t>
      </w:r>
      <w:r w:rsidRPr="003E7FAA">
        <w:rPr>
          <w:rFonts w:cs="B Lotus"/>
          <w:sz w:val="28"/>
          <w:szCs w:val="28"/>
          <w:rtl/>
          <w:lang w:val="x-none" w:eastAsia="x-none"/>
        </w:rPr>
        <w:t xml:space="preserve"> مختلف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هدف و جهت‌گ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کلان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را شکل م</w:t>
      </w:r>
      <w:r w:rsidRPr="003E7FAA">
        <w:rPr>
          <w:rFonts w:cs="B Lotus" w:hint="cs"/>
          <w:sz w:val="28"/>
          <w:szCs w:val="28"/>
          <w:rtl/>
          <w:lang w:val="x-none" w:eastAsia="x-none"/>
        </w:rPr>
        <w:t>ی‌</w:t>
      </w:r>
      <w:r w:rsidRPr="003E7FAA">
        <w:rPr>
          <w:rFonts w:cs="B Lotus" w:hint="eastAsia"/>
          <w:sz w:val="28"/>
          <w:szCs w:val="28"/>
          <w:rtl/>
          <w:lang w:val="x-none" w:eastAsia="x-none"/>
        </w:rPr>
        <w:t>دهند</w:t>
      </w:r>
      <w:r w:rsidRPr="003E7FAA">
        <w:rPr>
          <w:rFonts w:cs="B Lotus"/>
          <w:sz w:val="28"/>
          <w:szCs w:val="28"/>
          <w:rtl/>
          <w:lang w:val="x-none" w:eastAsia="x-none"/>
        </w:rPr>
        <w:t xml:space="preserve"> و از سو</w:t>
      </w:r>
      <w:r w:rsidRPr="003E7FAA">
        <w:rPr>
          <w:rFonts w:cs="B Lotus" w:hint="cs"/>
          <w:sz w:val="28"/>
          <w:szCs w:val="28"/>
          <w:rtl/>
          <w:lang w:val="x-none" w:eastAsia="x-none"/>
        </w:rPr>
        <w:t>ی</w:t>
      </w:r>
      <w:r w:rsidRPr="003E7FAA">
        <w:rPr>
          <w:rFonts w:cs="B Lotus"/>
          <w:sz w:val="28"/>
          <w:szCs w:val="28"/>
          <w:rtl/>
          <w:lang w:val="x-none" w:eastAsia="x-none"/>
        </w:rPr>
        <w:t xml:space="preserve"> د</w:t>
      </w:r>
      <w:r w:rsidRPr="003E7FAA">
        <w:rPr>
          <w:rFonts w:cs="B Lotus" w:hint="cs"/>
          <w:sz w:val="28"/>
          <w:szCs w:val="28"/>
          <w:rtl/>
          <w:lang w:val="x-none" w:eastAsia="x-none"/>
        </w:rPr>
        <w:t>ی</w:t>
      </w:r>
      <w:r w:rsidRPr="003E7FAA">
        <w:rPr>
          <w:rFonts w:cs="B Lotus" w:hint="eastAsia"/>
          <w:sz w:val="28"/>
          <w:szCs w:val="28"/>
          <w:rtl/>
          <w:lang w:val="x-none" w:eastAsia="x-none"/>
        </w:rPr>
        <w:t>گر،</w:t>
      </w:r>
      <w:r w:rsidRPr="003E7FAA">
        <w:rPr>
          <w:rFonts w:cs="B Lotus"/>
          <w:sz w:val="28"/>
          <w:szCs w:val="28"/>
          <w:rtl/>
          <w:lang w:val="x-none" w:eastAsia="x-none"/>
        </w:rPr>
        <w:t xml:space="preserve"> خودِ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با ز</w:t>
      </w:r>
      <w:r w:rsidRPr="003E7FAA">
        <w:rPr>
          <w:rFonts w:cs="B Lotus" w:hint="cs"/>
          <w:sz w:val="28"/>
          <w:szCs w:val="28"/>
          <w:rtl/>
          <w:lang w:val="x-none" w:eastAsia="x-none"/>
        </w:rPr>
        <w:t>ی</w:t>
      </w:r>
      <w:r w:rsidRPr="003E7FAA">
        <w:rPr>
          <w:rFonts w:cs="B Lotus" w:hint="eastAsia"/>
          <w:sz w:val="28"/>
          <w:szCs w:val="28"/>
          <w:rtl/>
          <w:lang w:val="x-none" w:eastAsia="x-none"/>
        </w:rPr>
        <w:t>رمجموعه‌ها</w:t>
      </w:r>
      <w:r w:rsidRPr="003E7FAA">
        <w:rPr>
          <w:rFonts w:cs="B Lotus" w:hint="cs"/>
          <w:sz w:val="28"/>
          <w:szCs w:val="28"/>
          <w:rtl/>
          <w:lang w:val="x-none" w:eastAsia="x-none"/>
        </w:rPr>
        <w:t>ی</w:t>
      </w:r>
      <w:r w:rsidRPr="003E7FAA">
        <w:rPr>
          <w:rFonts w:cs="B Lotus"/>
          <w:sz w:val="28"/>
          <w:szCs w:val="28"/>
          <w:rtl/>
          <w:lang w:val="x-none" w:eastAsia="x-none"/>
        </w:rPr>
        <w:t xml:space="preserve"> عملکرد</w:t>
      </w:r>
      <w:r w:rsidRPr="003E7FAA">
        <w:rPr>
          <w:rFonts w:cs="B Lotus" w:hint="cs"/>
          <w:sz w:val="28"/>
          <w:szCs w:val="28"/>
          <w:rtl/>
          <w:lang w:val="x-none" w:eastAsia="x-none"/>
        </w:rPr>
        <w:t>ی</w:t>
      </w:r>
      <w:r w:rsidRPr="003E7FAA">
        <w:rPr>
          <w:rFonts w:cs="B Lotus"/>
          <w:sz w:val="28"/>
          <w:szCs w:val="28"/>
          <w:rtl/>
          <w:lang w:val="x-none" w:eastAsia="x-none"/>
        </w:rPr>
        <w:t xml:space="preserve"> خو</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به مهم‌تر</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ابزار سازمان برا</w:t>
      </w:r>
      <w:r w:rsidRPr="003E7FAA">
        <w:rPr>
          <w:rFonts w:cs="B Lotus" w:hint="cs"/>
          <w:sz w:val="28"/>
          <w:szCs w:val="28"/>
          <w:rtl/>
          <w:lang w:val="x-none" w:eastAsia="x-none"/>
        </w:rPr>
        <w:t>ی</w:t>
      </w:r>
      <w:r w:rsidRPr="003E7FAA">
        <w:rPr>
          <w:rFonts w:cs="B Lotus"/>
          <w:sz w:val="28"/>
          <w:szCs w:val="28"/>
          <w:rtl/>
          <w:lang w:val="x-none" w:eastAsia="x-none"/>
        </w:rPr>
        <w:t xml:space="preserve"> توسعه، حفظ و به کارگ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هر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از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ابعاد مبدل م</w:t>
      </w:r>
      <w:r w:rsidRPr="003E7FAA">
        <w:rPr>
          <w:rFonts w:cs="B Lotus" w:hint="cs"/>
          <w:sz w:val="28"/>
          <w:szCs w:val="28"/>
          <w:rtl/>
          <w:lang w:val="x-none" w:eastAsia="x-none"/>
        </w:rPr>
        <w:t>ی‌</w:t>
      </w:r>
      <w:r w:rsidRPr="003E7FAA">
        <w:rPr>
          <w:rFonts w:cs="B Lotus" w:hint="eastAsia"/>
          <w:sz w:val="28"/>
          <w:szCs w:val="28"/>
          <w:rtl/>
          <w:lang w:val="x-none" w:eastAsia="x-none"/>
        </w:rPr>
        <w:t>شود</w:t>
      </w:r>
      <w:r w:rsidRPr="003E7FAA">
        <w:rPr>
          <w:rFonts w:cs="B Lotus"/>
          <w:sz w:val="28"/>
          <w:szCs w:val="28"/>
          <w:rtl/>
          <w:lang w:val="x-none" w:eastAsia="x-none"/>
        </w:rPr>
        <w:t>. به ب</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د</w:t>
      </w:r>
      <w:r w:rsidRPr="003E7FAA">
        <w:rPr>
          <w:rFonts w:cs="B Lotus" w:hint="cs"/>
          <w:sz w:val="28"/>
          <w:szCs w:val="28"/>
          <w:rtl/>
          <w:lang w:val="x-none" w:eastAsia="x-none"/>
        </w:rPr>
        <w:t>ی</w:t>
      </w:r>
      <w:r w:rsidRPr="003E7FAA">
        <w:rPr>
          <w:rFonts w:cs="B Lotus" w:hint="eastAsia"/>
          <w:sz w:val="28"/>
          <w:szCs w:val="28"/>
          <w:rtl/>
          <w:lang w:val="x-none" w:eastAsia="x-none"/>
        </w:rPr>
        <w:t>گر،</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د</w:t>
      </w:r>
      <w:r w:rsidRPr="003E7FAA">
        <w:rPr>
          <w:rFonts w:cs="B Lotus" w:hint="cs"/>
          <w:sz w:val="28"/>
          <w:szCs w:val="28"/>
          <w:rtl/>
          <w:lang w:val="x-none" w:eastAsia="x-none"/>
        </w:rPr>
        <w:t>ی</w:t>
      </w:r>
      <w:r w:rsidRPr="003E7FAA">
        <w:rPr>
          <w:rFonts w:cs="B Lotus" w:hint="eastAsia"/>
          <w:sz w:val="28"/>
          <w:szCs w:val="28"/>
          <w:rtl/>
          <w:lang w:val="x-none" w:eastAsia="x-none"/>
        </w:rPr>
        <w:t>گر</w:t>
      </w:r>
      <w:r w:rsidRPr="003E7FAA">
        <w:rPr>
          <w:rFonts w:cs="B Lotus"/>
          <w:sz w:val="28"/>
          <w:szCs w:val="28"/>
          <w:rtl/>
          <w:lang w:val="x-none" w:eastAsia="x-none"/>
        </w:rPr>
        <w:t xml:space="preserve"> صرفاً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وظ</w:t>
      </w:r>
      <w:r w:rsidRPr="003E7FAA">
        <w:rPr>
          <w:rFonts w:cs="B Lotus" w:hint="cs"/>
          <w:sz w:val="28"/>
          <w:szCs w:val="28"/>
          <w:rtl/>
          <w:lang w:val="x-none" w:eastAsia="x-none"/>
        </w:rPr>
        <w:t>ی</w:t>
      </w:r>
      <w:r w:rsidRPr="003E7FAA">
        <w:rPr>
          <w:rFonts w:cs="B Lotus" w:hint="eastAsia"/>
          <w:sz w:val="28"/>
          <w:szCs w:val="28"/>
          <w:rtl/>
          <w:lang w:val="x-none" w:eastAsia="x-none"/>
        </w:rPr>
        <w:t>فه</w:t>
      </w:r>
      <w:r w:rsidRPr="003E7FAA">
        <w:rPr>
          <w:rFonts w:cs="B Lotus"/>
          <w:sz w:val="28"/>
          <w:szCs w:val="28"/>
          <w:rtl/>
          <w:lang w:val="x-none" w:eastAsia="x-none"/>
        </w:rPr>
        <w:t xml:space="preserve"> پشت</w:t>
      </w:r>
      <w:r w:rsidRPr="003E7FAA">
        <w:rPr>
          <w:rFonts w:cs="B Lotus" w:hint="cs"/>
          <w:sz w:val="28"/>
          <w:szCs w:val="28"/>
          <w:rtl/>
          <w:lang w:val="x-none" w:eastAsia="x-none"/>
        </w:rPr>
        <w:t>ی</w:t>
      </w:r>
      <w:r w:rsidRPr="003E7FAA">
        <w:rPr>
          <w:rFonts w:cs="B Lotus" w:hint="eastAsia"/>
          <w:sz w:val="28"/>
          <w:szCs w:val="28"/>
          <w:rtl/>
          <w:lang w:val="x-none" w:eastAsia="x-none"/>
        </w:rPr>
        <w:t>بان</w:t>
      </w:r>
      <w:r w:rsidRPr="003E7FAA">
        <w:rPr>
          <w:rFonts w:cs="B Lotus" w:hint="cs"/>
          <w:sz w:val="28"/>
          <w:szCs w:val="28"/>
          <w:rtl/>
          <w:lang w:val="x-none" w:eastAsia="x-none"/>
        </w:rPr>
        <w:t>ی‌</w:t>
      </w:r>
      <w:r w:rsidRPr="003E7FAA">
        <w:rPr>
          <w:rFonts w:cs="B Lotus" w:hint="eastAsia"/>
          <w:sz w:val="28"/>
          <w:szCs w:val="28"/>
          <w:rtl/>
          <w:lang w:val="x-none" w:eastAsia="x-none"/>
        </w:rPr>
        <w:t>کننده</w:t>
      </w:r>
      <w:r w:rsidRPr="003E7FAA">
        <w:rPr>
          <w:rFonts w:cs="B Lotus"/>
          <w:sz w:val="28"/>
          <w:szCs w:val="28"/>
          <w:rtl/>
          <w:lang w:val="x-none" w:eastAsia="x-none"/>
        </w:rPr>
        <w:t xml:space="preserve"> ن</w:t>
      </w:r>
      <w:r w:rsidRPr="003E7FAA">
        <w:rPr>
          <w:rFonts w:cs="B Lotus" w:hint="cs"/>
          <w:sz w:val="28"/>
          <w:szCs w:val="28"/>
          <w:rtl/>
          <w:lang w:val="x-none" w:eastAsia="x-none"/>
        </w:rPr>
        <w:t>ی</w:t>
      </w:r>
      <w:r w:rsidRPr="003E7FAA">
        <w:rPr>
          <w:rFonts w:cs="B Lotus" w:hint="eastAsia"/>
          <w:sz w:val="28"/>
          <w:szCs w:val="28"/>
          <w:rtl/>
          <w:lang w:val="x-none" w:eastAsia="x-none"/>
        </w:rPr>
        <w:t>ست،</w:t>
      </w:r>
      <w:r w:rsidRPr="003E7FAA">
        <w:rPr>
          <w:rFonts w:cs="B Lotus"/>
          <w:sz w:val="28"/>
          <w:szCs w:val="28"/>
          <w:rtl/>
          <w:lang w:val="x-none" w:eastAsia="x-none"/>
        </w:rPr>
        <w:t xml:space="preserve"> بلکه خود به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بعد راهبرد</w:t>
      </w:r>
      <w:r w:rsidRPr="003E7FAA">
        <w:rPr>
          <w:rFonts w:cs="B Lotus" w:hint="cs"/>
          <w:sz w:val="28"/>
          <w:szCs w:val="28"/>
          <w:rtl/>
          <w:lang w:val="x-none" w:eastAsia="x-none"/>
        </w:rPr>
        <w:t>ی</w:t>
      </w:r>
      <w:r w:rsidRPr="003E7FAA">
        <w:rPr>
          <w:rFonts w:cs="B Lotus"/>
          <w:sz w:val="28"/>
          <w:szCs w:val="28"/>
          <w:rtl/>
          <w:lang w:val="x-none" w:eastAsia="x-none"/>
        </w:rPr>
        <w:t xml:space="preserve"> از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سازمان تبد</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شده است که قابل</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و تقو</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سا</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ابعاد را داراست. درک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رابطه ارگان</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و پ</w:t>
      </w:r>
      <w:r w:rsidRPr="003E7FAA">
        <w:rPr>
          <w:rFonts w:cs="B Lotus" w:hint="cs"/>
          <w:sz w:val="28"/>
          <w:szCs w:val="28"/>
          <w:rtl/>
          <w:lang w:val="x-none" w:eastAsia="x-none"/>
        </w:rPr>
        <w:t>ی</w:t>
      </w:r>
      <w:r w:rsidRPr="003E7FAA">
        <w:rPr>
          <w:rFonts w:cs="B Lotus" w:hint="eastAsia"/>
          <w:sz w:val="28"/>
          <w:szCs w:val="28"/>
          <w:rtl/>
          <w:lang w:val="x-none" w:eastAsia="x-none"/>
        </w:rPr>
        <w:t>چ</w:t>
      </w:r>
      <w:r w:rsidRPr="003E7FAA">
        <w:rPr>
          <w:rFonts w:cs="B Lotus" w:hint="cs"/>
          <w:sz w:val="28"/>
          <w:szCs w:val="28"/>
          <w:rtl/>
          <w:lang w:val="x-none" w:eastAsia="x-none"/>
        </w:rPr>
        <w:t>ی</w:t>
      </w:r>
      <w:r w:rsidRPr="003E7FAA">
        <w:rPr>
          <w:rFonts w:cs="B Lotus" w:hint="eastAsia"/>
          <w:sz w:val="28"/>
          <w:szCs w:val="28"/>
          <w:rtl/>
          <w:lang w:val="x-none" w:eastAsia="x-none"/>
        </w:rPr>
        <w:t>ده،</w:t>
      </w:r>
      <w:r w:rsidRPr="003E7FAA">
        <w:rPr>
          <w:rFonts w:cs="B Lotus"/>
          <w:sz w:val="28"/>
          <w:szCs w:val="28"/>
          <w:rtl/>
          <w:lang w:val="x-none" w:eastAsia="x-none"/>
        </w:rPr>
        <w:t xml:space="preserve"> که در آن کارکردها</w:t>
      </w:r>
      <w:r w:rsidRPr="003E7FAA">
        <w:rPr>
          <w:rFonts w:cs="B Lotus" w:hint="cs"/>
          <w:sz w:val="28"/>
          <w:szCs w:val="28"/>
          <w:rtl/>
          <w:lang w:val="x-none" w:eastAsia="x-none"/>
        </w:rPr>
        <w:t>ی</w:t>
      </w:r>
      <w:r w:rsidRPr="003E7FAA">
        <w:rPr>
          <w:rFonts w:cs="B Lotus"/>
          <w:sz w:val="28"/>
          <w:szCs w:val="28"/>
          <w:rtl/>
          <w:lang w:val="x-none" w:eastAsia="x-none"/>
        </w:rPr>
        <w:t xml:space="preserve"> سنت</w:t>
      </w:r>
      <w:r w:rsidRPr="003E7FAA">
        <w:rPr>
          <w:rFonts w:cs="B Lotus" w:hint="cs"/>
          <w:sz w:val="28"/>
          <w:szCs w:val="28"/>
          <w:rtl/>
          <w:lang w:val="x-none" w:eastAsia="x-none"/>
        </w:rPr>
        <w:t>ی</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ascii="Arial" w:hAnsi="Arial" w:hint="cs"/>
          <w:sz w:val="28"/>
          <w:szCs w:val="28"/>
          <w:rtl/>
          <w:lang w:val="x-none" w:eastAsia="x-none"/>
        </w:rPr>
        <w:t>—</w:t>
      </w:r>
      <w:r w:rsidRPr="003E7FAA">
        <w:rPr>
          <w:rFonts w:cs="B Lotus" w:hint="cs"/>
          <w:sz w:val="28"/>
          <w:szCs w:val="28"/>
          <w:rtl/>
          <w:lang w:val="x-none" w:eastAsia="x-none"/>
        </w:rPr>
        <w:t>مانند</w:t>
      </w:r>
      <w:r w:rsidRPr="003E7FAA">
        <w:rPr>
          <w:rFonts w:cs="B Lotus"/>
          <w:sz w:val="28"/>
          <w:szCs w:val="28"/>
          <w:rtl/>
          <w:lang w:val="x-none" w:eastAsia="x-none"/>
        </w:rPr>
        <w:t xml:space="preserve"> جذب، آمو</w:t>
      </w:r>
      <w:r w:rsidRPr="003E7FAA">
        <w:rPr>
          <w:rFonts w:cs="B Lotus" w:hint="eastAsia"/>
          <w:sz w:val="28"/>
          <w:szCs w:val="28"/>
          <w:rtl/>
          <w:lang w:val="x-none" w:eastAsia="x-none"/>
        </w:rPr>
        <w:t>زش،</w:t>
      </w:r>
      <w:r w:rsidRPr="003E7FAA">
        <w:rPr>
          <w:rFonts w:cs="B Lotus"/>
          <w:sz w:val="28"/>
          <w:szCs w:val="28"/>
          <w:rtl/>
          <w:lang w:val="x-none" w:eastAsia="x-none"/>
        </w:rPr>
        <w:t xml:space="preserve"> جبران خدمت و روابط کار</w:t>
      </w:r>
      <w:r w:rsidRPr="003E7FAA">
        <w:rPr>
          <w:rFonts w:ascii="Arial" w:hAnsi="Arial" w:hint="cs"/>
          <w:sz w:val="28"/>
          <w:szCs w:val="28"/>
          <w:rtl/>
          <w:lang w:val="x-none" w:eastAsia="x-none"/>
        </w:rPr>
        <w:t>—</w:t>
      </w:r>
      <w:r w:rsidRPr="003E7FAA">
        <w:rPr>
          <w:rFonts w:cs="B Lotus" w:hint="cs"/>
          <w:sz w:val="28"/>
          <w:szCs w:val="28"/>
          <w:rtl/>
          <w:lang w:val="x-none" w:eastAsia="x-none"/>
        </w:rPr>
        <w:t>به</w:t>
      </w:r>
      <w:r w:rsidRPr="003E7FAA">
        <w:rPr>
          <w:rFonts w:cs="B Lotus"/>
          <w:sz w:val="28"/>
          <w:szCs w:val="28"/>
          <w:rtl/>
          <w:lang w:val="x-none" w:eastAsia="x-none"/>
        </w:rPr>
        <w:t xml:space="preserve"> </w:t>
      </w:r>
      <w:r w:rsidRPr="003E7FAA">
        <w:rPr>
          <w:rFonts w:cs="B Lotus" w:hint="cs"/>
          <w:sz w:val="28"/>
          <w:szCs w:val="28"/>
          <w:rtl/>
          <w:lang w:val="x-none" w:eastAsia="x-none"/>
        </w:rPr>
        <w:t>ابزارهایی</w:t>
      </w:r>
      <w:r w:rsidRPr="003E7FAA">
        <w:rPr>
          <w:rFonts w:cs="B Lotus"/>
          <w:sz w:val="28"/>
          <w:szCs w:val="28"/>
          <w:rtl/>
          <w:lang w:val="x-none" w:eastAsia="x-none"/>
        </w:rPr>
        <w:t xml:space="preserve"> برا</w:t>
      </w:r>
      <w:r w:rsidRPr="003E7FAA">
        <w:rPr>
          <w:rFonts w:cs="B Lotus" w:hint="cs"/>
          <w:sz w:val="28"/>
          <w:szCs w:val="28"/>
          <w:rtl/>
          <w:lang w:val="x-none" w:eastAsia="x-none"/>
        </w:rPr>
        <w:t>ی</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ه‌گذار</w:t>
      </w:r>
      <w:r w:rsidRPr="003E7FAA">
        <w:rPr>
          <w:rFonts w:cs="B Lotus" w:hint="cs"/>
          <w:sz w:val="28"/>
          <w:szCs w:val="28"/>
          <w:rtl/>
          <w:lang w:val="x-none" w:eastAsia="x-none"/>
        </w:rPr>
        <w:t>ی</w:t>
      </w:r>
      <w:r w:rsidRPr="003E7FAA">
        <w:rPr>
          <w:rFonts w:cs="B Lotus"/>
          <w:sz w:val="28"/>
          <w:szCs w:val="28"/>
          <w:rtl/>
          <w:lang w:val="x-none" w:eastAsia="x-none"/>
        </w:rPr>
        <w:t xml:space="preserve"> بر دارا</w:t>
      </w:r>
      <w:r w:rsidRPr="003E7FAA">
        <w:rPr>
          <w:rFonts w:cs="B Lotus" w:hint="cs"/>
          <w:sz w:val="28"/>
          <w:szCs w:val="28"/>
          <w:rtl/>
          <w:lang w:val="x-none" w:eastAsia="x-none"/>
        </w:rPr>
        <w:t>یی‌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تبد</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شوند،</w:t>
      </w:r>
      <w:r w:rsidRPr="003E7FAA">
        <w:rPr>
          <w:rFonts w:cs="B Lotus"/>
          <w:sz w:val="28"/>
          <w:szCs w:val="28"/>
          <w:rtl/>
          <w:lang w:val="x-none" w:eastAsia="x-none"/>
        </w:rPr>
        <w:t xml:space="preserve"> برا</w:t>
      </w:r>
      <w:r w:rsidRPr="003E7FAA">
        <w:rPr>
          <w:rFonts w:cs="B Lotus" w:hint="cs"/>
          <w:sz w:val="28"/>
          <w:szCs w:val="28"/>
          <w:rtl/>
          <w:lang w:val="x-none" w:eastAsia="x-none"/>
        </w:rPr>
        <w:t>ی</w:t>
      </w:r>
      <w:r w:rsidRPr="003E7FAA">
        <w:rPr>
          <w:rFonts w:cs="B Lotus"/>
          <w:sz w:val="28"/>
          <w:szCs w:val="28"/>
          <w:rtl/>
          <w:lang w:val="x-none" w:eastAsia="x-none"/>
        </w:rPr>
        <w:t xml:space="preserve"> هر سازمان</w:t>
      </w:r>
      <w:r w:rsidRPr="003E7FAA">
        <w:rPr>
          <w:rFonts w:cs="B Lotus" w:hint="cs"/>
          <w:sz w:val="28"/>
          <w:szCs w:val="28"/>
          <w:rtl/>
          <w:lang w:val="x-none" w:eastAsia="x-none"/>
        </w:rPr>
        <w:t>ی</w:t>
      </w:r>
      <w:r w:rsidRPr="003E7FAA">
        <w:rPr>
          <w:rFonts w:cs="B Lotus"/>
          <w:sz w:val="28"/>
          <w:szCs w:val="28"/>
          <w:rtl/>
          <w:lang w:val="x-none" w:eastAsia="x-none"/>
        </w:rPr>
        <w:t xml:space="preserve"> که در پ</w:t>
      </w:r>
      <w:r w:rsidRPr="003E7FAA">
        <w:rPr>
          <w:rFonts w:cs="B Lotus" w:hint="cs"/>
          <w:sz w:val="28"/>
          <w:szCs w:val="28"/>
          <w:rtl/>
          <w:lang w:val="x-none" w:eastAsia="x-none"/>
        </w:rPr>
        <w:t>ی</w:t>
      </w:r>
      <w:r w:rsidRPr="003E7FAA">
        <w:rPr>
          <w:rFonts w:cs="B Lotus"/>
          <w:sz w:val="28"/>
          <w:szCs w:val="28"/>
          <w:rtl/>
          <w:lang w:val="x-none" w:eastAsia="x-none"/>
        </w:rPr>
        <w:t xml:space="preserve"> خلق ارزش پا</w:t>
      </w:r>
      <w:r w:rsidRPr="003E7FAA">
        <w:rPr>
          <w:rFonts w:cs="B Lotus" w:hint="cs"/>
          <w:sz w:val="28"/>
          <w:szCs w:val="28"/>
          <w:rtl/>
          <w:lang w:val="x-none" w:eastAsia="x-none"/>
        </w:rPr>
        <w:t>ی</w:t>
      </w:r>
      <w:r w:rsidRPr="003E7FAA">
        <w:rPr>
          <w:rFonts w:cs="B Lotus" w:hint="eastAsia"/>
          <w:sz w:val="28"/>
          <w:szCs w:val="28"/>
          <w:rtl/>
          <w:lang w:val="x-none" w:eastAsia="x-none"/>
        </w:rPr>
        <w:t>دار</w:t>
      </w:r>
      <w:r w:rsidRPr="003E7FAA">
        <w:rPr>
          <w:rFonts w:cs="B Lotus"/>
          <w:sz w:val="28"/>
          <w:szCs w:val="28"/>
          <w:rtl/>
          <w:lang w:val="x-none" w:eastAsia="x-none"/>
        </w:rPr>
        <w:t xml:space="preserve"> است، ضرور</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نما</w:t>
      </w:r>
      <w:r w:rsidRPr="003E7FAA">
        <w:rPr>
          <w:rFonts w:cs="B Lotus" w:hint="cs"/>
          <w:sz w:val="28"/>
          <w:szCs w:val="28"/>
          <w:rtl/>
          <w:lang w:val="x-none" w:eastAsia="x-none"/>
        </w:rPr>
        <w:t>ی</w:t>
      </w:r>
      <w:r w:rsidRPr="003E7FAA">
        <w:rPr>
          <w:rFonts w:cs="B Lotus" w:hint="eastAsia"/>
          <w:sz w:val="28"/>
          <w:szCs w:val="28"/>
          <w:rtl/>
          <w:lang w:val="x-none" w:eastAsia="x-none"/>
        </w:rPr>
        <w:t>د</w:t>
      </w:r>
      <w:r w:rsidRPr="003E7FAA">
        <w:rPr>
          <w:rFonts w:cs="B Lotus"/>
          <w:sz w:val="28"/>
          <w:szCs w:val="28"/>
          <w:lang w:val="x-none" w:eastAsia="x-none"/>
        </w:rPr>
        <w:t>.</w:t>
      </w:r>
      <w:r w:rsidRPr="003E7FAA">
        <w:rPr>
          <w:rFonts w:ascii="Times New Roman" w:hAnsi="Times New Roman" w:cs="Times New Roman"/>
          <w:lang w:bidi="fa-IR"/>
        </w:rPr>
        <w:t xml:space="preserve"> (Chowdhury et al.2023)</w:t>
      </w:r>
    </w:p>
    <w:p w14:paraId="603FBC83" w14:textId="77777777" w:rsidR="003E7FAA" w:rsidRPr="003E7FAA" w:rsidRDefault="003E7FAA" w:rsidP="003E7FAA">
      <w:pPr>
        <w:bidi/>
        <w:spacing w:after="0"/>
        <w:jc w:val="both"/>
        <w:rPr>
          <w:rFonts w:cs="B Lotus"/>
          <w:sz w:val="28"/>
          <w:szCs w:val="28"/>
          <w:rtl/>
          <w:lang w:val="x-none" w:eastAsia="x-none"/>
        </w:rPr>
      </w:pPr>
      <w:r w:rsidRPr="003E7FAA">
        <w:rPr>
          <w:rFonts w:cs="B Lotus" w:hint="eastAsia"/>
          <w:sz w:val="28"/>
          <w:szCs w:val="28"/>
          <w:rtl/>
          <w:lang w:val="x-none" w:eastAsia="x-none"/>
        </w:rPr>
        <w:t>بعد</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که شامل دانش، مهارت‌ها، توانا</w:t>
      </w:r>
      <w:r w:rsidRPr="003E7FAA">
        <w:rPr>
          <w:rFonts w:cs="B Lotus" w:hint="cs"/>
          <w:sz w:val="28"/>
          <w:szCs w:val="28"/>
          <w:rtl/>
          <w:lang w:val="x-none" w:eastAsia="x-none"/>
        </w:rPr>
        <w:t>یی‌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خلاقانه و سلامت روان</w:t>
      </w:r>
      <w:r w:rsidRPr="003E7FAA">
        <w:rPr>
          <w:rFonts w:cs="B Lotus" w:hint="cs"/>
          <w:sz w:val="28"/>
          <w:szCs w:val="28"/>
          <w:rtl/>
          <w:lang w:val="x-none" w:eastAsia="x-none"/>
        </w:rPr>
        <w:t>ی</w:t>
      </w:r>
      <w:r w:rsidRPr="003E7FAA">
        <w:rPr>
          <w:rFonts w:cs="B Lotus"/>
          <w:sz w:val="28"/>
          <w:szCs w:val="28"/>
          <w:rtl/>
          <w:lang w:val="x-none" w:eastAsia="x-none"/>
        </w:rPr>
        <w:t xml:space="preserve"> ن</w:t>
      </w:r>
      <w:r w:rsidRPr="003E7FAA">
        <w:rPr>
          <w:rFonts w:cs="B Lotus" w:hint="cs"/>
          <w:sz w:val="28"/>
          <w:szCs w:val="28"/>
          <w:rtl/>
          <w:lang w:val="x-none" w:eastAsia="x-none"/>
        </w:rPr>
        <w:t>ی</w:t>
      </w:r>
      <w:r w:rsidRPr="003E7FAA">
        <w:rPr>
          <w:rFonts w:cs="B Lotus" w:hint="eastAsia"/>
          <w:sz w:val="28"/>
          <w:szCs w:val="28"/>
          <w:rtl/>
          <w:lang w:val="x-none" w:eastAsia="x-none"/>
        </w:rPr>
        <w:t>رو</w:t>
      </w:r>
      <w:r w:rsidRPr="003E7FAA">
        <w:rPr>
          <w:rFonts w:cs="B Lotus" w:hint="cs"/>
          <w:sz w:val="28"/>
          <w:szCs w:val="28"/>
          <w:rtl/>
          <w:lang w:val="x-none" w:eastAsia="x-none"/>
        </w:rPr>
        <w:t>ی</w:t>
      </w:r>
      <w:r w:rsidRPr="003E7FAA">
        <w:rPr>
          <w:rFonts w:cs="B Lotus"/>
          <w:sz w:val="28"/>
          <w:szCs w:val="28"/>
          <w:rtl/>
          <w:lang w:val="x-none" w:eastAsia="x-none"/>
        </w:rPr>
        <w:t xml:space="preserve"> کار است، واضح‌تر</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و مستق</w:t>
      </w:r>
      <w:r w:rsidRPr="003E7FAA">
        <w:rPr>
          <w:rFonts w:cs="B Lotus" w:hint="cs"/>
          <w:sz w:val="28"/>
          <w:szCs w:val="28"/>
          <w:rtl/>
          <w:lang w:val="x-none" w:eastAsia="x-none"/>
        </w:rPr>
        <w:t>ی</w:t>
      </w:r>
      <w:r w:rsidRPr="003E7FAA">
        <w:rPr>
          <w:rFonts w:cs="B Lotus" w:hint="eastAsia"/>
          <w:sz w:val="28"/>
          <w:szCs w:val="28"/>
          <w:rtl/>
          <w:lang w:val="x-none" w:eastAsia="x-none"/>
        </w:rPr>
        <w:t>م‌تر</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ارتباط را با عملکردها</w:t>
      </w:r>
      <w:r w:rsidRPr="003E7FAA">
        <w:rPr>
          <w:rFonts w:cs="B Lotus" w:hint="cs"/>
          <w:sz w:val="28"/>
          <w:szCs w:val="28"/>
          <w:rtl/>
          <w:lang w:val="x-none" w:eastAsia="x-none"/>
        </w:rPr>
        <w:t>ی</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دارد. در واقع،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ماده خام اول</w:t>
      </w:r>
      <w:r w:rsidRPr="003E7FAA">
        <w:rPr>
          <w:rFonts w:cs="B Lotus" w:hint="cs"/>
          <w:sz w:val="28"/>
          <w:szCs w:val="28"/>
          <w:rtl/>
          <w:lang w:val="x-none" w:eastAsia="x-none"/>
        </w:rPr>
        <w:t>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است که بس</w:t>
      </w:r>
      <w:r w:rsidRPr="003E7FAA">
        <w:rPr>
          <w:rFonts w:cs="B Lotus" w:hint="cs"/>
          <w:sz w:val="28"/>
          <w:szCs w:val="28"/>
          <w:rtl/>
          <w:lang w:val="x-none" w:eastAsia="x-none"/>
        </w:rPr>
        <w:t>ی</w:t>
      </w:r>
      <w:r w:rsidRPr="003E7FAA">
        <w:rPr>
          <w:rFonts w:cs="B Lotus" w:hint="eastAsia"/>
          <w:sz w:val="28"/>
          <w:szCs w:val="28"/>
          <w:rtl/>
          <w:lang w:val="x-none" w:eastAsia="x-none"/>
        </w:rPr>
        <w:t>ار</w:t>
      </w:r>
      <w:r w:rsidRPr="003E7FAA">
        <w:rPr>
          <w:rFonts w:cs="B Lotus" w:hint="cs"/>
          <w:sz w:val="28"/>
          <w:szCs w:val="28"/>
          <w:rtl/>
          <w:lang w:val="x-none" w:eastAsia="x-none"/>
        </w:rPr>
        <w:t>ی</w:t>
      </w:r>
      <w:r w:rsidRPr="003E7FAA">
        <w:rPr>
          <w:rFonts w:cs="B Lotus"/>
          <w:sz w:val="28"/>
          <w:szCs w:val="28"/>
          <w:rtl/>
          <w:lang w:val="x-none" w:eastAsia="x-none"/>
        </w:rPr>
        <w:t xml:space="preserve"> از فرآ</w:t>
      </w:r>
      <w:r w:rsidRPr="003E7FAA">
        <w:rPr>
          <w:rFonts w:cs="B Lotus" w:hint="cs"/>
          <w:sz w:val="28"/>
          <w:szCs w:val="28"/>
          <w:rtl/>
          <w:lang w:val="x-none" w:eastAsia="x-none"/>
        </w:rPr>
        <w:t>ی</w:t>
      </w:r>
      <w:r w:rsidRPr="003E7FAA">
        <w:rPr>
          <w:rFonts w:cs="B Lotus" w:hint="eastAsia"/>
          <w:sz w:val="28"/>
          <w:szCs w:val="28"/>
          <w:rtl/>
          <w:lang w:val="x-none" w:eastAsia="x-none"/>
        </w:rPr>
        <w:t>ندها</w:t>
      </w:r>
      <w:r w:rsidRPr="003E7FAA">
        <w:rPr>
          <w:rFonts w:cs="B Lotus" w:hint="cs"/>
          <w:sz w:val="28"/>
          <w:szCs w:val="28"/>
          <w:rtl/>
          <w:lang w:val="x-none" w:eastAsia="x-none"/>
        </w:rPr>
        <w:t>ی</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حو</w:t>
      </w:r>
      <w:r w:rsidRPr="003E7FAA">
        <w:rPr>
          <w:rFonts w:cs="B Lotus" w:hint="eastAsia"/>
          <w:sz w:val="28"/>
          <w:szCs w:val="28"/>
          <w:rtl/>
          <w:lang w:val="x-none" w:eastAsia="x-none"/>
        </w:rPr>
        <w:t>ل</w:t>
      </w:r>
      <w:r w:rsidRPr="003E7FAA">
        <w:rPr>
          <w:rFonts w:cs="B Lotus"/>
          <w:sz w:val="28"/>
          <w:szCs w:val="28"/>
          <w:rtl/>
          <w:lang w:val="x-none" w:eastAsia="x-none"/>
        </w:rPr>
        <w:t xml:space="preserve"> آن طراح</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شوند</w:t>
      </w:r>
      <w:r w:rsidRPr="003E7FAA">
        <w:rPr>
          <w:rFonts w:cs="B Lotus"/>
          <w:sz w:val="28"/>
          <w:szCs w:val="28"/>
          <w:rtl/>
          <w:lang w:val="x-none" w:eastAsia="x-none"/>
        </w:rPr>
        <w:t>. فرآ</w:t>
      </w:r>
      <w:r w:rsidRPr="003E7FAA">
        <w:rPr>
          <w:rFonts w:cs="B Lotus" w:hint="cs"/>
          <w:sz w:val="28"/>
          <w:szCs w:val="28"/>
          <w:rtl/>
          <w:lang w:val="x-none" w:eastAsia="x-none"/>
        </w:rPr>
        <w:t>ی</w:t>
      </w:r>
      <w:r w:rsidRPr="003E7FAA">
        <w:rPr>
          <w:rFonts w:cs="B Lotus" w:hint="eastAsia"/>
          <w:sz w:val="28"/>
          <w:szCs w:val="28"/>
          <w:rtl/>
          <w:lang w:val="x-none" w:eastAsia="x-none"/>
        </w:rPr>
        <w:t>ند</w:t>
      </w:r>
      <w:r w:rsidRPr="003E7FAA">
        <w:rPr>
          <w:rFonts w:cs="B Lotus"/>
          <w:sz w:val="28"/>
          <w:szCs w:val="28"/>
          <w:rtl/>
          <w:lang w:val="x-none" w:eastAsia="x-none"/>
        </w:rPr>
        <w:t xml:space="preserve"> جذب و انتخاب، اول</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و ح</w:t>
      </w:r>
      <w:r w:rsidRPr="003E7FAA">
        <w:rPr>
          <w:rFonts w:cs="B Lotus" w:hint="cs"/>
          <w:sz w:val="28"/>
          <w:szCs w:val="28"/>
          <w:rtl/>
          <w:lang w:val="x-none" w:eastAsia="x-none"/>
        </w:rPr>
        <w:t>ی</w:t>
      </w:r>
      <w:r w:rsidRPr="003E7FAA">
        <w:rPr>
          <w:rFonts w:cs="B Lotus" w:hint="eastAsia"/>
          <w:sz w:val="28"/>
          <w:szCs w:val="28"/>
          <w:rtl/>
          <w:lang w:val="x-none" w:eastAsia="x-none"/>
        </w:rPr>
        <w:t>ات</w:t>
      </w:r>
      <w:r w:rsidRPr="003E7FAA">
        <w:rPr>
          <w:rFonts w:cs="B Lotus" w:hint="cs"/>
          <w:sz w:val="28"/>
          <w:szCs w:val="28"/>
          <w:rtl/>
          <w:lang w:val="x-none" w:eastAsia="x-none"/>
        </w:rPr>
        <w:t>ی‌</w:t>
      </w:r>
      <w:r w:rsidRPr="003E7FAA">
        <w:rPr>
          <w:rFonts w:cs="B Lotus" w:hint="eastAsia"/>
          <w:sz w:val="28"/>
          <w:szCs w:val="28"/>
          <w:rtl/>
          <w:lang w:val="x-none" w:eastAsia="x-none"/>
        </w:rPr>
        <w:t>تر</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گام در ورود استعدادها و شکل‌ده</w:t>
      </w:r>
      <w:r w:rsidRPr="003E7FAA">
        <w:rPr>
          <w:rFonts w:cs="B Lotus" w:hint="cs"/>
          <w:sz w:val="28"/>
          <w:szCs w:val="28"/>
          <w:rtl/>
          <w:lang w:val="x-none" w:eastAsia="x-none"/>
        </w:rPr>
        <w:t>ی</w:t>
      </w:r>
      <w:r w:rsidRPr="003E7FAA">
        <w:rPr>
          <w:rFonts w:cs="B Lotus"/>
          <w:sz w:val="28"/>
          <w:szCs w:val="28"/>
          <w:rtl/>
          <w:lang w:val="x-none" w:eastAsia="x-none"/>
        </w:rPr>
        <w:t xml:space="preserve"> به ترک</w:t>
      </w:r>
      <w:r w:rsidRPr="003E7FAA">
        <w:rPr>
          <w:rFonts w:cs="B Lotus" w:hint="cs"/>
          <w:sz w:val="28"/>
          <w:szCs w:val="28"/>
          <w:rtl/>
          <w:lang w:val="x-none" w:eastAsia="x-none"/>
        </w:rPr>
        <w:t>ی</w:t>
      </w:r>
      <w:r w:rsidRPr="003E7FAA">
        <w:rPr>
          <w:rFonts w:cs="B Lotus" w:hint="eastAsia"/>
          <w:sz w:val="28"/>
          <w:szCs w:val="28"/>
          <w:rtl/>
          <w:lang w:val="x-none" w:eastAsia="x-none"/>
        </w:rPr>
        <w:t>ب</w:t>
      </w:r>
      <w:r w:rsidRPr="003E7FAA">
        <w:rPr>
          <w:rFonts w:cs="B Lotus"/>
          <w:sz w:val="28"/>
          <w:szCs w:val="28"/>
          <w:rtl/>
          <w:lang w:val="x-none" w:eastAsia="x-none"/>
        </w:rPr>
        <w:t xml:space="preserve"> ک</w:t>
      </w:r>
      <w:r w:rsidRPr="003E7FAA">
        <w:rPr>
          <w:rFonts w:cs="B Lotus" w:hint="cs"/>
          <w:sz w:val="28"/>
          <w:szCs w:val="28"/>
          <w:rtl/>
          <w:lang w:val="x-none" w:eastAsia="x-none"/>
        </w:rPr>
        <w:t>ی</w:t>
      </w:r>
      <w:r w:rsidRPr="003E7FAA">
        <w:rPr>
          <w:rFonts w:cs="B Lotus" w:hint="eastAsia"/>
          <w:sz w:val="28"/>
          <w:szCs w:val="28"/>
          <w:rtl/>
          <w:lang w:val="x-none" w:eastAsia="x-none"/>
        </w:rPr>
        <w:t>ف</w:t>
      </w:r>
      <w:r w:rsidRPr="003E7FAA">
        <w:rPr>
          <w:rFonts w:cs="B Lotus" w:hint="cs"/>
          <w:sz w:val="28"/>
          <w:szCs w:val="28"/>
          <w:rtl/>
          <w:lang w:val="x-none" w:eastAsia="x-none"/>
        </w:rPr>
        <w:t>ی</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است. سازمان‌ها از طر</w:t>
      </w:r>
      <w:r w:rsidRPr="003E7FAA">
        <w:rPr>
          <w:rFonts w:cs="B Lotus" w:hint="cs"/>
          <w:sz w:val="28"/>
          <w:szCs w:val="28"/>
          <w:rtl/>
          <w:lang w:val="x-none" w:eastAsia="x-none"/>
        </w:rPr>
        <w:t>ی</w:t>
      </w:r>
      <w:r w:rsidRPr="003E7FAA">
        <w:rPr>
          <w:rFonts w:cs="B Lotus" w:hint="eastAsia"/>
          <w:sz w:val="28"/>
          <w:szCs w:val="28"/>
          <w:rtl/>
          <w:lang w:val="x-none" w:eastAsia="x-none"/>
        </w:rPr>
        <w:t>ق</w:t>
      </w:r>
      <w:r w:rsidRPr="003E7FAA">
        <w:rPr>
          <w:rFonts w:cs="B Lotus"/>
          <w:sz w:val="28"/>
          <w:szCs w:val="28"/>
          <w:rtl/>
          <w:lang w:val="x-none" w:eastAsia="x-none"/>
        </w:rPr>
        <w:t xml:space="preserve"> روش‌ها</w:t>
      </w:r>
      <w:r w:rsidRPr="003E7FAA">
        <w:rPr>
          <w:rFonts w:cs="B Lotus" w:hint="cs"/>
          <w:sz w:val="28"/>
          <w:szCs w:val="28"/>
          <w:rtl/>
          <w:lang w:val="x-none" w:eastAsia="x-none"/>
        </w:rPr>
        <w:t>ی</w:t>
      </w:r>
      <w:r w:rsidRPr="003E7FAA">
        <w:rPr>
          <w:rFonts w:cs="B Lotus"/>
          <w:sz w:val="28"/>
          <w:szCs w:val="28"/>
          <w:rtl/>
          <w:lang w:val="x-none" w:eastAsia="x-none"/>
        </w:rPr>
        <w:t xml:space="preserve"> علم</w:t>
      </w:r>
      <w:r w:rsidRPr="003E7FAA">
        <w:rPr>
          <w:rFonts w:cs="B Lotus" w:hint="cs"/>
          <w:sz w:val="28"/>
          <w:szCs w:val="28"/>
          <w:rtl/>
          <w:lang w:val="x-none" w:eastAsia="x-none"/>
        </w:rPr>
        <w:t>ی</w:t>
      </w:r>
      <w:r w:rsidRPr="003E7FAA">
        <w:rPr>
          <w:rFonts w:cs="B Lotus"/>
          <w:sz w:val="28"/>
          <w:szCs w:val="28"/>
          <w:rtl/>
          <w:lang w:val="x-none" w:eastAsia="x-none"/>
        </w:rPr>
        <w:t xml:space="preserve"> گز</w:t>
      </w:r>
      <w:r w:rsidRPr="003E7FAA">
        <w:rPr>
          <w:rFonts w:cs="B Lotus" w:hint="cs"/>
          <w:sz w:val="28"/>
          <w:szCs w:val="28"/>
          <w:rtl/>
          <w:lang w:val="x-none" w:eastAsia="x-none"/>
        </w:rPr>
        <w:t>ی</w:t>
      </w:r>
      <w:r w:rsidRPr="003E7FAA">
        <w:rPr>
          <w:rFonts w:cs="B Lotus" w:hint="eastAsia"/>
          <w:sz w:val="28"/>
          <w:szCs w:val="28"/>
          <w:rtl/>
          <w:lang w:val="x-none" w:eastAsia="x-none"/>
        </w:rPr>
        <w:t>نش،</w:t>
      </w:r>
      <w:r w:rsidRPr="003E7FAA">
        <w:rPr>
          <w:rFonts w:cs="B Lotus"/>
          <w:sz w:val="28"/>
          <w:szCs w:val="28"/>
          <w:rtl/>
          <w:lang w:val="x-none" w:eastAsia="x-none"/>
        </w:rPr>
        <w:t xml:space="preserve"> در پ</w:t>
      </w:r>
      <w:r w:rsidRPr="003E7FAA">
        <w:rPr>
          <w:rFonts w:cs="B Lotus" w:hint="cs"/>
          <w:sz w:val="28"/>
          <w:szCs w:val="28"/>
          <w:rtl/>
          <w:lang w:val="x-none" w:eastAsia="x-none"/>
        </w:rPr>
        <w:t>ی</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افتن</w:t>
      </w:r>
      <w:r w:rsidRPr="003E7FAA">
        <w:rPr>
          <w:rFonts w:cs="B Lotus"/>
          <w:sz w:val="28"/>
          <w:szCs w:val="28"/>
          <w:rtl/>
          <w:lang w:val="x-none" w:eastAsia="x-none"/>
        </w:rPr>
        <w:t xml:space="preserve"> افراد</w:t>
      </w:r>
      <w:r w:rsidRPr="003E7FAA">
        <w:rPr>
          <w:rFonts w:cs="B Lotus" w:hint="cs"/>
          <w:sz w:val="28"/>
          <w:szCs w:val="28"/>
          <w:rtl/>
          <w:lang w:val="x-none" w:eastAsia="x-none"/>
        </w:rPr>
        <w:t>ی</w:t>
      </w:r>
      <w:r w:rsidRPr="003E7FAA">
        <w:rPr>
          <w:rFonts w:cs="B Lotus"/>
          <w:sz w:val="28"/>
          <w:szCs w:val="28"/>
          <w:rtl/>
          <w:lang w:val="x-none" w:eastAsia="x-none"/>
        </w:rPr>
        <w:t xml:space="preserve"> هستند که نه تنها شا</w:t>
      </w:r>
      <w:r w:rsidRPr="003E7FAA">
        <w:rPr>
          <w:rFonts w:cs="B Lotus" w:hint="cs"/>
          <w:sz w:val="28"/>
          <w:szCs w:val="28"/>
          <w:rtl/>
          <w:lang w:val="x-none" w:eastAsia="x-none"/>
        </w:rPr>
        <w:t>ی</w:t>
      </w:r>
      <w:r w:rsidRPr="003E7FAA">
        <w:rPr>
          <w:rFonts w:cs="B Lotus" w:hint="eastAsia"/>
          <w:sz w:val="28"/>
          <w:szCs w:val="28"/>
          <w:rtl/>
          <w:lang w:val="x-none" w:eastAsia="x-none"/>
        </w:rPr>
        <w:t>ستگ</w:t>
      </w:r>
      <w:r w:rsidRPr="003E7FAA">
        <w:rPr>
          <w:rFonts w:cs="B Lotus" w:hint="cs"/>
          <w:sz w:val="28"/>
          <w:szCs w:val="28"/>
          <w:rtl/>
          <w:lang w:val="x-none" w:eastAsia="x-none"/>
        </w:rPr>
        <w:t>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فن</w:t>
      </w:r>
      <w:r w:rsidRPr="003E7FAA">
        <w:rPr>
          <w:rFonts w:cs="B Lotus" w:hint="cs"/>
          <w:sz w:val="28"/>
          <w:szCs w:val="28"/>
          <w:rtl/>
          <w:lang w:val="x-none" w:eastAsia="x-none"/>
        </w:rPr>
        <w:t>ی</w:t>
      </w:r>
      <w:r w:rsidRPr="003E7FAA">
        <w:rPr>
          <w:rFonts w:cs="B Lotus"/>
          <w:sz w:val="28"/>
          <w:szCs w:val="28"/>
          <w:rtl/>
          <w:lang w:val="x-none" w:eastAsia="x-none"/>
        </w:rPr>
        <w:t xml:space="preserve"> مورد ن</w:t>
      </w:r>
      <w:r w:rsidRPr="003E7FAA">
        <w:rPr>
          <w:rFonts w:cs="B Lotus" w:hint="cs"/>
          <w:sz w:val="28"/>
          <w:szCs w:val="28"/>
          <w:rtl/>
          <w:lang w:val="x-none" w:eastAsia="x-none"/>
        </w:rPr>
        <w:t>ی</w:t>
      </w:r>
      <w:r w:rsidRPr="003E7FAA">
        <w:rPr>
          <w:rFonts w:cs="B Lotus" w:hint="eastAsia"/>
          <w:sz w:val="28"/>
          <w:szCs w:val="28"/>
          <w:rtl/>
          <w:lang w:val="x-none" w:eastAsia="x-none"/>
        </w:rPr>
        <w:t>از</w:t>
      </w:r>
      <w:r w:rsidRPr="003E7FAA">
        <w:rPr>
          <w:rFonts w:cs="B Lotus"/>
          <w:sz w:val="28"/>
          <w:szCs w:val="28"/>
          <w:rtl/>
          <w:lang w:val="x-none" w:eastAsia="x-none"/>
        </w:rPr>
        <w:t xml:space="preserve"> را دارا باشند، بلکه از قابل</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ادگ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و رشد ن</w:t>
      </w:r>
      <w:r w:rsidRPr="003E7FAA">
        <w:rPr>
          <w:rFonts w:cs="B Lotus" w:hint="cs"/>
          <w:sz w:val="28"/>
          <w:szCs w:val="28"/>
          <w:rtl/>
          <w:lang w:val="x-none" w:eastAsia="x-none"/>
        </w:rPr>
        <w:t>ی</w:t>
      </w:r>
      <w:r w:rsidRPr="003E7FAA">
        <w:rPr>
          <w:rFonts w:cs="B Lotus" w:hint="eastAsia"/>
          <w:sz w:val="28"/>
          <w:szCs w:val="28"/>
          <w:rtl/>
          <w:lang w:val="x-none" w:eastAsia="x-none"/>
        </w:rPr>
        <w:t>ز</w:t>
      </w:r>
      <w:r w:rsidRPr="003E7FAA">
        <w:rPr>
          <w:rFonts w:cs="B Lotus"/>
          <w:sz w:val="28"/>
          <w:szCs w:val="28"/>
          <w:rtl/>
          <w:lang w:val="x-none" w:eastAsia="x-none"/>
        </w:rPr>
        <w:t xml:space="preserve"> برخوردار بوده و با ارزش‌ها</w:t>
      </w:r>
      <w:r w:rsidRPr="003E7FAA">
        <w:rPr>
          <w:rFonts w:cs="B Lotus" w:hint="cs"/>
          <w:sz w:val="28"/>
          <w:szCs w:val="28"/>
          <w:rtl/>
          <w:lang w:val="x-none" w:eastAsia="x-none"/>
        </w:rPr>
        <w:t>ی</w:t>
      </w:r>
      <w:r w:rsidRPr="003E7FAA">
        <w:rPr>
          <w:rFonts w:cs="B Lotus"/>
          <w:sz w:val="28"/>
          <w:szCs w:val="28"/>
          <w:rtl/>
          <w:lang w:val="x-none" w:eastAsia="x-none"/>
        </w:rPr>
        <w:t xml:space="preserve"> سازمان</w:t>
      </w:r>
      <w:r w:rsidRPr="003E7FAA">
        <w:rPr>
          <w:rFonts w:cs="B Lotus" w:hint="cs"/>
          <w:sz w:val="28"/>
          <w:szCs w:val="28"/>
          <w:rtl/>
          <w:lang w:val="x-none" w:eastAsia="x-none"/>
        </w:rPr>
        <w:t>ی</w:t>
      </w:r>
      <w:r w:rsidRPr="003E7FAA">
        <w:rPr>
          <w:rFonts w:cs="B Lotus"/>
          <w:sz w:val="28"/>
          <w:szCs w:val="28"/>
          <w:rtl/>
          <w:lang w:val="x-none" w:eastAsia="x-none"/>
        </w:rPr>
        <w:t xml:space="preserve"> همسو باشند. پس از جذب، برنامه‌ها</w:t>
      </w:r>
      <w:r w:rsidRPr="003E7FAA">
        <w:rPr>
          <w:rFonts w:cs="B Lotus" w:hint="cs"/>
          <w:sz w:val="28"/>
          <w:szCs w:val="28"/>
          <w:rtl/>
          <w:lang w:val="x-none" w:eastAsia="x-none"/>
        </w:rPr>
        <w:t>ی</w:t>
      </w:r>
      <w:r w:rsidRPr="003E7FAA">
        <w:rPr>
          <w:rFonts w:cs="B Lotus"/>
          <w:sz w:val="28"/>
          <w:szCs w:val="28"/>
          <w:rtl/>
          <w:lang w:val="x-none" w:eastAsia="x-none"/>
        </w:rPr>
        <w:t xml:space="preserve"> آموزش</w:t>
      </w:r>
      <w:r w:rsidRPr="003E7FAA">
        <w:rPr>
          <w:rFonts w:cs="B Lotus" w:hint="cs"/>
          <w:sz w:val="28"/>
          <w:szCs w:val="28"/>
          <w:rtl/>
          <w:lang w:val="x-none" w:eastAsia="x-none"/>
        </w:rPr>
        <w:t>ی</w:t>
      </w:r>
      <w:r w:rsidRPr="003E7FAA">
        <w:rPr>
          <w:rFonts w:cs="B Lotus"/>
          <w:sz w:val="28"/>
          <w:szCs w:val="28"/>
          <w:rtl/>
          <w:lang w:val="x-none" w:eastAsia="x-none"/>
        </w:rPr>
        <w:t xml:space="preserve"> و توسعه‌ا</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مستق</w:t>
      </w:r>
      <w:r w:rsidRPr="003E7FAA">
        <w:rPr>
          <w:rFonts w:cs="B Lotus" w:hint="cs"/>
          <w:sz w:val="28"/>
          <w:szCs w:val="28"/>
          <w:rtl/>
          <w:lang w:val="x-none" w:eastAsia="x-none"/>
        </w:rPr>
        <w:t>ی</w:t>
      </w:r>
      <w:r w:rsidRPr="003E7FAA">
        <w:rPr>
          <w:rFonts w:cs="B Lotus" w:hint="eastAsia"/>
          <w:sz w:val="28"/>
          <w:szCs w:val="28"/>
          <w:rtl/>
          <w:lang w:val="x-none" w:eastAsia="x-none"/>
        </w:rPr>
        <w:t>ماً</w:t>
      </w:r>
      <w:r w:rsidRPr="003E7FAA">
        <w:rPr>
          <w:rFonts w:cs="B Lotus"/>
          <w:sz w:val="28"/>
          <w:szCs w:val="28"/>
          <w:rtl/>
          <w:lang w:val="x-none" w:eastAsia="x-none"/>
        </w:rPr>
        <w:t xml:space="preserve"> به ارتقا و به‌روزرسان</w:t>
      </w:r>
      <w:r w:rsidRPr="003E7FAA">
        <w:rPr>
          <w:rFonts w:cs="B Lotus" w:hint="cs"/>
          <w:sz w:val="28"/>
          <w:szCs w:val="28"/>
          <w:rtl/>
          <w:lang w:val="x-none" w:eastAsia="x-none"/>
        </w:rPr>
        <w:t>ی</w:t>
      </w:r>
      <w:r w:rsidRPr="003E7FAA">
        <w:rPr>
          <w:rFonts w:cs="B Lotus"/>
          <w:sz w:val="28"/>
          <w:szCs w:val="28"/>
          <w:rtl/>
          <w:lang w:val="x-none" w:eastAsia="x-none"/>
        </w:rPr>
        <w:t xml:space="preserve"> دانش و مهارت‌ها</w:t>
      </w:r>
      <w:r w:rsidRPr="003E7FAA">
        <w:rPr>
          <w:rFonts w:cs="B Lotus" w:hint="cs"/>
          <w:sz w:val="28"/>
          <w:szCs w:val="28"/>
          <w:rtl/>
          <w:lang w:val="x-none" w:eastAsia="x-none"/>
        </w:rPr>
        <w:t>ی</w:t>
      </w:r>
      <w:r w:rsidRPr="003E7FAA">
        <w:rPr>
          <w:rFonts w:cs="B Lotus"/>
          <w:sz w:val="28"/>
          <w:szCs w:val="28"/>
          <w:rtl/>
          <w:lang w:val="x-none" w:eastAsia="x-none"/>
        </w:rPr>
        <w:t xml:space="preserve"> کارکنان م</w:t>
      </w:r>
      <w:r w:rsidRPr="003E7FAA">
        <w:rPr>
          <w:rFonts w:cs="B Lotus" w:hint="cs"/>
          <w:sz w:val="28"/>
          <w:szCs w:val="28"/>
          <w:rtl/>
          <w:lang w:val="x-none" w:eastAsia="x-none"/>
        </w:rPr>
        <w:t>ی‌</w:t>
      </w:r>
      <w:r w:rsidRPr="003E7FAA">
        <w:rPr>
          <w:rFonts w:cs="B Lotus" w:hint="eastAsia"/>
          <w:sz w:val="28"/>
          <w:szCs w:val="28"/>
          <w:rtl/>
          <w:lang w:val="x-none" w:eastAsia="x-none"/>
        </w:rPr>
        <w:t>پردازند</w:t>
      </w:r>
      <w:r w:rsidRPr="003E7FAA">
        <w:rPr>
          <w:rFonts w:cs="B Lotus"/>
          <w:sz w:val="28"/>
          <w:szCs w:val="28"/>
          <w:rtl/>
          <w:lang w:val="x-none" w:eastAsia="x-none"/>
        </w:rPr>
        <w:t xml:space="preserve"> و بد</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ترت</w:t>
      </w:r>
      <w:r w:rsidRPr="003E7FAA">
        <w:rPr>
          <w:rFonts w:cs="B Lotus" w:hint="cs"/>
          <w:sz w:val="28"/>
          <w:szCs w:val="28"/>
          <w:rtl/>
          <w:lang w:val="x-none" w:eastAsia="x-none"/>
        </w:rPr>
        <w:t>ی</w:t>
      </w:r>
      <w:r w:rsidRPr="003E7FAA">
        <w:rPr>
          <w:rFonts w:cs="B Lotus" w:hint="eastAsia"/>
          <w:sz w:val="28"/>
          <w:szCs w:val="28"/>
          <w:rtl/>
          <w:lang w:val="x-none" w:eastAsia="x-none"/>
        </w:rPr>
        <w:t>ب،</w:t>
      </w:r>
      <w:r w:rsidRPr="003E7FAA">
        <w:rPr>
          <w:rFonts w:cs="B Lotus"/>
          <w:sz w:val="28"/>
          <w:szCs w:val="28"/>
          <w:rtl/>
          <w:lang w:val="x-none" w:eastAsia="x-none"/>
        </w:rPr>
        <w:t xml:space="preserve"> ک</w:t>
      </w:r>
      <w:r w:rsidRPr="003E7FAA">
        <w:rPr>
          <w:rFonts w:cs="B Lotus" w:hint="cs"/>
          <w:sz w:val="28"/>
          <w:szCs w:val="28"/>
          <w:rtl/>
          <w:lang w:val="x-none" w:eastAsia="x-none"/>
        </w:rPr>
        <w:t>ی</w:t>
      </w:r>
      <w:r w:rsidRPr="003E7FAA">
        <w:rPr>
          <w:rFonts w:cs="B Lotus" w:hint="eastAsia"/>
          <w:sz w:val="28"/>
          <w:szCs w:val="28"/>
          <w:rtl/>
          <w:lang w:val="x-none" w:eastAsia="x-none"/>
        </w:rPr>
        <w:t>ف</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و عمق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sz w:val="28"/>
          <w:szCs w:val="28"/>
          <w:rtl/>
          <w:lang w:val="x-none" w:eastAsia="x-none"/>
        </w:rPr>
        <w:t xml:space="preserve"> را افزا</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دهند</w:t>
      </w:r>
      <w:r w:rsidRPr="003E7FAA">
        <w:rPr>
          <w:rFonts w:cs="B Lotus"/>
          <w:sz w:val="28"/>
          <w:szCs w:val="28"/>
          <w:rtl/>
          <w:lang w:val="x-none" w:eastAsia="x-none"/>
        </w:rPr>
        <w:t>.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اقدامات، سرما</w:t>
      </w:r>
      <w:r w:rsidRPr="003E7FAA">
        <w:rPr>
          <w:rFonts w:cs="B Lotus" w:hint="cs"/>
          <w:sz w:val="28"/>
          <w:szCs w:val="28"/>
          <w:rtl/>
          <w:lang w:val="x-none" w:eastAsia="x-none"/>
        </w:rPr>
        <w:t>ی</w:t>
      </w:r>
      <w:r w:rsidRPr="003E7FAA">
        <w:rPr>
          <w:rFonts w:cs="B Lotus" w:hint="eastAsia"/>
          <w:sz w:val="28"/>
          <w:szCs w:val="28"/>
          <w:rtl/>
          <w:lang w:val="x-none" w:eastAsia="x-none"/>
        </w:rPr>
        <w:t>ه‌گذار</w:t>
      </w:r>
      <w:r w:rsidRPr="003E7FAA">
        <w:rPr>
          <w:rFonts w:cs="B Lotus" w:hint="cs"/>
          <w:sz w:val="28"/>
          <w:szCs w:val="28"/>
          <w:rtl/>
          <w:lang w:val="x-none" w:eastAsia="x-none"/>
        </w:rPr>
        <w:t>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مستق</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sz w:val="28"/>
          <w:szCs w:val="28"/>
          <w:rtl/>
          <w:lang w:val="x-none" w:eastAsia="x-none"/>
        </w:rPr>
        <w:t xml:space="preserve"> سازمان بر رو</w:t>
      </w:r>
      <w:r w:rsidRPr="003E7FAA">
        <w:rPr>
          <w:rFonts w:cs="B Lotus" w:hint="cs"/>
          <w:sz w:val="28"/>
          <w:szCs w:val="28"/>
          <w:rtl/>
          <w:lang w:val="x-none" w:eastAsia="x-none"/>
        </w:rPr>
        <w:t>ی</w:t>
      </w:r>
      <w:r w:rsidRPr="003E7FAA">
        <w:rPr>
          <w:rFonts w:cs="B Lotus"/>
          <w:sz w:val="28"/>
          <w:szCs w:val="28"/>
          <w:rtl/>
          <w:lang w:val="x-none" w:eastAsia="x-none"/>
        </w:rPr>
        <w:t xml:space="preserve"> دارا</w:t>
      </w:r>
      <w:r w:rsidRPr="003E7FAA">
        <w:rPr>
          <w:rFonts w:cs="B Lotus" w:hint="cs"/>
          <w:sz w:val="28"/>
          <w:szCs w:val="28"/>
          <w:rtl/>
          <w:lang w:val="x-none" w:eastAsia="x-none"/>
        </w:rPr>
        <w:t>یی</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افرادش محسوب م</w:t>
      </w:r>
      <w:r w:rsidRPr="003E7FAA">
        <w:rPr>
          <w:rFonts w:cs="B Lotus" w:hint="cs"/>
          <w:sz w:val="28"/>
          <w:szCs w:val="28"/>
          <w:rtl/>
          <w:lang w:val="x-none" w:eastAsia="x-none"/>
        </w:rPr>
        <w:t>ی‌</w:t>
      </w:r>
      <w:r w:rsidRPr="003E7FAA">
        <w:rPr>
          <w:rFonts w:cs="B Lotus" w:hint="eastAsia"/>
          <w:sz w:val="28"/>
          <w:szCs w:val="28"/>
          <w:rtl/>
          <w:lang w:val="x-none" w:eastAsia="x-none"/>
        </w:rPr>
        <w:t>شوند</w:t>
      </w:r>
      <w:r w:rsidRPr="003E7FAA">
        <w:rPr>
          <w:rFonts w:cs="B Lotus"/>
          <w:sz w:val="28"/>
          <w:szCs w:val="28"/>
          <w:rtl/>
          <w:lang w:val="x-none" w:eastAsia="x-none"/>
        </w:rPr>
        <w:t>. همچن</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س</w:t>
      </w:r>
      <w:r w:rsidRPr="003E7FAA">
        <w:rPr>
          <w:rFonts w:cs="B Lotus" w:hint="cs"/>
          <w:sz w:val="28"/>
          <w:szCs w:val="28"/>
          <w:rtl/>
          <w:lang w:val="x-none" w:eastAsia="x-none"/>
        </w:rPr>
        <w:t>ی</w:t>
      </w:r>
      <w:r w:rsidRPr="003E7FAA">
        <w:rPr>
          <w:rFonts w:cs="B Lotus" w:hint="eastAsia"/>
          <w:sz w:val="28"/>
          <w:szCs w:val="28"/>
          <w:rtl/>
          <w:lang w:val="x-none" w:eastAsia="x-none"/>
        </w:rPr>
        <w:t>ستم</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عملکرد و نظام پاداش، با اندازه‌گ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دستاوردها و تقد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از رفتارها و نتا</w:t>
      </w:r>
      <w:r w:rsidRPr="003E7FAA">
        <w:rPr>
          <w:rFonts w:cs="B Lotus" w:hint="cs"/>
          <w:sz w:val="28"/>
          <w:szCs w:val="28"/>
          <w:rtl/>
          <w:lang w:val="x-none" w:eastAsia="x-none"/>
        </w:rPr>
        <w:t>ی</w:t>
      </w:r>
      <w:r w:rsidRPr="003E7FAA">
        <w:rPr>
          <w:rFonts w:cs="B Lotus" w:hint="eastAsia"/>
          <w:sz w:val="28"/>
          <w:szCs w:val="28"/>
          <w:rtl/>
          <w:lang w:val="x-none" w:eastAsia="x-none"/>
        </w:rPr>
        <w:t>ج</w:t>
      </w:r>
      <w:r w:rsidRPr="003E7FAA">
        <w:rPr>
          <w:rFonts w:cs="B Lotus"/>
          <w:sz w:val="28"/>
          <w:szCs w:val="28"/>
          <w:rtl/>
          <w:lang w:val="x-none" w:eastAsia="x-none"/>
        </w:rPr>
        <w:t xml:space="preserve"> مطلوب، انگ</w:t>
      </w:r>
      <w:r w:rsidRPr="003E7FAA">
        <w:rPr>
          <w:rFonts w:cs="B Lotus" w:hint="cs"/>
          <w:sz w:val="28"/>
          <w:szCs w:val="28"/>
          <w:rtl/>
          <w:lang w:val="x-none" w:eastAsia="x-none"/>
        </w:rPr>
        <w:t>ی</w:t>
      </w:r>
      <w:r w:rsidRPr="003E7FAA">
        <w:rPr>
          <w:rFonts w:cs="B Lotus" w:hint="eastAsia"/>
          <w:sz w:val="28"/>
          <w:szCs w:val="28"/>
          <w:rtl/>
          <w:lang w:val="x-none" w:eastAsia="x-none"/>
        </w:rPr>
        <w:t>زه</w:t>
      </w:r>
      <w:r w:rsidRPr="003E7FAA">
        <w:rPr>
          <w:rFonts w:cs="B Lotus"/>
          <w:sz w:val="28"/>
          <w:szCs w:val="28"/>
          <w:rtl/>
          <w:lang w:val="x-none" w:eastAsia="x-none"/>
        </w:rPr>
        <w:t xml:space="preserve"> کارکنان برا</w:t>
      </w:r>
      <w:r w:rsidRPr="003E7FAA">
        <w:rPr>
          <w:rFonts w:cs="B Lotus" w:hint="cs"/>
          <w:sz w:val="28"/>
          <w:szCs w:val="28"/>
          <w:rtl/>
          <w:lang w:val="x-none" w:eastAsia="x-none"/>
        </w:rPr>
        <w:t>ی</w:t>
      </w:r>
      <w:r w:rsidRPr="003E7FAA">
        <w:rPr>
          <w:rFonts w:cs="B Lotus"/>
          <w:sz w:val="28"/>
          <w:szCs w:val="28"/>
          <w:rtl/>
          <w:lang w:val="x-none" w:eastAsia="x-none"/>
        </w:rPr>
        <w:t xml:space="preserve"> به کارگ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و گسترش دانش خود را تقو</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کنند</w:t>
      </w:r>
      <w:r w:rsidRPr="003E7FAA">
        <w:rPr>
          <w:rFonts w:cs="B Lotus"/>
          <w:sz w:val="28"/>
          <w:szCs w:val="28"/>
          <w:rtl/>
          <w:lang w:val="x-none" w:eastAsia="x-none"/>
        </w:rPr>
        <w:t>. در واقع،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w:t>
      </w:r>
      <w:r w:rsidRPr="003E7FAA">
        <w:rPr>
          <w:rFonts w:cs="B Lotus"/>
          <w:sz w:val="28"/>
          <w:szCs w:val="28"/>
          <w:rtl/>
          <w:lang w:val="x-none" w:eastAsia="x-none"/>
        </w:rPr>
        <w:lastRenderedPageBreak/>
        <w:t>انسان</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eastAsia"/>
          <w:sz w:val="28"/>
          <w:szCs w:val="28"/>
          <w:rtl/>
          <w:lang w:val="x-none" w:eastAsia="x-none"/>
        </w:rPr>
        <w:t>سئول</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تبد</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استعدادها</w:t>
      </w:r>
      <w:r w:rsidRPr="003E7FAA">
        <w:rPr>
          <w:rFonts w:cs="B Lotus" w:hint="cs"/>
          <w:sz w:val="28"/>
          <w:szCs w:val="28"/>
          <w:rtl/>
          <w:lang w:val="x-none" w:eastAsia="x-none"/>
        </w:rPr>
        <w:t>ی</w:t>
      </w:r>
      <w:r w:rsidRPr="003E7FAA">
        <w:rPr>
          <w:rFonts w:cs="B Lotus"/>
          <w:sz w:val="28"/>
          <w:szCs w:val="28"/>
          <w:rtl/>
          <w:lang w:val="x-none" w:eastAsia="x-none"/>
        </w:rPr>
        <w:t xml:space="preserve"> بالقوه به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sz w:val="28"/>
          <w:szCs w:val="28"/>
          <w:rtl/>
          <w:lang w:val="x-none" w:eastAsia="x-none"/>
        </w:rPr>
        <w:t xml:space="preserve"> بالفعل و پرثمر را بر عهده دارد و سلامت و رفاه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را از طر</w:t>
      </w:r>
      <w:r w:rsidRPr="003E7FAA">
        <w:rPr>
          <w:rFonts w:cs="B Lotus" w:hint="cs"/>
          <w:sz w:val="28"/>
          <w:szCs w:val="28"/>
          <w:rtl/>
          <w:lang w:val="x-none" w:eastAsia="x-none"/>
        </w:rPr>
        <w:t>ی</w:t>
      </w:r>
      <w:r w:rsidRPr="003E7FAA">
        <w:rPr>
          <w:rFonts w:cs="B Lotus" w:hint="eastAsia"/>
          <w:sz w:val="28"/>
          <w:szCs w:val="28"/>
          <w:rtl/>
          <w:lang w:val="x-none" w:eastAsia="x-none"/>
        </w:rPr>
        <w:t>ق</w:t>
      </w:r>
      <w:r w:rsidRPr="003E7FAA">
        <w:rPr>
          <w:rFonts w:cs="B Lotus"/>
          <w:sz w:val="28"/>
          <w:szCs w:val="28"/>
          <w:rtl/>
          <w:lang w:val="x-none" w:eastAsia="x-none"/>
        </w:rPr>
        <w:t xml:space="preserve"> برنامه‌ها</w:t>
      </w:r>
      <w:r w:rsidRPr="003E7FAA">
        <w:rPr>
          <w:rFonts w:cs="B Lotus" w:hint="cs"/>
          <w:sz w:val="28"/>
          <w:szCs w:val="28"/>
          <w:rtl/>
          <w:lang w:val="x-none" w:eastAsia="x-none"/>
        </w:rPr>
        <w:t>ی</w:t>
      </w:r>
      <w:r w:rsidRPr="003E7FAA">
        <w:rPr>
          <w:rFonts w:cs="B Lotus"/>
          <w:sz w:val="28"/>
          <w:szCs w:val="28"/>
          <w:rtl/>
          <w:lang w:val="x-none" w:eastAsia="x-none"/>
        </w:rPr>
        <w:t xml:space="preserve"> بهداشت</w:t>
      </w:r>
      <w:r w:rsidRPr="003E7FAA">
        <w:rPr>
          <w:rFonts w:cs="B Lotus" w:hint="cs"/>
          <w:sz w:val="28"/>
          <w:szCs w:val="28"/>
          <w:rtl/>
          <w:lang w:val="x-none" w:eastAsia="x-none"/>
        </w:rPr>
        <w:t>ی</w:t>
      </w:r>
      <w:r w:rsidRPr="003E7FAA">
        <w:rPr>
          <w:rFonts w:cs="B Lotus"/>
          <w:sz w:val="28"/>
          <w:szCs w:val="28"/>
          <w:rtl/>
          <w:lang w:val="x-none" w:eastAsia="x-none"/>
        </w:rPr>
        <w:t xml:space="preserve"> و حما</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hint="cs"/>
          <w:sz w:val="28"/>
          <w:szCs w:val="28"/>
          <w:rtl/>
          <w:lang w:val="x-none" w:eastAsia="x-none"/>
        </w:rPr>
        <w:t>ی</w:t>
      </w:r>
      <w:r w:rsidRPr="003E7FAA">
        <w:rPr>
          <w:rFonts w:cs="B Lotus"/>
          <w:sz w:val="28"/>
          <w:szCs w:val="28"/>
          <w:rtl/>
          <w:lang w:val="x-none" w:eastAsia="x-none"/>
        </w:rPr>
        <w:t xml:space="preserve"> تحت نظر م</w:t>
      </w:r>
      <w:r w:rsidRPr="003E7FAA">
        <w:rPr>
          <w:rFonts w:cs="B Lotus" w:hint="cs"/>
          <w:sz w:val="28"/>
          <w:szCs w:val="28"/>
          <w:rtl/>
          <w:lang w:val="x-none" w:eastAsia="x-none"/>
        </w:rPr>
        <w:t>ی‌</w:t>
      </w:r>
      <w:r w:rsidRPr="003E7FAA">
        <w:rPr>
          <w:rFonts w:cs="B Lotus" w:hint="eastAsia"/>
          <w:sz w:val="28"/>
          <w:szCs w:val="28"/>
          <w:rtl/>
          <w:lang w:val="x-none" w:eastAsia="x-none"/>
        </w:rPr>
        <w:t>گ</w:t>
      </w:r>
      <w:r w:rsidRPr="003E7FAA">
        <w:rPr>
          <w:rFonts w:cs="B Lotus" w:hint="cs"/>
          <w:sz w:val="28"/>
          <w:szCs w:val="28"/>
          <w:rtl/>
          <w:lang w:val="x-none" w:eastAsia="x-none"/>
        </w:rPr>
        <w:t>ی</w:t>
      </w:r>
      <w:r w:rsidRPr="003E7FAA">
        <w:rPr>
          <w:rFonts w:cs="B Lotus" w:hint="eastAsia"/>
          <w:sz w:val="28"/>
          <w:szCs w:val="28"/>
          <w:rtl/>
          <w:lang w:val="x-none" w:eastAsia="x-none"/>
        </w:rPr>
        <w:t>رد</w:t>
      </w:r>
      <w:r w:rsidRPr="003E7FAA">
        <w:rPr>
          <w:rFonts w:cs="B Lotus"/>
          <w:sz w:val="28"/>
          <w:szCs w:val="28"/>
          <w:lang w:val="x-none" w:eastAsia="x-none"/>
        </w:rPr>
        <w:t>.</w:t>
      </w:r>
      <w:r w:rsidRPr="003E7FAA">
        <w:rPr>
          <w:rFonts w:ascii="Times New Roman" w:hAnsi="Times New Roman" w:cs="Times New Roman"/>
          <w:lang w:bidi="fa-IR"/>
        </w:rPr>
        <w:t xml:space="preserve"> (Muzaffar et al.2024)</w:t>
      </w:r>
    </w:p>
    <w:p w14:paraId="082FE76D" w14:textId="77777777" w:rsidR="003E7FAA" w:rsidRPr="003E7FAA" w:rsidRDefault="003E7FAA" w:rsidP="003E7FAA">
      <w:pPr>
        <w:bidi/>
        <w:spacing w:after="0"/>
        <w:jc w:val="both"/>
        <w:rPr>
          <w:rFonts w:cs="B Lotus"/>
          <w:sz w:val="28"/>
          <w:szCs w:val="28"/>
          <w:rtl/>
          <w:lang w:val="x-none" w:eastAsia="x-none"/>
        </w:rPr>
      </w:pPr>
      <w:r w:rsidRPr="003E7FAA">
        <w:rPr>
          <w:rFonts w:cs="B Lotus" w:hint="eastAsia"/>
          <w:sz w:val="28"/>
          <w:szCs w:val="28"/>
          <w:rtl/>
          <w:lang w:val="x-none" w:eastAsia="x-none"/>
        </w:rPr>
        <w:t>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ساختار</w:t>
      </w:r>
      <w:r w:rsidRPr="003E7FAA">
        <w:rPr>
          <w:rFonts w:cs="B Lotus" w:hint="cs"/>
          <w:sz w:val="28"/>
          <w:szCs w:val="28"/>
          <w:rtl/>
          <w:lang w:val="x-none" w:eastAsia="x-none"/>
        </w:rPr>
        <w:t>ی</w:t>
      </w:r>
      <w:r w:rsidRPr="003E7FAA">
        <w:rPr>
          <w:rFonts w:cs="B Lotus"/>
          <w:sz w:val="28"/>
          <w:szCs w:val="28"/>
          <w:rtl/>
          <w:lang w:val="x-none" w:eastAsia="x-none"/>
        </w:rPr>
        <w:t xml:space="preserve"> به دانش</w:t>
      </w:r>
      <w:r w:rsidRPr="003E7FAA">
        <w:rPr>
          <w:rFonts w:cs="B Lotus" w:hint="cs"/>
          <w:sz w:val="28"/>
          <w:szCs w:val="28"/>
          <w:rtl/>
          <w:lang w:val="x-none" w:eastAsia="x-none"/>
        </w:rPr>
        <w:t>ی</w:t>
      </w:r>
      <w:r w:rsidRPr="003E7FAA">
        <w:rPr>
          <w:rFonts w:cs="B Lotus"/>
          <w:sz w:val="28"/>
          <w:szCs w:val="28"/>
          <w:rtl/>
          <w:lang w:val="x-none" w:eastAsia="x-none"/>
        </w:rPr>
        <w:t xml:space="preserve"> اشاره دارد که در خود سازمان نهاد</w:t>
      </w:r>
      <w:r w:rsidRPr="003E7FAA">
        <w:rPr>
          <w:rFonts w:cs="B Lotus" w:hint="cs"/>
          <w:sz w:val="28"/>
          <w:szCs w:val="28"/>
          <w:rtl/>
          <w:lang w:val="x-none" w:eastAsia="x-none"/>
        </w:rPr>
        <w:t>ی</w:t>
      </w:r>
      <w:r w:rsidRPr="003E7FAA">
        <w:rPr>
          <w:rFonts w:cs="B Lotus" w:hint="eastAsia"/>
          <w:sz w:val="28"/>
          <w:szCs w:val="28"/>
          <w:rtl/>
          <w:lang w:val="x-none" w:eastAsia="x-none"/>
        </w:rPr>
        <w:t>نه</w:t>
      </w:r>
      <w:r w:rsidRPr="003E7FAA">
        <w:rPr>
          <w:rFonts w:cs="B Lotus"/>
          <w:sz w:val="28"/>
          <w:szCs w:val="28"/>
          <w:rtl/>
          <w:lang w:val="x-none" w:eastAsia="x-none"/>
        </w:rPr>
        <w:t xml:space="preserve"> شده و به س</w:t>
      </w:r>
      <w:r w:rsidRPr="003E7FAA">
        <w:rPr>
          <w:rFonts w:cs="B Lotus" w:hint="cs"/>
          <w:sz w:val="28"/>
          <w:szCs w:val="28"/>
          <w:rtl/>
          <w:lang w:val="x-none" w:eastAsia="x-none"/>
        </w:rPr>
        <w:t>ی</w:t>
      </w:r>
      <w:r w:rsidRPr="003E7FAA">
        <w:rPr>
          <w:rFonts w:cs="B Lotus" w:hint="eastAsia"/>
          <w:sz w:val="28"/>
          <w:szCs w:val="28"/>
          <w:rtl/>
          <w:lang w:val="x-none" w:eastAsia="x-none"/>
        </w:rPr>
        <w:t>ستم‌ها،</w:t>
      </w:r>
      <w:r w:rsidRPr="003E7FAA">
        <w:rPr>
          <w:rFonts w:cs="B Lotus"/>
          <w:sz w:val="28"/>
          <w:szCs w:val="28"/>
          <w:rtl/>
          <w:lang w:val="x-none" w:eastAsia="x-none"/>
        </w:rPr>
        <w:t xml:space="preserve"> فرآ</w:t>
      </w:r>
      <w:r w:rsidRPr="003E7FAA">
        <w:rPr>
          <w:rFonts w:cs="B Lotus" w:hint="cs"/>
          <w:sz w:val="28"/>
          <w:szCs w:val="28"/>
          <w:rtl/>
          <w:lang w:val="x-none" w:eastAsia="x-none"/>
        </w:rPr>
        <w:t>ی</w:t>
      </w:r>
      <w:r w:rsidRPr="003E7FAA">
        <w:rPr>
          <w:rFonts w:cs="B Lotus" w:hint="eastAsia"/>
          <w:sz w:val="28"/>
          <w:szCs w:val="28"/>
          <w:rtl/>
          <w:lang w:val="x-none" w:eastAsia="x-none"/>
        </w:rPr>
        <w:t>ندها،</w:t>
      </w:r>
      <w:r w:rsidRPr="003E7FAA">
        <w:rPr>
          <w:rFonts w:cs="B Lotus"/>
          <w:sz w:val="28"/>
          <w:szCs w:val="28"/>
          <w:rtl/>
          <w:lang w:val="x-none" w:eastAsia="x-none"/>
        </w:rPr>
        <w:t xml:space="preserve"> فناور</w:t>
      </w:r>
      <w:r w:rsidRPr="003E7FAA">
        <w:rPr>
          <w:rFonts w:cs="B Lotus" w:hint="cs"/>
          <w:sz w:val="28"/>
          <w:szCs w:val="28"/>
          <w:rtl/>
          <w:lang w:val="x-none" w:eastAsia="x-none"/>
        </w:rPr>
        <w:t>ی‌</w:t>
      </w:r>
      <w:r w:rsidRPr="003E7FAA">
        <w:rPr>
          <w:rFonts w:cs="B Lotus" w:hint="eastAsia"/>
          <w:sz w:val="28"/>
          <w:szCs w:val="28"/>
          <w:rtl/>
          <w:lang w:val="x-none" w:eastAsia="x-none"/>
        </w:rPr>
        <w:t>ها،</w:t>
      </w:r>
      <w:r w:rsidRPr="003E7FAA">
        <w:rPr>
          <w:rFonts w:cs="B Lotus"/>
          <w:sz w:val="28"/>
          <w:szCs w:val="28"/>
          <w:rtl/>
          <w:lang w:val="x-none" w:eastAsia="x-none"/>
        </w:rPr>
        <w:t xml:space="preserve"> پا</w:t>
      </w:r>
      <w:r w:rsidRPr="003E7FAA">
        <w:rPr>
          <w:rFonts w:cs="B Lotus" w:hint="cs"/>
          <w:sz w:val="28"/>
          <w:szCs w:val="28"/>
          <w:rtl/>
          <w:lang w:val="x-none" w:eastAsia="x-none"/>
        </w:rPr>
        <w:t>ی</w:t>
      </w:r>
      <w:r w:rsidRPr="003E7FAA">
        <w:rPr>
          <w:rFonts w:cs="B Lotus" w:hint="eastAsia"/>
          <w:sz w:val="28"/>
          <w:szCs w:val="28"/>
          <w:rtl/>
          <w:lang w:val="x-none" w:eastAsia="x-none"/>
        </w:rPr>
        <w:t>گاه‌ها</w:t>
      </w:r>
      <w:r w:rsidRPr="003E7FAA">
        <w:rPr>
          <w:rFonts w:cs="B Lotus" w:hint="cs"/>
          <w:sz w:val="28"/>
          <w:szCs w:val="28"/>
          <w:rtl/>
          <w:lang w:val="x-none" w:eastAsia="x-none"/>
        </w:rPr>
        <w:t>ی</w:t>
      </w:r>
      <w:r w:rsidRPr="003E7FAA">
        <w:rPr>
          <w:rFonts w:cs="B Lotus"/>
          <w:sz w:val="28"/>
          <w:szCs w:val="28"/>
          <w:rtl/>
          <w:lang w:val="x-none" w:eastAsia="x-none"/>
        </w:rPr>
        <w:t xml:space="preserve"> اطلاعات</w:t>
      </w:r>
      <w:r w:rsidRPr="003E7FAA">
        <w:rPr>
          <w:rFonts w:cs="B Lotus" w:hint="cs"/>
          <w:sz w:val="28"/>
          <w:szCs w:val="28"/>
          <w:rtl/>
          <w:lang w:val="x-none" w:eastAsia="x-none"/>
        </w:rPr>
        <w:t>ی</w:t>
      </w:r>
      <w:r w:rsidRPr="003E7FAA">
        <w:rPr>
          <w:rFonts w:cs="B Lotus"/>
          <w:sz w:val="28"/>
          <w:szCs w:val="28"/>
          <w:rtl/>
          <w:lang w:val="x-none" w:eastAsia="x-none"/>
        </w:rPr>
        <w:t xml:space="preserve"> و فرهنگ سازمان</w:t>
      </w:r>
      <w:r w:rsidRPr="003E7FAA">
        <w:rPr>
          <w:rFonts w:cs="B Lotus" w:hint="cs"/>
          <w:sz w:val="28"/>
          <w:szCs w:val="28"/>
          <w:rtl/>
          <w:lang w:val="x-none" w:eastAsia="x-none"/>
        </w:rPr>
        <w:t>ی</w:t>
      </w:r>
      <w:r w:rsidRPr="003E7FAA">
        <w:rPr>
          <w:rFonts w:cs="B Lotus"/>
          <w:sz w:val="28"/>
          <w:szCs w:val="28"/>
          <w:rtl/>
          <w:lang w:val="x-none" w:eastAsia="x-none"/>
        </w:rPr>
        <w:t xml:space="preserve"> وابسته است و پس از ترک افراد ن</w:t>
      </w:r>
      <w:r w:rsidRPr="003E7FAA">
        <w:rPr>
          <w:rFonts w:cs="B Lotus" w:hint="cs"/>
          <w:sz w:val="28"/>
          <w:szCs w:val="28"/>
          <w:rtl/>
          <w:lang w:val="x-none" w:eastAsia="x-none"/>
        </w:rPr>
        <w:t>ی</w:t>
      </w:r>
      <w:r w:rsidRPr="003E7FAA">
        <w:rPr>
          <w:rFonts w:cs="B Lotus" w:hint="eastAsia"/>
          <w:sz w:val="28"/>
          <w:szCs w:val="28"/>
          <w:rtl/>
          <w:lang w:val="x-none" w:eastAsia="x-none"/>
        </w:rPr>
        <w:t>ز</w:t>
      </w:r>
      <w:r w:rsidRPr="003E7FAA">
        <w:rPr>
          <w:rFonts w:cs="B Lotus"/>
          <w:sz w:val="28"/>
          <w:szCs w:val="28"/>
          <w:rtl/>
          <w:lang w:val="x-none" w:eastAsia="x-none"/>
        </w:rPr>
        <w:t xml:space="preserve"> در سازمان باق</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ماند</w:t>
      </w:r>
      <w:r w:rsidRPr="003E7FAA">
        <w:rPr>
          <w:rFonts w:cs="B Lotus"/>
          <w:sz w:val="28"/>
          <w:szCs w:val="28"/>
          <w:rtl/>
          <w:lang w:val="x-none" w:eastAsia="x-none"/>
        </w:rPr>
        <w:t>. نقش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در توسعه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بعد، ساختن پل‌ها</w:t>
      </w:r>
      <w:r w:rsidRPr="003E7FAA">
        <w:rPr>
          <w:rFonts w:cs="B Lotus" w:hint="cs"/>
          <w:sz w:val="28"/>
          <w:szCs w:val="28"/>
          <w:rtl/>
          <w:lang w:val="x-none" w:eastAsia="x-none"/>
        </w:rPr>
        <w:t>ی</w:t>
      </w:r>
      <w:r w:rsidRPr="003E7FAA">
        <w:rPr>
          <w:rFonts w:cs="B Lotus"/>
          <w:sz w:val="28"/>
          <w:szCs w:val="28"/>
          <w:rtl/>
          <w:lang w:val="x-none" w:eastAsia="x-none"/>
        </w:rPr>
        <w:t xml:space="preserve"> انتقال د</w:t>
      </w:r>
      <w:r w:rsidRPr="003E7FAA">
        <w:rPr>
          <w:rFonts w:cs="B Lotus" w:hint="eastAsia"/>
          <w:sz w:val="28"/>
          <w:szCs w:val="28"/>
          <w:rtl/>
          <w:lang w:val="x-none" w:eastAsia="x-none"/>
        </w:rPr>
        <w:t>انش</w:t>
      </w:r>
      <w:r w:rsidRPr="003E7FAA">
        <w:rPr>
          <w:rFonts w:cs="B Lotus"/>
          <w:sz w:val="28"/>
          <w:szCs w:val="28"/>
          <w:rtl/>
          <w:lang w:val="x-none" w:eastAsia="x-none"/>
        </w:rPr>
        <w:t xml:space="preserve"> از ذهن افراد به بدنه سازمان است. طراح</w:t>
      </w:r>
      <w:r w:rsidRPr="003E7FAA">
        <w:rPr>
          <w:rFonts w:cs="B Lotus" w:hint="cs"/>
          <w:sz w:val="28"/>
          <w:szCs w:val="28"/>
          <w:rtl/>
          <w:lang w:val="x-none" w:eastAsia="x-none"/>
        </w:rPr>
        <w:t>ی</w:t>
      </w:r>
      <w:r w:rsidRPr="003E7FAA">
        <w:rPr>
          <w:rFonts w:cs="B Lotus"/>
          <w:sz w:val="28"/>
          <w:szCs w:val="28"/>
          <w:rtl/>
          <w:lang w:val="x-none" w:eastAsia="x-none"/>
        </w:rPr>
        <w:t xml:space="preserve"> سازمان</w:t>
      </w:r>
      <w:r w:rsidRPr="003E7FAA">
        <w:rPr>
          <w:rFonts w:cs="B Lotus" w:hint="cs"/>
          <w:sz w:val="28"/>
          <w:szCs w:val="28"/>
          <w:rtl/>
          <w:lang w:val="x-none" w:eastAsia="x-none"/>
        </w:rPr>
        <w:t>ی</w:t>
      </w:r>
      <w:r w:rsidRPr="003E7FAA">
        <w:rPr>
          <w:rFonts w:ascii="Arial" w:hAnsi="Arial" w:hint="cs"/>
          <w:sz w:val="28"/>
          <w:szCs w:val="28"/>
          <w:rtl/>
          <w:lang w:val="x-none" w:eastAsia="x-none"/>
        </w:rPr>
        <w:t>—</w:t>
      </w:r>
      <w:r w:rsidRPr="003E7FAA">
        <w:rPr>
          <w:rFonts w:cs="B Lotus" w:hint="cs"/>
          <w:sz w:val="28"/>
          <w:szCs w:val="28"/>
          <w:rtl/>
          <w:lang w:val="x-none" w:eastAsia="x-none"/>
        </w:rPr>
        <w:t>که</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hint="cs"/>
          <w:sz w:val="28"/>
          <w:szCs w:val="28"/>
          <w:rtl/>
          <w:lang w:val="x-none" w:eastAsia="x-none"/>
        </w:rPr>
        <w:t>ی</w:t>
      </w:r>
      <w:r w:rsidRPr="003E7FAA">
        <w:rPr>
          <w:rFonts w:cs="B Lotus"/>
          <w:sz w:val="28"/>
          <w:szCs w:val="28"/>
          <w:rtl/>
          <w:lang w:val="x-none" w:eastAsia="x-none"/>
        </w:rPr>
        <w:t xml:space="preserve"> از حوزه‌ها</w:t>
      </w:r>
      <w:r w:rsidRPr="003E7FAA">
        <w:rPr>
          <w:rFonts w:cs="B Lotus" w:hint="cs"/>
          <w:sz w:val="28"/>
          <w:szCs w:val="28"/>
          <w:rtl/>
          <w:lang w:val="x-none" w:eastAsia="x-none"/>
        </w:rPr>
        <w:t>ی</w:t>
      </w:r>
      <w:r w:rsidRPr="003E7FAA">
        <w:rPr>
          <w:rFonts w:cs="B Lotus"/>
          <w:sz w:val="28"/>
          <w:szCs w:val="28"/>
          <w:rtl/>
          <w:lang w:val="x-none" w:eastAsia="x-none"/>
        </w:rPr>
        <w:t xml:space="preserve"> مهم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است</w:t>
      </w:r>
      <w:r w:rsidRPr="003E7FAA">
        <w:rPr>
          <w:rFonts w:ascii="Arial" w:hAnsi="Arial" w:hint="cs"/>
          <w:sz w:val="28"/>
          <w:szCs w:val="28"/>
          <w:rtl/>
          <w:lang w:val="x-none" w:eastAsia="x-none"/>
        </w:rPr>
        <w:t>—</w:t>
      </w:r>
      <w:r w:rsidRPr="003E7FAA">
        <w:rPr>
          <w:rFonts w:cs="B Lotus" w:hint="cs"/>
          <w:sz w:val="28"/>
          <w:szCs w:val="28"/>
          <w:rtl/>
          <w:lang w:val="x-none" w:eastAsia="x-none"/>
        </w:rPr>
        <w:t>با</w:t>
      </w:r>
      <w:r w:rsidRPr="003E7FAA">
        <w:rPr>
          <w:rFonts w:cs="B Lotus"/>
          <w:sz w:val="28"/>
          <w:szCs w:val="28"/>
          <w:rtl/>
          <w:lang w:val="x-none" w:eastAsia="x-none"/>
        </w:rPr>
        <w:t xml:space="preserve"> </w:t>
      </w:r>
      <w:r w:rsidRPr="003E7FAA">
        <w:rPr>
          <w:rFonts w:cs="B Lotus" w:hint="cs"/>
          <w:sz w:val="28"/>
          <w:szCs w:val="28"/>
          <w:rtl/>
          <w:lang w:val="x-none" w:eastAsia="x-none"/>
        </w:rPr>
        <w:t>تعیی</w:t>
      </w:r>
      <w:r w:rsidRPr="003E7FAA">
        <w:rPr>
          <w:rFonts w:cs="B Lotus" w:hint="eastAsia"/>
          <w:sz w:val="28"/>
          <w:szCs w:val="28"/>
          <w:rtl/>
          <w:lang w:val="x-none" w:eastAsia="x-none"/>
        </w:rPr>
        <w:t>ن</w:t>
      </w:r>
      <w:r w:rsidRPr="003E7FAA">
        <w:rPr>
          <w:rFonts w:cs="B Lotus"/>
          <w:sz w:val="28"/>
          <w:szCs w:val="28"/>
          <w:rtl/>
          <w:lang w:val="x-none" w:eastAsia="x-none"/>
        </w:rPr>
        <w:t xml:space="preserve"> ساختار گزارش‌ده</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گروه‌بند</w:t>
      </w:r>
      <w:r w:rsidRPr="003E7FAA">
        <w:rPr>
          <w:rFonts w:cs="B Lotus" w:hint="cs"/>
          <w:sz w:val="28"/>
          <w:szCs w:val="28"/>
          <w:rtl/>
          <w:lang w:val="x-none" w:eastAsia="x-none"/>
        </w:rPr>
        <w:t>ی</w:t>
      </w:r>
      <w:r w:rsidRPr="003E7FAA">
        <w:rPr>
          <w:rFonts w:cs="B Lotus"/>
          <w:sz w:val="28"/>
          <w:szCs w:val="28"/>
          <w:rtl/>
          <w:lang w:val="x-none" w:eastAsia="x-none"/>
        </w:rPr>
        <w:t xml:space="preserve"> وظا</w:t>
      </w:r>
      <w:r w:rsidRPr="003E7FAA">
        <w:rPr>
          <w:rFonts w:cs="B Lotus" w:hint="cs"/>
          <w:sz w:val="28"/>
          <w:szCs w:val="28"/>
          <w:rtl/>
          <w:lang w:val="x-none" w:eastAsia="x-none"/>
        </w:rPr>
        <w:t>ی</w:t>
      </w:r>
      <w:r w:rsidRPr="003E7FAA">
        <w:rPr>
          <w:rFonts w:cs="B Lotus" w:hint="eastAsia"/>
          <w:sz w:val="28"/>
          <w:szCs w:val="28"/>
          <w:rtl/>
          <w:lang w:val="x-none" w:eastAsia="x-none"/>
        </w:rPr>
        <w:t>ف</w:t>
      </w:r>
      <w:r w:rsidRPr="003E7FAA">
        <w:rPr>
          <w:rFonts w:cs="B Lotus"/>
          <w:sz w:val="28"/>
          <w:szCs w:val="28"/>
          <w:rtl/>
          <w:lang w:val="x-none" w:eastAsia="x-none"/>
        </w:rPr>
        <w:t xml:space="preserve"> و مکان</w:t>
      </w:r>
      <w:r w:rsidRPr="003E7FAA">
        <w:rPr>
          <w:rFonts w:cs="B Lotus" w:hint="cs"/>
          <w:sz w:val="28"/>
          <w:szCs w:val="28"/>
          <w:rtl/>
          <w:lang w:val="x-none" w:eastAsia="x-none"/>
        </w:rPr>
        <w:t>ی</w:t>
      </w:r>
      <w:r w:rsidRPr="003E7FAA">
        <w:rPr>
          <w:rFonts w:cs="B Lotus" w:hint="eastAsia"/>
          <w:sz w:val="28"/>
          <w:szCs w:val="28"/>
          <w:rtl/>
          <w:lang w:val="x-none" w:eastAsia="x-none"/>
        </w:rPr>
        <w:t>زم‌ها</w:t>
      </w:r>
      <w:r w:rsidRPr="003E7FAA">
        <w:rPr>
          <w:rFonts w:cs="B Lotus" w:hint="cs"/>
          <w:sz w:val="28"/>
          <w:szCs w:val="28"/>
          <w:rtl/>
          <w:lang w:val="x-none" w:eastAsia="x-none"/>
        </w:rPr>
        <w:t>ی</w:t>
      </w:r>
      <w:r w:rsidRPr="003E7FAA">
        <w:rPr>
          <w:rFonts w:cs="B Lotus"/>
          <w:sz w:val="28"/>
          <w:szCs w:val="28"/>
          <w:rtl/>
          <w:lang w:val="x-none" w:eastAsia="x-none"/>
        </w:rPr>
        <w:t xml:space="preserve"> هماهنگ</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بستر ف</w:t>
      </w:r>
      <w:r w:rsidRPr="003E7FAA">
        <w:rPr>
          <w:rFonts w:cs="B Lotus" w:hint="cs"/>
          <w:sz w:val="28"/>
          <w:szCs w:val="28"/>
          <w:rtl/>
          <w:lang w:val="x-none" w:eastAsia="x-none"/>
        </w:rPr>
        <w:t>ی</w:t>
      </w:r>
      <w:r w:rsidRPr="003E7FAA">
        <w:rPr>
          <w:rFonts w:cs="B Lotus" w:hint="eastAsia"/>
          <w:sz w:val="28"/>
          <w:szCs w:val="28"/>
          <w:rtl/>
          <w:lang w:val="x-none" w:eastAsia="x-none"/>
        </w:rPr>
        <w:t>ز</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hint="cs"/>
          <w:sz w:val="28"/>
          <w:szCs w:val="28"/>
          <w:rtl/>
          <w:lang w:val="x-none" w:eastAsia="x-none"/>
        </w:rPr>
        <w:t>ی</w:t>
      </w:r>
      <w:r w:rsidRPr="003E7FAA">
        <w:rPr>
          <w:rFonts w:cs="B Lotus"/>
          <w:sz w:val="28"/>
          <w:szCs w:val="28"/>
          <w:rtl/>
          <w:lang w:val="x-none" w:eastAsia="x-none"/>
        </w:rPr>
        <w:t xml:space="preserve"> و هنجار</w:t>
      </w:r>
      <w:r w:rsidRPr="003E7FAA">
        <w:rPr>
          <w:rFonts w:cs="B Lotus" w:hint="cs"/>
          <w:sz w:val="28"/>
          <w:szCs w:val="28"/>
          <w:rtl/>
          <w:lang w:val="x-none" w:eastAsia="x-none"/>
        </w:rPr>
        <w:t>ی</w:t>
      </w:r>
      <w:r w:rsidRPr="003E7FAA">
        <w:rPr>
          <w:rFonts w:cs="B Lotus"/>
          <w:sz w:val="28"/>
          <w:szCs w:val="28"/>
          <w:rtl/>
          <w:lang w:val="x-none" w:eastAsia="x-none"/>
        </w:rPr>
        <w:t xml:space="preserve"> جر</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دانش را مشخص م</w:t>
      </w:r>
      <w:r w:rsidRPr="003E7FAA">
        <w:rPr>
          <w:rFonts w:cs="B Lotus" w:hint="cs"/>
          <w:sz w:val="28"/>
          <w:szCs w:val="28"/>
          <w:rtl/>
          <w:lang w:val="x-none" w:eastAsia="x-none"/>
        </w:rPr>
        <w:t>ی‌</w:t>
      </w:r>
      <w:r w:rsidRPr="003E7FAA">
        <w:rPr>
          <w:rFonts w:cs="B Lotus" w:hint="eastAsia"/>
          <w:sz w:val="28"/>
          <w:szCs w:val="28"/>
          <w:rtl/>
          <w:lang w:val="x-none" w:eastAsia="x-none"/>
        </w:rPr>
        <w:t>کند</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ساختار غ</w:t>
      </w:r>
      <w:r w:rsidRPr="003E7FAA">
        <w:rPr>
          <w:rFonts w:cs="B Lotus" w:hint="cs"/>
          <w:sz w:val="28"/>
          <w:szCs w:val="28"/>
          <w:rtl/>
          <w:lang w:val="x-none" w:eastAsia="x-none"/>
        </w:rPr>
        <w:t>ی</w:t>
      </w:r>
      <w:r w:rsidRPr="003E7FAA">
        <w:rPr>
          <w:rFonts w:cs="B Lotus" w:hint="eastAsia"/>
          <w:sz w:val="28"/>
          <w:szCs w:val="28"/>
          <w:rtl/>
          <w:lang w:val="x-none" w:eastAsia="x-none"/>
        </w:rPr>
        <w:t>رمتمرکز</w:t>
      </w:r>
      <w:r w:rsidRPr="003E7FAA">
        <w:rPr>
          <w:rFonts w:cs="B Lotus"/>
          <w:sz w:val="28"/>
          <w:szCs w:val="28"/>
          <w:rtl/>
          <w:lang w:val="x-none" w:eastAsia="x-none"/>
        </w:rPr>
        <w:t xml:space="preserve"> و شبکه‌ا</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در مقا</w:t>
      </w:r>
      <w:r w:rsidRPr="003E7FAA">
        <w:rPr>
          <w:rFonts w:cs="B Lotus" w:hint="cs"/>
          <w:sz w:val="28"/>
          <w:szCs w:val="28"/>
          <w:rtl/>
          <w:lang w:val="x-none" w:eastAsia="x-none"/>
        </w:rPr>
        <w:t>ی</w:t>
      </w:r>
      <w:r w:rsidRPr="003E7FAA">
        <w:rPr>
          <w:rFonts w:cs="B Lotus" w:hint="eastAsia"/>
          <w:sz w:val="28"/>
          <w:szCs w:val="28"/>
          <w:rtl/>
          <w:lang w:val="x-none" w:eastAsia="x-none"/>
        </w:rPr>
        <w:t>سه</w:t>
      </w:r>
      <w:r w:rsidRPr="003E7FAA">
        <w:rPr>
          <w:rFonts w:cs="B Lotus"/>
          <w:sz w:val="28"/>
          <w:szCs w:val="28"/>
          <w:rtl/>
          <w:lang w:val="x-none" w:eastAsia="x-none"/>
        </w:rPr>
        <w:t xml:space="preserve"> با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ساختار سلسله‌مراتب</w:t>
      </w:r>
      <w:r w:rsidRPr="003E7FAA">
        <w:rPr>
          <w:rFonts w:cs="B Lotus" w:hint="cs"/>
          <w:sz w:val="28"/>
          <w:szCs w:val="28"/>
          <w:rtl/>
          <w:lang w:val="x-none" w:eastAsia="x-none"/>
        </w:rPr>
        <w:t>ی</w:t>
      </w:r>
      <w:r w:rsidRPr="003E7FAA">
        <w:rPr>
          <w:rFonts w:cs="B Lotus"/>
          <w:sz w:val="28"/>
          <w:szCs w:val="28"/>
          <w:rtl/>
          <w:lang w:val="x-none" w:eastAsia="x-none"/>
        </w:rPr>
        <w:t xml:space="preserve"> بس</w:t>
      </w:r>
      <w:r w:rsidRPr="003E7FAA">
        <w:rPr>
          <w:rFonts w:cs="B Lotus" w:hint="cs"/>
          <w:sz w:val="28"/>
          <w:szCs w:val="28"/>
          <w:rtl/>
          <w:lang w:val="x-none" w:eastAsia="x-none"/>
        </w:rPr>
        <w:t>ی</w:t>
      </w:r>
      <w:r w:rsidRPr="003E7FAA">
        <w:rPr>
          <w:rFonts w:cs="B Lotus" w:hint="eastAsia"/>
          <w:sz w:val="28"/>
          <w:szCs w:val="28"/>
          <w:rtl/>
          <w:lang w:val="x-none" w:eastAsia="x-none"/>
        </w:rPr>
        <w:t>ار</w:t>
      </w:r>
      <w:r w:rsidRPr="003E7FAA">
        <w:rPr>
          <w:rFonts w:cs="B Lotus"/>
          <w:sz w:val="28"/>
          <w:szCs w:val="28"/>
          <w:rtl/>
          <w:lang w:val="x-none" w:eastAsia="x-none"/>
        </w:rPr>
        <w:t xml:space="preserve"> متمرکز، امکان تبادل اطلاعات و خلق دانش جمع</w:t>
      </w:r>
      <w:r w:rsidRPr="003E7FAA">
        <w:rPr>
          <w:rFonts w:cs="B Lotus" w:hint="cs"/>
          <w:sz w:val="28"/>
          <w:szCs w:val="28"/>
          <w:rtl/>
          <w:lang w:val="x-none" w:eastAsia="x-none"/>
        </w:rPr>
        <w:t>ی</w:t>
      </w:r>
      <w:r w:rsidRPr="003E7FAA">
        <w:rPr>
          <w:rFonts w:cs="B Lotus"/>
          <w:sz w:val="28"/>
          <w:szCs w:val="28"/>
          <w:rtl/>
          <w:lang w:val="x-none" w:eastAsia="x-none"/>
        </w:rPr>
        <w:t xml:space="preserve"> را بس</w:t>
      </w:r>
      <w:r w:rsidRPr="003E7FAA">
        <w:rPr>
          <w:rFonts w:cs="B Lotus" w:hint="cs"/>
          <w:sz w:val="28"/>
          <w:szCs w:val="28"/>
          <w:rtl/>
          <w:lang w:val="x-none" w:eastAsia="x-none"/>
        </w:rPr>
        <w:t>ی</w:t>
      </w:r>
      <w:r w:rsidRPr="003E7FAA">
        <w:rPr>
          <w:rFonts w:cs="B Lotus" w:hint="eastAsia"/>
          <w:sz w:val="28"/>
          <w:szCs w:val="28"/>
          <w:rtl/>
          <w:lang w:val="x-none" w:eastAsia="x-none"/>
        </w:rPr>
        <w:t>ار</w:t>
      </w:r>
      <w:r w:rsidRPr="003E7FAA">
        <w:rPr>
          <w:rFonts w:cs="B Lotus"/>
          <w:sz w:val="28"/>
          <w:szCs w:val="28"/>
          <w:rtl/>
          <w:lang w:val="x-none" w:eastAsia="x-none"/>
        </w:rPr>
        <w:t xml:space="preserve"> ب</w:t>
      </w:r>
      <w:r w:rsidRPr="003E7FAA">
        <w:rPr>
          <w:rFonts w:cs="B Lotus" w:hint="cs"/>
          <w:sz w:val="28"/>
          <w:szCs w:val="28"/>
          <w:rtl/>
          <w:lang w:val="x-none" w:eastAsia="x-none"/>
        </w:rPr>
        <w:t>ی</w:t>
      </w:r>
      <w:r w:rsidRPr="003E7FAA">
        <w:rPr>
          <w:rFonts w:cs="B Lotus" w:hint="eastAsia"/>
          <w:sz w:val="28"/>
          <w:szCs w:val="28"/>
          <w:rtl/>
          <w:lang w:val="x-none" w:eastAsia="x-none"/>
        </w:rPr>
        <w:t>شتر</w:t>
      </w:r>
      <w:r w:rsidRPr="003E7FAA">
        <w:rPr>
          <w:rFonts w:cs="B Lotus"/>
          <w:sz w:val="28"/>
          <w:szCs w:val="28"/>
          <w:rtl/>
          <w:lang w:val="x-none" w:eastAsia="x-none"/>
        </w:rPr>
        <w:t xml:space="preserve"> فراهم م</w:t>
      </w:r>
      <w:r w:rsidRPr="003E7FAA">
        <w:rPr>
          <w:rFonts w:cs="B Lotus" w:hint="cs"/>
          <w:sz w:val="28"/>
          <w:szCs w:val="28"/>
          <w:rtl/>
          <w:lang w:val="x-none" w:eastAsia="x-none"/>
        </w:rPr>
        <w:t>ی‌</w:t>
      </w:r>
      <w:r w:rsidRPr="003E7FAA">
        <w:rPr>
          <w:rFonts w:cs="B Lotus" w:hint="eastAsia"/>
          <w:sz w:val="28"/>
          <w:szCs w:val="28"/>
          <w:rtl/>
          <w:lang w:val="x-none" w:eastAsia="x-none"/>
        </w:rPr>
        <w:t>آورد</w:t>
      </w:r>
      <w:r w:rsidRPr="003E7FAA">
        <w:rPr>
          <w:rFonts w:cs="B Lotus"/>
          <w:sz w:val="28"/>
          <w:szCs w:val="28"/>
          <w:rtl/>
          <w:lang w:val="x-none" w:eastAsia="x-none"/>
        </w:rPr>
        <w:t>. از سو</w:t>
      </w:r>
      <w:r w:rsidRPr="003E7FAA">
        <w:rPr>
          <w:rFonts w:cs="B Lotus" w:hint="cs"/>
          <w:sz w:val="28"/>
          <w:szCs w:val="28"/>
          <w:rtl/>
          <w:lang w:val="x-none" w:eastAsia="x-none"/>
        </w:rPr>
        <w:t>ی</w:t>
      </w:r>
      <w:r w:rsidRPr="003E7FAA">
        <w:rPr>
          <w:rFonts w:cs="B Lotus"/>
          <w:sz w:val="28"/>
          <w:szCs w:val="28"/>
          <w:rtl/>
          <w:lang w:val="x-none" w:eastAsia="x-none"/>
        </w:rPr>
        <w:t xml:space="preserve"> د</w:t>
      </w:r>
      <w:r w:rsidRPr="003E7FAA">
        <w:rPr>
          <w:rFonts w:cs="B Lotus" w:hint="cs"/>
          <w:sz w:val="28"/>
          <w:szCs w:val="28"/>
          <w:rtl/>
          <w:lang w:val="x-none" w:eastAsia="x-none"/>
        </w:rPr>
        <w:t>ی</w:t>
      </w:r>
      <w:r w:rsidRPr="003E7FAA">
        <w:rPr>
          <w:rFonts w:cs="B Lotus" w:hint="eastAsia"/>
          <w:sz w:val="28"/>
          <w:szCs w:val="28"/>
          <w:rtl/>
          <w:lang w:val="x-none" w:eastAsia="x-none"/>
        </w:rPr>
        <w:t>گر،</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با ا</w:t>
      </w:r>
      <w:r w:rsidRPr="003E7FAA">
        <w:rPr>
          <w:rFonts w:cs="B Lotus" w:hint="cs"/>
          <w:sz w:val="28"/>
          <w:szCs w:val="28"/>
          <w:rtl/>
          <w:lang w:val="x-none" w:eastAsia="x-none"/>
        </w:rPr>
        <w:t>ی</w:t>
      </w:r>
      <w:r w:rsidRPr="003E7FAA">
        <w:rPr>
          <w:rFonts w:cs="B Lotus" w:hint="eastAsia"/>
          <w:sz w:val="28"/>
          <w:szCs w:val="28"/>
          <w:rtl/>
          <w:lang w:val="x-none" w:eastAsia="x-none"/>
        </w:rPr>
        <w:t>جاد</w:t>
      </w:r>
      <w:r w:rsidRPr="003E7FAA">
        <w:rPr>
          <w:rFonts w:cs="B Lotus"/>
          <w:sz w:val="28"/>
          <w:szCs w:val="28"/>
          <w:rtl/>
          <w:lang w:val="x-none" w:eastAsia="x-none"/>
        </w:rPr>
        <w:t xml:space="preserve"> و تقو</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فرهنگ سازمان</w:t>
      </w:r>
      <w:r w:rsidRPr="003E7FAA">
        <w:rPr>
          <w:rFonts w:cs="B Lotus" w:hint="cs"/>
          <w:sz w:val="28"/>
          <w:szCs w:val="28"/>
          <w:rtl/>
          <w:lang w:val="x-none" w:eastAsia="x-none"/>
        </w:rPr>
        <w:t>ی</w:t>
      </w:r>
      <w:r w:rsidRPr="003E7FAA">
        <w:rPr>
          <w:rFonts w:cs="B Lotus"/>
          <w:sz w:val="28"/>
          <w:szCs w:val="28"/>
          <w:rtl/>
          <w:lang w:val="x-none" w:eastAsia="x-none"/>
        </w:rPr>
        <w:t xml:space="preserve"> مناسب، بستر نرم افزار</w:t>
      </w:r>
      <w:r w:rsidRPr="003E7FAA">
        <w:rPr>
          <w:rFonts w:cs="B Lotus" w:hint="cs"/>
          <w:sz w:val="28"/>
          <w:szCs w:val="28"/>
          <w:rtl/>
          <w:lang w:val="x-none" w:eastAsia="x-none"/>
        </w:rPr>
        <w:t>ی</w:t>
      </w:r>
      <w:r w:rsidRPr="003E7FAA">
        <w:rPr>
          <w:rFonts w:cs="B Lotus"/>
          <w:sz w:val="28"/>
          <w:szCs w:val="28"/>
          <w:rtl/>
          <w:lang w:val="x-none" w:eastAsia="x-none"/>
        </w:rPr>
        <w:t xml:space="preserve"> لازم برا</w:t>
      </w:r>
      <w:r w:rsidRPr="003E7FAA">
        <w:rPr>
          <w:rFonts w:cs="B Lotus" w:hint="cs"/>
          <w:sz w:val="28"/>
          <w:szCs w:val="28"/>
          <w:rtl/>
          <w:lang w:val="x-none" w:eastAsia="x-none"/>
        </w:rPr>
        <w:t>ی</w:t>
      </w:r>
      <w:r w:rsidRPr="003E7FAA">
        <w:rPr>
          <w:rFonts w:cs="B Lotus"/>
          <w:sz w:val="28"/>
          <w:szCs w:val="28"/>
          <w:rtl/>
          <w:lang w:val="x-none" w:eastAsia="x-none"/>
        </w:rPr>
        <w:t xml:space="preserve"> نهاد</w:t>
      </w:r>
      <w:r w:rsidRPr="003E7FAA">
        <w:rPr>
          <w:rFonts w:cs="B Lotus" w:hint="cs"/>
          <w:sz w:val="28"/>
          <w:szCs w:val="28"/>
          <w:rtl/>
          <w:lang w:val="x-none" w:eastAsia="x-none"/>
        </w:rPr>
        <w:t>ی</w:t>
      </w:r>
      <w:r w:rsidRPr="003E7FAA">
        <w:rPr>
          <w:rFonts w:cs="B Lotus" w:hint="eastAsia"/>
          <w:sz w:val="28"/>
          <w:szCs w:val="28"/>
          <w:rtl/>
          <w:lang w:val="x-none" w:eastAsia="x-none"/>
        </w:rPr>
        <w:t>نه‌ساز</w:t>
      </w:r>
      <w:r w:rsidRPr="003E7FAA">
        <w:rPr>
          <w:rFonts w:cs="B Lotus" w:hint="cs"/>
          <w:sz w:val="28"/>
          <w:szCs w:val="28"/>
          <w:rtl/>
          <w:lang w:val="x-none" w:eastAsia="x-none"/>
        </w:rPr>
        <w:t>ی</w:t>
      </w:r>
      <w:r w:rsidRPr="003E7FAA">
        <w:rPr>
          <w:rFonts w:cs="B Lotus"/>
          <w:sz w:val="28"/>
          <w:szCs w:val="28"/>
          <w:rtl/>
          <w:lang w:val="x-none" w:eastAsia="x-none"/>
        </w:rPr>
        <w:t xml:space="preserve"> دانش را مه</w:t>
      </w:r>
      <w:r w:rsidRPr="003E7FAA">
        <w:rPr>
          <w:rFonts w:cs="B Lotus" w:hint="cs"/>
          <w:sz w:val="28"/>
          <w:szCs w:val="28"/>
          <w:rtl/>
          <w:lang w:val="x-none" w:eastAsia="x-none"/>
        </w:rPr>
        <w:t>ی</w:t>
      </w:r>
      <w:r w:rsidRPr="003E7FAA">
        <w:rPr>
          <w:rFonts w:cs="B Lotus" w:hint="eastAsia"/>
          <w:sz w:val="28"/>
          <w:szCs w:val="28"/>
          <w:rtl/>
          <w:lang w:val="x-none" w:eastAsia="x-none"/>
        </w:rPr>
        <w:t>ا</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سازد</w:t>
      </w:r>
      <w:r w:rsidRPr="003E7FAA">
        <w:rPr>
          <w:rFonts w:cs="B Lotus"/>
          <w:sz w:val="28"/>
          <w:szCs w:val="28"/>
          <w:rtl/>
          <w:lang w:val="x-none" w:eastAsia="x-none"/>
        </w:rPr>
        <w:t>. ترو</w:t>
      </w:r>
      <w:r w:rsidRPr="003E7FAA">
        <w:rPr>
          <w:rFonts w:cs="B Lotus" w:hint="cs"/>
          <w:sz w:val="28"/>
          <w:szCs w:val="28"/>
          <w:rtl/>
          <w:lang w:val="x-none" w:eastAsia="x-none"/>
        </w:rPr>
        <w:t>ی</w:t>
      </w:r>
      <w:r w:rsidRPr="003E7FAA">
        <w:rPr>
          <w:rFonts w:cs="B Lotus" w:hint="eastAsia"/>
          <w:sz w:val="28"/>
          <w:szCs w:val="28"/>
          <w:rtl/>
          <w:lang w:val="x-none" w:eastAsia="x-none"/>
        </w:rPr>
        <w:t>ج</w:t>
      </w:r>
      <w:r w:rsidRPr="003E7FAA">
        <w:rPr>
          <w:rFonts w:cs="B Lotus"/>
          <w:sz w:val="28"/>
          <w:szCs w:val="28"/>
          <w:rtl/>
          <w:lang w:val="x-none" w:eastAsia="x-none"/>
        </w:rPr>
        <w:t xml:space="preserve"> فرهنگ</w:t>
      </w:r>
      <w:r w:rsidRPr="003E7FAA">
        <w:rPr>
          <w:rFonts w:cs="B Lotus" w:hint="cs"/>
          <w:sz w:val="28"/>
          <w:szCs w:val="28"/>
          <w:rtl/>
          <w:lang w:val="x-none" w:eastAsia="x-none"/>
        </w:rPr>
        <w:t>ی</w:t>
      </w:r>
      <w:r w:rsidRPr="003E7FAA">
        <w:rPr>
          <w:rFonts w:cs="B Lotus"/>
          <w:sz w:val="28"/>
          <w:szCs w:val="28"/>
          <w:rtl/>
          <w:lang w:val="x-none" w:eastAsia="x-none"/>
        </w:rPr>
        <w:t xml:space="preserve"> که بر </w:t>
      </w:r>
      <w:r w:rsidRPr="003E7FAA">
        <w:rPr>
          <w:rFonts w:cs="B Lotus" w:hint="cs"/>
          <w:sz w:val="28"/>
          <w:szCs w:val="28"/>
          <w:rtl/>
          <w:lang w:val="x-none" w:eastAsia="x-none"/>
        </w:rPr>
        <w:t>ی</w:t>
      </w:r>
      <w:r w:rsidRPr="003E7FAA">
        <w:rPr>
          <w:rFonts w:cs="B Lotus" w:hint="eastAsia"/>
          <w:sz w:val="28"/>
          <w:szCs w:val="28"/>
          <w:rtl/>
          <w:lang w:val="x-none" w:eastAsia="x-none"/>
        </w:rPr>
        <w:t>ادگ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نوآور</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اعتماد و اشتراک‌گذار</w:t>
      </w:r>
      <w:r w:rsidRPr="003E7FAA">
        <w:rPr>
          <w:rFonts w:cs="B Lotus" w:hint="cs"/>
          <w:sz w:val="28"/>
          <w:szCs w:val="28"/>
          <w:rtl/>
          <w:lang w:val="x-none" w:eastAsia="x-none"/>
        </w:rPr>
        <w:t>ی</w:t>
      </w:r>
      <w:r w:rsidRPr="003E7FAA">
        <w:rPr>
          <w:rFonts w:cs="B Lotus"/>
          <w:sz w:val="28"/>
          <w:szCs w:val="28"/>
          <w:rtl/>
          <w:lang w:val="x-none" w:eastAsia="x-none"/>
        </w:rPr>
        <w:t xml:space="preserve"> دانش تأک</w:t>
      </w:r>
      <w:r w:rsidRPr="003E7FAA">
        <w:rPr>
          <w:rFonts w:cs="B Lotus" w:hint="cs"/>
          <w:sz w:val="28"/>
          <w:szCs w:val="28"/>
          <w:rtl/>
          <w:lang w:val="x-none" w:eastAsia="x-none"/>
        </w:rPr>
        <w:t>ی</w:t>
      </w:r>
      <w:r w:rsidRPr="003E7FAA">
        <w:rPr>
          <w:rFonts w:cs="B Lotus" w:hint="eastAsia"/>
          <w:sz w:val="28"/>
          <w:szCs w:val="28"/>
          <w:rtl/>
          <w:lang w:val="x-none" w:eastAsia="x-none"/>
        </w:rPr>
        <w:t>د</w:t>
      </w:r>
      <w:r w:rsidRPr="003E7FAA">
        <w:rPr>
          <w:rFonts w:cs="B Lotus"/>
          <w:sz w:val="28"/>
          <w:szCs w:val="28"/>
          <w:rtl/>
          <w:lang w:val="x-none" w:eastAsia="x-none"/>
        </w:rPr>
        <w:t xml:space="preserve"> دارد، برا</w:t>
      </w:r>
      <w:r w:rsidRPr="003E7FAA">
        <w:rPr>
          <w:rFonts w:cs="B Lotus" w:hint="cs"/>
          <w:sz w:val="28"/>
          <w:szCs w:val="28"/>
          <w:rtl/>
          <w:lang w:val="x-none" w:eastAsia="x-none"/>
        </w:rPr>
        <w:t>ی</w:t>
      </w:r>
      <w:r w:rsidRPr="003E7FAA">
        <w:rPr>
          <w:rFonts w:cs="B Lotus"/>
          <w:sz w:val="28"/>
          <w:szCs w:val="28"/>
          <w:rtl/>
          <w:lang w:val="x-none" w:eastAsia="x-none"/>
        </w:rPr>
        <w:t xml:space="preserve"> تبد</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sz w:val="28"/>
          <w:szCs w:val="28"/>
          <w:rtl/>
          <w:lang w:val="x-none" w:eastAsia="x-none"/>
        </w:rPr>
        <w:t xml:space="preserve"> به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ساختار</w:t>
      </w:r>
      <w:r w:rsidRPr="003E7FAA">
        <w:rPr>
          <w:rFonts w:cs="B Lotus" w:hint="cs"/>
          <w:sz w:val="28"/>
          <w:szCs w:val="28"/>
          <w:rtl/>
          <w:lang w:val="x-none" w:eastAsia="x-none"/>
        </w:rPr>
        <w:t>ی</w:t>
      </w:r>
      <w:r w:rsidRPr="003E7FAA">
        <w:rPr>
          <w:rFonts w:cs="B Lotus"/>
          <w:sz w:val="28"/>
          <w:szCs w:val="28"/>
          <w:rtl/>
          <w:lang w:val="x-none" w:eastAsia="x-none"/>
        </w:rPr>
        <w:t xml:space="preserve"> ضرور</w:t>
      </w:r>
      <w:r w:rsidRPr="003E7FAA">
        <w:rPr>
          <w:rFonts w:cs="B Lotus" w:hint="cs"/>
          <w:sz w:val="28"/>
          <w:szCs w:val="28"/>
          <w:rtl/>
          <w:lang w:val="x-none" w:eastAsia="x-none"/>
        </w:rPr>
        <w:t>ی</w:t>
      </w:r>
      <w:r w:rsidRPr="003E7FAA">
        <w:rPr>
          <w:rFonts w:cs="B Lotus"/>
          <w:sz w:val="28"/>
          <w:szCs w:val="28"/>
          <w:rtl/>
          <w:lang w:val="x-none" w:eastAsia="x-none"/>
        </w:rPr>
        <w:t xml:space="preserve"> است. برنامه‌ها</w:t>
      </w:r>
      <w:r w:rsidRPr="003E7FAA">
        <w:rPr>
          <w:rFonts w:cs="B Lotus" w:hint="cs"/>
          <w:sz w:val="28"/>
          <w:szCs w:val="28"/>
          <w:rtl/>
          <w:lang w:val="x-none" w:eastAsia="x-none"/>
        </w:rPr>
        <w:t>یی</w:t>
      </w:r>
      <w:r w:rsidRPr="003E7FAA">
        <w:rPr>
          <w:rFonts w:cs="B Lotus"/>
          <w:sz w:val="28"/>
          <w:szCs w:val="28"/>
          <w:rtl/>
          <w:lang w:val="x-none" w:eastAsia="x-none"/>
        </w:rPr>
        <w:t xml:space="preserve"> مانند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دانش، نظام پ</w:t>
      </w:r>
      <w:r w:rsidRPr="003E7FAA">
        <w:rPr>
          <w:rFonts w:cs="B Lotus" w:hint="cs"/>
          <w:sz w:val="28"/>
          <w:szCs w:val="28"/>
          <w:rtl/>
          <w:lang w:val="x-none" w:eastAsia="x-none"/>
        </w:rPr>
        <w:t>ی</w:t>
      </w:r>
      <w:r w:rsidRPr="003E7FAA">
        <w:rPr>
          <w:rFonts w:cs="B Lotus" w:hint="eastAsia"/>
          <w:sz w:val="28"/>
          <w:szCs w:val="28"/>
          <w:rtl/>
          <w:lang w:val="x-none" w:eastAsia="x-none"/>
        </w:rPr>
        <w:t>شنهادها</w:t>
      </w:r>
      <w:r w:rsidRPr="003E7FAA">
        <w:rPr>
          <w:rFonts w:cs="B Lotus"/>
          <w:sz w:val="28"/>
          <w:szCs w:val="28"/>
          <w:rtl/>
          <w:lang w:val="x-none" w:eastAsia="x-none"/>
        </w:rPr>
        <w:t xml:space="preserve"> و آموزش‌ده</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به صورت عمل</w:t>
      </w:r>
      <w:r w:rsidRPr="003E7FAA">
        <w:rPr>
          <w:rFonts w:cs="B Lotus" w:hint="cs"/>
          <w:sz w:val="28"/>
          <w:szCs w:val="28"/>
          <w:rtl/>
          <w:lang w:val="x-none" w:eastAsia="x-none"/>
        </w:rPr>
        <w:t>ی</w:t>
      </w:r>
      <w:r w:rsidRPr="003E7FAA">
        <w:rPr>
          <w:rFonts w:cs="B Lotus" w:hint="eastAsia"/>
          <w:sz w:val="28"/>
          <w:szCs w:val="28"/>
          <w:rtl/>
          <w:lang w:val="x-none" w:eastAsia="x-none"/>
        </w:rPr>
        <w:t>ات</w:t>
      </w:r>
      <w:r w:rsidRPr="003E7FAA">
        <w:rPr>
          <w:rFonts w:cs="B Lotus" w:hint="cs"/>
          <w:sz w:val="28"/>
          <w:szCs w:val="28"/>
          <w:rtl/>
          <w:lang w:val="x-none" w:eastAsia="x-none"/>
        </w:rPr>
        <w:t>ی</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انتقال را تسه</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کنند</w:t>
      </w:r>
      <w:r w:rsidRPr="003E7FAA">
        <w:rPr>
          <w:rFonts w:cs="B Lotus"/>
          <w:sz w:val="28"/>
          <w:szCs w:val="28"/>
          <w:rtl/>
          <w:lang w:val="x-none" w:eastAsia="x-none"/>
        </w:rPr>
        <w:t>. علاوه بر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توسعه و نگهداشت فناور</w:t>
      </w:r>
      <w:r w:rsidRPr="003E7FAA">
        <w:rPr>
          <w:rFonts w:cs="B Lotus" w:hint="cs"/>
          <w:sz w:val="28"/>
          <w:szCs w:val="28"/>
          <w:rtl/>
          <w:lang w:val="x-none" w:eastAsia="x-none"/>
        </w:rPr>
        <w:t>ی</w:t>
      </w:r>
      <w:r w:rsidRPr="003E7FAA">
        <w:rPr>
          <w:rFonts w:cs="B Lotus"/>
          <w:sz w:val="28"/>
          <w:szCs w:val="28"/>
          <w:rtl/>
          <w:lang w:val="x-none" w:eastAsia="x-none"/>
        </w:rPr>
        <w:t xml:space="preserve"> اطلاعات پشت</w:t>
      </w:r>
      <w:r w:rsidRPr="003E7FAA">
        <w:rPr>
          <w:rFonts w:cs="B Lotus" w:hint="cs"/>
          <w:sz w:val="28"/>
          <w:szCs w:val="28"/>
          <w:rtl/>
          <w:lang w:val="x-none" w:eastAsia="x-none"/>
        </w:rPr>
        <w:t>ی</w:t>
      </w:r>
      <w:r w:rsidRPr="003E7FAA">
        <w:rPr>
          <w:rFonts w:cs="B Lotus" w:hint="eastAsia"/>
          <w:sz w:val="28"/>
          <w:szCs w:val="28"/>
          <w:rtl/>
          <w:lang w:val="x-none" w:eastAsia="x-none"/>
        </w:rPr>
        <w:t>بان</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فرآ</w:t>
      </w:r>
      <w:r w:rsidRPr="003E7FAA">
        <w:rPr>
          <w:rFonts w:cs="B Lotus" w:hint="cs"/>
          <w:sz w:val="28"/>
          <w:szCs w:val="28"/>
          <w:rtl/>
          <w:lang w:val="x-none" w:eastAsia="x-none"/>
        </w:rPr>
        <w:t>ی</w:t>
      </w:r>
      <w:r w:rsidRPr="003E7FAA">
        <w:rPr>
          <w:rFonts w:cs="B Lotus" w:hint="eastAsia"/>
          <w:sz w:val="28"/>
          <w:szCs w:val="28"/>
          <w:rtl/>
          <w:lang w:val="x-none" w:eastAsia="x-none"/>
        </w:rPr>
        <w:t>ندها</w:t>
      </w:r>
      <w:r w:rsidRPr="003E7FAA">
        <w:rPr>
          <w:rFonts w:cs="B Lotus"/>
          <w:sz w:val="28"/>
          <w:szCs w:val="28"/>
          <w:rtl/>
          <w:lang w:val="x-none" w:eastAsia="x-none"/>
        </w:rPr>
        <w:t xml:space="preserve"> ن</w:t>
      </w:r>
      <w:r w:rsidRPr="003E7FAA">
        <w:rPr>
          <w:rFonts w:cs="B Lotus" w:hint="cs"/>
          <w:sz w:val="28"/>
          <w:szCs w:val="28"/>
          <w:rtl/>
          <w:lang w:val="x-none" w:eastAsia="x-none"/>
        </w:rPr>
        <w:t>ی</w:t>
      </w:r>
      <w:r w:rsidRPr="003E7FAA">
        <w:rPr>
          <w:rFonts w:cs="B Lotus" w:hint="eastAsia"/>
          <w:sz w:val="28"/>
          <w:szCs w:val="28"/>
          <w:rtl/>
          <w:lang w:val="x-none" w:eastAsia="x-none"/>
        </w:rPr>
        <w:t>ز</w:t>
      </w:r>
      <w:r w:rsidRPr="003E7FAA">
        <w:rPr>
          <w:rFonts w:cs="B Lotus"/>
          <w:sz w:val="28"/>
          <w:szCs w:val="28"/>
          <w:rtl/>
          <w:lang w:val="x-none" w:eastAsia="x-none"/>
        </w:rPr>
        <w:t xml:space="preserve"> اغلب با همکار</w:t>
      </w:r>
      <w:r w:rsidRPr="003E7FAA">
        <w:rPr>
          <w:rFonts w:cs="B Lotus" w:hint="cs"/>
          <w:sz w:val="28"/>
          <w:szCs w:val="28"/>
          <w:rtl/>
          <w:lang w:val="x-none" w:eastAsia="x-none"/>
        </w:rPr>
        <w:t>ی</w:t>
      </w:r>
      <w:r w:rsidRPr="003E7FAA">
        <w:rPr>
          <w:rFonts w:cs="B Lotus"/>
          <w:sz w:val="28"/>
          <w:szCs w:val="28"/>
          <w:rtl/>
          <w:lang w:val="x-none" w:eastAsia="x-none"/>
        </w:rPr>
        <w:t xml:space="preserve"> واحد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انجام م</w:t>
      </w:r>
      <w:r w:rsidRPr="003E7FAA">
        <w:rPr>
          <w:rFonts w:cs="B Lotus" w:hint="cs"/>
          <w:sz w:val="28"/>
          <w:szCs w:val="28"/>
          <w:rtl/>
          <w:lang w:val="x-none" w:eastAsia="x-none"/>
        </w:rPr>
        <w:t>ی‌</w:t>
      </w:r>
      <w:r w:rsidRPr="003E7FAA">
        <w:rPr>
          <w:rFonts w:cs="B Lotus" w:hint="eastAsia"/>
          <w:sz w:val="28"/>
          <w:szCs w:val="28"/>
          <w:rtl/>
          <w:lang w:val="x-none" w:eastAsia="x-none"/>
        </w:rPr>
        <w:t>پذ</w:t>
      </w:r>
      <w:r w:rsidRPr="003E7FAA">
        <w:rPr>
          <w:rFonts w:cs="B Lotus" w:hint="cs"/>
          <w:sz w:val="28"/>
          <w:szCs w:val="28"/>
          <w:rtl/>
          <w:lang w:val="x-none" w:eastAsia="x-none"/>
        </w:rPr>
        <w:t>ی</w:t>
      </w:r>
      <w:r w:rsidRPr="003E7FAA">
        <w:rPr>
          <w:rFonts w:cs="B Lotus" w:hint="eastAsia"/>
          <w:sz w:val="28"/>
          <w:szCs w:val="28"/>
          <w:rtl/>
          <w:lang w:val="x-none" w:eastAsia="x-none"/>
        </w:rPr>
        <w:t>رد</w:t>
      </w:r>
      <w:r w:rsidRPr="003E7FAA">
        <w:rPr>
          <w:rFonts w:cs="B Lotus"/>
          <w:sz w:val="28"/>
          <w:szCs w:val="28"/>
          <w:rtl/>
          <w:lang w:val="x-none" w:eastAsia="x-none"/>
        </w:rPr>
        <w:t>. بنابرا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ساختار</w:t>
      </w:r>
      <w:r w:rsidRPr="003E7FAA">
        <w:rPr>
          <w:rFonts w:cs="B Lotus" w:hint="cs"/>
          <w:sz w:val="28"/>
          <w:szCs w:val="28"/>
          <w:rtl/>
          <w:lang w:val="x-none" w:eastAsia="x-none"/>
        </w:rPr>
        <w:t>ی</w:t>
      </w:r>
      <w:r w:rsidRPr="003E7FAA">
        <w:rPr>
          <w:rFonts w:cs="B Lotus"/>
          <w:sz w:val="28"/>
          <w:szCs w:val="28"/>
          <w:rtl/>
          <w:lang w:val="x-none" w:eastAsia="x-none"/>
        </w:rPr>
        <w:t xml:space="preserve"> قو</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تا حد ز</w:t>
      </w:r>
      <w:r w:rsidRPr="003E7FAA">
        <w:rPr>
          <w:rFonts w:cs="B Lotus" w:hint="cs"/>
          <w:sz w:val="28"/>
          <w:szCs w:val="28"/>
          <w:rtl/>
          <w:lang w:val="x-none" w:eastAsia="x-none"/>
        </w:rPr>
        <w:t>ی</w:t>
      </w:r>
      <w:r w:rsidRPr="003E7FAA">
        <w:rPr>
          <w:rFonts w:cs="B Lotus" w:hint="eastAsia"/>
          <w:sz w:val="28"/>
          <w:szCs w:val="28"/>
          <w:rtl/>
          <w:lang w:val="x-none" w:eastAsia="x-none"/>
        </w:rPr>
        <w:t>اد</w:t>
      </w:r>
      <w:r w:rsidRPr="003E7FAA">
        <w:rPr>
          <w:rFonts w:cs="B Lotus" w:hint="cs"/>
          <w:sz w:val="28"/>
          <w:szCs w:val="28"/>
          <w:rtl/>
          <w:lang w:val="x-none" w:eastAsia="x-none"/>
        </w:rPr>
        <w:t>ی</w:t>
      </w:r>
      <w:r w:rsidRPr="003E7FAA">
        <w:rPr>
          <w:rFonts w:cs="B Lotus"/>
          <w:sz w:val="28"/>
          <w:szCs w:val="28"/>
          <w:rtl/>
          <w:lang w:val="x-none" w:eastAsia="x-none"/>
        </w:rPr>
        <w:t xml:space="preserve"> محصول برنامه‌ر</w:t>
      </w:r>
      <w:r w:rsidRPr="003E7FAA">
        <w:rPr>
          <w:rFonts w:cs="B Lotus" w:hint="cs"/>
          <w:sz w:val="28"/>
          <w:szCs w:val="28"/>
          <w:rtl/>
          <w:lang w:val="x-none" w:eastAsia="x-none"/>
        </w:rPr>
        <w:t>ی</w:t>
      </w:r>
      <w:r w:rsidRPr="003E7FAA">
        <w:rPr>
          <w:rFonts w:cs="B Lotus" w:hint="eastAsia"/>
          <w:sz w:val="28"/>
          <w:szCs w:val="28"/>
          <w:rtl/>
          <w:lang w:val="x-none" w:eastAsia="x-none"/>
        </w:rPr>
        <w:t>ز</w:t>
      </w:r>
      <w:r w:rsidRPr="003E7FAA">
        <w:rPr>
          <w:rFonts w:cs="B Lotus" w:hint="cs"/>
          <w:sz w:val="28"/>
          <w:szCs w:val="28"/>
          <w:rtl/>
          <w:lang w:val="x-none" w:eastAsia="x-none"/>
        </w:rPr>
        <w:t>ی</w:t>
      </w:r>
      <w:r w:rsidRPr="003E7FAA">
        <w:rPr>
          <w:rFonts w:cs="B Lotus"/>
          <w:sz w:val="28"/>
          <w:szCs w:val="28"/>
          <w:rtl/>
          <w:lang w:val="x-none" w:eastAsia="x-none"/>
        </w:rPr>
        <w:t xml:space="preserve"> و اقدامات آگاهانه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در طراح</w:t>
      </w:r>
      <w:r w:rsidRPr="003E7FAA">
        <w:rPr>
          <w:rFonts w:cs="B Lotus" w:hint="cs"/>
          <w:sz w:val="28"/>
          <w:szCs w:val="28"/>
          <w:rtl/>
          <w:lang w:val="x-none" w:eastAsia="x-none"/>
        </w:rPr>
        <w:t>ی</w:t>
      </w:r>
      <w:r w:rsidRPr="003E7FAA">
        <w:rPr>
          <w:rFonts w:cs="B Lotus"/>
          <w:sz w:val="28"/>
          <w:szCs w:val="28"/>
          <w:rtl/>
          <w:lang w:val="x-none" w:eastAsia="x-none"/>
        </w:rPr>
        <w:t xml:space="preserve"> بسترها</w:t>
      </w:r>
      <w:r w:rsidRPr="003E7FAA">
        <w:rPr>
          <w:rFonts w:cs="B Lotus" w:hint="cs"/>
          <w:sz w:val="28"/>
          <w:szCs w:val="28"/>
          <w:rtl/>
          <w:lang w:val="x-none" w:eastAsia="x-none"/>
        </w:rPr>
        <w:t>ی</w:t>
      </w:r>
      <w:r w:rsidRPr="003E7FAA">
        <w:rPr>
          <w:rFonts w:cs="B Lotus"/>
          <w:sz w:val="28"/>
          <w:szCs w:val="28"/>
          <w:rtl/>
          <w:lang w:val="x-none" w:eastAsia="x-none"/>
        </w:rPr>
        <w:t xml:space="preserve"> مناسب سازمان</w:t>
      </w:r>
      <w:r w:rsidRPr="003E7FAA">
        <w:rPr>
          <w:rFonts w:cs="B Lotus" w:hint="cs"/>
          <w:sz w:val="28"/>
          <w:szCs w:val="28"/>
          <w:rtl/>
          <w:lang w:val="x-none" w:eastAsia="x-none"/>
        </w:rPr>
        <w:t>ی</w:t>
      </w:r>
      <w:r w:rsidRPr="003E7FAA">
        <w:rPr>
          <w:rFonts w:cs="B Lotus"/>
          <w:sz w:val="28"/>
          <w:szCs w:val="28"/>
          <w:rtl/>
          <w:lang w:val="x-none" w:eastAsia="x-none"/>
        </w:rPr>
        <w:t xml:space="preserve"> است</w:t>
      </w:r>
      <w:r w:rsidRPr="003E7FAA">
        <w:rPr>
          <w:rFonts w:cs="B Lotus"/>
          <w:sz w:val="28"/>
          <w:szCs w:val="28"/>
          <w:lang w:val="x-none" w:eastAsia="x-none"/>
        </w:rPr>
        <w:t>.</w:t>
      </w:r>
      <w:r w:rsidRPr="003E7FAA">
        <w:rPr>
          <w:rFonts w:ascii="Times New Roman" w:hAnsi="Times New Roman" w:cs="Times New Roman"/>
          <w:lang w:bidi="fa-IR"/>
        </w:rPr>
        <w:t xml:space="preserve"> (Mollah et al.2024)</w:t>
      </w:r>
    </w:p>
    <w:p w14:paraId="30CE0169" w14:textId="77777777" w:rsidR="003E7FAA" w:rsidRPr="003E7FAA" w:rsidRDefault="003E7FAA" w:rsidP="003E7FAA">
      <w:pPr>
        <w:bidi/>
        <w:spacing w:after="0"/>
        <w:jc w:val="both"/>
        <w:rPr>
          <w:rFonts w:cs="B Lotus"/>
          <w:sz w:val="28"/>
          <w:szCs w:val="28"/>
          <w:rtl/>
          <w:lang w:val="x-none" w:eastAsia="x-none"/>
        </w:rPr>
      </w:pPr>
      <w:r w:rsidRPr="003E7FAA">
        <w:rPr>
          <w:rFonts w:cs="B Lotus" w:hint="eastAsia"/>
          <w:sz w:val="28"/>
          <w:szCs w:val="28"/>
          <w:rtl/>
          <w:lang w:val="x-none" w:eastAsia="x-none"/>
        </w:rPr>
        <w:t>بعد</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رابطه‌ا</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که ارزش نهفته در شبکه ارتباطات سازمان با مشتر</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تأم</w:t>
      </w:r>
      <w:r w:rsidRPr="003E7FAA">
        <w:rPr>
          <w:rFonts w:cs="B Lotus" w:hint="cs"/>
          <w:sz w:val="28"/>
          <w:szCs w:val="28"/>
          <w:rtl/>
          <w:lang w:val="x-none" w:eastAsia="x-none"/>
        </w:rPr>
        <w:t>ی</w:t>
      </w:r>
      <w:r w:rsidRPr="003E7FAA">
        <w:rPr>
          <w:rFonts w:cs="B Lotus" w:hint="eastAsia"/>
          <w:sz w:val="28"/>
          <w:szCs w:val="28"/>
          <w:rtl/>
          <w:lang w:val="x-none" w:eastAsia="x-none"/>
        </w:rPr>
        <w:t>ن‌کنندگان،</w:t>
      </w:r>
      <w:r w:rsidRPr="003E7FAA">
        <w:rPr>
          <w:rFonts w:cs="B Lotus"/>
          <w:sz w:val="28"/>
          <w:szCs w:val="28"/>
          <w:rtl/>
          <w:lang w:val="x-none" w:eastAsia="x-none"/>
        </w:rPr>
        <w:t xml:space="preserve"> شرکا</w:t>
      </w:r>
      <w:r w:rsidRPr="003E7FAA">
        <w:rPr>
          <w:rFonts w:cs="B Lotus" w:hint="cs"/>
          <w:sz w:val="28"/>
          <w:szCs w:val="28"/>
          <w:rtl/>
          <w:lang w:val="x-none" w:eastAsia="x-none"/>
        </w:rPr>
        <w:t>ی</w:t>
      </w:r>
      <w:r w:rsidRPr="003E7FAA">
        <w:rPr>
          <w:rFonts w:cs="B Lotus"/>
          <w:sz w:val="28"/>
          <w:szCs w:val="28"/>
          <w:rtl/>
          <w:lang w:val="x-none" w:eastAsia="x-none"/>
        </w:rPr>
        <w:t xml:space="preserve"> تجار</w:t>
      </w:r>
      <w:r w:rsidRPr="003E7FAA">
        <w:rPr>
          <w:rFonts w:cs="B Lotus" w:hint="cs"/>
          <w:sz w:val="28"/>
          <w:szCs w:val="28"/>
          <w:rtl/>
          <w:lang w:val="x-none" w:eastAsia="x-none"/>
        </w:rPr>
        <w:t>ی</w:t>
      </w:r>
      <w:r w:rsidRPr="003E7FAA">
        <w:rPr>
          <w:rFonts w:cs="B Lotus"/>
          <w:sz w:val="28"/>
          <w:szCs w:val="28"/>
          <w:rtl/>
          <w:lang w:val="x-none" w:eastAsia="x-none"/>
        </w:rPr>
        <w:t xml:space="preserve"> و جامعه را م</w:t>
      </w:r>
      <w:r w:rsidRPr="003E7FAA">
        <w:rPr>
          <w:rFonts w:cs="B Lotus" w:hint="cs"/>
          <w:sz w:val="28"/>
          <w:szCs w:val="28"/>
          <w:rtl/>
          <w:lang w:val="x-none" w:eastAsia="x-none"/>
        </w:rPr>
        <w:t>ی‌</w:t>
      </w:r>
      <w:r w:rsidRPr="003E7FAA">
        <w:rPr>
          <w:rFonts w:cs="B Lotus" w:hint="eastAsia"/>
          <w:sz w:val="28"/>
          <w:szCs w:val="28"/>
          <w:rtl/>
          <w:lang w:val="x-none" w:eastAsia="x-none"/>
        </w:rPr>
        <w:t>سنجد،</w:t>
      </w:r>
      <w:r w:rsidRPr="003E7FAA">
        <w:rPr>
          <w:rFonts w:cs="B Lotus"/>
          <w:sz w:val="28"/>
          <w:szCs w:val="28"/>
          <w:rtl/>
          <w:lang w:val="x-none" w:eastAsia="x-none"/>
        </w:rPr>
        <w:t xml:space="preserve"> ارتباط</w:t>
      </w:r>
      <w:r w:rsidRPr="003E7FAA">
        <w:rPr>
          <w:rFonts w:cs="B Lotus" w:hint="cs"/>
          <w:sz w:val="28"/>
          <w:szCs w:val="28"/>
          <w:rtl/>
          <w:lang w:val="x-none" w:eastAsia="x-none"/>
        </w:rPr>
        <w:t>ی</w:t>
      </w:r>
      <w:r w:rsidRPr="003E7FAA">
        <w:rPr>
          <w:rFonts w:cs="B Lotus"/>
          <w:sz w:val="28"/>
          <w:szCs w:val="28"/>
          <w:rtl/>
          <w:lang w:val="x-none" w:eastAsia="x-none"/>
        </w:rPr>
        <w:t xml:space="preserve"> غ</w:t>
      </w:r>
      <w:r w:rsidRPr="003E7FAA">
        <w:rPr>
          <w:rFonts w:cs="B Lotus" w:hint="cs"/>
          <w:sz w:val="28"/>
          <w:szCs w:val="28"/>
          <w:rtl/>
          <w:lang w:val="x-none" w:eastAsia="x-none"/>
        </w:rPr>
        <w:t>ی</w:t>
      </w:r>
      <w:r w:rsidRPr="003E7FAA">
        <w:rPr>
          <w:rFonts w:cs="B Lotus" w:hint="eastAsia"/>
          <w:sz w:val="28"/>
          <w:szCs w:val="28"/>
          <w:rtl/>
          <w:lang w:val="x-none" w:eastAsia="x-none"/>
        </w:rPr>
        <w:t>رمستق</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sz w:val="28"/>
          <w:szCs w:val="28"/>
          <w:rtl/>
          <w:lang w:val="x-none" w:eastAsia="x-none"/>
        </w:rPr>
        <w:t xml:space="preserve"> اما عم</w:t>
      </w:r>
      <w:r w:rsidRPr="003E7FAA">
        <w:rPr>
          <w:rFonts w:cs="B Lotus" w:hint="cs"/>
          <w:sz w:val="28"/>
          <w:szCs w:val="28"/>
          <w:rtl/>
          <w:lang w:val="x-none" w:eastAsia="x-none"/>
        </w:rPr>
        <w:t>ی</w:t>
      </w:r>
      <w:r w:rsidRPr="003E7FAA">
        <w:rPr>
          <w:rFonts w:cs="B Lotus" w:hint="eastAsia"/>
          <w:sz w:val="28"/>
          <w:szCs w:val="28"/>
          <w:rtl/>
          <w:lang w:val="x-none" w:eastAsia="x-none"/>
        </w:rPr>
        <w:t>ق</w:t>
      </w:r>
      <w:r w:rsidRPr="003E7FAA">
        <w:rPr>
          <w:rFonts w:cs="B Lotus"/>
          <w:sz w:val="28"/>
          <w:szCs w:val="28"/>
          <w:rtl/>
          <w:lang w:val="x-none" w:eastAsia="x-none"/>
        </w:rPr>
        <w:t xml:space="preserve"> با عملکرد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دارد.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ارتباط از دو مس</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اصل</w:t>
      </w:r>
      <w:r w:rsidRPr="003E7FAA">
        <w:rPr>
          <w:rFonts w:cs="B Lotus" w:hint="cs"/>
          <w:sz w:val="28"/>
          <w:szCs w:val="28"/>
          <w:rtl/>
          <w:lang w:val="x-none" w:eastAsia="x-none"/>
        </w:rPr>
        <w:t>ی</w:t>
      </w:r>
      <w:r w:rsidRPr="003E7FAA">
        <w:rPr>
          <w:rFonts w:cs="B Lotus"/>
          <w:sz w:val="28"/>
          <w:szCs w:val="28"/>
          <w:rtl/>
          <w:lang w:val="x-none" w:eastAsia="x-none"/>
        </w:rPr>
        <w:t xml:space="preserve"> برقرار م</w:t>
      </w:r>
      <w:r w:rsidRPr="003E7FAA">
        <w:rPr>
          <w:rFonts w:cs="B Lotus" w:hint="cs"/>
          <w:sz w:val="28"/>
          <w:szCs w:val="28"/>
          <w:rtl/>
          <w:lang w:val="x-none" w:eastAsia="x-none"/>
        </w:rPr>
        <w:t>ی‌</w:t>
      </w:r>
      <w:r w:rsidRPr="003E7FAA">
        <w:rPr>
          <w:rFonts w:cs="B Lotus" w:hint="eastAsia"/>
          <w:sz w:val="28"/>
          <w:szCs w:val="28"/>
          <w:rtl/>
          <w:lang w:val="x-none" w:eastAsia="x-none"/>
        </w:rPr>
        <w:t>شود</w:t>
      </w:r>
      <w:r w:rsidRPr="003E7FAA">
        <w:rPr>
          <w:rFonts w:cs="B Lotus"/>
          <w:sz w:val="28"/>
          <w:szCs w:val="28"/>
          <w:rtl/>
          <w:lang w:val="x-none" w:eastAsia="x-none"/>
        </w:rPr>
        <w:t>. نخست، کارکنان</w:t>
      </w:r>
      <w:r w:rsidRPr="003E7FAA">
        <w:rPr>
          <w:rFonts w:cs="B Lotus" w:hint="cs"/>
          <w:sz w:val="28"/>
          <w:szCs w:val="28"/>
          <w:rtl/>
          <w:lang w:val="x-none" w:eastAsia="x-none"/>
        </w:rPr>
        <w:t>ی</w:t>
      </w:r>
      <w:r w:rsidRPr="003E7FAA">
        <w:rPr>
          <w:rFonts w:cs="B Lotus"/>
          <w:sz w:val="28"/>
          <w:szCs w:val="28"/>
          <w:rtl/>
          <w:lang w:val="x-none" w:eastAsia="x-none"/>
        </w:rPr>
        <w:t xml:space="preserve"> که توسط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w:t>
      </w:r>
      <w:r w:rsidRPr="003E7FAA">
        <w:rPr>
          <w:rFonts w:cs="B Lotus" w:hint="eastAsia"/>
          <w:sz w:val="28"/>
          <w:szCs w:val="28"/>
          <w:rtl/>
          <w:lang w:val="x-none" w:eastAsia="x-none"/>
        </w:rPr>
        <w:t>بع</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sz w:val="28"/>
          <w:szCs w:val="28"/>
          <w:rtl/>
          <w:lang w:val="x-none" w:eastAsia="x-none"/>
        </w:rPr>
        <w:t xml:space="preserve"> جذب، آموزش‌د</w:t>
      </w:r>
      <w:r w:rsidRPr="003E7FAA">
        <w:rPr>
          <w:rFonts w:cs="B Lotus" w:hint="cs"/>
          <w:sz w:val="28"/>
          <w:szCs w:val="28"/>
          <w:rtl/>
          <w:lang w:val="x-none" w:eastAsia="x-none"/>
        </w:rPr>
        <w:t>ی</w:t>
      </w:r>
      <w:r w:rsidRPr="003E7FAA">
        <w:rPr>
          <w:rFonts w:cs="B Lotus" w:hint="eastAsia"/>
          <w:sz w:val="28"/>
          <w:szCs w:val="28"/>
          <w:rtl/>
          <w:lang w:val="x-none" w:eastAsia="x-none"/>
        </w:rPr>
        <w:t>ده</w:t>
      </w:r>
      <w:r w:rsidRPr="003E7FAA">
        <w:rPr>
          <w:rFonts w:cs="B Lotus"/>
          <w:sz w:val="28"/>
          <w:szCs w:val="28"/>
          <w:rtl/>
          <w:lang w:val="x-none" w:eastAsia="x-none"/>
        </w:rPr>
        <w:t xml:space="preserve"> و انگ</w:t>
      </w:r>
      <w:r w:rsidRPr="003E7FAA">
        <w:rPr>
          <w:rFonts w:cs="B Lotus" w:hint="cs"/>
          <w:sz w:val="28"/>
          <w:szCs w:val="28"/>
          <w:rtl/>
          <w:lang w:val="x-none" w:eastAsia="x-none"/>
        </w:rPr>
        <w:t>ی</w:t>
      </w:r>
      <w:r w:rsidRPr="003E7FAA">
        <w:rPr>
          <w:rFonts w:cs="B Lotus" w:hint="eastAsia"/>
          <w:sz w:val="28"/>
          <w:szCs w:val="28"/>
          <w:rtl/>
          <w:lang w:val="x-none" w:eastAsia="x-none"/>
        </w:rPr>
        <w:t>زه‌</w:t>
      </w:r>
      <w:r w:rsidRPr="003E7FAA">
        <w:rPr>
          <w:rFonts w:cs="B Lotus" w:hint="cs"/>
          <w:sz w:val="28"/>
          <w:szCs w:val="28"/>
          <w:rtl/>
          <w:lang w:val="x-none" w:eastAsia="x-none"/>
        </w:rPr>
        <w:t>ی</w:t>
      </w:r>
      <w:r w:rsidRPr="003E7FAA">
        <w:rPr>
          <w:rFonts w:cs="B Lotus" w:hint="eastAsia"/>
          <w:sz w:val="28"/>
          <w:szCs w:val="28"/>
          <w:rtl/>
          <w:lang w:val="x-none" w:eastAsia="x-none"/>
        </w:rPr>
        <w:t>افته‌اند،</w:t>
      </w:r>
      <w:r w:rsidRPr="003E7FAA">
        <w:rPr>
          <w:rFonts w:cs="B Lotus"/>
          <w:sz w:val="28"/>
          <w:szCs w:val="28"/>
          <w:rtl/>
          <w:lang w:val="x-none" w:eastAsia="x-none"/>
        </w:rPr>
        <w:t xml:space="preserve"> اصل</w:t>
      </w:r>
      <w:r w:rsidRPr="003E7FAA">
        <w:rPr>
          <w:rFonts w:cs="B Lotus" w:hint="cs"/>
          <w:sz w:val="28"/>
          <w:szCs w:val="28"/>
          <w:rtl/>
          <w:lang w:val="x-none" w:eastAsia="x-none"/>
        </w:rPr>
        <w:t>ی‌</w:t>
      </w:r>
      <w:r w:rsidRPr="003E7FAA">
        <w:rPr>
          <w:rFonts w:cs="B Lotus" w:hint="eastAsia"/>
          <w:sz w:val="28"/>
          <w:szCs w:val="28"/>
          <w:rtl/>
          <w:lang w:val="x-none" w:eastAsia="x-none"/>
        </w:rPr>
        <w:t>تر</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مأموران تعامل سازمان با جهان خارج هستند. ک</w:t>
      </w:r>
      <w:r w:rsidRPr="003E7FAA">
        <w:rPr>
          <w:rFonts w:cs="B Lotus" w:hint="cs"/>
          <w:sz w:val="28"/>
          <w:szCs w:val="28"/>
          <w:rtl/>
          <w:lang w:val="x-none" w:eastAsia="x-none"/>
        </w:rPr>
        <w:t>ی</w:t>
      </w:r>
      <w:r w:rsidRPr="003E7FAA">
        <w:rPr>
          <w:rFonts w:cs="B Lotus" w:hint="eastAsia"/>
          <w:sz w:val="28"/>
          <w:szCs w:val="28"/>
          <w:rtl/>
          <w:lang w:val="x-none" w:eastAsia="x-none"/>
        </w:rPr>
        <w:t>ف</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تعامل</w:t>
      </w:r>
      <w:r w:rsidRPr="003E7FAA">
        <w:rPr>
          <w:rFonts w:ascii="Arial" w:hAnsi="Arial" w:hint="cs"/>
          <w:sz w:val="28"/>
          <w:szCs w:val="28"/>
          <w:rtl/>
          <w:lang w:val="x-none" w:eastAsia="x-none"/>
        </w:rPr>
        <w:t>—</w:t>
      </w:r>
      <w:r w:rsidRPr="003E7FAA">
        <w:rPr>
          <w:rFonts w:cs="B Lotus" w:hint="cs"/>
          <w:sz w:val="28"/>
          <w:szCs w:val="28"/>
          <w:rtl/>
          <w:lang w:val="x-none" w:eastAsia="x-none"/>
        </w:rPr>
        <w:t>اعم</w:t>
      </w:r>
      <w:r w:rsidRPr="003E7FAA">
        <w:rPr>
          <w:rFonts w:cs="B Lotus"/>
          <w:sz w:val="28"/>
          <w:szCs w:val="28"/>
          <w:rtl/>
          <w:lang w:val="x-none" w:eastAsia="x-none"/>
        </w:rPr>
        <w:t xml:space="preserve"> </w:t>
      </w:r>
      <w:r w:rsidRPr="003E7FAA">
        <w:rPr>
          <w:rFonts w:cs="B Lotus" w:hint="cs"/>
          <w:sz w:val="28"/>
          <w:szCs w:val="28"/>
          <w:rtl/>
          <w:lang w:val="x-none" w:eastAsia="x-none"/>
        </w:rPr>
        <w:t>از</w:t>
      </w:r>
      <w:r w:rsidRPr="003E7FAA">
        <w:rPr>
          <w:rFonts w:cs="B Lotus"/>
          <w:sz w:val="28"/>
          <w:szCs w:val="28"/>
          <w:rtl/>
          <w:lang w:val="x-none" w:eastAsia="x-none"/>
        </w:rPr>
        <w:t xml:space="preserve"> </w:t>
      </w:r>
      <w:r w:rsidRPr="003E7FAA">
        <w:rPr>
          <w:rFonts w:cs="B Lotus" w:hint="cs"/>
          <w:sz w:val="28"/>
          <w:szCs w:val="28"/>
          <w:rtl/>
          <w:lang w:val="x-none" w:eastAsia="x-none"/>
        </w:rPr>
        <w:t>ارائه</w:t>
      </w:r>
      <w:r w:rsidRPr="003E7FAA">
        <w:rPr>
          <w:rFonts w:cs="B Lotus"/>
          <w:sz w:val="28"/>
          <w:szCs w:val="28"/>
          <w:rtl/>
          <w:lang w:val="x-none" w:eastAsia="x-none"/>
        </w:rPr>
        <w:t xml:space="preserve"> </w:t>
      </w:r>
      <w:r w:rsidRPr="003E7FAA">
        <w:rPr>
          <w:rFonts w:cs="B Lotus" w:hint="cs"/>
          <w:sz w:val="28"/>
          <w:szCs w:val="28"/>
          <w:rtl/>
          <w:lang w:val="x-none" w:eastAsia="x-none"/>
        </w:rPr>
        <w:t>خدمت</w:t>
      </w:r>
      <w:r w:rsidRPr="003E7FAA">
        <w:rPr>
          <w:rFonts w:cs="B Lotus"/>
          <w:sz w:val="28"/>
          <w:szCs w:val="28"/>
          <w:rtl/>
          <w:lang w:val="x-none" w:eastAsia="x-none"/>
        </w:rPr>
        <w:t xml:space="preserve"> </w:t>
      </w:r>
      <w:r w:rsidRPr="003E7FAA">
        <w:rPr>
          <w:rFonts w:cs="B Lotus" w:hint="cs"/>
          <w:sz w:val="28"/>
          <w:szCs w:val="28"/>
          <w:rtl/>
          <w:lang w:val="x-none" w:eastAsia="x-none"/>
        </w:rPr>
        <w:t>به</w:t>
      </w:r>
      <w:r w:rsidRPr="003E7FAA">
        <w:rPr>
          <w:rFonts w:cs="B Lotus"/>
          <w:sz w:val="28"/>
          <w:szCs w:val="28"/>
          <w:rtl/>
          <w:lang w:val="x-none" w:eastAsia="x-none"/>
        </w:rPr>
        <w:t xml:space="preserve"> </w:t>
      </w:r>
      <w:r w:rsidRPr="003E7FAA">
        <w:rPr>
          <w:rFonts w:cs="B Lotus" w:hint="cs"/>
          <w:sz w:val="28"/>
          <w:szCs w:val="28"/>
          <w:rtl/>
          <w:lang w:val="x-none" w:eastAsia="x-none"/>
        </w:rPr>
        <w:t>مشتری</w:t>
      </w:r>
      <w:r w:rsidRPr="003E7FAA">
        <w:rPr>
          <w:rFonts w:cs="B Lotus" w:hint="eastAsia"/>
          <w:sz w:val="28"/>
          <w:szCs w:val="28"/>
          <w:rtl/>
          <w:lang w:val="x-none" w:eastAsia="x-none"/>
        </w:rPr>
        <w:t>،</w:t>
      </w:r>
      <w:r w:rsidRPr="003E7FAA">
        <w:rPr>
          <w:rFonts w:cs="B Lotus"/>
          <w:sz w:val="28"/>
          <w:szCs w:val="28"/>
          <w:rtl/>
          <w:lang w:val="x-none" w:eastAsia="x-none"/>
        </w:rPr>
        <w:t xml:space="preserve"> مذاکره با تأم</w:t>
      </w:r>
      <w:r w:rsidRPr="003E7FAA">
        <w:rPr>
          <w:rFonts w:cs="B Lotus" w:hint="cs"/>
          <w:sz w:val="28"/>
          <w:szCs w:val="28"/>
          <w:rtl/>
          <w:lang w:val="x-none" w:eastAsia="x-none"/>
        </w:rPr>
        <w:t>ی</w:t>
      </w:r>
      <w:r w:rsidRPr="003E7FAA">
        <w:rPr>
          <w:rFonts w:cs="B Lotus" w:hint="eastAsia"/>
          <w:sz w:val="28"/>
          <w:szCs w:val="28"/>
          <w:rtl/>
          <w:lang w:val="x-none" w:eastAsia="x-none"/>
        </w:rPr>
        <w:t>ن‌کننده</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ا</w:t>
      </w:r>
      <w:r w:rsidRPr="003E7FAA">
        <w:rPr>
          <w:rFonts w:cs="B Lotus"/>
          <w:sz w:val="28"/>
          <w:szCs w:val="28"/>
          <w:rtl/>
          <w:lang w:val="x-none" w:eastAsia="x-none"/>
        </w:rPr>
        <w:t xml:space="preserve"> همکار</w:t>
      </w:r>
      <w:r w:rsidRPr="003E7FAA">
        <w:rPr>
          <w:rFonts w:cs="B Lotus" w:hint="cs"/>
          <w:sz w:val="28"/>
          <w:szCs w:val="28"/>
          <w:rtl/>
          <w:lang w:val="x-none" w:eastAsia="x-none"/>
        </w:rPr>
        <w:t>ی</w:t>
      </w:r>
      <w:r w:rsidRPr="003E7FAA">
        <w:rPr>
          <w:rFonts w:cs="B Lotus"/>
          <w:sz w:val="28"/>
          <w:szCs w:val="28"/>
          <w:rtl/>
          <w:lang w:val="x-none" w:eastAsia="x-none"/>
        </w:rPr>
        <w:t xml:space="preserve"> با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شر</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ascii="Arial" w:hAnsi="Arial" w:hint="cs"/>
          <w:sz w:val="28"/>
          <w:szCs w:val="28"/>
          <w:rtl/>
          <w:lang w:val="x-none" w:eastAsia="x-none"/>
        </w:rPr>
        <w:t>—</w:t>
      </w:r>
      <w:r w:rsidRPr="003E7FAA">
        <w:rPr>
          <w:rFonts w:cs="B Lotus" w:hint="cs"/>
          <w:sz w:val="28"/>
          <w:szCs w:val="28"/>
          <w:rtl/>
          <w:lang w:val="x-none" w:eastAsia="x-none"/>
        </w:rPr>
        <w:t>مستقی</w:t>
      </w:r>
      <w:r w:rsidRPr="003E7FAA">
        <w:rPr>
          <w:rFonts w:cs="B Lotus" w:hint="eastAsia"/>
          <w:sz w:val="28"/>
          <w:szCs w:val="28"/>
          <w:rtl/>
          <w:lang w:val="x-none" w:eastAsia="x-none"/>
        </w:rPr>
        <w:t>ماً</w:t>
      </w:r>
      <w:r w:rsidRPr="003E7FAA">
        <w:rPr>
          <w:rFonts w:cs="B Lotus"/>
          <w:sz w:val="28"/>
          <w:szCs w:val="28"/>
          <w:rtl/>
          <w:lang w:val="x-none" w:eastAsia="x-none"/>
        </w:rPr>
        <w:t xml:space="preserve"> تحت تأث</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دانش، نگرش و رفتار کارکنان قرار دارد.</w:t>
      </w:r>
      <w:r w:rsidRPr="003E7FAA">
        <w:rPr>
          <w:rFonts w:ascii="Times New Roman" w:hAnsi="Times New Roman" w:cs="Times New Roman"/>
          <w:lang w:bidi="fa-IR"/>
        </w:rPr>
        <w:t xml:space="preserve"> (Muzaffar et al.2024)</w:t>
      </w:r>
      <w:r w:rsidRPr="003E7FAA">
        <w:rPr>
          <w:rFonts w:cs="B Lotus"/>
          <w:sz w:val="28"/>
          <w:szCs w:val="28"/>
          <w:rtl/>
          <w:lang w:val="x-none" w:eastAsia="x-none"/>
        </w:rPr>
        <w:t xml:space="preserve"> </w:t>
      </w:r>
    </w:p>
    <w:p w14:paraId="6A18F78D" w14:textId="77777777" w:rsidR="003E7FAA" w:rsidRPr="003E7FAA" w:rsidRDefault="003E7FAA" w:rsidP="003E7FAA">
      <w:pPr>
        <w:bidi/>
        <w:spacing w:after="0"/>
        <w:jc w:val="both"/>
        <w:rPr>
          <w:rFonts w:cs="B Lotus"/>
          <w:sz w:val="28"/>
          <w:szCs w:val="28"/>
          <w:rtl/>
          <w:lang w:val="x-none" w:eastAsia="x-none"/>
        </w:rPr>
      </w:pPr>
      <w:r w:rsidRPr="003E7FAA">
        <w:rPr>
          <w:rFonts w:cs="B Lotus"/>
          <w:sz w:val="28"/>
          <w:szCs w:val="28"/>
          <w:rtl/>
          <w:lang w:val="x-none" w:eastAsia="x-none"/>
        </w:rPr>
        <w:lastRenderedPageBreak/>
        <w:t>بنابرا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sz w:val="28"/>
          <w:szCs w:val="28"/>
          <w:rtl/>
          <w:lang w:val="x-none" w:eastAsia="x-none"/>
        </w:rPr>
        <w:t>ه انسان</w:t>
      </w:r>
      <w:r w:rsidRPr="003E7FAA">
        <w:rPr>
          <w:rFonts w:cs="B Lotus" w:hint="cs"/>
          <w:sz w:val="28"/>
          <w:szCs w:val="28"/>
          <w:rtl/>
          <w:lang w:val="x-none" w:eastAsia="x-none"/>
        </w:rPr>
        <w:t>ی</w:t>
      </w:r>
      <w:r w:rsidRPr="003E7FAA">
        <w:rPr>
          <w:rFonts w:cs="B Lotus"/>
          <w:sz w:val="28"/>
          <w:szCs w:val="28"/>
          <w:rtl/>
          <w:lang w:val="x-none" w:eastAsia="x-none"/>
        </w:rPr>
        <w:t xml:space="preserve"> قدرتمند و متعهد، سنگ بنا</w:t>
      </w:r>
      <w:r w:rsidRPr="003E7FAA">
        <w:rPr>
          <w:rFonts w:cs="B Lotus" w:hint="cs"/>
          <w:sz w:val="28"/>
          <w:szCs w:val="28"/>
          <w:rtl/>
          <w:lang w:val="x-none" w:eastAsia="x-none"/>
        </w:rPr>
        <w:t>ی</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جاد</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رابطه‌ا</w:t>
      </w:r>
      <w:r w:rsidRPr="003E7FAA">
        <w:rPr>
          <w:rFonts w:cs="B Lotus" w:hint="cs"/>
          <w:sz w:val="28"/>
          <w:szCs w:val="28"/>
          <w:rtl/>
          <w:lang w:val="x-none" w:eastAsia="x-none"/>
        </w:rPr>
        <w:t>ی</w:t>
      </w:r>
      <w:r w:rsidRPr="003E7FAA">
        <w:rPr>
          <w:rFonts w:cs="B Lotus"/>
          <w:sz w:val="28"/>
          <w:szCs w:val="28"/>
          <w:rtl/>
          <w:lang w:val="x-none" w:eastAsia="x-none"/>
        </w:rPr>
        <w:t xml:space="preserve"> مستحکم است. دوم، برخ</w:t>
      </w:r>
      <w:r w:rsidRPr="003E7FAA">
        <w:rPr>
          <w:rFonts w:cs="B Lotus" w:hint="cs"/>
          <w:sz w:val="28"/>
          <w:szCs w:val="28"/>
          <w:rtl/>
          <w:lang w:val="x-none" w:eastAsia="x-none"/>
        </w:rPr>
        <w:t>ی</w:t>
      </w:r>
      <w:r w:rsidRPr="003E7FAA">
        <w:rPr>
          <w:rFonts w:cs="B Lotus"/>
          <w:sz w:val="28"/>
          <w:szCs w:val="28"/>
          <w:rtl/>
          <w:lang w:val="x-none" w:eastAsia="x-none"/>
        </w:rPr>
        <w:t xml:space="preserve"> از اقدامات مستق</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ن</w:t>
      </w:r>
      <w:r w:rsidRPr="003E7FAA">
        <w:rPr>
          <w:rFonts w:cs="B Lotus" w:hint="cs"/>
          <w:sz w:val="28"/>
          <w:szCs w:val="28"/>
          <w:rtl/>
          <w:lang w:val="x-none" w:eastAsia="x-none"/>
        </w:rPr>
        <w:t>ی</w:t>
      </w:r>
      <w:r w:rsidRPr="003E7FAA">
        <w:rPr>
          <w:rFonts w:cs="B Lotus" w:hint="eastAsia"/>
          <w:sz w:val="28"/>
          <w:szCs w:val="28"/>
          <w:rtl/>
          <w:lang w:val="x-none" w:eastAsia="x-none"/>
        </w:rPr>
        <w:t>ز</w:t>
      </w:r>
      <w:r w:rsidRPr="003E7FAA">
        <w:rPr>
          <w:rFonts w:cs="B Lotus"/>
          <w:sz w:val="28"/>
          <w:szCs w:val="28"/>
          <w:rtl/>
          <w:lang w:val="x-none" w:eastAsia="x-none"/>
        </w:rPr>
        <w:t xml:space="preserve"> بر روابط خارج</w:t>
      </w:r>
      <w:r w:rsidRPr="003E7FAA">
        <w:rPr>
          <w:rFonts w:cs="B Lotus" w:hint="cs"/>
          <w:sz w:val="28"/>
          <w:szCs w:val="28"/>
          <w:rtl/>
          <w:lang w:val="x-none" w:eastAsia="x-none"/>
        </w:rPr>
        <w:t>ی</w:t>
      </w:r>
      <w:r w:rsidRPr="003E7FAA">
        <w:rPr>
          <w:rFonts w:cs="B Lotus"/>
          <w:sz w:val="28"/>
          <w:szCs w:val="28"/>
          <w:rtl/>
          <w:lang w:val="x-none" w:eastAsia="x-none"/>
        </w:rPr>
        <w:t xml:space="preserve"> سازمان اثر م</w:t>
      </w:r>
      <w:r w:rsidRPr="003E7FAA">
        <w:rPr>
          <w:rFonts w:cs="B Lotus" w:hint="cs"/>
          <w:sz w:val="28"/>
          <w:szCs w:val="28"/>
          <w:rtl/>
          <w:lang w:val="x-none" w:eastAsia="x-none"/>
        </w:rPr>
        <w:t>ی‌</w:t>
      </w:r>
      <w:r w:rsidRPr="003E7FAA">
        <w:rPr>
          <w:rFonts w:cs="B Lotus" w:hint="eastAsia"/>
          <w:sz w:val="28"/>
          <w:szCs w:val="28"/>
          <w:rtl/>
          <w:lang w:val="x-none" w:eastAsia="x-none"/>
        </w:rPr>
        <w:t>گذارد</w:t>
      </w:r>
      <w:r w:rsidRPr="003E7FAA">
        <w:rPr>
          <w:rFonts w:cs="B Lotus"/>
          <w:sz w:val="28"/>
          <w:szCs w:val="28"/>
          <w:rtl/>
          <w:lang w:val="x-none" w:eastAsia="x-none"/>
        </w:rPr>
        <w:t>. برنامه‌ها</w:t>
      </w:r>
      <w:r w:rsidRPr="003E7FAA">
        <w:rPr>
          <w:rFonts w:cs="B Lotus" w:hint="cs"/>
          <w:sz w:val="28"/>
          <w:szCs w:val="28"/>
          <w:rtl/>
          <w:lang w:val="x-none" w:eastAsia="x-none"/>
        </w:rPr>
        <w:t>ی</w:t>
      </w:r>
      <w:r w:rsidRPr="003E7FAA">
        <w:rPr>
          <w:rFonts w:cs="B Lotus"/>
          <w:sz w:val="28"/>
          <w:szCs w:val="28"/>
          <w:rtl/>
          <w:lang w:val="x-none" w:eastAsia="x-none"/>
        </w:rPr>
        <w:t xml:space="preserve"> مسئول</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اجتماع</w:t>
      </w:r>
      <w:r w:rsidRPr="003E7FAA">
        <w:rPr>
          <w:rFonts w:cs="B Lotus" w:hint="cs"/>
          <w:sz w:val="28"/>
          <w:szCs w:val="28"/>
          <w:rtl/>
          <w:lang w:val="x-none" w:eastAsia="x-none"/>
        </w:rPr>
        <w:t>ی</w:t>
      </w:r>
      <w:r w:rsidRPr="003E7FAA">
        <w:rPr>
          <w:rFonts w:cs="B Lotus"/>
          <w:sz w:val="28"/>
          <w:szCs w:val="28"/>
          <w:rtl/>
          <w:lang w:val="x-none" w:eastAsia="x-none"/>
        </w:rPr>
        <w:t xml:space="preserve"> سازمان</w:t>
      </w:r>
      <w:r w:rsidRPr="003E7FAA">
        <w:rPr>
          <w:rFonts w:cs="B Lotus" w:hint="cs"/>
          <w:sz w:val="28"/>
          <w:szCs w:val="28"/>
          <w:rtl/>
          <w:lang w:val="x-none" w:eastAsia="x-none"/>
        </w:rPr>
        <w:t>ی</w:t>
      </w:r>
      <w:r w:rsidRPr="003E7FAA">
        <w:rPr>
          <w:rFonts w:cs="B Lotus"/>
          <w:sz w:val="28"/>
          <w:szCs w:val="28"/>
          <w:rtl/>
          <w:lang w:val="x-none" w:eastAsia="x-none"/>
        </w:rPr>
        <w:t xml:space="preserve"> که اغلب با مشارکت واحد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اجرا م</w:t>
      </w:r>
      <w:r w:rsidRPr="003E7FAA">
        <w:rPr>
          <w:rFonts w:cs="B Lotus" w:hint="cs"/>
          <w:sz w:val="28"/>
          <w:szCs w:val="28"/>
          <w:rtl/>
          <w:lang w:val="x-none" w:eastAsia="x-none"/>
        </w:rPr>
        <w:t>ی‌</w:t>
      </w:r>
      <w:r w:rsidRPr="003E7FAA">
        <w:rPr>
          <w:rFonts w:cs="B Lotus" w:hint="eastAsia"/>
          <w:sz w:val="28"/>
          <w:szCs w:val="28"/>
          <w:rtl/>
          <w:lang w:val="x-none" w:eastAsia="x-none"/>
        </w:rPr>
        <w:t>شوند،</w:t>
      </w:r>
      <w:r w:rsidRPr="003E7FAA">
        <w:rPr>
          <w:rFonts w:cs="B Lotus"/>
          <w:sz w:val="28"/>
          <w:szCs w:val="28"/>
          <w:rtl/>
          <w:lang w:val="x-none" w:eastAsia="x-none"/>
        </w:rPr>
        <w:t xml:space="preserve"> تصو</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سازمان ر</w:t>
      </w:r>
      <w:r w:rsidRPr="003E7FAA">
        <w:rPr>
          <w:rFonts w:cs="B Lotus" w:hint="eastAsia"/>
          <w:sz w:val="28"/>
          <w:szCs w:val="28"/>
          <w:rtl/>
          <w:lang w:val="x-none" w:eastAsia="x-none"/>
        </w:rPr>
        <w:t>ا</w:t>
      </w:r>
      <w:r w:rsidRPr="003E7FAA">
        <w:rPr>
          <w:rFonts w:cs="B Lotus"/>
          <w:sz w:val="28"/>
          <w:szCs w:val="28"/>
          <w:rtl/>
          <w:lang w:val="x-none" w:eastAsia="x-none"/>
        </w:rPr>
        <w:t xml:space="preserve"> در جامعه بهبود م</w:t>
      </w:r>
      <w:r w:rsidRPr="003E7FAA">
        <w:rPr>
          <w:rFonts w:cs="B Lotus" w:hint="cs"/>
          <w:sz w:val="28"/>
          <w:szCs w:val="28"/>
          <w:rtl/>
          <w:lang w:val="x-none" w:eastAsia="x-none"/>
        </w:rPr>
        <w:t>ی‌</w:t>
      </w:r>
      <w:r w:rsidRPr="003E7FAA">
        <w:rPr>
          <w:rFonts w:cs="B Lotus" w:hint="eastAsia"/>
          <w:sz w:val="28"/>
          <w:szCs w:val="28"/>
          <w:rtl/>
          <w:lang w:val="x-none" w:eastAsia="x-none"/>
        </w:rPr>
        <w:t>بخشند</w:t>
      </w:r>
      <w:r w:rsidRPr="003E7FAA">
        <w:rPr>
          <w:rFonts w:cs="B Lotus"/>
          <w:sz w:val="28"/>
          <w:szCs w:val="28"/>
          <w:rtl/>
          <w:lang w:val="x-none" w:eastAsia="x-none"/>
        </w:rPr>
        <w:t>.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ارتباط با ذ</w:t>
      </w:r>
      <w:r w:rsidRPr="003E7FAA">
        <w:rPr>
          <w:rFonts w:cs="B Lotus" w:hint="cs"/>
          <w:sz w:val="28"/>
          <w:szCs w:val="28"/>
          <w:rtl/>
          <w:lang w:val="x-none" w:eastAsia="x-none"/>
        </w:rPr>
        <w:t>ی</w:t>
      </w:r>
      <w:r w:rsidRPr="003E7FAA">
        <w:rPr>
          <w:rFonts w:cs="B Lotus" w:hint="eastAsia"/>
          <w:sz w:val="28"/>
          <w:szCs w:val="28"/>
          <w:rtl/>
          <w:lang w:val="x-none" w:eastAsia="x-none"/>
        </w:rPr>
        <w:t>نفعان</w:t>
      </w:r>
      <w:r w:rsidRPr="003E7FAA">
        <w:rPr>
          <w:rFonts w:cs="B Lotus"/>
          <w:sz w:val="28"/>
          <w:szCs w:val="28"/>
          <w:rtl/>
          <w:lang w:val="x-none" w:eastAsia="x-none"/>
        </w:rPr>
        <w:t xml:space="preserve"> داخل</w:t>
      </w:r>
      <w:r w:rsidRPr="003E7FAA">
        <w:rPr>
          <w:rFonts w:cs="B Lotus" w:hint="cs"/>
          <w:sz w:val="28"/>
          <w:szCs w:val="28"/>
          <w:rtl/>
          <w:lang w:val="x-none" w:eastAsia="x-none"/>
        </w:rPr>
        <w:t>ی</w:t>
      </w:r>
      <w:r w:rsidRPr="003E7FAA">
        <w:rPr>
          <w:rFonts w:cs="B Lotus"/>
          <w:sz w:val="28"/>
          <w:szCs w:val="28"/>
          <w:rtl/>
          <w:lang w:val="x-none" w:eastAsia="x-none"/>
        </w:rPr>
        <w:t xml:space="preserve"> که منجر به ا</w:t>
      </w:r>
      <w:r w:rsidRPr="003E7FAA">
        <w:rPr>
          <w:rFonts w:cs="B Lotus" w:hint="cs"/>
          <w:sz w:val="28"/>
          <w:szCs w:val="28"/>
          <w:rtl/>
          <w:lang w:val="x-none" w:eastAsia="x-none"/>
        </w:rPr>
        <w:t>ی</w:t>
      </w:r>
      <w:r w:rsidRPr="003E7FAA">
        <w:rPr>
          <w:rFonts w:cs="B Lotus" w:hint="eastAsia"/>
          <w:sz w:val="28"/>
          <w:szCs w:val="28"/>
          <w:rtl/>
          <w:lang w:val="x-none" w:eastAsia="x-none"/>
        </w:rPr>
        <w:t>جاد</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ن</w:t>
      </w:r>
      <w:r w:rsidRPr="003E7FAA">
        <w:rPr>
          <w:rFonts w:cs="B Lotus" w:hint="cs"/>
          <w:sz w:val="28"/>
          <w:szCs w:val="28"/>
          <w:rtl/>
          <w:lang w:val="x-none" w:eastAsia="x-none"/>
        </w:rPr>
        <w:t>ی</w:t>
      </w:r>
      <w:r w:rsidRPr="003E7FAA">
        <w:rPr>
          <w:rFonts w:cs="B Lotus" w:hint="eastAsia"/>
          <w:sz w:val="28"/>
          <w:szCs w:val="28"/>
          <w:rtl/>
          <w:lang w:val="x-none" w:eastAsia="x-none"/>
        </w:rPr>
        <w:t>رو</w:t>
      </w:r>
      <w:r w:rsidRPr="003E7FAA">
        <w:rPr>
          <w:rFonts w:cs="B Lotus" w:hint="cs"/>
          <w:sz w:val="28"/>
          <w:szCs w:val="28"/>
          <w:rtl/>
          <w:lang w:val="x-none" w:eastAsia="x-none"/>
        </w:rPr>
        <w:t>ی</w:t>
      </w:r>
      <w:r w:rsidRPr="003E7FAA">
        <w:rPr>
          <w:rFonts w:cs="B Lotus"/>
          <w:sz w:val="28"/>
          <w:szCs w:val="28"/>
          <w:rtl/>
          <w:lang w:val="x-none" w:eastAsia="x-none"/>
        </w:rPr>
        <w:t xml:space="preserve"> کار راض</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شود،</w:t>
      </w:r>
      <w:r w:rsidRPr="003E7FAA">
        <w:rPr>
          <w:rFonts w:cs="B Lotus"/>
          <w:sz w:val="28"/>
          <w:szCs w:val="28"/>
          <w:rtl/>
          <w:lang w:val="x-none" w:eastAsia="x-none"/>
        </w:rPr>
        <w:t xml:space="preserve"> به طور غ</w:t>
      </w:r>
      <w:r w:rsidRPr="003E7FAA">
        <w:rPr>
          <w:rFonts w:cs="B Lotus" w:hint="cs"/>
          <w:sz w:val="28"/>
          <w:szCs w:val="28"/>
          <w:rtl/>
          <w:lang w:val="x-none" w:eastAsia="x-none"/>
        </w:rPr>
        <w:t>ی</w:t>
      </w:r>
      <w:r w:rsidRPr="003E7FAA">
        <w:rPr>
          <w:rFonts w:cs="B Lotus" w:hint="eastAsia"/>
          <w:sz w:val="28"/>
          <w:szCs w:val="28"/>
          <w:rtl/>
          <w:lang w:val="x-none" w:eastAsia="x-none"/>
        </w:rPr>
        <w:t>رمستق</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sz w:val="28"/>
          <w:szCs w:val="28"/>
          <w:rtl/>
          <w:lang w:val="x-none" w:eastAsia="x-none"/>
        </w:rPr>
        <w:t xml:space="preserve"> از طر</w:t>
      </w:r>
      <w:r w:rsidRPr="003E7FAA">
        <w:rPr>
          <w:rFonts w:cs="B Lotus" w:hint="cs"/>
          <w:sz w:val="28"/>
          <w:szCs w:val="28"/>
          <w:rtl/>
          <w:lang w:val="x-none" w:eastAsia="x-none"/>
        </w:rPr>
        <w:t>ی</w:t>
      </w:r>
      <w:r w:rsidRPr="003E7FAA">
        <w:rPr>
          <w:rFonts w:cs="B Lotus" w:hint="eastAsia"/>
          <w:sz w:val="28"/>
          <w:szCs w:val="28"/>
          <w:rtl/>
          <w:lang w:val="x-none" w:eastAsia="x-none"/>
        </w:rPr>
        <w:t>ق</w:t>
      </w:r>
      <w:r w:rsidRPr="003E7FAA">
        <w:rPr>
          <w:rFonts w:cs="B Lotus"/>
          <w:sz w:val="28"/>
          <w:szCs w:val="28"/>
          <w:rtl/>
          <w:lang w:val="x-none" w:eastAsia="x-none"/>
        </w:rPr>
        <w:t xml:space="preserve"> افزا</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شهرت سازمان به عنوان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«کارفرما</w:t>
      </w:r>
      <w:r w:rsidRPr="003E7FAA">
        <w:rPr>
          <w:rFonts w:cs="B Lotus" w:hint="cs"/>
          <w:sz w:val="28"/>
          <w:szCs w:val="28"/>
          <w:rtl/>
          <w:lang w:val="x-none" w:eastAsia="x-none"/>
        </w:rPr>
        <w:t>ی</w:t>
      </w:r>
      <w:r w:rsidRPr="003E7FAA">
        <w:rPr>
          <w:rFonts w:cs="B Lotus"/>
          <w:sz w:val="28"/>
          <w:szCs w:val="28"/>
          <w:rtl/>
          <w:lang w:val="x-none" w:eastAsia="x-none"/>
        </w:rPr>
        <w:t xml:space="preserve"> برتر»، بر جذب مشتر</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و شرکا</w:t>
      </w:r>
      <w:r w:rsidRPr="003E7FAA">
        <w:rPr>
          <w:rFonts w:cs="B Lotus" w:hint="cs"/>
          <w:sz w:val="28"/>
          <w:szCs w:val="28"/>
          <w:rtl/>
          <w:lang w:val="x-none" w:eastAsia="x-none"/>
        </w:rPr>
        <w:t>ی</w:t>
      </w:r>
      <w:r w:rsidRPr="003E7FAA">
        <w:rPr>
          <w:rFonts w:cs="B Lotus"/>
          <w:sz w:val="28"/>
          <w:szCs w:val="28"/>
          <w:rtl/>
          <w:lang w:val="x-none" w:eastAsia="x-none"/>
        </w:rPr>
        <w:t xml:space="preserve"> جد</w:t>
      </w:r>
      <w:r w:rsidRPr="003E7FAA">
        <w:rPr>
          <w:rFonts w:cs="B Lotus" w:hint="cs"/>
          <w:sz w:val="28"/>
          <w:szCs w:val="28"/>
          <w:rtl/>
          <w:lang w:val="x-none" w:eastAsia="x-none"/>
        </w:rPr>
        <w:t>ی</w:t>
      </w:r>
      <w:r w:rsidRPr="003E7FAA">
        <w:rPr>
          <w:rFonts w:cs="B Lotus" w:hint="eastAsia"/>
          <w:sz w:val="28"/>
          <w:szCs w:val="28"/>
          <w:rtl/>
          <w:lang w:val="x-none" w:eastAsia="x-none"/>
        </w:rPr>
        <w:t>د</w:t>
      </w:r>
      <w:r w:rsidRPr="003E7FAA">
        <w:rPr>
          <w:rFonts w:cs="B Lotus"/>
          <w:sz w:val="28"/>
          <w:szCs w:val="28"/>
          <w:rtl/>
          <w:lang w:val="x-none" w:eastAsia="x-none"/>
        </w:rPr>
        <w:t xml:space="preserve"> تأث</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مثبت م</w:t>
      </w:r>
      <w:r w:rsidRPr="003E7FAA">
        <w:rPr>
          <w:rFonts w:cs="B Lotus" w:hint="cs"/>
          <w:sz w:val="28"/>
          <w:szCs w:val="28"/>
          <w:rtl/>
          <w:lang w:val="x-none" w:eastAsia="x-none"/>
        </w:rPr>
        <w:t>ی‌</w:t>
      </w:r>
      <w:r w:rsidRPr="003E7FAA">
        <w:rPr>
          <w:rFonts w:cs="B Lotus" w:hint="eastAsia"/>
          <w:sz w:val="28"/>
          <w:szCs w:val="28"/>
          <w:rtl/>
          <w:lang w:val="x-none" w:eastAsia="x-none"/>
        </w:rPr>
        <w:t>گذارد</w:t>
      </w:r>
      <w:r w:rsidRPr="003E7FAA">
        <w:rPr>
          <w:rFonts w:cs="B Lotus"/>
          <w:sz w:val="28"/>
          <w:szCs w:val="28"/>
          <w:rtl/>
          <w:lang w:val="x-none" w:eastAsia="x-none"/>
        </w:rPr>
        <w:t>. همچن</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طراح</w:t>
      </w:r>
      <w:r w:rsidRPr="003E7FAA">
        <w:rPr>
          <w:rFonts w:cs="B Lotus" w:hint="cs"/>
          <w:sz w:val="28"/>
          <w:szCs w:val="28"/>
          <w:rtl/>
          <w:lang w:val="x-none" w:eastAsia="x-none"/>
        </w:rPr>
        <w:t>ی</w:t>
      </w:r>
      <w:r w:rsidRPr="003E7FAA">
        <w:rPr>
          <w:rFonts w:cs="B Lotus"/>
          <w:sz w:val="28"/>
          <w:szCs w:val="28"/>
          <w:rtl/>
          <w:lang w:val="x-none" w:eastAsia="x-none"/>
        </w:rPr>
        <w:t xml:space="preserve"> س</w:t>
      </w:r>
      <w:r w:rsidRPr="003E7FAA">
        <w:rPr>
          <w:rFonts w:cs="B Lotus" w:hint="cs"/>
          <w:sz w:val="28"/>
          <w:szCs w:val="28"/>
          <w:rtl/>
          <w:lang w:val="x-none" w:eastAsia="x-none"/>
        </w:rPr>
        <w:t>ی</w:t>
      </w:r>
      <w:r w:rsidRPr="003E7FAA">
        <w:rPr>
          <w:rFonts w:cs="B Lotus" w:hint="eastAsia"/>
          <w:sz w:val="28"/>
          <w:szCs w:val="28"/>
          <w:rtl/>
          <w:lang w:val="x-none" w:eastAsia="x-none"/>
        </w:rPr>
        <w:t>ستم‌ها</w:t>
      </w:r>
      <w:r w:rsidRPr="003E7FAA">
        <w:rPr>
          <w:rFonts w:cs="B Lotus" w:hint="cs"/>
          <w:sz w:val="28"/>
          <w:szCs w:val="28"/>
          <w:rtl/>
          <w:lang w:val="x-none" w:eastAsia="x-none"/>
        </w:rPr>
        <w:t>ی</w:t>
      </w:r>
      <w:r w:rsidRPr="003E7FAA">
        <w:rPr>
          <w:rFonts w:cs="B Lotus"/>
          <w:sz w:val="28"/>
          <w:szCs w:val="28"/>
          <w:rtl/>
          <w:lang w:val="x-none" w:eastAsia="x-none"/>
        </w:rPr>
        <w:t xml:space="preserve"> پاداش که </w:t>
      </w:r>
      <w:r w:rsidRPr="003E7FAA">
        <w:rPr>
          <w:rFonts w:cs="B Lotus" w:hint="eastAsia"/>
          <w:sz w:val="28"/>
          <w:szCs w:val="28"/>
          <w:rtl/>
          <w:lang w:val="x-none" w:eastAsia="x-none"/>
        </w:rPr>
        <w:t>بر</w:t>
      </w:r>
      <w:r w:rsidRPr="003E7FAA">
        <w:rPr>
          <w:rFonts w:cs="B Lotus"/>
          <w:sz w:val="28"/>
          <w:szCs w:val="28"/>
          <w:rtl/>
          <w:lang w:val="x-none" w:eastAsia="x-none"/>
        </w:rPr>
        <w:t xml:space="preserve"> کار ت</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hint="cs"/>
          <w:sz w:val="28"/>
          <w:szCs w:val="28"/>
          <w:rtl/>
          <w:lang w:val="x-none" w:eastAsia="x-none"/>
        </w:rPr>
        <w:t>ی</w:t>
      </w:r>
      <w:r w:rsidRPr="003E7FAA">
        <w:rPr>
          <w:rFonts w:cs="B Lotus"/>
          <w:sz w:val="28"/>
          <w:szCs w:val="28"/>
          <w:rtl/>
          <w:lang w:val="x-none" w:eastAsia="x-none"/>
        </w:rPr>
        <w:t xml:space="preserve"> و نتا</w:t>
      </w:r>
      <w:r w:rsidRPr="003E7FAA">
        <w:rPr>
          <w:rFonts w:cs="B Lotus" w:hint="cs"/>
          <w:sz w:val="28"/>
          <w:szCs w:val="28"/>
          <w:rtl/>
          <w:lang w:val="x-none" w:eastAsia="x-none"/>
        </w:rPr>
        <w:t>ی</w:t>
      </w:r>
      <w:r w:rsidRPr="003E7FAA">
        <w:rPr>
          <w:rFonts w:cs="B Lotus" w:hint="eastAsia"/>
          <w:sz w:val="28"/>
          <w:szCs w:val="28"/>
          <w:rtl/>
          <w:lang w:val="x-none" w:eastAsia="x-none"/>
        </w:rPr>
        <w:t>ج</w:t>
      </w:r>
      <w:r w:rsidRPr="003E7FAA">
        <w:rPr>
          <w:rFonts w:cs="B Lotus"/>
          <w:sz w:val="28"/>
          <w:szCs w:val="28"/>
          <w:rtl/>
          <w:lang w:val="x-none" w:eastAsia="x-none"/>
        </w:rPr>
        <w:t xml:space="preserve"> جمع</w:t>
      </w:r>
      <w:r w:rsidRPr="003E7FAA">
        <w:rPr>
          <w:rFonts w:cs="B Lotus" w:hint="cs"/>
          <w:sz w:val="28"/>
          <w:szCs w:val="28"/>
          <w:rtl/>
          <w:lang w:val="x-none" w:eastAsia="x-none"/>
        </w:rPr>
        <w:t>ی</w:t>
      </w:r>
      <w:r w:rsidRPr="003E7FAA">
        <w:rPr>
          <w:rFonts w:cs="B Lotus"/>
          <w:sz w:val="28"/>
          <w:szCs w:val="28"/>
          <w:rtl/>
          <w:lang w:val="x-none" w:eastAsia="x-none"/>
        </w:rPr>
        <w:t xml:space="preserve"> تأک</w:t>
      </w:r>
      <w:r w:rsidRPr="003E7FAA">
        <w:rPr>
          <w:rFonts w:cs="B Lotus" w:hint="cs"/>
          <w:sz w:val="28"/>
          <w:szCs w:val="28"/>
          <w:rtl/>
          <w:lang w:val="x-none" w:eastAsia="x-none"/>
        </w:rPr>
        <w:t>ی</w:t>
      </w:r>
      <w:r w:rsidRPr="003E7FAA">
        <w:rPr>
          <w:rFonts w:cs="B Lotus" w:hint="eastAsia"/>
          <w:sz w:val="28"/>
          <w:szCs w:val="28"/>
          <w:rtl/>
          <w:lang w:val="x-none" w:eastAsia="x-none"/>
        </w:rPr>
        <w:t>د</w:t>
      </w:r>
      <w:r w:rsidRPr="003E7FAA">
        <w:rPr>
          <w:rFonts w:cs="B Lotus"/>
          <w:sz w:val="28"/>
          <w:szCs w:val="28"/>
          <w:rtl/>
          <w:lang w:val="x-none" w:eastAsia="x-none"/>
        </w:rPr>
        <w:t xml:space="preserve"> دارند، م</w:t>
      </w:r>
      <w:r w:rsidRPr="003E7FAA">
        <w:rPr>
          <w:rFonts w:cs="B Lotus" w:hint="cs"/>
          <w:sz w:val="28"/>
          <w:szCs w:val="28"/>
          <w:rtl/>
          <w:lang w:val="x-none" w:eastAsia="x-none"/>
        </w:rPr>
        <w:t>ی‌</w:t>
      </w:r>
      <w:r w:rsidRPr="003E7FAA">
        <w:rPr>
          <w:rFonts w:cs="B Lotus" w:hint="eastAsia"/>
          <w:sz w:val="28"/>
          <w:szCs w:val="28"/>
          <w:rtl/>
          <w:lang w:val="x-none" w:eastAsia="x-none"/>
        </w:rPr>
        <w:t>تواند</w:t>
      </w:r>
      <w:r w:rsidRPr="003E7FAA">
        <w:rPr>
          <w:rFonts w:cs="B Lotus"/>
          <w:sz w:val="28"/>
          <w:szCs w:val="28"/>
          <w:rtl/>
          <w:lang w:val="x-none" w:eastAsia="x-none"/>
        </w:rPr>
        <w:t xml:space="preserve"> همکار</w:t>
      </w:r>
      <w:r w:rsidRPr="003E7FAA">
        <w:rPr>
          <w:rFonts w:cs="B Lotus" w:hint="cs"/>
          <w:sz w:val="28"/>
          <w:szCs w:val="28"/>
          <w:rtl/>
          <w:lang w:val="x-none" w:eastAsia="x-none"/>
        </w:rPr>
        <w:t>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ب</w:t>
      </w:r>
      <w:r w:rsidRPr="003E7FAA">
        <w:rPr>
          <w:rFonts w:cs="B Lotus" w:hint="cs"/>
          <w:sz w:val="28"/>
          <w:szCs w:val="28"/>
          <w:rtl/>
          <w:lang w:val="x-none" w:eastAsia="x-none"/>
        </w:rPr>
        <w:t>ی</w:t>
      </w:r>
      <w:r w:rsidRPr="003E7FAA">
        <w:rPr>
          <w:rFonts w:cs="B Lotus" w:hint="eastAsia"/>
          <w:sz w:val="28"/>
          <w:szCs w:val="28"/>
          <w:rtl/>
          <w:lang w:val="x-none" w:eastAsia="x-none"/>
        </w:rPr>
        <w:t>ن‌بخش</w:t>
      </w:r>
      <w:r w:rsidRPr="003E7FAA">
        <w:rPr>
          <w:rFonts w:cs="B Lotus" w:hint="cs"/>
          <w:sz w:val="28"/>
          <w:szCs w:val="28"/>
          <w:rtl/>
          <w:lang w:val="x-none" w:eastAsia="x-none"/>
        </w:rPr>
        <w:t>ی</w:t>
      </w:r>
      <w:r w:rsidRPr="003E7FAA">
        <w:rPr>
          <w:rFonts w:cs="B Lotus"/>
          <w:sz w:val="28"/>
          <w:szCs w:val="28"/>
          <w:rtl/>
          <w:lang w:val="x-none" w:eastAsia="x-none"/>
        </w:rPr>
        <w:t xml:space="preserve"> و در نت</w:t>
      </w:r>
      <w:r w:rsidRPr="003E7FAA">
        <w:rPr>
          <w:rFonts w:cs="B Lotus" w:hint="cs"/>
          <w:sz w:val="28"/>
          <w:szCs w:val="28"/>
          <w:rtl/>
          <w:lang w:val="x-none" w:eastAsia="x-none"/>
        </w:rPr>
        <w:t>ی</w:t>
      </w:r>
      <w:r w:rsidRPr="003E7FAA">
        <w:rPr>
          <w:rFonts w:cs="B Lotus" w:hint="eastAsia"/>
          <w:sz w:val="28"/>
          <w:szCs w:val="28"/>
          <w:rtl/>
          <w:lang w:val="x-none" w:eastAsia="x-none"/>
        </w:rPr>
        <w:t>جه</w:t>
      </w:r>
      <w:r w:rsidRPr="003E7FAA">
        <w:rPr>
          <w:rFonts w:cs="B Lotus"/>
          <w:sz w:val="28"/>
          <w:szCs w:val="28"/>
          <w:rtl/>
          <w:lang w:val="x-none" w:eastAsia="x-none"/>
        </w:rPr>
        <w:t xml:space="preserve"> ارائه </w:t>
      </w:r>
      <w:r w:rsidRPr="003E7FAA">
        <w:rPr>
          <w:rFonts w:cs="B Lotus" w:hint="cs"/>
          <w:sz w:val="28"/>
          <w:szCs w:val="28"/>
          <w:rtl/>
          <w:lang w:val="x-none" w:eastAsia="x-none"/>
        </w:rPr>
        <w:t>ی</w:t>
      </w:r>
      <w:r w:rsidRPr="003E7FAA">
        <w:rPr>
          <w:rFonts w:cs="B Lotus" w:hint="eastAsia"/>
          <w:sz w:val="28"/>
          <w:szCs w:val="28"/>
          <w:rtl/>
          <w:lang w:val="x-none" w:eastAsia="x-none"/>
        </w:rPr>
        <w:t>کپارچه‌تر</w:t>
      </w:r>
      <w:r w:rsidRPr="003E7FAA">
        <w:rPr>
          <w:rFonts w:cs="B Lotus"/>
          <w:sz w:val="28"/>
          <w:szCs w:val="28"/>
          <w:rtl/>
          <w:lang w:val="x-none" w:eastAsia="x-none"/>
        </w:rPr>
        <w:t xml:space="preserve"> ارزش به مشتر</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را بهبود بخشد. به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ترت</w:t>
      </w:r>
      <w:r w:rsidRPr="003E7FAA">
        <w:rPr>
          <w:rFonts w:cs="B Lotus" w:hint="cs"/>
          <w:sz w:val="28"/>
          <w:szCs w:val="28"/>
          <w:rtl/>
          <w:lang w:val="x-none" w:eastAsia="x-none"/>
        </w:rPr>
        <w:t>ی</w:t>
      </w:r>
      <w:r w:rsidRPr="003E7FAA">
        <w:rPr>
          <w:rFonts w:cs="B Lotus" w:hint="eastAsia"/>
          <w:sz w:val="28"/>
          <w:szCs w:val="28"/>
          <w:rtl/>
          <w:lang w:val="x-none" w:eastAsia="x-none"/>
        </w:rPr>
        <w:t>ب،</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از درون سازمان، بستر خلق و تقو</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روابط ارزشمند برون‌سازمان</w:t>
      </w:r>
      <w:r w:rsidRPr="003E7FAA">
        <w:rPr>
          <w:rFonts w:cs="B Lotus" w:hint="cs"/>
          <w:sz w:val="28"/>
          <w:szCs w:val="28"/>
          <w:rtl/>
          <w:lang w:val="x-none" w:eastAsia="x-none"/>
        </w:rPr>
        <w:t>ی</w:t>
      </w:r>
      <w:r w:rsidRPr="003E7FAA">
        <w:rPr>
          <w:rFonts w:cs="B Lotus"/>
          <w:sz w:val="28"/>
          <w:szCs w:val="28"/>
          <w:rtl/>
          <w:lang w:val="x-none" w:eastAsia="x-none"/>
        </w:rPr>
        <w:t xml:space="preserve"> را فراهم م</w:t>
      </w:r>
      <w:r w:rsidRPr="003E7FAA">
        <w:rPr>
          <w:rFonts w:cs="B Lotus" w:hint="cs"/>
          <w:sz w:val="28"/>
          <w:szCs w:val="28"/>
          <w:rtl/>
          <w:lang w:val="x-none" w:eastAsia="x-none"/>
        </w:rPr>
        <w:t>ی‌</w:t>
      </w:r>
      <w:r w:rsidRPr="003E7FAA">
        <w:rPr>
          <w:rFonts w:cs="B Lotus" w:hint="eastAsia"/>
          <w:sz w:val="28"/>
          <w:szCs w:val="28"/>
          <w:rtl/>
          <w:lang w:val="x-none" w:eastAsia="x-none"/>
        </w:rPr>
        <w:t>کند</w:t>
      </w:r>
      <w:r w:rsidRPr="003E7FAA">
        <w:rPr>
          <w:rFonts w:cs="B Lotus"/>
          <w:sz w:val="28"/>
          <w:szCs w:val="28"/>
          <w:lang w:val="x-none" w:eastAsia="x-none"/>
        </w:rPr>
        <w:t>.</w:t>
      </w:r>
      <w:r w:rsidRPr="003E7FAA">
        <w:rPr>
          <w:rFonts w:ascii="Times New Roman" w:hAnsi="Times New Roman" w:cs="Times New Roman"/>
          <w:lang w:bidi="fa-IR"/>
        </w:rPr>
        <w:t xml:space="preserve"> (Lubis et al.2020)</w:t>
      </w:r>
    </w:p>
    <w:p w14:paraId="5ADDD754" w14:textId="77777777" w:rsidR="003E7FAA" w:rsidRPr="003E7FAA" w:rsidRDefault="003E7FAA" w:rsidP="003E7FAA">
      <w:pPr>
        <w:bidi/>
        <w:spacing w:after="0"/>
        <w:jc w:val="both"/>
        <w:rPr>
          <w:rFonts w:cs="B Lotus"/>
          <w:sz w:val="28"/>
          <w:szCs w:val="28"/>
          <w:rtl/>
          <w:lang w:val="x-none" w:eastAsia="x-none"/>
        </w:rPr>
      </w:pPr>
      <w:r w:rsidRPr="003E7FAA">
        <w:rPr>
          <w:rFonts w:cs="B Lotus" w:hint="eastAsia"/>
          <w:sz w:val="28"/>
          <w:szCs w:val="28"/>
          <w:rtl/>
          <w:lang w:val="x-none" w:eastAsia="x-none"/>
        </w:rPr>
        <w:t>با</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حال، همسو کردن ابعاد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با ابعاد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همواره با چالش‌ها و موانع</w:t>
      </w:r>
      <w:r w:rsidRPr="003E7FAA">
        <w:rPr>
          <w:rFonts w:cs="B Lotus" w:hint="cs"/>
          <w:sz w:val="28"/>
          <w:szCs w:val="28"/>
          <w:rtl/>
          <w:lang w:val="x-none" w:eastAsia="x-none"/>
        </w:rPr>
        <w:t>ی</w:t>
      </w:r>
      <w:r w:rsidRPr="003E7FAA">
        <w:rPr>
          <w:rFonts w:cs="B Lotus"/>
          <w:sz w:val="28"/>
          <w:szCs w:val="28"/>
          <w:rtl/>
          <w:lang w:val="x-none" w:eastAsia="x-none"/>
        </w:rPr>
        <w:t xml:space="preserve"> همراه است.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hint="cs"/>
          <w:sz w:val="28"/>
          <w:szCs w:val="28"/>
          <w:rtl/>
          <w:lang w:val="x-none" w:eastAsia="x-none"/>
        </w:rPr>
        <w:t>ی</w:t>
      </w:r>
      <w:r w:rsidRPr="003E7FAA">
        <w:rPr>
          <w:rFonts w:cs="B Lotus"/>
          <w:sz w:val="28"/>
          <w:szCs w:val="28"/>
          <w:rtl/>
          <w:lang w:val="x-none" w:eastAsia="x-none"/>
        </w:rPr>
        <w:t xml:space="preserve"> از چالش‌ها</w:t>
      </w:r>
      <w:r w:rsidRPr="003E7FAA">
        <w:rPr>
          <w:rFonts w:cs="B Lotus" w:hint="cs"/>
          <w:sz w:val="28"/>
          <w:szCs w:val="28"/>
          <w:rtl/>
          <w:lang w:val="x-none" w:eastAsia="x-none"/>
        </w:rPr>
        <w:t>ی</w:t>
      </w:r>
      <w:r w:rsidRPr="003E7FAA">
        <w:rPr>
          <w:rFonts w:cs="B Lotus"/>
          <w:sz w:val="28"/>
          <w:szCs w:val="28"/>
          <w:rtl/>
          <w:lang w:val="x-none" w:eastAsia="x-none"/>
        </w:rPr>
        <w:t xml:space="preserve"> پا</w:t>
      </w:r>
      <w:r w:rsidRPr="003E7FAA">
        <w:rPr>
          <w:rFonts w:cs="B Lotus" w:hint="cs"/>
          <w:sz w:val="28"/>
          <w:szCs w:val="28"/>
          <w:rtl/>
          <w:lang w:val="x-none" w:eastAsia="x-none"/>
        </w:rPr>
        <w:t>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دشوار</w:t>
      </w:r>
      <w:r w:rsidRPr="003E7FAA">
        <w:rPr>
          <w:rFonts w:cs="B Lotus" w:hint="cs"/>
          <w:sz w:val="28"/>
          <w:szCs w:val="28"/>
          <w:rtl/>
          <w:lang w:val="x-none" w:eastAsia="x-none"/>
        </w:rPr>
        <w:t>ی</w:t>
      </w:r>
      <w:r w:rsidRPr="003E7FAA">
        <w:rPr>
          <w:rFonts w:cs="B Lotus"/>
          <w:sz w:val="28"/>
          <w:szCs w:val="28"/>
          <w:rtl/>
          <w:lang w:val="x-none" w:eastAsia="x-none"/>
        </w:rPr>
        <w:t xml:space="preserve"> اندازه‌گ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و ارزش‌گذار</w:t>
      </w:r>
      <w:r w:rsidRPr="003E7FAA">
        <w:rPr>
          <w:rFonts w:cs="B Lotus" w:hint="cs"/>
          <w:sz w:val="28"/>
          <w:szCs w:val="28"/>
          <w:rtl/>
          <w:lang w:val="x-none" w:eastAsia="x-none"/>
        </w:rPr>
        <w:t>ی</w:t>
      </w:r>
      <w:r w:rsidRPr="003E7FAA">
        <w:rPr>
          <w:rFonts w:cs="B Lotus"/>
          <w:sz w:val="28"/>
          <w:szCs w:val="28"/>
          <w:rtl/>
          <w:lang w:val="x-none" w:eastAsia="x-none"/>
        </w:rPr>
        <w:t xml:space="preserve"> کم</w:t>
      </w:r>
      <w:r w:rsidRPr="003E7FAA">
        <w:rPr>
          <w:rFonts w:cs="B Lotus" w:hint="cs"/>
          <w:sz w:val="28"/>
          <w:szCs w:val="28"/>
          <w:rtl/>
          <w:lang w:val="x-none" w:eastAsia="x-none"/>
        </w:rPr>
        <w:t>ی</w:t>
      </w:r>
      <w:r w:rsidRPr="003E7FAA">
        <w:rPr>
          <w:rFonts w:cs="B Lotus"/>
          <w:sz w:val="28"/>
          <w:szCs w:val="28"/>
          <w:rtl/>
          <w:lang w:val="x-none" w:eastAsia="x-none"/>
        </w:rPr>
        <w:t xml:space="preserve"> بر رو</w:t>
      </w:r>
      <w:r w:rsidRPr="003E7FAA">
        <w:rPr>
          <w:rFonts w:cs="B Lotus" w:hint="cs"/>
          <w:sz w:val="28"/>
          <w:szCs w:val="28"/>
          <w:rtl/>
          <w:lang w:val="x-none" w:eastAsia="x-none"/>
        </w:rPr>
        <w:t>ی</w:t>
      </w:r>
      <w:r w:rsidRPr="003E7FAA">
        <w:rPr>
          <w:rFonts w:cs="B Lotus"/>
          <w:sz w:val="28"/>
          <w:szCs w:val="28"/>
          <w:rtl/>
          <w:lang w:val="x-none" w:eastAsia="x-none"/>
        </w:rPr>
        <w:t xml:space="preserve"> دارا</w:t>
      </w:r>
      <w:r w:rsidRPr="003E7FAA">
        <w:rPr>
          <w:rFonts w:cs="B Lotus" w:hint="cs"/>
          <w:sz w:val="28"/>
          <w:szCs w:val="28"/>
          <w:rtl/>
          <w:lang w:val="x-none" w:eastAsia="x-none"/>
        </w:rPr>
        <w:t>یی‌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ناملموس است. تع</w:t>
      </w:r>
      <w:r w:rsidRPr="003E7FAA">
        <w:rPr>
          <w:rFonts w:cs="B Lotus" w:hint="cs"/>
          <w:sz w:val="28"/>
          <w:szCs w:val="28"/>
          <w:rtl/>
          <w:lang w:val="x-none" w:eastAsia="x-none"/>
        </w:rPr>
        <w:t>یی</w:t>
      </w:r>
      <w:r w:rsidRPr="003E7FAA">
        <w:rPr>
          <w:rFonts w:cs="B Lotus" w:hint="eastAsia"/>
          <w:sz w:val="28"/>
          <w:szCs w:val="28"/>
          <w:rtl/>
          <w:lang w:val="x-none" w:eastAsia="x-none"/>
        </w:rPr>
        <w:t>ن</w:t>
      </w:r>
      <w:r w:rsidRPr="003E7FAA">
        <w:rPr>
          <w:rFonts w:cs="B Lotus"/>
          <w:sz w:val="28"/>
          <w:szCs w:val="28"/>
          <w:rtl/>
          <w:lang w:val="x-none" w:eastAsia="x-none"/>
        </w:rPr>
        <w:t xml:space="preserve"> تأث</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دق</w:t>
      </w:r>
      <w:r w:rsidRPr="003E7FAA">
        <w:rPr>
          <w:rFonts w:cs="B Lotus" w:hint="cs"/>
          <w:sz w:val="28"/>
          <w:szCs w:val="28"/>
          <w:rtl/>
          <w:lang w:val="x-none" w:eastAsia="x-none"/>
        </w:rPr>
        <w:t>ی</w:t>
      </w:r>
      <w:r w:rsidRPr="003E7FAA">
        <w:rPr>
          <w:rFonts w:cs="B Lotus" w:hint="eastAsia"/>
          <w:sz w:val="28"/>
          <w:szCs w:val="28"/>
          <w:rtl/>
          <w:lang w:val="x-none" w:eastAsia="x-none"/>
        </w:rPr>
        <w:t>ق</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برنامه آموزش</w:t>
      </w:r>
      <w:r w:rsidRPr="003E7FAA">
        <w:rPr>
          <w:rFonts w:cs="B Lotus" w:hint="cs"/>
          <w:sz w:val="28"/>
          <w:szCs w:val="28"/>
          <w:rtl/>
          <w:lang w:val="x-none" w:eastAsia="x-none"/>
        </w:rPr>
        <w:t>ی</w:t>
      </w:r>
      <w:r w:rsidRPr="003E7FAA">
        <w:rPr>
          <w:rFonts w:cs="B Lotus"/>
          <w:sz w:val="28"/>
          <w:szCs w:val="28"/>
          <w:rtl/>
          <w:lang w:val="x-none" w:eastAsia="x-none"/>
        </w:rPr>
        <w:t xml:space="preserve"> بر افزا</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ا</w:t>
      </w:r>
      <w:r w:rsidRPr="003E7FAA">
        <w:rPr>
          <w:rFonts w:cs="B Lotus"/>
          <w:sz w:val="28"/>
          <w:szCs w:val="28"/>
          <w:rtl/>
          <w:lang w:val="x-none" w:eastAsia="x-none"/>
        </w:rPr>
        <w:t xml:space="preserve"> سنجش بازده مال</w:t>
      </w:r>
      <w:r w:rsidRPr="003E7FAA">
        <w:rPr>
          <w:rFonts w:cs="B Lotus" w:hint="cs"/>
          <w:sz w:val="28"/>
          <w:szCs w:val="28"/>
          <w:rtl/>
          <w:lang w:val="x-none" w:eastAsia="x-none"/>
        </w:rPr>
        <w:t>ی</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فرهنگ سازمان</w:t>
      </w:r>
      <w:r w:rsidRPr="003E7FAA">
        <w:rPr>
          <w:rFonts w:cs="B Lotus" w:hint="cs"/>
          <w:sz w:val="28"/>
          <w:szCs w:val="28"/>
          <w:rtl/>
          <w:lang w:val="x-none" w:eastAsia="x-none"/>
        </w:rPr>
        <w:t>ی</w:t>
      </w:r>
      <w:r w:rsidRPr="003E7FAA">
        <w:rPr>
          <w:rFonts w:cs="B Lotus"/>
          <w:sz w:val="28"/>
          <w:szCs w:val="28"/>
          <w:rtl/>
          <w:lang w:val="x-none" w:eastAsia="x-none"/>
        </w:rPr>
        <w:t xml:space="preserve"> قو</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امر</w:t>
      </w:r>
      <w:r w:rsidRPr="003E7FAA">
        <w:rPr>
          <w:rFonts w:cs="B Lotus" w:hint="cs"/>
          <w:sz w:val="28"/>
          <w:szCs w:val="28"/>
          <w:rtl/>
          <w:lang w:val="x-none" w:eastAsia="x-none"/>
        </w:rPr>
        <w:t>ی</w:t>
      </w:r>
      <w:r w:rsidRPr="003E7FAA">
        <w:rPr>
          <w:rFonts w:cs="B Lotus"/>
          <w:sz w:val="28"/>
          <w:szCs w:val="28"/>
          <w:rtl/>
          <w:lang w:val="x-none" w:eastAsia="x-none"/>
        </w:rPr>
        <w:t xml:space="preserve"> پ</w:t>
      </w:r>
      <w:r w:rsidRPr="003E7FAA">
        <w:rPr>
          <w:rFonts w:cs="B Lotus" w:hint="cs"/>
          <w:sz w:val="28"/>
          <w:szCs w:val="28"/>
          <w:rtl/>
          <w:lang w:val="x-none" w:eastAsia="x-none"/>
        </w:rPr>
        <w:t>ی</w:t>
      </w:r>
      <w:r w:rsidRPr="003E7FAA">
        <w:rPr>
          <w:rFonts w:cs="B Lotus" w:hint="eastAsia"/>
          <w:sz w:val="28"/>
          <w:szCs w:val="28"/>
          <w:rtl/>
          <w:lang w:val="x-none" w:eastAsia="x-none"/>
        </w:rPr>
        <w:t>چ</w:t>
      </w:r>
      <w:r w:rsidRPr="003E7FAA">
        <w:rPr>
          <w:rFonts w:cs="B Lotus" w:hint="cs"/>
          <w:sz w:val="28"/>
          <w:szCs w:val="28"/>
          <w:rtl/>
          <w:lang w:val="x-none" w:eastAsia="x-none"/>
        </w:rPr>
        <w:t>ی</w:t>
      </w:r>
      <w:r w:rsidRPr="003E7FAA">
        <w:rPr>
          <w:rFonts w:cs="B Lotus" w:hint="eastAsia"/>
          <w:sz w:val="28"/>
          <w:szCs w:val="28"/>
          <w:rtl/>
          <w:lang w:val="x-none" w:eastAsia="x-none"/>
        </w:rPr>
        <w:t>ده</w:t>
      </w:r>
      <w:r w:rsidRPr="003E7FAA">
        <w:rPr>
          <w:rFonts w:cs="B Lotus"/>
          <w:sz w:val="28"/>
          <w:szCs w:val="28"/>
          <w:rtl/>
          <w:lang w:val="x-none" w:eastAsia="x-none"/>
        </w:rPr>
        <w:t xml:space="preserve"> است که م</w:t>
      </w:r>
      <w:r w:rsidRPr="003E7FAA">
        <w:rPr>
          <w:rFonts w:cs="B Lotus" w:hint="cs"/>
          <w:sz w:val="28"/>
          <w:szCs w:val="28"/>
          <w:rtl/>
          <w:lang w:val="x-none" w:eastAsia="x-none"/>
        </w:rPr>
        <w:t>ی‌</w:t>
      </w:r>
      <w:r w:rsidRPr="003E7FAA">
        <w:rPr>
          <w:rFonts w:cs="B Lotus" w:hint="eastAsia"/>
          <w:sz w:val="28"/>
          <w:szCs w:val="28"/>
          <w:rtl/>
          <w:lang w:val="x-none" w:eastAsia="x-none"/>
        </w:rPr>
        <w:t>تواند</w:t>
      </w:r>
      <w:r w:rsidRPr="003E7FAA">
        <w:rPr>
          <w:rFonts w:cs="B Lotus"/>
          <w:sz w:val="28"/>
          <w:szCs w:val="28"/>
          <w:rtl/>
          <w:lang w:val="x-none" w:eastAsia="x-none"/>
        </w:rPr>
        <w:t xml:space="preserve"> توج</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ه‌گذار</w:t>
      </w:r>
      <w:r w:rsidRPr="003E7FAA">
        <w:rPr>
          <w:rFonts w:cs="B Lotus" w:hint="cs"/>
          <w:sz w:val="28"/>
          <w:szCs w:val="28"/>
          <w:rtl/>
          <w:lang w:val="x-none" w:eastAsia="x-none"/>
        </w:rPr>
        <w:t>ی</w:t>
      </w:r>
      <w:r w:rsidRPr="003E7FAA">
        <w:rPr>
          <w:rFonts w:cs="B Lotus"/>
          <w:sz w:val="28"/>
          <w:szCs w:val="28"/>
          <w:rtl/>
          <w:lang w:val="x-none" w:eastAsia="x-none"/>
        </w:rPr>
        <w:t xml:space="preserve"> در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حوزه‌ها را برا</w:t>
      </w:r>
      <w:r w:rsidRPr="003E7FAA">
        <w:rPr>
          <w:rFonts w:cs="B Lotus" w:hint="cs"/>
          <w:sz w:val="28"/>
          <w:szCs w:val="28"/>
          <w:rtl/>
          <w:lang w:val="x-none" w:eastAsia="x-none"/>
        </w:rPr>
        <w:t>ی</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ران</w:t>
      </w:r>
      <w:r w:rsidRPr="003E7FAA">
        <w:rPr>
          <w:rFonts w:cs="B Lotus"/>
          <w:sz w:val="28"/>
          <w:szCs w:val="28"/>
          <w:rtl/>
          <w:lang w:val="x-none" w:eastAsia="x-none"/>
        </w:rPr>
        <w:t xml:space="preserve"> سنت</w:t>
      </w:r>
      <w:r w:rsidRPr="003E7FAA">
        <w:rPr>
          <w:rFonts w:cs="B Lotus" w:hint="cs"/>
          <w:sz w:val="28"/>
          <w:szCs w:val="28"/>
          <w:rtl/>
          <w:lang w:val="x-none" w:eastAsia="x-none"/>
        </w:rPr>
        <w:t>ی</w:t>
      </w:r>
      <w:r w:rsidRPr="003E7FAA">
        <w:rPr>
          <w:rFonts w:cs="B Lotus"/>
          <w:sz w:val="28"/>
          <w:szCs w:val="28"/>
          <w:rtl/>
          <w:lang w:val="x-none" w:eastAsia="x-none"/>
        </w:rPr>
        <w:t xml:space="preserve"> دشوار سازد. </w:t>
      </w:r>
      <w:r w:rsidRPr="003E7FAA">
        <w:rPr>
          <w:rFonts w:ascii="Times New Roman" w:hAnsi="Times New Roman" w:cs="Times New Roman"/>
          <w:lang w:bidi="fa-IR"/>
        </w:rPr>
        <w:t>(Huang et al.</w:t>
      </w:r>
      <w:proofErr w:type="gramStart"/>
      <w:r w:rsidRPr="003E7FAA">
        <w:rPr>
          <w:rFonts w:ascii="Times New Roman" w:hAnsi="Times New Roman" w:cs="Times New Roman"/>
          <w:lang w:bidi="fa-IR"/>
        </w:rPr>
        <w:t>2019)</w:t>
      </w:r>
      <w:r w:rsidRPr="003E7FAA">
        <w:rPr>
          <w:rFonts w:cs="B Lotus"/>
          <w:sz w:val="28"/>
          <w:szCs w:val="28"/>
          <w:rtl/>
          <w:lang w:val="x-none" w:eastAsia="x-none"/>
        </w:rPr>
        <w:t>چالش</w:t>
      </w:r>
      <w:proofErr w:type="gramEnd"/>
      <w:r w:rsidRPr="003E7FAA">
        <w:rPr>
          <w:rFonts w:cs="B Lotus"/>
          <w:sz w:val="28"/>
          <w:szCs w:val="28"/>
          <w:rtl/>
          <w:lang w:val="x-none" w:eastAsia="x-none"/>
        </w:rPr>
        <w:t xml:space="preserve"> د</w:t>
      </w:r>
      <w:r w:rsidRPr="003E7FAA">
        <w:rPr>
          <w:rFonts w:cs="B Lotus" w:hint="cs"/>
          <w:sz w:val="28"/>
          <w:szCs w:val="28"/>
          <w:rtl/>
          <w:lang w:val="x-none" w:eastAsia="x-none"/>
        </w:rPr>
        <w:t>ی</w:t>
      </w:r>
      <w:r w:rsidRPr="003E7FAA">
        <w:rPr>
          <w:rFonts w:cs="B Lotus" w:hint="eastAsia"/>
          <w:sz w:val="28"/>
          <w:szCs w:val="28"/>
          <w:rtl/>
          <w:lang w:val="x-none" w:eastAsia="x-none"/>
        </w:rPr>
        <w:t>گر،</w:t>
      </w:r>
      <w:r w:rsidRPr="003E7FAA">
        <w:rPr>
          <w:rFonts w:cs="B Lotus"/>
          <w:sz w:val="28"/>
          <w:szCs w:val="28"/>
          <w:rtl/>
          <w:lang w:val="x-none" w:eastAsia="x-none"/>
        </w:rPr>
        <w:t xml:space="preserve"> خطر از دست رفتن ناگهان</w:t>
      </w:r>
      <w:r w:rsidRPr="003E7FAA">
        <w:rPr>
          <w:rFonts w:cs="B Lotus" w:hint="cs"/>
          <w:sz w:val="28"/>
          <w:szCs w:val="28"/>
          <w:rtl/>
          <w:lang w:val="x-none" w:eastAsia="x-none"/>
        </w:rPr>
        <w:t>ی</w:t>
      </w:r>
      <w:r w:rsidRPr="003E7FAA">
        <w:rPr>
          <w:rFonts w:cs="B Lotus"/>
          <w:sz w:val="28"/>
          <w:szCs w:val="28"/>
          <w:rtl/>
          <w:lang w:val="x-none" w:eastAsia="x-none"/>
        </w:rPr>
        <w:t xml:space="preserve"> بخش</w:t>
      </w:r>
      <w:r w:rsidRPr="003E7FAA">
        <w:rPr>
          <w:rFonts w:cs="B Lotus" w:hint="cs"/>
          <w:sz w:val="28"/>
          <w:szCs w:val="28"/>
          <w:rtl/>
          <w:lang w:val="x-none" w:eastAsia="x-none"/>
        </w:rPr>
        <w:t>ی</w:t>
      </w:r>
      <w:r w:rsidRPr="003E7FAA">
        <w:rPr>
          <w:rFonts w:cs="B Lotus"/>
          <w:sz w:val="28"/>
          <w:szCs w:val="28"/>
          <w:rtl/>
          <w:lang w:val="x-none" w:eastAsia="x-none"/>
        </w:rPr>
        <w:t xml:space="preserve"> از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sz w:val="28"/>
          <w:szCs w:val="28"/>
          <w:rtl/>
          <w:lang w:val="x-none" w:eastAsia="x-none"/>
        </w:rPr>
        <w:t xml:space="preserve"> کل</w:t>
      </w:r>
      <w:r w:rsidRPr="003E7FAA">
        <w:rPr>
          <w:rFonts w:cs="B Lotus" w:hint="cs"/>
          <w:sz w:val="28"/>
          <w:szCs w:val="28"/>
          <w:rtl/>
          <w:lang w:val="x-none" w:eastAsia="x-none"/>
        </w:rPr>
        <w:t>ی</w:t>
      </w:r>
      <w:r w:rsidRPr="003E7FAA">
        <w:rPr>
          <w:rFonts w:cs="B Lotus" w:hint="eastAsia"/>
          <w:sz w:val="28"/>
          <w:szCs w:val="28"/>
          <w:rtl/>
          <w:lang w:val="x-none" w:eastAsia="x-none"/>
        </w:rPr>
        <w:t>د</w:t>
      </w:r>
      <w:r w:rsidRPr="003E7FAA">
        <w:rPr>
          <w:rFonts w:cs="B Lotus" w:hint="cs"/>
          <w:sz w:val="28"/>
          <w:szCs w:val="28"/>
          <w:rtl/>
          <w:lang w:val="x-none" w:eastAsia="x-none"/>
        </w:rPr>
        <w:t>ی</w:t>
      </w:r>
      <w:r w:rsidRPr="003E7FAA">
        <w:rPr>
          <w:rFonts w:ascii="Arial" w:hAnsi="Arial" w:hint="cs"/>
          <w:sz w:val="28"/>
          <w:szCs w:val="28"/>
          <w:rtl/>
          <w:lang w:val="x-none" w:eastAsia="x-none"/>
        </w:rPr>
        <w:t xml:space="preserve"> </w:t>
      </w:r>
      <w:r w:rsidRPr="003E7FAA">
        <w:rPr>
          <w:rFonts w:cs="B Lotus" w:hint="cs"/>
          <w:sz w:val="28"/>
          <w:szCs w:val="28"/>
          <w:rtl/>
          <w:lang w:val="x-none" w:eastAsia="x-none"/>
        </w:rPr>
        <w:t>به</w:t>
      </w:r>
      <w:r w:rsidRPr="003E7FAA">
        <w:rPr>
          <w:rFonts w:cs="B Lotus"/>
          <w:sz w:val="28"/>
          <w:szCs w:val="28"/>
          <w:rtl/>
          <w:lang w:val="x-none" w:eastAsia="x-none"/>
        </w:rPr>
        <w:t xml:space="preserve"> دل</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ترک خدمت </w:t>
      </w:r>
      <w:r w:rsidRPr="003E7FAA">
        <w:rPr>
          <w:rFonts w:cs="B Lotus" w:hint="cs"/>
          <w:sz w:val="28"/>
          <w:szCs w:val="28"/>
          <w:rtl/>
          <w:lang w:val="x-none" w:eastAsia="x-none"/>
        </w:rPr>
        <w:t>ی</w:t>
      </w:r>
      <w:r w:rsidRPr="003E7FAA">
        <w:rPr>
          <w:rFonts w:cs="B Lotus" w:hint="eastAsia"/>
          <w:sz w:val="28"/>
          <w:szCs w:val="28"/>
          <w:rtl/>
          <w:lang w:val="x-none" w:eastAsia="x-none"/>
        </w:rPr>
        <w:t>ا</w:t>
      </w:r>
      <w:r w:rsidRPr="003E7FAA">
        <w:rPr>
          <w:rFonts w:cs="B Lotus"/>
          <w:sz w:val="28"/>
          <w:szCs w:val="28"/>
          <w:rtl/>
          <w:lang w:val="x-none" w:eastAsia="x-none"/>
        </w:rPr>
        <w:t xml:space="preserve"> بازنشستگ</w:t>
      </w:r>
      <w:r w:rsidRPr="003E7FAA">
        <w:rPr>
          <w:rFonts w:cs="B Lotus" w:hint="cs"/>
          <w:sz w:val="28"/>
          <w:szCs w:val="28"/>
          <w:rtl/>
          <w:lang w:val="x-none" w:eastAsia="x-none"/>
        </w:rPr>
        <w:t>ی</w:t>
      </w:r>
      <w:r w:rsidRPr="003E7FAA">
        <w:rPr>
          <w:rFonts w:ascii="Arial" w:hAnsi="Arial" w:hint="cs"/>
          <w:sz w:val="28"/>
          <w:szCs w:val="28"/>
          <w:rtl/>
          <w:lang w:val="x-none" w:eastAsia="x-none"/>
        </w:rPr>
        <w:t xml:space="preserve"> </w:t>
      </w:r>
      <w:r w:rsidRPr="003E7FAA">
        <w:rPr>
          <w:rFonts w:cs="B Lotus" w:hint="cs"/>
          <w:sz w:val="28"/>
          <w:szCs w:val="28"/>
          <w:rtl/>
          <w:lang w:val="x-none" w:eastAsia="x-none"/>
        </w:rPr>
        <w:t>و</w:t>
      </w:r>
      <w:r w:rsidRPr="003E7FAA">
        <w:rPr>
          <w:rFonts w:cs="B Lotus"/>
          <w:sz w:val="28"/>
          <w:szCs w:val="28"/>
          <w:rtl/>
          <w:lang w:val="x-none" w:eastAsia="x-none"/>
        </w:rPr>
        <w:t xml:space="preserve"> در نت</w:t>
      </w:r>
      <w:r w:rsidRPr="003E7FAA">
        <w:rPr>
          <w:rFonts w:cs="B Lotus" w:hint="cs"/>
          <w:sz w:val="28"/>
          <w:szCs w:val="28"/>
          <w:rtl/>
          <w:lang w:val="x-none" w:eastAsia="x-none"/>
        </w:rPr>
        <w:t>ی</w:t>
      </w:r>
      <w:r w:rsidRPr="003E7FAA">
        <w:rPr>
          <w:rFonts w:cs="B Lotus" w:hint="eastAsia"/>
          <w:sz w:val="28"/>
          <w:szCs w:val="28"/>
          <w:rtl/>
          <w:lang w:val="x-none" w:eastAsia="x-none"/>
        </w:rPr>
        <w:t>جه</w:t>
      </w:r>
      <w:r w:rsidRPr="003E7FAA">
        <w:rPr>
          <w:rFonts w:cs="B Lotus"/>
          <w:sz w:val="28"/>
          <w:szCs w:val="28"/>
          <w:rtl/>
          <w:lang w:val="x-none" w:eastAsia="x-none"/>
        </w:rPr>
        <w:t xml:space="preserve"> فرسا</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دانش ساز</w:t>
      </w:r>
      <w:r w:rsidRPr="003E7FAA">
        <w:rPr>
          <w:rFonts w:cs="B Lotus" w:hint="eastAsia"/>
          <w:sz w:val="28"/>
          <w:szCs w:val="28"/>
          <w:rtl/>
          <w:lang w:val="x-none" w:eastAsia="x-none"/>
        </w:rPr>
        <w:t>مان</w:t>
      </w:r>
      <w:r w:rsidRPr="003E7FAA">
        <w:rPr>
          <w:rFonts w:cs="B Lotus" w:hint="cs"/>
          <w:sz w:val="28"/>
          <w:szCs w:val="28"/>
          <w:rtl/>
          <w:lang w:val="x-none" w:eastAsia="x-none"/>
        </w:rPr>
        <w:t>ی</w:t>
      </w:r>
      <w:r w:rsidRPr="003E7FAA">
        <w:rPr>
          <w:rFonts w:cs="B Lotus"/>
          <w:sz w:val="28"/>
          <w:szCs w:val="28"/>
          <w:rtl/>
          <w:lang w:val="x-none" w:eastAsia="x-none"/>
        </w:rPr>
        <w:t xml:space="preserve"> است.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با</w:t>
      </w:r>
      <w:r w:rsidRPr="003E7FAA">
        <w:rPr>
          <w:rFonts w:cs="B Lotus" w:hint="cs"/>
          <w:sz w:val="28"/>
          <w:szCs w:val="28"/>
          <w:rtl/>
          <w:lang w:val="x-none" w:eastAsia="x-none"/>
        </w:rPr>
        <w:t>ی</w:t>
      </w:r>
      <w:r w:rsidRPr="003E7FAA">
        <w:rPr>
          <w:rFonts w:cs="B Lotus" w:hint="eastAsia"/>
          <w:sz w:val="28"/>
          <w:szCs w:val="28"/>
          <w:rtl/>
          <w:lang w:val="x-none" w:eastAsia="x-none"/>
        </w:rPr>
        <w:t>د</w:t>
      </w:r>
      <w:r w:rsidRPr="003E7FAA">
        <w:rPr>
          <w:rFonts w:cs="B Lotus"/>
          <w:sz w:val="28"/>
          <w:szCs w:val="28"/>
          <w:rtl/>
          <w:lang w:val="x-none" w:eastAsia="x-none"/>
        </w:rPr>
        <w:t xml:space="preserve"> با ابزارها</w:t>
      </w:r>
      <w:r w:rsidRPr="003E7FAA">
        <w:rPr>
          <w:rFonts w:cs="B Lotus" w:hint="cs"/>
          <w:sz w:val="28"/>
          <w:szCs w:val="28"/>
          <w:rtl/>
          <w:lang w:val="x-none" w:eastAsia="x-none"/>
        </w:rPr>
        <w:t>یی</w:t>
      </w:r>
      <w:r w:rsidRPr="003E7FAA">
        <w:rPr>
          <w:rFonts w:cs="B Lotus"/>
          <w:sz w:val="28"/>
          <w:szCs w:val="28"/>
          <w:rtl/>
          <w:lang w:val="x-none" w:eastAsia="x-none"/>
        </w:rPr>
        <w:t xml:space="preserve"> مانند جانش</w:t>
      </w:r>
      <w:r w:rsidRPr="003E7FAA">
        <w:rPr>
          <w:rFonts w:cs="B Lotus" w:hint="cs"/>
          <w:sz w:val="28"/>
          <w:szCs w:val="28"/>
          <w:rtl/>
          <w:lang w:val="x-none" w:eastAsia="x-none"/>
        </w:rPr>
        <w:t>ی</w:t>
      </w:r>
      <w:r w:rsidRPr="003E7FAA">
        <w:rPr>
          <w:rFonts w:cs="B Lotus" w:hint="eastAsia"/>
          <w:sz w:val="28"/>
          <w:szCs w:val="28"/>
          <w:rtl/>
          <w:lang w:val="x-none" w:eastAsia="x-none"/>
        </w:rPr>
        <w:t>ن‌پرور</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دانش و مستندساز</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ر</w:t>
      </w:r>
      <w:r w:rsidRPr="003E7FAA">
        <w:rPr>
          <w:rFonts w:cs="B Lotus" w:hint="cs"/>
          <w:sz w:val="28"/>
          <w:szCs w:val="28"/>
          <w:rtl/>
          <w:lang w:val="x-none" w:eastAsia="x-none"/>
        </w:rPr>
        <w:t>ی</w:t>
      </w:r>
      <w:r w:rsidRPr="003E7FAA">
        <w:rPr>
          <w:rFonts w:cs="B Lotus" w:hint="eastAsia"/>
          <w:sz w:val="28"/>
          <w:szCs w:val="28"/>
          <w:rtl/>
          <w:lang w:val="x-none" w:eastAsia="x-none"/>
        </w:rPr>
        <w:t>سک</w:t>
      </w:r>
      <w:r w:rsidRPr="003E7FAA">
        <w:rPr>
          <w:rFonts w:cs="B Lotus"/>
          <w:sz w:val="28"/>
          <w:szCs w:val="28"/>
          <w:rtl/>
          <w:lang w:val="x-none" w:eastAsia="x-none"/>
        </w:rPr>
        <w:t xml:space="preserve"> را کاهش دهد. مقاومت کارکنان در برابر اشتراک‌گذار</w:t>
      </w:r>
      <w:r w:rsidRPr="003E7FAA">
        <w:rPr>
          <w:rFonts w:cs="B Lotus" w:hint="cs"/>
          <w:sz w:val="28"/>
          <w:szCs w:val="28"/>
          <w:rtl/>
          <w:lang w:val="x-none" w:eastAsia="x-none"/>
        </w:rPr>
        <w:t>ی</w:t>
      </w:r>
      <w:r w:rsidRPr="003E7FAA">
        <w:rPr>
          <w:rFonts w:cs="B Lotus"/>
          <w:sz w:val="28"/>
          <w:szCs w:val="28"/>
          <w:rtl/>
          <w:lang w:val="x-none" w:eastAsia="x-none"/>
        </w:rPr>
        <w:t xml:space="preserve"> دانش، به و</w:t>
      </w:r>
      <w:r w:rsidRPr="003E7FAA">
        <w:rPr>
          <w:rFonts w:cs="B Lotus" w:hint="cs"/>
          <w:sz w:val="28"/>
          <w:szCs w:val="28"/>
          <w:rtl/>
          <w:lang w:val="x-none" w:eastAsia="x-none"/>
        </w:rPr>
        <w:t>ی</w:t>
      </w:r>
      <w:r w:rsidRPr="003E7FAA">
        <w:rPr>
          <w:rFonts w:cs="B Lotus" w:hint="eastAsia"/>
          <w:sz w:val="28"/>
          <w:szCs w:val="28"/>
          <w:rtl/>
          <w:lang w:val="x-none" w:eastAsia="x-none"/>
        </w:rPr>
        <w:t>ژه</w:t>
      </w:r>
      <w:r w:rsidRPr="003E7FAA">
        <w:rPr>
          <w:rFonts w:cs="B Lotus"/>
          <w:sz w:val="28"/>
          <w:szCs w:val="28"/>
          <w:rtl/>
          <w:lang w:val="x-none" w:eastAsia="x-none"/>
        </w:rPr>
        <w:t xml:space="preserve"> در فرهنگ‌ها</w:t>
      </w:r>
      <w:r w:rsidRPr="003E7FAA">
        <w:rPr>
          <w:rFonts w:cs="B Lotus" w:hint="cs"/>
          <w:sz w:val="28"/>
          <w:szCs w:val="28"/>
          <w:rtl/>
          <w:lang w:val="x-none" w:eastAsia="x-none"/>
        </w:rPr>
        <w:t>ی</w:t>
      </w:r>
      <w:r w:rsidRPr="003E7FAA">
        <w:rPr>
          <w:rFonts w:cs="B Lotus"/>
          <w:sz w:val="28"/>
          <w:szCs w:val="28"/>
          <w:rtl/>
          <w:lang w:val="x-none" w:eastAsia="x-none"/>
        </w:rPr>
        <w:t xml:space="preserve"> رقابت</w:t>
      </w:r>
      <w:r w:rsidRPr="003E7FAA">
        <w:rPr>
          <w:rFonts w:cs="B Lotus" w:hint="cs"/>
          <w:sz w:val="28"/>
          <w:szCs w:val="28"/>
          <w:rtl/>
          <w:lang w:val="x-none" w:eastAsia="x-none"/>
        </w:rPr>
        <w:t>ی</w:t>
      </w:r>
      <w:r w:rsidRPr="003E7FAA">
        <w:rPr>
          <w:rFonts w:cs="B Lotus"/>
          <w:sz w:val="28"/>
          <w:szCs w:val="28"/>
          <w:rtl/>
          <w:lang w:val="x-none" w:eastAsia="x-none"/>
        </w:rPr>
        <w:t xml:space="preserve"> درون‌سازمان</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مانع بزرگ</w:t>
      </w:r>
      <w:r w:rsidRPr="003E7FAA">
        <w:rPr>
          <w:rFonts w:cs="B Lotus" w:hint="cs"/>
          <w:sz w:val="28"/>
          <w:szCs w:val="28"/>
          <w:rtl/>
          <w:lang w:val="x-none" w:eastAsia="x-none"/>
        </w:rPr>
        <w:t>ی</w:t>
      </w:r>
      <w:r w:rsidRPr="003E7FAA">
        <w:rPr>
          <w:rFonts w:cs="B Lotus"/>
          <w:sz w:val="28"/>
          <w:szCs w:val="28"/>
          <w:rtl/>
          <w:lang w:val="x-none" w:eastAsia="x-none"/>
        </w:rPr>
        <w:t xml:space="preserve"> در مس</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تبد</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دانش فرد</w:t>
      </w:r>
      <w:r w:rsidRPr="003E7FAA">
        <w:rPr>
          <w:rFonts w:cs="B Lotus" w:hint="cs"/>
          <w:sz w:val="28"/>
          <w:szCs w:val="28"/>
          <w:rtl/>
          <w:lang w:val="x-none" w:eastAsia="x-none"/>
        </w:rPr>
        <w:t>ی</w:t>
      </w:r>
      <w:r w:rsidRPr="003E7FAA">
        <w:rPr>
          <w:rFonts w:cs="B Lotus"/>
          <w:sz w:val="28"/>
          <w:szCs w:val="28"/>
          <w:rtl/>
          <w:lang w:val="x-none" w:eastAsia="x-none"/>
        </w:rPr>
        <w:t xml:space="preserve"> به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ساختار</w:t>
      </w:r>
      <w:r w:rsidRPr="003E7FAA">
        <w:rPr>
          <w:rFonts w:cs="B Lotus" w:hint="cs"/>
          <w:sz w:val="28"/>
          <w:szCs w:val="28"/>
          <w:rtl/>
          <w:lang w:val="x-none" w:eastAsia="x-none"/>
        </w:rPr>
        <w:t>ی</w:t>
      </w:r>
      <w:r w:rsidRPr="003E7FAA">
        <w:rPr>
          <w:rFonts w:cs="B Lotus"/>
          <w:sz w:val="28"/>
          <w:szCs w:val="28"/>
          <w:rtl/>
          <w:lang w:val="x-none" w:eastAsia="x-none"/>
        </w:rPr>
        <w:t xml:space="preserve"> است. غلبه بر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مقاومت، ن</w:t>
      </w:r>
      <w:r w:rsidRPr="003E7FAA">
        <w:rPr>
          <w:rFonts w:cs="B Lotus" w:hint="cs"/>
          <w:sz w:val="28"/>
          <w:szCs w:val="28"/>
          <w:rtl/>
          <w:lang w:val="x-none" w:eastAsia="x-none"/>
        </w:rPr>
        <w:t>ی</w:t>
      </w:r>
      <w:r w:rsidRPr="003E7FAA">
        <w:rPr>
          <w:rFonts w:cs="B Lotus" w:hint="eastAsia"/>
          <w:sz w:val="28"/>
          <w:szCs w:val="28"/>
          <w:rtl/>
          <w:lang w:val="x-none" w:eastAsia="x-none"/>
        </w:rPr>
        <w:t>ازمند</w:t>
      </w:r>
      <w:r w:rsidRPr="003E7FAA">
        <w:rPr>
          <w:rFonts w:cs="B Lotus"/>
          <w:sz w:val="28"/>
          <w:szCs w:val="28"/>
          <w:rtl/>
          <w:lang w:val="x-none" w:eastAsia="x-none"/>
        </w:rPr>
        <w:t xml:space="preserve"> ا</w:t>
      </w:r>
      <w:r w:rsidRPr="003E7FAA">
        <w:rPr>
          <w:rFonts w:cs="B Lotus" w:hint="cs"/>
          <w:sz w:val="28"/>
          <w:szCs w:val="28"/>
          <w:rtl/>
          <w:lang w:val="x-none" w:eastAsia="x-none"/>
        </w:rPr>
        <w:t>ی</w:t>
      </w:r>
      <w:r w:rsidRPr="003E7FAA">
        <w:rPr>
          <w:rFonts w:cs="B Lotus" w:hint="eastAsia"/>
          <w:sz w:val="28"/>
          <w:szCs w:val="28"/>
          <w:rtl/>
          <w:lang w:val="x-none" w:eastAsia="x-none"/>
        </w:rPr>
        <w:t>جاد</w:t>
      </w:r>
      <w:r w:rsidRPr="003E7FAA">
        <w:rPr>
          <w:rFonts w:cs="B Lotus"/>
          <w:sz w:val="28"/>
          <w:szCs w:val="28"/>
          <w:rtl/>
          <w:lang w:val="x-none" w:eastAsia="x-none"/>
        </w:rPr>
        <w:t xml:space="preserve"> اعتماد از طر</w:t>
      </w:r>
      <w:r w:rsidRPr="003E7FAA">
        <w:rPr>
          <w:rFonts w:cs="B Lotus" w:hint="cs"/>
          <w:sz w:val="28"/>
          <w:szCs w:val="28"/>
          <w:rtl/>
          <w:lang w:val="x-none" w:eastAsia="x-none"/>
        </w:rPr>
        <w:t>ی</w:t>
      </w:r>
      <w:r w:rsidRPr="003E7FAA">
        <w:rPr>
          <w:rFonts w:cs="B Lotus" w:hint="eastAsia"/>
          <w:sz w:val="28"/>
          <w:szCs w:val="28"/>
          <w:rtl/>
          <w:lang w:val="x-none" w:eastAsia="x-none"/>
        </w:rPr>
        <w:t>ق</w:t>
      </w:r>
      <w:r w:rsidRPr="003E7FAA">
        <w:rPr>
          <w:rFonts w:cs="B Lotus"/>
          <w:sz w:val="28"/>
          <w:szCs w:val="28"/>
          <w:rtl/>
          <w:lang w:val="x-none" w:eastAsia="x-none"/>
        </w:rPr>
        <w:t xml:space="preserve"> رهبر</w:t>
      </w:r>
      <w:r w:rsidRPr="003E7FAA">
        <w:rPr>
          <w:rFonts w:cs="B Lotus" w:hint="cs"/>
          <w:sz w:val="28"/>
          <w:szCs w:val="28"/>
          <w:rtl/>
          <w:lang w:val="x-none" w:eastAsia="x-none"/>
        </w:rPr>
        <w:t>ی</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کپارچه،</w:t>
      </w:r>
      <w:r w:rsidRPr="003E7FAA">
        <w:rPr>
          <w:rFonts w:cs="B Lotus"/>
          <w:sz w:val="28"/>
          <w:szCs w:val="28"/>
          <w:rtl/>
          <w:lang w:val="x-none" w:eastAsia="x-none"/>
        </w:rPr>
        <w:t xml:space="preserve"> طراح</w:t>
      </w:r>
      <w:r w:rsidRPr="003E7FAA">
        <w:rPr>
          <w:rFonts w:cs="B Lotus" w:hint="cs"/>
          <w:sz w:val="28"/>
          <w:szCs w:val="28"/>
          <w:rtl/>
          <w:lang w:val="x-none" w:eastAsia="x-none"/>
        </w:rPr>
        <w:t>ی</w:t>
      </w:r>
      <w:r w:rsidRPr="003E7FAA">
        <w:rPr>
          <w:rFonts w:cs="B Lotus"/>
          <w:sz w:val="28"/>
          <w:szCs w:val="28"/>
          <w:rtl/>
          <w:lang w:val="x-none" w:eastAsia="x-none"/>
        </w:rPr>
        <w:t xml:space="preserve"> نظام‌ها</w:t>
      </w:r>
      <w:r w:rsidRPr="003E7FAA">
        <w:rPr>
          <w:rFonts w:cs="B Lotus" w:hint="cs"/>
          <w:sz w:val="28"/>
          <w:szCs w:val="28"/>
          <w:rtl/>
          <w:lang w:val="x-none" w:eastAsia="x-none"/>
        </w:rPr>
        <w:t>ی</w:t>
      </w:r>
      <w:r w:rsidRPr="003E7FAA">
        <w:rPr>
          <w:rFonts w:cs="B Lotus"/>
          <w:sz w:val="28"/>
          <w:szCs w:val="28"/>
          <w:rtl/>
          <w:lang w:val="x-none" w:eastAsia="x-none"/>
        </w:rPr>
        <w:t xml:space="preserve"> پاداش مبتن</w:t>
      </w:r>
      <w:r w:rsidRPr="003E7FAA">
        <w:rPr>
          <w:rFonts w:cs="B Lotus" w:hint="cs"/>
          <w:sz w:val="28"/>
          <w:szCs w:val="28"/>
          <w:rtl/>
          <w:lang w:val="x-none" w:eastAsia="x-none"/>
        </w:rPr>
        <w:t>ی</w:t>
      </w:r>
      <w:r w:rsidRPr="003E7FAA">
        <w:rPr>
          <w:rFonts w:cs="B Lotus"/>
          <w:sz w:val="28"/>
          <w:szCs w:val="28"/>
          <w:rtl/>
          <w:lang w:val="x-none" w:eastAsia="x-none"/>
        </w:rPr>
        <w:t xml:space="preserve"> بر همکار</w:t>
      </w:r>
      <w:r w:rsidRPr="003E7FAA">
        <w:rPr>
          <w:rFonts w:cs="B Lotus" w:hint="cs"/>
          <w:sz w:val="28"/>
          <w:szCs w:val="28"/>
          <w:rtl/>
          <w:lang w:val="x-none" w:eastAsia="x-none"/>
        </w:rPr>
        <w:t>ی</w:t>
      </w:r>
      <w:r w:rsidRPr="003E7FAA">
        <w:rPr>
          <w:rFonts w:cs="B Lotus"/>
          <w:sz w:val="28"/>
          <w:szCs w:val="28"/>
          <w:rtl/>
          <w:lang w:val="x-none" w:eastAsia="x-none"/>
        </w:rPr>
        <w:t xml:space="preserve"> و ترو</w:t>
      </w:r>
      <w:r w:rsidRPr="003E7FAA">
        <w:rPr>
          <w:rFonts w:cs="B Lotus" w:hint="cs"/>
          <w:sz w:val="28"/>
          <w:szCs w:val="28"/>
          <w:rtl/>
          <w:lang w:val="x-none" w:eastAsia="x-none"/>
        </w:rPr>
        <w:t>ی</w:t>
      </w:r>
      <w:r w:rsidRPr="003E7FAA">
        <w:rPr>
          <w:rFonts w:cs="B Lotus" w:hint="eastAsia"/>
          <w:sz w:val="28"/>
          <w:szCs w:val="28"/>
          <w:rtl/>
          <w:lang w:val="x-none" w:eastAsia="x-none"/>
        </w:rPr>
        <w:t>ج</w:t>
      </w:r>
      <w:r w:rsidRPr="003E7FAA">
        <w:rPr>
          <w:rFonts w:cs="B Lotus"/>
          <w:sz w:val="28"/>
          <w:szCs w:val="28"/>
          <w:rtl/>
          <w:lang w:val="x-none" w:eastAsia="x-none"/>
        </w:rPr>
        <w:t xml:space="preserve"> گفتمان </w:t>
      </w:r>
      <w:r w:rsidRPr="003E7FAA">
        <w:rPr>
          <w:rFonts w:cs="B Lotus" w:hint="cs"/>
          <w:sz w:val="28"/>
          <w:szCs w:val="28"/>
          <w:rtl/>
          <w:lang w:val="x-none" w:eastAsia="x-none"/>
        </w:rPr>
        <w:t>ی</w:t>
      </w:r>
      <w:r w:rsidRPr="003E7FAA">
        <w:rPr>
          <w:rFonts w:cs="B Lotus" w:hint="eastAsia"/>
          <w:sz w:val="28"/>
          <w:szCs w:val="28"/>
          <w:rtl/>
          <w:lang w:val="x-none" w:eastAsia="x-none"/>
        </w:rPr>
        <w:t>ادگ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جمع</w:t>
      </w:r>
      <w:r w:rsidRPr="003E7FAA">
        <w:rPr>
          <w:rFonts w:cs="B Lotus" w:hint="cs"/>
          <w:sz w:val="28"/>
          <w:szCs w:val="28"/>
          <w:rtl/>
          <w:lang w:val="x-none" w:eastAsia="x-none"/>
        </w:rPr>
        <w:t>ی</w:t>
      </w:r>
      <w:r w:rsidRPr="003E7FAA">
        <w:rPr>
          <w:rFonts w:cs="B Lotus"/>
          <w:sz w:val="28"/>
          <w:szCs w:val="28"/>
          <w:rtl/>
          <w:lang w:val="x-none" w:eastAsia="x-none"/>
        </w:rPr>
        <w:t xml:space="preserve"> است. علاوه بر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سرعت تحولات فناور</w:t>
      </w:r>
      <w:r w:rsidRPr="003E7FAA">
        <w:rPr>
          <w:rFonts w:cs="B Lotus" w:hint="cs"/>
          <w:sz w:val="28"/>
          <w:szCs w:val="28"/>
          <w:rtl/>
          <w:lang w:val="x-none" w:eastAsia="x-none"/>
        </w:rPr>
        <w:t>ی</w:t>
      </w:r>
      <w:r w:rsidRPr="003E7FAA">
        <w:rPr>
          <w:rFonts w:cs="B Lotus"/>
          <w:sz w:val="28"/>
          <w:szCs w:val="28"/>
          <w:rtl/>
          <w:lang w:val="x-none" w:eastAsia="x-none"/>
        </w:rPr>
        <w:t xml:space="preserve"> و تغ</w:t>
      </w:r>
      <w:r w:rsidRPr="003E7FAA">
        <w:rPr>
          <w:rFonts w:cs="B Lotus" w:hint="cs"/>
          <w:sz w:val="28"/>
          <w:szCs w:val="28"/>
          <w:rtl/>
          <w:lang w:val="x-none" w:eastAsia="x-none"/>
        </w:rPr>
        <w:t>یی</w:t>
      </w:r>
      <w:r w:rsidRPr="003E7FAA">
        <w:rPr>
          <w:rFonts w:cs="B Lotus" w:hint="eastAsia"/>
          <w:sz w:val="28"/>
          <w:szCs w:val="28"/>
          <w:rtl/>
          <w:lang w:val="x-none" w:eastAsia="x-none"/>
        </w:rPr>
        <w:t>ر</w:t>
      </w:r>
      <w:r w:rsidRPr="003E7FAA">
        <w:rPr>
          <w:rFonts w:cs="B Lotus"/>
          <w:sz w:val="28"/>
          <w:szCs w:val="28"/>
          <w:rtl/>
          <w:lang w:val="x-none" w:eastAsia="x-none"/>
        </w:rPr>
        <w:t xml:space="preserve"> ن</w:t>
      </w:r>
      <w:r w:rsidRPr="003E7FAA">
        <w:rPr>
          <w:rFonts w:cs="B Lotus" w:hint="cs"/>
          <w:sz w:val="28"/>
          <w:szCs w:val="28"/>
          <w:rtl/>
          <w:lang w:val="x-none" w:eastAsia="x-none"/>
        </w:rPr>
        <w:t>ی</w:t>
      </w:r>
      <w:r w:rsidRPr="003E7FAA">
        <w:rPr>
          <w:rFonts w:cs="B Lotus" w:hint="eastAsia"/>
          <w:sz w:val="28"/>
          <w:szCs w:val="28"/>
          <w:rtl/>
          <w:lang w:val="x-none" w:eastAsia="x-none"/>
        </w:rPr>
        <w:t>ازها</w:t>
      </w:r>
      <w:r w:rsidRPr="003E7FAA">
        <w:rPr>
          <w:rFonts w:cs="B Lotus" w:hint="cs"/>
          <w:sz w:val="28"/>
          <w:szCs w:val="28"/>
          <w:rtl/>
          <w:lang w:val="x-none" w:eastAsia="x-none"/>
        </w:rPr>
        <w:t>ی</w:t>
      </w:r>
      <w:r w:rsidRPr="003E7FAA">
        <w:rPr>
          <w:rFonts w:cs="B Lotus"/>
          <w:sz w:val="28"/>
          <w:szCs w:val="28"/>
          <w:rtl/>
          <w:lang w:val="x-none" w:eastAsia="x-none"/>
        </w:rPr>
        <w:t xml:space="preserve"> بازار، لزوم چابک</w:t>
      </w:r>
      <w:r w:rsidRPr="003E7FAA">
        <w:rPr>
          <w:rFonts w:cs="B Lotus" w:hint="cs"/>
          <w:sz w:val="28"/>
          <w:szCs w:val="28"/>
          <w:rtl/>
          <w:lang w:val="x-none" w:eastAsia="x-none"/>
        </w:rPr>
        <w:t>ی</w:t>
      </w:r>
      <w:r w:rsidRPr="003E7FAA">
        <w:rPr>
          <w:rFonts w:cs="B Lotus"/>
          <w:sz w:val="28"/>
          <w:szCs w:val="28"/>
          <w:rtl/>
          <w:lang w:val="x-none" w:eastAsia="x-none"/>
        </w:rPr>
        <w:t xml:space="preserve"> و به‌روزرسان</w:t>
      </w:r>
      <w:r w:rsidRPr="003E7FAA">
        <w:rPr>
          <w:rFonts w:cs="B Lotus" w:hint="cs"/>
          <w:sz w:val="28"/>
          <w:szCs w:val="28"/>
          <w:rtl/>
          <w:lang w:val="x-none" w:eastAsia="x-none"/>
        </w:rPr>
        <w:t>ی</w:t>
      </w:r>
      <w:r w:rsidRPr="003E7FAA">
        <w:rPr>
          <w:rFonts w:cs="B Lotus"/>
          <w:sz w:val="28"/>
          <w:szCs w:val="28"/>
          <w:rtl/>
          <w:lang w:val="x-none" w:eastAsia="x-none"/>
        </w:rPr>
        <w:t xml:space="preserve"> مستمر هم در استراتژ</w:t>
      </w:r>
      <w:r w:rsidRPr="003E7FAA">
        <w:rPr>
          <w:rFonts w:cs="B Lotus" w:hint="cs"/>
          <w:sz w:val="28"/>
          <w:szCs w:val="28"/>
          <w:rtl/>
          <w:lang w:val="x-none" w:eastAsia="x-none"/>
        </w:rPr>
        <w:t>ی</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و هم د</w:t>
      </w:r>
      <w:r w:rsidRPr="003E7FAA">
        <w:rPr>
          <w:rFonts w:cs="B Lotus" w:hint="eastAsia"/>
          <w:sz w:val="28"/>
          <w:szCs w:val="28"/>
          <w:rtl/>
          <w:lang w:val="x-none" w:eastAsia="x-none"/>
        </w:rPr>
        <w:t>ر</w:t>
      </w:r>
      <w:r w:rsidRPr="003E7FAA">
        <w:rPr>
          <w:rFonts w:cs="B Lotus"/>
          <w:sz w:val="28"/>
          <w:szCs w:val="28"/>
          <w:rtl/>
          <w:lang w:val="x-none" w:eastAsia="x-none"/>
        </w:rPr>
        <w:t xml:space="preserve"> عملکردها</w:t>
      </w:r>
      <w:r w:rsidRPr="003E7FAA">
        <w:rPr>
          <w:rFonts w:cs="B Lotus" w:hint="cs"/>
          <w:sz w:val="28"/>
          <w:szCs w:val="28"/>
          <w:rtl/>
          <w:lang w:val="x-none" w:eastAsia="x-none"/>
        </w:rPr>
        <w:t>ی</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را ب</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از پ</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نما</w:t>
      </w:r>
      <w:r w:rsidRPr="003E7FAA">
        <w:rPr>
          <w:rFonts w:cs="B Lotus" w:hint="cs"/>
          <w:sz w:val="28"/>
          <w:szCs w:val="28"/>
          <w:rtl/>
          <w:lang w:val="x-none" w:eastAsia="x-none"/>
        </w:rPr>
        <w:t>ی</w:t>
      </w:r>
      <w:r w:rsidRPr="003E7FAA">
        <w:rPr>
          <w:rFonts w:cs="B Lotus" w:hint="eastAsia"/>
          <w:sz w:val="28"/>
          <w:szCs w:val="28"/>
          <w:rtl/>
          <w:lang w:val="x-none" w:eastAsia="x-none"/>
        </w:rPr>
        <w:t>ان</w:t>
      </w:r>
      <w:r w:rsidRPr="003E7FAA">
        <w:rPr>
          <w:rFonts w:cs="B Lotus"/>
          <w:sz w:val="28"/>
          <w:szCs w:val="28"/>
          <w:rtl/>
          <w:lang w:val="x-none" w:eastAsia="x-none"/>
        </w:rPr>
        <w:t xml:space="preserve"> ساخته است</w:t>
      </w:r>
      <w:r w:rsidRPr="003E7FAA">
        <w:rPr>
          <w:rFonts w:cs="B Lotus"/>
          <w:sz w:val="28"/>
          <w:szCs w:val="28"/>
          <w:lang w:val="x-none" w:eastAsia="x-none"/>
        </w:rPr>
        <w:t>.</w:t>
      </w:r>
      <w:r w:rsidRPr="003E7FAA">
        <w:rPr>
          <w:rFonts w:ascii="Times New Roman" w:hAnsi="Times New Roman" w:cs="Times New Roman"/>
          <w:lang w:bidi="fa-IR"/>
        </w:rPr>
        <w:t xml:space="preserve"> (</w:t>
      </w:r>
      <w:proofErr w:type="spellStart"/>
      <w:r w:rsidRPr="003E7FAA">
        <w:rPr>
          <w:rFonts w:ascii="Times New Roman" w:hAnsi="Times New Roman" w:cs="Times New Roman"/>
          <w:lang w:bidi="fa-IR"/>
        </w:rPr>
        <w:t>Srisathan</w:t>
      </w:r>
      <w:proofErr w:type="spellEnd"/>
      <w:r w:rsidRPr="003E7FAA">
        <w:rPr>
          <w:rFonts w:ascii="Times New Roman" w:hAnsi="Times New Roman" w:cs="Times New Roman"/>
          <w:lang w:bidi="fa-IR"/>
        </w:rPr>
        <w:t xml:space="preserve"> et al.2023)</w:t>
      </w:r>
    </w:p>
    <w:p w14:paraId="0B9A9C11" w14:textId="77777777" w:rsidR="003E7FAA" w:rsidRPr="003E7FAA" w:rsidRDefault="003E7FAA" w:rsidP="003E7FAA">
      <w:pPr>
        <w:bidi/>
        <w:spacing w:before="240" w:after="0"/>
        <w:jc w:val="both"/>
        <w:rPr>
          <w:rFonts w:cs="B Lotus"/>
          <w:sz w:val="28"/>
          <w:szCs w:val="28"/>
          <w:rtl/>
          <w:lang w:val="x-none" w:eastAsia="x-none"/>
        </w:rPr>
      </w:pPr>
      <w:r w:rsidRPr="003E7FAA">
        <w:rPr>
          <w:rFonts w:cs="B Lotus" w:hint="eastAsia"/>
          <w:sz w:val="28"/>
          <w:szCs w:val="28"/>
          <w:rtl/>
          <w:lang w:val="x-none" w:eastAsia="x-none"/>
        </w:rPr>
        <w:lastRenderedPageBreak/>
        <w:t>در</w:t>
      </w:r>
      <w:r w:rsidRPr="003E7FAA">
        <w:rPr>
          <w:rFonts w:cs="B Lotus"/>
          <w:sz w:val="28"/>
          <w:szCs w:val="28"/>
          <w:rtl/>
          <w:lang w:val="x-none" w:eastAsia="x-none"/>
        </w:rPr>
        <w:t xml:space="preserve"> نها</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درک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به عنوان مجموعه‌ا</w:t>
      </w:r>
      <w:r w:rsidRPr="003E7FAA">
        <w:rPr>
          <w:rFonts w:cs="B Lotus" w:hint="cs"/>
          <w:sz w:val="28"/>
          <w:szCs w:val="28"/>
          <w:rtl/>
          <w:lang w:val="x-none" w:eastAsia="x-none"/>
        </w:rPr>
        <w:t>ی</w:t>
      </w:r>
      <w:r w:rsidRPr="003E7FAA">
        <w:rPr>
          <w:rFonts w:cs="B Lotus"/>
          <w:sz w:val="28"/>
          <w:szCs w:val="28"/>
          <w:rtl/>
          <w:lang w:val="x-none" w:eastAsia="x-none"/>
        </w:rPr>
        <w:t xml:space="preserve"> از ابعاد کارکرد</w:t>
      </w:r>
      <w:r w:rsidRPr="003E7FAA">
        <w:rPr>
          <w:rFonts w:cs="B Lotus" w:hint="cs"/>
          <w:sz w:val="28"/>
          <w:szCs w:val="28"/>
          <w:rtl/>
          <w:lang w:val="x-none" w:eastAsia="x-none"/>
        </w:rPr>
        <w:t>ی</w:t>
      </w:r>
      <w:r w:rsidRPr="003E7FAA">
        <w:rPr>
          <w:rFonts w:cs="B Lotus"/>
          <w:sz w:val="28"/>
          <w:szCs w:val="28"/>
          <w:rtl/>
          <w:lang w:val="x-none" w:eastAsia="x-none"/>
        </w:rPr>
        <w:t xml:space="preserve"> که مستق</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sz w:val="28"/>
          <w:szCs w:val="28"/>
          <w:rtl/>
          <w:lang w:val="x-none" w:eastAsia="x-none"/>
        </w:rPr>
        <w:t xml:space="preserve"> و غ</w:t>
      </w:r>
      <w:r w:rsidRPr="003E7FAA">
        <w:rPr>
          <w:rFonts w:cs="B Lotus" w:hint="cs"/>
          <w:sz w:val="28"/>
          <w:szCs w:val="28"/>
          <w:rtl/>
          <w:lang w:val="x-none" w:eastAsia="x-none"/>
        </w:rPr>
        <w:t>ی</w:t>
      </w:r>
      <w:r w:rsidRPr="003E7FAA">
        <w:rPr>
          <w:rFonts w:cs="B Lotus" w:hint="eastAsia"/>
          <w:sz w:val="28"/>
          <w:szCs w:val="28"/>
          <w:rtl/>
          <w:lang w:val="x-none" w:eastAsia="x-none"/>
        </w:rPr>
        <w:t>رمستق</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sz w:val="28"/>
          <w:szCs w:val="28"/>
          <w:rtl/>
          <w:lang w:val="x-none" w:eastAsia="x-none"/>
        </w:rPr>
        <w:t xml:space="preserve"> بر ابعاد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تأث</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گذارند،</w:t>
      </w:r>
      <w:r w:rsidRPr="003E7FAA">
        <w:rPr>
          <w:rFonts w:cs="B Lotus"/>
          <w:sz w:val="28"/>
          <w:szCs w:val="28"/>
          <w:rtl/>
          <w:lang w:val="x-none" w:eastAsia="x-none"/>
        </w:rPr>
        <w:t xml:space="preserve"> د</w:t>
      </w:r>
      <w:r w:rsidRPr="003E7FAA">
        <w:rPr>
          <w:rFonts w:cs="B Lotus" w:hint="cs"/>
          <w:sz w:val="28"/>
          <w:szCs w:val="28"/>
          <w:rtl/>
          <w:lang w:val="x-none" w:eastAsia="x-none"/>
        </w:rPr>
        <w:t>ی</w:t>
      </w:r>
      <w:r w:rsidRPr="003E7FAA">
        <w:rPr>
          <w:rFonts w:cs="B Lotus" w:hint="eastAsia"/>
          <w:sz w:val="28"/>
          <w:szCs w:val="28"/>
          <w:rtl/>
          <w:lang w:val="x-none" w:eastAsia="x-none"/>
        </w:rPr>
        <w:t>دگاه</w:t>
      </w:r>
      <w:r w:rsidRPr="003E7FAA">
        <w:rPr>
          <w:rFonts w:cs="B Lotus" w:hint="cs"/>
          <w:sz w:val="28"/>
          <w:szCs w:val="28"/>
          <w:rtl/>
          <w:lang w:val="x-none" w:eastAsia="x-none"/>
        </w:rPr>
        <w:t>ی</w:t>
      </w:r>
      <w:r w:rsidRPr="003E7FAA">
        <w:rPr>
          <w:rFonts w:cs="B Lotus"/>
          <w:sz w:val="28"/>
          <w:szCs w:val="28"/>
          <w:rtl/>
          <w:lang w:val="x-none" w:eastAsia="x-none"/>
        </w:rPr>
        <w:t xml:space="preserve"> راهبرد</w:t>
      </w:r>
      <w:r w:rsidRPr="003E7FAA">
        <w:rPr>
          <w:rFonts w:cs="B Lotus" w:hint="cs"/>
          <w:sz w:val="28"/>
          <w:szCs w:val="28"/>
          <w:rtl/>
          <w:lang w:val="x-none" w:eastAsia="x-none"/>
        </w:rPr>
        <w:t>ی</w:t>
      </w:r>
      <w:r w:rsidRPr="003E7FAA">
        <w:rPr>
          <w:rFonts w:cs="B Lotus"/>
          <w:sz w:val="28"/>
          <w:szCs w:val="28"/>
          <w:rtl/>
          <w:lang w:val="x-none" w:eastAsia="x-none"/>
        </w:rPr>
        <w:t xml:space="preserve"> و آ</w:t>
      </w:r>
      <w:r w:rsidRPr="003E7FAA">
        <w:rPr>
          <w:rFonts w:cs="B Lotus" w:hint="cs"/>
          <w:sz w:val="28"/>
          <w:szCs w:val="28"/>
          <w:rtl/>
          <w:lang w:val="x-none" w:eastAsia="x-none"/>
        </w:rPr>
        <w:t>ی</w:t>
      </w:r>
      <w:r w:rsidRPr="003E7FAA">
        <w:rPr>
          <w:rFonts w:cs="B Lotus" w:hint="eastAsia"/>
          <w:sz w:val="28"/>
          <w:szCs w:val="28"/>
          <w:rtl/>
          <w:lang w:val="x-none" w:eastAsia="x-none"/>
        </w:rPr>
        <w:t>نده‌نگر</w:t>
      </w:r>
      <w:r w:rsidRPr="003E7FAA">
        <w:rPr>
          <w:rFonts w:cs="B Lotus"/>
          <w:sz w:val="28"/>
          <w:szCs w:val="28"/>
          <w:rtl/>
          <w:lang w:val="x-none" w:eastAsia="x-none"/>
        </w:rPr>
        <w:t xml:space="preserve"> را طلب م</w:t>
      </w:r>
      <w:r w:rsidRPr="003E7FAA">
        <w:rPr>
          <w:rFonts w:cs="B Lotus" w:hint="cs"/>
          <w:sz w:val="28"/>
          <w:szCs w:val="28"/>
          <w:rtl/>
          <w:lang w:val="x-none" w:eastAsia="x-none"/>
        </w:rPr>
        <w:t>ی‌</w:t>
      </w:r>
      <w:r w:rsidRPr="003E7FAA">
        <w:rPr>
          <w:rFonts w:cs="B Lotus" w:hint="eastAsia"/>
          <w:sz w:val="28"/>
          <w:szCs w:val="28"/>
          <w:rtl/>
          <w:lang w:val="x-none" w:eastAsia="x-none"/>
        </w:rPr>
        <w:t>کند</w:t>
      </w:r>
      <w:r w:rsidRPr="003E7FAA">
        <w:rPr>
          <w:rFonts w:cs="B Lotus"/>
          <w:sz w:val="28"/>
          <w:szCs w:val="28"/>
          <w:rtl/>
          <w:lang w:val="x-none" w:eastAsia="x-none"/>
        </w:rPr>
        <w:t>. در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نگاه، هر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از فرآ</w:t>
      </w:r>
      <w:r w:rsidRPr="003E7FAA">
        <w:rPr>
          <w:rFonts w:cs="B Lotus" w:hint="cs"/>
          <w:sz w:val="28"/>
          <w:szCs w:val="28"/>
          <w:rtl/>
          <w:lang w:val="x-none" w:eastAsia="x-none"/>
        </w:rPr>
        <w:t>ی</w:t>
      </w:r>
      <w:r w:rsidRPr="003E7FAA">
        <w:rPr>
          <w:rFonts w:cs="B Lotus" w:hint="eastAsia"/>
          <w:sz w:val="28"/>
          <w:szCs w:val="28"/>
          <w:rtl/>
          <w:lang w:val="x-none" w:eastAsia="x-none"/>
        </w:rPr>
        <w:t>ندها</w:t>
      </w:r>
      <w:r w:rsidRPr="003E7FAA">
        <w:rPr>
          <w:rFonts w:cs="B Lotus" w:hint="cs"/>
          <w:sz w:val="28"/>
          <w:szCs w:val="28"/>
          <w:rtl/>
          <w:lang w:val="x-none" w:eastAsia="x-none"/>
        </w:rPr>
        <w:t>ی</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ascii="Arial" w:hAnsi="Arial" w:hint="cs"/>
          <w:sz w:val="28"/>
          <w:szCs w:val="28"/>
          <w:rtl/>
          <w:lang w:val="x-none" w:eastAsia="x-none"/>
        </w:rPr>
        <w:t>—</w:t>
      </w:r>
      <w:r w:rsidRPr="003E7FAA">
        <w:rPr>
          <w:rFonts w:cs="B Lotus" w:hint="cs"/>
          <w:sz w:val="28"/>
          <w:szCs w:val="28"/>
          <w:rtl/>
          <w:lang w:val="x-none" w:eastAsia="x-none"/>
        </w:rPr>
        <w:t>از</w:t>
      </w:r>
      <w:r w:rsidRPr="003E7FAA">
        <w:rPr>
          <w:rFonts w:cs="B Lotus"/>
          <w:sz w:val="28"/>
          <w:szCs w:val="28"/>
          <w:rtl/>
          <w:lang w:val="x-none" w:eastAsia="x-none"/>
        </w:rPr>
        <w:t xml:space="preserve"> برنامه‌ر</w:t>
      </w:r>
      <w:r w:rsidRPr="003E7FAA">
        <w:rPr>
          <w:rFonts w:cs="B Lotus" w:hint="cs"/>
          <w:sz w:val="28"/>
          <w:szCs w:val="28"/>
          <w:rtl/>
          <w:lang w:val="x-none" w:eastAsia="x-none"/>
        </w:rPr>
        <w:t>ی</w:t>
      </w:r>
      <w:r w:rsidRPr="003E7FAA">
        <w:rPr>
          <w:rFonts w:cs="B Lotus" w:hint="eastAsia"/>
          <w:sz w:val="28"/>
          <w:szCs w:val="28"/>
          <w:rtl/>
          <w:lang w:val="x-none" w:eastAsia="x-none"/>
        </w:rPr>
        <w:t>ز</w:t>
      </w:r>
      <w:r w:rsidRPr="003E7FAA">
        <w:rPr>
          <w:rFonts w:cs="B Lotus" w:hint="cs"/>
          <w:sz w:val="28"/>
          <w:szCs w:val="28"/>
          <w:rtl/>
          <w:lang w:val="x-none" w:eastAsia="x-none"/>
        </w:rPr>
        <w:t>ی</w:t>
      </w:r>
      <w:r w:rsidRPr="003E7FAA">
        <w:rPr>
          <w:rFonts w:cs="B Lotus"/>
          <w:sz w:val="28"/>
          <w:szCs w:val="28"/>
          <w:rtl/>
          <w:lang w:val="x-none" w:eastAsia="x-none"/>
        </w:rPr>
        <w:t xml:space="preserve"> ن</w:t>
      </w:r>
      <w:r w:rsidRPr="003E7FAA">
        <w:rPr>
          <w:rFonts w:cs="B Lotus" w:hint="cs"/>
          <w:sz w:val="28"/>
          <w:szCs w:val="28"/>
          <w:rtl/>
          <w:lang w:val="x-none" w:eastAsia="x-none"/>
        </w:rPr>
        <w:t>ی</w:t>
      </w:r>
      <w:r w:rsidRPr="003E7FAA">
        <w:rPr>
          <w:rFonts w:cs="B Lotus" w:hint="eastAsia"/>
          <w:sz w:val="28"/>
          <w:szCs w:val="28"/>
          <w:rtl/>
          <w:lang w:val="x-none" w:eastAsia="x-none"/>
        </w:rPr>
        <w:t>رو</w:t>
      </w:r>
      <w:r w:rsidRPr="003E7FAA">
        <w:rPr>
          <w:rFonts w:cs="B Lotus" w:hint="cs"/>
          <w:sz w:val="28"/>
          <w:szCs w:val="28"/>
          <w:rtl/>
          <w:lang w:val="x-none" w:eastAsia="x-none"/>
        </w:rPr>
        <w:t>ی</w:t>
      </w:r>
      <w:r w:rsidRPr="003E7FAA">
        <w:rPr>
          <w:rFonts w:cs="B Lotus"/>
          <w:sz w:val="28"/>
          <w:szCs w:val="28"/>
          <w:rtl/>
          <w:lang w:val="x-none" w:eastAsia="x-none"/>
        </w:rPr>
        <w:t xml:space="preserve"> کار تا جبر</w:t>
      </w:r>
      <w:r w:rsidRPr="003E7FAA">
        <w:rPr>
          <w:rFonts w:cs="B Lotus" w:hint="eastAsia"/>
          <w:sz w:val="28"/>
          <w:szCs w:val="28"/>
          <w:rtl/>
          <w:lang w:val="x-none" w:eastAsia="x-none"/>
        </w:rPr>
        <w:t>ان</w:t>
      </w:r>
      <w:r w:rsidRPr="003E7FAA">
        <w:rPr>
          <w:rFonts w:cs="B Lotus"/>
          <w:sz w:val="28"/>
          <w:szCs w:val="28"/>
          <w:rtl/>
          <w:lang w:val="x-none" w:eastAsia="x-none"/>
        </w:rPr>
        <w:t xml:space="preserve"> خدمت و روابط کار</w:t>
      </w:r>
      <w:r w:rsidRPr="003E7FAA">
        <w:rPr>
          <w:rFonts w:ascii="Arial" w:hAnsi="Arial" w:hint="cs"/>
          <w:sz w:val="28"/>
          <w:szCs w:val="28"/>
          <w:rtl/>
          <w:lang w:val="x-none" w:eastAsia="x-none"/>
        </w:rPr>
        <w:t xml:space="preserve"> </w:t>
      </w:r>
      <w:r w:rsidRPr="003E7FAA">
        <w:rPr>
          <w:rFonts w:cs="B Lotus" w:hint="cs"/>
          <w:sz w:val="28"/>
          <w:szCs w:val="28"/>
          <w:rtl/>
          <w:lang w:val="x-none" w:eastAsia="x-none"/>
        </w:rPr>
        <w:t>می‌</w:t>
      </w:r>
      <w:r w:rsidRPr="003E7FAA">
        <w:rPr>
          <w:rFonts w:cs="B Lotus" w:hint="eastAsia"/>
          <w:sz w:val="28"/>
          <w:szCs w:val="28"/>
          <w:rtl/>
          <w:lang w:val="x-none" w:eastAsia="x-none"/>
        </w:rPr>
        <w:t>با</w:t>
      </w:r>
      <w:r w:rsidRPr="003E7FAA">
        <w:rPr>
          <w:rFonts w:cs="B Lotus" w:hint="cs"/>
          <w:sz w:val="28"/>
          <w:szCs w:val="28"/>
          <w:rtl/>
          <w:lang w:val="x-none" w:eastAsia="x-none"/>
        </w:rPr>
        <w:t>ی</w:t>
      </w:r>
      <w:r w:rsidRPr="003E7FAA">
        <w:rPr>
          <w:rFonts w:cs="B Lotus" w:hint="eastAsia"/>
          <w:sz w:val="28"/>
          <w:szCs w:val="28"/>
          <w:rtl/>
          <w:lang w:val="x-none" w:eastAsia="x-none"/>
        </w:rPr>
        <w:t>ست</w:t>
      </w:r>
      <w:r w:rsidRPr="003E7FAA">
        <w:rPr>
          <w:rFonts w:cs="B Lotus"/>
          <w:sz w:val="28"/>
          <w:szCs w:val="28"/>
          <w:rtl/>
          <w:lang w:val="x-none" w:eastAsia="x-none"/>
        </w:rPr>
        <w:t xml:space="preserve"> با چشم</w:t>
      </w:r>
      <w:r w:rsidRPr="003E7FAA">
        <w:rPr>
          <w:rFonts w:cs="B Lotus"/>
          <w:sz w:val="28"/>
          <w:szCs w:val="28"/>
          <w:lang w:val="x-none" w:eastAsia="x-none"/>
        </w:rPr>
        <w:t xml:space="preserve"> </w:t>
      </w:r>
      <w:r w:rsidRPr="003E7FAA">
        <w:rPr>
          <w:rFonts w:cs="B Lotus"/>
          <w:sz w:val="28"/>
          <w:szCs w:val="28"/>
          <w:rtl/>
          <w:lang w:val="x-none" w:eastAsia="x-none"/>
        </w:rPr>
        <w:t>انداز توسعه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طراح</w:t>
      </w:r>
      <w:r w:rsidRPr="003E7FAA">
        <w:rPr>
          <w:rFonts w:cs="B Lotus" w:hint="cs"/>
          <w:sz w:val="28"/>
          <w:szCs w:val="28"/>
          <w:rtl/>
          <w:lang w:val="x-none" w:eastAsia="x-none"/>
        </w:rPr>
        <w:t>ی</w:t>
      </w:r>
      <w:r w:rsidRPr="003E7FAA">
        <w:rPr>
          <w:rFonts w:cs="B Lotus"/>
          <w:sz w:val="28"/>
          <w:szCs w:val="28"/>
          <w:rtl/>
          <w:lang w:val="x-none" w:eastAsia="x-none"/>
        </w:rPr>
        <w:t xml:space="preserve"> و ارز</w:t>
      </w:r>
      <w:r w:rsidRPr="003E7FAA">
        <w:rPr>
          <w:rFonts w:cs="B Lotus" w:hint="cs"/>
          <w:sz w:val="28"/>
          <w:szCs w:val="28"/>
          <w:rtl/>
          <w:lang w:val="x-none" w:eastAsia="x-none"/>
        </w:rPr>
        <w:t>ی</w:t>
      </w:r>
      <w:r w:rsidRPr="003E7FAA">
        <w:rPr>
          <w:rFonts w:cs="B Lotus" w:hint="eastAsia"/>
          <w:sz w:val="28"/>
          <w:szCs w:val="28"/>
          <w:rtl/>
          <w:lang w:val="x-none" w:eastAsia="x-none"/>
        </w:rPr>
        <w:t>اب</w:t>
      </w:r>
      <w:r w:rsidRPr="003E7FAA">
        <w:rPr>
          <w:rFonts w:cs="B Lotus" w:hint="cs"/>
          <w:sz w:val="28"/>
          <w:szCs w:val="28"/>
          <w:rtl/>
          <w:lang w:val="x-none" w:eastAsia="x-none"/>
        </w:rPr>
        <w:t>ی</w:t>
      </w:r>
      <w:r w:rsidRPr="003E7FAA">
        <w:rPr>
          <w:rFonts w:cs="B Lotus"/>
          <w:sz w:val="28"/>
          <w:szCs w:val="28"/>
          <w:rtl/>
          <w:lang w:val="x-none" w:eastAsia="x-none"/>
        </w:rPr>
        <w:t xml:space="preserve"> شوند.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بدان معناست که موفق</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برنامه آموزش</w:t>
      </w:r>
      <w:r w:rsidRPr="003E7FAA">
        <w:rPr>
          <w:rFonts w:cs="B Lotus" w:hint="cs"/>
          <w:sz w:val="28"/>
          <w:szCs w:val="28"/>
          <w:rtl/>
          <w:lang w:val="x-none" w:eastAsia="x-none"/>
        </w:rPr>
        <w:t>ی</w:t>
      </w:r>
      <w:r w:rsidRPr="003E7FAA">
        <w:rPr>
          <w:rFonts w:cs="B Lotus"/>
          <w:sz w:val="28"/>
          <w:szCs w:val="28"/>
          <w:rtl/>
          <w:lang w:val="x-none" w:eastAsia="x-none"/>
        </w:rPr>
        <w:t xml:space="preserve"> تنها با تعداد شرکت‌کنندگان سنج</w:t>
      </w:r>
      <w:r w:rsidRPr="003E7FAA">
        <w:rPr>
          <w:rFonts w:cs="B Lotus" w:hint="cs"/>
          <w:sz w:val="28"/>
          <w:szCs w:val="28"/>
          <w:rtl/>
          <w:lang w:val="x-none" w:eastAsia="x-none"/>
        </w:rPr>
        <w:t>ی</w:t>
      </w:r>
      <w:r w:rsidRPr="003E7FAA">
        <w:rPr>
          <w:rFonts w:cs="B Lotus" w:hint="eastAsia"/>
          <w:sz w:val="28"/>
          <w:szCs w:val="28"/>
          <w:rtl/>
          <w:lang w:val="x-none" w:eastAsia="x-none"/>
        </w:rPr>
        <w:t>ده</w:t>
      </w:r>
      <w:r w:rsidRPr="003E7FAA">
        <w:rPr>
          <w:rFonts w:cs="B Lotus"/>
          <w:sz w:val="28"/>
          <w:szCs w:val="28"/>
          <w:rtl/>
          <w:lang w:val="x-none" w:eastAsia="x-none"/>
        </w:rPr>
        <w:t xml:space="preserve"> نم</w:t>
      </w:r>
      <w:r w:rsidRPr="003E7FAA">
        <w:rPr>
          <w:rFonts w:cs="B Lotus" w:hint="cs"/>
          <w:sz w:val="28"/>
          <w:szCs w:val="28"/>
          <w:rtl/>
          <w:lang w:val="x-none" w:eastAsia="x-none"/>
        </w:rPr>
        <w:t>ی‌</w:t>
      </w:r>
      <w:r w:rsidRPr="003E7FAA">
        <w:rPr>
          <w:rFonts w:cs="B Lotus" w:hint="eastAsia"/>
          <w:sz w:val="28"/>
          <w:szCs w:val="28"/>
          <w:rtl/>
          <w:lang w:val="x-none" w:eastAsia="x-none"/>
        </w:rPr>
        <w:t>شود،</w:t>
      </w:r>
      <w:r w:rsidRPr="003E7FAA">
        <w:rPr>
          <w:rFonts w:cs="B Lotus"/>
          <w:sz w:val="28"/>
          <w:szCs w:val="28"/>
          <w:rtl/>
          <w:lang w:val="x-none" w:eastAsia="x-none"/>
        </w:rPr>
        <w:t xml:space="preserve"> بلکه با م</w:t>
      </w:r>
      <w:r w:rsidRPr="003E7FAA">
        <w:rPr>
          <w:rFonts w:cs="B Lotus" w:hint="cs"/>
          <w:sz w:val="28"/>
          <w:szCs w:val="28"/>
          <w:rtl/>
          <w:lang w:val="x-none" w:eastAsia="x-none"/>
        </w:rPr>
        <w:t>ی</w:t>
      </w:r>
      <w:r w:rsidRPr="003E7FAA">
        <w:rPr>
          <w:rFonts w:cs="B Lotus" w:hint="eastAsia"/>
          <w:sz w:val="28"/>
          <w:szCs w:val="28"/>
          <w:rtl/>
          <w:lang w:val="x-none" w:eastAsia="x-none"/>
        </w:rPr>
        <w:t>زان</w:t>
      </w:r>
      <w:r w:rsidRPr="003E7FAA">
        <w:rPr>
          <w:rFonts w:cs="B Lotus"/>
          <w:sz w:val="28"/>
          <w:szCs w:val="28"/>
          <w:rtl/>
          <w:lang w:val="x-none" w:eastAsia="x-none"/>
        </w:rPr>
        <w:t xml:space="preserve"> افزا</w:t>
      </w:r>
      <w:r w:rsidRPr="003E7FAA">
        <w:rPr>
          <w:rFonts w:cs="B Lotus" w:hint="cs"/>
          <w:sz w:val="28"/>
          <w:szCs w:val="28"/>
          <w:rtl/>
          <w:lang w:val="x-none" w:eastAsia="x-none"/>
        </w:rPr>
        <w:t>ی</w:t>
      </w:r>
      <w:r w:rsidRPr="003E7FAA">
        <w:rPr>
          <w:rFonts w:cs="B Lotus" w:hint="eastAsia"/>
          <w:sz w:val="28"/>
          <w:szCs w:val="28"/>
          <w:rtl/>
          <w:lang w:val="x-none" w:eastAsia="x-none"/>
        </w:rPr>
        <w:t>ش</w:t>
      </w:r>
      <w:r w:rsidRPr="003E7FAA">
        <w:rPr>
          <w:rFonts w:cs="B Lotus"/>
          <w:sz w:val="28"/>
          <w:szCs w:val="28"/>
          <w:rtl/>
          <w:lang w:val="x-none" w:eastAsia="x-none"/>
        </w:rPr>
        <w:t xml:space="preserve"> دانش و مهارت</w:t>
      </w:r>
      <w:r w:rsidRPr="003E7FAA">
        <w:rPr>
          <w:rFonts w:cs="B Lotus" w:hint="cs"/>
          <w:sz w:val="28"/>
          <w:szCs w:val="28"/>
          <w:rtl/>
          <w:lang w:val="x-none" w:eastAsia="x-none"/>
        </w:rPr>
        <w:t>ی</w:t>
      </w:r>
      <w:r w:rsidRPr="003E7FAA">
        <w:rPr>
          <w:rFonts w:cs="B Lotus"/>
          <w:sz w:val="28"/>
          <w:szCs w:val="28"/>
          <w:rtl/>
          <w:lang w:val="x-none" w:eastAsia="x-none"/>
        </w:rPr>
        <w:t xml:space="preserve"> که در سازمان نهاد</w:t>
      </w:r>
      <w:r w:rsidRPr="003E7FAA">
        <w:rPr>
          <w:rFonts w:cs="B Lotus" w:hint="cs"/>
          <w:sz w:val="28"/>
          <w:szCs w:val="28"/>
          <w:rtl/>
          <w:lang w:val="x-none" w:eastAsia="x-none"/>
        </w:rPr>
        <w:t>ی</w:t>
      </w:r>
      <w:r w:rsidRPr="003E7FAA">
        <w:rPr>
          <w:rFonts w:cs="B Lotus" w:hint="eastAsia"/>
          <w:sz w:val="28"/>
          <w:szCs w:val="28"/>
          <w:rtl/>
          <w:lang w:val="x-none" w:eastAsia="x-none"/>
        </w:rPr>
        <w:t>نه</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شود</w:t>
      </w:r>
      <w:r w:rsidRPr="003E7FAA">
        <w:rPr>
          <w:rFonts w:cs="B Lotus"/>
          <w:sz w:val="28"/>
          <w:szCs w:val="28"/>
          <w:rtl/>
          <w:lang w:val="x-none" w:eastAsia="x-none"/>
        </w:rPr>
        <w:t xml:space="preserve"> اندازه‌گ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گردد</w:t>
      </w:r>
      <w:r w:rsidRPr="003E7FAA">
        <w:rPr>
          <w:rFonts w:ascii="Times New Roman" w:hAnsi="Times New Roman" w:cs="Times New Roman"/>
          <w:lang w:bidi="fa-IR"/>
        </w:rPr>
        <w:t>(Muzaffar et al.2024)</w:t>
      </w:r>
      <w:r w:rsidRPr="003E7FAA">
        <w:rPr>
          <w:rFonts w:cs="B Lotus"/>
          <w:sz w:val="28"/>
          <w:szCs w:val="28"/>
          <w:rtl/>
          <w:lang w:val="x-none" w:eastAsia="x-none"/>
        </w:rPr>
        <w:t xml:space="preserve">. </w:t>
      </w:r>
      <w:r w:rsidRPr="003E7FAA">
        <w:rPr>
          <w:rFonts w:cs="B Lotus" w:hint="cs"/>
          <w:sz w:val="28"/>
          <w:szCs w:val="28"/>
          <w:rtl/>
          <w:lang w:val="x-none" w:eastAsia="x-none"/>
        </w:rPr>
        <w:t>ی</w:t>
      </w:r>
      <w:r w:rsidRPr="003E7FAA">
        <w:rPr>
          <w:rFonts w:cs="B Lotus" w:hint="eastAsia"/>
          <w:sz w:val="28"/>
          <w:szCs w:val="28"/>
          <w:rtl/>
          <w:lang w:val="x-none" w:eastAsia="x-none"/>
        </w:rPr>
        <w:t>ا</w:t>
      </w:r>
      <w:r w:rsidRPr="003E7FAA">
        <w:rPr>
          <w:rFonts w:cs="B Lotus"/>
          <w:sz w:val="28"/>
          <w:szCs w:val="28"/>
          <w:rtl/>
          <w:lang w:val="x-none" w:eastAsia="x-none"/>
        </w:rPr>
        <w:t xml:space="preserve"> اث</w:t>
      </w:r>
      <w:r w:rsidRPr="003E7FAA">
        <w:rPr>
          <w:rFonts w:cs="B Lotus" w:hint="eastAsia"/>
          <w:sz w:val="28"/>
          <w:szCs w:val="28"/>
          <w:rtl/>
          <w:lang w:val="x-none" w:eastAsia="x-none"/>
        </w:rPr>
        <w:t>ربخش</w:t>
      </w:r>
      <w:r w:rsidRPr="003E7FAA">
        <w:rPr>
          <w:rFonts w:cs="B Lotus" w:hint="cs"/>
          <w:sz w:val="28"/>
          <w:szCs w:val="28"/>
          <w:rtl/>
          <w:lang w:val="x-none" w:eastAsia="x-none"/>
        </w:rPr>
        <w:t>ی</w:t>
      </w:r>
      <w:r w:rsidRPr="003E7FAA">
        <w:rPr>
          <w:rFonts w:cs="B Lotus"/>
          <w:sz w:val="28"/>
          <w:szCs w:val="28"/>
          <w:rtl/>
          <w:lang w:val="x-none" w:eastAsia="x-none"/>
        </w:rPr>
        <w:t xml:space="preserve"> نظام پاداش، نه با مقدار هز</w:t>
      </w:r>
      <w:r w:rsidRPr="003E7FAA">
        <w:rPr>
          <w:rFonts w:cs="B Lotus" w:hint="cs"/>
          <w:sz w:val="28"/>
          <w:szCs w:val="28"/>
          <w:rtl/>
          <w:lang w:val="x-none" w:eastAsia="x-none"/>
        </w:rPr>
        <w:t>ی</w:t>
      </w:r>
      <w:r w:rsidRPr="003E7FAA">
        <w:rPr>
          <w:rFonts w:cs="B Lotus" w:hint="eastAsia"/>
          <w:sz w:val="28"/>
          <w:szCs w:val="28"/>
          <w:rtl/>
          <w:lang w:val="x-none" w:eastAsia="x-none"/>
        </w:rPr>
        <w:t>نه</w:t>
      </w:r>
      <w:r w:rsidRPr="003E7FAA">
        <w:rPr>
          <w:rFonts w:cs="B Lotus"/>
          <w:sz w:val="28"/>
          <w:szCs w:val="28"/>
          <w:rtl/>
          <w:lang w:val="x-none" w:eastAsia="x-none"/>
        </w:rPr>
        <w:t xml:space="preserve"> شده، بلکه با توانا</w:t>
      </w:r>
      <w:r w:rsidRPr="003E7FAA">
        <w:rPr>
          <w:rFonts w:cs="B Lotus" w:hint="cs"/>
          <w:sz w:val="28"/>
          <w:szCs w:val="28"/>
          <w:rtl/>
          <w:lang w:val="x-none" w:eastAsia="x-none"/>
        </w:rPr>
        <w:t>یی</w:t>
      </w:r>
      <w:r w:rsidRPr="003E7FAA">
        <w:rPr>
          <w:rFonts w:cs="B Lotus"/>
          <w:sz w:val="28"/>
          <w:szCs w:val="28"/>
          <w:rtl/>
          <w:lang w:val="x-none" w:eastAsia="x-none"/>
        </w:rPr>
        <w:t xml:space="preserve"> آن در هدا</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رفتارها به سمت خلق و تسه</w:t>
      </w:r>
      <w:r w:rsidRPr="003E7FAA">
        <w:rPr>
          <w:rFonts w:cs="B Lotus" w:hint="cs"/>
          <w:sz w:val="28"/>
          <w:szCs w:val="28"/>
          <w:rtl/>
          <w:lang w:val="x-none" w:eastAsia="x-none"/>
        </w:rPr>
        <w:t>ی</w:t>
      </w:r>
      <w:r w:rsidRPr="003E7FAA">
        <w:rPr>
          <w:rFonts w:cs="B Lotus" w:hint="eastAsia"/>
          <w:sz w:val="28"/>
          <w:szCs w:val="28"/>
          <w:rtl/>
          <w:lang w:val="x-none" w:eastAsia="x-none"/>
        </w:rPr>
        <w:t>م</w:t>
      </w:r>
      <w:r w:rsidRPr="003E7FAA">
        <w:rPr>
          <w:rFonts w:cs="B Lotus"/>
          <w:sz w:val="28"/>
          <w:szCs w:val="28"/>
          <w:rtl/>
          <w:lang w:val="x-none" w:eastAsia="x-none"/>
        </w:rPr>
        <w:t xml:space="preserve"> دانش ارز</w:t>
      </w:r>
      <w:r w:rsidRPr="003E7FAA">
        <w:rPr>
          <w:rFonts w:cs="B Lotus" w:hint="cs"/>
          <w:sz w:val="28"/>
          <w:szCs w:val="28"/>
          <w:rtl/>
          <w:lang w:val="x-none" w:eastAsia="x-none"/>
        </w:rPr>
        <w:t>ی</w:t>
      </w:r>
      <w:r w:rsidRPr="003E7FAA">
        <w:rPr>
          <w:rFonts w:cs="B Lotus" w:hint="eastAsia"/>
          <w:sz w:val="28"/>
          <w:szCs w:val="28"/>
          <w:rtl/>
          <w:lang w:val="x-none" w:eastAsia="x-none"/>
        </w:rPr>
        <w:t>اب</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شود</w:t>
      </w:r>
      <w:r w:rsidRPr="003E7FAA">
        <w:rPr>
          <w:rFonts w:cs="B Lotus"/>
          <w:sz w:val="28"/>
          <w:szCs w:val="28"/>
          <w:rtl/>
          <w:lang w:val="x-none" w:eastAsia="x-none"/>
        </w:rPr>
        <w:t>. سازمان‌ها</w:t>
      </w:r>
      <w:r w:rsidRPr="003E7FAA">
        <w:rPr>
          <w:rFonts w:cs="B Lotus" w:hint="cs"/>
          <w:sz w:val="28"/>
          <w:szCs w:val="28"/>
          <w:rtl/>
          <w:lang w:val="x-none" w:eastAsia="x-none"/>
        </w:rPr>
        <w:t>ی</w:t>
      </w:r>
      <w:r w:rsidRPr="003E7FAA">
        <w:rPr>
          <w:rFonts w:cs="B Lotus"/>
          <w:sz w:val="28"/>
          <w:szCs w:val="28"/>
          <w:rtl/>
          <w:lang w:val="x-none" w:eastAsia="x-none"/>
        </w:rPr>
        <w:t xml:space="preserve"> پ</w:t>
      </w:r>
      <w:r w:rsidRPr="003E7FAA">
        <w:rPr>
          <w:rFonts w:cs="B Lotus" w:hint="cs"/>
          <w:sz w:val="28"/>
          <w:szCs w:val="28"/>
          <w:rtl/>
          <w:lang w:val="x-none" w:eastAsia="x-none"/>
        </w:rPr>
        <w:t>ی</w:t>
      </w:r>
      <w:r w:rsidRPr="003E7FAA">
        <w:rPr>
          <w:rFonts w:cs="B Lotus" w:hint="eastAsia"/>
          <w:sz w:val="28"/>
          <w:szCs w:val="28"/>
          <w:rtl/>
          <w:lang w:val="x-none" w:eastAsia="x-none"/>
        </w:rPr>
        <w:t>شرو،</w:t>
      </w:r>
      <w:r w:rsidRPr="003E7FAA">
        <w:rPr>
          <w:rFonts w:cs="B Lotus"/>
          <w:sz w:val="28"/>
          <w:szCs w:val="28"/>
          <w:rtl/>
          <w:lang w:val="x-none" w:eastAsia="x-none"/>
        </w:rPr>
        <w:t xml:space="preserve">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را به عنوان معمار</w:t>
      </w:r>
      <w:r w:rsidRPr="003E7FAA">
        <w:rPr>
          <w:rFonts w:cs="B Lotus" w:hint="cs"/>
          <w:sz w:val="28"/>
          <w:szCs w:val="28"/>
          <w:rtl/>
          <w:lang w:val="x-none" w:eastAsia="x-none"/>
        </w:rPr>
        <w:t>ی</w:t>
      </w:r>
      <w:r w:rsidRPr="003E7FAA">
        <w:rPr>
          <w:rFonts w:cs="B Lotus"/>
          <w:sz w:val="28"/>
          <w:szCs w:val="28"/>
          <w:rtl/>
          <w:lang w:val="x-none" w:eastAsia="x-none"/>
        </w:rPr>
        <w:t xml:space="preserve"> م</w:t>
      </w:r>
      <w:r w:rsidRPr="003E7FAA">
        <w:rPr>
          <w:rFonts w:cs="B Lotus" w:hint="cs"/>
          <w:sz w:val="28"/>
          <w:szCs w:val="28"/>
          <w:rtl/>
          <w:lang w:val="x-none" w:eastAsia="x-none"/>
        </w:rPr>
        <w:t>ی‌</w:t>
      </w:r>
      <w:r w:rsidRPr="003E7FAA">
        <w:rPr>
          <w:rFonts w:cs="B Lotus" w:hint="eastAsia"/>
          <w:sz w:val="28"/>
          <w:szCs w:val="28"/>
          <w:rtl/>
          <w:lang w:val="x-none" w:eastAsia="x-none"/>
        </w:rPr>
        <w:t>ب</w:t>
      </w:r>
      <w:r w:rsidRPr="003E7FAA">
        <w:rPr>
          <w:rFonts w:cs="B Lotus" w:hint="cs"/>
          <w:sz w:val="28"/>
          <w:szCs w:val="28"/>
          <w:rtl/>
          <w:lang w:val="x-none" w:eastAsia="x-none"/>
        </w:rPr>
        <w:t>ی</w:t>
      </w:r>
      <w:r w:rsidRPr="003E7FAA">
        <w:rPr>
          <w:rFonts w:cs="B Lotus" w:hint="eastAsia"/>
          <w:sz w:val="28"/>
          <w:szCs w:val="28"/>
          <w:rtl/>
          <w:lang w:val="x-none" w:eastAsia="x-none"/>
        </w:rPr>
        <w:t>نند</w:t>
      </w:r>
      <w:r w:rsidRPr="003E7FAA">
        <w:rPr>
          <w:rFonts w:cs="B Lotus"/>
          <w:sz w:val="28"/>
          <w:szCs w:val="28"/>
          <w:rtl/>
          <w:lang w:val="x-none" w:eastAsia="x-none"/>
        </w:rPr>
        <w:t xml:space="preserve"> که ز</w:t>
      </w:r>
      <w:r w:rsidRPr="003E7FAA">
        <w:rPr>
          <w:rFonts w:cs="B Lotus" w:hint="cs"/>
          <w:sz w:val="28"/>
          <w:szCs w:val="28"/>
          <w:rtl/>
          <w:lang w:val="x-none" w:eastAsia="x-none"/>
        </w:rPr>
        <w:t>ی</w:t>
      </w:r>
      <w:r w:rsidRPr="003E7FAA">
        <w:rPr>
          <w:rFonts w:cs="B Lotus" w:hint="eastAsia"/>
          <w:sz w:val="28"/>
          <w:szCs w:val="28"/>
          <w:rtl/>
          <w:lang w:val="x-none" w:eastAsia="x-none"/>
        </w:rPr>
        <w:t>رساخت</w:t>
      </w:r>
      <w:r w:rsidRPr="003E7FAA">
        <w:rPr>
          <w:rFonts w:cs="B Lotus"/>
          <w:sz w:val="28"/>
          <w:szCs w:val="28"/>
          <w:rtl/>
          <w:lang w:val="x-none" w:eastAsia="x-none"/>
        </w:rPr>
        <w:t xml:space="preserve"> نرم لازم برا</w:t>
      </w:r>
      <w:r w:rsidRPr="003E7FAA">
        <w:rPr>
          <w:rFonts w:cs="B Lotus" w:hint="cs"/>
          <w:sz w:val="28"/>
          <w:szCs w:val="28"/>
          <w:rtl/>
          <w:lang w:val="x-none" w:eastAsia="x-none"/>
        </w:rPr>
        <w:t>ی</w:t>
      </w:r>
      <w:r w:rsidRPr="003E7FAA">
        <w:rPr>
          <w:rFonts w:cs="B Lotus"/>
          <w:sz w:val="28"/>
          <w:szCs w:val="28"/>
          <w:rtl/>
          <w:lang w:val="x-none" w:eastAsia="x-none"/>
        </w:rPr>
        <w:t xml:space="preserve"> شکوفا</w:t>
      </w:r>
      <w:r w:rsidRPr="003E7FAA">
        <w:rPr>
          <w:rFonts w:cs="B Lotus" w:hint="cs"/>
          <w:sz w:val="28"/>
          <w:szCs w:val="28"/>
          <w:rtl/>
          <w:lang w:val="x-none" w:eastAsia="x-none"/>
        </w:rPr>
        <w:t>یی</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انسان</w:t>
      </w:r>
      <w:r w:rsidRPr="003E7FAA">
        <w:rPr>
          <w:rFonts w:cs="B Lotus" w:hint="cs"/>
          <w:sz w:val="28"/>
          <w:szCs w:val="28"/>
          <w:rtl/>
          <w:lang w:val="x-none" w:eastAsia="x-none"/>
        </w:rPr>
        <w:t>ی</w:t>
      </w:r>
      <w:r w:rsidRPr="003E7FAA">
        <w:rPr>
          <w:rFonts w:cs="B Lotus" w:hint="eastAsia"/>
          <w:sz w:val="28"/>
          <w:szCs w:val="28"/>
          <w:rtl/>
          <w:lang w:val="x-none" w:eastAsia="x-none"/>
        </w:rPr>
        <w:t>،</w:t>
      </w:r>
      <w:r w:rsidRPr="003E7FAA">
        <w:rPr>
          <w:rFonts w:cs="B Lotus"/>
          <w:sz w:val="28"/>
          <w:szCs w:val="28"/>
          <w:rtl/>
          <w:lang w:val="x-none" w:eastAsia="x-none"/>
        </w:rPr>
        <w:t xml:space="preserve"> استحکام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ساختار</w:t>
      </w:r>
      <w:r w:rsidRPr="003E7FAA">
        <w:rPr>
          <w:rFonts w:cs="B Lotus" w:hint="cs"/>
          <w:sz w:val="28"/>
          <w:szCs w:val="28"/>
          <w:rtl/>
          <w:lang w:val="x-none" w:eastAsia="x-none"/>
        </w:rPr>
        <w:t>ی</w:t>
      </w:r>
      <w:r w:rsidRPr="003E7FAA">
        <w:rPr>
          <w:rFonts w:cs="B Lotus"/>
          <w:sz w:val="28"/>
          <w:szCs w:val="28"/>
          <w:rtl/>
          <w:lang w:val="x-none" w:eastAsia="x-none"/>
        </w:rPr>
        <w:t xml:space="preserve"> و </w:t>
      </w:r>
      <w:r w:rsidRPr="003E7FAA">
        <w:rPr>
          <w:rFonts w:cs="B Lotus" w:hint="eastAsia"/>
          <w:sz w:val="28"/>
          <w:szCs w:val="28"/>
          <w:rtl/>
          <w:lang w:val="x-none" w:eastAsia="x-none"/>
        </w:rPr>
        <w:t>گسترش</w:t>
      </w:r>
      <w:r w:rsidRPr="003E7FAA">
        <w:rPr>
          <w:rFonts w:cs="B Lotus"/>
          <w:sz w:val="28"/>
          <w:szCs w:val="28"/>
          <w:rtl/>
          <w:lang w:val="x-none" w:eastAsia="x-none"/>
        </w:rPr>
        <w:t xml:space="preserve"> سرما</w:t>
      </w:r>
      <w:r w:rsidRPr="003E7FAA">
        <w:rPr>
          <w:rFonts w:cs="B Lotus" w:hint="cs"/>
          <w:sz w:val="28"/>
          <w:szCs w:val="28"/>
          <w:rtl/>
          <w:lang w:val="x-none" w:eastAsia="x-none"/>
        </w:rPr>
        <w:t>ی</w:t>
      </w:r>
      <w:r w:rsidRPr="003E7FAA">
        <w:rPr>
          <w:rFonts w:cs="B Lotus" w:hint="eastAsia"/>
          <w:sz w:val="28"/>
          <w:szCs w:val="28"/>
          <w:rtl/>
          <w:lang w:val="x-none" w:eastAsia="x-none"/>
        </w:rPr>
        <w:t>ه</w:t>
      </w:r>
      <w:r w:rsidRPr="003E7FAA">
        <w:rPr>
          <w:rFonts w:cs="B Lotus"/>
          <w:sz w:val="28"/>
          <w:szCs w:val="28"/>
          <w:rtl/>
          <w:lang w:val="x-none" w:eastAsia="x-none"/>
        </w:rPr>
        <w:t xml:space="preserve"> رابطه‌ا</w:t>
      </w:r>
      <w:r w:rsidRPr="003E7FAA">
        <w:rPr>
          <w:rFonts w:cs="B Lotus" w:hint="cs"/>
          <w:sz w:val="28"/>
          <w:szCs w:val="28"/>
          <w:rtl/>
          <w:lang w:val="x-none" w:eastAsia="x-none"/>
        </w:rPr>
        <w:t>ی</w:t>
      </w:r>
      <w:r w:rsidRPr="003E7FAA">
        <w:rPr>
          <w:rFonts w:cs="B Lotus"/>
          <w:sz w:val="28"/>
          <w:szCs w:val="28"/>
          <w:rtl/>
          <w:lang w:val="x-none" w:eastAsia="x-none"/>
        </w:rPr>
        <w:t xml:space="preserve"> را فراهم م</w:t>
      </w:r>
      <w:r w:rsidRPr="003E7FAA">
        <w:rPr>
          <w:rFonts w:cs="B Lotus" w:hint="cs"/>
          <w:sz w:val="28"/>
          <w:szCs w:val="28"/>
          <w:rtl/>
          <w:lang w:val="x-none" w:eastAsia="x-none"/>
        </w:rPr>
        <w:t>ی‌</w:t>
      </w:r>
      <w:r w:rsidRPr="003E7FAA">
        <w:rPr>
          <w:rFonts w:cs="B Lotus" w:hint="eastAsia"/>
          <w:sz w:val="28"/>
          <w:szCs w:val="28"/>
          <w:rtl/>
          <w:lang w:val="x-none" w:eastAsia="x-none"/>
        </w:rPr>
        <w:t>آورد</w:t>
      </w:r>
      <w:r w:rsidRPr="003E7FAA">
        <w:rPr>
          <w:rFonts w:cs="B Lotus"/>
          <w:sz w:val="28"/>
          <w:szCs w:val="28"/>
          <w:rtl/>
          <w:lang w:val="x-none" w:eastAsia="x-none"/>
        </w:rPr>
        <w:t>. آ</w:t>
      </w:r>
      <w:r w:rsidRPr="003E7FAA">
        <w:rPr>
          <w:rFonts w:cs="B Lotus" w:hint="cs"/>
          <w:sz w:val="28"/>
          <w:szCs w:val="28"/>
          <w:rtl/>
          <w:lang w:val="x-none" w:eastAsia="x-none"/>
        </w:rPr>
        <w:t>ی</w:t>
      </w:r>
      <w:r w:rsidRPr="003E7FAA">
        <w:rPr>
          <w:rFonts w:cs="B Lotus" w:hint="eastAsia"/>
          <w:sz w:val="28"/>
          <w:szCs w:val="28"/>
          <w:rtl/>
          <w:lang w:val="x-none" w:eastAsia="x-none"/>
        </w:rPr>
        <w:t>نده</w:t>
      </w:r>
      <w:r w:rsidRPr="003E7FAA">
        <w:rPr>
          <w:rFonts w:cs="B Lotus"/>
          <w:sz w:val="28"/>
          <w:szCs w:val="28"/>
          <w:rtl/>
          <w:lang w:val="x-none" w:eastAsia="x-none"/>
        </w:rPr>
        <w:t xml:space="preserve"> از آن سازمان‌ها</w:t>
      </w:r>
      <w:r w:rsidRPr="003E7FAA">
        <w:rPr>
          <w:rFonts w:cs="B Lotus" w:hint="cs"/>
          <w:sz w:val="28"/>
          <w:szCs w:val="28"/>
          <w:rtl/>
          <w:lang w:val="x-none" w:eastAsia="x-none"/>
        </w:rPr>
        <w:t>یی</w:t>
      </w:r>
      <w:r w:rsidRPr="003E7FAA">
        <w:rPr>
          <w:rFonts w:cs="B Lotus"/>
          <w:sz w:val="28"/>
          <w:szCs w:val="28"/>
          <w:rtl/>
          <w:lang w:val="x-none" w:eastAsia="x-none"/>
        </w:rPr>
        <w:t xml:space="preserve"> است که بتوانند ا</w:t>
      </w:r>
      <w:r w:rsidRPr="003E7FAA">
        <w:rPr>
          <w:rFonts w:cs="B Lotus" w:hint="cs"/>
          <w:sz w:val="28"/>
          <w:szCs w:val="28"/>
          <w:rtl/>
          <w:lang w:val="x-none" w:eastAsia="x-none"/>
        </w:rPr>
        <w:t>ی</w:t>
      </w:r>
      <w:r w:rsidRPr="003E7FAA">
        <w:rPr>
          <w:rFonts w:cs="B Lotus" w:hint="eastAsia"/>
          <w:sz w:val="28"/>
          <w:szCs w:val="28"/>
          <w:rtl/>
          <w:lang w:val="x-none" w:eastAsia="x-none"/>
        </w:rPr>
        <w:t>ن</w:t>
      </w:r>
      <w:r w:rsidRPr="003E7FAA">
        <w:rPr>
          <w:rFonts w:cs="B Lotus"/>
          <w:sz w:val="28"/>
          <w:szCs w:val="28"/>
          <w:rtl/>
          <w:lang w:val="x-none" w:eastAsia="x-none"/>
        </w:rPr>
        <w:t xml:space="preserve"> پ</w:t>
      </w:r>
      <w:r w:rsidRPr="003E7FAA">
        <w:rPr>
          <w:rFonts w:cs="B Lotus" w:hint="cs"/>
          <w:sz w:val="28"/>
          <w:szCs w:val="28"/>
          <w:rtl/>
          <w:lang w:val="x-none" w:eastAsia="x-none"/>
        </w:rPr>
        <w:t>ی</w:t>
      </w:r>
      <w:r w:rsidRPr="003E7FAA">
        <w:rPr>
          <w:rFonts w:cs="B Lotus" w:hint="eastAsia"/>
          <w:sz w:val="28"/>
          <w:szCs w:val="28"/>
          <w:rtl/>
          <w:lang w:val="x-none" w:eastAsia="x-none"/>
        </w:rPr>
        <w:t>وند</w:t>
      </w:r>
      <w:r w:rsidRPr="003E7FAA">
        <w:rPr>
          <w:rFonts w:cs="B Lotus"/>
          <w:sz w:val="28"/>
          <w:szCs w:val="28"/>
          <w:rtl/>
          <w:lang w:val="x-none" w:eastAsia="x-none"/>
        </w:rPr>
        <w:t xml:space="preserve"> ارگان</w:t>
      </w:r>
      <w:r w:rsidRPr="003E7FAA">
        <w:rPr>
          <w:rFonts w:cs="B Lotus" w:hint="cs"/>
          <w:sz w:val="28"/>
          <w:szCs w:val="28"/>
          <w:rtl/>
          <w:lang w:val="x-none" w:eastAsia="x-none"/>
        </w:rPr>
        <w:t>ی</w:t>
      </w:r>
      <w:r w:rsidRPr="003E7FAA">
        <w:rPr>
          <w:rFonts w:cs="B Lotus" w:hint="eastAsia"/>
          <w:sz w:val="28"/>
          <w:szCs w:val="28"/>
          <w:rtl/>
          <w:lang w:val="x-none" w:eastAsia="x-none"/>
        </w:rPr>
        <w:t>ک</w:t>
      </w:r>
      <w:r w:rsidRPr="003E7FAA">
        <w:rPr>
          <w:rFonts w:cs="B Lotus"/>
          <w:sz w:val="28"/>
          <w:szCs w:val="28"/>
          <w:rtl/>
          <w:lang w:val="x-none" w:eastAsia="x-none"/>
        </w:rPr>
        <w:t xml:space="preserve"> را درک کرده و مد</w:t>
      </w:r>
      <w:r w:rsidRPr="003E7FAA">
        <w:rPr>
          <w:rFonts w:cs="B Lotus" w:hint="cs"/>
          <w:sz w:val="28"/>
          <w:szCs w:val="28"/>
          <w:rtl/>
          <w:lang w:val="x-none" w:eastAsia="x-none"/>
        </w:rPr>
        <w:t>ی</w:t>
      </w:r>
      <w:r w:rsidRPr="003E7FAA">
        <w:rPr>
          <w:rFonts w:cs="B Lotus" w:hint="eastAsia"/>
          <w:sz w:val="28"/>
          <w:szCs w:val="28"/>
          <w:rtl/>
          <w:lang w:val="x-none" w:eastAsia="x-none"/>
        </w:rPr>
        <w:t>ر</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منابع انسان</w:t>
      </w:r>
      <w:r w:rsidRPr="003E7FAA">
        <w:rPr>
          <w:rFonts w:cs="B Lotus" w:hint="cs"/>
          <w:sz w:val="28"/>
          <w:szCs w:val="28"/>
          <w:rtl/>
          <w:lang w:val="x-none" w:eastAsia="x-none"/>
        </w:rPr>
        <w:t>ی</w:t>
      </w:r>
      <w:r w:rsidRPr="003E7FAA">
        <w:rPr>
          <w:rFonts w:cs="B Lotus"/>
          <w:sz w:val="28"/>
          <w:szCs w:val="28"/>
          <w:rtl/>
          <w:lang w:val="x-none" w:eastAsia="x-none"/>
        </w:rPr>
        <w:t xml:space="preserve"> خود را از حالت اداره‌کننده کارکنان به حالت توسعه‌دهنده و خالق دارا</w:t>
      </w:r>
      <w:r w:rsidRPr="003E7FAA">
        <w:rPr>
          <w:rFonts w:cs="B Lotus" w:hint="cs"/>
          <w:sz w:val="28"/>
          <w:szCs w:val="28"/>
          <w:rtl/>
          <w:lang w:val="x-none" w:eastAsia="x-none"/>
        </w:rPr>
        <w:t>یی‌</w:t>
      </w:r>
      <w:r w:rsidRPr="003E7FAA">
        <w:rPr>
          <w:rFonts w:cs="B Lotus" w:hint="eastAsia"/>
          <w:sz w:val="28"/>
          <w:szCs w:val="28"/>
          <w:rtl/>
          <w:lang w:val="x-none" w:eastAsia="x-none"/>
        </w:rPr>
        <w:t>ها</w:t>
      </w:r>
      <w:r w:rsidRPr="003E7FAA">
        <w:rPr>
          <w:rFonts w:cs="B Lotus" w:hint="cs"/>
          <w:sz w:val="28"/>
          <w:szCs w:val="28"/>
          <w:rtl/>
          <w:lang w:val="x-none" w:eastAsia="x-none"/>
        </w:rPr>
        <w:t>ی</w:t>
      </w:r>
      <w:r w:rsidRPr="003E7FAA">
        <w:rPr>
          <w:rFonts w:cs="B Lotus"/>
          <w:sz w:val="28"/>
          <w:szCs w:val="28"/>
          <w:rtl/>
          <w:lang w:val="x-none" w:eastAsia="x-none"/>
        </w:rPr>
        <w:t xml:space="preserve"> فکر</w:t>
      </w:r>
      <w:r w:rsidRPr="003E7FAA">
        <w:rPr>
          <w:rFonts w:cs="B Lotus" w:hint="cs"/>
          <w:sz w:val="28"/>
          <w:szCs w:val="28"/>
          <w:rtl/>
          <w:lang w:val="x-none" w:eastAsia="x-none"/>
        </w:rPr>
        <w:t>ی</w:t>
      </w:r>
      <w:r w:rsidRPr="003E7FAA">
        <w:rPr>
          <w:rFonts w:cs="B Lotus"/>
          <w:sz w:val="28"/>
          <w:szCs w:val="28"/>
          <w:rtl/>
          <w:lang w:val="x-none" w:eastAsia="x-none"/>
        </w:rPr>
        <w:t xml:space="preserve"> تبد</w:t>
      </w:r>
      <w:r w:rsidRPr="003E7FAA">
        <w:rPr>
          <w:rFonts w:cs="B Lotus" w:hint="cs"/>
          <w:sz w:val="28"/>
          <w:szCs w:val="28"/>
          <w:rtl/>
          <w:lang w:val="x-none" w:eastAsia="x-none"/>
        </w:rPr>
        <w:t>ی</w:t>
      </w:r>
      <w:r w:rsidRPr="003E7FAA">
        <w:rPr>
          <w:rFonts w:cs="B Lotus" w:hint="eastAsia"/>
          <w:sz w:val="28"/>
          <w:szCs w:val="28"/>
          <w:rtl/>
          <w:lang w:val="x-none" w:eastAsia="x-none"/>
        </w:rPr>
        <w:t>ل</w:t>
      </w:r>
      <w:r w:rsidRPr="003E7FAA">
        <w:rPr>
          <w:rFonts w:cs="B Lotus"/>
          <w:sz w:val="28"/>
          <w:szCs w:val="28"/>
          <w:rtl/>
          <w:lang w:val="x-none" w:eastAsia="x-none"/>
        </w:rPr>
        <w:t xml:space="preserve"> کنند، دارا</w:t>
      </w:r>
      <w:r w:rsidRPr="003E7FAA">
        <w:rPr>
          <w:rFonts w:cs="B Lotus" w:hint="cs"/>
          <w:sz w:val="28"/>
          <w:szCs w:val="28"/>
          <w:rtl/>
          <w:lang w:val="x-none" w:eastAsia="x-none"/>
        </w:rPr>
        <w:t>یی‌</w:t>
      </w:r>
      <w:r w:rsidRPr="003E7FAA">
        <w:rPr>
          <w:rFonts w:cs="B Lotus" w:hint="eastAsia"/>
          <w:sz w:val="28"/>
          <w:szCs w:val="28"/>
          <w:rtl/>
          <w:lang w:val="x-none" w:eastAsia="x-none"/>
        </w:rPr>
        <w:t>ها</w:t>
      </w:r>
      <w:r w:rsidRPr="003E7FAA">
        <w:rPr>
          <w:rFonts w:cs="B Lotus" w:hint="cs"/>
          <w:sz w:val="28"/>
          <w:szCs w:val="28"/>
          <w:rtl/>
          <w:lang w:val="x-none" w:eastAsia="x-none"/>
        </w:rPr>
        <w:t>یی</w:t>
      </w:r>
      <w:r w:rsidRPr="003E7FAA">
        <w:rPr>
          <w:rFonts w:cs="B Lotus"/>
          <w:sz w:val="28"/>
          <w:szCs w:val="28"/>
          <w:rtl/>
          <w:lang w:val="x-none" w:eastAsia="x-none"/>
        </w:rPr>
        <w:t xml:space="preserve"> که در اقتصاد امروز، تنه</w:t>
      </w:r>
      <w:r w:rsidRPr="003E7FAA">
        <w:rPr>
          <w:rFonts w:cs="B Lotus" w:hint="eastAsia"/>
          <w:sz w:val="28"/>
          <w:szCs w:val="28"/>
          <w:rtl/>
          <w:lang w:val="x-none" w:eastAsia="x-none"/>
        </w:rPr>
        <w:t>ا</w:t>
      </w:r>
      <w:r w:rsidRPr="003E7FAA">
        <w:rPr>
          <w:rFonts w:cs="B Lotus"/>
          <w:sz w:val="28"/>
          <w:szCs w:val="28"/>
          <w:rtl/>
          <w:lang w:val="x-none" w:eastAsia="x-none"/>
        </w:rPr>
        <w:t xml:space="preserve"> منبع مطمئن برا</w:t>
      </w:r>
      <w:r w:rsidRPr="003E7FAA">
        <w:rPr>
          <w:rFonts w:cs="B Lotus" w:hint="cs"/>
          <w:sz w:val="28"/>
          <w:szCs w:val="28"/>
          <w:rtl/>
          <w:lang w:val="x-none" w:eastAsia="x-none"/>
        </w:rPr>
        <w:t>ی</w:t>
      </w:r>
      <w:r w:rsidRPr="003E7FAA">
        <w:rPr>
          <w:rFonts w:cs="B Lotus"/>
          <w:sz w:val="28"/>
          <w:szCs w:val="28"/>
          <w:rtl/>
          <w:lang w:val="x-none" w:eastAsia="x-none"/>
        </w:rPr>
        <w:t xml:space="preserve"> خلق مز</w:t>
      </w:r>
      <w:r w:rsidRPr="003E7FAA">
        <w:rPr>
          <w:rFonts w:cs="B Lotus" w:hint="cs"/>
          <w:sz w:val="28"/>
          <w:szCs w:val="28"/>
          <w:rtl/>
          <w:lang w:val="x-none" w:eastAsia="x-none"/>
        </w:rPr>
        <w:t>ی</w:t>
      </w:r>
      <w:r w:rsidRPr="003E7FAA">
        <w:rPr>
          <w:rFonts w:cs="B Lotus" w:hint="eastAsia"/>
          <w:sz w:val="28"/>
          <w:szCs w:val="28"/>
          <w:rtl/>
          <w:lang w:val="x-none" w:eastAsia="x-none"/>
        </w:rPr>
        <w:t>ت</w:t>
      </w:r>
      <w:r w:rsidRPr="003E7FAA">
        <w:rPr>
          <w:rFonts w:cs="B Lotus"/>
          <w:sz w:val="28"/>
          <w:szCs w:val="28"/>
          <w:rtl/>
          <w:lang w:val="x-none" w:eastAsia="x-none"/>
        </w:rPr>
        <w:t xml:space="preserve"> رقابت</w:t>
      </w:r>
      <w:r w:rsidRPr="003E7FAA">
        <w:rPr>
          <w:rFonts w:cs="B Lotus" w:hint="cs"/>
          <w:sz w:val="28"/>
          <w:szCs w:val="28"/>
          <w:rtl/>
          <w:lang w:val="x-none" w:eastAsia="x-none"/>
        </w:rPr>
        <w:t>ی</w:t>
      </w:r>
      <w:r w:rsidRPr="003E7FAA">
        <w:rPr>
          <w:rFonts w:cs="B Lotus"/>
          <w:sz w:val="28"/>
          <w:szCs w:val="28"/>
          <w:rtl/>
          <w:lang w:val="x-none" w:eastAsia="x-none"/>
        </w:rPr>
        <w:t xml:space="preserve"> پا</w:t>
      </w:r>
      <w:r w:rsidRPr="003E7FAA">
        <w:rPr>
          <w:rFonts w:cs="B Lotus" w:hint="cs"/>
          <w:sz w:val="28"/>
          <w:szCs w:val="28"/>
          <w:rtl/>
          <w:lang w:val="x-none" w:eastAsia="x-none"/>
        </w:rPr>
        <w:t>ی</w:t>
      </w:r>
      <w:r w:rsidRPr="003E7FAA">
        <w:rPr>
          <w:rFonts w:cs="B Lotus" w:hint="eastAsia"/>
          <w:sz w:val="28"/>
          <w:szCs w:val="28"/>
          <w:rtl/>
          <w:lang w:val="x-none" w:eastAsia="x-none"/>
        </w:rPr>
        <w:t>دار</w:t>
      </w:r>
      <w:r w:rsidRPr="003E7FAA">
        <w:rPr>
          <w:rFonts w:cs="B Lotus"/>
          <w:sz w:val="28"/>
          <w:szCs w:val="28"/>
          <w:rtl/>
          <w:lang w:val="x-none" w:eastAsia="x-none"/>
        </w:rPr>
        <w:t xml:space="preserve"> به شمار م</w:t>
      </w:r>
      <w:r w:rsidRPr="003E7FAA">
        <w:rPr>
          <w:rFonts w:cs="B Lotus" w:hint="cs"/>
          <w:sz w:val="28"/>
          <w:szCs w:val="28"/>
          <w:rtl/>
          <w:lang w:val="x-none" w:eastAsia="x-none"/>
        </w:rPr>
        <w:t>ی‌</w:t>
      </w:r>
      <w:r w:rsidRPr="003E7FAA">
        <w:rPr>
          <w:rFonts w:cs="B Lotus" w:hint="eastAsia"/>
          <w:sz w:val="28"/>
          <w:szCs w:val="28"/>
          <w:rtl/>
          <w:lang w:val="x-none" w:eastAsia="x-none"/>
        </w:rPr>
        <w:t>روند</w:t>
      </w:r>
      <w:r w:rsidRPr="003E7FAA">
        <w:rPr>
          <w:rFonts w:cs="B Lotus"/>
          <w:sz w:val="28"/>
          <w:szCs w:val="28"/>
          <w:lang w:val="x-none" w:eastAsia="x-none"/>
        </w:rPr>
        <w:t>.</w:t>
      </w:r>
      <w:r w:rsidRPr="003E7FAA">
        <w:rPr>
          <w:rFonts w:ascii="Times New Roman" w:hAnsi="Times New Roman" w:cs="Times New Roman"/>
          <w:lang w:bidi="fa-IR"/>
        </w:rPr>
        <w:t xml:space="preserve"> (Lubis et al.2020)</w:t>
      </w:r>
    </w:p>
    <w:p w14:paraId="4561F6E4" w14:textId="77777777" w:rsidR="003E7FAA" w:rsidRPr="003E7FAA" w:rsidRDefault="003E7FAA" w:rsidP="003E7FAA">
      <w:pPr>
        <w:widowControl w:val="0"/>
        <w:bidi/>
        <w:spacing w:before="240" w:after="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2-1-4-  </w:t>
      </w:r>
      <w:r w:rsidRPr="003E7FAA">
        <w:rPr>
          <w:rFonts w:ascii="Times New Roman Bold" w:eastAsia="Times New Roman" w:hAnsi="Times New Roman Bold" w:cs="B Zar"/>
          <w:b/>
          <w:bCs/>
          <w:szCs w:val="24"/>
          <w:rtl/>
          <w:lang w:val="x-none" w:eastAsia="x-none" w:bidi="fa-IR"/>
        </w:rPr>
        <w:t>فرهنگ د</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ج</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تال</w:t>
      </w:r>
    </w:p>
    <w:p w14:paraId="5A4963F1"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b/>
          <w:bCs/>
          <w:sz w:val="28"/>
          <w:szCs w:val="28"/>
          <w:lang w:bidi="fa-IR"/>
        </w:rPr>
        <w:br/>
      </w:r>
      <w:r w:rsidRPr="003E7FAA">
        <w:rPr>
          <w:rFonts w:asciiTheme="minorHAnsi" w:eastAsiaTheme="minorHAnsi" w:hAnsiTheme="minorHAnsi" w:cs="B Lotus"/>
          <w:sz w:val="28"/>
          <w:szCs w:val="28"/>
          <w:rtl/>
        </w:rPr>
        <w:t>فرهنگ</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دیجیتال</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در</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عصر حاضر به عنوان بستری ضروری برای تحقق و توسعه سرمایه فکری در سازمان‌ها شناخته می‌شود. این فرهنگ، که بر پایه پذیرش و به‌کارگیری فناوری‌های دیجیتال و شیوه‌های نوین تفکر و تعامل شکل می‌گیرد، زمینه را برای خلق، تسهیم و بهره‌برداری از دانش فراهم می‌سازد </w:t>
      </w:r>
      <w:r w:rsidRPr="003E7FAA">
        <w:rPr>
          <w:rFonts w:ascii="Times New Roman" w:hAnsi="Times New Roman" w:cs="Times New Roman"/>
          <w:lang w:bidi="fa-IR"/>
        </w:rPr>
        <w:t>(Mollah et al.2024)</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rtl/>
        </w:rPr>
        <w:t>در چنین محیطی، سرمایه انسانی</w:t>
      </w:r>
      <w:r w:rsidRPr="003E7FAA">
        <w:rPr>
          <w:rFonts w:ascii="Arial" w:eastAsiaTheme="minorHAnsi" w:hAnsi="Arial" w:hint="cs"/>
          <w:sz w:val="28"/>
          <w:szCs w:val="28"/>
          <w:rtl/>
        </w:rPr>
        <w:t xml:space="preserve"> </w:t>
      </w:r>
      <w:r w:rsidRPr="003E7FAA">
        <w:rPr>
          <w:rFonts w:asciiTheme="minorHAnsi" w:eastAsiaTheme="minorHAnsi" w:hAnsiTheme="minorHAnsi" w:cs="B Lotus" w:hint="cs"/>
          <w:sz w:val="28"/>
          <w:szCs w:val="28"/>
          <w:rtl/>
        </w:rPr>
        <w:t>متشکل</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از</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مهارت‌ها،</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دانش</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و</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خلاقیت</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افراد</w:t>
      </w:r>
      <w:r w:rsidRPr="003E7FAA">
        <w:rPr>
          <w:rFonts w:ascii="Arial" w:eastAsiaTheme="minorHAnsi" w:hAnsi="Arial" w:hint="cs"/>
          <w:sz w:val="28"/>
          <w:szCs w:val="28"/>
          <w:rtl/>
        </w:rPr>
        <w:t xml:space="preserve"> </w:t>
      </w:r>
      <w:r w:rsidRPr="003E7FAA">
        <w:rPr>
          <w:rFonts w:asciiTheme="minorHAnsi" w:eastAsiaTheme="minorHAnsi" w:hAnsiTheme="minorHAnsi" w:cs="B Lotus" w:hint="cs"/>
          <w:sz w:val="28"/>
          <w:szCs w:val="28"/>
          <w:rtl/>
        </w:rPr>
        <w:t>می‌تواند</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به</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طور</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کامل</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شکوفا</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شود،</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زیرا</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ابزارها</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و</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شبکه‌های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دیجیتال،</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یادگیری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مستمر</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و</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توسعه</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قابلیت‌های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فردی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را</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پشتیبانی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می‌کنند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(Jia et al.2024)</w:t>
      </w:r>
    </w:p>
    <w:p w14:paraId="4C8BE998"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 xml:space="preserve">سرمایه ساختاری، که شامل سیستم‌ها، فرآیندها و دارایی‌های دانشی سازمان می‌شود، در سایه </w:t>
      </w:r>
      <w:bookmarkStart w:id="44" w:name="_Hlk220078313"/>
      <w:r w:rsidRPr="003E7FAA">
        <w:rPr>
          <w:rFonts w:asciiTheme="minorHAnsi" w:eastAsiaTheme="minorHAnsi" w:hAnsiTheme="minorHAnsi" w:cs="B Lotus"/>
          <w:sz w:val="28"/>
          <w:szCs w:val="28"/>
          <w:rtl/>
        </w:rPr>
        <w:t xml:space="preserve">فرهنگ دیجیتال متحول </w:t>
      </w:r>
      <w:bookmarkEnd w:id="44"/>
      <w:r w:rsidRPr="003E7FAA">
        <w:rPr>
          <w:rFonts w:asciiTheme="minorHAnsi" w:eastAsiaTheme="minorHAnsi" w:hAnsiTheme="minorHAnsi" w:cs="B Lotus"/>
          <w:sz w:val="28"/>
          <w:szCs w:val="28"/>
          <w:rtl/>
        </w:rPr>
        <w:t xml:space="preserve">می‌گردد. هنگامی که سازمان‌ها، فرهنگ‌هایی مبتنی بر همکاری باز، چابکی و نوآوری را از طریق پلتفرم‌های دیجیتال ترویج می‌دهند، دانش فردی به راحتی به دانش سازمانی تبدیل شده و در ساختارها و پایگاه‌های دانش نهادینه می‌شود </w:t>
      </w:r>
      <w:r w:rsidRPr="003E7FAA">
        <w:rPr>
          <w:rFonts w:asciiTheme="minorHAnsi" w:eastAsiaTheme="minorHAnsi" w:hAnsiTheme="minorHAnsi" w:cs="B Lotus"/>
          <w:sz w:val="28"/>
          <w:szCs w:val="28"/>
        </w:rPr>
        <w:t>.</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rtl/>
        </w:rPr>
        <w:t>این امر موجب می‌شود دانش حتی در غیاب افراد نیز در دسترس باقی بماند و چرخه نوآوری تسریع شود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(Murire et al.2024)</w:t>
      </w:r>
    </w:p>
    <w:p w14:paraId="2E8D4C47"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lastRenderedPageBreak/>
        <w:t xml:space="preserve">ابعاد رابطه‌ای سرمایه فکری نیز تحت تأثیر فرهنگ دیجیتال گسترش می‌یابد. ارتباطات دیجیتال با ذینفعان داخلی و خارجی، از جمله مشتریان، شرکا و جامعه، به ایجاد شبکه‌های ارزشی مستحکم و </w:t>
      </w:r>
      <w:r w:rsidRPr="003E7FAA">
        <w:rPr>
          <w:rFonts w:asciiTheme="minorHAnsi" w:eastAsiaTheme="minorHAnsi" w:hAnsiTheme="minorHAnsi" w:cs="B Lotus" w:hint="cs"/>
          <w:sz w:val="28"/>
          <w:szCs w:val="28"/>
          <w:rtl/>
        </w:rPr>
        <w:t xml:space="preserve">قابل </w:t>
      </w:r>
      <w:r w:rsidRPr="003E7FAA">
        <w:rPr>
          <w:rFonts w:asciiTheme="minorHAnsi" w:eastAsiaTheme="minorHAnsi" w:hAnsiTheme="minorHAnsi" w:cs="B Lotus"/>
          <w:sz w:val="28"/>
          <w:szCs w:val="28"/>
          <w:rtl/>
        </w:rPr>
        <w:t xml:space="preserve">اعتماد کمک شایانی می‌کند </w:t>
      </w:r>
      <w:r w:rsidRPr="003E7FAA">
        <w:rPr>
          <w:rFonts w:asciiTheme="minorHAnsi" w:eastAsiaTheme="minorHAnsi" w:hAnsiTheme="minorHAnsi" w:cs="B Lotus"/>
          <w:sz w:val="28"/>
          <w:szCs w:val="28"/>
        </w:rPr>
        <w:t>.</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rtl/>
        </w:rPr>
        <w:t>در فضای دیجیتال، سازمان‌ها می‌توانند بازخوردها را سریع‌تر دریافت کرده، خدمات و محصولات خود را شخصی‌سازی کنند و در نهایت، وفاداری و سرمایه رابطه‌ای خود را افزایش دهند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(Meng et al.2024)</w:t>
      </w:r>
    </w:p>
    <w:p w14:paraId="7DB41462"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شکل‌گیری یک فرهنگ دیجیتال قوی، نیازمند</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رهبری هوشمند و تعهد استراتژیک است. رهبران سازمانی باید با ایجاد یک چشم</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انداز مشترک در زمینه تحول دیجیتال، بستری امن برای آزمایش ایده‌های جدید فراهم آورده و فرهنگ اشتراک دانش را به جای دانش‌اندوزی فردی ترویج کنند </w:t>
      </w:r>
      <w:r w:rsidRPr="003E7FAA">
        <w:rPr>
          <w:rFonts w:asciiTheme="minorHAnsi" w:eastAsiaTheme="minorHAnsi" w:hAnsiTheme="minorHAnsi" w:cs="B Lotus"/>
          <w:sz w:val="28"/>
          <w:szCs w:val="28"/>
        </w:rPr>
        <w:t>.</w:t>
      </w:r>
      <w:r w:rsidRPr="003E7FAA">
        <w:rPr>
          <w:rFonts w:asciiTheme="minorHAnsi" w:eastAsiaTheme="minorHAnsi" w:hAnsiTheme="minorHAnsi" w:cs="B Lotus"/>
          <w:sz w:val="28"/>
          <w:szCs w:val="28"/>
          <w:rtl/>
          <w:lang w:bidi="fa-IR"/>
        </w:rPr>
        <w:t xml:space="preserve"> </w:t>
      </w:r>
      <w:r w:rsidRPr="003E7FAA">
        <w:rPr>
          <w:rFonts w:ascii="Times New Roman" w:hAnsi="Times New Roman" w:cs="Times New Roman"/>
          <w:lang w:bidi="fa-IR"/>
        </w:rPr>
        <w:t>(Meng et al.2024)</w:t>
      </w:r>
    </w:p>
    <w:p w14:paraId="007EF695"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 xml:space="preserve">موانع زیادی در مسیر پیوند فرهنگ دیجیتال و سرمایه فکری وجود دارد. مقاومت در برابر تغییر، نبود مهارت‌های دیجیتال کافی در کارکنان، و نگرانی‌های مربوط به امنیت اطلاعات می‌توانند مانع از به‌کارگیری مؤثر ابزارهای دیجیتال برای مدیریت دانش شوند </w:t>
      </w:r>
      <w:r w:rsidRPr="003E7FAA">
        <w:rPr>
          <w:rFonts w:asciiTheme="minorHAnsi" w:eastAsiaTheme="minorHAnsi" w:hAnsiTheme="minorHAnsi" w:cs="B Lotus"/>
          <w:sz w:val="28"/>
          <w:szCs w:val="28"/>
        </w:rPr>
        <w:t>.</w:t>
      </w:r>
      <w:r w:rsidRPr="003E7FAA">
        <w:rPr>
          <w:rFonts w:asciiTheme="minorHAnsi" w:eastAsiaTheme="minorHAnsi" w:hAnsiTheme="minorHAnsi" w:cs="B Lotus"/>
          <w:sz w:val="28"/>
          <w:szCs w:val="28"/>
          <w:rtl/>
          <w:lang w:bidi="fa-IR"/>
        </w:rPr>
        <w:t xml:space="preserve"> </w:t>
      </w:r>
      <w:r w:rsidRPr="003E7FAA">
        <w:rPr>
          <w:rFonts w:ascii="Times New Roman" w:hAnsi="Times New Roman" w:cs="Times New Roman"/>
          <w:lang w:bidi="fa-IR"/>
        </w:rPr>
        <w:t>(Alnamrouti et al.2022)</w:t>
      </w:r>
    </w:p>
    <w:p w14:paraId="21C652BA"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در نهایت، می‌توان گفت فرهنگ دیجیتال دیگر یک انتخاب نیست، بلکه یک ضرورت راهبردی برای سازمان‌هایی است که قصد حفظ و افزایش سرمایه فکری خود را دارند. این فرهنگ به عنوان کاتالیزوری عمل می‌کند که ابعاد مختلف سرمایه فکری</w:t>
      </w:r>
      <w:r w:rsidRPr="003E7FAA">
        <w:rPr>
          <w:rFonts w:ascii="Arial" w:eastAsiaTheme="minorHAnsi" w:hAnsi="Arial"/>
          <w:sz w:val="28"/>
          <w:szCs w:val="28"/>
        </w:rPr>
        <w:t xml:space="preserve"> </w:t>
      </w:r>
      <w:r w:rsidRPr="003E7FAA">
        <w:rPr>
          <w:rFonts w:asciiTheme="minorHAnsi" w:eastAsiaTheme="minorHAnsi" w:hAnsiTheme="minorHAnsi" w:cs="B Lotus" w:hint="cs"/>
          <w:sz w:val="28"/>
          <w:szCs w:val="28"/>
          <w:rtl/>
        </w:rPr>
        <w:t>انسانی،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ساختاری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و</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رابطه‌ای</w:t>
      </w:r>
      <w:r w:rsidRPr="003E7FAA">
        <w:rPr>
          <w:rFonts w:ascii="Arial" w:eastAsiaTheme="minorHAnsi" w:hAnsi="Arial"/>
          <w:sz w:val="28"/>
          <w:szCs w:val="28"/>
        </w:rPr>
        <w:t xml:space="preserve"> </w:t>
      </w:r>
      <w:r w:rsidRPr="003E7FAA">
        <w:rPr>
          <w:rFonts w:asciiTheme="minorHAnsi" w:eastAsiaTheme="minorHAnsi" w:hAnsiTheme="minorHAnsi" w:cs="B Lotus" w:hint="cs"/>
          <w:sz w:val="28"/>
          <w:szCs w:val="28"/>
          <w:rtl/>
        </w:rPr>
        <w:t>را</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در</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هم</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می‌تند</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و</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یک</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چرخه</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پویا</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از</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یادگیری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و</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نوآوری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ایجاد</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می‌کند</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که</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منجر</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به</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مزیت</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رقابتی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پایدار</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می‌شود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rtl/>
        </w:rPr>
        <w:t>بنابراین، سرمایه‌گذاری در توسعه چنین فرهنگی، در واقع سرمایه‌گذاری مستقیم بر روی ارزشمندترین دارایی‌های نامشهود سازمان است</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(Murire et al.2024)</w:t>
      </w:r>
    </w:p>
    <w:p w14:paraId="50605D92"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rtl/>
          <w:lang w:bidi="fa-IR"/>
        </w:rPr>
      </w:pPr>
    </w:p>
    <w:p w14:paraId="1BF291A1"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2-1-2-  </w:t>
      </w:r>
      <w:r w:rsidRPr="003E7FAA">
        <w:rPr>
          <w:rFonts w:ascii="Times New Roman Bold" w:eastAsia="Times New Roman" w:hAnsi="Times New Roman Bold" w:cs="B Zar"/>
          <w:b/>
          <w:bCs/>
          <w:szCs w:val="24"/>
          <w:rtl/>
          <w:lang w:val="x-none" w:eastAsia="x-none" w:bidi="fa-IR"/>
        </w:rPr>
        <w:t>فرهنگ د</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ج</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تال</w:t>
      </w:r>
      <w:r w:rsidRPr="003E7FAA">
        <w:rPr>
          <w:rFonts w:ascii="Times New Roman Bold" w:eastAsia="Times New Roman" w:hAnsi="Times New Roman Bold" w:cs="B Zar"/>
          <w:b/>
          <w:bCs/>
          <w:szCs w:val="24"/>
          <w:rtl/>
          <w:lang w:val="x-none" w:eastAsia="x-none" w:bidi="fa-IR"/>
        </w:rPr>
        <w:t xml:space="preserve"> متحول</w:t>
      </w:r>
    </w:p>
    <w:p w14:paraId="43C998B7"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lang w:bidi="fa-IR"/>
        </w:rPr>
        <w:br/>
      </w:r>
      <w:r w:rsidRPr="003E7FAA">
        <w:rPr>
          <w:rFonts w:asciiTheme="minorHAnsi" w:eastAsiaTheme="minorHAnsi" w:hAnsiTheme="minorHAnsi" w:cs="B Lotus"/>
          <w:sz w:val="28"/>
          <w:szCs w:val="28"/>
          <w:rtl/>
          <w:lang w:bidi="fa-IR"/>
        </w:rPr>
        <w:t xml:space="preserve">در جهانی که سرعت تحولات فناوری، چهره زندگی فردی و سازمانی را دگرگون ساخته است، پدیده‌ای به نام فرهنگ دیجیتال متحول، نه به عنوان یک ابزار فرعی، بلکه به عنوان بستر و روح حاکم بر فعالیت‌های نوین، خود را به عنوان یکی از ابعاد بنیادین و شکل‌دهنده سرمایه فکری معرفی می‌کند. سرمایه فکری، که آن را می‌توان مجموعه‌ای از دارایی‌های نامشهود دانش‌بنیان دانست که خلق ارزش و مزیت رقابتی پایدار برای سازمان را ممکن می‌سازد، همواره در تعاملی تنگاتنگ با بستر فرهنگی حاکم بر سازمان بوده است </w:t>
      </w:r>
      <w:r w:rsidRPr="003E7FAA">
        <w:rPr>
          <w:rFonts w:ascii="Times New Roman" w:hAnsi="Times New Roman" w:cs="Times New Roman"/>
          <w:lang w:bidi="fa-IR"/>
        </w:rPr>
        <w:t>(Jia et al.2024)</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sz w:val="28"/>
          <w:szCs w:val="28"/>
          <w:rtl/>
          <w:lang w:bidi="fa-IR"/>
        </w:rPr>
        <w:t xml:space="preserve"> با این حال، ظهور فرهنگ دیجیتال، که خود زاده نفوذ عمیق فناوری‌های اطلاعاتی و ارتباطی در لایه‌های مختلف حیات بشری است، این تعامل را به سطحی </w:t>
      </w:r>
      <w:r w:rsidRPr="003E7FAA">
        <w:rPr>
          <w:rFonts w:asciiTheme="minorHAnsi" w:eastAsiaTheme="minorHAnsi" w:hAnsiTheme="minorHAnsi" w:cs="B Lotus"/>
          <w:sz w:val="28"/>
          <w:szCs w:val="28"/>
          <w:rtl/>
          <w:lang w:bidi="fa-IR"/>
        </w:rPr>
        <w:lastRenderedPageBreak/>
        <w:t>کیفی جدید ارتقا داده است. فرهنگ دیجیتال متحول، برخلاف نگرش ابزارمحور صرف به فناوری، بر پذیرش عمیق ارزش‌ها، باورها، هنجارها و شیوه‌های رفتاری جدیدی تأکید دارد که حول محور مفاهیمی چون چابکی، یادگیری مستمر، اشتراک‌گذاری باز دانش، نوآوری جمعی، مشتری‌محوری دیجیتال و انعطاف‌پذیری سازمانی شکل می‌گیرد</w:t>
      </w:r>
      <w:r w:rsidRPr="003E7FAA">
        <w:rPr>
          <w:rFonts w:ascii="Times New Roman" w:hAnsi="Times New Roman" w:cs="Times New Roman"/>
          <w:lang w:bidi="fa-IR"/>
        </w:rPr>
        <w:t>(Murire et al.2024)</w:t>
      </w:r>
      <w:r w:rsidRPr="003E7FAA">
        <w:rPr>
          <w:rFonts w:asciiTheme="minorHAnsi" w:eastAsiaTheme="minorHAnsi" w:hAnsiTheme="minorHAnsi" w:cs="B Lotus"/>
          <w:sz w:val="28"/>
          <w:szCs w:val="28"/>
          <w:rtl/>
          <w:lang w:bidi="fa-IR"/>
        </w:rPr>
        <w:t>. این فرهنگ، محیطی پویا و سیال خلق می‌کند که در آن، سه رکن اصلی سرمایه فکری</w:t>
      </w:r>
      <w:r w:rsidRPr="003E7FAA">
        <w:rPr>
          <w:rFonts w:ascii="Arial" w:eastAsiaTheme="minorHAnsi" w:hAnsi="Arial"/>
          <w:sz w:val="28"/>
          <w:szCs w:val="28"/>
          <w:lang w:bidi="fa-IR"/>
        </w:rPr>
        <w:t xml:space="preserve"> </w:t>
      </w:r>
      <w:r w:rsidRPr="003E7FAA">
        <w:rPr>
          <w:rFonts w:asciiTheme="minorHAnsi" w:eastAsiaTheme="minorHAnsi" w:hAnsiTheme="minorHAnsi" w:cs="B Lotus" w:hint="cs"/>
          <w:sz w:val="28"/>
          <w:szCs w:val="28"/>
          <w:rtl/>
          <w:lang w:bidi="fa-IR"/>
        </w:rPr>
        <w:t>یعنی</w:t>
      </w:r>
      <w:r w:rsidRPr="003E7FAA">
        <w:rPr>
          <w:rFonts w:asciiTheme="minorHAnsi" w:eastAsiaTheme="minorHAnsi" w:hAnsiTheme="minorHAnsi" w:cs="B Lotus"/>
          <w:sz w:val="28"/>
          <w:szCs w:val="28"/>
          <w:rtl/>
          <w:lang w:bidi="fa-IR"/>
        </w:rPr>
        <w:t xml:space="preserve"> سرمایه انسانی، سرمایه ساختاری و سرمایه رابطه‌ای</w:t>
      </w:r>
      <w:r w:rsidRPr="003E7FAA">
        <w:rPr>
          <w:rFonts w:ascii="Arial" w:eastAsiaTheme="minorHAnsi" w:hAnsi="Arial"/>
          <w:sz w:val="28"/>
          <w:szCs w:val="28"/>
          <w:lang w:bidi="fa-IR"/>
        </w:rPr>
        <w:t xml:space="preserve"> </w:t>
      </w:r>
      <w:r w:rsidRPr="003E7FAA">
        <w:rPr>
          <w:rFonts w:asciiTheme="minorHAnsi" w:eastAsiaTheme="minorHAnsi" w:hAnsiTheme="minorHAnsi" w:cs="B Lotus" w:hint="cs"/>
          <w:sz w:val="28"/>
          <w:szCs w:val="28"/>
          <w:rtl/>
          <w:lang w:bidi="fa-IR"/>
        </w:rPr>
        <w:t>نه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تنها</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امکان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رشد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نمو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می‌یابند،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بلکه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در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هم</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می‌تنند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یکدیگر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را</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تقویت</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می‌کنند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آنچه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در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این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بررسی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مورد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تأکید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قرار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می‌گیرد،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این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است</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که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فرهنگ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دیجیتال</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متحول،</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صرفاً</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یک</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بستر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یا</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یک</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متغیر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تأثیرگذار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خارجی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سرمایه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فکری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نیست؛</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بلکه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تدریج</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در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سازمان‌های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پیشرو،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یک</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دارایی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نامشهود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سازمانی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بخشی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جدایی‌ناپذیر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از</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خود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سرمایه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فکری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تبدیل</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شده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است</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در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واقع،</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این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فرهنگ،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هم</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بستر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است</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هم</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بعد؛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هم</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عامل</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تسهیل‌گر</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است</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هم</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نتیجه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بررسی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این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رابطه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دیالکتیک</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و</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پیچیده،</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هدف</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اصلی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این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نو</w:t>
      </w:r>
      <w:r w:rsidRPr="003E7FAA">
        <w:rPr>
          <w:rFonts w:asciiTheme="minorHAnsi" w:eastAsiaTheme="minorHAnsi" w:hAnsiTheme="minorHAnsi" w:cs="B Lotus"/>
          <w:sz w:val="28"/>
          <w:szCs w:val="28"/>
          <w:rtl/>
          <w:lang w:bidi="fa-IR"/>
        </w:rPr>
        <w:t>شتار است</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(Meng et al.2024)</w:t>
      </w:r>
    </w:p>
    <w:p w14:paraId="27F48C68"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lang w:bidi="fa-IR"/>
        </w:rPr>
        <w:t>نخستین و حیاتی‌ترین نقطه تلاقی فرهنگ دیجیتال متحول و سرمایه فکری، در عرصه سرمایه انسانی تجلی می‌یابد. سرمایه انسانی به دانش، مهارت، توانایی‌های خلاقانه و تجربیات ارزشمند افراد حاضر در سازمان اشاره دارد</w:t>
      </w:r>
      <w:r w:rsidRPr="003E7FAA">
        <w:rPr>
          <w:rFonts w:ascii="Times New Roman" w:hAnsi="Times New Roman" w:cs="Times New Roman"/>
          <w:lang w:bidi="fa-IR"/>
        </w:rPr>
        <w:t>(Jangbahadur et al.2024)</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sz w:val="28"/>
          <w:szCs w:val="28"/>
          <w:rtl/>
          <w:lang w:bidi="fa-IR"/>
        </w:rPr>
        <w:t>فرهنگ دیجیتال متحول، با ایجاد یک اکوسیستم یادگیری دائم و همه‌جانبه، عمیقاً بر توسعه و ارتقای این سرمایه تأثیر می‌گذارد. در چنین فرهنگی، دسترسی به منابع دانشی نامحدود، شرکت در دوره‌های آموزشی آنلاین، تعامل در شبکه‌های تخصصی داخلی و خارجی، و مشارکت در اجتماعات مجازی عمل‌آموزی، به هنجاری رایج تبدیل می‌شود. این محیط، کارکنان را به صورت فعال‌تر به روز نگه می‌دارد و قابلیت تطبیق‌پذیری آنان را با تغییرات سریع فناورانه افزایش می‌دهد. به بیان دیگر، فرهنگ دیجیتال، یادگیری را از یک فعالیت محدود و دوره‌ای به یک جریان مستمر و تعبیه‌شده در کار روزمره تبدیل می‌کند</w:t>
      </w:r>
      <w:r w:rsidRPr="003E7FAA">
        <w:rPr>
          <w:rFonts w:ascii="Times New Roman" w:hAnsi="Times New Roman" w:cs="Times New Roman"/>
          <w:lang w:bidi="fa-IR"/>
        </w:rPr>
        <w:t>(Jia et al.2024)</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sz w:val="28"/>
          <w:szCs w:val="28"/>
          <w:rtl/>
          <w:lang w:bidi="fa-IR"/>
        </w:rPr>
        <w:t xml:space="preserve"> از سوی دیگر، این فرهنگ با تشویق به تفکر طراحی، آزمایش‌گری و پذیرش شکست به عنوان بخشی از فرآیند یادگیری، زمینه را برای بروز خلاقیت و نوآوری فردی فراهم می‌سازد. در چنین فضایی، کارکنان احساس قدرت بیشتری برای ارائه ایده‌های نو می‌کنند، چرا که ابزارهای دیجیتال، امکان شبیه‌سازی، نمونه‌سازی سریع و آزمودن ایده‌ها را با هزینه و ریسک کم‌تر فراهم می‌کنند. بنابراین، سرمایه انسانی در بستر یک فرهنگ دیجیتال پویا، از حالت ایستا و انباشتی خارج شده و به یک سرمایه پویا، رشد‌یابنده و نوآور مبدل می‌شود. این تحول، سنگ بنای اصلی برای تحقق سایر ابعاد سرمایه فکری است</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(Alnamrouti et al.2022)</w:t>
      </w:r>
    </w:p>
    <w:p w14:paraId="6BBB4925"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lang w:bidi="fa-IR"/>
        </w:rPr>
        <w:lastRenderedPageBreak/>
        <w:t xml:space="preserve">اگر سرمایه انسانی را دانش موجود در ذهن افراد بدانیم، سرمایه ساختاری به دانشی اشاره دارد که پس از کدگذاری، در ساختارها، فرآیندها، پایگاه‌های اطلاعاتی، سیستم‌های نرم‌افزاری و به طور کلی در بدنه سازمان نهادینه شده است </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sz w:val="28"/>
          <w:szCs w:val="28"/>
          <w:rtl/>
          <w:lang w:bidi="fa-IR"/>
        </w:rPr>
        <w:t xml:space="preserve"> نقش فرهنگ دیجیتال متحول در تبدیل سرمایه انسانی به سرمایه ساختاری، نقشی کلیدی و بی‌بدیل است. فرهنگ‌های سنتی که بر دانش‌اندوزی فردی و محافظت از اطلاعات به عنوان منبع قدرت تأکید داشتند، بزرگ‌ترین مانع در برابر این تبدیل بودند.</w:t>
      </w:r>
      <w:r w:rsidRPr="003E7FAA">
        <w:rPr>
          <w:rFonts w:ascii="Times New Roman" w:hAnsi="Times New Roman" w:cs="Times New Roman"/>
          <w:lang w:bidi="fa-IR"/>
        </w:rPr>
        <w:t xml:space="preserve"> (Leal-Rodríguez et al.2023)</w:t>
      </w:r>
      <w:r w:rsidRPr="003E7FAA">
        <w:rPr>
          <w:rFonts w:asciiTheme="minorHAnsi" w:eastAsiaTheme="minorHAnsi" w:hAnsiTheme="minorHAnsi" w:cs="B Lotus"/>
          <w:sz w:val="28"/>
          <w:szCs w:val="28"/>
          <w:rtl/>
          <w:lang w:bidi="fa-IR"/>
        </w:rPr>
        <w:t xml:space="preserve"> در مقابل، فرهنگ دیجیتال متحول، با ترویج ارزش‌هایی مانند اشتراک‌گذاری باز، شفافیت و همکاری، این مانع را از سر راه برمی‌دارد. در سازمانی با چنین فرهنگی، استفاده از پلتفرم‌های مشارکتی، ویکی‌های داخلی، سیستم‌های مدیریت دانش و ابزارهای کار تیمی دیجیتال، امری عادی و مورد انتظار است. این ابزارها و مهم‌تر از آن، ارزش‌های فرهنگی پشتیبان آن‌ها، موجب می‌شوند دانش فردی کارکنان به سرعت مستند، سازماندهی و در دسترس دیگران قرار گیرد. این فرآیند، دانش را از وابستگی به افراد خاص رها ساخته و آن را به دارایی ماندگار سازمان تبدیل می‌کند. علاوه بر این، فرهنگ دیجیتال، ساختار سازمانی را نیز متحول می‌سازد. این فرهنگ با تسهیل ارتباطات افقی و شبکه‌ای، از ساختارهای سلسله‌مراتبی و بخش‌بندی‌های سخت سنتی می‌کاهد و به ایجاد ساختارهای چابک، تیم‌محور و پروژه‌بندی شده کمک می‌کند </w:t>
      </w:r>
      <w:r w:rsidRPr="003E7FAA">
        <w:rPr>
          <w:rFonts w:ascii="Times New Roman" w:hAnsi="Times New Roman" w:cs="Times New Roman"/>
          <w:lang w:bidi="fa-IR"/>
        </w:rPr>
        <w:t>(Murire et al.2024)</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sz w:val="28"/>
          <w:szCs w:val="28"/>
          <w:rtl/>
          <w:lang w:bidi="fa-IR"/>
        </w:rPr>
        <w:t xml:space="preserve"> چنین ساختاری، خود به خود، جریان دانش را تسهیل کرده و امکان خلق و نهادینه‌سازی دانش جدید را فراهم می‌آورد. بنابراین، فرهنگ دیجیتال، هم ابزار و هم انگیزه لازم برای مستحکم‌سازی سرمایه ساختاری سازمان را تأمین می‌کند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(Nicolás-Agustín et al.2021)</w:t>
      </w:r>
    </w:p>
    <w:p w14:paraId="0AF208B4"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lang w:bidi="fa-IR"/>
        </w:rPr>
        <w:t>سرمایه رابطه‌ای، که بیان‌گر ارزش نهفته در شبکه روابط سازمان با ذینفعان خارجی همچون مشتریان، تأمین‌کنندگان، شرکای تجاری و جامعه است، نیز در کوره فرهنگ دیجیتال متحول، شکل جدید و قدرتمندی به خود می‌گیرد. در گذشته، این روابط عمدتاً بر پایه تعاملات حضوری، قراردادها و ارتباطات محدود بنا می‌شد. اما فرهنگ دیجیتال، با محور قرار دادن مفاهیمی مانند تعامل همه‌جانبه، پاسخگویی سریع، شخصی‌سازی و شفافیت، عمق و گستره سرمایه رابطه‌ای را به طور بی‌سابقه‌ای افزایش می‌دهد. از طریق رسانه‌های اجتماعی، پلتفرم‌های ارتباطی، سیستم‌های مدیریت ارتباط با مشتری پیشرفته و تحلیل داده‌های کلان، سازمان‌ها می‌توانند به صورت زنده و مستمر با ذینفعان خود در تعامل باشند، نظرات و بازخوردهای آنان را دریافت کنند، نیازهایشان را پیش‌بینی نمایند و خدمات و محصولات خود را متناسب با سلایق فردی تنظیم کنند.</w:t>
      </w:r>
      <w:r w:rsidRPr="003E7FAA">
        <w:rPr>
          <w:rFonts w:ascii="Times New Roman" w:hAnsi="Times New Roman" w:cs="Times New Roman"/>
          <w:lang w:bidi="fa-IR"/>
        </w:rPr>
        <w:t xml:space="preserve"> (Alnamrouti et al.2022)</w:t>
      </w:r>
      <w:r w:rsidRPr="003E7FAA">
        <w:rPr>
          <w:rFonts w:asciiTheme="minorHAnsi" w:eastAsiaTheme="minorHAnsi" w:hAnsiTheme="minorHAnsi" w:cs="B Lotus"/>
          <w:sz w:val="28"/>
          <w:szCs w:val="28"/>
          <w:rtl/>
          <w:lang w:bidi="fa-IR"/>
        </w:rPr>
        <w:t xml:space="preserve"> این سطح از تعامل، منجر به ایجاد اعتماد، وفاداری و حس تعلق می‌شود که هسته اصلی سرمایه رابطه‌ای </w:t>
      </w:r>
      <w:proofErr w:type="gramStart"/>
      <w:r w:rsidRPr="003E7FAA">
        <w:rPr>
          <w:rFonts w:asciiTheme="minorHAnsi" w:eastAsiaTheme="minorHAnsi" w:hAnsiTheme="minorHAnsi" w:cs="B Lotus"/>
          <w:sz w:val="28"/>
          <w:szCs w:val="28"/>
          <w:rtl/>
          <w:lang w:bidi="fa-IR"/>
        </w:rPr>
        <w:t xml:space="preserve">است </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sz w:val="28"/>
          <w:szCs w:val="28"/>
          <w:rtl/>
          <w:lang w:bidi="fa-IR"/>
        </w:rPr>
        <w:t>همچنین</w:t>
      </w:r>
      <w:proofErr w:type="gramEnd"/>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rtl/>
          <w:lang w:bidi="fa-IR"/>
        </w:rPr>
        <w:lastRenderedPageBreak/>
        <w:t>فرهنگ دیجیتال، امکان همکاری و ائتلاف با شرکا و حتی رقبا در قالب اکوسیستم‌های دیجیتال و شبکه‌های نوآوری باز را فراهم می‌سازد. در چنین شبکه‌هایی، سازمان‌ها می‌توانند دانش، منابع و ریسک را به اشتراک گذاشته و با هم ارزش آفرینی کنند. این همکاری‌های گسترده، خود به دارایی ارتباطی ارزشمندی تبدیل می‌شوند که دستیابی به آن در فضای غیردیجیتال بسیار دشوار بود. در نتیجه، فرهنگ دیجیتال، سرمایه رابطه‌ای را از یک دارایی کمّی و مبتنی بر تعداد قراردادها، به یک دارایی کیفی، پویا و مبتنی بر اعتماد و همکاری عمیق متحول می‌سازد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(Meng et al.2024)</w:t>
      </w:r>
    </w:p>
    <w:p w14:paraId="0244A967" w14:textId="77777777" w:rsidR="003E7FAA" w:rsidRPr="003E7FAA" w:rsidRDefault="003E7FAA" w:rsidP="003E7FAA">
      <w:pPr>
        <w:tabs>
          <w:tab w:val="left" w:pos="1005"/>
        </w:tabs>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lang w:bidi="fa-IR"/>
        </w:rPr>
        <w:t>با وجود مزایای آشکار، درهم‌تنیدن فرهنگ دیجیتال متحول با سرمایه فکری، بدون چالش و مانع نیست. یکی از عمده‌ترین موانع، مقاومت فرهنگی در برابر تغییر است. کارکنان و حتی مدیرانی که به سبک‌های سنتی کار و تفکر عادت کرده‌اند، ممکن است شیوه‌های جدید مبتنی بر شفافیت، اشتراک‌گذاری و یادگیری مستمر را تهدیدکننده موقعیت، قدرت یا امنیت روانی خود ببینند.</w:t>
      </w:r>
      <w:r w:rsidRPr="003E7FAA">
        <w:rPr>
          <w:rFonts w:ascii="Times New Roman" w:hAnsi="Times New Roman" w:cs="Times New Roman"/>
          <w:lang w:bidi="fa-IR"/>
        </w:rPr>
        <w:t xml:space="preserve"> (Haenlein et al.2019)</w:t>
      </w:r>
      <w:r w:rsidRPr="003E7FAA">
        <w:rPr>
          <w:rFonts w:asciiTheme="minorHAnsi" w:eastAsiaTheme="minorHAnsi" w:hAnsiTheme="minorHAnsi" w:cs="B Lotus"/>
          <w:sz w:val="28"/>
          <w:szCs w:val="28"/>
          <w:rtl/>
          <w:lang w:bidi="fa-IR"/>
        </w:rPr>
        <w:t xml:space="preserve"> این مقاومت می‌تواند به شکل بی‌اعتنایی به سیستم‌های جدید، استفاده نادرست از آن‌ها یا حتی خرابکاری ظاهر شود. مانع دیگر، مسئله شکاف دیجیتالی درون‌سازمانی است. نابرابری در دسترسی به ابزارها، زیرساخت‌های مناسب یا مهارت‌های دیجیتال لازم میان بخش‌های مختلف یا سطوح گوناگون کارکنان، می‌تواند باعث ایجاد شکاف دانشی و کاهش همکاری مؤثر شود. همچنین، نگرانی‌های جدی درباره امنیت اطلاعات و حریم خصوصی در فضای دیجیتال وجود دارد. ترس از نشت اطلاعات محرمانه یا سوءاستفاده از داده‌های دانشی، می‌تواند همان‌قدر که فرهنگ اشتراک‌گذاری را تشویق می‌کنیم، آن را به محاق ببرد. علاوه بر این، خطر تمرکززدایی بیش از حد و از دست رفتن کنترل مدیریت بر جریان دانش و فرآیندها، همواره به عنوان یک نگرانی برای رهبران سازمان‌ها مطرح است (طالبی و کریمی، ۱۴۰۱). غلبه بر این چالش‌ها، نیازمند یک راهبرد فرهنگی همه‌جانبه، آموزش مداوم، تغییر تدریجی اما مستمر در سیستم پاداش و ارزیابی، و طراحی مکانیسم‌های امنیتی هوشمند است که امنیت را بدون خفه کردن جریان دانش تضمین کند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(Jangbahadur et al.2022)</w:t>
      </w:r>
    </w:p>
    <w:p w14:paraId="1F2376E3" w14:textId="77777777" w:rsidR="003E7FAA" w:rsidRPr="003E7FAA" w:rsidRDefault="003E7FAA" w:rsidP="003E7FAA">
      <w:pPr>
        <w:tabs>
          <w:tab w:val="left" w:pos="1005"/>
        </w:tabs>
        <w:bidi/>
        <w:spacing w:before="240"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lang w:bidi="fa-IR"/>
        </w:rPr>
        <w:t xml:space="preserve">در پایان، می‌توان ادعا کرد که در اقتصاد دانش‌بنیان امروز، فرهنگ دیجیتال متحول دیگر یک گزینه تجملی یا یک پروژه فناورانه صرف نیست، بلکه یک ضرورت استراتژیک و یک بعد حیاتی از سرمایه فکری سازمان‌های پیشرو به شمار می‌آید. این فرهنگ، به مثابه خون در رگ‌های سازمان عمل می‌کند که سرمایه انسانی، ساختاری و رابطه‌ای را تغذیه کرده و به جریان می‌اندازد. سازمان‌هایی که موفق به پرورش و نهادینه‌سازی چنین فرهنگی شوند، در واقع توانایی خود را برای خلق، تسهیم و بهره‌برداری </w:t>
      </w:r>
      <w:r w:rsidRPr="003E7FAA">
        <w:rPr>
          <w:rFonts w:asciiTheme="minorHAnsi" w:eastAsiaTheme="minorHAnsi" w:hAnsiTheme="minorHAnsi" w:cs="B Lotus"/>
          <w:sz w:val="28"/>
          <w:szCs w:val="28"/>
          <w:rtl/>
          <w:lang w:bidi="fa-IR"/>
        </w:rPr>
        <w:lastRenderedPageBreak/>
        <w:t>از دانش به سطحی کیفی ارتقا می‌دهند.</w:t>
      </w:r>
      <w:r w:rsidRPr="003E7FAA">
        <w:rPr>
          <w:rFonts w:ascii="Times New Roman" w:hAnsi="Times New Roman" w:cs="Times New Roman"/>
          <w:lang w:bidi="fa-IR"/>
        </w:rPr>
        <w:t xml:space="preserve"> (Budhwar et al.2022)</w:t>
      </w:r>
      <w:r w:rsidRPr="003E7FAA">
        <w:rPr>
          <w:rFonts w:asciiTheme="minorHAnsi" w:eastAsiaTheme="minorHAnsi" w:hAnsiTheme="minorHAnsi" w:cs="B Lotus"/>
          <w:sz w:val="28"/>
          <w:szCs w:val="28"/>
          <w:rtl/>
          <w:lang w:bidi="fa-IR"/>
        </w:rPr>
        <w:t xml:space="preserve"> آن‌ها می‌آموزند که چگونه در یک محیط بی‌ثبات، پیچیده و مبهم، با چابکی و هوشمندی حرکت کنند، با نوآوری مستمر به نیازهای در حال تغییر پاسخ دهند و روابط عمیق و پایدار با ذینفعان خود برقرار سازند. تحقق این امر بدون نقش محوری رهبران سازمانی ممکن نیست. رهبرانی که نه تنها حامی مالی پروژه‌های دیجیتالی، بلکه الگو و مروج ارزش‌های فرهنگ دیجیتال در تمام سطوح سازمان باشند. آن‌ها باید چشم</w:t>
      </w:r>
      <w:r w:rsidRPr="003E7FAA">
        <w:rPr>
          <w:rFonts w:asciiTheme="minorHAnsi" w:eastAsiaTheme="minorHAnsi" w:hAnsiTheme="minorHAnsi" w:cs="B Lotus" w:hint="cs"/>
          <w:sz w:val="28"/>
          <w:szCs w:val="28"/>
          <w:rtl/>
          <w:lang w:bidi="fa-IR"/>
        </w:rPr>
        <w:t xml:space="preserve"> </w:t>
      </w:r>
      <w:r w:rsidRPr="003E7FAA">
        <w:rPr>
          <w:rFonts w:asciiTheme="minorHAnsi" w:eastAsiaTheme="minorHAnsi" w:hAnsiTheme="minorHAnsi" w:cs="B Lotus"/>
          <w:sz w:val="28"/>
          <w:szCs w:val="28"/>
          <w:rtl/>
          <w:lang w:bidi="fa-IR"/>
        </w:rPr>
        <w:t>اندازی روشن از سازمان دانش‌محور ارائه دهند، فضای امنی برای آزمایش و خطا ایجاد کنند و سیستم‌ها و فرآیندهایی را طراحی نمایند که این فرهنگ را تقویت کند.</w:t>
      </w:r>
      <w:r w:rsidRPr="003E7FAA">
        <w:rPr>
          <w:rFonts w:ascii="Times New Roman" w:hAnsi="Times New Roman" w:cs="Times New Roman"/>
          <w:lang w:bidi="fa-IR"/>
        </w:rPr>
        <w:t xml:space="preserve"> (Leal-Rodríguez et al.</w:t>
      </w:r>
      <w:proofErr w:type="gramStart"/>
      <w:r w:rsidRPr="003E7FAA">
        <w:rPr>
          <w:rFonts w:ascii="Times New Roman" w:hAnsi="Times New Roman" w:cs="Times New Roman"/>
          <w:lang w:bidi="fa-IR"/>
        </w:rPr>
        <w:t>2023)</w:t>
      </w:r>
      <w:r w:rsidRPr="003E7FAA">
        <w:rPr>
          <w:rFonts w:asciiTheme="minorHAnsi" w:eastAsiaTheme="minorHAnsi" w:hAnsiTheme="minorHAnsi" w:cs="B Lotus"/>
          <w:sz w:val="28"/>
          <w:szCs w:val="28"/>
          <w:rtl/>
          <w:lang w:bidi="fa-IR"/>
        </w:rPr>
        <w:t>در</w:t>
      </w:r>
      <w:proofErr w:type="gramEnd"/>
      <w:r w:rsidRPr="003E7FAA">
        <w:rPr>
          <w:rFonts w:asciiTheme="minorHAnsi" w:eastAsiaTheme="minorHAnsi" w:hAnsiTheme="minorHAnsi" w:cs="B Lotus"/>
          <w:sz w:val="28"/>
          <w:szCs w:val="28"/>
          <w:rtl/>
          <w:lang w:bidi="fa-IR"/>
        </w:rPr>
        <w:t xml:space="preserve"> نهایت، تلفیق عمیق فرهنگ دیجیتال متحول با سرمایه فکری، سازمان را به یک موجودیت زنده، یادگیرنده و سازگار تبدیل می‌کند که قادر است نه تنها با تغییرات کنار بیاید، بلکه خود، موج‌آفرین تغییر و منبع بی‌پایان خلق ارزش در عصر دیجیتال باشد. آینده از آن سازمان‌هایی است که این پیوند استراتژیک را درک کرده و در عمل محقق می‌سازند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(Budhwar et al.2022)</w:t>
      </w:r>
    </w:p>
    <w:p w14:paraId="2E94AB39" w14:textId="77777777" w:rsidR="003E7FAA" w:rsidRPr="003E7FAA" w:rsidRDefault="003E7FAA" w:rsidP="003E7FAA">
      <w:pPr>
        <w:widowControl w:val="0"/>
        <w:bidi/>
        <w:spacing w:before="240" w:after="0" w:line="240" w:lineRule="auto"/>
        <w:jc w:val="both"/>
        <w:outlineLvl w:val="1"/>
        <w:rPr>
          <w:rFonts w:ascii="Times New Roman Bold" w:eastAsia="Times New Roman" w:hAnsi="Times New Roman Bold" w:cs="B Zar"/>
          <w:b/>
          <w:bCs/>
          <w:szCs w:val="24"/>
          <w:rtl/>
          <w:lang w:val="x-none" w:eastAsia="x-none" w:bidi="fa-IR"/>
        </w:rPr>
      </w:pPr>
      <w:bookmarkStart w:id="45" w:name="_Toc168320201"/>
      <w:r w:rsidRPr="003E7FAA">
        <w:rPr>
          <w:rFonts w:ascii="Times New Roman Bold" w:eastAsia="Times New Roman" w:hAnsi="Times New Roman Bold" w:cs="B Zar" w:hint="cs"/>
          <w:b/>
          <w:bCs/>
          <w:szCs w:val="24"/>
          <w:rtl/>
          <w:lang w:val="x-none" w:eastAsia="x-none" w:bidi="fa-IR"/>
        </w:rPr>
        <w:t>2-1-3-</w:t>
      </w:r>
      <w:bookmarkEnd w:id="45"/>
      <w:r w:rsidRPr="003E7FAA">
        <w:rPr>
          <w:rFonts w:ascii="Times New Roman" w:eastAsia="Times New Roman" w:hAnsi="Times New Roman" w:cs="B Nazanin"/>
          <w:i/>
          <w:iCs/>
          <w:sz w:val="24"/>
          <w:szCs w:val="24"/>
          <w:rtl/>
          <w:lang w:val="x-none" w:eastAsia="x-none" w:bidi="fa-IR"/>
        </w:rPr>
        <w:t xml:space="preserve"> </w:t>
      </w:r>
      <w:r w:rsidRPr="003E7FAA">
        <w:rPr>
          <w:rFonts w:ascii="Times New Roman Bold" w:eastAsia="Times New Roman" w:hAnsi="Times New Roman Bold" w:cs="B Zar"/>
          <w:b/>
          <w:bCs/>
          <w:szCs w:val="24"/>
          <w:rtl/>
          <w:lang w:val="x-none" w:eastAsia="x-none" w:bidi="fa-IR"/>
        </w:rPr>
        <w:t>راهبرد  سازمانی</w:t>
      </w:r>
    </w:p>
    <w:p w14:paraId="18798280"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sz w:val="28"/>
          <w:szCs w:val="28"/>
          <w:lang w:bidi="fa-IR"/>
        </w:rPr>
        <w:br/>
      </w:r>
      <w:r w:rsidRPr="003E7FAA">
        <w:rPr>
          <w:rFonts w:ascii="Times New Roman" w:hAnsi="Times New Roman" w:cs="B Lotus"/>
          <w:sz w:val="28"/>
          <w:szCs w:val="28"/>
          <w:rtl/>
        </w:rPr>
        <w:t>امروزه در سپهر پرتلاطم اقتصاد دانش‌بن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راهبرد سازمانی   به مثابه نقشه راه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نه صرفاً بر تخص</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ص</w:t>
      </w:r>
      <w:r w:rsidRPr="003E7FAA">
        <w:rPr>
          <w:rFonts w:ascii="Times New Roman" w:hAnsi="Times New Roman" w:cs="B Lotus"/>
          <w:sz w:val="28"/>
          <w:szCs w:val="28"/>
          <w:rtl/>
        </w:rPr>
        <w:t xml:space="preserve"> منابع ملموس، بلکه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از هر زمان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توسعه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نامشهود و دانش‌محور متمرکز شده است. 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عنوان مجموعه‌ا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دا</w:t>
      </w:r>
      <w:r w:rsidRPr="003E7FAA">
        <w:rPr>
          <w:rFonts w:ascii="Times New Roman" w:hAnsi="Times New Roman" w:cs="B Lotus" w:hint="eastAsia"/>
          <w:sz w:val="28"/>
          <w:szCs w:val="28"/>
          <w:rtl/>
        </w:rPr>
        <w:t>نش،</w:t>
      </w:r>
      <w:r w:rsidRPr="003E7FAA">
        <w:rPr>
          <w:rFonts w:ascii="Times New Roman" w:hAnsi="Times New Roman" w:cs="B Lotus"/>
          <w:sz w:val="28"/>
          <w:szCs w:val="28"/>
          <w:rtl/>
        </w:rPr>
        <w:t xml:space="preserve"> اطلاعات،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روابط و تجربه‌ا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با خلق ارزش و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رقابت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همراه است، در کانون توجه قرار دارد </w:t>
      </w:r>
      <w:r w:rsidRPr="003E7FAA">
        <w:rPr>
          <w:rFonts w:ascii="Times New Roman" w:hAnsi="Times New Roman" w:cs="Times New Roman"/>
          <w:lang w:bidi="fa-IR"/>
        </w:rPr>
        <w:t>(Nicolás-Agustín et al.2021)</w:t>
      </w:r>
      <w:r w:rsidRPr="003E7FAA">
        <w:rPr>
          <w:rFonts w:ascii="Times New Roman" w:hAnsi="Times New Roman" w:cs="B Lotus"/>
          <w:sz w:val="28"/>
          <w:szCs w:val="28"/>
        </w:rPr>
        <w:t>.</w:t>
      </w:r>
      <w:r w:rsidRPr="003E7FAA">
        <w:rPr>
          <w:rFonts w:ascii="Times New Roman" w:hAnsi="Times New Roman" w:cs="B Lotus"/>
          <w:sz w:val="28"/>
          <w:szCs w:val="28"/>
          <w:rtl/>
          <w:lang w:bidi="fa-IR"/>
        </w:rPr>
        <w:t xml:space="preserve"> </w:t>
      </w:r>
      <w:r w:rsidRPr="003E7FAA">
        <w:rPr>
          <w:rFonts w:ascii="Times New Roman" w:hAnsi="Times New Roman" w:cs="B Lotus"/>
          <w:sz w:val="28"/>
          <w:szCs w:val="28"/>
          <w:rtl/>
        </w:rPr>
        <w:t>با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حال،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به خود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و بدون هدا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جهت‌گ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صح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ح،</w:t>
      </w:r>
      <w:r w:rsidRPr="003E7FAA">
        <w:rPr>
          <w:rFonts w:ascii="Times New Roman" w:hAnsi="Times New Roman" w:cs="B Lotus"/>
          <w:sz w:val="28"/>
          <w:szCs w:val="28"/>
          <w:rtl/>
        </w:rPr>
        <w:t xml:space="preserve"> نم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به صورت به</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w:t>
      </w:r>
      <w:r w:rsidRPr="003E7FAA">
        <w:rPr>
          <w:rFonts w:ascii="Times New Roman" w:hAnsi="Times New Roman" w:cs="B Lotus"/>
          <w:sz w:val="28"/>
          <w:szCs w:val="28"/>
          <w:rtl/>
        </w:rPr>
        <w:t xml:space="preserve"> به کار گرفته ش</w:t>
      </w:r>
      <w:r w:rsidRPr="003E7FAA">
        <w:rPr>
          <w:rFonts w:ascii="Times New Roman" w:hAnsi="Times New Roman" w:cs="B Lotus" w:hint="eastAsia"/>
          <w:sz w:val="28"/>
          <w:szCs w:val="28"/>
          <w:rtl/>
        </w:rPr>
        <w:t>ود</w:t>
      </w:r>
      <w:r w:rsidRPr="003E7FAA">
        <w:rPr>
          <w:rFonts w:ascii="Times New Roman" w:hAnsi="Times New Roman" w:cs="B Lotus"/>
          <w:sz w:val="28"/>
          <w:szCs w:val="28"/>
          <w:rtl/>
        </w:rPr>
        <w:t>.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نجاست</w:t>
      </w:r>
      <w:r w:rsidRPr="003E7FAA">
        <w:rPr>
          <w:rFonts w:ascii="Times New Roman" w:hAnsi="Times New Roman" w:cs="B Lotus"/>
          <w:sz w:val="28"/>
          <w:szCs w:val="28"/>
          <w:rtl/>
        </w:rPr>
        <w:t xml:space="preserve"> که نقش محور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کپارچه‌کننده</w:t>
      </w:r>
      <w:r w:rsidRPr="003E7FAA">
        <w:rPr>
          <w:rFonts w:ascii="Times New Roman" w:hAnsi="Times New Roman" w:cs="B Lotus"/>
          <w:sz w:val="28"/>
          <w:szCs w:val="28"/>
          <w:rtl/>
        </w:rPr>
        <w:t xml:space="preserve"> راهبرد سازمانی   آشکار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راهبرد سازمانی   را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w:t>
      </w:r>
      <w:r w:rsidRPr="003E7FAA">
        <w:rPr>
          <w:rFonts w:ascii="Times New Roman" w:hAnsi="Times New Roman" w:cs="B Lotus"/>
          <w:sz w:val="28"/>
          <w:szCs w:val="28"/>
          <w:rtl/>
        </w:rPr>
        <w:t xml:space="preserve"> چارچوب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منسجم و پو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تعر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sz w:val="28"/>
          <w:szCs w:val="28"/>
          <w:rtl/>
        </w:rPr>
        <w:t xml:space="preserve"> کرد که نحوه خلق، ترک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w:t>
      </w:r>
      <w:r w:rsidRPr="003E7FAA">
        <w:rPr>
          <w:rFonts w:ascii="Times New Roman" w:hAnsi="Times New Roman" w:cs="B Lotus"/>
          <w:sz w:val="28"/>
          <w:szCs w:val="28"/>
          <w:rtl/>
        </w:rPr>
        <w:t xml:space="preserve"> توسعه و بهره‌بردار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ابعاد مختلف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دست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اهداف بلندمدت سازمان تع</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در و</w:t>
      </w:r>
      <w:r w:rsidRPr="003E7FAA">
        <w:rPr>
          <w:rFonts w:ascii="Times New Roman" w:hAnsi="Times New Roman" w:cs="B Lotus" w:hint="eastAsia"/>
          <w:sz w:val="28"/>
          <w:szCs w:val="28"/>
          <w:rtl/>
        </w:rPr>
        <w:t>اقع،</w:t>
      </w:r>
      <w:r w:rsidRPr="003E7FAA">
        <w:rPr>
          <w:rFonts w:ascii="Times New Roman" w:hAnsi="Times New Roman" w:cs="B Lotus"/>
          <w:sz w:val="28"/>
          <w:szCs w:val="28"/>
          <w:rtl/>
        </w:rPr>
        <w:t xml:space="preserve"> راهبرد سازمانی   به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جهت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دهد،</w:t>
      </w:r>
      <w:r w:rsidRPr="003E7FAA">
        <w:rPr>
          <w:rFonts w:ascii="Times New Roman" w:hAnsi="Times New Roman" w:cs="B Lotus"/>
          <w:sz w:val="28"/>
          <w:szCs w:val="28"/>
          <w:rtl/>
        </w:rPr>
        <w:t xml:space="preserve"> اولو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را مشخص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xml:space="preserve"> و آن را از حالت بالقوه به مرحله بالفعل و ارزش‌آفر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رساند</w:t>
      </w:r>
      <w:r w:rsidRPr="003E7FAA">
        <w:rPr>
          <w:rFonts w:ascii="Times New Roman" w:hAnsi="Times New Roman" w:cs="B Lotus"/>
          <w:sz w:val="28"/>
          <w:szCs w:val="28"/>
          <w:rtl/>
        </w:rPr>
        <w:t>. بدون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ممکن است پراکنده، ناسازگار و حت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ثمر</w:t>
      </w:r>
      <w:r w:rsidRPr="003E7FAA">
        <w:rPr>
          <w:rFonts w:ascii="Times New Roman" w:hAnsi="Times New Roman" w:cs="B Lotus"/>
          <w:sz w:val="28"/>
          <w:szCs w:val="28"/>
          <w:rtl/>
        </w:rPr>
        <w:t xml:space="preserve"> باق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بماند. بنابرا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بررس</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رابطه دو سو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راهبرد سازمانی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تب</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که چگونه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ابعاد مختلف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 تحت 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قرار دهد و از آن 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بپذ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xml:space="preserve"> از اهم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بن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برخوردار است</w:t>
      </w:r>
      <w:r w:rsidRPr="003E7FAA">
        <w:rPr>
          <w:rFonts w:ascii="Times New Roman" w:hAnsi="Times New Roman" w:cs="B Lotus"/>
          <w:sz w:val="28"/>
          <w:szCs w:val="28"/>
        </w:rPr>
        <w:t>.</w:t>
      </w:r>
      <w:r w:rsidRPr="003E7FAA">
        <w:rPr>
          <w:rFonts w:ascii="Times New Roman" w:hAnsi="Times New Roman" w:cs="Times New Roman"/>
          <w:lang w:bidi="fa-IR"/>
        </w:rPr>
        <w:t xml:space="preserve"> (Singh et al.2017)</w:t>
      </w:r>
    </w:p>
    <w:p w14:paraId="08902558"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lastRenderedPageBreak/>
        <w:t>نخست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و اساس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نقطه تلاق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راهبرد سازمانی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در تعر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sz w:val="28"/>
          <w:szCs w:val="28"/>
          <w:rtl/>
        </w:rPr>
        <w:t xml:space="preserve"> و تدو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راهبرد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نهفته است.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w:t>
      </w:r>
      <w:r w:rsidRPr="003E7FAA">
        <w:rPr>
          <w:rFonts w:ascii="Times New Roman" w:hAnsi="Times New Roman" w:cs="B Lotus"/>
          <w:sz w:val="28"/>
          <w:szCs w:val="28"/>
          <w:rtl/>
        </w:rPr>
        <w:t xml:space="preserve"> تدو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قاً</w:t>
      </w:r>
      <w:r w:rsidRPr="003E7FAA">
        <w:rPr>
          <w:rFonts w:ascii="Times New Roman" w:hAnsi="Times New Roman" w:cs="B Lotus"/>
          <w:sz w:val="28"/>
          <w:szCs w:val="28"/>
          <w:rtl/>
        </w:rPr>
        <w:t xml:space="preserve"> متک</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موجود در سازمان است. دانش 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نش‌ها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حاصل از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رقبا، شناخت دق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از توانمند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درون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w:t>
      </w:r>
      <w:r w:rsidRPr="003E7FAA">
        <w:rPr>
          <w:rFonts w:ascii="Times New Roman" w:hAnsi="Times New Roman" w:cs="B Lotus" w:hint="eastAsia"/>
          <w:sz w:val="28"/>
          <w:szCs w:val="28"/>
          <w:rtl/>
        </w:rPr>
        <w:t>خود</w:t>
      </w:r>
      <w:r w:rsidRPr="003E7FAA">
        <w:rPr>
          <w:rFonts w:ascii="Times New Roman" w:hAnsi="Times New Roman" w:cs="B Lotus"/>
          <w:sz w:val="28"/>
          <w:szCs w:val="28"/>
          <w:rtl/>
        </w:rPr>
        <w:t xml:space="preserve"> 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شه</w:t>
      </w:r>
      <w:r w:rsidRPr="003E7FAA">
        <w:rPr>
          <w:rFonts w:ascii="Times New Roman" w:hAnsi="Times New Roman" w:cs="B Lotus"/>
          <w:sz w:val="28"/>
          <w:szCs w:val="28"/>
          <w:rtl/>
        </w:rPr>
        <w:t xml:space="preserve"> در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دارد) و اطلاعات درباره ترج</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حات</w:t>
      </w:r>
      <w:r w:rsidRPr="003E7FAA">
        <w:rPr>
          <w:rFonts w:ascii="Times New Roman" w:hAnsi="Times New Roman" w:cs="B Lotus"/>
          <w:sz w:val="28"/>
          <w:szCs w:val="28"/>
          <w:rtl/>
        </w:rPr>
        <w:t xml:space="preserve"> و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(که بخش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سنگ بنا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هر تحل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اثربخش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تشک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دهند</w:t>
      </w:r>
      <w:r w:rsidRPr="003E7FAA">
        <w:rPr>
          <w:rFonts w:ascii="Times New Roman" w:hAnsi="Times New Roman" w:cs="B Lotus"/>
          <w:sz w:val="28"/>
          <w:szCs w:val="28"/>
          <w:rtl/>
        </w:rPr>
        <w:t xml:space="preserve"> (احمد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حس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sz w:val="28"/>
          <w:szCs w:val="28"/>
          <w:rtl/>
          <w:lang w:bidi="fa-IR"/>
        </w:rPr>
        <w:t xml:space="preserve">۱۴۰۰). </w:t>
      </w:r>
      <w:r w:rsidRPr="003E7FAA">
        <w:rPr>
          <w:rFonts w:ascii="Times New Roman" w:hAnsi="Times New Roman" w:cs="B Lotus"/>
          <w:sz w:val="28"/>
          <w:szCs w:val="28"/>
          <w:rtl/>
        </w:rPr>
        <w:t>به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سازمان‌ها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تدو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هوشمندانه و و</w:t>
      </w:r>
      <w:r w:rsidRPr="003E7FAA">
        <w:rPr>
          <w:rFonts w:ascii="Times New Roman" w:hAnsi="Times New Roman" w:cs="B Lotus" w:hint="eastAsia"/>
          <w:sz w:val="28"/>
          <w:szCs w:val="28"/>
          <w:rtl/>
        </w:rPr>
        <w:t>اقع‌ب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نانه،</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دسترس</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پردازش حجم عظ</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دانش نهفته در ابعاد مختلف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هستند.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بدون اتکا به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دانش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شکل 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xml:space="preserve"> احتمالاً از واقع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فاصله داشته و محکوم به شکست است. از سو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هنگام</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درست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تدو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w:t>
      </w:r>
      <w:r w:rsidRPr="003E7FAA">
        <w:rPr>
          <w:rFonts w:ascii="Times New Roman" w:hAnsi="Times New Roman" w:cs="B Lotus" w:hint="eastAsia"/>
          <w:sz w:val="28"/>
          <w:szCs w:val="28"/>
          <w:rtl/>
        </w:rPr>
        <w:t>شد،</w:t>
      </w:r>
      <w:r w:rsidRPr="003E7FAA">
        <w:rPr>
          <w:rFonts w:ascii="Times New Roman" w:hAnsi="Times New Roman" w:cs="B Lotus"/>
          <w:sz w:val="28"/>
          <w:szCs w:val="28"/>
          <w:rtl/>
        </w:rPr>
        <w:t xml:space="preserve"> خود به عامل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تع</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ن‌کننده</w:t>
      </w:r>
      <w:r w:rsidRPr="003E7FAA">
        <w:rPr>
          <w:rFonts w:ascii="Times New Roman" w:hAnsi="Times New Roman" w:cs="B Lotus"/>
          <w:sz w:val="28"/>
          <w:szCs w:val="28"/>
          <w:rtl/>
        </w:rPr>
        <w:t xml:space="preserve"> در توسعه و تجم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ع</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روشن و الهام‌بخش، مانند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قطب‌نما جهت‌گ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فعال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دانش‌محور سازمان را مشخص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به عنوان مثال، اگر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بر برتر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طر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نوآور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محصول متمرکز باش</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طب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که اولو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توسعه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متخصص در تحق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و توسعه،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شامل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w:t>
      </w:r>
      <w:r w:rsidRPr="003E7FAA">
        <w:rPr>
          <w:rFonts w:ascii="Times New Roman" w:hAnsi="Times New Roman" w:cs="B Lotus"/>
          <w:sz w:val="28"/>
          <w:szCs w:val="28"/>
          <w:rtl/>
        </w:rPr>
        <w:t xml:space="preserve"> و ثبت اختراع، و تعم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مراکز علم</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شرو</w:t>
      </w:r>
      <w:r w:rsidRPr="003E7FAA">
        <w:rPr>
          <w:rFonts w:ascii="Times New Roman" w:hAnsi="Times New Roman" w:cs="B Lotus"/>
          <w:sz w:val="28"/>
          <w:szCs w:val="28"/>
          <w:rtl/>
        </w:rPr>
        <w:t xml:space="preserve"> قرار 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حالت،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لنز عمل م</w:t>
      </w:r>
      <w:r w:rsidRPr="003E7FAA">
        <w:rPr>
          <w:rFonts w:ascii="Times New Roman" w:hAnsi="Times New Roman" w:cs="B Lotus" w:hint="cs"/>
          <w:sz w:val="28"/>
          <w:szCs w:val="28"/>
          <w:rtl/>
        </w:rPr>
        <w:t>ی‌</w:t>
      </w:r>
      <w:r w:rsidRPr="003E7FAA">
        <w:rPr>
          <w:rFonts w:ascii="Times New Roman" w:hAnsi="Times New Roman" w:cs="B Lotus"/>
          <w:sz w:val="28"/>
          <w:szCs w:val="28"/>
          <w:rtl/>
        </w:rPr>
        <w:t>کند که تمرکز تلاش‌ها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را بر 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حوزه‌ها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خاص</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متمرکز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Pr>
        <w:t>.</w:t>
      </w:r>
      <w:r w:rsidRPr="003E7FAA">
        <w:rPr>
          <w:rFonts w:ascii="Times New Roman" w:hAnsi="Times New Roman" w:cs="Times New Roman"/>
          <w:lang w:bidi="fa-IR"/>
        </w:rPr>
        <w:t xml:space="preserve"> (Upadhyay et al.2018)</w:t>
      </w:r>
    </w:p>
    <w:p w14:paraId="1CF56754"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متشکل از دانش، مهارت، خلاق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توانا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کارکنان، به عنوان بن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رکن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مستق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را از انتخاب‌ها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سازمان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پذ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نوع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(مانند رهبر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w:t>
      </w:r>
      <w:r w:rsidRPr="003E7FAA">
        <w:rPr>
          <w:rFonts w:ascii="Times New Roman" w:hAnsi="Times New Roman" w:cs="B Lotus"/>
          <w:sz w:val="28"/>
          <w:szCs w:val="28"/>
          <w:rtl/>
        </w:rPr>
        <w:t xml:space="preserve"> تما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تمرکز) به شدت بر نوع مهارت‌ها و شا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مورد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دلالت دارد.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مبتن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تما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از طر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منحصربه‌فرد، مستلزم پرورش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قابل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خلاقه بالا، تفکر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درک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از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شناس</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در حال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رهبر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w:t>
      </w:r>
      <w:r w:rsidRPr="003E7FAA">
        <w:rPr>
          <w:rFonts w:ascii="Times New Roman" w:hAnsi="Times New Roman" w:cs="B Lotus"/>
          <w:sz w:val="28"/>
          <w:szCs w:val="28"/>
          <w:rtl/>
        </w:rPr>
        <w:t xml:space="preserve"> ممکن است بر کارا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عمل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مه</w:t>
      </w:r>
      <w:r w:rsidRPr="003E7FAA">
        <w:rPr>
          <w:rFonts w:ascii="Times New Roman" w:hAnsi="Times New Roman" w:cs="B Lotus" w:hint="eastAsia"/>
          <w:sz w:val="28"/>
          <w:szCs w:val="28"/>
          <w:rtl/>
        </w:rPr>
        <w:t>ارت‌ها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بهبود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w:t>
      </w:r>
      <w:r w:rsidRPr="003E7FAA">
        <w:rPr>
          <w:rFonts w:ascii="Times New Roman" w:hAnsi="Times New Roman" w:cs="B Lotus"/>
          <w:sz w:val="28"/>
          <w:szCs w:val="28"/>
          <w:rtl/>
        </w:rPr>
        <w:t xml:space="preserve"> و کنترل دق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در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تأک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کند</w:t>
      </w:r>
      <w:r w:rsidRPr="003E7FAA">
        <w:rPr>
          <w:rFonts w:ascii="Times New Roman" w:hAnsi="Times New Roman" w:cs="Times New Roman"/>
          <w:lang w:bidi="fa-IR"/>
        </w:rPr>
        <w:t>(Chowdhury et al.2023)</w:t>
      </w:r>
      <w:r w:rsidRPr="003E7FAA">
        <w:rPr>
          <w:rFonts w:ascii="Times New Roman" w:hAnsi="Times New Roman" w:cs="B Lotus"/>
          <w:sz w:val="28"/>
          <w:szCs w:val="28"/>
          <w:rtl/>
        </w:rPr>
        <w:t xml:space="preserve"> </w:t>
      </w:r>
      <w:r w:rsidRPr="003E7FAA">
        <w:rPr>
          <w:rFonts w:ascii="Times New Roman" w:hAnsi="Times New Roman" w:cs="B Lotus"/>
          <w:sz w:val="28"/>
          <w:szCs w:val="28"/>
        </w:rPr>
        <w:t>.</w:t>
      </w:r>
      <w:r w:rsidRPr="003E7FAA">
        <w:rPr>
          <w:rFonts w:ascii="Times New Roman" w:hAnsi="Times New Roman" w:cs="B Lotus"/>
          <w:sz w:val="28"/>
          <w:szCs w:val="28"/>
          <w:rtl/>
          <w:lang w:bidi="fa-IR"/>
        </w:rPr>
        <w:t xml:space="preserve"> </w:t>
      </w:r>
      <w:r w:rsidRPr="003E7FAA">
        <w:rPr>
          <w:rFonts w:ascii="Times New Roman" w:hAnsi="Times New Roman" w:cs="B Lotus"/>
          <w:sz w:val="28"/>
          <w:szCs w:val="28"/>
          <w:rtl/>
        </w:rPr>
        <w:t>بنابرا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راهبرد  سازمانی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خط‌مش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جذب، آموزش، توسعه و نگهداشت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هدا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برنامه‌ها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آموزش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پاداش و ارتقا، و حت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فرهنگ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به گونه</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شوند که شا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مورد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w:t>
      </w:r>
      <w:r w:rsidRPr="003E7FAA">
        <w:rPr>
          <w:rFonts w:ascii="Times New Roman" w:hAnsi="Times New Roman" w:cs="B Lotus"/>
          <w:sz w:val="28"/>
          <w:szCs w:val="28"/>
          <w:rtl/>
        </w:rPr>
        <w:t xml:space="preserve"> را در کارکنان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و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کنند. به عبارت ساده‌تر،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مشخص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که سازمان به چه «نوع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از دانش و مهارت در افرادش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w:t>
      </w:r>
      <w:r w:rsidRPr="003E7FAA">
        <w:rPr>
          <w:rFonts w:ascii="Times New Roman" w:hAnsi="Times New Roman" w:cs="B Lotus"/>
          <w:sz w:val="28"/>
          <w:szCs w:val="28"/>
          <w:rtl/>
        </w:rPr>
        <w:t xml:space="preserve"> دارد. از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منظر،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ستا،</w:t>
      </w:r>
      <w:r w:rsidRPr="003E7FAA">
        <w:rPr>
          <w:rFonts w:ascii="Times New Roman" w:hAnsi="Times New Roman" w:cs="B Lotus"/>
          <w:sz w:val="28"/>
          <w:szCs w:val="28"/>
          <w:rtl/>
        </w:rPr>
        <w:t xml:space="preserve"> بلکه </w:t>
      </w:r>
      <w:r w:rsidRPr="003E7FAA">
        <w:rPr>
          <w:rFonts w:ascii="Times New Roman" w:hAnsi="Times New Roman" w:cs="B Lotus"/>
          <w:sz w:val="28"/>
          <w:szCs w:val="28"/>
          <w:rtl/>
        </w:rPr>
        <w:lastRenderedPageBreak/>
        <w:t>مجموعه‌ا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و شکل‌</w:t>
      </w:r>
      <w:r w:rsidRPr="003E7FAA">
        <w:rPr>
          <w:rFonts w:ascii="Times New Roman" w:hAnsi="Times New Roman" w:cs="B Lotus" w:hint="eastAsia"/>
          <w:sz w:val="28"/>
          <w:szCs w:val="28"/>
          <w:rtl/>
        </w:rPr>
        <w:t>پذ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است که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قالب نها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آن را تع</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موفق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در اجرا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هر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در گرو همسو</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کامل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شا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الزامات آن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w:t>
      </w:r>
      <w:r w:rsidRPr="003E7FAA">
        <w:rPr>
          <w:rFonts w:ascii="Times New Roman" w:hAnsi="Times New Roman" w:cs="Times New Roman"/>
          <w:lang w:bidi="fa-IR"/>
        </w:rPr>
        <w:t>(Prikshat et al.2023)</w:t>
      </w:r>
      <w:r w:rsidRPr="003E7FAA">
        <w:rPr>
          <w:rFonts w:ascii="Times New Roman" w:hAnsi="Times New Roman" w:cs="B Lotus"/>
          <w:sz w:val="28"/>
          <w:szCs w:val="28"/>
        </w:rPr>
        <w:t>.</w:t>
      </w:r>
    </w:p>
    <w:p w14:paraId="0D89CA80"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شامل نظام‌ها،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ثبت‌شده، فناور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اطلاعات و فرهنگ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بازتاب مستق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و ملموس‌تر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راهبرد سازمانی</w:t>
      </w:r>
      <w:r w:rsidRPr="003E7FAA">
        <w:rPr>
          <w:rFonts w:ascii="Times New Roman" w:hAnsi="Times New Roman" w:cs="B Lotus" w:hint="cs"/>
          <w:sz w:val="28"/>
          <w:szCs w:val="28"/>
          <w:rtl/>
        </w:rPr>
        <w:t xml:space="preserve"> </w:t>
      </w:r>
      <w:r w:rsidRPr="003E7FAA">
        <w:rPr>
          <w:rFonts w:ascii="Times New Roman" w:hAnsi="Times New Roman" w:cs="B Lotus"/>
          <w:sz w:val="28"/>
          <w:szCs w:val="28"/>
          <w:rtl/>
        </w:rPr>
        <w:t>محسوب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که تع</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سازمان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دن</w:t>
      </w:r>
      <w:r w:rsidRPr="003E7FAA">
        <w:rPr>
          <w:rFonts w:ascii="Times New Roman" w:hAnsi="Times New Roman" w:cs="B Lotus"/>
          <w:sz w:val="28"/>
          <w:szCs w:val="28"/>
          <w:rtl/>
        </w:rPr>
        <w:t xml:space="preserve"> به اهدافش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چه ساختارها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چه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و چه نوع فناور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است. به عنوان مثال،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توسعه بازارها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ن‌الملل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ناگز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است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را به سمت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اطلاعات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کپارچه</w:t>
      </w:r>
      <w:r w:rsidRPr="003E7FAA">
        <w:rPr>
          <w:rFonts w:ascii="Times New Roman" w:hAnsi="Times New Roman" w:cs="B Lotus"/>
          <w:sz w:val="28"/>
          <w:szCs w:val="28"/>
          <w:rtl/>
        </w:rPr>
        <w:t xml:space="preserve"> جهان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استانداردساز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sz w:val="28"/>
          <w:szCs w:val="28"/>
          <w:rtl/>
        </w:rPr>
        <w:t xml:space="preserve"> در سطح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ن‌الملل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توسعه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گاه‌ها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دانش چندفرهنگ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سوق دهد.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w:t>
      </w:r>
      <w:r w:rsidRPr="003E7FAA">
        <w:rPr>
          <w:rFonts w:ascii="Times New Roman" w:hAnsi="Times New Roman" w:cs="B Lotus" w:hint="eastAsia"/>
          <w:sz w:val="28"/>
          <w:szCs w:val="28"/>
          <w:rtl/>
        </w:rPr>
        <w:t>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افراط</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شرفته</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ارتباط با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خدمات پس از فروش چابک و فرهنگ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مبن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اولو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ت‌ده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رضا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مشتر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w:t>
      </w:r>
      <w:r w:rsidRPr="003E7FAA">
        <w:rPr>
          <w:rFonts w:ascii="Times New Roman" w:hAnsi="Times New Roman" w:cs="Times New Roman"/>
          <w:lang w:bidi="fa-IR"/>
        </w:rPr>
        <w:t>(Singh et al.2017)</w:t>
      </w:r>
      <w:r w:rsidRPr="003E7FAA">
        <w:rPr>
          <w:rFonts w:ascii="Times New Roman" w:hAnsi="Times New Roman" w:cs="B Lotus"/>
          <w:sz w:val="28"/>
          <w:szCs w:val="28"/>
        </w:rPr>
        <w:t>.</w:t>
      </w:r>
      <w:r w:rsidRPr="003E7FAA">
        <w:rPr>
          <w:rFonts w:ascii="Times New Roman" w:hAnsi="Times New Roman" w:cs="B Lotus"/>
          <w:sz w:val="28"/>
          <w:szCs w:val="28"/>
          <w:rtl/>
          <w:lang w:bidi="fa-IR"/>
        </w:rPr>
        <w:t xml:space="preserve"> </w:t>
      </w:r>
      <w:r w:rsidRPr="003E7FAA">
        <w:rPr>
          <w:rFonts w:ascii="Times New Roman" w:hAnsi="Times New Roman" w:cs="B Lotus"/>
          <w:sz w:val="28"/>
          <w:szCs w:val="28"/>
          <w:rtl/>
        </w:rPr>
        <w:t>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اولو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توسعه نرم‌افزارها، ثبت اختراعات،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کسب‌وکار و حت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شکل‌ده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ارزش‌ها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فرهنگ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حاکم بر سازمان را مشخص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واقع، مکان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سم</w:t>
      </w:r>
      <w:r w:rsidRPr="003E7FAA">
        <w:rPr>
          <w:rFonts w:ascii="Times New Roman" w:hAnsi="Times New Roman" w:cs="B Lotus"/>
          <w:sz w:val="28"/>
          <w:szCs w:val="28"/>
          <w:rtl/>
        </w:rPr>
        <w:t xml:space="preserve"> و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رساخت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که از طر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آن،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اجرا درم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دانش خود را به عمل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کند.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واضح، به سازمان کمک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تا منابع محدود خود را به طور مؤثر بر 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توسعه آن دسته از اجزا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متمرکز کند که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هماهنگ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با مس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راهبرد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دارند</w:t>
      </w:r>
      <w:r w:rsidRPr="003E7FAA">
        <w:rPr>
          <w:rFonts w:ascii="Times New Roman" w:hAnsi="Times New Roman" w:cs="B Lotus"/>
          <w:sz w:val="28"/>
          <w:szCs w:val="28"/>
        </w:rPr>
        <w:t>.</w:t>
      </w:r>
      <w:r w:rsidRPr="003E7FAA">
        <w:rPr>
          <w:rFonts w:ascii="Times New Roman" w:hAnsi="Times New Roman" w:cs="Times New Roman"/>
          <w:lang w:bidi="fa-IR"/>
        </w:rPr>
        <w:t xml:space="preserve"> (Haenlein et al.2019)</w:t>
      </w:r>
    </w:p>
    <w:p w14:paraId="7A2A40D3"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که شبکه روابط سودمند با 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نفعان</w:t>
      </w:r>
      <w:r w:rsidRPr="003E7FAA">
        <w:rPr>
          <w:rFonts w:ascii="Times New Roman" w:hAnsi="Times New Roman" w:cs="B Lotus"/>
          <w:sz w:val="28"/>
          <w:szCs w:val="28"/>
          <w:rtl/>
        </w:rPr>
        <w:t xml:space="preserve"> خارج</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تأم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ن‌کنندگان،</w:t>
      </w:r>
      <w:r w:rsidRPr="003E7FAA">
        <w:rPr>
          <w:rFonts w:ascii="Times New Roman" w:hAnsi="Times New Roman" w:cs="B Lotus"/>
          <w:sz w:val="28"/>
          <w:szCs w:val="28"/>
          <w:rtl/>
        </w:rPr>
        <w:t xml:space="preserve"> شرکا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تجار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نهادها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دربرم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به شدت تحت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طره</w:t>
      </w:r>
      <w:r w:rsidRPr="003E7FAA">
        <w:rPr>
          <w:rFonts w:ascii="Times New Roman" w:hAnsi="Times New Roman" w:cs="B Lotus"/>
          <w:sz w:val="28"/>
          <w:szCs w:val="28"/>
          <w:rtl/>
        </w:rPr>
        <w:t xml:space="preserve"> انتخاب‌ها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سازمان قرار دارد. ماه</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عمق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روابط به طور مستق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w:t>
      </w:r>
      <w:r w:rsidRPr="003E7FAA">
        <w:rPr>
          <w:rFonts w:ascii="Times New Roman" w:hAnsi="Times New Roman" w:cs="B Lotus"/>
          <w:sz w:val="28"/>
          <w:szCs w:val="28"/>
          <w:rtl/>
        </w:rPr>
        <w:t xml:space="preserve"> از نوع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نشأت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اگر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وفادار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بلندمدت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تأک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دارد، بنابرا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توسعه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مستلزم برقرار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وندها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عاطف</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اعتماد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با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از طر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خدمات استثنا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و تعاملات مستمر خواهد بود. اگر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همکار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اتحادها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استوار ا</w:t>
      </w:r>
      <w:r w:rsidRPr="003E7FAA">
        <w:rPr>
          <w:rFonts w:ascii="Times New Roman" w:hAnsi="Times New Roman" w:cs="B Lotus" w:hint="eastAsia"/>
          <w:sz w:val="28"/>
          <w:szCs w:val="28"/>
          <w:rtl/>
        </w:rPr>
        <w:t>ست،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بر شبکه‌ا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شرکا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قابل</w:t>
      </w:r>
      <w:r w:rsidRPr="003E7FAA">
        <w:rPr>
          <w:rFonts w:ascii="Times New Roman" w:hAnsi="Times New Roman" w:cs="B Lotus" w:hint="cs"/>
          <w:sz w:val="28"/>
          <w:szCs w:val="28"/>
          <w:rtl/>
        </w:rPr>
        <w:t xml:space="preserve"> </w:t>
      </w:r>
      <w:r w:rsidRPr="003E7FAA">
        <w:rPr>
          <w:rFonts w:ascii="Times New Roman" w:hAnsi="Times New Roman" w:cs="B Lotus"/>
          <w:sz w:val="28"/>
          <w:szCs w:val="28"/>
          <w:rtl/>
        </w:rPr>
        <w:t xml:space="preserve">اعتماد و مکمل متمرکز شود </w:t>
      </w:r>
      <w:r w:rsidRPr="003E7FAA">
        <w:rPr>
          <w:rFonts w:ascii="Times New Roman" w:hAnsi="Times New Roman" w:cs="Times New Roman"/>
          <w:lang w:bidi="fa-IR"/>
        </w:rPr>
        <w:t>(Chowdhury et al.2023)</w:t>
      </w:r>
      <w:r w:rsidRPr="003E7FAA">
        <w:rPr>
          <w:rFonts w:ascii="Times New Roman" w:hAnsi="Times New Roman" w:cs="B Lotus"/>
          <w:sz w:val="28"/>
          <w:szCs w:val="28"/>
        </w:rPr>
        <w:t>.</w:t>
      </w:r>
      <w:r w:rsidRPr="003E7FAA">
        <w:rPr>
          <w:rFonts w:ascii="Times New Roman" w:hAnsi="Times New Roman" w:cs="B Lotus"/>
          <w:sz w:val="28"/>
          <w:szCs w:val="28"/>
          <w:rtl/>
          <w:lang w:bidi="fa-IR"/>
        </w:rPr>
        <w:t xml:space="preserve"> </w:t>
      </w:r>
      <w:r w:rsidRPr="003E7FAA">
        <w:rPr>
          <w:rFonts w:ascii="Times New Roman" w:hAnsi="Times New Roman" w:cs="B Lotus"/>
          <w:sz w:val="28"/>
          <w:szCs w:val="28"/>
          <w:rtl/>
        </w:rPr>
        <w:t>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تع</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که سازمان با کدام دسته از 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نفعان،</w:t>
      </w:r>
      <w:r w:rsidRPr="003E7FAA">
        <w:rPr>
          <w:rFonts w:ascii="Times New Roman" w:hAnsi="Times New Roman" w:cs="B Lotus"/>
          <w:sz w:val="28"/>
          <w:szCs w:val="28"/>
          <w:rtl/>
        </w:rPr>
        <w:t xml:space="preserve"> به چه منظور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با چه سطح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تعامل و تعهد ارتباط برقرار کند. به عنوان نمونه،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شرکت با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نوآور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باز، </w:t>
      </w:r>
      <w:r w:rsidRPr="003E7FAA">
        <w:rPr>
          <w:rFonts w:ascii="Times New Roman" w:hAnsi="Times New Roman" w:cs="B Lotus" w:hint="eastAsia"/>
          <w:sz w:val="28"/>
          <w:szCs w:val="28"/>
          <w:rtl/>
        </w:rPr>
        <w:t>به</w:t>
      </w:r>
      <w:r w:rsidRPr="003E7FAA">
        <w:rPr>
          <w:rFonts w:ascii="Times New Roman" w:hAnsi="Times New Roman" w:cs="B Lotus"/>
          <w:sz w:val="28"/>
          <w:szCs w:val="28"/>
          <w:rtl/>
        </w:rPr>
        <w:t xml:space="preserve"> طور فعال به دنبال گسترش شبکه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با دانشگاه‌ها، استارت‌آپ‌ها و مراکز تحق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و توسعه خارج</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تا جر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نو را به درون </w:t>
      </w:r>
      <w:r w:rsidRPr="003E7FAA">
        <w:rPr>
          <w:rFonts w:ascii="Times New Roman" w:hAnsi="Times New Roman" w:cs="B Lotus"/>
          <w:sz w:val="28"/>
          <w:szCs w:val="28"/>
          <w:rtl/>
        </w:rPr>
        <w:lastRenderedPageBreak/>
        <w:t>سازمان تسه</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کند. در مقابل، شرکت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کپارچگ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عمود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ممکن است روابط بس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ار</w:t>
      </w:r>
      <w:r w:rsidRPr="003E7FAA">
        <w:rPr>
          <w:rFonts w:ascii="Times New Roman" w:hAnsi="Times New Roman" w:cs="B Lotus"/>
          <w:sz w:val="28"/>
          <w:szCs w:val="28"/>
          <w:rtl/>
        </w:rPr>
        <w:t xml:space="preserve"> نزد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و انحصار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تأم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ن‌کنندگان</w:t>
      </w:r>
      <w:r w:rsidRPr="003E7FAA">
        <w:rPr>
          <w:rFonts w:ascii="Times New Roman" w:hAnsi="Times New Roman" w:cs="B Lotus"/>
          <w:sz w:val="28"/>
          <w:szCs w:val="28"/>
          <w:rtl/>
        </w:rPr>
        <w:t xml:space="preserve"> خاص برقرار نما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نجا</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عنوان چراغ راهنما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عمل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که مشخص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xml:space="preserve"> کدام روابط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تر</w:t>
      </w:r>
      <w:r w:rsidRPr="003E7FAA">
        <w:rPr>
          <w:rFonts w:ascii="Times New Roman" w:hAnsi="Times New Roman" w:cs="B Lotus"/>
          <w:sz w:val="28"/>
          <w:szCs w:val="28"/>
          <w:rtl/>
        </w:rPr>
        <w:t xml:space="preserve"> بوده و شا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سته</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شتر</w:t>
      </w:r>
      <w:r w:rsidRPr="003E7FAA">
        <w:rPr>
          <w:rFonts w:ascii="Times New Roman" w:hAnsi="Times New Roman" w:cs="B Lotus"/>
          <w:sz w:val="28"/>
          <w:szCs w:val="28"/>
          <w:rtl/>
        </w:rPr>
        <w:t xml:space="preserve"> هستند.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مؤثر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بدون داشتن درک روشن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کلان سازمان، امر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تصادف</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ثمر</w:t>
      </w:r>
      <w:r w:rsidRPr="003E7FAA">
        <w:rPr>
          <w:rFonts w:ascii="Times New Roman" w:hAnsi="Times New Roman" w:cs="B Lotus"/>
          <w:sz w:val="28"/>
          <w:szCs w:val="28"/>
          <w:rtl/>
        </w:rPr>
        <w:t xml:space="preserve"> خواهد بود</w:t>
      </w:r>
      <w:r w:rsidRPr="003E7FAA">
        <w:rPr>
          <w:rFonts w:ascii="Times New Roman" w:hAnsi="Times New Roman" w:cs="B Lotus"/>
          <w:sz w:val="28"/>
          <w:szCs w:val="28"/>
        </w:rPr>
        <w:t>.</w:t>
      </w:r>
      <w:r w:rsidRPr="003E7FAA">
        <w:rPr>
          <w:rFonts w:ascii="Times New Roman" w:hAnsi="Times New Roman" w:cs="Times New Roman"/>
          <w:lang w:bidi="fa-IR"/>
        </w:rPr>
        <w:t xml:space="preserve"> (Cascio et al.2016)</w:t>
      </w:r>
    </w:p>
    <w:p w14:paraId="4205E4ED" w14:textId="77777777" w:rsidR="003E7FAA" w:rsidRPr="003E7FAA" w:rsidRDefault="003E7FAA" w:rsidP="003E7FAA">
      <w:pPr>
        <w:widowControl w:val="0"/>
        <w:bidi/>
        <w:spacing w:after="0" w:line="240" w:lineRule="auto"/>
        <w:jc w:val="both"/>
        <w:rPr>
          <w:rFonts w:ascii="Times New Roman" w:hAnsi="Times New Roman" w:cs="B Lotus"/>
          <w:sz w:val="28"/>
          <w:szCs w:val="28"/>
          <w:lang w:bidi="fa-IR"/>
        </w:rPr>
      </w:pPr>
      <w:r w:rsidRPr="003E7FAA">
        <w:rPr>
          <w:rFonts w:ascii="Times New Roman" w:hAnsi="Times New Roman" w:cs="B Lotus" w:hint="eastAsia"/>
          <w:sz w:val="28"/>
          <w:szCs w:val="28"/>
          <w:rtl/>
        </w:rPr>
        <w:t>در</w:t>
      </w:r>
      <w:r w:rsidRPr="003E7FAA">
        <w:rPr>
          <w:rFonts w:ascii="Times New Roman" w:hAnsi="Times New Roman" w:cs="B Lotus"/>
          <w:sz w:val="28"/>
          <w:szCs w:val="28"/>
          <w:rtl/>
        </w:rPr>
        <w:t xml:space="preserve"> نها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w:t>
      </w:r>
      <w:r w:rsidRPr="003E7FAA">
        <w:rPr>
          <w:rFonts w:ascii="Times New Roman" w:hAnsi="Times New Roman" w:cs="B Lotus"/>
          <w:sz w:val="28"/>
          <w:szCs w:val="28"/>
          <w:rtl/>
        </w:rPr>
        <w:t xml:space="preserve"> گفت که راهبرد سازمانی</w:t>
      </w:r>
      <w:r w:rsidRPr="003E7FAA">
        <w:rPr>
          <w:rFonts w:ascii="Times New Roman" w:hAnsi="Times New Roman" w:cs="B Lotus" w:hint="cs"/>
          <w:sz w:val="28"/>
          <w:szCs w:val="28"/>
          <w:rtl/>
        </w:rPr>
        <w:t xml:space="preserve"> </w:t>
      </w:r>
      <w:r w:rsidRPr="003E7FAA">
        <w:rPr>
          <w:rFonts w:ascii="Times New Roman" w:hAnsi="Times New Roman" w:cs="B Lotus"/>
          <w:sz w:val="28"/>
          <w:szCs w:val="28"/>
          <w:rtl/>
        </w:rPr>
        <w:t>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رابطه چرخه‌ا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ت‌کننده</w:t>
      </w:r>
      <w:r w:rsidRPr="003E7FAA">
        <w:rPr>
          <w:rFonts w:ascii="Times New Roman" w:hAnsi="Times New Roman" w:cs="B Lotus"/>
          <w:sz w:val="28"/>
          <w:szCs w:val="28"/>
          <w:rtl/>
        </w:rPr>
        <w:t xml:space="preserve"> متقابل قرار دارند. از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سو،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کارآمد بدون تک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بر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دانش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غن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مرتبط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تدو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نم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xml:space="preserve"> و از سو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بدون هدا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پر</w:t>
      </w:r>
      <w:r w:rsidRPr="003E7FAA">
        <w:rPr>
          <w:rFonts w:ascii="Times New Roman" w:hAnsi="Times New Roman" w:cs="B Lotus" w:hint="eastAsia"/>
          <w:sz w:val="28"/>
          <w:szCs w:val="28"/>
          <w:rtl/>
        </w:rPr>
        <w:t>اکنده</w:t>
      </w:r>
      <w:r w:rsidRPr="003E7FAA">
        <w:rPr>
          <w:rFonts w:ascii="Times New Roman" w:hAnsi="Times New Roman" w:cs="B Lotus"/>
          <w:sz w:val="28"/>
          <w:szCs w:val="28"/>
          <w:rtl/>
        </w:rPr>
        <w:t xml:space="preserve"> و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هدف</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ماند</w:t>
      </w:r>
      <w:r w:rsidRPr="003E7FAA">
        <w:rPr>
          <w:rFonts w:ascii="Times New Roman" w:hAnsi="Times New Roman" w:cs="B Lotus"/>
          <w:sz w:val="28"/>
          <w:szCs w:val="28"/>
          <w:rtl/>
        </w:rPr>
        <w:t>. سازمان‌ها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شرو</w:t>
      </w:r>
      <w:r w:rsidRPr="003E7FAA">
        <w:rPr>
          <w:rFonts w:ascii="Times New Roman" w:hAnsi="Times New Roman" w:cs="B Lotus"/>
          <w:sz w:val="28"/>
          <w:szCs w:val="28"/>
          <w:rtl/>
        </w:rPr>
        <w:t xml:space="preserve"> به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درک رس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ده‌اند</w:t>
      </w:r>
      <w:r w:rsidRPr="003E7FAA">
        <w:rPr>
          <w:rFonts w:ascii="Times New Roman" w:hAnsi="Times New Roman" w:cs="B Lotus"/>
          <w:sz w:val="28"/>
          <w:szCs w:val="28"/>
          <w:rtl/>
        </w:rPr>
        <w:t xml:space="preserve"> که تدو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و اجرا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مبتن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ارز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و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فعال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باشد.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سازمان‌ها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سنجش و گزارش‌ده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ابعاد مختلف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مکان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سم‌ها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کنند</w:t>
      </w:r>
      <w:r w:rsidRPr="003E7FAA">
        <w:rPr>
          <w:rFonts w:ascii="Times New Roman" w:hAnsi="Times New Roman" w:cs="B Lotus"/>
          <w:sz w:val="28"/>
          <w:szCs w:val="28"/>
          <w:rtl/>
        </w:rPr>
        <w:t xml:space="preserve"> تا تصم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eastAsia"/>
          <w:sz w:val="28"/>
          <w:szCs w:val="28"/>
          <w:rtl/>
        </w:rPr>
        <w:t>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را بر مبنا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داده‌ها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واقع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درباره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نامشهود خود قرار دهند </w:t>
      </w:r>
      <w:r w:rsidRPr="003E7FAA">
        <w:rPr>
          <w:rFonts w:ascii="Times New Roman" w:hAnsi="Times New Roman" w:cs="Times New Roman"/>
          <w:lang w:bidi="fa-IR"/>
        </w:rPr>
        <w:t>(Chowdhury et al.2023)</w:t>
      </w:r>
      <w:r w:rsidRPr="003E7FAA">
        <w:rPr>
          <w:rFonts w:ascii="Times New Roman" w:hAnsi="Times New Roman" w:cs="B Lotus"/>
          <w:sz w:val="28"/>
          <w:szCs w:val="28"/>
        </w:rPr>
        <w:t>.</w:t>
      </w:r>
      <w:r w:rsidRPr="003E7FAA">
        <w:rPr>
          <w:rFonts w:ascii="Times New Roman" w:hAnsi="Times New Roman" w:cs="B Lotus"/>
          <w:sz w:val="28"/>
          <w:szCs w:val="28"/>
          <w:rtl/>
          <w:lang w:bidi="fa-IR"/>
        </w:rPr>
        <w:t xml:space="preserve"> </w:t>
      </w:r>
      <w:r w:rsidRPr="003E7FAA">
        <w:rPr>
          <w:rFonts w:ascii="Times New Roman" w:hAnsi="Times New Roman" w:cs="B Lotus"/>
          <w:sz w:val="28"/>
          <w:szCs w:val="28"/>
          <w:rtl/>
        </w:rPr>
        <w:t>هم‌چن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آن‌ها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را به گونه‌ا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کنند</w:t>
      </w:r>
      <w:r w:rsidRPr="003E7FAA">
        <w:rPr>
          <w:rFonts w:ascii="Times New Roman" w:hAnsi="Times New Roman" w:cs="B Lotus"/>
          <w:sz w:val="28"/>
          <w:szCs w:val="28"/>
          <w:rtl/>
        </w:rPr>
        <w:t xml:space="preserve"> که نه تنها از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موجود حفاظت کند، بلکه به طور مستمر به خلق و توسعه آن در راستا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w:t>
      </w:r>
      <w:r w:rsidRPr="003E7FAA">
        <w:rPr>
          <w:rFonts w:ascii="Times New Roman" w:hAnsi="Times New Roman" w:cs="B Lotus"/>
          <w:sz w:val="28"/>
          <w:szCs w:val="28"/>
          <w:rtl/>
        </w:rPr>
        <w:t xml:space="preserve"> سازمان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نجامد</w:t>
      </w:r>
      <w:r w:rsidRPr="003E7FAA">
        <w:rPr>
          <w:rFonts w:ascii="Times New Roman" w:hAnsi="Times New Roman" w:cs="B Lotus"/>
          <w:sz w:val="28"/>
          <w:szCs w:val="28"/>
          <w:rtl/>
        </w:rPr>
        <w:t>.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کپارچگ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سازمان را قادر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xml:space="preserve"> تا در 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sz w:val="28"/>
          <w:szCs w:val="28"/>
          <w:rtl/>
        </w:rPr>
        <w:t xml:space="preserve"> رقابت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w:t>
      </w:r>
      <w:r w:rsidRPr="003E7FAA">
        <w:rPr>
          <w:rFonts w:ascii="Times New Roman" w:hAnsi="Times New Roman" w:cs="B Lotus"/>
          <w:sz w:val="28"/>
          <w:szCs w:val="28"/>
          <w:rtl/>
        </w:rPr>
        <w:t xml:space="preserve"> با تک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بر دانش و نوآور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خلق کند. به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در عصر حاضر،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اثربخش همان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که بتواند به بهتر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شکل ممکن ابعاد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بس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w:t>
      </w:r>
      <w:r w:rsidRPr="003E7FAA">
        <w:rPr>
          <w:rFonts w:ascii="Times New Roman" w:hAnsi="Times New Roman" w:cs="B Lotus"/>
          <w:sz w:val="28"/>
          <w:szCs w:val="28"/>
          <w:rtl/>
        </w:rPr>
        <w:t xml:space="preserve"> کرده، همسو کند و در جهت تحقق آرمان‌ها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به کار 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رد</w:t>
      </w:r>
      <w:r w:rsidRPr="003E7FAA">
        <w:rPr>
          <w:rFonts w:ascii="Times New Roman" w:hAnsi="Times New Roman" w:cs="B Lotus"/>
          <w:sz w:val="28"/>
          <w:szCs w:val="28"/>
          <w:rtl/>
        </w:rPr>
        <w:t>. موفق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نها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در گرو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است که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ران،</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نه به عنوان دو حوزه مستقل، بلکه به عنوان دو 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سکه در نظر بگ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رند</w:t>
      </w:r>
      <w:r w:rsidRPr="003E7FAA">
        <w:rPr>
          <w:rFonts w:ascii="Times New Roman" w:hAnsi="Times New Roman" w:cs="B Lotus"/>
          <w:sz w:val="28"/>
          <w:szCs w:val="28"/>
          <w:rtl/>
        </w:rPr>
        <w:t xml:space="preserve"> که مکمل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و لازم و ملزوم تحقق اهداف ع</w:t>
      </w:r>
      <w:r w:rsidRPr="003E7FAA">
        <w:rPr>
          <w:rFonts w:ascii="Times New Roman" w:hAnsi="Times New Roman" w:cs="B Lotus" w:hint="eastAsia"/>
          <w:sz w:val="28"/>
          <w:szCs w:val="28"/>
          <w:rtl/>
        </w:rPr>
        <w:t>ال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هستند.</w:t>
      </w:r>
      <w:r w:rsidRPr="003E7FAA">
        <w:rPr>
          <w:rFonts w:ascii="Times New Roman" w:hAnsi="Times New Roman" w:cs="Times New Roman"/>
          <w:lang w:bidi="fa-IR"/>
        </w:rPr>
        <w:t xml:space="preserve"> (Singh et al.2017)</w:t>
      </w:r>
    </w:p>
    <w:p w14:paraId="772C1EC1" w14:textId="77777777" w:rsidR="003E7FAA" w:rsidRPr="003E7FAA" w:rsidRDefault="003E7FAA" w:rsidP="003E7FAA">
      <w:pPr>
        <w:bidi/>
        <w:spacing w:after="0"/>
        <w:jc w:val="both"/>
        <w:rPr>
          <w:rFonts w:cs="B Lotus"/>
          <w:sz w:val="28"/>
          <w:szCs w:val="28"/>
          <w:lang w:eastAsia="x-none"/>
        </w:rPr>
      </w:pPr>
    </w:p>
    <w:p w14:paraId="72A4B6F7"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bookmarkStart w:id="46" w:name="_Toc168320200"/>
      <w:r w:rsidRPr="003E7FAA">
        <w:rPr>
          <w:rFonts w:ascii="Times New Roman Bold" w:eastAsia="Times New Roman" w:hAnsi="Times New Roman Bold" w:cs="B Zar" w:hint="cs"/>
          <w:b/>
          <w:bCs/>
          <w:szCs w:val="24"/>
          <w:rtl/>
          <w:lang w:val="x-none" w:eastAsia="x-none" w:bidi="fa-IR"/>
        </w:rPr>
        <w:t xml:space="preserve">2-1-7- </w:t>
      </w:r>
      <w:bookmarkStart w:id="47" w:name="_Hlk198671105"/>
      <w:bookmarkEnd w:id="46"/>
      <w:r w:rsidRPr="003E7FAA">
        <w:rPr>
          <w:rFonts w:ascii="Times New Roman Bold" w:eastAsia="Times New Roman" w:hAnsi="Times New Roman Bold" w:cs="B Zar" w:hint="cs"/>
          <w:b/>
          <w:bCs/>
          <w:szCs w:val="24"/>
          <w:rtl/>
          <w:lang w:val="x-none" w:eastAsia="x-none" w:bidi="fa-IR"/>
        </w:rPr>
        <w:t xml:space="preserve"> </w:t>
      </w:r>
      <w:bookmarkEnd w:id="47"/>
      <w:r w:rsidRPr="003E7FAA">
        <w:rPr>
          <w:rFonts w:ascii="Times New Roman Bold" w:eastAsia="Times New Roman" w:hAnsi="Times New Roman Bold" w:cs="B Zar"/>
          <w:b/>
          <w:bCs/>
          <w:szCs w:val="24"/>
          <w:rtl/>
          <w:lang w:val="x-none" w:eastAsia="x-none" w:bidi="fa-IR"/>
        </w:rPr>
        <w:t>عملکرد سازمان</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پا</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دار</w:t>
      </w:r>
    </w:p>
    <w:p w14:paraId="340C0E74" w14:textId="77777777" w:rsidR="003E7FAA" w:rsidRPr="003E7FAA" w:rsidRDefault="003E7FAA" w:rsidP="003E7FAA">
      <w:pPr>
        <w:widowControl w:val="0"/>
        <w:bidi/>
        <w:spacing w:before="240" w:after="0" w:line="240" w:lineRule="auto"/>
        <w:jc w:val="both"/>
        <w:rPr>
          <w:rFonts w:ascii="Times New Roman" w:hAnsi="Times New Roman" w:cs="B Lotus"/>
          <w:sz w:val="28"/>
          <w:szCs w:val="28"/>
          <w:rtl/>
        </w:rPr>
      </w:pPr>
      <w:r w:rsidRPr="003E7FAA">
        <w:rPr>
          <w:rFonts w:ascii="Times New Roman" w:hAnsi="Times New Roman" w:cs="B Lotus"/>
          <w:sz w:val="28"/>
          <w:szCs w:val="28"/>
          <w:rtl/>
        </w:rPr>
        <w:t>در مس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w:t>
      </w:r>
      <w:r w:rsidRPr="003E7FAA">
        <w:rPr>
          <w:rFonts w:ascii="Times New Roman" w:hAnsi="Times New Roman" w:cs="B Lotus"/>
          <w:sz w:val="28"/>
          <w:szCs w:val="28"/>
          <w:rtl/>
        </w:rPr>
        <w:t xml:space="preserve"> و پرشتاب قرن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w:t>
      </w:r>
      <w:r w:rsidRPr="003E7FAA">
        <w:rPr>
          <w:rFonts w:ascii="Times New Roman" w:hAnsi="Times New Roman" w:cs="B Lotus"/>
          <w:sz w:val="28"/>
          <w:szCs w:val="28"/>
          <w:rtl/>
        </w:rPr>
        <w:t xml:space="preserve"> و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کم،</w:t>
      </w:r>
      <w:r w:rsidRPr="003E7FAA">
        <w:rPr>
          <w:rFonts w:ascii="Times New Roman" w:hAnsi="Times New Roman" w:cs="B Lotus"/>
          <w:sz w:val="28"/>
          <w:szCs w:val="28"/>
          <w:rtl/>
        </w:rPr>
        <w:t xml:space="preserve"> دست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عملکرد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به آرمان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نهادها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اقتصاد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گشته است.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فراتر از سودآور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کوتاه‌مدت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شد،</w:t>
      </w:r>
      <w:r w:rsidRPr="003E7FAA">
        <w:rPr>
          <w:rFonts w:ascii="Times New Roman" w:hAnsi="Times New Roman" w:cs="B Lotus"/>
          <w:sz w:val="28"/>
          <w:szCs w:val="28"/>
          <w:rtl/>
        </w:rPr>
        <w:t xml:space="preserve"> بر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تعادل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همه‌جانبه و بلندمدت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ابعاد اقتصاد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w:t>
      </w:r>
      <w:r w:rsidRPr="003E7FAA">
        <w:rPr>
          <w:rFonts w:ascii="Times New Roman" w:hAnsi="Times New Roman" w:cs="B Lotus" w:hint="eastAsia"/>
          <w:sz w:val="28"/>
          <w:szCs w:val="28"/>
          <w:rtl/>
        </w:rPr>
        <w:t>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فعال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استوار است. 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چارچوب،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عنوان مجموعه‌ا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نامشهود دانش‌بن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Arial" w:hAnsi="Arial" w:hint="cs"/>
          <w:sz w:val="28"/>
          <w:szCs w:val="28"/>
          <w:rtl/>
        </w:rPr>
        <w:t>—</w:t>
      </w:r>
      <w:r w:rsidRPr="003E7FAA">
        <w:rPr>
          <w:rFonts w:ascii="Times New Roman" w:hAnsi="Times New Roman" w:cs="B Lotus" w:hint="cs"/>
          <w:sz w:val="28"/>
          <w:szCs w:val="28"/>
          <w:rtl/>
        </w:rPr>
        <w:t>شامل</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رابطه‌ا</w:t>
      </w:r>
      <w:r w:rsidRPr="003E7FAA">
        <w:rPr>
          <w:rFonts w:ascii="Times New Roman" w:hAnsi="Times New Roman" w:cs="B Lotus" w:hint="cs"/>
          <w:sz w:val="28"/>
          <w:szCs w:val="28"/>
          <w:rtl/>
        </w:rPr>
        <w:t>ی</w:t>
      </w:r>
      <w:r w:rsidRPr="003E7FAA">
        <w:rPr>
          <w:rFonts w:ascii="Arial" w:hAnsi="Arial" w:hint="cs"/>
          <w:sz w:val="28"/>
          <w:szCs w:val="28"/>
          <w:rtl/>
        </w:rPr>
        <w:t>—</w:t>
      </w:r>
      <w:r w:rsidRPr="003E7FAA">
        <w:rPr>
          <w:rFonts w:ascii="Times New Roman" w:hAnsi="Times New Roman" w:cs="B Lotus" w:hint="cs"/>
          <w:sz w:val="28"/>
          <w:szCs w:val="28"/>
          <w:rtl/>
        </w:rPr>
        <w:t>از</w:t>
      </w:r>
      <w:r w:rsidRPr="003E7FAA">
        <w:rPr>
          <w:rFonts w:ascii="Times New Roman" w:hAnsi="Times New Roman" w:cs="B Lotus"/>
          <w:sz w:val="28"/>
          <w:szCs w:val="28"/>
          <w:rtl/>
        </w:rPr>
        <w:t xml:space="preserve"> جا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گاه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محور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برخوردار </w:t>
      </w:r>
      <w:r w:rsidRPr="003E7FAA">
        <w:rPr>
          <w:rFonts w:ascii="Times New Roman" w:hAnsi="Times New Roman" w:cs="B Lotus"/>
          <w:sz w:val="28"/>
          <w:szCs w:val="28"/>
          <w:rtl/>
        </w:rPr>
        <w:lastRenderedPageBreak/>
        <w:t>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دگاه</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انگر</w:t>
      </w:r>
      <w:r w:rsidRPr="003E7FAA">
        <w:rPr>
          <w:rFonts w:ascii="Times New Roman" w:hAnsi="Times New Roman" w:cs="B Lotus"/>
          <w:sz w:val="28"/>
          <w:szCs w:val="28"/>
          <w:rtl/>
        </w:rPr>
        <w:t xml:space="preserve"> آن است که عملکرد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را نم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w:t>
      </w:r>
      <w:r w:rsidRPr="003E7FAA">
        <w:rPr>
          <w:rFonts w:ascii="Times New Roman" w:hAnsi="Times New Roman" w:cs="B Lotus"/>
          <w:sz w:val="28"/>
          <w:szCs w:val="28"/>
          <w:rtl/>
        </w:rPr>
        <w:t xml:space="preserve"> ت</w:t>
      </w:r>
      <w:r w:rsidRPr="003E7FAA">
        <w:rPr>
          <w:rFonts w:ascii="Times New Roman" w:hAnsi="Times New Roman" w:cs="B Lotus" w:hint="eastAsia"/>
          <w:sz w:val="28"/>
          <w:szCs w:val="28"/>
          <w:rtl/>
        </w:rPr>
        <w:t>نها</w:t>
      </w:r>
      <w:r w:rsidRPr="003E7FAA">
        <w:rPr>
          <w:rFonts w:ascii="Times New Roman" w:hAnsi="Times New Roman" w:cs="B Lotus"/>
          <w:sz w:val="28"/>
          <w:szCs w:val="28"/>
          <w:rtl/>
        </w:rPr>
        <w:t xml:space="preserve"> با شاخص‌ها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سنت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سنج</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بلکه دست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آن مستلزم پرورش،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به کارگ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حک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مانه</w:t>
      </w:r>
      <w:r w:rsidRPr="003E7FAA">
        <w:rPr>
          <w:rFonts w:ascii="Times New Roman" w:hAnsi="Times New Roman" w:cs="B Lotus"/>
          <w:sz w:val="28"/>
          <w:szCs w:val="28"/>
          <w:rtl/>
        </w:rPr>
        <w:t xml:space="preserve"> ذخا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دانش و قابل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درون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است. در واقع، ابعاد عملکرد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Arial" w:hAnsi="Arial" w:hint="cs"/>
          <w:sz w:val="28"/>
          <w:szCs w:val="28"/>
          <w:rtl/>
        </w:rPr>
        <w:t>—</w:t>
      </w:r>
      <w:r w:rsidRPr="003E7FAA">
        <w:rPr>
          <w:rFonts w:ascii="Times New Roman" w:hAnsi="Times New Roman" w:cs="B Lotus" w:hint="cs"/>
          <w:sz w:val="28"/>
          <w:szCs w:val="28"/>
          <w:rtl/>
        </w:rPr>
        <w:t>اعم</w:t>
      </w:r>
      <w:r w:rsidRPr="003E7FAA">
        <w:rPr>
          <w:rFonts w:ascii="Times New Roman" w:hAnsi="Times New Roman" w:cs="B Lotus"/>
          <w:sz w:val="28"/>
          <w:szCs w:val="28"/>
          <w:rtl/>
        </w:rPr>
        <w:t xml:space="preserve"> از بقا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اقتصاد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مسئول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تعهد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Arial" w:hAnsi="Arial" w:hint="cs"/>
          <w:sz w:val="28"/>
          <w:szCs w:val="28"/>
          <w:rtl/>
        </w:rPr>
        <w:t>—</w:t>
      </w:r>
      <w:r w:rsidRPr="003E7FAA">
        <w:rPr>
          <w:rFonts w:ascii="Times New Roman" w:hAnsi="Times New Roman" w:cs="B Lotus" w:hint="cs"/>
          <w:sz w:val="28"/>
          <w:szCs w:val="28"/>
          <w:rtl/>
        </w:rPr>
        <w:t>ری</w:t>
      </w:r>
      <w:r w:rsidRPr="003E7FAA">
        <w:rPr>
          <w:rFonts w:ascii="Times New Roman" w:hAnsi="Times New Roman" w:cs="B Lotus" w:hint="eastAsia"/>
          <w:sz w:val="28"/>
          <w:szCs w:val="28"/>
          <w:rtl/>
        </w:rPr>
        <w:t>شه</w:t>
      </w:r>
      <w:r w:rsidRPr="003E7FAA">
        <w:rPr>
          <w:rFonts w:ascii="Times New Roman" w:hAnsi="Times New Roman" w:cs="B Lotus"/>
          <w:sz w:val="28"/>
          <w:szCs w:val="28"/>
          <w:rtl/>
        </w:rPr>
        <w:t xml:space="preserve"> در 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غنا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w:t>
      </w:r>
      <w:r w:rsidRPr="003E7FAA">
        <w:rPr>
          <w:rFonts w:ascii="Times New Roman" w:hAnsi="Times New Roman" w:cs="B Lotus" w:hint="eastAsia"/>
          <w:sz w:val="28"/>
          <w:szCs w:val="28"/>
          <w:rtl/>
        </w:rPr>
        <w:t>مان</w:t>
      </w:r>
      <w:r w:rsidRPr="003E7FAA">
        <w:rPr>
          <w:rFonts w:ascii="Times New Roman" w:hAnsi="Times New Roman" w:cs="B Lotus"/>
          <w:sz w:val="28"/>
          <w:szCs w:val="28"/>
          <w:rtl/>
        </w:rPr>
        <w:t xml:space="preserve"> دارند.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آگاه و متعهد،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نوآور و چابک،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مبتن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اعتماد، شالوده‌ها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ضرور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حرکت بر مس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شمار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روند</w:t>
      </w:r>
      <w:r w:rsidRPr="003E7FAA">
        <w:rPr>
          <w:rFonts w:ascii="Times New Roman" w:hAnsi="Times New Roman" w:cs="B Lotus"/>
          <w:sz w:val="28"/>
          <w:szCs w:val="28"/>
          <w:rtl/>
        </w:rPr>
        <w:t>. بنابرا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بررس</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رابطه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الکت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دو حوزه</w:t>
      </w:r>
      <w:r w:rsidRPr="003E7FAA">
        <w:rPr>
          <w:rFonts w:ascii="Arial" w:hAnsi="Arial" w:hint="cs"/>
          <w:sz w:val="28"/>
          <w:szCs w:val="28"/>
          <w:rtl/>
        </w:rPr>
        <w:t xml:space="preserve"> </w:t>
      </w:r>
      <w:r w:rsidRPr="003E7FAA">
        <w:rPr>
          <w:rFonts w:ascii="Times New Roman" w:hAnsi="Times New Roman" w:cs="B Lotus" w:hint="cs"/>
          <w:sz w:val="28"/>
          <w:szCs w:val="28"/>
          <w:rtl/>
        </w:rPr>
        <w:t>عملکرد</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پای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به عنوان هدف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w:t>
      </w:r>
      <w:r w:rsidRPr="003E7FAA">
        <w:rPr>
          <w:rFonts w:ascii="Times New Roman" w:hAnsi="Times New Roman" w:cs="B Lotus" w:hint="eastAsia"/>
          <w:sz w:val="28"/>
          <w:szCs w:val="28"/>
          <w:rtl/>
        </w:rPr>
        <w:t>نوان</w:t>
      </w:r>
      <w:r w:rsidRPr="003E7FAA">
        <w:rPr>
          <w:rFonts w:ascii="Times New Roman" w:hAnsi="Times New Roman" w:cs="B Lotus"/>
          <w:sz w:val="28"/>
          <w:szCs w:val="28"/>
          <w:rtl/>
        </w:rPr>
        <w:t xml:space="preserve"> توانمندساز اصل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آن</w:t>
      </w:r>
      <w:r w:rsidRPr="003E7FAA">
        <w:rPr>
          <w:rFonts w:ascii="Arial" w:hAnsi="Arial" w:hint="cs"/>
          <w:sz w:val="28"/>
          <w:szCs w:val="28"/>
          <w:rtl/>
        </w:rPr>
        <w:t xml:space="preserve"> </w:t>
      </w:r>
      <w:r w:rsidRPr="003E7FAA">
        <w:rPr>
          <w:rFonts w:ascii="Times New Roman" w:hAnsi="Times New Roman" w:cs="B Lotus" w:hint="cs"/>
          <w:sz w:val="28"/>
          <w:szCs w:val="28"/>
          <w:rtl/>
        </w:rPr>
        <w:t>درک</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عمی</w:t>
      </w:r>
      <w:r w:rsidRPr="003E7FAA">
        <w:rPr>
          <w:rFonts w:ascii="Times New Roman" w:hAnsi="Times New Roman" w:cs="B Lotus" w:hint="eastAsia"/>
          <w:sz w:val="28"/>
          <w:szCs w:val="28"/>
          <w:rtl/>
        </w:rPr>
        <w:t>ق‌تر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الزامات موفق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دن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امروز فراهم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آورد</w:t>
      </w:r>
      <w:r w:rsidRPr="003E7FAA">
        <w:rPr>
          <w:rFonts w:ascii="Times New Roman" w:hAnsi="Times New Roman" w:cs="B Lotus"/>
          <w:sz w:val="28"/>
          <w:szCs w:val="28"/>
        </w:rPr>
        <w:t>.</w:t>
      </w:r>
      <w:r w:rsidRPr="003E7FAA">
        <w:rPr>
          <w:rFonts w:ascii="Times New Roman" w:hAnsi="Times New Roman" w:cs="Times New Roman"/>
          <w:lang w:bidi="fa-IR"/>
        </w:rPr>
        <w:t xml:space="preserve"> (</w:t>
      </w:r>
      <w:proofErr w:type="spellStart"/>
      <w:r w:rsidRPr="003E7FAA">
        <w:rPr>
          <w:rFonts w:ascii="Times New Roman" w:hAnsi="Times New Roman" w:cs="Times New Roman"/>
          <w:lang w:bidi="fa-IR"/>
        </w:rPr>
        <w:t>Srisathan</w:t>
      </w:r>
      <w:proofErr w:type="spellEnd"/>
      <w:r w:rsidRPr="003E7FAA">
        <w:rPr>
          <w:rFonts w:ascii="Times New Roman" w:hAnsi="Times New Roman" w:cs="Times New Roman"/>
          <w:lang w:bidi="fa-IR"/>
        </w:rPr>
        <w:t xml:space="preserve"> et al.2023)</w:t>
      </w:r>
    </w:p>
    <w:p w14:paraId="4D934132" w14:textId="77777777" w:rsidR="003E7FAA" w:rsidRPr="003E7FAA" w:rsidRDefault="003E7FAA" w:rsidP="003E7FAA">
      <w:pPr>
        <w:widowControl w:val="0"/>
        <w:bidi/>
        <w:spacing w:before="240"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بُعد</w:t>
      </w:r>
      <w:r w:rsidRPr="003E7FAA">
        <w:rPr>
          <w:rFonts w:ascii="Times New Roman" w:hAnsi="Times New Roman" w:cs="B Lotus"/>
          <w:sz w:val="28"/>
          <w:szCs w:val="28"/>
          <w:rtl/>
        </w:rPr>
        <w:t xml:space="preserve"> اقتصاد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عملکرد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که بر تداوم سودآور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رشد و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ارزش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سهامداران در بلندمدت تأک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دارد،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وند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ناگسستن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دارد. در اقتصاد دانش‌محور کنون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منابع سنت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زم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و ماش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ن‌آلات</w:t>
      </w:r>
      <w:r w:rsidRPr="003E7FAA">
        <w:rPr>
          <w:rFonts w:ascii="Times New Roman" w:hAnsi="Times New Roman" w:cs="B Lotus"/>
          <w:sz w:val="28"/>
          <w:szCs w:val="28"/>
          <w:rtl/>
        </w:rPr>
        <w:t xml:space="preserve"> به تنها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ضامن مز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رقابت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ستند</w:t>
      </w:r>
      <w:r w:rsidRPr="003E7FAA">
        <w:rPr>
          <w:rFonts w:ascii="Times New Roman" w:hAnsi="Times New Roman" w:cs="B Lotus"/>
          <w:sz w:val="28"/>
          <w:szCs w:val="28"/>
          <w:rtl/>
        </w:rPr>
        <w:t>.</w:t>
      </w:r>
      <w:r w:rsidRPr="003E7FAA">
        <w:rPr>
          <w:rFonts w:ascii="Times New Roman" w:hAnsi="Times New Roman" w:cs="Times New Roman"/>
          <w:lang w:bidi="fa-IR"/>
        </w:rPr>
        <w:t xml:space="preserve"> (Connelly et al.2021)</w:t>
      </w:r>
      <w:r w:rsidRPr="003E7FAA">
        <w:rPr>
          <w:rFonts w:ascii="Times New Roman" w:hAnsi="Times New Roman" w:cs="B Lotus"/>
          <w:sz w:val="28"/>
          <w:szCs w:val="28"/>
          <w:rtl/>
        </w:rPr>
        <w:t xml:space="preserve"> آنچه سازمان‌ها را قادر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xml:space="preserve"> تا به طور مستمر نوآور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کرده، فرصت‌ها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خلق نما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w:t>
      </w:r>
      <w:r w:rsidRPr="003E7FAA">
        <w:rPr>
          <w:rFonts w:ascii="Times New Roman" w:hAnsi="Times New Roman" w:cs="B Lotus"/>
          <w:sz w:val="28"/>
          <w:szCs w:val="28"/>
          <w:rtl/>
        </w:rPr>
        <w:t xml:space="preserve"> و کارا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عمل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را بهبود بخشند، همانا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آن‌هاست.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نمونه،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متشکل از دانش تخصص</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خلاق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کارکنان، منشأ اصل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ده‌ها</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محصولات و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eastAsia"/>
          <w:sz w:val="28"/>
          <w:szCs w:val="28"/>
          <w:rtl/>
        </w:rPr>
        <w:t>نو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است که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به افزا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درآمد و کاهش هز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نه‌ها</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نجامد</w:t>
      </w:r>
      <w:r w:rsidRPr="003E7FAA">
        <w:rPr>
          <w:rFonts w:ascii="Times New Roman" w:hAnsi="Times New Roman" w:cs="B Lotus"/>
          <w:sz w:val="28"/>
          <w:szCs w:val="28"/>
          <w:rtl/>
        </w:rPr>
        <w:t>.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شامل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sz w:val="28"/>
          <w:szCs w:val="28"/>
          <w:rtl/>
        </w:rPr>
        <w:t xml:space="preserve"> و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دانش، امکان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فرد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نوآور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افته</w:t>
      </w:r>
      <w:r w:rsidRPr="003E7FAA">
        <w:rPr>
          <w:rFonts w:ascii="Times New Roman" w:hAnsi="Times New Roman" w:cs="B Lotus"/>
          <w:sz w:val="28"/>
          <w:szCs w:val="28"/>
          <w:rtl/>
        </w:rPr>
        <w:t xml:space="preserve"> و قابل تجار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فراهم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آورد</w:t>
      </w:r>
      <w:r w:rsidRPr="003E7FAA">
        <w:rPr>
          <w:rFonts w:ascii="Times New Roman" w:hAnsi="Times New Roman" w:cs="B Lotus"/>
          <w:sz w:val="28"/>
          <w:szCs w:val="28"/>
          <w:rtl/>
        </w:rPr>
        <w:t>. همچن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و شرکا، درک </w:t>
      </w:r>
      <w:r w:rsidRPr="003E7FAA">
        <w:rPr>
          <w:rFonts w:ascii="Times New Roman" w:hAnsi="Times New Roman" w:cs="B Lotus" w:hint="eastAsia"/>
          <w:sz w:val="28"/>
          <w:szCs w:val="28"/>
          <w:rtl/>
        </w:rPr>
        <w:t>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بازار ارائه داده و وفادار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xml:space="preserve"> که خود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درآمد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باثبات است.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فاقد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ذخا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دانش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غن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باشد، حت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اگر در کوتاه‌مدت موفق باشد، در بلندمدت قادر به حفظ موقع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رقابت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خود نخواهد بود. بنابرا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اقتصاد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گرو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مستمر و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هوشمندانه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w:t>
      </w:r>
      <w:r w:rsidRPr="003E7FAA">
        <w:rPr>
          <w:rFonts w:ascii="Times New Roman" w:hAnsi="Times New Roman" w:cs="B Lotus"/>
          <w:sz w:val="28"/>
          <w:szCs w:val="28"/>
        </w:rPr>
        <w:t>.</w:t>
      </w:r>
      <w:r w:rsidRPr="003E7FAA">
        <w:rPr>
          <w:rFonts w:ascii="Times New Roman" w:hAnsi="Times New Roman" w:cs="Times New Roman"/>
          <w:lang w:bidi="fa-IR"/>
        </w:rPr>
        <w:t xml:space="preserve"> (Agrawal et al.2017)</w:t>
      </w:r>
    </w:p>
    <w:p w14:paraId="2538F8D4" w14:textId="77777777" w:rsidR="003E7FAA" w:rsidRPr="003E7FAA" w:rsidRDefault="003E7FAA" w:rsidP="003E7FAA">
      <w:pPr>
        <w:widowControl w:val="0"/>
        <w:bidi/>
        <w:spacing w:before="240"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بُعد</w:t>
      </w:r>
      <w:r w:rsidRPr="003E7FAA">
        <w:rPr>
          <w:rFonts w:ascii="Times New Roman" w:hAnsi="Times New Roman" w:cs="B Lotus"/>
          <w:sz w:val="28"/>
          <w:szCs w:val="28"/>
          <w:rtl/>
        </w:rPr>
        <w:t xml:space="preserve">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عملکرد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که بر رعا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حقوق و منافع ذ</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نفعان</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مانند کارکنان،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و جامعه محل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تمرکز دارد، مستق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ماً</w:t>
      </w:r>
      <w:r w:rsidRPr="003E7FAA">
        <w:rPr>
          <w:rFonts w:ascii="Times New Roman" w:hAnsi="Times New Roman" w:cs="B Lotus"/>
          <w:sz w:val="28"/>
          <w:szCs w:val="28"/>
          <w:rtl/>
        </w:rPr>
        <w:t xml:space="preserve"> با دو بعد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گره خورده است. از منظر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کار متنوع، منصفانه‌برخوردشده، سالم و توانم</w:t>
      </w:r>
      <w:r w:rsidRPr="003E7FAA">
        <w:rPr>
          <w:rFonts w:ascii="Times New Roman" w:hAnsi="Times New Roman" w:cs="B Lotus" w:hint="eastAsia"/>
          <w:sz w:val="28"/>
          <w:szCs w:val="28"/>
          <w:rtl/>
        </w:rPr>
        <w:t>ند،</w:t>
      </w:r>
      <w:r w:rsidRPr="003E7FAA">
        <w:rPr>
          <w:rFonts w:ascii="Times New Roman" w:hAnsi="Times New Roman" w:cs="B Lotus"/>
          <w:sz w:val="28"/>
          <w:szCs w:val="28"/>
          <w:rtl/>
        </w:rPr>
        <w:t xml:space="preserve"> نه تنها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تعهد اخلاق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بلکه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ضرورت راهبرد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w:t>
      </w:r>
      <w:r w:rsidRPr="003E7FAA">
        <w:rPr>
          <w:rFonts w:ascii="Times New Roman" w:hAnsi="Times New Roman" w:cs="Times New Roman"/>
          <w:lang w:bidi="fa-IR"/>
        </w:rPr>
        <w:t xml:space="preserve"> (Huang et al.2019)</w:t>
      </w:r>
      <w:r w:rsidRPr="003E7FAA">
        <w:rPr>
          <w:rFonts w:ascii="Times New Roman" w:hAnsi="Times New Roman" w:cs="B Lotus"/>
          <w:sz w:val="28"/>
          <w:szCs w:val="28"/>
          <w:rtl/>
        </w:rPr>
        <w:t xml:space="preserve"> کارکنان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احساس امن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احترام و ارزشمند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کنند، تعهد و بهره‌ور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بالاتر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خود نشان داده و به نوآور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شتر</w:t>
      </w:r>
      <w:r w:rsidRPr="003E7FAA">
        <w:rPr>
          <w:rFonts w:ascii="Times New Roman" w:hAnsi="Times New Roman" w:cs="B Lotus"/>
          <w:sz w:val="28"/>
          <w:szCs w:val="28"/>
          <w:rtl/>
        </w:rPr>
        <w:t xml:space="preserve"> تما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دارند. برنامه‌ها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توسعه‌ا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sz w:val="28"/>
          <w:szCs w:val="28"/>
          <w:rtl/>
        </w:rPr>
        <w:lastRenderedPageBreak/>
        <w:t>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sz w:val="28"/>
          <w:szCs w:val="28"/>
          <w:rtl/>
        </w:rPr>
        <w:t xml:space="preserve"> کار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من</w:t>
      </w:r>
      <w:r w:rsidRPr="003E7FAA">
        <w:rPr>
          <w:rFonts w:ascii="Times New Roman" w:hAnsi="Times New Roman" w:cs="B Lotus"/>
          <w:sz w:val="28"/>
          <w:szCs w:val="28"/>
          <w:rtl/>
        </w:rPr>
        <w:t xml:space="preserve"> و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w:t>
      </w:r>
      <w:r w:rsidRPr="003E7FAA">
        <w:rPr>
          <w:rFonts w:ascii="Times New Roman" w:hAnsi="Times New Roman" w:cs="B Lotus"/>
          <w:sz w:val="28"/>
          <w:szCs w:val="28"/>
          <w:rtl/>
        </w:rPr>
        <w:t xml:space="preserve"> پاداش عادلانه، همگ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هستند که هم ارزش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ارتقا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دهند</w:t>
      </w:r>
      <w:r w:rsidRPr="003E7FAA">
        <w:rPr>
          <w:rFonts w:ascii="Times New Roman" w:hAnsi="Times New Roman" w:cs="B Lotus"/>
          <w:sz w:val="28"/>
          <w:szCs w:val="28"/>
          <w:rtl/>
        </w:rPr>
        <w:t xml:space="preserve"> و هم 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را بهبود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بخشند</w:t>
      </w:r>
      <w:r w:rsidRPr="003E7FAA">
        <w:rPr>
          <w:rFonts w:ascii="Times New Roman" w:hAnsi="Times New Roman" w:cs="B Lotus"/>
          <w:sz w:val="28"/>
          <w:szCs w:val="28"/>
          <w:rtl/>
        </w:rPr>
        <w:t>. از سو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مجرا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تحقق مسئول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در قبال جامعه گسترده‌تر است. روابط مبتن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صداقت و اعتماد با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w:t>
      </w:r>
      <w:r w:rsidRPr="003E7FAA">
        <w:rPr>
          <w:rFonts w:ascii="Times New Roman" w:hAnsi="Times New Roman" w:cs="B Lotus"/>
          <w:sz w:val="28"/>
          <w:szCs w:val="28"/>
          <w:rtl/>
        </w:rPr>
        <w:t xml:space="preserve"> تأم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ن‌کنندگان</w:t>
      </w:r>
      <w:r w:rsidRPr="003E7FAA">
        <w:rPr>
          <w:rFonts w:ascii="Times New Roman" w:hAnsi="Times New Roman" w:cs="B Lotus"/>
          <w:sz w:val="28"/>
          <w:szCs w:val="28"/>
          <w:rtl/>
        </w:rPr>
        <w:t xml:space="preserve"> و نهادها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اجت</w:t>
      </w:r>
      <w:r w:rsidRPr="003E7FAA">
        <w:rPr>
          <w:rFonts w:ascii="Times New Roman" w:hAnsi="Times New Roman" w:cs="B Lotus" w:hint="eastAsia"/>
          <w:sz w:val="28"/>
          <w:szCs w:val="28"/>
          <w:rtl/>
        </w:rPr>
        <w:t>ماع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شهرت سازمان را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xml:space="preserve"> و «مجوز اجتماع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آن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فعال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را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tl/>
        </w:rPr>
        <w:t>. مشارکت در امور عام‌المنفعه و رعا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اصول اخلاق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تمام تعاملات، به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غنا بخش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w:t>
      </w:r>
      <w:r w:rsidRPr="003E7FAA">
        <w:rPr>
          <w:rFonts w:ascii="Times New Roman" w:hAnsi="Times New Roman" w:cs="B Lotus"/>
          <w:sz w:val="28"/>
          <w:szCs w:val="28"/>
          <w:rtl/>
        </w:rPr>
        <w:t xml:space="preserve"> و در بلندمدت، پشت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جامعه را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آن به ارمغان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آورد</w:t>
      </w:r>
      <w:r w:rsidRPr="003E7FAA">
        <w:rPr>
          <w:rFonts w:ascii="Times New Roman" w:hAnsi="Times New Roman" w:cs="B Lotus"/>
          <w:sz w:val="28"/>
          <w:szCs w:val="28"/>
          <w:rtl/>
        </w:rPr>
        <w:t>. عملکرد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مثب</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بنابراین</w:t>
      </w:r>
      <w:r w:rsidRPr="003E7FAA">
        <w:rPr>
          <w:rFonts w:ascii="Times New Roman" w:hAnsi="Times New Roman" w:cs="B Lotus"/>
          <w:sz w:val="28"/>
          <w:szCs w:val="28"/>
          <w:rtl/>
        </w:rPr>
        <w:t>، هم نت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جه</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و هم به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شتر</w:t>
      </w:r>
      <w:r w:rsidRPr="003E7FAA">
        <w:rPr>
          <w:rFonts w:ascii="Times New Roman" w:hAnsi="Times New Roman" w:cs="B Lotus"/>
          <w:sz w:val="28"/>
          <w:szCs w:val="28"/>
          <w:rtl/>
        </w:rPr>
        <w:t xml:space="preserve"> آن‌ها کمک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Pr>
        <w:t>.</w:t>
      </w:r>
      <w:r w:rsidRPr="003E7FAA">
        <w:rPr>
          <w:rFonts w:ascii="Times New Roman" w:hAnsi="Times New Roman" w:cs="Times New Roman"/>
          <w:lang w:bidi="fa-IR"/>
        </w:rPr>
        <w:t xml:space="preserve"> (Connelly et al.2021)</w:t>
      </w:r>
    </w:p>
    <w:p w14:paraId="15AE9271" w14:textId="77777777" w:rsidR="003E7FAA" w:rsidRPr="003E7FAA" w:rsidRDefault="003E7FAA" w:rsidP="003E7FAA">
      <w:pPr>
        <w:widowControl w:val="0"/>
        <w:bidi/>
        <w:spacing w:before="240"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بُعد</w:t>
      </w:r>
      <w:r w:rsidRPr="003E7FAA">
        <w:rPr>
          <w:rFonts w:ascii="Times New Roman" w:hAnsi="Times New Roman" w:cs="B Lotus"/>
          <w:sz w:val="28"/>
          <w:szCs w:val="28"/>
          <w:rtl/>
        </w:rPr>
        <w:t xml:space="preserve">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عملکرد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که بر کاهش ردپا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بوم‌شناخت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هماهنگ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محدود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اره</w:t>
      </w:r>
      <w:r w:rsidRPr="003E7FAA">
        <w:rPr>
          <w:rFonts w:ascii="Times New Roman" w:hAnsi="Times New Roman" w:cs="B Lotus"/>
          <w:sz w:val="28"/>
          <w:szCs w:val="28"/>
          <w:rtl/>
        </w:rPr>
        <w:t xml:space="preserve"> زم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استوار است، شد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w:t>
      </w:r>
      <w:r w:rsidRPr="003E7FAA">
        <w:rPr>
          <w:rFonts w:ascii="Times New Roman" w:hAnsi="Times New Roman" w:cs="B Lotus"/>
          <w:sz w:val="28"/>
          <w:szCs w:val="28"/>
          <w:rtl/>
        </w:rPr>
        <w:t xml:space="preserve"> متک</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هر سه بعد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حرکت به سوم عمل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sz w:val="28"/>
          <w:szCs w:val="28"/>
          <w:rtl/>
        </w:rPr>
        <w:t xml:space="preserve"> سبز و اقتصاد چرخش</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دانش تخصص</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است.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مجهز به دانش مهندس</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eastAsia"/>
          <w:sz w:val="28"/>
          <w:szCs w:val="28"/>
          <w:rtl/>
        </w:rPr>
        <w:t>سبز،</w:t>
      </w:r>
      <w:r w:rsidRPr="003E7FAA">
        <w:rPr>
          <w:rFonts w:ascii="Times New Roman" w:hAnsi="Times New Roman" w:cs="B Lotus"/>
          <w:sz w:val="28"/>
          <w:szCs w:val="28"/>
          <w:rtl/>
        </w:rPr>
        <w:t xml:space="preserve">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و ارز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چرخه عمر محصولات باشد.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امر مستلزم برنامه‌ها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آموزش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هدفمند و جذب استعدادها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با حساس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تخصص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w:t>
      </w:r>
      <w:r w:rsidRPr="003E7FAA">
        <w:rPr>
          <w:rFonts w:ascii="Times New Roman" w:hAnsi="Times New Roman" w:cs="Times New Roman"/>
          <w:lang w:bidi="fa-IR"/>
        </w:rPr>
        <w:t xml:space="preserve"> (Lubis et al.2020)</w:t>
      </w:r>
      <w:r w:rsidRPr="003E7FAA">
        <w:rPr>
          <w:rFonts w:ascii="Times New Roman" w:hAnsi="Times New Roman" w:cs="B Lotus"/>
          <w:sz w:val="28"/>
          <w:szCs w:val="28"/>
          <w:rtl/>
        </w:rPr>
        <w:t xml:space="preserve"> در سطح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سازمان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استانداردها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عمل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و فناور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است.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sz w:val="28"/>
          <w:szCs w:val="28"/>
          <w:rtl/>
        </w:rPr>
        <w:t xml:space="preserve"> و فناور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ساختار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ارزشمند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هستند که امکان نظارت، گزارش‌ده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بهبود مستمر عملکرد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فراهم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کنند</w:t>
      </w:r>
      <w:r w:rsidRPr="003E7FAA">
        <w:rPr>
          <w:rFonts w:ascii="Times New Roman" w:hAnsi="Times New Roman" w:cs="B Lotus"/>
          <w:sz w:val="28"/>
          <w:szCs w:val="28"/>
          <w:rtl/>
        </w:rPr>
        <w:t>. سرانجام،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w:t>
      </w:r>
      <w:r w:rsidRPr="003E7FAA">
        <w:rPr>
          <w:rFonts w:ascii="Times New Roman" w:hAnsi="Times New Roman" w:cs="B Lotus"/>
          <w:sz w:val="28"/>
          <w:szCs w:val="28"/>
          <w:rtl/>
        </w:rPr>
        <w:t xml:space="preserve"> 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حوزه نقش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فا</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همکار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تأم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ن‌کنندگان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ملاحظات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رعا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کنند،</w:t>
      </w:r>
      <w:r w:rsidRPr="003E7FAA">
        <w:rPr>
          <w:rFonts w:ascii="Times New Roman" w:hAnsi="Times New Roman" w:cs="B Lotus"/>
          <w:sz w:val="28"/>
          <w:szCs w:val="28"/>
          <w:rtl/>
        </w:rPr>
        <w:t xml:space="preserve"> مشارکت در ابتکارات صنعت</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کاهش آلودگ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پاسخگو</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شفاف به انتظارات جامعه و نهادها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نظارت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همه بخش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در نظر گرفتن بُعد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هستند. نوآور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سبز غالباً از طر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شبکه‌ها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ارتباط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دانشگاه‌ها، مراکز ت</w:t>
      </w:r>
      <w:r w:rsidRPr="003E7FAA">
        <w:rPr>
          <w:rFonts w:ascii="Times New Roman" w:hAnsi="Times New Roman" w:cs="B Lotus" w:hint="eastAsia"/>
          <w:sz w:val="28"/>
          <w:szCs w:val="28"/>
          <w:rtl/>
        </w:rPr>
        <w:t>حق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و توسعه و استارت‌آپ‌ها ظهور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کنند</w:t>
      </w:r>
      <w:r w:rsidRPr="003E7FAA">
        <w:rPr>
          <w:rFonts w:ascii="Times New Roman" w:hAnsi="Times New Roman" w:cs="B Lotus"/>
          <w:sz w:val="28"/>
          <w:szCs w:val="28"/>
          <w:rtl/>
        </w:rPr>
        <w:t>. بنابرا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تعهد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واقع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بدون پشتوانه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غن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هدف‌مند، تحقق نخواهد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افت</w:t>
      </w:r>
      <w:r w:rsidRPr="003E7FAA">
        <w:rPr>
          <w:rFonts w:ascii="Times New Roman" w:hAnsi="Times New Roman" w:cs="B Lotus"/>
          <w:sz w:val="28"/>
          <w:szCs w:val="28"/>
        </w:rPr>
        <w:t>.</w:t>
      </w:r>
      <w:r w:rsidRPr="003E7FAA">
        <w:rPr>
          <w:rFonts w:ascii="Times New Roman" w:hAnsi="Times New Roman" w:cs="Times New Roman"/>
          <w:lang w:bidi="fa-IR"/>
        </w:rPr>
        <w:t xml:space="preserve"> (Agrawal et al.2017)</w:t>
      </w:r>
    </w:p>
    <w:p w14:paraId="6534C015" w14:textId="77777777" w:rsidR="003E7FAA" w:rsidRPr="003E7FAA" w:rsidRDefault="003E7FAA" w:rsidP="003E7FAA">
      <w:pPr>
        <w:widowControl w:val="0"/>
        <w:bidi/>
        <w:spacing w:before="240" w:after="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با</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حال،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کپارچه‌ساز</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مؤثر ابعاد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دست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عملکرد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با موانع و تنگناها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روبرو است.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چالش‌ها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اصل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تضادها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بالقوه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اهداف کوتاه‌مدت مال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بلندمدت در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 بازده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نامشخص است.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مثال، آموزش کا</w:t>
      </w:r>
      <w:r w:rsidRPr="003E7FAA">
        <w:rPr>
          <w:rFonts w:ascii="Times New Roman" w:hAnsi="Times New Roman" w:cs="B Lotus" w:hint="eastAsia"/>
          <w:sz w:val="28"/>
          <w:szCs w:val="28"/>
          <w:rtl/>
        </w:rPr>
        <w:t>رکنان</w:t>
      </w:r>
      <w:r w:rsidRPr="003E7FAA">
        <w:rPr>
          <w:rFonts w:ascii="Times New Roman" w:hAnsi="Times New Roman" w:cs="B Lotus"/>
          <w:sz w:val="28"/>
          <w:szCs w:val="28"/>
          <w:rtl/>
        </w:rPr>
        <w:t xml:space="preserve"> در حوزه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فناور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سبز گران‌ق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مت،</w:t>
      </w:r>
      <w:r w:rsidRPr="003E7FAA">
        <w:rPr>
          <w:rFonts w:ascii="Times New Roman" w:hAnsi="Times New Roman" w:cs="B Lotus"/>
          <w:sz w:val="28"/>
          <w:szCs w:val="28"/>
          <w:rtl/>
        </w:rPr>
        <w:t xml:space="preserve"> ممکن است در کوتاه‌مدت هز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نه‌بر</w:t>
      </w:r>
      <w:r w:rsidRPr="003E7FAA">
        <w:rPr>
          <w:rFonts w:ascii="Times New Roman" w:hAnsi="Times New Roman" w:cs="B Lotus"/>
          <w:sz w:val="28"/>
          <w:szCs w:val="28"/>
          <w:rtl/>
        </w:rPr>
        <w:t xml:space="preserve"> باشد و مقاومت </w:t>
      </w:r>
      <w:r w:rsidRPr="003E7FAA">
        <w:rPr>
          <w:rFonts w:ascii="Times New Roman" w:hAnsi="Times New Roman" w:cs="B Lotus"/>
          <w:sz w:val="28"/>
          <w:szCs w:val="28"/>
          <w:rtl/>
        </w:rPr>
        <w:lastRenderedPageBreak/>
        <w:t>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ران</w:t>
      </w:r>
      <w:r w:rsidRPr="003E7FAA">
        <w:rPr>
          <w:rFonts w:ascii="Times New Roman" w:hAnsi="Times New Roman" w:cs="B Lotus"/>
          <w:sz w:val="28"/>
          <w:szCs w:val="28"/>
          <w:rtl/>
        </w:rPr>
        <w:t xml:space="preserve"> را برانگ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زد</w:t>
      </w:r>
      <w:r w:rsidRPr="003E7FAA">
        <w:rPr>
          <w:rFonts w:ascii="Times New Roman" w:hAnsi="Times New Roman" w:cs="B Lotus"/>
          <w:sz w:val="28"/>
          <w:szCs w:val="28"/>
          <w:rtl/>
        </w:rPr>
        <w:t>. چالش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دشوار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اندازه‌گ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گزارش‌ده</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تأث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شاخص‌ها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w:t>
      </w:r>
      <w:r w:rsidRPr="003E7FAA">
        <w:rPr>
          <w:rFonts w:ascii="Times New Roman" w:hAnsi="Times New Roman" w:cs="Times New Roman"/>
          <w:lang w:bidi="fa-IR"/>
        </w:rPr>
        <w:t xml:space="preserve"> (Giannini et al.2019)</w:t>
      </w:r>
      <w:r w:rsidRPr="003E7FAA">
        <w:rPr>
          <w:rFonts w:ascii="Times New Roman" w:hAnsi="Times New Roman" w:cs="B Lotus"/>
          <w:sz w:val="28"/>
          <w:szCs w:val="28"/>
          <w:rtl/>
        </w:rPr>
        <w:t xml:space="preserve"> تع</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سهم دق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فرهنگ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نوآور د</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کاهش ضا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عات</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نقش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برنامه آموزش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در افزا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w:t>
      </w:r>
      <w:r w:rsidRPr="003E7FAA">
        <w:rPr>
          <w:rFonts w:ascii="Times New Roman" w:hAnsi="Times New Roman" w:cs="B Lotus"/>
          <w:sz w:val="28"/>
          <w:szCs w:val="28"/>
          <w:rtl/>
        </w:rPr>
        <w:t xml:space="preserve"> رضا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مشتر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امر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ده</w:t>
      </w:r>
      <w:r w:rsidRPr="003E7FAA">
        <w:rPr>
          <w:rFonts w:ascii="Times New Roman" w:hAnsi="Times New Roman" w:cs="B Lotus"/>
          <w:sz w:val="28"/>
          <w:szCs w:val="28"/>
          <w:rtl/>
        </w:rPr>
        <w:t xml:space="preserve"> است که ارز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بازده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دشوار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سازد</w:t>
      </w:r>
      <w:r w:rsidRPr="003E7FAA">
        <w:rPr>
          <w:rFonts w:ascii="Times New Roman" w:hAnsi="Times New Roman" w:cs="B Lotus"/>
          <w:sz w:val="28"/>
          <w:szCs w:val="28"/>
          <w:rtl/>
        </w:rPr>
        <w:t>. همچن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تغ</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نگرش و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جاد</w:t>
      </w:r>
      <w:r w:rsidRPr="003E7FAA">
        <w:rPr>
          <w:rFonts w:ascii="Times New Roman" w:hAnsi="Times New Roman" w:cs="B Lotus"/>
          <w:sz w:val="28"/>
          <w:szCs w:val="28"/>
          <w:rtl/>
        </w:rPr>
        <w:t xml:space="preserve"> فرهنگ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را در هسته هو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خود جا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دهد،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رهبر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ارتباطات مؤثر و صبر است. م</w:t>
      </w:r>
      <w:r w:rsidRPr="003E7FAA">
        <w:rPr>
          <w:rFonts w:ascii="Times New Roman" w:hAnsi="Times New Roman" w:cs="B Lotus" w:hint="eastAsia"/>
          <w:sz w:val="28"/>
          <w:szCs w:val="28"/>
          <w:rtl/>
        </w:rPr>
        <w:t>قاومت</w:t>
      </w:r>
      <w:r w:rsidRPr="003E7FAA">
        <w:rPr>
          <w:rFonts w:ascii="Times New Roman" w:hAnsi="Times New Roman" w:cs="B Lotus"/>
          <w:sz w:val="28"/>
          <w:szCs w:val="28"/>
          <w:rtl/>
        </w:rPr>
        <w:t xml:space="preserve"> در برابر تغ</w:t>
      </w:r>
      <w:r w:rsidRPr="003E7FAA">
        <w:rPr>
          <w:rFonts w:ascii="Times New Roman" w:hAnsi="Times New Roman" w:cs="B Lotus" w:hint="cs"/>
          <w:sz w:val="28"/>
          <w:szCs w:val="28"/>
          <w:rtl/>
        </w:rPr>
        <w:t>یی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عادات و فرآ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جاافتاده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تواند</w:t>
      </w:r>
      <w:r w:rsidRPr="003E7FAA">
        <w:rPr>
          <w:rFonts w:ascii="Times New Roman" w:hAnsi="Times New Roman" w:cs="B Lotus"/>
          <w:sz w:val="28"/>
          <w:szCs w:val="28"/>
          <w:rtl/>
        </w:rPr>
        <w:t xml:space="preserve">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گذار را کند نما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غلبه بر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چالش‌ها مستلزم تعهد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و </w:t>
      </w:r>
      <w:r w:rsidRPr="003E7FAA">
        <w:rPr>
          <w:rFonts w:ascii="Times New Roman" w:hAnsi="Times New Roman" w:cs="B Lotus" w:hint="cs"/>
          <w:sz w:val="28"/>
          <w:szCs w:val="28"/>
          <w:rtl/>
          <w:lang w:bidi="fa-IR"/>
        </w:rPr>
        <w:t>شرط</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ارشد، طراح</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زش</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همسو با اهداف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توسعه چارچوب‌ها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اندازه‌گ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شرفته‌تر</w:t>
      </w:r>
      <w:r w:rsidRPr="003E7FAA">
        <w:rPr>
          <w:rFonts w:ascii="Times New Roman" w:hAnsi="Times New Roman" w:cs="B Lotus"/>
          <w:sz w:val="28"/>
          <w:szCs w:val="28"/>
          <w:rtl/>
        </w:rPr>
        <w:t xml:space="preserve"> برا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وند</w:t>
      </w:r>
      <w:r w:rsidRPr="003E7FAA">
        <w:rPr>
          <w:rFonts w:ascii="Times New Roman" w:hAnsi="Times New Roman" w:cs="B Lotus"/>
          <w:sz w:val="28"/>
          <w:szCs w:val="28"/>
          <w:rtl/>
        </w:rPr>
        <w:t xml:space="preserve"> دادن عملکرد نامشهود به نتا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w:t>
      </w:r>
      <w:r w:rsidRPr="003E7FAA">
        <w:rPr>
          <w:rFonts w:ascii="Times New Roman" w:hAnsi="Times New Roman" w:cs="B Lotus"/>
          <w:sz w:val="28"/>
          <w:szCs w:val="28"/>
          <w:rtl/>
        </w:rPr>
        <w:t xml:space="preserve"> مشهود است</w:t>
      </w:r>
      <w:r w:rsidRPr="003E7FAA">
        <w:rPr>
          <w:rFonts w:ascii="Times New Roman" w:hAnsi="Times New Roman" w:cs="B Lotus"/>
          <w:sz w:val="28"/>
          <w:szCs w:val="28"/>
        </w:rPr>
        <w:t>.</w:t>
      </w:r>
      <w:r w:rsidRPr="003E7FAA">
        <w:rPr>
          <w:rFonts w:ascii="Times New Roman" w:hAnsi="Times New Roman" w:cs="Times New Roman"/>
          <w:lang w:bidi="fa-IR"/>
        </w:rPr>
        <w:t xml:space="preserve"> (Agrawal et al.2017)</w:t>
      </w:r>
    </w:p>
    <w:p w14:paraId="33B9C6F6" w14:textId="77777777" w:rsidR="003E7FAA" w:rsidRPr="003E7FAA" w:rsidRDefault="003E7FAA" w:rsidP="003E7FAA">
      <w:pPr>
        <w:widowControl w:val="0"/>
        <w:bidi/>
        <w:spacing w:before="240" w:line="240" w:lineRule="auto"/>
        <w:jc w:val="both"/>
        <w:rPr>
          <w:rFonts w:ascii="Times New Roman" w:hAnsi="Times New Roman" w:cs="B Lotus"/>
          <w:sz w:val="28"/>
          <w:szCs w:val="28"/>
          <w:rtl/>
        </w:rPr>
      </w:pPr>
      <w:r w:rsidRPr="003E7FAA">
        <w:rPr>
          <w:rFonts w:ascii="Times New Roman" w:hAnsi="Times New Roman" w:cs="B Lotus" w:hint="eastAsia"/>
          <w:sz w:val="28"/>
          <w:szCs w:val="28"/>
          <w:rtl/>
        </w:rPr>
        <w:t>در</w:t>
      </w:r>
      <w:r w:rsidRPr="003E7FAA">
        <w:rPr>
          <w:rFonts w:ascii="Times New Roman" w:hAnsi="Times New Roman" w:cs="B Lotus"/>
          <w:sz w:val="28"/>
          <w:szCs w:val="28"/>
          <w:rtl/>
        </w:rPr>
        <w:t xml:space="preserve"> نها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دست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اب</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به عملکرد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Arial" w:hAnsi="Arial" w:hint="cs"/>
          <w:sz w:val="28"/>
          <w:szCs w:val="28"/>
          <w:rtl/>
        </w:rPr>
        <w:t xml:space="preserve"> </w:t>
      </w:r>
      <w:r w:rsidRPr="003E7FAA">
        <w:rPr>
          <w:rFonts w:ascii="Times New Roman" w:hAnsi="Times New Roman" w:cs="B Lotus" w:hint="cs"/>
          <w:sz w:val="28"/>
          <w:szCs w:val="28"/>
          <w:rtl/>
        </w:rPr>
        <w:t>که</w:t>
      </w:r>
      <w:r w:rsidRPr="003E7FAA">
        <w:rPr>
          <w:rFonts w:ascii="Times New Roman" w:hAnsi="Times New Roman" w:cs="B Lotus"/>
          <w:sz w:val="28"/>
          <w:szCs w:val="28"/>
          <w:rtl/>
        </w:rPr>
        <w:t xml:space="preserve"> تلف</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هماهنگ از موفق</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اقتصاد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مسئول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سلامت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باشد</w:t>
      </w:r>
      <w:r w:rsidRPr="003E7FAA">
        <w:rPr>
          <w:rFonts w:ascii="Arial" w:hAnsi="Arial" w:hint="cs"/>
          <w:sz w:val="28"/>
          <w:szCs w:val="28"/>
          <w:rtl/>
        </w:rPr>
        <w:t xml:space="preserve"> </w:t>
      </w:r>
      <w:r w:rsidRPr="003E7FAA">
        <w:rPr>
          <w:rFonts w:ascii="Times New Roman" w:hAnsi="Times New Roman" w:cs="B Lotus" w:hint="cs"/>
          <w:sz w:val="28"/>
          <w:szCs w:val="28"/>
          <w:rtl/>
        </w:rPr>
        <w:t>بدون</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اتکا</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بر</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سرمای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قدرتمند و به‌طور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کپارچه</w:t>
      </w:r>
      <w:r w:rsidRPr="003E7FAA">
        <w:rPr>
          <w:rFonts w:ascii="Times New Roman" w:hAnsi="Times New Roman" w:cs="B Lotus"/>
          <w:sz w:val="28"/>
          <w:szCs w:val="28"/>
          <w:rtl/>
        </w:rPr>
        <w:t xml:space="preserve">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ت‌شده،</w:t>
      </w:r>
      <w:r w:rsidRPr="003E7FAA">
        <w:rPr>
          <w:rFonts w:ascii="Times New Roman" w:hAnsi="Times New Roman" w:cs="B Lotus"/>
          <w:sz w:val="28"/>
          <w:szCs w:val="28"/>
          <w:rtl/>
        </w:rPr>
        <w:t xml:space="preserve"> امر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ناممکن به نظر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رسد</w:t>
      </w:r>
      <w:r w:rsidRPr="003E7FAA">
        <w:rPr>
          <w:rFonts w:ascii="Times New Roman" w:hAnsi="Times New Roman" w:cs="B Lotus"/>
          <w:sz w:val="28"/>
          <w:szCs w:val="28"/>
          <w:rtl/>
        </w:rPr>
        <w:t>. ابعاد سه‌گانه عملکرد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هر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وض</w:t>
      </w:r>
      <w:r w:rsidRPr="003E7FAA">
        <w:rPr>
          <w:rFonts w:ascii="Times New Roman" w:hAnsi="Times New Roman" w:cs="B Lotus" w:hint="eastAsia"/>
          <w:sz w:val="28"/>
          <w:szCs w:val="28"/>
          <w:rtl/>
        </w:rPr>
        <w:t>ع</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و ک</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ف</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ابعاد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سازمان هستند.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خواهان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اقتصاد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بر پرورش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نوآور و ساختارها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ادگ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رنده</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ه‌گذار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کند. </w:t>
      </w:r>
      <w:r w:rsidRPr="003E7FAA">
        <w:rPr>
          <w:rFonts w:ascii="Times New Roman" w:hAnsi="Times New Roman" w:cs="Times New Roman"/>
          <w:lang w:bidi="fa-IR"/>
        </w:rPr>
        <w:t>(Connelly et al.</w:t>
      </w:r>
      <w:proofErr w:type="gramStart"/>
      <w:r w:rsidRPr="003E7FAA">
        <w:rPr>
          <w:rFonts w:ascii="Times New Roman" w:hAnsi="Times New Roman" w:cs="Times New Roman"/>
          <w:lang w:bidi="fa-IR"/>
        </w:rPr>
        <w:t>2021)</w:t>
      </w:r>
      <w:r w:rsidRPr="003E7FAA">
        <w:rPr>
          <w:rFonts w:ascii="Times New Roman" w:hAnsi="Times New Roman" w:cs="B Lotus"/>
          <w:sz w:val="28"/>
          <w:szCs w:val="28"/>
          <w:rtl/>
        </w:rPr>
        <w:t>سازمان</w:t>
      </w:r>
      <w:r w:rsidRPr="003E7FAA">
        <w:rPr>
          <w:rFonts w:ascii="Times New Roman" w:hAnsi="Times New Roman" w:cs="B Lotus" w:hint="cs"/>
          <w:sz w:val="28"/>
          <w:szCs w:val="28"/>
          <w:rtl/>
        </w:rPr>
        <w:t>ی</w:t>
      </w:r>
      <w:proofErr w:type="gramEnd"/>
      <w:r w:rsidRPr="003E7FAA">
        <w:rPr>
          <w:rFonts w:ascii="Times New Roman" w:hAnsi="Times New Roman" w:cs="B Lotus"/>
          <w:sz w:val="28"/>
          <w:szCs w:val="28"/>
          <w:rtl/>
        </w:rPr>
        <w:t xml:space="preserve"> که دغدغه مسئول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اجتماع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دارد، با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xml:space="preserve">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رابطه‌ا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مبتن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بر اعتماد و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انسان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متعهد ر</w:t>
      </w:r>
      <w:r w:rsidRPr="003E7FAA">
        <w:rPr>
          <w:rFonts w:ascii="Times New Roman" w:hAnsi="Times New Roman" w:cs="B Lotus" w:hint="eastAsia"/>
          <w:sz w:val="28"/>
          <w:szCs w:val="28"/>
          <w:rtl/>
        </w:rPr>
        <w:t>ا</w:t>
      </w:r>
      <w:r w:rsidRPr="003E7FAA">
        <w:rPr>
          <w:rFonts w:ascii="Times New Roman" w:hAnsi="Times New Roman" w:cs="B Lotus"/>
          <w:sz w:val="28"/>
          <w:szCs w:val="28"/>
          <w:rtl/>
        </w:rPr>
        <w:t xml:space="preserve"> تقو</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نما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sz w:val="28"/>
          <w:szCs w:val="28"/>
          <w:rtl/>
        </w:rPr>
        <w:t>. و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که تعهد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ست‌مح</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ط</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دارد،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ازمند</w:t>
      </w:r>
      <w:r w:rsidRPr="003E7FAA">
        <w:rPr>
          <w:rFonts w:ascii="Times New Roman" w:hAnsi="Times New Roman" w:cs="B Lotus"/>
          <w:sz w:val="28"/>
          <w:szCs w:val="28"/>
          <w:rtl/>
        </w:rPr>
        <w:t xml:space="preserve"> دانش تخصص</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w:t>
      </w:r>
      <w:r w:rsidRPr="003E7FAA">
        <w:rPr>
          <w:rFonts w:ascii="Times New Roman" w:hAnsi="Times New Roman" w:cs="B Lotus"/>
          <w:sz w:val="28"/>
          <w:szCs w:val="28"/>
          <w:rtl/>
        </w:rPr>
        <w:t xml:space="preserve"> س</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ستم‌ها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شرفته</w:t>
      </w:r>
      <w:r w:rsidRPr="003E7FAA">
        <w:rPr>
          <w:rFonts w:ascii="Times New Roman" w:hAnsi="Times New Roman" w:cs="B Lotus"/>
          <w:sz w:val="28"/>
          <w:szCs w:val="28"/>
          <w:rtl/>
        </w:rPr>
        <w:t xml:space="preserve"> و شبکه‌ها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همکار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جو</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ب</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رون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است. در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نگاه کل‌نگر،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sz w:val="28"/>
          <w:szCs w:val="28"/>
          <w:rtl/>
        </w:rPr>
        <w:t xml:space="preserve"> صرفاً </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دارا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پشت</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بان</w:t>
      </w:r>
      <w:r w:rsidRPr="003E7FAA">
        <w:rPr>
          <w:rFonts w:ascii="Times New Roman" w:hAnsi="Times New Roman" w:cs="B Lotus"/>
          <w:sz w:val="28"/>
          <w:szCs w:val="28"/>
          <w:rtl/>
        </w:rPr>
        <w:t xml:space="preserve"> 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ست،</w:t>
      </w:r>
      <w:r w:rsidRPr="003E7FAA">
        <w:rPr>
          <w:rFonts w:ascii="Times New Roman" w:hAnsi="Times New Roman" w:cs="B Lotus"/>
          <w:sz w:val="28"/>
          <w:szCs w:val="28"/>
          <w:rtl/>
        </w:rPr>
        <w:t xml:space="preserve"> بلکه به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ربنا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اصل</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خلق ارزش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تبد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ل</w:t>
      </w:r>
      <w:r w:rsidRPr="003E7FAA">
        <w:rPr>
          <w:rFonts w:ascii="Times New Roman" w:hAnsi="Times New Roman" w:cs="B Lotus"/>
          <w:sz w:val="28"/>
          <w:szCs w:val="28"/>
          <w:rtl/>
        </w:rPr>
        <w:t xml:space="preserve">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شود</w:t>
      </w:r>
      <w:r w:rsidRPr="003E7FAA">
        <w:rPr>
          <w:rFonts w:ascii="Times New Roman" w:hAnsi="Times New Roman" w:cs="B Lotus"/>
          <w:sz w:val="28"/>
          <w:szCs w:val="28"/>
          <w:rtl/>
        </w:rPr>
        <w:t>. آ</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نده</w:t>
      </w:r>
      <w:r w:rsidRPr="003E7FAA">
        <w:rPr>
          <w:rFonts w:ascii="Times New Roman" w:hAnsi="Times New Roman" w:cs="B Lotus"/>
          <w:sz w:val="28"/>
          <w:szCs w:val="28"/>
          <w:rtl/>
        </w:rPr>
        <w:t xml:space="preserve"> متعلق به س</w:t>
      </w:r>
      <w:r w:rsidRPr="003E7FAA">
        <w:rPr>
          <w:rFonts w:ascii="Times New Roman" w:hAnsi="Times New Roman" w:cs="B Lotus" w:hint="eastAsia"/>
          <w:sz w:val="28"/>
          <w:szCs w:val="28"/>
          <w:rtl/>
        </w:rPr>
        <w:t>ازمان‌ها</w:t>
      </w:r>
      <w:r w:rsidRPr="003E7FAA">
        <w:rPr>
          <w:rFonts w:ascii="Times New Roman" w:hAnsi="Times New Roman" w:cs="B Lotus" w:hint="cs"/>
          <w:sz w:val="28"/>
          <w:szCs w:val="28"/>
          <w:rtl/>
        </w:rPr>
        <w:t>یی</w:t>
      </w:r>
      <w:r w:rsidRPr="003E7FAA">
        <w:rPr>
          <w:rFonts w:ascii="Times New Roman" w:hAnsi="Times New Roman" w:cs="B Lotus"/>
          <w:sz w:val="28"/>
          <w:szCs w:val="28"/>
          <w:rtl/>
        </w:rPr>
        <w:t xml:space="preserve"> است که بتوانند 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ن</w:t>
      </w:r>
      <w:r w:rsidRPr="003E7FAA">
        <w:rPr>
          <w:rFonts w:ascii="Times New Roman" w:hAnsi="Times New Roman" w:cs="B Lotus"/>
          <w:sz w:val="28"/>
          <w:szCs w:val="28"/>
          <w:rtl/>
        </w:rPr>
        <w:t xml:space="preserve"> پ</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وند</w:t>
      </w:r>
      <w:r w:rsidRPr="003E7FAA">
        <w:rPr>
          <w:rFonts w:ascii="Times New Roman" w:hAnsi="Times New Roman" w:cs="B Lotus"/>
          <w:sz w:val="28"/>
          <w:szCs w:val="28"/>
          <w:rtl/>
        </w:rPr>
        <w:t xml:space="preserve"> استراتژ</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w:t>
      </w:r>
      <w:r w:rsidRPr="003E7FAA">
        <w:rPr>
          <w:rFonts w:ascii="Times New Roman" w:hAnsi="Times New Roman" w:cs="B Lotus"/>
          <w:sz w:val="28"/>
          <w:szCs w:val="28"/>
          <w:rtl/>
        </w:rPr>
        <w:t xml:space="preserve"> را درک کرده و مد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w:t>
      </w:r>
      <w:r w:rsidRPr="003E7FAA">
        <w:rPr>
          <w:rFonts w:ascii="Times New Roman" w:hAnsi="Times New Roman" w:cs="B Lotus"/>
          <w:sz w:val="28"/>
          <w:szCs w:val="28"/>
          <w:rtl/>
        </w:rPr>
        <w:t xml:space="preserve"> خود را به سمت پرورش همزمان سرما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ه‌ها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فکر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تحقق اهداف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سوق دهند، ز</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را</w:t>
      </w:r>
      <w:r w:rsidRPr="003E7FAA">
        <w:rPr>
          <w:rFonts w:ascii="Times New Roman" w:hAnsi="Times New Roman" w:cs="B Lotus"/>
          <w:sz w:val="28"/>
          <w:szCs w:val="28"/>
          <w:rtl/>
        </w:rPr>
        <w:t xml:space="preserve"> در دن</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امروز،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واقع</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از بطن دانش، نوآور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و روابط عم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ق</w:t>
      </w:r>
      <w:r w:rsidRPr="003E7FAA">
        <w:rPr>
          <w:rFonts w:ascii="Times New Roman" w:hAnsi="Times New Roman" w:cs="B Lotus"/>
          <w:sz w:val="28"/>
          <w:szCs w:val="28"/>
          <w:rtl/>
        </w:rPr>
        <w:t xml:space="preserve"> سازمان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جوشد</w:t>
      </w:r>
      <w:r w:rsidRPr="003E7FAA">
        <w:rPr>
          <w:rFonts w:ascii="Times New Roman" w:hAnsi="Times New Roman" w:cs="B Lotus"/>
          <w:sz w:val="28"/>
          <w:szCs w:val="28"/>
          <w:rtl/>
        </w:rPr>
        <w:t xml:space="preserve"> و رشد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کند</w:t>
      </w:r>
      <w:r w:rsidRPr="003E7FAA">
        <w:rPr>
          <w:rFonts w:ascii="Times New Roman" w:hAnsi="Times New Roman" w:cs="B Lotus"/>
          <w:sz w:val="28"/>
          <w:szCs w:val="28"/>
        </w:rPr>
        <w:t>.</w:t>
      </w:r>
      <w:r w:rsidRPr="003E7FAA">
        <w:rPr>
          <w:rFonts w:ascii="Times New Roman" w:hAnsi="Times New Roman" w:cs="Times New Roman"/>
          <w:lang w:bidi="fa-IR"/>
        </w:rPr>
        <w:t xml:space="preserve"> (Mithas et al.2013)</w:t>
      </w:r>
    </w:p>
    <w:p w14:paraId="7912A354" w14:textId="77777777" w:rsidR="003E7FAA" w:rsidRPr="003E7FAA" w:rsidRDefault="003E7FAA" w:rsidP="003E7FAA">
      <w:pPr>
        <w:bidi/>
        <w:jc w:val="both"/>
        <w:rPr>
          <w:rFonts w:ascii="Times New Roman Bold" w:eastAsia="Times New Roman" w:hAnsi="Times New Roman Bold" w:cs="B Zar"/>
          <w:b/>
          <w:bCs/>
          <w:szCs w:val="24"/>
          <w:rtl/>
          <w:lang w:val="x-none" w:eastAsia="x-none" w:bidi="fa-IR"/>
        </w:rPr>
      </w:pPr>
      <w:r w:rsidRPr="003E7FAA">
        <w:rPr>
          <w:rFonts w:ascii="Times New Roman Bold" w:hAnsi="Times New Roman Bold" w:cs="B Zar" w:hint="cs"/>
          <w:b/>
          <w:bCs/>
          <w:rtl/>
        </w:rPr>
        <w:t>8-1-2-</w:t>
      </w:r>
      <w:r w:rsidRPr="003E7FAA">
        <w:rPr>
          <w:rtl/>
        </w:rPr>
        <w:t xml:space="preserve"> </w:t>
      </w:r>
      <w:r w:rsidRPr="003E7FAA">
        <w:rPr>
          <w:rFonts w:ascii="Times New Roman Bold" w:eastAsia="Times New Roman" w:hAnsi="Times New Roman Bold" w:cs="B Zar"/>
          <w:b/>
          <w:bCs/>
          <w:szCs w:val="24"/>
          <w:rtl/>
          <w:lang w:val="x-none" w:eastAsia="x-none" w:bidi="fa-IR"/>
        </w:rPr>
        <w:t>عملکرد سازمان</w:t>
      </w:r>
      <w:r w:rsidRPr="003E7FAA">
        <w:rPr>
          <w:rFonts w:ascii="Times New Roman Bold" w:eastAsia="Times New Roman" w:hAnsi="Times New Roman Bold" w:cs="B Zar" w:hint="cs"/>
          <w:b/>
          <w:bCs/>
          <w:szCs w:val="24"/>
          <w:rtl/>
          <w:lang w:val="x-none" w:eastAsia="x-none" w:bidi="fa-IR"/>
        </w:rPr>
        <w:t>ی</w:t>
      </w:r>
    </w:p>
    <w:p w14:paraId="5B10D728"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sz w:val="28"/>
          <w:szCs w:val="28"/>
          <w:rtl/>
          <w:lang w:val="x-none" w:eastAsia="x-none"/>
        </w:rPr>
        <w:t>در چشم‌انداز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w:t>
      </w:r>
      <w:r w:rsidRPr="003E7FAA">
        <w:rPr>
          <w:rFonts w:ascii="Times New Roman Bold" w:eastAsia="Times New Roman" w:hAnsi="Times New Roman Bold" w:cs="B Lotus"/>
          <w:sz w:val="28"/>
          <w:szCs w:val="28"/>
          <w:rtl/>
          <w:lang w:val="x-none" w:eastAsia="x-none"/>
        </w:rPr>
        <w:t xml:space="preserve"> و رقابت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اقتصاد امروز،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کارآمد و برتر به هدف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محور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تمام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نهادها بدل شده است. سنت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نگاه‌ها،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عملکرد را عمدتاً در قالب شاخص‌ها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کم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مانند سود، بازده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و سهم بازار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سنج</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دند</w:t>
      </w:r>
      <w:r w:rsidRPr="003E7FAA">
        <w:rPr>
          <w:rFonts w:ascii="Times New Roman Bold" w:eastAsia="Times New Roman" w:hAnsi="Times New Roman Bold" w:cs="B Lotus"/>
          <w:sz w:val="28"/>
          <w:szCs w:val="28"/>
          <w:rtl/>
          <w:lang w:val="x-none" w:eastAsia="x-none"/>
        </w:rPr>
        <w:t>. با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حال، گذار از اقت</w:t>
      </w:r>
      <w:r w:rsidRPr="003E7FAA">
        <w:rPr>
          <w:rFonts w:ascii="Times New Roman Bold" w:eastAsia="Times New Roman" w:hAnsi="Times New Roman Bold" w:cs="B Lotus" w:hint="eastAsia"/>
          <w:sz w:val="28"/>
          <w:szCs w:val="28"/>
          <w:rtl/>
          <w:lang w:val="x-none" w:eastAsia="x-none"/>
        </w:rPr>
        <w:t>صاد</w:t>
      </w:r>
      <w:r w:rsidRPr="003E7FAA">
        <w:rPr>
          <w:rFonts w:ascii="Times New Roman Bold" w:eastAsia="Times New Roman" w:hAnsi="Times New Roman Bold" w:cs="B Lotus"/>
          <w:sz w:val="28"/>
          <w:szCs w:val="28"/>
          <w:rtl/>
          <w:lang w:val="x-none" w:eastAsia="x-none"/>
        </w:rPr>
        <w:t xml:space="preserve"> صنعت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اقتصاد دانش‌بن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لزوم بازتعر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sz w:val="28"/>
          <w:szCs w:val="28"/>
          <w:rtl/>
          <w:lang w:val="x-none" w:eastAsia="x-none"/>
        </w:rPr>
        <w:t xml:space="preserve"> و گسترش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مفهوم را آشکار ساخته است. در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بازتعر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sz w:val="28"/>
          <w:szCs w:val="28"/>
          <w:rtl/>
          <w:lang w:val="x-none" w:eastAsia="x-none"/>
        </w:rPr>
        <w:lastRenderedPageBreak/>
        <w:t>فکر</w:t>
      </w:r>
      <w:r w:rsidRPr="003E7FAA">
        <w:rPr>
          <w:rFonts w:ascii="Times New Roman Bold" w:eastAsia="Times New Roman" w:hAnsi="Times New Roman Bold" w:cs="B Lotus" w:hint="cs"/>
          <w:sz w:val="28"/>
          <w:szCs w:val="28"/>
          <w:rtl/>
          <w:lang w:val="x-none" w:eastAsia="x-none"/>
        </w:rPr>
        <w:t>ی</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عن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مجموعه دارا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نامشهود مبتن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دانش، اطلاعات، تجربه و روابط سازمان</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نه</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تنها</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به</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عنوان</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عامل تأث</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رگذار</w:t>
      </w:r>
      <w:r w:rsidRPr="003E7FAA">
        <w:rPr>
          <w:rFonts w:ascii="Times New Roman Bold" w:eastAsia="Times New Roman" w:hAnsi="Times New Roman Bold" w:cs="B Lotus"/>
          <w:sz w:val="28"/>
          <w:szCs w:val="28"/>
          <w:rtl/>
          <w:lang w:val="x-none" w:eastAsia="x-none"/>
        </w:rPr>
        <w:t xml:space="preserve"> بر عملکرد، بلکه به عنوان بافت و </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ربنا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شکل‌گ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خود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ظهور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کند</w:t>
      </w:r>
      <w:r w:rsidRPr="003E7FAA">
        <w:rPr>
          <w:rFonts w:ascii="Times New Roman Bold" w:eastAsia="Times New Roman" w:hAnsi="Times New Roman Bold" w:cs="B Lotus"/>
          <w:sz w:val="28"/>
          <w:szCs w:val="28"/>
          <w:rtl/>
          <w:lang w:val="x-none" w:eastAsia="x-none"/>
        </w:rPr>
        <w:t>.</w:t>
      </w:r>
      <w:r w:rsidRPr="003E7FAA">
        <w:rPr>
          <w:rFonts w:ascii="Times New Roman" w:hAnsi="Times New Roman" w:cs="Times New Roman"/>
          <w:lang w:bidi="fa-IR"/>
        </w:rPr>
        <w:t xml:space="preserve"> (Gamage et al.2024)</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دگاه</w:t>
      </w:r>
      <w:r w:rsidRPr="003E7FAA">
        <w:rPr>
          <w:rFonts w:ascii="Times New Roman Bold" w:eastAsia="Times New Roman" w:hAnsi="Times New Roman Bold" w:cs="B Lotus"/>
          <w:sz w:val="28"/>
          <w:szCs w:val="28"/>
          <w:rtl/>
          <w:lang w:val="x-none" w:eastAsia="x-none"/>
        </w:rPr>
        <w:t xml:space="preserve">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شرفته</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دارد</w:t>
      </w:r>
      <w:r w:rsidRPr="003E7FAA">
        <w:rPr>
          <w:rFonts w:ascii="Times New Roman Bold" w:eastAsia="Times New Roman" w:hAnsi="Times New Roman Bold" w:cs="B Lotus"/>
          <w:sz w:val="28"/>
          <w:szCs w:val="28"/>
          <w:rtl/>
          <w:lang w:val="x-none" w:eastAsia="x-none"/>
        </w:rPr>
        <w:t xml:space="preserve"> که ابعاد گوناگون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اعم از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محور</w:t>
      </w:r>
      <w:r w:rsidRPr="003E7FAA">
        <w:rPr>
          <w:rFonts w:ascii="Times New Roman Bold" w:eastAsia="Times New Roman" w:hAnsi="Times New Roman Bold" w:cs="B Lotus"/>
          <w:sz w:val="28"/>
          <w:szCs w:val="28"/>
          <w:rtl/>
          <w:lang w:val="x-none" w:eastAsia="x-none"/>
        </w:rPr>
        <w:t xml:space="preserve"> و نوآورانه، در واقع تجل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sz w:val="28"/>
          <w:szCs w:val="28"/>
          <w:rtl/>
          <w:lang w:val="x-none" w:eastAsia="x-none"/>
        </w:rPr>
        <w:t xml:space="preserve"> 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نتا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w:t>
      </w:r>
      <w:r w:rsidRPr="003E7FAA">
        <w:rPr>
          <w:rFonts w:ascii="Times New Roman Bold" w:eastAsia="Times New Roman" w:hAnsi="Times New Roman Bold" w:cs="B Lotus"/>
          <w:sz w:val="28"/>
          <w:szCs w:val="28"/>
          <w:rtl/>
          <w:lang w:val="x-none" w:eastAsia="x-none"/>
        </w:rPr>
        <w:t xml:space="preserve"> به کارگ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هوشمندانه ابعاد مختلف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هستند. به عبارت 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w:t>
      </w:r>
      <w:r w:rsidRPr="003E7FAA">
        <w:rPr>
          <w:rFonts w:ascii="Times New Roman Bold" w:eastAsia="Times New Roman" w:hAnsi="Times New Roman Bold" w:cs="B Lotus"/>
          <w:sz w:val="28"/>
          <w:szCs w:val="28"/>
          <w:rtl/>
          <w:lang w:val="x-none" w:eastAsia="x-none"/>
        </w:rPr>
        <w:t xml:space="preserve"> عم</w:t>
      </w:r>
      <w:r w:rsidRPr="003E7FAA">
        <w:rPr>
          <w:rFonts w:ascii="Times New Roman Bold" w:eastAsia="Times New Roman" w:hAnsi="Times New Roman Bold" w:cs="B Lotus" w:hint="eastAsia"/>
          <w:sz w:val="28"/>
          <w:szCs w:val="28"/>
          <w:rtl/>
          <w:lang w:val="x-none" w:eastAsia="x-none"/>
        </w:rPr>
        <w:t>لکرد</w:t>
      </w:r>
      <w:r w:rsidRPr="003E7FAA">
        <w:rPr>
          <w:rFonts w:ascii="Times New Roman Bold" w:eastAsia="Times New Roman" w:hAnsi="Times New Roman Bold" w:cs="B Lotus"/>
          <w:sz w:val="28"/>
          <w:szCs w:val="28"/>
          <w:rtl/>
          <w:lang w:val="x-none" w:eastAsia="x-none"/>
        </w:rPr>
        <w:t xml:space="preserve">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مطلوب را نم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توان</w:t>
      </w:r>
      <w:r w:rsidRPr="003E7FAA">
        <w:rPr>
          <w:rFonts w:ascii="Times New Roman Bold" w:eastAsia="Times New Roman" w:hAnsi="Times New Roman Bold" w:cs="B Lotus"/>
          <w:sz w:val="28"/>
          <w:szCs w:val="28"/>
          <w:rtl/>
          <w:lang w:val="x-none" w:eastAsia="x-none"/>
        </w:rPr>
        <w:t xml:space="preserve"> بدون وجود و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اثربخش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 و مهارت افراد)،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sz w:val="28"/>
          <w:szCs w:val="28"/>
          <w:rtl/>
          <w:lang w:val="x-none" w:eastAsia="x-none"/>
        </w:rPr>
        <w:t xml:space="preserve"> و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دانش‌بن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و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(شبکه ارتباطات با 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نفعان</w:t>
      </w:r>
      <w:r w:rsidRPr="003E7FAA">
        <w:rPr>
          <w:rFonts w:ascii="Times New Roman Bold" w:eastAsia="Times New Roman" w:hAnsi="Times New Roman Bold" w:cs="B Lotus"/>
          <w:sz w:val="28"/>
          <w:szCs w:val="28"/>
          <w:rtl/>
          <w:lang w:val="x-none" w:eastAsia="x-none"/>
        </w:rPr>
        <w:t>) تصور کرد.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سه رکن، موتورها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ناملموس خلق ارزش هستند که نتا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w:t>
      </w:r>
      <w:r w:rsidRPr="003E7FAA">
        <w:rPr>
          <w:rFonts w:ascii="Times New Roman Bold" w:eastAsia="Times New Roman" w:hAnsi="Times New Roman Bold" w:cs="B Lotus"/>
          <w:sz w:val="28"/>
          <w:szCs w:val="28"/>
          <w:rtl/>
          <w:lang w:val="x-none" w:eastAsia="x-none"/>
        </w:rPr>
        <w:t xml:space="preserve"> ملموس </w:t>
      </w:r>
      <w:r w:rsidRPr="003E7FAA">
        <w:rPr>
          <w:rFonts w:ascii="Times New Roman Bold" w:eastAsia="Times New Roman" w:hAnsi="Times New Roman Bold" w:cs="B Lotus" w:hint="eastAsia"/>
          <w:sz w:val="28"/>
          <w:szCs w:val="28"/>
          <w:rtl/>
          <w:lang w:val="x-none" w:eastAsia="x-none"/>
        </w:rPr>
        <w:t>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تول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کنند</w:t>
      </w:r>
      <w:r w:rsidRPr="003E7FAA">
        <w:rPr>
          <w:rFonts w:ascii="Times New Roman Bold" w:eastAsia="Times New Roman" w:hAnsi="Times New Roman Bold" w:cs="B Lotus"/>
          <w:sz w:val="28"/>
          <w:szCs w:val="28"/>
          <w:rtl/>
          <w:lang w:val="x-none" w:eastAsia="x-none"/>
        </w:rPr>
        <w:t>. بنابرا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درک رابطه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کپارچه</w:t>
      </w:r>
      <w:r w:rsidRPr="003E7FAA">
        <w:rPr>
          <w:rFonts w:ascii="Times New Roman Bold" w:eastAsia="Times New Roman" w:hAnsi="Times New Roman Bold" w:cs="B Lotus"/>
          <w:sz w:val="28"/>
          <w:szCs w:val="28"/>
          <w:rtl/>
          <w:lang w:val="x-none" w:eastAsia="x-none"/>
        </w:rPr>
        <w:t xml:space="preserve"> و عل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ابعاد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ابعاد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کل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دست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موفق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دار</w:t>
      </w:r>
      <w:r w:rsidRPr="003E7FAA">
        <w:rPr>
          <w:rFonts w:ascii="Times New Roman Bold" w:eastAsia="Times New Roman" w:hAnsi="Times New Roman Bold" w:cs="B Lotus"/>
          <w:sz w:val="28"/>
          <w:szCs w:val="28"/>
          <w:rtl/>
          <w:lang w:val="x-none" w:eastAsia="x-none"/>
        </w:rPr>
        <w:t xml:space="preserve"> در عصر حاضر است</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(Mithas et al.2013)</w:t>
      </w:r>
    </w:p>
    <w:p w14:paraId="301B0D4C"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بُعد</w:t>
      </w:r>
      <w:r w:rsidRPr="003E7FAA">
        <w:rPr>
          <w:rFonts w:ascii="Times New Roman Bold" w:eastAsia="Times New Roman" w:hAnsi="Times New Roman Bold" w:cs="B Lotus"/>
          <w:sz w:val="28"/>
          <w:szCs w:val="28"/>
          <w:rtl/>
          <w:lang w:val="x-none" w:eastAsia="x-none"/>
        </w:rPr>
        <w:t xml:space="preserve">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که شا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ملموس‌تر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و سنت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بعد باشد، به طور فزا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وابسته به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شده است. در اقتصادها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که دانش به کالا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استراتژ</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گشته، مز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رقابت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دار</w:t>
      </w:r>
      <w:r w:rsidRPr="003E7FAA">
        <w:rPr>
          <w:rFonts w:ascii="Times New Roman Bold" w:eastAsia="Times New Roman" w:hAnsi="Times New Roman Bold" w:cs="B Lotus"/>
          <w:sz w:val="28"/>
          <w:szCs w:val="28"/>
          <w:rtl/>
          <w:lang w:val="x-none" w:eastAsia="x-none"/>
        </w:rPr>
        <w:t xml:space="preserve"> و سودآور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بلندمدت کمتر از منابع 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شتر</w:t>
      </w:r>
      <w:r w:rsidRPr="003E7FAA">
        <w:rPr>
          <w:rFonts w:ascii="Times New Roman Bold" w:eastAsia="Times New Roman" w:hAnsi="Times New Roman Bold" w:cs="B Lotus"/>
          <w:sz w:val="28"/>
          <w:szCs w:val="28"/>
          <w:rtl/>
          <w:lang w:val="x-none" w:eastAsia="x-none"/>
        </w:rPr>
        <w:t xml:space="preserve"> از قابل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نامشهود نشأت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رد</w:t>
      </w:r>
      <w:r w:rsidRPr="003E7FAA">
        <w:rPr>
          <w:rFonts w:ascii="Times New Roman Bold" w:eastAsia="Times New Roman" w:hAnsi="Times New Roman Bold" w:cs="B Lotus"/>
          <w:sz w:val="28"/>
          <w:szCs w:val="28"/>
          <w:rtl/>
          <w:lang w:val="x-none" w:eastAsia="x-none"/>
        </w:rPr>
        <w:t>.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مثال،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متشکل از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کار بس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ار</w:t>
      </w:r>
      <w:r w:rsidRPr="003E7FAA">
        <w:rPr>
          <w:rFonts w:ascii="Times New Roman Bold" w:eastAsia="Times New Roman" w:hAnsi="Times New Roman Bold" w:cs="B Lotus"/>
          <w:sz w:val="28"/>
          <w:szCs w:val="28"/>
          <w:rtl/>
          <w:lang w:val="x-none" w:eastAsia="x-none"/>
        </w:rPr>
        <w:t xml:space="preserve"> ماهر و خلاق، امکان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محصول و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w:t>
      </w:r>
      <w:r w:rsidRPr="003E7FAA">
        <w:rPr>
          <w:rFonts w:ascii="Times New Roman Bold" w:eastAsia="Times New Roman" w:hAnsi="Times New Roman Bold" w:cs="B Lotus"/>
          <w:sz w:val="28"/>
          <w:szCs w:val="28"/>
          <w:rtl/>
          <w:lang w:val="x-none" w:eastAsia="x-none"/>
        </w:rPr>
        <w:t xml:space="preserve"> را فراهم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آورد</w:t>
      </w:r>
      <w:r w:rsidRPr="003E7FAA">
        <w:rPr>
          <w:rFonts w:ascii="Times New Roman Bold" w:eastAsia="Times New Roman" w:hAnsi="Times New Roman Bold" w:cs="B Lotus"/>
          <w:sz w:val="28"/>
          <w:szCs w:val="28"/>
          <w:rtl/>
          <w:lang w:val="x-none" w:eastAsia="x-none"/>
        </w:rPr>
        <w:t xml:space="preserve"> که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تواند</w:t>
      </w:r>
      <w:r w:rsidRPr="003E7FAA">
        <w:rPr>
          <w:rFonts w:ascii="Times New Roman Bold" w:eastAsia="Times New Roman" w:hAnsi="Times New Roman Bold" w:cs="B Lotus"/>
          <w:sz w:val="28"/>
          <w:szCs w:val="28"/>
          <w:rtl/>
          <w:lang w:val="x-none" w:eastAsia="x-none"/>
        </w:rPr>
        <w:t xml:space="preserve"> به کاهش هز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نه‌ها،</w:t>
      </w:r>
      <w:r w:rsidRPr="003E7FAA">
        <w:rPr>
          <w:rFonts w:ascii="Times New Roman Bold" w:eastAsia="Times New Roman" w:hAnsi="Times New Roman Bold" w:cs="B Lotus"/>
          <w:sz w:val="28"/>
          <w:szCs w:val="28"/>
          <w:rtl/>
          <w:lang w:val="x-none" w:eastAsia="x-none"/>
        </w:rPr>
        <w:t xml:space="preserve"> افزا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مت</w:t>
      </w:r>
      <w:r w:rsidRPr="003E7FAA">
        <w:rPr>
          <w:rFonts w:ascii="Times New Roman Bold" w:eastAsia="Times New Roman" w:hAnsi="Times New Roman Bold" w:cs="B Lotus"/>
          <w:sz w:val="28"/>
          <w:szCs w:val="28"/>
          <w:rtl/>
          <w:lang w:val="x-none" w:eastAsia="x-none"/>
        </w:rPr>
        <w:t xml:space="preserve"> محصولات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w:t>
      </w:r>
      <w:r w:rsidRPr="003E7FAA">
        <w:rPr>
          <w:rFonts w:ascii="Times New Roman Bold" w:eastAsia="Times New Roman" w:hAnsi="Times New Roman Bold" w:cs="B Lotus"/>
          <w:sz w:val="28"/>
          <w:szCs w:val="28"/>
          <w:rtl/>
          <w:lang w:val="x-none" w:eastAsia="x-none"/>
        </w:rPr>
        <w:t xml:space="preserve"> ورود به بازارها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جد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و در نها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بهبود حاش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سود منجر شود.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مانند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دانش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w:t>
      </w:r>
      <w:r w:rsidRPr="003E7FAA">
        <w:rPr>
          <w:rFonts w:ascii="Times New Roman Bold" w:eastAsia="Times New Roman" w:hAnsi="Times New Roman Bold" w:cs="B Lotus"/>
          <w:sz w:val="28"/>
          <w:szCs w:val="28"/>
          <w:rtl/>
          <w:lang w:val="x-none" w:eastAsia="x-none"/>
        </w:rPr>
        <w:t xml:space="preserve"> فناور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اطلاعات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کارآمد، به بهره‌ور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تصم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اثربخش‌تر کمک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کند</w:t>
      </w:r>
      <w:r w:rsidRPr="003E7FAA">
        <w:rPr>
          <w:rFonts w:ascii="Times New Roman Bold" w:eastAsia="Times New Roman" w:hAnsi="Times New Roman Bold" w:cs="B Lotus"/>
          <w:sz w:val="28"/>
          <w:szCs w:val="28"/>
          <w:rtl/>
          <w:lang w:val="x-none" w:eastAsia="x-none"/>
        </w:rPr>
        <w:t xml:space="preserve"> که تأث</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عملکرد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دارد. همچن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وفادار، جر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درآمد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باثبات و قابل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تضم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کند</w:t>
      </w:r>
      <w:r w:rsidRPr="003E7FAA">
        <w:rPr>
          <w:rFonts w:ascii="Times New Roman Bold" w:eastAsia="Times New Roman" w:hAnsi="Times New Roman Bold" w:cs="B Lotus"/>
          <w:sz w:val="28"/>
          <w:szCs w:val="28"/>
          <w:rtl/>
          <w:lang w:val="x-none" w:eastAsia="x-none"/>
        </w:rPr>
        <w:t xml:space="preserve"> و 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سک</w:t>
      </w:r>
      <w:r w:rsidRPr="003E7FAA">
        <w:rPr>
          <w:rFonts w:ascii="Times New Roman Bold" w:eastAsia="Times New Roman" w:hAnsi="Times New Roman Bold" w:cs="B Lotus"/>
          <w:sz w:val="28"/>
          <w:szCs w:val="28"/>
          <w:rtl/>
          <w:lang w:val="x-none" w:eastAsia="x-none"/>
        </w:rPr>
        <w:t xml:space="preserve"> نوسانات بازار را کاهش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دهد</w:t>
      </w:r>
      <w:r w:rsidRPr="003E7FAA">
        <w:rPr>
          <w:rFonts w:ascii="Times New Roman Bold" w:eastAsia="Times New Roman" w:hAnsi="Times New Roman Bold" w:cs="B Lotus"/>
          <w:sz w:val="28"/>
          <w:szCs w:val="28"/>
          <w:rtl/>
          <w:lang w:val="x-none" w:eastAsia="x-none"/>
        </w:rPr>
        <w:t>. مطالعات تجرب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متعدد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نشان داده‌اند که شرکت‌ها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با سطوح بالاتر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عملکرد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بلندمدت از خود نشان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دهند</w:t>
      </w:r>
      <w:r w:rsidRPr="003E7FAA">
        <w:rPr>
          <w:rFonts w:ascii="Times New Roman Bold" w:eastAsia="Times New Roman" w:hAnsi="Times New Roman Bold" w:cs="B Lotus"/>
          <w:sz w:val="28"/>
          <w:szCs w:val="28"/>
          <w:rtl/>
          <w:lang w:val="x-none" w:eastAsia="x-none"/>
        </w:rPr>
        <w:t>.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امر مؤ</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آن است که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ه‌گذار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دارا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نوع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ه‌گذار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ربنا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سلامت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w:t>
      </w:r>
      <w:r w:rsidRPr="003E7FAA">
        <w:rPr>
          <w:rFonts w:ascii="Times New Roman Bold" w:eastAsia="Times New Roman" w:hAnsi="Times New Roman Bold" w:cs="B Lotus"/>
          <w:sz w:val="28"/>
          <w:szCs w:val="28"/>
          <w:rtl/>
          <w:lang w:val="x-none" w:eastAsia="x-none"/>
        </w:rPr>
        <w:t xml:space="preserve"> سازمان محسوب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نه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هز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w:t>
      </w:r>
      <w:r w:rsidRPr="003E7FAA">
        <w:rPr>
          <w:rFonts w:ascii="Times New Roman Bold" w:eastAsia="Times New Roman" w:hAnsi="Times New Roman Bold" w:cs="B Lotus"/>
          <w:sz w:val="28"/>
          <w:szCs w:val="28"/>
          <w:rtl/>
          <w:lang w:val="x-none" w:eastAsia="x-none"/>
        </w:rPr>
        <w:t xml:space="preserve"> تفنن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(all et al.2022)</w:t>
      </w:r>
    </w:p>
    <w:p w14:paraId="18D9E871"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lastRenderedPageBreak/>
        <w:t>بُعد</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داخل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که بر کارا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و چابک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درون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متمرکز است، 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ماً</w:t>
      </w:r>
      <w:r w:rsidRPr="003E7FAA">
        <w:rPr>
          <w:rFonts w:ascii="Times New Roman Bold" w:eastAsia="Times New Roman" w:hAnsi="Times New Roman Bold" w:cs="B Lotus"/>
          <w:sz w:val="28"/>
          <w:szCs w:val="28"/>
          <w:rtl/>
          <w:lang w:val="x-none" w:eastAsia="x-none"/>
        </w:rPr>
        <w:t xml:space="preserve"> در گرو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کارا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توانا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سازمان در استفاده به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w:t>
      </w:r>
      <w:r w:rsidRPr="003E7FAA">
        <w:rPr>
          <w:rFonts w:ascii="Times New Roman Bold" w:eastAsia="Times New Roman" w:hAnsi="Times New Roman Bold" w:cs="B Lotus"/>
          <w:sz w:val="28"/>
          <w:szCs w:val="28"/>
          <w:rtl/>
          <w:lang w:val="x-none" w:eastAsia="x-none"/>
        </w:rPr>
        <w:t xml:space="preserve"> از منابع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تول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محصولات و خدمات اشاره دارد.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نجا</w:t>
      </w:r>
      <w:r w:rsidRPr="003E7FAA">
        <w:rPr>
          <w:rFonts w:ascii="Times New Roman Bold" w:eastAsia="Times New Roman" w:hAnsi="Times New Roman Bold" w:cs="B Lotus"/>
          <w:sz w:val="28"/>
          <w:szCs w:val="28"/>
          <w:rtl/>
          <w:lang w:val="x-none" w:eastAsia="x-none"/>
        </w:rPr>
        <w:t xml:space="preserve"> به شکل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استانداردشده،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اطلاعات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کپارچه</w:t>
      </w:r>
      <w:r w:rsidRPr="003E7FAA">
        <w:rPr>
          <w:rFonts w:ascii="Times New Roman Bold" w:eastAsia="Times New Roman" w:hAnsi="Times New Roman Bold" w:cs="B Lotus"/>
          <w:sz w:val="28"/>
          <w:szCs w:val="28"/>
          <w:rtl/>
          <w:lang w:val="x-none" w:eastAsia="x-none"/>
        </w:rPr>
        <w:t xml:space="preserve"> و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گاه‌ها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 تخصص</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ظاهر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که امکان انجام کارها با سرعت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شتر،</w:t>
      </w:r>
      <w:r w:rsidRPr="003E7FAA">
        <w:rPr>
          <w:rFonts w:ascii="Times New Roman Bold" w:eastAsia="Times New Roman" w:hAnsi="Times New Roman Bold" w:cs="B Lotus"/>
          <w:sz w:val="28"/>
          <w:szCs w:val="28"/>
          <w:rtl/>
          <w:lang w:val="x-none" w:eastAsia="x-none"/>
        </w:rPr>
        <w:t xml:space="preserve"> خطا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کمتر و هز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نه</w:t>
      </w:r>
      <w:r w:rsidRPr="003E7FAA">
        <w:rPr>
          <w:rFonts w:ascii="Times New Roman Bold" w:eastAsia="Times New Roman" w:hAnsi="Times New Roman Bold" w:cs="B Lotus"/>
          <w:sz w:val="28"/>
          <w:szCs w:val="28"/>
          <w:rtl/>
          <w:lang w:val="x-none" w:eastAsia="x-none"/>
        </w:rPr>
        <w:t xml:space="preserve"> پا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ن‌تر</w:t>
      </w:r>
      <w:r w:rsidRPr="003E7FAA">
        <w:rPr>
          <w:rFonts w:ascii="Times New Roman Bold" w:eastAsia="Times New Roman" w:hAnsi="Times New Roman Bold" w:cs="B Lotus"/>
          <w:sz w:val="28"/>
          <w:szCs w:val="28"/>
          <w:rtl/>
          <w:lang w:val="x-none" w:eastAsia="x-none"/>
        </w:rPr>
        <w:t xml:space="preserve"> را فراهم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آورند</w:t>
      </w:r>
      <w:r w:rsidRPr="003E7FAA">
        <w:rPr>
          <w:rFonts w:ascii="Times New Roman Bold" w:eastAsia="Times New Roman" w:hAnsi="Times New Roman Bold" w:cs="B Lotus"/>
          <w:sz w:val="28"/>
          <w:szCs w:val="28"/>
          <w:rtl/>
          <w:lang w:val="x-none" w:eastAsia="x-none"/>
        </w:rPr>
        <w:t>. از سو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گر،</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 مهارت‌ها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فن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توانا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حل مسئله کارکنا</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عامل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اجرا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نقص</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sz w:val="28"/>
          <w:szCs w:val="28"/>
          <w:rtl/>
          <w:lang w:val="x-none" w:eastAsia="x-none"/>
        </w:rPr>
        <w:t xml:space="preserve"> و بهبود مستمر آن‌ها است.</w:t>
      </w:r>
      <w:r w:rsidRPr="003E7FAA">
        <w:rPr>
          <w:rFonts w:ascii="Times New Roman" w:hAnsi="Times New Roman" w:cs="Times New Roman"/>
          <w:lang w:bidi="fa-IR"/>
        </w:rPr>
        <w:t xml:space="preserve"> (Gamage et al.2024)</w:t>
      </w:r>
      <w:r w:rsidRPr="003E7FAA">
        <w:rPr>
          <w:rFonts w:ascii="Times New Roman Bold" w:eastAsia="Times New Roman" w:hAnsi="Times New Roman Bold" w:cs="B Lotus"/>
          <w:sz w:val="28"/>
          <w:szCs w:val="28"/>
          <w:rtl/>
          <w:lang w:val="x-none" w:eastAsia="x-none"/>
        </w:rPr>
        <w:t xml:space="preserve"> فرهنگ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بخش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محسوب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با ترو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w:t>
      </w:r>
      <w:r w:rsidRPr="003E7FAA">
        <w:rPr>
          <w:rFonts w:ascii="Times New Roman Bold" w:eastAsia="Times New Roman" w:hAnsi="Times New Roman Bold" w:cs="B Lotus"/>
          <w:sz w:val="28"/>
          <w:szCs w:val="28"/>
          <w:rtl/>
          <w:lang w:val="x-none" w:eastAsia="x-none"/>
        </w:rPr>
        <w:t xml:space="preserve"> ارزش‌ها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چون مسئول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ت‌پذ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دقت و کار 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خروج</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sz w:val="28"/>
          <w:szCs w:val="28"/>
          <w:rtl/>
          <w:lang w:val="x-none" w:eastAsia="x-none"/>
        </w:rPr>
        <w:t xml:space="preserve"> را ارتقا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بخشد</w:t>
      </w:r>
      <w:r w:rsidRPr="003E7FAA">
        <w:rPr>
          <w:rFonts w:ascii="Times New Roman Bold" w:eastAsia="Times New Roman" w:hAnsi="Times New Roman Bold" w:cs="B Lotus"/>
          <w:sz w:val="28"/>
          <w:szCs w:val="28"/>
          <w:rtl/>
          <w:lang w:val="x-none" w:eastAsia="x-none"/>
        </w:rPr>
        <w:t>.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که</w:t>
      </w:r>
      <w:r w:rsidRPr="003E7FAA">
        <w:rPr>
          <w:rFonts w:ascii="Times New Roman Bold" w:eastAsia="Times New Roman" w:hAnsi="Times New Roman Bold" w:cs="B Lotus"/>
          <w:sz w:val="28"/>
          <w:szCs w:val="28"/>
          <w:rtl/>
          <w:lang w:val="x-none" w:eastAsia="x-none"/>
        </w:rPr>
        <w:t xml:space="preserve"> خود 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رمجموعه‌ا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عملکرد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w:t>
      </w:r>
      <w:r w:rsidRPr="003E7FAA">
        <w:rPr>
          <w:rFonts w:ascii="Arial" w:eastAsia="Times New Roman" w:hAnsi="Arial" w:hint="cs"/>
          <w:sz w:val="28"/>
          <w:szCs w:val="28"/>
          <w:rtl/>
          <w:lang w:val="x-none" w:eastAsia="x-none"/>
        </w:rPr>
        <w:t>—</w:t>
      </w:r>
      <w:r w:rsidRPr="003E7FAA">
        <w:rPr>
          <w:rFonts w:ascii="Times New Roman Bold" w:eastAsia="Times New Roman" w:hAnsi="Times New Roman Bold" w:cs="B Lotus" w:hint="cs"/>
          <w:sz w:val="28"/>
          <w:szCs w:val="28"/>
          <w:rtl/>
          <w:lang w:val="x-none" w:eastAsia="x-none"/>
        </w:rPr>
        <w:t>نی</w:t>
      </w:r>
      <w:r w:rsidRPr="003E7FAA">
        <w:rPr>
          <w:rFonts w:ascii="Times New Roman Bold" w:eastAsia="Times New Roman" w:hAnsi="Times New Roman Bold" w:cs="B Lotus" w:hint="eastAsia"/>
          <w:sz w:val="28"/>
          <w:szCs w:val="28"/>
          <w:rtl/>
          <w:lang w:val="x-none" w:eastAsia="x-none"/>
        </w:rPr>
        <w:t>ازمند</w:t>
      </w:r>
      <w:r w:rsidRPr="003E7FAA">
        <w:rPr>
          <w:rFonts w:ascii="Times New Roman Bold" w:eastAsia="Times New Roman" w:hAnsi="Times New Roman Bold" w:cs="B Lotus"/>
          <w:sz w:val="28"/>
          <w:szCs w:val="28"/>
          <w:rtl/>
          <w:lang w:val="x-none" w:eastAsia="x-none"/>
        </w:rPr>
        <w:t xml:space="preserve"> ترک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خلاق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بسترها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آزما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و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اده‌ساز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بنابرا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دست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سطح عال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عملکرد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بدون توسعه همزمان و هدفمند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دو بعد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دست‌ن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افتن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خواهد بود</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(Upadhyay et al.2018)</w:t>
      </w:r>
    </w:p>
    <w:p w14:paraId="7AB6E3A1"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بُعد</w:t>
      </w:r>
      <w:r w:rsidRPr="003E7FAA">
        <w:rPr>
          <w:rFonts w:ascii="Times New Roman Bold" w:eastAsia="Times New Roman" w:hAnsi="Times New Roman Bold" w:cs="B Lotus"/>
          <w:sz w:val="28"/>
          <w:szCs w:val="28"/>
          <w:rtl/>
          <w:lang w:val="x-none" w:eastAsia="x-none"/>
        </w:rPr>
        <w:t xml:space="preserve">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محور</w:t>
      </w:r>
      <w:r w:rsidRPr="003E7FAA">
        <w:rPr>
          <w:rFonts w:ascii="Times New Roman Bold" w:eastAsia="Times New Roman" w:hAnsi="Times New Roman Bold" w:cs="B Lotus"/>
          <w:sz w:val="28"/>
          <w:szCs w:val="28"/>
          <w:rtl/>
          <w:lang w:val="x-none" w:eastAsia="x-none"/>
        </w:rPr>
        <w:t xml:space="preserve"> و بازارگرا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که شاخص‌ها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مانند رضا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وفادار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سهم بازار را شامل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از هر 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متأثر از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روابط بلندمدت و مبتن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اعتماد با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هسته اصل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تشک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دهد</w:t>
      </w:r>
      <w:r w:rsidRPr="003E7FAA">
        <w:rPr>
          <w:rFonts w:ascii="Times New Roman Bold" w:eastAsia="Times New Roman" w:hAnsi="Times New Roman Bold" w:cs="B Lotus"/>
          <w:sz w:val="28"/>
          <w:szCs w:val="28"/>
          <w:rtl/>
          <w:lang w:val="x-none" w:eastAsia="x-none"/>
        </w:rPr>
        <w:t xml:space="preserve"> و مستق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ماً</w:t>
      </w:r>
      <w:r w:rsidRPr="003E7FAA">
        <w:rPr>
          <w:rFonts w:ascii="Times New Roman Bold" w:eastAsia="Times New Roman" w:hAnsi="Times New Roman Bold" w:cs="B Lotus"/>
          <w:sz w:val="28"/>
          <w:szCs w:val="28"/>
          <w:rtl/>
          <w:lang w:val="x-none" w:eastAsia="x-none"/>
        </w:rPr>
        <w:t xml:space="preserve"> بر وفادار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رضا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آنان تأث</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گذارد</w:t>
      </w:r>
      <w:r w:rsidRPr="003E7FAA">
        <w:rPr>
          <w:rFonts w:ascii="Times New Roman Bold" w:eastAsia="Times New Roman" w:hAnsi="Times New Roman Bold" w:cs="B Lotus"/>
          <w:sz w:val="28"/>
          <w:szCs w:val="28"/>
          <w:rtl/>
          <w:lang w:val="x-none" w:eastAsia="x-none"/>
        </w:rPr>
        <w:t>.</w:t>
      </w:r>
      <w:r w:rsidRPr="003E7FAA">
        <w:rPr>
          <w:rFonts w:ascii="Times New Roman" w:hAnsi="Times New Roman" w:cs="Times New Roman"/>
          <w:lang w:bidi="fa-IR"/>
        </w:rPr>
        <w:t xml:space="preserve"> (all et al.2022)</w:t>
      </w:r>
      <w:r w:rsidRPr="003E7FAA">
        <w:rPr>
          <w:rFonts w:ascii="Times New Roman Bold" w:eastAsia="Times New Roman" w:hAnsi="Times New Roman Bold" w:cs="B Lotus"/>
          <w:sz w:val="28"/>
          <w:szCs w:val="28"/>
          <w:rtl/>
          <w:lang w:val="x-none" w:eastAsia="x-none"/>
        </w:rPr>
        <w:t xml:space="preserve"> اما 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روابط، به شدت وابسته به تعاملات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که کارکنان سازمان با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برقرار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کنند</w:t>
      </w:r>
      <w:r w:rsidRPr="003E7FAA">
        <w:rPr>
          <w:rFonts w:ascii="Times New Roman Bold" w:eastAsia="Times New Roman" w:hAnsi="Times New Roman Bold" w:cs="B Lotus"/>
          <w:sz w:val="28"/>
          <w:szCs w:val="28"/>
          <w:rtl/>
          <w:lang w:val="x-none" w:eastAsia="x-none"/>
        </w:rPr>
        <w:t>.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آموزش‌د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w:t>
      </w:r>
      <w:r w:rsidRPr="003E7FAA">
        <w:rPr>
          <w:rFonts w:ascii="Times New Roman Bold" w:eastAsia="Times New Roman" w:hAnsi="Times New Roman Bold" w:cs="B Lotus"/>
          <w:sz w:val="28"/>
          <w:szCs w:val="28"/>
          <w:rtl/>
          <w:lang w:val="x-none" w:eastAsia="x-none"/>
        </w:rPr>
        <w:t xml:space="preserve"> بااخلاق و دارا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مهارت‌ها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ارتباط</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قادر است تجربه مثبت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خلق کند ک</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به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و تقو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انجامد</w:t>
      </w:r>
      <w:r w:rsidRPr="003E7FAA">
        <w:rPr>
          <w:rFonts w:ascii="Times New Roman Bold" w:eastAsia="Times New Roman" w:hAnsi="Times New Roman Bold" w:cs="B Lotus"/>
          <w:sz w:val="28"/>
          <w:szCs w:val="28"/>
          <w:rtl/>
          <w:lang w:val="x-none" w:eastAsia="x-none"/>
        </w:rPr>
        <w:t>. علاوه بر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دانش بازار و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نش</w:t>
      </w:r>
      <w:r w:rsidRPr="003E7FAA">
        <w:rPr>
          <w:rFonts w:ascii="Times New Roman Bold" w:eastAsia="Times New Roman" w:hAnsi="Times New Roman Bold" w:cs="B Lotus"/>
          <w:sz w:val="28"/>
          <w:szCs w:val="28"/>
          <w:rtl/>
          <w:lang w:val="x-none" w:eastAsia="x-none"/>
        </w:rPr>
        <w:t xml:space="preserve">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در اثر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تعاملات به دست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خود بخش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ارزشمند از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که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تواند</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طراح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محصولات بهتر و خدمات شخص</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ساز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شده</w:t>
      </w:r>
      <w:r w:rsidRPr="003E7FAA">
        <w:rPr>
          <w:rFonts w:ascii="Times New Roman Bold" w:eastAsia="Times New Roman" w:hAnsi="Times New Roman Bold" w:cs="B Lotus"/>
          <w:sz w:val="28"/>
          <w:szCs w:val="28"/>
          <w:rtl/>
          <w:lang w:val="x-none" w:eastAsia="x-none"/>
        </w:rPr>
        <w:t xml:space="preserve"> مورد استفاده قرار 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رد</w:t>
      </w:r>
      <w:r w:rsidRPr="003E7FAA">
        <w:rPr>
          <w:rFonts w:ascii="Times New Roman Bold" w:eastAsia="Times New Roman" w:hAnsi="Times New Roman Bold" w:cs="B Lotus"/>
          <w:sz w:val="28"/>
          <w:szCs w:val="28"/>
          <w:rtl/>
          <w:lang w:val="x-none" w:eastAsia="x-none"/>
        </w:rPr>
        <w:t>. توان</w:t>
      </w:r>
      <w:r w:rsidRPr="003E7FAA">
        <w:rPr>
          <w:rFonts w:ascii="Times New Roman Bold" w:eastAsia="Times New Roman" w:hAnsi="Times New Roman Bold" w:cs="B Lotus" w:hint="eastAsia"/>
          <w:sz w:val="28"/>
          <w:szCs w:val="28"/>
          <w:rtl/>
          <w:lang w:val="x-none" w:eastAsia="x-none"/>
        </w:rPr>
        <w:t>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سازمان در درک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ازها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حال تغ</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بازار و پاسخ سر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ع</w:t>
      </w:r>
      <w:r w:rsidRPr="003E7FAA">
        <w:rPr>
          <w:rFonts w:ascii="Times New Roman Bold" w:eastAsia="Times New Roman" w:hAnsi="Times New Roman Bold" w:cs="B Lotus"/>
          <w:sz w:val="28"/>
          <w:szCs w:val="28"/>
          <w:rtl/>
          <w:lang w:val="x-none" w:eastAsia="x-none"/>
        </w:rPr>
        <w:t xml:space="preserve"> به آن،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عن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همان چابک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بازارگرا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انه،</w:t>
      </w:r>
      <w:r w:rsidRPr="003E7FAA">
        <w:rPr>
          <w:rFonts w:ascii="Times New Roman Bold" w:eastAsia="Times New Roman" w:hAnsi="Times New Roman Bold" w:cs="B Lotus"/>
          <w:sz w:val="28"/>
          <w:szCs w:val="28"/>
          <w:rtl/>
          <w:lang w:val="x-none" w:eastAsia="x-none"/>
        </w:rPr>
        <w:t xml:space="preserve">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از ترک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هوش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ار</w:t>
      </w:r>
      <w:r w:rsidRPr="003E7FAA">
        <w:rPr>
          <w:rFonts w:ascii="Times New Roman Bold" w:eastAsia="Times New Roman" w:hAnsi="Times New Roman Bold" w:cs="B Lotus"/>
          <w:sz w:val="28"/>
          <w:szCs w:val="28"/>
          <w:rtl/>
          <w:lang w:val="x-none" w:eastAsia="x-none"/>
        </w:rPr>
        <w:t xml:space="preserve"> و </w:t>
      </w:r>
      <w:r w:rsidRPr="003E7FAA">
        <w:rPr>
          <w:rFonts w:ascii="Times New Roman Bold" w:eastAsia="Times New Roman" w:hAnsi="Times New Roman Bold" w:cs="B Lotus"/>
          <w:sz w:val="28"/>
          <w:szCs w:val="28"/>
          <w:rtl/>
          <w:lang w:val="x-none" w:eastAsia="x-none"/>
        </w:rPr>
        <w:lastRenderedPageBreak/>
        <w:t>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انعطاف‌پذ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ناش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موفق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در بازار، بنابرا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حاصل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هوشمندانه دانش و روابط</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که در مرزها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با مح</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ط</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رون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تبادل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(Bharadwaj et al.2013)</w:t>
      </w:r>
    </w:p>
    <w:p w14:paraId="55479A9D"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بُعد</w:t>
      </w:r>
      <w:r w:rsidRPr="003E7FAA">
        <w:rPr>
          <w:rFonts w:ascii="Times New Roman Bold" w:eastAsia="Times New Roman" w:hAnsi="Times New Roman Bold" w:cs="B Lotus"/>
          <w:sz w:val="28"/>
          <w:szCs w:val="28"/>
          <w:rtl/>
          <w:lang w:val="x-none" w:eastAsia="x-none"/>
        </w:rPr>
        <w:t xml:space="preserve">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که به عنوان توانا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خلق محصولات، خدمات و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جد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و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بهبود مستمر قابل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تعر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ف</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شود،</w:t>
      </w:r>
      <w:r w:rsidRPr="003E7FAA">
        <w:rPr>
          <w:rFonts w:ascii="Times New Roman Bold" w:eastAsia="Times New Roman" w:hAnsi="Times New Roman Bold" w:cs="B Lotus"/>
          <w:sz w:val="28"/>
          <w:szCs w:val="28"/>
          <w:rtl/>
          <w:lang w:val="x-none" w:eastAsia="x-none"/>
        </w:rPr>
        <w:t xml:space="preserve"> آشکارتر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نقطه تلاق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و هم‌افزا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سه بعد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ذات خود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w:t>
      </w:r>
      <w:r w:rsidRPr="003E7FAA">
        <w:rPr>
          <w:rFonts w:ascii="Times New Roman Bold" w:eastAsia="Times New Roman" w:hAnsi="Times New Roman Bold" w:cs="B Lotus"/>
          <w:sz w:val="28"/>
          <w:szCs w:val="28"/>
          <w:rtl/>
          <w:lang w:val="x-none" w:eastAsia="x-none"/>
        </w:rPr>
        <w:t xml:space="preserve"> دانش‌بر است.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من</w:t>
      </w:r>
      <w:r w:rsidRPr="003E7FAA">
        <w:rPr>
          <w:rFonts w:ascii="Times New Roman Bold" w:eastAsia="Times New Roman" w:hAnsi="Times New Roman Bold" w:cs="B Lotus" w:hint="eastAsia"/>
          <w:sz w:val="28"/>
          <w:szCs w:val="28"/>
          <w:rtl/>
          <w:lang w:val="x-none" w:eastAsia="x-none"/>
        </w:rPr>
        <w:t>شأ</w:t>
      </w:r>
      <w:r w:rsidRPr="003E7FAA">
        <w:rPr>
          <w:rFonts w:ascii="Times New Roman Bold" w:eastAsia="Times New Roman" w:hAnsi="Times New Roman Bold" w:cs="B Lotus"/>
          <w:sz w:val="28"/>
          <w:szCs w:val="28"/>
          <w:rtl/>
          <w:lang w:val="x-none" w:eastAsia="x-none"/>
        </w:rPr>
        <w:t xml:space="preserve"> اول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ده‌ها</w:t>
      </w:r>
      <w:r w:rsidRPr="003E7FAA">
        <w:rPr>
          <w:rFonts w:ascii="Times New Roman Bold" w:eastAsia="Times New Roman" w:hAnsi="Times New Roman Bold" w:cs="B Lotus"/>
          <w:sz w:val="28"/>
          <w:szCs w:val="28"/>
          <w:rtl/>
          <w:lang w:val="x-none" w:eastAsia="x-none"/>
        </w:rPr>
        <w:t xml:space="preserve"> و خلاق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است. اما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نکه</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w:t>
      </w:r>
      <w:r w:rsidRPr="003E7FAA">
        <w:rPr>
          <w:rFonts w:ascii="Times New Roman Bold" w:eastAsia="Times New Roman" w:hAnsi="Times New Roman Bold" w:cs="B Lotus"/>
          <w:sz w:val="28"/>
          <w:szCs w:val="28"/>
          <w:rtl/>
          <w:lang w:val="x-none" w:eastAsia="x-none"/>
        </w:rPr>
        <w:t xml:space="preserve"> فرد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تبد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شود، به بسترها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مناسب 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از</w:t>
      </w:r>
      <w:r w:rsidRPr="003E7FAA">
        <w:rPr>
          <w:rFonts w:ascii="Times New Roman Bold" w:eastAsia="Times New Roman" w:hAnsi="Times New Roman Bold" w:cs="B Lotus"/>
          <w:sz w:val="28"/>
          <w:szCs w:val="28"/>
          <w:rtl/>
          <w:lang w:val="x-none" w:eastAsia="x-none"/>
        </w:rPr>
        <w:t xml:space="preserve"> دارد.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بسترها همان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هستند: 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تشو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ده‌پرداز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فرآ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پروژه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بودجه تحق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w:t>
      </w:r>
      <w:r w:rsidRPr="003E7FAA">
        <w:rPr>
          <w:rFonts w:ascii="Times New Roman Bold" w:eastAsia="Times New Roman" w:hAnsi="Times New Roman Bold" w:cs="B Lotus"/>
          <w:sz w:val="28"/>
          <w:szCs w:val="28"/>
          <w:rtl/>
          <w:lang w:val="x-none" w:eastAsia="x-none"/>
        </w:rPr>
        <w:t xml:space="preserve"> و توسعه، و فرهنگ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سک‌پذ</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معقول و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از شکست را مجاز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شمارد</w:t>
      </w:r>
      <w:r w:rsidRPr="003E7FAA">
        <w:rPr>
          <w:rFonts w:ascii="Times New Roman Bold" w:eastAsia="Times New Roman" w:hAnsi="Times New Roman Bold" w:cs="B Lotus"/>
          <w:sz w:val="28"/>
          <w:szCs w:val="28"/>
          <w:rtl/>
          <w:lang w:val="x-none" w:eastAsia="x-none"/>
        </w:rPr>
        <w:t>. همچن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باز</w:t>
      </w:r>
      <w:r w:rsidRPr="003E7FAA">
        <w:rPr>
          <w:rFonts w:ascii="Arial" w:eastAsia="Times New Roman" w:hAnsi="Arial" w:hint="c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عن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همکار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با موجود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خارج</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مانند دانشگاه‌ها، استارت‌آپ‌ها و حت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مشتر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Arial" w:eastAsia="Times New Roman" w:hAnsi="Arial" w:hint="c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نی</w:t>
      </w:r>
      <w:r w:rsidRPr="003E7FAA">
        <w:rPr>
          <w:rFonts w:ascii="Times New Roman Bold" w:eastAsia="Times New Roman" w:hAnsi="Times New Roman Bold" w:cs="B Lotus" w:hint="eastAsia"/>
          <w:sz w:val="28"/>
          <w:szCs w:val="28"/>
          <w:rtl/>
          <w:lang w:val="x-none" w:eastAsia="x-none"/>
        </w:rPr>
        <w:t>ازمند</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گسترده و فعال است. شبکه‌ها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ارتباط</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دسترس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را به دانش مکمل و جر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انات</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جد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تسه</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ل</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کنند</w:t>
      </w:r>
      <w:r w:rsidRPr="003E7FAA">
        <w:rPr>
          <w:rFonts w:ascii="Times New Roman Bold" w:eastAsia="Times New Roman" w:hAnsi="Times New Roman Bold" w:cs="B Lotus"/>
          <w:sz w:val="28"/>
          <w:szCs w:val="28"/>
          <w:rtl/>
          <w:lang w:val="x-none" w:eastAsia="x-none"/>
        </w:rPr>
        <w:t xml:space="preserve">. عملکرد نوآورانه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سازمان، در حق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قت،</w:t>
      </w:r>
      <w:r w:rsidRPr="003E7FAA">
        <w:rPr>
          <w:rFonts w:ascii="Times New Roman Bold" w:eastAsia="Times New Roman" w:hAnsi="Times New Roman Bold" w:cs="B Lotus"/>
          <w:sz w:val="28"/>
          <w:szCs w:val="28"/>
          <w:rtl/>
          <w:lang w:val="x-none" w:eastAsia="x-none"/>
        </w:rPr>
        <w:t xml:space="preserve"> بهتر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نشانه سلامت و پو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اکوس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ستم</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آن است.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در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بعد عملکرد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کند،</w:t>
      </w:r>
      <w:r w:rsidRPr="003E7FAA">
        <w:rPr>
          <w:rFonts w:ascii="Times New Roman Bold" w:eastAsia="Times New Roman" w:hAnsi="Times New Roman Bold" w:cs="B Lotus"/>
          <w:sz w:val="28"/>
          <w:szCs w:val="28"/>
          <w:rtl/>
          <w:lang w:val="x-none" w:eastAsia="x-none"/>
        </w:rPr>
        <w:t xml:space="preserve"> به وضوح نشان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دهد</w:t>
      </w:r>
      <w:r w:rsidRPr="003E7FAA">
        <w:rPr>
          <w:rFonts w:ascii="Times New Roman Bold" w:eastAsia="Times New Roman" w:hAnsi="Times New Roman Bold" w:cs="B Lotus"/>
          <w:sz w:val="28"/>
          <w:szCs w:val="28"/>
          <w:rtl/>
          <w:lang w:val="x-none" w:eastAsia="x-none"/>
        </w:rPr>
        <w:t xml:space="preserve"> که نه تنها دانش را در ذهن افرادش انباشته کرده، بلکه مکان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زم‌ها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گردش، تر</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ب</w:t>
      </w:r>
      <w:r w:rsidRPr="003E7FAA">
        <w:rPr>
          <w:rFonts w:ascii="Times New Roman Bold" w:eastAsia="Times New Roman" w:hAnsi="Times New Roman Bold" w:cs="B Lotus"/>
          <w:sz w:val="28"/>
          <w:szCs w:val="28"/>
          <w:rtl/>
          <w:lang w:val="x-none" w:eastAsia="x-none"/>
        </w:rPr>
        <w:t xml:space="preserve"> و تجار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ساز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آن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نموده است</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(Tambe et al.2019)</w:t>
      </w:r>
    </w:p>
    <w:p w14:paraId="37034E14" w14:textId="77777777" w:rsidR="003E7FAA" w:rsidRPr="003E7FAA" w:rsidRDefault="003E7FAA" w:rsidP="003E7FAA">
      <w:pPr>
        <w:bidi/>
        <w:jc w:val="both"/>
        <w:rPr>
          <w:rFonts w:ascii="Times New Roman Bold" w:eastAsia="Times New Roman" w:hAnsi="Times New Roman Bold" w:cs="B Lotus"/>
          <w:sz w:val="28"/>
          <w:szCs w:val="28"/>
          <w:rtl/>
          <w:lang w:val="x-none" w:eastAsia="x-none"/>
        </w:rPr>
      </w:pPr>
      <w:r w:rsidRPr="003E7FAA">
        <w:rPr>
          <w:rFonts w:ascii="Times New Roman Bold" w:eastAsia="Times New Roman" w:hAnsi="Times New Roman Bold" w:cs="B Lotus" w:hint="eastAsia"/>
          <w:sz w:val="28"/>
          <w:szCs w:val="28"/>
          <w:rtl/>
          <w:lang w:val="x-none" w:eastAsia="x-none"/>
        </w:rPr>
        <w:t>در</w:t>
      </w:r>
      <w:r w:rsidRPr="003E7FAA">
        <w:rPr>
          <w:rFonts w:ascii="Times New Roman Bold" w:eastAsia="Times New Roman" w:hAnsi="Times New Roman Bold" w:cs="B Lotus"/>
          <w:sz w:val="28"/>
          <w:szCs w:val="28"/>
          <w:rtl/>
          <w:lang w:val="x-none" w:eastAsia="x-none"/>
        </w:rPr>
        <w:t xml:space="preserve"> نها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چارچوب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که عملکرد سازمان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به عنوان برونداد و تجل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ابعاد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در نظر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رد،</w:t>
      </w:r>
      <w:r w:rsidRPr="003E7FAA">
        <w:rPr>
          <w:rFonts w:ascii="Times New Roman Bold" w:eastAsia="Times New Roman" w:hAnsi="Times New Roman Bold" w:cs="B Lotus"/>
          <w:sz w:val="28"/>
          <w:szCs w:val="28"/>
          <w:rtl/>
          <w:lang w:val="x-none" w:eastAsia="x-none"/>
        </w:rPr>
        <w:t xml:space="preserve"> درک</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ژرف‌تر و راهبرد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تر</w:t>
      </w:r>
      <w:r w:rsidRPr="003E7FAA">
        <w:rPr>
          <w:rFonts w:ascii="Times New Roman Bold" w:eastAsia="Times New Roman" w:hAnsi="Times New Roman Bold" w:cs="B Lotus"/>
          <w:sz w:val="28"/>
          <w:szCs w:val="28"/>
          <w:rtl/>
          <w:lang w:val="x-none" w:eastAsia="x-none"/>
        </w:rPr>
        <w:t xml:space="preserve"> از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ارائه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دهد</w:t>
      </w:r>
      <w:r w:rsidRPr="003E7FAA">
        <w:rPr>
          <w:rFonts w:ascii="Times New Roman Bold" w:eastAsia="Times New Roman" w:hAnsi="Times New Roman Bold" w:cs="B Lotus"/>
          <w:sz w:val="28"/>
          <w:szCs w:val="28"/>
          <w:rtl/>
          <w:lang w:val="x-none" w:eastAsia="x-none"/>
        </w:rPr>
        <w:t>.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نگرش به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ران</w:t>
      </w:r>
      <w:r w:rsidRPr="003E7FAA">
        <w:rPr>
          <w:rFonts w:ascii="Times New Roman Bold" w:eastAsia="Times New Roman" w:hAnsi="Times New Roman Bold" w:cs="B Lotus"/>
          <w:sz w:val="28"/>
          <w:szCs w:val="28"/>
          <w:rtl/>
          <w:lang w:val="x-none" w:eastAsia="x-none"/>
        </w:rPr>
        <w:t xml:space="preserve">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آموزد</w:t>
      </w:r>
      <w:r w:rsidRPr="003E7FAA">
        <w:rPr>
          <w:rFonts w:ascii="Times New Roman Bold" w:eastAsia="Times New Roman" w:hAnsi="Times New Roman Bold" w:cs="B Lotus"/>
          <w:sz w:val="28"/>
          <w:szCs w:val="28"/>
          <w:rtl/>
          <w:lang w:val="x-none" w:eastAsia="x-none"/>
        </w:rPr>
        <w:t xml:space="preserve"> که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بهبود نتا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w:t>
      </w:r>
      <w:r w:rsidRPr="003E7FAA">
        <w:rPr>
          <w:rFonts w:ascii="Times New Roman Bold" w:eastAsia="Times New Roman" w:hAnsi="Times New Roman Bold" w:cs="B Lotus"/>
          <w:sz w:val="28"/>
          <w:szCs w:val="28"/>
          <w:rtl/>
          <w:lang w:val="x-none" w:eastAsia="x-none"/>
        </w:rPr>
        <w:t xml:space="preserve"> مال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عمل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بازار و نوآور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با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و 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از هر 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sz w:val="28"/>
          <w:szCs w:val="28"/>
          <w:rtl/>
          <w:lang w:val="x-none" w:eastAsia="x-none"/>
        </w:rPr>
        <w:t xml:space="preserve"> به پر</w:t>
      </w:r>
      <w:r w:rsidRPr="003E7FAA">
        <w:rPr>
          <w:rFonts w:ascii="Times New Roman Bold" w:eastAsia="Times New Roman" w:hAnsi="Times New Roman Bold" w:cs="B Lotus" w:hint="eastAsia"/>
          <w:sz w:val="28"/>
          <w:szCs w:val="28"/>
          <w:rtl/>
          <w:lang w:val="x-none" w:eastAsia="x-none"/>
        </w:rPr>
        <w:t>ورش</w:t>
      </w:r>
      <w:r w:rsidRPr="003E7FAA">
        <w:rPr>
          <w:rFonts w:ascii="Times New Roman Bold" w:eastAsia="Times New Roman" w:hAnsi="Times New Roman Bold" w:cs="B Lotus"/>
          <w:sz w:val="28"/>
          <w:szCs w:val="28"/>
          <w:rtl/>
          <w:lang w:val="x-none" w:eastAsia="x-none"/>
        </w:rPr>
        <w:t xml:space="preserve"> و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دارا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hint="eastAsia"/>
          <w:sz w:val="28"/>
          <w:szCs w:val="28"/>
          <w:rtl/>
          <w:lang w:val="x-none" w:eastAsia="x-none"/>
        </w:rPr>
        <w:t>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نامشهود دانش‌بن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w:t>
      </w:r>
      <w:r w:rsidRPr="003E7FAA">
        <w:rPr>
          <w:rFonts w:ascii="Times New Roman Bold" w:eastAsia="Times New Roman" w:hAnsi="Times New Roman Bold" w:cs="B Lotus"/>
          <w:sz w:val="28"/>
          <w:szCs w:val="28"/>
          <w:rtl/>
          <w:lang w:val="x-none" w:eastAsia="x-none"/>
        </w:rPr>
        <w:t xml:space="preserve"> بپردازند. موفق</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پا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دار</w:t>
      </w:r>
      <w:r w:rsidRPr="003E7FAA">
        <w:rPr>
          <w:rFonts w:ascii="Times New Roman Bold" w:eastAsia="Times New Roman" w:hAnsi="Times New Roman Bold" w:cs="B Lotus"/>
          <w:sz w:val="28"/>
          <w:szCs w:val="28"/>
          <w:rtl/>
          <w:lang w:val="x-none" w:eastAsia="x-none"/>
        </w:rPr>
        <w:t xml:space="preserve"> از مس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ه‌گذار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بر رو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افراد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انسان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جاد</w:t>
      </w:r>
      <w:r w:rsidRPr="003E7FAA">
        <w:rPr>
          <w:rFonts w:ascii="Times New Roman Bold" w:eastAsia="Times New Roman" w:hAnsi="Times New Roman Bold" w:cs="B Lotus"/>
          <w:sz w:val="28"/>
          <w:szCs w:val="28"/>
          <w:rtl/>
          <w:lang w:val="x-none" w:eastAsia="x-none"/>
        </w:rPr>
        <w:t xml:space="preserve"> نظام‌ها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دانش‌محور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ساختار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و تقو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وندها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اعتمادآفر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رابطه‌ا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م</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گذرد</w:t>
      </w:r>
      <w:r w:rsidRPr="003E7FAA">
        <w:rPr>
          <w:rFonts w:ascii="Times New Roman Bold" w:eastAsia="Times New Roman" w:hAnsi="Times New Roman Bold" w:cs="B Lotus"/>
          <w:sz w:val="28"/>
          <w:szCs w:val="28"/>
          <w:rtl/>
          <w:lang w:val="x-none" w:eastAsia="x-none"/>
        </w:rPr>
        <w:t>. شاخص‌ها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عملکرد، در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دگاه،</w:t>
      </w:r>
      <w:r w:rsidRPr="003E7FAA">
        <w:rPr>
          <w:rFonts w:ascii="Times New Roman Bold" w:eastAsia="Times New Roman" w:hAnsi="Times New Roman Bold" w:cs="B Lotus"/>
          <w:sz w:val="28"/>
          <w:szCs w:val="28"/>
          <w:rtl/>
          <w:lang w:val="x-none" w:eastAsia="x-none"/>
        </w:rPr>
        <w:t xml:space="preserve"> مانند عق</w:t>
      </w:r>
      <w:r w:rsidRPr="003E7FAA">
        <w:rPr>
          <w:rFonts w:ascii="Times New Roman Bold" w:eastAsia="Times New Roman" w:hAnsi="Times New Roman Bold" w:cs="B Lotus" w:hint="eastAsia"/>
          <w:sz w:val="28"/>
          <w:szCs w:val="28"/>
          <w:rtl/>
          <w:lang w:val="x-none" w:eastAsia="x-none"/>
        </w:rPr>
        <w:t>ربه‌ها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صفحه نما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w:t>
      </w:r>
      <w:r w:rsidRPr="003E7FAA">
        <w:rPr>
          <w:rFonts w:ascii="Times New Roman Bold" w:eastAsia="Times New Roman" w:hAnsi="Times New Roman Bold" w:cs="B Lotus"/>
          <w:sz w:val="28"/>
          <w:szCs w:val="28"/>
          <w:rtl/>
          <w:lang w:val="x-none" w:eastAsia="x-none"/>
        </w:rPr>
        <w:t xml:space="preserve"> هستند که سلامت موتور نامرئ</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w:t>
      </w:r>
      <w:r w:rsidRPr="003E7FAA">
        <w:rPr>
          <w:rFonts w:ascii="Arial" w:eastAsia="Times New Roman" w:hAnsi="Arial" w:hint="c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عن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سرما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ه</w:t>
      </w:r>
      <w:r w:rsidRPr="003E7FAA">
        <w:rPr>
          <w:rFonts w:ascii="Times New Roman Bold" w:eastAsia="Times New Roman" w:hAnsi="Times New Roman Bold" w:cs="B Lotus"/>
          <w:sz w:val="28"/>
          <w:szCs w:val="28"/>
          <w:rtl/>
          <w:lang w:val="x-none" w:eastAsia="x-none"/>
        </w:rPr>
        <w:t xml:space="preserve"> فکر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آن</w:t>
      </w:r>
      <w:r w:rsidRPr="003E7FAA">
        <w:rPr>
          <w:rFonts w:ascii="Arial" w:eastAsia="Times New Roman" w:hAnsi="Arial" w:hint="c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را</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نشان</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می‌</w:t>
      </w:r>
      <w:r w:rsidRPr="003E7FAA">
        <w:rPr>
          <w:rFonts w:ascii="Times New Roman Bold" w:eastAsia="Times New Roman" w:hAnsi="Times New Roman Bold" w:cs="B Lotus" w:hint="eastAsia"/>
          <w:sz w:val="28"/>
          <w:szCs w:val="28"/>
          <w:rtl/>
          <w:lang w:val="x-none" w:eastAsia="x-none"/>
        </w:rPr>
        <w:t>دهند</w:t>
      </w:r>
      <w:r w:rsidRPr="003E7FAA">
        <w:rPr>
          <w:rFonts w:ascii="Times New Roman Bold" w:eastAsia="Times New Roman" w:hAnsi="Times New Roman Bold" w:cs="B Lotus"/>
          <w:sz w:val="28"/>
          <w:szCs w:val="28"/>
          <w:rtl/>
          <w:lang w:val="x-none" w:eastAsia="x-none"/>
        </w:rPr>
        <w:t>.</w:t>
      </w:r>
      <w:r w:rsidRPr="003E7FAA">
        <w:rPr>
          <w:rFonts w:ascii="Times New Roman" w:hAnsi="Times New Roman" w:cs="Times New Roman"/>
          <w:lang w:bidi="fa-IR"/>
        </w:rPr>
        <w:t xml:space="preserve"> (Upadhyay et al.2018)</w:t>
      </w:r>
      <w:r w:rsidRPr="003E7FAA">
        <w:rPr>
          <w:rFonts w:ascii="Times New Roman Bold" w:eastAsia="Times New Roman" w:hAnsi="Times New Roman Bold" w:cs="B Lotus"/>
          <w:sz w:val="28"/>
          <w:szCs w:val="28"/>
          <w:rtl/>
          <w:lang w:val="x-none" w:eastAsia="x-none"/>
        </w:rPr>
        <w:t xml:space="preserve"> بنابرا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برنامه‌ر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استراتژ</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ک</w:t>
      </w:r>
      <w:r w:rsidRPr="003E7FAA">
        <w:rPr>
          <w:rFonts w:ascii="Times New Roman Bold" w:eastAsia="Times New Roman" w:hAnsi="Times New Roman Bold" w:cs="B Lotus"/>
          <w:sz w:val="28"/>
          <w:szCs w:val="28"/>
          <w:rtl/>
          <w:lang w:val="x-none" w:eastAsia="x-none"/>
        </w:rPr>
        <w:t xml:space="preserve"> و تخص</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ص</w:t>
      </w:r>
      <w:r w:rsidRPr="003E7FAA">
        <w:rPr>
          <w:rFonts w:ascii="Times New Roman Bold" w:eastAsia="Times New Roman" w:hAnsi="Times New Roman Bold" w:cs="B Lotus"/>
          <w:sz w:val="28"/>
          <w:szCs w:val="28"/>
          <w:rtl/>
          <w:lang w:val="x-none" w:eastAsia="x-none"/>
        </w:rPr>
        <w:t xml:space="preserve"> منابع با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د</w:t>
      </w:r>
      <w:r w:rsidRPr="003E7FAA">
        <w:rPr>
          <w:rFonts w:ascii="Times New Roman Bold" w:eastAsia="Times New Roman" w:hAnsi="Times New Roman Bold" w:cs="B Lotus"/>
          <w:sz w:val="28"/>
          <w:szCs w:val="28"/>
          <w:rtl/>
          <w:lang w:val="x-none" w:eastAsia="x-none"/>
        </w:rPr>
        <w:t xml:space="preserve"> معطوف به تقو</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موتور باشد. آ</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نده</w:t>
      </w:r>
      <w:r w:rsidRPr="003E7FAA">
        <w:rPr>
          <w:rFonts w:ascii="Times New Roman Bold" w:eastAsia="Times New Roman" w:hAnsi="Times New Roman Bold" w:cs="B Lotus"/>
          <w:sz w:val="28"/>
          <w:szCs w:val="28"/>
          <w:rtl/>
          <w:lang w:val="x-none" w:eastAsia="x-none"/>
        </w:rPr>
        <w:t xml:space="preserve"> از آن </w:t>
      </w:r>
      <w:r w:rsidRPr="003E7FAA">
        <w:rPr>
          <w:rFonts w:ascii="Times New Roman Bold" w:eastAsia="Times New Roman" w:hAnsi="Times New Roman Bold" w:cs="B Lotus"/>
          <w:sz w:val="28"/>
          <w:szCs w:val="28"/>
          <w:rtl/>
          <w:lang w:val="x-none" w:eastAsia="x-none"/>
        </w:rPr>
        <w:lastRenderedPageBreak/>
        <w:t>سازمان‌ها</w:t>
      </w:r>
      <w:r w:rsidRPr="003E7FAA">
        <w:rPr>
          <w:rFonts w:ascii="Times New Roman Bold" w:eastAsia="Times New Roman" w:hAnsi="Times New Roman Bold" w:cs="B Lotus" w:hint="cs"/>
          <w:sz w:val="28"/>
          <w:szCs w:val="28"/>
          <w:rtl/>
          <w:lang w:val="x-none" w:eastAsia="x-none"/>
        </w:rPr>
        <w:t>یی</w:t>
      </w:r>
      <w:r w:rsidRPr="003E7FAA">
        <w:rPr>
          <w:rFonts w:ascii="Times New Roman Bold" w:eastAsia="Times New Roman" w:hAnsi="Times New Roman Bold" w:cs="B Lotus"/>
          <w:sz w:val="28"/>
          <w:szCs w:val="28"/>
          <w:rtl/>
          <w:lang w:val="x-none" w:eastAsia="x-none"/>
        </w:rPr>
        <w:t xml:space="preserve"> است که بتوانند 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ن</w:t>
      </w:r>
      <w:r w:rsidRPr="003E7FAA">
        <w:rPr>
          <w:rFonts w:ascii="Times New Roman Bold" w:eastAsia="Times New Roman" w:hAnsi="Times New Roman Bold" w:cs="B Lotus"/>
          <w:sz w:val="28"/>
          <w:szCs w:val="28"/>
          <w:rtl/>
          <w:lang w:val="x-none" w:eastAsia="x-none"/>
        </w:rPr>
        <w:t xml:space="preserve"> پ</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وند</w:t>
      </w:r>
      <w:r w:rsidRPr="003E7FAA">
        <w:rPr>
          <w:rFonts w:ascii="Times New Roman Bold" w:eastAsia="Times New Roman" w:hAnsi="Times New Roman Bold" w:cs="B Lotus"/>
          <w:sz w:val="28"/>
          <w:szCs w:val="28"/>
          <w:rtl/>
          <w:lang w:val="x-none" w:eastAsia="x-none"/>
        </w:rPr>
        <w:t xml:space="preserve"> اساس</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را درک کرده و مد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ت</w:t>
      </w:r>
      <w:r w:rsidRPr="003E7FAA">
        <w:rPr>
          <w:rFonts w:ascii="Times New Roman Bold" w:eastAsia="Times New Roman" w:hAnsi="Times New Roman Bold" w:cs="B Lotus"/>
          <w:sz w:val="28"/>
          <w:szCs w:val="28"/>
          <w:rtl/>
          <w:lang w:val="x-none" w:eastAsia="x-none"/>
        </w:rPr>
        <w:t xml:space="preserve"> خود را </w:t>
      </w:r>
      <w:r w:rsidRPr="003E7FAA">
        <w:rPr>
          <w:rFonts w:ascii="Times New Roman Bold" w:eastAsia="Times New Roman" w:hAnsi="Times New Roman Bold" w:cs="B Lotus" w:hint="eastAsia"/>
          <w:sz w:val="28"/>
          <w:szCs w:val="28"/>
          <w:rtl/>
          <w:lang w:val="x-none" w:eastAsia="x-none"/>
        </w:rPr>
        <w:t>از</w:t>
      </w:r>
      <w:r w:rsidRPr="003E7FAA">
        <w:rPr>
          <w:rFonts w:ascii="Times New Roman Bold" w:eastAsia="Times New Roman" w:hAnsi="Times New Roman Bold" w:cs="B Lotus"/>
          <w:sz w:val="28"/>
          <w:szCs w:val="28"/>
          <w:rtl/>
          <w:lang w:val="x-none" w:eastAsia="x-none"/>
        </w:rPr>
        <w:t xml:space="preserve"> تمرکز صرف بر نتا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ج</w:t>
      </w:r>
      <w:r w:rsidRPr="003E7FAA">
        <w:rPr>
          <w:rFonts w:ascii="Times New Roman Bold" w:eastAsia="Times New Roman" w:hAnsi="Times New Roman Bold" w:cs="B Lotus"/>
          <w:sz w:val="28"/>
          <w:szCs w:val="28"/>
          <w:rtl/>
          <w:lang w:val="x-none" w:eastAsia="x-none"/>
        </w:rPr>
        <w:t xml:space="preserve"> کوتاه‌مدت، به سمت ساختن بن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ان‌ها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دانش</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محکم برا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دست</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اب</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به عملکرد برتر در بلندمدت سوق دهند، ز</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را</w:t>
      </w:r>
      <w:r w:rsidRPr="003E7FAA">
        <w:rPr>
          <w:rFonts w:ascii="Times New Roman Bold" w:eastAsia="Times New Roman" w:hAnsi="Times New Roman Bold" w:cs="B Lotus"/>
          <w:sz w:val="28"/>
          <w:szCs w:val="28"/>
          <w:rtl/>
          <w:lang w:val="x-none" w:eastAsia="x-none"/>
        </w:rPr>
        <w:t xml:space="preserve"> در عصر حاضر، عملکرد عال</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ر</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شه</w:t>
      </w:r>
      <w:r w:rsidRPr="003E7FAA">
        <w:rPr>
          <w:rFonts w:ascii="Times New Roman Bold" w:eastAsia="Times New Roman" w:hAnsi="Times New Roman Bold" w:cs="B Lotus"/>
          <w:sz w:val="28"/>
          <w:szCs w:val="28"/>
          <w:rtl/>
          <w:lang w:val="x-none" w:eastAsia="x-none"/>
        </w:rPr>
        <w:t xml:space="preserve"> در خرد جمع</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w:t>
      </w:r>
      <w:r w:rsidRPr="003E7FAA">
        <w:rPr>
          <w:rFonts w:ascii="Times New Roman Bold" w:eastAsia="Times New Roman" w:hAnsi="Times New Roman Bold" w:cs="B Lotus"/>
          <w:sz w:val="28"/>
          <w:szCs w:val="28"/>
          <w:rtl/>
          <w:lang w:val="x-none" w:eastAsia="x-none"/>
        </w:rPr>
        <w:t xml:space="preserve"> ساختارها</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ادگ</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hint="eastAsia"/>
          <w:sz w:val="28"/>
          <w:szCs w:val="28"/>
          <w:rtl/>
          <w:lang w:val="x-none" w:eastAsia="x-none"/>
        </w:rPr>
        <w:t>رنده</w:t>
      </w:r>
      <w:r w:rsidRPr="003E7FAA">
        <w:rPr>
          <w:rFonts w:ascii="Times New Roman Bold" w:eastAsia="Times New Roman" w:hAnsi="Times New Roman Bold" w:cs="B Lotus"/>
          <w:sz w:val="28"/>
          <w:szCs w:val="28"/>
          <w:rtl/>
          <w:lang w:val="x-none" w:eastAsia="x-none"/>
        </w:rPr>
        <w:t xml:space="preserve"> و روابط غن</w:t>
      </w:r>
      <w:r w:rsidRPr="003E7FAA">
        <w:rPr>
          <w:rFonts w:ascii="Times New Roman Bold" w:eastAsia="Times New Roman" w:hAnsi="Times New Roman Bold" w:cs="B Lotus" w:hint="cs"/>
          <w:sz w:val="28"/>
          <w:szCs w:val="28"/>
          <w:rtl/>
          <w:lang w:val="x-none" w:eastAsia="x-none"/>
        </w:rPr>
        <w:t>ی</w:t>
      </w:r>
      <w:r w:rsidRPr="003E7FAA">
        <w:rPr>
          <w:rFonts w:ascii="Times New Roman Bold" w:eastAsia="Times New Roman" w:hAnsi="Times New Roman Bold" w:cs="B Lotus"/>
          <w:sz w:val="28"/>
          <w:szCs w:val="28"/>
          <w:rtl/>
          <w:lang w:val="x-none" w:eastAsia="x-none"/>
        </w:rPr>
        <w:t xml:space="preserve"> سازمان دارد</w:t>
      </w:r>
      <w:r w:rsidRPr="003E7FAA">
        <w:rPr>
          <w:rFonts w:ascii="Times New Roman Bold" w:eastAsia="Times New Roman" w:hAnsi="Times New Roman Bold" w:cs="B Lotus"/>
          <w:sz w:val="28"/>
          <w:szCs w:val="28"/>
          <w:lang w:val="x-none" w:eastAsia="x-none"/>
        </w:rPr>
        <w:t>.</w:t>
      </w:r>
      <w:r w:rsidRPr="003E7FAA">
        <w:rPr>
          <w:rFonts w:ascii="Times New Roman" w:hAnsi="Times New Roman" w:cs="Times New Roman"/>
          <w:lang w:bidi="fa-IR"/>
        </w:rPr>
        <w:t xml:space="preserve"> (Tambe et al.2019)</w:t>
      </w:r>
    </w:p>
    <w:p w14:paraId="14D73554" w14:textId="77777777" w:rsidR="003E7FAA" w:rsidRPr="003E7FAA" w:rsidRDefault="003E7FAA" w:rsidP="003E7FAA">
      <w:pPr>
        <w:widowControl w:val="0"/>
        <w:bidi/>
        <w:spacing w:before="240" w:after="0" w:line="240" w:lineRule="auto"/>
        <w:jc w:val="both"/>
        <w:rPr>
          <w:rFonts w:ascii="Times New Roman Bold" w:hAnsi="Times New Roman Bold" w:cs="B Zar"/>
          <w:b/>
          <w:bCs/>
          <w:noProof/>
          <w:sz w:val="24"/>
          <w:szCs w:val="28"/>
          <w:rtl/>
          <w:lang w:bidi="fa-IR"/>
        </w:rPr>
      </w:pPr>
      <w:bookmarkStart w:id="48" w:name="_Toc168320261"/>
      <w:r w:rsidRPr="003E7FAA">
        <w:rPr>
          <w:rFonts w:ascii="Times New Roman Bold" w:hAnsi="Times New Roman Bold" w:cs="B Zar" w:hint="cs"/>
          <w:b/>
          <w:bCs/>
          <w:noProof/>
          <w:sz w:val="24"/>
          <w:szCs w:val="28"/>
          <w:rtl/>
          <w:lang w:bidi="fa-IR"/>
        </w:rPr>
        <w:t>2-2- بخش سوم: پیشینه پژوهش</w:t>
      </w:r>
      <w:bookmarkEnd w:id="48"/>
    </w:p>
    <w:p w14:paraId="1F2585C0" w14:textId="77777777" w:rsidR="003E7FAA" w:rsidRPr="003E7FAA" w:rsidRDefault="003E7FAA" w:rsidP="003E7FAA">
      <w:pPr>
        <w:widowControl w:val="0"/>
        <w:bidi/>
        <w:spacing w:before="240" w:after="60" w:line="240" w:lineRule="auto"/>
        <w:jc w:val="both"/>
        <w:outlineLvl w:val="1"/>
        <w:rPr>
          <w:rFonts w:ascii="Times New Roman Bold" w:eastAsia="Times New Roman" w:hAnsi="Times New Roman Bold" w:cs="B Zar"/>
          <w:b/>
          <w:bCs/>
          <w:szCs w:val="24"/>
          <w:rtl/>
          <w:lang w:val="x-none" w:eastAsia="x-none" w:bidi="fa-IR"/>
        </w:rPr>
      </w:pPr>
      <w:bookmarkStart w:id="49" w:name="_Toc168320262"/>
      <w:r w:rsidRPr="003E7FAA">
        <w:rPr>
          <w:rFonts w:ascii="Times New Roman Bold" w:eastAsia="Times New Roman" w:hAnsi="Times New Roman Bold" w:cs="B Zar" w:hint="cs"/>
          <w:b/>
          <w:bCs/>
          <w:szCs w:val="24"/>
          <w:rtl/>
          <w:lang w:val="x-none" w:eastAsia="x-none" w:bidi="fa-IR"/>
        </w:rPr>
        <w:t>2-2-1-پیشینه داخلی</w:t>
      </w:r>
      <w:bookmarkEnd w:id="49"/>
      <w:r w:rsidRPr="003E7FAA">
        <w:rPr>
          <w:rFonts w:ascii="Times New Roman Bold" w:eastAsia="Times New Roman" w:hAnsi="Times New Roman Bold" w:cs="B Zar" w:hint="cs"/>
          <w:b/>
          <w:bCs/>
          <w:szCs w:val="24"/>
          <w:rtl/>
          <w:lang w:val="x-none" w:eastAsia="x-none" w:bidi="fa-IR"/>
        </w:rPr>
        <w:t xml:space="preserve"> </w:t>
      </w:r>
    </w:p>
    <w:p w14:paraId="7D88CCFF" w14:textId="77777777" w:rsidR="003E7FAA" w:rsidRPr="003E7FAA" w:rsidRDefault="003E7FAA" w:rsidP="003E7FAA">
      <w:pPr>
        <w:bidi/>
        <w:spacing w:after="60" w:line="240" w:lineRule="auto"/>
        <w:contextualSpacing/>
        <w:jc w:val="both"/>
        <w:rPr>
          <w:rFonts w:ascii="Arial" w:hAnsi="Arial" w:cs="B Lotus"/>
          <w:sz w:val="28"/>
          <w:szCs w:val="28"/>
        </w:rPr>
      </w:pPr>
      <w:r w:rsidRPr="003E7FAA">
        <w:rPr>
          <w:rFonts w:ascii="Arial" w:hAnsi="Arial" w:cs="B Lotus" w:hint="cs"/>
          <w:sz w:val="28"/>
          <w:szCs w:val="28"/>
          <w:rtl/>
        </w:rPr>
        <w:t xml:space="preserve">قزلسفلو (1402) ؛ </w:t>
      </w:r>
      <w:r w:rsidRPr="003E7FAA">
        <w:rPr>
          <w:rFonts w:ascii="Arial" w:hAnsi="Arial" w:cs="B Lotus"/>
          <w:sz w:val="28"/>
          <w:szCs w:val="28"/>
          <w:rtl/>
        </w:rPr>
        <w:t>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مقاله به بررس</w:t>
      </w:r>
      <w:r w:rsidRPr="003E7FAA">
        <w:rPr>
          <w:rFonts w:ascii="Arial" w:hAnsi="Arial" w:cs="B Lotus" w:hint="cs"/>
          <w:sz w:val="28"/>
          <w:szCs w:val="28"/>
          <w:rtl/>
        </w:rPr>
        <w:t>ی</w:t>
      </w:r>
      <w:r w:rsidRPr="003E7FAA">
        <w:rPr>
          <w:rFonts w:ascii="Arial" w:hAnsi="Arial" w:cs="B Lotus"/>
          <w:sz w:val="28"/>
          <w:szCs w:val="28"/>
          <w:rtl/>
        </w:rPr>
        <w:t xml:space="preserve"> چالش‌ها و فرصت‌ها</w:t>
      </w:r>
      <w:r w:rsidRPr="003E7FAA">
        <w:rPr>
          <w:rFonts w:ascii="Arial" w:hAnsi="Arial" w:cs="B Lotus" w:hint="cs"/>
          <w:sz w:val="28"/>
          <w:szCs w:val="28"/>
          <w:rtl/>
        </w:rPr>
        <w:t>ی</w:t>
      </w:r>
      <w:r w:rsidRPr="003E7FAA">
        <w:rPr>
          <w:rFonts w:ascii="Arial" w:hAnsi="Arial" w:cs="B Lotus"/>
          <w:sz w:val="28"/>
          <w:szCs w:val="28"/>
          <w:rtl/>
        </w:rPr>
        <w:t xml:space="preserve"> استفاده از هوش مصنوع</w:t>
      </w:r>
      <w:r w:rsidRPr="003E7FAA">
        <w:rPr>
          <w:rFonts w:ascii="Arial" w:hAnsi="Arial" w:cs="B Lotus" w:hint="cs"/>
          <w:sz w:val="28"/>
          <w:szCs w:val="28"/>
          <w:rtl/>
        </w:rPr>
        <w:t>ی</w:t>
      </w:r>
      <w:r w:rsidRPr="003E7FAA">
        <w:rPr>
          <w:rFonts w:ascii="Arial" w:hAnsi="Arial" w:cs="B Lotus"/>
          <w:sz w:val="28"/>
          <w:szCs w:val="28"/>
          <w:rtl/>
        </w:rPr>
        <w:t xml:space="preserve"> در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پردازد</w:t>
      </w:r>
      <w:r w:rsidRPr="003E7FAA">
        <w:rPr>
          <w:rFonts w:ascii="Arial" w:hAnsi="Arial" w:cs="B Lotus"/>
          <w:sz w:val="28"/>
          <w:szCs w:val="28"/>
          <w:rtl/>
        </w:rPr>
        <w:t>. تحق</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به روش ک</w:t>
      </w:r>
      <w:r w:rsidRPr="003E7FAA">
        <w:rPr>
          <w:rFonts w:ascii="Arial" w:hAnsi="Arial" w:cs="B Lotus" w:hint="cs"/>
          <w:sz w:val="28"/>
          <w:szCs w:val="28"/>
          <w:rtl/>
        </w:rPr>
        <w:t>ی</w:t>
      </w:r>
      <w:r w:rsidRPr="003E7FAA">
        <w:rPr>
          <w:rFonts w:ascii="Arial" w:hAnsi="Arial" w:cs="B Lotus" w:hint="eastAsia"/>
          <w:sz w:val="28"/>
          <w:szCs w:val="28"/>
          <w:rtl/>
        </w:rPr>
        <w:t>ف</w:t>
      </w:r>
      <w:r w:rsidRPr="003E7FAA">
        <w:rPr>
          <w:rFonts w:ascii="Arial" w:hAnsi="Arial" w:cs="B Lotus" w:hint="cs"/>
          <w:sz w:val="28"/>
          <w:szCs w:val="28"/>
          <w:rtl/>
        </w:rPr>
        <w:t>ی</w:t>
      </w:r>
      <w:r w:rsidRPr="003E7FAA">
        <w:rPr>
          <w:rFonts w:ascii="Arial" w:hAnsi="Arial" w:cs="B Lotus"/>
          <w:sz w:val="28"/>
          <w:szCs w:val="28"/>
          <w:rtl/>
        </w:rPr>
        <w:t xml:space="preserve"> و از طر</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مصاحبه با 28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و کارشناسان هوش مصنوع</w:t>
      </w:r>
      <w:r w:rsidRPr="003E7FAA">
        <w:rPr>
          <w:rFonts w:ascii="Arial" w:hAnsi="Arial" w:cs="B Lotus" w:hint="cs"/>
          <w:sz w:val="28"/>
          <w:szCs w:val="28"/>
          <w:rtl/>
        </w:rPr>
        <w:t>ی</w:t>
      </w:r>
      <w:r w:rsidRPr="003E7FAA">
        <w:rPr>
          <w:rFonts w:ascii="Arial" w:hAnsi="Arial" w:cs="B Lotus"/>
          <w:sz w:val="28"/>
          <w:szCs w:val="28"/>
          <w:rtl/>
        </w:rPr>
        <w:t xml:space="preserve"> انجام شده است. دو موضوع اصل</w:t>
      </w:r>
      <w:r w:rsidRPr="003E7FAA">
        <w:rPr>
          <w:rFonts w:ascii="Arial" w:hAnsi="Arial" w:cs="B Lotus" w:hint="cs"/>
          <w:sz w:val="28"/>
          <w:szCs w:val="28"/>
          <w:rtl/>
        </w:rPr>
        <w:t>ی</w:t>
      </w:r>
      <w:r w:rsidRPr="003E7FAA">
        <w:rPr>
          <w:rFonts w:ascii="Arial" w:hAnsi="Arial" w:cs="B Lotus"/>
          <w:sz w:val="28"/>
          <w:szCs w:val="28"/>
          <w:rtl/>
        </w:rPr>
        <w:t xml:space="preserve"> شناسا</w:t>
      </w:r>
      <w:r w:rsidRPr="003E7FAA">
        <w:rPr>
          <w:rFonts w:ascii="Arial" w:hAnsi="Arial" w:cs="B Lotus" w:hint="cs"/>
          <w:sz w:val="28"/>
          <w:szCs w:val="28"/>
          <w:rtl/>
        </w:rPr>
        <w:t>یی</w:t>
      </w:r>
      <w:r w:rsidRPr="003E7FAA">
        <w:rPr>
          <w:rFonts w:ascii="Arial" w:hAnsi="Arial" w:cs="B Lotus"/>
          <w:sz w:val="28"/>
          <w:szCs w:val="28"/>
          <w:rtl/>
        </w:rPr>
        <w:t xml:space="preserve"> شده‌اند: چالش‌ها شامل مقاومت سازمان</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نگران</w:t>
      </w:r>
      <w:r w:rsidRPr="003E7FAA">
        <w:rPr>
          <w:rFonts w:ascii="Arial" w:hAnsi="Arial" w:cs="B Lotus" w:hint="cs"/>
          <w:sz w:val="28"/>
          <w:szCs w:val="28"/>
          <w:rtl/>
        </w:rPr>
        <w:t>ی‌</w:t>
      </w:r>
      <w:r w:rsidRPr="003E7FAA">
        <w:rPr>
          <w:rFonts w:ascii="Arial" w:hAnsi="Arial" w:cs="B Lotus" w:hint="eastAsia"/>
          <w:sz w:val="28"/>
          <w:szCs w:val="28"/>
          <w:rtl/>
        </w:rPr>
        <w:t>ها</w:t>
      </w:r>
      <w:r w:rsidRPr="003E7FAA">
        <w:rPr>
          <w:rFonts w:ascii="Arial" w:hAnsi="Arial" w:cs="B Lotus" w:hint="cs"/>
          <w:sz w:val="28"/>
          <w:szCs w:val="28"/>
          <w:rtl/>
        </w:rPr>
        <w:t>ی</w:t>
      </w:r>
      <w:r w:rsidRPr="003E7FAA">
        <w:rPr>
          <w:rFonts w:ascii="Arial" w:hAnsi="Arial" w:cs="B Lotus"/>
          <w:sz w:val="28"/>
          <w:szCs w:val="28"/>
          <w:rtl/>
        </w:rPr>
        <w:t xml:space="preserve"> اخلاق</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محدود</w:t>
      </w:r>
      <w:r w:rsidRPr="003E7FAA">
        <w:rPr>
          <w:rFonts w:ascii="Arial" w:hAnsi="Arial" w:cs="B Lotus" w:hint="cs"/>
          <w:sz w:val="28"/>
          <w:szCs w:val="28"/>
          <w:rtl/>
        </w:rPr>
        <w:t>ی</w:t>
      </w:r>
      <w:r w:rsidRPr="003E7FAA">
        <w:rPr>
          <w:rFonts w:ascii="Arial" w:hAnsi="Arial" w:cs="B Lotus" w:hint="eastAsia"/>
          <w:sz w:val="28"/>
          <w:szCs w:val="28"/>
          <w:rtl/>
        </w:rPr>
        <w:t>ت‌ها</w:t>
      </w:r>
      <w:r w:rsidRPr="003E7FAA">
        <w:rPr>
          <w:rFonts w:ascii="Arial" w:hAnsi="Arial" w:cs="B Lotus" w:hint="cs"/>
          <w:sz w:val="28"/>
          <w:szCs w:val="28"/>
          <w:rtl/>
        </w:rPr>
        <w:t>ی</w:t>
      </w:r>
      <w:r w:rsidRPr="003E7FAA">
        <w:rPr>
          <w:rFonts w:ascii="Arial" w:hAnsi="Arial" w:cs="B Lotus"/>
          <w:sz w:val="28"/>
          <w:szCs w:val="28"/>
          <w:rtl/>
        </w:rPr>
        <w:t xml:space="preserve"> فناور</w:t>
      </w:r>
      <w:r w:rsidRPr="003E7FAA">
        <w:rPr>
          <w:rFonts w:ascii="Arial" w:hAnsi="Arial" w:cs="B Lotus" w:hint="cs"/>
          <w:sz w:val="28"/>
          <w:szCs w:val="28"/>
          <w:rtl/>
        </w:rPr>
        <w:t>ی</w:t>
      </w:r>
      <w:r w:rsidRPr="003E7FAA">
        <w:rPr>
          <w:rFonts w:ascii="Arial" w:hAnsi="Arial" w:cs="B Lotus"/>
          <w:sz w:val="28"/>
          <w:szCs w:val="28"/>
          <w:rtl/>
        </w:rPr>
        <w:t xml:space="preserve"> و ن</w:t>
      </w:r>
      <w:r w:rsidRPr="003E7FAA">
        <w:rPr>
          <w:rFonts w:ascii="Arial" w:hAnsi="Arial" w:cs="B Lotus" w:hint="cs"/>
          <w:sz w:val="28"/>
          <w:szCs w:val="28"/>
          <w:rtl/>
        </w:rPr>
        <w:t>ی</w:t>
      </w:r>
      <w:r w:rsidRPr="003E7FAA">
        <w:rPr>
          <w:rFonts w:ascii="Arial" w:hAnsi="Arial" w:cs="B Lotus" w:hint="eastAsia"/>
          <w:sz w:val="28"/>
          <w:szCs w:val="28"/>
          <w:rtl/>
        </w:rPr>
        <w:t>از</w:t>
      </w:r>
      <w:r w:rsidRPr="003E7FAA">
        <w:rPr>
          <w:rFonts w:ascii="Arial" w:hAnsi="Arial" w:cs="B Lotus"/>
          <w:sz w:val="28"/>
          <w:szCs w:val="28"/>
          <w:rtl/>
        </w:rPr>
        <w:t xml:space="preserve"> به مهارت‌ها</w:t>
      </w:r>
      <w:r w:rsidRPr="003E7FAA">
        <w:rPr>
          <w:rFonts w:ascii="Arial" w:hAnsi="Arial" w:cs="B Lotus" w:hint="cs"/>
          <w:sz w:val="28"/>
          <w:szCs w:val="28"/>
          <w:rtl/>
        </w:rPr>
        <w:t>ی</w:t>
      </w:r>
      <w:r w:rsidRPr="003E7FAA">
        <w:rPr>
          <w:rFonts w:ascii="Arial" w:hAnsi="Arial" w:cs="B Lotus"/>
          <w:sz w:val="28"/>
          <w:szCs w:val="28"/>
          <w:rtl/>
        </w:rPr>
        <w:t xml:space="preserve"> جد</w:t>
      </w:r>
      <w:r w:rsidRPr="003E7FAA">
        <w:rPr>
          <w:rFonts w:ascii="Arial" w:hAnsi="Arial" w:cs="B Lotus" w:hint="cs"/>
          <w:sz w:val="28"/>
          <w:szCs w:val="28"/>
          <w:rtl/>
        </w:rPr>
        <w:t>ی</w:t>
      </w:r>
      <w:r w:rsidRPr="003E7FAA">
        <w:rPr>
          <w:rFonts w:ascii="Arial" w:hAnsi="Arial" w:cs="B Lotus" w:hint="eastAsia"/>
          <w:sz w:val="28"/>
          <w:szCs w:val="28"/>
          <w:rtl/>
        </w:rPr>
        <w:t>د،</w:t>
      </w:r>
      <w:r w:rsidRPr="003E7FAA">
        <w:rPr>
          <w:rFonts w:ascii="Arial" w:hAnsi="Arial" w:cs="B Lotus"/>
          <w:sz w:val="28"/>
          <w:szCs w:val="28"/>
          <w:rtl/>
        </w:rPr>
        <w:t xml:space="preserve"> و فرصت‌ها شامل بهبود کارا</w:t>
      </w:r>
      <w:r w:rsidRPr="003E7FAA">
        <w:rPr>
          <w:rFonts w:ascii="Arial" w:hAnsi="Arial" w:cs="B Lotus" w:hint="cs"/>
          <w:sz w:val="28"/>
          <w:szCs w:val="28"/>
          <w:rtl/>
        </w:rPr>
        <w:t>یی</w:t>
      </w:r>
      <w:r w:rsidRPr="003E7FAA">
        <w:rPr>
          <w:rFonts w:ascii="Arial" w:hAnsi="Arial" w:cs="B Lotus" w:hint="eastAsia"/>
          <w:sz w:val="28"/>
          <w:szCs w:val="28"/>
          <w:rtl/>
        </w:rPr>
        <w:t>،</w:t>
      </w:r>
      <w:r w:rsidRPr="003E7FAA">
        <w:rPr>
          <w:rFonts w:ascii="Arial" w:hAnsi="Arial" w:cs="B Lotus"/>
          <w:sz w:val="28"/>
          <w:szCs w:val="28"/>
          <w:rtl/>
        </w:rPr>
        <w:t xml:space="preserve"> تصم</w:t>
      </w:r>
      <w:r w:rsidRPr="003E7FAA">
        <w:rPr>
          <w:rFonts w:ascii="Arial" w:hAnsi="Arial" w:cs="B Lotus" w:hint="cs"/>
          <w:sz w:val="28"/>
          <w:szCs w:val="28"/>
          <w:rtl/>
        </w:rPr>
        <w:t>ی</w:t>
      </w:r>
      <w:r w:rsidRPr="003E7FAA">
        <w:rPr>
          <w:rFonts w:ascii="Arial" w:hAnsi="Arial" w:cs="B Lotus" w:hint="eastAsia"/>
          <w:sz w:val="28"/>
          <w:szCs w:val="28"/>
          <w:rtl/>
        </w:rPr>
        <w:t>م‌گ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به</w:t>
      </w:r>
      <w:r w:rsidRPr="003E7FAA">
        <w:rPr>
          <w:rFonts w:ascii="Arial" w:hAnsi="Arial" w:cs="B Lotus" w:hint="cs"/>
          <w:sz w:val="28"/>
          <w:szCs w:val="28"/>
          <w:rtl/>
        </w:rPr>
        <w:t>ی</w:t>
      </w:r>
      <w:r w:rsidRPr="003E7FAA">
        <w:rPr>
          <w:rFonts w:ascii="Arial" w:hAnsi="Arial" w:cs="B Lotus" w:hint="eastAsia"/>
          <w:sz w:val="28"/>
          <w:szCs w:val="28"/>
          <w:rtl/>
        </w:rPr>
        <w:t>نه،</w:t>
      </w:r>
      <w:r w:rsidRPr="003E7FAA">
        <w:rPr>
          <w:rFonts w:ascii="Arial" w:hAnsi="Arial" w:cs="B Lotus"/>
          <w:sz w:val="28"/>
          <w:szCs w:val="28"/>
          <w:rtl/>
        </w:rPr>
        <w:t xml:space="preserve"> ارتقاء تجربه کارکنان، دسترس</w:t>
      </w:r>
      <w:r w:rsidRPr="003E7FAA">
        <w:rPr>
          <w:rFonts w:ascii="Arial" w:hAnsi="Arial" w:cs="B Lotus" w:hint="cs"/>
          <w:sz w:val="28"/>
          <w:szCs w:val="28"/>
          <w:rtl/>
        </w:rPr>
        <w:t>ی</w:t>
      </w:r>
      <w:r w:rsidRPr="003E7FAA">
        <w:rPr>
          <w:rFonts w:ascii="Arial" w:hAnsi="Arial" w:cs="B Lotus"/>
          <w:sz w:val="28"/>
          <w:szCs w:val="28"/>
          <w:rtl/>
        </w:rPr>
        <w:t xml:space="preserve"> به استعدادها</w:t>
      </w:r>
      <w:r w:rsidRPr="003E7FAA">
        <w:rPr>
          <w:rFonts w:ascii="Arial" w:hAnsi="Arial" w:cs="B Lotus" w:hint="cs"/>
          <w:sz w:val="28"/>
          <w:szCs w:val="28"/>
          <w:rtl/>
        </w:rPr>
        <w:t>ی</w:t>
      </w:r>
      <w:r w:rsidRPr="003E7FAA">
        <w:rPr>
          <w:rFonts w:ascii="Arial" w:hAnsi="Arial" w:cs="B Lotus"/>
          <w:sz w:val="28"/>
          <w:szCs w:val="28"/>
          <w:rtl/>
        </w:rPr>
        <w:t xml:space="preserve"> جد</w:t>
      </w:r>
      <w:r w:rsidRPr="003E7FAA">
        <w:rPr>
          <w:rFonts w:ascii="Arial" w:hAnsi="Arial" w:cs="B Lotus" w:hint="cs"/>
          <w:sz w:val="28"/>
          <w:szCs w:val="28"/>
          <w:rtl/>
        </w:rPr>
        <w:t>ی</w:t>
      </w:r>
      <w:r w:rsidRPr="003E7FAA">
        <w:rPr>
          <w:rFonts w:ascii="Arial" w:hAnsi="Arial" w:cs="B Lotus" w:hint="eastAsia"/>
          <w:sz w:val="28"/>
          <w:szCs w:val="28"/>
          <w:rtl/>
        </w:rPr>
        <w:t>د</w:t>
      </w:r>
      <w:r w:rsidRPr="003E7FAA">
        <w:rPr>
          <w:rFonts w:ascii="Arial" w:hAnsi="Arial" w:cs="B Lotus"/>
          <w:sz w:val="28"/>
          <w:szCs w:val="28"/>
          <w:rtl/>
        </w:rPr>
        <w:t xml:space="preserve"> و افزا</w:t>
      </w:r>
      <w:r w:rsidRPr="003E7FAA">
        <w:rPr>
          <w:rFonts w:ascii="Arial" w:hAnsi="Arial" w:cs="B Lotus" w:hint="cs"/>
          <w:sz w:val="28"/>
          <w:szCs w:val="28"/>
          <w:rtl/>
        </w:rPr>
        <w:t>ی</w:t>
      </w:r>
      <w:r w:rsidRPr="003E7FAA">
        <w:rPr>
          <w:rFonts w:ascii="Arial" w:hAnsi="Arial" w:cs="B Lotus" w:hint="eastAsia"/>
          <w:sz w:val="28"/>
          <w:szCs w:val="28"/>
          <w:rtl/>
        </w:rPr>
        <w:t>ش</w:t>
      </w:r>
      <w:r w:rsidRPr="003E7FAA">
        <w:rPr>
          <w:rFonts w:ascii="Arial" w:hAnsi="Arial" w:cs="B Lotus"/>
          <w:sz w:val="28"/>
          <w:szCs w:val="28"/>
          <w:rtl/>
        </w:rPr>
        <w:t xml:space="preserve"> نوآور</w:t>
      </w:r>
      <w:r w:rsidRPr="003E7FAA">
        <w:rPr>
          <w:rFonts w:ascii="Arial" w:hAnsi="Arial" w:cs="B Lotus" w:hint="cs"/>
          <w:sz w:val="28"/>
          <w:szCs w:val="28"/>
          <w:rtl/>
        </w:rPr>
        <w:t>ی</w:t>
      </w:r>
      <w:r w:rsidRPr="003E7FAA">
        <w:rPr>
          <w:rFonts w:ascii="Arial" w:hAnsi="Arial" w:cs="B Lotus"/>
          <w:sz w:val="28"/>
          <w:szCs w:val="28"/>
          <w:rtl/>
        </w:rPr>
        <w:t>. استفاده از هوش مصنوع</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تواند</w:t>
      </w:r>
      <w:r w:rsidRPr="003E7FAA">
        <w:rPr>
          <w:rFonts w:ascii="Arial" w:hAnsi="Arial" w:cs="B Lotus"/>
          <w:sz w:val="28"/>
          <w:szCs w:val="28"/>
          <w:rtl/>
        </w:rPr>
        <w:t xml:space="preserve"> به بهبود عملکرد سازمان</w:t>
      </w:r>
      <w:r w:rsidRPr="003E7FAA">
        <w:rPr>
          <w:rFonts w:ascii="Arial" w:hAnsi="Arial" w:cs="B Lotus" w:hint="cs"/>
          <w:sz w:val="28"/>
          <w:szCs w:val="28"/>
          <w:rtl/>
        </w:rPr>
        <w:t>ی</w:t>
      </w:r>
      <w:r w:rsidRPr="003E7FAA">
        <w:rPr>
          <w:rFonts w:ascii="Arial" w:hAnsi="Arial" w:cs="B Lotus"/>
          <w:sz w:val="28"/>
          <w:szCs w:val="28"/>
          <w:rtl/>
        </w:rPr>
        <w:t xml:space="preserve"> کمک کند، اما ن</w:t>
      </w:r>
      <w:r w:rsidRPr="003E7FAA">
        <w:rPr>
          <w:rFonts w:ascii="Arial" w:hAnsi="Arial" w:cs="B Lotus" w:hint="cs"/>
          <w:sz w:val="28"/>
          <w:szCs w:val="28"/>
          <w:rtl/>
        </w:rPr>
        <w:t>ی</w:t>
      </w:r>
      <w:r w:rsidRPr="003E7FAA">
        <w:rPr>
          <w:rFonts w:ascii="Arial" w:hAnsi="Arial" w:cs="B Lotus" w:hint="eastAsia"/>
          <w:sz w:val="28"/>
          <w:szCs w:val="28"/>
          <w:rtl/>
        </w:rPr>
        <w:t>از</w:t>
      </w:r>
      <w:r w:rsidRPr="003E7FAA">
        <w:rPr>
          <w:rFonts w:ascii="Arial" w:hAnsi="Arial" w:cs="B Lotus"/>
          <w:sz w:val="28"/>
          <w:szCs w:val="28"/>
          <w:rtl/>
        </w:rPr>
        <w:t xml:space="preserve"> به رو</w:t>
      </w:r>
      <w:r w:rsidRPr="003E7FAA">
        <w:rPr>
          <w:rFonts w:ascii="Arial" w:hAnsi="Arial" w:cs="B Lotus" w:hint="cs"/>
          <w:sz w:val="28"/>
          <w:szCs w:val="28"/>
          <w:rtl/>
        </w:rPr>
        <w:t>ی</w:t>
      </w:r>
      <w:r w:rsidRPr="003E7FAA">
        <w:rPr>
          <w:rFonts w:ascii="Arial" w:hAnsi="Arial" w:cs="B Lotus" w:hint="eastAsia"/>
          <w:sz w:val="28"/>
          <w:szCs w:val="28"/>
          <w:rtl/>
        </w:rPr>
        <w:t>کردها</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hint="cs"/>
          <w:sz w:val="28"/>
          <w:szCs w:val="28"/>
          <w:rtl/>
        </w:rPr>
        <w:t>ی</w:t>
      </w:r>
      <w:r w:rsidRPr="003E7FAA">
        <w:rPr>
          <w:rFonts w:ascii="Arial" w:hAnsi="Arial" w:cs="B Lotus"/>
          <w:sz w:val="28"/>
          <w:szCs w:val="28"/>
          <w:rtl/>
        </w:rPr>
        <w:t xml:space="preserve"> مسئولانه برا</w:t>
      </w:r>
      <w:r w:rsidRPr="003E7FAA">
        <w:rPr>
          <w:rFonts w:ascii="Arial" w:hAnsi="Arial" w:cs="B Lotus" w:hint="cs"/>
          <w:sz w:val="28"/>
          <w:szCs w:val="28"/>
          <w:rtl/>
        </w:rPr>
        <w:t>ی</w:t>
      </w:r>
      <w:r w:rsidRPr="003E7FAA">
        <w:rPr>
          <w:rFonts w:ascii="Arial" w:hAnsi="Arial" w:cs="B Lotus"/>
          <w:sz w:val="28"/>
          <w:szCs w:val="28"/>
          <w:rtl/>
        </w:rPr>
        <w:t xml:space="preserve"> مواجهه با چالش‌ها</w:t>
      </w:r>
      <w:r w:rsidRPr="003E7FAA">
        <w:rPr>
          <w:rFonts w:ascii="Arial" w:hAnsi="Arial" w:cs="B Lotus" w:hint="cs"/>
          <w:sz w:val="28"/>
          <w:szCs w:val="28"/>
          <w:rtl/>
        </w:rPr>
        <w:t>ی</w:t>
      </w:r>
      <w:r w:rsidRPr="003E7FAA">
        <w:rPr>
          <w:rFonts w:ascii="Arial" w:hAnsi="Arial" w:cs="B Lotus"/>
          <w:sz w:val="28"/>
          <w:szCs w:val="28"/>
          <w:rtl/>
        </w:rPr>
        <w:t xml:space="preserve"> اخلاق</w:t>
      </w:r>
      <w:r w:rsidRPr="003E7FAA">
        <w:rPr>
          <w:rFonts w:ascii="Arial" w:hAnsi="Arial" w:cs="B Lotus" w:hint="cs"/>
          <w:sz w:val="28"/>
          <w:szCs w:val="28"/>
          <w:rtl/>
        </w:rPr>
        <w:t>ی</w:t>
      </w:r>
      <w:r w:rsidRPr="003E7FAA">
        <w:rPr>
          <w:rFonts w:ascii="Arial" w:hAnsi="Arial" w:cs="B Lotus"/>
          <w:sz w:val="28"/>
          <w:szCs w:val="28"/>
          <w:rtl/>
        </w:rPr>
        <w:t xml:space="preserve"> و تکنولوژ</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hint="cs"/>
          <w:sz w:val="28"/>
          <w:szCs w:val="28"/>
          <w:rtl/>
        </w:rPr>
        <w:t>ی</w:t>
      </w:r>
      <w:r w:rsidRPr="003E7FAA">
        <w:rPr>
          <w:rFonts w:ascii="Arial" w:hAnsi="Arial" w:cs="B Lotus"/>
          <w:sz w:val="28"/>
          <w:szCs w:val="28"/>
          <w:rtl/>
        </w:rPr>
        <w:t xml:space="preserve"> وجود دارد.</w:t>
      </w:r>
    </w:p>
    <w:p w14:paraId="042D3FF6" w14:textId="77777777" w:rsidR="003E7FAA" w:rsidRPr="003E7FAA" w:rsidRDefault="003E7FAA" w:rsidP="003E7FAA">
      <w:pPr>
        <w:bidi/>
        <w:spacing w:after="0" w:line="240" w:lineRule="auto"/>
        <w:contextualSpacing/>
        <w:jc w:val="both"/>
        <w:rPr>
          <w:rFonts w:ascii="Arial" w:hAnsi="Arial" w:cs="B Lotus"/>
          <w:sz w:val="28"/>
          <w:szCs w:val="28"/>
        </w:rPr>
      </w:pPr>
      <w:r w:rsidRPr="003E7FAA">
        <w:rPr>
          <w:rFonts w:ascii="Arial" w:hAnsi="Arial" w:cs="B Lotus" w:hint="cs"/>
          <w:sz w:val="28"/>
          <w:szCs w:val="28"/>
          <w:rtl/>
        </w:rPr>
        <w:t xml:space="preserve"> </w:t>
      </w:r>
      <w:r w:rsidRPr="003E7FAA">
        <w:rPr>
          <w:rFonts w:ascii="Arial" w:hAnsi="Arial" w:cs="B Lotus"/>
          <w:sz w:val="28"/>
          <w:szCs w:val="28"/>
          <w:rtl/>
        </w:rPr>
        <w:t>دلوی؛</w:t>
      </w:r>
      <w:r w:rsidRPr="003E7FAA">
        <w:rPr>
          <w:rFonts w:cs="Calibri" w:hint="cs"/>
          <w:sz w:val="28"/>
          <w:szCs w:val="28"/>
          <w:rtl/>
        </w:rPr>
        <w:t> </w:t>
      </w:r>
      <w:r w:rsidRPr="003E7FAA">
        <w:rPr>
          <w:rFonts w:ascii="Arial" w:hAnsi="Arial" w:cs="B Lotus"/>
          <w:sz w:val="28"/>
          <w:szCs w:val="28"/>
          <w:rtl/>
        </w:rPr>
        <w:t>طغیانی پزوه</w:t>
      </w:r>
      <w:r w:rsidRPr="003E7FAA">
        <w:rPr>
          <w:rFonts w:ascii="Arial" w:hAnsi="Arial" w:cs="B Lotus" w:hint="cs"/>
          <w:sz w:val="28"/>
          <w:szCs w:val="28"/>
          <w:rtl/>
        </w:rPr>
        <w:t xml:space="preserve"> (1403)؛ </w:t>
      </w:r>
      <w:r w:rsidRPr="003E7FAA">
        <w:rPr>
          <w:rFonts w:ascii="Arial" w:hAnsi="Arial" w:cs="B Lotus"/>
          <w:sz w:val="28"/>
          <w:szCs w:val="28"/>
          <w:rtl/>
        </w:rPr>
        <w:t>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پژوهش به شناسا</w:t>
      </w:r>
      <w:r w:rsidRPr="003E7FAA">
        <w:rPr>
          <w:rFonts w:ascii="Arial" w:hAnsi="Arial" w:cs="B Lotus" w:hint="cs"/>
          <w:sz w:val="28"/>
          <w:szCs w:val="28"/>
          <w:rtl/>
        </w:rPr>
        <w:t>یی</w:t>
      </w:r>
      <w:r w:rsidRPr="003E7FAA">
        <w:rPr>
          <w:rFonts w:ascii="Arial" w:hAnsi="Arial" w:cs="B Lotus"/>
          <w:sz w:val="28"/>
          <w:szCs w:val="28"/>
          <w:rtl/>
        </w:rPr>
        <w:t xml:space="preserve"> و 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مولفه‌ها</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هوشمند با رو</w:t>
      </w:r>
      <w:r w:rsidRPr="003E7FAA">
        <w:rPr>
          <w:rFonts w:ascii="Arial" w:hAnsi="Arial" w:cs="B Lotus" w:hint="cs"/>
          <w:sz w:val="28"/>
          <w:szCs w:val="28"/>
          <w:rtl/>
        </w:rPr>
        <w:t>ی</w:t>
      </w:r>
      <w:r w:rsidRPr="003E7FAA">
        <w:rPr>
          <w:rFonts w:ascii="Arial" w:hAnsi="Arial" w:cs="B Lotus" w:hint="eastAsia"/>
          <w:sz w:val="28"/>
          <w:szCs w:val="28"/>
          <w:rtl/>
        </w:rPr>
        <w:t>کرد</w:t>
      </w:r>
      <w:r w:rsidRPr="003E7FAA">
        <w:rPr>
          <w:rFonts w:ascii="Arial" w:hAnsi="Arial" w:cs="B Lotus"/>
          <w:sz w:val="28"/>
          <w:szCs w:val="28"/>
          <w:rtl/>
        </w:rPr>
        <w:t xml:space="preserve"> هوش مصنوع</w:t>
      </w:r>
      <w:r w:rsidRPr="003E7FAA">
        <w:rPr>
          <w:rFonts w:ascii="Arial" w:hAnsi="Arial" w:cs="B Lotus" w:hint="cs"/>
          <w:sz w:val="28"/>
          <w:szCs w:val="28"/>
          <w:rtl/>
        </w:rPr>
        <w:t>ی</w:t>
      </w:r>
      <w:r w:rsidRPr="003E7FAA">
        <w:rPr>
          <w:rFonts w:ascii="Arial" w:hAnsi="Arial" w:cs="B Lotus"/>
          <w:sz w:val="28"/>
          <w:szCs w:val="28"/>
          <w:rtl/>
        </w:rPr>
        <w:t xml:space="preserve"> در دانشگاه‌ها</w:t>
      </w:r>
      <w:r w:rsidRPr="003E7FAA">
        <w:rPr>
          <w:rFonts w:ascii="Arial" w:hAnsi="Arial" w:cs="B Lotus" w:hint="cs"/>
          <w:sz w:val="28"/>
          <w:szCs w:val="28"/>
          <w:rtl/>
        </w:rPr>
        <w:t>ی</w:t>
      </w:r>
      <w:r w:rsidRPr="003E7FAA">
        <w:rPr>
          <w:rFonts w:ascii="Arial" w:hAnsi="Arial" w:cs="B Lotus"/>
          <w:sz w:val="28"/>
          <w:szCs w:val="28"/>
          <w:rtl/>
        </w:rPr>
        <w:t xml:space="preserve"> استان اصفهان پرداخته است. پژوهش به صورت ترک</w:t>
      </w:r>
      <w:r w:rsidRPr="003E7FAA">
        <w:rPr>
          <w:rFonts w:ascii="Arial" w:hAnsi="Arial" w:cs="B Lotus" w:hint="cs"/>
          <w:sz w:val="28"/>
          <w:szCs w:val="28"/>
          <w:rtl/>
        </w:rPr>
        <w:t>ی</w:t>
      </w:r>
      <w:r w:rsidRPr="003E7FAA">
        <w:rPr>
          <w:rFonts w:ascii="Arial" w:hAnsi="Arial" w:cs="B Lotus" w:hint="eastAsia"/>
          <w:sz w:val="28"/>
          <w:szCs w:val="28"/>
          <w:rtl/>
        </w:rPr>
        <w:t>ب</w:t>
      </w:r>
      <w:r w:rsidRPr="003E7FAA">
        <w:rPr>
          <w:rFonts w:ascii="Arial" w:hAnsi="Arial" w:cs="B Lotus" w:hint="cs"/>
          <w:sz w:val="28"/>
          <w:szCs w:val="28"/>
          <w:rtl/>
        </w:rPr>
        <w:t>ی</w:t>
      </w:r>
      <w:r w:rsidRPr="003E7FAA">
        <w:rPr>
          <w:rFonts w:ascii="Arial" w:hAnsi="Arial" w:cs="B Lotus"/>
          <w:sz w:val="28"/>
          <w:szCs w:val="28"/>
          <w:rtl/>
        </w:rPr>
        <w:t xml:space="preserve"> و شامل دو بخش ک</w:t>
      </w:r>
      <w:r w:rsidRPr="003E7FAA">
        <w:rPr>
          <w:rFonts w:ascii="Arial" w:hAnsi="Arial" w:cs="B Lotus" w:hint="cs"/>
          <w:sz w:val="28"/>
          <w:szCs w:val="28"/>
          <w:rtl/>
        </w:rPr>
        <w:t>ی</w:t>
      </w:r>
      <w:r w:rsidRPr="003E7FAA">
        <w:rPr>
          <w:rFonts w:ascii="Arial" w:hAnsi="Arial" w:cs="B Lotus" w:hint="eastAsia"/>
          <w:sz w:val="28"/>
          <w:szCs w:val="28"/>
          <w:rtl/>
        </w:rPr>
        <w:t>ف</w:t>
      </w:r>
      <w:r w:rsidRPr="003E7FAA">
        <w:rPr>
          <w:rFonts w:ascii="Arial" w:hAnsi="Arial" w:cs="B Lotus" w:hint="cs"/>
          <w:sz w:val="28"/>
          <w:szCs w:val="28"/>
          <w:rtl/>
        </w:rPr>
        <w:t>ی</w:t>
      </w:r>
      <w:r w:rsidRPr="003E7FAA">
        <w:rPr>
          <w:rFonts w:ascii="Arial" w:hAnsi="Arial" w:cs="B Lotus"/>
          <w:sz w:val="28"/>
          <w:szCs w:val="28"/>
          <w:rtl/>
        </w:rPr>
        <w:t xml:space="preserve"> و کم</w:t>
      </w:r>
      <w:r w:rsidRPr="003E7FAA">
        <w:rPr>
          <w:rFonts w:ascii="Arial" w:hAnsi="Arial" w:cs="B Lotus" w:hint="cs"/>
          <w:sz w:val="28"/>
          <w:szCs w:val="28"/>
          <w:rtl/>
        </w:rPr>
        <w:t>ی</w:t>
      </w:r>
      <w:r w:rsidRPr="003E7FAA">
        <w:rPr>
          <w:rFonts w:ascii="Arial" w:hAnsi="Arial" w:cs="B Lotus"/>
          <w:sz w:val="28"/>
          <w:szCs w:val="28"/>
          <w:rtl/>
        </w:rPr>
        <w:t xml:space="preserve"> انجام شده است. در بخش ک</w:t>
      </w:r>
      <w:r w:rsidRPr="003E7FAA">
        <w:rPr>
          <w:rFonts w:ascii="Arial" w:hAnsi="Arial" w:cs="B Lotus" w:hint="cs"/>
          <w:sz w:val="28"/>
          <w:szCs w:val="28"/>
          <w:rtl/>
        </w:rPr>
        <w:t>ی</w:t>
      </w:r>
      <w:r w:rsidRPr="003E7FAA">
        <w:rPr>
          <w:rFonts w:ascii="Arial" w:hAnsi="Arial" w:cs="B Lotus" w:hint="eastAsia"/>
          <w:sz w:val="28"/>
          <w:szCs w:val="28"/>
          <w:rtl/>
        </w:rPr>
        <w:t>ف</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مولفه‌ها از طر</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مضمون و مصاحبه با ۱۲ کارشناس ان</w:t>
      </w:r>
      <w:r w:rsidRPr="003E7FAA">
        <w:rPr>
          <w:rFonts w:ascii="Arial" w:hAnsi="Arial" w:cs="B Lotus" w:hint="eastAsia"/>
          <w:sz w:val="28"/>
          <w:szCs w:val="28"/>
          <w:rtl/>
        </w:rPr>
        <w:t>تخاب</w:t>
      </w:r>
      <w:r w:rsidRPr="003E7FAA">
        <w:rPr>
          <w:rFonts w:ascii="Arial" w:hAnsi="Arial" w:cs="B Lotus"/>
          <w:sz w:val="28"/>
          <w:szCs w:val="28"/>
          <w:rtl/>
        </w:rPr>
        <w:t xml:space="preserve"> شدند. در بخش کم</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با استفاده از پرسش‌نامه‌ا</w:t>
      </w:r>
      <w:r w:rsidRPr="003E7FAA">
        <w:rPr>
          <w:rFonts w:ascii="Arial" w:hAnsi="Arial" w:cs="B Lotus" w:hint="cs"/>
          <w:sz w:val="28"/>
          <w:szCs w:val="28"/>
          <w:rtl/>
        </w:rPr>
        <w:t>ی</w:t>
      </w:r>
      <w:r w:rsidRPr="003E7FAA">
        <w:rPr>
          <w:rFonts w:ascii="Arial" w:hAnsi="Arial" w:cs="B Lotus"/>
          <w:sz w:val="28"/>
          <w:szCs w:val="28"/>
          <w:rtl/>
        </w:rPr>
        <w:t xml:space="preserve"> ن</w:t>
      </w:r>
      <w:r w:rsidRPr="003E7FAA">
        <w:rPr>
          <w:rFonts w:ascii="Arial" w:hAnsi="Arial" w:cs="B Lotus" w:hint="cs"/>
          <w:sz w:val="28"/>
          <w:szCs w:val="28"/>
          <w:rtl/>
        </w:rPr>
        <w:t>ی</w:t>
      </w:r>
      <w:r w:rsidRPr="003E7FAA">
        <w:rPr>
          <w:rFonts w:ascii="Arial" w:hAnsi="Arial" w:cs="B Lotus" w:hint="eastAsia"/>
          <w:sz w:val="28"/>
          <w:szCs w:val="28"/>
          <w:rtl/>
        </w:rPr>
        <w:t>مه‌ساختار</w:t>
      </w:r>
      <w:r w:rsidRPr="003E7FAA">
        <w:rPr>
          <w:rFonts w:ascii="Arial" w:hAnsi="Arial" w:cs="B Lotus" w:hint="cs"/>
          <w:sz w:val="28"/>
          <w:szCs w:val="28"/>
          <w:rtl/>
        </w:rPr>
        <w:t>ی</w:t>
      </w:r>
      <w:r w:rsidRPr="003E7FAA">
        <w:rPr>
          <w:rFonts w:ascii="Arial" w:hAnsi="Arial" w:cs="B Lotus" w:hint="eastAsia"/>
          <w:sz w:val="28"/>
          <w:szCs w:val="28"/>
          <w:rtl/>
        </w:rPr>
        <w:t>افته،</w:t>
      </w:r>
      <w:r w:rsidRPr="003E7FAA">
        <w:rPr>
          <w:rFonts w:ascii="Arial" w:hAnsi="Arial" w:cs="B Lotus"/>
          <w:sz w:val="28"/>
          <w:szCs w:val="28"/>
          <w:rtl/>
        </w:rPr>
        <w:t xml:space="preserve"> ۲۷۲ نفر از اسات</w:t>
      </w:r>
      <w:r w:rsidRPr="003E7FAA">
        <w:rPr>
          <w:rFonts w:ascii="Arial" w:hAnsi="Arial" w:cs="B Lotus" w:hint="cs"/>
          <w:sz w:val="28"/>
          <w:szCs w:val="28"/>
          <w:rtl/>
        </w:rPr>
        <w:t>ی</w:t>
      </w:r>
      <w:r w:rsidRPr="003E7FAA">
        <w:rPr>
          <w:rFonts w:ascii="Arial" w:hAnsi="Arial" w:cs="B Lotus" w:hint="eastAsia"/>
          <w:sz w:val="28"/>
          <w:szCs w:val="28"/>
          <w:rtl/>
        </w:rPr>
        <w:t>د</w:t>
      </w:r>
      <w:r w:rsidRPr="003E7FAA">
        <w:rPr>
          <w:rFonts w:ascii="Arial" w:hAnsi="Arial" w:cs="B Lotus"/>
          <w:sz w:val="28"/>
          <w:szCs w:val="28"/>
          <w:rtl/>
        </w:rPr>
        <w:t xml:space="preserve"> و مد</w:t>
      </w:r>
      <w:r w:rsidRPr="003E7FAA">
        <w:rPr>
          <w:rFonts w:ascii="Arial" w:hAnsi="Arial" w:cs="B Lotus" w:hint="cs"/>
          <w:sz w:val="28"/>
          <w:szCs w:val="28"/>
          <w:rtl/>
        </w:rPr>
        <w:t>ی</w:t>
      </w:r>
      <w:r w:rsidRPr="003E7FAA">
        <w:rPr>
          <w:rFonts w:ascii="Arial" w:hAnsi="Arial" w:cs="B Lotus" w:hint="eastAsia"/>
          <w:sz w:val="28"/>
          <w:szCs w:val="28"/>
          <w:rtl/>
        </w:rPr>
        <w:t>ران</w:t>
      </w:r>
      <w:r w:rsidRPr="003E7FAA">
        <w:rPr>
          <w:rFonts w:ascii="Arial" w:hAnsi="Arial" w:cs="B Lotus"/>
          <w:sz w:val="28"/>
          <w:szCs w:val="28"/>
          <w:rtl/>
        </w:rPr>
        <w:t xml:space="preserve"> دانشگاه</w:t>
      </w:r>
      <w:r w:rsidRPr="003E7FAA">
        <w:rPr>
          <w:rFonts w:ascii="Arial" w:hAnsi="Arial" w:cs="B Lotus" w:hint="cs"/>
          <w:sz w:val="28"/>
          <w:szCs w:val="28"/>
          <w:rtl/>
        </w:rPr>
        <w:t>ی</w:t>
      </w:r>
      <w:r w:rsidRPr="003E7FAA">
        <w:rPr>
          <w:rFonts w:ascii="Arial" w:hAnsi="Arial" w:cs="B Lotus"/>
          <w:sz w:val="28"/>
          <w:szCs w:val="28"/>
          <w:rtl/>
        </w:rPr>
        <w:t xml:space="preserve"> استان اصفهان مورد بررس</w:t>
      </w:r>
      <w:r w:rsidRPr="003E7FAA">
        <w:rPr>
          <w:rFonts w:ascii="Arial" w:hAnsi="Arial" w:cs="B Lotus" w:hint="cs"/>
          <w:sz w:val="28"/>
          <w:szCs w:val="28"/>
          <w:rtl/>
        </w:rPr>
        <w:t>ی</w:t>
      </w:r>
      <w:r w:rsidRPr="003E7FAA">
        <w:rPr>
          <w:rFonts w:ascii="Arial" w:hAnsi="Arial" w:cs="B Lotus"/>
          <w:sz w:val="28"/>
          <w:szCs w:val="28"/>
          <w:rtl/>
        </w:rPr>
        <w:t xml:space="preserve"> قرار گرفتند. ۱۲ مولفه شناسا</w:t>
      </w:r>
      <w:r w:rsidRPr="003E7FAA">
        <w:rPr>
          <w:rFonts w:ascii="Arial" w:hAnsi="Arial" w:cs="B Lotus" w:hint="cs"/>
          <w:sz w:val="28"/>
          <w:szCs w:val="28"/>
          <w:rtl/>
        </w:rPr>
        <w:t>یی</w:t>
      </w:r>
      <w:r w:rsidRPr="003E7FAA">
        <w:rPr>
          <w:rFonts w:ascii="Arial" w:hAnsi="Arial" w:cs="B Lotus"/>
          <w:sz w:val="28"/>
          <w:szCs w:val="28"/>
          <w:rtl/>
        </w:rPr>
        <w:t xml:space="preserve"> شده شامل جذب و انتخاب ن</w:t>
      </w:r>
      <w:r w:rsidRPr="003E7FAA">
        <w:rPr>
          <w:rFonts w:ascii="Arial" w:hAnsi="Arial" w:cs="B Lotus" w:hint="cs"/>
          <w:sz w:val="28"/>
          <w:szCs w:val="28"/>
          <w:rtl/>
        </w:rPr>
        <w:t>ی</w:t>
      </w:r>
      <w:r w:rsidRPr="003E7FAA">
        <w:rPr>
          <w:rFonts w:ascii="Arial" w:hAnsi="Arial" w:cs="B Lotus" w:hint="eastAsia"/>
          <w:sz w:val="28"/>
          <w:szCs w:val="28"/>
          <w:rtl/>
        </w:rPr>
        <w:t>رو،</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عملکرد، پ</w:t>
      </w:r>
      <w:r w:rsidRPr="003E7FAA">
        <w:rPr>
          <w:rFonts w:ascii="Arial" w:hAnsi="Arial" w:cs="B Lotus" w:hint="cs"/>
          <w:sz w:val="28"/>
          <w:szCs w:val="28"/>
          <w:rtl/>
        </w:rPr>
        <w:t>ی</w:t>
      </w:r>
      <w:r w:rsidRPr="003E7FAA">
        <w:rPr>
          <w:rFonts w:ascii="Arial" w:hAnsi="Arial" w:cs="B Lotus" w:hint="eastAsia"/>
          <w:sz w:val="28"/>
          <w:szCs w:val="28"/>
          <w:rtl/>
        </w:rPr>
        <w:t>ش‌ب</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hint="cs"/>
          <w:sz w:val="28"/>
          <w:szCs w:val="28"/>
          <w:rtl/>
        </w:rPr>
        <w:t>ی</w:t>
      </w:r>
      <w:r w:rsidRPr="003E7FAA">
        <w:rPr>
          <w:rFonts w:ascii="Arial" w:hAnsi="Arial" w:cs="B Lotus"/>
          <w:sz w:val="28"/>
          <w:szCs w:val="28"/>
          <w:rtl/>
        </w:rPr>
        <w:t xml:space="preserve"> ن</w:t>
      </w:r>
      <w:r w:rsidRPr="003E7FAA">
        <w:rPr>
          <w:rFonts w:ascii="Arial" w:hAnsi="Arial" w:cs="B Lotus" w:hint="cs"/>
          <w:sz w:val="28"/>
          <w:szCs w:val="28"/>
          <w:rtl/>
        </w:rPr>
        <w:t>ی</w:t>
      </w:r>
      <w:r w:rsidRPr="003E7FAA">
        <w:rPr>
          <w:rFonts w:ascii="Arial" w:hAnsi="Arial" w:cs="B Lotus" w:hint="eastAsia"/>
          <w:sz w:val="28"/>
          <w:szCs w:val="28"/>
          <w:rtl/>
        </w:rPr>
        <w:t>ازها</w:t>
      </w:r>
      <w:r w:rsidRPr="003E7FAA">
        <w:rPr>
          <w:rFonts w:ascii="Arial" w:hAnsi="Arial" w:cs="B Lotus" w:hint="cs"/>
          <w:sz w:val="28"/>
          <w:szCs w:val="28"/>
          <w:rtl/>
        </w:rPr>
        <w:t>ی</w:t>
      </w:r>
      <w:r w:rsidRPr="003E7FAA">
        <w:rPr>
          <w:rFonts w:ascii="Arial" w:hAnsi="Arial" w:cs="B Lotus"/>
          <w:sz w:val="28"/>
          <w:szCs w:val="28"/>
          <w:rtl/>
        </w:rPr>
        <w:t xml:space="preserve"> ن</w:t>
      </w:r>
      <w:r w:rsidRPr="003E7FAA">
        <w:rPr>
          <w:rFonts w:ascii="Arial" w:hAnsi="Arial" w:cs="B Lotus" w:hint="cs"/>
          <w:sz w:val="28"/>
          <w:szCs w:val="28"/>
          <w:rtl/>
        </w:rPr>
        <w:t>ی</w:t>
      </w:r>
      <w:r w:rsidRPr="003E7FAA">
        <w:rPr>
          <w:rFonts w:ascii="Arial" w:hAnsi="Arial" w:cs="B Lotus" w:hint="eastAsia"/>
          <w:sz w:val="28"/>
          <w:szCs w:val="28"/>
          <w:rtl/>
        </w:rPr>
        <w:t>رو</w:t>
      </w:r>
      <w:r w:rsidRPr="003E7FAA">
        <w:rPr>
          <w:rFonts w:ascii="Arial" w:hAnsi="Arial" w:cs="B Lotus" w:hint="cs"/>
          <w:sz w:val="28"/>
          <w:szCs w:val="28"/>
          <w:rtl/>
        </w:rPr>
        <w:t>ی</w:t>
      </w:r>
      <w:r w:rsidRPr="003E7FAA">
        <w:rPr>
          <w:rFonts w:ascii="Arial" w:hAnsi="Arial" w:cs="B Lotus"/>
          <w:sz w:val="28"/>
          <w:szCs w:val="28"/>
          <w:rtl/>
        </w:rPr>
        <w:t xml:space="preserve"> کار، ارتقاء تجربه کارمندان، و د</w:t>
      </w:r>
      <w:r w:rsidRPr="003E7FAA">
        <w:rPr>
          <w:rFonts w:ascii="Arial" w:hAnsi="Arial" w:cs="B Lotus" w:hint="cs"/>
          <w:sz w:val="28"/>
          <w:szCs w:val="28"/>
          <w:rtl/>
        </w:rPr>
        <w:t>ی</w:t>
      </w:r>
      <w:r w:rsidRPr="003E7FAA">
        <w:rPr>
          <w:rFonts w:ascii="Arial" w:hAnsi="Arial" w:cs="B Lotus"/>
          <w:sz w:val="28"/>
          <w:szCs w:val="28"/>
          <w:rtl/>
        </w:rPr>
        <w:t>گر موارد مرتبط با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هوشمند است. روا</w:t>
      </w:r>
      <w:r w:rsidRPr="003E7FAA">
        <w:rPr>
          <w:rFonts w:ascii="Arial" w:hAnsi="Arial" w:cs="B Lotus" w:hint="cs"/>
          <w:sz w:val="28"/>
          <w:szCs w:val="28"/>
          <w:rtl/>
        </w:rPr>
        <w:t>یی</w:t>
      </w:r>
      <w:r w:rsidRPr="003E7FAA">
        <w:rPr>
          <w:rFonts w:ascii="Arial" w:hAnsi="Arial" w:cs="B Lotus"/>
          <w:sz w:val="28"/>
          <w:szCs w:val="28"/>
          <w:rtl/>
        </w:rPr>
        <w:t xml:space="preserve"> و پا</w:t>
      </w:r>
      <w:r w:rsidRPr="003E7FAA">
        <w:rPr>
          <w:rFonts w:ascii="Arial" w:hAnsi="Arial" w:cs="B Lotus" w:hint="cs"/>
          <w:sz w:val="28"/>
          <w:szCs w:val="28"/>
          <w:rtl/>
        </w:rPr>
        <w:t>ی</w:t>
      </w:r>
      <w:r w:rsidRPr="003E7FAA">
        <w:rPr>
          <w:rFonts w:ascii="Arial" w:hAnsi="Arial" w:cs="B Lotus" w:hint="eastAsia"/>
          <w:sz w:val="28"/>
          <w:szCs w:val="28"/>
          <w:rtl/>
        </w:rPr>
        <w:t>ا</w:t>
      </w:r>
      <w:r w:rsidRPr="003E7FAA">
        <w:rPr>
          <w:rFonts w:ascii="Arial" w:hAnsi="Arial" w:cs="B Lotus" w:hint="cs"/>
          <w:sz w:val="28"/>
          <w:szCs w:val="28"/>
          <w:rtl/>
        </w:rPr>
        <w:t>یی</w:t>
      </w:r>
      <w:r w:rsidRPr="003E7FAA">
        <w:rPr>
          <w:rFonts w:ascii="Arial" w:hAnsi="Arial" w:cs="B Lotus"/>
          <w:sz w:val="28"/>
          <w:szCs w:val="28"/>
          <w:rtl/>
        </w:rPr>
        <w:t xml:space="preserve"> پژوهش با استفاده از روش‌ها</w:t>
      </w:r>
      <w:r w:rsidRPr="003E7FAA">
        <w:rPr>
          <w:rFonts w:ascii="Arial" w:hAnsi="Arial" w:cs="B Lotus" w:hint="cs"/>
          <w:sz w:val="28"/>
          <w:szCs w:val="28"/>
          <w:rtl/>
        </w:rPr>
        <w:t>ی</w:t>
      </w:r>
      <w:r w:rsidRPr="003E7FAA">
        <w:rPr>
          <w:rFonts w:ascii="Arial" w:hAnsi="Arial" w:cs="B Lotus"/>
          <w:sz w:val="28"/>
          <w:szCs w:val="28"/>
          <w:rtl/>
        </w:rPr>
        <w:t xml:space="preserve"> مختلف تأ</w:t>
      </w:r>
      <w:r w:rsidRPr="003E7FAA">
        <w:rPr>
          <w:rFonts w:ascii="Arial" w:hAnsi="Arial" w:cs="B Lotus" w:hint="cs"/>
          <w:sz w:val="28"/>
          <w:szCs w:val="28"/>
          <w:rtl/>
        </w:rPr>
        <w:t>یی</w:t>
      </w:r>
      <w:r w:rsidRPr="003E7FAA">
        <w:rPr>
          <w:rFonts w:ascii="Arial" w:hAnsi="Arial" w:cs="B Lotus" w:hint="eastAsia"/>
          <w:sz w:val="28"/>
          <w:szCs w:val="28"/>
          <w:rtl/>
        </w:rPr>
        <w:t>د</w:t>
      </w:r>
      <w:r w:rsidRPr="003E7FAA">
        <w:rPr>
          <w:rFonts w:ascii="Arial" w:hAnsi="Arial" w:cs="B Lotus"/>
          <w:sz w:val="28"/>
          <w:szCs w:val="28"/>
          <w:rtl/>
        </w:rPr>
        <w:t xml:space="preserve"> شده است.</w:t>
      </w:r>
    </w:p>
    <w:p w14:paraId="56FB7471" w14:textId="77777777" w:rsidR="003E7FAA" w:rsidRPr="003E7FAA" w:rsidRDefault="003E7FAA" w:rsidP="003E7FAA">
      <w:pPr>
        <w:bidi/>
        <w:spacing w:after="0" w:line="240" w:lineRule="auto"/>
        <w:contextualSpacing/>
        <w:jc w:val="both"/>
        <w:rPr>
          <w:rFonts w:ascii="Arial" w:hAnsi="Arial" w:cs="B Lotus"/>
          <w:sz w:val="28"/>
          <w:szCs w:val="28"/>
        </w:rPr>
      </w:pPr>
      <w:r w:rsidRPr="003E7FAA">
        <w:rPr>
          <w:rFonts w:ascii="Arial" w:hAnsi="Arial" w:cs="B Lotus" w:hint="cs"/>
          <w:sz w:val="28"/>
          <w:szCs w:val="28"/>
          <w:rtl/>
        </w:rPr>
        <w:t xml:space="preserve"> رستگار و همکاران(1401)؛ </w:t>
      </w:r>
      <w:r w:rsidRPr="003E7FAA">
        <w:rPr>
          <w:rFonts w:ascii="Arial" w:hAnsi="Arial" w:cs="B Lotus"/>
          <w:sz w:val="28"/>
          <w:szCs w:val="28"/>
          <w:rtl/>
        </w:rPr>
        <w:t>هدف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پژوهش، طراح</w:t>
      </w:r>
      <w:r w:rsidRPr="003E7FAA">
        <w:rPr>
          <w:rFonts w:ascii="Arial" w:hAnsi="Arial" w:cs="B Lotus" w:hint="cs"/>
          <w:sz w:val="28"/>
          <w:szCs w:val="28"/>
          <w:rtl/>
        </w:rPr>
        <w:t>ی</w:t>
      </w:r>
      <w:r w:rsidRPr="003E7FAA">
        <w:rPr>
          <w:rFonts w:ascii="Arial" w:hAnsi="Arial" w:cs="B Lotus"/>
          <w:sz w:val="28"/>
          <w:szCs w:val="28"/>
          <w:rtl/>
        </w:rPr>
        <w:t xml:space="preserve"> معمار</w:t>
      </w:r>
      <w:r w:rsidRPr="003E7FAA">
        <w:rPr>
          <w:rFonts w:ascii="Arial" w:hAnsi="Arial" w:cs="B Lotus" w:hint="cs"/>
          <w:sz w:val="28"/>
          <w:szCs w:val="28"/>
          <w:rtl/>
        </w:rPr>
        <w:t>ی</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هوشمند با رو</w:t>
      </w:r>
      <w:r w:rsidRPr="003E7FAA">
        <w:rPr>
          <w:rFonts w:ascii="Arial" w:hAnsi="Arial" w:cs="B Lotus" w:hint="cs"/>
          <w:sz w:val="28"/>
          <w:szCs w:val="28"/>
          <w:rtl/>
        </w:rPr>
        <w:t>ی</w:t>
      </w:r>
      <w:r w:rsidRPr="003E7FAA">
        <w:rPr>
          <w:rFonts w:ascii="Arial" w:hAnsi="Arial" w:cs="B Lotus" w:hint="eastAsia"/>
          <w:sz w:val="28"/>
          <w:szCs w:val="28"/>
          <w:rtl/>
        </w:rPr>
        <w:t>کرد</w:t>
      </w:r>
      <w:r w:rsidRPr="003E7FAA">
        <w:rPr>
          <w:rFonts w:ascii="Arial" w:hAnsi="Arial" w:cs="B Lotus"/>
          <w:sz w:val="28"/>
          <w:szCs w:val="28"/>
          <w:rtl/>
        </w:rPr>
        <w:t xml:space="preserve"> تحول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است. با توجه به اهم</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فناور</w:t>
      </w:r>
      <w:r w:rsidRPr="003E7FAA">
        <w:rPr>
          <w:rFonts w:ascii="Arial" w:hAnsi="Arial" w:cs="B Lotus" w:hint="cs"/>
          <w:sz w:val="28"/>
          <w:szCs w:val="28"/>
          <w:rtl/>
        </w:rPr>
        <w:t>ی‌</w:t>
      </w:r>
      <w:r w:rsidRPr="003E7FAA">
        <w:rPr>
          <w:rFonts w:ascii="Arial" w:hAnsi="Arial" w:cs="B Lotus" w:hint="eastAsia"/>
          <w:sz w:val="28"/>
          <w:szCs w:val="28"/>
          <w:rtl/>
        </w:rPr>
        <w:t>ها</w:t>
      </w:r>
      <w:r w:rsidRPr="003E7FAA">
        <w:rPr>
          <w:rFonts w:ascii="Arial" w:hAnsi="Arial" w:cs="B Lotus" w:hint="cs"/>
          <w:sz w:val="28"/>
          <w:szCs w:val="28"/>
          <w:rtl/>
        </w:rPr>
        <w:t>ی</w:t>
      </w:r>
      <w:r w:rsidRPr="003E7FAA">
        <w:rPr>
          <w:rFonts w:ascii="Arial" w:hAnsi="Arial" w:cs="B Lotus"/>
          <w:sz w:val="28"/>
          <w:szCs w:val="28"/>
          <w:rtl/>
        </w:rPr>
        <w:t xml:space="preserve"> تحول‌آفر</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در کسب‌وکارها، ن</w:t>
      </w:r>
      <w:r w:rsidRPr="003E7FAA">
        <w:rPr>
          <w:rFonts w:ascii="Arial" w:hAnsi="Arial" w:cs="B Lotus" w:hint="cs"/>
          <w:sz w:val="28"/>
          <w:szCs w:val="28"/>
          <w:rtl/>
        </w:rPr>
        <w:t>ی</w:t>
      </w:r>
      <w:r w:rsidRPr="003E7FAA">
        <w:rPr>
          <w:rFonts w:ascii="Arial" w:hAnsi="Arial" w:cs="B Lotus" w:hint="eastAsia"/>
          <w:sz w:val="28"/>
          <w:szCs w:val="28"/>
          <w:rtl/>
        </w:rPr>
        <w:t>از</w:t>
      </w:r>
      <w:r w:rsidRPr="003E7FAA">
        <w:rPr>
          <w:rFonts w:ascii="Arial" w:hAnsi="Arial" w:cs="B Lotus"/>
          <w:sz w:val="28"/>
          <w:szCs w:val="28"/>
          <w:rtl/>
        </w:rPr>
        <w:t xml:space="preserve"> به </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مدل ساختار</w:t>
      </w:r>
      <w:r w:rsidRPr="003E7FAA">
        <w:rPr>
          <w:rFonts w:ascii="Arial" w:hAnsi="Arial" w:cs="B Lotus" w:hint="cs"/>
          <w:sz w:val="28"/>
          <w:szCs w:val="28"/>
          <w:rtl/>
        </w:rPr>
        <w:t>ی</w:t>
      </w:r>
      <w:r w:rsidRPr="003E7FAA">
        <w:rPr>
          <w:rFonts w:ascii="Arial" w:hAnsi="Arial" w:cs="B Lotus"/>
          <w:sz w:val="28"/>
          <w:szCs w:val="28"/>
          <w:rtl/>
        </w:rPr>
        <w:t xml:space="preserve"> برا</w:t>
      </w:r>
      <w:r w:rsidRPr="003E7FAA">
        <w:rPr>
          <w:rFonts w:ascii="Arial" w:hAnsi="Arial" w:cs="B Lotus" w:hint="cs"/>
          <w:sz w:val="28"/>
          <w:szCs w:val="28"/>
          <w:rtl/>
        </w:rPr>
        <w:t>ی</w:t>
      </w:r>
      <w:r w:rsidRPr="003E7FAA">
        <w:rPr>
          <w:rFonts w:ascii="Arial" w:hAnsi="Arial" w:cs="B Lotus"/>
          <w:sz w:val="28"/>
          <w:szCs w:val="28"/>
          <w:rtl/>
        </w:rPr>
        <w:t xml:space="preserve"> تحول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در س</w:t>
      </w:r>
      <w:r w:rsidRPr="003E7FAA">
        <w:rPr>
          <w:rFonts w:ascii="Arial" w:hAnsi="Arial" w:cs="B Lotus" w:hint="cs"/>
          <w:sz w:val="28"/>
          <w:szCs w:val="28"/>
          <w:rtl/>
        </w:rPr>
        <w:t>ی</w:t>
      </w:r>
      <w:r w:rsidRPr="003E7FAA">
        <w:rPr>
          <w:rFonts w:ascii="Arial" w:hAnsi="Arial" w:cs="B Lotus" w:hint="eastAsia"/>
          <w:sz w:val="28"/>
          <w:szCs w:val="28"/>
          <w:rtl/>
        </w:rPr>
        <w:t>ستم‌ها</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شرکت‌ها</w:t>
      </w:r>
      <w:r w:rsidRPr="003E7FAA">
        <w:rPr>
          <w:rFonts w:ascii="Arial" w:hAnsi="Arial" w:cs="B Lotus" w:hint="cs"/>
          <w:sz w:val="28"/>
          <w:szCs w:val="28"/>
          <w:rtl/>
        </w:rPr>
        <w:t>ی</w:t>
      </w:r>
      <w:r w:rsidRPr="003E7FAA">
        <w:rPr>
          <w:rFonts w:ascii="Arial" w:hAnsi="Arial" w:cs="B Lotus"/>
          <w:sz w:val="28"/>
          <w:szCs w:val="28"/>
          <w:rtl/>
        </w:rPr>
        <w:t xml:space="preserve"> دانش‌بن</w:t>
      </w:r>
      <w:r w:rsidRPr="003E7FAA">
        <w:rPr>
          <w:rFonts w:ascii="Arial" w:hAnsi="Arial" w:cs="B Lotus" w:hint="cs"/>
          <w:sz w:val="28"/>
          <w:szCs w:val="28"/>
          <w:rtl/>
        </w:rPr>
        <w:t>ی</w:t>
      </w:r>
      <w:r w:rsidRPr="003E7FAA">
        <w:rPr>
          <w:rFonts w:ascii="Arial" w:hAnsi="Arial" w:cs="B Lotus" w:hint="eastAsia"/>
          <w:sz w:val="28"/>
          <w:szCs w:val="28"/>
          <w:rtl/>
        </w:rPr>
        <w:t>ان</w:t>
      </w:r>
      <w:r w:rsidRPr="003E7FAA">
        <w:rPr>
          <w:rFonts w:ascii="Arial" w:hAnsi="Arial" w:cs="B Lotus"/>
          <w:sz w:val="28"/>
          <w:szCs w:val="28"/>
          <w:rtl/>
        </w:rPr>
        <w:t xml:space="preserve"> احساس م</w:t>
      </w:r>
      <w:r w:rsidRPr="003E7FAA">
        <w:rPr>
          <w:rFonts w:ascii="Arial" w:hAnsi="Arial" w:cs="B Lotus" w:hint="cs"/>
          <w:sz w:val="28"/>
          <w:szCs w:val="28"/>
          <w:rtl/>
        </w:rPr>
        <w:t>ی‌</w:t>
      </w:r>
      <w:r w:rsidRPr="003E7FAA">
        <w:rPr>
          <w:rFonts w:ascii="Arial" w:hAnsi="Arial" w:cs="B Lotus" w:hint="eastAsia"/>
          <w:sz w:val="28"/>
          <w:szCs w:val="28"/>
          <w:rtl/>
        </w:rPr>
        <w:t>شود</w:t>
      </w:r>
      <w:r w:rsidRPr="003E7FAA">
        <w:rPr>
          <w:rFonts w:ascii="Arial" w:hAnsi="Arial" w:cs="B Lotus"/>
          <w:sz w:val="28"/>
          <w:szCs w:val="28"/>
          <w:rtl/>
        </w:rPr>
        <w:t>.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مطالعه کاربرد</w:t>
      </w:r>
      <w:r w:rsidRPr="003E7FAA">
        <w:rPr>
          <w:rFonts w:ascii="Arial" w:hAnsi="Arial" w:cs="B Lotus" w:hint="cs"/>
          <w:sz w:val="28"/>
          <w:szCs w:val="28"/>
          <w:rtl/>
        </w:rPr>
        <w:t>ی</w:t>
      </w:r>
      <w:r w:rsidRPr="003E7FAA">
        <w:rPr>
          <w:rFonts w:ascii="Arial" w:hAnsi="Arial" w:cs="B Lotus"/>
          <w:sz w:val="28"/>
          <w:szCs w:val="28"/>
          <w:rtl/>
        </w:rPr>
        <w:t xml:space="preserve"> و توسعه‌ا</w:t>
      </w:r>
      <w:r w:rsidRPr="003E7FAA">
        <w:rPr>
          <w:rFonts w:ascii="Arial" w:hAnsi="Arial" w:cs="B Lotus" w:hint="cs"/>
          <w:sz w:val="28"/>
          <w:szCs w:val="28"/>
          <w:rtl/>
        </w:rPr>
        <w:t>ی</w:t>
      </w:r>
      <w:r w:rsidRPr="003E7FAA">
        <w:rPr>
          <w:rFonts w:ascii="Arial" w:hAnsi="Arial" w:cs="B Lotus"/>
          <w:sz w:val="28"/>
          <w:szCs w:val="28"/>
          <w:rtl/>
        </w:rPr>
        <w:t xml:space="preserve"> با رو</w:t>
      </w:r>
      <w:r w:rsidRPr="003E7FAA">
        <w:rPr>
          <w:rFonts w:ascii="Arial" w:hAnsi="Arial" w:cs="B Lotus" w:hint="cs"/>
          <w:sz w:val="28"/>
          <w:szCs w:val="28"/>
          <w:rtl/>
        </w:rPr>
        <w:t>ی</w:t>
      </w:r>
      <w:r w:rsidRPr="003E7FAA">
        <w:rPr>
          <w:rFonts w:ascii="Arial" w:hAnsi="Arial" w:cs="B Lotus" w:hint="eastAsia"/>
          <w:sz w:val="28"/>
          <w:szCs w:val="28"/>
          <w:rtl/>
        </w:rPr>
        <w:t>کرد</w:t>
      </w:r>
      <w:r w:rsidRPr="003E7FAA">
        <w:rPr>
          <w:rFonts w:ascii="Arial" w:hAnsi="Arial" w:cs="B Lotus"/>
          <w:sz w:val="28"/>
          <w:szCs w:val="28"/>
          <w:rtl/>
        </w:rPr>
        <w:t xml:space="preserve"> پ</w:t>
      </w:r>
      <w:r w:rsidRPr="003E7FAA">
        <w:rPr>
          <w:rFonts w:ascii="Arial" w:hAnsi="Arial" w:cs="B Lotus" w:hint="cs"/>
          <w:sz w:val="28"/>
          <w:szCs w:val="28"/>
          <w:rtl/>
        </w:rPr>
        <w:t>ی</w:t>
      </w:r>
      <w:r w:rsidRPr="003E7FAA">
        <w:rPr>
          <w:rFonts w:ascii="Arial" w:hAnsi="Arial" w:cs="B Lotus" w:hint="eastAsia"/>
          <w:sz w:val="28"/>
          <w:szCs w:val="28"/>
          <w:rtl/>
        </w:rPr>
        <w:t>ما</w:t>
      </w:r>
      <w:r w:rsidRPr="003E7FAA">
        <w:rPr>
          <w:rFonts w:ascii="Arial" w:hAnsi="Arial" w:cs="B Lotus" w:hint="cs"/>
          <w:sz w:val="28"/>
          <w:szCs w:val="28"/>
          <w:rtl/>
        </w:rPr>
        <w:t>ی</w:t>
      </w:r>
      <w:r w:rsidRPr="003E7FAA">
        <w:rPr>
          <w:rFonts w:ascii="Arial" w:hAnsi="Arial" w:cs="B Lotus" w:hint="eastAsia"/>
          <w:sz w:val="28"/>
          <w:szCs w:val="28"/>
          <w:rtl/>
        </w:rPr>
        <w:t>ش</w:t>
      </w:r>
      <w:r w:rsidRPr="003E7FAA">
        <w:rPr>
          <w:rFonts w:ascii="Arial" w:hAnsi="Arial" w:cs="B Lotus"/>
          <w:sz w:val="28"/>
          <w:szCs w:val="28"/>
          <w:rtl/>
        </w:rPr>
        <w:t xml:space="preserve"> مقطع</w:t>
      </w:r>
      <w:r w:rsidRPr="003E7FAA">
        <w:rPr>
          <w:rFonts w:ascii="Arial" w:hAnsi="Arial" w:cs="B Lotus" w:hint="cs"/>
          <w:sz w:val="28"/>
          <w:szCs w:val="28"/>
          <w:rtl/>
        </w:rPr>
        <w:t>ی</w:t>
      </w:r>
      <w:r w:rsidRPr="003E7FAA">
        <w:rPr>
          <w:rFonts w:ascii="Arial" w:hAnsi="Arial" w:cs="B Lotus"/>
          <w:sz w:val="28"/>
          <w:szCs w:val="28"/>
          <w:rtl/>
        </w:rPr>
        <w:t xml:space="preserve"> انجام شده است. برا</w:t>
      </w:r>
      <w:r w:rsidRPr="003E7FAA">
        <w:rPr>
          <w:rFonts w:ascii="Arial" w:hAnsi="Arial" w:cs="B Lotus" w:hint="cs"/>
          <w:sz w:val="28"/>
          <w:szCs w:val="28"/>
          <w:rtl/>
        </w:rPr>
        <w:t>ی</w:t>
      </w:r>
      <w:r w:rsidRPr="003E7FAA">
        <w:rPr>
          <w:rFonts w:ascii="Arial" w:hAnsi="Arial" w:cs="B Lotus"/>
          <w:sz w:val="28"/>
          <w:szCs w:val="28"/>
          <w:rtl/>
        </w:rPr>
        <w:t xml:space="preserve"> شناسا</w:t>
      </w:r>
      <w:r w:rsidRPr="003E7FAA">
        <w:rPr>
          <w:rFonts w:ascii="Arial" w:hAnsi="Arial" w:cs="B Lotus" w:hint="cs"/>
          <w:sz w:val="28"/>
          <w:szCs w:val="28"/>
          <w:rtl/>
        </w:rPr>
        <w:t>یی</w:t>
      </w:r>
      <w:r w:rsidRPr="003E7FAA">
        <w:rPr>
          <w:rFonts w:ascii="Arial" w:hAnsi="Arial" w:cs="B Lotus"/>
          <w:sz w:val="28"/>
          <w:szCs w:val="28"/>
          <w:rtl/>
        </w:rPr>
        <w:t xml:space="preserve"> </w:t>
      </w:r>
      <w:r w:rsidRPr="003E7FAA">
        <w:rPr>
          <w:rFonts w:ascii="Arial" w:hAnsi="Arial" w:cs="B Lotus"/>
          <w:sz w:val="28"/>
          <w:szCs w:val="28"/>
          <w:rtl/>
        </w:rPr>
        <w:lastRenderedPageBreak/>
        <w:t>ز</w:t>
      </w:r>
      <w:r w:rsidRPr="003E7FAA">
        <w:rPr>
          <w:rFonts w:ascii="Arial" w:hAnsi="Arial" w:cs="B Lotus" w:hint="cs"/>
          <w:sz w:val="28"/>
          <w:szCs w:val="28"/>
          <w:rtl/>
        </w:rPr>
        <w:t>ی</w:t>
      </w:r>
      <w:r w:rsidRPr="003E7FAA">
        <w:rPr>
          <w:rFonts w:ascii="Arial" w:hAnsi="Arial" w:cs="B Lotus" w:hint="eastAsia"/>
          <w:sz w:val="28"/>
          <w:szCs w:val="28"/>
          <w:rtl/>
        </w:rPr>
        <w:t>رمجموعه‌ها</w:t>
      </w:r>
      <w:r w:rsidRPr="003E7FAA">
        <w:rPr>
          <w:rFonts w:ascii="Arial" w:hAnsi="Arial" w:cs="B Lotus" w:hint="cs"/>
          <w:sz w:val="28"/>
          <w:szCs w:val="28"/>
          <w:rtl/>
        </w:rPr>
        <w:t>ی</w:t>
      </w:r>
      <w:r w:rsidRPr="003E7FAA">
        <w:rPr>
          <w:rFonts w:ascii="Arial" w:hAnsi="Arial" w:cs="B Lotus"/>
          <w:sz w:val="28"/>
          <w:szCs w:val="28"/>
          <w:rtl/>
        </w:rPr>
        <w:t xml:space="preserve"> معمار</w:t>
      </w:r>
      <w:r w:rsidRPr="003E7FAA">
        <w:rPr>
          <w:rFonts w:ascii="Arial" w:hAnsi="Arial" w:cs="B Lotus" w:hint="cs"/>
          <w:sz w:val="28"/>
          <w:szCs w:val="28"/>
          <w:rtl/>
        </w:rPr>
        <w:t>ی</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هوشمند، از 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مضمون و نرم‌افزار مکس ک</w:t>
      </w:r>
      <w:r w:rsidRPr="003E7FAA">
        <w:rPr>
          <w:rFonts w:ascii="Arial" w:hAnsi="Arial" w:cs="B Lotus" w:hint="cs"/>
          <w:sz w:val="28"/>
          <w:szCs w:val="28"/>
          <w:rtl/>
        </w:rPr>
        <w:t>ی</w:t>
      </w:r>
      <w:r w:rsidRPr="003E7FAA">
        <w:rPr>
          <w:rFonts w:ascii="Arial" w:hAnsi="Arial" w:cs="B Lotus" w:hint="eastAsia"/>
          <w:sz w:val="28"/>
          <w:szCs w:val="28"/>
          <w:rtl/>
        </w:rPr>
        <w:t>ودا</w:t>
      </w:r>
      <w:r w:rsidRPr="003E7FAA">
        <w:rPr>
          <w:rFonts w:ascii="Arial" w:hAnsi="Arial" w:cs="B Lotus"/>
          <w:sz w:val="28"/>
          <w:szCs w:val="28"/>
          <w:rtl/>
        </w:rPr>
        <w:t xml:space="preserve"> استفاده شده و برا</w:t>
      </w:r>
      <w:r w:rsidRPr="003E7FAA">
        <w:rPr>
          <w:rFonts w:ascii="Arial" w:hAnsi="Arial" w:cs="B Lotus" w:hint="cs"/>
          <w:sz w:val="28"/>
          <w:szCs w:val="28"/>
          <w:rtl/>
        </w:rPr>
        <w:t>ی</w:t>
      </w:r>
      <w:r w:rsidRPr="003E7FAA">
        <w:rPr>
          <w:rFonts w:ascii="Arial" w:hAnsi="Arial" w:cs="B Lotus"/>
          <w:sz w:val="28"/>
          <w:szCs w:val="28"/>
          <w:rtl/>
        </w:rPr>
        <w:t xml:space="preserve"> ارائه رو</w:t>
      </w:r>
      <w:r w:rsidRPr="003E7FAA">
        <w:rPr>
          <w:rFonts w:ascii="Arial" w:hAnsi="Arial" w:cs="B Lotus" w:hint="cs"/>
          <w:sz w:val="28"/>
          <w:szCs w:val="28"/>
          <w:rtl/>
        </w:rPr>
        <w:t>ی</w:t>
      </w:r>
      <w:r w:rsidRPr="003E7FAA">
        <w:rPr>
          <w:rFonts w:ascii="Arial" w:hAnsi="Arial" w:cs="B Lotus" w:hint="eastAsia"/>
          <w:sz w:val="28"/>
          <w:szCs w:val="28"/>
          <w:rtl/>
        </w:rPr>
        <w:t>کرد</w:t>
      </w:r>
      <w:r w:rsidRPr="003E7FAA">
        <w:rPr>
          <w:rFonts w:ascii="Arial" w:hAnsi="Arial" w:cs="B Lotus"/>
          <w:sz w:val="28"/>
          <w:szCs w:val="28"/>
          <w:rtl/>
        </w:rPr>
        <w:t xml:space="preserve"> ساختار</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از روش ساختار</w:t>
      </w:r>
      <w:r w:rsidRPr="003E7FAA">
        <w:rPr>
          <w:rFonts w:ascii="Arial" w:hAnsi="Arial" w:cs="B Lotus" w:hint="cs"/>
          <w:sz w:val="28"/>
          <w:szCs w:val="28"/>
          <w:rtl/>
        </w:rPr>
        <w:t>ی</w:t>
      </w:r>
      <w:r w:rsidRPr="003E7FAA">
        <w:rPr>
          <w:rFonts w:ascii="Arial" w:hAnsi="Arial" w:cs="B Lotus"/>
          <w:sz w:val="28"/>
          <w:szCs w:val="28"/>
          <w:rtl/>
        </w:rPr>
        <w:t xml:space="preserve"> تفس</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و نرم‌افزار م</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مک بهره‌بردار</w:t>
      </w:r>
      <w:r w:rsidRPr="003E7FAA">
        <w:rPr>
          <w:rFonts w:ascii="Arial" w:hAnsi="Arial" w:cs="B Lotus" w:hint="cs"/>
          <w:sz w:val="28"/>
          <w:szCs w:val="28"/>
          <w:rtl/>
        </w:rPr>
        <w:t>ی</w:t>
      </w:r>
      <w:r w:rsidRPr="003E7FAA">
        <w:rPr>
          <w:rFonts w:ascii="Arial" w:hAnsi="Arial" w:cs="B Lotus"/>
          <w:sz w:val="28"/>
          <w:szCs w:val="28"/>
          <w:rtl/>
        </w:rPr>
        <w:t xml:space="preserve"> شده است. مقوله‌ها</w:t>
      </w:r>
      <w:r w:rsidRPr="003E7FAA">
        <w:rPr>
          <w:rFonts w:ascii="Arial" w:hAnsi="Arial" w:cs="B Lotus" w:hint="cs"/>
          <w:sz w:val="28"/>
          <w:szCs w:val="28"/>
          <w:rtl/>
        </w:rPr>
        <w:t>ی</w:t>
      </w:r>
      <w:r w:rsidRPr="003E7FAA">
        <w:rPr>
          <w:rFonts w:ascii="Arial" w:hAnsi="Arial" w:cs="B Lotus"/>
          <w:sz w:val="28"/>
          <w:szCs w:val="28"/>
          <w:rtl/>
        </w:rPr>
        <w:t xml:space="preserve"> فراگ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شامل عوامل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فرا</w:t>
      </w:r>
      <w:r w:rsidRPr="003E7FAA">
        <w:rPr>
          <w:rFonts w:ascii="Arial" w:hAnsi="Arial" w:cs="B Lotus" w:hint="cs"/>
          <w:sz w:val="28"/>
          <w:szCs w:val="28"/>
          <w:rtl/>
        </w:rPr>
        <w:t>ی</w:t>
      </w:r>
      <w:r w:rsidRPr="003E7FAA">
        <w:rPr>
          <w:rFonts w:ascii="Arial" w:hAnsi="Arial" w:cs="B Lotus" w:hint="eastAsia"/>
          <w:sz w:val="28"/>
          <w:szCs w:val="28"/>
          <w:rtl/>
        </w:rPr>
        <w:t>ند</w:t>
      </w:r>
      <w:r w:rsidRPr="003E7FAA">
        <w:rPr>
          <w:rFonts w:ascii="Arial" w:hAnsi="Arial" w:cs="B Lotus" w:hint="cs"/>
          <w:sz w:val="28"/>
          <w:szCs w:val="28"/>
          <w:rtl/>
        </w:rPr>
        <w:t>ی</w:t>
      </w:r>
      <w:r w:rsidRPr="003E7FAA">
        <w:rPr>
          <w:rFonts w:ascii="Arial" w:hAnsi="Arial" w:cs="B Lotus"/>
          <w:sz w:val="28"/>
          <w:szCs w:val="28"/>
          <w:rtl/>
        </w:rPr>
        <w:t xml:space="preserve"> و منابع انسان</w:t>
      </w:r>
      <w:r w:rsidRPr="003E7FAA">
        <w:rPr>
          <w:rFonts w:ascii="Arial" w:hAnsi="Arial" w:cs="B Lotus" w:hint="cs"/>
          <w:sz w:val="28"/>
          <w:szCs w:val="28"/>
          <w:rtl/>
        </w:rPr>
        <w:t>ی</w:t>
      </w:r>
      <w:r w:rsidRPr="003E7FAA">
        <w:rPr>
          <w:rFonts w:ascii="Arial" w:hAnsi="Arial" w:cs="B Lotus"/>
          <w:sz w:val="28"/>
          <w:szCs w:val="28"/>
          <w:rtl/>
        </w:rPr>
        <w:t xml:space="preserve"> هستند. نت</w:t>
      </w:r>
      <w:r w:rsidRPr="003E7FAA">
        <w:rPr>
          <w:rFonts w:ascii="Arial" w:hAnsi="Arial" w:cs="B Lotus" w:hint="cs"/>
          <w:sz w:val="28"/>
          <w:szCs w:val="28"/>
          <w:rtl/>
        </w:rPr>
        <w:t>ی</w:t>
      </w:r>
      <w:r w:rsidRPr="003E7FAA">
        <w:rPr>
          <w:rFonts w:ascii="Arial" w:hAnsi="Arial" w:cs="B Lotus" w:hint="eastAsia"/>
          <w:sz w:val="28"/>
          <w:szCs w:val="28"/>
          <w:rtl/>
        </w:rPr>
        <w:t>جه‌گ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است که راهبردها</w:t>
      </w:r>
      <w:r w:rsidRPr="003E7FAA">
        <w:rPr>
          <w:rFonts w:ascii="Arial" w:hAnsi="Arial" w:cs="B Lotus" w:hint="cs"/>
          <w:sz w:val="28"/>
          <w:szCs w:val="28"/>
          <w:rtl/>
        </w:rPr>
        <w:t>ی</w:t>
      </w:r>
      <w:r w:rsidRPr="003E7FAA">
        <w:rPr>
          <w:rFonts w:ascii="Arial" w:hAnsi="Arial" w:cs="B Lotus"/>
          <w:sz w:val="28"/>
          <w:szCs w:val="28"/>
          <w:rtl/>
        </w:rPr>
        <w:t xml:space="preserve"> معمار</w:t>
      </w:r>
      <w:r w:rsidRPr="003E7FAA">
        <w:rPr>
          <w:rFonts w:ascii="Arial" w:hAnsi="Arial" w:cs="B Lotus" w:hint="cs"/>
          <w:sz w:val="28"/>
          <w:szCs w:val="28"/>
          <w:rtl/>
        </w:rPr>
        <w:t>ی</w:t>
      </w:r>
      <w:r w:rsidRPr="003E7FAA">
        <w:rPr>
          <w:rFonts w:ascii="Arial" w:hAnsi="Arial" w:cs="B Lotus"/>
          <w:sz w:val="28"/>
          <w:szCs w:val="28"/>
          <w:rtl/>
        </w:rPr>
        <w:t xml:space="preserve"> سا</w:t>
      </w:r>
      <w:r w:rsidRPr="003E7FAA">
        <w:rPr>
          <w:rFonts w:ascii="Arial" w:hAnsi="Arial" w:cs="B Lotus" w:hint="eastAsia"/>
          <w:sz w:val="28"/>
          <w:szCs w:val="28"/>
          <w:rtl/>
        </w:rPr>
        <w:t>زمان</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فناور</w:t>
      </w:r>
      <w:r w:rsidRPr="003E7FAA">
        <w:rPr>
          <w:rFonts w:ascii="Arial" w:hAnsi="Arial" w:cs="B Lotus" w:hint="cs"/>
          <w:sz w:val="28"/>
          <w:szCs w:val="28"/>
          <w:rtl/>
        </w:rPr>
        <w:t>ی</w:t>
      </w:r>
      <w:r w:rsidRPr="003E7FAA">
        <w:rPr>
          <w:rFonts w:ascii="Arial" w:hAnsi="Arial" w:cs="B Lotus"/>
          <w:sz w:val="28"/>
          <w:szCs w:val="28"/>
          <w:rtl/>
        </w:rPr>
        <w:t xml:space="preserve"> محور</w:t>
      </w:r>
      <w:r w:rsidRPr="003E7FAA">
        <w:rPr>
          <w:rFonts w:ascii="Arial" w:hAnsi="Arial" w:cs="B Lotus" w:hint="cs"/>
          <w:sz w:val="28"/>
          <w:szCs w:val="28"/>
          <w:rtl/>
        </w:rPr>
        <w:t>ی</w:t>
      </w:r>
      <w:r w:rsidRPr="003E7FAA">
        <w:rPr>
          <w:rFonts w:ascii="Arial" w:hAnsi="Arial" w:cs="B Lotus"/>
          <w:sz w:val="28"/>
          <w:szCs w:val="28"/>
          <w:rtl/>
        </w:rPr>
        <w:t xml:space="preserve"> و مشارکت کارکنان، ب</w:t>
      </w:r>
      <w:r w:rsidRPr="003E7FAA">
        <w:rPr>
          <w:rFonts w:ascii="Arial" w:hAnsi="Arial" w:cs="B Lotus" w:hint="cs"/>
          <w:sz w:val="28"/>
          <w:szCs w:val="28"/>
          <w:rtl/>
        </w:rPr>
        <w:t>ی</w:t>
      </w:r>
      <w:r w:rsidRPr="003E7FAA">
        <w:rPr>
          <w:rFonts w:ascii="Arial" w:hAnsi="Arial" w:cs="B Lotus" w:hint="eastAsia"/>
          <w:sz w:val="28"/>
          <w:szCs w:val="28"/>
          <w:rtl/>
        </w:rPr>
        <w:t>شتر</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را در طراح</w:t>
      </w:r>
      <w:r w:rsidRPr="003E7FAA">
        <w:rPr>
          <w:rFonts w:ascii="Arial" w:hAnsi="Arial" w:cs="B Lotus" w:hint="cs"/>
          <w:sz w:val="28"/>
          <w:szCs w:val="28"/>
          <w:rtl/>
        </w:rPr>
        <w:t>ی</w:t>
      </w:r>
      <w:r w:rsidRPr="003E7FAA">
        <w:rPr>
          <w:rFonts w:ascii="Arial" w:hAnsi="Arial" w:cs="B Lotus"/>
          <w:sz w:val="28"/>
          <w:szCs w:val="28"/>
          <w:rtl/>
        </w:rPr>
        <w:t xml:space="preserve"> مدل ساختار</w:t>
      </w:r>
      <w:r w:rsidRPr="003E7FAA">
        <w:rPr>
          <w:rFonts w:ascii="Arial" w:hAnsi="Arial" w:cs="B Lotus" w:hint="cs"/>
          <w:sz w:val="28"/>
          <w:szCs w:val="28"/>
          <w:rtl/>
        </w:rPr>
        <w:t>ی</w:t>
      </w:r>
      <w:r w:rsidRPr="003E7FAA">
        <w:rPr>
          <w:rFonts w:ascii="Arial" w:hAnsi="Arial" w:cs="B Lotus"/>
          <w:sz w:val="28"/>
          <w:szCs w:val="28"/>
          <w:rtl/>
        </w:rPr>
        <w:t xml:space="preserve"> و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دانش و </w:t>
      </w:r>
      <w:r w:rsidRPr="003E7FAA">
        <w:rPr>
          <w:rFonts w:ascii="Arial" w:hAnsi="Arial" w:cs="B Lotus" w:hint="cs"/>
          <w:sz w:val="28"/>
          <w:szCs w:val="28"/>
          <w:rtl/>
        </w:rPr>
        <w:t>ی</w:t>
      </w:r>
      <w:r w:rsidRPr="003E7FAA">
        <w:rPr>
          <w:rFonts w:ascii="Arial" w:hAnsi="Arial" w:cs="B Lotus" w:hint="eastAsia"/>
          <w:sz w:val="28"/>
          <w:szCs w:val="28"/>
          <w:rtl/>
        </w:rPr>
        <w:t>ادگ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سازمان</w:t>
      </w:r>
      <w:r w:rsidRPr="003E7FAA">
        <w:rPr>
          <w:rFonts w:ascii="Arial" w:hAnsi="Arial" w:cs="B Lotus" w:hint="cs"/>
          <w:sz w:val="28"/>
          <w:szCs w:val="28"/>
          <w:rtl/>
        </w:rPr>
        <w:t>ی</w:t>
      </w:r>
      <w:r w:rsidRPr="003E7FAA">
        <w:rPr>
          <w:rFonts w:ascii="Arial" w:hAnsi="Arial" w:cs="B Lotus"/>
          <w:sz w:val="28"/>
          <w:szCs w:val="28"/>
          <w:rtl/>
        </w:rPr>
        <w:t xml:space="preserve"> دارند.</w:t>
      </w:r>
    </w:p>
    <w:p w14:paraId="07AEF61C" w14:textId="77777777" w:rsidR="003E7FAA" w:rsidRPr="003E7FAA" w:rsidRDefault="003E7FAA" w:rsidP="003E7FAA">
      <w:pPr>
        <w:bidi/>
        <w:spacing w:after="0" w:line="240" w:lineRule="auto"/>
        <w:contextualSpacing/>
        <w:jc w:val="both"/>
        <w:rPr>
          <w:rFonts w:ascii="Arial" w:hAnsi="Arial" w:cs="B Lotus"/>
          <w:sz w:val="28"/>
          <w:szCs w:val="28"/>
        </w:rPr>
      </w:pPr>
      <w:r w:rsidRPr="003E7FAA">
        <w:rPr>
          <w:rFonts w:ascii="Arial" w:hAnsi="Arial" w:cs="B Lotus"/>
          <w:sz w:val="28"/>
          <w:szCs w:val="28"/>
          <w:rtl/>
        </w:rPr>
        <w:t>اكرميان</w:t>
      </w:r>
      <w:r w:rsidRPr="003E7FAA">
        <w:rPr>
          <w:rFonts w:ascii="Arial" w:hAnsi="Arial" w:cs="B Lotus" w:hint="cs"/>
          <w:sz w:val="28"/>
          <w:szCs w:val="28"/>
          <w:rtl/>
        </w:rPr>
        <w:t xml:space="preserve"> و همکاران(1403)؛ </w:t>
      </w:r>
      <w:r w:rsidRPr="003E7FAA">
        <w:rPr>
          <w:rFonts w:ascii="Arial" w:hAnsi="Arial" w:cs="B Lotus"/>
          <w:sz w:val="28"/>
          <w:szCs w:val="28"/>
          <w:rtl/>
        </w:rPr>
        <w:t>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پژوهش به ارائه الگو</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با رو</w:t>
      </w:r>
      <w:r w:rsidRPr="003E7FAA">
        <w:rPr>
          <w:rFonts w:ascii="Arial" w:hAnsi="Arial" w:cs="B Lotus" w:hint="cs"/>
          <w:sz w:val="28"/>
          <w:szCs w:val="28"/>
          <w:rtl/>
        </w:rPr>
        <w:t>ی</w:t>
      </w:r>
      <w:r w:rsidRPr="003E7FAA">
        <w:rPr>
          <w:rFonts w:ascii="Arial" w:hAnsi="Arial" w:cs="B Lotus" w:hint="eastAsia"/>
          <w:sz w:val="28"/>
          <w:szCs w:val="28"/>
          <w:rtl/>
        </w:rPr>
        <w:t>کرد</w:t>
      </w:r>
      <w:r w:rsidRPr="003E7FAA">
        <w:rPr>
          <w:rFonts w:ascii="Arial" w:hAnsi="Arial" w:cs="B Lotus"/>
          <w:sz w:val="28"/>
          <w:szCs w:val="28"/>
          <w:rtl/>
        </w:rPr>
        <w:t xml:space="preserve"> داده بن</w:t>
      </w:r>
      <w:r w:rsidRPr="003E7FAA">
        <w:rPr>
          <w:rFonts w:ascii="Arial" w:hAnsi="Arial" w:cs="B Lotus" w:hint="cs"/>
          <w:sz w:val="28"/>
          <w:szCs w:val="28"/>
          <w:rtl/>
        </w:rPr>
        <w:t>ی</w:t>
      </w:r>
      <w:r w:rsidRPr="003E7FAA">
        <w:rPr>
          <w:rFonts w:ascii="Arial" w:hAnsi="Arial" w:cs="B Lotus" w:hint="eastAsia"/>
          <w:sz w:val="28"/>
          <w:szCs w:val="28"/>
          <w:rtl/>
        </w:rPr>
        <w:t>اد</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پردازد</w:t>
      </w:r>
      <w:r w:rsidRPr="003E7FAA">
        <w:rPr>
          <w:rFonts w:ascii="Arial" w:hAnsi="Arial" w:cs="B Lotus"/>
          <w:sz w:val="28"/>
          <w:szCs w:val="28"/>
          <w:rtl/>
        </w:rPr>
        <w:t>. نوع هدف پژوهش کاربرد</w:t>
      </w:r>
      <w:r w:rsidRPr="003E7FAA">
        <w:rPr>
          <w:rFonts w:ascii="Arial" w:hAnsi="Arial" w:cs="B Lotus" w:hint="cs"/>
          <w:sz w:val="28"/>
          <w:szCs w:val="28"/>
          <w:rtl/>
        </w:rPr>
        <w:t>ی</w:t>
      </w:r>
      <w:r w:rsidRPr="003E7FAA">
        <w:rPr>
          <w:rFonts w:ascii="Arial" w:hAnsi="Arial" w:hint="cs"/>
          <w:sz w:val="28"/>
          <w:szCs w:val="28"/>
          <w:rtl/>
        </w:rPr>
        <w:t>–</w:t>
      </w:r>
      <w:r w:rsidRPr="003E7FAA">
        <w:rPr>
          <w:rFonts w:ascii="Arial" w:hAnsi="Arial" w:cs="B Lotus" w:hint="cs"/>
          <w:sz w:val="28"/>
          <w:szCs w:val="28"/>
          <w:rtl/>
        </w:rPr>
        <w:t>توسعه‌ای</w:t>
      </w:r>
      <w:r w:rsidRPr="003E7FAA">
        <w:rPr>
          <w:rFonts w:ascii="Arial" w:hAnsi="Arial" w:cs="B Lotus"/>
          <w:sz w:val="28"/>
          <w:szCs w:val="28"/>
          <w:rtl/>
        </w:rPr>
        <w:t xml:space="preserve"> و از نظر گردآور</w:t>
      </w:r>
      <w:r w:rsidRPr="003E7FAA">
        <w:rPr>
          <w:rFonts w:ascii="Arial" w:hAnsi="Arial" w:cs="B Lotus" w:hint="cs"/>
          <w:sz w:val="28"/>
          <w:szCs w:val="28"/>
          <w:rtl/>
        </w:rPr>
        <w:t>ی</w:t>
      </w:r>
      <w:r w:rsidRPr="003E7FAA">
        <w:rPr>
          <w:rFonts w:ascii="Arial" w:hAnsi="Arial" w:cs="B Lotus"/>
          <w:sz w:val="28"/>
          <w:szCs w:val="28"/>
          <w:rtl/>
        </w:rPr>
        <w:t xml:space="preserve"> اطلاعات توص</w:t>
      </w:r>
      <w:r w:rsidRPr="003E7FAA">
        <w:rPr>
          <w:rFonts w:ascii="Arial" w:hAnsi="Arial" w:cs="B Lotus" w:hint="cs"/>
          <w:sz w:val="28"/>
          <w:szCs w:val="28"/>
          <w:rtl/>
        </w:rPr>
        <w:t>ی</w:t>
      </w:r>
      <w:r w:rsidRPr="003E7FAA">
        <w:rPr>
          <w:rFonts w:ascii="Arial" w:hAnsi="Arial" w:cs="B Lotus" w:hint="eastAsia"/>
          <w:sz w:val="28"/>
          <w:szCs w:val="28"/>
          <w:rtl/>
        </w:rPr>
        <w:t>ف</w:t>
      </w:r>
      <w:r w:rsidRPr="003E7FAA">
        <w:rPr>
          <w:rFonts w:ascii="Arial" w:hAnsi="Arial" w:cs="B Lotus" w:hint="cs"/>
          <w:sz w:val="28"/>
          <w:szCs w:val="28"/>
          <w:rtl/>
        </w:rPr>
        <w:t>ی</w:t>
      </w:r>
      <w:r w:rsidRPr="003E7FAA">
        <w:rPr>
          <w:rFonts w:ascii="Arial" w:hAnsi="Arial" w:cs="B Lotus"/>
          <w:sz w:val="28"/>
          <w:szCs w:val="28"/>
          <w:rtl/>
        </w:rPr>
        <w:t xml:space="preserve"> و ک</w:t>
      </w:r>
      <w:r w:rsidRPr="003E7FAA">
        <w:rPr>
          <w:rFonts w:ascii="Arial" w:hAnsi="Arial" w:cs="B Lotus" w:hint="cs"/>
          <w:sz w:val="28"/>
          <w:szCs w:val="28"/>
          <w:rtl/>
        </w:rPr>
        <w:t>ی</w:t>
      </w:r>
      <w:r w:rsidRPr="003E7FAA">
        <w:rPr>
          <w:rFonts w:ascii="Arial" w:hAnsi="Arial" w:cs="B Lotus" w:hint="eastAsia"/>
          <w:sz w:val="28"/>
          <w:szCs w:val="28"/>
          <w:rtl/>
        </w:rPr>
        <w:t>ف</w:t>
      </w:r>
      <w:r w:rsidRPr="003E7FAA">
        <w:rPr>
          <w:rFonts w:ascii="Arial" w:hAnsi="Arial" w:cs="B Lotus" w:hint="cs"/>
          <w:sz w:val="28"/>
          <w:szCs w:val="28"/>
          <w:rtl/>
        </w:rPr>
        <w:t>ی</w:t>
      </w:r>
      <w:r w:rsidRPr="003E7FAA">
        <w:rPr>
          <w:rFonts w:ascii="Arial" w:hAnsi="Arial" w:cs="B Lotus"/>
          <w:sz w:val="28"/>
          <w:szCs w:val="28"/>
          <w:rtl/>
        </w:rPr>
        <w:t xml:space="preserve"> است. جامعه آمار</w:t>
      </w:r>
      <w:r w:rsidRPr="003E7FAA">
        <w:rPr>
          <w:rFonts w:ascii="Arial" w:hAnsi="Arial" w:cs="B Lotus" w:hint="cs"/>
          <w:sz w:val="28"/>
          <w:szCs w:val="28"/>
          <w:rtl/>
        </w:rPr>
        <w:t>ی</w:t>
      </w:r>
      <w:r w:rsidRPr="003E7FAA">
        <w:rPr>
          <w:rFonts w:ascii="Arial" w:hAnsi="Arial" w:cs="B Lotus"/>
          <w:sz w:val="28"/>
          <w:szCs w:val="28"/>
          <w:rtl/>
        </w:rPr>
        <w:t xml:space="preserve"> شامل متخصصان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بوده و نمونه‌بردار</w:t>
      </w:r>
      <w:r w:rsidRPr="003E7FAA">
        <w:rPr>
          <w:rFonts w:ascii="Arial" w:hAnsi="Arial" w:cs="B Lotus" w:hint="cs"/>
          <w:sz w:val="28"/>
          <w:szCs w:val="28"/>
          <w:rtl/>
        </w:rPr>
        <w:t>ی</w:t>
      </w:r>
      <w:r w:rsidRPr="003E7FAA">
        <w:rPr>
          <w:rFonts w:ascii="Arial" w:hAnsi="Arial" w:cs="B Lotus"/>
          <w:sz w:val="28"/>
          <w:szCs w:val="28"/>
          <w:rtl/>
        </w:rPr>
        <w:t xml:space="preserve"> به روش گلوله برف</w:t>
      </w:r>
      <w:r w:rsidRPr="003E7FAA">
        <w:rPr>
          <w:rFonts w:ascii="Arial" w:hAnsi="Arial" w:cs="B Lotus" w:hint="cs"/>
          <w:sz w:val="28"/>
          <w:szCs w:val="28"/>
          <w:rtl/>
        </w:rPr>
        <w:t>ی</w:t>
      </w:r>
      <w:r w:rsidRPr="003E7FAA">
        <w:rPr>
          <w:rFonts w:ascii="Arial" w:hAnsi="Arial" w:cs="B Lotus"/>
          <w:sz w:val="28"/>
          <w:szCs w:val="28"/>
          <w:rtl/>
        </w:rPr>
        <w:t xml:space="preserve"> انجام شده است. داده‌ها از طر</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مطالعات مقدمات</w:t>
      </w:r>
      <w:r w:rsidRPr="003E7FAA">
        <w:rPr>
          <w:rFonts w:ascii="Arial" w:hAnsi="Arial" w:cs="B Lotus" w:hint="cs"/>
          <w:sz w:val="28"/>
          <w:szCs w:val="28"/>
          <w:rtl/>
        </w:rPr>
        <w:t>ی</w:t>
      </w:r>
      <w:r w:rsidRPr="003E7FAA">
        <w:rPr>
          <w:rFonts w:ascii="Arial" w:hAnsi="Arial" w:cs="B Lotus"/>
          <w:sz w:val="28"/>
          <w:szCs w:val="28"/>
          <w:rtl/>
        </w:rPr>
        <w:t xml:space="preserve"> و مصاحبه‌ها</w:t>
      </w:r>
      <w:r w:rsidRPr="003E7FAA">
        <w:rPr>
          <w:rFonts w:ascii="Arial" w:hAnsi="Arial" w:cs="B Lotus" w:hint="cs"/>
          <w:sz w:val="28"/>
          <w:szCs w:val="28"/>
          <w:rtl/>
        </w:rPr>
        <w:t>ی</w:t>
      </w:r>
      <w:r w:rsidRPr="003E7FAA">
        <w:rPr>
          <w:rFonts w:ascii="Arial" w:hAnsi="Arial" w:cs="B Lotus"/>
          <w:sz w:val="28"/>
          <w:szCs w:val="28"/>
          <w:rtl/>
        </w:rPr>
        <w:t xml:space="preserve"> ن</w:t>
      </w:r>
      <w:r w:rsidRPr="003E7FAA">
        <w:rPr>
          <w:rFonts w:ascii="Arial" w:hAnsi="Arial" w:cs="B Lotus" w:hint="cs"/>
          <w:sz w:val="28"/>
          <w:szCs w:val="28"/>
          <w:rtl/>
        </w:rPr>
        <w:t>ی</w:t>
      </w:r>
      <w:r w:rsidRPr="003E7FAA">
        <w:rPr>
          <w:rFonts w:ascii="Arial" w:hAnsi="Arial" w:cs="B Lotus" w:hint="eastAsia"/>
          <w:sz w:val="28"/>
          <w:szCs w:val="28"/>
          <w:rtl/>
        </w:rPr>
        <w:t>مه‌ساختار</w:t>
      </w:r>
      <w:r w:rsidRPr="003E7FAA">
        <w:rPr>
          <w:rFonts w:ascii="Arial" w:hAnsi="Arial" w:cs="B Lotus" w:hint="cs"/>
          <w:sz w:val="28"/>
          <w:szCs w:val="28"/>
          <w:rtl/>
        </w:rPr>
        <w:t>ی</w:t>
      </w:r>
      <w:r w:rsidRPr="003E7FAA">
        <w:rPr>
          <w:rFonts w:ascii="Arial" w:hAnsi="Arial" w:cs="B Lotus" w:hint="eastAsia"/>
          <w:sz w:val="28"/>
          <w:szCs w:val="28"/>
          <w:rtl/>
        </w:rPr>
        <w:t>افته</w:t>
      </w:r>
      <w:r w:rsidRPr="003E7FAA">
        <w:rPr>
          <w:rFonts w:ascii="Arial" w:hAnsi="Arial" w:cs="B Lotus"/>
          <w:sz w:val="28"/>
          <w:szCs w:val="28"/>
          <w:rtl/>
        </w:rPr>
        <w:t xml:space="preserve"> جمع‌آور</w:t>
      </w:r>
      <w:r w:rsidRPr="003E7FAA">
        <w:rPr>
          <w:rFonts w:ascii="Arial" w:hAnsi="Arial" w:cs="B Lotus" w:hint="cs"/>
          <w:sz w:val="28"/>
          <w:szCs w:val="28"/>
          <w:rtl/>
        </w:rPr>
        <w:t>ی</w:t>
      </w:r>
      <w:r w:rsidRPr="003E7FAA">
        <w:rPr>
          <w:rFonts w:ascii="Arial" w:hAnsi="Arial" w:cs="B Lotus"/>
          <w:sz w:val="28"/>
          <w:szCs w:val="28"/>
          <w:rtl/>
        </w:rPr>
        <w:t xml:space="preserve"> و با نرم‌افزار </w:t>
      </w:r>
      <w:r w:rsidRPr="003E7FAA">
        <w:rPr>
          <w:rFonts w:ascii="Arial" w:hAnsi="Arial" w:cs="B Lotus"/>
        </w:rPr>
        <w:t>MAXQDA</w:t>
      </w:r>
      <w:r w:rsidRPr="003E7FAA">
        <w:rPr>
          <w:rFonts w:ascii="Arial" w:hAnsi="Arial" w:cs="B Lotus"/>
          <w:rtl/>
        </w:rPr>
        <w:t>202</w:t>
      </w:r>
      <w:r w:rsidRPr="003E7FAA">
        <w:rPr>
          <w:rFonts w:ascii="Arial" w:hAnsi="Arial" w:cs="B Lotus"/>
          <w:sz w:val="28"/>
          <w:szCs w:val="28"/>
          <w:rtl/>
        </w:rPr>
        <w:t>0 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شده‌اند. نتا</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sz w:val="28"/>
          <w:szCs w:val="28"/>
          <w:rtl/>
        </w:rPr>
        <w:t xml:space="preserve"> نشان م</w:t>
      </w:r>
      <w:r w:rsidRPr="003E7FAA">
        <w:rPr>
          <w:rFonts w:ascii="Arial" w:hAnsi="Arial" w:cs="B Lotus" w:hint="cs"/>
          <w:sz w:val="28"/>
          <w:szCs w:val="28"/>
          <w:rtl/>
        </w:rPr>
        <w:t>ی‌</w:t>
      </w:r>
      <w:r w:rsidRPr="003E7FAA">
        <w:rPr>
          <w:rFonts w:ascii="Arial" w:hAnsi="Arial" w:cs="B Lotus" w:hint="eastAsia"/>
          <w:sz w:val="28"/>
          <w:szCs w:val="28"/>
          <w:rtl/>
        </w:rPr>
        <w:t>دهد</w:t>
      </w:r>
      <w:r w:rsidRPr="003E7FAA">
        <w:rPr>
          <w:rFonts w:ascii="Arial" w:hAnsi="Arial" w:cs="B Lotus"/>
          <w:sz w:val="28"/>
          <w:szCs w:val="28"/>
          <w:rtl/>
        </w:rPr>
        <w:t xml:space="preserve"> که الگو</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شامل عوامل عل</w:t>
      </w:r>
      <w:r w:rsidRPr="003E7FAA">
        <w:rPr>
          <w:rFonts w:ascii="Arial" w:hAnsi="Arial" w:cs="B Lotus" w:hint="cs"/>
          <w:sz w:val="28"/>
          <w:szCs w:val="28"/>
          <w:rtl/>
        </w:rPr>
        <w:t>ی</w:t>
      </w:r>
      <w:r w:rsidRPr="003E7FAA">
        <w:rPr>
          <w:rFonts w:ascii="Arial" w:hAnsi="Arial" w:cs="B Lotus"/>
          <w:sz w:val="28"/>
          <w:szCs w:val="28"/>
          <w:rtl/>
        </w:rPr>
        <w:t xml:space="preserve"> (تکنولوژ</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مح</w:t>
      </w:r>
      <w:r w:rsidRPr="003E7FAA">
        <w:rPr>
          <w:rFonts w:ascii="Arial" w:hAnsi="Arial" w:cs="B Lotus" w:hint="cs"/>
          <w:sz w:val="28"/>
          <w:szCs w:val="28"/>
          <w:rtl/>
        </w:rPr>
        <w:t>ی</w:t>
      </w:r>
      <w:r w:rsidRPr="003E7FAA">
        <w:rPr>
          <w:rFonts w:ascii="Arial" w:hAnsi="Arial" w:cs="B Lotus" w:hint="eastAsia"/>
          <w:sz w:val="28"/>
          <w:szCs w:val="28"/>
          <w:rtl/>
        </w:rPr>
        <w:t>ط</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انسان</w:t>
      </w:r>
      <w:r w:rsidRPr="003E7FAA">
        <w:rPr>
          <w:rFonts w:ascii="Arial" w:hAnsi="Arial" w:cs="B Lotus" w:hint="cs"/>
          <w:sz w:val="28"/>
          <w:szCs w:val="28"/>
          <w:rtl/>
        </w:rPr>
        <w:t>ی</w:t>
      </w:r>
      <w:r w:rsidRPr="003E7FAA">
        <w:rPr>
          <w:rFonts w:ascii="Arial" w:hAnsi="Arial" w:cs="B Lotus"/>
          <w:sz w:val="28"/>
          <w:szCs w:val="28"/>
          <w:rtl/>
        </w:rPr>
        <w:t xml:space="preserve"> و سازمان</w:t>
      </w:r>
      <w:r w:rsidRPr="003E7FAA">
        <w:rPr>
          <w:rFonts w:ascii="Arial" w:hAnsi="Arial" w:cs="B Lotus" w:hint="cs"/>
          <w:sz w:val="28"/>
          <w:szCs w:val="28"/>
          <w:rtl/>
        </w:rPr>
        <w:t>ی</w:t>
      </w:r>
      <w:r w:rsidRPr="003E7FAA">
        <w:rPr>
          <w:rFonts w:ascii="Arial" w:hAnsi="Arial" w:cs="B Lotus"/>
          <w:sz w:val="28"/>
          <w:szCs w:val="28"/>
          <w:rtl/>
        </w:rPr>
        <w:t>)، عوامل زم</w:t>
      </w:r>
      <w:r w:rsidRPr="003E7FAA">
        <w:rPr>
          <w:rFonts w:ascii="Arial" w:hAnsi="Arial" w:cs="B Lotus" w:hint="cs"/>
          <w:sz w:val="28"/>
          <w:szCs w:val="28"/>
          <w:rtl/>
        </w:rPr>
        <w:t>ی</w:t>
      </w:r>
      <w:r w:rsidRPr="003E7FAA">
        <w:rPr>
          <w:rFonts w:ascii="Arial" w:hAnsi="Arial" w:cs="B Lotus" w:hint="eastAsia"/>
          <w:sz w:val="28"/>
          <w:szCs w:val="28"/>
          <w:rtl/>
        </w:rPr>
        <w:t>نه‌ا</w:t>
      </w:r>
      <w:r w:rsidRPr="003E7FAA">
        <w:rPr>
          <w:rFonts w:ascii="Arial" w:hAnsi="Arial" w:cs="B Lotus" w:hint="cs"/>
          <w:sz w:val="28"/>
          <w:szCs w:val="28"/>
          <w:rtl/>
        </w:rPr>
        <w:t>ی</w:t>
      </w:r>
      <w:r w:rsidRPr="003E7FAA">
        <w:rPr>
          <w:rFonts w:ascii="Arial" w:hAnsi="Arial" w:cs="B Lotus"/>
          <w:sz w:val="28"/>
          <w:szCs w:val="28"/>
          <w:rtl/>
        </w:rPr>
        <w:t xml:space="preserve"> (بستر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hint="cs"/>
          <w:sz w:val="28"/>
          <w:szCs w:val="28"/>
          <w:rtl/>
        </w:rPr>
        <w:t>ی</w:t>
      </w:r>
      <w:r w:rsidRPr="003E7FAA">
        <w:rPr>
          <w:rFonts w:ascii="Arial" w:hAnsi="Arial" w:cs="B Lotus"/>
          <w:sz w:val="28"/>
          <w:szCs w:val="28"/>
          <w:rtl/>
        </w:rPr>
        <w:t xml:space="preserve"> و فرد</w:t>
      </w:r>
      <w:r w:rsidRPr="003E7FAA">
        <w:rPr>
          <w:rFonts w:ascii="Arial" w:hAnsi="Arial" w:cs="B Lotus" w:hint="cs"/>
          <w:sz w:val="28"/>
          <w:szCs w:val="28"/>
          <w:rtl/>
        </w:rPr>
        <w:t>ی</w:t>
      </w:r>
      <w:r w:rsidRPr="003E7FAA">
        <w:rPr>
          <w:rFonts w:ascii="Arial" w:hAnsi="Arial" w:cs="B Lotus"/>
          <w:sz w:val="28"/>
          <w:szCs w:val="28"/>
          <w:rtl/>
        </w:rPr>
        <w:t>)، عوامل مداخله‌گر (فرهنگ</w:t>
      </w:r>
      <w:r w:rsidRPr="003E7FAA">
        <w:rPr>
          <w:rFonts w:ascii="Arial" w:hAnsi="Arial" w:cs="B Lotus" w:hint="cs"/>
          <w:sz w:val="28"/>
          <w:szCs w:val="28"/>
          <w:rtl/>
        </w:rPr>
        <w:t>ی</w:t>
      </w:r>
      <w:r w:rsidRPr="003E7FAA">
        <w:rPr>
          <w:rFonts w:ascii="Arial" w:hAnsi="Arial" w:cs="B Lotus"/>
          <w:sz w:val="28"/>
          <w:szCs w:val="28"/>
          <w:rtl/>
        </w:rPr>
        <w:t xml:space="preserve"> و بسترها</w:t>
      </w:r>
      <w:r w:rsidRPr="003E7FAA">
        <w:rPr>
          <w:rFonts w:ascii="Arial" w:hAnsi="Arial" w:cs="B Lotus" w:hint="cs"/>
          <w:sz w:val="28"/>
          <w:szCs w:val="28"/>
          <w:rtl/>
        </w:rPr>
        <w:t>ی</w:t>
      </w:r>
      <w:r w:rsidRPr="003E7FAA">
        <w:rPr>
          <w:rFonts w:ascii="Arial" w:hAnsi="Arial" w:cs="B Lotus"/>
          <w:sz w:val="28"/>
          <w:szCs w:val="28"/>
          <w:rtl/>
        </w:rPr>
        <w:t xml:space="preserve"> جد</w:t>
      </w:r>
      <w:r w:rsidRPr="003E7FAA">
        <w:rPr>
          <w:rFonts w:ascii="Arial" w:hAnsi="Arial" w:cs="B Lotus" w:hint="cs"/>
          <w:sz w:val="28"/>
          <w:szCs w:val="28"/>
          <w:rtl/>
        </w:rPr>
        <w:t>ی</w:t>
      </w:r>
      <w:r w:rsidRPr="003E7FAA">
        <w:rPr>
          <w:rFonts w:ascii="Arial" w:hAnsi="Arial" w:cs="B Lotus" w:hint="eastAsia"/>
          <w:sz w:val="28"/>
          <w:szCs w:val="28"/>
          <w:rtl/>
        </w:rPr>
        <w:t>د</w:t>
      </w:r>
      <w:r w:rsidRPr="003E7FAA">
        <w:rPr>
          <w:rFonts w:ascii="Arial" w:hAnsi="Arial" w:cs="B Lotus"/>
          <w:sz w:val="28"/>
          <w:szCs w:val="28"/>
          <w:rtl/>
        </w:rPr>
        <w:t>)، راهبردها (سازمان</w:t>
      </w:r>
      <w:r w:rsidRPr="003E7FAA">
        <w:rPr>
          <w:rFonts w:ascii="Arial" w:hAnsi="Arial" w:cs="B Lotus" w:hint="cs"/>
          <w:sz w:val="28"/>
          <w:szCs w:val="28"/>
          <w:rtl/>
        </w:rPr>
        <w:t>ی</w:t>
      </w:r>
      <w:r w:rsidRPr="003E7FAA">
        <w:rPr>
          <w:rFonts w:ascii="Arial" w:hAnsi="Arial" w:cs="B Lotus"/>
          <w:sz w:val="28"/>
          <w:szCs w:val="28"/>
          <w:rtl/>
        </w:rPr>
        <w:t xml:space="preserve"> و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hint="cs"/>
          <w:sz w:val="28"/>
          <w:szCs w:val="28"/>
          <w:rtl/>
        </w:rPr>
        <w:t>ی</w:t>
      </w:r>
      <w:r w:rsidRPr="003E7FAA">
        <w:rPr>
          <w:rFonts w:ascii="Arial" w:hAnsi="Arial" w:cs="B Lotus"/>
          <w:sz w:val="28"/>
          <w:szCs w:val="28"/>
          <w:rtl/>
        </w:rPr>
        <w:t>) و پ</w:t>
      </w:r>
      <w:r w:rsidRPr="003E7FAA">
        <w:rPr>
          <w:rFonts w:ascii="Arial" w:hAnsi="Arial" w:cs="B Lotus" w:hint="cs"/>
          <w:sz w:val="28"/>
          <w:szCs w:val="28"/>
          <w:rtl/>
        </w:rPr>
        <w:t>ی</w:t>
      </w:r>
      <w:r w:rsidRPr="003E7FAA">
        <w:rPr>
          <w:rFonts w:ascii="Arial" w:hAnsi="Arial" w:cs="B Lotus" w:hint="eastAsia"/>
          <w:sz w:val="28"/>
          <w:szCs w:val="28"/>
          <w:rtl/>
        </w:rPr>
        <w:t>امدها</w:t>
      </w:r>
      <w:r w:rsidRPr="003E7FAA">
        <w:rPr>
          <w:rFonts w:ascii="Arial" w:hAnsi="Arial" w:cs="B Lotus"/>
          <w:sz w:val="28"/>
          <w:szCs w:val="28"/>
          <w:rtl/>
        </w:rPr>
        <w:t xml:space="preserve"> (فرد</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فرهنگ</w:t>
      </w:r>
      <w:r w:rsidRPr="003E7FAA">
        <w:rPr>
          <w:rFonts w:ascii="Arial" w:hAnsi="Arial" w:cs="B Lotus" w:hint="cs"/>
          <w:sz w:val="28"/>
          <w:szCs w:val="28"/>
          <w:rtl/>
        </w:rPr>
        <w:t>ی</w:t>
      </w:r>
      <w:r w:rsidRPr="003E7FAA">
        <w:rPr>
          <w:rFonts w:ascii="Arial" w:hAnsi="Arial" w:cs="B Lotus"/>
          <w:sz w:val="28"/>
          <w:szCs w:val="28"/>
          <w:rtl/>
        </w:rPr>
        <w:t xml:space="preserve"> و سازمان</w:t>
      </w:r>
      <w:r w:rsidRPr="003E7FAA">
        <w:rPr>
          <w:rFonts w:ascii="Arial" w:hAnsi="Arial" w:cs="B Lotus" w:hint="cs"/>
          <w:sz w:val="28"/>
          <w:szCs w:val="28"/>
          <w:rtl/>
        </w:rPr>
        <w:t>ی</w:t>
      </w:r>
      <w:r w:rsidRPr="003E7FAA">
        <w:rPr>
          <w:rFonts w:ascii="Arial" w:hAnsi="Arial" w:cs="B Lotus"/>
          <w:sz w:val="28"/>
          <w:szCs w:val="28"/>
          <w:rtl/>
        </w:rPr>
        <w:t>) است. برا</w:t>
      </w:r>
      <w:r w:rsidRPr="003E7FAA">
        <w:rPr>
          <w:rFonts w:ascii="Arial" w:hAnsi="Arial" w:cs="B Lotus" w:hint="cs"/>
          <w:sz w:val="28"/>
          <w:szCs w:val="28"/>
          <w:rtl/>
        </w:rPr>
        <w:t>ی</w:t>
      </w:r>
      <w:r w:rsidRPr="003E7FAA">
        <w:rPr>
          <w:rFonts w:ascii="Arial" w:hAnsi="Arial" w:cs="B Lotus"/>
          <w:sz w:val="28"/>
          <w:szCs w:val="28"/>
          <w:rtl/>
        </w:rPr>
        <w:t xml:space="preserve"> پ</w:t>
      </w:r>
      <w:r w:rsidRPr="003E7FAA">
        <w:rPr>
          <w:rFonts w:ascii="Arial" w:hAnsi="Arial" w:cs="B Lotus" w:hint="cs"/>
          <w:sz w:val="28"/>
          <w:szCs w:val="28"/>
          <w:rtl/>
        </w:rPr>
        <w:t>ی</w:t>
      </w:r>
      <w:r w:rsidRPr="003E7FAA">
        <w:rPr>
          <w:rFonts w:ascii="Arial" w:hAnsi="Arial" w:cs="B Lotus" w:hint="eastAsia"/>
          <w:sz w:val="28"/>
          <w:szCs w:val="28"/>
          <w:rtl/>
        </w:rPr>
        <w:t>اده‌ساز</w:t>
      </w:r>
      <w:r w:rsidRPr="003E7FAA">
        <w:rPr>
          <w:rFonts w:ascii="Arial" w:hAnsi="Arial" w:cs="B Lotus" w:hint="cs"/>
          <w:sz w:val="28"/>
          <w:szCs w:val="28"/>
          <w:rtl/>
        </w:rPr>
        <w:t>ی</w:t>
      </w:r>
      <w:r w:rsidRPr="003E7FAA">
        <w:rPr>
          <w:rFonts w:ascii="Arial" w:hAnsi="Arial" w:cs="B Lotus"/>
          <w:sz w:val="28"/>
          <w:szCs w:val="28"/>
          <w:rtl/>
        </w:rPr>
        <w:t xml:space="preserve">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الگو، توجه به تنوع‌ها ضرور</w:t>
      </w:r>
      <w:r w:rsidRPr="003E7FAA">
        <w:rPr>
          <w:rFonts w:ascii="Arial" w:hAnsi="Arial" w:cs="B Lotus" w:hint="cs"/>
          <w:sz w:val="28"/>
          <w:szCs w:val="28"/>
          <w:rtl/>
        </w:rPr>
        <w:t>ی</w:t>
      </w:r>
      <w:r w:rsidRPr="003E7FAA">
        <w:rPr>
          <w:rFonts w:ascii="Arial" w:hAnsi="Arial" w:cs="B Lotus"/>
          <w:sz w:val="28"/>
          <w:szCs w:val="28"/>
          <w:rtl/>
        </w:rPr>
        <w:t xml:space="preserve"> است.</w:t>
      </w:r>
    </w:p>
    <w:p w14:paraId="5E244897" w14:textId="77777777" w:rsidR="003E7FAA" w:rsidRPr="003E7FAA" w:rsidRDefault="003E7FAA" w:rsidP="003E7FAA">
      <w:pPr>
        <w:bidi/>
        <w:spacing w:after="0" w:line="240" w:lineRule="auto"/>
        <w:contextualSpacing/>
        <w:jc w:val="both"/>
        <w:rPr>
          <w:rFonts w:ascii="Arial" w:hAnsi="Arial" w:cs="B Lotus"/>
          <w:sz w:val="28"/>
          <w:szCs w:val="28"/>
        </w:rPr>
      </w:pPr>
      <w:r w:rsidRPr="003E7FAA">
        <w:rPr>
          <w:rFonts w:ascii="Arial" w:hAnsi="Arial" w:cs="B Lotus"/>
          <w:sz w:val="28"/>
          <w:szCs w:val="28"/>
          <w:rtl/>
        </w:rPr>
        <w:t>یزدان</w:t>
      </w:r>
      <w:r w:rsidRPr="003E7FAA">
        <w:rPr>
          <w:rFonts w:ascii="Arial" w:hAnsi="Arial" w:cs="B Lotus" w:hint="cs"/>
          <w:sz w:val="28"/>
          <w:szCs w:val="28"/>
          <w:rtl/>
        </w:rPr>
        <w:t>ی و</w:t>
      </w:r>
      <w:r w:rsidRPr="003E7FAA">
        <w:rPr>
          <w:rFonts w:ascii="Arial" w:hAnsi="Arial" w:cs="B Lotus"/>
          <w:sz w:val="28"/>
          <w:szCs w:val="28"/>
        </w:rPr>
        <w:t xml:space="preserve"> </w:t>
      </w:r>
      <w:r w:rsidRPr="003E7FAA">
        <w:rPr>
          <w:rFonts w:ascii="Arial" w:hAnsi="Arial" w:cs="B Lotus"/>
          <w:sz w:val="28"/>
          <w:szCs w:val="28"/>
          <w:rtl/>
        </w:rPr>
        <w:t>حکیمی نیا</w:t>
      </w:r>
      <w:r w:rsidRPr="003E7FAA">
        <w:rPr>
          <w:rFonts w:ascii="Arial" w:hAnsi="Arial" w:cs="B Lotus" w:hint="cs"/>
          <w:sz w:val="28"/>
          <w:szCs w:val="28"/>
          <w:rtl/>
        </w:rPr>
        <w:t>(1403)؛</w:t>
      </w:r>
      <w:r w:rsidRPr="003E7FAA">
        <w:rPr>
          <w:rFonts w:ascii="Arial" w:hAnsi="Arial" w:cs="B Lotus"/>
          <w:sz w:val="28"/>
          <w:szCs w:val="28"/>
          <w:rtl/>
        </w:rPr>
        <w:t xml:space="preserve">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پژوهش به شناسا</w:t>
      </w:r>
      <w:r w:rsidRPr="003E7FAA">
        <w:rPr>
          <w:rFonts w:ascii="Arial" w:hAnsi="Arial" w:cs="B Lotus" w:hint="cs"/>
          <w:sz w:val="28"/>
          <w:szCs w:val="28"/>
          <w:rtl/>
        </w:rPr>
        <w:t>یی</w:t>
      </w:r>
      <w:r w:rsidRPr="003E7FAA">
        <w:rPr>
          <w:rFonts w:ascii="Arial" w:hAnsi="Arial" w:cs="B Lotus"/>
          <w:sz w:val="28"/>
          <w:szCs w:val="28"/>
          <w:rtl/>
        </w:rPr>
        <w:t xml:space="preserve"> چالش‌ها و فرصت‌ها</w:t>
      </w:r>
      <w:r w:rsidRPr="003E7FAA">
        <w:rPr>
          <w:rFonts w:ascii="Arial" w:hAnsi="Arial" w:cs="B Lotus" w:hint="cs"/>
          <w:sz w:val="28"/>
          <w:szCs w:val="28"/>
          <w:rtl/>
        </w:rPr>
        <w:t>ی</w:t>
      </w:r>
      <w:r w:rsidRPr="003E7FAA">
        <w:rPr>
          <w:rFonts w:ascii="Arial" w:hAnsi="Arial" w:cs="B Lotus"/>
          <w:sz w:val="28"/>
          <w:szCs w:val="28"/>
          <w:rtl/>
        </w:rPr>
        <w:t xml:space="preserve"> استفاده از هوش مصنوع</w:t>
      </w:r>
      <w:r w:rsidRPr="003E7FAA">
        <w:rPr>
          <w:rFonts w:ascii="Arial" w:hAnsi="Arial" w:cs="B Lotus" w:hint="cs"/>
          <w:sz w:val="28"/>
          <w:szCs w:val="28"/>
          <w:rtl/>
        </w:rPr>
        <w:t>ی</w:t>
      </w:r>
      <w:r w:rsidRPr="003E7FAA">
        <w:rPr>
          <w:rFonts w:ascii="Arial" w:hAnsi="Arial" w:cs="B Lotus"/>
          <w:sz w:val="28"/>
          <w:szCs w:val="28"/>
          <w:rtl/>
        </w:rPr>
        <w:t xml:space="preserve"> در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پردازد</w:t>
      </w:r>
      <w:r w:rsidRPr="003E7FAA">
        <w:rPr>
          <w:rFonts w:ascii="Arial" w:hAnsi="Arial" w:cs="B Lotus"/>
          <w:sz w:val="28"/>
          <w:szCs w:val="28"/>
          <w:rtl/>
        </w:rPr>
        <w:t>. روش تحق</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ک</w:t>
      </w:r>
      <w:r w:rsidRPr="003E7FAA">
        <w:rPr>
          <w:rFonts w:ascii="Arial" w:hAnsi="Arial" w:cs="B Lotus" w:hint="cs"/>
          <w:sz w:val="28"/>
          <w:szCs w:val="28"/>
          <w:rtl/>
        </w:rPr>
        <w:t>ی</w:t>
      </w:r>
      <w:r w:rsidRPr="003E7FAA">
        <w:rPr>
          <w:rFonts w:ascii="Arial" w:hAnsi="Arial" w:cs="B Lotus" w:hint="eastAsia"/>
          <w:sz w:val="28"/>
          <w:szCs w:val="28"/>
          <w:rtl/>
        </w:rPr>
        <w:t>ف</w:t>
      </w:r>
      <w:r w:rsidRPr="003E7FAA">
        <w:rPr>
          <w:rFonts w:ascii="Arial" w:hAnsi="Arial" w:cs="B Lotus" w:hint="cs"/>
          <w:sz w:val="28"/>
          <w:szCs w:val="28"/>
          <w:rtl/>
        </w:rPr>
        <w:t>ی</w:t>
      </w:r>
      <w:r w:rsidRPr="003E7FAA">
        <w:rPr>
          <w:rFonts w:ascii="Arial" w:hAnsi="Arial" w:cs="B Lotus"/>
          <w:sz w:val="28"/>
          <w:szCs w:val="28"/>
          <w:rtl/>
        </w:rPr>
        <w:t xml:space="preserve"> و فراترک</w:t>
      </w:r>
      <w:r w:rsidRPr="003E7FAA">
        <w:rPr>
          <w:rFonts w:ascii="Arial" w:hAnsi="Arial" w:cs="B Lotus" w:hint="cs"/>
          <w:sz w:val="28"/>
          <w:szCs w:val="28"/>
          <w:rtl/>
        </w:rPr>
        <w:t>ی</w:t>
      </w:r>
      <w:r w:rsidRPr="003E7FAA">
        <w:rPr>
          <w:rFonts w:ascii="Arial" w:hAnsi="Arial" w:cs="B Lotus" w:hint="eastAsia"/>
          <w:sz w:val="28"/>
          <w:szCs w:val="28"/>
          <w:rtl/>
        </w:rPr>
        <w:t>ب</w:t>
      </w:r>
      <w:r w:rsidRPr="003E7FAA">
        <w:rPr>
          <w:rFonts w:ascii="Arial" w:hAnsi="Arial" w:cs="B Lotus"/>
          <w:sz w:val="28"/>
          <w:szCs w:val="28"/>
          <w:rtl/>
        </w:rPr>
        <w:t xml:space="preserve"> است و داده‌ها از اسناد و مدارک پژوهش</w:t>
      </w:r>
      <w:r w:rsidRPr="003E7FAA">
        <w:rPr>
          <w:rFonts w:ascii="Arial" w:hAnsi="Arial" w:cs="B Lotus" w:hint="cs"/>
          <w:sz w:val="28"/>
          <w:szCs w:val="28"/>
          <w:rtl/>
        </w:rPr>
        <w:t>ی</w:t>
      </w:r>
      <w:r w:rsidRPr="003E7FAA">
        <w:rPr>
          <w:rFonts w:ascii="Arial" w:hAnsi="Arial" w:cs="B Lotus"/>
          <w:sz w:val="28"/>
          <w:szCs w:val="28"/>
          <w:rtl/>
        </w:rPr>
        <w:t xml:space="preserve"> گذشته جمع‌آور</w:t>
      </w:r>
      <w:r w:rsidRPr="003E7FAA">
        <w:rPr>
          <w:rFonts w:ascii="Arial" w:hAnsi="Arial" w:cs="B Lotus" w:hint="cs"/>
          <w:sz w:val="28"/>
          <w:szCs w:val="28"/>
          <w:rtl/>
        </w:rPr>
        <w:t>ی</w:t>
      </w:r>
      <w:r w:rsidRPr="003E7FAA">
        <w:rPr>
          <w:rFonts w:ascii="Arial" w:hAnsi="Arial" w:cs="B Lotus"/>
          <w:sz w:val="28"/>
          <w:szCs w:val="28"/>
          <w:rtl/>
        </w:rPr>
        <w:t xml:space="preserve"> شده‌اند. از 950 مقاله و پا</w:t>
      </w:r>
      <w:r w:rsidRPr="003E7FAA">
        <w:rPr>
          <w:rFonts w:ascii="Arial" w:hAnsi="Arial" w:cs="B Lotus" w:hint="cs"/>
          <w:sz w:val="28"/>
          <w:szCs w:val="28"/>
          <w:rtl/>
        </w:rPr>
        <w:t>ی</w:t>
      </w:r>
      <w:r w:rsidRPr="003E7FAA">
        <w:rPr>
          <w:rFonts w:ascii="Arial" w:hAnsi="Arial" w:cs="B Lotus" w:hint="eastAsia"/>
          <w:sz w:val="28"/>
          <w:szCs w:val="28"/>
          <w:rtl/>
        </w:rPr>
        <w:t>ان‌نامه</w:t>
      </w:r>
      <w:r w:rsidRPr="003E7FAA">
        <w:rPr>
          <w:rFonts w:ascii="Arial" w:hAnsi="Arial" w:cs="B Lotus"/>
          <w:sz w:val="28"/>
          <w:szCs w:val="28"/>
          <w:rtl/>
        </w:rPr>
        <w:t xml:space="preserve"> مرتبط، 44 تحق</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اصل</w:t>
      </w:r>
      <w:r w:rsidRPr="003E7FAA">
        <w:rPr>
          <w:rFonts w:ascii="Arial" w:hAnsi="Arial" w:cs="B Lotus" w:hint="cs"/>
          <w:sz w:val="28"/>
          <w:szCs w:val="28"/>
          <w:rtl/>
        </w:rPr>
        <w:t>ی</w:t>
      </w:r>
      <w:r w:rsidRPr="003E7FAA">
        <w:rPr>
          <w:rFonts w:ascii="Arial" w:hAnsi="Arial" w:cs="B Lotus"/>
          <w:sz w:val="28"/>
          <w:szCs w:val="28"/>
          <w:rtl/>
        </w:rPr>
        <w:t xml:space="preserve"> 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شده است. نتا</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sz w:val="28"/>
          <w:szCs w:val="28"/>
          <w:rtl/>
        </w:rPr>
        <w:t xml:space="preserve"> شامل 64 کد، 18 مفهوم، 4 مقوله فرع</w:t>
      </w:r>
      <w:r w:rsidRPr="003E7FAA">
        <w:rPr>
          <w:rFonts w:ascii="Arial" w:hAnsi="Arial" w:cs="B Lotus" w:hint="cs"/>
          <w:sz w:val="28"/>
          <w:szCs w:val="28"/>
          <w:rtl/>
        </w:rPr>
        <w:t>ی</w:t>
      </w:r>
      <w:r w:rsidRPr="003E7FAA">
        <w:rPr>
          <w:rFonts w:ascii="Arial" w:hAnsi="Arial" w:cs="B Lotus"/>
          <w:sz w:val="28"/>
          <w:szCs w:val="28"/>
          <w:rtl/>
        </w:rPr>
        <w:t xml:space="preserve"> و 2 مقوله اصل</w:t>
      </w:r>
      <w:r w:rsidRPr="003E7FAA">
        <w:rPr>
          <w:rFonts w:ascii="Arial" w:hAnsi="Arial" w:cs="B Lotus" w:hint="cs"/>
          <w:sz w:val="28"/>
          <w:szCs w:val="28"/>
          <w:rtl/>
        </w:rPr>
        <w:t>ی</w:t>
      </w:r>
      <w:r w:rsidRPr="003E7FAA">
        <w:rPr>
          <w:rFonts w:ascii="Arial" w:hAnsi="Arial" w:cs="B Lotus"/>
          <w:sz w:val="28"/>
          <w:szCs w:val="28"/>
          <w:rtl/>
        </w:rPr>
        <w:t xml:space="preserve"> است. چالش‌ها</w:t>
      </w:r>
      <w:r w:rsidRPr="003E7FAA">
        <w:rPr>
          <w:rFonts w:ascii="Arial" w:hAnsi="Arial" w:cs="B Lotus" w:hint="cs"/>
          <w:sz w:val="28"/>
          <w:szCs w:val="28"/>
          <w:rtl/>
        </w:rPr>
        <w:t>ی</w:t>
      </w:r>
      <w:r w:rsidRPr="003E7FAA">
        <w:rPr>
          <w:rFonts w:ascii="Arial" w:hAnsi="Arial" w:cs="B Lotus"/>
          <w:sz w:val="28"/>
          <w:szCs w:val="28"/>
          <w:rtl/>
        </w:rPr>
        <w:t xml:space="preserve"> استفاده از هوش مصنوع</w:t>
      </w:r>
      <w:r w:rsidRPr="003E7FAA">
        <w:rPr>
          <w:rFonts w:ascii="Arial" w:hAnsi="Arial" w:cs="B Lotus" w:hint="cs"/>
          <w:sz w:val="28"/>
          <w:szCs w:val="28"/>
          <w:rtl/>
        </w:rPr>
        <w:t>ی</w:t>
      </w:r>
      <w:r w:rsidRPr="003E7FAA">
        <w:rPr>
          <w:rFonts w:ascii="Arial" w:hAnsi="Arial" w:cs="B Lotus"/>
          <w:sz w:val="28"/>
          <w:szCs w:val="28"/>
          <w:rtl/>
        </w:rPr>
        <w:t xml:space="preserve"> شامل چالش‌ها</w:t>
      </w:r>
      <w:r w:rsidRPr="003E7FAA">
        <w:rPr>
          <w:rFonts w:ascii="Arial" w:hAnsi="Arial" w:cs="B Lotus" w:hint="cs"/>
          <w:sz w:val="28"/>
          <w:szCs w:val="28"/>
          <w:rtl/>
        </w:rPr>
        <w:t>ی</w:t>
      </w:r>
      <w:r w:rsidRPr="003E7FAA">
        <w:rPr>
          <w:rFonts w:ascii="Arial" w:hAnsi="Arial" w:cs="B Lotus"/>
          <w:sz w:val="28"/>
          <w:szCs w:val="28"/>
          <w:rtl/>
        </w:rPr>
        <w:t xml:space="preserve"> فن</w:t>
      </w:r>
      <w:r w:rsidRPr="003E7FAA">
        <w:rPr>
          <w:rFonts w:ascii="Arial" w:hAnsi="Arial" w:cs="B Lotus" w:hint="cs"/>
          <w:sz w:val="28"/>
          <w:szCs w:val="28"/>
          <w:rtl/>
        </w:rPr>
        <w:t>ی</w:t>
      </w:r>
      <w:r w:rsidRPr="003E7FAA">
        <w:rPr>
          <w:rFonts w:ascii="Arial" w:hAnsi="Arial" w:cs="B Lotus"/>
          <w:sz w:val="28"/>
          <w:szCs w:val="28"/>
          <w:rtl/>
        </w:rPr>
        <w:t>/</w:t>
      </w:r>
      <w:r w:rsidRPr="003E7FAA">
        <w:rPr>
          <w:rFonts w:ascii="Arial" w:hAnsi="Arial" w:cs="B Lotus" w:hint="cs"/>
          <w:sz w:val="28"/>
          <w:szCs w:val="28"/>
          <w:rtl/>
        </w:rPr>
        <w:t xml:space="preserve"> </w:t>
      </w:r>
      <w:r w:rsidRPr="003E7FAA">
        <w:rPr>
          <w:rFonts w:ascii="Arial" w:hAnsi="Arial" w:cs="B Lotus"/>
          <w:sz w:val="28"/>
          <w:szCs w:val="28"/>
          <w:rtl/>
        </w:rPr>
        <w:t>اطلاعات</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انسان</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اخلاق</w:t>
      </w:r>
      <w:r w:rsidRPr="003E7FAA">
        <w:rPr>
          <w:rFonts w:ascii="Arial" w:hAnsi="Arial" w:cs="B Lotus" w:hint="cs"/>
          <w:sz w:val="28"/>
          <w:szCs w:val="28"/>
          <w:rtl/>
        </w:rPr>
        <w:t>ی</w:t>
      </w:r>
      <w:r w:rsidRPr="003E7FAA">
        <w:rPr>
          <w:rFonts w:ascii="Arial" w:hAnsi="Arial" w:cs="B Lotus"/>
          <w:sz w:val="28"/>
          <w:szCs w:val="28"/>
          <w:rtl/>
        </w:rPr>
        <w:t>/قانون</w:t>
      </w:r>
      <w:r w:rsidRPr="003E7FAA">
        <w:rPr>
          <w:rFonts w:ascii="Arial" w:hAnsi="Arial" w:cs="B Lotus" w:hint="cs"/>
          <w:sz w:val="28"/>
          <w:szCs w:val="28"/>
          <w:rtl/>
        </w:rPr>
        <w:t>ی</w:t>
      </w:r>
      <w:r w:rsidRPr="003E7FAA">
        <w:rPr>
          <w:rFonts w:ascii="Arial" w:hAnsi="Arial" w:cs="B Lotus"/>
          <w:sz w:val="28"/>
          <w:szCs w:val="28"/>
          <w:rtl/>
        </w:rPr>
        <w:t xml:space="preserve"> و سازمان</w:t>
      </w:r>
      <w:r w:rsidRPr="003E7FAA">
        <w:rPr>
          <w:rFonts w:ascii="Arial" w:hAnsi="Arial" w:cs="B Lotus" w:hint="cs"/>
          <w:sz w:val="28"/>
          <w:szCs w:val="28"/>
          <w:rtl/>
        </w:rPr>
        <w:t>ی</w:t>
      </w:r>
      <w:r w:rsidRPr="003E7FAA">
        <w:rPr>
          <w:rFonts w:ascii="Arial" w:hAnsi="Arial" w:cs="B Lotus"/>
          <w:sz w:val="28"/>
          <w:szCs w:val="28"/>
          <w:rtl/>
        </w:rPr>
        <w:t xml:space="preserve"> هستند. فرصت‌ها ن</w:t>
      </w:r>
      <w:r w:rsidRPr="003E7FAA">
        <w:rPr>
          <w:rFonts w:ascii="Arial" w:hAnsi="Arial" w:cs="B Lotus" w:hint="cs"/>
          <w:sz w:val="28"/>
          <w:szCs w:val="28"/>
          <w:rtl/>
        </w:rPr>
        <w:t>ی</w:t>
      </w:r>
      <w:r w:rsidRPr="003E7FAA">
        <w:rPr>
          <w:rFonts w:ascii="Arial" w:hAnsi="Arial" w:cs="B Lotus" w:hint="eastAsia"/>
          <w:sz w:val="28"/>
          <w:szCs w:val="28"/>
          <w:rtl/>
        </w:rPr>
        <w:t>ز</w:t>
      </w:r>
      <w:r w:rsidRPr="003E7FAA">
        <w:rPr>
          <w:rFonts w:ascii="Arial" w:hAnsi="Arial" w:cs="B Lotus"/>
          <w:sz w:val="28"/>
          <w:szCs w:val="28"/>
          <w:rtl/>
        </w:rPr>
        <w:t xml:space="preserve"> شامل بهبود تجربه کاربر</w:t>
      </w:r>
      <w:r w:rsidRPr="003E7FAA">
        <w:rPr>
          <w:rFonts w:ascii="Arial" w:hAnsi="Arial" w:cs="B Lotus" w:hint="cs"/>
          <w:sz w:val="28"/>
          <w:szCs w:val="28"/>
          <w:rtl/>
        </w:rPr>
        <w:t>ی</w:t>
      </w:r>
      <w:r w:rsidRPr="003E7FAA">
        <w:rPr>
          <w:rFonts w:ascii="Arial" w:hAnsi="Arial" w:cs="B Lotus"/>
          <w:sz w:val="28"/>
          <w:szCs w:val="28"/>
          <w:rtl/>
        </w:rPr>
        <w:t xml:space="preserve"> کارکنان، بهبود فرآ</w:t>
      </w:r>
      <w:r w:rsidRPr="003E7FAA">
        <w:rPr>
          <w:rFonts w:ascii="Arial" w:hAnsi="Arial" w:cs="B Lotus" w:hint="cs"/>
          <w:sz w:val="28"/>
          <w:szCs w:val="28"/>
          <w:rtl/>
        </w:rPr>
        <w:t>ی</w:t>
      </w:r>
      <w:r w:rsidRPr="003E7FAA">
        <w:rPr>
          <w:rFonts w:ascii="Arial" w:hAnsi="Arial" w:cs="B Lotus" w:hint="eastAsia"/>
          <w:sz w:val="28"/>
          <w:szCs w:val="28"/>
          <w:rtl/>
        </w:rPr>
        <w:t>ندها</w:t>
      </w:r>
      <w:r w:rsidRPr="003E7FAA">
        <w:rPr>
          <w:rFonts w:ascii="Arial" w:hAnsi="Arial" w:cs="B Lotus" w:hint="cs"/>
          <w:sz w:val="28"/>
          <w:szCs w:val="28"/>
          <w:rtl/>
        </w:rPr>
        <w:t>ی</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کاهش هز</w:t>
      </w:r>
      <w:r w:rsidRPr="003E7FAA">
        <w:rPr>
          <w:rFonts w:ascii="Arial" w:hAnsi="Arial" w:cs="B Lotus" w:hint="cs"/>
          <w:sz w:val="28"/>
          <w:szCs w:val="28"/>
          <w:rtl/>
        </w:rPr>
        <w:t>ی</w:t>
      </w:r>
      <w:r w:rsidRPr="003E7FAA">
        <w:rPr>
          <w:rFonts w:ascii="Arial" w:hAnsi="Arial" w:cs="B Lotus" w:hint="eastAsia"/>
          <w:sz w:val="28"/>
          <w:szCs w:val="28"/>
          <w:rtl/>
        </w:rPr>
        <w:t>نه‌ها،</w:t>
      </w:r>
      <w:r w:rsidRPr="003E7FAA">
        <w:rPr>
          <w:rFonts w:ascii="Arial" w:hAnsi="Arial" w:cs="B Lotus"/>
          <w:sz w:val="28"/>
          <w:szCs w:val="28"/>
          <w:rtl/>
        </w:rPr>
        <w:t xml:space="preserve"> توسعه استراتژ</w:t>
      </w:r>
      <w:r w:rsidRPr="003E7FAA">
        <w:rPr>
          <w:rFonts w:ascii="Arial" w:hAnsi="Arial" w:cs="B Lotus" w:hint="cs"/>
          <w:sz w:val="28"/>
          <w:szCs w:val="28"/>
          <w:rtl/>
        </w:rPr>
        <w:t>ی‌</w:t>
      </w:r>
      <w:r w:rsidRPr="003E7FAA">
        <w:rPr>
          <w:rFonts w:ascii="Arial" w:hAnsi="Arial" w:cs="B Lotus" w:hint="eastAsia"/>
          <w:sz w:val="28"/>
          <w:szCs w:val="28"/>
          <w:rtl/>
        </w:rPr>
        <w:t>ها،</w:t>
      </w:r>
      <w:r w:rsidRPr="003E7FAA">
        <w:rPr>
          <w:rFonts w:ascii="Arial" w:hAnsi="Arial" w:cs="B Lotus"/>
          <w:sz w:val="28"/>
          <w:szCs w:val="28"/>
          <w:rtl/>
        </w:rPr>
        <w:t xml:space="preserve"> همراستا</w:t>
      </w:r>
      <w:r w:rsidRPr="003E7FAA">
        <w:rPr>
          <w:rFonts w:ascii="Arial" w:hAnsi="Arial" w:cs="B Lotus" w:hint="cs"/>
          <w:sz w:val="28"/>
          <w:szCs w:val="28"/>
          <w:rtl/>
        </w:rPr>
        <w:t>یی</w:t>
      </w:r>
      <w:r w:rsidRPr="003E7FAA">
        <w:rPr>
          <w:rFonts w:ascii="Arial" w:hAnsi="Arial" w:cs="B Lotus"/>
          <w:sz w:val="28"/>
          <w:szCs w:val="28"/>
          <w:rtl/>
        </w:rPr>
        <w:t xml:space="preserve"> با تحول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و ارتقا</w:t>
      </w:r>
      <w:r w:rsidRPr="003E7FAA">
        <w:rPr>
          <w:rFonts w:ascii="Arial" w:hAnsi="Arial" w:cs="B Lotus" w:hint="cs"/>
          <w:sz w:val="28"/>
          <w:szCs w:val="28"/>
          <w:rtl/>
        </w:rPr>
        <w:t>ی</w:t>
      </w:r>
      <w:r w:rsidRPr="003E7FAA">
        <w:rPr>
          <w:rFonts w:ascii="Arial" w:hAnsi="Arial" w:cs="B Lotus"/>
          <w:sz w:val="28"/>
          <w:szCs w:val="28"/>
          <w:rtl/>
        </w:rPr>
        <w:t xml:space="preserve"> سطح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باشند</w:t>
      </w:r>
      <w:r w:rsidRPr="003E7FAA">
        <w:rPr>
          <w:rFonts w:ascii="Arial" w:hAnsi="Arial" w:cs="B Lotus"/>
          <w:sz w:val="28"/>
          <w:szCs w:val="28"/>
          <w:rtl/>
        </w:rPr>
        <w:t>.</w:t>
      </w:r>
    </w:p>
    <w:p w14:paraId="3101C071" w14:textId="77777777" w:rsidR="003E7FAA" w:rsidRPr="003E7FAA" w:rsidRDefault="003E7FAA" w:rsidP="003E7FAA">
      <w:pPr>
        <w:bidi/>
        <w:spacing w:after="0" w:line="240" w:lineRule="auto"/>
        <w:contextualSpacing/>
        <w:jc w:val="both"/>
        <w:rPr>
          <w:rFonts w:ascii="Arial" w:hAnsi="Arial" w:cs="B Lotus"/>
          <w:sz w:val="28"/>
          <w:szCs w:val="28"/>
          <w:lang w:bidi="fa-IR"/>
        </w:rPr>
      </w:pPr>
    </w:p>
    <w:p w14:paraId="2B4084FF"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lang w:val="x-none" w:eastAsia="x-none" w:bidi="fa-IR"/>
        </w:rPr>
      </w:pPr>
      <w:bookmarkStart w:id="50" w:name="_Toc168320263"/>
      <w:r w:rsidRPr="003E7FAA">
        <w:rPr>
          <w:rFonts w:ascii="Times New Roman Bold" w:eastAsia="Times New Roman" w:hAnsi="Times New Roman Bold" w:cs="B Zar" w:hint="cs"/>
          <w:b/>
          <w:bCs/>
          <w:szCs w:val="24"/>
          <w:shd w:val="clear" w:color="auto" w:fill="FFFFFF"/>
          <w:rtl/>
          <w:lang w:val="x-none" w:eastAsia="x-none" w:bidi="fa-IR"/>
        </w:rPr>
        <w:t>2-2-2-</w:t>
      </w:r>
      <w:r w:rsidRPr="003E7FAA">
        <w:rPr>
          <w:rFonts w:ascii="Times New Roman Bold" w:eastAsia="Times New Roman" w:hAnsi="Times New Roman Bold" w:cs="B Zar" w:hint="eastAsia"/>
          <w:b/>
          <w:bCs/>
          <w:szCs w:val="24"/>
          <w:shd w:val="clear" w:color="auto" w:fill="FFFFFF"/>
          <w:rtl/>
          <w:lang w:val="x-none" w:eastAsia="x-none" w:bidi="fa-IR"/>
        </w:rPr>
        <w:t>پ</w:t>
      </w:r>
      <w:r w:rsidRPr="003E7FAA">
        <w:rPr>
          <w:rFonts w:ascii="Times New Roman Bold" w:eastAsia="Times New Roman" w:hAnsi="Times New Roman Bold" w:cs="B Zar" w:hint="cs"/>
          <w:b/>
          <w:bCs/>
          <w:szCs w:val="24"/>
          <w:shd w:val="clear" w:color="auto" w:fill="FFFFFF"/>
          <w:rtl/>
          <w:lang w:val="x-none" w:eastAsia="x-none" w:bidi="fa-IR"/>
        </w:rPr>
        <w:t>ی</w:t>
      </w:r>
      <w:r w:rsidRPr="003E7FAA">
        <w:rPr>
          <w:rFonts w:ascii="Times New Roman Bold" w:eastAsia="Times New Roman" w:hAnsi="Times New Roman Bold" w:cs="B Zar" w:hint="eastAsia"/>
          <w:b/>
          <w:bCs/>
          <w:szCs w:val="24"/>
          <w:shd w:val="clear" w:color="auto" w:fill="FFFFFF"/>
          <w:rtl/>
          <w:lang w:val="x-none" w:eastAsia="x-none" w:bidi="fa-IR"/>
        </w:rPr>
        <w:t>ش</w:t>
      </w:r>
      <w:r w:rsidRPr="003E7FAA">
        <w:rPr>
          <w:rFonts w:ascii="Times New Roman Bold" w:eastAsia="Times New Roman" w:hAnsi="Times New Roman Bold" w:cs="B Zar" w:hint="cs"/>
          <w:b/>
          <w:bCs/>
          <w:szCs w:val="24"/>
          <w:shd w:val="clear" w:color="auto" w:fill="FFFFFF"/>
          <w:rtl/>
          <w:lang w:val="x-none" w:eastAsia="x-none" w:bidi="fa-IR"/>
        </w:rPr>
        <w:t>ی</w:t>
      </w:r>
      <w:r w:rsidRPr="003E7FAA">
        <w:rPr>
          <w:rFonts w:ascii="Times New Roman Bold" w:eastAsia="Times New Roman" w:hAnsi="Times New Roman Bold" w:cs="B Zar" w:hint="eastAsia"/>
          <w:b/>
          <w:bCs/>
          <w:szCs w:val="24"/>
          <w:shd w:val="clear" w:color="auto" w:fill="FFFFFF"/>
          <w:rtl/>
          <w:lang w:val="x-none" w:eastAsia="x-none" w:bidi="fa-IR"/>
        </w:rPr>
        <w:t>نه</w:t>
      </w:r>
      <w:r w:rsidRPr="003E7FAA">
        <w:rPr>
          <w:rFonts w:ascii="Times New Roman Bold" w:eastAsia="Times New Roman" w:hAnsi="Times New Roman Bold" w:cs="B Zar"/>
          <w:b/>
          <w:bCs/>
          <w:szCs w:val="24"/>
          <w:shd w:val="clear" w:color="auto" w:fill="FFFFFF"/>
          <w:rtl/>
          <w:lang w:val="x-none" w:eastAsia="x-none" w:bidi="fa-IR"/>
        </w:rPr>
        <w:t xml:space="preserve"> خارج</w:t>
      </w:r>
      <w:r w:rsidRPr="003E7FAA">
        <w:rPr>
          <w:rFonts w:ascii="Times New Roman Bold" w:eastAsia="Times New Roman" w:hAnsi="Times New Roman Bold" w:cs="B Zar" w:hint="cs"/>
          <w:b/>
          <w:bCs/>
          <w:szCs w:val="24"/>
          <w:shd w:val="clear" w:color="auto" w:fill="FFFFFF"/>
          <w:rtl/>
          <w:lang w:val="x-none" w:eastAsia="x-none" w:bidi="fa-IR"/>
        </w:rPr>
        <w:t>ی</w:t>
      </w:r>
      <w:bookmarkEnd w:id="50"/>
      <w:r w:rsidRPr="003E7FAA">
        <w:rPr>
          <w:rFonts w:ascii="Times New Roman Bold" w:eastAsia="Times New Roman" w:hAnsi="Times New Roman Bold" w:cs="B Zar"/>
          <w:b/>
          <w:bCs/>
          <w:szCs w:val="24"/>
          <w:rtl/>
          <w:lang w:val="x-none" w:eastAsia="x-none" w:bidi="fa-IR"/>
        </w:rPr>
        <w:t xml:space="preserve"> </w:t>
      </w:r>
    </w:p>
    <w:p w14:paraId="653AEB39" w14:textId="77777777" w:rsidR="003E7FAA" w:rsidRPr="003E7FAA" w:rsidRDefault="003E7FAA" w:rsidP="003E7FAA">
      <w:pPr>
        <w:bidi/>
        <w:spacing w:before="240" w:after="0" w:line="240" w:lineRule="auto"/>
        <w:contextualSpacing/>
        <w:jc w:val="both"/>
        <w:rPr>
          <w:rFonts w:ascii="Arial" w:hAnsi="Arial" w:cs="B Lotus"/>
          <w:sz w:val="28"/>
          <w:szCs w:val="28"/>
        </w:rPr>
      </w:pPr>
      <w:r w:rsidRPr="003E7FAA">
        <w:rPr>
          <w:rFonts w:ascii="Arial" w:hAnsi="Arial" w:cs="B Lotus" w:hint="cs"/>
          <w:sz w:val="28"/>
          <w:szCs w:val="28"/>
          <w:rtl/>
        </w:rPr>
        <w:t>ی</w:t>
      </w:r>
      <w:r w:rsidRPr="003E7FAA">
        <w:rPr>
          <w:rFonts w:ascii="Arial" w:hAnsi="Arial" w:cs="B Lotus" w:hint="eastAsia"/>
          <w:sz w:val="28"/>
          <w:szCs w:val="28"/>
          <w:rtl/>
        </w:rPr>
        <w:t>ام</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جنگباهادور و همکاران</w:t>
      </w:r>
      <w:r w:rsidRPr="003E7FAA">
        <w:rPr>
          <w:rFonts w:ascii="Arial" w:hAnsi="Arial" w:cs="B Lotus" w:hint="cs"/>
          <w:sz w:val="28"/>
          <w:szCs w:val="28"/>
          <w:rtl/>
        </w:rPr>
        <w:t xml:space="preserve"> (2024) </w:t>
      </w:r>
      <w:r w:rsidRPr="003E7FAA">
        <w:rPr>
          <w:rFonts w:ascii="Arial" w:hAnsi="Arial" w:cs="B Lotus"/>
          <w:sz w:val="28"/>
          <w:szCs w:val="28"/>
          <w:rtl/>
        </w:rPr>
        <w:t>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مقاله به بررس</w:t>
      </w:r>
      <w:r w:rsidRPr="003E7FAA">
        <w:rPr>
          <w:rFonts w:ascii="Arial" w:hAnsi="Arial" w:cs="B Lotus" w:hint="cs"/>
          <w:sz w:val="28"/>
          <w:szCs w:val="28"/>
          <w:rtl/>
        </w:rPr>
        <w:t>ی</w:t>
      </w:r>
      <w:r w:rsidRPr="003E7FAA">
        <w:rPr>
          <w:rFonts w:ascii="Arial" w:hAnsi="Arial" w:cs="B Lotus"/>
          <w:sz w:val="28"/>
          <w:szCs w:val="28"/>
          <w:rtl/>
        </w:rPr>
        <w:t xml:space="preserve"> و اعتبارسنج</w:t>
      </w:r>
      <w:r w:rsidRPr="003E7FAA">
        <w:rPr>
          <w:rFonts w:ascii="Arial" w:hAnsi="Arial" w:cs="B Lotus" w:hint="cs"/>
          <w:sz w:val="28"/>
          <w:szCs w:val="28"/>
          <w:rtl/>
        </w:rPr>
        <w:t>ی</w:t>
      </w:r>
      <w:r w:rsidRPr="003E7FAA">
        <w:rPr>
          <w:rFonts w:ascii="Arial" w:hAnsi="Arial" w:cs="B Lotus"/>
          <w:sz w:val="28"/>
          <w:szCs w:val="28"/>
          <w:rtl/>
        </w:rPr>
        <w:t xml:space="preserve"> ابعاد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مبتن</w:t>
      </w:r>
      <w:r w:rsidRPr="003E7FAA">
        <w:rPr>
          <w:rFonts w:ascii="Arial" w:hAnsi="Arial" w:cs="B Lotus" w:hint="cs"/>
          <w:sz w:val="28"/>
          <w:szCs w:val="28"/>
          <w:rtl/>
        </w:rPr>
        <w:t>ی</w:t>
      </w:r>
      <w:r w:rsidRPr="003E7FAA">
        <w:rPr>
          <w:rFonts w:ascii="Arial" w:hAnsi="Arial" w:cs="B Lotus"/>
          <w:sz w:val="28"/>
          <w:szCs w:val="28"/>
          <w:rtl/>
        </w:rPr>
        <w:t xml:space="preserve"> بر هوش مصنوع</w:t>
      </w:r>
      <w:r w:rsidRPr="003E7FAA">
        <w:rPr>
          <w:rFonts w:ascii="Arial" w:hAnsi="Arial" w:cs="B Lotus" w:hint="cs"/>
          <w:sz w:val="28"/>
          <w:szCs w:val="28"/>
          <w:rtl/>
        </w:rPr>
        <w:t>ی</w:t>
      </w:r>
      <w:r w:rsidRPr="003E7FAA">
        <w:rPr>
          <w:rFonts w:ascii="Arial" w:hAnsi="Arial" w:cs="B Lotus"/>
          <w:sz w:val="28"/>
          <w:szCs w:val="28"/>
          <w:rtl/>
        </w:rPr>
        <w:t xml:space="preserve"> و ارتباط آن با عملکرد سازمان</w:t>
      </w:r>
      <w:r w:rsidRPr="003E7FAA">
        <w:rPr>
          <w:rFonts w:ascii="Arial" w:hAnsi="Arial" w:cs="B Lotus" w:hint="cs"/>
          <w:sz w:val="28"/>
          <w:szCs w:val="28"/>
          <w:rtl/>
        </w:rPr>
        <w:t>ی</w:t>
      </w:r>
      <w:r w:rsidRPr="003E7FAA">
        <w:rPr>
          <w:rFonts w:ascii="Arial" w:hAnsi="Arial" w:cs="B Lotus"/>
          <w:sz w:val="28"/>
          <w:szCs w:val="28"/>
          <w:rtl/>
        </w:rPr>
        <w:t xml:space="preserve"> پا</w:t>
      </w:r>
      <w:r w:rsidRPr="003E7FAA">
        <w:rPr>
          <w:rFonts w:ascii="Arial" w:hAnsi="Arial" w:cs="B Lotus" w:hint="cs"/>
          <w:sz w:val="28"/>
          <w:szCs w:val="28"/>
          <w:rtl/>
        </w:rPr>
        <w:t>ی</w:t>
      </w:r>
      <w:r w:rsidRPr="003E7FAA">
        <w:rPr>
          <w:rFonts w:ascii="Arial" w:hAnsi="Arial" w:cs="B Lotus" w:hint="eastAsia"/>
          <w:sz w:val="28"/>
          <w:szCs w:val="28"/>
          <w:rtl/>
        </w:rPr>
        <w:t>دار</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پردازد</w:t>
      </w:r>
      <w:r w:rsidRPr="003E7FAA">
        <w:rPr>
          <w:rFonts w:ascii="Arial" w:hAnsi="Arial" w:cs="B Lotus"/>
          <w:sz w:val="28"/>
          <w:szCs w:val="28"/>
          <w:rtl/>
        </w:rPr>
        <w:t>. همچن</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نقش م</w:t>
      </w:r>
      <w:r w:rsidRPr="003E7FAA">
        <w:rPr>
          <w:rFonts w:ascii="Arial" w:hAnsi="Arial" w:cs="B Lotus" w:hint="cs"/>
          <w:sz w:val="28"/>
          <w:szCs w:val="28"/>
          <w:rtl/>
        </w:rPr>
        <w:t>ی</w:t>
      </w:r>
      <w:r w:rsidRPr="003E7FAA">
        <w:rPr>
          <w:rFonts w:ascii="Arial" w:hAnsi="Arial" w:cs="B Lotus" w:hint="eastAsia"/>
          <w:sz w:val="28"/>
          <w:szCs w:val="28"/>
          <w:rtl/>
        </w:rPr>
        <w:t>انج</w:t>
      </w:r>
      <w:r w:rsidRPr="003E7FAA">
        <w:rPr>
          <w:rFonts w:ascii="Arial" w:hAnsi="Arial" w:cs="B Lotus" w:hint="cs"/>
          <w:sz w:val="28"/>
          <w:szCs w:val="28"/>
          <w:rtl/>
        </w:rPr>
        <w:t>ی‌</w:t>
      </w:r>
      <w:r w:rsidRPr="003E7FAA">
        <w:rPr>
          <w:rFonts w:ascii="Arial" w:hAnsi="Arial" w:cs="B Lotus" w:hint="eastAsia"/>
          <w:sz w:val="28"/>
          <w:szCs w:val="28"/>
          <w:rtl/>
        </w:rPr>
        <w:t>گر</w:t>
      </w:r>
      <w:r w:rsidRPr="003E7FAA">
        <w:rPr>
          <w:rFonts w:ascii="Arial" w:hAnsi="Arial" w:cs="B Lotus" w:hint="cs"/>
          <w:sz w:val="28"/>
          <w:szCs w:val="28"/>
          <w:rtl/>
        </w:rPr>
        <w:t>ی</w:t>
      </w:r>
      <w:r w:rsidRPr="003E7FAA">
        <w:rPr>
          <w:rFonts w:ascii="Arial" w:hAnsi="Arial" w:cs="B Lotus"/>
          <w:sz w:val="28"/>
          <w:szCs w:val="28"/>
          <w:rtl/>
        </w:rPr>
        <w:t xml:space="preserve"> و تعد</w:t>
      </w:r>
      <w:r w:rsidRPr="003E7FAA">
        <w:rPr>
          <w:rFonts w:ascii="Arial" w:hAnsi="Arial" w:cs="B Lotus" w:hint="cs"/>
          <w:sz w:val="28"/>
          <w:szCs w:val="28"/>
          <w:rtl/>
        </w:rPr>
        <w:t>ی</w:t>
      </w:r>
      <w:r w:rsidRPr="003E7FAA">
        <w:rPr>
          <w:rFonts w:ascii="Arial" w:hAnsi="Arial" w:cs="B Lotus" w:hint="eastAsia"/>
          <w:sz w:val="28"/>
          <w:szCs w:val="28"/>
          <w:rtl/>
        </w:rPr>
        <w:t>ل‌گر</w:t>
      </w:r>
      <w:r w:rsidRPr="003E7FAA">
        <w:rPr>
          <w:rFonts w:ascii="Arial" w:hAnsi="Arial" w:cs="B Lotus" w:hint="cs"/>
          <w:sz w:val="28"/>
          <w:szCs w:val="28"/>
          <w:rtl/>
        </w:rPr>
        <w:t>ی</w:t>
      </w:r>
      <w:r w:rsidRPr="003E7FAA">
        <w:rPr>
          <w:rFonts w:ascii="Arial" w:hAnsi="Arial" w:cs="B Lotus"/>
          <w:sz w:val="28"/>
          <w:szCs w:val="28"/>
          <w:rtl/>
        </w:rPr>
        <w:t xml:space="preserve"> مشارکت کارکنان و مهارت‌ها</w:t>
      </w:r>
      <w:r w:rsidRPr="003E7FAA">
        <w:rPr>
          <w:rFonts w:ascii="Arial" w:hAnsi="Arial" w:cs="B Lotus" w:hint="cs"/>
          <w:sz w:val="28"/>
          <w:szCs w:val="28"/>
          <w:rtl/>
        </w:rPr>
        <w:t>ی</w:t>
      </w:r>
      <w:r w:rsidRPr="003E7FAA">
        <w:rPr>
          <w:rFonts w:ascii="Arial" w:hAnsi="Arial" w:cs="B Lotus"/>
          <w:sz w:val="28"/>
          <w:szCs w:val="28"/>
          <w:rtl/>
        </w:rPr>
        <w:t xml:space="preserve"> ادغام را 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 با استفاده از مدل‌ساز</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eastAsia"/>
          <w:sz w:val="28"/>
          <w:szCs w:val="28"/>
          <w:rtl/>
        </w:rPr>
        <w:t>عادلات</w:t>
      </w:r>
      <w:r w:rsidRPr="003E7FAA">
        <w:rPr>
          <w:rFonts w:ascii="Arial" w:hAnsi="Arial" w:cs="B Lotus"/>
          <w:sz w:val="28"/>
          <w:szCs w:val="28"/>
          <w:rtl/>
        </w:rPr>
        <w:t xml:space="preserve"> ساختار</w:t>
      </w:r>
      <w:r w:rsidRPr="003E7FAA">
        <w:rPr>
          <w:rFonts w:ascii="Arial" w:hAnsi="Arial" w:cs="B Lotus" w:hint="cs"/>
          <w:sz w:val="28"/>
          <w:szCs w:val="28"/>
          <w:rtl/>
        </w:rPr>
        <w:t>ی</w:t>
      </w:r>
      <w:r w:rsidRPr="003E7FAA">
        <w:rPr>
          <w:rFonts w:ascii="Arial" w:hAnsi="Arial" w:cs="B Lotus"/>
          <w:sz w:val="28"/>
          <w:szCs w:val="28"/>
          <w:rtl/>
        </w:rPr>
        <w:t xml:space="preserve"> (</w:t>
      </w:r>
      <w:r w:rsidRPr="003E7FAA">
        <w:rPr>
          <w:rFonts w:ascii="Arial" w:hAnsi="Arial" w:cs="B Lotus"/>
        </w:rPr>
        <w:t>SEM</w:t>
      </w:r>
      <w:r w:rsidRPr="003E7FAA">
        <w:rPr>
          <w:rFonts w:ascii="Arial" w:hAnsi="Arial" w:cs="B Lotus" w:hint="cs"/>
          <w:sz w:val="28"/>
          <w:szCs w:val="28"/>
          <w:rtl/>
        </w:rPr>
        <w:t>)</w:t>
      </w:r>
      <w:r w:rsidRPr="003E7FAA">
        <w:rPr>
          <w:rFonts w:ascii="Arial" w:hAnsi="Arial" w:cs="B Lotus"/>
          <w:sz w:val="28"/>
          <w:szCs w:val="28"/>
        </w:rPr>
        <w:t xml:space="preserve"> </w:t>
      </w:r>
      <w:r w:rsidRPr="003E7FAA">
        <w:rPr>
          <w:rFonts w:ascii="Arial" w:hAnsi="Arial" w:cs="B Lotus"/>
          <w:sz w:val="28"/>
          <w:szCs w:val="28"/>
          <w:rtl/>
        </w:rPr>
        <w:t xml:space="preserve">و نرم‌افزار </w:t>
      </w:r>
      <w:r w:rsidRPr="003E7FAA">
        <w:rPr>
          <w:rFonts w:ascii="Arial" w:hAnsi="Arial" w:cs="B Lotus"/>
        </w:rPr>
        <w:t xml:space="preserve">AMOS22 </w:t>
      </w:r>
      <w:r w:rsidRPr="003E7FAA">
        <w:rPr>
          <w:rFonts w:ascii="Arial" w:hAnsi="Arial" w:cs="B Lotus"/>
          <w:sz w:val="28"/>
          <w:szCs w:val="28"/>
          <w:rtl/>
        </w:rPr>
        <w:t>، نتا</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sz w:val="28"/>
          <w:szCs w:val="28"/>
          <w:rtl/>
        </w:rPr>
        <w:t xml:space="preserve"> نشان م</w:t>
      </w:r>
      <w:r w:rsidRPr="003E7FAA">
        <w:rPr>
          <w:rFonts w:ascii="Arial" w:hAnsi="Arial" w:cs="B Lotus" w:hint="cs"/>
          <w:sz w:val="28"/>
          <w:szCs w:val="28"/>
          <w:rtl/>
        </w:rPr>
        <w:t>ی‌</w:t>
      </w:r>
      <w:r w:rsidRPr="003E7FAA">
        <w:rPr>
          <w:rFonts w:ascii="Arial" w:hAnsi="Arial" w:cs="B Lotus" w:hint="eastAsia"/>
          <w:sz w:val="28"/>
          <w:szCs w:val="28"/>
          <w:rtl/>
        </w:rPr>
        <w:t>دهد</w:t>
      </w:r>
      <w:r w:rsidRPr="003E7FAA">
        <w:rPr>
          <w:rFonts w:ascii="Arial" w:hAnsi="Arial" w:cs="B Lotus"/>
          <w:sz w:val="28"/>
          <w:szCs w:val="28"/>
          <w:rtl/>
        </w:rPr>
        <w:t xml:space="preserve"> که ابعاد </w:t>
      </w:r>
      <w:r w:rsidRPr="003E7FAA">
        <w:rPr>
          <w:rFonts w:ascii="Arial" w:hAnsi="Arial" w:cs="B Lotus" w:hint="cs"/>
          <w:sz w:val="28"/>
          <w:szCs w:val="28"/>
          <w:rtl/>
        </w:rPr>
        <w:t>مدیریت منابع انسانی</w:t>
      </w:r>
      <w:r w:rsidRPr="003E7FAA">
        <w:rPr>
          <w:rFonts w:ascii="Arial" w:hAnsi="Arial" w:cs="B Lotus"/>
          <w:sz w:val="28"/>
          <w:szCs w:val="28"/>
          <w:rtl/>
        </w:rPr>
        <w:t xml:space="preserve"> مبتن</w:t>
      </w:r>
      <w:r w:rsidRPr="003E7FAA">
        <w:rPr>
          <w:rFonts w:ascii="Arial" w:hAnsi="Arial" w:cs="B Lotus" w:hint="cs"/>
          <w:sz w:val="28"/>
          <w:szCs w:val="28"/>
          <w:rtl/>
        </w:rPr>
        <w:t>ی</w:t>
      </w:r>
      <w:r w:rsidRPr="003E7FAA">
        <w:rPr>
          <w:rFonts w:ascii="Arial" w:hAnsi="Arial" w:cs="B Lotus"/>
          <w:sz w:val="28"/>
          <w:szCs w:val="28"/>
          <w:rtl/>
        </w:rPr>
        <w:t xml:space="preserve"> بر هوش مصنوع</w:t>
      </w:r>
      <w:r w:rsidRPr="003E7FAA">
        <w:rPr>
          <w:rFonts w:ascii="Arial" w:hAnsi="Arial" w:cs="B Lotus" w:hint="cs"/>
          <w:sz w:val="28"/>
          <w:szCs w:val="28"/>
          <w:rtl/>
        </w:rPr>
        <w:t>ی</w:t>
      </w:r>
      <w:r w:rsidRPr="003E7FAA">
        <w:rPr>
          <w:rFonts w:ascii="Arial" w:hAnsi="Arial" w:cs="B Lotus"/>
          <w:sz w:val="28"/>
          <w:szCs w:val="28"/>
          <w:rtl/>
        </w:rPr>
        <w:t xml:space="preserve"> به‌طور غ</w:t>
      </w:r>
      <w:r w:rsidRPr="003E7FAA">
        <w:rPr>
          <w:rFonts w:ascii="Arial" w:hAnsi="Arial" w:cs="B Lotus" w:hint="cs"/>
          <w:sz w:val="28"/>
          <w:szCs w:val="28"/>
          <w:rtl/>
        </w:rPr>
        <w:t>ی</w:t>
      </w:r>
      <w:r w:rsidRPr="003E7FAA">
        <w:rPr>
          <w:rFonts w:ascii="Arial" w:hAnsi="Arial" w:cs="B Lotus" w:hint="eastAsia"/>
          <w:sz w:val="28"/>
          <w:szCs w:val="28"/>
          <w:rtl/>
        </w:rPr>
        <w:t>رمستق</w:t>
      </w:r>
      <w:r w:rsidRPr="003E7FAA">
        <w:rPr>
          <w:rFonts w:ascii="Arial" w:hAnsi="Arial" w:cs="B Lotus" w:hint="cs"/>
          <w:sz w:val="28"/>
          <w:szCs w:val="28"/>
          <w:rtl/>
        </w:rPr>
        <w:t>ی</w:t>
      </w:r>
      <w:r w:rsidRPr="003E7FAA">
        <w:rPr>
          <w:rFonts w:ascii="Arial" w:hAnsi="Arial" w:cs="B Lotus" w:hint="eastAsia"/>
          <w:sz w:val="28"/>
          <w:szCs w:val="28"/>
          <w:rtl/>
        </w:rPr>
        <w:t>م</w:t>
      </w:r>
      <w:r w:rsidRPr="003E7FAA">
        <w:rPr>
          <w:rFonts w:ascii="Arial" w:hAnsi="Arial" w:cs="B Lotus"/>
          <w:sz w:val="28"/>
          <w:szCs w:val="28"/>
          <w:rtl/>
        </w:rPr>
        <w:t xml:space="preserve"> بر </w:t>
      </w:r>
      <w:r w:rsidRPr="003E7FAA">
        <w:rPr>
          <w:rFonts w:ascii="Arial" w:hAnsi="Arial" w:cs="B Lotus"/>
        </w:rPr>
        <w:t>SOP</w:t>
      </w:r>
      <w:r w:rsidRPr="003E7FAA">
        <w:rPr>
          <w:rFonts w:ascii="Arial" w:hAnsi="Arial" w:cs="B Lotus"/>
          <w:sz w:val="28"/>
          <w:szCs w:val="28"/>
          <w:rtl/>
        </w:rPr>
        <w:t xml:space="preserve"> از طر</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مشارکت کارکنان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گذارند،</w:t>
      </w:r>
      <w:r w:rsidRPr="003E7FAA">
        <w:rPr>
          <w:rFonts w:ascii="Arial" w:hAnsi="Arial" w:cs="B Lotus"/>
          <w:sz w:val="28"/>
          <w:szCs w:val="28"/>
          <w:rtl/>
        </w:rPr>
        <w:t xml:space="preserve"> در حال</w:t>
      </w:r>
      <w:r w:rsidRPr="003E7FAA">
        <w:rPr>
          <w:rFonts w:ascii="Arial" w:hAnsi="Arial" w:cs="B Lotus" w:hint="cs"/>
          <w:sz w:val="28"/>
          <w:szCs w:val="28"/>
          <w:rtl/>
        </w:rPr>
        <w:t>ی</w:t>
      </w:r>
      <w:r w:rsidRPr="003E7FAA">
        <w:rPr>
          <w:rFonts w:ascii="Arial" w:hAnsi="Arial" w:cs="B Lotus"/>
          <w:sz w:val="28"/>
          <w:szCs w:val="28"/>
          <w:rtl/>
        </w:rPr>
        <w:t xml:space="preserve"> که </w:t>
      </w:r>
      <w:r w:rsidRPr="003E7FAA">
        <w:rPr>
          <w:rFonts w:ascii="Arial" w:hAnsi="Arial" w:cs="B Lotus"/>
          <w:sz w:val="28"/>
          <w:szCs w:val="28"/>
          <w:rtl/>
        </w:rPr>
        <w:lastRenderedPageBreak/>
        <w:t>مهارت ها</w:t>
      </w:r>
      <w:r w:rsidRPr="003E7FAA">
        <w:rPr>
          <w:rFonts w:ascii="Arial" w:hAnsi="Arial" w:cs="B Lotus" w:hint="cs"/>
          <w:sz w:val="28"/>
          <w:szCs w:val="28"/>
          <w:rtl/>
        </w:rPr>
        <w:t>ی</w:t>
      </w:r>
      <w:r w:rsidRPr="003E7FAA">
        <w:rPr>
          <w:rFonts w:ascii="Arial" w:hAnsi="Arial" w:cs="B Lotus"/>
          <w:sz w:val="28"/>
          <w:szCs w:val="28"/>
          <w:rtl/>
        </w:rPr>
        <w:t xml:space="preserve"> همجوش</w:t>
      </w:r>
      <w:r w:rsidRPr="003E7FAA">
        <w:rPr>
          <w:rFonts w:ascii="Arial" w:hAnsi="Arial" w:cs="B Lotus" w:hint="cs"/>
          <w:sz w:val="28"/>
          <w:szCs w:val="28"/>
          <w:rtl/>
        </w:rPr>
        <w:t>ی</w:t>
      </w:r>
      <w:r w:rsidRPr="003E7FAA">
        <w:rPr>
          <w:rFonts w:ascii="Arial" w:hAnsi="Arial" w:cs="B Lotus"/>
          <w:sz w:val="28"/>
          <w:szCs w:val="28"/>
          <w:rtl/>
        </w:rPr>
        <w:t xml:space="preserve"> ه</w:t>
      </w:r>
      <w:r w:rsidRPr="003E7FAA">
        <w:rPr>
          <w:rFonts w:ascii="Arial" w:hAnsi="Arial" w:cs="B Lotus" w:hint="cs"/>
          <w:sz w:val="28"/>
          <w:szCs w:val="28"/>
          <w:rtl/>
        </w:rPr>
        <w:t>ی</w:t>
      </w:r>
      <w:r w:rsidRPr="003E7FAA">
        <w:rPr>
          <w:rFonts w:ascii="Arial" w:hAnsi="Arial" w:cs="B Lotus" w:hint="eastAsia"/>
          <w:sz w:val="28"/>
          <w:szCs w:val="28"/>
          <w:rtl/>
        </w:rPr>
        <w:t>چ</w:t>
      </w:r>
      <w:r w:rsidRPr="003E7FAA">
        <w:rPr>
          <w:rFonts w:ascii="Arial" w:hAnsi="Arial" w:cs="B Lotus"/>
          <w:sz w:val="28"/>
          <w:szCs w:val="28"/>
          <w:rtl/>
        </w:rPr>
        <w:t xml:space="preserve"> تاثیر تعد</w:t>
      </w:r>
      <w:r w:rsidRPr="003E7FAA">
        <w:rPr>
          <w:rFonts w:ascii="Arial" w:hAnsi="Arial" w:cs="B Lotus" w:hint="cs"/>
          <w:sz w:val="28"/>
          <w:szCs w:val="28"/>
          <w:rtl/>
        </w:rPr>
        <w:t>ی</w:t>
      </w:r>
      <w:r w:rsidRPr="003E7FAA">
        <w:rPr>
          <w:rFonts w:ascii="Arial" w:hAnsi="Arial" w:cs="B Lotus" w:hint="eastAsia"/>
          <w:sz w:val="28"/>
          <w:szCs w:val="28"/>
          <w:rtl/>
        </w:rPr>
        <w:t>ل‌گر</w:t>
      </w:r>
      <w:r w:rsidRPr="003E7FAA">
        <w:rPr>
          <w:rFonts w:ascii="Arial" w:hAnsi="Arial" w:cs="B Lotus" w:hint="cs"/>
          <w:sz w:val="28"/>
          <w:szCs w:val="28"/>
          <w:rtl/>
        </w:rPr>
        <w:t>ی</w:t>
      </w:r>
      <w:r w:rsidRPr="003E7FAA">
        <w:rPr>
          <w:rFonts w:ascii="Arial" w:hAnsi="Arial" w:cs="B Lotus"/>
          <w:sz w:val="28"/>
          <w:szCs w:val="28"/>
          <w:rtl/>
        </w:rPr>
        <w:t xml:space="preserve"> ندارد.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مطالعه نخست</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تحق</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است که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ابعاد را به هم مرتبط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 xml:space="preserve"> و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مهارت ها</w:t>
      </w:r>
      <w:r w:rsidRPr="003E7FAA">
        <w:rPr>
          <w:rFonts w:ascii="Arial" w:hAnsi="Arial" w:cs="B Lotus" w:hint="cs"/>
          <w:sz w:val="28"/>
          <w:szCs w:val="28"/>
          <w:rtl/>
        </w:rPr>
        <w:t>ی</w:t>
      </w:r>
      <w:r w:rsidRPr="003E7FAA">
        <w:rPr>
          <w:rFonts w:ascii="Arial" w:hAnsi="Arial" w:cs="B Lotus"/>
          <w:sz w:val="28"/>
          <w:szCs w:val="28"/>
          <w:rtl/>
        </w:rPr>
        <w:t xml:space="preserve"> همجوش</w:t>
      </w:r>
      <w:r w:rsidRPr="003E7FAA">
        <w:rPr>
          <w:rFonts w:ascii="Arial" w:hAnsi="Arial" w:cs="B Lotus" w:hint="cs"/>
          <w:sz w:val="28"/>
          <w:szCs w:val="28"/>
          <w:rtl/>
        </w:rPr>
        <w:t>ی</w:t>
      </w:r>
      <w:r w:rsidRPr="003E7FAA">
        <w:rPr>
          <w:rFonts w:ascii="Arial" w:hAnsi="Arial" w:cs="B Lotus"/>
          <w:sz w:val="28"/>
          <w:szCs w:val="28"/>
          <w:rtl/>
        </w:rPr>
        <w:t xml:space="preserve"> بر مشارکت کارکنان و </w:t>
      </w:r>
      <w:r w:rsidRPr="003E7FAA">
        <w:rPr>
          <w:rFonts w:ascii="Arial" w:hAnsi="Arial" w:cs="B Lotus"/>
        </w:rPr>
        <w:t>SOP</w:t>
      </w:r>
      <w:r w:rsidRPr="003E7FAA">
        <w:rPr>
          <w:rFonts w:ascii="Arial" w:hAnsi="Arial" w:cs="B Lotus"/>
          <w:sz w:val="28"/>
          <w:szCs w:val="28"/>
          <w:rtl/>
        </w:rPr>
        <w:t xml:space="preserve"> را بررس</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w:t>
      </w:r>
    </w:p>
    <w:p w14:paraId="205ED994" w14:textId="77777777" w:rsidR="003E7FAA" w:rsidRPr="003E7FAA" w:rsidRDefault="003E7FAA" w:rsidP="003E7FAA">
      <w:pPr>
        <w:bidi/>
        <w:spacing w:before="240" w:after="0" w:line="240" w:lineRule="auto"/>
        <w:contextualSpacing/>
        <w:jc w:val="both"/>
        <w:rPr>
          <w:rFonts w:ascii="Arial" w:hAnsi="Arial" w:cs="B Lotus"/>
          <w:sz w:val="28"/>
          <w:szCs w:val="28"/>
          <w:rtl/>
        </w:rPr>
      </w:pPr>
      <w:r w:rsidRPr="003E7FAA">
        <w:rPr>
          <w:rFonts w:ascii="Arial" w:hAnsi="Arial" w:cs="B Lotus"/>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ا،</w:t>
      </w:r>
      <w:r w:rsidRPr="003E7FAA">
        <w:rPr>
          <w:rFonts w:ascii="Arial" w:hAnsi="Arial" w:cs="B Lotus"/>
          <w:sz w:val="28"/>
          <w:szCs w:val="28"/>
          <w:rtl/>
        </w:rPr>
        <w:t xml:space="preserve"> هو </w:t>
      </w:r>
      <w:r w:rsidRPr="003E7FAA">
        <w:rPr>
          <w:rFonts w:ascii="Arial" w:hAnsi="Arial" w:cs="B Lotus"/>
          <w:sz w:val="28"/>
          <w:szCs w:val="28"/>
          <w:vertAlign w:val="superscript"/>
          <w:rtl/>
        </w:rPr>
        <w:footnoteReference w:id="24"/>
      </w:r>
      <w:r w:rsidRPr="003E7FAA">
        <w:rPr>
          <w:rFonts w:ascii="Arial" w:hAnsi="Arial" w:cs="B Lotus" w:hint="cs"/>
          <w:sz w:val="28"/>
          <w:szCs w:val="28"/>
          <w:rtl/>
        </w:rPr>
        <w:t>،</w:t>
      </w:r>
      <w:r w:rsidRPr="003E7FAA">
        <w:rPr>
          <w:rFonts w:ascii="Arial" w:hAnsi="Arial" w:cs="B Lotus"/>
          <w:sz w:val="28"/>
          <w:szCs w:val="28"/>
          <w:rtl/>
        </w:rPr>
        <w:t xml:space="preserve"> (2024)،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مطالعه به بررس</w:t>
      </w:r>
      <w:r w:rsidRPr="003E7FAA">
        <w:rPr>
          <w:rFonts w:ascii="Arial" w:hAnsi="Arial" w:cs="B Lotus" w:hint="cs"/>
          <w:sz w:val="28"/>
          <w:szCs w:val="28"/>
          <w:rtl/>
        </w:rPr>
        <w:t>ی</w:t>
      </w:r>
      <w:r w:rsidRPr="003E7FAA">
        <w:rPr>
          <w:rFonts w:ascii="Arial" w:hAnsi="Arial" w:cs="B Lotus"/>
          <w:sz w:val="28"/>
          <w:szCs w:val="28"/>
          <w:rtl/>
        </w:rPr>
        <w:t xml:space="preserve">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پا</w:t>
      </w:r>
      <w:r w:rsidRPr="003E7FAA">
        <w:rPr>
          <w:rFonts w:ascii="Arial" w:hAnsi="Arial" w:cs="B Lotus" w:hint="cs"/>
          <w:sz w:val="28"/>
          <w:szCs w:val="28"/>
          <w:rtl/>
        </w:rPr>
        <w:t>ی</w:t>
      </w:r>
      <w:r w:rsidRPr="003E7FAA">
        <w:rPr>
          <w:rFonts w:ascii="Arial" w:hAnsi="Arial" w:cs="B Lotus" w:hint="eastAsia"/>
          <w:sz w:val="28"/>
          <w:szCs w:val="28"/>
          <w:rtl/>
        </w:rPr>
        <w:t>دار</w:t>
      </w:r>
      <w:r w:rsidRPr="003E7FAA">
        <w:rPr>
          <w:rFonts w:ascii="Arial" w:hAnsi="Arial" w:cs="B Lotus"/>
          <w:sz w:val="28"/>
          <w:szCs w:val="28"/>
          <w:rtl/>
        </w:rPr>
        <w:t xml:space="preserve"> مبتن</w:t>
      </w:r>
      <w:r w:rsidRPr="003E7FAA">
        <w:rPr>
          <w:rFonts w:ascii="Arial" w:hAnsi="Arial" w:cs="B Lotus" w:hint="cs"/>
          <w:sz w:val="28"/>
          <w:szCs w:val="28"/>
          <w:rtl/>
        </w:rPr>
        <w:t>ی</w:t>
      </w:r>
      <w:r w:rsidRPr="003E7FAA">
        <w:rPr>
          <w:rFonts w:ascii="Arial" w:hAnsi="Arial" w:cs="B Lotus"/>
          <w:sz w:val="28"/>
          <w:szCs w:val="28"/>
          <w:rtl/>
        </w:rPr>
        <w:t xml:space="preserve"> بر هوش مصنوع</w:t>
      </w:r>
      <w:r w:rsidRPr="003E7FAA">
        <w:rPr>
          <w:rFonts w:ascii="Arial" w:hAnsi="Arial" w:cs="B Lotus" w:hint="cs"/>
          <w:sz w:val="28"/>
          <w:szCs w:val="28"/>
          <w:rtl/>
        </w:rPr>
        <w:t>ی</w:t>
      </w:r>
      <w:r w:rsidRPr="003E7FAA">
        <w:rPr>
          <w:rFonts w:ascii="Arial" w:hAnsi="Arial" w:cs="B Lotus"/>
          <w:sz w:val="28"/>
          <w:szCs w:val="28"/>
        </w:rPr>
        <w:t xml:space="preserve"> </w:t>
      </w:r>
      <w:r w:rsidRPr="003E7FAA">
        <w:rPr>
          <w:rFonts w:ascii="Arial" w:hAnsi="Arial" w:cs="B Lotus"/>
          <w:sz w:val="28"/>
          <w:szCs w:val="28"/>
          <w:rtl/>
        </w:rPr>
        <w:t>بر مشارکت و عملکرد کارکنان و نقش شخص</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وظ</w:t>
      </w:r>
      <w:r w:rsidRPr="003E7FAA">
        <w:rPr>
          <w:rFonts w:ascii="Arial" w:hAnsi="Arial" w:cs="B Lotus" w:hint="cs"/>
          <w:sz w:val="28"/>
          <w:szCs w:val="28"/>
          <w:rtl/>
        </w:rPr>
        <w:t>ی</w:t>
      </w:r>
      <w:r w:rsidRPr="003E7FAA">
        <w:rPr>
          <w:rFonts w:ascii="Arial" w:hAnsi="Arial" w:cs="B Lotus" w:hint="eastAsia"/>
          <w:sz w:val="28"/>
          <w:szCs w:val="28"/>
          <w:rtl/>
        </w:rPr>
        <w:t>فه‌شناس</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پردازد</w:t>
      </w:r>
      <w:r w:rsidRPr="003E7FAA">
        <w:rPr>
          <w:rFonts w:ascii="Arial" w:hAnsi="Arial" w:cs="B Lotus"/>
          <w:sz w:val="28"/>
          <w:szCs w:val="28"/>
          <w:rtl/>
        </w:rPr>
        <w:t>. با استفاده از نظرسنج</w:t>
      </w:r>
      <w:r w:rsidRPr="003E7FAA">
        <w:rPr>
          <w:rFonts w:ascii="Arial" w:hAnsi="Arial" w:cs="B Lotus" w:hint="cs"/>
          <w:sz w:val="28"/>
          <w:szCs w:val="28"/>
          <w:rtl/>
        </w:rPr>
        <w:t>ی</w:t>
      </w:r>
      <w:r w:rsidRPr="003E7FAA">
        <w:rPr>
          <w:rFonts w:ascii="Arial" w:hAnsi="Arial" w:cs="B Lotus"/>
          <w:sz w:val="28"/>
          <w:szCs w:val="28"/>
          <w:rtl/>
        </w:rPr>
        <w:t xml:space="preserve"> از ۴۷۰ کارمند در شرکت‌ها</w:t>
      </w:r>
      <w:r w:rsidRPr="003E7FAA">
        <w:rPr>
          <w:rFonts w:ascii="Arial" w:hAnsi="Arial" w:cs="B Lotus" w:hint="cs"/>
          <w:sz w:val="28"/>
          <w:szCs w:val="28"/>
          <w:rtl/>
        </w:rPr>
        <w:t>ی</w:t>
      </w:r>
      <w:r w:rsidRPr="003E7FAA">
        <w:rPr>
          <w:rFonts w:ascii="Arial" w:hAnsi="Arial" w:cs="B Lotus"/>
          <w:sz w:val="28"/>
          <w:szCs w:val="28"/>
          <w:rtl/>
        </w:rPr>
        <w:t xml:space="preserve"> چ</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hint="cs"/>
          <w:sz w:val="28"/>
          <w:szCs w:val="28"/>
          <w:rtl/>
        </w:rPr>
        <w:t>ی</w:t>
      </w:r>
      <w:r w:rsidRPr="003E7FAA">
        <w:rPr>
          <w:rFonts w:ascii="Arial" w:hAnsi="Arial" w:cs="B Lotus"/>
          <w:sz w:val="28"/>
          <w:szCs w:val="28"/>
          <w:rtl/>
        </w:rPr>
        <w:t xml:space="preserve"> و ادغام نظر</w:t>
      </w:r>
      <w:r w:rsidRPr="003E7FAA">
        <w:rPr>
          <w:rFonts w:ascii="Arial" w:hAnsi="Arial" w:cs="B Lotus" w:hint="cs"/>
          <w:sz w:val="28"/>
          <w:szCs w:val="28"/>
          <w:rtl/>
        </w:rPr>
        <w:t>ی</w:t>
      </w:r>
      <w:r w:rsidRPr="003E7FAA">
        <w:rPr>
          <w:rFonts w:ascii="Arial" w:hAnsi="Arial" w:cs="B Lotus" w:hint="eastAsia"/>
          <w:sz w:val="28"/>
          <w:szCs w:val="28"/>
          <w:rtl/>
        </w:rPr>
        <w:t>ه‌ها</w:t>
      </w:r>
      <w:r w:rsidRPr="003E7FAA">
        <w:rPr>
          <w:rFonts w:ascii="Arial" w:hAnsi="Arial" w:cs="B Lotus" w:hint="cs"/>
          <w:sz w:val="28"/>
          <w:szCs w:val="28"/>
          <w:rtl/>
        </w:rPr>
        <w:t>ی</w:t>
      </w:r>
      <w:r w:rsidRPr="003E7FAA">
        <w:rPr>
          <w:rFonts w:ascii="Arial" w:hAnsi="Arial" w:cs="B Lotus"/>
          <w:sz w:val="28"/>
          <w:szCs w:val="28"/>
          <w:rtl/>
        </w:rPr>
        <w:t xml:space="preserve"> </w:t>
      </w:r>
      <w:r w:rsidRPr="003E7FAA">
        <w:rPr>
          <w:rFonts w:ascii="Arial" w:hAnsi="Arial" w:cs="B Lotus"/>
        </w:rPr>
        <w:t>AMO</w:t>
      </w:r>
      <w:r w:rsidRPr="003E7FAA">
        <w:rPr>
          <w:rFonts w:ascii="Arial" w:hAnsi="Arial" w:cs="B Lotus"/>
          <w:rtl/>
        </w:rPr>
        <w:t xml:space="preserve"> و </w:t>
      </w:r>
      <w:r w:rsidRPr="003E7FAA">
        <w:rPr>
          <w:rFonts w:ascii="Arial" w:hAnsi="Arial" w:cs="B Lotus"/>
        </w:rPr>
        <w:t>P-O</w:t>
      </w:r>
      <w:r w:rsidRPr="003E7FAA">
        <w:rPr>
          <w:rFonts w:ascii="Arial" w:hAnsi="Arial" w:cs="B Lotus"/>
          <w:rtl/>
        </w:rPr>
        <w:t>،</w:t>
      </w:r>
      <w:r w:rsidRPr="003E7FAA">
        <w:rPr>
          <w:rFonts w:ascii="Arial" w:hAnsi="Arial" w:cs="B Lotus"/>
          <w:sz w:val="28"/>
          <w:szCs w:val="28"/>
          <w:rtl/>
        </w:rPr>
        <w:t xml:space="preserve"> </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مدل جامع معرف</w:t>
      </w:r>
      <w:r w:rsidRPr="003E7FAA">
        <w:rPr>
          <w:rFonts w:ascii="Arial" w:hAnsi="Arial" w:cs="B Lotus" w:hint="cs"/>
          <w:sz w:val="28"/>
          <w:szCs w:val="28"/>
          <w:rtl/>
        </w:rPr>
        <w:t>ی</w:t>
      </w:r>
      <w:r w:rsidRPr="003E7FAA">
        <w:rPr>
          <w:rFonts w:ascii="Arial" w:hAnsi="Arial" w:cs="B Lotus"/>
          <w:sz w:val="28"/>
          <w:szCs w:val="28"/>
          <w:rtl/>
        </w:rPr>
        <w:t xml:space="preserve"> شده است. </w:t>
      </w:r>
      <w:r w:rsidRPr="003E7FAA">
        <w:rPr>
          <w:rFonts w:ascii="Arial" w:hAnsi="Arial" w:cs="B Lotus" w:hint="cs"/>
          <w:sz w:val="28"/>
          <w:szCs w:val="28"/>
          <w:rtl/>
        </w:rPr>
        <w:t>ی</w:t>
      </w:r>
      <w:r w:rsidRPr="003E7FAA">
        <w:rPr>
          <w:rFonts w:ascii="Arial" w:hAnsi="Arial" w:cs="B Lotus" w:hint="eastAsia"/>
          <w:sz w:val="28"/>
          <w:szCs w:val="28"/>
          <w:rtl/>
        </w:rPr>
        <w:t>افته‌ها</w:t>
      </w:r>
      <w:r w:rsidRPr="003E7FAA">
        <w:rPr>
          <w:rFonts w:ascii="Arial" w:hAnsi="Arial" w:cs="B Lotus"/>
          <w:sz w:val="28"/>
          <w:szCs w:val="28"/>
          <w:rtl/>
        </w:rPr>
        <w:t xml:space="preserve"> نشان م</w:t>
      </w:r>
      <w:r w:rsidRPr="003E7FAA">
        <w:rPr>
          <w:rFonts w:ascii="Arial" w:hAnsi="Arial" w:cs="B Lotus" w:hint="cs"/>
          <w:sz w:val="28"/>
          <w:szCs w:val="28"/>
          <w:rtl/>
        </w:rPr>
        <w:t>ی‌</w:t>
      </w:r>
      <w:r w:rsidRPr="003E7FAA">
        <w:rPr>
          <w:rFonts w:ascii="Arial" w:hAnsi="Arial" w:cs="B Lotus" w:hint="eastAsia"/>
          <w:sz w:val="28"/>
          <w:szCs w:val="28"/>
          <w:rtl/>
        </w:rPr>
        <w:t>دهند</w:t>
      </w:r>
      <w:r w:rsidRPr="003E7FAA">
        <w:rPr>
          <w:rFonts w:ascii="Arial" w:hAnsi="Arial" w:cs="B Lotus"/>
          <w:sz w:val="28"/>
          <w:szCs w:val="28"/>
          <w:rtl/>
        </w:rPr>
        <w:t xml:space="preserve"> که </w:t>
      </w:r>
      <w:r w:rsidRPr="003E7FAA">
        <w:rPr>
          <w:rFonts w:ascii="Arial" w:hAnsi="Arial" w:cs="B Lotus" w:hint="cs"/>
          <w:sz w:val="28"/>
          <w:szCs w:val="28"/>
          <w:rtl/>
        </w:rPr>
        <w:t>مدیریت منابع انسانی</w:t>
      </w:r>
      <w:r w:rsidRPr="003E7FAA">
        <w:rPr>
          <w:rFonts w:ascii="Arial" w:hAnsi="Arial" w:cs="B Lotus"/>
          <w:sz w:val="28"/>
          <w:szCs w:val="28"/>
          <w:rtl/>
        </w:rPr>
        <w:t xml:space="preserve"> پا</w:t>
      </w:r>
      <w:r w:rsidRPr="003E7FAA">
        <w:rPr>
          <w:rFonts w:ascii="Arial" w:hAnsi="Arial" w:cs="B Lotus" w:hint="cs"/>
          <w:sz w:val="28"/>
          <w:szCs w:val="28"/>
          <w:rtl/>
        </w:rPr>
        <w:t>ی</w:t>
      </w:r>
      <w:r w:rsidRPr="003E7FAA">
        <w:rPr>
          <w:rFonts w:ascii="Arial" w:hAnsi="Arial" w:cs="B Lotus" w:hint="eastAsia"/>
          <w:sz w:val="28"/>
          <w:szCs w:val="28"/>
          <w:rtl/>
        </w:rPr>
        <w:t>دار</w:t>
      </w:r>
      <w:r w:rsidRPr="003E7FAA">
        <w:rPr>
          <w:rFonts w:ascii="Arial" w:hAnsi="Arial" w:cs="B Lotus"/>
          <w:sz w:val="28"/>
          <w:szCs w:val="28"/>
          <w:rtl/>
        </w:rPr>
        <w:t xml:space="preserve"> مبتن</w:t>
      </w:r>
      <w:r w:rsidRPr="003E7FAA">
        <w:rPr>
          <w:rFonts w:ascii="Arial" w:hAnsi="Arial" w:cs="B Lotus" w:hint="cs"/>
          <w:sz w:val="28"/>
          <w:szCs w:val="28"/>
          <w:rtl/>
        </w:rPr>
        <w:t>ی</w:t>
      </w:r>
      <w:r w:rsidRPr="003E7FAA">
        <w:rPr>
          <w:rFonts w:ascii="Arial" w:hAnsi="Arial" w:cs="B Lotus"/>
          <w:sz w:val="28"/>
          <w:szCs w:val="28"/>
          <w:rtl/>
        </w:rPr>
        <w:t xml:space="preserve"> بر هوش مصنوع</w:t>
      </w:r>
      <w:r w:rsidRPr="003E7FAA">
        <w:rPr>
          <w:rFonts w:ascii="Arial" w:hAnsi="Arial" w:cs="B Lotus" w:hint="cs"/>
          <w:sz w:val="28"/>
          <w:szCs w:val="28"/>
          <w:rtl/>
        </w:rPr>
        <w:t>ی</w:t>
      </w:r>
      <w:r w:rsidRPr="003E7FAA">
        <w:rPr>
          <w:rFonts w:ascii="Arial" w:hAnsi="Arial" w:cs="B Lotus"/>
          <w:sz w:val="28"/>
          <w:szCs w:val="28"/>
          <w:rtl/>
        </w:rPr>
        <w:t xml:space="preserve"> به طور مثبت بر مشارکت کارکنان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گذارد</w:t>
      </w:r>
      <w:r w:rsidRPr="003E7FAA">
        <w:rPr>
          <w:rFonts w:ascii="Arial" w:hAnsi="Arial" w:cs="B Lotus"/>
          <w:sz w:val="28"/>
          <w:szCs w:val="28"/>
          <w:rtl/>
        </w:rPr>
        <w:t xml:space="preserve"> و عملکرد را بهبود م</w:t>
      </w:r>
      <w:r w:rsidRPr="003E7FAA">
        <w:rPr>
          <w:rFonts w:ascii="Arial" w:hAnsi="Arial" w:cs="B Lotus" w:hint="cs"/>
          <w:sz w:val="28"/>
          <w:szCs w:val="28"/>
          <w:rtl/>
        </w:rPr>
        <w:t>ی‌</w:t>
      </w:r>
      <w:r w:rsidRPr="003E7FAA">
        <w:rPr>
          <w:rFonts w:ascii="Arial" w:hAnsi="Arial" w:cs="B Lotus" w:hint="eastAsia"/>
          <w:sz w:val="28"/>
          <w:szCs w:val="28"/>
          <w:rtl/>
        </w:rPr>
        <w:t>بخشد</w:t>
      </w:r>
      <w:r w:rsidRPr="003E7FAA">
        <w:rPr>
          <w:rFonts w:ascii="Arial" w:hAnsi="Arial" w:cs="B Lotus"/>
          <w:sz w:val="28"/>
          <w:szCs w:val="28"/>
          <w:rtl/>
        </w:rPr>
        <w:t>. همچن</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شخص</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وظ</w:t>
      </w:r>
      <w:r w:rsidRPr="003E7FAA">
        <w:rPr>
          <w:rFonts w:ascii="Arial" w:hAnsi="Arial" w:cs="B Lotus" w:hint="cs"/>
          <w:sz w:val="28"/>
          <w:szCs w:val="28"/>
          <w:rtl/>
        </w:rPr>
        <w:t>ی</w:t>
      </w:r>
      <w:r w:rsidRPr="003E7FAA">
        <w:rPr>
          <w:rFonts w:ascii="Arial" w:hAnsi="Arial" w:cs="B Lotus" w:hint="eastAsia"/>
          <w:sz w:val="28"/>
          <w:szCs w:val="28"/>
          <w:rtl/>
        </w:rPr>
        <w:t>فه‌شناس</w:t>
      </w:r>
      <w:r w:rsidRPr="003E7FAA">
        <w:rPr>
          <w:rFonts w:ascii="Arial" w:hAnsi="Arial" w:cs="B Lotus" w:hint="cs"/>
          <w:sz w:val="28"/>
          <w:szCs w:val="28"/>
          <w:rtl/>
        </w:rPr>
        <w:t>ی</w:t>
      </w:r>
      <w:r w:rsidRPr="003E7FAA">
        <w:rPr>
          <w:rFonts w:ascii="Arial" w:hAnsi="Arial" w:cs="B Lotus"/>
          <w:sz w:val="28"/>
          <w:szCs w:val="28"/>
          <w:rtl/>
        </w:rPr>
        <w:t xml:space="preserve"> به عنوان </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عامل تعد</w:t>
      </w:r>
      <w:r w:rsidRPr="003E7FAA">
        <w:rPr>
          <w:rFonts w:ascii="Arial" w:hAnsi="Arial" w:cs="B Lotus" w:hint="cs"/>
          <w:sz w:val="28"/>
          <w:szCs w:val="28"/>
          <w:rtl/>
        </w:rPr>
        <w:t>ی</w:t>
      </w:r>
      <w:r w:rsidRPr="003E7FAA">
        <w:rPr>
          <w:rFonts w:ascii="Arial" w:hAnsi="Arial" w:cs="B Lotus" w:hint="eastAsia"/>
          <w:sz w:val="28"/>
          <w:szCs w:val="28"/>
          <w:rtl/>
        </w:rPr>
        <w:t>ل‌کننده</w:t>
      </w:r>
      <w:r w:rsidRPr="003E7FAA">
        <w:rPr>
          <w:rFonts w:ascii="Arial" w:hAnsi="Arial" w:cs="B Lotus"/>
          <w:sz w:val="28"/>
          <w:szCs w:val="28"/>
          <w:rtl/>
        </w:rPr>
        <w:t xml:space="preserve"> مهم در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رابطه عمل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تحق</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د</w:t>
      </w:r>
      <w:r w:rsidRPr="003E7FAA">
        <w:rPr>
          <w:rFonts w:ascii="Arial" w:hAnsi="Arial" w:cs="B Lotus" w:hint="cs"/>
          <w:sz w:val="28"/>
          <w:szCs w:val="28"/>
          <w:rtl/>
        </w:rPr>
        <w:t>ی</w:t>
      </w:r>
      <w:r w:rsidRPr="003E7FAA">
        <w:rPr>
          <w:rFonts w:ascii="Arial" w:hAnsi="Arial" w:cs="B Lotus" w:hint="eastAsia"/>
          <w:sz w:val="28"/>
          <w:szCs w:val="28"/>
          <w:rtl/>
        </w:rPr>
        <w:t>دگاه</w:t>
      </w:r>
      <w:r w:rsidRPr="003E7FAA">
        <w:rPr>
          <w:rFonts w:ascii="Arial" w:hAnsi="Arial" w:cs="B Lotus"/>
          <w:sz w:val="28"/>
          <w:szCs w:val="28"/>
          <w:rtl/>
        </w:rPr>
        <w:t xml:space="preserve"> نظر</w:t>
      </w:r>
      <w:r w:rsidRPr="003E7FAA">
        <w:rPr>
          <w:rFonts w:ascii="Arial" w:hAnsi="Arial" w:cs="B Lotus" w:hint="cs"/>
          <w:sz w:val="28"/>
          <w:szCs w:val="28"/>
          <w:rtl/>
        </w:rPr>
        <w:t>ی</w:t>
      </w:r>
      <w:r w:rsidRPr="003E7FAA">
        <w:rPr>
          <w:rFonts w:ascii="Arial" w:hAnsi="Arial" w:cs="B Lotus"/>
          <w:sz w:val="28"/>
          <w:szCs w:val="28"/>
          <w:rtl/>
        </w:rPr>
        <w:t xml:space="preserve"> جد</w:t>
      </w:r>
      <w:r w:rsidRPr="003E7FAA">
        <w:rPr>
          <w:rFonts w:ascii="Arial" w:hAnsi="Arial" w:cs="B Lotus" w:hint="cs"/>
          <w:sz w:val="28"/>
          <w:szCs w:val="28"/>
          <w:rtl/>
        </w:rPr>
        <w:t>ی</w:t>
      </w:r>
      <w:r w:rsidRPr="003E7FAA">
        <w:rPr>
          <w:rFonts w:ascii="Arial" w:hAnsi="Arial" w:cs="B Lotus" w:hint="eastAsia"/>
          <w:sz w:val="28"/>
          <w:szCs w:val="28"/>
          <w:rtl/>
        </w:rPr>
        <w:t>د</w:t>
      </w:r>
      <w:r w:rsidRPr="003E7FAA">
        <w:rPr>
          <w:rFonts w:ascii="Arial" w:hAnsi="Arial" w:cs="B Lotus" w:hint="cs"/>
          <w:sz w:val="28"/>
          <w:szCs w:val="28"/>
          <w:rtl/>
        </w:rPr>
        <w:t>ی</w:t>
      </w:r>
      <w:r w:rsidRPr="003E7FAA">
        <w:rPr>
          <w:rFonts w:ascii="Arial" w:hAnsi="Arial" w:cs="B Lotus"/>
          <w:sz w:val="28"/>
          <w:szCs w:val="28"/>
          <w:rtl/>
        </w:rPr>
        <w:t xml:space="preserve"> درباره ادغام </w:t>
      </w:r>
      <w:r w:rsidRPr="003E7FAA">
        <w:rPr>
          <w:rFonts w:ascii="Arial" w:hAnsi="Arial" w:cs="B Lotus" w:hint="cs"/>
          <w:sz w:val="28"/>
          <w:szCs w:val="28"/>
          <w:rtl/>
        </w:rPr>
        <w:t>مدیریت منابع انسانی</w:t>
      </w:r>
      <w:r w:rsidRPr="003E7FAA">
        <w:rPr>
          <w:rFonts w:ascii="Arial" w:hAnsi="Arial" w:cs="B Lotus"/>
          <w:sz w:val="28"/>
          <w:szCs w:val="28"/>
          <w:rtl/>
        </w:rPr>
        <w:t xml:space="preserve"> پا</w:t>
      </w:r>
      <w:r w:rsidRPr="003E7FAA">
        <w:rPr>
          <w:rFonts w:ascii="Arial" w:hAnsi="Arial" w:cs="B Lotus" w:hint="cs"/>
          <w:sz w:val="28"/>
          <w:szCs w:val="28"/>
          <w:rtl/>
        </w:rPr>
        <w:t>ی</w:t>
      </w:r>
      <w:r w:rsidRPr="003E7FAA">
        <w:rPr>
          <w:rFonts w:ascii="Arial" w:hAnsi="Arial" w:cs="B Lotus" w:hint="eastAsia"/>
          <w:sz w:val="28"/>
          <w:szCs w:val="28"/>
          <w:rtl/>
        </w:rPr>
        <w:t>دار</w:t>
      </w:r>
      <w:r w:rsidRPr="003E7FAA">
        <w:rPr>
          <w:rFonts w:ascii="Arial" w:hAnsi="Arial" w:cs="B Lotus"/>
          <w:sz w:val="28"/>
          <w:szCs w:val="28"/>
          <w:rtl/>
        </w:rPr>
        <w:t xml:space="preserve"> و مشارکت کارکنان ارائه م</w:t>
      </w:r>
      <w:r w:rsidRPr="003E7FAA">
        <w:rPr>
          <w:rFonts w:ascii="Arial" w:hAnsi="Arial" w:cs="B Lotus" w:hint="cs"/>
          <w:sz w:val="28"/>
          <w:szCs w:val="28"/>
          <w:rtl/>
        </w:rPr>
        <w:t>ی‌</w:t>
      </w:r>
      <w:r w:rsidRPr="003E7FAA">
        <w:rPr>
          <w:rFonts w:ascii="Arial" w:hAnsi="Arial" w:cs="B Lotus" w:hint="eastAsia"/>
          <w:sz w:val="28"/>
          <w:szCs w:val="28"/>
          <w:rtl/>
        </w:rPr>
        <w:t>دهد</w:t>
      </w:r>
      <w:r w:rsidRPr="003E7FAA">
        <w:rPr>
          <w:rFonts w:ascii="Arial" w:hAnsi="Arial" w:cs="B Lotus"/>
          <w:sz w:val="28"/>
          <w:szCs w:val="28"/>
          <w:rtl/>
        </w:rPr>
        <w:t xml:space="preserve"> و مکان</w:t>
      </w:r>
      <w:r w:rsidRPr="003E7FAA">
        <w:rPr>
          <w:rFonts w:ascii="Arial" w:hAnsi="Arial" w:cs="B Lotus" w:hint="cs"/>
          <w:sz w:val="28"/>
          <w:szCs w:val="28"/>
          <w:rtl/>
        </w:rPr>
        <w:t>ی</w:t>
      </w:r>
      <w:r w:rsidRPr="003E7FAA">
        <w:rPr>
          <w:rFonts w:ascii="Arial" w:hAnsi="Arial" w:cs="B Lotus" w:hint="eastAsia"/>
          <w:sz w:val="28"/>
          <w:szCs w:val="28"/>
          <w:rtl/>
        </w:rPr>
        <w:t>زم‌ها</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انج</w:t>
      </w:r>
      <w:r w:rsidRPr="003E7FAA">
        <w:rPr>
          <w:rFonts w:ascii="Arial" w:hAnsi="Arial" w:cs="B Lotus" w:hint="cs"/>
          <w:sz w:val="28"/>
          <w:szCs w:val="28"/>
          <w:rtl/>
        </w:rPr>
        <w:t>ی</w:t>
      </w:r>
      <w:r w:rsidRPr="003E7FAA">
        <w:rPr>
          <w:rFonts w:ascii="Arial" w:hAnsi="Arial" w:cs="B Lotus"/>
          <w:sz w:val="28"/>
          <w:szCs w:val="28"/>
          <w:rtl/>
        </w:rPr>
        <w:t xml:space="preserve"> و تعد</w:t>
      </w:r>
      <w:r w:rsidRPr="003E7FAA">
        <w:rPr>
          <w:rFonts w:ascii="Arial" w:hAnsi="Arial" w:cs="B Lotus" w:hint="cs"/>
          <w:sz w:val="28"/>
          <w:szCs w:val="28"/>
          <w:rtl/>
        </w:rPr>
        <w:t>ی</w:t>
      </w:r>
      <w:r w:rsidRPr="003E7FAA">
        <w:rPr>
          <w:rFonts w:ascii="Arial" w:hAnsi="Arial" w:cs="B Lotus" w:hint="eastAsia"/>
          <w:sz w:val="28"/>
          <w:szCs w:val="28"/>
          <w:rtl/>
        </w:rPr>
        <w:t>ل‌کننده</w:t>
      </w:r>
      <w:r w:rsidRPr="003E7FAA">
        <w:rPr>
          <w:rFonts w:ascii="Arial" w:hAnsi="Arial" w:cs="B Lotus"/>
          <w:sz w:val="28"/>
          <w:szCs w:val="28"/>
          <w:rtl/>
        </w:rPr>
        <w:t xml:space="preserve"> را شناسا</w:t>
      </w:r>
      <w:r w:rsidRPr="003E7FAA">
        <w:rPr>
          <w:rFonts w:ascii="Arial" w:hAnsi="Arial" w:cs="B Lotus" w:hint="cs"/>
          <w:sz w:val="28"/>
          <w:szCs w:val="28"/>
          <w:rtl/>
        </w:rPr>
        <w:t>یی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w:t>
      </w:r>
    </w:p>
    <w:p w14:paraId="71CDBD82" w14:textId="77777777" w:rsidR="003E7FAA" w:rsidRPr="003E7FAA" w:rsidRDefault="003E7FAA" w:rsidP="003E7FAA">
      <w:pPr>
        <w:bidi/>
        <w:spacing w:before="240" w:after="0" w:line="240" w:lineRule="auto"/>
        <w:contextualSpacing/>
        <w:jc w:val="both"/>
        <w:rPr>
          <w:rFonts w:ascii="Arial" w:hAnsi="Arial" w:cs="B Lotus"/>
          <w:sz w:val="28"/>
          <w:szCs w:val="28"/>
          <w:rtl/>
        </w:rPr>
      </w:pPr>
      <w:r w:rsidRPr="003E7FAA">
        <w:rPr>
          <w:rFonts w:ascii="Arial" w:hAnsi="Arial" w:cs="B Lotus"/>
          <w:sz w:val="28"/>
          <w:szCs w:val="28"/>
          <w:rtl/>
        </w:rPr>
        <w:t>النمروت</w:t>
      </w:r>
      <w:r w:rsidRPr="003E7FAA">
        <w:rPr>
          <w:rFonts w:ascii="Arial" w:hAnsi="Arial" w:cs="B Lotus" w:hint="cs"/>
          <w:sz w:val="28"/>
          <w:szCs w:val="28"/>
          <w:rtl/>
        </w:rPr>
        <w:t>ی</w:t>
      </w:r>
      <w:r w:rsidRPr="003E7FAA">
        <w:rPr>
          <w:rFonts w:ascii="Arial" w:hAnsi="Arial" w:cs="B Lotus"/>
          <w:sz w:val="28"/>
          <w:szCs w:val="28"/>
          <w:rtl/>
        </w:rPr>
        <w:t xml:space="preserve"> و همکاران </w:t>
      </w:r>
      <w:r w:rsidRPr="003E7FAA">
        <w:rPr>
          <w:rFonts w:ascii="Arial" w:hAnsi="Arial" w:cs="B Lotus"/>
          <w:sz w:val="28"/>
          <w:szCs w:val="28"/>
          <w:vertAlign w:val="superscript"/>
          <w:rtl/>
        </w:rPr>
        <w:footnoteReference w:id="25"/>
      </w:r>
      <w:r w:rsidRPr="003E7FAA">
        <w:rPr>
          <w:rFonts w:ascii="Arial" w:hAnsi="Arial" w:cs="B Lotus" w:hint="cs"/>
          <w:sz w:val="28"/>
          <w:szCs w:val="28"/>
          <w:rtl/>
        </w:rPr>
        <w:t xml:space="preserve"> (</w:t>
      </w:r>
      <w:r w:rsidRPr="003E7FAA">
        <w:rPr>
          <w:rFonts w:ascii="Arial" w:hAnsi="Arial" w:cs="B Lotus"/>
          <w:sz w:val="28"/>
          <w:szCs w:val="28"/>
          <w:rtl/>
        </w:rPr>
        <w:t>2024)</w:t>
      </w:r>
      <w:r w:rsidRPr="003E7FAA">
        <w:rPr>
          <w:rFonts w:ascii="Arial" w:hAnsi="Arial" w:cs="B Lotus" w:hint="cs"/>
          <w:sz w:val="28"/>
          <w:szCs w:val="28"/>
          <w:rtl/>
        </w:rPr>
        <w:t>،</w:t>
      </w:r>
      <w:r w:rsidRPr="003E7FAA">
        <w:rPr>
          <w:rFonts w:ascii="Arial" w:hAnsi="Arial" w:cs="B Lotus"/>
          <w:sz w:val="28"/>
          <w:szCs w:val="28"/>
          <w:rtl/>
        </w:rPr>
        <w:t xml:space="preserve">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مطالعه به بررس</w:t>
      </w:r>
      <w:r w:rsidRPr="003E7FAA">
        <w:rPr>
          <w:rFonts w:ascii="Arial" w:hAnsi="Arial" w:cs="B Lotus" w:hint="cs"/>
          <w:sz w:val="28"/>
          <w:szCs w:val="28"/>
          <w:rtl/>
        </w:rPr>
        <w:t>ی</w:t>
      </w:r>
      <w:r w:rsidRPr="003E7FAA">
        <w:rPr>
          <w:rFonts w:ascii="Arial" w:hAnsi="Arial" w:cs="B Lotus"/>
          <w:sz w:val="28"/>
          <w:szCs w:val="28"/>
          <w:rtl/>
        </w:rPr>
        <w:t xml:space="preserve">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w:t>
      </w:r>
      <w:r w:rsidRPr="003E7FAA">
        <w:rPr>
          <w:rFonts w:ascii="Arial" w:hAnsi="Arial" w:cs="B Lotus" w:hint="cs"/>
          <w:sz w:val="28"/>
          <w:szCs w:val="28"/>
          <w:rtl/>
        </w:rPr>
        <w:t>ی</w:t>
      </w:r>
      <w:r w:rsidRPr="003E7FAA">
        <w:rPr>
          <w:rFonts w:ascii="Arial" w:hAnsi="Arial" w:cs="B Lotus" w:hint="eastAsia"/>
          <w:sz w:val="28"/>
          <w:szCs w:val="28"/>
          <w:rtl/>
        </w:rPr>
        <w:t>ادگ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سازمان</w:t>
      </w:r>
      <w:r w:rsidRPr="003E7FAA">
        <w:rPr>
          <w:rFonts w:ascii="Arial" w:hAnsi="Arial" w:cs="B Lotus" w:hint="cs"/>
          <w:sz w:val="28"/>
          <w:szCs w:val="28"/>
          <w:rtl/>
        </w:rPr>
        <w:t>ی</w:t>
      </w:r>
      <w:r w:rsidRPr="003E7FAA">
        <w:rPr>
          <w:rFonts w:ascii="Arial" w:hAnsi="Arial" w:cs="B Lotus"/>
          <w:sz w:val="28"/>
          <w:szCs w:val="28"/>
          <w:rtl/>
        </w:rPr>
        <w:t xml:space="preserve"> و مسئول</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اجتماع</w:t>
      </w:r>
      <w:r w:rsidRPr="003E7FAA">
        <w:rPr>
          <w:rFonts w:ascii="Arial" w:hAnsi="Arial" w:cs="B Lotus" w:hint="cs"/>
          <w:sz w:val="28"/>
          <w:szCs w:val="28"/>
          <w:rtl/>
        </w:rPr>
        <w:t>ی</w:t>
      </w:r>
      <w:r w:rsidRPr="003E7FAA">
        <w:rPr>
          <w:rFonts w:ascii="Arial" w:hAnsi="Arial" w:cs="B Lotus"/>
          <w:sz w:val="28"/>
          <w:szCs w:val="28"/>
          <w:rtl/>
        </w:rPr>
        <w:t xml:space="preserve"> شرکت</w:t>
      </w:r>
      <w:r w:rsidRPr="003E7FAA">
        <w:rPr>
          <w:rFonts w:ascii="Arial" w:hAnsi="Arial" w:cs="B Lotus" w:hint="cs"/>
          <w:sz w:val="28"/>
          <w:szCs w:val="28"/>
          <w:rtl/>
        </w:rPr>
        <w:t>ی</w:t>
      </w:r>
      <w:r w:rsidRPr="003E7FAA">
        <w:rPr>
          <w:rFonts w:ascii="Arial" w:hAnsi="Arial" w:cs="B Lotus"/>
          <w:sz w:val="28"/>
          <w:szCs w:val="28"/>
          <w:rtl/>
        </w:rPr>
        <w:t xml:space="preserve"> بر پا</w:t>
      </w:r>
      <w:r w:rsidRPr="003E7FAA">
        <w:rPr>
          <w:rFonts w:ascii="Arial" w:hAnsi="Arial" w:cs="B Lotus" w:hint="cs"/>
          <w:sz w:val="28"/>
          <w:szCs w:val="28"/>
          <w:rtl/>
        </w:rPr>
        <w:t>ی</w:t>
      </w:r>
      <w:r w:rsidRPr="003E7FAA">
        <w:rPr>
          <w:rFonts w:ascii="Arial" w:hAnsi="Arial" w:cs="B Lotus" w:hint="eastAsia"/>
          <w:sz w:val="28"/>
          <w:szCs w:val="28"/>
          <w:rtl/>
        </w:rPr>
        <w:t>دار</w:t>
      </w:r>
      <w:r w:rsidRPr="003E7FAA">
        <w:rPr>
          <w:rFonts w:ascii="Arial" w:hAnsi="Arial" w:cs="B Lotus" w:hint="cs"/>
          <w:sz w:val="28"/>
          <w:szCs w:val="28"/>
          <w:rtl/>
        </w:rPr>
        <w:t>ی</w:t>
      </w:r>
      <w:r w:rsidRPr="003E7FAA">
        <w:rPr>
          <w:rFonts w:ascii="Arial" w:hAnsi="Arial" w:cs="B Lotus"/>
          <w:sz w:val="28"/>
          <w:szCs w:val="28"/>
          <w:rtl/>
        </w:rPr>
        <w:t xml:space="preserve"> عملکرد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سازمان‌ها با استفاده از ش</w:t>
      </w:r>
      <w:r w:rsidRPr="003E7FAA">
        <w:rPr>
          <w:rFonts w:ascii="Arial" w:hAnsi="Arial" w:cs="B Lotus" w:hint="cs"/>
          <w:sz w:val="28"/>
          <w:szCs w:val="28"/>
          <w:rtl/>
        </w:rPr>
        <w:t>ی</w:t>
      </w:r>
      <w:r w:rsidRPr="003E7FAA">
        <w:rPr>
          <w:rFonts w:ascii="Arial" w:hAnsi="Arial" w:cs="B Lotus" w:hint="eastAsia"/>
          <w:sz w:val="28"/>
          <w:szCs w:val="28"/>
          <w:rtl/>
        </w:rPr>
        <w:t>وه‌ها</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استراتژ</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و هوش مصنوع</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پردازد</w:t>
      </w:r>
      <w:r w:rsidRPr="003E7FAA">
        <w:rPr>
          <w:rFonts w:ascii="Arial" w:hAnsi="Arial" w:cs="B Lotus"/>
          <w:sz w:val="28"/>
          <w:szCs w:val="28"/>
          <w:rtl/>
        </w:rPr>
        <w:t xml:space="preserve">. داده‌ها از 171 </w:t>
      </w:r>
      <w:r w:rsidRPr="003E7FAA">
        <w:rPr>
          <w:rFonts w:ascii="Arial" w:hAnsi="Arial" w:cs="B Lotus" w:hint="eastAsia"/>
          <w:sz w:val="28"/>
          <w:szCs w:val="28"/>
          <w:rtl/>
        </w:rPr>
        <w:t>شرکت‌کننده</w:t>
      </w:r>
      <w:r w:rsidRPr="003E7FAA">
        <w:rPr>
          <w:rFonts w:ascii="Arial" w:hAnsi="Arial" w:cs="B Lotus"/>
          <w:sz w:val="28"/>
          <w:szCs w:val="28"/>
          <w:rtl/>
        </w:rPr>
        <w:t xml:space="preserve"> نما</w:t>
      </w:r>
      <w:r w:rsidRPr="003E7FAA">
        <w:rPr>
          <w:rFonts w:ascii="Arial" w:hAnsi="Arial" w:cs="B Lotus" w:hint="cs"/>
          <w:sz w:val="28"/>
          <w:szCs w:val="28"/>
          <w:rtl/>
        </w:rPr>
        <w:t>ی</w:t>
      </w:r>
      <w:r w:rsidRPr="003E7FAA">
        <w:rPr>
          <w:rFonts w:ascii="Arial" w:hAnsi="Arial" w:cs="B Lotus" w:hint="eastAsia"/>
          <w:sz w:val="28"/>
          <w:szCs w:val="28"/>
          <w:rtl/>
        </w:rPr>
        <w:t>نده</w:t>
      </w:r>
      <w:r w:rsidRPr="003E7FAA">
        <w:rPr>
          <w:rFonts w:ascii="Arial" w:hAnsi="Arial" w:cs="B Lotus"/>
          <w:sz w:val="28"/>
          <w:szCs w:val="28"/>
          <w:rtl/>
        </w:rPr>
        <w:t xml:space="preserve"> 21 سازمان ملل و 70 سازمان غ</w:t>
      </w:r>
      <w:r w:rsidRPr="003E7FAA">
        <w:rPr>
          <w:rFonts w:ascii="Arial" w:hAnsi="Arial" w:cs="B Lotus" w:hint="cs"/>
          <w:sz w:val="28"/>
          <w:szCs w:val="28"/>
          <w:rtl/>
        </w:rPr>
        <w:t>ی</w:t>
      </w:r>
      <w:r w:rsidRPr="003E7FAA">
        <w:rPr>
          <w:rFonts w:ascii="Arial" w:hAnsi="Arial" w:cs="B Lotus" w:hint="eastAsia"/>
          <w:sz w:val="28"/>
          <w:szCs w:val="28"/>
          <w:rtl/>
        </w:rPr>
        <w:t>ردولت</w:t>
      </w:r>
      <w:r w:rsidRPr="003E7FAA">
        <w:rPr>
          <w:rFonts w:ascii="Arial" w:hAnsi="Arial" w:cs="B Lotus" w:hint="cs"/>
          <w:sz w:val="28"/>
          <w:szCs w:val="28"/>
          <w:rtl/>
        </w:rPr>
        <w:t>ی</w:t>
      </w:r>
      <w:r w:rsidRPr="003E7FAA">
        <w:rPr>
          <w:rFonts w:ascii="Arial" w:hAnsi="Arial" w:cs="B Lotus"/>
          <w:sz w:val="28"/>
          <w:szCs w:val="28"/>
          <w:rtl/>
        </w:rPr>
        <w:t xml:space="preserve"> در اردن جمع‌آور</w:t>
      </w:r>
      <w:r w:rsidRPr="003E7FAA">
        <w:rPr>
          <w:rFonts w:ascii="Arial" w:hAnsi="Arial" w:cs="B Lotus" w:hint="cs"/>
          <w:sz w:val="28"/>
          <w:szCs w:val="28"/>
          <w:rtl/>
        </w:rPr>
        <w:t>ی</w:t>
      </w:r>
      <w:r w:rsidRPr="003E7FAA">
        <w:rPr>
          <w:rFonts w:ascii="Arial" w:hAnsi="Arial" w:cs="B Lotus"/>
          <w:sz w:val="28"/>
          <w:szCs w:val="28"/>
          <w:rtl/>
        </w:rPr>
        <w:t xml:space="preserve"> و با </w:t>
      </w:r>
      <w:r w:rsidRPr="003E7FAA">
        <w:rPr>
          <w:rFonts w:ascii="Arial" w:hAnsi="Arial" w:cs="B Lotus"/>
          <w:sz w:val="28"/>
          <w:szCs w:val="28"/>
        </w:rPr>
        <w:t>Wa</w:t>
      </w:r>
      <w:r w:rsidRPr="003E7FAA">
        <w:rPr>
          <w:rFonts w:ascii="Arial" w:hAnsi="Arial" w:cs="B Lotus"/>
        </w:rPr>
        <w:t>rpPLS</w:t>
      </w:r>
      <w:r w:rsidRPr="003E7FAA">
        <w:rPr>
          <w:rFonts w:ascii="Arial" w:hAnsi="Arial" w:cs="B Lotus"/>
          <w:rtl/>
        </w:rPr>
        <w:t xml:space="preserve"> و </w:t>
      </w:r>
      <w:r w:rsidRPr="003E7FAA">
        <w:rPr>
          <w:rFonts w:ascii="Arial" w:hAnsi="Arial" w:cs="B Lotus"/>
        </w:rPr>
        <w:t>PLS-SEM</w:t>
      </w:r>
      <w:r w:rsidRPr="003E7FAA">
        <w:rPr>
          <w:rFonts w:ascii="Arial" w:hAnsi="Arial" w:cs="B Lotus"/>
          <w:rtl/>
        </w:rPr>
        <w:t xml:space="preserve"> </w:t>
      </w:r>
      <w:r w:rsidRPr="003E7FAA">
        <w:rPr>
          <w:rFonts w:ascii="Arial" w:hAnsi="Arial" w:cs="B Lotus"/>
          <w:sz w:val="28"/>
          <w:szCs w:val="28"/>
          <w:rtl/>
        </w:rPr>
        <w:t>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شدند. نتا</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sz w:val="28"/>
          <w:szCs w:val="28"/>
          <w:rtl/>
        </w:rPr>
        <w:t xml:space="preserve"> نشان م</w:t>
      </w:r>
      <w:r w:rsidRPr="003E7FAA">
        <w:rPr>
          <w:rFonts w:ascii="Arial" w:hAnsi="Arial" w:cs="B Lotus" w:hint="cs"/>
          <w:sz w:val="28"/>
          <w:szCs w:val="28"/>
          <w:rtl/>
        </w:rPr>
        <w:t>ی‌</w:t>
      </w:r>
      <w:r w:rsidRPr="003E7FAA">
        <w:rPr>
          <w:rFonts w:ascii="Arial" w:hAnsi="Arial" w:cs="B Lotus" w:hint="eastAsia"/>
          <w:sz w:val="28"/>
          <w:szCs w:val="28"/>
          <w:rtl/>
        </w:rPr>
        <w:t>دهد</w:t>
      </w:r>
      <w:r w:rsidRPr="003E7FAA">
        <w:rPr>
          <w:rFonts w:ascii="Arial" w:hAnsi="Arial" w:cs="B Lotus"/>
          <w:sz w:val="28"/>
          <w:szCs w:val="28"/>
          <w:rtl/>
        </w:rPr>
        <w:t xml:space="preserve"> که </w:t>
      </w:r>
      <w:r w:rsidRPr="003E7FAA">
        <w:rPr>
          <w:rFonts w:ascii="Arial" w:hAnsi="Arial" w:cs="B Lotus" w:hint="cs"/>
          <w:sz w:val="28"/>
          <w:szCs w:val="28"/>
          <w:rtl/>
        </w:rPr>
        <w:t>ی</w:t>
      </w:r>
      <w:r w:rsidRPr="003E7FAA">
        <w:rPr>
          <w:rFonts w:ascii="Arial" w:hAnsi="Arial" w:cs="B Lotus" w:hint="eastAsia"/>
          <w:sz w:val="28"/>
          <w:szCs w:val="28"/>
          <w:rtl/>
        </w:rPr>
        <w:t>ادگ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سازمان</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هوش مصنوع</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ش</w:t>
      </w:r>
      <w:r w:rsidRPr="003E7FAA">
        <w:rPr>
          <w:rFonts w:ascii="Arial" w:hAnsi="Arial" w:cs="B Lotus" w:hint="cs"/>
          <w:sz w:val="28"/>
          <w:szCs w:val="28"/>
          <w:rtl/>
        </w:rPr>
        <w:t>ی</w:t>
      </w:r>
      <w:r w:rsidRPr="003E7FAA">
        <w:rPr>
          <w:rFonts w:ascii="Arial" w:hAnsi="Arial" w:cs="B Lotus" w:hint="eastAsia"/>
          <w:sz w:val="28"/>
          <w:szCs w:val="28"/>
          <w:rtl/>
        </w:rPr>
        <w:t>وه‌ها</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انسان</w:t>
      </w:r>
      <w:r w:rsidRPr="003E7FAA">
        <w:rPr>
          <w:rFonts w:ascii="Arial" w:hAnsi="Arial" w:cs="B Lotus" w:hint="cs"/>
          <w:sz w:val="28"/>
          <w:szCs w:val="28"/>
          <w:rtl/>
        </w:rPr>
        <w:t>ی</w:t>
      </w:r>
      <w:r w:rsidRPr="003E7FAA">
        <w:rPr>
          <w:rFonts w:ascii="Arial" w:hAnsi="Arial" w:cs="B Lotus"/>
          <w:sz w:val="28"/>
          <w:szCs w:val="28"/>
          <w:rtl/>
        </w:rPr>
        <w:t xml:space="preserve"> استراتژ</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و مسئول</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اجتماع</w:t>
      </w:r>
      <w:r w:rsidRPr="003E7FAA">
        <w:rPr>
          <w:rFonts w:ascii="Arial" w:hAnsi="Arial" w:cs="B Lotus" w:hint="cs"/>
          <w:sz w:val="28"/>
          <w:szCs w:val="28"/>
          <w:rtl/>
        </w:rPr>
        <w:t>ی</w:t>
      </w:r>
      <w:r w:rsidRPr="003E7FAA">
        <w:rPr>
          <w:rFonts w:ascii="Arial" w:hAnsi="Arial" w:cs="B Lotus"/>
          <w:sz w:val="28"/>
          <w:szCs w:val="28"/>
          <w:rtl/>
        </w:rPr>
        <w:t xml:space="preserve"> شرکت</w:t>
      </w:r>
      <w:r w:rsidRPr="003E7FAA">
        <w:rPr>
          <w:rFonts w:ascii="Arial" w:hAnsi="Arial" w:cs="B Lotus" w:hint="cs"/>
          <w:sz w:val="28"/>
          <w:szCs w:val="28"/>
          <w:rtl/>
        </w:rPr>
        <w:t>ی</w:t>
      </w:r>
      <w:r w:rsidRPr="003E7FAA">
        <w:rPr>
          <w:rFonts w:ascii="Arial" w:hAnsi="Arial" w:cs="B Lotus"/>
          <w:sz w:val="28"/>
          <w:szCs w:val="28"/>
          <w:rtl/>
        </w:rPr>
        <w:t xml:space="preserve"> به پا</w:t>
      </w:r>
      <w:r w:rsidRPr="003E7FAA">
        <w:rPr>
          <w:rFonts w:ascii="Arial" w:hAnsi="Arial" w:cs="B Lotus" w:hint="cs"/>
          <w:sz w:val="28"/>
          <w:szCs w:val="28"/>
          <w:rtl/>
        </w:rPr>
        <w:t>ی</w:t>
      </w:r>
      <w:r w:rsidRPr="003E7FAA">
        <w:rPr>
          <w:rFonts w:ascii="Arial" w:hAnsi="Arial" w:cs="B Lotus" w:hint="eastAsia"/>
          <w:sz w:val="28"/>
          <w:szCs w:val="28"/>
          <w:rtl/>
        </w:rPr>
        <w:t>دار</w:t>
      </w:r>
      <w:r w:rsidRPr="003E7FAA">
        <w:rPr>
          <w:rFonts w:ascii="Arial" w:hAnsi="Arial" w:cs="B Lotus" w:hint="cs"/>
          <w:sz w:val="28"/>
          <w:szCs w:val="28"/>
          <w:rtl/>
        </w:rPr>
        <w:t>ی</w:t>
      </w:r>
      <w:r w:rsidRPr="003E7FAA">
        <w:rPr>
          <w:rFonts w:ascii="Arial" w:hAnsi="Arial" w:cs="B Lotus"/>
          <w:sz w:val="28"/>
          <w:szCs w:val="28"/>
          <w:rtl/>
        </w:rPr>
        <w:t xml:space="preserve"> بلندمدت سازمان‌ها</w:t>
      </w:r>
      <w:r w:rsidRPr="003E7FAA">
        <w:rPr>
          <w:rFonts w:ascii="Arial" w:hAnsi="Arial" w:cs="B Lotus" w:hint="cs"/>
          <w:sz w:val="28"/>
          <w:szCs w:val="28"/>
          <w:rtl/>
        </w:rPr>
        <w:t>ی</w:t>
      </w:r>
      <w:r w:rsidRPr="003E7FAA">
        <w:rPr>
          <w:rFonts w:ascii="Arial" w:hAnsi="Arial" w:cs="B Lotus"/>
          <w:sz w:val="28"/>
          <w:szCs w:val="28"/>
          <w:rtl/>
        </w:rPr>
        <w:t xml:space="preserve"> غ</w:t>
      </w:r>
      <w:r w:rsidRPr="003E7FAA">
        <w:rPr>
          <w:rFonts w:ascii="Arial" w:hAnsi="Arial" w:cs="B Lotus" w:hint="cs"/>
          <w:sz w:val="28"/>
          <w:szCs w:val="28"/>
          <w:rtl/>
        </w:rPr>
        <w:t>ی</w:t>
      </w:r>
      <w:r w:rsidRPr="003E7FAA">
        <w:rPr>
          <w:rFonts w:ascii="Arial" w:hAnsi="Arial" w:cs="B Lotus" w:hint="eastAsia"/>
          <w:sz w:val="28"/>
          <w:szCs w:val="28"/>
          <w:rtl/>
        </w:rPr>
        <w:t>ردولت</w:t>
      </w:r>
      <w:r w:rsidRPr="003E7FAA">
        <w:rPr>
          <w:rFonts w:ascii="Arial" w:hAnsi="Arial" w:cs="B Lotus" w:hint="cs"/>
          <w:sz w:val="28"/>
          <w:szCs w:val="28"/>
          <w:rtl/>
        </w:rPr>
        <w:t>ی</w:t>
      </w:r>
      <w:r w:rsidRPr="003E7FAA">
        <w:rPr>
          <w:rFonts w:ascii="Arial" w:hAnsi="Arial" w:cs="B Lotus"/>
          <w:sz w:val="28"/>
          <w:szCs w:val="28"/>
          <w:rtl/>
        </w:rPr>
        <w:t xml:space="preserve"> کمک م</w:t>
      </w:r>
      <w:r w:rsidRPr="003E7FAA">
        <w:rPr>
          <w:rFonts w:ascii="Arial" w:hAnsi="Arial" w:cs="B Lotus" w:hint="cs"/>
          <w:sz w:val="28"/>
          <w:szCs w:val="28"/>
          <w:rtl/>
        </w:rPr>
        <w:t>ی‌</w:t>
      </w:r>
      <w:r w:rsidRPr="003E7FAA">
        <w:rPr>
          <w:rFonts w:ascii="Arial" w:hAnsi="Arial" w:cs="B Lotus" w:hint="eastAsia"/>
          <w:sz w:val="28"/>
          <w:szCs w:val="28"/>
          <w:rtl/>
        </w:rPr>
        <w:t>کنند</w:t>
      </w:r>
      <w:r w:rsidRPr="003E7FAA">
        <w:rPr>
          <w:rFonts w:ascii="Arial" w:hAnsi="Arial" w:cs="B Lotus"/>
          <w:sz w:val="28"/>
          <w:szCs w:val="28"/>
          <w:rtl/>
        </w:rPr>
        <w:t>. همچن</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ش</w:t>
      </w:r>
      <w:r w:rsidRPr="003E7FAA">
        <w:rPr>
          <w:rFonts w:ascii="Arial" w:hAnsi="Arial" w:cs="B Lotus" w:hint="cs"/>
          <w:sz w:val="28"/>
          <w:szCs w:val="28"/>
          <w:rtl/>
        </w:rPr>
        <w:t>ی</w:t>
      </w:r>
      <w:r w:rsidRPr="003E7FAA">
        <w:rPr>
          <w:rFonts w:ascii="Arial" w:hAnsi="Arial" w:cs="B Lotus" w:hint="eastAsia"/>
          <w:sz w:val="28"/>
          <w:szCs w:val="28"/>
          <w:rtl/>
        </w:rPr>
        <w:t>وه‌ها</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منابع استراتژ</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و هوش مصنوع</w:t>
      </w:r>
      <w:r w:rsidRPr="003E7FAA">
        <w:rPr>
          <w:rFonts w:ascii="Arial" w:hAnsi="Arial" w:cs="B Lotus" w:hint="cs"/>
          <w:sz w:val="28"/>
          <w:szCs w:val="28"/>
          <w:rtl/>
        </w:rPr>
        <w:t>ی</w:t>
      </w:r>
      <w:r w:rsidRPr="003E7FAA">
        <w:rPr>
          <w:rFonts w:ascii="Arial" w:hAnsi="Arial" w:cs="B Lotus"/>
          <w:sz w:val="28"/>
          <w:szCs w:val="28"/>
          <w:rtl/>
        </w:rPr>
        <w:t xml:space="preserve"> رابطه ب</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w:t>
      </w:r>
      <w:r w:rsidRPr="003E7FAA">
        <w:rPr>
          <w:rFonts w:ascii="Arial" w:hAnsi="Arial" w:cs="B Lotus" w:hint="cs"/>
          <w:sz w:val="28"/>
          <w:szCs w:val="28"/>
          <w:rtl/>
        </w:rPr>
        <w:t>ی</w:t>
      </w:r>
      <w:r w:rsidRPr="003E7FAA">
        <w:rPr>
          <w:rFonts w:ascii="Arial" w:hAnsi="Arial" w:cs="B Lotus" w:hint="eastAsia"/>
          <w:sz w:val="28"/>
          <w:szCs w:val="28"/>
          <w:rtl/>
        </w:rPr>
        <w:t>ادگ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سازمان</w:t>
      </w:r>
      <w:r w:rsidRPr="003E7FAA">
        <w:rPr>
          <w:rFonts w:ascii="Arial" w:hAnsi="Arial" w:cs="B Lotus" w:hint="cs"/>
          <w:sz w:val="28"/>
          <w:szCs w:val="28"/>
          <w:rtl/>
        </w:rPr>
        <w:t>ی</w:t>
      </w:r>
      <w:r w:rsidRPr="003E7FAA">
        <w:rPr>
          <w:rFonts w:ascii="Arial" w:hAnsi="Arial" w:cs="B Lotus"/>
          <w:sz w:val="28"/>
          <w:szCs w:val="28"/>
          <w:rtl/>
        </w:rPr>
        <w:t xml:space="preserve"> و عملکرد پا</w:t>
      </w:r>
      <w:r w:rsidRPr="003E7FAA">
        <w:rPr>
          <w:rFonts w:ascii="Arial" w:hAnsi="Arial" w:cs="B Lotus" w:hint="cs"/>
          <w:sz w:val="28"/>
          <w:szCs w:val="28"/>
          <w:rtl/>
        </w:rPr>
        <w:t>ی</w:t>
      </w:r>
      <w:r w:rsidRPr="003E7FAA">
        <w:rPr>
          <w:rFonts w:ascii="Arial" w:hAnsi="Arial" w:cs="B Lotus" w:hint="eastAsia"/>
          <w:sz w:val="28"/>
          <w:szCs w:val="28"/>
          <w:rtl/>
        </w:rPr>
        <w:t>دار</w:t>
      </w:r>
      <w:r w:rsidRPr="003E7FAA">
        <w:rPr>
          <w:rFonts w:ascii="Arial" w:hAnsi="Arial" w:cs="B Lotus"/>
          <w:sz w:val="28"/>
          <w:szCs w:val="28"/>
          <w:rtl/>
        </w:rPr>
        <w:t xml:space="preserve"> و مسئول</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اجتماع</w:t>
      </w:r>
      <w:r w:rsidRPr="003E7FAA">
        <w:rPr>
          <w:rFonts w:ascii="Arial" w:hAnsi="Arial" w:cs="B Lotus" w:hint="cs"/>
          <w:sz w:val="28"/>
          <w:szCs w:val="28"/>
          <w:rtl/>
        </w:rPr>
        <w:t>ی</w:t>
      </w:r>
      <w:r w:rsidRPr="003E7FAA">
        <w:rPr>
          <w:rFonts w:ascii="Arial" w:hAnsi="Arial" w:cs="B Lotus"/>
          <w:sz w:val="28"/>
          <w:szCs w:val="28"/>
          <w:rtl/>
        </w:rPr>
        <w:t xml:space="preserve"> شرکت</w:t>
      </w:r>
      <w:r w:rsidRPr="003E7FAA">
        <w:rPr>
          <w:rFonts w:ascii="Arial" w:hAnsi="Arial" w:cs="B Lotus" w:hint="cs"/>
          <w:sz w:val="28"/>
          <w:szCs w:val="28"/>
          <w:rtl/>
        </w:rPr>
        <w:t>ی</w:t>
      </w:r>
      <w:r w:rsidRPr="003E7FAA">
        <w:rPr>
          <w:rFonts w:ascii="Arial" w:hAnsi="Arial" w:cs="B Lotus"/>
          <w:sz w:val="28"/>
          <w:szCs w:val="28"/>
          <w:rtl/>
        </w:rPr>
        <w:t xml:space="preserve"> را م</w:t>
      </w:r>
      <w:r w:rsidRPr="003E7FAA">
        <w:rPr>
          <w:rFonts w:ascii="Arial" w:hAnsi="Arial" w:cs="B Lotus" w:hint="cs"/>
          <w:sz w:val="28"/>
          <w:szCs w:val="28"/>
          <w:rtl/>
        </w:rPr>
        <w:t>ی</w:t>
      </w:r>
      <w:r w:rsidRPr="003E7FAA">
        <w:rPr>
          <w:rFonts w:ascii="Arial" w:hAnsi="Arial" w:cs="B Lotus" w:hint="eastAsia"/>
          <w:sz w:val="28"/>
          <w:szCs w:val="28"/>
          <w:rtl/>
        </w:rPr>
        <w:t>انج</w:t>
      </w:r>
      <w:r w:rsidRPr="003E7FAA">
        <w:rPr>
          <w:rFonts w:ascii="Arial" w:hAnsi="Arial" w:cs="B Lotus" w:hint="cs"/>
          <w:sz w:val="28"/>
          <w:szCs w:val="28"/>
          <w:rtl/>
        </w:rPr>
        <w:t>ی‌</w:t>
      </w:r>
      <w:r w:rsidRPr="003E7FAA">
        <w:rPr>
          <w:rFonts w:ascii="Arial" w:hAnsi="Arial" w:cs="B Lotus" w:hint="eastAsia"/>
          <w:sz w:val="28"/>
          <w:szCs w:val="28"/>
          <w:rtl/>
        </w:rPr>
        <w:t>گر</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کنند</w:t>
      </w:r>
      <w:r w:rsidRPr="003E7FAA">
        <w:rPr>
          <w:rFonts w:ascii="Arial" w:hAnsi="Arial" w:cs="B Lotus"/>
          <w:sz w:val="28"/>
          <w:szCs w:val="28"/>
          <w:rtl/>
        </w:rPr>
        <w:t>.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مطالعه راهنما</w:t>
      </w:r>
      <w:r w:rsidRPr="003E7FAA">
        <w:rPr>
          <w:rFonts w:ascii="Arial" w:hAnsi="Arial" w:cs="B Lotus" w:hint="cs"/>
          <w:sz w:val="28"/>
          <w:szCs w:val="28"/>
          <w:rtl/>
        </w:rPr>
        <w:t>یی‌</w:t>
      </w:r>
      <w:r w:rsidRPr="003E7FAA">
        <w:rPr>
          <w:rFonts w:ascii="Arial" w:hAnsi="Arial" w:cs="B Lotus" w:hint="eastAsia"/>
          <w:sz w:val="28"/>
          <w:szCs w:val="28"/>
          <w:rtl/>
        </w:rPr>
        <w:t>ها</w:t>
      </w:r>
      <w:r w:rsidRPr="003E7FAA">
        <w:rPr>
          <w:rFonts w:ascii="Arial" w:hAnsi="Arial" w:cs="B Lotus" w:hint="cs"/>
          <w:sz w:val="28"/>
          <w:szCs w:val="28"/>
          <w:rtl/>
        </w:rPr>
        <w:t>ی</w:t>
      </w:r>
      <w:r w:rsidRPr="003E7FAA">
        <w:rPr>
          <w:rFonts w:ascii="Arial" w:hAnsi="Arial" w:cs="B Lotus"/>
          <w:sz w:val="28"/>
          <w:szCs w:val="28"/>
          <w:rtl/>
        </w:rPr>
        <w:t xml:space="preserve"> نظر</w:t>
      </w:r>
      <w:r w:rsidRPr="003E7FAA">
        <w:rPr>
          <w:rFonts w:ascii="Arial" w:hAnsi="Arial" w:cs="B Lotus" w:hint="cs"/>
          <w:sz w:val="28"/>
          <w:szCs w:val="28"/>
          <w:rtl/>
        </w:rPr>
        <w:t>ی</w:t>
      </w:r>
      <w:r w:rsidRPr="003E7FAA">
        <w:rPr>
          <w:rFonts w:ascii="Arial" w:hAnsi="Arial" w:cs="B Lotus"/>
          <w:sz w:val="28"/>
          <w:szCs w:val="28"/>
          <w:rtl/>
        </w:rPr>
        <w:t xml:space="preserve"> و عمل</w:t>
      </w:r>
      <w:r w:rsidRPr="003E7FAA">
        <w:rPr>
          <w:rFonts w:ascii="Arial" w:hAnsi="Arial" w:cs="B Lotus" w:hint="cs"/>
          <w:sz w:val="28"/>
          <w:szCs w:val="28"/>
          <w:rtl/>
        </w:rPr>
        <w:t>ی</w:t>
      </w:r>
      <w:r w:rsidRPr="003E7FAA">
        <w:rPr>
          <w:rFonts w:ascii="Arial" w:hAnsi="Arial" w:cs="B Lotus"/>
          <w:sz w:val="28"/>
          <w:szCs w:val="28"/>
          <w:rtl/>
        </w:rPr>
        <w:t xml:space="preserve"> برا</w:t>
      </w:r>
      <w:r w:rsidRPr="003E7FAA">
        <w:rPr>
          <w:rFonts w:ascii="Arial" w:hAnsi="Arial" w:cs="B Lotus" w:hint="cs"/>
          <w:sz w:val="28"/>
          <w:szCs w:val="28"/>
          <w:rtl/>
        </w:rPr>
        <w:t>ی</w:t>
      </w:r>
      <w:r w:rsidRPr="003E7FAA">
        <w:rPr>
          <w:rFonts w:ascii="Arial" w:hAnsi="Arial" w:cs="B Lotus"/>
          <w:sz w:val="28"/>
          <w:szCs w:val="28"/>
          <w:rtl/>
        </w:rPr>
        <w:t xml:space="preserve"> بهبود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سازمان‌ها</w:t>
      </w:r>
      <w:r w:rsidRPr="003E7FAA">
        <w:rPr>
          <w:rFonts w:ascii="Arial" w:hAnsi="Arial" w:cs="B Lotus" w:hint="cs"/>
          <w:sz w:val="28"/>
          <w:szCs w:val="28"/>
          <w:rtl/>
        </w:rPr>
        <w:t>ی</w:t>
      </w:r>
      <w:r w:rsidRPr="003E7FAA">
        <w:rPr>
          <w:rFonts w:ascii="Arial" w:hAnsi="Arial" w:cs="B Lotus"/>
          <w:sz w:val="28"/>
          <w:szCs w:val="28"/>
          <w:rtl/>
        </w:rPr>
        <w:t xml:space="preserve"> غ</w:t>
      </w:r>
      <w:r w:rsidRPr="003E7FAA">
        <w:rPr>
          <w:rFonts w:ascii="Arial" w:hAnsi="Arial" w:cs="B Lotus" w:hint="cs"/>
          <w:sz w:val="28"/>
          <w:szCs w:val="28"/>
          <w:rtl/>
        </w:rPr>
        <w:t>ی</w:t>
      </w:r>
      <w:r w:rsidRPr="003E7FAA">
        <w:rPr>
          <w:rFonts w:ascii="Arial" w:hAnsi="Arial" w:cs="B Lotus" w:hint="eastAsia"/>
          <w:sz w:val="28"/>
          <w:szCs w:val="28"/>
          <w:rtl/>
        </w:rPr>
        <w:t>رانتفاع</w:t>
      </w:r>
      <w:r w:rsidRPr="003E7FAA">
        <w:rPr>
          <w:rFonts w:ascii="Arial" w:hAnsi="Arial" w:cs="B Lotus" w:hint="cs"/>
          <w:sz w:val="28"/>
          <w:szCs w:val="28"/>
          <w:rtl/>
        </w:rPr>
        <w:t>ی</w:t>
      </w:r>
      <w:r w:rsidRPr="003E7FAA">
        <w:rPr>
          <w:rFonts w:ascii="Arial" w:hAnsi="Arial" w:cs="B Lotus"/>
          <w:sz w:val="28"/>
          <w:szCs w:val="28"/>
          <w:rtl/>
        </w:rPr>
        <w:t xml:space="preserve"> ارائه م</w:t>
      </w:r>
      <w:r w:rsidRPr="003E7FAA">
        <w:rPr>
          <w:rFonts w:ascii="Arial" w:hAnsi="Arial" w:cs="B Lotus" w:hint="cs"/>
          <w:sz w:val="28"/>
          <w:szCs w:val="28"/>
          <w:rtl/>
        </w:rPr>
        <w:t>ی‌</w:t>
      </w:r>
      <w:r w:rsidRPr="003E7FAA">
        <w:rPr>
          <w:rFonts w:ascii="Arial" w:hAnsi="Arial" w:cs="B Lotus" w:hint="eastAsia"/>
          <w:sz w:val="28"/>
          <w:szCs w:val="28"/>
          <w:rtl/>
        </w:rPr>
        <w:t>دهد</w:t>
      </w:r>
      <w:r w:rsidRPr="003E7FAA">
        <w:rPr>
          <w:rFonts w:ascii="Arial" w:hAnsi="Arial" w:cs="B Lotus"/>
          <w:sz w:val="28"/>
          <w:szCs w:val="28"/>
          <w:rtl/>
        </w:rPr>
        <w:t>.</w:t>
      </w:r>
    </w:p>
    <w:p w14:paraId="7CEC0DA6" w14:textId="77777777" w:rsidR="003E7FAA" w:rsidRPr="003E7FAA" w:rsidRDefault="003E7FAA" w:rsidP="003E7FAA">
      <w:pPr>
        <w:bidi/>
        <w:spacing w:before="240" w:after="0" w:line="240" w:lineRule="auto"/>
        <w:contextualSpacing/>
        <w:jc w:val="both"/>
        <w:rPr>
          <w:rFonts w:ascii="Arial" w:hAnsi="Arial" w:cs="B Lotus"/>
          <w:sz w:val="28"/>
          <w:szCs w:val="28"/>
        </w:rPr>
      </w:pPr>
      <w:r w:rsidRPr="003E7FAA">
        <w:rPr>
          <w:rFonts w:ascii="Arial" w:hAnsi="Arial" w:cs="B Lotus"/>
          <w:sz w:val="28"/>
          <w:szCs w:val="28"/>
          <w:rtl/>
        </w:rPr>
        <w:t>مور</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w:t>
      </w:r>
      <w:r w:rsidRPr="003E7FAA">
        <w:rPr>
          <w:rFonts w:ascii="Arial" w:hAnsi="Arial" w:cs="B Lotus"/>
          <w:sz w:val="28"/>
          <w:szCs w:val="28"/>
          <w:vertAlign w:val="superscript"/>
          <w:rtl/>
        </w:rPr>
        <w:footnoteReference w:id="26"/>
      </w:r>
      <w:r w:rsidRPr="003E7FAA">
        <w:rPr>
          <w:rFonts w:ascii="Arial" w:hAnsi="Arial" w:cs="B Lotus" w:hint="cs"/>
          <w:sz w:val="28"/>
          <w:szCs w:val="28"/>
          <w:rtl/>
        </w:rPr>
        <w:t xml:space="preserve">(2024)؛ </w:t>
      </w:r>
      <w:r w:rsidRPr="003E7FAA">
        <w:rPr>
          <w:rFonts w:ascii="Arial" w:hAnsi="Arial" w:cs="B Lotus"/>
          <w:sz w:val="28"/>
          <w:szCs w:val="28"/>
          <w:rtl/>
        </w:rPr>
        <w:t>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مطالعه به بررس</w:t>
      </w:r>
      <w:r w:rsidRPr="003E7FAA">
        <w:rPr>
          <w:rFonts w:ascii="Arial" w:hAnsi="Arial" w:cs="B Lotus" w:hint="cs"/>
          <w:sz w:val="28"/>
          <w:szCs w:val="28"/>
          <w:rtl/>
        </w:rPr>
        <w:t>ی</w:t>
      </w:r>
      <w:r w:rsidRPr="003E7FAA">
        <w:rPr>
          <w:rFonts w:ascii="Arial" w:hAnsi="Arial" w:cs="B Lotus"/>
          <w:sz w:val="28"/>
          <w:szCs w:val="28"/>
          <w:rtl/>
        </w:rPr>
        <w:t xml:space="preserve"> نقش هوش مصنوعی در بازساز</w:t>
      </w:r>
      <w:r w:rsidRPr="003E7FAA">
        <w:rPr>
          <w:rFonts w:ascii="Arial" w:hAnsi="Arial" w:cs="B Lotus" w:hint="cs"/>
          <w:sz w:val="28"/>
          <w:szCs w:val="28"/>
          <w:rtl/>
        </w:rPr>
        <w:t>ی</w:t>
      </w:r>
      <w:r w:rsidRPr="003E7FAA">
        <w:rPr>
          <w:rFonts w:ascii="Arial" w:hAnsi="Arial" w:cs="B Lotus"/>
          <w:sz w:val="28"/>
          <w:szCs w:val="28"/>
          <w:rtl/>
        </w:rPr>
        <w:t xml:space="preserve">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ش</w:t>
      </w:r>
      <w:r w:rsidRPr="003E7FAA">
        <w:rPr>
          <w:rFonts w:ascii="Arial" w:hAnsi="Arial" w:cs="B Lotus" w:hint="cs"/>
          <w:sz w:val="28"/>
          <w:szCs w:val="28"/>
          <w:rtl/>
        </w:rPr>
        <w:t>ی</w:t>
      </w:r>
      <w:r w:rsidRPr="003E7FAA">
        <w:rPr>
          <w:rFonts w:ascii="Arial" w:hAnsi="Arial" w:cs="B Lotus" w:hint="eastAsia"/>
          <w:sz w:val="28"/>
          <w:szCs w:val="28"/>
          <w:rtl/>
        </w:rPr>
        <w:t>وه‌ها</w:t>
      </w:r>
      <w:r w:rsidRPr="003E7FAA">
        <w:rPr>
          <w:rFonts w:ascii="Arial" w:hAnsi="Arial" w:cs="B Lotus"/>
          <w:sz w:val="28"/>
          <w:szCs w:val="28"/>
          <w:rtl/>
        </w:rPr>
        <w:t xml:space="preserve"> و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آن بر فرهنگ سازمان</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پردازد</w:t>
      </w:r>
      <w:r w:rsidRPr="003E7FAA">
        <w:rPr>
          <w:rFonts w:ascii="Arial" w:hAnsi="Arial" w:cs="B Lotus"/>
          <w:sz w:val="28"/>
          <w:szCs w:val="28"/>
          <w:rtl/>
        </w:rPr>
        <w:t xml:space="preserve"> و از طر</w:t>
      </w:r>
      <w:r w:rsidRPr="003E7FAA">
        <w:rPr>
          <w:rFonts w:ascii="Arial" w:hAnsi="Arial" w:cs="B Lotus" w:hint="cs"/>
          <w:sz w:val="28"/>
          <w:szCs w:val="28"/>
          <w:rtl/>
        </w:rPr>
        <w:t>ی</w:t>
      </w:r>
      <w:r w:rsidRPr="003E7FAA">
        <w:rPr>
          <w:rFonts w:ascii="Arial" w:hAnsi="Arial" w:cs="B Lotus" w:hint="eastAsia"/>
          <w:sz w:val="28"/>
          <w:szCs w:val="28"/>
          <w:rtl/>
        </w:rPr>
        <w:t>ق</w:t>
      </w:r>
      <w:r w:rsidRPr="003E7FAA">
        <w:rPr>
          <w:rFonts w:ascii="Arial" w:hAnsi="Arial" w:cs="B Lotus"/>
          <w:sz w:val="28"/>
          <w:szCs w:val="28"/>
          <w:rtl/>
        </w:rPr>
        <w:t xml:space="preserve"> مرور س</w:t>
      </w:r>
      <w:r w:rsidRPr="003E7FAA">
        <w:rPr>
          <w:rFonts w:ascii="Arial" w:hAnsi="Arial" w:cs="B Lotus" w:hint="cs"/>
          <w:sz w:val="28"/>
          <w:szCs w:val="28"/>
          <w:rtl/>
        </w:rPr>
        <w:t>ی</w:t>
      </w:r>
      <w:r w:rsidRPr="003E7FAA">
        <w:rPr>
          <w:rFonts w:ascii="Arial" w:hAnsi="Arial" w:cs="B Lotus" w:hint="eastAsia"/>
          <w:sz w:val="28"/>
          <w:szCs w:val="28"/>
          <w:rtl/>
        </w:rPr>
        <w:t>ستمات</w:t>
      </w:r>
      <w:r w:rsidRPr="003E7FAA">
        <w:rPr>
          <w:rFonts w:ascii="Arial" w:hAnsi="Arial" w:cs="B Lotus" w:hint="cs"/>
          <w:sz w:val="28"/>
          <w:szCs w:val="28"/>
          <w:rtl/>
        </w:rPr>
        <w:t>ی</w:t>
      </w:r>
      <w:r w:rsidRPr="003E7FAA">
        <w:rPr>
          <w:rFonts w:ascii="Arial" w:hAnsi="Arial" w:cs="B Lotus" w:hint="eastAsia"/>
          <w:sz w:val="28"/>
          <w:szCs w:val="28"/>
          <w:rtl/>
        </w:rPr>
        <w:t>ک</w:t>
      </w:r>
      <w:r w:rsidRPr="003E7FAA">
        <w:rPr>
          <w:rFonts w:ascii="Arial" w:hAnsi="Arial" w:cs="B Lotus"/>
          <w:sz w:val="28"/>
          <w:szCs w:val="28"/>
          <w:rtl/>
        </w:rPr>
        <w:t xml:space="preserve"> ادب</w:t>
      </w:r>
      <w:r w:rsidRPr="003E7FAA">
        <w:rPr>
          <w:rFonts w:ascii="Arial" w:hAnsi="Arial" w:cs="B Lotus" w:hint="cs"/>
          <w:sz w:val="28"/>
          <w:szCs w:val="28"/>
          <w:rtl/>
        </w:rPr>
        <w:t>ی</w:t>
      </w:r>
      <w:r w:rsidRPr="003E7FAA">
        <w:rPr>
          <w:rFonts w:ascii="Arial" w:hAnsi="Arial" w:cs="B Lotus" w:hint="eastAsia"/>
          <w:sz w:val="28"/>
          <w:szCs w:val="28"/>
          <w:rtl/>
        </w:rPr>
        <w:t>ات،</w:t>
      </w:r>
      <w:r w:rsidRPr="003E7FAA">
        <w:rPr>
          <w:rFonts w:ascii="Arial" w:hAnsi="Arial" w:cs="B Lotus"/>
          <w:sz w:val="28"/>
          <w:szCs w:val="28"/>
          <w:rtl/>
        </w:rPr>
        <w:t xml:space="preserve"> موضوعات کل</w:t>
      </w:r>
      <w:r w:rsidRPr="003E7FAA">
        <w:rPr>
          <w:rFonts w:ascii="Arial" w:hAnsi="Arial" w:cs="B Lotus" w:hint="cs"/>
          <w:sz w:val="28"/>
          <w:szCs w:val="28"/>
          <w:rtl/>
        </w:rPr>
        <w:t>ی</w:t>
      </w:r>
      <w:r w:rsidRPr="003E7FAA">
        <w:rPr>
          <w:rFonts w:ascii="Arial" w:hAnsi="Arial" w:cs="B Lotus" w:hint="eastAsia"/>
          <w:sz w:val="28"/>
          <w:szCs w:val="28"/>
          <w:rtl/>
        </w:rPr>
        <w:t>د</w:t>
      </w:r>
      <w:r w:rsidRPr="003E7FAA">
        <w:rPr>
          <w:rFonts w:ascii="Arial" w:hAnsi="Arial" w:cs="B Lotus" w:hint="cs"/>
          <w:sz w:val="28"/>
          <w:szCs w:val="28"/>
          <w:rtl/>
        </w:rPr>
        <w:t>ی</w:t>
      </w:r>
      <w:r w:rsidRPr="003E7FAA">
        <w:rPr>
          <w:rFonts w:ascii="Arial" w:hAnsi="Arial" w:cs="B Lotus"/>
          <w:sz w:val="28"/>
          <w:szCs w:val="28"/>
          <w:rtl/>
        </w:rPr>
        <w:t xml:space="preserve"> مانند اتوماس</w:t>
      </w:r>
      <w:r w:rsidRPr="003E7FAA">
        <w:rPr>
          <w:rFonts w:ascii="Arial" w:hAnsi="Arial" w:cs="B Lotus" w:hint="cs"/>
          <w:sz w:val="28"/>
          <w:szCs w:val="28"/>
          <w:rtl/>
        </w:rPr>
        <w:t>ی</w:t>
      </w:r>
      <w:r w:rsidRPr="003E7FAA">
        <w:rPr>
          <w:rFonts w:ascii="Arial" w:hAnsi="Arial" w:cs="B Lotus" w:hint="eastAsia"/>
          <w:sz w:val="28"/>
          <w:szCs w:val="28"/>
          <w:rtl/>
        </w:rPr>
        <w:t>ون،</w:t>
      </w:r>
      <w:r w:rsidRPr="003E7FAA">
        <w:rPr>
          <w:rFonts w:ascii="Arial" w:hAnsi="Arial" w:cs="B Lotus"/>
          <w:sz w:val="28"/>
          <w:szCs w:val="28"/>
          <w:rtl/>
        </w:rPr>
        <w:t xml:space="preserve"> تصم</w:t>
      </w:r>
      <w:r w:rsidRPr="003E7FAA">
        <w:rPr>
          <w:rFonts w:ascii="Arial" w:hAnsi="Arial" w:cs="B Lotus" w:hint="cs"/>
          <w:sz w:val="28"/>
          <w:szCs w:val="28"/>
          <w:rtl/>
        </w:rPr>
        <w:t>ی</w:t>
      </w:r>
      <w:r w:rsidRPr="003E7FAA">
        <w:rPr>
          <w:rFonts w:ascii="Arial" w:hAnsi="Arial" w:cs="B Lotus" w:hint="eastAsia"/>
          <w:sz w:val="28"/>
          <w:szCs w:val="28"/>
          <w:rtl/>
        </w:rPr>
        <w:t>م‌گ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sz w:val="28"/>
          <w:szCs w:val="28"/>
          <w:rtl/>
        </w:rPr>
        <w:t xml:space="preserve"> و نقش‌ه</w:t>
      </w:r>
      <w:r w:rsidRPr="003E7FAA">
        <w:rPr>
          <w:rFonts w:ascii="Arial" w:hAnsi="Arial" w:cs="B Lotus" w:hint="eastAsia"/>
          <w:sz w:val="28"/>
          <w:szCs w:val="28"/>
          <w:rtl/>
        </w:rPr>
        <w:t>ا</w:t>
      </w:r>
      <w:r w:rsidRPr="003E7FAA">
        <w:rPr>
          <w:rFonts w:ascii="Arial" w:hAnsi="Arial" w:cs="B Lotus" w:hint="cs"/>
          <w:sz w:val="28"/>
          <w:szCs w:val="28"/>
          <w:rtl/>
        </w:rPr>
        <w:t>ی</w:t>
      </w:r>
      <w:r w:rsidRPr="003E7FAA">
        <w:rPr>
          <w:rFonts w:ascii="Arial" w:hAnsi="Arial" w:cs="B Lotus"/>
          <w:sz w:val="28"/>
          <w:szCs w:val="28"/>
          <w:rtl/>
        </w:rPr>
        <w:t xml:space="preserve"> کارکنان را تحل</w:t>
      </w:r>
      <w:r w:rsidRPr="003E7FAA">
        <w:rPr>
          <w:rFonts w:ascii="Arial" w:hAnsi="Arial" w:cs="B Lotus" w:hint="cs"/>
          <w:sz w:val="28"/>
          <w:szCs w:val="28"/>
          <w:rtl/>
        </w:rPr>
        <w:t>ی</w:t>
      </w:r>
      <w:r w:rsidRPr="003E7FAA">
        <w:rPr>
          <w:rFonts w:ascii="Arial" w:hAnsi="Arial" w:cs="B Lotus" w:hint="eastAsia"/>
          <w:sz w:val="28"/>
          <w:szCs w:val="28"/>
          <w:rtl/>
        </w:rPr>
        <w:t>ل</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 همچن</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تغ</w:t>
      </w:r>
      <w:r w:rsidRPr="003E7FAA">
        <w:rPr>
          <w:rFonts w:ascii="Arial" w:hAnsi="Arial" w:cs="B Lotus" w:hint="cs"/>
          <w:sz w:val="28"/>
          <w:szCs w:val="28"/>
          <w:rtl/>
        </w:rPr>
        <w:t>یی</w:t>
      </w:r>
      <w:r w:rsidRPr="003E7FAA">
        <w:rPr>
          <w:rFonts w:ascii="Arial" w:hAnsi="Arial" w:cs="B Lotus" w:hint="eastAsia"/>
          <w:sz w:val="28"/>
          <w:szCs w:val="28"/>
          <w:rtl/>
        </w:rPr>
        <w:t>رات</w:t>
      </w:r>
      <w:r w:rsidRPr="003E7FAA">
        <w:rPr>
          <w:rFonts w:ascii="Arial" w:hAnsi="Arial" w:cs="B Lotus"/>
          <w:sz w:val="28"/>
          <w:szCs w:val="28"/>
          <w:rtl/>
        </w:rPr>
        <w:t xml:space="preserve"> فرهنگ</w:t>
      </w:r>
      <w:r w:rsidRPr="003E7FAA">
        <w:rPr>
          <w:rFonts w:ascii="Arial" w:hAnsi="Arial" w:cs="B Lotus" w:hint="cs"/>
          <w:sz w:val="28"/>
          <w:szCs w:val="28"/>
          <w:rtl/>
        </w:rPr>
        <w:t>ی</w:t>
      </w:r>
      <w:r w:rsidRPr="003E7FAA">
        <w:rPr>
          <w:rFonts w:ascii="Arial" w:hAnsi="Arial" w:cs="B Lotus"/>
          <w:sz w:val="28"/>
          <w:szCs w:val="28"/>
          <w:rtl/>
        </w:rPr>
        <w:t xml:space="preserve"> ناش</w:t>
      </w:r>
      <w:r w:rsidRPr="003E7FAA">
        <w:rPr>
          <w:rFonts w:ascii="Arial" w:hAnsi="Arial" w:cs="B Lotus" w:hint="cs"/>
          <w:sz w:val="28"/>
          <w:szCs w:val="28"/>
          <w:rtl/>
        </w:rPr>
        <w:t>ی</w:t>
      </w:r>
      <w:r w:rsidRPr="003E7FAA">
        <w:rPr>
          <w:rFonts w:ascii="Arial" w:hAnsi="Arial" w:cs="B Lotus"/>
          <w:sz w:val="28"/>
          <w:szCs w:val="28"/>
          <w:rtl/>
        </w:rPr>
        <w:t xml:space="preserve"> از هوش مصنوعی، از جمله نوآور</w:t>
      </w:r>
      <w:r w:rsidRPr="003E7FAA">
        <w:rPr>
          <w:rFonts w:ascii="Arial" w:hAnsi="Arial" w:cs="B Lotus" w:hint="cs"/>
          <w:sz w:val="28"/>
          <w:szCs w:val="28"/>
          <w:rtl/>
        </w:rPr>
        <w:t>ی</w:t>
      </w:r>
      <w:r w:rsidRPr="003E7FAA">
        <w:rPr>
          <w:rFonts w:ascii="Arial" w:hAnsi="Arial" w:cs="B Lotus"/>
          <w:sz w:val="28"/>
          <w:szCs w:val="28"/>
          <w:rtl/>
        </w:rPr>
        <w:t xml:space="preserve"> و چابک</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و چالش‌ها</w:t>
      </w:r>
      <w:r w:rsidRPr="003E7FAA">
        <w:rPr>
          <w:rFonts w:ascii="Arial" w:hAnsi="Arial" w:cs="B Lotus" w:hint="cs"/>
          <w:sz w:val="28"/>
          <w:szCs w:val="28"/>
          <w:rtl/>
        </w:rPr>
        <w:t>یی</w:t>
      </w:r>
      <w:r w:rsidRPr="003E7FAA">
        <w:rPr>
          <w:rFonts w:ascii="Arial" w:hAnsi="Arial" w:cs="B Lotus"/>
          <w:sz w:val="28"/>
          <w:szCs w:val="28"/>
          <w:rtl/>
        </w:rPr>
        <w:t xml:space="preserve"> مانند مقاومت در برابر تغ</w:t>
      </w:r>
      <w:r w:rsidRPr="003E7FAA">
        <w:rPr>
          <w:rFonts w:ascii="Arial" w:hAnsi="Arial" w:cs="B Lotus" w:hint="cs"/>
          <w:sz w:val="28"/>
          <w:szCs w:val="28"/>
          <w:rtl/>
        </w:rPr>
        <w:t>یی</w:t>
      </w:r>
      <w:r w:rsidRPr="003E7FAA">
        <w:rPr>
          <w:rFonts w:ascii="Arial" w:hAnsi="Arial" w:cs="B Lotus" w:hint="eastAsia"/>
          <w:sz w:val="28"/>
          <w:szCs w:val="28"/>
          <w:rtl/>
        </w:rPr>
        <w:t>ر</w:t>
      </w:r>
      <w:r w:rsidRPr="003E7FAA">
        <w:rPr>
          <w:rFonts w:ascii="Arial" w:hAnsi="Arial" w:cs="B Lotus"/>
          <w:sz w:val="28"/>
          <w:szCs w:val="28"/>
          <w:rtl/>
        </w:rPr>
        <w:t xml:space="preserve"> و نگران</w:t>
      </w:r>
      <w:r w:rsidRPr="003E7FAA">
        <w:rPr>
          <w:rFonts w:ascii="Arial" w:hAnsi="Arial" w:cs="B Lotus" w:hint="cs"/>
          <w:sz w:val="28"/>
          <w:szCs w:val="28"/>
          <w:rtl/>
        </w:rPr>
        <w:t>ی‌</w:t>
      </w:r>
      <w:r w:rsidRPr="003E7FAA">
        <w:rPr>
          <w:rFonts w:ascii="Arial" w:hAnsi="Arial" w:cs="B Lotus" w:hint="eastAsia"/>
          <w:sz w:val="28"/>
          <w:szCs w:val="28"/>
          <w:rtl/>
        </w:rPr>
        <w:t>ها</w:t>
      </w:r>
      <w:r w:rsidRPr="003E7FAA">
        <w:rPr>
          <w:rFonts w:ascii="Arial" w:hAnsi="Arial" w:cs="B Lotus" w:hint="cs"/>
          <w:sz w:val="28"/>
          <w:szCs w:val="28"/>
          <w:rtl/>
        </w:rPr>
        <w:t>ی</w:t>
      </w:r>
      <w:r w:rsidRPr="003E7FAA">
        <w:rPr>
          <w:rFonts w:ascii="Arial" w:hAnsi="Arial" w:cs="B Lotus"/>
          <w:sz w:val="28"/>
          <w:szCs w:val="28"/>
          <w:rtl/>
        </w:rPr>
        <w:t xml:space="preserve"> اخلاق</w:t>
      </w:r>
      <w:r w:rsidRPr="003E7FAA">
        <w:rPr>
          <w:rFonts w:ascii="Arial" w:hAnsi="Arial" w:cs="B Lotus" w:hint="cs"/>
          <w:sz w:val="28"/>
          <w:szCs w:val="28"/>
          <w:rtl/>
        </w:rPr>
        <w:t>ی</w:t>
      </w:r>
      <w:r w:rsidRPr="003E7FAA">
        <w:rPr>
          <w:rFonts w:ascii="Arial" w:hAnsi="Arial" w:cs="B Lotus"/>
          <w:sz w:val="28"/>
          <w:szCs w:val="28"/>
          <w:rtl/>
        </w:rPr>
        <w:t xml:space="preserve"> را بررس</w:t>
      </w:r>
      <w:r w:rsidRPr="003E7FAA">
        <w:rPr>
          <w:rFonts w:ascii="Arial" w:hAnsi="Arial" w:cs="B Lotus" w:hint="cs"/>
          <w:sz w:val="28"/>
          <w:szCs w:val="28"/>
          <w:rtl/>
        </w:rPr>
        <w:t>ی</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 در حال</w:t>
      </w:r>
      <w:r w:rsidRPr="003E7FAA">
        <w:rPr>
          <w:rFonts w:ascii="Arial" w:hAnsi="Arial" w:cs="B Lotus" w:hint="cs"/>
          <w:sz w:val="28"/>
          <w:szCs w:val="28"/>
          <w:rtl/>
        </w:rPr>
        <w:t>ی</w:t>
      </w:r>
      <w:r w:rsidRPr="003E7FAA">
        <w:rPr>
          <w:rFonts w:ascii="Arial" w:hAnsi="Arial" w:cs="B Lotus"/>
          <w:sz w:val="28"/>
          <w:szCs w:val="28"/>
          <w:rtl/>
        </w:rPr>
        <w:t xml:space="preserve"> که پذ</w:t>
      </w:r>
      <w:r w:rsidRPr="003E7FAA">
        <w:rPr>
          <w:rFonts w:ascii="Arial" w:hAnsi="Arial" w:cs="B Lotus" w:hint="cs"/>
          <w:sz w:val="28"/>
          <w:szCs w:val="28"/>
          <w:rtl/>
        </w:rPr>
        <w:t>ی</w:t>
      </w:r>
      <w:r w:rsidRPr="003E7FAA">
        <w:rPr>
          <w:rFonts w:ascii="Arial" w:hAnsi="Arial" w:cs="B Lotus" w:hint="eastAsia"/>
          <w:sz w:val="28"/>
          <w:szCs w:val="28"/>
          <w:rtl/>
        </w:rPr>
        <w:t>رش</w:t>
      </w:r>
      <w:r w:rsidRPr="003E7FAA">
        <w:rPr>
          <w:rFonts w:ascii="Arial" w:hAnsi="Arial" w:cs="B Lotus"/>
          <w:sz w:val="28"/>
          <w:szCs w:val="28"/>
          <w:rtl/>
        </w:rPr>
        <w:t xml:space="preserve"> هوش مصنوعی م</w:t>
      </w:r>
      <w:r w:rsidRPr="003E7FAA">
        <w:rPr>
          <w:rFonts w:ascii="Arial" w:hAnsi="Arial" w:cs="B Lotus" w:hint="cs"/>
          <w:sz w:val="28"/>
          <w:szCs w:val="28"/>
          <w:rtl/>
        </w:rPr>
        <w:t>ی‌</w:t>
      </w:r>
      <w:r w:rsidRPr="003E7FAA">
        <w:rPr>
          <w:rFonts w:ascii="Arial" w:hAnsi="Arial" w:cs="B Lotus" w:hint="eastAsia"/>
          <w:sz w:val="28"/>
          <w:szCs w:val="28"/>
          <w:rtl/>
        </w:rPr>
        <w:t>تواند</w:t>
      </w:r>
      <w:r w:rsidRPr="003E7FAA">
        <w:rPr>
          <w:rFonts w:ascii="Arial" w:hAnsi="Arial" w:cs="B Lotus"/>
          <w:sz w:val="28"/>
          <w:szCs w:val="28"/>
          <w:rtl/>
        </w:rPr>
        <w:t xml:space="preserve"> به افزا</w:t>
      </w:r>
      <w:r w:rsidRPr="003E7FAA">
        <w:rPr>
          <w:rFonts w:ascii="Arial" w:hAnsi="Arial" w:cs="B Lotus" w:hint="cs"/>
          <w:sz w:val="28"/>
          <w:szCs w:val="28"/>
          <w:rtl/>
        </w:rPr>
        <w:t>ی</w:t>
      </w:r>
      <w:r w:rsidRPr="003E7FAA">
        <w:rPr>
          <w:rFonts w:ascii="Arial" w:hAnsi="Arial" w:cs="B Lotus" w:hint="eastAsia"/>
          <w:sz w:val="28"/>
          <w:szCs w:val="28"/>
          <w:rtl/>
        </w:rPr>
        <w:t>ش</w:t>
      </w:r>
      <w:r w:rsidRPr="003E7FAA">
        <w:rPr>
          <w:rFonts w:ascii="Arial" w:hAnsi="Arial" w:cs="B Lotus"/>
          <w:sz w:val="28"/>
          <w:szCs w:val="28"/>
          <w:rtl/>
        </w:rPr>
        <w:t xml:space="preserve"> کارا</w:t>
      </w:r>
      <w:r w:rsidRPr="003E7FAA">
        <w:rPr>
          <w:rFonts w:ascii="Arial" w:hAnsi="Arial" w:cs="B Lotus" w:hint="cs"/>
          <w:sz w:val="28"/>
          <w:szCs w:val="28"/>
          <w:rtl/>
        </w:rPr>
        <w:t>یی</w:t>
      </w:r>
      <w:r w:rsidRPr="003E7FAA">
        <w:rPr>
          <w:rFonts w:ascii="Arial" w:hAnsi="Arial" w:cs="B Lotus"/>
          <w:sz w:val="28"/>
          <w:szCs w:val="28"/>
          <w:rtl/>
        </w:rPr>
        <w:t xml:space="preserve"> و نوآور</w:t>
      </w:r>
      <w:r w:rsidRPr="003E7FAA">
        <w:rPr>
          <w:rFonts w:ascii="Arial" w:hAnsi="Arial" w:cs="B Lotus" w:hint="cs"/>
          <w:sz w:val="28"/>
          <w:szCs w:val="28"/>
          <w:rtl/>
        </w:rPr>
        <w:t>ی</w:t>
      </w:r>
      <w:r w:rsidRPr="003E7FAA">
        <w:rPr>
          <w:rFonts w:ascii="Arial" w:hAnsi="Arial" w:cs="B Lotus"/>
          <w:sz w:val="28"/>
          <w:szCs w:val="28"/>
          <w:rtl/>
        </w:rPr>
        <w:t xml:space="preserve"> منجر شود، چالش‌ها</w:t>
      </w:r>
      <w:r w:rsidRPr="003E7FAA">
        <w:rPr>
          <w:rFonts w:ascii="Arial" w:hAnsi="Arial" w:cs="B Lotus" w:hint="cs"/>
          <w:sz w:val="28"/>
          <w:szCs w:val="28"/>
          <w:rtl/>
        </w:rPr>
        <w:t>یی</w:t>
      </w:r>
      <w:r w:rsidRPr="003E7FAA">
        <w:rPr>
          <w:rFonts w:ascii="Arial" w:hAnsi="Arial" w:cs="B Lotus"/>
          <w:sz w:val="28"/>
          <w:szCs w:val="28"/>
          <w:rtl/>
        </w:rPr>
        <w:t xml:space="preserve"> ن</w:t>
      </w:r>
      <w:r w:rsidRPr="003E7FAA">
        <w:rPr>
          <w:rFonts w:ascii="Arial" w:hAnsi="Arial" w:cs="B Lotus" w:hint="cs"/>
          <w:sz w:val="28"/>
          <w:szCs w:val="28"/>
          <w:rtl/>
        </w:rPr>
        <w:t>ی</w:t>
      </w:r>
      <w:r w:rsidRPr="003E7FAA">
        <w:rPr>
          <w:rFonts w:ascii="Arial" w:hAnsi="Arial" w:cs="B Lotus" w:hint="eastAsia"/>
          <w:sz w:val="28"/>
          <w:szCs w:val="28"/>
          <w:rtl/>
        </w:rPr>
        <w:t>ز</w:t>
      </w:r>
      <w:r w:rsidRPr="003E7FAA">
        <w:rPr>
          <w:rFonts w:ascii="Arial" w:hAnsi="Arial" w:cs="B Lotus"/>
          <w:sz w:val="28"/>
          <w:szCs w:val="28"/>
          <w:rtl/>
        </w:rPr>
        <w:t xml:space="preserve"> وجود دارد که </w:t>
      </w:r>
      <w:r w:rsidRPr="003E7FAA">
        <w:rPr>
          <w:rFonts w:ascii="Arial" w:hAnsi="Arial" w:cs="B Lotus" w:hint="eastAsia"/>
          <w:sz w:val="28"/>
          <w:szCs w:val="28"/>
          <w:rtl/>
        </w:rPr>
        <w:t>ن</w:t>
      </w:r>
      <w:r w:rsidRPr="003E7FAA">
        <w:rPr>
          <w:rFonts w:ascii="Arial" w:hAnsi="Arial" w:cs="B Lotus" w:hint="cs"/>
          <w:sz w:val="28"/>
          <w:szCs w:val="28"/>
          <w:rtl/>
        </w:rPr>
        <w:t>ی</w:t>
      </w:r>
      <w:r w:rsidRPr="003E7FAA">
        <w:rPr>
          <w:rFonts w:ascii="Arial" w:hAnsi="Arial" w:cs="B Lotus" w:hint="eastAsia"/>
          <w:sz w:val="28"/>
          <w:szCs w:val="28"/>
          <w:rtl/>
        </w:rPr>
        <w:t>از</w:t>
      </w:r>
      <w:r w:rsidRPr="003E7FAA">
        <w:rPr>
          <w:rFonts w:ascii="Arial" w:hAnsi="Arial" w:cs="B Lotus"/>
          <w:sz w:val="28"/>
          <w:szCs w:val="28"/>
          <w:rtl/>
        </w:rPr>
        <w:t xml:space="preserve"> به رهبر</w:t>
      </w:r>
      <w:r w:rsidRPr="003E7FAA">
        <w:rPr>
          <w:rFonts w:ascii="Arial" w:hAnsi="Arial" w:cs="B Lotus" w:hint="cs"/>
          <w:sz w:val="28"/>
          <w:szCs w:val="28"/>
          <w:rtl/>
        </w:rPr>
        <w:t>ی</w:t>
      </w:r>
      <w:r w:rsidRPr="003E7FAA">
        <w:rPr>
          <w:rFonts w:ascii="Arial" w:hAnsi="Arial" w:cs="B Lotus"/>
          <w:sz w:val="28"/>
          <w:szCs w:val="28"/>
          <w:rtl/>
        </w:rPr>
        <w:t xml:space="preserve"> مؤثر و ارتباطات شفاف دارد. </w:t>
      </w:r>
    </w:p>
    <w:p w14:paraId="06D48907" w14:textId="77777777" w:rsidR="003E7FAA" w:rsidRPr="003E7FAA" w:rsidRDefault="003E7FAA" w:rsidP="003E7FAA">
      <w:pPr>
        <w:bidi/>
        <w:spacing w:before="240" w:after="0" w:line="240" w:lineRule="auto"/>
        <w:contextualSpacing/>
        <w:jc w:val="both"/>
        <w:rPr>
          <w:rFonts w:ascii="Arial" w:hAnsi="Arial" w:cs="B Lotus"/>
          <w:sz w:val="28"/>
          <w:szCs w:val="28"/>
          <w:rtl/>
        </w:rPr>
      </w:pPr>
      <w:r w:rsidRPr="003E7FAA">
        <w:rPr>
          <w:rFonts w:ascii="Arial" w:hAnsi="Arial" w:cs="B Lotus"/>
          <w:sz w:val="28"/>
          <w:szCs w:val="28"/>
          <w:rtl/>
        </w:rPr>
        <w:lastRenderedPageBreak/>
        <w:t>منگ و همکاران</w:t>
      </w:r>
      <w:r w:rsidRPr="003E7FAA">
        <w:rPr>
          <w:rFonts w:ascii="Arial" w:hAnsi="Arial" w:cs="B Lotus"/>
          <w:sz w:val="28"/>
          <w:szCs w:val="28"/>
          <w:vertAlign w:val="superscript"/>
          <w:rtl/>
        </w:rPr>
        <w:footnoteReference w:id="27"/>
      </w:r>
      <w:r w:rsidRPr="003E7FAA">
        <w:rPr>
          <w:rFonts w:ascii="Arial" w:hAnsi="Arial" w:cs="B Lotus" w:hint="cs"/>
          <w:sz w:val="28"/>
          <w:szCs w:val="28"/>
          <w:rtl/>
        </w:rPr>
        <w:t xml:space="preserve"> (2024)؛</w:t>
      </w:r>
      <w:r w:rsidRPr="003E7FAA">
        <w:rPr>
          <w:rFonts w:ascii="Arial" w:hAnsi="Arial" w:cs="B Lotus"/>
          <w:sz w:val="28"/>
          <w:szCs w:val="28"/>
          <w:rtl/>
        </w:rPr>
        <w:t xml:space="preserve"> برا</w:t>
      </w:r>
      <w:r w:rsidRPr="003E7FAA">
        <w:rPr>
          <w:rFonts w:ascii="Arial" w:hAnsi="Arial" w:cs="B Lotus" w:hint="cs"/>
          <w:sz w:val="28"/>
          <w:szCs w:val="28"/>
          <w:rtl/>
        </w:rPr>
        <w:t>ی</w:t>
      </w:r>
      <w:r w:rsidRPr="003E7FAA">
        <w:rPr>
          <w:rFonts w:ascii="Arial" w:hAnsi="Arial" w:cs="B Lotus"/>
          <w:sz w:val="28"/>
          <w:szCs w:val="28"/>
          <w:rtl/>
        </w:rPr>
        <w:t xml:space="preserve"> دست</w:t>
      </w:r>
      <w:r w:rsidRPr="003E7FAA">
        <w:rPr>
          <w:rFonts w:ascii="Arial" w:hAnsi="Arial" w:cs="B Lotus" w:hint="cs"/>
          <w:sz w:val="28"/>
          <w:szCs w:val="28"/>
          <w:rtl/>
        </w:rPr>
        <w:t>ی</w:t>
      </w:r>
      <w:r w:rsidRPr="003E7FAA">
        <w:rPr>
          <w:rFonts w:ascii="Arial" w:hAnsi="Arial" w:cs="B Lotus" w:hint="eastAsia"/>
          <w:sz w:val="28"/>
          <w:szCs w:val="28"/>
          <w:rtl/>
        </w:rPr>
        <w:t>اب</w:t>
      </w:r>
      <w:r w:rsidRPr="003E7FAA">
        <w:rPr>
          <w:rFonts w:ascii="Arial" w:hAnsi="Arial" w:cs="B Lotus" w:hint="cs"/>
          <w:sz w:val="28"/>
          <w:szCs w:val="28"/>
          <w:rtl/>
        </w:rPr>
        <w:t>ی</w:t>
      </w:r>
      <w:r w:rsidRPr="003E7FAA">
        <w:rPr>
          <w:rFonts w:ascii="Arial" w:hAnsi="Arial" w:cs="B Lotus"/>
          <w:sz w:val="28"/>
          <w:szCs w:val="28"/>
          <w:rtl/>
        </w:rPr>
        <w:t xml:space="preserve"> به نوآور</w:t>
      </w:r>
      <w:r w:rsidRPr="003E7FAA">
        <w:rPr>
          <w:rFonts w:ascii="Arial" w:hAnsi="Arial" w:cs="B Lotus" w:hint="cs"/>
          <w:sz w:val="28"/>
          <w:szCs w:val="28"/>
          <w:rtl/>
        </w:rPr>
        <w:t>ی</w:t>
      </w:r>
      <w:r w:rsidRPr="003E7FAA">
        <w:rPr>
          <w:rFonts w:ascii="Arial" w:hAnsi="Arial" w:cs="B Lotus"/>
          <w:sz w:val="28"/>
          <w:szCs w:val="28"/>
          <w:rtl/>
        </w:rPr>
        <w:t xml:space="preserve"> سازمان</w:t>
      </w:r>
      <w:r w:rsidRPr="003E7FAA">
        <w:rPr>
          <w:rFonts w:ascii="Arial" w:hAnsi="Arial" w:cs="B Lotus" w:hint="cs"/>
          <w:sz w:val="28"/>
          <w:szCs w:val="28"/>
          <w:rtl/>
        </w:rPr>
        <w:t>ی</w:t>
      </w:r>
      <w:r w:rsidRPr="003E7FAA">
        <w:rPr>
          <w:rFonts w:ascii="Arial" w:hAnsi="Arial" w:cs="B Lotus"/>
          <w:sz w:val="28"/>
          <w:szCs w:val="28"/>
          <w:rtl/>
        </w:rPr>
        <w:t xml:space="preserve"> در مح</w:t>
      </w:r>
      <w:r w:rsidRPr="003E7FAA">
        <w:rPr>
          <w:rFonts w:ascii="Arial" w:hAnsi="Arial" w:cs="B Lotus" w:hint="cs"/>
          <w:sz w:val="28"/>
          <w:szCs w:val="28"/>
          <w:rtl/>
        </w:rPr>
        <w:t>ی</w:t>
      </w:r>
      <w:r w:rsidRPr="003E7FAA">
        <w:rPr>
          <w:rFonts w:ascii="Arial" w:hAnsi="Arial" w:cs="B Lotus" w:hint="eastAsia"/>
          <w:sz w:val="28"/>
          <w:szCs w:val="28"/>
          <w:rtl/>
        </w:rPr>
        <w:t>ط</w:t>
      </w:r>
      <w:r w:rsidRPr="003E7FAA">
        <w:rPr>
          <w:rFonts w:ascii="Arial" w:hAnsi="Arial" w:cs="B Lotus"/>
          <w:sz w:val="28"/>
          <w:szCs w:val="28"/>
          <w:rtl/>
        </w:rPr>
        <w:t xml:space="preserve"> رقابت</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شرکت‌ها با</w:t>
      </w:r>
      <w:r w:rsidRPr="003E7FAA">
        <w:rPr>
          <w:rFonts w:ascii="Arial" w:hAnsi="Arial" w:cs="B Lotus" w:hint="cs"/>
          <w:sz w:val="28"/>
          <w:szCs w:val="28"/>
          <w:rtl/>
        </w:rPr>
        <w:t>ی</w:t>
      </w:r>
      <w:r w:rsidRPr="003E7FAA">
        <w:rPr>
          <w:rFonts w:ascii="Arial" w:hAnsi="Arial" w:cs="B Lotus" w:hint="eastAsia"/>
          <w:sz w:val="28"/>
          <w:szCs w:val="28"/>
          <w:rtl/>
        </w:rPr>
        <w:t>د</w:t>
      </w:r>
      <w:r w:rsidRPr="003E7FAA">
        <w:rPr>
          <w:rFonts w:ascii="Arial" w:hAnsi="Arial" w:cs="B Lotus"/>
          <w:sz w:val="28"/>
          <w:szCs w:val="28"/>
          <w:rtl/>
        </w:rPr>
        <w:t xml:space="preserve"> بر مهارت‌ها</w:t>
      </w:r>
      <w:r w:rsidRPr="003E7FAA">
        <w:rPr>
          <w:rFonts w:ascii="Arial" w:hAnsi="Arial" w:cs="B Lotus" w:hint="cs"/>
          <w:sz w:val="28"/>
          <w:szCs w:val="28"/>
          <w:rtl/>
        </w:rPr>
        <w:t>ی</w:t>
      </w:r>
      <w:r w:rsidRPr="003E7FAA">
        <w:rPr>
          <w:rFonts w:ascii="Arial" w:hAnsi="Arial" w:cs="B Lotus"/>
          <w:sz w:val="28"/>
          <w:szCs w:val="28"/>
          <w:rtl/>
        </w:rPr>
        <w:t xml:space="preserve"> انسان</w:t>
      </w:r>
      <w:r w:rsidRPr="003E7FAA">
        <w:rPr>
          <w:rFonts w:ascii="Arial" w:hAnsi="Arial" w:cs="B Lotus" w:hint="cs"/>
          <w:sz w:val="28"/>
          <w:szCs w:val="28"/>
          <w:rtl/>
        </w:rPr>
        <w:t>ی</w:t>
      </w:r>
      <w:r w:rsidRPr="003E7FAA">
        <w:rPr>
          <w:rFonts w:ascii="Arial" w:hAnsi="Arial" w:cs="B Lotus"/>
          <w:sz w:val="28"/>
          <w:szCs w:val="28"/>
          <w:rtl/>
        </w:rPr>
        <w:t xml:space="preserve"> هوش مصنوع</w:t>
      </w:r>
      <w:r w:rsidRPr="003E7FAA">
        <w:rPr>
          <w:rFonts w:ascii="Arial" w:hAnsi="Arial" w:cs="B Lotus" w:hint="cs"/>
          <w:sz w:val="28"/>
          <w:szCs w:val="28"/>
          <w:rtl/>
        </w:rPr>
        <w:t>ی</w:t>
      </w:r>
      <w:r w:rsidRPr="003E7FAA">
        <w:rPr>
          <w:rFonts w:ascii="Arial" w:hAnsi="Arial" w:cs="B Lotus"/>
          <w:sz w:val="28"/>
          <w:szCs w:val="28"/>
          <w:rtl/>
        </w:rPr>
        <w:t xml:space="preserve"> تمرکز کنند. بر اساس داده‌ها</w:t>
      </w:r>
      <w:r w:rsidRPr="003E7FAA">
        <w:rPr>
          <w:rFonts w:ascii="Arial" w:hAnsi="Arial" w:cs="B Lotus" w:hint="cs"/>
          <w:sz w:val="28"/>
          <w:szCs w:val="28"/>
          <w:rtl/>
        </w:rPr>
        <w:t>ی</w:t>
      </w:r>
      <w:r w:rsidRPr="003E7FAA">
        <w:rPr>
          <w:rFonts w:ascii="Arial" w:hAnsi="Arial" w:cs="B Lotus"/>
          <w:sz w:val="28"/>
          <w:szCs w:val="28"/>
          <w:rtl/>
        </w:rPr>
        <w:t xml:space="preserve"> نظرسنج</w:t>
      </w:r>
      <w:r w:rsidRPr="003E7FAA">
        <w:rPr>
          <w:rFonts w:ascii="Arial" w:hAnsi="Arial" w:cs="B Lotus" w:hint="cs"/>
          <w:sz w:val="28"/>
          <w:szCs w:val="28"/>
          <w:rtl/>
        </w:rPr>
        <w:t>ی</w:t>
      </w:r>
      <w:r w:rsidRPr="003E7FAA">
        <w:rPr>
          <w:rFonts w:ascii="Arial" w:hAnsi="Arial" w:cs="B Lotus"/>
          <w:sz w:val="28"/>
          <w:szCs w:val="28"/>
          <w:rtl/>
        </w:rPr>
        <w:t xml:space="preserve"> از شرکت‌ها</w:t>
      </w:r>
      <w:r w:rsidRPr="003E7FAA">
        <w:rPr>
          <w:rFonts w:ascii="Arial" w:hAnsi="Arial" w:cs="B Lotus" w:hint="cs"/>
          <w:sz w:val="28"/>
          <w:szCs w:val="28"/>
          <w:rtl/>
        </w:rPr>
        <w:t>ی</w:t>
      </w:r>
      <w:r w:rsidRPr="003E7FAA">
        <w:rPr>
          <w:rFonts w:ascii="Arial" w:hAnsi="Arial" w:cs="B Lotus"/>
          <w:sz w:val="28"/>
          <w:szCs w:val="28"/>
          <w:rtl/>
        </w:rPr>
        <w:t xml:space="preserve"> چ</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hint="cs"/>
          <w:sz w:val="28"/>
          <w:szCs w:val="28"/>
          <w:rtl/>
        </w:rPr>
        <w:t>ی</w:t>
      </w:r>
      <w:r w:rsidRPr="003E7FAA">
        <w:rPr>
          <w:rFonts w:ascii="Arial" w:hAnsi="Arial" w:cs="B Lotus" w:hint="eastAsia"/>
          <w:sz w:val="28"/>
          <w:szCs w:val="28"/>
          <w:rtl/>
        </w:rPr>
        <w:t>،</w:t>
      </w:r>
      <w:r w:rsidRPr="003E7FAA">
        <w:rPr>
          <w:rFonts w:ascii="Arial" w:hAnsi="Arial" w:cs="B Lotus"/>
          <w:sz w:val="28"/>
          <w:szCs w:val="28"/>
          <w:rtl/>
        </w:rPr>
        <w:t xml:space="preserve"> مهارت‌ها</w:t>
      </w:r>
      <w:r w:rsidRPr="003E7FAA">
        <w:rPr>
          <w:rFonts w:ascii="Arial" w:hAnsi="Arial" w:cs="B Lotus" w:hint="cs"/>
          <w:sz w:val="28"/>
          <w:szCs w:val="28"/>
          <w:rtl/>
        </w:rPr>
        <w:t>ی</w:t>
      </w:r>
      <w:r w:rsidRPr="003E7FAA">
        <w:rPr>
          <w:rFonts w:ascii="Arial" w:hAnsi="Arial" w:cs="B Lotus"/>
          <w:sz w:val="28"/>
          <w:szCs w:val="28"/>
          <w:rtl/>
        </w:rPr>
        <w:t xml:space="preserve"> فن</w:t>
      </w:r>
      <w:r w:rsidRPr="003E7FAA">
        <w:rPr>
          <w:rFonts w:ascii="Arial" w:hAnsi="Arial" w:cs="B Lotus" w:hint="cs"/>
          <w:sz w:val="28"/>
          <w:szCs w:val="28"/>
          <w:rtl/>
        </w:rPr>
        <w:t>ی</w:t>
      </w:r>
      <w:r w:rsidRPr="003E7FAA">
        <w:rPr>
          <w:rFonts w:ascii="Arial" w:hAnsi="Arial" w:cs="B Lotus"/>
          <w:sz w:val="28"/>
          <w:szCs w:val="28"/>
          <w:rtl/>
        </w:rPr>
        <w:t xml:space="preserve"> و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hint="cs"/>
          <w:sz w:val="28"/>
          <w:szCs w:val="28"/>
          <w:rtl/>
        </w:rPr>
        <w:t>ی</w:t>
      </w:r>
      <w:r w:rsidRPr="003E7FAA">
        <w:rPr>
          <w:rFonts w:ascii="Arial" w:hAnsi="Arial" w:cs="B Lotus"/>
          <w:sz w:val="28"/>
          <w:szCs w:val="28"/>
          <w:rtl/>
        </w:rPr>
        <w:t xml:space="preserve"> هوش مصنوع</w:t>
      </w:r>
      <w:r w:rsidRPr="003E7FAA">
        <w:rPr>
          <w:rFonts w:ascii="Arial" w:hAnsi="Arial" w:cs="B Lotus" w:hint="cs"/>
          <w:sz w:val="28"/>
          <w:szCs w:val="28"/>
          <w:rtl/>
        </w:rPr>
        <w:t>ی</w:t>
      </w:r>
      <w:r w:rsidRPr="003E7FAA">
        <w:rPr>
          <w:rFonts w:ascii="Arial" w:hAnsi="Arial" w:cs="B Lotus"/>
          <w:sz w:val="28"/>
          <w:szCs w:val="28"/>
          <w:rtl/>
        </w:rPr>
        <w:t xml:space="preserve">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مثبت بر نوآور</w:t>
      </w:r>
      <w:r w:rsidRPr="003E7FAA">
        <w:rPr>
          <w:rFonts w:ascii="Arial" w:hAnsi="Arial" w:cs="B Lotus" w:hint="cs"/>
          <w:sz w:val="28"/>
          <w:szCs w:val="28"/>
          <w:rtl/>
        </w:rPr>
        <w:t>ی</w:t>
      </w:r>
      <w:r w:rsidRPr="003E7FAA">
        <w:rPr>
          <w:rFonts w:ascii="Arial" w:hAnsi="Arial" w:cs="B Lotus"/>
          <w:sz w:val="28"/>
          <w:szCs w:val="28"/>
          <w:rtl/>
        </w:rPr>
        <w:t xml:space="preserve"> دارند، با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حال مهارت‌ها</w:t>
      </w:r>
      <w:r w:rsidRPr="003E7FAA">
        <w:rPr>
          <w:rFonts w:ascii="Arial" w:hAnsi="Arial" w:cs="B Lotus" w:hint="cs"/>
          <w:sz w:val="28"/>
          <w:szCs w:val="28"/>
          <w:rtl/>
        </w:rPr>
        <w:t>ی</w:t>
      </w:r>
      <w:r w:rsidRPr="003E7FAA">
        <w:rPr>
          <w:rFonts w:ascii="Arial" w:hAnsi="Arial" w:cs="B Lotus"/>
          <w:sz w:val="28"/>
          <w:szCs w:val="28"/>
          <w:rtl/>
        </w:rPr>
        <w:t xml:space="preserve"> مد</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hint="cs"/>
          <w:sz w:val="28"/>
          <w:szCs w:val="28"/>
          <w:rtl/>
        </w:rPr>
        <w:t>ی</w:t>
      </w:r>
      <w:r w:rsidRPr="003E7FAA">
        <w:rPr>
          <w:rFonts w:ascii="Arial" w:hAnsi="Arial" w:cs="B Lotus"/>
          <w:sz w:val="28"/>
          <w:szCs w:val="28"/>
          <w:rtl/>
        </w:rPr>
        <w:t xml:space="preserve"> تأث</w:t>
      </w:r>
      <w:r w:rsidRPr="003E7FAA">
        <w:rPr>
          <w:rFonts w:ascii="Arial" w:hAnsi="Arial" w:cs="B Lotus" w:hint="cs"/>
          <w:sz w:val="28"/>
          <w:szCs w:val="28"/>
          <w:rtl/>
        </w:rPr>
        <w:t>ی</w:t>
      </w:r>
      <w:r w:rsidRPr="003E7FAA">
        <w:rPr>
          <w:rFonts w:ascii="Arial" w:hAnsi="Arial" w:cs="B Lotus" w:hint="eastAsia"/>
          <w:sz w:val="28"/>
          <w:szCs w:val="28"/>
          <w:rtl/>
        </w:rPr>
        <w:t>ر</w:t>
      </w:r>
      <w:r w:rsidRPr="003E7FAA">
        <w:rPr>
          <w:rFonts w:ascii="Arial" w:hAnsi="Arial" w:cs="B Lotus"/>
          <w:sz w:val="28"/>
          <w:szCs w:val="28"/>
          <w:rtl/>
        </w:rPr>
        <w:t xml:space="preserve"> ب</w:t>
      </w:r>
      <w:r w:rsidRPr="003E7FAA">
        <w:rPr>
          <w:rFonts w:ascii="Arial" w:hAnsi="Arial" w:cs="B Lotus" w:hint="cs"/>
          <w:sz w:val="28"/>
          <w:szCs w:val="28"/>
          <w:rtl/>
        </w:rPr>
        <w:t>ی</w:t>
      </w:r>
      <w:r w:rsidRPr="003E7FAA">
        <w:rPr>
          <w:rFonts w:ascii="Arial" w:hAnsi="Arial" w:cs="B Lotus" w:hint="eastAsia"/>
          <w:sz w:val="28"/>
          <w:szCs w:val="28"/>
          <w:rtl/>
        </w:rPr>
        <w:t>شتر</w:t>
      </w:r>
      <w:r w:rsidRPr="003E7FAA">
        <w:rPr>
          <w:rFonts w:ascii="Arial" w:hAnsi="Arial" w:cs="B Lotus" w:hint="cs"/>
          <w:sz w:val="28"/>
          <w:szCs w:val="28"/>
          <w:rtl/>
        </w:rPr>
        <w:t>ی</w:t>
      </w:r>
      <w:r w:rsidRPr="003E7FAA">
        <w:rPr>
          <w:rFonts w:ascii="Arial" w:hAnsi="Arial" w:cs="B Lotus"/>
          <w:sz w:val="28"/>
          <w:szCs w:val="28"/>
          <w:rtl/>
        </w:rPr>
        <w:t xml:space="preserve"> دارند. همچن</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فرهنگ سازمان</w:t>
      </w:r>
      <w:r w:rsidRPr="003E7FAA">
        <w:rPr>
          <w:rFonts w:ascii="Arial" w:hAnsi="Arial" w:cs="B Lotus" w:hint="cs"/>
          <w:sz w:val="28"/>
          <w:szCs w:val="28"/>
          <w:rtl/>
        </w:rPr>
        <w:t>ی</w:t>
      </w:r>
      <w:r w:rsidRPr="003E7FAA">
        <w:rPr>
          <w:rFonts w:ascii="Arial" w:hAnsi="Arial" w:cs="B Lotus"/>
          <w:sz w:val="28"/>
          <w:szCs w:val="28"/>
          <w:rtl/>
        </w:rPr>
        <w:t xml:space="preserve">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نقش مثبت</w:t>
      </w:r>
      <w:r w:rsidRPr="003E7FAA">
        <w:rPr>
          <w:rFonts w:ascii="Arial" w:hAnsi="Arial" w:cs="B Lotus" w:hint="cs"/>
          <w:sz w:val="28"/>
          <w:szCs w:val="28"/>
          <w:rtl/>
        </w:rPr>
        <w:t>ی</w:t>
      </w:r>
      <w:r w:rsidRPr="003E7FAA">
        <w:rPr>
          <w:rFonts w:ascii="Arial" w:hAnsi="Arial" w:cs="B Lotus"/>
          <w:sz w:val="28"/>
          <w:szCs w:val="28"/>
          <w:rtl/>
        </w:rPr>
        <w:t xml:space="preserve"> در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رابطه ا</w:t>
      </w:r>
      <w:r w:rsidRPr="003E7FAA">
        <w:rPr>
          <w:rFonts w:ascii="Arial" w:hAnsi="Arial" w:cs="B Lotus" w:hint="cs"/>
          <w:sz w:val="28"/>
          <w:szCs w:val="28"/>
          <w:rtl/>
        </w:rPr>
        <w:t>ی</w:t>
      </w:r>
      <w:r w:rsidRPr="003E7FAA">
        <w:rPr>
          <w:rFonts w:ascii="Arial" w:hAnsi="Arial" w:cs="B Lotus" w:hint="eastAsia"/>
          <w:sz w:val="28"/>
          <w:szCs w:val="28"/>
          <w:rtl/>
        </w:rPr>
        <w:t>فا</w:t>
      </w:r>
      <w:r w:rsidRPr="003E7FAA">
        <w:rPr>
          <w:rFonts w:ascii="Arial" w:hAnsi="Arial" w:cs="B Lotus"/>
          <w:sz w:val="28"/>
          <w:szCs w:val="28"/>
          <w:rtl/>
        </w:rPr>
        <w:t xml:space="preserve"> م</w:t>
      </w:r>
      <w:r w:rsidRPr="003E7FAA">
        <w:rPr>
          <w:rFonts w:ascii="Arial" w:hAnsi="Arial" w:cs="B Lotus" w:hint="cs"/>
          <w:sz w:val="28"/>
          <w:szCs w:val="28"/>
          <w:rtl/>
        </w:rPr>
        <w:t>ی‌</w:t>
      </w:r>
      <w:r w:rsidRPr="003E7FAA">
        <w:rPr>
          <w:rFonts w:ascii="Arial" w:hAnsi="Arial" w:cs="B Lotus" w:hint="eastAsia"/>
          <w:sz w:val="28"/>
          <w:szCs w:val="28"/>
          <w:rtl/>
        </w:rPr>
        <w:t>کند</w:t>
      </w:r>
      <w:r w:rsidRPr="003E7FAA">
        <w:rPr>
          <w:rFonts w:ascii="Arial" w:hAnsi="Arial" w:cs="B Lotus"/>
          <w:sz w:val="28"/>
          <w:szCs w:val="28"/>
          <w:rtl/>
        </w:rPr>
        <w:t>. ا</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مطالعه به ادب</w:t>
      </w:r>
      <w:r w:rsidRPr="003E7FAA">
        <w:rPr>
          <w:rFonts w:ascii="Arial" w:hAnsi="Arial" w:cs="B Lotus" w:hint="cs"/>
          <w:sz w:val="28"/>
          <w:szCs w:val="28"/>
          <w:rtl/>
        </w:rPr>
        <w:t>ی</w:t>
      </w:r>
      <w:r w:rsidRPr="003E7FAA">
        <w:rPr>
          <w:rFonts w:ascii="Arial" w:hAnsi="Arial" w:cs="B Lotus" w:hint="eastAsia"/>
          <w:sz w:val="28"/>
          <w:szCs w:val="28"/>
          <w:rtl/>
        </w:rPr>
        <w:t>ات</w:t>
      </w:r>
      <w:r w:rsidRPr="003E7FAA">
        <w:rPr>
          <w:rFonts w:ascii="Arial" w:hAnsi="Arial" w:cs="B Lotus"/>
          <w:sz w:val="28"/>
          <w:szCs w:val="28"/>
          <w:rtl/>
        </w:rPr>
        <w:t xml:space="preserve"> نوآور</w:t>
      </w:r>
      <w:r w:rsidRPr="003E7FAA">
        <w:rPr>
          <w:rFonts w:ascii="Arial" w:hAnsi="Arial" w:cs="B Lotus" w:hint="cs"/>
          <w:sz w:val="28"/>
          <w:szCs w:val="28"/>
          <w:rtl/>
        </w:rPr>
        <w:t>ی</w:t>
      </w:r>
      <w:r w:rsidRPr="003E7FAA">
        <w:rPr>
          <w:rFonts w:ascii="Arial" w:hAnsi="Arial" w:cs="B Lotus"/>
          <w:sz w:val="28"/>
          <w:szCs w:val="28"/>
          <w:rtl/>
        </w:rPr>
        <w:t xml:space="preserve"> مبتن</w:t>
      </w:r>
      <w:r w:rsidRPr="003E7FAA">
        <w:rPr>
          <w:rFonts w:ascii="Arial" w:hAnsi="Arial" w:cs="B Lotus" w:hint="cs"/>
          <w:sz w:val="28"/>
          <w:szCs w:val="28"/>
          <w:rtl/>
        </w:rPr>
        <w:t>ی</w:t>
      </w:r>
      <w:r w:rsidRPr="003E7FAA">
        <w:rPr>
          <w:rFonts w:ascii="Arial" w:hAnsi="Arial" w:cs="B Lotus"/>
          <w:sz w:val="28"/>
          <w:szCs w:val="28"/>
          <w:rtl/>
        </w:rPr>
        <w:t xml:space="preserve"> بر هوش مصنوع</w:t>
      </w:r>
      <w:r w:rsidRPr="003E7FAA">
        <w:rPr>
          <w:rFonts w:ascii="Arial" w:hAnsi="Arial" w:cs="B Lotus" w:hint="cs"/>
          <w:sz w:val="28"/>
          <w:szCs w:val="28"/>
          <w:rtl/>
        </w:rPr>
        <w:t>ی</w:t>
      </w:r>
      <w:r w:rsidRPr="003E7FAA">
        <w:rPr>
          <w:rFonts w:ascii="Arial" w:hAnsi="Arial" w:cs="B Lotus"/>
          <w:sz w:val="28"/>
          <w:szCs w:val="28"/>
          <w:rtl/>
        </w:rPr>
        <w:t xml:space="preserve"> افزوده و اهم</w:t>
      </w:r>
      <w:r w:rsidRPr="003E7FAA">
        <w:rPr>
          <w:rFonts w:ascii="Arial" w:hAnsi="Arial" w:cs="B Lotus" w:hint="cs"/>
          <w:sz w:val="28"/>
          <w:szCs w:val="28"/>
          <w:rtl/>
        </w:rPr>
        <w:t>ی</w:t>
      </w:r>
      <w:r w:rsidRPr="003E7FAA">
        <w:rPr>
          <w:rFonts w:ascii="Arial" w:hAnsi="Arial" w:cs="B Lotus" w:hint="eastAsia"/>
          <w:sz w:val="28"/>
          <w:szCs w:val="28"/>
          <w:rtl/>
        </w:rPr>
        <w:t>ت</w:t>
      </w:r>
      <w:r w:rsidRPr="003E7FAA">
        <w:rPr>
          <w:rFonts w:ascii="Arial" w:hAnsi="Arial" w:cs="B Lotus"/>
          <w:sz w:val="28"/>
          <w:szCs w:val="28"/>
          <w:rtl/>
        </w:rPr>
        <w:t xml:space="preserve"> مهارت‌ها</w:t>
      </w:r>
      <w:r w:rsidRPr="003E7FAA">
        <w:rPr>
          <w:rFonts w:ascii="Arial" w:hAnsi="Arial" w:cs="B Lotus" w:hint="cs"/>
          <w:sz w:val="28"/>
          <w:szCs w:val="28"/>
          <w:rtl/>
        </w:rPr>
        <w:t>ی</w:t>
      </w:r>
      <w:r w:rsidRPr="003E7FAA">
        <w:rPr>
          <w:rFonts w:ascii="Arial" w:hAnsi="Arial" w:cs="B Lotus"/>
          <w:sz w:val="28"/>
          <w:szCs w:val="28"/>
          <w:rtl/>
        </w:rPr>
        <w:t xml:space="preserve"> انسان</w:t>
      </w:r>
      <w:r w:rsidRPr="003E7FAA">
        <w:rPr>
          <w:rFonts w:ascii="Arial" w:hAnsi="Arial" w:cs="B Lotus" w:hint="cs"/>
          <w:sz w:val="28"/>
          <w:szCs w:val="28"/>
          <w:rtl/>
        </w:rPr>
        <w:t>ی</w:t>
      </w:r>
      <w:r w:rsidRPr="003E7FAA">
        <w:rPr>
          <w:rFonts w:ascii="Arial" w:hAnsi="Arial" w:cs="B Lotus"/>
          <w:sz w:val="28"/>
          <w:szCs w:val="28"/>
          <w:rtl/>
        </w:rPr>
        <w:t xml:space="preserve"> و فرهنگ د</w:t>
      </w:r>
      <w:r w:rsidRPr="003E7FAA">
        <w:rPr>
          <w:rFonts w:ascii="Arial" w:hAnsi="Arial" w:cs="B Lotus" w:hint="cs"/>
          <w:sz w:val="28"/>
          <w:szCs w:val="28"/>
          <w:rtl/>
        </w:rPr>
        <w:t>ی</w:t>
      </w:r>
      <w:r w:rsidRPr="003E7FAA">
        <w:rPr>
          <w:rFonts w:ascii="Arial" w:hAnsi="Arial" w:cs="B Lotus" w:hint="eastAsia"/>
          <w:sz w:val="28"/>
          <w:szCs w:val="28"/>
          <w:rtl/>
        </w:rPr>
        <w:t>ج</w:t>
      </w:r>
      <w:r w:rsidRPr="003E7FAA">
        <w:rPr>
          <w:rFonts w:ascii="Arial" w:hAnsi="Arial" w:cs="B Lotus" w:hint="cs"/>
          <w:sz w:val="28"/>
          <w:szCs w:val="28"/>
          <w:rtl/>
        </w:rPr>
        <w:t>ی</w:t>
      </w:r>
      <w:r w:rsidRPr="003E7FAA">
        <w:rPr>
          <w:rFonts w:ascii="Arial" w:hAnsi="Arial" w:cs="B Lotus" w:hint="eastAsia"/>
          <w:sz w:val="28"/>
          <w:szCs w:val="28"/>
          <w:rtl/>
        </w:rPr>
        <w:t>تال</w:t>
      </w:r>
      <w:r w:rsidRPr="003E7FAA">
        <w:rPr>
          <w:rFonts w:ascii="Arial" w:hAnsi="Arial" w:cs="B Lotus"/>
          <w:sz w:val="28"/>
          <w:szCs w:val="28"/>
          <w:rtl/>
        </w:rPr>
        <w:t xml:space="preserve"> را روشن م</w:t>
      </w:r>
      <w:r w:rsidRPr="003E7FAA">
        <w:rPr>
          <w:rFonts w:ascii="Arial" w:hAnsi="Arial" w:cs="B Lotus" w:hint="cs"/>
          <w:sz w:val="28"/>
          <w:szCs w:val="28"/>
          <w:rtl/>
        </w:rPr>
        <w:t>ی‌</w:t>
      </w:r>
      <w:r w:rsidRPr="003E7FAA">
        <w:rPr>
          <w:rFonts w:ascii="Arial" w:hAnsi="Arial" w:cs="B Lotus" w:hint="eastAsia"/>
          <w:sz w:val="28"/>
          <w:szCs w:val="28"/>
          <w:rtl/>
        </w:rPr>
        <w:t>سازد</w:t>
      </w:r>
      <w:r w:rsidRPr="003E7FAA">
        <w:rPr>
          <w:rFonts w:ascii="Arial" w:hAnsi="Arial" w:cs="B Lotus"/>
          <w:sz w:val="28"/>
          <w:szCs w:val="28"/>
          <w:rtl/>
        </w:rPr>
        <w:t>.</w:t>
      </w:r>
    </w:p>
    <w:p w14:paraId="22997E6D" w14:textId="77777777" w:rsidR="003E7FAA" w:rsidRPr="003E7FAA" w:rsidRDefault="003E7FAA" w:rsidP="003E7FAA">
      <w:pPr>
        <w:bidi/>
        <w:spacing w:before="240" w:after="0" w:line="240" w:lineRule="auto"/>
        <w:contextualSpacing/>
        <w:jc w:val="center"/>
        <w:rPr>
          <w:rFonts w:ascii="Arial" w:hAnsi="Arial" w:cs="B Lotus"/>
          <w:sz w:val="28"/>
          <w:szCs w:val="28"/>
          <w:rtl/>
        </w:rPr>
      </w:pPr>
      <w:r w:rsidRPr="003E7FAA">
        <w:rPr>
          <w:rFonts w:ascii="Arial" w:hAnsi="Arial" w:cs="B Lotus" w:hint="cs"/>
          <w:sz w:val="28"/>
          <w:szCs w:val="28"/>
          <w:rtl/>
        </w:rPr>
        <w:t>جدول 2-1: خلاصه پیشینه داخلی و خارجی موضوع تحقیق</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1193"/>
        <w:gridCol w:w="658"/>
        <w:gridCol w:w="4282"/>
      </w:tblGrid>
      <w:tr w:rsidR="003E7FAA" w:rsidRPr="003E7FAA" w14:paraId="5CB130C2" w14:textId="77777777" w:rsidTr="00DD4294">
        <w:trPr>
          <w:jc w:val="center"/>
        </w:trPr>
        <w:tc>
          <w:tcPr>
            <w:tcW w:w="2543" w:type="dxa"/>
          </w:tcPr>
          <w:p w14:paraId="7593EDDE" w14:textId="77777777" w:rsidR="003E7FAA" w:rsidRPr="003E7FAA" w:rsidRDefault="003E7FAA" w:rsidP="003E7FAA">
            <w:pPr>
              <w:bidi/>
              <w:spacing w:after="0" w:line="240" w:lineRule="auto"/>
              <w:jc w:val="center"/>
              <w:rPr>
                <w:rFonts w:cs="B Lotus"/>
                <w:bCs/>
                <w:kern w:val="2"/>
                <w:sz w:val="24"/>
                <w:szCs w:val="24"/>
                <w:rtl/>
                <w:lang w:bidi="fa-IR"/>
              </w:rPr>
            </w:pPr>
            <w:r w:rsidRPr="003E7FAA">
              <w:rPr>
                <w:rFonts w:cs="B Lotus" w:hint="cs"/>
                <w:bCs/>
                <w:kern w:val="2"/>
                <w:sz w:val="24"/>
                <w:szCs w:val="24"/>
                <w:rtl/>
                <w:lang w:bidi="fa-IR"/>
              </w:rPr>
              <w:t>عنوان تحقیق</w:t>
            </w:r>
          </w:p>
        </w:tc>
        <w:tc>
          <w:tcPr>
            <w:tcW w:w="1193" w:type="dxa"/>
          </w:tcPr>
          <w:p w14:paraId="4719486C" w14:textId="77777777" w:rsidR="003E7FAA" w:rsidRPr="003E7FAA" w:rsidRDefault="003E7FAA" w:rsidP="003E7FAA">
            <w:pPr>
              <w:bidi/>
              <w:spacing w:after="0" w:line="240" w:lineRule="auto"/>
              <w:jc w:val="center"/>
              <w:rPr>
                <w:rFonts w:cs="B Lotus"/>
                <w:bCs/>
                <w:kern w:val="2"/>
                <w:sz w:val="24"/>
                <w:szCs w:val="24"/>
                <w:rtl/>
                <w:lang w:bidi="fa-IR"/>
              </w:rPr>
            </w:pPr>
            <w:r w:rsidRPr="003E7FAA">
              <w:rPr>
                <w:rFonts w:cs="B Lotus" w:hint="cs"/>
                <w:bCs/>
                <w:kern w:val="2"/>
                <w:sz w:val="24"/>
                <w:szCs w:val="24"/>
                <w:rtl/>
                <w:lang w:bidi="fa-IR"/>
              </w:rPr>
              <w:t>نام محقق</w:t>
            </w:r>
          </w:p>
        </w:tc>
        <w:tc>
          <w:tcPr>
            <w:tcW w:w="662" w:type="dxa"/>
          </w:tcPr>
          <w:p w14:paraId="2FFC2AEE" w14:textId="77777777" w:rsidR="003E7FAA" w:rsidRPr="003E7FAA" w:rsidRDefault="003E7FAA" w:rsidP="003E7FAA">
            <w:pPr>
              <w:bidi/>
              <w:spacing w:after="0" w:line="240" w:lineRule="auto"/>
              <w:jc w:val="center"/>
              <w:rPr>
                <w:rFonts w:cs="B Lotus"/>
                <w:bCs/>
                <w:kern w:val="2"/>
                <w:sz w:val="24"/>
                <w:szCs w:val="24"/>
                <w:rtl/>
                <w:lang w:bidi="fa-IR"/>
              </w:rPr>
            </w:pPr>
            <w:r w:rsidRPr="003E7FAA">
              <w:rPr>
                <w:rFonts w:cs="B Lotus" w:hint="cs"/>
                <w:bCs/>
                <w:kern w:val="2"/>
                <w:sz w:val="24"/>
                <w:szCs w:val="24"/>
                <w:rtl/>
                <w:lang w:bidi="fa-IR"/>
              </w:rPr>
              <w:t>سال</w:t>
            </w:r>
          </w:p>
        </w:tc>
        <w:tc>
          <w:tcPr>
            <w:tcW w:w="4733" w:type="dxa"/>
          </w:tcPr>
          <w:p w14:paraId="7807C22D" w14:textId="77777777" w:rsidR="003E7FAA" w:rsidRPr="003E7FAA" w:rsidRDefault="003E7FAA" w:rsidP="003E7FAA">
            <w:pPr>
              <w:bidi/>
              <w:spacing w:after="0" w:line="240" w:lineRule="auto"/>
              <w:jc w:val="center"/>
              <w:rPr>
                <w:rFonts w:cs="B Lotus"/>
                <w:bCs/>
                <w:kern w:val="2"/>
                <w:sz w:val="24"/>
                <w:szCs w:val="24"/>
                <w:rtl/>
                <w:lang w:bidi="fa-IR"/>
              </w:rPr>
            </w:pPr>
            <w:r w:rsidRPr="003E7FAA">
              <w:rPr>
                <w:rFonts w:cs="B Lotus" w:hint="cs"/>
                <w:bCs/>
                <w:kern w:val="2"/>
                <w:sz w:val="24"/>
                <w:szCs w:val="24"/>
                <w:rtl/>
                <w:lang w:bidi="fa-IR"/>
              </w:rPr>
              <w:t>نتایج کلی یافته های تحقیق</w:t>
            </w:r>
          </w:p>
        </w:tc>
      </w:tr>
      <w:tr w:rsidR="003E7FAA" w:rsidRPr="003E7FAA" w14:paraId="1954E7D3" w14:textId="77777777" w:rsidTr="00DD4294">
        <w:trPr>
          <w:jc w:val="center"/>
        </w:trPr>
        <w:tc>
          <w:tcPr>
            <w:tcW w:w="9131" w:type="dxa"/>
            <w:gridSpan w:val="4"/>
          </w:tcPr>
          <w:p w14:paraId="14A8586C" w14:textId="77777777" w:rsidR="003E7FAA" w:rsidRPr="003E7FAA" w:rsidRDefault="003E7FAA" w:rsidP="003E7FAA">
            <w:pPr>
              <w:bidi/>
              <w:spacing w:after="0" w:line="240" w:lineRule="auto"/>
              <w:jc w:val="center"/>
              <w:rPr>
                <w:rFonts w:cs="B Lotus"/>
                <w:bCs/>
                <w:kern w:val="2"/>
                <w:sz w:val="24"/>
                <w:szCs w:val="24"/>
                <w:rtl/>
                <w:lang w:bidi="fa-IR"/>
              </w:rPr>
            </w:pPr>
            <w:r w:rsidRPr="003E7FAA">
              <w:rPr>
                <w:rFonts w:cs="B Lotus" w:hint="cs"/>
                <w:bCs/>
                <w:kern w:val="2"/>
                <w:sz w:val="24"/>
                <w:szCs w:val="24"/>
                <w:rtl/>
                <w:lang w:bidi="fa-IR"/>
              </w:rPr>
              <w:t>پیشینه داخلی</w:t>
            </w:r>
          </w:p>
        </w:tc>
      </w:tr>
      <w:tr w:rsidR="003E7FAA" w:rsidRPr="003E7FAA" w14:paraId="7D26B3FE" w14:textId="77777777" w:rsidTr="00DD4294">
        <w:trPr>
          <w:jc w:val="center"/>
        </w:trPr>
        <w:tc>
          <w:tcPr>
            <w:tcW w:w="2543" w:type="dxa"/>
            <w:vAlign w:val="center"/>
          </w:tcPr>
          <w:p w14:paraId="694E5328"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بررس</w:t>
            </w:r>
            <w:r w:rsidRPr="003E7FAA">
              <w:rPr>
                <w:rFonts w:cs="B Lotus" w:hint="cs"/>
                <w:kern w:val="2"/>
                <w:sz w:val="24"/>
                <w:szCs w:val="24"/>
                <w:rtl/>
                <w:lang w:bidi="fa-IR"/>
              </w:rPr>
              <w:t>ی</w:t>
            </w:r>
            <w:r w:rsidRPr="003E7FAA">
              <w:rPr>
                <w:rFonts w:cs="B Lotus"/>
                <w:kern w:val="2"/>
                <w:sz w:val="24"/>
                <w:szCs w:val="24"/>
                <w:rtl/>
                <w:lang w:bidi="fa-IR"/>
              </w:rPr>
              <w:t xml:space="preserve"> چالش‌ها و فرصت‌ها</w:t>
            </w:r>
            <w:r w:rsidRPr="003E7FAA">
              <w:rPr>
                <w:rFonts w:cs="B Lotus" w:hint="cs"/>
                <w:kern w:val="2"/>
                <w:sz w:val="24"/>
                <w:szCs w:val="24"/>
                <w:rtl/>
                <w:lang w:bidi="fa-IR"/>
              </w:rPr>
              <w:t>ی</w:t>
            </w:r>
            <w:r w:rsidRPr="003E7FAA">
              <w:rPr>
                <w:rFonts w:cs="B Lotus"/>
                <w:kern w:val="2"/>
                <w:sz w:val="24"/>
                <w:szCs w:val="24"/>
                <w:rtl/>
                <w:lang w:bidi="fa-IR"/>
              </w:rPr>
              <w:t xml:space="preserve"> استفاده از هوش مصنوع</w:t>
            </w:r>
            <w:r w:rsidRPr="003E7FAA">
              <w:rPr>
                <w:rFonts w:cs="B Lotus" w:hint="cs"/>
                <w:kern w:val="2"/>
                <w:sz w:val="24"/>
                <w:szCs w:val="24"/>
                <w:rtl/>
                <w:lang w:bidi="fa-IR"/>
              </w:rPr>
              <w:t>ی</w:t>
            </w:r>
            <w:r w:rsidRPr="003E7FAA">
              <w:rPr>
                <w:rFonts w:cs="B Lotus"/>
                <w:kern w:val="2"/>
                <w:sz w:val="24"/>
                <w:szCs w:val="24"/>
                <w:rtl/>
                <w:lang w:bidi="fa-IR"/>
              </w:rPr>
              <w:t xml:space="preserve"> در مد</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hint="cs"/>
                <w:kern w:val="2"/>
                <w:sz w:val="24"/>
                <w:szCs w:val="24"/>
                <w:rtl/>
                <w:lang w:bidi="fa-IR"/>
              </w:rPr>
              <w:t>ی</w:t>
            </w:r>
            <w:r w:rsidRPr="003E7FAA">
              <w:rPr>
                <w:rFonts w:cs="B Lotus" w:hint="eastAsia"/>
                <w:kern w:val="2"/>
                <w:sz w:val="24"/>
                <w:szCs w:val="24"/>
                <w:rtl/>
                <w:lang w:bidi="fa-IR"/>
              </w:rPr>
              <w:t>ت</w:t>
            </w:r>
            <w:r w:rsidRPr="003E7FAA">
              <w:rPr>
                <w:rFonts w:cs="B Lotus"/>
                <w:kern w:val="2"/>
                <w:sz w:val="24"/>
                <w:szCs w:val="24"/>
                <w:rtl/>
                <w:lang w:bidi="fa-IR"/>
              </w:rPr>
              <w:t xml:space="preserve"> منابع انسان</w:t>
            </w:r>
            <w:r w:rsidRPr="003E7FAA">
              <w:rPr>
                <w:rFonts w:cs="B Lotus" w:hint="cs"/>
                <w:kern w:val="2"/>
                <w:sz w:val="24"/>
                <w:szCs w:val="24"/>
                <w:rtl/>
                <w:lang w:bidi="fa-IR"/>
              </w:rPr>
              <w:t>ی</w:t>
            </w:r>
          </w:p>
        </w:tc>
        <w:tc>
          <w:tcPr>
            <w:tcW w:w="1193" w:type="dxa"/>
            <w:vAlign w:val="center"/>
          </w:tcPr>
          <w:p w14:paraId="7CD906A3" w14:textId="77777777" w:rsidR="003E7FAA" w:rsidRPr="003E7FAA" w:rsidRDefault="003E7FAA" w:rsidP="003E7FAA">
            <w:pPr>
              <w:bidi/>
              <w:spacing w:after="0" w:line="240" w:lineRule="auto"/>
              <w:jc w:val="center"/>
              <w:rPr>
                <w:rFonts w:cs="B Lotus"/>
                <w:kern w:val="2"/>
                <w:sz w:val="24"/>
                <w:szCs w:val="24"/>
                <w:rtl/>
                <w:lang w:bidi="fa-IR"/>
              </w:rPr>
            </w:pPr>
            <w:r w:rsidRPr="003E7FAA">
              <w:rPr>
                <w:rFonts w:ascii="Arial" w:hAnsi="Arial" w:cs="B Lotus"/>
                <w:sz w:val="28"/>
                <w:szCs w:val="28"/>
                <w:rtl/>
              </w:rPr>
              <w:t>قزلسفلو</w:t>
            </w:r>
          </w:p>
        </w:tc>
        <w:tc>
          <w:tcPr>
            <w:tcW w:w="662" w:type="dxa"/>
            <w:vAlign w:val="center"/>
          </w:tcPr>
          <w:p w14:paraId="2CE084A4"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1404</w:t>
            </w:r>
          </w:p>
        </w:tc>
        <w:tc>
          <w:tcPr>
            <w:tcW w:w="4733" w:type="dxa"/>
          </w:tcPr>
          <w:p w14:paraId="3C4D50EF"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استفاده از هوش مصنوع</w:t>
            </w:r>
            <w:r w:rsidRPr="003E7FAA">
              <w:rPr>
                <w:rFonts w:cs="B Lotus" w:hint="cs"/>
                <w:kern w:val="2"/>
                <w:sz w:val="24"/>
                <w:szCs w:val="24"/>
                <w:rtl/>
              </w:rPr>
              <w:t>ی</w:t>
            </w:r>
            <w:r w:rsidRPr="003E7FAA">
              <w:rPr>
                <w:rFonts w:cs="B Lotus"/>
                <w:kern w:val="2"/>
                <w:sz w:val="24"/>
                <w:szCs w:val="24"/>
                <w:rtl/>
              </w:rPr>
              <w:t xml:space="preserve"> م</w:t>
            </w:r>
            <w:r w:rsidRPr="003E7FAA">
              <w:rPr>
                <w:rFonts w:cs="B Lotus" w:hint="cs"/>
                <w:kern w:val="2"/>
                <w:sz w:val="24"/>
                <w:szCs w:val="24"/>
                <w:rtl/>
              </w:rPr>
              <w:t>ی‌</w:t>
            </w:r>
            <w:r w:rsidRPr="003E7FAA">
              <w:rPr>
                <w:rFonts w:cs="B Lotus" w:hint="eastAsia"/>
                <w:kern w:val="2"/>
                <w:sz w:val="24"/>
                <w:szCs w:val="24"/>
                <w:rtl/>
              </w:rPr>
              <w:t>تواند</w:t>
            </w:r>
            <w:r w:rsidRPr="003E7FAA">
              <w:rPr>
                <w:rFonts w:cs="B Lotus"/>
                <w:kern w:val="2"/>
                <w:sz w:val="24"/>
                <w:szCs w:val="24"/>
                <w:rtl/>
              </w:rPr>
              <w:t xml:space="preserve"> به بهبود عملکرد سازمان</w:t>
            </w:r>
            <w:r w:rsidRPr="003E7FAA">
              <w:rPr>
                <w:rFonts w:cs="B Lotus" w:hint="cs"/>
                <w:kern w:val="2"/>
                <w:sz w:val="24"/>
                <w:szCs w:val="24"/>
                <w:rtl/>
              </w:rPr>
              <w:t>ی</w:t>
            </w:r>
            <w:r w:rsidRPr="003E7FAA">
              <w:rPr>
                <w:rFonts w:cs="B Lotus"/>
                <w:kern w:val="2"/>
                <w:sz w:val="24"/>
                <w:szCs w:val="24"/>
                <w:rtl/>
              </w:rPr>
              <w:t xml:space="preserve"> کمک کند، اما ن</w:t>
            </w:r>
            <w:r w:rsidRPr="003E7FAA">
              <w:rPr>
                <w:rFonts w:cs="B Lotus" w:hint="cs"/>
                <w:kern w:val="2"/>
                <w:sz w:val="24"/>
                <w:szCs w:val="24"/>
                <w:rtl/>
              </w:rPr>
              <w:t>ی</w:t>
            </w:r>
            <w:r w:rsidRPr="003E7FAA">
              <w:rPr>
                <w:rFonts w:cs="B Lotus" w:hint="eastAsia"/>
                <w:kern w:val="2"/>
                <w:sz w:val="24"/>
                <w:szCs w:val="24"/>
                <w:rtl/>
              </w:rPr>
              <w:t>از</w:t>
            </w:r>
            <w:r w:rsidRPr="003E7FAA">
              <w:rPr>
                <w:rFonts w:cs="B Lotus"/>
                <w:kern w:val="2"/>
                <w:sz w:val="24"/>
                <w:szCs w:val="24"/>
                <w:rtl/>
              </w:rPr>
              <w:t xml:space="preserve"> به رو</w:t>
            </w:r>
            <w:r w:rsidRPr="003E7FAA">
              <w:rPr>
                <w:rFonts w:cs="B Lotus" w:hint="cs"/>
                <w:kern w:val="2"/>
                <w:sz w:val="24"/>
                <w:szCs w:val="24"/>
                <w:rtl/>
              </w:rPr>
              <w:t>ی</w:t>
            </w:r>
            <w:r w:rsidRPr="003E7FAA">
              <w:rPr>
                <w:rFonts w:cs="B Lotus" w:hint="eastAsia"/>
                <w:kern w:val="2"/>
                <w:sz w:val="24"/>
                <w:szCs w:val="24"/>
                <w:rtl/>
              </w:rPr>
              <w:t>کردها</w:t>
            </w:r>
            <w:r w:rsidRPr="003E7FAA">
              <w:rPr>
                <w:rFonts w:cs="B Lotus" w:hint="cs"/>
                <w:kern w:val="2"/>
                <w:sz w:val="24"/>
                <w:szCs w:val="24"/>
                <w:rtl/>
              </w:rPr>
              <w:t>ی</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hint="cs"/>
                <w:kern w:val="2"/>
                <w:sz w:val="24"/>
                <w:szCs w:val="24"/>
                <w:rtl/>
              </w:rPr>
              <w:t>ی</w:t>
            </w:r>
            <w:r w:rsidRPr="003E7FAA">
              <w:rPr>
                <w:rFonts w:cs="B Lotus"/>
                <w:kern w:val="2"/>
                <w:sz w:val="24"/>
                <w:szCs w:val="24"/>
                <w:rtl/>
              </w:rPr>
              <w:t xml:space="preserve"> مسئولانه برا</w:t>
            </w:r>
            <w:r w:rsidRPr="003E7FAA">
              <w:rPr>
                <w:rFonts w:cs="B Lotus" w:hint="cs"/>
                <w:kern w:val="2"/>
                <w:sz w:val="24"/>
                <w:szCs w:val="24"/>
                <w:rtl/>
              </w:rPr>
              <w:t>ی</w:t>
            </w:r>
            <w:r w:rsidRPr="003E7FAA">
              <w:rPr>
                <w:rFonts w:cs="B Lotus"/>
                <w:kern w:val="2"/>
                <w:sz w:val="24"/>
                <w:szCs w:val="24"/>
                <w:rtl/>
              </w:rPr>
              <w:t xml:space="preserve"> مواجهه با چالش‌ها</w:t>
            </w:r>
            <w:r w:rsidRPr="003E7FAA">
              <w:rPr>
                <w:rFonts w:cs="B Lotus" w:hint="cs"/>
                <w:kern w:val="2"/>
                <w:sz w:val="24"/>
                <w:szCs w:val="24"/>
                <w:rtl/>
              </w:rPr>
              <w:t>ی</w:t>
            </w:r>
            <w:r w:rsidRPr="003E7FAA">
              <w:rPr>
                <w:rFonts w:cs="B Lotus"/>
                <w:kern w:val="2"/>
                <w:sz w:val="24"/>
                <w:szCs w:val="24"/>
                <w:rtl/>
              </w:rPr>
              <w:t xml:space="preserve"> اخلاق</w:t>
            </w:r>
            <w:r w:rsidRPr="003E7FAA">
              <w:rPr>
                <w:rFonts w:cs="B Lotus" w:hint="cs"/>
                <w:kern w:val="2"/>
                <w:sz w:val="24"/>
                <w:szCs w:val="24"/>
                <w:rtl/>
              </w:rPr>
              <w:t>ی</w:t>
            </w:r>
            <w:r w:rsidRPr="003E7FAA">
              <w:rPr>
                <w:rFonts w:cs="B Lotus"/>
                <w:kern w:val="2"/>
                <w:sz w:val="24"/>
                <w:szCs w:val="24"/>
                <w:rtl/>
              </w:rPr>
              <w:t xml:space="preserve"> و تکنولوژ</w:t>
            </w:r>
            <w:r w:rsidRPr="003E7FAA">
              <w:rPr>
                <w:rFonts w:cs="B Lotus" w:hint="cs"/>
                <w:kern w:val="2"/>
                <w:sz w:val="24"/>
                <w:szCs w:val="24"/>
                <w:rtl/>
              </w:rPr>
              <w:t>ی</w:t>
            </w:r>
            <w:r w:rsidRPr="003E7FAA">
              <w:rPr>
                <w:rFonts w:cs="B Lotus" w:hint="eastAsia"/>
                <w:kern w:val="2"/>
                <w:sz w:val="24"/>
                <w:szCs w:val="24"/>
                <w:rtl/>
              </w:rPr>
              <w:t>ک</w:t>
            </w:r>
            <w:r w:rsidRPr="003E7FAA">
              <w:rPr>
                <w:rFonts w:cs="B Lotus" w:hint="cs"/>
                <w:kern w:val="2"/>
                <w:sz w:val="24"/>
                <w:szCs w:val="24"/>
                <w:rtl/>
              </w:rPr>
              <w:t>ی</w:t>
            </w:r>
            <w:r w:rsidRPr="003E7FAA">
              <w:rPr>
                <w:rFonts w:cs="B Lotus"/>
                <w:kern w:val="2"/>
                <w:sz w:val="24"/>
                <w:szCs w:val="24"/>
                <w:rtl/>
              </w:rPr>
              <w:t xml:space="preserve"> وجود دارد.</w:t>
            </w:r>
          </w:p>
        </w:tc>
      </w:tr>
      <w:tr w:rsidR="003E7FAA" w:rsidRPr="003E7FAA" w14:paraId="0C96A9EC" w14:textId="77777777" w:rsidTr="00DD4294">
        <w:trPr>
          <w:jc w:val="center"/>
        </w:trPr>
        <w:tc>
          <w:tcPr>
            <w:tcW w:w="2543" w:type="dxa"/>
            <w:vAlign w:val="center"/>
          </w:tcPr>
          <w:p w14:paraId="50D408F0"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شناسا</w:t>
            </w:r>
            <w:r w:rsidRPr="003E7FAA">
              <w:rPr>
                <w:rFonts w:cs="B Lotus" w:hint="cs"/>
                <w:kern w:val="2"/>
                <w:sz w:val="24"/>
                <w:szCs w:val="24"/>
                <w:rtl/>
              </w:rPr>
              <w:t>یی</w:t>
            </w:r>
            <w:r w:rsidRPr="003E7FAA">
              <w:rPr>
                <w:rFonts w:cs="B Lotus"/>
                <w:kern w:val="2"/>
                <w:sz w:val="24"/>
                <w:szCs w:val="24"/>
                <w:rtl/>
              </w:rPr>
              <w:t xml:space="preserve"> و تحل</w:t>
            </w:r>
            <w:r w:rsidRPr="003E7FAA">
              <w:rPr>
                <w:rFonts w:cs="B Lotus" w:hint="cs"/>
                <w:kern w:val="2"/>
                <w:sz w:val="24"/>
                <w:szCs w:val="24"/>
                <w:rtl/>
              </w:rPr>
              <w:t>ی</w:t>
            </w:r>
            <w:r w:rsidRPr="003E7FAA">
              <w:rPr>
                <w:rFonts w:cs="B Lotus" w:hint="eastAsia"/>
                <w:kern w:val="2"/>
                <w:sz w:val="24"/>
                <w:szCs w:val="24"/>
                <w:rtl/>
              </w:rPr>
              <w:t>ل</w:t>
            </w:r>
            <w:r w:rsidRPr="003E7FAA">
              <w:rPr>
                <w:rFonts w:cs="B Lotus"/>
                <w:kern w:val="2"/>
                <w:sz w:val="24"/>
                <w:szCs w:val="24"/>
                <w:rtl/>
              </w:rPr>
              <w:t xml:space="preserve"> مولفه‌ها</w:t>
            </w:r>
            <w:r w:rsidRPr="003E7FAA">
              <w:rPr>
                <w:rFonts w:cs="B Lotus" w:hint="cs"/>
                <w:kern w:val="2"/>
                <w:sz w:val="24"/>
                <w:szCs w:val="24"/>
                <w:rtl/>
              </w:rPr>
              <w:t>ی</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kern w:val="2"/>
                <w:sz w:val="24"/>
                <w:szCs w:val="24"/>
                <w:rtl/>
              </w:rPr>
              <w:t xml:space="preserve"> هوشمند با رو</w:t>
            </w:r>
            <w:r w:rsidRPr="003E7FAA">
              <w:rPr>
                <w:rFonts w:cs="B Lotus" w:hint="cs"/>
                <w:kern w:val="2"/>
                <w:sz w:val="24"/>
                <w:szCs w:val="24"/>
                <w:rtl/>
              </w:rPr>
              <w:t>ی</w:t>
            </w:r>
            <w:r w:rsidRPr="003E7FAA">
              <w:rPr>
                <w:rFonts w:cs="B Lotus" w:hint="eastAsia"/>
                <w:kern w:val="2"/>
                <w:sz w:val="24"/>
                <w:szCs w:val="24"/>
                <w:rtl/>
              </w:rPr>
              <w:t>کرد</w:t>
            </w:r>
            <w:r w:rsidRPr="003E7FAA">
              <w:rPr>
                <w:rFonts w:cs="B Lotus"/>
                <w:kern w:val="2"/>
                <w:sz w:val="24"/>
                <w:szCs w:val="24"/>
                <w:rtl/>
              </w:rPr>
              <w:t xml:space="preserve"> هوش مصنوع</w:t>
            </w:r>
            <w:r w:rsidRPr="003E7FAA">
              <w:rPr>
                <w:rFonts w:cs="B Lotus" w:hint="cs"/>
                <w:kern w:val="2"/>
                <w:sz w:val="24"/>
                <w:szCs w:val="24"/>
                <w:rtl/>
              </w:rPr>
              <w:t>ی</w:t>
            </w:r>
            <w:r w:rsidRPr="003E7FAA">
              <w:rPr>
                <w:rFonts w:cs="B Lotus"/>
                <w:kern w:val="2"/>
                <w:sz w:val="24"/>
                <w:szCs w:val="24"/>
                <w:rtl/>
              </w:rPr>
              <w:t xml:space="preserve"> در دانشگاه‌ها</w:t>
            </w:r>
            <w:r w:rsidRPr="003E7FAA">
              <w:rPr>
                <w:rFonts w:cs="B Lotus" w:hint="cs"/>
                <w:kern w:val="2"/>
                <w:sz w:val="24"/>
                <w:szCs w:val="24"/>
                <w:rtl/>
              </w:rPr>
              <w:t>ی</w:t>
            </w:r>
            <w:r w:rsidRPr="003E7FAA">
              <w:rPr>
                <w:rFonts w:cs="B Lotus"/>
                <w:kern w:val="2"/>
                <w:sz w:val="24"/>
                <w:szCs w:val="24"/>
                <w:rtl/>
              </w:rPr>
              <w:t xml:space="preserve"> استان اصفهان</w:t>
            </w:r>
          </w:p>
        </w:tc>
        <w:tc>
          <w:tcPr>
            <w:tcW w:w="1193" w:type="dxa"/>
            <w:vAlign w:val="center"/>
          </w:tcPr>
          <w:p w14:paraId="7167CE27"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kern w:val="2"/>
                <w:sz w:val="24"/>
                <w:szCs w:val="24"/>
                <w:rtl/>
                <w:lang w:bidi="fa-IR"/>
              </w:rPr>
              <w:t>دلو</w:t>
            </w:r>
            <w:r w:rsidRPr="003E7FAA">
              <w:rPr>
                <w:rFonts w:cs="B Lotus" w:hint="cs"/>
                <w:kern w:val="2"/>
                <w:sz w:val="24"/>
                <w:szCs w:val="24"/>
                <w:rtl/>
                <w:lang w:bidi="fa-IR"/>
              </w:rPr>
              <w:t>ی</w:t>
            </w:r>
            <w:r w:rsidRPr="003E7FAA">
              <w:rPr>
                <w:rFonts w:cs="B Lotus" w:hint="eastAsia"/>
                <w:kern w:val="2"/>
                <w:sz w:val="24"/>
                <w:szCs w:val="24"/>
                <w:rtl/>
                <w:lang w:bidi="fa-IR"/>
              </w:rPr>
              <w:t>؛</w:t>
            </w:r>
            <w:r w:rsidRPr="003E7FAA">
              <w:rPr>
                <w:rFonts w:cs="B Lotus"/>
                <w:kern w:val="2"/>
                <w:sz w:val="24"/>
                <w:szCs w:val="24"/>
                <w:rtl/>
                <w:lang w:bidi="fa-IR"/>
              </w:rPr>
              <w:t xml:space="preserve"> طغ</w:t>
            </w:r>
            <w:r w:rsidRPr="003E7FAA">
              <w:rPr>
                <w:rFonts w:cs="B Lotus" w:hint="cs"/>
                <w:kern w:val="2"/>
                <w:sz w:val="24"/>
                <w:szCs w:val="24"/>
                <w:rtl/>
                <w:lang w:bidi="fa-IR"/>
              </w:rPr>
              <w:t>ی</w:t>
            </w:r>
            <w:r w:rsidRPr="003E7FAA">
              <w:rPr>
                <w:rFonts w:cs="B Lotus" w:hint="eastAsia"/>
                <w:kern w:val="2"/>
                <w:sz w:val="24"/>
                <w:szCs w:val="24"/>
                <w:rtl/>
                <w:lang w:bidi="fa-IR"/>
              </w:rPr>
              <w:t>ان</w:t>
            </w:r>
            <w:r w:rsidRPr="003E7FAA">
              <w:rPr>
                <w:rFonts w:cs="B Lotus" w:hint="cs"/>
                <w:kern w:val="2"/>
                <w:sz w:val="24"/>
                <w:szCs w:val="24"/>
                <w:rtl/>
                <w:lang w:bidi="fa-IR"/>
              </w:rPr>
              <w:t>ی</w:t>
            </w:r>
            <w:r w:rsidRPr="003E7FAA">
              <w:rPr>
                <w:rFonts w:cs="B Lotus"/>
                <w:kern w:val="2"/>
                <w:sz w:val="24"/>
                <w:szCs w:val="24"/>
                <w:rtl/>
                <w:lang w:bidi="fa-IR"/>
              </w:rPr>
              <w:t xml:space="preserve"> پزوه</w:t>
            </w:r>
          </w:p>
        </w:tc>
        <w:tc>
          <w:tcPr>
            <w:tcW w:w="662" w:type="dxa"/>
            <w:vAlign w:val="center"/>
          </w:tcPr>
          <w:p w14:paraId="365CAEBF"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1403</w:t>
            </w:r>
          </w:p>
        </w:tc>
        <w:tc>
          <w:tcPr>
            <w:tcW w:w="4733" w:type="dxa"/>
          </w:tcPr>
          <w:p w14:paraId="1CA8A38A"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۱۲</w:t>
            </w:r>
            <w:r w:rsidRPr="003E7FAA">
              <w:rPr>
                <w:rFonts w:cs="B Lotus"/>
                <w:kern w:val="2"/>
                <w:sz w:val="24"/>
                <w:szCs w:val="24"/>
                <w:rtl/>
              </w:rPr>
              <w:t xml:space="preserve"> مولفه شناسا</w:t>
            </w:r>
            <w:r w:rsidRPr="003E7FAA">
              <w:rPr>
                <w:rFonts w:cs="B Lotus" w:hint="cs"/>
                <w:kern w:val="2"/>
                <w:sz w:val="24"/>
                <w:szCs w:val="24"/>
                <w:rtl/>
              </w:rPr>
              <w:t>یی</w:t>
            </w:r>
            <w:r w:rsidRPr="003E7FAA">
              <w:rPr>
                <w:rFonts w:cs="B Lotus"/>
                <w:kern w:val="2"/>
                <w:sz w:val="24"/>
                <w:szCs w:val="24"/>
                <w:rtl/>
              </w:rPr>
              <w:t xml:space="preserve"> شده شامل جذب و انتخاب ن</w:t>
            </w:r>
            <w:r w:rsidRPr="003E7FAA">
              <w:rPr>
                <w:rFonts w:cs="B Lotus" w:hint="cs"/>
                <w:kern w:val="2"/>
                <w:sz w:val="24"/>
                <w:szCs w:val="24"/>
                <w:rtl/>
              </w:rPr>
              <w:t>ی</w:t>
            </w:r>
            <w:r w:rsidRPr="003E7FAA">
              <w:rPr>
                <w:rFonts w:cs="B Lotus" w:hint="eastAsia"/>
                <w:kern w:val="2"/>
                <w:sz w:val="24"/>
                <w:szCs w:val="24"/>
                <w:rtl/>
              </w:rPr>
              <w:t>رو،</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عملکرد، پ</w:t>
            </w:r>
            <w:r w:rsidRPr="003E7FAA">
              <w:rPr>
                <w:rFonts w:cs="B Lotus" w:hint="cs"/>
                <w:kern w:val="2"/>
                <w:sz w:val="24"/>
                <w:szCs w:val="24"/>
                <w:rtl/>
              </w:rPr>
              <w:t>ی</w:t>
            </w:r>
            <w:r w:rsidRPr="003E7FAA">
              <w:rPr>
                <w:rFonts w:cs="B Lotus" w:hint="eastAsia"/>
                <w:kern w:val="2"/>
                <w:sz w:val="24"/>
                <w:szCs w:val="24"/>
                <w:rtl/>
              </w:rPr>
              <w:t>ش‌ب</w:t>
            </w:r>
            <w:r w:rsidRPr="003E7FAA">
              <w:rPr>
                <w:rFonts w:cs="B Lotus" w:hint="cs"/>
                <w:kern w:val="2"/>
                <w:sz w:val="24"/>
                <w:szCs w:val="24"/>
                <w:rtl/>
              </w:rPr>
              <w:t>ی</w:t>
            </w:r>
            <w:r w:rsidRPr="003E7FAA">
              <w:rPr>
                <w:rFonts w:cs="B Lotus" w:hint="eastAsia"/>
                <w:kern w:val="2"/>
                <w:sz w:val="24"/>
                <w:szCs w:val="24"/>
                <w:rtl/>
              </w:rPr>
              <w:t>ن</w:t>
            </w:r>
            <w:r w:rsidRPr="003E7FAA">
              <w:rPr>
                <w:rFonts w:cs="B Lotus" w:hint="cs"/>
                <w:kern w:val="2"/>
                <w:sz w:val="24"/>
                <w:szCs w:val="24"/>
                <w:rtl/>
              </w:rPr>
              <w:t>ی</w:t>
            </w:r>
            <w:r w:rsidRPr="003E7FAA">
              <w:rPr>
                <w:rFonts w:cs="B Lotus"/>
                <w:kern w:val="2"/>
                <w:sz w:val="24"/>
                <w:szCs w:val="24"/>
                <w:rtl/>
              </w:rPr>
              <w:t xml:space="preserve"> ن</w:t>
            </w:r>
            <w:r w:rsidRPr="003E7FAA">
              <w:rPr>
                <w:rFonts w:cs="B Lotus" w:hint="cs"/>
                <w:kern w:val="2"/>
                <w:sz w:val="24"/>
                <w:szCs w:val="24"/>
                <w:rtl/>
              </w:rPr>
              <w:t>ی</w:t>
            </w:r>
            <w:r w:rsidRPr="003E7FAA">
              <w:rPr>
                <w:rFonts w:cs="B Lotus" w:hint="eastAsia"/>
                <w:kern w:val="2"/>
                <w:sz w:val="24"/>
                <w:szCs w:val="24"/>
                <w:rtl/>
              </w:rPr>
              <w:t>ازها</w:t>
            </w:r>
            <w:r w:rsidRPr="003E7FAA">
              <w:rPr>
                <w:rFonts w:cs="B Lotus" w:hint="cs"/>
                <w:kern w:val="2"/>
                <w:sz w:val="24"/>
                <w:szCs w:val="24"/>
                <w:rtl/>
              </w:rPr>
              <w:t>ی</w:t>
            </w:r>
            <w:r w:rsidRPr="003E7FAA">
              <w:rPr>
                <w:rFonts w:cs="B Lotus"/>
                <w:kern w:val="2"/>
                <w:sz w:val="24"/>
                <w:szCs w:val="24"/>
                <w:rtl/>
              </w:rPr>
              <w:t xml:space="preserve"> ن</w:t>
            </w:r>
            <w:r w:rsidRPr="003E7FAA">
              <w:rPr>
                <w:rFonts w:cs="B Lotus" w:hint="cs"/>
                <w:kern w:val="2"/>
                <w:sz w:val="24"/>
                <w:szCs w:val="24"/>
                <w:rtl/>
              </w:rPr>
              <w:t>ی</w:t>
            </w:r>
            <w:r w:rsidRPr="003E7FAA">
              <w:rPr>
                <w:rFonts w:cs="B Lotus" w:hint="eastAsia"/>
                <w:kern w:val="2"/>
                <w:sz w:val="24"/>
                <w:szCs w:val="24"/>
                <w:rtl/>
              </w:rPr>
              <w:t>رو</w:t>
            </w:r>
            <w:r w:rsidRPr="003E7FAA">
              <w:rPr>
                <w:rFonts w:cs="B Lotus" w:hint="cs"/>
                <w:kern w:val="2"/>
                <w:sz w:val="24"/>
                <w:szCs w:val="24"/>
                <w:rtl/>
              </w:rPr>
              <w:t>ی</w:t>
            </w:r>
            <w:r w:rsidRPr="003E7FAA">
              <w:rPr>
                <w:rFonts w:cs="B Lotus"/>
                <w:kern w:val="2"/>
                <w:sz w:val="24"/>
                <w:szCs w:val="24"/>
                <w:rtl/>
              </w:rPr>
              <w:t xml:space="preserve"> کار، ارتقاء تجربه کارمندان، و د</w:t>
            </w:r>
            <w:r w:rsidRPr="003E7FAA">
              <w:rPr>
                <w:rFonts w:cs="B Lotus" w:hint="cs"/>
                <w:kern w:val="2"/>
                <w:sz w:val="24"/>
                <w:szCs w:val="24"/>
                <w:rtl/>
              </w:rPr>
              <w:t>ی</w:t>
            </w:r>
            <w:r w:rsidRPr="003E7FAA">
              <w:rPr>
                <w:rFonts w:cs="B Lotus" w:hint="eastAsia"/>
                <w:kern w:val="2"/>
                <w:sz w:val="24"/>
                <w:szCs w:val="24"/>
                <w:rtl/>
              </w:rPr>
              <w:t>گر</w:t>
            </w:r>
            <w:r w:rsidRPr="003E7FAA">
              <w:rPr>
                <w:rFonts w:cs="B Lotus"/>
                <w:kern w:val="2"/>
                <w:sz w:val="24"/>
                <w:szCs w:val="24"/>
                <w:rtl/>
              </w:rPr>
              <w:t xml:space="preserve"> موارد مرتبط با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kern w:val="2"/>
                <w:sz w:val="24"/>
                <w:szCs w:val="24"/>
                <w:rtl/>
              </w:rPr>
              <w:t xml:space="preserve"> هوشمند است</w:t>
            </w:r>
          </w:p>
        </w:tc>
      </w:tr>
      <w:tr w:rsidR="003E7FAA" w:rsidRPr="003E7FAA" w14:paraId="47282CD0" w14:textId="77777777" w:rsidTr="00DD4294">
        <w:trPr>
          <w:jc w:val="center"/>
        </w:trPr>
        <w:tc>
          <w:tcPr>
            <w:tcW w:w="2543" w:type="dxa"/>
            <w:vAlign w:val="center"/>
          </w:tcPr>
          <w:p w14:paraId="0B016C79"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طراح</w:t>
            </w:r>
            <w:r w:rsidRPr="003E7FAA">
              <w:rPr>
                <w:rFonts w:cs="B Lotus" w:hint="cs"/>
                <w:kern w:val="2"/>
                <w:sz w:val="24"/>
                <w:szCs w:val="24"/>
                <w:rtl/>
              </w:rPr>
              <w:t>ی</w:t>
            </w:r>
            <w:r w:rsidRPr="003E7FAA">
              <w:rPr>
                <w:rFonts w:cs="B Lotus"/>
                <w:kern w:val="2"/>
                <w:sz w:val="24"/>
                <w:szCs w:val="24"/>
                <w:rtl/>
              </w:rPr>
              <w:t xml:space="preserve"> معمار</w:t>
            </w:r>
            <w:r w:rsidRPr="003E7FAA">
              <w:rPr>
                <w:rFonts w:cs="B Lotus" w:hint="cs"/>
                <w:kern w:val="2"/>
                <w:sz w:val="24"/>
                <w:szCs w:val="24"/>
                <w:rtl/>
              </w:rPr>
              <w:t>ی</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kern w:val="2"/>
                <w:sz w:val="24"/>
                <w:szCs w:val="24"/>
                <w:rtl/>
              </w:rPr>
              <w:t xml:space="preserve"> هوشمند با رو</w:t>
            </w:r>
            <w:r w:rsidRPr="003E7FAA">
              <w:rPr>
                <w:rFonts w:cs="B Lotus" w:hint="cs"/>
                <w:kern w:val="2"/>
                <w:sz w:val="24"/>
                <w:szCs w:val="24"/>
                <w:rtl/>
              </w:rPr>
              <w:t>ی</w:t>
            </w:r>
            <w:r w:rsidRPr="003E7FAA">
              <w:rPr>
                <w:rFonts w:cs="B Lotus" w:hint="eastAsia"/>
                <w:kern w:val="2"/>
                <w:sz w:val="24"/>
                <w:szCs w:val="24"/>
                <w:rtl/>
              </w:rPr>
              <w:t>کرد</w:t>
            </w:r>
            <w:r w:rsidRPr="003E7FAA">
              <w:rPr>
                <w:rFonts w:cs="B Lotus"/>
                <w:kern w:val="2"/>
                <w:sz w:val="24"/>
                <w:szCs w:val="24"/>
                <w:rtl/>
              </w:rPr>
              <w:t xml:space="preserve"> تحول د</w:t>
            </w:r>
            <w:r w:rsidRPr="003E7FAA">
              <w:rPr>
                <w:rFonts w:cs="B Lotus" w:hint="cs"/>
                <w:kern w:val="2"/>
                <w:sz w:val="24"/>
                <w:szCs w:val="24"/>
                <w:rtl/>
              </w:rPr>
              <w:t>ی</w:t>
            </w:r>
            <w:r w:rsidRPr="003E7FAA">
              <w:rPr>
                <w:rFonts w:cs="B Lotus" w:hint="eastAsia"/>
                <w:kern w:val="2"/>
                <w:sz w:val="24"/>
                <w:szCs w:val="24"/>
                <w:rtl/>
              </w:rPr>
              <w:t>ج</w:t>
            </w:r>
            <w:r w:rsidRPr="003E7FAA">
              <w:rPr>
                <w:rFonts w:cs="B Lotus" w:hint="cs"/>
                <w:kern w:val="2"/>
                <w:sz w:val="24"/>
                <w:szCs w:val="24"/>
                <w:rtl/>
              </w:rPr>
              <w:t>ی</w:t>
            </w:r>
            <w:r w:rsidRPr="003E7FAA">
              <w:rPr>
                <w:rFonts w:cs="B Lotus" w:hint="eastAsia"/>
                <w:kern w:val="2"/>
                <w:sz w:val="24"/>
                <w:szCs w:val="24"/>
                <w:rtl/>
              </w:rPr>
              <w:t>تال</w:t>
            </w:r>
          </w:p>
        </w:tc>
        <w:tc>
          <w:tcPr>
            <w:tcW w:w="1193" w:type="dxa"/>
            <w:vAlign w:val="center"/>
          </w:tcPr>
          <w:p w14:paraId="50AB181A"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kern w:val="2"/>
                <w:sz w:val="24"/>
                <w:szCs w:val="24"/>
                <w:rtl/>
                <w:lang w:bidi="fa-IR"/>
              </w:rPr>
              <w:t>رستگار و همکاران</w:t>
            </w:r>
          </w:p>
        </w:tc>
        <w:tc>
          <w:tcPr>
            <w:tcW w:w="662" w:type="dxa"/>
            <w:vAlign w:val="center"/>
          </w:tcPr>
          <w:p w14:paraId="4EC8757C"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1403</w:t>
            </w:r>
          </w:p>
        </w:tc>
        <w:tc>
          <w:tcPr>
            <w:tcW w:w="4733" w:type="dxa"/>
          </w:tcPr>
          <w:p w14:paraId="7B50004B"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راهبردها</w:t>
            </w:r>
            <w:r w:rsidRPr="003E7FAA">
              <w:rPr>
                <w:rFonts w:cs="B Lotus" w:hint="cs"/>
                <w:kern w:val="2"/>
                <w:sz w:val="24"/>
                <w:szCs w:val="24"/>
                <w:rtl/>
              </w:rPr>
              <w:t>ی</w:t>
            </w:r>
            <w:r w:rsidRPr="003E7FAA">
              <w:rPr>
                <w:rFonts w:cs="B Lotus"/>
                <w:kern w:val="2"/>
                <w:sz w:val="24"/>
                <w:szCs w:val="24"/>
                <w:rtl/>
              </w:rPr>
              <w:t xml:space="preserve"> معمار</w:t>
            </w:r>
            <w:r w:rsidRPr="003E7FAA">
              <w:rPr>
                <w:rFonts w:cs="B Lotus" w:hint="cs"/>
                <w:kern w:val="2"/>
                <w:sz w:val="24"/>
                <w:szCs w:val="24"/>
                <w:rtl/>
              </w:rPr>
              <w:t>ی</w:t>
            </w:r>
            <w:r w:rsidRPr="003E7FAA">
              <w:rPr>
                <w:rFonts w:cs="B Lotus"/>
                <w:kern w:val="2"/>
                <w:sz w:val="24"/>
                <w:szCs w:val="24"/>
                <w:rtl/>
              </w:rPr>
              <w:t xml:space="preserve"> سازمان</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فناور</w:t>
            </w:r>
            <w:r w:rsidRPr="003E7FAA">
              <w:rPr>
                <w:rFonts w:cs="B Lotus" w:hint="cs"/>
                <w:kern w:val="2"/>
                <w:sz w:val="24"/>
                <w:szCs w:val="24"/>
                <w:rtl/>
              </w:rPr>
              <w:t>ی</w:t>
            </w:r>
            <w:r w:rsidRPr="003E7FAA">
              <w:rPr>
                <w:rFonts w:cs="B Lotus"/>
                <w:kern w:val="2"/>
                <w:sz w:val="24"/>
                <w:szCs w:val="24"/>
                <w:rtl/>
              </w:rPr>
              <w:t xml:space="preserve"> محور</w:t>
            </w:r>
            <w:r w:rsidRPr="003E7FAA">
              <w:rPr>
                <w:rFonts w:cs="B Lotus" w:hint="cs"/>
                <w:kern w:val="2"/>
                <w:sz w:val="24"/>
                <w:szCs w:val="24"/>
                <w:rtl/>
              </w:rPr>
              <w:t>ی</w:t>
            </w:r>
            <w:r w:rsidRPr="003E7FAA">
              <w:rPr>
                <w:rFonts w:cs="B Lotus"/>
                <w:kern w:val="2"/>
                <w:sz w:val="24"/>
                <w:szCs w:val="24"/>
                <w:rtl/>
              </w:rPr>
              <w:t xml:space="preserve"> و مشارکت کارکنان، ب</w:t>
            </w:r>
            <w:r w:rsidRPr="003E7FAA">
              <w:rPr>
                <w:rFonts w:cs="B Lotus" w:hint="cs"/>
                <w:kern w:val="2"/>
                <w:sz w:val="24"/>
                <w:szCs w:val="24"/>
                <w:rtl/>
              </w:rPr>
              <w:t>ی</w:t>
            </w:r>
            <w:r w:rsidRPr="003E7FAA">
              <w:rPr>
                <w:rFonts w:cs="B Lotus" w:hint="eastAsia"/>
                <w:kern w:val="2"/>
                <w:sz w:val="24"/>
                <w:szCs w:val="24"/>
                <w:rtl/>
              </w:rPr>
              <w:t>شتر</w:t>
            </w:r>
            <w:r w:rsidRPr="003E7FAA">
              <w:rPr>
                <w:rFonts w:cs="B Lotus" w:hint="cs"/>
                <w:kern w:val="2"/>
                <w:sz w:val="24"/>
                <w:szCs w:val="24"/>
                <w:rtl/>
              </w:rPr>
              <w:t>ی</w:t>
            </w:r>
            <w:r w:rsidRPr="003E7FAA">
              <w:rPr>
                <w:rFonts w:cs="B Lotus" w:hint="eastAsia"/>
                <w:kern w:val="2"/>
                <w:sz w:val="24"/>
                <w:szCs w:val="24"/>
                <w:rtl/>
              </w:rPr>
              <w:t>ن</w:t>
            </w:r>
            <w:r w:rsidRPr="003E7FAA">
              <w:rPr>
                <w:rFonts w:cs="B Lotus"/>
                <w:kern w:val="2"/>
                <w:sz w:val="24"/>
                <w:szCs w:val="24"/>
                <w:rtl/>
              </w:rPr>
              <w:t xml:space="preserve"> تأث</w:t>
            </w:r>
            <w:r w:rsidRPr="003E7FAA">
              <w:rPr>
                <w:rFonts w:cs="B Lotus" w:hint="cs"/>
                <w:kern w:val="2"/>
                <w:sz w:val="24"/>
                <w:szCs w:val="24"/>
                <w:rtl/>
              </w:rPr>
              <w:t>ی</w:t>
            </w:r>
            <w:r w:rsidRPr="003E7FAA">
              <w:rPr>
                <w:rFonts w:cs="B Lotus" w:hint="eastAsia"/>
                <w:kern w:val="2"/>
                <w:sz w:val="24"/>
                <w:szCs w:val="24"/>
                <w:rtl/>
              </w:rPr>
              <w:t>ر</w:t>
            </w:r>
            <w:r w:rsidRPr="003E7FAA">
              <w:rPr>
                <w:rFonts w:cs="B Lotus"/>
                <w:kern w:val="2"/>
                <w:sz w:val="24"/>
                <w:szCs w:val="24"/>
                <w:rtl/>
              </w:rPr>
              <w:t xml:space="preserve"> را در طراح</w:t>
            </w:r>
            <w:r w:rsidRPr="003E7FAA">
              <w:rPr>
                <w:rFonts w:cs="B Lotus" w:hint="cs"/>
                <w:kern w:val="2"/>
                <w:sz w:val="24"/>
                <w:szCs w:val="24"/>
                <w:rtl/>
              </w:rPr>
              <w:t>ی</w:t>
            </w:r>
            <w:r w:rsidRPr="003E7FAA">
              <w:rPr>
                <w:rFonts w:cs="B Lotus"/>
                <w:kern w:val="2"/>
                <w:sz w:val="24"/>
                <w:szCs w:val="24"/>
                <w:rtl/>
              </w:rPr>
              <w:t xml:space="preserve"> مدل ساختار</w:t>
            </w:r>
            <w:r w:rsidRPr="003E7FAA">
              <w:rPr>
                <w:rFonts w:cs="B Lotus" w:hint="cs"/>
                <w:kern w:val="2"/>
                <w:sz w:val="24"/>
                <w:szCs w:val="24"/>
                <w:rtl/>
              </w:rPr>
              <w:t>ی</w:t>
            </w:r>
            <w:r w:rsidRPr="003E7FAA">
              <w:rPr>
                <w:rFonts w:cs="B Lotus"/>
                <w:kern w:val="2"/>
                <w:sz w:val="24"/>
                <w:szCs w:val="24"/>
                <w:rtl/>
              </w:rPr>
              <w:t xml:space="preserve"> و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دانش و </w:t>
            </w:r>
            <w:r w:rsidRPr="003E7FAA">
              <w:rPr>
                <w:rFonts w:cs="B Lotus" w:hint="cs"/>
                <w:kern w:val="2"/>
                <w:sz w:val="24"/>
                <w:szCs w:val="24"/>
                <w:rtl/>
              </w:rPr>
              <w:t>ی</w:t>
            </w:r>
            <w:r w:rsidRPr="003E7FAA">
              <w:rPr>
                <w:rFonts w:cs="B Lotus" w:hint="eastAsia"/>
                <w:kern w:val="2"/>
                <w:sz w:val="24"/>
                <w:szCs w:val="24"/>
                <w:rtl/>
              </w:rPr>
              <w:t>ادگ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kern w:val="2"/>
                <w:sz w:val="24"/>
                <w:szCs w:val="24"/>
                <w:rtl/>
              </w:rPr>
              <w:t xml:space="preserve"> سازمان</w:t>
            </w:r>
            <w:r w:rsidRPr="003E7FAA">
              <w:rPr>
                <w:rFonts w:cs="B Lotus" w:hint="cs"/>
                <w:kern w:val="2"/>
                <w:sz w:val="24"/>
                <w:szCs w:val="24"/>
                <w:rtl/>
              </w:rPr>
              <w:t>ی</w:t>
            </w:r>
            <w:r w:rsidRPr="003E7FAA">
              <w:rPr>
                <w:rFonts w:cs="B Lotus"/>
                <w:kern w:val="2"/>
                <w:sz w:val="24"/>
                <w:szCs w:val="24"/>
                <w:rtl/>
              </w:rPr>
              <w:t xml:space="preserve"> دارند</w:t>
            </w:r>
          </w:p>
        </w:tc>
      </w:tr>
      <w:tr w:rsidR="003E7FAA" w:rsidRPr="003E7FAA" w14:paraId="7FDA1E9B" w14:textId="77777777" w:rsidTr="00DD4294">
        <w:trPr>
          <w:jc w:val="center"/>
        </w:trPr>
        <w:tc>
          <w:tcPr>
            <w:tcW w:w="2543" w:type="dxa"/>
            <w:vAlign w:val="center"/>
          </w:tcPr>
          <w:p w14:paraId="6B4C133B"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ارائه الگو</w:t>
            </w:r>
            <w:r w:rsidRPr="003E7FAA">
              <w:rPr>
                <w:rFonts w:cs="B Lotus" w:hint="cs"/>
                <w:kern w:val="2"/>
                <w:sz w:val="24"/>
                <w:szCs w:val="24"/>
                <w:rtl/>
                <w:lang w:bidi="fa-IR"/>
              </w:rPr>
              <w:t>ی</w:t>
            </w:r>
            <w:r w:rsidRPr="003E7FAA">
              <w:rPr>
                <w:rFonts w:cs="B Lotus"/>
                <w:kern w:val="2"/>
                <w:sz w:val="24"/>
                <w:szCs w:val="24"/>
                <w:rtl/>
                <w:lang w:bidi="fa-IR"/>
              </w:rPr>
              <w:t xml:space="preserve"> مد</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hint="cs"/>
                <w:kern w:val="2"/>
                <w:sz w:val="24"/>
                <w:szCs w:val="24"/>
                <w:rtl/>
                <w:lang w:bidi="fa-IR"/>
              </w:rPr>
              <w:t>ی</w:t>
            </w:r>
            <w:r w:rsidRPr="003E7FAA">
              <w:rPr>
                <w:rFonts w:cs="B Lotus" w:hint="eastAsia"/>
                <w:kern w:val="2"/>
                <w:sz w:val="24"/>
                <w:szCs w:val="24"/>
                <w:rtl/>
                <w:lang w:bidi="fa-IR"/>
              </w:rPr>
              <w:t>ت</w:t>
            </w:r>
            <w:r w:rsidRPr="003E7FAA">
              <w:rPr>
                <w:rFonts w:cs="B Lotus"/>
                <w:kern w:val="2"/>
                <w:sz w:val="24"/>
                <w:szCs w:val="24"/>
                <w:rtl/>
                <w:lang w:bidi="fa-IR"/>
              </w:rPr>
              <w:t xml:space="preserve"> منابع انسان</w:t>
            </w:r>
            <w:r w:rsidRPr="003E7FAA">
              <w:rPr>
                <w:rFonts w:cs="B Lotus" w:hint="cs"/>
                <w:kern w:val="2"/>
                <w:sz w:val="24"/>
                <w:szCs w:val="24"/>
                <w:rtl/>
                <w:lang w:bidi="fa-IR"/>
              </w:rPr>
              <w:t>ی</w:t>
            </w:r>
            <w:r w:rsidRPr="003E7FAA">
              <w:rPr>
                <w:rFonts w:cs="B Lotus"/>
                <w:kern w:val="2"/>
                <w:sz w:val="24"/>
                <w:szCs w:val="24"/>
                <w:rtl/>
                <w:lang w:bidi="fa-IR"/>
              </w:rPr>
              <w:t xml:space="preserve"> د</w:t>
            </w:r>
            <w:r w:rsidRPr="003E7FAA">
              <w:rPr>
                <w:rFonts w:cs="B Lotus" w:hint="cs"/>
                <w:kern w:val="2"/>
                <w:sz w:val="24"/>
                <w:szCs w:val="24"/>
                <w:rtl/>
                <w:lang w:bidi="fa-IR"/>
              </w:rPr>
              <w:t>ی</w:t>
            </w:r>
            <w:r w:rsidRPr="003E7FAA">
              <w:rPr>
                <w:rFonts w:cs="B Lotus" w:hint="eastAsia"/>
                <w:kern w:val="2"/>
                <w:sz w:val="24"/>
                <w:szCs w:val="24"/>
                <w:rtl/>
                <w:lang w:bidi="fa-IR"/>
              </w:rPr>
              <w:t>ج</w:t>
            </w:r>
            <w:r w:rsidRPr="003E7FAA">
              <w:rPr>
                <w:rFonts w:cs="B Lotus" w:hint="cs"/>
                <w:kern w:val="2"/>
                <w:sz w:val="24"/>
                <w:szCs w:val="24"/>
                <w:rtl/>
                <w:lang w:bidi="fa-IR"/>
              </w:rPr>
              <w:t>ی</w:t>
            </w:r>
            <w:r w:rsidRPr="003E7FAA">
              <w:rPr>
                <w:rFonts w:cs="B Lotus" w:hint="eastAsia"/>
                <w:kern w:val="2"/>
                <w:sz w:val="24"/>
                <w:szCs w:val="24"/>
                <w:rtl/>
                <w:lang w:bidi="fa-IR"/>
              </w:rPr>
              <w:t>تال</w:t>
            </w:r>
            <w:r w:rsidRPr="003E7FAA">
              <w:rPr>
                <w:rFonts w:cs="B Lotus"/>
                <w:kern w:val="2"/>
                <w:sz w:val="24"/>
                <w:szCs w:val="24"/>
                <w:rtl/>
                <w:lang w:bidi="fa-IR"/>
              </w:rPr>
              <w:t xml:space="preserve"> با رو</w:t>
            </w:r>
            <w:r w:rsidRPr="003E7FAA">
              <w:rPr>
                <w:rFonts w:cs="B Lotus" w:hint="cs"/>
                <w:kern w:val="2"/>
                <w:sz w:val="24"/>
                <w:szCs w:val="24"/>
                <w:rtl/>
                <w:lang w:bidi="fa-IR"/>
              </w:rPr>
              <w:t>ی</w:t>
            </w:r>
            <w:r w:rsidRPr="003E7FAA">
              <w:rPr>
                <w:rFonts w:cs="B Lotus" w:hint="eastAsia"/>
                <w:kern w:val="2"/>
                <w:sz w:val="24"/>
                <w:szCs w:val="24"/>
                <w:rtl/>
                <w:lang w:bidi="fa-IR"/>
              </w:rPr>
              <w:t>کرد</w:t>
            </w:r>
            <w:r w:rsidRPr="003E7FAA">
              <w:rPr>
                <w:rFonts w:cs="B Lotus"/>
                <w:kern w:val="2"/>
                <w:sz w:val="24"/>
                <w:szCs w:val="24"/>
                <w:rtl/>
                <w:lang w:bidi="fa-IR"/>
              </w:rPr>
              <w:t xml:space="preserve"> داده بن</w:t>
            </w:r>
            <w:r w:rsidRPr="003E7FAA">
              <w:rPr>
                <w:rFonts w:cs="B Lotus" w:hint="cs"/>
                <w:kern w:val="2"/>
                <w:sz w:val="24"/>
                <w:szCs w:val="24"/>
                <w:rtl/>
                <w:lang w:bidi="fa-IR"/>
              </w:rPr>
              <w:t>ی</w:t>
            </w:r>
            <w:r w:rsidRPr="003E7FAA">
              <w:rPr>
                <w:rFonts w:cs="B Lotus" w:hint="eastAsia"/>
                <w:kern w:val="2"/>
                <w:sz w:val="24"/>
                <w:szCs w:val="24"/>
                <w:rtl/>
                <w:lang w:bidi="fa-IR"/>
              </w:rPr>
              <w:t>اد</w:t>
            </w:r>
          </w:p>
        </w:tc>
        <w:tc>
          <w:tcPr>
            <w:tcW w:w="1193" w:type="dxa"/>
            <w:vAlign w:val="center"/>
          </w:tcPr>
          <w:p w14:paraId="608ABF4F"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kern w:val="2"/>
                <w:sz w:val="24"/>
                <w:szCs w:val="24"/>
                <w:rtl/>
              </w:rPr>
              <w:t>اكرميان و همکاران</w:t>
            </w:r>
          </w:p>
        </w:tc>
        <w:tc>
          <w:tcPr>
            <w:tcW w:w="662" w:type="dxa"/>
            <w:vAlign w:val="center"/>
          </w:tcPr>
          <w:p w14:paraId="45DA23B9"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1403</w:t>
            </w:r>
          </w:p>
        </w:tc>
        <w:tc>
          <w:tcPr>
            <w:tcW w:w="4733" w:type="dxa"/>
          </w:tcPr>
          <w:p w14:paraId="5C994ADE"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الگو</w:t>
            </w:r>
            <w:r w:rsidRPr="003E7FAA">
              <w:rPr>
                <w:rFonts w:cs="B Lotus" w:hint="cs"/>
                <w:kern w:val="2"/>
                <w:sz w:val="24"/>
                <w:szCs w:val="24"/>
                <w:rtl/>
              </w:rPr>
              <w:t>ی</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kern w:val="2"/>
                <w:sz w:val="24"/>
                <w:szCs w:val="24"/>
                <w:rtl/>
              </w:rPr>
              <w:t xml:space="preserve"> د</w:t>
            </w:r>
            <w:r w:rsidRPr="003E7FAA">
              <w:rPr>
                <w:rFonts w:cs="B Lotus" w:hint="cs"/>
                <w:kern w:val="2"/>
                <w:sz w:val="24"/>
                <w:szCs w:val="24"/>
                <w:rtl/>
              </w:rPr>
              <w:t>ی</w:t>
            </w:r>
            <w:r w:rsidRPr="003E7FAA">
              <w:rPr>
                <w:rFonts w:cs="B Lotus" w:hint="eastAsia"/>
                <w:kern w:val="2"/>
                <w:sz w:val="24"/>
                <w:szCs w:val="24"/>
                <w:rtl/>
              </w:rPr>
              <w:t>ج</w:t>
            </w:r>
            <w:r w:rsidRPr="003E7FAA">
              <w:rPr>
                <w:rFonts w:cs="B Lotus" w:hint="cs"/>
                <w:kern w:val="2"/>
                <w:sz w:val="24"/>
                <w:szCs w:val="24"/>
                <w:rtl/>
              </w:rPr>
              <w:t>ی</w:t>
            </w:r>
            <w:r w:rsidRPr="003E7FAA">
              <w:rPr>
                <w:rFonts w:cs="B Lotus" w:hint="eastAsia"/>
                <w:kern w:val="2"/>
                <w:sz w:val="24"/>
                <w:szCs w:val="24"/>
                <w:rtl/>
              </w:rPr>
              <w:t>تال</w:t>
            </w:r>
            <w:r w:rsidRPr="003E7FAA">
              <w:rPr>
                <w:rFonts w:cs="B Lotus"/>
                <w:kern w:val="2"/>
                <w:sz w:val="24"/>
                <w:szCs w:val="24"/>
                <w:rtl/>
              </w:rPr>
              <w:t xml:space="preserve"> شامل عوامل عل</w:t>
            </w:r>
            <w:r w:rsidRPr="003E7FAA">
              <w:rPr>
                <w:rFonts w:cs="B Lotus" w:hint="cs"/>
                <w:kern w:val="2"/>
                <w:sz w:val="24"/>
                <w:szCs w:val="24"/>
                <w:rtl/>
              </w:rPr>
              <w:t>ی</w:t>
            </w:r>
            <w:r w:rsidRPr="003E7FAA">
              <w:rPr>
                <w:rFonts w:cs="B Lotus"/>
                <w:kern w:val="2"/>
                <w:sz w:val="24"/>
                <w:szCs w:val="24"/>
                <w:rtl/>
              </w:rPr>
              <w:t xml:space="preserve"> (تکنولوژ</w:t>
            </w:r>
            <w:r w:rsidRPr="003E7FAA">
              <w:rPr>
                <w:rFonts w:cs="B Lotus" w:hint="cs"/>
                <w:kern w:val="2"/>
                <w:sz w:val="24"/>
                <w:szCs w:val="24"/>
                <w:rtl/>
              </w:rPr>
              <w:t>ی</w:t>
            </w:r>
            <w:r w:rsidRPr="003E7FAA">
              <w:rPr>
                <w:rFonts w:cs="B Lotus" w:hint="eastAsia"/>
                <w:kern w:val="2"/>
                <w:sz w:val="24"/>
                <w:szCs w:val="24"/>
                <w:rtl/>
              </w:rPr>
              <w:t>ک</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مح</w:t>
            </w:r>
            <w:r w:rsidRPr="003E7FAA">
              <w:rPr>
                <w:rFonts w:cs="B Lotus" w:hint="cs"/>
                <w:kern w:val="2"/>
                <w:sz w:val="24"/>
                <w:szCs w:val="24"/>
                <w:rtl/>
              </w:rPr>
              <w:t>ی</w:t>
            </w:r>
            <w:r w:rsidRPr="003E7FAA">
              <w:rPr>
                <w:rFonts w:cs="B Lotus" w:hint="eastAsia"/>
                <w:kern w:val="2"/>
                <w:sz w:val="24"/>
                <w:szCs w:val="24"/>
                <w:rtl/>
              </w:rPr>
              <w:t>ط</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انسان</w:t>
            </w:r>
            <w:r w:rsidRPr="003E7FAA">
              <w:rPr>
                <w:rFonts w:cs="B Lotus" w:hint="cs"/>
                <w:kern w:val="2"/>
                <w:sz w:val="24"/>
                <w:szCs w:val="24"/>
                <w:rtl/>
              </w:rPr>
              <w:t>ی</w:t>
            </w:r>
            <w:r w:rsidRPr="003E7FAA">
              <w:rPr>
                <w:rFonts w:cs="B Lotus"/>
                <w:kern w:val="2"/>
                <w:sz w:val="24"/>
                <w:szCs w:val="24"/>
                <w:rtl/>
              </w:rPr>
              <w:t xml:space="preserve"> و سازمان</w:t>
            </w:r>
            <w:r w:rsidRPr="003E7FAA">
              <w:rPr>
                <w:rFonts w:cs="B Lotus" w:hint="cs"/>
                <w:kern w:val="2"/>
                <w:sz w:val="24"/>
                <w:szCs w:val="24"/>
                <w:rtl/>
              </w:rPr>
              <w:t>ی</w:t>
            </w:r>
            <w:r w:rsidRPr="003E7FAA">
              <w:rPr>
                <w:rFonts w:cs="B Lotus"/>
                <w:kern w:val="2"/>
                <w:sz w:val="24"/>
                <w:szCs w:val="24"/>
                <w:rtl/>
              </w:rPr>
              <w:t>)، عوامل زم</w:t>
            </w:r>
            <w:r w:rsidRPr="003E7FAA">
              <w:rPr>
                <w:rFonts w:cs="B Lotus" w:hint="cs"/>
                <w:kern w:val="2"/>
                <w:sz w:val="24"/>
                <w:szCs w:val="24"/>
                <w:rtl/>
              </w:rPr>
              <w:t>ی</w:t>
            </w:r>
            <w:r w:rsidRPr="003E7FAA">
              <w:rPr>
                <w:rFonts w:cs="B Lotus" w:hint="eastAsia"/>
                <w:kern w:val="2"/>
                <w:sz w:val="24"/>
                <w:szCs w:val="24"/>
                <w:rtl/>
              </w:rPr>
              <w:t>نه‌ا</w:t>
            </w:r>
            <w:r w:rsidRPr="003E7FAA">
              <w:rPr>
                <w:rFonts w:cs="B Lotus" w:hint="cs"/>
                <w:kern w:val="2"/>
                <w:sz w:val="24"/>
                <w:szCs w:val="24"/>
                <w:rtl/>
              </w:rPr>
              <w:t>ی</w:t>
            </w:r>
            <w:r w:rsidRPr="003E7FAA">
              <w:rPr>
                <w:rFonts w:cs="B Lotus"/>
                <w:kern w:val="2"/>
                <w:sz w:val="24"/>
                <w:szCs w:val="24"/>
                <w:rtl/>
              </w:rPr>
              <w:t xml:space="preserve"> (بستر د</w:t>
            </w:r>
            <w:r w:rsidRPr="003E7FAA">
              <w:rPr>
                <w:rFonts w:cs="B Lotus" w:hint="cs"/>
                <w:kern w:val="2"/>
                <w:sz w:val="24"/>
                <w:szCs w:val="24"/>
                <w:rtl/>
              </w:rPr>
              <w:t>ی</w:t>
            </w:r>
            <w:r w:rsidRPr="003E7FAA">
              <w:rPr>
                <w:rFonts w:cs="B Lotus" w:hint="eastAsia"/>
                <w:kern w:val="2"/>
                <w:sz w:val="24"/>
                <w:szCs w:val="24"/>
                <w:rtl/>
              </w:rPr>
              <w:t>ج</w:t>
            </w:r>
            <w:r w:rsidRPr="003E7FAA">
              <w:rPr>
                <w:rFonts w:cs="B Lotus" w:hint="cs"/>
                <w:kern w:val="2"/>
                <w:sz w:val="24"/>
                <w:szCs w:val="24"/>
                <w:rtl/>
              </w:rPr>
              <w:t>ی</w:t>
            </w:r>
            <w:r w:rsidRPr="003E7FAA">
              <w:rPr>
                <w:rFonts w:cs="B Lotus" w:hint="eastAsia"/>
                <w:kern w:val="2"/>
                <w:sz w:val="24"/>
                <w:szCs w:val="24"/>
                <w:rtl/>
              </w:rPr>
              <w:t>تال</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hint="cs"/>
                <w:kern w:val="2"/>
                <w:sz w:val="24"/>
                <w:szCs w:val="24"/>
                <w:rtl/>
              </w:rPr>
              <w:t>ی</w:t>
            </w:r>
            <w:r w:rsidRPr="003E7FAA">
              <w:rPr>
                <w:rFonts w:cs="B Lotus"/>
                <w:kern w:val="2"/>
                <w:sz w:val="24"/>
                <w:szCs w:val="24"/>
                <w:rtl/>
              </w:rPr>
              <w:t xml:space="preserve"> و فرد</w:t>
            </w:r>
            <w:r w:rsidRPr="003E7FAA">
              <w:rPr>
                <w:rFonts w:cs="B Lotus" w:hint="cs"/>
                <w:kern w:val="2"/>
                <w:sz w:val="24"/>
                <w:szCs w:val="24"/>
                <w:rtl/>
              </w:rPr>
              <w:t>ی</w:t>
            </w:r>
            <w:r w:rsidRPr="003E7FAA">
              <w:rPr>
                <w:rFonts w:cs="B Lotus"/>
                <w:kern w:val="2"/>
                <w:sz w:val="24"/>
                <w:szCs w:val="24"/>
                <w:rtl/>
              </w:rPr>
              <w:t>)، عوامل مداخله‌گر (فرهنگ</w:t>
            </w:r>
            <w:r w:rsidRPr="003E7FAA">
              <w:rPr>
                <w:rFonts w:cs="B Lotus" w:hint="cs"/>
                <w:kern w:val="2"/>
                <w:sz w:val="24"/>
                <w:szCs w:val="24"/>
                <w:rtl/>
              </w:rPr>
              <w:t>ی</w:t>
            </w:r>
            <w:r w:rsidRPr="003E7FAA">
              <w:rPr>
                <w:rFonts w:cs="B Lotus"/>
                <w:kern w:val="2"/>
                <w:sz w:val="24"/>
                <w:szCs w:val="24"/>
                <w:rtl/>
              </w:rPr>
              <w:t xml:space="preserve"> و بسترها</w:t>
            </w:r>
            <w:r w:rsidRPr="003E7FAA">
              <w:rPr>
                <w:rFonts w:cs="B Lotus" w:hint="cs"/>
                <w:kern w:val="2"/>
                <w:sz w:val="24"/>
                <w:szCs w:val="24"/>
                <w:rtl/>
              </w:rPr>
              <w:t>ی</w:t>
            </w:r>
            <w:r w:rsidRPr="003E7FAA">
              <w:rPr>
                <w:rFonts w:cs="B Lotus"/>
                <w:kern w:val="2"/>
                <w:sz w:val="24"/>
                <w:szCs w:val="24"/>
                <w:rtl/>
              </w:rPr>
              <w:t xml:space="preserve"> جد</w:t>
            </w:r>
            <w:r w:rsidRPr="003E7FAA">
              <w:rPr>
                <w:rFonts w:cs="B Lotus" w:hint="cs"/>
                <w:kern w:val="2"/>
                <w:sz w:val="24"/>
                <w:szCs w:val="24"/>
                <w:rtl/>
              </w:rPr>
              <w:t>ی</w:t>
            </w:r>
            <w:r w:rsidRPr="003E7FAA">
              <w:rPr>
                <w:rFonts w:cs="B Lotus" w:hint="eastAsia"/>
                <w:kern w:val="2"/>
                <w:sz w:val="24"/>
                <w:szCs w:val="24"/>
                <w:rtl/>
              </w:rPr>
              <w:t>د</w:t>
            </w:r>
            <w:r w:rsidRPr="003E7FAA">
              <w:rPr>
                <w:rFonts w:cs="B Lotus"/>
                <w:kern w:val="2"/>
                <w:sz w:val="24"/>
                <w:szCs w:val="24"/>
                <w:rtl/>
              </w:rPr>
              <w:t>)، راهبردها (سازمان</w:t>
            </w:r>
            <w:r w:rsidRPr="003E7FAA">
              <w:rPr>
                <w:rFonts w:cs="B Lotus" w:hint="cs"/>
                <w:kern w:val="2"/>
                <w:sz w:val="24"/>
                <w:szCs w:val="24"/>
                <w:rtl/>
              </w:rPr>
              <w:t>ی</w:t>
            </w:r>
            <w:r w:rsidRPr="003E7FAA">
              <w:rPr>
                <w:rFonts w:cs="B Lotus"/>
                <w:kern w:val="2"/>
                <w:sz w:val="24"/>
                <w:szCs w:val="24"/>
                <w:rtl/>
              </w:rPr>
              <w:t xml:space="preserve"> و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hint="cs"/>
                <w:kern w:val="2"/>
                <w:sz w:val="24"/>
                <w:szCs w:val="24"/>
                <w:rtl/>
              </w:rPr>
              <w:t>ی</w:t>
            </w:r>
            <w:r w:rsidRPr="003E7FAA">
              <w:rPr>
                <w:rFonts w:cs="B Lotus"/>
                <w:kern w:val="2"/>
                <w:sz w:val="24"/>
                <w:szCs w:val="24"/>
                <w:rtl/>
              </w:rPr>
              <w:t>) و پ</w:t>
            </w:r>
            <w:r w:rsidRPr="003E7FAA">
              <w:rPr>
                <w:rFonts w:cs="B Lotus" w:hint="cs"/>
                <w:kern w:val="2"/>
                <w:sz w:val="24"/>
                <w:szCs w:val="24"/>
                <w:rtl/>
              </w:rPr>
              <w:t>ی</w:t>
            </w:r>
            <w:r w:rsidRPr="003E7FAA">
              <w:rPr>
                <w:rFonts w:cs="B Lotus" w:hint="eastAsia"/>
                <w:kern w:val="2"/>
                <w:sz w:val="24"/>
                <w:szCs w:val="24"/>
                <w:rtl/>
              </w:rPr>
              <w:t>امدها</w:t>
            </w:r>
            <w:r w:rsidRPr="003E7FAA">
              <w:rPr>
                <w:rFonts w:cs="B Lotus"/>
                <w:kern w:val="2"/>
                <w:sz w:val="24"/>
                <w:szCs w:val="24"/>
                <w:rtl/>
              </w:rPr>
              <w:t xml:space="preserve"> (فرد</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فرهنگ</w:t>
            </w:r>
            <w:r w:rsidRPr="003E7FAA">
              <w:rPr>
                <w:rFonts w:cs="B Lotus" w:hint="cs"/>
                <w:kern w:val="2"/>
                <w:sz w:val="24"/>
                <w:szCs w:val="24"/>
                <w:rtl/>
              </w:rPr>
              <w:t>ی</w:t>
            </w:r>
            <w:r w:rsidRPr="003E7FAA">
              <w:rPr>
                <w:rFonts w:cs="B Lotus"/>
                <w:kern w:val="2"/>
                <w:sz w:val="24"/>
                <w:szCs w:val="24"/>
                <w:rtl/>
              </w:rPr>
              <w:t xml:space="preserve"> و سازمان</w:t>
            </w:r>
            <w:r w:rsidRPr="003E7FAA">
              <w:rPr>
                <w:rFonts w:cs="B Lotus" w:hint="cs"/>
                <w:kern w:val="2"/>
                <w:sz w:val="24"/>
                <w:szCs w:val="24"/>
                <w:rtl/>
              </w:rPr>
              <w:t>ی</w:t>
            </w:r>
            <w:r w:rsidRPr="003E7FAA">
              <w:rPr>
                <w:rFonts w:cs="B Lotus"/>
                <w:kern w:val="2"/>
                <w:sz w:val="24"/>
                <w:szCs w:val="24"/>
                <w:rtl/>
              </w:rPr>
              <w:t>) است. برا</w:t>
            </w:r>
            <w:r w:rsidRPr="003E7FAA">
              <w:rPr>
                <w:rFonts w:cs="B Lotus" w:hint="cs"/>
                <w:kern w:val="2"/>
                <w:sz w:val="24"/>
                <w:szCs w:val="24"/>
                <w:rtl/>
              </w:rPr>
              <w:t>ی</w:t>
            </w:r>
            <w:r w:rsidRPr="003E7FAA">
              <w:rPr>
                <w:rFonts w:cs="B Lotus"/>
                <w:kern w:val="2"/>
                <w:sz w:val="24"/>
                <w:szCs w:val="24"/>
                <w:rtl/>
              </w:rPr>
              <w:t xml:space="preserve"> پ</w:t>
            </w:r>
            <w:r w:rsidRPr="003E7FAA">
              <w:rPr>
                <w:rFonts w:cs="B Lotus" w:hint="cs"/>
                <w:kern w:val="2"/>
                <w:sz w:val="24"/>
                <w:szCs w:val="24"/>
                <w:rtl/>
              </w:rPr>
              <w:t>ی</w:t>
            </w:r>
            <w:r w:rsidRPr="003E7FAA">
              <w:rPr>
                <w:rFonts w:cs="B Lotus" w:hint="eastAsia"/>
                <w:kern w:val="2"/>
                <w:sz w:val="24"/>
                <w:szCs w:val="24"/>
                <w:rtl/>
              </w:rPr>
              <w:t>اده‌ساز</w:t>
            </w:r>
            <w:r w:rsidRPr="003E7FAA">
              <w:rPr>
                <w:rFonts w:cs="B Lotus" w:hint="cs"/>
                <w:kern w:val="2"/>
                <w:sz w:val="24"/>
                <w:szCs w:val="24"/>
                <w:rtl/>
              </w:rPr>
              <w:t>ی</w:t>
            </w:r>
            <w:r w:rsidRPr="003E7FAA">
              <w:rPr>
                <w:rFonts w:cs="B Lotus"/>
                <w:kern w:val="2"/>
                <w:sz w:val="24"/>
                <w:szCs w:val="24"/>
                <w:rtl/>
              </w:rPr>
              <w:t xml:space="preserve"> ا</w:t>
            </w:r>
            <w:r w:rsidRPr="003E7FAA">
              <w:rPr>
                <w:rFonts w:cs="B Lotus" w:hint="cs"/>
                <w:kern w:val="2"/>
                <w:sz w:val="24"/>
                <w:szCs w:val="24"/>
                <w:rtl/>
              </w:rPr>
              <w:t>ی</w:t>
            </w:r>
            <w:r w:rsidRPr="003E7FAA">
              <w:rPr>
                <w:rFonts w:cs="B Lotus" w:hint="eastAsia"/>
                <w:kern w:val="2"/>
                <w:sz w:val="24"/>
                <w:szCs w:val="24"/>
                <w:rtl/>
              </w:rPr>
              <w:t>ن</w:t>
            </w:r>
            <w:r w:rsidRPr="003E7FAA">
              <w:rPr>
                <w:rFonts w:cs="B Lotus"/>
                <w:kern w:val="2"/>
                <w:sz w:val="24"/>
                <w:szCs w:val="24"/>
                <w:rtl/>
              </w:rPr>
              <w:t xml:space="preserve"> الگو، توجه به تنوع‌ها ضرور</w:t>
            </w:r>
            <w:r w:rsidRPr="003E7FAA">
              <w:rPr>
                <w:rFonts w:cs="B Lotus" w:hint="cs"/>
                <w:kern w:val="2"/>
                <w:sz w:val="24"/>
                <w:szCs w:val="24"/>
                <w:rtl/>
              </w:rPr>
              <w:t>ی</w:t>
            </w:r>
            <w:r w:rsidRPr="003E7FAA">
              <w:rPr>
                <w:rFonts w:cs="B Lotus"/>
                <w:kern w:val="2"/>
                <w:sz w:val="24"/>
                <w:szCs w:val="24"/>
                <w:rtl/>
              </w:rPr>
              <w:t xml:space="preserve"> است</w:t>
            </w:r>
          </w:p>
        </w:tc>
      </w:tr>
      <w:tr w:rsidR="003E7FAA" w:rsidRPr="003E7FAA" w14:paraId="035BAF03" w14:textId="77777777" w:rsidTr="00DD4294">
        <w:trPr>
          <w:jc w:val="center"/>
        </w:trPr>
        <w:tc>
          <w:tcPr>
            <w:tcW w:w="2543" w:type="dxa"/>
            <w:vAlign w:val="center"/>
          </w:tcPr>
          <w:p w14:paraId="6DD51917"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lastRenderedPageBreak/>
              <w:t>شناسا</w:t>
            </w:r>
            <w:r w:rsidRPr="003E7FAA">
              <w:rPr>
                <w:rFonts w:cs="B Lotus" w:hint="cs"/>
                <w:kern w:val="2"/>
                <w:sz w:val="24"/>
                <w:szCs w:val="24"/>
                <w:rtl/>
                <w:lang w:bidi="fa-IR"/>
              </w:rPr>
              <w:t>یی</w:t>
            </w:r>
            <w:r w:rsidRPr="003E7FAA">
              <w:rPr>
                <w:rFonts w:cs="B Lotus"/>
                <w:kern w:val="2"/>
                <w:sz w:val="24"/>
                <w:szCs w:val="24"/>
                <w:rtl/>
                <w:lang w:bidi="fa-IR"/>
              </w:rPr>
              <w:t xml:space="preserve"> چالش‌ها و فرصت‌ها</w:t>
            </w:r>
            <w:r w:rsidRPr="003E7FAA">
              <w:rPr>
                <w:rFonts w:cs="B Lotus" w:hint="cs"/>
                <w:kern w:val="2"/>
                <w:sz w:val="24"/>
                <w:szCs w:val="24"/>
                <w:rtl/>
                <w:lang w:bidi="fa-IR"/>
              </w:rPr>
              <w:t>ی</w:t>
            </w:r>
            <w:r w:rsidRPr="003E7FAA">
              <w:rPr>
                <w:rFonts w:cs="B Lotus"/>
                <w:kern w:val="2"/>
                <w:sz w:val="24"/>
                <w:szCs w:val="24"/>
                <w:rtl/>
                <w:lang w:bidi="fa-IR"/>
              </w:rPr>
              <w:t xml:space="preserve"> استفاده از هوش مصنوع</w:t>
            </w:r>
            <w:r w:rsidRPr="003E7FAA">
              <w:rPr>
                <w:rFonts w:cs="B Lotus" w:hint="cs"/>
                <w:kern w:val="2"/>
                <w:sz w:val="24"/>
                <w:szCs w:val="24"/>
                <w:rtl/>
                <w:lang w:bidi="fa-IR"/>
              </w:rPr>
              <w:t>ی</w:t>
            </w:r>
            <w:r w:rsidRPr="003E7FAA">
              <w:rPr>
                <w:rFonts w:cs="B Lotus"/>
                <w:kern w:val="2"/>
                <w:sz w:val="24"/>
                <w:szCs w:val="24"/>
                <w:rtl/>
                <w:lang w:bidi="fa-IR"/>
              </w:rPr>
              <w:t xml:space="preserve"> در مد</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hint="cs"/>
                <w:kern w:val="2"/>
                <w:sz w:val="24"/>
                <w:szCs w:val="24"/>
                <w:rtl/>
                <w:lang w:bidi="fa-IR"/>
              </w:rPr>
              <w:t>ی</w:t>
            </w:r>
            <w:r w:rsidRPr="003E7FAA">
              <w:rPr>
                <w:rFonts w:cs="B Lotus" w:hint="eastAsia"/>
                <w:kern w:val="2"/>
                <w:sz w:val="24"/>
                <w:szCs w:val="24"/>
                <w:rtl/>
                <w:lang w:bidi="fa-IR"/>
              </w:rPr>
              <w:t>ت</w:t>
            </w:r>
            <w:r w:rsidRPr="003E7FAA">
              <w:rPr>
                <w:rFonts w:cs="B Lotus"/>
                <w:kern w:val="2"/>
                <w:sz w:val="24"/>
                <w:szCs w:val="24"/>
                <w:rtl/>
                <w:lang w:bidi="fa-IR"/>
              </w:rPr>
              <w:t xml:space="preserve"> منابع انسان</w:t>
            </w:r>
            <w:r w:rsidRPr="003E7FAA">
              <w:rPr>
                <w:rFonts w:cs="B Lotus" w:hint="cs"/>
                <w:kern w:val="2"/>
                <w:sz w:val="24"/>
                <w:szCs w:val="24"/>
                <w:rtl/>
                <w:lang w:bidi="fa-IR"/>
              </w:rPr>
              <w:t>ی</w:t>
            </w:r>
          </w:p>
        </w:tc>
        <w:tc>
          <w:tcPr>
            <w:tcW w:w="1193" w:type="dxa"/>
            <w:vAlign w:val="center"/>
          </w:tcPr>
          <w:p w14:paraId="23308011" w14:textId="77777777" w:rsidR="003E7FAA" w:rsidRPr="003E7FAA" w:rsidRDefault="003E7FAA" w:rsidP="003E7FAA">
            <w:pPr>
              <w:bidi/>
              <w:spacing w:after="0" w:line="240" w:lineRule="auto"/>
              <w:jc w:val="center"/>
              <w:rPr>
                <w:rFonts w:cs="B Lotus"/>
                <w:kern w:val="2"/>
                <w:sz w:val="24"/>
                <w:szCs w:val="24"/>
                <w:rtl/>
              </w:rPr>
            </w:pPr>
            <w:r w:rsidRPr="003E7FAA">
              <w:rPr>
                <w:rFonts w:cs="B Lotus" w:hint="cs"/>
                <w:kern w:val="2"/>
                <w:sz w:val="24"/>
                <w:szCs w:val="24"/>
                <w:rtl/>
              </w:rPr>
              <w:t>ی</w:t>
            </w:r>
            <w:r w:rsidRPr="003E7FAA">
              <w:rPr>
                <w:rFonts w:cs="B Lotus" w:hint="eastAsia"/>
                <w:kern w:val="2"/>
                <w:sz w:val="24"/>
                <w:szCs w:val="24"/>
                <w:rtl/>
              </w:rPr>
              <w:t>زدان</w:t>
            </w:r>
            <w:r w:rsidRPr="003E7FAA">
              <w:rPr>
                <w:rFonts w:cs="B Lotus" w:hint="cs"/>
                <w:kern w:val="2"/>
                <w:sz w:val="24"/>
                <w:szCs w:val="24"/>
                <w:rtl/>
              </w:rPr>
              <w:t>ی</w:t>
            </w:r>
            <w:r w:rsidRPr="003E7FAA">
              <w:rPr>
                <w:rFonts w:cs="B Lotus"/>
                <w:kern w:val="2"/>
                <w:sz w:val="24"/>
                <w:szCs w:val="24"/>
                <w:rtl/>
              </w:rPr>
              <w:t xml:space="preserve"> و حک</w:t>
            </w:r>
            <w:r w:rsidRPr="003E7FAA">
              <w:rPr>
                <w:rFonts w:cs="B Lotus" w:hint="cs"/>
                <w:kern w:val="2"/>
                <w:sz w:val="24"/>
                <w:szCs w:val="24"/>
                <w:rtl/>
              </w:rPr>
              <w:t>ی</w:t>
            </w:r>
            <w:r w:rsidRPr="003E7FAA">
              <w:rPr>
                <w:rFonts w:cs="B Lotus" w:hint="eastAsia"/>
                <w:kern w:val="2"/>
                <w:sz w:val="24"/>
                <w:szCs w:val="24"/>
                <w:rtl/>
              </w:rPr>
              <w:t>م</w:t>
            </w:r>
            <w:r w:rsidRPr="003E7FAA">
              <w:rPr>
                <w:rFonts w:cs="B Lotus" w:hint="cs"/>
                <w:kern w:val="2"/>
                <w:sz w:val="24"/>
                <w:szCs w:val="24"/>
                <w:rtl/>
              </w:rPr>
              <w:t>ی</w:t>
            </w:r>
            <w:r w:rsidRPr="003E7FAA">
              <w:rPr>
                <w:rFonts w:cs="B Lotus"/>
                <w:kern w:val="2"/>
                <w:sz w:val="24"/>
                <w:szCs w:val="24"/>
                <w:rtl/>
              </w:rPr>
              <w:t xml:space="preserve"> ن</w:t>
            </w:r>
            <w:r w:rsidRPr="003E7FAA">
              <w:rPr>
                <w:rFonts w:cs="B Lotus" w:hint="cs"/>
                <w:kern w:val="2"/>
                <w:sz w:val="24"/>
                <w:szCs w:val="24"/>
                <w:rtl/>
              </w:rPr>
              <w:t>ی</w:t>
            </w:r>
            <w:r w:rsidRPr="003E7FAA">
              <w:rPr>
                <w:rFonts w:cs="B Lotus" w:hint="eastAsia"/>
                <w:kern w:val="2"/>
                <w:sz w:val="24"/>
                <w:szCs w:val="24"/>
                <w:rtl/>
              </w:rPr>
              <w:t>ا</w:t>
            </w:r>
          </w:p>
        </w:tc>
        <w:tc>
          <w:tcPr>
            <w:tcW w:w="662" w:type="dxa"/>
            <w:vAlign w:val="center"/>
          </w:tcPr>
          <w:p w14:paraId="16ADD7A2"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1403</w:t>
            </w:r>
          </w:p>
        </w:tc>
        <w:tc>
          <w:tcPr>
            <w:tcW w:w="4733" w:type="dxa"/>
          </w:tcPr>
          <w:p w14:paraId="263611F5" w14:textId="77777777" w:rsidR="003E7FAA" w:rsidRPr="003E7FAA" w:rsidRDefault="003E7FAA" w:rsidP="003E7FAA">
            <w:pPr>
              <w:bidi/>
              <w:spacing w:after="0" w:line="240" w:lineRule="auto"/>
              <w:jc w:val="both"/>
              <w:rPr>
                <w:rFonts w:cs="B Lotus"/>
                <w:kern w:val="2"/>
                <w:sz w:val="24"/>
                <w:szCs w:val="24"/>
                <w:rtl/>
              </w:rPr>
            </w:pPr>
            <w:r w:rsidRPr="003E7FAA">
              <w:rPr>
                <w:rFonts w:cs="B Lotus"/>
                <w:kern w:val="2"/>
                <w:sz w:val="24"/>
                <w:szCs w:val="24"/>
                <w:rtl/>
              </w:rPr>
              <w:t>چالش‌ها</w:t>
            </w:r>
            <w:r w:rsidRPr="003E7FAA">
              <w:rPr>
                <w:rFonts w:cs="B Lotus" w:hint="cs"/>
                <w:kern w:val="2"/>
                <w:sz w:val="24"/>
                <w:szCs w:val="24"/>
                <w:rtl/>
              </w:rPr>
              <w:t>ی</w:t>
            </w:r>
            <w:r w:rsidRPr="003E7FAA">
              <w:rPr>
                <w:rFonts w:cs="B Lotus"/>
                <w:kern w:val="2"/>
                <w:sz w:val="24"/>
                <w:szCs w:val="24"/>
                <w:rtl/>
              </w:rPr>
              <w:t xml:space="preserve"> استفاده از هوش مصنوع</w:t>
            </w:r>
            <w:r w:rsidRPr="003E7FAA">
              <w:rPr>
                <w:rFonts w:cs="B Lotus" w:hint="cs"/>
                <w:kern w:val="2"/>
                <w:sz w:val="24"/>
                <w:szCs w:val="24"/>
                <w:rtl/>
              </w:rPr>
              <w:t>ی</w:t>
            </w:r>
            <w:r w:rsidRPr="003E7FAA">
              <w:rPr>
                <w:rFonts w:cs="B Lotus"/>
                <w:kern w:val="2"/>
                <w:sz w:val="24"/>
                <w:szCs w:val="24"/>
                <w:rtl/>
              </w:rPr>
              <w:t xml:space="preserve"> شامل چالش‌ها</w:t>
            </w:r>
            <w:r w:rsidRPr="003E7FAA">
              <w:rPr>
                <w:rFonts w:cs="B Lotus" w:hint="cs"/>
                <w:kern w:val="2"/>
                <w:sz w:val="24"/>
                <w:szCs w:val="24"/>
                <w:rtl/>
              </w:rPr>
              <w:t>ی</w:t>
            </w:r>
            <w:r w:rsidRPr="003E7FAA">
              <w:rPr>
                <w:rFonts w:cs="B Lotus"/>
                <w:kern w:val="2"/>
                <w:sz w:val="24"/>
                <w:szCs w:val="24"/>
                <w:rtl/>
              </w:rPr>
              <w:t xml:space="preserve"> فن</w:t>
            </w:r>
            <w:r w:rsidRPr="003E7FAA">
              <w:rPr>
                <w:rFonts w:cs="B Lotus" w:hint="cs"/>
                <w:kern w:val="2"/>
                <w:sz w:val="24"/>
                <w:szCs w:val="24"/>
                <w:rtl/>
              </w:rPr>
              <w:t>ی</w:t>
            </w:r>
            <w:r w:rsidRPr="003E7FAA">
              <w:rPr>
                <w:rFonts w:cs="B Lotus"/>
                <w:kern w:val="2"/>
                <w:sz w:val="24"/>
                <w:szCs w:val="24"/>
                <w:rtl/>
              </w:rPr>
              <w:t>/ اطلاعات</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انسان</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اخلاق</w:t>
            </w:r>
            <w:r w:rsidRPr="003E7FAA">
              <w:rPr>
                <w:rFonts w:cs="B Lotus" w:hint="cs"/>
                <w:kern w:val="2"/>
                <w:sz w:val="24"/>
                <w:szCs w:val="24"/>
                <w:rtl/>
              </w:rPr>
              <w:t>ی</w:t>
            </w:r>
            <w:r w:rsidRPr="003E7FAA">
              <w:rPr>
                <w:rFonts w:cs="B Lotus"/>
                <w:kern w:val="2"/>
                <w:sz w:val="24"/>
                <w:szCs w:val="24"/>
                <w:rtl/>
              </w:rPr>
              <w:t>/قانون</w:t>
            </w:r>
            <w:r w:rsidRPr="003E7FAA">
              <w:rPr>
                <w:rFonts w:cs="B Lotus" w:hint="cs"/>
                <w:kern w:val="2"/>
                <w:sz w:val="24"/>
                <w:szCs w:val="24"/>
                <w:rtl/>
              </w:rPr>
              <w:t>ی</w:t>
            </w:r>
            <w:r w:rsidRPr="003E7FAA">
              <w:rPr>
                <w:rFonts w:cs="B Lotus"/>
                <w:kern w:val="2"/>
                <w:sz w:val="24"/>
                <w:szCs w:val="24"/>
                <w:rtl/>
              </w:rPr>
              <w:t xml:space="preserve"> و سازمان</w:t>
            </w:r>
            <w:r w:rsidRPr="003E7FAA">
              <w:rPr>
                <w:rFonts w:cs="B Lotus" w:hint="cs"/>
                <w:kern w:val="2"/>
                <w:sz w:val="24"/>
                <w:szCs w:val="24"/>
                <w:rtl/>
              </w:rPr>
              <w:t>ی</w:t>
            </w:r>
            <w:r w:rsidRPr="003E7FAA">
              <w:rPr>
                <w:rFonts w:cs="B Lotus"/>
                <w:kern w:val="2"/>
                <w:sz w:val="24"/>
                <w:szCs w:val="24"/>
                <w:rtl/>
              </w:rPr>
              <w:t xml:space="preserve"> هستند. فرصت‌ها ن</w:t>
            </w:r>
            <w:r w:rsidRPr="003E7FAA">
              <w:rPr>
                <w:rFonts w:cs="B Lotus" w:hint="cs"/>
                <w:kern w:val="2"/>
                <w:sz w:val="24"/>
                <w:szCs w:val="24"/>
                <w:rtl/>
              </w:rPr>
              <w:t>ی</w:t>
            </w:r>
            <w:r w:rsidRPr="003E7FAA">
              <w:rPr>
                <w:rFonts w:cs="B Lotus" w:hint="eastAsia"/>
                <w:kern w:val="2"/>
                <w:sz w:val="24"/>
                <w:szCs w:val="24"/>
                <w:rtl/>
              </w:rPr>
              <w:t>ز</w:t>
            </w:r>
            <w:r w:rsidRPr="003E7FAA">
              <w:rPr>
                <w:rFonts w:cs="B Lotus"/>
                <w:kern w:val="2"/>
                <w:sz w:val="24"/>
                <w:szCs w:val="24"/>
                <w:rtl/>
              </w:rPr>
              <w:t xml:space="preserve"> شامل بهبود تجربه کاربر</w:t>
            </w:r>
            <w:r w:rsidRPr="003E7FAA">
              <w:rPr>
                <w:rFonts w:cs="B Lotus" w:hint="cs"/>
                <w:kern w:val="2"/>
                <w:sz w:val="24"/>
                <w:szCs w:val="24"/>
                <w:rtl/>
              </w:rPr>
              <w:t>ی</w:t>
            </w:r>
            <w:r w:rsidRPr="003E7FAA">
              <w:rPr>
                <w:rFonts w:cs="B Lotus"/>
                <w:kern w:val="2"/>
                <w:sz w:val="24"/>
                <w:szCs w:val="24"/>
                <w:rtl/>
              </w:rPr>
              <w:t xml:space="preserve"> کارکنان، بهبود فرآ</w:t>
            </w:r>
            <w:r w:rsidRPr="003E7FAA">
              <w:rPr>
                <w:rFonts w:cs="B Lotus" w:hint="cs"/>
                <w:kern w:val="2"/>
                <w:sz w:val="24"/>
                <w:szCs w:val="24"/>
                <w:rtl/>
              </w:rPr>
              <w:t>ی</w:t>
            </w:r>
            <w:r w:rsidRPr="003E7FAA">
              <w:rPr>
                <w:rFonts w:cs="B Lotus" w:hint="eastAsia"/>
                <w:kern w:val="2"/>
                <w:sz w:val="24"/>
                <w:szCs w:val="24"/>
                <w:rtl/>
              </w:rPr>
              <w:t>ندها</w:t>
            </w:r>
            <w:r w:rsidRPr="003E7FAA">
              <w:rPr>
                <w:rFonts w:cs="B Lotus" w:hint="cs"/>
                <w:kern w:val="2"/>
                <w:sz w:val="24"/>
                <w:szCs w:val="24"/>
                <w:rtl/>
              </w:rPr>
              <w:t>ی</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کاهش هز</w:t>
            </w:r>
            <w:r w:rsidRPr="003E7FAA">
              <w:rPr>
                <w:rFonts w:cs="B Lotus" w:hint="cs"/>
                <w:kern w:val="2"/>
                <w:sz w:val="24"/>
                <w:szCs w:val="24"/>
                <w:rtl/>
              </w:rPr>
              <w:t>ی</w:t>
            </w:r>
            <w:r w:rsidRPr="003E7FAA">
              <w:rPr>
                <w:rFonts w:cs="B Lotus" w:hint="eastAsia"/>
                <w:kern w:val="2"/>
                <w:sz w:val="24"/>
                <w:szCs w:val="24"/>
                <w:rtl/>
              </w:rPr>
              <w:t>نه‌ها،</w:t>
            </w:r>
            <w:r w:rsidRPr="003E7FAA">
              <w:rPr>
                <w:rFonts w:cs="B Lotus"/>
                <w:kern w:val="2"/>
                <w:sz w:val="24"/>
                <w:szCs w:val="24"/>
                <w:rtl/>
              </w:rPr>
              <w:t xml:space="preserve"> توسعه استراتژ</w:t>
            </w:r>
            <w:r w:rsidRPr="003E7FAA">
              <w:rPr>
                <w:rFonts w:cs="B Lotus" w:hint="cs"/>
                <w:kern w:val="2"/>
                <w:sz w:val="24"/>
                <w:szCs w:val="24"/>
                <w:rtl/>
              </w:rPr>
              <w:t>ی‌</w:t>
            </w:r>
            <w:r w:rsidRPr="003E7FAA">
              <w:rPr>
                <w:rFonts w:cs="B Lotus" w:hint="eastAsia"/>
                <w:kern w:val="2"/>
                <w:sz w:val="24"/>
                <w:szCs w:val="24"/>
                <w:rtl/>
              </w:rPr>
              <w:t>ها،</w:t>
            </w:r>
            <w:r w:rsidRPr="003E7FAA">
              <w:rPr>
                <w:rFonts w:cs="B Lotus"/>
                <w:kern w:val="2"/>
                <w:sz w:val="24"/>
                <w:szCs w:val="24"/>
                <w:rtl/>
              </w:rPr>
              <w:t xml:space="preserve"> همراستا</w:t>
            </w:r>
            <w:r w:rsidRPr="003E7FAA">
              <w:rPr>
                <w:rFonts w:cs="B Lotus" w:hint="cs"/>
                <w:kern w:val="2"/>
                <w:sz w:val="24"/>
                <w:szCs w:val="24"/>
                <w:rtl/>
              </w:rPr>
              <w:t>یی</w:t>
            </w:r>
            <w:r w:rsidRPr="003E7FAA">
              <w:rPr>
                <w:rFonts w:cs="B Lotus"/>
                <w:kern w:val="2"/>
                <w:sz w:val="24"/>
                <w:szCs w:val="24"/>
                <w:rtl/>
              </w:rPr>
              <w:t xml:space="preserve"> با تحول د</w:t>
            </w:r>
            <w:r w:rsidRPr="003E7FAA">
              <w:rPr>
                <w:rFonts w:cs="B Lotus" w:hint="cs"/>
                <w:kern w:val="2"/>
                <w:sz w:val="24"/>
                <w:szCs w:val="24"/>
                <w:rtl/>
              </w:rPr>
              <w:t>ی</w:t>
            </w:r>
            <w:r w:rsidRPr="003E7FAA">
              <w:rPr>
                <w:rFonts w:cs="B Lotus" w:hint="eastAsia"/>
                <w:kern w:val="2"/>
                <w:sz w:val="24"/>
                <w:szCs w:val="24"/>
                <w:rtl/>
              </w:rPr>
              <w:t>ج</w:t>
            </w:r>
            <w:r w:rsidRPr="003E7FAA">
              <w:rPr>
                <w:rFonts w:cs="B Lotus" w:hint="cs"/>
                <w:kern w:val="2"/>
                <w:sz w:val="24"/>
                <w:szCs w:val="24"/>
                <w:rtl/>
              </w:rPr>
              <w:t>ی</w:t>
            </w:r>
            <w:r w:rsidRPr="003E7FAA">
              <w:rPr>
                <w:rFonts w:cs="B Lotus" w:hint="eastAsia"/>
                <w:kern w:val="2"/>
                <w:sz w:val="24"/>
                <w:szCs w:val="24"/>
                <w:rtl/>
              </w:rPr>
              <w:t>تال</w:t>
            </w:r>
            <w:r w:rsidRPr="003E7FAA">
              <w:rPr>
                <w:rFonts w:cs="B Lotus"/>
                <w:kern w:val="2"/>
                <w:sz w:val="24"/>
                <w:szCs w:val="24"/>
                <w:rtl/>
              </w:rPr>
              <w:t xml:space="preserve"> و ارتقا</w:t>
            </w:r>
            <w:r w:rsidRPr="003E7FAA">
              <w:rPr>
                <w:rFonts w:cs="B Lotus" w:hint="cs"/>
                <w:kern w:val="2"/>
                <w:sz w:val="24"/>
                <w:szCs w:val="24"/>
                <w:rtl/>
              </w:rPr>
              <w:t>ی</w:t>
            </w:r>
            <w:r w:rsidRPr="003E7FAA">
              <w:rPr>
                <w:rFonts w:cs="B Lotus"/>
                <w:kern w:val="2"/>
                <w:sz w:val="24"/>
                <w:szCs w:val="24"/>
                <w:rtl/>
              </w:rPr>
              <w:t xml:space="preserve"> سطح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م</w:t>
            </w:r>
            <w:r w:rsidRPr="003E7FAA">
              <w:rPr>
                <w:rFonts w:cs="B Lotus" w:hint="cs"/>
                <w:kern w:val="2"/>
                <w:sz w:val="24"/>
                <w:szCs w:val="24"/>
                <w:rtl/>
              </w:rPr>
              <w:t>ی</w:t>
            </w:r>
            <w:r w:rsidRPr="003E7FAA">
              <w:rPr>
                <w:rFonts w:cs="B Lotus"/>
                <w:kern w:val="2"/>
                <w:sz w:val="24"/>
                <w:szCs w:val="24"/>
                <w:rtl/>
              </w:rPr>
              <w:t>‌باشند</w:t>
            </w:r>
          </w:p>
        </w:tc>
      </w:tr>
      <w:tr w:rsidR="003E7FAA" w:rsidRPr="003E7FAA" w14:paraId="45B72D1E" w14:textId="77777777" w:rsidTr="00DD4294">
        <w:trPr>
          <w:jc w:val="center"/>
        </w:trPr>
        <w:tc>
          <w:tcPr>
            <w:tcW w:w="9131" w:type="dxa"/>
            <w:gridSpan w:val="4"/>
            <w:vAlign w:val="center"/>
          </w:tcPr>
          <w:p w14:paraId="6F55B2BF" w14:textId="77777777" w:rsidR="003E7FAA" w:rsidRPr="003E7FAA" w:rsidRDefault="003E7FAA" w:rsidP="003E7FAA">
            <w:pPr>
              <w:bidi/>
              <w:spacing w:after="0" w:line="240" w:lineRule="auto"/>
              <w:jc w:val="both"/>
              <w:rPr>
                <w:rFonts w:cs="B Lotus"/>
                <w:bCs/>
                <w:kern w:val="2"/>
                <w:sz w:val="24"/>
                <w:szCs w:val="24"/>
                <w:rtl/>
                <w:lang w:bidi="fa-IR"/>
              </w:rPr>
            </w:pPr>
            <w:r w:rsidRPr="003E7FAA">
              <w:rPr>
                <w:rFonts w:cs="B Lotus" w:hint="cs"/>
                <w:bCs/>
                <w:kern w:val="2"/>
                <w:sz w:val="24"/>
                <w:szCs w:val="24"/>
                <w:rtl/>
                <w:lang w:bidi="fa-IR"/>
              </w:rPr>
              <w:t>پیشینه خارجی</w:t>
            </w:r>
          </w:p>
        </w:tc>
      </w:tr>
      <w:tr w:rsidR="003E7FAA" w:rsidRPr="003E7FAA" w14:paraId="6C8D80B7" w14:textId="77777777" w:rsidTr="00DD4294">
        <w:trPr>
          <w:jc w:val="center"/>
        </w:trPr>
        <w:tc>
          <w:tcPr>
            <w:tcW w:w="2543" w:type="dxa"/>
            <w:vAlign w:val="center"/>
          </w:tcPr>
          <w:p w14:paraId="1F4AA8C0"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بررس</w:t>
            </w:r>
            <w:r w:rsidRPr="003E7FAA">
              <w:rPr>
                <w:rFonts w:cs="B Lotus" w:hint="cs"/>
                <w:kern w:val="2"/>
                <w:sz w:val="24"/>
                <w:szCs w:val="24"/>
                <w:rtl/>
                <w:lang w:bidi="fa-IR"/>
              </w:rPr>
              <w:t>ی</w:t>
            </w:r>
            <w:r w:rsidRPr="003E7FAA">
              <w:rPr>
                <w:rFonts w:cs="B Lotus"/>
                <w:kern w:val="2"/>
                <w:sz w:val="24"/>
                <w:szCs w:val="24"/>
                <w:rtl/>
                <w:lang w:bidi="fa-IR"/>
              </w:rPr>
              <w:t xml:space="preserve"> عوامل مؤثر بر تصم</w:t>
            </w:r>
            <w:r w:rsidRPr="003E7FAA">
              <w:rPr>
                <w:rFonts w:cs="B Lotus" w:hint="cs"/>
                <w:kern w:val="2"/>
                <w:sz w:val="24"/>
                <w:szCs w:val="24"/>
                <w:rtl/>
                <w:lang w:bidi="fa-IR"/>
              </w:rPr>
              <w:t>ی</w:t>
            </w:r>
            <w:r w:rsidRPr="003E7FAA">
              <w:rPr>
                <w:rFonts w:cs="B Lotus" w:hint="eastAsia"/>
                <w:kern w:val="2"/>
                <w:sz w:val="24"/>
                <w:szCs w:val="24"/>
                <w:rtl/>
                <w:lang w:bidi="fa-IR"/>
              </w:rPr>
              <w:t>م‌گ</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hint="cs"/>
                <w:kern w:val="2"/>
                <w:sz w:val="24"/>
                <w:szCs w:val="24"/>
                <w:rtl/>
                <w:lang w:bidi="fa-IR"/>
              </w:rPr>
              <w:t>ی</w:t>
            </w:r>
            <w:r w:rsidRPr="003E7FAA">
              <w:rPr>
                <w:rFonts w:cs="B Lotus"/>
                <w:kern w:val="2"/>
                <w:sz w:val="24"/>
                <w:szCs w:val="24"/>
                <w:rtl/>
                <w:lang w:bidi="fa-IR"/>
              </w:rPr>
              <w:t xml:space="preserve"> برندها برا</w:t>
            </w:r>
            <w:r w:rsidRPr="003E7FAA">
              <w:rPr>
                <w:rFonts w:cs="B Lotus" w:hint="cs"/>
                <w:kern w:val="2"/>
                <w:sz w:val="24"/>
                <w:szCs w:val="24"/>
                <w:rtl/>
                <w:lang w:bidi="fa-IR"/>
              </w:rPr>
              <w:t>ی</w:t>
            </w:r>
            <w:r w:rsidRPr="003E7FAA">
              <w:rPr>
                <w:rFonts w:cs="B Lotus"/>
                <w:kern w:val="2"/>
                <w:sz w:val="24"/>
                <w:szCs w:val="24"/>
                <w:rtl/>
                <w:lang w:bidi="fa-IR"/>
              </w:rPr>
              <w:t xml:space="preserve"> ورود به شبکه‌ها</w:t>
            </w:r>
            <w:r w:rsidRPr="003E7FAA">
              <w:rPr>
                <w:rFonts w:cs="B Lotus" w:hint="cs"/>
                <w:kern w:val="2"/>
                <w:sz w:val="24"/>
                <w:szCs w:val="24"/>
                <w:rtl/>
                <w:lang w:bidi="fa-IR"/>
              </w:rPr>
              <w:t>ی</w:t>
            </w:r>
            <w:r w:rsidRPr="003E7FAA">
              <w:rPr>
                <w:rFonts w:cs="B Lotus"/>
                <w:kern w:val="2"/>
                <w:sz w:val="24"/>
                <w:szCs w:val="24"/>
                <w:rtl/>
                <w:lang w:bidi="fa-IR"/>
              </w:rPr>
              <w:t xml:space="preserve"> اجتماع</w:t>
            </w:r>
            <w:r w:rsidRPr="003E7FAA">
              <w:rPr>
                <w:rFonts w:cs="B Lotus" w:hint="cs"/>
                <w:kern w:val="2"/>
                <w:sz w:val="24"/>
                <w:szCs w:val="24"/>
                <w:rtl/>
                <w:lang w:bidi="fa-IR"/>
              </w:rPr>
              <w:t>ی</w:t>
            </w:r>
            <w:r w:rsidRPr="003E7FAA">
              <w:rPr>
                <w:rFonts w:cs="B Lotus"/>
                <w:kern w:val="2"/>
                <w:sz w:val="24"/>
                <w:szCs w:val="24"/>
                <w:rtl/>
                <w:lang w:bidi="fa-IR"/>
              </w:rPr>
              <w:t xml:space="preserve"> نوظهور</w:t>
            </w:r>
          </w:p>
        </w:tc>
        <w:tc>
          <w:tcPr>
            <w:tcW w:w="1193" w:type="dxa"/>
            <w:vAlign w:val="center"/>
          </w:tcPr>
          <w:p w14:paraId="0E3880DB" w14:textId="77777777" w:rsidR="003E7FAA" w:rsidRPr="003E7FAA" w:rsidRDefault="003E7FAA" w:rsidP="003E7FAA">
            <w:pPr>
              <w:bidi/>
              <w:spacing w:after="0" w:line="240" w:lineRule="auto"/>
              <w:jc w:val="center"/>
              <w:rPr>
                <w:rFonts w:cs="B Lotus"/>
                <w:kern w:val="2"/>
                <w:sz w:val="24"/>
                <w:szCs w:val="24"/>
                <w:rtl/>
                <w:lang w:bidi="fa-IR"/>
              </w:rPr>
            </w:pPr>
            <w:r w:rsidRPr="003E7FAA">
              <w:rPr>
                <w:rFonts w:ascii="Arial" w:hAnsi="Arial" w:cs="B Lotus" w:hint="cs"/>
                <w:sz w:val="28"/>
                <w:szCs w:val="28"/>
                <w:rtl/>
              </w:rPr>
              <w:t>ی</w:t>
            </w:r>
            <w:r w:rsidRPr="003E7FAA">
              <w:rPr>
                <w:rFonts w:ascii="Arial" w:hAnsi="Arial" w:cs="B Lotus" w:hint="eastAsia"/>
                <w:sz w:val="28"/>
                <w:szCs w:val="28"/>
                <w:rtl/>
              </w:rPr>
              <w:t>ام</w:t>
            </w:r>
            <w:r w:rsidRPr="003E7FAA">
              <w:rPr>
                <w:rFonts w:ascii="Arial" w:hAnsi="Arial" w:cs="B Lotus" w:hint="cs"/>
                <w:sz w:val="28"/>
                <w:szCs w:val="28"/>
                <w:rtl/>
              </w:rPr>
              <w:t>ی</w:t>
            </w:r>
            <w:r w:rsidRPr="003E7FAA">
              <w:rPr>
                <w:rFonts w:ascii="Arial" w:hAnsi="Arial" w:cs="B Lotus" w:hint="eastAsia"/>
                <w:sz w:val="28"/>
                <w:szCs w:val="28"/>
                <w:rtl/>
              </w:rPr>
              <w:t>ن</w:t>
            </w:r>
            <w:r w:rsidRPr="003E7FAA">
              <w:rPr>
                <w:rFonts w:ascii="Arial" w:hAnsi="Arial" w:cs="B Lotus"/>
                <w:sz w:val="28"/>
                <w:szCs w:val="28"/>
                <w:rtl/>
              </w:rPr>
              <w:t xml:space="preserve"> جنگباهادور و همکاران</w:t>
            </w:r>
          </w:p>
        </w:tc>
        <w:tc>
          <w:tcPr>
            <w:tcW w:w="662" w:type="dxa"/>
            <w:vAlign w:val="center"/>
          </w:tcPr>
          <w:p w14:paraId="28B40064"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1403</w:t>
            </w:r>
          </w:p>
        </w:tc>
        <w:tc>
          <w:tcPr>
            <w:tcW w:w="4733" w:type="dxa"/>
          </w:tcPr>
          <w:p w14:paraId="1C7FC3F6"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فشا</w:t>
            </w:r>
            <w:r w:rsidRPr="003E7FAA">
              <w:rPr>
                <w:rFonts w:cs="B Lotus" w:hint="cs"/>
                <w:kern w:val="2"/>
                <w:sz w:val="24"/>
                <w:szCs w:val="24"/>
                <w:rtl/>
              </w:rPr>
              <w:t xml:space="preserve">ر </w:t>
            </w:r>
            <w:r w:rsidRPr="003E7FAA">
              <w:rPr>
                <w:rFonts w:cs="B Lotus"/>
                <w:kern w:val="2"/>
                <w:sz w:val="24"/>
                <w:szCs w:val="24"/>
                <w:rtl/>
              </w:rPr>
              <w:t>رقبا و انتظارات مشتر</w:t>
            </w:r>
            <w:r w:rsidRPr="003E7FAA">
              <w:rPr>
                <w:rFonts w:cs="B Lotus" w:hint="cs"/>
                <w:kern w:val="2"/>
                <w:sz w:val="24"/>
                <w:szCs w:val="24"/>
                <w:rtl/>
              </w:rPr>
              <w:t>ی</w:t>
            </w:r>
            <w:r w:rsidRPr="003E7FAA">
              <w:rPr>
                <w:rFonts w:cs="B Lotus" w:hint="eastAsia"/>
                <w:kern w:val="2"/>
                <w:sz w:val="24"/>
                <w:szCs w:val="24"/>
                <w:rtl/>
              </w:rPr>
              <w:t>ان</w:t>
            </w:r>
            <w:r w:rsidRPr="003E7FAA">
              <w:rPr>
                <w:rFonts w:cs="B Lotus"/>
                <w:kern w:val="2"/>
                <w:sz w:val="24"/>
                <w:szCs w:val="24"/>
                <w:rtl/>
              </w:rPr>
              <w:t xml:space="preserve"> از عوامل مح</w:t>
            </w:r>
            <w:r w:rsidRPr="003E7FAA">
              <w:rPr>
                <w:rFonts w:cs="B Lotus" w:hint="cs"/>
                <w:kern w:val="2"/>
                <w:sz w:val="24"/>
                <w:szCs w:val="24"/>
                <w:rtl/>
              </w:rPr>
              <w:t>ی</w:t>
            </w:r>
            <w:r w:rsidRPr="003E7FAA">
              <w:rPr>
                <w:rFonts w:cs="B Lotus" w:hint="eastAsia"/>
                <w:kern w:val="2"/>
                <w:sz w:val="24"/>
                <w:szCs w:val="24"/>
                <w:rtl/>
              </w:rPr>
              <w:t>ط</w:t>
            </w:r>
            <w:r w:rsidRPr="003E7FAA">
              <w:rPr>
                <w:rFonts w:cs="B Lotus" w:hint="cs"/>
                <w:kern w:val="2"/>
                <w:sz w:val="24"/>
                <w:szCs w:val="24"/>
                <w:rtl/>
              </w:rPr>
              <w:t>ی</w:t>
            </w:r>
            <w:r w:rsidRPr="003E7FAA">
              <w:rPr>
                <w:rFonts w:cs="B Lotus"/>
                <w:kern w:val="2"/>
                <w:sz w:val="24"/>
                <w:szCs w:val="24"/>
                <w:rtl/>
              </w:rPr>
              <w:t xml:space="preserve"> مؤثرند.</w:t>
            </w:r>
            <w:r w:rsidRPr="003E7FAA">
              <w:rPr>
                <w:rFonts w:cs="B Lotus" w:hint="cs"/>
                <w:kern w:val="2"/>
                <w:sz w:val="24"/>
                <w:szCs w:val="24"/>
                <w:rtl/>
              </w:rPr>
              <w:t xml:space="preserve"> </w:t>
            </w:r>
            <w:r w:rsidRPr="003E7FAA">
              <w:rPr>
                <w:rFonts w:cs="B Lotus"/>
                <w:kern w:val="2"/>
                <w:sz w:val="24"/>
                <w:szCs w:val="24"/>
                <w:rtl/>
              </w:rPr>
              <w:t>ا</w:t>
            </w:r>
            <w:r w:rsidRPr="003E7FAA">
              <w:rPr>
                <w:rFonts w:cs="B Lotus" w:hint="cs"/>
                <w:kern w:val="2"/>
                <w:sz w:val="24"/>
                <w:szCs w:val="24"/>
                <w:rtl/>
              </w:rPr>
              <w:t>ی</w:t>
            </w:r>
            <w:r w:rsidRPr="003E7FAA">
              <w:rPr>
                <w:rFonts w:cs="B Lotus" w:hint="eastAsia"/>
                <w:kern w:val="2"/>
                <w:sz w:val="24"/>
                <w:szCs w:val="24"/>
                <w:rtl/>
              </w:rPr>
              <w:t>جاد</w:t>
            </w:r>
            <w:r w:rsidRPr="003E7FAA">
              <w:rPr>
                <w:rFonts w:cs="B Lotus"/>
                <w:kern w:val="2"/>
                <w:sz w:val="24"/>
                <w:szCs w:val="24"/>
                <w:rtl/>
              </w:rPr>
              <w:t xml:space="preserve"> واحدها</w:t>
            </w:r>
            <w:r w:rsidRPr="003E7FAA">
              <w:rPr>
                <w:rFonts w:cs="B Lotus" w:hint="cs"/>
                <w:kern w:val="2"/>
                <w:sz w:val="24"/>
                <w:szCs w:val="24"/>
                <w:rtl/>
              </w:rPr>
              <w:t>ی</w:t>
            </w:r>
            <w:r w:rsidRPr="003E7FAA">
              <w:rPr>
                <w:rFonts w:cs="B Lotus"/>
                <w:kern w:val="2"/>
                <w:sz w:val="24"/>
                <w:szCs w:val="24"/>
                <w:rtl/>
              </w:rPr>
              <w:t xml:space="preserve"> رصد رسانه‌ها</w:t>
            </w:r>
            <w:r w:rsidRPr="003E7FAA">
              <w:rPr>
                <w:rFonts w:cs="B Lotus" w:hint="cs"/>
                <w:kern w:val="2"/>
                <w:sz w:val="24"/>
                <w:szCs w:val="24"/>
                <w:rtl/>
              </w:rPr>
              <w:t>ی</w:t>
            </w:r>
            <w:r w:rsidRPr="003E7FAA">
              <w:rPr>
                <w:rFonts w:cs="B Lotus"/>
                <w:kern w:val="2"/>
                <w:sz w:val="24"/>
                <w:szCs w:val="24"/>
                <w:rtl/>
              </w:rPr>
              <w:t xml:space="preserve"> اجتماع</w:t>
            </w:r>
            <w:r w:rsidRPr="003E7FAA">
              <w:rPr>
                <w:rFonts w:cs="B Lotus" w:hint="cs"/>
                <w:kern w:val="2"/>
                <w:sz w:val="24"/>
                <w:szCs w:val="24"/>
                <w:rtl/>
              </w:rPr>
              <w:t>ی</w:t>
            </w:r>
            <w:r w:rsidRPr="003E7FAA">
              <w:rPr>
                <w:rFonts w:cs="B Lotus"/>
                <w:kern w:val="2"/>
                <w:sz w:val="24"/>
                <w:szCs w:val="24"/>
                <w:rtl/>
              </w:rPr>
              <w:t xml:space="preserve"> در ساختار سازمان</w:t>
            </w:r>
            <w:r w:rsidRPr="003E7FAA">
              <w:rPr>
                <w:rFonts w:cs="B Lotus" w:hint="cs"/>
                <w:kern w:val="2"/>
                <w:sz w:val="24"/>
                <w:szCs w:val="24"/>
                <w:rtl/>
              </w:rPr>
              <w:t>ی</w:t>
            </w:r>
            <w:r w:rsidRPr="003E7FAA">
              <w:rPr>
                <w:rFonts w:cs="B Lotus"/>
                <w:kern w:val="2"/>
                <w:sz w:val="24"/>
                <w:szCs w:val="24"/>
                <w:rtl/>
              </w:rPr>
              <w:t xml:space="preserve"> برندها</w:t>
            </w:r>
          </w:p>
        </w:tc>
      </w:tr>
      <w:tr w:rsidR="003E7FAA" w:rsidRPr="003E7FAA" w14:paraId="0C8F1D65" w14:textId="77777777" w:rsidTr="00DD4294">
        <w:trPr>
          <w:jc w:val="center"/>
        </w:trPr>
        <w:tc>
          <w:tcPr>
            <w:tcW w:w="2543" w:type="dxa"/>
            <w:vAlign w:val="center"/>
          </w:tcPr>
          <w:p w14:paraId="0B8FF035"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بررس</w:t>
            </w:r>
            <w:r w:rsidRPr="003E7FAA">
              <w:rPr>
                <w:rFonts w:cs="B Lotus" w:hint="cs"/>
                <w:kern w:val="2"/>
                <w:sz w:val="24"/>
                <w:szCs w:val="24"/>
                <w:rtl/>
                <w:lang w:bidi="fa-IR"/>
              </w:rPr>
              <w:t>ی</w:t>
            </w:r>
            <w:r w:rsidRPr="003E7FAA">
              <w:rPr>
                <w:rFonts w:cs="B Lotus"/>
                <w:kern w:val="2"/>
                <w:sz w:val="24"/>
                <w:szCs w:val="24"/>
                <w:rtl/>
                <w:lang w:bidi="fa-IR"/>
              </w:rPr>
              <w:t xml:space="preserve"> تأث</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kern w:val="2"/>
                <w:sz w:val="24"/>
                <w:szCs w:val="24"/>
                <w:rtl/>
                <w:lang w:bidi="fa-IR"/>
              </w:rPr>
              <w:t xml:space="preserve"> مد</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hint="cs"/>
                <w:kern w:val="2"/>
                <w:sz w:val="24"/>
                <w:szCs w:val="24"/>
                <w:rtl/>
                <w:lang w:bidi="fa-IR"/>
              </w:rPr>
              <w:t>ی</w:t>
            </w:r>
            <w:r w:rsidRPr="003E7FAA">
              <w:rPr>
                <w:rFonts w:cs="B Lotus" w:hint="eastAsia"/>
                <w:kern w:val="2"/>
                <w:sz w:val="24"/>
                <w:szCs w:val="24"/>
                <w:rtl/>
                <w:lang w:bidi="fa-IR"/>
              </w:rPr>
              <w:t>ت</w:t>
            </w:r>
            <w:r w:rsidRPr="003E7FAA">
              <w:rPr>
                <w:rFonts w:cs="B Lotus"/>
                <w:kern w:val="2"/>
                <w:sz w:val="24"/>
                <w:szCs w:val="24"/>
                <w:rtl/>
                <w:lang w:bidi="fa-IR"/>
              </w:rPr>
              <w:t xml:space="preserve"> منابع انسان</w:t>
            </w:r>
            <w:r w:rsidRPr="003E7FAA">
              <w:rPr>
                <w:rFonts w:cs="B Lotus" w:hint="cs"/>
                <w:kern w:val="2"/>
                <w:sz w:val="24"/>
                <w:szCs w:val="24"/>
                <w:rtl/>
                <w:lang w:bidi="fa-IR"/>
              </w:rPr>
              <w:t>ی</w:t>
            </w:r>
            <w:r w:rsidRPr="003E7FAA">
              <w:rPr>
                <w:rFonts w:cs="B Lotus"/>
                <w:kern w:val="2"/>
                <w:sz w:val="24"/>
                <w:szCs w:val="24"/>
                <w:rtl/>
                <w:lang w:bidi="fa-IR"/>
              </w:rPr>
              <w:t xml:space="preserve"> پا</w:t>
            </w:r>
            <w:r w:rsidRPr="003E7FAA">
              <w:rPr>
                <w:rFonts w:cs="B Lotus" w:hint="cs"/>
                <w:kern w:val="2"/>
                <w:sz w:val="24"/>
                <w:szCs w:val="24"/>
                <w:rtl/>
                <w:lang w:bidi="fa-IR"/>
              </w:rPr>
              <w:t>ی</w:t>
            </w:r>
            <w:r w:rsidRPr="003E7FAA">
              <w:rPr>
                <w:rFonts w:cs="B Lotus" w:hint="eastAsia"/>
                <w:kern w:val="2"/>
                <w:sz w:val="24"/>
                <w:szCs w:val="24"/>
                <w:rtl/>
                <w:lang w:bidi="fa-IR"/>
              </w:rPr>
              <w:t>دار</w:t>
            </w:r>
            <w:r w:rsidRPr="003E7FAA">
              <w:rPr>
                <w:rFonts w:cs="B Lotus"/>
                <w:kern w:val="2"/>
                <w:sz w:val="24"/>
                <w:szCs w:val="24"/>
                <w:rtl/>
                <w:lang w:bidi="fa-IR"/>
              </w:rPr>
              <w:t xml:space="preserve"> مبتن</w:t>
            </w:r>
            <w:r w:rsidRPr="003E7FAA">
              <w:rPr>
                <w:rFonts w:cs="B Lotus" w:hint="cs"/>
                <w:kern w:val="2"/>
                <w:sz w:val="24"/>
                <w:szCs w:val="24"/>
                <w:rtl/>
                <w:lang w:bidi="fa-IR"/>
              </w:rPr>
              <w:t>ی</w:t>
            </w:r>
            <w:r w:rsidRPr="003E7FAA">
              <w:rPr>
                <w:rFonts w:cs="B Lotus"/>
                <w:kern w:val="2"/>
                <w:sz w:val="24"/>
                <w:szCs w:val="24"/>
                <w:rtl/>
                <w:lang w:bidi="fa-IR"/>
              </w:rPr>
              <w:t xml:space="preserve"> بر هوش مصنوع</w:t>
            </w:r>
            <w:r w:rsidRPr="003E7FAA">
              <w:rPr>
                <w:rFonts w:cs="B Lotus" w:hint="cs"/>
                <w:kern w:val="2"/>
                <w:sz w:val="24"/>
                <w:szCs w:val="24"/>
                <w:rtl/>
                <w:lang w:bidi="fa-IR"/>
              </w:rPr>
              <w:t>ی</w:t>
            </w:r>
            <w:r w:rsidRPr="003E7FAA">
              <w:rPr>
                <w:rFonts w:cs="B Lotus"/>
                <w:kern w:val="2"/>
                <w:sz w:val="24"/>
                <w:szCs w:val="24"/>
                <w:rtl/>
                <w:lang w:bidi="fa-IR"/>
              </w:rPr>
              <w:t xml:space="preserve"> بر مشارکت و عملکرد کارکنان و نقش شخص</w:t>
            </w:r>
            <w:r w:rsidRPr="003E7FAA">
              <w:rPr>
                <w:rFonts w:cs="B Lotus" w:hint="cs"/>
                <w:kern w:val="2"/>
                <w:sz w:val="24"/>
                <w:szCs w:val="24"/>
                <w:rtl/>
                <w:lang w:bidi="fa-IR"/>
              </w:rPr>
              <w:t>ی</w:t>
            </w:r>
            <w:r w:rsidRPr="003E7FAA">
              <w:rPr>
                <w:rFonts w:cs="B Lotus" w:hint="eastAsia"/>
                <w:kern w:val="2"/>
                <w:sz w:val="24"/>
                <w:szCs w:val="24"/>
                <w:rtl/>
                <w:lang w:bidi="fa-IR"/>
              </w:rPr>
              <w:t>ت</w:t>
            </w:r>
            <w:r w:rsidRPr="003E7FAA">
              <w:rPr>
                <w:rFonts w:cs="B Lotus"/>
                <w:kern w:val="2"/>
                <w:sz w:val="24"/>
                <w:szCs w:val="24"/>
                <w:rtl/>
                <w:lang w:bidi="fa-IR"/>
              </w:rPr>
              <w:t xml:space="preserve"> وظ</w:t>
            </w:r>
            <w:r w:rsidRPr="003E7FAA">
              <w:rPr>
                <w:rFonts w:cs="B Lotus" w:hint="cs"/>
                <w:kern w:val="2"/>
                <w:sz w:val="24"/>
                <w:szCs w:val="24"/>
                <w:rtl/>
                <w:lang w:bidi="fa-IR"/>
              </w:rPr>
              <w:t>ی</w:t>
            </w:r>
            <w:r w:rsidRPr="003E7FAA">
              <w:rPr>
                <w:rFonts w:cs="B Lotus" w:hint="eastAsia"/>
                <w:kern w:val="2"/>
                <w:sz w:val="24"/>
                <w:szCs w:val="24"/>
                <w:rtl/>
                <w:lang w:bidi="fa-IR"/>
              </w:rPr>
              <w:t>فه‌شناس</w:t>
            </w:r>
            <w:r w:rsidRPr="003E7FAA">
              <w:rPr>
                <w:rFonts w:cs="B Lotus" w:hint="cs"/>
                <w:kern w:val="2"/>
                <w:sz w:val="24"/>
                <w:szCs w:val="24"/>
                <w:rtl/>
                <w:lang w:bidi="fa-IR"/>
              </w:rPr>
              <w:t>ی</w:t>
            </w:r>
          </w:p>
        </w:tc>
        <w:tc>
          <w:tcPr>
            <w:tcW w:w="1193" w:type="dxa"/>
            <w:vAlign w:val="center"/>
          </w:tcPr>
          <w:p w14:paraId="2BFEE152" w14:textId="77777777" w:rsidR="003E7FAA" w:rsidRPr="003E7FAA" w:rsidRDefault="003E7FAA" w:rsidP="003E7FAA">
            <w:pPr>
              <w:bidi/>
              <w:spacing w:after="0" w:line="240" w:lineRule="auto"/>
              <w:jc w:val="center"/>
              <w:rPr>
                <w:rFonts w:cs="B Lotus"/>
                <w:kern w:val="2"/>
                <w:sz w:val="24"/>
                <w:szCs w:val="24"/>
                <w:rtl/>
                <w:lang w:bidi="fa-IR"/>
              </w:rPr>
            </w:pPr>
            <w:r w:rsidRPr="003E7FAA">
              <w:rPr>
                <w:rFonts w:ascii="Times New Roman" w:hAnsi="Times New Roman" w:cs="B Lotus"/>
                <w:kern w:val="2"/>
                <w:rtl/>
                <w:lang w:bidi="fa-IR"/>
              </w:rPr>
              <w:t>ج</w:t>
            </w:r>
            <w:r w:rsidRPr="003E7FAA">
              <w:rPr>
                <w:rFonts w:ascii="Times New Roman" w:hAnsi="Times New Roman" w:cs="B Lotus" w:hint="cs"/>
                <w:kern w:val="2"/>
                <w:rtl/>
                <w:lang w:bidi="fa-IR"/>
              </w:rPr>
              <w:t>ی</w:t>
            </w:r>
            <w:r w:rsidRPr="003E7FAA">
              <w:rPr>
                <w:rFonts w:ascii="Times New Roman" w:hAnsi="Times New Roman" w:cs="B Lotus" w:hint="eastAsia"/>
                <w:kern w:val="2"/>
                <w:rtl/>
                <w:lang w:bidi="fa-IR"/>
              </w:rPr>
              <w:t>ا،</w:t>
            </w:r>
            <w:r w:rsidRPr="003E7FAA">
              <w:rPr>
                <w:rFonts w:ascii="Times New Roman" w:hAnsi="Times New Roman" w:cs="B Lotus"/>
                <w:kern w:val="2"/>
                <w:rtl/>
                <w:lang w:bidi="fa-IR"/>
              </w:rPr>
              <w:t xml:space="preserve"> هو</w:t>
            </w:r>
          </w:p>
        </w:tc>
        <w:tc>
          <w:tcPr>
            <w:tcW w:w="662" w:type="dxa"/>
            <w:vAlign w:val="center"/>
          </w:tcPr>
          <w:p w14:paraId="6C16C5E0"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2024</w:t>
            </w:r>
          </w:p>
        </w:tc>
        <w:tc>
          <w:tcPr>
            <w:tcW w:w="4733" w:type="dxa"/>
          </w:tcPr>
          <w:p w14:paraId="40B22054"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kern w:val="2"/>
                <w:sz w:val="24"/>
                <w:szCs w:val="24"/>
                <w:rtl/>
              </w:rPr>
              <w:t xml:space="preserve"> پا</w:t>
            </w:r>
            <w:r w:rsidRPr="003E7FAA">
              <w:rPr>
                <w:rFonts w:cs="B Lotus" w:hint="cs"/>
                <w:kern w:val="2"/>
                <w:sz w:val="24"/>
                <w:szCs w:val="24"/>
                <w:rtl/>
              </w:rPr>
              <w:t>ی</w:t>
            </w:r>
            <w:r w:rsidRPr="003E7FAA">
              <w:rPr>
                <w:rFonts w:cs="B Lotus" w:hint="eastAsia"/>
                <w:kern w:val="2"/>
                <w:sz w:val="24"/>
                <w:szCs w:val="24"/>
                <w:rtl/>
              </w:rPr>
              <w:t>دار</w:t>
            </w:r>
            <w:r w:rsidRPr="003E7FAA">
              <w:rPr>
                <w:rFonts w:cs="B Lotus"/>
                <w:kern w:val="2"/>
                <w:sz w:val="24"/>
                <w:szCs w:val="24"/>
                <w:rtl/>
              </w:rPr>
              <w:t xml:space="preserve"> مبتن</w:t>
            </w:r>
            <w:r w:rsidRPr="003E7FAA">
              <w:rPr>
                <w:rFonts w:cs="B Lotus" w:hint="cs"/>
                <w:kern w:val="2"/>
                <w:sz w:val="24"/>
                <w:szCs w:val="24"/>
                <w:rtl/>
              </w:rPr>
              <w:t>ی</w:t>
            </w:r>
            <w:r w:rsidRPr="003E7FAA">
              <w:rPr>
                <w:rFonts w:cs="B Lotus"/>
                <w:kern w:val="2"/>
                <w:sz w:val="24"/>
                <w:szCs w:val="24"/>
                <w:rtl/>
              </w:rPr>
              <w:t xml:space="preserve"> بر هوش مصنوع</w:t>
            </w:r>
            <w:r w:rsidRPr="003E7FAA">
              <w:rPr>
                <w:rFonts w:cs="B Lotus" w:hint="cs"/>
                <w:kern w:val="2"/>
                <w:sz w:val="24"/>
                <w:szCs w:val="24"/>
                <w:rtl/>
              </w:rPr>
              <w:t>ی</w:t>
            </w:r>
            <w:r w:rsidRPr="003E7FAA">
              <w:rPr>
                <w:rFonts w:cs="B Lotus"/>
                <w:kern w:val="2"/>
                <w:sz w:val="24"/>
                <w:szCs w:val="24"/>
                <w:rtl/>
              </w:rPr>
              <w:t xml:space="preserve"> به طور مثبت بر مشارکت کارکنان تأث</w:t>
            </w:r>
            <w:r w:rsidRPr="003E7FAA">
              <w:rPr>
                <w:rFonts w:cs="B Lotus" w:hint="cs"/>
                <w:kern w:val="2"/>
                <w:sz w:val="24"/>
                <w:szCs w:val="24"/>
                <w:rtl/>
              </w:rPr>
              <w:t>ی</w:t>
            </w:r>
            <w:r w:rsidRPr="003E7FAA">
              <w:rPr>
                <w:rFonts w:cs="B Lotus" w:hint="eastAsia"/>
                <w:kern w:val="2"/>
                <w:sz w:val="24"/>
                <w:szCs w:val="24"/>
                <w:rtl/>
              </w:rPr>
              <w:t>ر</w:t>
            </w:r>
            <w:r w:rsidRPr="003E7FAA">
              <w:rPr>
                <w:rFonts w:cs="B Lotus"/>
                <w:kern w:val="2"/>
                <w:sz w:val="24"/>
                <w:szCs w:val="24"/>
                <w:rtl/>
              </w:rPr>
              <w:t xml:space="preserve"> م</w:t>
            </w:r>
            <w:r w:rsidRPr="003E7FAA">
              <w:rPr>
                <w:rFonts w:cs="B Lotus" w:hint="cs"/>
                <w:kern w:val="2"/>
                <w:sz w:val="24"/>
                <w:szCs w:val="24"/>
                <w:rtl/>
              </w:rPr>
              <w:t>ی‌</w:t>
            </w:r>
            <w:r w:rsidRPr="003E7FAA">
              <w:rPr>
                <w:rFonts w:cs="B Lotus" w:hint="eastAsia"/>
                <w:kern w:val="2"/>
                <w:sz w:val="24"/>
                <w:szCs w:val="24"/>
                <w:rtl/>
              </w:rPr>
              <w:t>گذارد</w:t>
            </w:r>
            <w:r w:rsidRPr="003E7FAA">
              <w:rPr>
                <w:rFonts w:cs="B Lotus"/>
                <w:kern w:val="2"/>
                <w:sz w:val="24"/>
                <w:szCs w:val="24"/>
                <w:rtl/>
              </w:rPr>
              <w:t xml:space="preserve"> و عملکرد را بهبود م</w:t>
            </w:r>
            <w:r w:rsidRPr="003E7FAA">
              <w:rPr>
                <w:rFonts w:cs="B Lotus" w:hint="cs"/>
                <w:kern w:val="2"/>
                <w:sz w:val="24"/>
                <w:szCs w:val="24"/>
                <w:rtl/>
              </w:rPr>
              <w:t>ی‌</w:t>
            </w:r>
            <w:r w:rsidRPr="003E7FAA">
              <w:rPr>
                <w:rFonts w:cs="B Lotus" w:hint="eastAsia"/>
                <w:kern w:val="2"/>
                <w:sz w:val="24"/>
                <w:szCs w:val="24"/>
                <w:rtl/>
              </w:rPr>
              <w:t>بخشد</w:t>
            </w:r>
            <w:r w:rsidRPr="003E7FAA">
              <w:rPr>
                <w:rFonts w:cs="B Lotus"/>
                <w:kern w:val="2"/>
                <w:sz w:val="24"/>
                <w:szCs w:val="24"/>
                <w:rtl/>
              </w:rPr>
              <w:t>. همچن</w:t>
            </w:r>
            <w:r w:rsidRPr="003E7FAA">
              <w:rPr>
                <w:rFonts w:cs="B Lotus" w:hint="cs"/>
                <w:kern w:val="2"/>
                <w:sz w:val="24"/>
                <w:szCs w:val="24"/>
                <w:rtl/>
              </w:rPr>
              <w:t>ی</w:t>
            </w:r>
            <w:r w:rsidRPr="003E7FAA">
              <w:rPr>
                <w:rFonts w:cs="B Lotus" w:hint="eastAsia"/>
                <w:kern w:val="2"/>
                <w:sz w:val="24"/>
                <w:szCs w:val="24"/>
                <w:rtl/>
              </w:rPr>
              <w:t>ن،</w:t>
            </w:r>
            <w:r w:rsidRPr="003E7FAA">
              <w:rPr>
                <w:rFonts w:cs="B Lotus"/>
                <w:kern w:val="2"/>
                <w:sz w:val="24"/>
                <w:szCs w:val="24"/>
                <w:rtl/>
              </w:rPr>
              <w:t xml:space="preserve"> شخص</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وظ</w:t>
            </w:r>
            <w:r w:rsidRPr="003E7FAA">
              <w:rPr>
                <w:rFonts w:cs="B Lotus" w:hint="cs"/>
                <w:kern w:val="2"/>
                <w:sz w:val="24"/>
                <w:szCs w:val="24"/>
                <w:rtl/>
              </w:rPr>
              <w:t>ی</w:t>
            </w:r>
            <w:r w:rsidRPr="003E7FAA">
              <w:rPr>
                <w:rFonts w:cs="B Lotus" w:hint="eastAsia"/>
                <w:kern w:val="2"/>
                <w:sz w:val="24"/>
                <w:szCs w:val="24"/>
                <w:rtl/>
              </w:rPr>
              <w:t>فه‌شناس</w:t>
            </w:r>
            <w:r w:rsidRPr="003E7FAA">
              <w:rPr>
                <w:rFonts w:cs="B Lotus" w:hint="cs"/>
                <w:kern w:val="2"/>
                <w:sz w:val="24"/>
                <w:szCs w:val="24"/>
                <w:rtl/>
              </w:rPr>
              <w:t>ی</w:t>
            </w:r>
            <w:r w:rsidRPr="003E7FAA">
              <w:rPr>
                <w:rFonts w:cs="B Lotus"/>
                <w:kern w:val="2"/>
                <w:sz w:val="24"/>
                <w:szCs w:val="24"/>
                <w:rtl/>
              </w:rPr>
              <w:t xml:space="preserve"> به عنوان </w:t>
            </w:r>
            <w:r w:rsidRPr="003E7FAA">
              <w:rPr>
                <w:rFonts w:cs="B Lotus" w:hint="cs"/>
                <w:kern w:val="2"/>
                <w:sz w:val="24"/>
                <w:szCs w:val="24"/>
                <w:rtl/>
              </w:rPr>
              <w:t>ی</w:t>
            </w:r>
            <w:r w:rsidRPr="003E7FAA">
              <w:rPr>
                <w:rFonts w:cs="B Lotus" w:hint="eastAsia"/>
                <w:kern w:val="2"/>
                <w:sz w:val="24"/>
                <w:szCs w:val="24"/>
                <w:rtl/>
              </w:rPr>
              <w:t>ک</w:t>
            </w:r>
            <w:r w:rsidRPr="003E7FAA">
              <w:rPr>
                <w:rFonts w:cs="B Lotus"/>
                <w:kern w:val="2"/>
                <w:sz w:val="24"/>
                <w:szCs w:val="24"/>
                <w:rtl/>
              </w:rPr>
              <w:t xml:space="preserve"> عامل تعد</w:t>
            </w:r>
            <w:r w:rsidRPr="003E7FAA">
              <w:rPr>
                <w:rFonts w:cs="B Lotus" w:hint="cs"/>
                <w:kern w:val="2"/>
                <w:sz w:val="24"/>
                <w:szCs w:val="24"/>
                <w:rtl/>
              </w:rPr>
              <w:t>ی</w:t>
            </w:r>
            <w:r w:rsidRPr="003E7FAA">
              <w:rPr>
                <w:rFonts w:cs="B Lotus" w:hint="eastAsia"/>
                <w:kern w:val="2"/>
                <w:sz w:val="24"/>
                <w:szCs w:val="24"/>
                <w:rtl/>
              </w:rPr>
              <w:t>ل‌کننده</w:t>
            </w:r>
            <w:r w:rsidRPr="003E7FAA">
              <w:rPr>
                <w:rFonts w:cs="B Lotus"/>
                <w:kern w:val="2"/>
                <w:sz w:val="24"/>
                <w:szCs w:val="24"/>
                <w:rtl/>
              </w:rPr>
              <w:t xml:space="preserve"> مهم در ا</w:t>
            </w:r>
            <w:r w:rsidRPr="003E7FAA">
              <w:rPr>
                <w:rFonts w:cs="B Lotus" w:hint="cs"/>
                <w:kern w:val="2"/>
                <w:sz w:val="24"/>
                <w:szCs w:val="24"/>
                <w:rtl/>
              </w:rPr>
              <w:t>ی</w:t>
            </w:r>
            <w:r w:rsidRPr="003E7FAA">
              <w:rPr>
                <w:rFonts w:cs="B Lotus" w:hint="eastAsia"/>
                <w:kern w:val="2"/>
                <w:sz w:val="24"/>
                <w:szCs w:val="24"/>
                <w:rtl/>
              </w:rPr>
              <w:t>ن</w:t>
            </w:r>
            <w:r w:rsidRPr="003E7FAA">
              <w:rPr>
                <w:rFonts w:cs="B Lotus"/>
                <w:kern w:val="2"/>
                <w:sz w:val="24"/>
                <w:szCs w:val="24"/>
                <w:rtl/>
              </w:rPr>
              <w:t xml:space="preserve"> رابطه عمل م</w:t>
            </w:r>
            <w:r w:rsidRPr="003E7FAA">
              <w:rPr>
                <w:rFonts w:cs="B Lotus" w:hint="cs"/>
                <w:kern w:val="2"/>
                <w:sz w:val="24"/>
                <w:szCs w:val="24"/>
                <w:rtl/>
              </w:rPr>
              <w:t>ی‌</w:t>
            </w:r>
            <w:r w:rsidRPr="003E7FAA">
              <w:rPr>
                <w:rFonts w:cs="B Lotus" w:hint="eastAsia"/>
                <w:kern w:val="2"/>
                <w:sz w:val="24"/>
                <w:szCs w:val="24"/>
                <w:rtl/>
              </w:rPr>
              <w:t>کند</w:t>
            </w:r>
          </w:p>
        </w:tc>
      </w:tr>
      <w:tr w:rsidR="003E7FAA" w:rsidRPr="003E7FAA" w14:paraId="7C2C66F8" w14:textId="77777777" w:rsidTr="00DD4294">
        <w:trPr>
          <w:jc w:val="center"/>
        </w:trPr>
        <w:tc>
          <w:tcPr>
            <w:tcW w:w="2543" w:type="dxa"/>
            <w:vAlign w:val="center"/>
          </w:tcPr>
          <w:p w14:paraId="69676E3A"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بررس</w:t>
            </w:r>
            <w:r w:rsidRPr="003E7FAA">
              <w:rPr>
                <w:rFonts w:cs="B Lotus" w:hint="cs"/>
                <w:kern w:val="2"/>
                <w:sz w:val="24"/>
                <w:szCs w:val="24"/>
                <w:rtl/>
                <w:lang w:bidi="fa-IR"/>
              </w:rPr>
              <w:t>ی</w:t>
            </w:r>
            <w:r w:rsidRPr="003E7FAA">
              <w:rPr>
                <w:rFonts w:cs="B Lotus"/>
                <w:kern w:val="2"/>
                <w:sz w:val="24"/>
                <w:szCs w:val="24"/>
                <w:rtl/>
                <w:lang w:bidi="fa-IR"/>
              </w:rPr>
              <w:t xml:space="preserve"> تأث</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kern w:val="2"/>
                <w:sz w:val="24"/>
                <w:szCs w:val="24"/>
                <w:rtl/>
                <w:lang w:bidi="fa-IR"/>
              </w:rPr>
              <w:t xml:space="preserve"> </w:t>
            </w:r>
            <w:r w:rsidRPr="003E7FAA">
              <w:rPr>
                <w:rFonts w:cs="B Lotus" w:hint="cs"/>
                <w:kern w:val="2"/>
                <w:sz w:val="24"/>
                <w:szCs w:val="24"/>
                <w:rtl/>
                <w:lang w:bidi="fa-IR"/>
              </w:rPr>
              <w:t>ی</w:t>
            </w:r>
            <w:r w:rsidRPr="003E7FAA">
              <w:rPr>
                <w:rFonts w:cs="B Lotus" w:hint="eastAsia"/>
                <w:kern w:val="2"/>
                <w:sz w:val="24"/>
                <w:szCs w:val="24"/>
                <w:rtl/>
                <w:lang w:bidi="fa-IR"/>
              </w:rPr>
              <w:t>ادگ</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hint="cs"/>
                <w:kern w:val="2"/>
                <w:sz w:val="24"/>
                <w:szCs w:val="24"/>
                <w:rtl/>
                <w:lang w:bidi="fa-IR"/>
              </w:rPr>
              <w:t>ی</w:t>
            </w:r>
            <w:r w:rsidRPr="003E7FAA">
              <w:rPr>
                <w:rFonts w:cs="B Lotus"/>
                <w:kern w:val="2"/>
                <w:sz w:val="24"/>
                <w:szCs w:val="24"/>
                <w:rtl/>
                <w:lang w:bidi="fa-IR"/>
              </w:rPr>
              <w:t xml:space="preserve"> سازمان</w:t>
            </w:r>
            <w:r w:rsidRPr="003E7FAA">
              <w:rPr>
                <w:rFonts w:cs="B Lotus" w:hint="cs"/>
                <w:kern w:val="2"/>
                <w:sz w:val="24"/>
                <w:szCs w:val="24"/>
                <w:rtl/>
                <w:lang w:bidi="fa-IR"/>
              </w:rPr>
              <w:t>ی</w:t>
            </w:r>
            <w:r w:rsidRPr="003E7FAA">
              <w:rPr>
                <w:rFonts w:cs="B Lotus"/>
                <w:kern w:val="2"/>
                <w:sz w:val="24"/>
                <w:szCs w:val="24"/>
                <w:rtl/>
                <w:lang w:bidi="fa-IR"/>
              </w:rPr>
              <w:t xml:space="preserve"> و مسئول</w:t>
            </w:r>
            <w:r w:rsidRPr="003E7FAA">
              <w:rPr>
                <w:rFonts w:cs="B Lotus" w:hint="cs"/>
                <w:kern w:val="2"/>
                <w:sz w:val="24"/>
                <w:szCs w:val="24"/>
                <w:rtl/>
                <w:lang w:bidi="fa-IR"/>
              </w:rPr>
              <w:t>ی</w:t>
            </w:r>
            <w:r w:rsidRPr="003E7FAA">
              <w:rPr>
                <w:rFonts w:cs="B Lotus" w:hint="eastAsia"/>
                <w:kern w:val="2"/>
                <w:sz w:val="24"/>
                <w:szCs w:val="24"/>
                <w:rtl/>
                <w:lang w:bidi="fa-IR"/>
              </w:rPr>
              <w:t>ت</w:t>
            </w:r>
            <w:r w:rsidRPr="003E7FAA">
              <w:rPr>
                <w:rFonts w:cs="B Lotus"/>
                <w:kern w:val="2"/>
                <w:sz w:val="24"/>
                <w:szCs w:val="24"/>
                <w:rtl/>
                <w:lang w:bidi="fa-IR"/>
              </w:rPr>
              <w:t xml:space="preserve"> اجتماع</w:t>
            </w:r>
            <w:r w:rsidRPr="003E7FAA">
              <w:rPr>
                <w:rFonts w:cs="B Lotus" w:hint="cs"/>
                <w:kern w:val="2"/>
                <w:sz w:val="24"/>
                <w:szCs w:val="24"/>
                <w:rtl/>
                <w:lang w:bidi="fa-IR"/>
              </w:rPr>
              <w:t>ی</w:t>
            </w:r>
            <w:r w:rsidRPr="003E7FAA">
              <w:rPr>
                <w:rFonts w:cs="B Lotus"/>
                <w:kern w:val="2"/>
                <w:sz w:val="24"/>
                <w:szCs w:val="24"/>
                <w:rtl/>
                <w:lang w:bidi="fa-IR"/>
              </w:rPr>
              <w:t xml:space="preserve"> شرکت</w:t>
            </w:r>
            <w:r w:rsidRPr="003E7FAA">
              <w:rPr>
                <w:rFonts w:cs="B Lotus" w:hint="cs"/>
                <w:kern w:val="2"/>
                <w:sz w:val="24"/>
                <w:szCs w:val="24"/>
                <w:rtl/>
                <w:lang w:bidi="fa-IR"/>
              </w:rPr>
              <w:t>ی</w:t>
            </w:r>
            <w:r w:rsidRPr="003E7FAA">
              <w:rPr>
                <w:rFonts w:cs="B Lotus"/>
                <w:kern w:val="2"/>
                <w:sz w:val="24"/>
                <w:szCs w:val="24"/>
                <w:rtl/>
                <w:lang w:bidi="fa-IR"/>
              </w:rPr>
              <w:t xml:space="preserve"> بر پا</w:t>
            </w:r>
            <w:r w:rsidRPr="003E7FAA">
              <w:rPr>
                <w:rFonts w:cs="B Lotus" w:hint="cs"/>
                <w:kern w:val="2"/>
                <w:sz w:val="24"/>
                <w:szCs w:val="24"/>
                <w:rtl/>
                <w:lang w:bidi="fa-IR"/>
              </w:rPr>
              <w:t>ی</w:t>
            </w:r>
            <w:r w:rsidRPr="003E7FAA">
              <w:rPr>
                <w:rFonts w:cs="B Lotus" w:hint="eastAsia"/>
                <w:kern w:val="2"/>
                <w:sz w:val="24"/>
                <w:szCs w:val="24"/>
                <w:rtl/>
                <w:lang w:bidi="fa-IR"/>
              </w:rPr>
              <w:t>دار</w:t>
            </w:r>
            <w:r w:rsidRPr="003E7FAA">
              <w:rPr>
                <w:rFonts w:cs="B Lotus" w:hint="cs"/>
                <w:kern w:val="2"/>
                <w:sz w:val="24"/>
                <w:szCs w:val="24"/>
                <w:rtl/>
                <w:lang w:bidi="fa-IR"/>
              </w:rPr>
              <w:t>ی</w:t>
            </w:r>
            <w:r w:rsidRPr="003E7FAA">
              <w:rPr>
                <w:rFonts w:cs="B Lotus"/>
                <w:kern w:val="2"/>
                <w:sz w:val="24"/>
                <w:szCs w:val="24"/>
                <w:rtl/>
                <w:lang w:bidi="fa-IR"/>
              </w:rPr>
              <w:t xml:space="preserve"> عملکرد ا</w:t>
            </w:r>
            <w:r w:rsidRPr="003E7FAA">
              <w:rPr>
                <w:rFonts w:cs="B Lotus" w:hint="cs"/>
                <w:kern w:val="2"/>
                <w:sz w:val="24"/>
                <w:szCs w:val="24"/>
                <w:rtl/>
                <w:lang w:bidi="fa-IR"/>
              </w:rPr>
              <w:t>ی</w:t>
            </w:r>
            <w:r w:rsidRPr="003E7FAA">
              <w:rPr>
                <w:rFonts w:cs="B Lotus" w:hint="eastAsia"/>
                <w:kern w:val="2"/>
                <w:sz w:val="24"/>
                <w:szCs w:val="24"/>
                <w:rtl/>
                <w:lang w:bidi="fa-IR"/>
              </w:rPr>
              <w:t>ن</w:t>
            </w:r>
            <w:r w:rsidRPr="003E7FAA">
              <w:rPr>
                <w:rFonts w:cs="B Lotus"/>
                <w:kern w:val="2"/>
                <w:sz w:val="24"/>
                <w:szCs w:val="24"/>
                <w:rtl/>
                <w:lang w:bidi="fa-IR"/>
              </w:rPr>
              <w:t xml:space="preserve"> سازمان‌ها با استفاده از ش</w:t>
            </w:r>
            <w:r w:rsidRPr="003E7FAA">
              <w:rPr>
                <w:rFonts w:cs="B Lotus" w:hint="cs"/>
                <w:kern w:val="2"/>
                <w:sz w:val="24"/>
                <w:szCs w:val="24"/>
                <w:rtl/>
                <w:lang w:bidi="fa-IR"/>
              </w:rPr>
              <w:t>ی</w:t>
            </w:r>
            <w:r w:rsidRPr="003E7FAA">
              <w:rPr>
                <w:rFonts w:cs="B Lotus" w:hint="eastAsia"/>
                <w:kern w:val="2"/>
                <w:sz w:val="24"/>
                <w:szCs w:val="24"/>
                <w:rtl/>
                <w:lang w:bidi="fa-IR"/>
              </w:rPr>
              <w:t>وه‌ها</w:t>
            </w:r>
            <w:r w:rsidRPr="003E7FAA">
              <w:rPr>
                <w:rFonts w:cs="B Lotus" w:hint="cs"/>
                <w:kern w:val="2"/>
                <w:sz w:val="24"/>
                <w:szCs w:val="24"/>
                <w:rtl/>
                <w:lang w:bidi="fa-IR"/>
              </w:rPr>
              <w:t>ی</w:t>
            </w:r>
            <w:r w:rsidRPr="003E7FAA">
              <w:rPr>
                <w:rFonts w:cs="B Lotus"/>
                <w:kern w:val="2"/>
                <w:sz w:val="24"/>
                <w:szCs w:val="24"/>
                <w:rtl/>
                <w:lang w:bidi="fa-IR"/>
              </w:rPr>
              <w:t xml:space="preserve"> مد</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hint="cs"/>
                <w:kern w:val="2"/>
                <w:sz w:val="24"/>
                <w:szCs w:val="24"/>
                <w:rtl/>
                <w:lang w:bidi="fa-IR"/>
              </w:rPr>
              <w:t>ی</w:t>
            </w:r>
            <w:r w:rsidRPr="003E7FAA">
              <w:rPr>
                <w:rFonts w:cs="B Lotus" w:hint="eastAsia"/>
                <w:kern w:val="2"/>
                <w:sz w:val="24"/>
                <w:szCs w:val="24"/>
                <w:rtl/>
                <w:lang w:bidi="fa-IR"/>
              </w:rPr>
              <w:t>ت</w:t>
            </w:r>
            <w:r w:rsidRPr="003E7FAA">
              <w:rPr>
                <w:rFonts w:cs="B Lotus"/>
                <w:kern w:val="2"/>
                <w:sz w:val="24"/>
                <w:szCs w:val="24"/>
                <w:rtl/>
                <w:lang w:bidi="fa-IR"/>
              </w:rPr>
              <w:t xml:space="preserve"> منابع استراتژ</w:t>
            </w:r>
            <w:r w:rsidRPr="003E7FAA">
              <w:rPr>
                <w:rFonts w:cs="B Lotus" w:hint="cs"/>
                <w:kern w:val="2"/>
                <w:sz w:val="24"/>
                <w:szCs w:val="24"/>
                <w:rtl/>
                <w:lang w:bidi="fa-IR"/>
              </w:rPr>
              <w:t>ی</w:t>
            </w:r>
            <w:r w:rsidRPr="003E7FAA">
              <w:rPr>
                <w:rFonts w:cs="B Lotus" w:hint="eastAsia"/>
                <w:kern w:val="2"/>
                <w:sz w:val="24"/>
                <w:szCs w:val="24"/>
                <w:rtl/>
                <w:lang w:bidi="fa-IR"/>
              </w:rPr>
              <w:t>ک</w:t>
            </w:r>
            <w:r w:rsidRPr="003E7FAA">
              <w:rPr>
                <w:rFonts w:cs="B Lotus"/>
                <w:kern w:val="2"/>
                <w:sz w:val="24"/>
                <w:szCs w:val="24"/>
                <w:rtl/>
                <w:lang w:bidi="fa-IR"/>
              </w:rPr>
              <w:t xml:space="preserve"> و هوش مصنوع</w:t>
            </w:r>
            <w:r w:rsidRPr="003E7FAA">
              <w:rPr>
                <w:rFonts w:cs="B Lotus" w:hint="cs"/>
                <w:kern w:val="2"/>
                <w:sz w:val="24"/>
                <w:szCs w:val="24"/>
                <w:rtl/>
                <w:lang w:bidi="fa-IR"/>
              </w:rPr>
              <w:t>ی</w:t>
            </w:r>
          </w:p>
        </w:tc>
        <w:tc>
          <w:tcPr>
            <w:tcW w:w="1193" w:type="dxa"/>
            <w:vAlign w:val="center"/>
          </w:tcPr>
          <w:p w14:paraId="3FFC8C4C" w14:textId="77777777" w:rsidR="003E7FAA" w:rsidRPr="003E7FAA" w:rsidRDefault="003E7FAA" w:rsidP="003E7FAA">
            <w:pPr>
              <w:bidi/>
              <w:spacing w:after="0" w:line="240" w:lineRule="auto"/>
              <w:jc w:val="center"/>
              <w:rPr>
                <w:rFonts w:cs="B Lotus"/>
                <w:kern w:val="2"/>
                <w:sz w:val="24"/>
                <w:szCs w:val="24"/>
                <w:rtl/>
                <w:lang w:bidi="fa-IR"/>
              </w:rPr>
            </w:pPr>
            <w:r w:rsidRPr="003E7FAA">
              <w:rPr>
                <w:rFonts w:ascii="Times New Roman" w:hAnsi="Times New Roman" w:cs="B Lotus"/>
                <w:kern w:val="2"/>
                <w:rtl/>
                <w:lang w:bidi="fa-IR"/>
              </w:rPr>
              <w:t>النمروت</w:t>
            </w:r>
            <w:r w:rsidRPr="003E7FAA">
              <w:rPr>
                <w:rFonts w:ascii="Times New Roman" w:hAnsi="Times New Roman" w:cs="B Lotus" w:hint="cs"/>
                <w:kern w:val="2"/>
                <w:rtl/>
                <w:lang w:bidi="fa-IR"/>
              </w:rPr>
              <w:t>ی</w:t>
            </w:r>
            <w:r w:rsidRPr="003E7FAA">
              <w:rPr>
                <w:rFonts w:ascii="Times New Roman" w:hAnsi="Times New Roman" w:cs="B Lotus"/>
                <w:kern w:val="2"/>
                <w:rtl/>
                <w:lang w:bidi="fa-IR"/>
              </w:rPr>
              <w:t xml:space="preserve"> و همکاران</w:t>
            </w:r>
          </w:p>
        </w:tc>
        <w:tc>
          <w:tcPr>
            <w:tcW w:w="662" w:type="dxa"/>
            <w:vAlign w:val="center"/>
          </w:tcPr>
          <w:p w14:paraId="569F28A8"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2024</w:t>
            </w:r>
          </w:p>
        </w:tc>
        <w:tc>
          <w:tcPr>
            <w:tcW w:w="4733" w:type="dxa"/>
          </w:tcPr>
          <w:p w14:paraId="32E7A832"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hint="cs"/>
                <w:kern w:val="2"/>
                <w:sz w:val="24"/>
                <w:szCs w:val="24"/>
                <w:rtl/>
              </w:rPr>
              <w:t>ی</w:t>
            </w:r>
            <w:r w:rsidRPr="003E7FAA">
              <w:rPr>
                <w:rFonts w:cs="B Lotus" w:hint="eastAsia"/>
                <w:kern w:val="2"/>
                <w:sz w:val="24"/>
                <w:szCs w:val="24"/>
                <w:rtl/>
              </w:rPr>
              <w:t>ادگ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kern w:val="2"/>
                <w:sz w:val="24"/>
                <w:szCs w:val="24"/>
                <w:rtl/>
              </w:rPr>
              <w:t xml:space="preserve"> سازمان</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هوش مصنوع</w:t>
            </w:r>
            <w:r w:rsidRPr="003E7FAA">
              <w:rPr>
                <w:rFonts w:cs="B Lotus" w:hint="cs"/>
                <w:kern w:val="2"/>
                <w:sz w:val="24"/>
                <w:szCs w:val="24"/>
                <w:rtl/>
              </w:rPr>
              <w:t>ی</w:t>
            </w:r>
            <w:r w:rsidRPr="003E7FAA">
              <w:rPr>
                <w:rFonts w:cs="B Lotus" w:hint="eastAsia"/>
                <w:kern w:val="2"/>
                <w:sz w:val="24"/>
                <w:szCs w:val="24"/>
                <w:rtl/>
              </w:rPr>
              <w:t>،</w:t>
            </w:r>
            <w:r w:rsidRPr="003E7FAA">
              <w:rPr>
                <w:rFonts w:cs="B Lotus"/>
                <w:kern w:val="2"/>
                <w:sz w:val="24"/>
                <w:szCs w:val="24"/>
                <w:rtl/>
              </w:rPr>
              <w:t xml:space="preserve"> ش</w:t>
            </w:r>
            <w:r w:rsidRPr="003E7FAA">
              <w:rPr>
                <w:rFonts w:cs="B Lotus" w:hint="cs"/>
                <w:kern w:val="2"/>
                <w:sz w:val="24"/>
                <w:szCs w:val="24"/>
                <w:rtl/>
              </w:rPr>
              <w:t>ی</w:t>
            </w:r>
            <w:r w:rsidRPr="003E7FAA">
              <w:rPr>
                <w:rFonts w:cs="B Lotus" w:hint="eastAsia"/>
                <w:kern w:val="2"/>
                <w:sz w:val="24"/>
                <w:szCs w:val="24"/>
                <w:rtl/>
              </w:rPr>
              <w:t>وه‌ها</w:t>
            </w:r>
            <w:r w:rsidRPr="003E7FAA">
              <w:rPr>
                <w:rFonts w:cs="B Lotus" w:hint="cs"/>
                <w:kern w:val="2"/>
                <w:sz w:val="24"/>
                <w:szCs w:val="24"/>
                <w:rtl/>
              </w:rPr>
              <w:t>ی</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منابع انسان</w:t>
            </w:r>
            <w:r w:rsidRPr="003E7FAA">
              <w:rPr>
                <w:rFonts w:cs="B Lotus" w:hint="cs"/>
                <w:kern w:val="2"/>
                <w:sz w:val="24"/>
                <w:szCs w:val="24"/>
                <w:rtl/>
              </w:rPr>
              <w:t>ی</w:t>
            </w:r>
            <w:r w:rsidRPr="003E7FAA">
              <w:rPr>
                <w:rFonts w:cs="B Lotus"/>
                <w:kern w:val="2"/>
                <w:sz w:val="24"/>
                <w:szCs w:val="24"/>
                <w:rtl/>
              </w:rPr>
              <w:t xml:space="preserve"> استراتژ</w:t>
            </w:r>
            <w:r w:rsidRPr="003E7FAA">
              <w:rPr>
                <w:rFonts w:cs="B Lotus" w:hint="cs"/>
                <w:kern w:val="2"/>
                <w:sz w:val="24"/>
                <w:szCs w:val="24"/>
                <w:rtl/>
              </w:rPr>
              <w:t>ی</w:t>
            </w:r>
            <w:r w:rsidRPr="003E7FAA">
              <w:rPr>
                <w:rFonts w:cs="B Lotus" w:hint="eastAsia"/>
                <w:kern w:val="2"/>
                <w:sz w:val="24"/>
                <w:szCs w:val="24"/>
                <w:rtl/>
              </w:rPr>
              <w:t>ک</w:t>
            </w:r>
            <w:r w:rsidRPr="003E7FAA">
              <w:rPr>
                <w:rFonts w:cs="B Lotus"/>
                <w:kern w:val="2"/>
                <w:sz w:val="24"/>
                <w:szCs w:val="24"/>
                <w:rtl/>
              </w:rPr>
              <w:t xml:space="preserve"> و مسئول</w:t>
            </w:r>
            <w:r w:rsidRPr="003E7FAA">
              <w:rPr>
                <w:rFonts w:cs="B Lotus" w:hint="cs"/>
                <w:kern w:val="2"/>
                <w:sz w:val="24"/>
                <w:szCs w:val="24"/>
                <w:rtl/>
              </w:rPr>
              <w:t>ی</w:t>
            </w:r>
            <w:r w:rsidRPr="003E7FAA">
              <w:rPr>
                <w:rFonts w:cs="B Lotus" w:hint="eastAsia"/>
                <w:kern w:val="2"/>
                <w:sz w:val="24"/>
                <w:szCs w:val="24"/>
                <w:rtl/>
              </w:rPr>
              <w:t>ت</w:t>
            </w:r>
            <w:r w:rsidRPr="003E7FAA">
              <w:rPr>
                <w:rFonts w:cs="B Lotus"/>
                <w:kern w:val="2"/>
                <w:sz w:val="24"/>
                <w:szCs w:val="24"/>
                <w:rtl/>
              </w:rPr>
              <w:t xml:space="preserve"> اجتماع</w:t>
            </w:r>
            <w:r w:rsidRPr="003E7FAA">
              <w:rPr>
                <w:rFonts w:cs="B Lotus" w:hint="cs"/>
                <w:kern w:val="2"/>
                <w:sz w:val="24"/>
                <w:szCs w:val="24"/>
                <w:rtl/>
              </w:rPr>
              <w:t>ی</w:t>
            </w:r>
            <w:r w:rsidRPr="003E7FAA">
              <w:rPr>
                <w:rFonts w:cs="B Lotus"/>
                <w:kern w:val="2"/>
                <w:sz w:val="24"/>
                <w:szCs w:val="24"/>
                <w:rtl/>
              </w:rPr>
              <w:t xml:space="preserve"> شرکت</w:t>
            </w:r>
            <w:r w:rsidRPr="003E7FAA">
              <w:rPr>
                <w:rFonts w:cs="B Lotus" w:hint="cs"/>
                <w:kern w:val="2"/>
                <w:sz w:val="24"/>
                <w:szCs w:val="24"/>
                <w:rtl/>
              </w:rPr>
              <w:t>ی</w:t>
            </w:r>
            <w:r w:rsidRPr="003E7FAA">
              <w:rPr>
                <w:rFonts w:cs="B Lotus"/>
                <w:kern w:val="2"/>
                <w:sz w:val="24"/>
                <w:szCs w:val="24"/>
                <w:rtl/>
              </w:rPr>
              <w:t xml:space="preserve"> به پا</w:t>
            </w:r>
            <w:r w:rsidRPr="003E7FAA">
              <w:rPr>
                <w:rFonts w:cs="B Lotus" w:hint="cs"/>
                <w:kern w:val="2"/>
                <w:sz w:val="24"/>
                <w:szCs w:val="24"/>
                <w:rtl/>
              </w:rPr>
              <w:t>ی</w:t>
            </w:r>
            <w:r w:rsidRPr="003E7FAA">
              <w:rPr>
                <w:rFonts w:cs="B Lotus" w:hint="eastAsia"/>
                <w:kern w:val="2"/>
                <w:sz w:val="24"/>
                <w:szCs w:val="24"/>
                <w:rtl/>
              </w:rPr>
              <w:t>دار</w:t>
            </w:r>
            <w:r w:rsidRPr="003E7FAA">
              <w:rPr>
                <w:rFonts w:cs="B Lotus" w:hint="cs"/>
                <w:kern w:val="2"/>
                <w:sz w:val="24"/>
                <w:szCs w:val="24"/>
                <w:rtl/>
              </w:rPr>
              <w:t>ی</w:t>
            </w:r>
            <w:r w:rsidRPr="003E7FAA">
              <w:rPr>
                <w:rFonts w:cs="B Lotus"/>
                <w:kern w:val="2"/>
                <w:sz w:val="24"/>
                <w:szCs w:val="24"/>
                <w:rtl/>
              </w:rPr>
              <w:t xml:space="preserve"> بلندمدت سازمان‌ها</w:t>
            </w:r>
            <w:r w:rsidRPr="003E7FAA">
              <w:rPr>
                <w:rFonts w:cs="B Lotus" w:hint="cs"/>
                <w:kern w:val="2"/>
                <w:sz w:val="24"/>
                <w:szCs w:val="24"/>
                <w:rtl/>
              </w:rPr>
              <w:t>ی</w:t>
            </w:r>
            <w:r w:rsidRPr="003E7FAA">
              <w:rPr>
                <w:rFonts w:cs="B Lotus"/>
                <w:kern w:val="2"/>
                <w:sz w:val="24"/>
                <w:szCs w:val="24"/>
                <w:rtl/>
              </w:rPr>
              <w:t xml:space="preserve"> غ</w:t>
            </w:r>
            <w:r w:rsidRPr="003E7FAA">
              <w:rPr>
                <w:rFonts w:cs="B Lotus" w:hint="cs"/>
                <w:kern w:val="2"/>
                <w:sz w:val="24"/>
                <w:szCs w:val="24"/>
                <w:rtl/>
              </w:rPr>
              <w:t>ی</w:t>
            </w:r>
            <w:r w:rsidRPr="003E7FAA">
              <w:rPr>
                <w:rFonts w:cs="B Lotus" w:hint="eastAsia"/>
                <w:kern w:val="2"/>
                <w:sz w:val="24"/>
                <w:szCs w:val="24"/>
                <w:rtl/>
              </w:rPr>
              <w:t>ردولت</w:t>
            </w:r>
            <w:r w:rsidRPr="003E7FAA">
              <w:rPr>
                <w:rFonts w:cs="B Lotus" w:hint="cs"/>
                <w:kern w:val="2"/>
                <w:sz w:val="24"/>
                <w:szCs w:val="24"/>
                <w:rtl/>
              </w:rPr>
              <w:t>ی</w:t>
            </w:r>
            <w:r w:rsidRPr="003E7FAA">
              <w:rPr>
                <w:rFonts w:cs="B Lotus"/>
                <w:kern w:val="2"/>
                <w:sz w:val="24"/>
                <w:szCs w:val="24"/>
                <w:rtl/>
              </w:rPr>
              <w:t xml:space="preserve"> کمک م</w:t>
            </w:r>
            <w:r w:rsidRPr="003E7FAA">
              <w:rPr>
                <w:rFonts w:cs="B Lotus" w:hint="cs"/>
                <w:kern w:val="2"/>
                <w:sz w:val="24"/>
                <w:szCs w:val="24"/>
                <w:rtl/>
              </w:rPr>
              <w:t>ی‌</w:t>
            </w:r>
            <w:r w:rsidRPr="003E7FAA">
              <w:rPr>
                <w:rFonts w:cs="B Lotus" w:hint="eastAsia"/>
                <w:kern w:val="2"/>
                <w:sz w:val="24"/>
                <w:szCs w:val="24"/>
                <w:rtl/>
              </w:rPr>
              <w:t>کنند</w:t>
            </w:r>
          </w:p>
        </w:tc>
      </w:tr>
      <w:tr w:rsidR="003E7FAA" w:rsidRPr="003E7FAA" w14:paraId="3B12306F" w14:textId="77777777" w:rsidTr="00DD4294">
        <w:trPr>
          <w:jc w:val="center"/>
        </w:trPr>
        <w:tc>
          <w:tcPr>
            <w:tcW w:w="2543" w:type="dxa"/>
            <w:vAlign w:val="center"/>
          </w:tcPr>
          <w:p w14:paraId="4E772C02"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بررس</w:t>
            </w:r>
            <w:r w:rsidRPr="003E7FAA">
              <w:rPr>
                <w:rFonts w:cs="B Lotus" w:hint="cs"/>
                <w:kern w:val="2"/>
                <w:sz w:val="24"/>
                <w:szCs w:val="24"/>
                <w:rtl/>
                <w:lang w:bidi="fa-IR"/>
              </w:rPr>
              <w:t>ی</w:t>
            </w:r>
            <w:r w:rsidRPr="003E7FAA">
              <w:rPr>
                <w:rFonts w:cs="B Lotus"/>
                <w:kern w:val="2"/>
                <w:sz w:val="24"/>
                <w:szCs w:val="24"/>
                <w:rtl/>
                <w:lang w:bidi="fa-IR"/>
              </w:rPr>
              <w:t xml:space="preserve"> نقش هوش مصنوع</w:t>
            </w:r>
            <w:r w:rsidRPr="003E7FAA">
              <w:rPr>
                <w:rFonts w:cs="B Lotus" w:hint="cs"/>
                <w:kern w:val="2"/>
                <w:sz w:val="24"/>
                <w:szCs w:val="24"/>
                <w:rtl/>
                <w:lang w:bidi="fa-IR"/>
              </w:rPr>
              <w:t>ی</w:t>
            </w:r>
            <w:r w:rsidRPr="003E7FAA">
              <w:rPr>
                <w:rFonts w:cs="B Lotus"/>
                <w:kern w:val="2"/>
                <w:sz w:val="24"/>
                <w:szCs w:val="24"/>
                <w:rtl/>
                <w:lang w:bidi="fa-IR"/>
              </w:rPr>
              <w:t xml:space="preserve"> در بازساز</w:t>
            </w:r>
            <w:r w:rsidRPr="003E7FAA">
              <w:rPr>
                <w:rFonts w:cs="B Lotus" w:hint="cs"/>
                <w:kern w:val="2"/>
                <w:sz w:val="24"/>
                <w:szCs w:val="24"/>
                <w:rtl/>
                <w:lang w:bidi="fa-IR"/>
              </w:rPr>
              <w:t>ی</w:t>
            </w:r>
            <w:r w:rsidRPr="003E7FAA">
              <w:rPr>
                <w:rFonts w:cs="B Lotus"/>
                <w:kern w:val="2"/>
                <w:sz w:val="24"/>
                <w:szCs w:val="24"/>
                <w:rtl/>
                <w:lang w:bidi="fa-IR"/>
              </w:rPr>
              <w:t xml:space="preserve"> ا</w:t>
            </w:r>
            <w:r w:rsidRPr="003E7FAA">
              <w:rPr>
                <w:rFonts w:cs="B Lotus" w:hint="cs"/>
                <w:kern w:val="2"/>
                <w:sz w:val="24"/>
                <w:szCs w:val="24"/>
                <w:rtl/>
                <w:lang w:bidi="fa-IR"/>
              </w:rPr>
              <w:t>ی</w:t>
            </w:r>
            <w:r w:rsidRPr="003E7FAA">
              <w:rPr>
                <w:rFonts w:cs="B Lotus" w:hint="eastAsia"/>
                <w:kern w:val="2"/>
                <w:sz w:val="24"/>
                <w:szCs w:val="24"/>
                <w:rtl/>
                <w:lang w:bidi="fa-IR"/>
              </w:rPr>
              <w:t>ن</w:t>
            </w:r>
            <w:r w:rsidRPr="003E7FAA">
              <w:rPr>
                <w:rFonts w:cs="B Lotus"/>
                <w:kern w:val="2"/>
                <w:sz w:val="24"/>
                <w:szCs w:val="24"/>
                <w:rtl/>
                <w:lang w:bidi="fa-IR"/>
              </w:rPr>
              <w:t xml:space="preserve"> ش</w:t>
            </w:r>
            <w:r w:rsidRPr="003E7FAA">
              <w:rPr>
                <w:rFonts w:cs="B Lotus" w:hint="cs"/>
                <w:kern w:val="2"/>
                <w:sz w:val="24"/>
                <w:szCs w:val="24"/>
                <w:rtl/>
                <w:lang w:bidi="fa-IR"/>
              </w:rPr>
              <w:t>ی</w:t>
            </w:r>
            <w:r w:rsidRPr="003E7FAA">
              <w:rPr>
                <w:rFonts w:cs="B Lotus" w:hint="eastAsia"/>
                <w:kern w:val="2"/>
                <w:sz w:val="24"/>
                <w:szCs w:val="24"/>
                <w:rtl/>
                <w:lang w:bidi="fa-IR"/>
              </w:rPr>
              <w:t>وه‌ها</w:t>
            </w:r>
            <w:r w:rsidRPr="003E7FAA">
              <w:rPr>
                <w:rFonts w:cs="B Lotus"/>
                <w:kern w:val="2"/>
                <w:sz w:val="24"/>
                <w:szCs w:val="24"/>
                <w:rtl/>
                <w:lang w:bidi="fa-IR"/>
              </w:rPr>
              <w:t xml:space="preserve"> و تأث</w:t>
            </w:r>
            <w:r w:rsidRPr="003E7FAA">
              <w:rPr>
                <w:rFonts w:cs="B Lotus" w:hint="cs"/>
                <w:kern w:val="2"/>
                <w:sz w:val="24"/>
                <w:szCs w:val="24"/>
                <w:rtl/>
                <w:lang w:bidi="fa-IR"/>
              </w:rPr>
              <w:t>ی</w:t>
            </w:r>
            <w:r w:rsidRPr="003E7FAA">
              <w:rPr>
                <w:rFonts w:cs="B Lotus" w:hint="eastAsia"/>
                <w:kern w:val="2"/>
                <w:sz w:val="24"/>
                <w:szCs w:val="24"/>
                <w:rtl/>
                <w:lang w:bidi="fa-IR"/>
              </w:rPr>
              <w:t>ر</w:t>
            </w:r>
            <w:r w:rsidRPr="003E7FAA">
              <w:rPr>
                <w:rFonts w:cs="B Lotus"/>
                <w:kern w:val="2"/>
                <w:sz w:val="24"/>
                <w:szCs w:val="24"/>
                <w:rtl/>
                <w:lang w:bidi="fa-IR"/>
              </w:rPr>
              <w:t xml:space="preserve"> آن بر فرهنگ سازمان</w:t>
            </w:r>
            <w:r w:rsidRPr="003E7FAA">
              <w:rPr>
                <w:rFonts w:cs="B Lotus" w:hint="cs"/>
                <w:kern w:val="2"/>
                <w:sz w:val="24"/>
                <w:szCs w:val="24"/>
                <w:rtl/>
                <w:lang w:bidi="fa-IR"/>
              </w:rPr>
              <w:t>ی</w:t>
            </w:r>
          </w:p>
        </w:tc>
        <w:tc>
          <w:tcPr>
            <w:tcW w:w="1193" w:type="dxa"/>
            <w:vAlign w:val="center"/>
          </w:tcPr>
          <w:p w14:paraId="4CE02291"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kern w:val="2"/>
                <w:rtl/>
                <w:lang w:bidi="fa-IR"/>
              </w:rPr>
              <w:t>مور</w:t>
            </w:r>
            <w:r w:rsidRPr="003E7FAA">
              <w:rPr>
                <w:rFonts w:cs="B Lotus" w:hint="cs"/>
                <w:kern w:val="2"/>
                <w:rtl/>
                <w:lang w:bidi="fa-IR"/>
              </w:rPr>
              <w:t>ی</w:t>
            </w:r>
            <w:r w:rsidRPr="003E7FAA">
              <w:rPr>
                <w:rFonts w:cs="B Lotus" w:hint="eastAsia"/>
                <w:kern w:val="2"/>
                <w:rtl/>
                <w:lang w:bidi="fa-IR"/>
              </w:rPr>
              <w:t>ر</w:t>
            </w:r>
          </w:p>
        </w:tc>
        <w:tc>
          <w:tcPr>
            <w:tcW w:w="662" w:type="dxa"/>
            <w:vAlign w:val="center"/>
          </w:tcPr>
          <w:p w14:paraId="4D9AE659"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2023</w:t>
            </w:r>
          </w:p>
        </w:tc>
        <w:tc>
          <w:tcPr>
            <w:tcW w:w="4733" w:type="dxa"/>
          </w:tcPr>
          <w:p w14:paraId="4A83BDB9"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پذ</w:t>
            </w:r>
            <w:r w:rsidRPr="003E7FAA">
              <w:rPr>
                <w:rFonts w:cs="B Lotus" w:hint="cs"/>
                <w:kern w:val="2"/>
                <w:sz w:val="24"/>
                <w:szCs w:val="24"/>
                <w:rtl/>
              </w:rPr>
              <w:t>ی</w:t>
            </w:r>
            <w:r w:rsidRPr="003E7FAA">
              <w:rPr>
                <w:rFonts w:cs="B Lotus" w:hint="eastAsia"/>
                <w:kern w:val="2"/>
                <w:sz w:val="24"/>
                <w:szCs w:val="24"/>
                <w:rtl/>
              </w:rPr>
              <w:t>رش</w:t>
            </w:r>
            <w:r w:rsidRPr="003E7FAA">
              <w:rPr>
                <w:rFonts w:cs="B Lotus"/>
                <w:kern w:val="2"/>
                <w:sz w:val="24"/>
                <w:szCs w:val="24"/>
                <w:rtl/>
              </w:rPr>
              <w:t xml:space="preserve"> هوش مصنوع</w:t>
            </w:r>
            <w:r w:rsidRPr="003E7FAA">
              <w:rPr>
                <w:rFonts w:cs="B Lotus" w:hint="cs"/>
                <w:kern w:val="2"/>
                <w:sz w:val="24"/>
                <w:szCs w:val="24"/>
                <w:rtl/>
              </w:rPr>
              <w:t>ی</w:t>
            </w:r>
            <w:r w:rsidRPr="003E7FAA">
              <w:rPr>
                <w:rFonts w:cs="B Lotus"/>
                <w:kern w:val="2"/>
                <w:sz w:val="24"/>
                <w:szCs w:val="24"/>
                <w:rtl/>
              </w:rPr>
              <w:t xml:space="preserve"> م</w:t>
            </w:r>
            <w:r w:rsidRPr="003E7FAA">
              <w:rPr>
                <w:rFonts w:cs="B Lotus" w:hint="cs"/>
                <w:kern w:val="2"/>
                <w:sz w:val="24"/>
                <w:szCs w:val="24"/>
                <w:rtl/>
              </w:rPr>
              <w:t>ی‌</w:t>
            </w:r>
            <w:r w:rsidRPr="003E7FAA">
              <w:rPr>
                <w:rFonts w:cs="B Lotus" w:hint="eastAsia"/>
                <w:kern w:val="2"/>
                <w:sz w:val="24"/>
                <w:szCs w:val="24"/>
                <w:rtl/>
              </w:rPr>
              <w:t>تواند</w:t>
            </w:r>
            <w:r w:rsidRPr="003E7FAA">
              <w:rPr>
                <w:rFonts w:cs="B Lotus"/>
                <w:kern w:val="2"/>
                <w:sz w:val="24"/>
                <w:szCs w:val="24"/>
                <w:rtl/>
              </w:rPr>
              <w:t xml:space="preserve"> به افزا</w:t>
            </w:r>
            <w:r w:rsidRPr="003E7FAA">
              <w:rPr>
                <w:rFonts w:cs="B Lotus" w:hint="cs"/>
                <w:kern w:val="2"/>
                <w:sz w:val="24"/>
                <w:szCs w:val="24"/>
                <w:rtl/>
              </w:rPr>
              <w:t>ی</w:t>
            </w:r>
            <w:r w:rsidRPr="003E7FAA">
              <w:rPr>
                <w:rFonts w:cs="B Lotus" w:hint="eastAsia"/>
                <w:kern w:val="2"/>
                <w:sz w:val="24"/>
                <w:szCs w:val="24"/>
                <w:rtl/>
              </w:rPr>
              <w:t>ش</w:t>
            </w:r>
            <w:r w:rsidRPr="003E7FAA">
              <w:rPr>
                <w:rFonts w:cs="B Lotus"/>
                <w:kern w:val="2"/>
                <w:sz w:val="24"/>
                <w:szCs w:val="24"/>
                <w:rtl/>
              </w:rPr>
              <w:t xml:space="preserve"> کارا</w:t>
            </w:r>
            <w:r w:rsidRPr="003E7FAA">
              <w:rPr>
                <w:rFonts w:cs="B Lotus" w:hint="cs"/>
                <w:kern w:val="2"/>
                <w:sz w:val="24"/>
                <w:szCs w:val="24"/>
                <w:rtl/>
              </w:rPr>
              <w:t>یی</w:t>
            </w:r>
            <w:r w:rsidRPr="003E7FAA">
              <w:rPr>
                <w:rFonts w:cs="B Lotus"/>
                <w:kern w:val="2"/>
                <w:sz w:val="24"/>
                <w:szCs w:val="24"/>
                <w:rtl/>
              </w:rPr>
              <w:t xml:space="preserve"> و نوآور</w:t>
            </w:r>
            <w:r w:rsidRPr="003E7FAA">
              <w:rPr>
                <w:rFonts w:cs="B Lotus" w:hint="cs"/>
                <w:kern w:val="2"/>
                <w:sz w:val="24"/>
                <w:szCs w:val="24"/>
                <w:rtl/>
              </w:rPr>
              <w:t>ی</w:t>
            </w:r>
            <w:r w:rsidRPr="003E7FAA">
              <w:rPr>
                <w:rFonts w:cs="B Lotus"/>
                <w:kern w:val="2"/>
                <w:sz w:val="24"/>
                <w:szCs w:val="24"/>
                <w:rtl/>
              </w:rPr>
              <w:t xml:space="preserve"> منجر شود، چالش‌ها</w:t>
            </w:r>
            <w:r w:rsidRPr="003E7FAA">
              <w:rPr>
                <w:rFonts w:cs="B Lotus" w:hint="cs"/>
                <w:kern w:val="2"/>
                <w:sz w:val="24"/>
                <w:szCs w:val="24"/>
                <w:rtl/>
              </w:rPr>
              <w:t>یی</w:t>
            </w:r>
            <w:r w:rsidRPr="003E7FAA">
              <w:rPr>
                <w:rFonts w:cs="B Lotus"/>
                <w:kern w:val="2"/>
                <w:sz w:val="24"/>
                <w:szCs w:val="24"/>
                <w:rtl/>
              </w:rPr>
              <w:t xml:space="preserve"> ن</w:t>
            </w:r>
            <w:r w:rsidRPr="003E7FAA">
              <w:rPr>
                <w:rFonts w:cs="B Lotus" w:hint="cs"/>
                <w:kern w:val="2"/>
                <w:sz w:val="24"/>
                <w:szCs w:val="24"/>
                <w:rtl/>
              </w:rPr>
              <w:t>ی</w:t>
            </w:r>
            <w:r w:rsidRPr="003E7FAA">
              <w:rPr>
                <w:rFonts w:cs="B Lotus" w:hint="eastAsia"/>
                <w:kern w:val="2"/>
                <w:sz w:val="24"/>
                <w:szCs w:val="24"/>
                <w:rtl/>
              </w:rPr>
              <w:t>ز</w:t>
            </w:r>
            <w:r w:rsidRPr="003E7FAA">
              <w:rPr>
                <w:rFonts w:cs="B Lotus"/>
                <w:kern w:val="2"/>
                <w:sz w:val="24"/>
                <w:szCs w:val="24"/>
                <w:rtl/>
              </w:rPr>
              <w:t xml:space="preserve"> وجود دارد که ن</w:t>
            </w:r>
            <w:r w:rsidRPr="003E7FAA">
              <w:rPr>
                <w:rFonts w:cs="B Lotus" w:hint="cs"/>
                <w:kern w:val="2"/>
                <w:sz w:val="24"/>
                <w:szCs w:val="24"/>
                <w:rtl/>
              </w:rPr>
              <w:t>ی</w:t>
            </w:r>
            <w:r w:rsidRPr="003E7FAA">
              <w:rPr>
                <w:rFonts w:cs="B Lotus" w:hint="eastAsia"/>
                <w:kern w:val="2"/>
                <w:sz w:val="24"/>
                <w:szCs w:val="24"/>
                <w:rtl/>
              </w:rPr>
              <w:t>از</w:t>
            </w:r>
            <w:r w:rsidRPr="003E7FAA">
              <w:rPr>
                <w:rFonts w:cs="B Lotus"/>
                <w:kern w:val="2"/>
                <w:sz w:val="24"/>
                <w:szCs w:val="24"/>
                <w:rtl/>
              </w:rPr>
              <w:t xml:space="preserve"> به رهبر</w:t>
            </w:r>
            <w:r w:rsidRPr="003E7FAA">
              <w:rPr>
                <w:rFonts w:cs="B Lotus" w:hint="cs"/>
                <w:kern w:val="2"/>
                <w:sz w:val="24"/>
                <w:szCs w:val="24"/>
                <w:rtl/>
              </w:rPr>
              <w:t>ی</w:t>
            </w:r>
            <w:r w:rsidRPr="003E7FAA">
              <w:rPr>
                <w:rFonts w:cs="B Lotus"/>
                <w:kern w:val="2"/>
                <w:sz w:val="24"/>
                <w:szCs w:val="24"/>
                <w:rtl/>
              </w:rPr>
              <w:t xml:space="preserve"> مؤثر و ارتباطات شفاف دارد</w:t>
            </w:r>
          </w:p>
        </w:tc>
      </w:tr>
      <w:tr w:rsidR="003E7FAA" w:rsidRPr="003E7FAA" w14:paraId="7796B97C" w14:textId="77777777" w:rsidTr="00DD4294">
        <w:trPr>
          <w:jc w:val="center"/>
        </w:trPr>
        <w:tc>
          <w:tcPr>
            <w:tcW w:w="2543" w:type="dxa"/>
            <w:vAlign w:val="center"/>
          </w:tcPr>
          <w:p w14:paraId="43D8DE14"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lang w:bidi="fa-IR"/>
              </w:rPr>
              <w:t>دست</w:t>
            </w:r>
            <w:r w:rsidRPr="003E7FAA">
              <w:rPr>
                <w:rFonts w:cs="B Lotus" w:hint="cs"/>
                <w:kern w:val="2"/>
                <w:sz w:val="24"/>
                <w:szCs w:val="24"/>
                <w:rtl/>
                <w:lang w:bidi="fa-IR"/>
              </w:rPr>
              <w:t>ی</w:t>
            </w:r>
            <w:r w:rsidRPr="003E7FAA">
              <w:rPr>
                <w:rFonts w:cs="B Lotus" w:hint="eastAsia"/>
                <w:kern w:val="2"/>
                <w:sz w:val="24"/>
                <w:szCs w:val="24"/>
                <w:rtl/>
                <w:lang w:bidi="fa-IR"/>
              </w:rPr>
              <w:t>اب</w:t>
            </w:r>
            <w:r w:rsidRPr="003E7FAA">
              <w:rPr>
                <w:rFonts w:cs="B Lotus" w:hint="cs"/>
                <w:kern w:val="2"/>
                <w:sz w:val="24"/>
                <w:szCs w:val="24"/>
                <w:rtl/>
                <w:lang w:bidi="fa-IR"/>
              </w:rPr>
              <w:t>ی</w:t>
            </w:r>
            <w:r w:rsidRPr="003E7FAA">
              <w:rPr>
                <w:rFonts w:cs="B Lotus"/>
                <w:kern w:val="2"/>
                <w:sz w:val="24"/>
                <w:szCs w:val="24"/>
                <w:rtl/>
                <w:lang w:bidi="fa-IR"/>
              </w:rPr>
              <w:t xml:space="preserve"> به نوآور</w:t>
            </w:r>
            <w:r w:rsidRPr="003E7FAA">
              <w:rPr>
                <w:rFonts w:cs="B Lotus" w:hint="cs"/>
                <w:kern w:val="2"/>
                <w:sz w:val="24"/>
                <w:szCs w:val="24"/>
                <w:rtl/>
                <w:lang w:bidi="fa-IR"/>
              </w:rPr>
              <w:t>ی</w:t>
            </w:r>
            <w:r w:rsidRPr="003E7FAA">
              <w:rPr>
                <w:rFonts w:cs="B Lotus"/>
                <w:kern w:val="2"/>
                <w:sz w:val="24"/>
                <w:szCs w:val="24"/>
                <w:rtl/>
                <w:lang w:bidi="fa-IR"/>
              </w:rPr>
              <w:t xml:space="preserve"> سازمان</w:t>
            </w:r>
            <w:r w:rsidRPr="003E7FAA">
              <w:rPr>
                <w:rFonts w:cs="B Lotus" w:hint="cs"/>
                <w:kern w:val="2"/>
                <w:sz w:val="24"/>
                <w:szCs w:val="24"/>
                <w:rtl/>
                <w:lang w:bidi="fa-IR"/>
              </w:rPr>
              <w:t>ی</w:t>
            </w:r>
            <w:r w:rsidRPr="003E7FAA">
              <w:rPr>
                <w:rFonts w:cs="B Lotus"/>
                <w:kern w:val="2"/>
                <w:sz w:val="24"/>
                <w:szCs w:val="24"/>
                <w:rtl/>
                <w:lang w:bidi="fa-IR"/>
              </w:rPr>
              <w:t xml:space="preserve"> در مح</w:t>
            </w:r>
            <w:r w:rsidRPr="003E7FAA">
              <w:rPr>
                <w:rFonts w:cs="B Lotus" w:hint="cs"/>
                <w:kern w:val="2"/>
                <w:sz w:val="24"/>
                <w:szCs w:val="24"/>
                <w:rtl/>
                <w:lang w:bidi="fa-IR"/>
              </w:rPr>
              <w:t>ی</w:t>
            </w:r>
            <w:r w:rsidRPr="003E7FAA">
              <w:rPr>
                <w:rFonts w:cs="B Lotus" w:hint="eastAsia"/>
                <w:kern w:val="2"/>
                <w:sz w:val="24"/>
                <w:szCs w:val="24"/>
                <w:rtl/>
                <w:lang w:bidi="fa-IR"/>
              </w:rPr>
              <w:t>ط</w:t>
            </w:r>
            <w:r w:rsidRPr="003E7FAA">
              <w:rPr>
                <w:rFonts w:cs="B Lotus"/>
                <w:kern w:val="2"/>
                <w:sz w:val="24"/>
                <w:szCs w:val="24"/>
                <w:rtl/>
                <w:lang w:bidi="fa-IR"/>
              </w:rPr>
              <w:t xml:space="preserve"> رقابت</w:t>
            </w:r>
            <w:r w:rsidRPr="003E7FAA">
              <w:rPr>
                <w:rFonts w:cs="B Lotus" w:hint="cs"/>
                <w:kern w:val="2"/>
                <w:sz w:val="24"/>
                <w:szCs w:val="24"/>
                <w:rtl/>
                <w:lang w:bidi="fa-IR"/>
              </w:rPr>
              <w:t>ی</w:t>
            </w:r>
            <w:r w:rsidRPr="003E7FAA">
              <w:rPr>
                <w:rFonts w:cs="B Lotus" w:hint="eastAsia"/>
                <w:kern w:val="2"/>
                <w:sz w:val="24"/>
                <w:szCs w:val="24"/>
                <w:rtl/>
                <w:lang w:bidi="fa-IR"/>
              </w:rPr>
              <w:t>،</w:t>
            </w:r>
            <w:r w:rsidRPr="003E7FAA">
              <w:rPr>
                <w:rFonts w:cs="B Lotus"/>
                <w:kern w:val="2"/>
                <w:sz w:val="24"/>
                <w:szCs w:val="24"/>
                <w:rtl/>
                <w:lang w:bidi="fa-IR"/>
              </w:rPr>
              <w:t xml:space="preserve"> شرکت‌ها با</w:t>
            </w:r>
            <w:r w:rsidRPr="003E7FAA">
              <w:rPr>
                <w:rFonts w:cs="B Lotus" w:hint="cs"/>
                <w:kern w:val="2"/>
                <w:sz w:val="24"/>
                <w:szCs w:val="24"/>
                <w:rtl/>
                <w:lang w:bidi="fa-IR"/>
              </w:rPr>
              <w:t>ی</w:t>
            </w:r>
            <w:r w:rsidRPr="003E7FAA">
              <w:rPr>
                <w:rFonts w:cs="B Lotus" w:hint="eastAsia"/>
                <w:kern w:val="2"/>
                <w:sz w:val="24"/>
                <w:szCs w:val="24"/>
                <w:rtl/>
                <w:lang w:bidi="fa-IR"/>
              </w:rPr>
              <w:t>د</w:t>
            </w:r>
            <w:r w:rsidRPr="003E7FAA">
              <w:rPr>
                <w:rFonts w:cs="B Lotus"/>
                <w:kern w:val="2"/>
                <w:sz w:val="24"/>
                <w:szCs w:val="24"/>
                <w:rtl/>
                <w:lang w:bidi="fa-IR"/>
              </w:rPr>
              <w:t xml:space="preserve"> بر مهارت‌ها</w:t>
            </w:r>
            <w:r w:rsidRPr="003E7FAA">
              <w:rPr>
                <w:rFonts w:cs="B Lotus" w:hint="cs"/>
                <w:kern w:val="2"/>
                <w:sz w:val="24"/>
                <w:szCs w:val="24"/>
                <w:rtl/>
                <w:lang w:bidi="fa-IR"/>
              </w:rPr>
              <w:t>ی</w:t>
            </w:r>
            <w:r w:rsidRPr="003E7FAA">
              <w:rPr>
                <w:rFonts w:cs="B Lotus"/>
                <w:kern w:val="2"/>
                <w:sz w:val="24"/>
                <w:szCs w:val="24"/>
                <w:rtl/>
                <w:lang w:bidi="fa-IR"/>
              </w:rPr>
              <w:t xml:space="preserve"> انسان</w:t>
            </w:r>
            <w:r w:rsidRPr="003E7FAA">
              <w:rPr>
                <w:rFonts w:cs="B Lotus" w:hint="cs"/>
                <w:kern w:val="2"/>
                <w:sz w:val="24"/>
                <w:szCs w:val="24"/>
                <w:rtl/>
                <w:lang w:bidi="fa-IR"/>
              </w:rPr>
              <w:t>ی</w:t>
            </w:r>
            <w:r w:rsidRPr="003E7FAA">
              <w:rPr>
                <w:rFonts w:cs="B Lotus"/>
                <w:kern w:val="2"/>
                <w:sz w:val="24"/>
                <w:szCs w:val="24"/>
                <w:rtl/>
                <w:lang w:bidi="fa-IR"/>
              </w:rPr>
              <w:t xml:space="preserve"> هوش مصنوع</w:t>
            </w:r>
            <w:r w:rsidRPr="003E7FAA">
              <w:rPr>
                <w:rFonts w:cs="B Lotus" w:hint="cs"/>
                <w:kern w:val="2"/>
                <w:sz w:val="24"/>
                <w:szCs w:val="24"/>
                <w:rtl/>
                <w:lang w:bidi="fa-IR"/>
              </w:rPr>
              <w:t>ی</w:t>
            </w:r>
          </w:p>
        </w:tc>
        <w:tc>
          <w:tcPr>
            <w:tcW w:w="1193" w:type="dxa"/>
            <w:vAlign w:val="center"/>
          </w:tcPr>
          <w:p w14:paraId="71CC713D" w14:textId="77777777" w:rsidR="003E7FAA" w:rsidRPr="003E7FAA" w:rsidRDefault="003E7FAA" w:rsidP="003E7FAA">
            <w:pPr>
              <w:bidi/>
              <w:spacing w:after="0" w:line="240" w:lineRule="auto"/>
              <w:jc w:val="center"/>
              <w:rPr>
                <w:rFonts w:cs="B Lotus"/>
                <w:kern w:val="2"/>
                <w:sz w:val="24"/>
                <w:szCs w:val="24"/>
                <w:rtl/>
                <w:lang w:bidi="fa-IR"/>
              </w:rPr>
            </w:pPr>
            <w:r w:rsidRPr="003E7FAA">
              <w:rPr>
                <w:rFonts w:ascii="Times New Roman" w:hAnsi="Times New Roman" w:cs="B Lotus"/>
                <w:kern w:val="2"/>
                <w:rtl/>
                <w:lang w:bidi="fa-IR"/>
              </w:rPr>
              <w:t>منگ و همکاران</w:t>
            </w:r>
          </w:p>
        </w:tc>
        <w:tc>
          <w:tcPr>
            <w:tcW w:w="662" w:type="dxa"/>
            <w:vAlign w:val="center"/>
          </w:tcPr>
          <w:p w14:paraId="4B213868" w14:textId="77777777" w:rsidR="003E7FAA" w:rsidRPr="003E7FAA" w:rsidRDefault="003E7FAA" w:rsidP="003E7FAA">
            <w:pPr>
              <w:bidi/>
              <w:spacing w:after="0" w:line="240" w:lineRule="auto"/>
              <w:jc w:val="center"/>
              <w:rPr>
                <w:rFonts w:cs="B Lotus"/>
                <w:kern w:val="2"/>
                <w:sz w:val="24"/>
                <w:szCs w:val="24"/>
                <w:rtl/>
                <w:lang w:bidi="fa-IR"/>
              </w:rPr>
            </w:pPr>
            <w:r w:rsidRPr="003E7FAA">
              <w:rPr>
                <w:rFonts w:cs="B Lotus" w:hint="cs"/>
                <w:kern w:val="2"/>
                <w:sz w:val="24"/>
                <w:szCs w:val="24"/>
                <w:rtl/>
                <w:lang w:bidi="fa-IR"/>
              </w:rPr>
              <w:t>2024</w:t>
            </w:r>
          </w:p>
        </w:tc>
        <w:tc>
          <w:tcPr>
            <w:tcW w:w="4733" w:type="dxa"/>
          </w:tcPr>
          <w:p w14:paraId="547DC260" w14:textId="77777777" w:rsidR="003E7FAA" w:rsidRPr="003E7FAA" w:rsidRDefault="003E7FAA" w:rsidP="003E7FAA">
            <w:pPr>
              <w:bidi/>
              <w:spacing w:after="0" w:line="240" w:lineRule="auto"/>
              <w:jc w:val="both"/>
              <w:rPr>
                <w:rFonts w:cs="B Lotus"/>
                <w:kern w:val="2"/>
                <w:sz w:val="24"/>
                <w:szCs w:val="24"/>
                <w:rtl/>
                <w:lang w:bidi="fa-IR"/>
              </w:rPr>
            </w:pPr>
            <w:r w:rsidRPr="003E7FAA">
              <w:rPr>
                <w:rFonts w:cs="B Lotus"/>
                <w:kern w:val="2"/>
                <w:sz w:val="24"/>
                <w:szCs w:val="24"/>
                <w:rtl/>
              </w:rPr>
              <w:t>مهارت‌ها</w:t>
            </w:r>
            <w:r w:rsidRPr="003E7FAA">
              <w:rPr>
                <w:rFonts w:cs="B Lotus" w:hint="cs"/>
                <w:kern w:val="2"/>
                <w:sz w:val="24"/>
                <w:szCs w:val="24"/>
                <w:rtl/>
              </w:rPr>
              <w:t>ی</w:t>
            </w:r>
            <w:r w:rsidRPr="003E7FAA">
              <w:rPr>
                <w:rFonts w:cs="B Lotus"/>
                <w:kern w:val="2"/>
                <w:sz w:val="24"/>
                <w:szCs w:val="24"/>
                <w:rtl/>
              </w:rPr>
              <w:t xml:space="preserve"> فن</w:t>
            </w:r>
            <w:r w:rsidRPr="003E7FAA">
              <w:rPr>
                <w:rFonts w:cs="B Lotus" w:hint="cs"/>
                <w:kern w:val="2"/>
                <w:sz w:val="24"/>
                <w:szCs w:val="24"/>
                <w:rtl/>
              </w:rPr>
              <w:t>ی</w:t>
            </w:r>
            <w:r w:rsidRPr="003E7FAA">
              <w:rPr>
                <w:rFonts w:cs="B Lotus"/>
                <w:kern w:val="2"/>
                <w:sz w:val="24"/>
                <w:szCs w:val="24"/>
                <w:rtl/>
              </w:rPr>
              <w:t xml:space="preserve"> و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hint="cs"/>
                <w:kern w:val="2"/>
                <w:sz w:val="24"/>
                <w:szCs w:val="24"/>
                <w:rtl/>
              </w:rPr>
              <w:t>ی</w:t>
            </w:r>
            <w:r w:rsidRPr="003E7FAA">
              <w:rPr>
                <w:rFonts w:cs="B Lotus"/>
                <w:kern w:val="2"/>
                <w:sz w:val="24"/>
                <w:szCs w:val="24"/>
                <w:rtl/>
              </w:rPr>
              <w:t xml:space="preserve"> هوش مصنوع</w:t>
            </w:r>
            <w:r w:rsidRPr="003E7FAA">
              <w:rPr>
                <w:rFonts w:cs="B Lotus" w:hint="cs"/>
                <w:kern w:val="2"/>
                <w:sz w:val="24"/>
                <w:szCs w:val="24"/>
                <w:rtl/>
              </w:rPr>
              <w:t>ی</w:t>
            </w:r>
            <w:r w:rsidRPr="003E7FAA">
              <w:rPr>
                <w:rFonts w:cs="B Lotus"/>
                <w:kern w:val="2"/>
                <w:sz w:val="24"/>
                <w:szCs w:val="24"/>
                <w:rtl/>
              </w:rPr>
              <w:t xml:space="preserve"> تأث</w:t>
            </w:r>
            <w:r w:rsidRPr="003E7FAA">
              <w:rPr>
                <w:rFonts w:cs="B Lotus" w:hint="cs"/>
                <w:kern w:val="2"/>
                <w:sz w:val="24"/>
                <w:szCs w:val="24"/>
                <w:rtl/>
              </w:rPr>
              <w:t>ی</w:t>
            </w:r>
            <w:r w:rsidRPr="003E7FAA">
              <w:rPr>
                <w:rFonts w:cs="B Lotus" w:hint="eastAsia"/>
                <w:kern w:val="2"/>
                <w:sz w:val="24"/>
                <w:szCs w:val="24"/>
                <w:rtl/>
              </w:rPr>
              <w:t>ر</w:t>
            </w:r>
            <w:r w:rsidRPr="003E7FAA">
              <w:rPr>
                <w:rFonts w:cs="B Lotus"/>
                <w:kern w:val="2"/>
                <w:sz w:val="24"/>
                <w:szCs w:val="24"/>
                <w:rtl/>
              </w:rPr>
              <w:t xml:space="preserve"> مثبت بر نوآور</w:t>
            </w:r>
            <w:r w:rsidRPr="003E7FAA">
              <w:rPr>
                <w:rFonts w:cs="B Lotus" w:hint="cs"/>
                <w:kern w:val="2"/>
                <w:sz w:val="24"/>
                <w:szCs w:val="24"/>
                <w:rtl/>
              </w:rPr>
              <w:t>ی</w:t>
            </w:r>
            <w:r w:rsidRPr="003E7FAA">
              <w:rPr>
                <w:rFonts w:cs="B Lotus"/>
                <w:kern w:val="2"/>
                <w:sz w:val="24"/>
                <w:szCs w:val="24"/>
                <w:rtl/>
              </w:rPr>
              <w:t xml:space="preserve"> دارند، با ا</w:t>
            </w:r>
            <w:r w:rsidRPr="003E7FAA">
              <w:rPr>
                <w:rFonts w:cs="B Lotus" w:hint="cs"/>
                <w:kern w:val="2"/>
                <w:sz w:val="24"/>
                <w:szCs w:val="24"/>
                <w:rtl/>
              </w:rPr>
              <w:t>ی</w:t>
            </w:r>
            <w:r w:rsidRPr="003E7FAA">
              <w:rPr>
                <w:rFonts w:cs="B Lotus" w:hint="eastAsia"/>
                <w:kern w:val="2"/>
                <w:sz w:val="24"/>
                <w:szCs w:val="24"/>
                <w:rtl/>
              </w:rPr>
              <w:t>ن</w:t>
            </w:r>
            <w:r w:rsidRPr="003E7FAA">
              <w:rPr>
                <w:rFonts w:cs="B Lotus"/>
                <w:kern w:val="2"/>
                <w:sz w:val="24"/>
                <w:szCs w:val="24"/>
                <w:rtl/>
              </w:rPr>
              <w:t xml:space="preserve"> حال مهارت‌ها</w:t>
            </w:r>
            <w:r w:rsidRPr="003E7FAA">
              <w:rPr>
                <w:rFonts w:cs="B Lotus" w:hint="cs"/>
                <w:kern w:val="2"/>
                <w:sz w:val="24"/>
                <w:szCs w:val="24"/>
                <w:rtl/>
              </w:rPr>
              <w:t>ی</w:t>
            </w:r>
            <w:r w:rsidRPr="003E7FAA">
              <w:rPr>
                <w:rFonts w:cs="B Lotus"/>
                <w:kern w:val="2"/>
                <w:sz w:val="24"/>
                <w:szCs w:val="24"/>
                <w:rtl/>
              </w:rPr>
              <w:t xml:space="preserve"> مد</w:t>
            </w:r>
            <w:r w:rsidRPr="003E7FAA">
              <w:rPr>
                <w:rFonts w:cs="B Lotus" w:hint="cs"/>
                <w:kern w:val="2"/>
                <w:sz w:val="24"/>
                <w:szCs w:val="24"/>
                <w:rtl/>
              </w:rPr>
              <w:t>ی</w:t>
            </w:r>
            <w:r w:rsidRPr="003E7FAA">
              <w:rPr>
                <w:rFonts w:cs="B Lotus" w:hint="eastAsia"/>
                <w:kern w:val="2"/>
                <w:sz w:val="24"/>
                <w:szCs w:val="24"/>
                <w:rtl/>
              </w:rPr>
              <w:t>ر</w:t>
            </w:r>
            <w:r w:rsidRPr="003E7FAA">
              <w:rPr>
                <w:rFonts w:cs="B Lotus" w:hint="cs"/>
                <w:kern w:val="2"/>
                <w:sz w:val="24"/>
                <w:szCs w:val="24"/>
                <w:rtl/>
              </w:rPr>
              <w:t>ی</w:t>
            </w:r>
            <w:r w:rsidRPr="003E7FAA">
              <w:rPr>
                <w:rFonts w:cs="B Lotus" w:hint="eastAsia"/>
                <w:kern w:val="2"/>
                <w:sz w:val="24"/>
                <w:szCs w:val="24"/>
                <w:rtl/>
              </w:rPr>
              <w:t>ت</w:t>
            </w:r>
            <w:r w:rsidRPr="003E7FAA">
              <w:rPr>
                <w:rFonts w:cs="B Lotus" w:hint="cs"/>
                <w:kern w:val="2"/>
                <w:sz w:val="24"/>
                <w:szCs w:val="24"/>
                <w:rtl/>
              </w:rPr>
              <w:t>ی</w:t>
            </w:r>
            <w:r w:rsidRPr="003E7FAA">
              <w:rPr>
                <w:rFonts w:cs="B Lotus"/>
                <w:kern w:val="2"/>
                <w:sz w:val="24"/>
                <w:szCs w:val="24"/>
                <w:rtl/>
              </w:rPr>
              <w:t xml:space="preserve"> تأث</w:t>
            </w:r>
            <w:r w:rsidRPr="003E7FAA">
              <w:rPr>
                <w:rFonts w:cs="B Lotus" w:hint="cs"/>
                <w:kern w:val="2"/>
                <w:sz w:val="24"/>
                <w:szCs w:val="24"/>
                <w:rtl/>
              </w:rPr>
              <w:t>ی</w:t>
            </w:r>
            <w:r w:rsidRPr="003E7FAA">
              <w:rPr>
                <w:rFonts w:cs="B Lotus" w:hint="eastAsia"/>
                <w:kern w:val="2"/>
                <w:sz w:val="24"/>
                <w:szCs w:val="24"/>
                <w:rtl/>
              </w:rPr>
              <w:t>ر</w:t>
            </w:r>
            <w:r w:rsidRPr="003E7FAA">
              <w:rPr>
                <w:rFonts w:cs="B Lotus"/>
                <w:kern w:val="2"/>
                <w:sz w:val="24"/>
                <w:szCs w:val="24"/>
                <w:rtl/>
              </w:rPr>
              <w:t xml:space="preserve"> ب</w:t>
            </w:r>
            <w:r w:rsidRPr="003E7FAA">
              <w:rPr>
                <w:rFonts w:cs="B Lotus" w:hint="cs"/>
                <w:kern w:val="2"/>
                <w:sz w:val="24"/>
                <w:szCs w:val="24"/>
                <w:rtl/>
              </w:rPr>
              <w:t>ی</w:t>
            </w:r>
            <w:r w:rsidRPr="003E7FAA">
              <w:rPr>
                <w:rFonts w:cs="B Lotus" w:hint="eastAsia"/>
                <w:kern w:val="2"/>
                <w:sz w:val="24"/>
                <w:szCs w:val="24"/>
                <w:rtl/>
              </w:rPr>
              <w:t>شتر</w:t>
            </w:r>
            <w:r w:rsidRPr="003E7FAA">
              <w:rPr>
                <w:rFonts w:cs="B Lotus" w:hint="cs"/>
                <w:kern w:val="2"/>
                <w:sz w:val="24"/>
                <w:szCs w:val="24"/>
                <w:rtl/>
              </w:rPr>
              <w:t>ی</w:t>
            </w:r>
            <w:r w:rsidRPr="003E7FAA">
              <w:rPr>
                <w:rFonts w:cs="B Lotus"/>
                <w:kern w:val="2"/>
                <w:sz w:val="24"/>
                <w:szCs w:val="24"/>
                <w:rtl/>
              </w:rPr>
              <w:t xml:space="preserve"> دارند. همچن</w:t>
            </w:r>
            <w:r w:rsidRPr="003E7FAA">
              <w:rPr>
                <w:rFonts w:cs="B Lotus" w:hint="cs"/>
                <w:kern w:val="2"/>
                <w:sz w:val="24"/>
                <w:szCs w:val="24"/>
                <w:rtl/>
              </w:rPr>
              <w:t>ی</w:t>
            </w:r>
            <w:r w:rsidRPr="003E7FAA">
              <w:rPr>
                <w:rFonts w:cs="B Lotus" w:hint="eastAsia"/>
                <w:kern w:val="2"/>
                <w:sz w:val="24"/>
                <w:szCs w:val="24"/>
                <w:rtl/>
              </w:rPr>
              <w:t>ن،</w:t>
            </w:r>
            <w:r w:rsidRPr="003E7FAA">
              <w:rPr>
                <w:rFonts w:cs="B Lotus"/>
                <w:kern w:val="2"/>
                <w:sz w:val="24"/>
                <w:szCs w:val="24"/>
                <w:rtl/>
              </w:rPr>
              <w:t xml:space="preserve"> فرهنگ سازمان</w:t>
            </w:r>
            <w:r w:rsidRPr="003E7FAA">
              <w:rPr>
                <w:rFonts w:cs="B Lotus" w:hint="cs"/>
                <w:kern w:val="2"/>
                <w:sz w:val="24"/>
                <w:szCs w:val="24"/>
                <w:rtl/>
              </w:rPr>
              <w:t>ی</w:t>
            </w:r>
            <w:r w:rsidRPr="003E7FAA">
              <w:rPr>
                <w:rFonts w:cs="B Lotus"/>
                <w:kern w:val="2"/>
                <w:sz w:val="24"/>
                <w:szCs w:val="24"/>
                <w:rtl/>
              </w:rPr>
              <w:t xml:space="preserve"> د</w:t>
            </w:r>
            <w:r w:rsidRPr="003E7FAA">
              <w:rPr>
                <w:rFonts w:cs="B Lotus" w:hint="cs"/>
                <w:kern w:val="2"/>
                <w:sz w:val="24"/>
                <w:szCs w:val="24"/>
                <w:rtl/>
              </w:rPr>
              <w:t>ی</w:t>
            </w:r>
            <w:r w:rsidRPr="003E7FAA">
              <w:rPr>
                <w:rFonts w:cs="B Lotus" w:hint="eastAsia"/>
                <w:kern w:val="2"/>
                <w:sz w:val="24"/>
                <w:szCs w:val="24"/>
                <w:rtl/>
              </w:rPr>
              <w:t>ج</w:t>
            </w:r>
            <w:r w:rsidRPr="003E7FAA">
              <w:rPr>
                <w:rFonts w:cs="B Lotus" w:hint="cs"/>
                <w:kern w:val="2"/>
                <w:sz w:val="24"/>
                <w:szCs w:val="24"/>
                <w:rtl/>
              </w:rPr>
              <w:t>ی</w:t>
            </w:r>
            <w:r w:rsidRPr="003E7FAA">
              <w:rPr>
                <w:rFonts w:cs="B Lotus" w:hint="eastAsia"/>
                <w:kern w:val="2"/>
                <w:sz w:val="24"/>
                <w:szCs w:val="24"/>
                <w:rtl/>
              </w:rPr>
              <w:t>تال</w:t>
            </w:r>
            <w:r w:rsidRPr="003E7FAA">
              <w:rPr>
                <w:rFonts w:cs="B Lotus"/>
                <w:kern w:val="2"/>
                <w:sz w:val="24"/>
                <w:szCs w:val="24"/>
                <w:rtl/>
              </w:rPr>
              <w:t xml:space="preserve"> نقش مثبت</w:t>
            </w:r>
            <w:r w:rsidRPr="003E7FAA">
              <w:rPr>
                <w:rFonts w:cs="B Lotus" w:hint="cs"/>
                <w:kern w:val="2"/>
                <w:sz w:val="24"/>
                <w:szCs w:val="24"/>
                <w:rtl/>
              </w:rPr>
              <w:t>ی</w:t>
            </w:r>
            <w:r w:rsidRPr="003E7FAA">
              <w:rPr>
                <w:rFonts w:cs="B Lotus"/>
                <w:kern w:val="2"/>
                <w:sz w:val="24"/>
                <w:szCs w:val="24"/>
                <w:rtl/>
              </w:rPr>
              <w:t xml:space="preserve"> در ا</w:t>
            </w:r>
            <w:r w:rsidRPr="003E7FAA">
              <w:rPr>
                <w:rFonts w:cs="B Lotus" w:hint="cs"/>
                <w:kern w:val="2"/>
                <w:sz w:val="24"/>
                <w:szCs w:val="24"/>
                <w:rtl/>
              </w:rPr>
              <w:t>ی</w:t>
            </w:r>
            <w:r w:rsidRPr="003E7FAA">
              <w:rPr>
                <w:rFonts w:cs="B Lotus" w:hint="eastAsia"/>
                <w:kern w:val="2"/>
                <w:sz w:val="24"/>
                <w:szCs w:val="24"/>
                <w:rtl/>
              </w:rPr>
              <w:t>ن</w:t>
            </w:r>
            <w:r w:rsidRPr="003E7FAA">
              <w:rPr>
                <w:rFonts w:cs="B Lotus"/>
                <w:kern w:val="2"/>
                <w:sz w:val="24"/>
                <w:szCs w:val="24"/>
                <w:rtl/>
              </w:rPr>
              <w:t xml:space="preserve"> رابطه ا</w:t>
            </w:r>
            <w:r w:rsidRPr="003E7FAA">
              <w:rPr>
                <w:rFonts w:cs="B Lotus" w:hint="cs"/>
                <w:kern w:val="2"/>
                <w:sz w:val="24"/>
                <w:szCs w:val="24"/>
                <w:rtl/>
              </w:rPr>
              <w:t>ی</w:t>
            </w:r>
            <w:r w:rsidRPr="003E7FAA">
              <w:rPr>
                <w:rFonts w:cs="B Lotus" w:hint="eastAsia"/>
                <w:kern w:val="2"/>
                <w:sz w:val="24"/>
                <w:szCs w:val="24"/>
                <w:rtl/>
              </w:rPr>
              <w:t>فا</w:t>
            </w:r>
            <w:r w:rsidRPr="003E7FAA">
              <w:rPr>
                <w:rFonts w:cs="B Lotus"/>
                <w:kern w:val="2"/>
                <w:sz w:val="24"/>
                <w:szCs w:val="24"/>
                <w:rtl/>
              </w:rPr>
              <w:t xml:space="preserve"> م</w:t>
            </w:r>
            <w:r w:rsidRPr="003E7FAA">
              <w:rPr>
                <w:rFonts w:cs="B Lotus" w:hint="cs"/>
                <w:kern w:val="2"/>
                <w:sz w:val="24"/>
                <w:szCs w:val="24"/>
                <w:rtl/>
              </w:rPr>
              <w:t>ی‌</w:t>
            </w:r>
            <w:r w:rsidRPr="003E7FAA">
              <w:rPr>
                <w:rFonts w:cs="B Lotus" w:hint="eastAsia"/>
                <w:kern w:val="2"/>
                <w:sz w:val="24"/>
                <w:szCs w:val="24"/>
                <w:rtl/>
              </w:rPr>
              <w:t>کند</w:t>
            </w:r>
          </w:p>
        </w:tc>
      </w:tr>
    </w:tbl>
    <w:p w14:paraId="6C56B75D" w14:textId="77777777" w:rsidR="003E7FAA" w:rsidRPr="003E7FAA" w:rsidRDefault="003E7FAA" w:rsidP="003E7FAA">
      <w:pPr>
        <w:bidi/>
        <w:spacing w:before="240" w:after="0" w:line="240" w:lineRule="auto"/>
        <w:contextualSpacing/>
        <w:jc w:val="both"/>
        <w:rPr>
          <w:rFonts w:ascii="Arial" w:hAnsi="Arial" w:cs="B Lotus"/>
          <w:sz w:val="28"/>
          <w:szCs w:val="28"/>
          <w:rtl/>
        </w:rPr>
      </w:pPr>
    </w:p>
    <w:p w14:paraId="55C56B96" w14:textId="77777777" w:rsidR="003E7FAA" w:rsidRPr="003E7FAA" w:rsidRDefault="003E7FAA" w:rsidP="003E7FAA">
      <w:pPr>
        <w:bidi/>
        <w:spacing w:before="240" w:after="0" w:line="240" w:lineRule="auto"/>
        <w:contextualSpacing/>
        <w:jc w:val="both"/>
        <w:rPr>
          <w:rFonts w:ascii="Arial" w:hAnsi="Arial" w:cs="B Lotus"/>
          <w:sz w:val="28"/>
          <w:szCs w:val="28"/>
        </w:rPr>
      </w:pPr>
    </w:p>
    <w:p w14:paraId="11BD3CA0" w14:textId="77777777" w:rsidR="003E7FAA" w:rsidRPr="003E7FAA" w:rsidRDefault="003E7FAA" w:rsidP="003E7FAA">
      <w:pPr>
        <w:bidi/>
        <w:spacing w:before="240" w:after="0" w:line="240" w:lineRule="auto"/>
        <w:contextualSpacing/>
        <w:jc w:val="both"/>
        <w:rPr>
          <w:rFonts w:ascii="Arial" w:hAnsi="Arial" w:cs="B Lotus"/>
          <w:sz w:val="28"/>
          <w:szCs w:val="28"/>
          <w:lang w:bidi="fa-IR"/>
        </w:rPr>
      </w:pPr>
    </w:p>
    <w:p w14:paraId="23CB8584"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51" w:name="_Toc168320264"/>
      <w:r w:rsidRPr="003E7FAA">
        <w:rPr>
          <w:rFonts w:ascii="Times New Roman Bold" w:hAnsi="Times New Roman Bold" w:cs="B Zar" w:hint="cs"/>
          <w:b/>
          <w:bCs/>
          <w:noProof/>
          <w:sz w:val="24"/>
          <w:szCs w:val="28"/>
          <w:rtl/>
          <w:lang w:bidi="fa-IR"/>
        </w:rPr>
        <w:t>2-3-  بخش چهارم:</w:t>
      </w:r>
      <w:r w:rsidRPr="003E7FAA">
        <w:rPr>
          <w:rFonts w:ascii="Times New Roman Bold" w:hAnsi="Times New Roman Bold" w:cs="B Zar"/>
          <w:b/>
          <w:bCs/>
          <w:noProof/>
          <w:sz w:val="24"/>
          <w:szCs w:val="28"/>
          <w:rtl/>
          <w:lang w:bidi="fa-IR"/>
        </w:rPr>
        <w:t xml:space="preserve"> زم</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hint="eastAsia"/>
          <w:b/>
          <w:bCs/>
          <w:noProof/>
          <w:sz w:val="24"/>
          <w:szCs w:val="28"/>
          <w:rtl/>
          <w:lang w:bidi="fa-IR"/>
        </w:rPr>
        <w:t>نه</w:t>
      </w:r>
      <w:r w:rsidRPr="003E7FAA">
        <w:rPr>
          <w:rFonts w:ascii="Times New Roman Bold" w:hAnsi="Times New Roman Bold" w:cs="B Zar"/>
          <w:b/>
          <w:bCs/>
          <w:noProof/>
          <w:sz w:val="24"/>
          <w:szCs w:val="28"/>
          <w:rtl/>
          <w:lang w:bidi="fa-IR"/>
        </w:rPr>
        <w:t xml:space="preserve"> نظر</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b/>
          <w:bCs/>
          <w:noProof/>
          <w:sz w:val="24"/>
          <w:szCs w:val="28"/>
          <w:rtl/>
          <w:lang w:bidi="fa-IR"/>
        </w:rPr>
        <w:t xml:space="preserve"> و توسعه فرض</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hint="eastAsia"/>
          <w:b/>
          <w:bCs/>
          <w:noProof/>
          <w:sz w:val="24"/>
          <w:szCs w:val="28"/>
          <w:rtl/>
          <w:lang w:bidi="fa-IR"/>
        </w:rPr>
        <w:t>ه</w:t>
      </w:r>
      <w:r w:rsidRPr="003E7FAA">
        <w:rPr>
          <w:rFonts w:ascii="Times New Roman Bold" w:hAnsi="Times New Roman Bold" w:cs="B Zar"/>
          <w:b/>
          <w:bCs/>
          <w:noProof/>
          <w:sz w:val="24"/>
          <w:szCs w:val="28"/>
          <w:rtl/>
          <w:lang w:bidi="fa-IR"/>
        </w:rPr>
        <w:t xml:space="preserve"> ها</w:t>
      </w:r>
      <w:bookmarkEnd w:id="51"/>
    </w:p>
    <w:p w14:paraId="51CDE60E"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p>
    <w:p w14:paraId="62FF7D67"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2-3-1-  پایه نظری موضوع</w:t>
      </w:r>
    </w:p>
    <w:p w14:paraId="7E7ABBD8" w14:textId="77777777" w:rsidR="003E7FAA" w:rsidRPr="003E7FAA" w:rsidRDefault="003E7FAA" w:rsidP="003E7FAA">
      <w:pPr>
        <w:widowControl w:val="0"/>
        <w:bidi/>
        <w:spacing w:after="0" w:line="240" w:lineRule="auto"/>
        <w:jc w:val="both"/>
        <w:outlineLvl w:val="1"/>
        <w:rPr>
          <w:rFonts w:ascii="Times New Roman" w:eastAsia="Times New Roman" w:hAnsi="Times New Roman" w:cs="B Lotus"/>
          <w:sz w:val="28"/>
          <w:szCs w:val="28"/>
          <w:rtl/>
          <w:lang w:val="x-none" w:eastAsia="x-none" w:bidi="fa-IR"/>
        </w:rPr>
      </w:pPr>
      <w:r w:rsidRPr="003E7FAA">
        <w:rPr>
          <w:rFonts w:ascii="Times New Roman" w:eastAsia="Times New Roman" w:hAnsi="Times New Roman" w:cs="B Lotus"/>
          <w:sz w:val="28"/>
          <w:szCs w:val="28"/>
          <w:rtl/>
          <w:lang w:val="x-none" w:eastAsia="x-none" w:bidi="fa-IR"/>
        </w:rPr>
        <w:t>در عصر فناور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هوش مصنوع</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در حال تکامل، سازمان‌ها با چالش‌ها</w:t>
      </w:r>
      <w:r w:rsidRPr="003E7FAA">
        <w:rPr>
          <w:rFonts w:ascii="Times New Roman" w:eastAsia="Times New Roman" w:hAnsi="Times New Roman" w:cs="B Lotus" w:hint="cs"/>
          <w:sz w:val="28"/>
          <w:szCs w:val="28"/>
          <w:rtl/>
          <w:lang w:val="x-none" w:eastAsia="x-none" w:bidi="fa-IR"/>
        </w:rPr>
        <w:t>یی</w:t>
      </w:r>
      <w:r w:rsidRPr="003E7FAA">
        <w:rPr>
          <w:rFonts w:ascii="Times New Roman" w:eastAsia="Times New Roman" w:hAnsi="Times New Roman" w:cs="B Lotus"/>
          <w:sz w:val="28"/>
          <w:szCs w:val="28"/>
          <w:rtl/>
          <w:lang w:val="x-none" w:eastAsia="x-none" w:bidi="fa-IR"/>
        </w:rPr>
        <w:t xml:space="preserve"> در تطب</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ق</w:t>
      </w:r>
      <w:r w:rsidRPr="003E7FAA">
        <w:rPr>
          <w:rFonts w:ascii="Times New Roman" w:eastAsia="Times New Roman" w:hAnsi="Times New Roman" w:cs="B Lotus"/>
          <w:sz w:val="28"/>
          <w:szCs w:val="28"/>
          <w:rtl/>
          <w:lang w:val="x-none" w:eastAsia="x-none" w:bidi="fa-IR"/>
        </w:rPr>
        <w:t xml:space="preserve"> با مح</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ط</w:t>
      </w:r>
      <w:r w:rsidRPr="003E7FAA">
        <w:rPr>
          <w:rFonts w:ascii="Times New Roman" w:eastAsia="Times New Roman" w:hAnsi="Times New Roman" w:cs="B Lotus"/>
          <w:sz w:val="28"/>
          <w:szCs w:val="28"/>
          <w:rtl/>
          <w:lang w:val="x-none" w:eastAsia="x-none" w:bidi="fa-IR"/>
        </w:rPr>
        <w:t xml:space="preserve"> متلاطم، نامطمئن، پ</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ده</w:t>
      </w:r>
      <w:r w:rsidRPr="003E7FAA">
        <w:rPr>
          <w:rFonts w:ascii="Times New Roman" w:eastAsia="Times New Roman" w:hAnsi="Times New Roman" w:cs="B Lotus"/>
          <w:sz w:val="28"/>
          <w:szCs w:val="28"/>
          <w:rtl/>
          <w:lang w:val="x-none" w:eastAsia="x-none" w:bidi="fa-IR"/>
        </w:rPr>
        <w:t xml:space="preserve"> و مبهم و 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ز</w:t>
      </w:r>
      <w:r w:rsidRPr="003E7FAA">
        <w:rPr>
          <w:rFonts w:ascii="Times New Roman" w:eastAsia="Times New Roman" w:hAnsi="Times New Roman" w:cs="B Lotus"/>
          <w:sz w:val="28"/>
          <w:szCs w:val="28"/>
          <w:rtl/>
          <w:lang w:val="x-none" w:eastAsia="x-none" w:bidi="fa-IR"/>
        </w:rPr>
        <w:t xml:space="preserve"> در ادغام، ساخت و پ</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کربند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مجدد قابل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داخل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 خارج</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خود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سازگار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با مح</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ط‌ها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w:t>
      </w:r>
      <w:r w:rsidRPr="003E7FAA">
        <w:rPr>
          <w:rFonts w:ascii="Times New Roman" w:eastAsia="Times New Roman" w:hAnsi="Times New Roman" w:cs="B Lotus"/>
          <w:sz w:val="28"/>
          <w:szCs w:val="28"/>
          <w:rtl/>
          <w:lang w:val="x-none" w:eastAsia="x-none" w:bidi="fa-IR"/>
        </w:rPr>
        <w:t xml:space="preserve"> مواجه هستند.</w:t>
      </w:r>
      <w:r w:rsidRPr="003E7FAA">
        <w:rPr>
          <w:rFonts w:ascii="Times New Roman" w:hAnsi="Times New Roman" w:cs="Times New Roman"/>
          <w:lang w:bidi="fa-IR"/>
        </w:rPr>
        <w:t xml:space="preserve"> (Mollah et al.2024)</w:t>
      </w:r>
      <w:r w:rsidRPr="003E7FAA">
        <w:rPr>
          <w:rFonts w:ascii="Times New Roman" w:eastAsia="Times New Roman" w:hAnsi="Times New Roman" w:cs="B Lotus"/>
          <w:sz w:val="28"/>
          <w:szCs w:val="28"/>
          <w:rtl/>
          <w:lang w:val="x-none" w:eastAsia="x-none" w:bidi="fa-IR"/>
        </w:rPr>
        <w:t xml:space="preserve">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پژوهش بر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موضوع متمرکز است که </w:t>
      </w:r>
      <w:r w:rsidRPr="003E7FAA">
        <w:rPr>
          <w:rFonts w:ascii="Times New Roman" w:eastAsia="Times New Roman" w:hAnsi="Times New Roman" w:cs="B Lotus" w:hint="eastAsia"/>
          <w:sz w:val="28"/>
          <w:szCs w:val="28"/>
          <w:rtl/>
          <w:lang w:val="x-none" w:eastAsia="x-none" w:bidi="fa-IR"/>
        </w:rPr>
        <w:t>آ</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w:t>
      </w:r>
      <w:r w:rsidRPr="003E7FAA">
        <w:rPr>
          <w:rFonts w:ascii="Times New Roman" w:eastAsia="Times New Roman" w:hAnsi="Times New Roman" w:cs="B Lotus"/>
          <w:sz w:val="28"/>
          <w:szCs w:val="28"/>
          <w:rtl/>
          <w:lang w:val="x-none" w:eastAsia="x-none" w:bidi="fa-IR"/>
        </w:rPr>
        <w:t xml:space="preserve"> فرهنگ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ج</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تال</w:t>
      </w:r>
      <w:r w:rsidRPr="003E7FAA">
        <w:rPr>
          <w:rFonts w:ascii="Times New Roman" w:eastAsia="Times New Roman" w:hAnsi="Times New Roman" w:cs="B Lotus"/>
          <w:sz w:val="28"/>
          <w:szCs w:val="28"/>
          <w:rtl/>
          <w:lang w:val="x-none" w:eastAsia="x-none" w:bidi="fa-IR"/>
        </w:rPr>
        <w:t xml:space="preserve"> با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w:t>
      </w:r>
      <w:r w:rsidRPr="003E7FAA">
        <w:rPr>
          <w:rFonts w:ascii="Times New Roman" w:eastAsia="Times New Roman" w:hAnsi="Times New Roman" w:cs="B Lotus"/>
          <w:sz w:val="28"/>
          <w:szCs w:val="28"/>
          <w:rtl/>
          <w:lang w:val="x-none" w:eastAsia="x-none" w:bidi="fa-IR"/>
        </w:rPr>
        <w:t xml:space="preserve"> در اولو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قرار 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رد</w:t>
      </w:r>
      <w:r w:rsidRPr="003E7FAA">
        <w:rPr>
          <w:rFonts w:ascii="Times New Roman" w:eastAsia="Times New Roman" w:hAnsi="Times New Roman" w:cs="B Lotus"/>
          <w:sz w:val="28"/>
          <w:szCs w:val="28"/>
          <w:rtl/>
          <w:lang w:val="x-none" w:eastAsia="x-none" w:bidi="fa-IR"/>
        </w:rPr>
        <w:t xml:space="preserve"> تا سیستمهای منابع انسانی هوشمند و 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را پرورش دهد</w:t>
      </w:r>
      <w:r w:rsidRPr="003E7FAA">
        <w:rPr>
          <w:rFonts w:ascii="Times New Roman" w:eastAsia="Times New Roman" w:hAnsi="Times New Roman" w:cs="B Lotus" w:hint="cs"/>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تحق</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ق</w:t>
      </w:r>
      <w:r w:rsidRPr="003E7FAA">
        <w:rPr>
          <w:rFonts w:ascii="Times New Roman" w:eastAsia="Times New Roman" w:hAnsi="Times New Roman" w:cs="B Lotus"/>
          <w:sz w:val="28"/>
          <w:szCs w:val="28"/>
          <w:rtl/>
          <w:lang w:val="x-none" w:eastAsia="x-none" w:bidi="fa-IR"/>
        </w:rPr>
        <w:t xml:space="preserve"> بر اساس دو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دگاه</w:t>
      </w:r>
      <w:r w:rsidRPr="003E7FAA">
        <w:rPr>
          <w:rFonts w:ascii="Times New Roman" w:eastAsia="Times New Roman" w:hAnsi="Times New Roman" w:cs="B Lotus"/>
          <w:sz w:val="28"/>
          <w:szCs w:val="28"/>
          <w:rtl/>
          <w:lang w:val="x-none" w:eastAsia="x-none" w:bidi="fa-IR"/>
        </w:rPr>
        <w:t xml:space="preserve"> نظر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انجام شده است: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دگاه</w:t>
      </w:r>
      <w:r w:rsidRPr="003E7FAA">
        <w:rPr>
          <w:rFonts w:ascii="Times New Roman" w:eastAsia="Times New Roman" w:hAnsi="Times New Roman" w:cs="B Lotus"/>
          <w:sz w:val="28"/>
          <w:szCs w:val="28"/>
          <w:rtl/>
          <w:lang w:val="x-none" w:eastAsia="x-none" w:bidi="fa-IR"/>
        </w:rPr>
        <w:t xml:space="preserve"> مبتن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 منابع» که شامل فرهنگ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ج</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تال،</w:t>
      </w:r>
      <w:r w:rsidRPr="003E7FAA">
        <w:rPr>
          <w:rFonts w:ascii="Times New Roman" w:eastAsia="Times New Roman" w:hAnsi="Times New Roman" w:cs="B Lotus"/>
          <w:sz w:val="28"/>
          <w:szCs w:val="28"/>
          <w:rtl/>
          <w:lang w:val="x-none" w:eastAsia="x-none" w:bidi="fa-IR"/>
        </w:rPr>
        <w:t xml:space="preserve"> راهبرد سازمانی</w:t>
      </w:r>
      <w:r w:rsidRPr="003E7FAA">
        <w:rPr>
          <w:rFonts w:ascii="Times New Roman" w:eastAsia="Times New Roman" w:hAnsi="Times New Roman" w:cs="B Lotus" w:hint="cs"/>
          <w:sz w:val="28"/>
          <w:szCs w:val="28"/>
          <w:rtl/>
          <w:lang w:val="x-none" w:eastAsia="x-none" w:bidi="fa-IR"/>
        </w:rPr>
        <w:t xml:space="preserve"> </w:t>
      </w:r>
      <w:r w:rsidRPr="003E7FAA">
        <w:rPr>
          <w:rFonts w:ascii="Times New Roman" w:eastAsia="Times New Roman" w:hAnsi="Times New Roman" w:cs="B Lotus"/>
          <w:sz w:val="28"/>
          <w:szCs w:val="28"/>
          <w:rtl/>
          <w:lang w:val="x-none" w:eastAsia="x-none" w:bidi="fa-IR"/>
        </w:rPr>
        <w:t>و عملکرد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w:t>
      </w:r>
      <w:r w:rsidRPr="003E7FAA">
        <w:rPr>
          <w:rFonts w:ascii="Times New Roman" w:eastAsia="Times New Roman" w:hAnsi="Times New Roman" w:cs="B Lotus" w:hint="eastAsia"/>
          <w:sz w:val="28"/>
          <w:szCs w:val="28"/>
          <w:rtl/>
          <w:lang w:val="x-none" w:eastAsia="x-none" w:bidi="fa-IR"/>
        </w:rPr>
        <w:t>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دار</w:t>
      </w:r>
      <w:r w:rsidRPr="003E7FAA">
        <w:rPr>
          <w:rFonts w:ascii="Times New Roman" w:eastAsia="Times New Roman" w:hAnsi="Times New Roman" w:cs="B Lotus"/>
          <w:sz w:val="28"/>
          <w:szCs w:val="28"/>
          <w:rtl/>
          <w:lang w:val="x-none" w:eastAsia="x-none" w:bidi="fa-IR"/>
        </w:rPr>
        <w:t xml:space="preserve"> است، و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گر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دگاه</w:t>
      </w:r>
      <w:r w:rsidRPr="003E7FAA">
        <w:rPr>
          <w:rFonts w:ascii="Times New Roman" w:eastAsia="Times New Roman" w:hAnsi="Times New Roman" w:cs="B Lotus"/>
          <w:sz w:val="28"/>
          <w:szCs w:val="28"/>
          <w:rtl/>
          <w:lang w:val="x-none" w:eastAsia="x-none" w:bidi="fa-IR"/>
        </w:rPr>
        <w:t xml:space="preserve"> قابل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w:t>
      </w:r>
      <w:r w:rsidRPr="003E7FAA">
        <w:rPr>
          <w:rFonts w:ascii="Times New Roman" w:eastAsia="Times New Roman" w:hAnsi="Times New Roman" w:cs="B Lotus"/>
          <w:sz w:val="28"/>
          <w:szCs w:val="28"/>
          <w:rtl/>
          <w:lang w:val="x-none" w:eastAsia="x-none" w:bidi="fa-IR"/>
        </w:rPr>
        <w:t xml:space="preserve"> که به طور خاص به سیستمهای منابع انسانی هوشمند مرتبط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شود</w:t>
      </w:r>
      <w:r w:rsidRPr="003E7FAA">
        <w:rPr>
          <w:rFonts w:ascii="Times New Roman" w:eastAsia="Times New Roman" w:hAnsi="Times New Roman" w:cs="B Lotus"/>
          <w:sz w:val="28"/>
          <w:szCs w:val="28"/>
          <w:rtl/>
          <w:lang w:val="x-none" w:eastAsia="x-none" w:bidi="fa-IR"/>
        </w:rPr>
        <w:t>.</w:t>
      </w:r>
      <w:r w:rsidRPr="003E7FAA">
        <w:rPr>
          <w:rFonts w:ascii="Times New Roman" w:hAnsi="Times New Roman" w:cs="Times New Roman"/>
          <w:lang w:bidi="fa-IR"/>
        </w:rPr>
        <w:t xml:space="preserve"> (Gamage et al.2024)</w:t>
      </w:r>
    </w:p>
    <w:p w14:paraId="45854F18" w14:textId="77777777" w:rsidR="003E7FAA" w:rsidRPr="003E7FAA" w:rsidRDefault="003E7FAA" w:rsidP="003E7FAA">
      <w:pPr>
        <w:widowControl w:val="0"/>
        <w:bidi/>
        <w:spacing w:after="0" w:line="240" w:lineRule="auto"/>
        <w:jc w:val="both"/>
        <w:outlineLvl w:val="1"/>
        <w:rPr>
          <w:rFonts w:ascii="Times New Roman" w:hAnsi="Times New Roman" w:cs="Times New Roman"/>
          <w:rtl/>
          <w:lang w:bidi="fa-IR"/>
        </w:rPr>
      </w:pPr>
      <w:r w:rsidRPr="003E7FAA">
        <w:rPr>
          <w:rFonts w:ascii="Times New Roman" w:eastAsia="Times New Roman" w:hAnsi="Times New Roman" w:cs="B Lotus" w:hint="eastAsia"/>
          <w:sz w:val="28"/>
          <w:szCs w:val="28"/>
          <w:rtl/>
          <w:lang w:val="x-none" w:eastAsia="x-none" w:bidi="fa-IR"/>
        </w:rPr>
        <w:t>نخست،</w:t>
      </w:r>
      <w:r w:rsidRPr="003E7FAA">
        <w:rPr>
          <w:rFonts w:ascii="Times New Roman" w:eastAsia="Times New Roman" w:hAnsi="Times New Roman" w:cs="B Lotus"/>
          <w:sz w:val="28"/>
          <w:szCs w:val="28"/>
          <w:rtl/>
          <w:lang w:val="x-none" w:eastAsia="x-none" w:bidi="fa-IR"/>
        </w:rPr>
        <w:t xml:space="preserve"> فرهنگ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ج</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تال</w:t>
      </w:r>
      <w:r w:rsidRPr="003E7FAA">
        <w:rPr>
          <w:rFonts w:ascii="Times New Roman" w:eastAsia="Times New Roman" w:hAnsi="Times New Roman" w:cs="B Lotus"/>
          <w:sz w:val="28"/>
          <w:szCs w:val="28"/>
          <w:rtl/>
          <w:lang w:val="x-none" w:eastAsia="x-none" w:bidi="fa-IR"/>
        </w:rPr>
        <w:t xml:space="preserve"> و راهبرد سازمانی</w:t>
      </w:r>
      <w:r w:rsidRPr="003E7FAA">
        <w:rPr>
          <w:rFonts w:ascii="Times New Roman" w:eastAsia="Times New Roman" w:hAnsi="Times New Roman" w:cs="B Lotus" w:hint="cs"/>
          <w:sz w:val="28"/>
          <w:szCs w:val="28"/>
          <w:rtl/>
          <w:lang w:val="x-none" w:eastAsia="x-none" w:bidi="fa-IR"/>
        </w:rPr>
        <w:t xml:space="preserve"> </w:t>
      </w:r>
      <w:r w:rsidRPr="003E7FAA">
        <w:rPr>
          <w:rFonts w:ascii="Times New Roman" w:eastAsia="Times New Roman" w:hAnsi="Times New Roman" w:cs="B Lotus"/>
          <w:sz w:val="28"/>
          <w:szCs w:val="28"/>
          <w:rtl/>
          <w:lang w:val="x-none" w:eastAsia="x-none" w:bidi="fa-IR"/>
        </w:rPr>
        <w:t>به عنوان منابع رقابت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سازمان‌ها عمل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کنند</w:t>
      </w:r>
      <w:r w:rsidRPr="003E7FAA">
        <w:rPr>
          <w:rFonts w:ascii="Times New Roman" w:eastAsia="Times New Roman" w:hAnsi="Times New Roman" w:cs="B Lotus"/>
          <w:sz w:val="28"/>
          <w:szCs w:val="28"/>
          <w:rtl/>
          <w:lang w:val="x-none" w:eastAsia="x-none" w:bidi="fa-IR"/>
        </w:rPr>
        <w:t xml:space="preserve"> تا سا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sz w:val="28"/>
          <w:szCs w:val="28"/>
          <w:rtl/>
          <w:lang w:val="x-none" w:eastAsia="x-none" w:bidi="fa-IR"/>
        </w:rPr>
        <w:t xml:space="preserve"> منابع را تقو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کنند، مانند بهبود عملکرد، اثربخش</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 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همانطور که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م،</w:t>
      </w:r>
      <w:r w:rsidRPr="003E7FAA">
        <w:rPr>
          <w:rFonts w:ascii="Times New Roman" w:eastAsia="Times New Roman" w:hAnsi="Times New Roman" w:cs="B Lotus"/>
          <w:sz w:val="28"/>
          <w:szCs w:val="28"/>
          <w:rtl/>
          <w:lang w:val="x-none" w:eastAsia="x-none" w:bidi="fa-IR"/>
        </w:rPr>
        <w:t xml:space="preserve">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دگاه</w:t>
      </w:r>
      <w:r w:rsidRPr="003E7FAA">
        <w:rPr>
          <w:rFonts w:ascii="Times New Roman" w:eastAsia="Times New Roman" w:hAnsi="Times New Roman" w:cs="B Lotus"/>
          <w:sz w:val="28"/>
          <w:szCs w:val="28"/>
          <w:rtl/>
          <w:lang w:val="x-none" w:eastAsia="x-none" w:bidi="fa-IR"/>
        </w:rPr>
        <w:t xml:space="preserve"> مبتن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 منابع» که توسط بارن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توسعه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افته،</w:t>
      </w:r>
      <w:r w:rsidRPr="003E7FAA">
        <w:rPr>
          <w:rFonts w:ascii="Times New Roman" w:eastAsia="Times New Roman" w:hAnsi="Times New Roman" w:cs="B Lotus"/>
          <w:sz w:val="28"/>
          <w:szCs w:val="28"/>
          <w:rtl/>
          <w:lang w:val="x-none" w:eastAsia="x-none" w:bidi="fa-IR"/>
        </w:rPr>
        <w:t xml:space="preserve"> بر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جاد</w:t>
      </w:r>
      <w:r w:rsidRPr="003E7FAA">
        <w:rPr>
          <w:rFonts w:ascii="Times New Roman" w:eastAsia="Times New Roman" w:hAnsi="Times New Roman" w:cs="B Lotus"/>
          <w:sz w:val="28"/>
          <w:szCs w:val="28"/>
          <w:rtl/>
          <w:lang w:val="x-none" w:eastAsia="x-none" w:bidi="fa-IR"/>
        </w:rPr>
        <w:t xml:space="preserve"> ارزش</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تأک</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w:t>
      </w:r>
      <w:r w:rsidRPr="003E7FAA">
        <w:rPr>
          <w:rFonts w:ascii="Times New Roman" w:eastAsia="Times New Roman" w:hAnsi="Times New Roman" w:cs="B Lotus"/>
          <w:sz w:val="28"/>
          <w:szCs w:val="28"/>
          <w:rtl/>
          <w:lang w:val="x-none" w:eastAsia="x-none" w:bidi="fa-IR"/>
        </w:rPr>
        <w:t xml:space="preserve"> دارد که کم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اب</w:t>
      </w:r>
      <w:r w:rsidRPr="003E7FAA">
        <w:rPr>
          <w:rFonts w:ascii="Times New Roman" w:eastAsia="Times New Roman" w:hAnsi="Times New Roman" w:cs="B Lotus"/>
          <w:sz w:val="28"/>
          <w:szCs w:val="28"/>
          <w:rtl/>
          <w:lang w:val="x-none" w:eastAsia="x-none" w:bidi="fa-IR"/>
        </w:rPr>
        <w:t xml:space="preserve"> و غ</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رقابل</w:t>
      </w:r>
      <w:r w:rsidRPr="003E7FAA">
        <w:rPr>
          <w:rFonts w:ascii="Times New Roman" w:eastAsia="Times New Roman" w:hAnsi="Times New Roman" w:cs="B Lotus"/>
          <w:sz w:val="28"/>
          <w:szCs w:val="28"/>
          <w:rtl/>
          <w:lang w:val="x-none" w:eastAsia="x-none" w:bidi="fa-IR"/>
        </w:rPr>
        <w:t xml:space="preserve"> تقل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w:t>
      </w:r>
      <w:r w:rsidRPr="003E7FAA">
        <w:rPr>
          <w:rFonts w:ascii="Times New Roman" w:eastAsia="Times New Roman" w:hAnsi="Times New Roman" w:cs="B Lotus"/>
          <w:sz w:val="28"/>
          <w:szCs w:val="28"/>
          <w:rtl/>
          <w:lang w:val="x-none" w:eastAsia="x-none" w:bidi="fa-IR"/>
        </w:rPr>
        <w:t xml:space="preserve"> است. </w:t>
      </w:r>
      <w:r w:rsidRPr="003E7FAA">
        <w:rPr>
          <w:rFonts w:ascii="Times New Roman" w:hAnsi="Times New Roman" w:cs="Times New Roman"/>
          <w:lang w:bidi="fa-IR"/>
        </w:rPr>
        <w:t>(Binns et al.</w:t>
      </w:r>
      <w:proofErr w:type="gramStart"/>
      <w:r w:rsidRPr="003E7FAA">
        <w:rPr>
          <w:rFonts w:ascii="Times New Roman" w:hAnsi="Times New Roman" w:cs="Times New Roman"/>
          <w:lang w:bidi="fa-IR"/>
        </w:rPr>
        <w:t>2018)</w:t>
      </w:r>
      <w:r w:rsidRPr="003E7FAA">
        <w:rPr>
          <w:rFonts w:ascii="Times New Roman" w:eastAsia="Times New Roman" w:hAnsi="Times New Roman" w:cs="B Lotus"/>
          <w:sz w:val="28"/>
          <w:szCs w:val="28"/>
          <w:rtl/>
          <w:lang w:val="x-none" w:eastAsia="x-none" w:bidi="fa-IR"/>
        </w:rPr>
        <w:t>در</w:t>
      </w:r>
      <w:proofErr w:type="gramEnd"/>
      <w:r w:rsidRPr="003E7FAA">
        <w:rPr>
          <w:rFonts w:ascii="Times New Roman" w:eastAsia="Times New Roman" w:hAnsi="Times New Roman" w:cs="B Lotus"/>
          <w:sz w:val="28"/>
          <w:szCs w:val="28"/>
          <w:rtl/>
          <w:lang w:val="x-none" w:eastAsia="x-none" w:bidi="fa-IR"/>
        </w:rPr>
        <w:t xml:space="preserve"> مطالعات پ</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مشخص شده که فرهنگ، ارزش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آفر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ند؛</w:t>
      </w:r>
      <w:r w:rsidRPr="003E7FAA">
        <w:rPr>
          <w:rFonts w:ascii="Times New Roman" w:eastAsia="Times New Roman" w:hAnsi="Times New Roman" w:cs="B Lotus"/>
          <w:sz w:val="28"/>
          <w:szCs w:val="28"/>
          <w:rtl/>
          <w:lang w:val="x-none" w:eastAsia="x-none" w:bidi="fa-IR"/>
        </w:rPr>
        <w:t xml:space="preserve"> فرهنگ به عنوان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w:t>
      </w:r>
      <w:r w:rsidRPr="003E7FAA">
        <w:rPr>
          <w:rFonts w:ascii="Times New Roman" w:eastAsia="Times New Roman" w:hAnsi="Times New Roman" w:cs="B Lotus"/>
          <w:sz w:val="28"/>
          <w:szCs w:val="28"/>
          <w:rtl/>
          <w:lang w:val="x-none" w:eastAsia="x-none" w:bidi="fa-IR"/>
        </w:rPr>
        <w:t xml:space="preserve"> منبع راهبرد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پشت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بان</w:t>
      </w:r>
      <w:r w:rsidRPr="003E7FAA">
        <w:rPr>
          <w:rFonts w:ascii="Times New Roman" w:eastAsia="Times New Roman" w:hAnsi="Times New Roman" w:cs="B Lotus"/>
          <w:sz w:val="28"/>
          <w:szCs w:val="28"/>
          <w:rtl/>
          <w:lang w:val="x-none" w:eastAsia="x-none" w:bidi="fa-IR"/>
        </w:rPr>
        <w:t xml:space="preserve"> افزا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w:t>
      </w:r>
      <w:r w:rsidRPr="003E7FAA">
        <w:rPr>
          <w:rFonts w:ascii="Times New Roman" w:eastAsia="Times New Roman" w:hAnsi="Times New Roman" w:cs="B Lotus"/>
          <w:sz w:val="28"/>
          <w:szCs w:val="28"/>
          <w:rtl/>
          <w:lang w:val="x-none" w:eastAsia="x-none" w:bidi="fa-IR"/>
        </w:rPr>
        <w:t xml:space="preserve"> مز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رقابت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است و فرهنگ، عملکرد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را ارتقا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دهد</w:t>
      </w:r>
      <w:r w:rsidRPr="003E7FAA">
        <w:rPr>
          <w:rFonts w:ascii="Times New Roman" w:eastAsia="Times New Roman" w:hAnsi="Times New Roman" w:cs="B Lotus"/>
          <w:sz w:val="28"/>
          <w:szCs w:val="28"/>
          <w:rtl/>
          <w:lang w:val="x-none" w:eastAsia="x-none" w:bidi="fa-IR"/>
        </w:rPr>
        <w:t>. افزون بر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استراتژ</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تول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w:t>
      </w:r>
      <w:r w:rsidRPr="003E7FAA">
        <w:rPr>
          <w:rFonts w:ascii="Times New Roman" w:eastAsia="Times New Roman" w:hAnsi="Times New Roman" w:cs="B Lotus"/>
          <w:sz w:val="28"/>
          <w:szCs w:val="28"/>
          <w:rtl/>
          <w:lang w:val="x-none" w:eastAsia="x-none" w:bidi="fa-IR"/>
        </w:rPr>
        <w:t xml:space="preserve"> به عنوان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w:t>
      </w:r>
      <w:r w:rsidRPr="003E7FAA">
        <w:rPr>
          <w:rFonts w:ascii="Times New Roman" w:eastAsia="Times New Roman" w:hAnsi="Times New Roman" w:cs="B Lotus"/>
          <w:sz w:val="28"/>
          <w:szCs w:val="28"/>
          <w:rtl/>
          <w:lang w:val="x-none" w:eastAsia="x-none" w:bidi="fa-IR"/>
        </w:rPr>
        <w:t xml:space="preserve"> منبع عمل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کند،</w:t>
      </w:r>
      <w:r w:rsidRPr="003E7FAA">
        <w:rPr>
          <w:rFonts w:ascii="Times New Roman" w:eastAsia="Times New Roman" w:hAnsi="Times New Roman" w:cs="B Lotus"/>
          <w:sz w:val="28"/>
          <w:szCs w:val="28"/>
          <w:rtl/>
          <w:lang w:val="x-none" w:eastAsia="x-none" w:bidi="fa-IR"/>
        </w:rPr>
        <w:t xml:space="preserve"> جا</w:t>
      </w:r>
      <w:r w:rsidRPr="003E7FAA">
        <w:rPr>
          <w:rFonts w:ascii="Times New Roman" w:eastAsia="Times New Roman" w:hAnsi="Times New Roman" w:cs="B Lotus" w:hint="cs"/>
          <w:sz w:val="28"/>
          <w:szCs w:val="28"/>
          <w:rtl/>
          <w:lang w:val="x-none" w:eastAsia="x-none" w:bidi="fa-IR"/>
        </w:rPr>
        <w:t>یی</w:t>
      </w:r>
      <w:r w:rsidRPr="003E7FAA">
        <w:rPr>
          <w:rFonts w:ascii="Times New Roman" w:eastAsia="Times New Roman" w:hAnsi="Times New Roman" w:cs="B Lotus"/>
          <w:sz w:val="28"/>
          <w:szCs w:val="28"/>
          <w:rtl/>
          <w:lang w:val="x-none" w:eastAsia="x-none" w:bidi="fa-IR"/>
        </w:rPr>
        <w:t xml:space="preserve"> که اس</w:t>
      </w:r>
      <w:r w:rsidRPr="003E7FAA">
        <w:rPr>
          <w:rFonts w:ascii="Times New Roman" w:eastAsia="Times New Roman" w:hAnsi="Times New Roman" w:cs="B Lotus" w:hint="eastAsia"/>
          <w:sz w:val="28"/>
          <w:szCs w:val="28"/>
          <w:rtl/>
          <w:lang w:val="x-none" w:eastAsia="x-none" w:bidi="fa-IR"/>
        </w:rPr>
        <w:t>تراتژ</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شرکت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دست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اب</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به مز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رقابت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توسعه م</w:t>
      </w:r>
      <w:r w:rsidRPr="003E7FAA">
        <w:rPr>
          <w:rFonts w:ascii="Times New Roman" w:eastAsia="Times New Roman" w:hAnsi="Times New Roman" w:cs="B Lotus" w:hint="cs"/>
          <w:sz w:val="28"/>
          <w:szCs w:val="28"/>
          <w:rtl/>
          <w:lang w:val="x-none" w:eastAsia="x-none" w:bidi="fa-IR"/>
        </w:rPr>
        <w:t>ی‌ی</w:t>
      </w:r>
      <w:r w:rsidRPr="003E7FAA">
        <w:rPr>
          <w:rFonts w:ascii="Times New Roman" w:eastAsia="Times New Roman" w:hAnsi="Times New Roman" w:cs="B Lotus" w:hint="eastAsia"/>
          <w:sz w:val="28"/>
          <w:szCs w:val="28"/>
          <w:rtl/>
          <w:lang w:val="x-none" w:eastAsia="x-none" w:bidi="fa-IR"/>
        </w:rPr>
        <w:t>ابند،</w:t>
      </w:r>
      <w:r w:rsidRPr="003E7FAA">
        <w:rPr>
          <w:rFonts w:ascii="Times New Roman" w:eastAsia="Times New Roman" w:hAnsi="Times New Roman" w:cs="B Lotus"/>
          <w:sz w:val="28"/>
          <w:szCs w:val="28"/>
          <w:rtl/>
          <w:lang w:val="x-none" w:eastAsia="x-none" w:bidi="fa-IR"/>
        </w:rPr>
        <w:t xml:space="preserve"> و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مطالعه بر عملکرد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دار</w:t>
      </w:r>
      <w:r w:rsidRPr="003E7FAA">
        <w:rPr>
          <w:rFonts w:ascii="Times New Roman" w:eastAsia="Times New Roman" w:hAnsi="Times New Roman" w:cs="B Lotus"/>
          <w:sz w:val="28"/>
          <w:szCs w:val="28"/>
          <w:rtl/>
          <w:lang w:val="x-none" w:eastAsia="x-none" w:bidi="fa-IR"/>
        </w:rPr>
        <w:t xml:space="preserve"> متمرکز است که خود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w:t>
      </w:r>
      <w:r w:rsidRPr="003E7FAA">
        <w:rPr>
          <w:rFonts w:ascii="Times New Roman" w:eastAsia="Times New Roman" w:hAnsi="Times New Roman" w:cs="B Lotus"/>
          <w:sz w:val="28"/>
          <w:szCs w:val="28"/>
          <w:rtl/>
          <w:lang w:val="x-none" w:eastAsia="x-none" w:bidi="fa-IR"/>
        </w:rPr>
        <w:t xml:space="preserve"> منبع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سازمان محسوب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شود</w:t>
      </w:r>
      <w:r w:rsidRPr="003E7FAA">
        <w:rPr>
          <w:rFonts w:ascii="Times New Roman" w:eastAsia="Times New Roman" w:hAnsi="Times New Roman" w:cs="B Lotus"/>
          <w:sz w:val="28"/>
          <w:szCs w:val="28"/>
          <w:rtl/>
          <w:lang w:val="x-none" w:eastAsia="x-none" w:bidi="fa-IR"/>
        </w:rPr>
        <w:t>. بنابرا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فرهنگ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ج</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تال</w:t>
      </w:r>
      <w:r w:rsidRPr="003E7FAA">
        <w:rPr>
          <w:rFonts w:ascii="Times New Roman" w:eastAsia="Times New Roman" w:hAnsi="Times New Roman" w:cs="B Lotus"/>
          <w:sz w:val="28"/>
          <w:szCs w:val="28"/>
          <w:rtl/>
          <w:lang w:val="x-none" w:eastAsia="x-none" w:bidi="fa-IR"/>
        </w:rPr>
        <w:t xml:space="preserve"> و راهبرد سازمانی</w:t>
      </w:r>
      <w:r w:rsidRPr="003E7FAA">
        <w:rPr>
          <w:rFonts w:ascii="Times New Roman" w:eastAsia="Times New Roman" w:hAnsi="Times New Roman" w:cs="B Lotus" w:hint="cs"/>
          <w:sz w:val="28"/>
          <w:szCs w:val="28"/>
          <w:rtl/>
          <w:lang w:val="x-none" w:eastAsia="x-none" w:bidi="fa-IR"/>
        </w:rPr>
        <w:t xml:space="preserve"> </w:t>
      </w:r>
      <w:r w:rsidRPr="003E7FAA">
        <w:rPr>
          <w:rFonts w:ascii="Times New Roman" w:eastAsia="Times New Roman" w:hAnsi="Times New Roman" w:cs="B Lotus"/>
          <w:sz w:val="28"/>
          <w:szCs w:val="28"/>
          <w:rtl/>
          <w:lang w:val="x-none" w:eastAsia="x-none" w:bidi="fa-IR"/>
        </w:rPr>
        <w:t>به عنوان ابزارها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ارزشمند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بهره‌بردار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مؤثر از </w:t>
      </w:r>
      <w:r w:rsidRPr="003E7FAA">
        <w:rPr>
          <w:rFonts w:ascii="Times New Roman" w:eastAsia="Times New Roman" w:hAnsi="Times New Roman" w:cs="B Lotus" w:hint="eastAsia"/>
          <w:sz w:val="28"/>
          <w:szCs w:val="28"/>
          <w:rtl/>
          <w:lang w:val="x-none" w:eastAsia="x-none" w:bidi="fa-IR"/>
        </w:rPr>
        <w:t>منابع</w:t>
      </w:r>
      <w:r w:rsidRPr="003E7FAA">
        <w:rPr>
          <w:rFonts w:ascii="Times New Roman" w:eastAsia="Times New Roman" w:hAnsi="Times New Roman" w:cs="B Lotus"/>
          <w:sz w:val="28"/>
          <w:szCs w:val="28"/>
          <w:rtl/>
          <w:lang w:val="x-none" w:eastAsia="x-none" w:bidi="fa-IR"/>
        </w:rPr>
        <w:t xml:space="preserve"> در راستا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تناسب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ظهور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افته‌اند</w:t>
      </w:r>
      <w:r w:rsidRPr="003E7FAA">
        <w:rPr>
          <w:rFonts w:ascii="Times New Roman" w:eastAsia="Times New Roman" w:hAnsi="Times New Roman" w:cs="B Lotus"/>
          <w:sz w:val="28"/>
          <w:szCs w:val="28"/>
          <w:rtl/>
          <w:lang w:val="x-none" w:eastAsia="x-none" w:bidi="fa-IR"/>
        </w:rPr>
        <w:t>.</w:t>
      </w:r>
      <w:r w:rsidRPr="003E7FAA">
        <w:rPr>
          <w:rFonts w:ascii="Times New Roman" w:hAnsi="Times New Roman" w:cs="Times New Roman"/>
          <w:lang w:bidi="fa-IR"/>
        </w:rPr>
        <w:t xml:space="preserve"> (Koo et al.2018)</w:t>
      </w:r>
    </w:p>
    <w:p w14:paraId="26382EDA" w14:textId="77777777" w:rsidR="003E7FAA" w:rsidRPr="003E7FAA" w:rsidRDefault="003E7FAA" w:rsidP="003E7FAA">
      <w:pPr>
        <w:widowControl w:val="0"/>
        <w:bidi/>
        <w:spacing w:after="0" w:line="240" w:lineRule="auto"/>
        <w:jc w:val="both"/>
        <w:outlineLvl w:val="1"/>
        <w:rPr>
          <w:rFonts w:ascii="Times New Roman" w:hAnsi="Times New Roman" w:cs="Times New Roman"/>
          <w:lang w:bidi="fa-IR"/>
        </w:rPr>
      </w:pPr>
      <w:r w:rsidRPr="003E7FAA">
        <w:rPr>
          <w:rFonts w:ascii="Times New Roman" w:eastAsia="Times New Roman" w:hAnsi="Times New Roman" w:cs="B Lotus" w:hint="eastAsia"/>
          <w:sz w:val="28"/>
          <w:szCs w:val="28"/>
          <w:rtl/>
          <w:lang w:val="x-none" w:eastAsia="x-none" w:bidi="fa-IR"/>
        </w:rPr>
        <w:t>دوم،</w:t>
      </w:r>
      <w:r w:rsidRPr="003E7FAA">
        <w:rPr>
          <w:rFonts w:ascii="Times New Roman" w:eastAsia="Times New Roman" w:hAnsi="Times New Roman" w:cs="B Lotus"/>
          <w:sz w:val="28"/>
          <w:szCs w:val="28"/>
          <w:rtl/>
          <w:lang w:val="x-none" w:eastAsia="x-none" w:bidi="fa-IR"/>
        </w:rPr>
        <w:t xml:space="preserve"> نظر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ه</w:t>
      </w:r>
      <w:r w:rsidRPr="003E7FAA">
        <w:rPr>
          <w:rFonts w:ascii="Times New Roman" w:eastAsia="Times New Roman" w:hAnsi="Times New Roman" w:cs="B Lotus"/>
          <w:sz w:val="28"/>
          <w:szCs w:val="28"/>
          <w:rtl/>
          <w:lang w:val="x-none" w:eastAsia="x-none" w:bidi="fa-IR"/>
        </w:rPr>
        <w:t xml:space="preserve"> «قابل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w:t>
      </w:r>
      <w:r w:rsidRPr="003E7FAA">
        <w:rPr>
          <w:rFonts w:ascii="Times New Roman" w:eastAsia="Times New Roman" w:hAnsi="Times New Roman" w:cs="B Lotus"/>
          <w:sz w:val="28"/>
          <w:szCs w:val="28"/>
          <w:rtl/>
          <w:lang w:val="x-none" w:eastAsia="x-none" w:bidi="fa-IR"/>
        </w:rPr>
        <w:t xml:space="preserve"> به عنوان «توان بالقوه سازمان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کربند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مجدد، ادغام و هماهنگ‌ساز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مهارت‌ها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داخل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 خارج</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مقابله با تلاطم سر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ع</w:t>
      </w:r>
      <w:r w:rsidRPr="003E7FAA">
        <w:rPr>
          <w:rFonts w:ascii="Times New Roman" w:eastAsia="Times New Roman" w:hAnsi="Times New Roman" w:cs="B Lotus"/>
          <w:sz w:val="28"/>
          <w:szCs w:val="28"/>
          <w:rtl/>
          <w:lang w:val="x-none" w:eastAsia="x-none" w:bidi="fa-IR"/>
        </w:rPr>
        <w:t xml:space="preserve"> در مح</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ط‌ها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تجار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تعر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ف</w:t>
      </w:r>
      <w:r w:rsidRPr="003E7FAA">
        <w:rPr>
          <w:rFonts w:ascii="Times New Roman" w:eastAsia="Times New Roman" w:hAnsi="Times New Roman" w:cs="B Lotus"/>
          <w:sz w:val="28"/>
          <w:szCs w:val="28"/>
          <w:rtl/>
          <w:lang w:val="x-none" w:eastAsia="x-none" w:bidi="fa-IR"/>
        </w:rPr>
        <w:t xml:space="preserve">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شود</w:t>
      </w:r>
      <w:r w:rsidRPr="003E7FAA">
        <w:rPr>
          <w:rFonts w:ascii="Times New Roman" w:eastAsia="Times New Roman" w:hAnsi="Times New Roman" w:cs="B Lotus"/>
          <w:sz w:val="28"/>
          <w:szCs w:val="28"/>
          <w:rtl/>
          <w:lang w:val="x-none" w:eastAsia="x-none" w:bidi="fa-IR"/>
        </w:rPr>
        <w:t xml:space="preserve">. </w:t>
      </w:r>
      <w:r w:rsidRPr="003E7FAA">
        <w:rPr>
          <w:rFonts w:ascii="Times New Roman" w:eastAsia="Times New Roman" w:hAnsi="Times New Roman" w:cs="Times New Roman"/>
          <w:sz w:val="24"/>
          <w:szCs w:val="24"/>
          <w:lang w:val="x-none" w:eastAsia="x-none" w:bidi="fa-IR"/>
        </w:rPr>
        <w:t>(Mollah et al.2024)</w:t>
      </w:r>
      <w:proofErr w:type="spellStart"/>
      <w:r w:rsidRPr="003E7FAA">
        <w:rPr>
          <w:rFonts w:ascii="Times New Roman" w:eastAsia="Times New Roman" w:hAnsi="Times New Roman" w:cs="B Lotus"/>
          <w:sz w:val="28"/>
          <w:szCs w:val="28"/>
          <w:rtl/>
          <w:lang w:val="x-none" w:eastAsia="x-none" w:bidi="fa-IR"/>
        </w:rPr>
        <w:t>در</w:t>
      </w:r>
      <w:proofErr w:type="spellEnd"/>
      <w:r w:rsidRPr="003E7FAA">
        <w:rPr>
          <w:rFonts w:ascii="Times New Roman" w:eastAsia="Times New Roman" w:hAnsi="Times New Roman" w:cs="B Lotus"/>
          <w:sz w:val="28"/>
          <w:szCs w:val="28"/>
          <w:rtl/>
          <w:lang w:val="x-none" w:eastAsia="x-none" w:bidi="fa-IR"/>
        </w:rPr>
        <w:t xml:space="preserve"> واقع، سیستمهای منابع انسانی هوشمند</w:t>
      </w:r>
      <w:r w:rsidRPr="003E7FAA">
        <w:rPr>
          <w:rFonts w:ascii="Times New Roman" w:eastAsia="Times New Roman" w:hAnsi="Times New Roman" w:cs="B Lotus" w:hint="eastAsia"/>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قابل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w:t>
      </w:r>
      <w:r w:rsidRPr="003E7FAA">
        <w:rPr>
          <w:rFonts w:ascii="Times New Roman" w:eastAsia="Times New Roman" w:hAnsi="Times New Roman" w:cs="B Lotus"/>
          <w:sz w:val="28"/>
          <w:szCs w:val="28"/>
          <w:rtl/>
          <w:lang w:val="x-none" w:eastAsia="x-none" w:bidi="fa-IR"/>
        </w:rPr>
        <w:t xml:space="preserve"> را با پشت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بان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از تحل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ل‌ها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داده‌ا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مبتن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 هوش مصنوع</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 تصم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م‌گ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ع</w:t>
      </w:r>
      <w:r w:rsidRPr="003E7FAA">
        <w:rPr>
          <w:rFonts w:ascii="Times New Roman" w:eastAsia="Times New Roman" w:hAnsi="Times New Roman" w:cs="B Lotus"/>
          <w:sz w:val="28"/>
          <w:szCs w:val="28"/>
          <w:rtl/>
          <w:lang w:val="x-none" w:eastAsia="x-none" w:bidi="fa-IR"/>
        </w:rPr>
        <w:t xml:space="preserve"> به پ</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w:t>
      </w:r>
      <w:r w:rsidRPr="003E7FAA">
        <w:rPr>
          <w:rFonts w:ascii="Times New Roman" w:eastAsia="Times New Roman" w:hAnsi="Times New Roman" w:cs="B Lotus"/>
          <w:sz w:val="28"/>
          <w:szCs w:val="28"/>
          <w:rtl/>
          <w:lang w:val="x-none" w:eastAsia="x-none" w:bidi="fa-IR"/>
        </w:rPr>
        <w:t xml:space="preserve">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راند،</w:t>
      </w:r>
      <w:r w:rsidRPr="003E7FAA">
        <w:rPr>
          <w:rFonts w:ascii="Times New Roman" w:eastAsia="Times New Roman" w:hAnsi="Times New Roman" w:cs="B Lotus"/>
          <w:sz w:val="28"/>
          <w:szCs w:val="28"/>
          <w:rtl/>
          <w:lang w:val="x-none" w:eastAsia="x-none" w:bidi="fa-IR"/>
        </w:rPr>
        <w:t xml:space="preserve"> که به سازمان‌ها کمک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کند</w:t>
      </w:r>
      <w:r w:rsidRPr="003E7FAA">
        <w:rPr>
          <w:rFonts w:ascii="Times New Roman" w:eastAsia="Times New Roman" w:hAnsi="Times New Roman" w:cs="B Lotus"/>
          <w:sz w:val="28"/>
          <w:szCs w:val="28"/>
          <w:rtl/>
          <w:lang w:val="x-none" w:eastAsia="x-none" w:bidi="fa-IR"/>
        </w:rPr>
        <w:t xml:space="preserve"> تا با تغ</w:t>
      </w:r>
      <w:r w:rsidRPr="003E7FAA">
        <w:rPr>
          <w:rFonts w:ascii="Times New Roman" w:eastAsia="Times New Roman" w:hAnsi="Times New Roman" w:cs="B Lotus" w:hint="cs"/>
          <w:sz w:val="28"/>
          <w:szCs w:val="28"/>
          <w:rtl/>
          <w:lang w:val="x-none" w:eastAsia="x-none" w:bidi="fa-IR"/>
        </w:rPr>
        <w:t>یی</w:t>
      </w:r>
      <w:r w:rsidRPr="003E7FAA">
        <w:rPr>
          <w:rFonts w:ascii="Times New Roman" w:eastAsia="Times New Roman" w:hAnsi="Times New Roman" w:cs="B Lotus" w:hint="eastAsia"/>
          <w:sz w:val="28"/>
          <w:szCs w:val="28"/>
          <w:rtl/>
          <w:lang w:val="x-none" w:eastAsia="x-none" w:bidi="fa-IR"/>
        </w:rPr>
        <w:t>رات</w:t>
      </w:r>
      <w:r w:rsidRPr="003E7FAA">
        <w:rPr>
          <w:rFonts w:ascii="Times New Roman" w:eastAsia="Times New Roman" w:hAnsi="Times New Roman" w:cs="B Lotus"/>
          <w:sz w:val="28"/>
          <w:szCs w:val="28"/>
          <w:rtl/>
          <w:lang w:val="x-none" w:eastAsia="x-none" w:bidi="fa-IR"/>
        </w:rPr>
        <w:t xml:space="preserve"> سازگار شوند، رقابت‌پذ</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را افزا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w:t>
      </w:r>
      <w:r w:rsidRPr="003E7FAA">
        <w:rPr>
          <w:rFonts w:ascii="Times New Roman" w:eastAsia="Times New Roman" w:hAnsi="Times New Roman" w:cs="B Lotus"/>
          <w:sz w:val="28"/>
          <w:szCs w:val="28"/>
          <w:rtl/>
          <w:lang w:val="x-none" w:eastAsia="x-none" w:bidi="fa-IR"/>
        </w:rPr>
        <w:t xml:space="preserve"> دهند و 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را بهبود بخشند.</w:t>
      </w:r>
      <w:r w:rsidRPr="003E7FAA">
        <w:rPr>
          <w:rFonts w:ascii="Times New Roman" w:eastAsia="Times New Roman" w:hAnsi="Times New Roman" w:cs="Times New Roman"/>
          <w:sz w:val="24"/>
          <w:szCs w:val="24"/>
          <w:lang w:val="x-none" w:eastAsia="x-none" w:bidi="fa-IR"/>
        </w:rPr>
        <w:t xml:space="preserve"> (Binns et al.2018)</w:t>
      </w:r>
      <w:r w:rsidRPr="003E7FAA">
        <w:rPr>
          <w:rFonts w:ascii="Times New Roman" w:eastAsia="Times New Roman" w:hAnsi="Times New Roman" w:cs="B Lotus"/>
          <w:sz w:val="28"/>
          <w:szCs w:val="28"/>
          <w:rtl/>
          <w:lang w:val="x-none" w:eastAsia="x-none" w:bidi="fa-IR"/>
        </w:rPr>
        <w:t xml:space="preserve"> در کنار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سیستمهای منابع انسانی هوشمند، قابل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w:t>
      </w:r>
      <w:r w:rsidRPr="003E7FAA">
        <w:rPr>
          <w:rFonts w:ascii="Times New Roman" w:eastAsia="Times New Roman" w:hAnsi="Times New Roman" w:cs="B Lotus"/>
          <w:sz w:val="28"/>
          <w:szCs w:val="28"/>
          <w:rtl/>
          <w:lang w:val="x-none" w:eastAsia="x-none" w:bidi="fa-IR"/>
        </w:rPr>
        <w:t xml:space="preserve"> را تقو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w:t>
      </w:r>
      <w:r w:rsidRPr="003E7FAA">
        <w:rPr>
          <w:rFonts w:ascii="Times New Roman" w:eastAsia="Times New Roman" w:hAnsi="Times New Roman" w:cs="B Lotus"/>
          <w:sz w:val="28"/>
          <w:szCs w:val="28"/>
          <w:rtl/>
          <w:lang w:val="x-none" w:eastAsia="x-none" w:bidi="fa-IR"/>
        </w:rPr>
        <w:lastRenderedPageBreak/>
        <w:t>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کند</w:t>
      </w:r>
      <w:r w:rsidRPr="003E7FAA">
        <w:rPr>
          <w:rFonts w:ascii="Times New Roman" w:eastAsia="Times New Roman" w:hAnsi="Times New Roman" w:cs="B Lotus"/>
          <w:sz w:val="28"/>
          <w:szCs w:val="28"/>
          <w:rtl/>
          <w:lang w:val="x-none" w:eastAsia="x-none" w:bidi="fa-IR"/>
        </w:rPr>
        <w:t xml:space="preserve"> و به سازمان‌ها اجازه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دهد</w:t>
      </w:r>
      <w:r w:rsidRPr="003E7FAA">
        <w:rPr>
          <w:rFonts w:ascii="Times New Roman" w:eastAsia="Times New Roman" w:hAnsi="Times New Roman" w:cs="B Lotus"/>
          <w:sz w:val="28"/>
          <w:szCs w:val="28"/>
          <w:rtl/>
          <w:lang w:val="x-none" w:eastAsia="x-none" w:bidi="fa-IR"/>
        </w:rPr>
        <w:t xml:space="preserve"> تا قابل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مرتبط با مد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منابع انسان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خود را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جاد</w:t>
      </w:r>
      <w:r w:rsidRPr="003E7FAA">
        <w:rPr>
          <w:rFonts w:ascii="Times New Roman" w:eastAsia="Times New Roman" w:hAnsi="Times New Roman" w:cs="B Lotus"/>
          <w:sz w:val="28"/>
          <w:szCs w:val="28"/>
          <w:rtl/>
          <w:lang w:val="x-none" w:eastAsia="x-none" w:bidi="fa-IR"/>
        </w:rPr>
        <w:t xml:space="preserve"> و متحول کنند، که در نها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مز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رقابت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منحصر به فرد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سازمان‌ها فراهم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آورد</w:t>
      </w:r>
      <w:r w:rsidRPr="003E7FAA">
        <w:rPr>
          <w:rFonts w:ascii="Times New Roman" w:eastAsia="Times New Roman" w:hAnsi="Times New Roman" w:cs="B Lotus"/>
          <w:sz w:val="28"/>
          <w:szCs w:val="28"/>
          <w:rtl/>
          <w:lang w:val="x-none" w:eastAsia="x-none" w:bidi="fa-IR"/>
        </w:rPr>
        <w:t>. علاوه بر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کاربردها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هوش مصنوع</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در مد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منابع ا</w:t>
      </w:r>
      <w:r w:rsidRPr="003E7FAA">
        <w:rPr>
          <w:rFonts w:ascii="Times New Roman" w:eastAsia="Times New Roman" w:hAnsi="Times New Roman" w:cs="B Lotus" w:hint="eastAsia"/>
          <w:sz w:val="28"/>
          <w:szCs w:val="28"/>
          <w:rtl/>
          <w:lang w:val="x-none" w:eastAsia="x-none" w:bidi="fa-IR"/>
        </w:rPr>
        <w:t>نسان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تحول در مد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مح</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ط‌ها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کار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افراد را پشت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بان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کنند،</w:t>
      </w:r>
      <w:r w:rsidRPr="003E7FAA">
        <w:rPr>
          <w:rFonts w:ascii="Times New Roman" w:eastAsia="Times New Roman" w:hAnsi="Times New Roman" w:cs="B Lotus"/>
          <w:sz w:val="28"/>
          <w:szCs w:val="28"/>
          <w:rtl/>
          <w:lang w:val="x-none" w:eastAsia="x-none" w:bidi="fa-IR"/>
        </w:rPr>
        <w:t xml:space="preserve"> در حال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که ادغام هوش مصنوع</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در مد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منابع انسان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با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کپارچه‌ساز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شا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ستگ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اصل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سازمان، منجر به مد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فرآ</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ند</w:t>
      </w:r>
      <w:r w:rsidRPr="003E7FAA">
        <w:rPr>
          <w:rFonts w:ascii="Times New Roman" w:eastAsia="Times New Roman" w:hAnsi="Times New Roman" w:cs="B Lotus"/>
          <w:sz w:val="28"/>
          <w:szCs w:val="28"/>
          <w:rtl/>
          <w:lang w:val="x-none" w:eastAsia="x-none" w:bidi="fa-IR"/>
        </w:rPr>
        <w:t xml:space="preserve"> کارآمد، تصم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م‌گ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مؤثر و افزا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w:t>
      </w:r>
      <w:r w:rsidRPr="003E7FAA">
        <w:rPr>
          <w:rFonts w:ascii="Times New Roman" w:eastAsia="Times New Roman" w:hAnsi="Times New Roman" w:cs="B Lotus"/>
          <w:sz w:val="28"/>
          <w:szCs w:val="28"/>
          <w:rtl/>
          <w:lang w:val="x-none" w:eastAsia="x-none" w:bidi="fa-IR"/>
        </w:rPr>
        <w:t xml:space="preserve"> رضا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w:t>
      </w:r>
      <w:r w:rsidRPr="003E7FAA">
        <w:rPr>
          <w:rFonts w:ascii="Times New Roman" w:eastAsia="Times New Roman" w:hAnsi="Times New Roman" w:cs="B Lotus"/>
          <w:sz w:val="28"/>
          <w:szCs w:val="28"/>
          <w:rtl/>
          <w:lang w:val="x-none" w:eastAsia="x-none" w:bidi="fa-IR"/>
        </w:rPr>
        <w:t xml:space="preserve"> کارکنان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شود</w:t>
      </w:r>
      <w:r w:rsidRPr="003E7FAA">
        <w:rPr>
          <w:rFonts w:ascii="Times New Roman" w:eastAsia="Times New Roman" w:hAnsi="Times New Roman" w:cs="B Lotus"/>
          <w:sz w:val="28"/>
          <w:szCs w:val="28"/>
          <w:rtl/>
          <w:lang w:val="x-none" w:eastAsia="x-none" w:bidi="fa-IR"/>
        </w:rPr>
        <w:t xml:space="preserve"> و مز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رقابت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را تضم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کند</w:t>
      </w:r>
      <w:r w:rsidRPr="003E7FAA">
        <w:rPr>
          <w:rFonts w:ascii="Times New Roman" w:eastAsia="Times New Roman" w:hAnsi="Times New Roman" w:cs="B Lotus"/>
          <w:sz w:val="28"/>
          <w:szCs w:val="28"/>
          <w:rtl/>
          <w:lang w:val="x-none" w:eastAsia="x-none" w:bidi="fa-IR"/>
        </w:rPr>
        <w:t>. در مجموع، فرهنگ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ج</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تال،</w:t>
      </w:r>
      <w:r w:rsidRPr="003E7FAA">
        <w:rPr>
          <w:rFonts w:ascii="Times New Roman" w:eastAsia="Times New Roman" w:hAnsi="Times New Roman" w:cs="B Lotus"/>
          <w:sz w:val="28"/>
          <w:szCs w:val="28"/>
          <w:rtl/>
          <w:lang w:val="x-none" w:eastAsia="x-none" w:bidi="fa-IR"/>
        </w:rPr>
        <w:t xml:space="preserve"> راهبرد سازمانی   و سیستمهای منابع انسانی هوشمند</w:t>
      </w:r>
      <w:r w:rsidRPr="003E7FAA">
        <w:rPr>
          <w:rFonts w:ascii="Times New Roman" w:eastAsia="Times New Roman" w:hAnsi="Times New Roman" w:cs="B Lotus" w:hint="eastAsia"/>
          <w:sz w:val="28"/>
          <w:szCs w:val="28"/>
          <w:rtl/>
          <w:lang w:val="x-none" w:eastAsia="x-none" w:bidi="fa-IR"/>
        </w:rPr>
        <w:t>،</w:t>
      </w:r>
      <w:r w:rsidRPr="003E7FAA">
        <w:rPr>
          <w:rFonts w:ascii="Times New Roman" w:eastAsia="Times New Roman" w:hAnsi="Times New Roman" w:cs="B Lotus"/>
          <w:sz w:val="28"/>
          <w:szCs w:val="28"/>
          <w:rtl/>
          <w:lang w:val="x-none" w:eastAsia="x-none" w:bidi="fa-IR"/>
        </w:rPr>
        <w:t xml:space="preserve"> در کنار </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گر</w:t>
      </w:r>
      <w:r w:rsidRPr="003E7FAA">
        <w:rPr>
          <w:rFonts w:ascii="Times New Roman" w:eastAsia="Times New Roman" w:hAnsi="Times New Roman" w:cs="B Lotus"/>
          <w:sz w:val="28"/>
          <w:szCs w:val="28"/>
          <w:rtl/>
          <w:lang w:val="x-none" w:eastAsia="x-none" w:bidi="fa-IR"/>
        </w:rPr>
        <w:t xml:space="preserve"> عملکرد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دار</w:t>
      </w:r>
      <w:r w:rsidRPr="003E7FAA">
        <w:rPr>
          <w:rFonts w:ascii="Times New Roman" w:eastAsia="Times New Roman" w:hAnsi="Times New Roman" w:cs="B Lotus"/>
          <w:sz w:val="28"/>
          <w:szCs w:val="28"/>
          <w:rtl/>
          <w:lang w:val="x-none" w:eastAsia="x-none" w:bidi="fa-IR"/>
        </w:rPr>
        <w:t xml:space="preserve"> را ارتقا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دهند</w:t>
      </w:r>
      <w:r w:rsidRPr="003E7FAA">
        <w:rPr>
          <w:rFonts w:ascii="Times New Roman" w:eastAsia="Times New Roman" w:hAnsi="Times New Roman" w:cs="B Lotus"/>
          <w:sz w:val="28"/>
          <w:szCs w:val="28"/>
          <w:rtl/>
          <w:lang w:val="x-none" w:eastAsia="x-none" w:bidi="fa-IR"/>
        </w:rPr>
        <w:t>. بنابرا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تلف</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ق</w:t>
      </w:r>
      <w:r w:rsidRPr="003E7FAA">
        <w:rPr>
          <w:rFonts w:ascii="Times New Roman" w:eastAsia="Times New Roman" w:hAnsi="Times New Roman" w:cs="B Lotus"/>
          <w:sz w:val="28"/>
          <w:szCs w:val="28"/>
          <w:rtl/>
          <w:lang w:val="x-none" w:eastAsia="x-none" w:bidi="fa-IR"/>
        </w:rPr>
        <w:t xml:space="preserve">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دگاه</w:t>
      </w:r>
      <w:r w:rsidRPr="003E7FAA">
        <w:rPr>
          <w:rFonts w:ascii="Times New Roman" w:eastAsia="Times New Roman" w:hAnsi="Times New Roman" w:cs="B Lotus"/>
          <w:sz w:val="28"/>
          <w:szCs w:val="28"/>
          <w:rtl/>
          <w:lang w:val="x-none" w:eastAsia="x-none" w:bidi="fa-IR"/>
        </w:rPr>
        <w:t xml:space="preserve"> مبتن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بر منابع» و «د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دگاه</w:t>
      </w:r>
      <w:r w:rsidRPr="003E7FAA">
        <w:rPr>
          <w:rFonts w:ascii="Times New Roman" w:eastAsia="Times New Roman" w:hAnsi="Times New Roman" w:cs="B Lotus"/>
          <w:sz w:val="28"/>
          <w:szCs w:val="28"/>
          <w:rtl/>
          <w:lang w:val="x-none" w:eastAsia="x-none" w:bidi="fa-IR"/>
        </w:rPr>
        <w:t xml:space="preserve"> قابل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پو</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w:t>
      </w:r>
      <w:r w:rsidRPr="003E7FAA">
        <w:rPr>
          <w:rFonts w:ascii="Times New Roman" w:eastAsia="Times New Roman" w:hAnsi="Times New Roman" w:cs="B Lotus"/>
          <w:sz w:val="28"/>
          <w:szCs w:val="28"/>
          <w:rtl/>
          <w:lang w:val="x-none" w:eastAsia="x-none" w:bidi="fa-IR"/>
        </w:rPr>
        <w:t xml:space="preserve">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تواند</w:t>
      </w:r>
      <w:r w:rsidRPr="003E7FAA">
        <w:rPr>
          <w:rFonts w:ascii="Times New Roman" w:eastAsia="Times New Roman" w:hAnsi="Times New Roman" w:cs="B Lotus"/>
          <w:sz w:val="28"/>
          <w:szCs w:val="28"/>
          <w:rtl/>
          <w:lang w:val="x-none" w:eastAsia="x-none" w:bidi="fa-IR"/>
        </w:rPr>
        <w:t xml:space="preserve">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تحقق عملکرد سازمان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w:t>
      </w:r>
      <w:r w:rsidRPr="003E7FAA">
        <w:rPr>
          <w:rFonts w:ascii="Times New Roman" w:eastAsia="Times New Roman" w:hAnsi="Times New Roman" w:cs="B Lotus" w:hint="eastAsia"/>
          <w:sz w:val="28"/>
          <w:szCs w:val="28"/>
          <w:rtl/>
          <w:lang w:val="x-none" w:eastAsia="x-none" w:bidi="fa-IR"/>
        </w:rPr>
        <w:t>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دار</w:t>
      </w:r>
      <w:r w:rsidRPr="003E7FAA">
        <w:rPr>
          <w:rFonts w:ascii="Times New Roman" w:eastAsia="Times New Roman" w:hAnsi="Times New Roman" w:cs="B Lotus"/>
          <w:sz w:val="28"/>
          <w:szCs w:val="28"/>
          <w:rtl/>
          <w:lang w:val="x-none" w:eastAsia="x-none" w:bidi="fa-IR"/>
        </w:rPr>
        <w:t xml:space="preserve"> در کشورها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در حال توسعه مؤثر واقع شود.</w:t>
      </w:r>
      <w:r w:rsidRPr="003E7FAA">
        <w:rPr>
          <w:rFonts w:ascii="Times New Roman" w:eastAsia="Times New Roman" w:hAnsi="Times New Roman" w:cs="Times New Roman"/>
          <w:sz w:val="24"/>
          <w:szCs w:val="24"/>
          <w:lang w:val="x-none" w:eastAsia="x-none" w:bidi="fa-IR"/>
        </w:rPr>
        <w:t xml:space="preserve"> (Gamage et al.2024)</w:t>
      </w:r>
    </w:p>
    <w:p w14:paraId="546A2095" w14:textId="77777777" w:rsidR="003E7FAA" w:rsidRPr="003E7FAA" w:rsidRDefault="003E7FAA" w:rsidP="003E7FAA">
      <w:pPr>
        <w:autoSpaceDE w:val="0"/>
        <w:autoSpaceDN w:val="0"/>
        <w:bidi/>
        <w:adjustRightInd w:val="0"/>
        <w:spacing w:after="0" w:line="240" w:lineRule="auto"/>
        <w:jc w:val="both"/>
        <w:rPr>
          <w:rFonts w:ascii="Times New Roman Bold" w:eastAsiaTheme="minorHAnsi" w:hAnsi="Times New Roman Bold" w:cs="B Zar"/>
          <w:b/>
          <w:bCs/>
          <w:i/>
          <w:iCs/>
          <w:szCs w:val="28"/>
          <w:rtl/>
        </w:rPr>
      </w:pPr>
      <w:r w:rsidRPr="003E7FAA">
        <w:rPr>
          <w:rFonts w:ascii="BNazanin" w:eastAsiaTheme="minorHAnsi" w:hAnsi="BNazanin" w:cs="B Lotus"/>
          <w:sz w:val="28"/>
          <w:szCs w:val="28"/>
          <w:rtl/>
          <w:lang w:bidi="fa-IR"/>
        </w:rPr>
        <w:t xml:space="preserve"> </w:t>
      </w:r>
      <w:r w:rsidRPr="003E7FAA">
        <w:rPr>
          <w:rFonts w:ascii="Times New Roman Bold" w:eastAsiaTheme="minorHAnsi" w:hAnsi="Times New Roman Bold" w:cs="B Zar" w:hint="cs"/>
          <w:b/>
          <w:bCs/>
          <w:szCs w:val="28"/>
          <w:rtl/>
        </w:rPr>
        <w:t xml:space="preserve">2-3-2-  </w:t>
      </w:r>
      <w:r w:rsidRPr="003E7FAA">
        <w:rPr>
          <w:rFonts w:ascii="Times New Roman Bold" w:eastAsiaTheme="minorHAnsi" w:hAnsi="Times New Roman Bold" w:cs="B Zar"/>
          <w:b/>
          <w:bCs/>
          <w:szCs w:val="28"/>
          <w:rtl/>
          <w:lang w:bidi="fa-IR"/>
        </w:rPr>
        <w:t>فرهنگ د</w:t>
      </w:r>
      <w:r w:rsidRPr="003E7FAA">
        <w:rPr>
          <w:rFonts w:ascii="Times New Roman Bold" w:eastAsiaTheme="minorHAnsi" w:hAnsi="Times New Roman Bold" w:cs="B Zar" w:hint="cs"/>
          <w:b/>
          <w:bCs/>
          <w:szCs w:val="28"/>
          <w:rtl/>
          <w:lang w:bidi="fa-IR"/>
        </w:rPr>
        <w:t>ی</w:t>
      </w:r>
      <w:r w:rsidRPr="003E7FAA">
        <w:rPr>
          <w:rFonts w:ascii="Times New Roman Bold" w:eastAsiaTheme="minorHAnsi" w:hAnsi="Times New Roman Bold" w:cs="B Zar" w:hint="eastAsia"/>
          <w:b/>
          <w:bCs/>
          <w:szCs w:val="28"/>
          <w:rtl/>
          <w:lang w:bidi="fa-IR"/>
        </w:rPr>
        <w:t>ج</w:t>
      </w:r>
      <w:r w:rsidRPr="003E7FAA">
        <w:rPr>
          <w:rFonts w:ascii="Times New Roman Bold" w:eastAsiaTheme="minorHAnsi" w:hAnsi="Times New Roman Bold" w:cs="B Zar" w:hint="cs"/>
          <w:b/>
          <w:bCs/>
          <w:szCs w:val="28"/>
          <w:rtl/>
          <w:lang w:bidi="fa-IR"/>
        </w:rPr>
        <w:t>ی</w:t>
      </w:r>
      <w:r w:rsidRPr="003E7FAA">
        <w:rPr>
          <w:rFonts w:ascii="Times New Roman Bold" w:eastAsiaTheme="minorHAnsi" w:hAnsi="Times New Roman Bold" w:cs="B Zar" w:hint="eastAsia"/>
          <w:b/>
          <w:bCs/>
          <w:szCs w:val="28"/>
          <w:rtl/>
          <w:lang w:bidi="fa-IR"/>
        </w:rPr>
        <w:t>تال</w:t>
      </w:r>
    </w:p>
    <w:p w14:paraId="0670E799"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مفهوم فرهنگ از منظر انسان‌شناسی در اثر رادکلیف-براون مورد بررسی قرار گرفته است، جایی که بیان می‌شود شیوه‌های زندگی و باورهای یک گروه از مردم یا جامعه، اساس ساختار اجتماعی محسوب می‌شوند.</w:t>
      </w:r>
      <w:r w:rsidRPr="003E7FAA">
        <w:rPr>
          <w:rFonts w:ascii="Times New Roman" w:hAnsi="Times New Roman" w:cs="Times New Roman"/>
          <w:lang w:bidi="fa-IR"/>
        </w:rPr>
        <w:t xml:space="preserve"> (Mollah et al.2024)</w:t>
      </w:r>
      <w:r w:rsidRPr="003E7FAA">
        <w:rPr>
          <w:rFonts w:asciiTheme="minorHAnsi" w:eastAsiaTheme="minorHAnsi" w:hAnsiTheme="minorHAnsi" w:cs="B Lotus"/>
          <w:sz w:val="28"/>
          <w:szCs w:val="28"/>
          <w:rtl/>
        </w:rPr>
        <w:t xml:space="preserve"> به طور کلی، فرهنگ با اشتراک‌گذاری ارزش‌ها و باورها پیوند خورده است. با پیشرفت دیجیتالی شدن، «فرهنگ دیجیتال» پدیدار می‌شود که با انقلاب دیجیتال مرتبط است. این دیدگاه، رایانه‌ها را به عنوان ماشین‌های تفکرگر می‌بیند که استفاده جهانی از علوم رایانه و اطلاعات دیجیتال را در هنرها و علوم انسانی به پیش می‌رانند و منجر به همگرایی رسانه‌ای دیجیتال می‌شوند. در مقابل فرهنگ سازمانی سنتی، فرهنگ دیجیتال بر به‌کارگیری فناوری برای پرورش ارزش‌ها، باورها و عادت‌ها تأکید می‌ورزد.</w:t>
      </w:r>
      <w:r w:rsidRPr="003E7FAA">
        <w:rPr>
          <w:rFonts w:ascii="Times New Roman" w:hAnsi="Times New Roman" w:cs="Times New Roman"/>
          <w:lang w:bidi="fa-IR"/>
        </w:rPr>
        <w:t xml:space="preserve"> (Koo et al.2018)</w:t>
      </w:r>
      <w:r w:rsidRPr="003E7FAA">
        <w:rPr>
          <w:rFonts w:asciiTheme="minorHAnsi" w:eastAsiaTheme="minorHAnsi" w:hAnsiTheme="minorHAnsi" w:cs="B Lotus"/>
          <w:sz w:val="28"/>
          <w:szCs w:val="28"/>
          <w:rtl/>
        </w:rPr>
        <w:t xml:space="preserve"> همچنین، فرهنگ دیجیتال هدف خود را ایجاد یک محیط یادگیری پیشرفته از نظر فناورانه، افزایش همکاری و ترویج جمعی یک فرهنگ مساعد برای تحولات عمیق ناشی از دگرگونی دیجیتال قرار داده است. در اینجا، فرهنگ دیجیتال بر پذیرش هوش مصنوعی در مدیریت منابع انسانی متمرکز است تا همگام با پیشرفت‌ها حرکت کرده و در بازار رقابتی باقی بماند</w:t>
      </w:r>
      <w:r w:rsidRPr="003E7FAA">
        <w:rPr>
          <w:rFonts w:asciiTheme="minorHAnsi" w:eastAsiaTheme="minorHAnsi" w:hAnsiTheme="minorHAnsi" w:cs="B Lotus"/>
          <w:sz w:val="28"/>
          <w:szCs w:val="28"/>
          <w:lang w:bidi="fa-IR"/>
        </w:rPr>
        <w:t>.</w:t>
      </w:r>
      <w:r w:rsidRPr="003E7FAA">
        <w:rPr>
          <w:rFonts w:ascii="Times New Roman" w:hAnsi="Times New Roman" w:cs="Times New Roman"/>
          <w:lang w:bidi="fa-IR"/>
        </w:rPr>
        <w:t xml:space="preserve"> (Jangbahadur et al.2024)</w:t>
      </w:r>
    </w:p>
    <w:p w14:paraId="3471888A"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2-3-3-  </w:t>
      </w:r>
      <w:bookmarkStart w:id="52" w:name="_Hlk230441229"/>
      <w:r w:rsidRPr="003E7FAA">
        <w:rPr>
          <w:rFonts w:ascii="Times New Roman Bold" w:eastAsia="Times New Roman" w:hAnsi="Times New Roman Bold" w:cs="B Zar"/>
          <w:b/>
          <w:bCs/>
          <w:szCs w:val="24"/>
          <w:rtl/>
          <w:lang w:val="x-none" w:eastAsia="x-none" w:bidi="fa-IR"/>
        </w:rPr>
        <w:t>راهبرد  سازمانی</w:t>
      </w:r>
      <w:bookmarkEnd w:id="52"/>
    </w:p>
    <w:p w14:paraId="028FD334" w14:textId="77777777" w:rsidR="003E7FAA" w:rsidRPr="003E7FAA" w:rsidRDefault="003E7FAA" w:rsidP="003E7FAA">
      <w:pPr>
        <w:tabs>
          <w:tab w:val="left" w:pos="1005"/>
        </w:tabs>
        <w:bidi/>
        <w:spacing w:before="240" w:after="0" w:line="240" w:lineRule="auto"/>
        <w:jc w:val="both"/>
        <w:rPr>
          <w:rFonts w:ascii="Times New Roman" w:hAnsi="Times New Roman" w:cs="Times New Roman"/>
          <w:rtl/>
          <w:lang w:bidi="fa-IR"/>
        </w:rPr>
      </w:pPr>
      <w:r w:rsidRPr="003E7FAA">
        <w:rPr>
          <w:rFonts w:asciiTheme="minorHAnsi" w:eastAsiaTheme="minorHAnsi" w:hAnsiTheme="minorHAnsi" w:cs="B Lotus" w:hint="eastAsia"/>
          <w:sz w:val="28"/>
          <w:szCs w:val="28"/>
          <w:rtl/>
        </w:rPr>
        <w:t>در</w:t>
      </w:r>
      <w:r w:rsidRPr="003E7FAA">
        <w:rPr>
          <w:rFonts w:asciiTheme="minorHAnsi" w:eastAsiaTheme="minorHAnsi" w:hAnsiTheme="minorHAnsi" w:cs="B Lotus"/>
          <w:sz w:val="28"/>
          <w:szCs w:val="28"/>
          <w:rtl/>
        </w:rPr>
        <w:t xml:space="preserve"> عصر د</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ج</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تال،</w:t>
      </w:r>
      <w:r w:rsidRPr="003E7FAA">
        <w:rPr>
          <w:rFonts w:asciiTheme="minorHAnsi" w:eastAsiaTheme="minorHAnsi" w:hAnsiTheme="minorHAnsi" w:cs="B Lotus"/>
          <w:sz w:val="28"/>
          <w:szCs w:val="28"/>
          <w:rtl/>
        </w:rPr>
        <w:t xml:space="preserve"> استراتژ</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ها</w:t>
      </w:r>
      <w:r w:rsidRPr="003E7FAA">
        <w:rPr>
          <w:rFonts w:asciiTheme="minorHAnsi" w:eastAsiaTheme="minorHAnsi" w:hAnsiTheme="minorHAnsi" w:cs="B Lotus"/>
          <w:sz w:val="28"/>
          <w:szCs w:val="28"/>
          <w:rtl/>
        </w:rPr>
        <w:t xml:space="preserve"> عمدتاً بر تقاطع س</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ستم‌ها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اطلاعات</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و مد</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w:t>
      </w:r>
      <w:r w:rsidRPr="003E7FAA">
        <w:rPr>
          <w:rFonts w:asciiTheme="minorHAnsi" w:eastAsiaTheme="minorHAnsi" w:hAnsiTheme="minorHAnsi" w:cs="B Lotus"/>
          <w:sz w:val="28"/>
          <w:szCs w:val="28"/>
          <w:rtl/>
        </w:rPr>
        <w:t xml:space="preserve"> راهبرد</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سطح ارشد برا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سرما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ه‌گذار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در فناور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اطلاعات متمرکز هستند، ز</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را</w:t>
      </w:r>
      <w:r w:rsidRPr="003E7FAA">
        <w:rPr>
          <w:rFonts w:asciiTheme="minorHAnsi" w:eastAsiaTheme="minorHAnsi" w:hAnsiTheme="minorHAnsi" w:cs="B Lotus"/>
          <w:sz w:val="28"/>
          <w:szCs w:val="28"/>
          <w:rtl/>
        </w:rPr>
        <w:t xml:space="preserve"> اجرا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استراتژ</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ها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سازمان</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در حوزه فناور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اطلاعات برا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حاکم</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w:t>
      </w:r>
      <w:r w:rsidRPr="003E7FAA">
        <w:rPr>
          <w:rFonts w:asciiTheme="minorHAnsi" w:eastAsiaTheme="minorHAnsi" w:hAnsiTheme="minorHAnsi" w:cs="B Lotus"/>
          <w:sz w:val="28"/>
          <w:szCs w:val="28"/>
          <w:rtl/>
        </w:rPr>
        <w:t xml:space="preserve"> مؤثر سازمان‌ها ضرور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است. استراتژ</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را م</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توان</w:t>
      </w:r>
      <w:r w:rsidRPr="003E7FAA">
        <w:rPr>
          <w:rFonts w:asciiTheme="minorHAnsi" w:eastAsiaTheme="minorHAnsi" w:hAnsiTheme="minorHAnsi" w:cs="B Lotus"/>
          <w:sz w:val="28"/>
          <w:szCs w:val="28"/>
          <w:rtl/>
        </w:rPr>
        <w:t xml:space="preserve"> «ب</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ان</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ه‌ا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از </w:t>
      </w:r>
      <w:r w:rsidRPr="003E7FAA">
        <w:rPr>
          <w:rFonts w:asciiTheme="minorHAnsi" w:eastAsiaTheme="minorHAnsi" w:hAnsiTheme="minorHAnsi" w:cs="B Lotus"/>
          <w:sz w:val="28"/>
          <w:szCs w:val="28"/>
          <w:rtl/>
        </w:rPr>
        <w:lastRenderedPageBreak/>
        <w:t>مأمور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ت‌ها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ح</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ات</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ک</w:t>
      </w:r>
      <w:r w:rsidRPr="003E7FAA">
        <w:rPr>
          <w:rFonts w:asciiTheme="minorHAnsi" w:eastAsiaTheme="minorHAnsi" w:hAnsiTheme="minorHAnsi" w:cs="B Lotus"/>
          <w:sz w:val="28"/>
          <w:szCs w:val="28"/>
          <w:rtl/>
        </w:rPr>
        <w:t xml:space="preserve"> سازمان، اهداف</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که با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د</w:t>
      </w:r>
      <w:r w:rsidRPr="003E7FAA">
        <w:rPr>
          <w:rFonts w:asciiTheme="minorHAnsi" w:eastAsiaTheme="minorHAnsi" w:hAnsiTheme="minorHAnsi" w:cs="B Lotus"/>
          <w:sz w:val="28"/>
          <w:szCs w:val="28"/>
          <w:rtl/>
        </w:rPr>
        <w:t xml:space="preserve"> محقق شوند و راه‌ها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اصل</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استفاده از منابع در دسترس» توص</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ف</w:t>
      </w:r>
      <w:r w:rsidRPr="003E7FAA">
        <w:rPr>
          <w:rFonts w:asciiTheme="minorHAnsi" w:eastAsiaTheme="minorHAnsi" w:hAnsiTheme="minorHAnsi" w:cs="B Lotus"/>
          <w:sz w:val="28"/>
          <w:szCs w:val="28"/>
          <w:rtl/>
        </w:rPr>
        <w:t xml:space="preserve"> کرد. </w:t>
      </w:r>
      <w:r w:rsidRPr="003E7FAA">
        <w:rPr>
          <w:rFonts w:ascii="Times New Roman" w:hAnsi="Times New Roman" w:cs="Times New Roman"/>
          <w:lang w:bidi="fa-IR"/>
        </w:rPr>
        <w:t>(Jia et al.</w:t>
      </w:r>
      <w:proofErr w:type="gramStart"/>
      <w:r w:rsidRPr="003E7FAA">
        <w:rPr>
          <w:rFonts w:ascii="Times New Roman" w:hAnsi="Times New Roman" w:cs="Times New Roman"/>
          <w:lang w:bidi="fa-IR"/>
        </w:rPr>
        <w:t>2024)</w:t>
      </w:r>
      <w:r w:rsidRPr="003E7FAA">
        <w:rPr>
          <w:rFonts w:asciiTheme="minorHAnsi" w:eastAsiaTheme="minorHAnsi" w:hAnsiTheme="minorHAnsi" w:cs="B Lotus"/>
          <w:sz w:val="28"/>
          <w:szCs w:val="28"/>
          <w:rtl/>
        </w:rPr>
        <w:t>مطابق</w:t>
      </w:r>
      <w:proofErr w:type="gramEnd"/>
      <w:r w:rsidRPr="003E7FAA">
        <w:rPr>
          <w:rFonts w:asciiTheme="minorHAnsi" w:eastAsiaTheme="minorHAnsi" w:hAnsiTheme="minorHAnsi" w:cs="B Lotus"/>
          <w:sz w:val="28"/>
          <w:szCs w:val="28"/>
          <w:rtl/>
        </w:rPr>
        <w:t xml:space="preserve"> با د</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دگاه</w:t>
      </w:r>
      <w:r w:rsidRPr="003E7FAA">
        <w:rPr>
          <w:rFonts w:asciiTheme="minorHAnsi" w:eastAsiaTheme="minorHAnsi" w:hAnsiTheme="minorHAnsi" w:cs="B Lotus"/>
          <w:sz w:val="28"/>
          <w:szCs w:val="28"/>
          <w:rtl/>
        </w:rPr>
        <w:t xml:space="preserve"> د</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ج</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تال،</w:t>
      </w:r>
      <w:r w:rsidRPr="003E7FAA">
        <w:rPr>
          <w:rFonts w:asciiTheme="minorHAnsi" w:eastAsiaTheme="minorHAnsi" w:hAnsiTheme="minorHAnsi" w:cs="B Lotus"/>
          <w:sz w:val="28"/>
          <w:szCs w:val="28"/>
          <w:rtl/>
        </w:rPr>
        <w:t xml:space="preserve"> استراتژ</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مستلزم بازطراح</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کامل مدل کسب‌وکار برا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بهره‌بردار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از فرصت‌ها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د</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ج</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تال</w:t>
      </w:r>
      <w:r w:rsidRPr="003E7FAA">
        <w:rPr>
          <w:rFonts w:asciiTheme="minorHAnsi" w:eastAsiaTheme="minorHAnsi" w:hAnsiTheme="minorHAnsi" w:cs="B Lotus"/>
          <w:sz w:val="28"/>
          <w:szCs w:val="28"/>
          <w:rtl/>
        </w:rPr>
        <w:t xml:space="preserve"> است. در واقع، استراتژ</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بر انطباق س</w:t>
      </w:r>
      <w:r w:rsidRPr="003E7FAA">
        <w:rPr>
          <w:rFonts w:asciiTheme="minorHAnsi" w:eastAsiaTheme="minorHAnsi" w:hAnsiTheme="minorHAnsi" w:cs="B Lotus" w:hint="eastAsia"/>
          <w:sz w:val="28"/>
          <w:szCs w:val="28"/>
          <w:rtl/>
        </w:rPr>
        <w:t>ازمان</w:t>
      </w:r>
      <w:r w:rsidRPr="003E7FAA">
        <w:rPr>
          <w:rFonts w:asciiTheme="minorHAnsi" w:eastAsiaTheme="minorHAnsi" w:hAnsiTheme="minorHAnsi" w:cs="B Lotus"/>
          <w:sz w:val="28"/>
          <w:szCs w:val="28"/>
          <w:rtl/>
        </w:rPr>
        <w:t xml:space="preserve"> بر اساس تغ</w:t>
      </w:r>
      <w:r w:rsidRPr="003E7FAA">
        <w:rPr>
          <w:rFonts w:asciiTheme="minorHAnsi" w:eastAsiaTheme="minorHAnsi" w:hAnsiTheme="minorHAnsi" w:cs="B Lotus" w:hint="cs"/>
          <w:sz w:val="28"/>
          <w:szCs w:val="28"/>
          <w:rtl/>
        </w:rPr>
        <w:t>یی</w:t>
      </w:r>
      <w:r w:rsidRPr="003E7FAA">
        <w:rPr>
          <w:rFonts w:asciiTheme="minorHAnsi" w:eastAsiaTheme="minorHAnsi" w:hAnsiTheme="minorHAnsi" w:cs="B Lotus" w:hint="eastAsia"/>
          <w:sz w:val="28"/>
          <w:szCs w:val="28"/>
          <w:rtl/>
        </w:rPr>
        <w:t>رات</w:t>
      </w:r>
      <w:r w:rsidRPr="003E7FAA">
        <w:rPr>
          <w:rFonts w:asciiTheme="minorHAnsi" w:eastAsiaTheme="minorHAnsi" w:hAnsiTheme="minorHAnsi" w:cs="B Lotus"/>
          <w:sz w:val="28"/>
          <w:szCs w:val="28"/>
          <w:rtl/>
        </w:rPr>
        <w:t xml:space="preserve"> درون</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سازمان</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w:t>
      </w:r>
      <w:r w:rsidRPr="003E7FAA">
        <w:rPr>
          <w:rFonts w:asciiTheme="minorHAnsi" w:eastAsiaTheme="minorHAnsi" w:hAnsiTheme="minorHAnsi" w:cs="B Lotus"/>
          <w:sz w:val="28"/>
          <w:szCs w:val="28"/>
          <w:rtl/>
        </w:rPr>
        <w:t xml:space="preserve"> تحولات فناورانه و مح</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ط</w:t>
      </w:r>
      <w:r w:rsidRPr="003E7FAA">
        <w:rPr>
          <w:rFonts w:asciiTheme="minorHAnsi" w:eastAsiaTheme="minorHAnsi" w:hAnsiTheme="minorHAnsi" w:cs="B Lotus"/>
          <w:sz w:val="28"/>
          <w:szCs w:val="28"/>
          <w:rtl/>
        </w:rPr>
        <w:t xml:space="preserve"> کسب‌وکار متمرکز است. استراتژ</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مورد نظر در 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ن</w:t>
      </w:r>
      <w:r w:rsidRPr="003E7FAA">
        <w:rPr>
          <w:rFonts w:asciiTheme="minorHAnsi" w:eastAsiaTheme="minorHAnsi" w:hAnsiTheme="minorHAnsi" w:cs="B Lotus"/>
          <w:sz w:val="28"/>
          <w:szCs w:val="28"/>
          <w:rtl/>
        </w:rPr>
        <w:t xml:space="preserve"> مطالعه، بر پذ</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رش</w:t>
      </w:r>
      <w:r w:rsidRPr="003E7FAA">
        <w:rPr>
          <w:rFonts w:asciiTheme="minorHAnsi" w:eastAsiaTheme="minorHAnsi" w:hAnsiTheme="minorHAnsi" w:cs="B Lotus"/>
          <w:sz w:val="28"/>
          <w:szCs w:val="28"/>
          <w:rtl/>
        </w:rPr>
        <w:t xml:space="preserve"> هوش مصنوع</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در مد</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ر</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ت</w:t>
      </w:r>
      <w:r w:rsidRPr="003E7FAA">
        <w:rPr>
          <w:rFonts w:asciiTheme="minorHAnsi" w:eastAsiaTheme="minorHAnsi" w:hAnsiTheme="minorHAnsi" w:cs="B Lotus"/>
          <w:sz w:val="28"/>
          <w:szCs w:val="28"/>
          <w:rtl/>
        </w:rPr>
        <w:t xml:space="preserve"> منابع انسان</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برا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دست</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اب</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به عملکرد سازمان</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sz w:val="28"/>
          <w:szCs w:val="28"/>
          <w:rtl/>
        </w:rPr>
        <w:t xml:space="preserve"> پا</w:t>
      </w:r>
      <w:r w:rsidRPr="003E7FAA">
        <w:rPr>
          <w:rFonts w:asciiTheme="minorHAnsi" w:eastAsiaTheme="minorHAnsi" w:hAnsiTheme="minorHAnsi" w:cs="B Lotus" w:hint="cs"/>
          <w:sz w:val="28"/>
          <w:szCs w:val="28"/>
          <w:rtl/>
        </w:rPr>
        <w:t>ی</w:t>
      </w:r>
      <w:r w:rsidRPr="003E7FAA">
        <w:rPr>
          <w:rFonts w:asciiTheme="minorHAnsi" w:eastAsiaTheme="minorHAnsi" w:hAnsiTheme="minorHAnsi" w:cs="B Lotus" w:hint="eastAsia"/>
          <w:sz w:val="28"/>
          <w:szCs w:val="28"/>
          <w:rtl/>
        </w:rPr>
        <w:t>دار</w:t>
      </w:r>
      <w:r w:rsidRPr="003E7FAA">
        <w:rPr>
          <w:rFonts w:asciiTheme="minorHAnsi" w:eastAsiaTheme="minorHAnsi" w:hAnsiTheme="minorHAnsi" w:cs="B Lotus"/>
          <w:sz w:val="28"/>
          <w:szCs w:val="28"/>
          <w:rtl/>
        </w:rPr>
        <w:t xml:space="preserve"> تمرکز دارد.</w:t>
      </w:r>
      <w:r w:rsidRPr="003E7FAA">
        <w:rPr>
          <w:rFonts w:ascii="Times New Roman" w:hAnsi="Times New Roman" w:cs="Times New Roman"/>
          <w:lang w:bidi="fa-IR"/>
        </w:rPr>
        <w:t xml:space="preserve"> (Alnamrouti et al.2022)</w:t>
      </w:r>
    </w:p>
    <w:p w14:paraId="62A626CA" w14:textId="77777777" w:rsidR="003E7FAA" w:rsidRPr="003E7FAA" w:rsidRDefault="003E7FAA" w:rsidP="003E7FAA">
      <w:pPr>
        <w:autoSpaceDE w:val="0"/>
        <w:autoSpaceDN w:val="0"/>
        <w:bidi/>
        <w:adjustRightInd w:val="0"/>
        <w:spacing w:after="0" w:line="240" w:lineRule="auto"/>
        <w:jc w:val="both"/>
        <w:rPr>
          <w:rFonts w:ascii="BNazanin" w:eastAsiaTheme="minorHAnsi" w:hAnsi="BNazanin" w:cs="B Lotus"/>
          <w:sz w:val="28"/>
          <w:szCs w:val="28"/>
          <w:rtl/>
          <w:lang w:bidi="fa-IR"/>
        </w:rPr>
      </w:pPr>
    </w:p>
    <w:p w14:paraId="1B2AF65E"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2-3-4-  </w:t>
      </w:r>
      <w:r w:rsidRPr="003E7FAA">
        <w:rPr>
          <w:rFonts w:ascii="Times New Roman Bold" w:eastAsia="Times New Roman" w:hAnsi="Times New Roman Bold" w:cs="B Zar"/>
          <w:b/>
          <w:bCs/>
          <w:szCs w:val="24"/>
          <w:rtl/>
          <w:lang w:val="x-none" w:eastAsia="x-none" w:bidi="fa-IR"/>
        </w:rPr>
        <w:t>ابعاد راهبرد سازمان</w:t>
      </w:r>
      <w:r w:rsidRPr="003E7FAA">
        <w:rPr>
          <w:rFonts w:ascii="Times New Roman Bold" w:eastAsia="Times New Roman" w:hAnsi="Times New Roman Bold" w:cs="B Zar" w:hint="cs"/>
          <w:b/>
          <w:bCs/>
          <w:szCs w:val="24"/>
          <w:rtl/>
          <w:lang w:val="x-none" w:eastAsia="x-none" w:bidi="fa-IR"/>
        </w:rPr>
        <w:t>ی</w:t>
      </w:r>
    </w:p>
    <w:p w14:paraId="5A3A3C9A"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b/>
          <w:bCs/>
          <w:sz w:val="28"/>
          <w:szCs w:val="28"/>
          <w:lang w:bidi="fa-IR"/>
        </w:rPr>
        <w:br/>
      </w:r>
      <w:r w:rsidRPr="003E7FAA">
        <w:rPr>
          <w:rFonts w:asciiTheme="minorHAnsi" w:eastAsiaTheme="minorHAnsi" w:hAnsiTheme="minorHAnsi" w:cs="B Lotus"/>
          <w:sz w:val="28"/>
          <w:szCs w:val="28"/>
          <w:rtl/>
        </w:rPr>
        <w:t>در ادبیات مدیریت معاصر، برداشت از راهبرد سازمانی فراتر از یک برنامه ساده عملیاتی است و به عنوان چارچوبی جامع برای هدایت بلندمدت سازمان شناخته می‌شود.</w:t>
      </w:r>
      <w:r w:rsidRPr="003E7FAA">
        <w:rPr>
          <w:rFonts w:asciiTheme="minorHAnsi" w:eastAsiaTheme="minorHAnsi" w:hAnsiTheme="minorHAnsi" w:cs="B Lotus" w:hint="cs"/>
          <w:sz w:val="28"/>
          <w:szCs w:val="28"/>
          <w:rtl/>
          <w:lang w:bidi="fa-IR"/>
        </w:rPr>
        <w:t xml:space="preserve"> ( رضایی،1390)</w:t>
      </w:r>
      <w:r w:rsidRPr="003E7FAA">
        <w:rPr>
          <w:rFonts w:asciiTheme="minorHAnsi" w:eastAsiaTheme="minorHAnsi" w:hAnsiTheme="minorHAnsi" w:cs="B Lotus"/>
          <w:sz w:val="28"/>
          <w:szCs w:val="28"/>
          <w:rtl/>
        </w:rPr>
        <w:t xml:space="preserve"> یکی از ابعاد بنیادین راهبرد سازمانی، بعد محتوایی یا ماهیتی آن است که به انتخاب موقعیت رقابتی و نحوه رقابت در بازار اشاره دارد. این بعد شامل تصمیمات مرتبط با تمایز محصولات، رهبری هزینه و تمرکز بر بخش‌های خاص بازار می‌شود و پایه و اساس مزیت رقابتی پایدار را شکل می‌دهد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sz w:val="28"/>
          <w:szCs w:val="28"/>
          <w:rtl/>
        </w:rPr>
        <w:t>پورتر تأکید می‌کند که بدون انتخاب روشنی در این بعد، سازمان در میانه راه گیر می‌کند و سودآوری خود را از دست می‌دهد. بنابراین بعد محتوایی راهبرد، پاسخ به «چه کاری باید انجام دهیم» است</w:t>
      </w:r>
      <w:r w:rsidRPr="003E7FAA">
        <w:rPr>
          <w:rFonts w:asciiTheme="majorBidi" w:eastAsiaTheme="minorHAnsi" w:hAnsiTheme="majorBidi" w:cstheme="majorBidi"/>
          <w:sz w:val="28"/>
          <w:szCs w:val="28"/>
          <w:lang w:bidi="fa-IR"/>
        </w:rPr>
        <w:t>(</w:t>
      </w:r>
      <w:r w:rsidRPr="003E7FAA">
        <w:rPr>
          <w:rFonts w:asciiTheme="majorBidi" w:hAnsiTheme="majorBidi" w:cstheme="majorBidi"/>
          <w:lang w:bidi="fa-IR"/>
        </w:rPr>
        <w:t xml:space="preserve"> Porter et al.(1980) </w:t>
      </w:r>
      <w:r w:rsidRPr="003E7FAA">
        <w:rPr>
          <w:rFonts w:asciiTheme="majorBidi" w:hAnsiTheme="majorBidi" w:cstheme="majorBidi" w:hint="cs"/>
          <w:rtl/>
          <w:lang w:bidi="fa-IR"/>
        </w:rPr>
        <w:t xml:space="preserve"> </w:t>
      </w:r>
      <w:r w:rsidRPr="003E7FAA">
        <w:rPr>
          <w:rFonts w:asciiTheme="minorHAnsi" w:eastAsiaTheme="minorHAnsi" w:hAnsiTheme="minorHAnsi" w:cs="B Lotus"/>
          <w:sz w:val="28"/>
          <w:szCs w:val="28"/>
          <w:rtl/>
        </w:rPr>
        <w:t>بعد دیگری که به موازات بعد محتوایی اهمیت دارد، بعد فرآیندی راهبرد است. این بعد به نحوه شکل‌گیری، تدوین و اجرای راهبرد می‌پردازد. برخی راهبردها به صورت عقلایی و برنامه‌ریزی شده از بالا به پایین تدوین می‌شوند و برخی دیگر به صورت نوظهور و از لایه‌های میانی و عملیاتی سازمان سر بر می‌آورند. (</w:t>
      </w:r>
      <w:r w:rsidRPr="003E7FAA">
        <w:rPr>
          <w:rFonts w:asciiTheme="majorBidi" w:eastAsiaTheme="minorHAnsi" w:hAnsiTheme="majorBidi" w:cstheme="majorBidi"/>
        </w:rPr>
        <w:t>Butt et al. 2022</w:t>
      </w:r>
      <w:r w:rsidRPr="003E7FAA">
        <w:rPr>
          <w:rFonts w:asciiTheme="majorBidi" w:eastAsiaTheme="minorHAnsi" w:hAnsiTheme="majorBidi" w:cstheme="majorBidi" w:hint="cs"/>
          <w:rtl/>
        </w:rPr>
        <w:t>)</w:t>
      </w:r>
    </w:p>
    <w:p w14:paraId="0733D297"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این تمایز را محوری دانسته و نشان می‌دهند که راهبردهای موفق اغلب تلفیقی از طراحی عمدی و واکنش به فرصت‌های پیش‌بینی‌نشده هستند. درک بعد فرآیندی به مدیران کمک می‌کند تا میان برنامه‌ریزی رسمی و انعطاف‌پذیری عملیاتی تعادل برقرار کنند</w:t>
      </w:r>
      <w:r w:rsidRPr="003E7FAA">
        <w:rPr>
          <w:rFonts w:asciiTheme="minorHAnsi" w:eastAsiaTheme="minorHAnsi" w:hAnsiTheme="minorHAnsi" w:cs="B Lotus"/>
          <w:sz w:val="28"/>
          <w:szCs w:val="28"/>
          <w:lang w:bidi="fa-IR"/>
        </w:rPr>
        <w:t>.</w:t>
      </w:r>
      <w:r w:rsidRPr="003E7FAA">
        <w:rPr>
          <w:rFonts w:asciiTheme="majorBidi" w:eastAsiaTheme="minorHAnsi" w:hAnsiTheme="majorBidi" w:cstheme="majorBidi"/>
          <w:lang w:bidi="fa-IR"/>
        </w:rPr>
        <w:t xml:space="preserve"> </w:t>
      </w:r>
      <w:proofErr w:type="gramStart"/>
      <w:r w:rsidRPr="003E7FAA">
        <w:rPr>
          <w:rFonts w:asciiTheme="majorBidi" w:eastAsiaTheme="minorHAnsi" w:hAnsiTheme="majorBidi" w:cstheme="majorBidi"/>
          <w:lang w:bidi="fa-IR"/>
        </w:rPr>
        <w:t>(</w:t>
      </w:r>
      <w:r w:rsidRPr="003E7FAA">
        <w:rPr>
          <w:rFonts w:asciiTheme="majorBidi" w:hAnsiTheme="majorBidi" w:cstheme="majorBidi"/>
          <w:lang w:bidi="fa-IR"/>
        </w:rPr>
        <w:t xml:space="preserve"> Chandler</w:t>
      </w:r>
      <w:proofErr w:type="gramEnd"/>
      <w:r w:rsidRPr="003E7FAA">
        <w:rPr>
          <w:rFonts w:asciiTheme="majorBidi" w:hAnsiTheme="majorBidi" w:cstheme="majorBidi"/>
          <w:lang w:bidi="fa-IR"/>
        </w:rPr>
        <w:t xml:space="preserve"> ,1962)</w:t>
      </w:r>
    </w:p>
    <w:p w14:paraId="6A229AE2"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sz w:val="28"/>
          <w:szCs w:val="28"/>
          <w:rtl/>
        </w:rPr>
        <w:t xml:space="preserve">سومین بعد مهم، بعد ساختاری یا سازمانی راهبرد است. بدین معنا که راهبرد بدون توجه به ساختار سازمانی، قابلیت تحقق ندارد. چارچوب معروف </w:t>
      </w:r>
      <w:r w:rsidRPr="003E7FAA">
        <w:rPr>
          <w:rFonts w:ascii="Times New Roman" w:hAnsi="Times New Roman" w:cs="Times New Roman"/>
          <w:lang w:bidi="fa-IR"/>
        </w:rPr>
        <w:t xml:space="preserve"> Alnamrouti et al.(2022)</w:t>
      </w:r>
      <w:r w:rsidRPr="003E7FAA">
        <w:rPr>
          <w:rFonts w:asciiTheme="minorHAnsi" w:eastAsiaTheme="minorHAnsi" w:hAnsiTheme="minorHAnsi" w:cs="B Lotus"/>
          <w:sz w:val="28"/>
          <w:szCs w:val="28"/>
          <w:rtl/>
        </w:rPr>
        <w:t xml:space="preserve">نشان می‌دهد که تغییرات راهبردی معمولاً با تغییر در ساختار سازمانی دنبال می‌شود. به عبارت دیگر، ساختار از راهبرد پیروی می‌کند. اگر راهبرد ایجاب کند که سازمان به سرعت نوآوری کند، ساختاری ارگانیک و غیرمتمرکز لازم </w:t>
      </w:r>
      <w:r w:rsidRPr="003E7FAA">
        <w:rPr>
          <w:rFonts w:asciiTheme="minorHAnsi" w:eastAsiaTheme="minorHAnsi" w:hAnsiTheme="minorHAnsi" w:cs="B Lotus"/>
          <w:sz w:val="28"/>
          <w:szCs w:val="28"/>
          <w:rtl/>
        </w:rPr>
        <w:lastRenderedPageBreak/>
        <w:t>است و اگر راهبرد بر کاهش هزینه تکیه دارد، ساختاری مکانیکی و متمرکز کارآمدتر خواهد بود. این بعد تضمین می‌کند که منابع و قدرت تصمیم‌گیری در راستای اهداف راهبردی توزیع شوند</w:t>
      </w:r>
      <w:r w:rsidRPr="003E7FAA">
        <w:rPr>
          <w:rFonts w:asciiTheme="majorBidi" w:eastAsiaTheme="minorHAnsi" w:hAnsiTheme="majorBidi" w:cstheme="majorBidi"/>
          <w:lang w:bidi="fa-IR"/>
        </w:rPr>
        <w:t>(</w:t>
      </w:r>
      <w:r w:rsidRPr="003E7FAA">
        <w:rPr>
          <w:rFonts w:asciiTheme="majorBidi" w:hAnsiTheme="majorBidi" w:cstheme="majorBidi"/>
          <w:lang w:bidi="fa-IR"/>
        </w:rPr>
        <w:t xml:space="preserve"> Chandler ,1962)</w:t>
      </w:r>
      <w:r w:rsidRPr="003E7FAA">
        <w:rPr>
          <w:rFonts w:asciiTheme="majorBidi" w:hAnsiTheme="majorBidi" w:cstheme="majorBidi" w:hint="cs"/>
          <w:rtl/>
          <w:lang w:bidi="fa-IR"/>
        </w:rPr>
        <w:t xml:space="preserve"> .</w:t>
      </w:r>
    </w:p>
    <w:p w14:paraId="4C9CBA80"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 xml:space="preserve">بعد محیطی را نیز باید به عنوان بستر و زمینه اجرای راهبرد در نظر گرفت. محیط بیرونی شامل عوامل اقتصادی، سیاسی، اجتماعی و فناورانه است که فرصت‌ها و تهدیدهایی را برای سازمان ایجاد می‌کند. به گفته </w:t>
      </w:r>
      <w:r w:rsidRPr="003E7FAA">
        <w:rPr>
          <w:rFonts w:ascii="Times New Roman" w:hAnsi="Times New Roman" w:cs="Times New Roman"/>
          <w:lang w:bidi="fa-IR"/>
        </w:rPr>
        <w:t>Porter et al.(1980)</w:t>
      </w:r>
      <w:r w:rsidRPr="003E7FAA">
        <w:rPr>
          <w:rFonts w:asciiTheme="minorHAnsi" w:eastAsiaTheme="minorHAnsi" w:hAnsiTheme="minorHAnsi" w:cs="B Lotus"/>
          <w:sz w:val="28"/>
          <w:szCs w:val="28"/>
          <w:rtl/>
        </w:rPr>
        <w:t>راهبرد موفق آن است که با پویایی‌های محیطی هماهنگ شده و قابلیت انطباق با تغییرات غیرمنتظره را داشته باشد. تحلیل محیط کلان و محیط رقابتی، ورودی اصلی برای تدوین راهبردهای سطح کسب‌وکار و سطح شرکت محسوب می‌شود. بنابراین بعد محیطی به عنوان مرزهای عمل راهبردی شناخته می‌شود</w:t>
      </w:r>
      <w:r w:rsidRPr="003E7FAA">
        <w:rPr>
          <w:rFonts w:asciiTheme="minorHAnsi" w:eastAsiaTheme="minorHAnsi" w:hAnsiTheme="minorHAnsi" w:cs="B Lotus"/>
          <w:sz w:val="28"/>
          <w:szCs w:val="28"/>
          <w:lang w:bidi="fa-IR"/>
        </w:rPr>
        <w:t>.</w:t>
      </w:r>
    </w:p>
    <w:p w14:paraId="33AB97A5"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 xml:space="preserve">پنجمین بعد، بعد منابع و قابلیت‌های درونی سازمان است که در دیدگاه مبتنی بر منابع به شدت بر آن تأکید می‌شود. این بعد به این پرسش پاسخ می‌دهد که سازمان بر اساس چه دارایی‌های منحصر به فرد و توانمندی‌های متمایزی می‌تواند راهبرد خود را پایه‌ریزی کند. </w:t>
      </w:r>
      <w:r w:rsidRPr="003E7FAA">
        <w:rPr>
          <w:rFonts w:ascii="Times New Roman" w:hAnsi="Times New Roman" w:cs="Times New Roman"/>
          <w:lang w:bidi="fa-IR"/>
        </w:rPr>
        <w:t xml:space="preserve">Butt </w:t>
      </w:r>
      <w:proofErr w:type="gramStart"/>
      <w:r w:rsidRPr="003E7FAA">
        <w:rPr>
          <w:rFonts w:ascii="Times New Roman" w:hAnsi="Times New Roman" w:cs="Times New Roman"/>
          <w:lang w:bidi="fa-IR"/>
        </w:rPr>
        <w:t>et al.(2022)</w:t>
      </w:r>
      <w:r w:rsidRPr="003E7FAA">
        <w:rPr>
          <w:rFonts w:asciiTheme="minorHAnsi" w:eastAsiaTheme="minorHAnsi" w:hAnsiTheme="minorHAnsi" w:cs="B Lotus"/>
          <w:sz w:val="28"/>
          <w:szCs w:val="28"/>
          <w:rtl/>
        </w:rPr>
        <w:t>استدلال</w:t>
      </w:r>
      <w:proofErr w:type="gramEnd"/>
      <w:r w:rsidRPr="003E7FAA">
        <w:rPr>
          <w:rFonts w:asciiTheme="minorHAnsi" w:eastAsiaTheme="minorHAnsi" w:hAnsiTheme="minorHAnsi" w:cs="B Lotus"/>
          <w:sz w:val="28"/>
          <w:szCs w:val="28"/>
          <w:rtl/>
        </w:rPr>
        <w:t xml:space="preserve"> می‌کند که منابع باید ارزشمند، نادر، دشوار در تقلید و سازمان‌یافتگی مناسبی داشته باشند تا مزیت رقابتی پایدار ایجاد کنند. هم‌راستایی میان راهبرد و منابع درونی، عاملی تعیین‌کننده در موفقیت بلندمدت سازمان است</w:t>
      </w:r>
      <w:r w:rsidRPr="003E7FAA">
        <w:rPr>
          <w:rFonts w:asciiTheme="minorHAnsi" w:eastAsiaTheme="minorHAnsi" w:hAnsiTheme="minorHAnsi" w:cs="B Lotus"/>
          <w:sz w:val="28"/>
          <w:szCs w:val="28"/>
          <w:lang w:bidi="fa-IR"/>
        </w:rPr>
        <w:t>.</w:t>
      </w:r>
    </w:p>
    <w:p w14:paraId="58E551EF"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sz w:val="28"/>
          <w:szCs w:val="28"/>
          <w:rtl/>
        </w:rPr>
        <w:t xml:space="preserve">در نهایت، بعد فرهنگی و ارزشی را نباید نادیده گرفت. باورها، هنجارها و ارزش‌های حاکم بر سازمان، نحوه تفسیر و اجرای راهبرد را عمیقاً تحت تأثیر قرار می‌دهند. فرهنگ می‌تواند به عنوان یک تسهیل‌گر یا مانع قدرتمند در مسیر راهبرد عمل کند. </w:t>
      </w:r>
      <w:r w:rsidRPr="003E7FAA">
        <w:rPr>
          <w:rFonts w:ascii="Times New Roman" w:hAnsi="Times New Roman" w:cs="Times New Roman"/>
          <w:lang w:bidi="fa-IR"/>
        </w:rPr>
        <w:t xml:space="preserve"> Alnamrouti </w:t>
      </w:r>
      <w:proofErr w:type="gramStart"/>
      <w:r w:rsidRPr="003E7FAA">
        <w:rPr>
          <w:rFonts w:ascii="Times New Roman" w:hAnsi="Times New Roman" w:cs="Times New Roman"/>
          <w:lang w:bidi="fa-IR"/>
        </w:rPr>
        <w:t>et al.(2022)</w:t>
      </w:r>
      <w:r w:rsidRPr="003E7FAA">
        <w:rPr>
          <w:rFonts w:asciiTheme="minorHAnsi" w:eastAsiaTheme="minorHAnsi" w:hAnsiTheme="minorHAnsi" w:cs="B Lotus"/>
          <w:sz w:val="28"/>
          <w:szCs w:val="28"/>
          <w:rtl/>
        </w:rPr>
        <w:t>بیان</w:t>
      </w:r>
      <w:proofErr w:type="gramEnd"/>
      <w:r w:rsidRPr="003E7FAA">
        <w:rPr>
          <w:rFonts w:asciiTheme="minorHAnsi" w:eastAsiaTheme="minorHAnsi" w:hAnsiTheme="minorHAnsi" w:cs="B Lotus"/>
          <w:sz w:val="28"/>
          <w:szCs w:val="28"/>
          <w:rtl/>
        </w:rPr>
        <w:t xml:space="preserve"> می‌دارد که تغییرات راهبردی عمده بدون توجه به لایه‌های زیرین فرهنگی معمولاً به شکست می‌انجامند. بنابراین یک راهبرد جامع، باید تمامی این شش بعد یعنی محتوا، فرآیند، ساختار، محیط، منابع و فرهنگ را به صورت توأمان و در تعامل با یکدیگر مد نظر قرار دهد تا سازمان بتواند به اهداف خود دست یابد</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hint="cs"/>
          <w:sz w:val="28"/>
          <w:szCs w:val="28"/>
          <w:rtl/>
          <w:lang w:bidi="fa-IR"/>
        </w:rPr>
        <w:t xml:space="preserve">( </w:t>
      </w:r>
      <w:r w:rsidRPr="003E7FAA">
        <w:rPr>
          <w:rFonts w:asciiTheme="minorHAnsi" w:eastAsiaTheme="minorHAnsi" w:hAnsiTheme="minorHAnsi" w:cs="B Lotus"/>
          <w:sz w:val="28"/>
          <w:szCs w:val="28"/>
          <w:rtl/>
          <w:lang w:bidi="fa-IR"/>
        </w:rPr>
        <w:t>خداپناه</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محمدکر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م</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،1395)</w:t>
      </w:r>
    </w:p>
    <w:p w14:paraId="7085121E" w14:textId="77777777" w:rsidR="003E7FAA" w:rsidRPr="003E7FAA" w:rsidRDefault="003E7FAA" w:rsidP="003E7FAA">
      <w:pPr>
        <w:spacing w:after="0" w:line="240" w:lineRule="auto"/>
        <w:rPr>
          <w:rFonts w:asciiTheme="minorHAnsi" w:eastAsiaTheme="minorHAnsi" w:hAnsiTheme="minorHAnsi" w:cs="B Lotus"/>
          <w:b/>
          <w:bCs/>
          <w:sz w:val="28"/>
          <w:szCs w:val="28"/>
          <w:rtl/>
          <w:lang w:bidi="fa-IR"/>
        </w:rPr>
      </w:pPr>
      <w:r w:rsidRPr="003E7FAA">
        <w:rPr>
          <w:rtl/>
        </w:rPr>
        <w:br w:type="page"/>
      </w:r>
    </w:p>
    <w:p w14:paraId="3C14F000" w14:textId="77777777" w:rsidR="003E7FAA" w:rsidRPr="003E7FAA" w:rsidRDefault="003E7FAA" w:rsidP="003E7FAA">
      <w:pPr>
        <w:tabs>
          <w:tab w:val="left" w:pos="1005"/>
        </w:tabs>
        <w:bidi/>
        <w:spacing w:line="240" w:lineRule="auto"/>
        <w:jc w:val="both"/>
        <w:rPr>
          <w:rFonts w:asciiTheme="minorHAnsi" w:eastAsiaTheme="minorHAnsi" w:hAnsiTheme="minorHAnsi" w:cs="B Lotus"/>
          <w:b/>
          <w:bCs/>
          <w:sz w:val="28"/>
          <w:szCs w:val="28"/>
          <w:rtl/>
          <w:lang w:bidi="fa-IR"/>
        </w:rPr>
      </w:pPr>
    </w:p>
    <w:p w14:paraId="0A480772"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2-3-5-  </w:t>
      </w:r>
      <w:r w:rsidRPr="003E7FAA">
        <w:rPr>
          <w:rFonts w:ascii="Times New Roman Bold" w:eastAsia="Times New Roman" w:hAnsi="Times New Roman Bold" w:cs="B Zar"/>
          <w:b/>
          <w:bCs/>
          <w:szCs w:val="24"/>
          <w:rtl/>
          <w:lang w:val="x-none" w:eastAsia="x-none" w:bidi="fa-IR"/>
        </w:rPr>
        <w:t>نقش راهبرد سازمان</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در توسعه  فرهنگ د</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ج</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تال</w:t>
      </w:r>
    </w:p>
    <w:p w14:paraId="085252EB"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sz w:val="28"/>
          <w:szCs w:val="28"/>
          <w:rtl/>
          <w:lang w:bidi="fa-IR"/>
        </w:rPr>
        <w:t>در عصر تحول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سازمان‌ها به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درک رس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ده‌اند</w:t>
      </w:r>
      <w:r w:rsidRPr="003E7FAA">
        <w:rPr>
          <w:rFonts w:asciiTheme="minorHAnsi" w:eastAsiaTheme="minorHAnsi" w:hAnsiTheme="minorHAnsi" w:cs="B Lotus"/>
          <w:sz w:val="28"/>
          <w:szCs w:val="28"/>
          <w:rtl/>
          <w:lang w:bidi="fa-IR"/>
        </w:rPr>
        <w:t xml:space="preserve"> که بزرگتر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چالش‌ها نه از فناور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بلکه از عوامل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نشأت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رد</w:t>
      </w:r>
      <w:r w:rsidRPr="003E7FAA">
        <w:rPr>
          <w:rFonts w:asciiTheme="minorHAnsi" w:eastAsiaTheme="minorHAnsi" w:hAnsiTheme="minorHAnsi" w:cs="B Lotus"/>
          <w:sz w:val="28"/>
          <w:szCs w:val="28"/>
          <w:rtl/>
          <w:lang w:bidi="fa-IR"/>
        </w:rPr>
        <w:t xml:space="preserve"> و به هم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دل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ل،</w:t>
      </w:r>
      <w:r w:rsidRPr="003E7FAA">
        <w:rPr>
          <w:rFonts w:asciiTheme="minorHAnsi" w:eastAsiaTheme="minorHAnsi" w:hAnsiTheme="minorHAnsi" w:cs="B Lotus"/>
          <w:sz w:val="28"/>
          <w:szCs w:val="28"/>
          <w:rtl/>
          <w:lang w:bidi="fa-IR"/>
        </w:rPr>
        <w:t xml:space="preserve"> نقش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توسعه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موضوع</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محور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مد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معاصر تبد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ل</w:t>
      </w:r>
      <w:r w:rsidRPr="003E7FAA">
        <w:rPr>
          <w:rFonts w:asciiTheme="minorHAnsi" w:eastAsiaTheme="minorHAnsi" w:hAnsiTheme="minorHAnsi" w:cs="B Lotus"/>
          <w:sz w:val="28"/>
          <w:szCs w:val="28"/>
          <w:rtl/>
          <w:lang w:bidi="fa-IR"/>
        </w:rPr>
        <w:t xml:space="preserve"> شده است.</w:t>
      </w:r>
      <w:r w:rsidRPr="003E7FAA">
        <w:rPr>
          <w:rFonts w:asciiTheme="minorHAnsi" w:eastAsiaTheme="minorHAnsi" w:hAnsiTheme="minorHAnsi" w:cs="B Lotus" w:hint="cs"/>
          <w:b/>
          <w:bCs/>
          <w:sz w:val="28"/>
          <w:szCs w:val="28"/>
          <w:rtl/>
          <w:lang w:bidi="fa-IR"/>
        </w:rPr>
        <w:t xml:space="preserve"> ( </w:t>
      </w:r>
      <w:r w:rsidRPr="003E7FAA">
        <w:rPr>
          <w:rFonts w:asciiTheme="minorHAnsi" w:eastAsiaTheme="minorHAnsi" w:hAnsiTheme="minorHAnsi" w:cs="B Lotus"/>
          <w:b/>
          <w:bCs/>
          <w:sz w:val="28"/>
          <w:szCs w:val="28"/>
          <w:rtl/>
          <w:lang w:bidi="fa-IR"/>
        </w:rPr>
        <w:t>خداپناه</w:t>
      </w:r>
      <w:r w:rsidRPr="003E7FAA">
        <w:rPr>
          <w:rFonts w:asciiTheme="minorHAnsi" w:eastAsiaTheme="minorHAnsi" w:hAnsiTheme="minorHAnsi" w:cs="B Lotus" w:hint="cs"/>
          <w:b/>
          <w:bCs/>
          <w:sz w:val="28"/>
          <w:szCs w:val="28"/>
          <w:rtl/>
          <w:lang w:bidi="fa-IR"/>
        </w:rPr>
        <w:t>ی و</w:t>
      </w:r>
      <w:r w:rsidRPr="003E7FAA">
        <w:rPr>
          <w:rFonts w:asciiTheme="minorHAnsi" w:eastAsiaTheme="minorHAnsi" w:hAnsiTheme="minorHAnsi" w:cs="B Lotus"/>
          <w:b/>
          <w:bCs/>
          <w:sz w:val="28"/>
          <w:szCs w:val="28"/>
          <w:rtl/>
          <w:lang w:bidi="fa-IR"/>
        </w:rPr>
        <w:t xml:space="preserve"> محمدکر</w:t>
      </w:r>
      <w:r w:rsidRPr="003E7FAA">
        <w:rPr>
          <w:rFonts w:asciiTheme="minorHAnsi" w:eastAsiaTheme="minorHAnsi" w:hAnsiTheme="minorHAnsi" w:cs="B Lotus" w:hint="cs"/>
          <w:b/>
          <w:bCs/>
          <w:sz w:val="28"/>
          <w:szCs w:val="28"/>
          <w:rtl/>
          <w:lang w:bidi="fa-IR"/>
        </w:rPr>
        <w:t>ی</w:t>
      </w:r>
      <w:r w:rsidRPr="003E7FAA">
        <w:rPr>
          <w:rFonts w:asciiTheme="minorHAnsi" w:eastAsiaTheme="minorHAnsi" w:hAnsiTheme="minorHAnsi" w:cs="B Lotus" w:hint="eastAsia"/>
          <w:b/>
          <w:bCs/>
          <w:sz w:val="28"/>
          <w:szCs w:val="28"/>
          <w:rtl/>
          <w:lang w:bidi="fa-IR"/>
        </w:rPr>
        <w:t>م</w:t>
      </w:r>
      <w:r w:rsidRPr="003E7FAA">
        <w:rPr>
          <w:rFonts w:asciiTheme="minorHAnsi" w:eastAsiaTheme="minorHAnsi" w:hAnsiTheme="minorHAnsi" w:cs="B Lotus" w:hint="cs"/>
          <w:b/>
          <w:bCs/>
          <w:sz w:val="28"/>
          <w:szCs w:val="28"/>
          <w:rtl/>
          <w:lang w:bidi="fa-IR"/>
        </w:rPr>
        <w:t xml:space="preserve"> ،1395)</w:t>
      </w:r>
      <w:r w:rsidRPr="003E7FAA">
        <w:rPr>
          <w:rFonts w:asciiTheme="minorHAnsi" w:eastAsiaTheme="minorHAnsi" w:hAnsiTheme="minorHAnsi" w:cs="B Lotus"/>
          <w:sz w:val="28"/>
          <w:szCs w:val="28"/>
          <w:rtl/>
          <w:lang w:bidi="fa-IR"/>
        </w:rPr>
        <w:t xml:space="preserve"> از آنجا که پ</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اده‌ساز</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فناور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به تنها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نم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تواند</w:t>
      </w:r>
      <w:r w:rsidRPr="003E7FAA">
        <w:rPr>
          <w:rFonts w:asciiTheme="minorHAnsi" w:eastAsiaTheme="minorHAnsi" w:hAnsiTheme="minorHAnsi" w:cs="B Lotus"/>
          <w:sz w:val="28"/>
          <w:szCs w:val="28"/>
          <w:rtl/>
          <w:lang w:bidi="fa-IR"/>
        </w:rPr>
        <w:t xml:space="preserve"> موفق</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بلندمدت را تضم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کند، سازمان‌ها 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از</w:t>
      </w:r>
      <w:r w:rsidRPr="003E7FAA">
        <w:rPr>
          <w:rFonts w:asciiTheme="minorHAnsi" w:eastAsiaTheme="minorHAnsi" w:hAnsiTheme="minorHAnsi" w:cs="B Lotus"/>
          <w:sz w:val="28"/>
          <w:szCs w:val="28"/>
          <w:rtl/>
          <w:lang w:bidi="fa-IR"/>
        </w:rPr>
        <w:t xml:space="preserve"> دارند تا با اتخاذ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هوشمندانه، بستر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مناسب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را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پذ</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رش</w:t>
      </w:r>
      <w:r w:rsidRPr="003E7FAA">
        <w:rPr>
          <w:rFonts w:asciiTheme="minorHAnsi" w:eastAsiaTheme="minorHAnsi" w:hAnsiTheme="minorHAnsi" w:cs="B Lotus"/>
          <w:sz w:val="28"/>
          <w:szCs w:val="28"/>
          <w:rtl/>
          <w:lang w:bidi="fa-IR"/>
        </w:rPr>
        <w:t xml:space="preserve"> و نهاد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نه‌ساز</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تحول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فراهم آورند. در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مس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نه به عنوان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برنامه عمل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صرف، ب</w:t>
      </w:r>
      <w:r w:rsidRPr="003E7FAA">
        <w:rPr>
          <w:rFonts w:asciiTheme="minorHAnsi" w:eastAsiaTheme="minorHAnsi" w:hAnsiTheme="minorHAnsi" w:cs="B Lotus" w:hint="eastAsia"/>
          <w:sz w:val="28"/>
          <w:szCs w:val="28"/>
          <w:rtl/>
          <w:lang w:bidi="fa-IR"/>
        </w:rPr>
        <w:t>لکه</w:t>
      </w:r>
      <w:r w:rsidRPr="003E7FAA">
        <w:rPr>
          <w:rFonts w:asciiTheme="minorHAnsi" w:eastAsiaTheme="minorHAnsi" w:hAnsiTheme="minorHAnsi" w:cs="B Lotus"/>
          <w:sz w:val="28"/>
          <w:szCs w:val="28"/>
          <w:rtl/>
          <w:lang w:bidi="fa-IR"/>
        </w:rPr>
        <w:t xml:space="preserve"> به عنوان 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محرکه و جهت‌دهنده اصل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تحولات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فا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نقش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پژوهش‌ها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اخ</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نشان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دهد</w:t>
      </w:r>
      <w:r w:rsidRPr="003E7FAA">
        <w:rPr>
          <w:rFonts w:asciiTheme="minorHAnsi" w:eastAsiaTheme="minorHAnsi" w:hAnsiTheme="minorHAnsi" w:cs="B Lotus"/>
          <w:sz w:val="28"/>
          <w:szCs w:val="28"/>
          <w:rtl/>
          <w:lang w:bidi="fa-IR"/>
        </w:rPr>
        <w:t xml:space="preserve"> که برخلاف تصور 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sz w:val="28"/>
          <w:szCs w:val="28"/>
          <w:rtl/>
          <w:lang w:bidi="fa-IR"/>
        </w:rPr>
        <w:t xml:space="preserve"> مبن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بر تقدم فرهنگ بر راهبرد، در واقع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است که با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جاد</w:t>
      </w:r>
      <w:r w:rsidRPr="003E7FAA">
        <w:rPr>
          <w:rFonts w:asciiTheme="minorHAnsi" w:eastAsiaTheme="minorHAnsi" w:hAnsiTheme="minorHAnsi" w:cs="B Lotus"/>
          <w:sz w:val="28"/>
          <w:szCs w:val="28"/>
          <w:rtl/>
          <w:lang w:bidi="fa-IR"/>
        </w:rPr>
        <w:t xml:space="preserve"> ذهن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تشو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ق</w:t>
      </w:r>
      <w:r w:rsidRPr="003E7FAA">
        <w:rPr>
          <w:rFonts w:asciiTheme="minorHAnsi" w:eastAsiaTheme="minorHAnsi" w:hAnsiTheme="minorHAnsi" w:cs="B Lotus"/>
          <w:sz w:val="28"/>
          <w:szCs w:val="28"/>
          <w:rtl/>
          <w:lang w:bidi="fa-IR"/>
        </w:rPr>
        <w:t xml:space="preserve"> به باز بودن در برابر تغ</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رات</w:t>
      </w:r>
      <w:r w:rsidRPr="003E7FAA">
        <w:rPr>
          <w:rFonts w:asciiTheme="minorHAnsi" w:eastAsiaTheme="minorHAnsi" w:hAnsiTheme="minorHAnsi" w:cs="B Lotus"/>
          <w:sz w:val="28"/>
          <w:szCs w:val="28"/>
          <w:rtl/>
          <w:lang w:bidi="fa-IR"/>
        </w:rPr>
        <w:t xml:space="preserve"> فناورانه و اطم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نان</w:t>
      </w:r>
      <w:r w:rsidRPr="003E7FAA">
        <w:rPr>
          <w:rFonts w:asciiTheme="minorHAnsi" w:eastAsiaTheme="minorHAnsi" w:hAnsiTheme="minorHAnsi" w:cs="B Lotus"/>
          <w:sz w:val="28"/>
          <w:szCs w:val="28"/>
          <w:rtl/>
          <w:lang w:bidi="fa-IR"/>
        </w:rPr>
        <w:t xml:space="preserve"> از همسوساز</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فعال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ت‌ها</w:t>
      </w:r>
      <w:r w:rsidRPr="003E7FAA">
        <w:rPr>
          <w:rFonts w:asciiTheme="minorHAnsi" w:eastAsiaTheme="minorHAnsi" w:hAnsiTheme="minorHAnsi" w:cs="B Lotus"/>
          <w:sz w:val="28"/>
          <w:szCs w:val="28"/>
          <w:rtl/>
          <w:lang w:bidi="fa-IR"/>
        </w:rPr>
        <w:t xml:space="preserve"> با ابتکارات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شکل‌ده</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پردازد</w:t>
      </w:r>
      <w:r w:rsidRPr="003E7FAA">
        <w:rPr>
          <w:rFonts w:asciiTheme="minorHAnsi" w:eastAsiaTheme="minorHAnsi" w:hAnsiTheme="minorHAnsi" w:cs="B Lotus"/>
          <w:sz w:val="28"/>
          <w:szCs w:val="28"/>
          <w:rtl/>
          <w:lang w:bidi="fa-IR"/>
        </w:rPr>
        <w:t xml:space="preserve"> </w:t>
      </w:r>
      <w:r w:rsidRPr="003E7FAA">
        <w:rPr>
          <w:rFonts w:ascii="Times New Roman" w:hAnsi="Times New Roman" w:cs="Times New Roman"/>
          <w:lang w:bidi="fa-IR"/>
        </w:rPr>
        <w:t>(Alnamrouti et al.2022)</w:t>
      </w:r>
    </w:p>
    <w:p w14:paraId="5943C52E"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از مهمتر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ابعاد نقش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توسعه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جاد</w:t>
      </w:r>
      <w:r w:rsidRPr="003E7FAA">
        <w:rPr>
          <w:rFonts w:asciiTheme="minorHAnsi" w:eastAsiaTheme="minorHAnsi" w:hAnsiTheme="minorHAnsi" w:cs="B Lotus"/>
          <w:sz w:val="28"/>
          <w:szCs w:val="28"/>
          <w:rtl/>
          <w:lang w:bidi="fa-IR"/>
        </w:rPr>
        <w:t xml:space="preserve"> همسو</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اهداف فناورانه و ارزش‌ها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سازمان است. تحول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موفق خواهد بود که نه به عنوان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پروژه فن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بلکه به عنوان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دگرگون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همه‌جانبه در نحوه تفکر و کار کارکنان تلق</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eastAsia"/>
          <w:sz w:val="28"/>
          <w:szCs w:val="28"/>
          <w:rtl/>
          <w:lang w:bidi="fa-IR"/>
        </w:rPr>
        <w:t>شود</w:t>
      </w:r>
      <w:r w:rsidRPr="003E7FAA">
        <w:rPr>
          <w:rFonts w:asciiTheme="minorHAnsi" w:eastAsiaTheme="minorHAnsi" w:hAnsiTheme="minorHAnsi" w:cs="B Lotus"/>
          <w:sz w:val="28"/>
          <w:szCs w:val="28"/>
          <w:rtl/>
          <w:lang w:bidi="fa-IR"/>
        </w:rPr>
        <w:t>. در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زم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نه،</w:t>
      </w:r>
      <w:r w:rsidRPr="003E7FAA">
        <w:rPr>
          <w:rFonts w:asciiTheme="minorHAnsi" w:eastAsiaTheme="minorHAnsi" w:hAnsiTheme="minorHAnsi" w:cs="B Lotus"/>
          <w:sz w:val="28"/>
          <w:szCs w:val="28"/>
          <w:rtl/>
          <w:lang w:bidi="fa-IR"/>
        </w:rPr>
        <w:t xml:space="preserve">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عنوان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چارچوب جامع عمل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xml:space="preserve"> که انتظارات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را روشن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سازد</w:t>
      </w:r>
      <w:r w:rsidRPr="003E7FAA">
        <w:rPr>
          <w:rFonts w:asciiTheme="minorHAnsi" w:eastAsiaTheme="minorHAnsi" w:hAnsiTheme="minorHAnsi" w:cs="B Lotus"/>
          <w:sz w:val="28"/>
          <w:szCs w:val="28"/>
          <w:rtl/>
          <w:lang w:bidi="fa-IR"/>
        </w:rPr>
        <w:t xml:space="preserve"> و مس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حرکت از وضع</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موجود به وضع</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مطلوب را ترس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م</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نما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افته‌ها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تجرب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حاک</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از آن است که سازمان‌ها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که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را به عنوان مهمتر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پ</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ن‌کننده</w:t>
      </w:r>
      <w:r w:rsidRPr="003E7FAA">
        <w:rPr>
          <w:rFonts w:asciiTheme="minorHAnsi" w:eastAsiaTheme="minorHAnsi" w:hAnsiTheme="minorHAnsi" w:cs="B Lotus"/>
          <w:sz w:val="28"/>
          <w:szCs w:val="28"/>
          <w:rtl/>
          <w:lang w:bidi="fa-IR"/>
        </w:rPr>
        <w:t xml:space="preserve"> تغ</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رات</w:t>
      </w:r>
      <w:r w:rsidRPr="003E7FAA">
        <w:rPr>
          <w:rFonts w:asciiTheme="minorHAnsi" w:eastAsiaTheme="minorHAnsi" w:hAnsiTheme="minorHAnsi" w:cs="B Lotus"/>
          <w:sz w:val="28"/>
          <w:szCs w:val="28"/>
          <w:rtl/>
          <w:lang w:bidi="fa-IR"/>
        </w:rPr>
        <w:t xml:space="preserve">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خود قرار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دهند،</w:t>
      </w:r>
      <w:r w:rsidRPr="003E7FAA">
        <w:rPr>
          <w:rFonts w:asciiTheme="minorHAnsi" w:eastAsiaTheme="minorHAnsi" w:hAnsiTheme="minorHAnsi" w:cs="B Lotus"/>
          <w:sz w:val="28"/>
          <w:szCs w:val="28"/>
          <w:rtl/>
          <w:lang w:bidi="fa-IR"/>
        </w:rPr>
        <w:t xml:space="preserve"> موفق</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تحول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کسب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کنند</w:t>
      </w:r>
      <w:r w:rsidRPr="003E7FAA">
        <w:rPr>
          <w:rFonts w:asciiTheme="minorHAnsi" w:eastAsiaTheme="minorHAnsi" w:hAnsiTheme="minorHAnsi" w:cs="B Lotus"/>
          <w:sz w:val="28"/>
          <w:szCs w:val="28"/>
          <w:rtl/>
          <w:lang w:bidi="fa-IR"/>
        </w:rPr>
        <w:t xml:space="preserve"> </w:t>
      </w:r>
      <w:r w:rsidRPr="003E7FAA">
        <w:rPr>
          <w:rFonts w:ascii="Times New Roman" w:hAnsi="Times New Roman" w:cs="Times New Roman"/>
          <w:lang w:bidi="fa-IR"/>
        </w:rPr>
        <w:t>(Butt et al.2024)</w:t>
      </w:r>
      <w:r w:rsidRPr="003E7FAA">
        <w:rPr>
          <w:rFonts w:asciiTheme="minorHAnsi" w:eastAsiaTheme="minorHAnsi" w:hAnsiTheme="minorHAnsi" w:cs="B Lotus"/>
          <w:sz w:val="28"/>
          <w:szCs w:val="28"/>
          <w:rtl/>
          <w:lang w:bidi="fa-IR"/>
        </w:rPr>
        <w:t>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با تع</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اولو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ت‌ها،</w:t>
      </w:r>
      <w:r w:rsidRPr="003E7FAA">
        <w:rPr>
          <w:rFonts w:asciiTheme="minorHAnsi" w:eastAsiaTheme="minorHAnsi" w:hAnsiTheme="minorHAnsi" w:cs="B Lotus"/>
          <w:sz w:val="28"/>
          <w:szCs w:val="28"/>
          <w:rtl/>
          <w:lang w:bidi="fa-IR"/>
        </w:rPr>
        <w:t xml:space="preserve"> تخص</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ص</w:t>
      </w:r>
      <w:r w:rsidRPr="003E7FAA">
        <w:rPr>
          <w:rFonts w:asciiTheme="minorHAnsi" w:eastAsiaTheme="minorHAnsi" w:hAnsiTheme="minorHAnsi" w:cs="B Lotus"/>
          <w:sz w:val="28"/>
          <w:szCs w:val="28"/>
          <w:rtl/>
          <w:lang w:bidi="fa-IR"/>
        </w:rPr>
        <w:t xml:space="preserve"> منابع و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جاد</w:t>
      </w:r>
      <w:r w:rsidRPr="003E7FAA">
        <w:rPr>
          <w:rFonts w:asciiTheme="minorHAnsi" w:eastAsiaTheme="minorHAnsi" w:hAnsiTheme="minorHAnsi" w:cs="B Lotus"/>
          <w:sz w:val="28"/>
          <w:szCs w:val="28"/>
          <w:rtl/>
          <w:lang w:bidi="fa-IR"/>
        </w:rPr>
        <w:t xml:space="preserve"> سازوکارها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تشو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ق</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به تدر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sz w:val="28"/>
          <w:szCs w:val="28"/>
          <w:rtl/>
          <w:lang w:bidi="fa-IR"/>
        </w:rPr>
        <w:t xml:space="preserve"> هنجارها و باورها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حاکم بر سازمان را در جهت حما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از نوآور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انعطاف‌پذ</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تغ</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دهد</w:t>
      </w:r>
      <w:r w:rsidRPr="003E7FAA">
        <w:rPr>
          <w:rFonts w:asciiTheme="minorHAnsi" w:eastAsiaTheme="minorHAnsi" w:hAnsiTheme="minorHAnsi" w:cs="B Lotus"/>
          <w:sz w:val="28"/>
          <w:szCs w:val="28"/>
          <w:rtl/>
          <w:lang w:bidi="fa-IR"/>
        </w:rPr>
        <w:t>. به عبارت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گر،</w:t>
      </w:r>
      <w:r w:rsidRPr="003E7FAA">
        <w:rPr>
          <w:rFonts w:asciiTheme="minorHAnsi" w:eastAsiaTheme="minorHAnsi" w:hAnsiTheme="minorHAnsi" w:cs="B Lotus"/>
          <w:sz w:val="28"/>
          <w:szCs w:val="28"/>
          <w:rtl/>
          <w:lang w:bidi="fa-IR"/>
        </w:rPr>
        <w:t xml:space="preserve">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عنوان موتور محرکه تحول،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را به عنوان خروج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نها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خود تول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xml:space="preserve"> و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رابطه معکوس، درک جد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از پو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تحول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ارائه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دهد</w:t>
      </w:r>
      <w:r w:rsidRPr="003E7FAA">
        <w:rPr>
          <w:rFonts w:asciiTheme="minorHAnsi" w:eastAsiaTheme="minorHAnsi" w:hAnsiTheme="minorHAnsi" w:cs="B Lotus"/>
          <w:sz w:val="28"/>
          <w:szCs w:val="28"/>
          <w:rtl/>
          <w:lang w:bidi="fa-IR"/>
        </w:rPr>
        <w:t>.</w:t>
      </w:r>
      <w:r w:rsidRPr="003E7FAA">
        <w:rPr>
          <w:rFonts w:ascii="Times New Roman" w:hAnsi="Times New Roman" w:cs="Times New Roman"/>
          <w:lang w:bidi="fa-IR"/>
        </w:rPr>
        <w:t xml:space="preserve"> (Barney1991) </w:t>
      </w:r>
      <w:r w:rsidRPr="003E7FAA">
        <w:rPr>
          <w:rFonts w:asciiTheme="minorHAnsi" w:eastAsiaTheme="minorHAnsi" w:hAnsiTheme="minorHAnsi" w:cs="B Lotus" w:hint="eastAsia"/>
          <w:sz w:val="28"/>
          <w:szCs w:val="28"/>
          <w:rtl/>
          <w:lang w:bidi="fa-IR"/>
        </w:rPr>
        <w:t>رهبر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تحول‌آفر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عنوان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از کانال‌ها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اصل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انتقال تأث</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راهبرد به فرهنگ، نقش</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ح</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فرآ</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ند</w:t>
      </w:r>
      <w:r w:rsidRPr="003E7FAA">
        <w:rPr>
          <w:rFonts w:asciiTheme="minorHAnsi" w:eastAsiaTheme="minorHAnsi" w:hAnsiTheme="minorHAnsi" w:cs="B Lotus"/>
          <w:sz w:val="28"/>
          <w:szCs w:val="28"/>
          <w:rtl/>
          <w:lang w:bidi="fa-IR"/>
        </w:rPr>
        <w:t xml:space="preserve">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فا</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هنگام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تواند</w:t>
      </w:r>
      <w:r w:rsidRPr="003E7FAA">
        <w:rPr>
          <w:rFonts w:asciiTheme="minorHAnsi" w:eastAsiaTheme="minorHAnsi" w:hAnsiTheme="minorHAnsi" w:cs="B Lotus"/>
          <w:sz w:val="28"/>
          <w:szCs w:val="28"/>
          <w:rtl/>
          <w:lang w:bidi="fa-IR"/>
        </w:rPr>
        <w:t xml:space="preserve"> به تحول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منجر شود که رهبران سازمان، خود مبلغ و مجر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آن باشند. رهبران با رفتارها، تصم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مات</w:t>
      </w:r>
      <w:r w:rsidRPr="003E7FAA">
        <w:rPr>
          <w:rFonts w:asciiTheme="minorHAnsi" w:eastAsiaTheme="minorHAnsi" w:hAnsiTheme="minorHAnsi" w:cs="B Lotus"/>
          <w:sz w:val="28"/>
          <w:szCs w:val="28"/>
          <w:rtl/>
          <w:lang w:bidi="fa-IR"/>
        </w:rPr>
        <w:t xml:space="preserve"> و ارت</w:t>
      </w:r>
      <w:r w:rsidRPr="003E7FAA">
        <w:rPr>
          <w:rFonts w:asciiTheme="minorHAnsi" w:eastAsiaTheme="minorHAnsi" w:hAnsiTheme="minorHAnsi" w:cs="B Lotus" w:hint="eastAsia"/>
          <w:sz w:val="28"/>
          <w:szCs w:val="28"/>
          <w:rtl/>
          <w:lang w:bidi="fa-IR"/>
        </w:rPr>
        <w:t>باطات</w:t>
      </w:r>
      <w:r w:rsidRPr="003E7FAA">
        <w:rPr>
          <w:rFonts w:asciiTheme="minorHAnsi" w:eastAsiaTheme="minorHAnsi" w:hAnsiTheme="minorHAnsi" w:cs="B Lotus"/>
          <w:sz w:val="28"/>
          <w:szCs w:val="28"/>
          <w:rtl/>
          <w:lang w:bidi="fa-IR"/>
        </w:rPr>
        <w:t xml:space="preserve"> خود، پ</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ام‌ها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راهبرد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را به </w:t>
      </w:r>
      <w:r w:rsidRPr="003E7FAA">
        <w:rPr>
          <w:rFonts w:asciiTheme="minorHAnsi" w:eastAsiaTheme="minorHAnsi" w:hAnsiTheme="minorHAnsi" w:cs="B Lotus"/>
          <w:sz w:val="28"/>
          <w:szCs w:val="28"/>
          <w:rtl/>
          <w:lang w:bidi="fa-IR"/>
        </w:rPr>
        <w:lastRenderedPageBreak/>
        <w:t>لا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مختلف سازمان منتقل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کنند</w:t>
      </w:r>
      <w:r w:rsidRPr="003E7FAA">
        <w:rPr>
          <w:rFonts w:asciiTheme="minorHAnsi" w:eastAsiaTheme="minorHAnsi" w:hAnsiTheme="minorHAnsi" w:cs="B Lotus"/>
          <w:sz w:val="28"/>
          <w:szCs w:val="28"/>
          <w:rtl/>
          <w:lang w:bidi="fa-IR"/>
        </w:rPr>
        <w:t xml:space="preserve"> و به تدر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sz w:val="28"/>
          <w:szCs w:val="28"/>
          <w:rtl/>
          <w:lang w:bidi="fa-IR"/>
        </w:rPr>
        <w:t xml:space="preserve"> ذهن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کارکنان را نسبت به فناور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تغ</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دهند</w:t>
      </w:r>
      <w:r w:rsidRPr="003E7FAA">
        <w:rPr>
          <w:rFonts w:asciiTheme="minorHAnsi" w:eastAsiaTheme="minorHAnsi" w:hAnsiTheme="minorHAnsi" w:cs="B Lotus"/>
          <w:sz w:val="28"/>
          <w:szCs w:val="28"/>
          <w:rtl/>
          <w:lang w:bidi="fa-IR"/>
        </w:rPr>
        <w:t>. پژوهش‌ها نشان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دهد</w:t>
      </w:r>
      <w:r w:rsidRPr="003E7FAA">
        <w:rPr>
          <w:rFonts w:asciiTheme="minorHAnsi" w:eastAsiaTheme="minorHAnsi" w:hAnsiTheme="minorHAnsi" w:cs="B Lotus"/>
          <w:sz w:val="28"/>
          <w:szCs w:val="28"/>
          <w:rtl/>
          <w:lang w:bidi="fa-IR"/>
        </w:rPr>
        <w:t xml:space="preserve"> که رهبر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تحول‌آفر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با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جاد</w:t>
      </w:r>
      <w:r w:rsidRPr="003E7FAA">
        <w:rPr>
          <w:rFonts w:asciiTheme="minorHAnsi" w:eastAsiaTheme="minorHAnsi" w:hAnsiTheme="minorHAnsi" w:cs="B Lotus"/>
          <w:sz w:val="28"/>
          <w:szCs w:val="28"/>
          <w:rtl/>
          <w:lang w:bidi="fa-IR"/>
        </w:rPr>
        <w:t xml:space="preserve"> امن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روان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تشو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ق</w:t>
      </w:r>
      <w:r w:rsidRPr="003E7FAA">
        <w:rPr>
          <w:rFonts w:asciiTheme="minorHAnsi" w:eastAsiaTheme="minorHAnsi" w:hAnsiTheme="minorHAnsi" w:cs="B Lotus"/>
          <w:sz w:val="28"/>
          <w:szCs w:val="28"/>
          <w:rtl/>
          <w:lang w:bidi="fa-IR"/>
        </w:rPr>
        <w:t xml:space="preserve"> به آزما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w:t>
      </w:r>
      <w:r w:rsidRPr="003E7FAA">
        <w:rPr>
          <w:rFonts w:asciiTheme="minorHAnsi" w:eastAsiaTheme="minorHAnsi" w:hAnsiTheme="minorHAnsi" w:cs="B Lotus"/>
          <w:sz w:val="28"/>
          <w:szCs w:val="28"/>
          <w:rtl/>
          <w:lang w:bidi="fa-IR"/>
        </w:rPr>
        <w:t xml:space="preserve"> و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ادگ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و کاهش ترس از شکست</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زم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نه</w:t>
      </w:r>
      <w:r w:rsidRPr="003E7FAA">
        <w:rPr>
          <w:rFonts w:asciiTheme="minorHAnsi" w:eastAsiaTheme="minorHAnsi" w:hAnsiTheme="minorHAnsi" w:cs="B Lotus"/>
          <w:sz w:val="28"/>
          <w:szCs w:val="28"/>
          <w:rtl/>
          <w:lang w:bidi="fa-IR"/>
        </w:rPr>
        <w:t xml:space="preserve"> را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پذ</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رش</w:t>
      </w:r>
      <w:r w:rsidRPr="003E7FAA">
        <w:rPr>
          <w:rFonts w:asciiTheme="minorHAnsi" w:eastAsiaTheme="minorHAnsi" w:hAnsiTheme="minorHAnsi" w:cs="B Lotus"/>
          <w:sz w:val="28"/>
          <w:szCs w:val="28"/>
          <w:rtl/>
          <w:lang w:bidi="fa-IR"/>
        </w:rPr>
        <w:t xml:space="preserve">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فناور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فراهم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آورد</w:t>
      </w:r>
      <w:r w:rsidRPr="003E7FAA">
        <w:rPr>
          <w:rFonts w:asciiTheme="minorHAnsi" w:eastAsiaTheme="minorHAnsi" w:hAnsiTheme="minorHAnsi" w:cs="B Lotus"/>
          <w:sz w:val="28"/>
          <w:szCs w:val="28"/>
          <w:rtl/>
          <w:lang w:bidi="fa-IR"/>
        </w:rPr>
        <w:t xml:space="preserve"> </w:t>
      </w:r>
      <w:proofErr w:type="spellStart"/>
      <w:r w:rsidRPr="003E7FAA">
        <w:rPr>
          <w:rFonts w:ascii="Times New Roman" w:hAnsi="Times New Roman" w:cs="Times New Roman"/>
          <w:lang w:bidi="fa-IR"/>
        </w:rPr>
        <w:t>Cyfert</w:t>
      </w:r>
      <w:proofErr w:type="spellEnd"/>
      <w:r w:rsidRPr="003E7FAA">
        <w:rPr>
          <w:rFonts w:ascii="Times New Roman" w:hAnsi="Times New Roman" w:cs="Times New Roman"/>
          <w:lang w:bidi="fa-IR"/>
        </w:rPr>
        <w:t xml:space="preserve"> et al.2025)</w:t>
      </w:r>
      <w:r w:rsidRPr="003E7FAA">
        <w:rPr>
          <w:rFonts w:asciiTheme="minorHAnsi" w:eastAsiaTheme="minorHAnsi" w:hAnsiTheme="minorHAnsi" w:cs="B Lotus"/>
          <w:sz w:val="28"/>
          <w:szCs w:val="28"/>
          <w:rtl/>
          <w:lang w:bidi="fa-IR"/>
        </w:rPr>
        <w:t>با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حال، شواهد نشان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دهد</w:t>
      </w:r>
      <w:r w:rsidRPr="003E7FAA">
        <w:rPr>
          <w:rFonts w:asciiTheme="minorHAnsi" w:eastAsiaTheme="minorHAnsi" w:hAnsiTheme="minorHAnsi" w:cs="B Lotus"/>
          <w:sz w:val="28"/>
          <w:szCs w:val="28"/>
          <w:rtl/>
          <w:lang w:bidi="fa-IR"/>
        </w:rPr>
        <w:t xml:space="preserve"> که تأث</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غ</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رمستق</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م</w:t>
      </w:r>
      <w:r w:rsidRPr="003E7FAA">
        <w:rPr>
          <w:rFonts w:asciiTheme="minorHAnsi" w:eastAsiaTheme="minorHAnsi" w:hAnsiTheme="minorHAnsi" w:cs="B Lotus"/>
          <w:sz w:val="28"/>
          <w:szCs w:val="28"/>
          <w:rtl/>
          <w:lang w:bidi="fa-IR"/>
        </w:rPr>
        <w:t xml:space="preserve"> راهبرد از طر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ق</w:t>
      </w:r>
      <w:r w:rsidRPr="003E7FAA">
        <w:rPr>
          <w:rFonts w:asciiTheme="minorHAnsi" w:eastAsiaTheme="minorHAnsi" w:hAnsiTheme="minorHAnsi" w:cs="B Lotus"/>
          <w:sz w:val="28"/>
          <w:szCs w:val="28"/>
          <w:rtl/>
          <w:lang w:bidi="fa-IR"/>
        </w:rPr>
        <w:t xml:space="preserve"> رهبر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در مقا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سه</w:t>
      </w:r>
      <w:r w:rsidRPr="003E7FAA">
        <w:rPr>
          <w:rFonts w:asciiTheme="minorHAnsi" w:eastAsiaTheme="minorHAnsi" w:hAnsiTheme="minorHAnsi" w:cs="B Lotus"/>
          <w:sz w:val="28"/>
          <w:szCs w:val="28"/>
          <w:rtl/>
          <w:lang w:bidi="fa-IR"/>
        </w:rPr>
        <w:t xml:space="preserve"> با مس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قابل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از قدرت کمتر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برخوردار است و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افته</w:t>
      </w:r>
      <w:r w:rsidRPr="003E7FAA">
        <w:rPr>
          <w:rFonts w:asciiTheme="minorHAnsi" w:eastAsiaTheme="minorHAnsi" w:hAnsiTheme="minorHAnsi" w:cs="B Lotus"/>
          <w:sz w:val="28"/>
          <w:szCs w:val="28"/>
          <w:rtl/>
          <w:lang w:bidi="fa-IR"/>
        </w:rPr>
        <w:t xml:space="preserve"> حاک</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از آن است که </w:t>
      </w:r>
      <w:r w:rsidRPr="003E7FAA">
        <w:rPr>
          <w:rFonts w:asciiTheme="minorHAnsi" w:eastAsiaTheme="minorHAnsi" w:hAnsiTheme="minorHAnsi" w:cs="B Lotus" w:hint="eastAsia"/>
          <w:sz w:val="28"/>
          <w:szCs w:val="28"/>
          <w:rtl/>
          <w:lang w:bidi="fa-IR"/>
        </w:rPr>
        <w:t>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توسعه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صرفاً رهبر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کاف</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ست</w:t>
      </w:r>
      <w:r w:rsidRPr="003E7FAA">
        <w:rPr>
          <w:rFonts w:asciiTheme="minorHAnsi" w:eastAsiaTheme="minorHAnsi" w:hAnsiTheme="minorHAnsi" w:cs="B Lotus"/>
          <w:sz w:val="28"/>
          <w:szCs w:val="28"/>
          <w:rtl/>
          <w:lang w:bidi="fa-IR"/>
        </w:rPr>
        <w:t xml:space="preserve"> و با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w:t>
      </w:r>
      <w:r w:rsidRPr="003E7FAA">
        <w:rPr>
          <w:rFonts w:asciiTheme="minorHAnsi" w:eastAsiaTheme="minorHAnsi" w:hAnsiTheme="minorHAnsi" w:cs="B Lotus"/>
          <w:sz w:val="28"/>
          <w:szCs w:val="28"/>
          <w:rtl/>
          <w:lang w:bidi="fa-IR"/>
        </w:rPr>
        <w:t xml:space="preserve"> به توسعه توانمند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ز</w:t>
      </w:r>
      <w:r w:rsidRPr="003E7FAA">
        <w:rPr>
          <w:rFonts w:asciiTheme="minorHAnsi" w:eastAsiaTheme="minorHAnsi" w:hAnsiTheme="minorHAnsi" w:cs="B Lotus"/>
          <w:sz w:val="28"/>
          <w:szCs w:val="28"/>
          <w:rtl/>
          <w:lang w:bidi="fa-IR"/>
        </w:rPr>
        <w:t xml:space="preserve"> توجه 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ژه‌ا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داشت.</w:t>
      </w:r>
      <w:r w:rsidRPr="003E7FAA">
        <w:rPr>
          <w:rFonts w:ascii="Times New Roman" w:hAnsi="Times New Roman" w:cs="Times New Roman"/>
          <w:lang w:bidi="fa-IR"/>
        </w:rPr>
        <w:t xml:space="preserve"> (Butt et al.2024)</w:t>
      </w:r>
    </w:p>
    <w:p w14:paraId="17F05E50"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hint="eastAsia"/>
          <w:sz w:val="28"/>
          <w:szCs w:val="28"/>
          <w:rtl/>
          <w:lang w:bidi="fa-IR"/>
        </w:rPr>
        <w:t>از</w:t>
      </w:r>
      <w:r w:rsidRPr="003E7FAA">
        <w:rPr>
          <w:rFonts w:asciiTheme="minorHAnsi" w:eastAsiaTheme="minorHAnsi" w:hAnsiTheme="minorHAnsi" w:cs="B Lotus"/>
          <w:sz w:val="28"/>
          <w:szCs w:val="28"/>
          <w:rtl/>
          <w:lang w:bidi="fa-IR"/>
        </w:rPr>
        <w:t xml:space="preserve"> سو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گر،</w:t>
      </w:r>
      <w:r w:rsidRPr="003E7FAA">
        <w:rPr>
          <w:rFonts w:asciiTheme="minorHAnsi" w:eastAsiaTheme="minorHAnsi" w:hAnsiTheme="minorHAnsi" w:cs="B Lotus"/>
          <w:sz w:val="28"/>
          <w:szCs w:val="28"/>
          <w:rtl/>
          <w:lang w:bidi="fa-IR"/>
        </w:rPr>
        <w:t xml:space="preserve"> قابل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عنوان مهمتر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مس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انج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رابطه 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شناسا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شده‌اند. وقت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سازمان‌ها با اتکا به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سرما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ه‌گذار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هدفمند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توسعه مهارت‌ها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ز</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رساخت‌ها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فناورانه و 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ستم‌ها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اطلاعات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w:t>
      </w:r>
      <w:r w:rsidRPr="003E7FAA">
        <w:rPr>
          <w:rFonts w:asciiTheme="minorHAnsi" w:eastAsiaTheme="minorHAnsi" w:hAnsiTheme="minorHAnsi" w:cs="B Lotus" w:hint="eastAsia"/>
          <w:sz w:val="28"/>
          <w:szCs w:val="28"/>
          <w:rtl/>
          <w:lang w:bidi="fa-IR"/>
        </w:rPr>
        <w:t>نجام</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دهند،</w:t>
      </w:r>
      <w:r w:rsidRPr="003E7FAA">
        <w:rPr>
          <w:rFonts w:asciiTheme="minorHAnsi" w:eastAsiaTheme="minorHAnsi" w:hAnsiTheme="minorHAnsi" w:cs="B Lotus"/>
          <w:sz w:val="28"/>
          <w:szCs w:val="28"/>
          <w:rtl/>
          <w:lang w:bidi="fa-IR"/>
        </w:rPr>
        <w:t xml:space="preserve"> در واقع بستر ع</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ملموس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تغ</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رات</w:t>
      </w:r>
      <w:r w:rsidRPr="003E7FAA">
        <w:rPr>
          <w:rFonts w:asciiTheme="minorHAnsi" w:eastAsiaTheme="minorHAnsi" w:hAnsiTheme="minorHAnsi" w:cs="B Lotus"/>
          <w:sz w:val="28"/>
          <w:szCs w:val="28"/>
          <w:rtl/>
          <w:lang w:bidi="fa-IR"/>
        </w:rPr>
        <w:t xml:space="preserve">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فراهم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کنند</w:t>
      </w:r>
      <w:r w:rsidRPr="003E7FAA">
        <w:rPr>
          <w:rFonts w:asciiTheme="minorHAnsi" w:eastAsiaTheme="minorHAnsi" w:hAnsiTheme="minorHAnsi" w:cs="B Lotus"/>
          <w:sz w:val="28"/>
          <w:szCs w:val="28"/>
          <w:rtl/>
          <w:lang w:bidi="fa-IR"/>
        </w:rPr>
        <w:t>. قابل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شامل ظرف</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جذب فناور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توانا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تحل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ل</w:t>
      </w:r>
      <w:r w:rsidRPr="003E7FAA">
        <w:rPr>
          <w:rFonts w:asciiTheme="minorHAnsi" w:eastAsiaTheme="minorHAnsi" w:hAnsiTheme="minorHAnsi" w:cs="B Lotus"/>
          <w:sz w:val="28"/>
          <w:szCs w:val="28"/>
          <w:rtl/>
          <w:lang w:bidi="fa-IR"/>
        </w:rPr>
        <w:t xml:space="preserve"> داده‌ها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تصم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م‌گ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و مهارت استفاده از ابزارها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در فرآ</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ندها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روزمره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شود</w:t>
      </w:r>
      <w:r w:rsidRPr="003E7FAA">
        <w:rPr>
          <w:rFonts w:asciiTheme="minorHAnsi" w:eastAsiaTheme="minorHAnsi" w:hAnsiTheme="minorHAnsi" w:cs="B Lotus"/>
          <w:sz w:val="28"/>
          <w:szCs w:val="28"/>
          <w:rtl/>
          <w:lang w:bidi="fa-IR"/>
        </w:rPr>
        <w:t>.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قابل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ت‌ها</w:t>
      </w:r>
      <w:r w:rsidRPr="003E7FAA">
        <w:rPr>
          <w:rFonts w:asciiTheme="minorHAnsi" w:eastAsiaTheme="minorHAnsi" w:hAnsiTheme="minorHAnsi" w:cs="B Lotus"/>
          <w:sz w:val="28"/>
          <w:szCs w:val="28"/>
          <w:rtl/>
          <w:lang w:bidi="fa-IR"/>
        </w:rPr>
        <w:t xml:space="preserve"> به تدر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sz w:val="28"/>
          <w:szCs w:val="28"/>
          <w:rtl/>
          <w:lang w:bidi="fa-IR"/>
        </w:rPr>
        <w:t xml:space="preserve"> به </w:t>
      </w:r>
      <w:r w:rsidRPr="003E7FAA">
        <w:rPr>
          <w:rFonts w:asciiTheme="minorHAnsi" w:eastAsiaTheme="minorHAnsi" w:hAnsiTheme="minorHAnsi" w:cs="B Lotus" w:hint="eastAsia"/>
          <w:sz w:val="28"/>
          <w:szCs w:val="28"/>
          <w:rtl/>
          <w:lang w:bidi="fa-IR"/>
        </w:rPr>
        <w:t>روال‌ها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عمل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تبد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ل</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شوند</w:t>
      </w:r>
      <w:r w:rsidRPr="003E7FAA">
        <w:rPr>
          <w:rFonts w:asciiTheme="minorHAnsi" w:eastAsiaTheme="minorHAnsi" w:hAnsiTheme="minorHAnsi" w:cs="B Lotus"/>
          <w:sz w:val="28"/>
          <w:szCs w:val="28"/>
          <w:rtl/>
          <w:lang w:bidi="fa-IR"/>
        </w:rPr>
        <w:t xml:space="preserve"> و رفتارها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مبتن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بر داده، شفاف</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همکار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سرعت عمل را در سازمان نهاد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نه</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سازند</w:t>
      </w:r>
      <w:r w:rsidRPr="003E7FAA">
        <w:rPr>
          <w:rFonts w:asciiTheme="minorHAnsi" w:eastAsiaTheme="minorHAnsi" w:hAnsiTheme="minorHAnsi" w:cs="B Lotus"/>
          <w:sz w:val="28"/>
          <w:szCs w:val="28"/>
          <w:rtl/>
          <w:lang w:bidi="fa-IR"/>
        </w:rPr>
        <w:t xml:space="preserve"> </w:t>
      </w:r>
      <w:r w:rsidRPr="003E7FAA">
        <w:rPr>
          <w:rFonts w:ascii="Times New Roman" w:hAnsi="Times New Roman" w:cs="Times New Roman"/>
          <w:lang w:bidi="fa-IR"/>
        </w:rPr>
        <w:t xml:space="preserve">(Alnamrouti et al.2022) </w:t>
      </w:r>
      <w:r w:rsidRPr="003E7FAA">
        <w:rPr>
          <w:rFonts w:asciiTheme="minorHAnsi" w:eastAsiaTheme="minorHAnsi" w:hAnsiTheme="minorHAnsi" w:cs="B Lotus"/>
          <w:sz w:val="28"/>
          <w:szCs w:val="28"/>
          <w:rtl/>
          <w:lang w:bidi="fa-IR"/>
        </w:rPr>
        <w:t>بنابرا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با هدا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سرما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ه‌گذار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sz w:val="28"/>
          <w:szCs w:val="28"/>
          <w:rtl/>
          <w:lang w:bidi="fa-IR"/>
        </w:rPr>
        <w:t xml:space="preserve"> در جهت ارتقا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قابل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طور غ</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رمستق</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م</w:t>
      </w:r>
      <w:r w:rsidRPr="003E7FAA">
        <w:rPr>
          <w:rFonts w:asciiTheme="minorHAnsi" w:eastAsiaTheme="minorHAnsi" w:hAnsiTheme="minorHAnsi" w:cs="B Lotus"/>
          <w:sz w:val="28"/>
          <w:szCs w:val="28"/>
          <w:rtl/>
          <w:lang w:bidi="fa-IR"/>
        </w:rPr>
        <w:t xml:space="preserve"> اما قدرتمند، زم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نه</w:t>
      </w:r>
      <w:r w:rsidRPr="003E7FAA">
        <w:rPr>
          <w:rFonts w:asciiTheme="minorHAnsi" w:eastAsiaTheme="minorHAnsi" w:hAnsiTheme="minorHAnsi" w:cs="B Lotus"/>
          <w:sz w:val="28"/>
          <w:szCs w:val="28"/>
          <w:rtl/>
          <w:lang w:bidi="fa-IR"/>
        </w:rPr>
        <w:t xml:space="preserve"> را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تحول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فراهم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xml:space="preserve"> و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افته</w:t>
      </w:r>
      <w:r w:rsidRPr="003E7FAA">
        <w:rPr>
          <w:rFonts w:asciiTheme="minorHAnsi" w:eastAsiaTheme="minorHAnsi" w:hAnsiTheme="minorHAnsi" w:cs="B Lotus"/>
          <w:sz w:val="28"/>
          <w:szCs w:val="28"/>
          <w:rtl/>
          <w:lang w:bidi="fa-IR"/>
        </w:rPr>
        <w:t xml:space="preserve"> اهم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توجه همزمان به نرم‌افزار و سخت‌افزار تحول را نشان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دهد</w:t>
      </w:r>
      <w:r w:rsidRPr="003E7FAA">
        <w:rPr>
          <w:rFonts w:asciiTheme="minorHAnsi" w:eastAsiaTheme="minorHAnsi" w:hAnsiTheme="minorHAnsi" w:cs="B Lotus"/>
          <w:sz w:val="28"/>
          <w:szCs w:val="28"/>
          <w:rtl/>
          <w:lang w:bidi="fa-IR"/>
        </w:rPr>
        <w:t>.</w:t>
      </w:r>
      <w:r w:rsidRPr="003E7FAA">
        <w:rPr>
          <w:rFonts w:ascii="Times New Roman" w:hAnsi="Times New Roman" w:cs="Times New Roman"/>
          <w:lang w:bidi="fa-IR"/>
        </w:rPr>
        <w:t xml:space="preserve"> (Alnamrouti et al.2022)</w:t>
      </w:r>
    </w:p>
    <w:p w14:paraId="7B5EEC6A"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hint="eastAsia"/>
          <w:sz w:val="28"/>
          <w:szCs w:val="28"/>
          <w:rtl/>
          <w:lang w:bidi="fa-IR"/>
        </w:rPr>
        <w:t>در</w:t>
      </w:r>
      <w:r w:rsidRPr="003E7FAA">
        <w:rPr>
          <w:rFonts w:asciiTheme="minorHAnsi" w:eastAsiaTheme="minorHAnsi" w:hAnsiTheme="minorHAnsi" w:cs="B Lotus"/>
          <w:sz w:val="28"/>
          <w:szCs w:val="28"/>
          <w:rtl/>
          <w:lang w:bidi="fa-IR"/>
        </w:rPr>
        <w:t xml:space="preserve"> سازمان‌ها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صنعت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پ</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شرو،</w:t>
      </w:r>
      <w:r w:rsidRPr="003E7FAA">
        <w:rPr>
          <w:rFonts w:asciiTheme="minorHAnsi" w:eastAsiaTheme="minorHAnsi" w:hAnsiTheme="minorHAnsi" w:cs="B Lotus"/>
          <w:sz w:val="28"/>
          <w:szCs w:val="28"/>
          <w:rtl/>
          <w:lang w:bidi="fa-IR"/>
        </w:rPr>
        <w:t xml:space="preserve"> رو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کرد</w:t>
      </w:r>
      <w:r w:rsidRPr="003E7FAA">
        <w:rPr>
          <w:rFonts w:asciiTheme="minorHAnsi" w:eastAsiaTheme="minorHAnsi" w:hAnsiTheme="minorHAnsi" w:cs="B Lotus"/>
          <w:sz w:val="28"/>
          <w:szCs w:val="28"/>
          <w:rtl/>
          <w:lang w:bidi="fa-IR"/>
        </w:rPr>
        <w:t xml:space="preserve"> به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صورت راهبرد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پ</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ش‌فعالانه</w:t>
      </w:r>
      <w:r w:rsidRPr="003E7FAA">
        <w:rPr>
          <w:rFonts w:asciiTheme="minorHAnsi" w:eastAsiaTheme="minorHAnsi" w:hAnsiTheme="minorHAnsi" w:cs="B Lotus"/>
          <w:sz w:val="28"/>
          <w:szCs w:val="28"/>
          <w:rtl/>
          <w:lang w:bidi="fa-IR"/>
        </w:rPr>
        <w:t xml:space="preserve"> و اند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w:t>
      </w:r>
      <w:r w:rsidRPr="003E7FAA">
        <w:rPr>
          <w:rFonts w:asciiTheme="minorHAnsi" w:eastAsiaTheme="minorHAnsi" w:hAnsiTheme="minorHAnsi" w:cs="B Lotus"/>
          <w:sz w:val="28"/>
          <w:szCs w:val="28"/>
          <w:rtl/>
          <w:lang w:bidi="fa-IR"/>
        </w:rPr>
        <w:t xml:space="preserve"> شده است و رهبران از فرهنگ به عنوان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ستم</w:t>
      </w:r>
      <w:r w:rsidRPr="003E7FAA">
        <w:rPr>
          <w:rFonts w:asciiTheme="minorHAnsi" w:eastAsiaTheme="minorHAnsi" w:hAnsiTheme="minorHAnsi" w:cs="B Lotus"/>
          <w:sz w:val="28"/>
          <w:szCs w:val="28"/>
          <w:rtl/>
          <w:lang w:bidi="fa-IR"/>
        </w:rPr>
        <w:t xml:space="preserve"> کنترل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اجتماع</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پذ</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رش</w:t>
      </w:r>
      <w:r w:rsidRPr="003E7FAA">
        <w:rPr>
          <w:rFonts w:asciiTheme="minorHAnsi" w:eastAsiaTheme="minorHAnsi" w:hAnsiTheme="minorHAnsi" w:cs="B Lotus"/>
          <w:sz w:val="28"/>
          <w:szCs w:val="28"/>
          <w:rtl/>
          <w:lang w:bidi="fa-IR"/>
        </w:rPr>
        <w:t xml:space="preserve"> فناور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استفاده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کنند</w:t>
      </w:r>
      <w:r w:rsidRPr="003E7FAA">
        <w:rPr>
          <w:rFonts w:asciiTheme="minorHAnsi" w:eastAsiaTheme="minorHAnsi" w:hAnsiTheme="minorHAnsi" w:cs="B Lotus"/>
          <w:sz w:val="28"/>
          <w:szCs w:val="28"/>
          <w:rtl/>
          <w:lang w:bidi="fa-IR"/>
        </w:rPr>
        <w:t xml:space="preserve"> </w:t>
      </w:r>
      <w:r w:rsidRPr="003E7FAA">
        <w:rPr>
          <w:rFonts w:ascii="Times New Roman" w:hAnsi="Times New Roman" w:cs="Times New Roman"/>
          <w:lang w:bidi="fa-IR"/>
        </w:rPr>
        <w:t>(</w:t>
      </w:r>
      <w:proofErr w:type="spellStart"/>
      <w:r w:rsidRPr="003E7FAA">
        <w:rPr>
          <w:rFonts w:ascii="Times New Roman" w:hAnsi="Times New Roman" w:cs="Times New Roman"/>
          <w:lang w:bidi="fa-IR"/>
        </w:rPr>
        <w:t>Cyfert</w:t>
      </w:r>
      <w:proofErr w:type="spellEnd"/>
      <w:r w:rsidRPr="003E7FAA">
        <w:rPr>
          <w:rFonts w:ascii="Times New Roman" w:hAnsi="Times New Roman" w:cs="Times New Roman"/>
          <w:lang w:bidi="fa-IR"/>
        </w:rPr>
        <w:t xml:space="preserve"> </w:t>
      </w:r>
      <w:proofErr w:type="spellStart"/>
      <w:r w:rsidRPr="003E7FAA">
        <w:rPr>
          <w:rFonts w:ascii="Times New Roman" w:hAnsi="Times New Roman" w:cs="Times New Roman"/>
          <w:lang w:bidi="fa-IR"/>
        </w:rPr>
        <w:t>i</w:t>
      </w:r>
      <w:proofErr w:type="spellEnd"/>
      <w:r w:rsidRPr="003E7FAA">
        <w:rPr>
          <w:rFonts w:ascii="Times New Roman" w:hAnsi="Times New Roman" w:cs="Times New Roman"/>
          <w:lang w:bidi="fa-IR"/>
        </w:rPr>
        <w:t xml:space="preserve"> et al.2025)</w:t>
      </w:r>
      <w:r w:rsidRPr="003E7FAA">
        <w:rPr>
          <w:rFonts w:asciiTheme="minorHAnsi" w:eastAsiaTheme="minorHAnsi" w:hAnsiTheme="minorHAnsi" w:cs="B Lotus"/>
          <w:sz w:val="28"/>
          <w:szCs w:val="28"/>
          <w:rtl/>
          <w:lang w:bidi="fa-IR"/>
        </w:rPr>
        <w:t>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دگاه</w:t>
      </w:r>
      <w:r w:rsidRPr="003E7FAA">
        <w:rPr>
          <w:rFonts w:asciiTheme="minorHAnsi" w:eastAsiaTheme="minorHAnsi" w:hAnsiTheme="minorHAnsi" w:cs="B Lotus"/>
          <w:sz w:val="28"/>
          <w:szCs w:val="28"/>
          <w:rtl/>
          <w:lang w:bidi="fa-IR"/>
        </w:rPr>
        <w:t xml:space="preserve"> نشان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دهد</w:t>
      </w:r>
      <w:r w:rsidRPr="003E7FAA">
        <w:rPr>
          <w:rFonts w:asciiTheme="minorHAnsi" w:eastAsiaTheme="minorHAnsi" w:hAnsiTheme="minorHAnsi" w:cs="B Lotus"/>
          <w:sz w:val="28"/>
          <w:szCs w:val="28"/>
          <w:rtl/>
          <w:lang w:bidi="fa-IR"/>
        </w:rPr>
        <w:t xml:space="preserve"> که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چارچوب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فراهم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xml:space="preserve"> که بر اساس آن، ارزش‌ها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مورد نظر شناسا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و سپس به صورت نظام‌مند در لا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ه‌ها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مختلف سازمان تزر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ق</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شوند</w:t>
      </w:r>
      <w:r w:rsidRPr="003E7FAA">
        <w:rPr>
          <w:rFonts w:asciiTheme="minorHAnsi" w:eastAsiaTheme="minorHAnsi" w:hAnsiTheme="minorHAnsi" w:cs="B Lotus"/>
          <w:sz w:val="28"/>
          <w:szCs w:val="28"/>
          <w:rtl/>
          <w:lang w:bidi="fa-IR"/>
        </w:rPr>
        <w:t>.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شامل مؤلفه‌ها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نظ</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sz w:val="28"/>
          <w:szCs w:val="28"/>
          <w:rtl/>
          <w:lang w:bidi="fa-IR"/>
        </w:rPr>
        <w:t xml:space="preserve"> مشتر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مدار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داده‌محور، همکار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ن‌وظ</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فه‌ا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پذ</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رش</w:t>
      </w:r>
      <w:r w:rsidRPr="003E7FAA">
        <w:rPr>
          <w:rFonts w:asciiTheme="minorHAnsi" w:eastAsiaTheme="minorHAnsi" w:hAnsiTheme="minorHAnsi" w:cs="B Lotus"/>
          <w:sz w:val="28"/>
          <w:szCs w:val="28"/>
          <w:rtl/>
          <w:lang w:bidi="fa-IR"/>
        </w:rPr>
        <w:t xml:space="preserve"> 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سک</w:t>
      </w:r>
      <w:r w:rsidRPr="003E7FAA">
        <w:rPr>
          <w:rFonts w:asciiTheme="minorHAnsi" w:eastAsiaTheme="minorHAnsi" w:hAnsiTheme="minorHAnsi" w:cs="B Lotus"/>
          <w:sz w:val="28"/>
          <w:szCs w:val="28"/>
          <w:rtl/>
          <w:lang w:bidi="fa-IR"/>
        </w:rPr>
        <w:t xml:space="preserve"> حساب‌شده، چا</w:t>
      </w:r>
      <w:r w:rsidRPr="003E7FAA">
        <w:rPr>
          <w:rFonts w:asciiTheme="minorHAnsi" w:eastAsiaTheme="minorHAnsi" w:hAnsiTheme="minorHAnsi" w:cs="B Lotus" w:hint="eastAsia"/>
          <w:sz w:val="28"/>
          <w:szCs w:val="28"/>
          <w:rtl/>
          <w:lang w:bidi="fa-IR"/>
        </w:rPr>
        <w:t>بک</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ادگ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مستمر است و راهبرد 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با تعر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ف</w:t>
      </w:r>
      <w:r w:rsidRPr="003E7FAA">
        <w:rPr>
          <w:rFonts w:asciiTheme="minorHAnsi" w:eastAsiaTheme="minorHAnsi" w:hAnsiTheme="minorHAnsi" w:cs="B Lotus"/>
          <w:sz w:val="28"/>
          <w:szCs w:val="28"/>
          <w:rtl/>
          <w:lang w:bidi="fa-IR"/>
        </w:rPr>
        <w:t xml:space="preserve"> شاخص‌ها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عملکرد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طراح</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ساختارها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تشو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ق</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جاد</w:t>
      </w:r>
      <w:r w:rsidRPr="003E7FAA">
        <w:rPr>
          <w:rFonts w:asciiTheme="minorHAnsi" w:eastAsiaTheme="minorHAnsi" w:hAnsiTheme="minorHAnsi" w:cs="B Lotus"/>
          <w:sz w:val="28"/>
          <w:szCs w:val="28"/>
          <w:rtl/>
          <w:lang w:bidi="fa-IR"/>
        </w:rPr>
        <w:t xml:space="preserve"> فرآ</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ندها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بازخورد،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مؤلفه‌ها را در عمل پ</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اده</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از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رو، توسعه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بدون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راهبرد روشن و منسجم، </w:t>
      </w:r>
      <w:r w:rsidRPr="003E7FAA">
        <w:rPr>
          <w:rFonts w:asciiTheme="minorHAnsi" w:eastAsiaTheme="minorHAnsi" w:hAnsiTheme="minorHAnsi" w:cs="B Lotus"/>
          <w:sz w:val="28"/>
          <w:szCs w:val="28"/>
          <w:rtl/>
          <w:lang w:bidi="fa-IR"/>
        </w:rPr>
        <w:lastRenderedPageBreak/>
        <w:t>امر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تصادف</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ناپا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دار</w:t>
      </w:r>
      <w:r w:rsidRPr="003E7FAA">
        <w:rPr>
          <w:rFonts w:asciiTheme="minorHAnsi" w:eastAsiaTheme="minorHAnsi" w:hAnsiTheme="minorHAnsi" w:cs="B Lotus"/>
          <w:sz w:val="28"/>
          <w:szCs w:val="28"/>
          <w:rtl/>
          <w:lang w:bidi="fa-IR"/>
        </w:rPr>
        <w:t xml:space="preserve"> خواهد بود و سازمان</w:t>
      </w:r>
      <w:r w:rsidRPr="003E7FAA">
        <w:rPr>
          <w:rFonts w:asciiTheme="minorHAnsi" w:eastAsiaTheme="minorHAnsi" w:hAnsiTheme="minorHAnsi" w:cs="B Lotus" w:hint="eastAsia"/>
          <w:sz w:val="28"/>
          <w:szCs w:val="28"/>
          <w:rtl/>
          <w:lang w:bidi="fa-IR"/>
        </w:rPr>
        <w:t>‌ها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که فاقد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شفاف هستند، در عمل با واگرا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مقاومت در برابر تحول مواجه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شوند</w:t>
      </w:r>
      <w:r w:rsidRPr="003E7FAA">
        <w:rPr>
          <w:rFonts w:asciiTheme="minorHAnsi" w:eastAsiaTheme="minorHAnsi" w:hAnsiTheme="minorHAnsi" w:cs="B Lotus"/>
          <w:sz w:val="28"/>
          <w:szCs w:val="28"/>
          <w:rtl/>
          <w:lang w:bidi="fa-IR"/>
        </w:rPr>
        <w:t>.</w:t>
      </w:r>
      <w:r w:rsidRPr="003E7FAA">
        <w:rPr>
          <w:rFonts w:ascii="Times New Roman" w:hAnsi="Times New Roman" w:cs="Times New Roman"/>
          <w:lang w:bidi="fa-IR"/>
        </w:rPr>
        <w:t xml:space="preserve"> (Schein.2004)</w:t>
      </w:r>
    </w:p>
    <w:p w14:paraId="03A0980C" w14:textId="77777777" w:rsidR="003E7FAA" w:rsidRPr="003E7FAA" w:rsidRDefault="003E7FAA" w:rsidP="003E7FAA">
      <w:pPr>
        <w:tabs>
          <w:tab w:val="left" w:pos="1005"/>
        </w:tabs>
        <w:bidi/>
        <w:spacing w:line="240" w:lineRule="auto"/>
        <w:jc w:val="both"/>
        <w:rPr>
          <w:rFonts w:asciiTheme="minorHAnsi" w:eastAsiaTheme="minorHAnsi" w:hAnsiTheme="minorHAnsi" w:cs="B Lotus"/>
          <w:sz w:val="28"/>
          <w:szCs w:val="28"/>
          <w:rtl/>
          <w:lang w:bidi="fa-IR"/>
        </w:rPr>
      </w:pPr>
      <w:r w:rsidRPr="003E7FAA">
        <w:rPr>
          <w:rFonts w:asciiTheme="minorHAnsi" w:eastAsiaTheme="minorHAnsi" w:hAnsiTheme="minorHAnsi" w:cs="B Lotus" w:hint="eastAsia"/>
          <w:sz w:val="28"/>
          <w:szCs w:val="28"/>
          <w:rtl/>
          <w:lang w:bidi="fa-IR"/>
        </w:rPr>
        <w:t>درک</w:t>
      </w:r>
      <w:r w:rsidRPr="003E7FAA">
        <w:rPr>
          <w:rFonts w:asciiTheme="minorHAnsi" w:eastAsiaTheme="minorHAnsi" w:hAnsiTheme="minorHAnsi" w:cs="B Lotus"/>
          <w:sz w:val="28"/>
          <w:szCs w:val="28"/>
          <w:rtl/>
          <w:lang w:bidi="fa-IR"/>
        </w:rPr>
        <w:t xml:space="preserve"> رابطه راهبرد و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به 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ژه</w:t>
      </w:r>
      <w:r w:rsidRPr="003E7FAA">
        <w:rPr>
          <w:rFonts w:asciiTheme="minorHAnsi" w:eastAsiaTheme="minorHAnsi" w:hAnsiTheme="minorHAnsi" w:cs="B Lotus"/>
          <w:sz w:val="28"/>
          <w:szCs w:val="28"/>
          <w:rtl/>
          <w:lang w:bidi="fa-IR"/>
        </w:rPr>
        <w:t xml:space="preserve">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شرکت‌ها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کوچک و متوسط که انعطاف‌پذ</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ذات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ساختارها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مسطح دارند، از اهم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مضاعف</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برخوردار است.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سازمان‌ها به دل</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ل</w:t>
      </w:r>
      <w:r w:rsidRPr="003E7FAA">
        <w:rPr>
          <w:rFonts w:asciiTheme="minorHAnsi" w:eastAsiaTheme="minorHAnsi" w:hAnsiTheme="minorHAnsi" w:cs="B Lotus"/>
          <w:sz w:val="28"/>
          <w:szCs w:val="28"/>
          <w:rtl/>
          <w:lang w:bidi="fa-IR"/>
        </w:rPr>
        <w:t xml:space="preserve"> چابک</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ب</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شتر،</w:t>
      </w:r>
      <w:r w:rsidRPr="003E7FAA">
        <w:rPr>
          <w:rFonts w:asciiTheme="minorHAnsi" w:eastAsiaTheme="minorHAnsi" w:hAnsiTheme="minorHAnsi" w:cs="B Lotus"/>
          <w:sz w:val="28"/>
          <w:szCs w:val="28"/>
          <w:rtl/>
          <w:lang w:bidi="fa-IR"/>
        </w:rPr>
        <w:t xml:space="preserve"> توانا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سر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ع‌تر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پاسخ به تغ</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hint="eastAsia"/>
          <w:sz w:val="28"/>
          <w:szCs w:val="28"/>
          <w:rtl/>
          <w:lang w:bidi="fa-IR"/>
        </w:rPr>
        <w:t>رات</w:t>
      </w:r>
      <w:r w:rsidRPr="003E7FAA">
        <w:rPr>
          <w:rFonts w:asciiTheme="minorHAnsi" w:eastAsiaTheme="minorHAnsi" w:hAnsiTheme="minorHAnsi" w:cs="B Lotus"/>
          <w:sz w:val="28"/>
          <w:szCs w:val="28"/>
          <w:rtl/>
          <w:lang w:bidi="fa-IR"/>
        </w:rPr>
        <w:t xml:space="preserve"> راهبرد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دارند و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توانند</w:t>
      </w:r>
      <w:r w:rsidRPr="003E7FAA">
        <w:rPr>
          <w:rFonts w:asciiTheme="minorHAnsi" w:eastAsiaTheme="minorHAnsi" w:hAnsiTheme="minorHAnsi" w:cs="B Lotus"/>
          <w:sz w:val="28"/>
          <w:szCs w:val="28"/>
          <w:rtl/>
          <w:lang w:bidi="fa-IR"/>
        </w:rPr>
        <w:t xml:space="preserve"> در مدت کوتاه‌تر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فرهنگ خود را با الزامات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همسو کنند </w:t>
      </w:r>
      <w:r w:rsidRPr="003E7FAA">
        <w:rPr>
          <w:rFonts w:ascii="Times New Roman" w:hAnsi="Times New Roman" w:cs="Times New Roman"/>
          <w:lang w:bidi="fa-IR"/>
        </w:rPr>
        <w:t>(Downs,1967)</w:t>
      </w:r>
      <w:r w:rsidRPr="003E7FAA">
        <w:rPr>
          <w:rFonts w:asciiTheme="minorHAnsi" w:eastAsiaTheme="minorHAnsi" w:hAnsiTheme="minorHAnsi" w:cs="B Lotus"/>
          <w:sz w:val="28"/>
          <w:szCs w:val="28"/>
          <w:rtl/>
          <w:lang w:bidi="fa-IR"/>
        </w:rPr>
        <w:t>با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حال، محدود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منابع و فقدان تخصص فن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سازمان‌ها، نقش راهبرد را برجسته‌تر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راهبرد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در شرکت‌ها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کوچک و متوسط به عنوان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مکان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سم</w:t>
      </w:r>
      <w:r w:rsidRPr="003E7FAA">
        <w:rPr>
          <w:rFonts w:asciiTheme="minorHAnsi" w:eastAsiaTheme="minorHAnsi" w:hAnsiTheme="minorHAnsi" w:cs="B Lotus"/>
          <w:sz w:val="28"/>
          <w:szCs w:val="28"/>
          <w:rtl/>
          <w:lang w:bidi="fa-IR"/>
        </w:rPr>
        <w:t xml:space="preserve"> جبران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عمل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xml:space="preserve"> که بر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نرس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نهاد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موانع ساختار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غلبه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کند</w:t>
      </w:r>
      <w:r w:rsidRPr="003E7FAA">
        <w:rPr>
          <w:rFonts w:asciiTheme="minorHAnsi" w:eastAsiaTheme="minorHAnsi" w:hAnsiTheme="minorHAnsi" w:cs="B Lotus"/>
          <w:sz w:val="28"/>
          <w:szCs w:val="28"/>
          <w:rtl/>
          <w:lang w:bidi="fa-IR"/>
        </w:rPr>
        <w:t>. 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افته</w:t>
      </w:r>
      <w:r w:rsidRPr="003E7FAA">
        <w:rPr>
          <w:rFonts w:asciiTheme="minorHAnsi" w:eastAsiaTheme="minorHAnsi" w:hAnsiTheme="minorHAnsi" w:cs="B Lotus"/>
          <w:sz w:val="28"/>
          <w:szCs w:val="28"/>
          <w:rtl/>
          <w:lang w:bidi="fa-IR"/>
        </w:rPr>
        <w:t xml:space="preserve"> برا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س</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است‌گذاران</w:t>
      </w:r>
      <w:r w:rsidRPr="003E7FAA">
        <w:rPr>
          <w:rFonts w:asciiTheme="minorHAnsi" w:eastAsiaTheme="minorHAnsi" w:hAnsiTheme="minorHAnsi" w:cs="B Lotus"/>
          <w:sz w:val="28"/>
          <w:szCs w:val="28"/>
          <w:rtl/>
          <w:lang w:bidi="fa-IR"/>
        </w:rPr>
        <w:t xml:space="preserve"> 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ز</w:t>
      </w:r>
      <w:r w:rsidRPr="003E7FAA">
        <w:rPr>
          <w:rFonts w:asciiTheme="minorHAnsi" w:eastAsiaTheme="minorHAnsi" w:hAnsiTheme="minorHAnsi" w:cs="B Lotus"/>
          <w:sz w:val="28"/>
          <w:szCs w:val="28"/>
          <w:rtl/>
          <w:lang w:bidi="fa-IR"/>
        </w:rPr>
        <w:t xml:space="preserve"> حائز اهم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است، چرا که با ارائه مشوق‌ها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هدفمند و متناسب با هر بخش،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توانند</w:t>
      </w:r>
      <w:r w:rsidRPr="003E7FAA">
        <w:rPr>
          <w:rFonts w:asciiTheme="minorHAnsi" w:eastAsiaTheme="minorHAnsi" w:hAnsiTheme="minorHAnsi" w:cs="B Lotus"/>
          <w:sz w:val="28"/>
          <w:szCs w:val="28"/>
          <w:rtl/>
          <w:lang w:bidi="fa-IR"/>
        </w:rPr>
        <w:t xml:space="preserve"> به کاهش موانع پذ</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رش</w:t>
      </w:r>
      <w:r w:rsidRPr="003E7FAA">
        <w:rPr>
          <w:rFonts w:asciiTheme="minorHAnsi" w:eastAsiaTheme="minorHAnsi" w:hAnsiTheme="minorHAnsi" w:cs="B Lotus"/>
          <w:sz w:val="28"/>
          <w:szCs w:val="28"/>
          <w:rtl/>
          <w:lang w:bidi="fa-IR"/>
        </w:rPr>
        <w:t xml:space="preserve"> فناور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تسر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ع</w:t>
      </w:r>
      <w:r w:rsidRPr="003E7FAA">
        <w:rPr>
          <w:rFonts w:asciiTheme="minorHAnsi" w:eastAsiaTheme="minorHAnsi" w:hAnsiTheme="minorHAnsi" w:cs="B Lotus"/>
          <w:sz w:val="28"/>
          <w:szCs w:val="28"/>
          <w:rtl/>
          <w:lang w:bidi="fa-IR"/>
        </w:rPr>
        <w:t xml:space="preserve"> همگرا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فرهنگ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سطح اقتصاد کلان کمک کنند. در نها</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w:t>
      </w:r>
      <w:r w:rsidRPr="003E7FAA">
        <w:rPr>
          <w:rFonts w:asciiTheme="minorHAnsi" w:eastAsiaTheme="minorHAnsi" w:hAnsiTheme="minorHAnsi" w:cs="B Lotus"/>
          <w:sz w:val="28"/>
          <w:szCs w:val="28"/>
          <w:rtl/>
          <w:lang w:bidi="fa-IR"/>
        </w:rPr>
        <w:t xml:space="preserve"> نقش راهبرد </w:t>
      </w:r>
      <w:r w:rsidRPr="003E7FAA">
        <w:rPr>
          <w:rFonts w:asciiTheme="minorHAnsi" w:eastAsiaTheme="minorHAnsi" w:hAnsiTheme="minorHAnsi" w:cs="B Lotus" w:hint="eastAsia"/>
          <w:sz w:val="28"/>
          <w:szCs w:val="28"/>
          <w:rtl/>
          <w:lang w:bidi="fa-IR"/>
        </w:rPr>
        <w:t>سازمان</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در توسعه فرهنگ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را نم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توان</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رو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داد</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ک‌باره،</w:t>
      </w:r>
      <w:r w:rsidRPr="003E7FAA">
        <w:rPr>
          <w:rFonts w:asciiTheme="minorHAnsi" w:eastAsiaTheme="minorHAnsi" w:hAnsiTheme="minorHAnsi" w:cs="B Lotus"/>
          <w:sz w:val="28"/>
          <w:szCs w:val="28"/>
          <w:rtl/>
          <w:lang w:bidi="fa-IR"/>
        </w:rPr>
        <w:t xml:space="preserve"> بلکه سفر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مستمر و پو</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w:t>
      </w:r>
      <w:r w:rsidRPr="003E7FAA">
        <w:rPr>
          <w:rFonts w:asciiTheme="minorHAnsi" w:eastAsiaTheme="minorHAnsi" w:hAnsiTheme="minorHAnsi" w:cs="B Lotus"/>
          <w:sz w:val="28"/>
          <w:szCs w:val="28"/>
          <w:rtl/>
          <w:lang w:bidi="fa-IR"/>
        </w:rPr>
        <w:t xml:space="preserve"> توص</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ف</w:t>
      </w:r>
      <w:r w:rsidRPr="003E7FAA">
        <w:rPr>
          <w:rFonts w:asciiTheme="minorHAnsi" w:eastAsiaTheme="minorHAnsi" w:hAnsiTheme="minorHAnsi" w:cs="B Lotus"/>
          <w:sz w:val="28"/>
          <w:szCs w:val="28"/>
          <w:rtl/>
          <w:lang w:bidi="fa-IR"/>
        </w:rPr>
        <w:t xml:space="preserve"> کرد، جا</w:t>
      </w:r>
      <w:r w:rsidRPr="003E7FAA">
        <w:rPr>
          <w:rFonts w:asciiTheme="minorHAnsi" w:eastAsiaTheme="minorHAnsi" w:hAnsiTheme="minorHAnsi" w:cs="B Lotus" w:hint="cs"/>
          <w:sz w:val="28"/>
          <w:szCs w:val="28"/>
          <w:rtl/>
          <w:lang w:bidi="fa-IR"/>
        </w:rPr>
        <w:t>یی</w:t>
      </w:r>
      <w:r w:rsidRPr="003E7FAA">
        <w:rPr>
          <w:rFonts w:asciiTheme="minorHAnsi" w:eastAsiaTheme="minorHAnsi" w:hAnsiTheme="minorHAnsi" w:cs="B Lotus"/>
          <w:sz w:val="28"/>
          <w:szCs w:val="28"/>
          <w:rtl/>
          <w:lang w:bidi="fa-IR"/>
        </w:rPr>
        <w:t xml:space="preserve"> که راهبرد و فرهنگ در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رابطه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الکت</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sz w:val="28"/>
          <w:szCs w:val="28"/>
          <w:rtl/>
          <w:lang w:bidi="fa-IR"/>
        </w:rPr>
        <w:t xml:space="preserve"> و بازخورد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w:t>
      </w:r>
      <w:r w:rsidRPr="003E7FAA">
        <w:rPr>
          <w:rFonts w:asciiTheme="minorHAnsi" w:eastAsiaTheme="minorHAnsi" w:hAnsiTheme="minorHAnsi" w:cs="B Lotus"/>
          <w:sz w:val="28"/>
          <w:szCs w:val="28"/>
          <w:rtl/>
          <w:lang w:bidi="fa-IR"/>
        </w:rPr>
        <w:t xml:space="preserve"> به تدر</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sz w:val="28"/>
          <w:szCs w:val="28"/>
          <w:rtl/>
          <w:lang w:bidi="fa-IR"/>
        </w:rPr>
        <w:t xml:space="preserve"> </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گر</w:t>
      </w:r>
      <w:r w:rsidRPr="003E7FAA">
        <w:rPr>
          <w:rFonts w:asciiTheme="minorHAnsi" w:eastAsiaTheme="minorHAnsi" w:hAnsiTheme="minorHAnsi" w:cs="B Lotus"/>
          <w:sz w:val="28"/>
          <w:szCs w:val="28"/>
          <w:rtl/>
          <w:lang w:bidi="fa-IR"/>
        </w:rPr>
        <w:t xml:space="preserve"> را شکل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دهند</w:t>
      </w:r>
      <w:r w:rsidRPr="003E7FAA">
        <w:rPr>
          <w:rFonts w:asciiTheme="minorHAnsi" w:eastAsiaTheme="minorHAnsi" w:hAnsiTheme="minorHAnsi" w:cs="B Lotus"/>
          <w:sz w:val="28"/>
          <w:szCs w:val="28"/>
          <w:rtl/>
          <w:lang w:bidi="fa-IR"/>
        </w:rPr>
        <w:t xml:space="preserve"> و سازمان را به بلوغ 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ج</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تال</w:t>
      </w:r>
      <w:r w:rsidRPr="003E7FAA">
        <w:rPr>
          <w:rFonts w:asciiTheme="minorHAnsi" w:eastAsiaTheme="minorHAnsi" w:hAnsiTheme="minorHAnsi" w:cs="B Lotus"/>
          <w:sz w:val="28"/>
          <w:szCs w:val="28"/>
          <w:rtl/>
          <w:lang w:bidi="fa-IR"/>
        </w:rPr>
        <w:t xml:space="preserve"> نزد</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ک</w:t>
      </w:r>
      <w:r w:rsidRPr="003E7FAA">
        <w:rPr>
          <w:rFonts w:asciiTheme="minorHAnsi" w:eastAsiaTheme="minorHAnsi" w:hAnsiTheme="minorHAnsi" w:cs="B Lotus"/>
          <w:sz w:val="28"/>
          <w:szCs w:val="28"/>
          <w:rtl/>
          <w:lang w:bidi="fa-IR"/>
        </w:rPr>
        <w:t xml:space="preserve"> م</w:t>
      </w:r>
      <w:r w:rsidRPr="003E7FAA">
        <w:rPr>
          <w:rFonts w:asciiTheme="minorHAnsi" w:eastAsiaTheme="minorHAnsi" w:hAnsiTheme="minorHAnsi" w:cs="B Lotus" w:hint="cs"/>
          <w:sz w:val="28"/>
          <w:szCs w:val="28"/>
          <w:rtl/>
          <w:lang w:bidi="fa-IR"/>
        </w:rPr>
        <w:t>ی‌</w:t>
      </w:r>
      <w:r w:rsidRPr="003E7FAA">
        <w:rPr>
          <w:rFonts w:asciiTheme="minorHAnsi" w:eastAsiaTheme="minorHAnsi" w:hAnsiTheme="minorHAnsi" w:cs="B Lotus" w:hint="eastAsia"/>
          <w:sz w:val="28"/>
          <w:szCs w:val="28"/>
          <w:rtl/>
          <w:lang w:bidi="fa-IR"/>
        </w:rPr>
        <w:t>سازند</w:t>
      </w:r>
      <w:r w:rsidRPr="003E7FAA">
        <w:rPr>
          <w:rFonts w:asciiTheme="minorHAnsi" w:eastAsiaTheme="minorHAnsi" w:hAnsiTheme="minorHAnsi" w:cs="B Lotus"/>
          <w:sz w:val="28"/>
          <w:szCs w:val="28"/>
          <w:rtl/>
          <w:lang w:bidi="fa-IR"/>
        </w:rPr>
        <w:t>.</w:t>
      </w:r>
      <w:r w:rsidRPr="003E7FAA">
        <w:rPr>
          <w:rFonts w:ascii="Times New Roman" w:hAnsi="Times New Roman" w:cs="Times New Roman"/>
          <w:lang w:bidi="fa-IR"/>
        </w:rPr>
        <w:t xml:space="preserve"> (</w:t>
      </w:r>
      <w:proofErr w:type="spellStart"/>
      <w:r w:rsidRPr="003E7FAA">
        <w:rPr>
          <w:rFonts w:ascii="Times New Roman" w:hAnsi="Times New Roman" w:cs="Times New Roman"/>
          <w:lang w:bidi="fa-IR"/>
        </w:rPr>
        <w:t>Cyfert</w:t>
      </w:r>
      <w:proofErr w:type="spellEnd"/>
      <w:r w:rsidRPr="003E7FAA">
        <w:rPr>
          <w:rFonts w:ascii="Times New Roman" w:hAnsi="Times New Roman" w:cs="Times New Roman"/>
          <w:lang w:bidi="fa-IR"/>
        </w:rPr>
        <w:t xml:space="preserve"> et al.2025)</w:t>
      </w:r>
    </w:p>
    <w:p w14:paraId="42F5A973" w14:textId="77777777" w:rsidR="003E7FAA" w:rsidRPr="003E7FAA" w:rsidRDefault="003E7FAA" w:rsidP="003E7FAA">
      <w:pPr>
        <w:widowControl w:val="0"/>
        <w:bidi/>
        <w:spacing w:before="240" w:after="6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2-3-6-  </w:t>
      </w:r>
      <w:r w:rsidRPr="003E7FAA">
        <w:rPr>
          <w:rFonts w:ascii="Times New Roman Bold" w:eastAsia="Times New Roman" w:hAnsi="Times New Roman Bold" w:cs="B Zar"/>
          <w:b/>
          <w:bCs/>
          <w:szCs w:val="24"/>
          <w:rtl/>
          <w:lang w:val="x-none" w:eastAsia="x-none" w:bidi="fa-IR"/>
        </w:rPr>
        <w:t>سیستمهای منابع انسانی هوشمند</w:t>
      </w:r>
    </w:p>
    <w:p w14:paraId="6572773E" w14:textId="77777777" w:rsidR="003E7FAA" w:rsidRPr="003E7FAA" w:rsidRDefault="003E7FAA" w:rsidP="003E7FAA">
      <w:pPr>
        <w:autoSpaceDE w:val="0"/>
        <w:autoSpaceDN w:val="0"/>
        <w:bidi/>
        <w:adjustRightInd w:val="0"/>
        <w:spacing w:after="60" w:line="240" w:lineRule="auto"/>
        <w:jc w:val="both"/>
        <w:rPr>
          <w:rFonts w:ascii="BNazanin" w:eastAsiaTheme="minorHAnsi" w:hAnsi="BNazanin" w:cs="B Lotus"/>
          <w:sz w:val="28"/>
          <w:szCs w:val="28"/>
          <w:lang w:bidi="fa-IR"/>
        </w:rPr>
      </w:pPr>
      <w:r w:rsidRPr="003E7FAA">
        <w:rPr>
          <w:rFonts w:ascii="BNazanin" w:eastAsiaTheme="minorHAnsi" w:hAnsi="BNazanin" w:cs="B Lotus"/>
          <w:sz w:val="28"/>
          <w:szCs w:val="28"/>
          <w:rtl/>
        </w:rPr>
        <w:t xml:space="preserve">هوش مصنوعی طبقه گسترده‌ای از فناوری‌های پیشرفته است که در سیستم‌های مبتنی بر رایانه و اینترنت برای انجام کارهایی به کار می‌رود که عموماً به آگاهی انسانی از جمله تصمیم‌گیری نیاز دارند. هوش مصنوعی فرآیند جذب استعدادها را با ارائه بینش‌های پیش‌بینانه و خودکارسازی فرآیندهای تکراری، کاملاً متحول کرده است. </w:t>
      </w:r>
      <w:r w:rsidRPr="003E7FAA">
        <w:rPr>
          <w:rFonts w:ascii="Times New Roman" w:hAnsi="Times New Roman" w:cs="Times New Roman"/>
          <w:lang w:bidi="fa-IR"/>
        </w:rPr>
        <w:t>(Mollah et al.</w:t>
      </w:r>
      <w:proofErr w:type="gramStart"/>
      <w:r w:rsidRPr="003E7FAA">
        <w:rPr>
          <w:rFonts w:ascii="Times New Roman" w:hAnsi="Times New Roman" w:cs="Times New Roman"/>
          <w:lang w:bidi="fa-IR"/>
        </w:rPr>
        <w:t>2024)</w:t>
      </w:r>
      <w:r w:rsidRPr="003E7FAA">
        <w:rPr>
          <w:rFonts w:ascii="BNazanin" w:eastAsiaTheme="minorHAnsi" w:hAnsi="BNazanin" w:cs="B Lotus"/>
          <w:sz w:val="28"/>
          <w:szCs w:val="28"/>
          <w:rtl/>
        </w:rPr>
        <w:t>سیستم‌های</w:t>
      </w:r>
      <w:proofErr w:type="gramEnd"/>
      <w:r w:rsidRPr="003E7FAA">
        <w:rPr>
          <w:rFonts w:ascii="BNazanin" w:eastAsiaTheme="minorHAnsi" w:hAnsi="BNazanin" w:cs="B Lotus"/>
          <w:sz w:val="28"/>
          <w:szCs w:val="28"/>
          <w:rtl/>
        </w:rPr>
        <w:t xml:space="preserve"> هوش مصنوعی قادرند به‌طور مؤثر رزومه‌ها را غربال‌گری کنند، نامزدهای شغلی را با نیازمندی‌ها تطبیق دهند و حتی احتمال موفقیت یک نامزد در آن موقعیت را پیش‌بینی کنند. ادعا شده است که با تطبیق دقیق‌تر متقاضیان با فرصت‌های شغلی، تکنیک‌های هوش مصنوعی ضمن کاهش زمان و سوگیری‌های مرتبط با فرآیند استخدام، کیفیت کلی استخدام‌ها را نیز بهبود می‌بخشند.</w:t>
      </w:r>
      <w:r w:rsidRPr="003E7FAA">
        <w:rPr>
          <w:rFonts w:ascii="Times New Roman" w:hAnsi="Times New Roman" w:cs="Times New Roman"/>
          <w:lang w:bidi="fa-IR"/>
        </w:rPr>
        <w:t xml:space="preserve"> (Jangbahadur et al.2024)</w:t>
      </w:r>
      <w:r w:rsidRPr="003E7FAA">
        <w:rPr>
          <w:rFonts w:ascii="BNazanin" w:eastAsiaTheme="minorHAnsi" w:hAnsi="BNazanin" w:cs="B Lotus"/>
          <w:sz w:val="28"/>
          <w:szCs w:val="28"/>
          <w:rtl/>
        </w:rPr>
        <w:t xml:space="preserve"> ابزارهای تحلیلی تقویت‌شده با هوش مصنوعی، داده‌های پرسنلی را برای تخمین خطرات ترک خدمت و تعیین سطوح تعهد کارکنان ارزیابی می‌کنند. طبق این دیدگاه، سیستم‌های هوش مصنوعی قادرند عواملی مانند حجم کار، رضایت شغلی و فرصت‌های رشد شخصی را ارزیابی کنند و به مدیران منابع انسانی این توانایی را می‌دهند تا اقدامات </w:t>
      </w:r>
      <w:r w:rsidRPr="003E7FAA">
        <w:rPr>
          <w:rFonts w:ascii="BNazanin" w:eastAsiaTheme="minorHAnsi" w:hAnsi="BNazanin" w:cs="B Lotus"/>
          <w:sz w:val="28"/>
          <w:szCs w:val="28"/>
          <w:rtl/>
        </w:rPr>
        <w:lastRenderedPageBreak/>
        <w:t>پیش‌گیرانه‌ای برای افزایش حفظ کارکنان انجام دهند. زمانی که از هوش مصنوعی برای انتخاب کارکنان، دسته‌بندی رزومه‌ها، تصمیم‌گیری، آموزش کارکنان، برنامه‌ریزی شغلی، طراحی شغل، برنامه‌ریزی نیروی کار، ارزیابی شغل و پیش‌بینی ترک خدمت استفاده می‌شود، به آن «سیستمهای منابع انسانی هوشمند» گفته می‌شود. همچنین، «سیستمهای منابع انسانی هوشمند» به ادغام فناوری‌های هوش مصنوعی در وظایف مختلف منابع انسانی برای افزایش اثربخشی، دقت و کارایی آن‌ها اشاره دارد، علیرغم فقدان تعریف مشخصی برای مدیریت منابع انسانی فعال‌شده با هوش مصنوعی. این روش پیشرفته با بهره‌گیری از قابلیت‌هایی مانند یادگیری ماشین، پردازش زبان طبیعی، تحلیل پیش‌بینانه و دیگر توانایی‌های هوش مصنوعی، وظایفی مانند استخدام، تعامل کارکنان، مدیریت عملکرد و یادگیری و توسعه را پشتیبانی و تقویت می‌کند.</w:t>
      </w:r>
      <w:r w:rsidRPr="003E7FAA">
        <w:rPr>
          <w:rFonts w:ascii="Times New Roman" w:hAnsi="Times New Roman" w:cs="Times New Roman"/>
          <w:lang w:bidi="fa-IR"/>
        </w:rPr>
        <w:t xml:space="preserve"> (Alnamrouti et al.2022)</w:t>
      </w:r>
      <w:r w:rsidRPr="003E7FAA">
        <w:rPr>
          <w:rFonts w:ascii="BNazanin" w:eastAsiaTheme="minorHAnsi" w:hAnsi="BNazanin" w:cs="B Lotus"/>
          <w:sz w:val="28"/>
          <w:szCs w:val="28"/>
          <w:rtl/>
        </w:rPr>
        <w:t xml:space="preserve"> در این دیدگاه، تأکید شده است که برای تضمین کاربردهای عادلانه و اخلاقی هوش مصنوعی در مدیریت منابع انسانی، کسب‌وکارها باید مکانیزم‌های محکم حفاظت از داده را مستقر کرده و فعالانه به دنبال کاهش سوگیری‌ها باشند. در نهایت، سیستمهای منابع انسانی هوشمند در مدیریت سازمانی، مدیریت بهتری از سیستم‌های منابع انسانی با کمک هوش مصنوعی ارائه می‌دهد که به طور مثبت از عملکرد سازمانی پایدار در محیطی غیرقابل پیش‌بینی و متلاطم دیجیتال پشتیبانی می‌کند</w:t>
      </w:r>
      <w:r w:rsidRPr="003E7FAA">
        <w:rPr>
          <w:rFonts w:ascii="BNazanin" w:eastAsiaTheme="minorHAnsi" w:hAnsi="BNazanin" w:cs="B Lotus"/>
          <w:sz w:val="28"/>
          <w:szCs w:val="28"/>
          <w:lang w:bidi="fa-IR"/>
        </w:rPr>
        <w:t>.</w:t>
      </w:r>
      <w:r w:rsidRPr="003E7FAA">
        <w:rPr>
          <w:rFonts w:ascii="Times New Roman" w:hAnsi="Times New Roman" w:cs="Times New Roman"/>
          <w:lang w:bidi="fa-IR"/>
        </w:rPr>
        <w:t xml:space="preserve"> (Murire,.2024)</w:t>
      </w:r>
    </w:p>
    <w:p w14:paraId="30BEDBDA" w14:textId="77777777" w:rsidR="003E7FAA" w:rsidRPr="003E7FAA" w:rsidRDefault="003E7FAA" w:rsidP="003E7FAA">
      <w:pPr>
        <w:bidi/>
        <w:jc w:val="both"/>
        <w:rPr>
          <w:rFonts w:ascii="Times New Roman Bold" w:eastAsia="Times New Roman" w:hAnsi="Times New Roman Bold" w:cs="B Zar"/>
          <w:b/>
          <w:bCs/>
          <w:szCs w:val="24"/>
          <w:rtl/>
          <w:lang w:val="x-none" w:eastAsia="x-none" w:bidi="fa-IR"/>
        </w:rPr>
      </w:pPr>
      <w:r w:rsidRPr="003E7FAA">
        <w:rPr>
          <w:rFonts w:ascii="Times New Roman Bold" w:hAnsi="Times New Roman Bold" w:cs="B Zar" w:hint="cs"/>
          <w:b/>
          <w:bCs/>
          <w:rtl/>
        </w:rPr>
        <w:t xml:space="preserve">7-3-2-  </w:t>
      </w:r>
      <w:r w:rsidRPr="003E7FAA">
        <w:rPr>
          <w:rFonts w:ascii="Times New Roman Bold" w:eastAsia="Times New Roman" w:hAnsi="Times New Roman Bold" w:cs="B Zar"/>
          <w:b/>
          <w:bCs/>
          <w:szCs w:val="24"/>
          <w:rtl/>
          <w:lang w:val="x-none" w:eastAsia="x-none" w:bidi="fa-IR"/>
        </w:rPr>
        <w:t>تأث</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ر</w:t>
      </w:r>
      <w:r w:rsidRPr="003E7FAA">
        <w:rPr>
          <w:rFonts w:ascii="Times New Roman Bold" w:eastAsia="Times New Roman" w:hAnsi="Times New Roman Bold" w:cs="B Zar"/>
          <w:b/>
          <w:bCs/>
          <w:szCs w:val="24"/>
          <w:rtl/>
          <w:lang w:val="x-none" w:eastAsia="x-none" w:bidi="fa-IR"/>
        </w:rPr>
        <w:t xml:space="preserve"> فرهنگ د</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ج</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تال</w:t>
      </w:r>
      <w:r w:rsidRPr="003E7FAA">
        <w:rPr>
          <w:rFonts w:ascii="Times New Roman Bold" w:eastAsia="Times New Roman" w:hAnsi="Times New Roman Bold" w:cs="B Zar"/>
          <w:b/>
          <w:bCs/>
          <w:szCs w:val="24"/>
          <w:rtl/>
          <w:lang w:val="x-none" w:eastAsia="x-none" w:bidi="fa-IR"/>
        </w:rPr>
        <w:t xml:space="preserve"> بر سیستمهای منابع انسانی هوشمند و عملکرد سازمان</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پا</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دار</w:t>
      </w:r>
    </w:p>
    <w:p w14:paraId="2504F790" w14:textId="77777777" w:rsidR="003E7FAA" w:rsidRPr="003E7FAA" w:rsidRDefault="003E7FAA" w:rsidP="003E7FAA">
      <w:pPr>
        <w:keepNext/>
        <w:widowControl w:val="0"/>
        <w:bidi/>
        <w:spacing w:before="240" w:after="0" w:line="240" w:lineRule="auto"/>
        <w:jc w:val="both"/>
        <w:outlineLvl w:val="1"/>
        <w:rPr>
          <w:rFonts w:ascii="Times New Roman Bold" w:eastAsia="Times New Roman" w:hAnsi="Times New Roman Bold" w:cs="B Lotus"/>
          <w:sz w:val="28"/>
          <w:szCs w:val="28"/>
          <w:rtl/>
          <w:lang w:val="x-none" w:eastAsia="x-none" w:bidi="fa-IR"/>
        </w:rPr>
      </w:pPr>
      <w:r w:rsidRPr="003E7FAA">
        <w:rPr>
          <w:rFonts w:ascii="Times New Roman Bold" w:eastAsia="Times New Roman" w:hAnsi="Times New Roman Bold" w:cs="B Lotus" w:hint="eastAsia"/>
          <w:sz w:val="28"/>
          <w:szCs w:val="28"/>
          <w:rtl/>
          <w:lang w:val="x-none" w:eastAsia="x-none" w:bidi="fa-IR"/>
        </w:rPr>
        <w:t>قرن</w:t>
      </w:r>
      <w:r w:rsidRPr="003E7FAA">
        <w:rPr>
          <w:rFonts w:ascii="Times New Roman Bold" w:eastAsia="Times New Roman" w:hAnsi="Times New Roman Bold" w:cs="B Lotus"/>
          <w:sz w:val="28"/>
          <w:szCs w:val="28"/>
          <w:rtl/>
          <w:lang w:val="x-none" w:eastAsia="x-none" w:bidi="fa-IR"/>
        </w:rPr>
        <w:t xml:space="preserve"> 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ست</w:t>
      </w:r>
      <w:r w:rsidRPr="003E7FAA">
        <w:rPr>
          <w:rFonts w:ascii="Times New Roman Bold" w:eastAsia="Times New Roman" w:hAnsi="Times New Roman Bold" w:cs="B Lotus"/>
          <w:sz w:val="28"/>
          <w:szCs w:val="28"/>
          <w:rtl/>
          <w:lang w:val="x-none" w:eastAsia="x-none" w:bidi="fa-IR"/>
        </w:rPr>
        <w:t xml:space="preserve"> و </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کم،</w:t>
      </w:r>
      <w:r w:rsidRPr="003E7FAA">
        <w:rPr>
          <w:rFonts w:ascii="Times New Roman Bold" w:eastAsia="Times New Roman" w:hAnsi="Times New Roman Bold" w:cs="B Lotus"/>
          <w:sz w:val="28"/>
          <w:szCs w:val="28"/>
          <w:rtl/>
          <w:lang w:val="x-none" w:eastAsia="x-none" w:bidi="fa-IR"/>
        </w:rPr>
        <w:t xml:space="preserve"> عصر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ساز</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ارتباطات است، عصر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که در آن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با جامعه شناخته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شود</w:t>
      </w:r>
      <w:r w:rsidRPr="003E7FAA">
        <w:rPr>
          <w:rFonts w:ascii="Times New Roman Bold" w:eastAsia="Times New Roman" w:hAnsi="Times New Roman Bold" w:cs="B Lotus"/>
          <w:sz w:val="28"/>
          <w:szCs w:val="28"/>
          <w:rtl/>
          <w:lang w:val="x-none" w:eastAsia="x-none" w:bidi="fa-IR"/>
        </w:rPr>
        <w:t xml:space="preserve"> و شبکه رسانه‌ا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جد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w:t>
      </w:r>
      <w:r w:rsidRPr="003E7FAA">
        <w:rPr>
          <w:rFonts w:ascii="Times New Roman Bold" w:eastAsia="Times New Roman" w:hAnsi="Times New Roman Bold" w:cs="B Lotus"/>
          <w:sz w:val="28"/>
          <w:szCs w:val="28"/>
          <w:rtl/>
          <w:lang w:val="x-none" w:eastAsia="x-none" w:bidi="fa-IR"/>
        </w:rPr>
        <w:t xml:space="preserve"> از 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خت‌شناس</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اجتماع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انقلاب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در فرآ</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ند</w:t>
      </w:r>
      <w:r w:rsidRPr="003E7FAA">
        <w:rPr>
          <w:rFonts w:ascii="Times New Roman Bold" w:eastAsia="Times New Roman" w:hAnsi="Times New Roman Bold" w:cs="B Lotus"/>
          <w:sz w:val="28"/>
          <w:szCs w:val="28"/>
          <w:rtl/>
          <w:lang w:val="x-none" w:eastAsia="x-none" w:bidi="fa-IR"/>
        </w:rPr>
        <w:t xml:space="preserve"> فرهنگ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به کار گرفته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شود</w:t>
      </w:r>
      <w:r w:rsidRPr="003E7FAA">
        <w:rPr>
          <w:rFonts w:ascii="Times New Roman Bold" w:eastAsia="Times New Roman" w:hAnsi="Times New Roman Bold" w:cs="B Lotus"/>
          <w:sz w:val="28"/>
          <w:szCs w:val="28"/>
          <w:rtl/>
          <w:lang w:val="x-none" w:eastAsia="x-none" w:bidi="fa-IR"/>
        </w:rPr>
        <w:t>.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و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نقش‌ها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محور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در تغ</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sz w:val="28"/>
          <w:szCs w:val="28"/>
          <w:rtl/>
          <w:lang w:val="x-none" w:eastAsia="x-none" w:bidi="fa-IR"/>
        </w:rPr>
        <w:t xml:space="preserve">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eastAsia"/>
          <w:sz w:val="28"/>
          <w:szCs w:val="28"/>
          <w:rtl/>
          <w:lang w:val="x-none" w:eastAsia="x-none" w:bidi="fa-IR"/>
        </w:rPr>
        <w:t>و</w:t>
      </w:r>
      <w:r w:rsidRPr="003E7FAA">
        <w:rPr>
          <w:rFonts w:ascii="Times New Roman Bold" w:eastAsia="Times New Roman" w:hAnsi="Times New Roman Bold" w:cs="B Lotus"/>
          <w:sz w:val="28"/>
          <w:szCs w:val="28"/>
          <w:rtl/>
          <w:lang w:val="x-none" w:eastAsia="x-none" w:bidi="fa-IR"/>
        </w:rPr>
        <w:t xml:space="preserve"> عملکرد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پا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دار</w:t>
      </w:r>
      <w:r w:rsidRPr="003E7FAA">
        <w:rPr>
          <w:rFonts w:ascii="Times New Roman Bold" w:eastAsia="Times New Roman" w:hAnsi="Times New Roman Bold" w:cs="B Lotus"/>
          <w:sz w:val="28"/>
          <w:szCs w:val="28"/>
          <w:rtl/>
          <w:lang w:val="x-none" w:eastAsia="x-none" w:bidi="fa-IR"/>
        </w:rPr>
        <w:t xml:space="preserve"> 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فا</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کنند</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w:hAnsi="Times New Roman" w:cs="Times New Roman"/>
          <w:lang w:bidi="fa-IR"/>
        </w:rPr>
        <w:t>(Jia et al.</w:t>
      </w:r>
      <w:proofErr w:type="gramStart"/>
      <w:r w:rsidRPr="003E7FAA">
        <w:rPr>
          <w:rFonts w:ascii="Times New Roman" w:hAnsi="Times New Roman" w:cs="Times New Roman"/>
          <w:lang w:bidi="fa-IR"/>
        </w:rPr>
        <w:t>2024)</w:t>
      </w:r>
      <w:r w:rsidRPr="003E7FAA">
        <w:rPr>
          <w:rFonts w:ascii="Times New Roman Bold" w:eastAsia="Times New Roman" w:hAnsi="Times New Roman Bold" w:cs="B Lotus"/>
          <w:sz w:val="28"/>
          <w:szCs w:val="28"/>
          <w:rtl/>
          <w:lang w:val="x-none" w:eastAsia="x-none" w:bidi="fa-IR"/>
        </w:rPr>
        <w:t>بهره‌گ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proofErr w:type="gramEnd"/>
      <w:r w:rsidRPr="003E7FAA">
        <w:rPr>
          <w:rFonts w:ascii="Times New Roman Bold" w:eastAsia="Times New Roman" w:hAnsi="Times New Roman Bold" w:cs="B Lotus"/>
          <w:sz w:val="28"/>
          <w:szCs w:val="28"/>
          <w:rtl/>
          <w:lang w:val="x-none" w:eastAsia="x-none" w:bidi="fa-IR"/>
        </w:rPr>
        <w:t xml:space="preserve"> از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مستلزم درک عم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ق</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از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است که به عنوان ادغام گسترده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در رو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ه‌ها،</w:t>
      </w:r>
      <w:r w:rsidRPr="003E7FAA">
        <w:rPr>
          <w:rFonts w:ascii="Times New Roman Bold" w:eastAsia="Times New Roman" w:hAnsi="Times New Roman Bold" w:cs="B Lotus"/>
          <w:sz w:val="28"/>
          <w:szCs w:val="28"/>
          <w:rtl/>
          <w:lang w:val="x-none" w:eastAsia="x-none" w:bidi="fa-IR"/>
        </w:rPr>
        <w:t xml:space="preserve"> نگرش‌ها و رفتارها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تعر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ف</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شود</w:t>
      </w:r>
      <w:r w:rsidRPr="003E7FAA">
        <w:rPr>
          <w:rFonts w:ascii="Times New Roman Bold" w:eastAsia="Times New Roman" w:hAnsi="Times New Roman Bold" w:cs="B Lotus"/>
          <w:sz w:val="28"/>
          <w:szCs w:val="28"/>
          <w:rtl/>
          <w:lang w:val="x-none" w:eastAsia="x-none" w:bidi="fa-IR"/>
        </w:rPr>
        <w:t>.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با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w:t>
      </w:r>
      <w:r w:rsidRPr="003E7FAA">
        <w:rPr>
          <w:rFonts w:ascii="Times New Roman Bold" w:eastAsia="Times New Roman" w:hAnsi="Times New Roman Bold" w:cs="B Lotus"/>
          <w:sz w:val="28"/>
          <w:szCs w:val="28"/>
          <w:rtl/>
          <w:lang w:val="x-none" w:eastAsia="x-none" w:bidi="fa-IR"/>
        </w:rPr>
        <w:t xml:space="preserve"> داده‌ها، نوآو</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سازگار، چابک</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خلاق</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در مح</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ط</w:t>
      </w:r>
      <w:r w:rsidRPr="003E7FAA">
        <w:rPr>
          <w:rFonts w:ascii="Times New Roman Bold" w:eastAsia="Times New Roman" w:hAnsi="Times New Roman Bold" w:cs="B Lotus"/>
          <w:sz w:val="28"/>
          <w:szCs w:val="28"/>
          <w:rtl/>
          <w:lang w:val="x-none" w:eastAsia="x-none" w:bidi="fa-IR"/>
        </w:rPr>
        <w:t xml:space="preserve">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سازمان‌ها ارتباط نزد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دارد. بر اساس مطالعات پ</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کارکنان را به استقبال فعال از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جد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w:t>
      </w:r>
      <w:r w:rsidRPr="003E7FAA">
        <w:rPr>
          <w:rFonts w:ascii="Times New Roman Bold" w:eastAsia="Times New Roman" w:hAnsi="Times New Roman Bold" w:cs="B Lotus"/>
          <w:sz w:val="28"/>
          <w:szCs w:val="28"/>
          <w:rtl/>
          <w:lang w:val="x-none" w:eastAsia="x-none" w:bidi="fa-IR"/>
        </w:rPr>
        <w:t xml:space="preserve"> تشو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ق</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xml:space="preserve"> آزما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ش‌گر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ترو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دهد،</w:t>
      </w:r>
      <w:r w:rsidRPr="003E7FAA">
        <w:rPr>
          <w:rFonts w:ascii="Times New Roman Bold" w:eastAsia="Times New Roman" w:hAnsi="Times New Roman Bold" w:cs="B Lotus"/>
          <w:sz w:val="28"/>
          <w:szCs w:val="28"/>
          <w:rtl/>
          <w:lang w:val="x-none" w:eastAsia="x-none" w:bidi="fa-IR"/>
        </w:rPr>
        <w:t xml:space="preserve"> از مح</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ط</w:t>
      </w:r>
      <w:r w:rsidRPr="003E7FAA">
        <w:rPr>
          <w:rFonts w:ascii="Times New Roman Bold" w:eastAsia="Times New Roman" w:hAnsi="Times New Roman Bold" w:cs="B Lotus"/>
          <w:sz w:val="28"/>
          <w:szCs w:val="28"/>
          <w:rtl/>
          <w:lang w:val="x-none" w:eastAsia="x-none" w:bidi="fa-IR"/>
        </w:rPr>
        <w:t xml:space="preserve">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در حال تغ</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sz w:val="28"/>
          <w:szCs w:val="28"/>
          <w:rtl/>
          <w:lang w:val="x-none" w:eastAsia="x-none" w:bidi="fa-IR"/>
        </w:rPr>
        <w:t xml:space="preserve"> سر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ع</w:t>
      </w:r>
      <w:r w:rsidRPr="003E7FAA">
        <w:rPr>
          <w:rFonts w:ascii="Times New Roman Bold" w:eastAsia="Times New Roman" w:hAnsi="Times New Roman Bold" w:cs="B Lotus"/>
          <w:sz w:val="28"/>
          <w:szCs w:val="28"/>
          <w:rtl/>
          <w:lang w:val="x-none" w:eastAsia="x-none" w:bidi="fa-IR"/>
        </w:rPr>
        <w:t xml:space="preserve"> 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تسه</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م</w:t>
      </w:r>
      <w:r w:rsidRPr="003E7FAA">
        <w:rPr>
          <w:rFonts w:ascii="Times New Roman Bold" w:eastAsia="Times New Roman" w:hAnsi="Times New Roman Bold" w:cs="B Lotus"/>
          <w:sz w:val="28"/>
          <w:szCs w:val="28"/>
          <w:rtl/>
          <w:lang w:val="x-none" w:eastAsia="x-none" w:bidi="fa-IR"/>
        </w:rPr>
        <w:t xml:space="preserve"> دانش مشارکت</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پ</w:t>
      </w:r>
      <w:r w:rsidRPr="003E7FAA">
        <w:rPr>
          <w:rFonts w:ascii="Times New Roman Bold" w:eastAsia="Times New Roman" w:hAnsi="Times New Roman Bold" w:cs="B Lotus" w:hint="eastAsia"/>
          <w:sz w:val="28"/>
          <w:szCs w:val="28"/>
          <w:rtl/>
          <w:lang w:val="x-none" w:eastAsia="x-none" w:bidi="fa-IR"/>
        </w:rPr>
        <w:t>شت</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بان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xml:space="preserve"> و بر </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ادگ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بهبود مستمر 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پا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دار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تأک</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w:t>
      </w:r>
      <w:r w:rsidRPr="003E7FAA">
        <w:rPr>
          <w:rFonts w:ascii="Times New Roman Bold" w:eastAsia="Times New Roman" w:hAnsi="Times New Roman Bold" w:cs="B Lotus"/>
          <w:sz w:val="28"/>
          <w:szCs w:val="28"/>
          <w:rtl/>
          <w:lang w:val="x-none" w:eastAsia="x-none" w:bidi="fa-IR"/>
        </w:rPr>
        <w:t xml:space="preserve"> دارد. عمل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ات</w:t>
      </w:r>
      <w:r w:rsidRPr="003E7FAA">
        <w:rPr>
          <w:rFonts w:ascii="Times New Roman Bold" w:eastAsia="Times New Roman" w:hAnsi="Times New Roman Bold" w:cs="B Lotus"/>
          <w:sz w:val="28"/>
          <w:szCs w:val="28"/>
          <w:rtl/>
          <w:lang w:val="x-none" w:eastAsia="x-none" w:bidi="fa-IR"/>
        </w:rPr>
        <w:t xml:space="preserve"> و فرهنگ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توسط رشد سر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ع</w:t>
      </w:r>
      <w:r w:rsidRPr="003E7FAA">
        <w:rPr>
          <w:rFonts w:ascii="Times New Roman Bold" w:eastAsia="Times New Roman" w:hAnsi="Times New Roman Bold" w:cs="B Lotus"/>
          <w:sz w:val="28"/>
          <w:szCs w:val="28"/>
          <w:rtl/>
          <w:lang w:val="x-none" w:eastAsia="x-none" w:bidi="fa-IR"/>
        </w:rPr>
        <w:t xml:space="preserve">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به‌طور ژرف</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دگرگون شده‌اند. سازمان‌ها</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sz w:val="28"/>
          <w:szCs w:val="28"/>
          <w:rtl/>
          <w:lang w:val="x-none" w:eastAsia="x-none" w:bidi="fa-IR"/>
        </w:rPr>
        <w:t xml:space="preserve"> با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w:t>
      </w:r>
      <w:r w:rsidRPr="003E7FAA">
        <w:rPr>
          <w:rFonts w:ascii="Times New Roman Bold" w:eastAsia="Times New Roman" w:hAnsi="Times New Roman Bold" w:cs="B Lotus"/>
          <w:sz w:val="28"/>
          <w:szCs w:val="28"/>
          <w:rtl/>
          <w:lang w:val="x-none" w:eastAsia="x-none" w:bidi="fa-IR"/>
        </w:rPr>
        <w:t xml:space="preserve"> 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شتر</w:t>
      </w:r>
      <w:r w:rsidRPr="003E7FAA">
        <w:rPr>
          <w:rFonts w:ascii="Times New Roman Bold" w:eastAsia="Times New Roman" w:hAnsi="Times New Roman Bold" w:cs="B Lotus"/>
          <w:sz w:val="28"/>
          <w:szCs w:val="28"/>
          <w:rtl/>
          <w:lang w:val="x-none" w:eastAsia="x-none" w:bidi="fa-IR"/>
        </w:rPr>
        <w:t xml:space="preserve"> احتمال دارد که </w:t>
      </w:r>
      <w:r w:rsidRPr="003E7FAA">
        <w:rPr>
          <w:rFonts w:ascii="Times New Roman Bold" w:eastAsia="Times New Roman" w:hAnsi="Times New Roman Bold" w:cs="B Lotus"/>
          <w:sz w:val="28"/>
          <w:szCs w:val="28"/>
          <w:rtl/>
          <w:lang w:val="x-none" w:eastAsia="x-none" w:bidi="fa-IR"/>
        </w:rPr>
        <w:lastRenderedPageBreak/>
        <w:t>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در فرآ</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ندها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eastAsia"/>
          <w:sz w:val="28"/>
          <w:szCs w:val="28"/>
          <w:rtl/>
          <w:lang w:val="x-none" w:eastAsia="x-none" w:bidi="fa-IR"/>
        </w:rPr>
        <w:t>نابع</w:t>
      </w:r>
      <w:r w:rsidRPr="003E7FAA">
        <w:rPr>
          <w:rFonts w:ascii="Times New Roman Bold" w:eastAsia="Times New Roman" w:hAnsi="Times New Roman Bold" w:cs="B Lotus"/>
          <w:sz w:val="28"/>
          <w:szCs w:val="28"/>
          <w:rtl/>
          <w:lang w:val="x-none" w:eastAsia="x-none" w:bidi="fa-IR"/>
        </w:rPr>
        <w:t xml:space="preserve">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مانند تعامل کارکنان،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عملکرد و استخدام به کار 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رند</w:t>
      </w:r>
      <w:r w:rsidRPr="003E7FAA">
        <w:rPr>
          <w:rFonts w:ascii="Times New Roman Bold" w:eastAsia="Times New Roman" w:hAnsi="Times New Roman Bold" w:cs="B Lotus"/>
          <w:sz w:val="28"/>
          <w:szCs w:val="28"/>
          <w:rtl/>
          <w:lang w:val="x-none" w:eastAsia="x-none" w:bidi="fa-IR"/>
        </w:rPr>
        <w:t xml:space="preserve"> و پ</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اده‌ساز</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کنند.</w:t>
      </w:r>
      <w:r w:rsidRPr="003E7FAA">
        <w:rPr>
          <w:rFonts w:ascii="Times New Roman" w:hAnsi="Times New Roman" w:cs="Times New Roman"/>
          <w:lang w:bidi="fa-IR"/>
        </w:rPr>
        <w:t xml:space="preserve"> (Murire ,2024)</w:t>
      </w:r>
      <w:r w:rsidRPr="003E7FAA">
        <w:rPr>
          <w:rFonts w:ascii="Times New Roman Bold" w:eastAsia="Times New Roman" w:hAnsi="Times New Roman Bold" w:cs="B Lotus"/>
          <w:sz w:val="28"/>
          <w:szCs w:val="28"/>
          <w:rtl/>
          <w:lang w:val="x-none" w:eastAsia="x-none" w:bidi="fa-IR"/>
        </w:rPr>
        <w:t xml:space="preserve"> کمبود پژوهش‌ها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مرتبط با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و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مبتن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بر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احساس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شود</w:t>
      </w:r>
      <w:r w:rsidRPr="003E7FAA">
        <w:rPr>
          <w:rFonts w:ascii="Times New Roman Bold" w:eastAsia="Times New Roman" w:hAnsi="Times New Roman Bold" w:cs="B Lotus"/>
          <w:sz w:val="28"/>
          <w:szCs w:val="28"/>
          <w:rtl/>
          <w:lang w:val="x-none" w:eastAsia="x-none" w:bidi="fa-IR"/>
        </w:rPr>
        <w:t>. مطابق با فرض</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ات</w:t>
      </w:r>
      <w:r w:rsidRPr="003E7FAA">
        <w:rPr>
          <w:rFonts w:ascii="Times New Roman Bold" w:eastAsia="Times New Roman" w:hAnsi="Times New Roman Bold" w:cs="B Lotus"/>
          <w:sz w:val="28"/>
          <w:szCs w:val="28"/>
          <w:rtl/>
          <w:lang w:val="x-none" w:eastAsia="x-none" w:bidi="fa-IR"/>
        </w:rPr>
        <w:t xml:space="preserve"> نظر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w:t>
      </w:r>
      <w:r w:rsidRPr="003E7FAA">
        <w:rPr>
          <w:rFonts w:ascii="Times New Roman Bold" w:eastAsia="Times New Roman" w:hAnsi="Times New Roman Bold" w:cs="B Lotus"/>
          <w:sz w:val="28"/>
          <w:szCs w:val="28"/>
          <w:rtl/>
          <w:lang w:val="x-none" w:eastAsia="x-none" w:bidi="fa-IR"/>
        </w:rPr>
        <w:t xml:space="preserve"> موظفر و همکاران 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ان</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کنند</w:t>
      </w:r>
      <w:r w:rsidRPr="003E7FAA">
        <w:rPr>
          <w:rFonts w:ascii="Times New Roman Bold" w:eastAsia="Times New Roman" w:hAnsi="Times New Roman Bold" w:cs="B Lotus"/>
          <w:sz w:val="28"/>
          <w:szCs w:val="28"/>
          <w:rtl/>
          <w:lang w:val="x-none" w:eastAsia="x-none" w:bidi="fa-IR"/>
        </w:rPr>
        <w:t xml:space="preserve"> که فرهنگ با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w:t>
      </w:r>
      <w:r w:rsidRPr="003E7FAA">
        <w:rPr>
          <w:rFonts w:ascii="Times New Roman Bold" w:eastAsia="Times New Roman" w:hAnsi="Times New Roman Bold" w:cs="B Lotus" w:hint="eastAsia"/>
          <w:sz w:val="28"/>
          <w:szCs w:val="28"/>
          <w:rtl/>
          <w:lang w:val="x-none" w:eastAsia="x-none" w:bidi="fa-IR"/>
        </w:rPr>
        <w:t>ابع</w:t>
      </w:r>
      <w:r w:rsidRPr="003E7FAA">
        <w:rPr>
          <w:rFonts w:ascii="Times New Roman Bold" w:eastAsia="Times New Roman" w:hAnsi="Times New Roman Bold" w:cs="B Lotus"/>
          <w:sz w:val="28"/>
          <w:szCs w:val="28"/>
          <w:rtl/>
          <w:lang w:val="x-none" w:eastAsia="x-none" w:bidi="fa-IR"/>
        </w:rPr>
        <w:t xml:space="preserve">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مرتبط است و مرور پرکشت و همکاران ذکر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xml:space="preserve"> که ادغام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در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در حال جلب توجه فراوان و اوج‌گ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است که آزمون‌ها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تجرب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رابطه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و سیستمهای منابع انسانی هوشمندرا تشو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ق</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w:t>
      </w:r>
      <w:r w:rsidRPr="003E7FAA">
        <w:rPr>
          <w:rFonts w:ascii="Times New Roman" w:hAnsi="Times New Roman" w:cs="Times New Roman"/>
          <w:lang w:bidi="fa-IR"/>
        </w:rPr>
        <w:t xml:space="preserve"> (Jia et al.2024)</w:t>
      </w:r>
    </w:p>
    <w:p w14:paraId="4A9A2016" w14:textId="77777777" w:rsidR="003E7FAA" w:rsidRPr="003E7FAA" w:rsidRDefault="003E7FAA" w:rsidP="003E7FAA">
      <w:pPr>
        <w:keepNext/>
        <w:widowControl w:val="0"/>
        <w:bidi/>
        <w:spacing w:after="0" w:line="240" w:lineRule="auto"/>
        <w:jc w:val="both"/>
        <w:outlineLvl w:val="1"/>
        <w:rPr>
          <w:rFonts w:ascii="Times New Roman Bold" w:eastAsia="Times New Roman" w:hAnsi="Times New Roman Bold" w:cs="B Lotus"/>
          <w:sz w:val="28"/>
          <w:szCs w:val="28"/>
          <w:rtl/>
          <w:lang w:val="x-none" w:eastAsia="x-none" w:bidi="fa-IR"/>
        </w:rPr>
      </w:pPr>
      <w:r w:rsidRPr="003E7FAA">
        <w:rPr>
          <w:rFonts w:ascii="Times New Roman Bold" w:eastAsia="Times New Roman" w:hAnsi="Times New Roman Bold" w:cs="B Lotus" w:hint="eastAsia"/>
          <w:sz w:val="28"/>
          <w:szCs w:val="28"/>
          <w:rtl/>
          <w:lang w:val="x-none" w:eastAsia="x-none" w:bidi="fa-IR"/>
        </w:rPr>
        <w:t>علاوه</w:t>
      </w:r>
      <w:r w:rsidRPr="003E7FAA">
        <w:rPr>
          <w:rFonts w:ascii="Times New Roman Bold" w:eastAsia="Times New Roman" w:hAnsi="Times New Roman Bold" w:cs="B Lotus"/>
          <w:sz w:val="28"/>
          <w:szCs w:val="28"/>
          <w:rtl/>
          <w:lang w:val="x-none" w:eastAsia="x-none" w:bidi="fa-IR"/>
        </w:rPr>
        <w:t xml:space="preserve"> بر 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که با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شده باشد،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استعدادها و استخدام را به‌طور چشمگ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بهبود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بخشد</w:t>
      </w:r>
      <w:r w:rsidRPr="003E7FAA">
        <w:rPr>
          <w:rFonts w:ascii="Times New Roman Bold" w:eastAsia="Times New Roman" w:hAnsi="Times New Roman Bold" w:cs="B Lotus"/>
          <w:sz w:val="28"/>
          <w:szCs w:val="28"/>
          <w:rtl/>
          <w:lang w:val="x-none" w:eastAsia="x-none" w:bidi="fa-IR"/>
        </w:rPr>
        <w:t xml:space="preserve"> که کل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w:t>
      </w:r>
      <w:r w:rsidRPr="003E7FAA">
        <w:rPr>
          <w:rFonts w:ascii="Times New Roman Bold" w:eastAsia="Times New Roman" w:hAnsi="Times New Roman Bold" w:cs="B Lotus"/>
          <w:sz w:val="28"/>
          <w:szCs w:val="28"/>
          <w:rtl/>
          <w:lang w:val="x-none" w:eastAsia="x-none" w:bidi="fa-IR"/>
        </w:rPr>
        <w:t xml:space="preserve"> رقابت‌پذ</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پا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دار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هستند. الگور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تم‌ها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توانند</w:t>
      </w:r>
      <w:r w:rsidRPr="003E7FAA">
        <w:rPr>
          <w:rFonts w:ascii="Times New Roman Bold" w:eastAsia="Times New Roman" w:hAnsi="Times New Roman Bold" w:cs="B Lotus"/>
          <w:sz w:val="28"/>
          <w:szCs w:val="28"/>
          <w:rtl/>
          <w:lang w:val="x-none" w:eastAsia="x-none" w:bidi="fa-IR"/>
        </w:rPr>
        <w:t xml:space="preserve"> حجم عظ</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از داده‌ها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متقاض</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ان</w:t>
      </w:r>
      <w:r w:rsidRPr="003E7FAA">
        <w:rPr>
          <w:rFonts w:ascii="Times New Roman Bold" w:eastAsia="Times New Roman" w:hAnsi="Times New Roman Bold" w:cs="B Lotus"/>
          <w:sz w:val="28"/>
          <w:szCs w:val="28"/>
          <w:rtl/>
          <w:lang w:val="x-none" w:eastAsia="x-none" w:bidi="fa-IR"/>
        </w:rPr>
        <w:t xml:space="preserve"> را 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افتن</w:t>
      </w:r>
      <w:r w:rsidRPr="003E7FAA">
        <w:rPr>
          <w:rFonts w:ascii="Times New Roman Bold" w:eastAsia="Times New Roman" w:hAnsi="Times New Roman Bold" w:cs="B Lotus"/>
          <w:sz w:val="28"/>
          <w:szCs w:val="28"/>
          <w:rtl/>
          <w:lang w:val="x-none" w:eastAsia="x-none" w:bidi="fa-IR"/>
        </w:rPr>
        <w:t xml:space="preserve"> بهتر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گز</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نه‌ها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مطابق با مشاغل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ارز</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کنند؛ 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امر ک</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ف</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استخدام را بهبود بخش</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ده</w:t>
      </w:r>
      <w:r w:rsidRPr="003E7FAA">
        <w:rPr>
          <w:rFonts w:ascii="Times New Roman Bold" w:eastAsia="Times New Roman" w:hAnsi="Times New Roman Bold" w:cs="B Lotus"/>
          <w:sz w:val="28"/>
          <w:szCs w:val="28"/>
          <w:rtl/>
          <w:lang w:val="x-none" w:eastAsia="x-none" w:bidi="fa-IR"/>
        </w:rPr>
        <w:t xml:space="preserve"> و فرآ</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ند</w:t>
      </w:r>
      <w:r w:rsidRPr="003E7FAA">
        <w:rPr>
          <w:rFonts w:ascii="Times New Roman Bold" w:eastAsia="Times New Roman" w:hAnsi="Times New Roman Bold" w:cs="B Lotus"/>
          <w:sz w:val="28"/>
          <w:szCs w:val="28"/>
          <w:rtl/>
          <w:lang w:val="x-none" w:eastAsia="x-none" w:bidi="fa-IR"/>
        </w:rPr>
        <w:t xml:space="preserve"> جذب را کوتاه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راه‌حل‌ها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سیستمهای منابع انسانی هوشمند</w:t>
      </w:r>
      <w:r w:rsidRPr="003E7FAA">
        <w:rPr>
          <w:rFonts w:ascii="Times New Roman Bold" w:eastAsia="Times New Roman" w:hAnsi="Times New Roman Bold" w:cs="B Lotus" w:hint="cs"/>
          <w:sz w:val="28"/>
          <w:szCs w:val="28"/>
          <w:rtl/>
          <w:lang w:val="x-none" w:eastAsia="x-none" w:bidi="fa-IR"/>
        </w:rPr>
        <w:t xml:space="preserve"> </w:t>
      </w:r>
      <w:r w:rsidRPr="003E7FAA">
        <w:rPr>
          <w:rFonts w:ascii="Times New Roman Bold" w:eastAsia="Times New Roman" w:hAnsi="Times New Roman Bold" w:cs="B Lotus"/>
          <w:sz w:val="28"/>
          <w:szCs w:val="28"/>
          <w:rtl/>
          <w:lang w:val="x-none" w:eastAsia="x-none" w:bidi="fa-IR"/>
        </w:rPr>
        <w:t>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توانند</w:t>
      </w:r>
      <w:r w:rsidRPr="003E7FAA">
        <w:rPr>
          <w:rFonts w:ascii="Times New Roman Bold" w:eastAsia="Times New Roman" w:hAnsi="Times New Roman Bold" w:cs="B Lotus"/>
          <w:sz w:val="28"/>
          <w:szCs w:val="28"/>
          <w:rtl/>
          <w:lang w:val="x-none" w:eastAsia="x-none" w:bidi="fa-IR"/>
        </w:rPr>
        <w:t xml:space="preserve"> تجرب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ات</w:t>
      </w:r>
      <w:r w:rsidRPr="003E7FAA">
        <w:rPr>
          <w:rFonts w:ascii="Times New Roman Bold" w:eastAsia="Times New Roman" w:hAnsi="Times New Roman Bold" w:cs="B Lotus"/>
          <w:sz w:val="28"/>
          <w:szCs w:val="28"/>
          <w:rtl/>
          <w:lang w:val="x-none" w:eastAsia="x-none" w:bidi="fa-IR"/>
        </w:rPr>
        <w:t xml:space="preserve"> شخص</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شده</w:t>
      </w:r>
      <w:r w:rsidRPr="003E7FAA">
        <w:rPr>
          <w:rFonts w:ascii="Times New Roman Bold" w:eastAsia="Times New Roman" w:hAnsi="Times New Roman Bold" w:cs="B Lotus"/>
          <w:sz w:val="28"/>
          <w:szCs w:val="28"/>
          <w:rtl/>
          <w:lang w:val="x-none" w:eastAsia="x-none" w:bidi="fa-IR"/>
        </w:rPr>
        <w:t xml:space="preserve"> 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کارکنان ارائه دهند، بهره‌ور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افزا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w:t>
      </w:r>
      <w:r w:rsidRPr="003E7FAA">
        <w:rPr>
          <w:rFonts w:ascii="Times New Roman Bold" w:eastAsia="Times New Roman" w:hAnsi="Times New Roman Bold" w:cs="B Lotus"/>
          <w:sz w:val="28"/>
          <w:szCs w:val="28"/>
          <w:rtl/>
          <w:lang w:val="x-none" w:eastAsia="x-none" w:bidi="fa-IR"/>
        </w:rPr>
        <w:t xml:space="preserve"> داده و تصم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م‌گ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بهبود بخشند.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تصم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م‌گ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مبتن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بر داده و نوآور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مستمر در رو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ه‌ها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تشو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ق</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xml:space="preserve"> که کاربرد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در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استعدادها را امکان‌پذ</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سازد</w:t>
      </w:r>
      <w:r w:rsidRPr="003E7FAA">
        <w:rPr>
          <w:rFonts w:ascii="Times New Roman Bold" w:eastAsia="Times New Roman" w:hAnsi="Times New Roman Bold" w:cs="B Lotus"/>
          <w:sz w:val="28"/>
          <w:szCs w:val="28"/>
          <w:rtl/>
          <w:lang w:val="x-none" w:eastAsia="x-none" w:bidi="fa-IR"/>
        </w:rPr>
        <w:t>. امروزه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عملکرد به لطف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تر</w:t>
      </w:r>
      <w:r w:rsidRPr="003E7FAA">
        <w:rPr>
          <w:rFonts w:ascii="Times New Roman Bold" w:eastAsia="Times New Roman" w:hAnsi="Times New Roman Bold" w:cs="B Lotus"/>
          <w:sz w:val="28"/>
          <w:szCs w:val="28"/>
          <w:rtl/>
          <w:lang w:val="x-none" w:eastAsia="x-none" w:bidi="fa-IR"/>
        </w:rPr>
        <w:t xml:space="preserve"> و مؤثرتر شده است.</w:t>
      </w:r>
      <w:r w:rsidRPr="003E7FAA">
        <w:rPr>
          <w:rFonts w:ascii="Times New Roman" w:hAnsi="Times New Roman" w:cs="Times New Roman"/>
          <w:lang w:bidi="fa-IR"/>
        </w:rPr>
        <w:t xml:space="preserve"> (Jangbahadur et al.2024)</w:t>
      </w:r>
      <w:r w:rsidRPr="003E7FAA">
        <w:rPr>
          <w:rFonts w:ascii="Times New Roman Bold" w:eastAsia="Times New Roman" w:hAnsi="Times New Roman Bold" w:cs="B Lotus"/>
          <w:sz w:val="28"/>
          <w:szCs w:val="28"/>
          <w:rtl/>
          <w:lang w:val="x-none" w:eastAsia="x-none" w:bidi="fa-IR"/>
        </w:rPr>
        <w:t xml:space="preserve"> تحل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ل</w:t>
      </w:r>
      <w:r w:rsidRPr="003E7FAA">
        <w:rPr>
          <w:rFonts w:ascii="Times New Roman Bold" w:eastAsia="Times New Roman" w:hAnsi="Times New Roman Bold" w:cs="B Lotus"/>
          <w:sz w:val="28"/>
          <w:szCs w:val="28"/>
          <w:rtl/>
          <w:lang w:val="x-none" w:eastAsia="x-none" w:bidi="fa-IR"/>
        </w:rPr>
        <w:t xml:space="preserve"> داده‌ها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عملکرد کارکنان به صورت هم‌زمان توسط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hint="cs"/>
          <w:sz w:val="28"/>
          <w:szCs w:val="28"/>
          <w:rtl/>
          <w:lang w:val="x-none" w:eastAsia="x-none" w:bidi="fa-IR"/>
        </w:rPr>
        <w:t xml:space="preserve"> </w:t>
      </w:r>
      <w:r w:rsidRPr="003E7FAA">
        <w:rPr>
          <w:rFonts w:ascii="Times New Roman Bold" w:eastAsia="Times New Roman" w:hAnsi="Times New Roman Bold" w:cs="B Lotus" w:hint="eastAsia"/>
          <w:sz w:val="28"/>
          <w:szCs w:val="28"/>
          <w:rtl/>
          <w:lang w:val="x-none" w:eastAsia="x-none" w:bidi="fa-IR"/>
        </w:rPr>
        <w:t>شده</w:t>
      </w:r>
      <w:r w:rsidRPr="003E7FAA">
        <w:rPr>
          <w:rFonts w:ascii="Times New Roman Bold" w:eastAsia="Times New Roman" w:hAnsi="Times New Roman Bold" w:cs="B Lotus"/>
          <w:sz w:val="28"/>
          <w:szCs w:val="28"/>
          <w:rtl/>
          <w:lang w:val="x-none" w:eastAsia="x-none" w:bidi="fa-IR"/>
        </w:rPr>
        <w:t xml:space="preserve"> با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تواند</w:t>
      </w:r>
      <w:r w:rsidRPr="003E7FAA">
        <w:rPr>
          <w:rFonts w:ascii="Times New Roman Bold" w:eastAsia="Times New Roman" w:hAnsi="Times New Roman Bold" w:cs="B Lotus"/>
          <w:sz w:val="28"/>
          <w:szCs w:val="28"/>
          <w:rtl/>
          <w:lang w:val="x-none" w:eastAsia="x-none" w:bidi="fa-IR"/>
        </w:rPr>
        <w:t xml:space="preserve"> روندها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بهره‌ور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فرصت‌ها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توسعه را آشکار کند. کارا</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sz w:val="28"/>
          <w:szCs w:val="28"/>
          <w:rtl/>
          <w:lang w:val="x-none" w:eastAsia="x-none" w:bidi="fa-IR"/>
        </w:rPr>
        <w:t xml:space="preserve"> س</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ستم‌ها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عملکرد تقو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hint="cs"/>
          <w:sz w:val="28"/>
          <w:szCs w:val="28"/>
          <w:rtl/>
          <w:lang w:val="x-none" w:eastAsia="x-none" w:bidi="fa-IR"/>
        </w:rPr>
        <w:t xml:space="preserve"> </w:t>
      </w:r>
      <w:r w:rsidRPr="003E7FAA">
        <w:rPr>
          <w:rFonts w:ascii="Times New Roman Bold" w:eastAsia="Times New Roman" w:hAnsi="Times New Roman Bold" w:cs="B Lotus" w:hint="eastAsia"/>
          <w:sz w:val="28"/>
          <w:szCs w:val="28"/>
          <w:rtl/>
          <w:lang w:val="x-none" w:eastAsia="x-none" w:bidi="fa-IR"/>
        </w:rPr>
        <w:t>شده</w:t>
      </w:r>
      <w:r w:rsidRPr="003E7FAA">
        <w:rPr>
          <w:rFonts w:ascii="Times New Roman Bold" w:eastAsia="Times New Roman" w:hAnsi="Times New Roman Bold" w:cs="B Lotus"/>
          <w:sz w:val="28"/>
          <w:szCs w:val="28"/>
          <w:rtl/>
          <w:lang w:val="x-none" w:eastAsia="x-none" w:bidi="fa-IR"/>
        </w:rPr>
        <w:t xml:space="preserve"> با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توسط </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w:t>
      </w:r>
      <w:r w:rsidRPr="003E7FAA">
        <w:rPr>
          <w:rFonts w:ascii="Times New Roman Bold" w:eastAsia="Times New Roman" w:hAnsi="Times New Roman Bold" w:cs="B Lotus"/>
          <w:sz w:val="28"/>
          <w:szCs w:val="28"/>
          <w:rtl/>
          <w:lang w:val="x-none" w:eastAsia="x-none" w:bidi="fa-IR"/>
        </w:rPr>
        <w:t xml:space="preserve">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که بر شفاف</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و بازخورد مستمر تأک</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w:t>
      </w:r>
      <w:r w:rsidRPr="003E7FAA">
        <w:rPr>
          <w:rFonts w:ascii="Times New Roman Bold" w:eastAsia="Times New Roman" w:hAnsi="Times New Roman Bold" w:cs="B Lotus"/>
          <w:sz w:val="28"/>
          <w:szCs w:val="28"/>
          <w:rtl/>
          <w:lang w:val="x-none" w:eastAsia="x-none" w:bidi="fa-IR"/>
        </w:rPr>
        <w:t xml:space="preserve"> دارد، 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شتر افزا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hint="eastAsia"/>
          <w:sz w:val="28"/>
          <w:szCs w:val="28"/>
          <w:rtl/>
          <w:lang w:val="x-none" w:eastAsia="x-none" w:bidi="fa-IR"/>
        </w:rPr>
        <w:t>ابد</w:t>
      </w:r>
      <w:r w:rsidRPr="003E7FAA">
        <w:rPr>
          <w:rFonts w:ascii="Times New Roman Bold" w:eastAsia="Times New Roman" w:hAnsi="Times New Roman Bold" w:cs="B Lotus"/>
          <w:sz w:val="28"/>
          <w:szCs w:val="28"/>
          <w:rtl/>
          <w:lang w:val="x-none" w:eastAsia="x-none" w:bidi="fa-IR"/>
        </w:rPr>
        <w:t xml:space="preserve"> و 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امر عملکرد کارکنان و نتا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sz w:val="28"/>
          <w:szCs w:val="28"/>
          <w:rtl/>
          <w:lang w:val="x-none" w:eastAsia="x-none" w:bidi="fa-IR"/>
        </w:rPr>
        <w:t xml:space="preserve">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بهبود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بخشد</w:t>
      </w:r>
      <w:r w:rsidRPr="003E7FAA">
        <w:rPr>
          <w:rFonts w:ascii="Times New Roman Bold" w:eastAsia="Times New Roman" w:hAnsi="Times New Roman Bold" w:cs="B Lotus"/>
          <w:sz w:val="28"/>
          <w:szCs w:val="28"/>
          <w:rtl/>
          <w:lang w:val="x-none" w:eastAsia="x-none" w:bidi="fa-IR"/>
        </w:rPr>
        <w:t>. راه‌حل‌ها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مبتن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بر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توانند</w:t>
      </w:r>
      <w:r w:rsidRPr="003E7FAA">
        <w:rPr>
          <w:rFonts w:ascii="Times New Roman Bold" w:eastAsia="Times New Roman" w:hAnsi="Times New Roman Bold" w:cs="B Lotus"/>
          <w:sz w:val="28"/>
          <w:szCs w:val="28"/>
          <w:rtl/>
          <w:lang w:val="x-none" w:eastAsia="x-none" w:bidi="fa-IR"/>
        </w:rPr>
        <w:t xml:space="preserve"> به افزا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w:t>
      </w:r>
      <w:r w:rsidRPr="003E7FAA">
        <w:rPr>
          <w:rFonts w:ascii="Times New Roman Bold" w:eastAsia="Times New Roman" w:hAnsi="Times New Roman Bold" w:cs="B Lotus"/>
          <w:sz w:val="28"/>
          <w:szCs w:val="28"/>
          <w:rtl/>
          <w:lang w:val="x-none" w:eastAsia="x-none" w:bidi="fa-IR"/>
        </w:rPr>
        <w:t xml:space="preserve"> حفظ و تعامل کارکنان کمک کنند. هوآنگ و راست ادعا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کنند</w:t>
      </w:r>
      <w:r w:rsidRPr="003E7FAA">
        <w:rPr>
          <w:rFonts w:ascii="Times New Roman Bold" w:eastAsia="Times New Roman" w:hAnsi="Times New Roman Bold" w:cs="B Lotus"/>
          <w:sz w:val="28"/>
          <w:szCs w:val="28"/>
          <w:rtl/>
          <w:lang w:val="x-none" w:eastAsia="x-none" w:bidi="fa-IR"/>
        </w:rPr>
        <w:t xml:space="preserve"> که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تواند</w:t>
      </w:r>
      <w:r w:rsidRPr="003E7FAA">
        <w:rPr>
          <w:rFonts w:ascii="Times New Roman Bold" w:eastAsia="Times New Roman" w:hAnsi="Times New Roman Bold" w:cs="B Lotus"/>
          <w:sz w:val="28"/>
          <w:szCs w:val="28"/>
          <w:rtl/>
          <w:lang w:val="x-none" w:eastAsia="x-none" w:bidi="fa-IR"/>
        </w:rPr>
        <w:t xml:space="preserve"> فرصت‌ها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ادگ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توسعه شخص</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شده‌ا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متناسب با 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ازها</w:t>
      </w:r>
      <w:r w:rsidRPr="003E7FAA">
        <w:rPr>
          <w:rFonts w:ascii="Times New Roman Bold" w:eastAsia="Times New Roman" w:hAnsi="Times New Roman Bold" w:cs="B Lotus"/>
          <w:sz w:val="28"/>
          <w:szCs w:val="28"/>
          <w:rtl/>
          <w:lang w:val="x-none" w:eastAsia="x-none" w:bidi="fa-IR"/>
        </w:rPr>
        <w:t xml:space="preserve"> و اهداف شغل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هر کارمند فراهم کند. 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امر توسط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امکان‌پذ</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شود</w:t>
      </w:r>
      <w:r w:rsidRPr="003E7FAA">
        <w:rPr>
          <w:rFonts w:ascii="Times New Roman Bold" w:eastAsia="Times New Roman" w:hAnsi="Times New Roman Bold" w:cs="B Lotus"/>
          <w:sz w:val="28"/>
          <w:szCs w:val="28"/>
          <w:rtl/>
          <w:lang w:val="x-none" w:eastAsia="x-none" w:bidi="fa-IR"/>
        </w:rPr>
        <w:t xml:space="preserve"> که فضا</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sz w:val="28"/>
          <w:szCs w:val="28"/>
          <w:rtl/>
          <w:lang w:val="x-none" w:eastAsia="x-none" w:bidi="fa-IR"/>
        </w:rPr>
        <w:t xml:space="preserve"> 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جاد</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xml:space="preserve"> که در آن نوآور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ادگ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مستمر ارزش‌مند شمرده شده و رضا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شغل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حفظ کارکنان افزا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hint="eastAsia"/>
          <w:sz w:val="28"/>
          <w:szCs w:val="28"/>
          <w:rtl/>
          <w:lang w:val="x-none" w:eastAsia="x-none" w:bidi="fa-IR"/>
        </w:rPr>
        <w:t>ابد</w:t>
      </w:r>
      <w:r w:rsidRPr="003E7FAA">
        <w:rPr>
          <w:rFonts w:ascii="Times New Roman Bold" w:eastAsia="Times New Roman" w:hAnsi="Times New Roman Bold" w:cs="B Lotus"/>
          <w:sz w:val="28"/>
          <w:szCs w:val="28"/>
          <w:rtl/>
          <w:lang w:val="x-none" w:eastAsia="x-none" w:bidi="fa-IR"/>
        </w:rPr>
        <w:t>.</w:t>
      </w:r>
      <w:r w:rsidRPr="003E7FAA">
        <w:rPr>
          <w:rFonts w:ascii="Times New Roman" w:hAnsi="Times New Roman" w:cs="Times New Roman"/>
          <w:lang w:bidi="fa-IR"/>
        </w:rPr>
        <w:t xml:space="preserve"> (Meng ,2024)</w:t>
      </w:r>
    </w:p>
    <w:p w14:paraId="15CDBE7E" w14:textId="77777777" w:rsidR="003E7FAA" w:rsidRPr="003E7FAA" w:rsidRDefault="003E7FAA" w:rsidP="003E7FAA">
      <w:pPr>
        <w:keepNext/>
        <w:widowControl w:val="0"/>
        <w:bidi/>
        <w:spacing w:before="240" w:after="0" w:line="240" w:lineRule="auto"/>
        <w:jc w:val="both"/>
        <w:outlineLvl w:val="1"/>
        <w:rPr>
          <w:rFonts w:ascii="Times New Roman Bold" w:eastAsia="Times New Roman" w:hAnsi="Times New Roman Bold" w:cs="B Lotus"/>
          <w:sz w:val="28"/>
          <w:szCs w:val="28"/>
          <w:rtl/>
          <w:lang w:val="x-none" w:eastAsia="x-none" w:bidi="fa-IR"/>
        </w:rPr>
      </w:pPr>
      <w:r w:rsidRPr="003E7FAA">
        <w:rPr>
          <w:rFonts w:ascii="Times New Roman Bold" w:eastAsia="Times New Roman" w:hAnsi="Times New Roman Bold" w:cs="B Lotus" w:hint="eastAsia"/>
          <w:sz w:val="28"/>
          <w:szCs w:val="28"/>
          <w:rtl/>
          <w:lang w:val="x-none" w:eastAsia="x-none" w:bidi="fa-IR"/>
        </w:rPr>
        <w:t>در</w:t>
      </w:r>
      <w:r w:rsidRPr="003E7FAA">
        <w:rPr>
          <w:rFonts w:ascii="Times New Roman Bold" w:eastAsia="Times New Roman" w:hAnsi="Times New Roman Bold" w:cs="B Lotus"/>
          <w:sz w:val="28"/>
          <w:szCs w:val="28"/>
          <w:rtl/>
          <w:lang w:val="x-none" w:eastAsia="x-none" w:bidi="fa-IR"/>
        </w:rPr>
        <w:t xml:space="preserve"> نها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تلف</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ق</w:t>
      </w:r>
      <w:r w:rsidRPr="003E7FAA">
        <w:rPr>
          <w:rFonts w:ascii="Times New Roman Bold" w:eastAsia="Times New Roman" w:hAnsi="Times New Roman Bold" w:cs="B Lotus"/>
          <w:sz w:val="28"/>
          <w:szCs w:val="28"/>
          <w:rtl/>
          <w:lang w:val="x-none" w:eastAsia="x-none" w:bidi="fa-IR"/>
        </w:rPr>
        <w:t xml:space="preserve"> رو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ه‌ها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هوشمند با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عملکرد شرکت را به </w:t>
      </w:r>
      <w:r w:rsidRPr="003E7FAA">
        <w:rPr>
          <w:rFonts w:ascii="Times New Roman Bold" w:eastAsia="Times New Roman" w:hAnsi="Times New Roman Bold" w:cs="B Lotus"/>
          <w:sz w:val="28"/>
          <w:szCs w:val="28"/>
          <w:rtl/>
          <w:lang w:val="x-none" w:eastAsia="x-none" w:bidi="fa-IR"/>
        </w:rPr>
        <w:lastRenderedPageBreak/>
        <w:t>چند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طر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ق</w:t>
      </w:r>
      <w:r w:rsidRPr="003E7FAA">
        <w:rPr>
          <w:rFonts w:ascii="Times New Roman Bold" w:eastAsia="Times New Roman" w:hAnsi="Times New Roman Bold" w:cs="B Lotus"/>
          <w:sz w:val="28"/>
          <w:szCs w:val="28"/>
          <w:rtl/>
          <w:lang w:val="x-none" w:eastAsia="x-none" w:bidi="fa-IR"/>
        </w:rPr>
        <w:t xml:space="preserve"> بهبود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بخشد</w:t>
      </w:r>
      <w:r w:rsidRPr="003E7FAA">
        <w:rPr>
          <w:rFonts w:ascii="Times New Roman Bold" w:eastAsia="Times New Roman" w:hAnsi="Times New Roman Bold" w:cs="B Lotus"/>
          <w:sz w:val="28"/>
          <w:szCs w:val="28"/>
          <w:rtl/>
          <w:lang w:val="x-none" w:eastAsia="x-none" w:bidi="fa-IR"/>
        </w:rPr>
        <w:t>. نخست و مهم‌تر از همه،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تقو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hint="cs"/>
          <w:sz w:val="28"/>
          <w:szCs w:val="28"/>
          <w:rtl/>
          <w:lang w:val="x-none" w:eastAsia="x-none" w:bidi="fa-IR"/>
        </w:rPr>
        <w:t xml:space="preserve"> </w:t>
      </w:r>
      <w:r w:rsidRPr="003E7FAA">
        <w:rPr>
          <w:rFonts w:ascii="Times New Roman Bold" w:eastAsia="Times New Roman" w:hAnsi="Times New Roman Bold" w:cs="B Lotus" w:hint="eastAsia"/>
          <w:sz w:val="28"/>
          <w:szCs w:val="28"/>
          <w:rtl/>
          <w:lang w:val="x-none" w:eastAsia="x-none" w:bidi="fa-IR"/>
        </w:rPr>
        <w:t>شده</w:t>
      </w:r>
      <w:r w:rsidRPr="003E7FAA">
        <w:rPr>
          <w:rFonts w:ascii="Times New Roman Bold" w:eastAsia="Times New Roman" w:hAnsi="Times New Roman Bold" w:cs="B Lotus"/>
          <w:sz w:val="28"/>
          <w:szCs w:val="28"/>
          <w:rtl/>
          <w:lang w:val="x-none" w:eastAsia="x-none" w:bidi="fa-IR"/>
        </w:rPr>
        <w:t xml:space="preserve"> با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w:t>
      </w:r>
      <w:r w:rsidRPr="003E7FAA">
        <w:rPr>
          <w:rFonts w:ascii="Times New Roman Bold" w:eastAsia="Times New Roman" w:hAnsi="Times New Roman Bold" w:cs="B Lotus"/>
          <w:sz w:val="28"/>
          <w:szCs w:val="28"/>
          <w:rtl/>
          <w:lang w:val="x-none" w:eastAsia="x-none" w:bidi="fa-IR"/>
        </w:rPr>
        <w:t xml:space="preserve"> اثربخش</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عمل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ات</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افزا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دهد</w:t>
      </w:r>
      <w:r w:rsidRPr="003E7FAA">
        <w:rPr>
          <w:rFonts w:ascii="Times New Roman Bold" w:eastAsia="Times New Roman" w:hAnsi="Times New Roman Bold" w:cs="B Lotus"/>
          <w:sz w:val="28"/>
          <w:szCs w:val="28"/>
          <w:rtl/>
          <w:lang w:val="x-none" w:eastAsia="x-none" w:bidi="fa-IR"/>
        </w:rPr>
        <w:t xml:space="preserve"> که منجر به کاهش هز</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نه‌ها</w:t>
      </w:r>
      <w:r w:rsidRPr="003E7FAA">
        <w:rPr>
          <w:rFonts w:ascii="Times New Roman Bold" w:eastAsia="Times New Roman" w:hAnsi="Times New Roman Bold" w:cs="B Lotus"/>
          <w:sz w:val="28"/>
          <w:szCs w:val="28"/>
          <w:rtl/>
          <w:lang w:val="x-none" w:eastAsia="x-none" w:bidi="fa-IR"/>
        </w:rPr>
        <w:t xml:space="preserve"> و به</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نه‌ساز</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استفا</w:t>
      </w:r>
      <w:r w:rsidRPr="003E7FAA">
        <w:rPr>
          <w:rFonts w:ascii="Times New Roman Bold" w:eastAsia="Times New Roman" w:hAnsi="Times New Roman Bold" w:cs="B Lotus" w:hint="eastAsia"/>
          <w:sz w:val="28"/>
          <w:szCs w:val="28"/>
          <w:rtl/>
          <w:lang w:val="x-none" w:eastAsia="x-none" w:bidi="fa-IR"/>
        </w:rPr>
        <w:t>ده</w:t>
      </w:r>
      <w:r w:rsidRPr="003E7FAA">
        <w:rPr>
          <w:rFonts w:ascii="Times New Roman Bold" w:eastAsia="Times New Roman" w:hAnsi="Times New Roman Bold" w:cs="B Lotus"/>
          <w:sz w:val="28"/>
          <w:szCs w:val="28"/>
          <w:rtl/>
          <w:lang w:val="x-none" w:eastAsia="x-none" w:bidi="fa-IR"/>
        </w:rPr>
        <w:t xml:space="preserve"> از منابع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شود</w:t>
      </w:r>
      <w:r w:rsidRPr="003E7FAA">
        <w:rPr>
          <w:rFonts w:ascii="Times New Roman Bold" w:eastAsia="Times New Roman" w:hAnsi="Times New Roman Bold" w:cs="B Lotus"/>
          <w:sz w:val="28"/>
          <w:szCs w:val="28"/>
          <w:rtl/>
          <w:lang w:val="x-none" w:eastAsia="x-none" w:bidi="fa-IR"/>
        </w:rPr>
        <w:t>. بهبود تعامل و حفظ کارکنان، به 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کار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باانگ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زه‌</w:t>
      </w:r>
      <w:r w:rsidRPr="003E7FAA">
        <w:rPr>
          <w:rFonts w:ascii="Times New Roman Bold" w:eastAsia="Times New Roman" w:hAnsi="Times New Roman Bold" w:cs="B Lotus" w:hint="cs"/>
          <w:sz w:val="28"/>
          <w:szCs w:val="28"/>
          <w:rtl/>
          <w:lang w:val="x-none" w:eastAsia="x-none" w:bidi="fa-IR"/>
        </w:rPr>
        <w:t xml:space="preserve"> </w:t>
      </w:r>
      <w:r w:rsidRPr="003E7FAA">
        <w:rPr>
          <w:rFonts w:ascii="Times New Roman Bold" w:eastAsia="Times New Roman" w:hAnsi="Times New Roman Bold" w:cs="B Lotus" w:hint="eastAsia"/>
          <w:sz w:val="28"/>
          <w:szCs w:val="28"/>
          <w:rtl/>
          <w:lang w:val="x-none" w:eastAsia="x-none" w:bidi="fa-IR"/>
        </w:rPr>
        <w:t>تر</w:t>
      </w:r>
      <w:r w:rsidRPr="003E7FAA">
        <w:rPr>
          <w:rFonts w:ascii="Times New Roman Bold" w:eastAsia="Times New Roman" w:hAnsi="Times New Roman Bold" w:cs="B Lotus"/>
          <w:sz w:val="28"/>
          <w:szCs w:val="28"/>
          <w:rtl/>
          <w:lang w:val="x-none" w:eastAsia="x-none" w:bidi="fa-IR"/>
        </w:rPr>
        <w:t xml:space="preserve"> و کارآمدتر منجر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شود</w:t>
      </w:r>
      <w:r w:rsidRPr="003E7FAA">
        <w:rPr>
          <w:rFonts w:ascii="Times New Roman Bold" w:eastAsia="Times New Roman" w:hAnsi="Times New Roman Bold" w:cs="B Lotus"/>
          <w:sz w:val="28"/>
          <w:szCs w:val="28"/>
          <w:rtl/>
          <w:lang w:val="x-none" w:eastAsia="x-none" w:bidi="fa-IR"/>
        </w:rPr>
        <w:t xml:space="preserve"> که به نوبه خود موفق</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بلندمدت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تقو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سرانجام، سیستمهای منابع انسانی هوشمندم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تواند</w:t>
      </w:r>
      <w:r w:rsidRPr="003E7FAA">
        <w:rPr>
          <w:rFonts w:ascii="Times New Roman Bold" w:eastAsia="Times New Roman" w:hAnsi="Times New Roman Bold" w:cs="B Lotus"/>
          <w:sz w:val="28"/>
          <w:szCs w:val="28"/>
          <w:rtl/>
          <w:lang w:val="x-none" w:eastAsia="x-none" w:bidi="fa-IR"/>
        </w:rPr>
        <w:t xml:space="preserve"> با پ</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شبرد</w:t>
      </w:r>
      <w:r w:rsidRPr="003E7FAA">
        <w:rPr>
          <w:rFonts w:ascii="Times New Roman Bold" w:eastAsia="Times New Roman" w:hAnsi="Times New Roman Bold" w:cs="B Lotus"/>
          <w:sz w:val="28"/>
          <w:szCs w:val="28"/>
          <w:rtl/>
          <w:lang w:val="x-none" w:eastAsia="x-none" w:bidi="fa-IR"/>
        </w:rPr>
        <w:t xml:space="preserve"> تنوع، برابر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و شمول</w:t>
      </w:r>
      <w:r w:rsidRPr="003E7FAA">
        <w:rPr>
          <w:rFonts w:ascii="Arial" w:eastAsia="Times New Roman" w:hAnsi="Arial" w:hint="c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که</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همه</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از</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عناص</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sz w:val="28"/>
          <w:szCs w:val="28"/>
          <w:rtl/>
          <w:lang w:val="x-none" w:eastAsia="x-none" w:bidi="fa-IR"/>
        </w:rPr>
        <w:t xml:space="preserve"> اساس</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استراتژ</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کسب‌وکار پا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دار</w:t>
      </w:r>
      <w:r w:rsidRPr="003E7FAA">
        <w:rPr>
          <w:rFonts w:ascii="Times New Roman Bold" w:eastAsia="Times New Roman" w:hAnsi="Times New Roman Bold" w:cs="B Lotus"/>
          <w:sz w:val="28"/>
          <w:szCs w:val="28"/>
          <w:rtl/>
          <w:lang w:val="x-none" w:eastAsia="x-none" w:bidi="fa-IR"/>
        </w:rPr>
        <w:t xml:space="preserve"> هستند</w:t>
      </w:r>
      <w:r w:rsidRPr="003E7FAA">
        <w:rPr>
          <w:rFonts w:ascii="Arial" w:eastAsia="Times New Roman" w:hAnsi="Arial" w:hint="c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اهداف</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پای</w:t>
      </w:r>
      <w:r w:rsidRPr="003E7FAA">
        <w:rPr>
          <w:rFonts w:ascii="Times New Roman Bold" w:eastAsia="Times New Roman" w:hAnsi="Times New Roman Bold" w:cs="B Lotus" w:hint="eastAsia"/>
          <w:sz w:val="28"/>
          <w:szCs w:val="28"/>
          <w:rtl/>
          <w:lang w:val="x-none" w:eastAsia="x-none" w:bidi="fa-IR"/>
        </w:rPr>
        <w:t>دار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محقق سازد.</w:t>
      </w:r>
      <w:r w:rsidRPr="003E7FAA">
        <w:rPr>
          <w:rFonts w:ascii="Times New Roman" w:hAnsi="Times New Roman" w:cs="Times New Roman"/>
          <w:lang w:bidi="fa-IR"/>
        </w:rPr>
        <w:t xml:space="preserve"> (Budhwar et al.2022)</w:t>
      </w:r>
      <w:r w:rsidRPr="003E7FAA">
        <w:rPr>
          <w:rFonts w:ascii="Times New Roman Bold" w:eastAsia="Times New Roman" w:hAnsi="Times New Roman Bold" w:cs="B Lotus"/>
          <w:sz w:val="28"/>
          <w:szCs w:val="28"/>
          <w:rtl/>
          <w:lang w:val="x-none" w:eastAsia="x-none" w:bidi="fa-IR"/>
        </w:rPr>
        <w:t xml:space="preserve"> بهره‌گ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از سیستمهای منابع انسانی هوشمند</w:t>
      </w:r>
      <w:r w:rsidRPr="003E7FAA">
        <w:rPr>
          <w:rFonts w:ascii="Times New Roman Bold" w:eastAsia="Times New Roman" w:hAnsi="Times New Roman Bold" w:cs="B Lotus" w:hint="cs"/>
          <w:sz w:val="28"/>
          <w:szCs w:val="28"/>
          <w:rtl/>
          <w:lang w:val="x-none" w:eastAsia="x-none" w:bidi="fa-IR"/>
        </w:rPr>
        <w:t xml:space="preserve"> </w:t>
      </w:r>
      <w:r w:rsidRPr="003E7FAA">
        <w:rPr>
          <w:rFonts w:ascii="Times New Roman Bold" w:eastAsia="Times New Roman" w:hAnsi="Times New Roman Bold" w:cs="B Lotus"/>
          <w:sz w:val="28"/>
          <w:szCs w:val="28"/>
          <w:rtl/>
          <w:lang w:val="x-none" w:eastAsia="x-none" w:bidi="fa-IR"/>
        </w:rPr>
        <w:t>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بهبود عملکرد سازمان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بلندمدت، 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ازمند</w:t>
      </w:r>
      <w:r w:rsidRPr="003E7FAA">
        <w:rPr>
          <w:rFonts w:ascii="Times New Roman Bold" w:eastAsia="Times New Roman" w:hAnsi="Times New Roman Bold" w:cs="B Lotus"/>
          <w:sz w:val="28"/>
          <w:szCs w:val="28"/>
          <w:rtl/>
          <w:lang w:val="x-none" w:eastAsia="x-none" w:bidi="fa-IR"/>
        </w:rPr>
        <w:t xml:space="preserve"> </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w:t>
      </w:r>
      <w:r w:rsidRPr="003E7FAA">
        <w:rPr>
          <w:rFonts w:ascii="Times New Roman Bold" w:eastAsia="Times New Roman" w:hAnsi="Times New Roman Bold" w:cs="B Lotus"/>
          <w:sz w:val="28"/>
          <w:szCs w:val="28"/>
          <w:rtl/>
          <w:lang w:val="x-none" w:eastAsia="x-none" w:bidi="fa-IR"/>
        </w:rPr>
        <w:t xml:space="preserve">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است. بنابرا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w:t>
      </w:r>
      <w:r w:rsidRPr="003E7FAA">
        <w:rPr>
          <w:rFonts w:ascii="Times New Roman Bold" w:eastAsia="Times New Roman" w:hAnsi="Times New Roman Bold" w:cs="B Lotus"/>
          <w:sz w:val="28"/>
          <w:szCs w:val="28"/>
          <w:rtl/>
          <w:lang w:val="x-none" w:eastAsia="x-none" w:bidi="fa-IR"/>
        </w:rPr>
        <w:t xml:space="preserve"> شرکت‌ها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توانند</w:t>
      </w:r>
      <w:r w:rsidRPr="003E7FAA">
        <w:rPr>
          <w:rFonts w:ascii="Times New Roman Bold" w:eastAsia="Times New Roman" w:hAnsi="Times New Roman Bold" w:cs="B Lotus"/>
          <w:sz w:val="28"/>
          <w:szCs w:val="28"/>
          <w:rtl/>
          <w:lang w:val="x-none" w:eastAsia="x-none" w:bidi="fa-IR"/>
        </w:rPr>
        <w:t xml:space="preserve"> با 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جاد</w:t>
      </w:r>
      <w:r w:rsidRPr="003E7FAA">
        <w:rPr>
          <w:rFonts w:ascii="Times New Roman Bold" w:eastAsia="Times New Roman" w:hAnsi="Times New Roman Bold" w:cs="B Lotus"/>
          <w:sz w:val="28"/>
          <w:szCs w:val="28"/>
          <w:rtl/>
          <w:lang w:val="x-none" w:eastAsia="x-none" w:bidi="fa-IR"/>
        </w:rPr>
        <w:t xml:space="preserve"> مح</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ط</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که پذ</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رش</w:t>
      </w:r>
      <w:r w:rsidRPr="003E7FAA">
        <w:rPr>
          <w:rFonts w:ascii="Times New Roman Bold" w:eastAsia="Times New Roman" w:hAnsi="Times New Roman Bold" w:cs="B Lotus"/>
          <w:sz w:val="28"/>
          <w:szCs w:val="28"/>
          <w:rtl/>
          <w:lang w:val="x-none" w:eastAsia="x-none" w:bidi="fa-IR"/>
        </w:rPr>
        <w:t xml:space="preserve"> و اس</w:t>
      </w:r>
      <w:r w:rsidRPr="003E7FAA">
        <w:rPr>
          <w:rFonts w:ascii="Times New Roman Bold" w:eastAsia="Times New Roman" w:hAnsi="Times New Roman Bold" w:cs="B Lotus" w:hint="eastAsia"/>
          <w:sz w:val="28"/>
          <w:szCs w:val="28"/>
          <w:rtl/>
          <w:lang w:val="x-none" w:eastAsia="x-none" w:bidi="fa-IR"/>
        </w:rPr>
        <w:t>تفاده</w:t>
      </w:r>
      <w:r w:rsidRPr="003E7FAA">
        <w:rPr>
          <w:rFonts w:ascii="Times New Roman Bold" w:eastAsia="Times New Roman" w:hAnsi="Times New Roman Bold" w:cs="B Lotus"/>
          <w:sz w:val="28"/>
          <w:szCs w:val="28"/>
          <w:rtl/>
          <w:lang w:val="x-none" w:eastAsia="x-none" w:bidi="fa-IR"/>
        </w:rPr>
        <w:t xml:space="preserve"> کارآمد از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در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منابع انسان</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تشو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ق</w:t>
      </w:r>
      <w:r w:rsidRPr="003E7FAA">
        <w:rPr>
          <w:rFonts w:ascii="Times New Roman Bold" w:eastAsia="Times New Roman" w:hAnsi="Times New Roman Bold" w:cs="B Lotus"/>
          <w:sz w:val="28"/>
          <w:szCs w:val="28"/>
          <w:rtl/>
          <w:lang w:val="x-none" w:eastAsia="x-none" w:bidi="fa-IR"/>
        </w:rPr>
        <w:t xml:space="preserve">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کند،</w:t>
      </w:r>
      <w:r w:rsidRPr="003E7FAA">
        <w:rPr>
          <w:rFonts w:ascii="Times New Roman Bold" w:eastAsia="Times New Roman" w:hAnsi="Times New Roman Bold" w:cs="B Lotus"/>
          <w:sz w:val="28"/>
          <w:szCs w:val="28"/>
          <w:rtl/>
          <w:lang w:val="x-none" w:eastAsia="x-none" w:bidi="fa-IR"/>
        </w:rPr>
        <w:t xml:space="preserve"> فرآ</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ندها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استخدام، مد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عملکرد، تعامل کارکنان و کارا</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sz w:val="28"/>
          <w:szCs w:val="28"/>
          <w:rtl/>
          <w:lang w:val="x-none" w:eastAsia="x-none" w:bidi="fa-IR"/>
        </w:rPr>
        <w:t xml:space="preserve"> کل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عمل</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ات</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ارتقا دهند. سازمان‌ها</w:t>
      </w:r>
      <w:r w:rsidRPr="003E7FAA">
        <w:rPr>
          <w:rFonts w:ascii="Times New Roman Bold" w:eastAsia="Times New Roman" w:hAnsi="Times New Roman Bold" w:cs="B Lotus" w:hint="cs"/>
          <w:sz w:val="28"/>
          <w:szCs w:val="28"/>
          <w:rtl/>
          <w:lang w:val="x-none" w:eastAsia="x-none" w:bidi="fa-IR"/>
        </w:rPr>
        <w:t>یی</w:t>
      </w:r>
      <w:r w:rsidRPr="003E7FAA">
        <w:rPr>
          <w:rFonts w:ascii="Times New Roman Bold" w:eastAsia="Times New Roman" w:hAnsi="Times New Roman Bold" w:cs="B Lotus"/>
          <w:sz w:val="28"/>
          <w:szCs w:val="28"/>
          <w:rtl/>
          <w:lang w:val="x-none" w:eastAsia="x-none" w:bidi="fa-IR"/>
        </w:rPr>
        <w:t xml:space="preserve"> که فرهنگ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قو</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را م</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پذ</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رند،</w:t>
      </w:r>
      <w:r w:rsidRPr="003E7FAA">
        <w:rPr>
          <w:rFonts w:ascii="Times New Roman Bold" w:eastAsia="Times New Roman" w:hAnsi="Times New Roman Bold" w:cs="B Lotus"/>
          <w:sz w:val="28"/>
          <w:szCs w:val="28"/>
          <w:rtl/>
          <w:lang w:val="x-none" w:eastAsia="x-none" w:bidi="fa-IR"/>
        </w:rPr>
        <w:t xml:space="preserve"> با تداوم پ</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شرفت</w:t>
      </w:r>
      <w:r w:rsidRPr="003E7FAA">
        <w:rPr>
          <w:rFonts w:ascii="Times New Roman Bold" w:eastAsia="Times New Roman" w:hAnsi="Times New Roman Bold" w:cs="B Lotus"/>
          <w:sz w:val="28"/>
          <w:szCs w:val="28"/>
          <w:rtl/>
          <w:lang w:val="x-none" w:eastAsia="x-none" w:bidi="fa-IR"/>
        </w:rPr>
        <w:t xml:space="preserve"> فناور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ج</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تال</w:t>
      </w:r>
      <w:r w:rsidRPr="003E7FAA">
        <w:rPr>
          <w:rFonts w:ascii="Times New Roman Bold" w:eastAsia="Times New Roman" w:hAnsi="Times New Roman Bold" w:cs="B Lotus"/>
          <w:sz w:val="28"/>
          <w:szCs w:val="28"/>
          <w:rtl/>
          <w:lang w:val="x-none" w:eastAsia="x-none" w:bidi="fa-IR"/>
        </w:rPr>
        <w:t xml:space="preserve"> و هوش مصنوع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w:t>
      </w:r>
      <w:r w:rsidRPr="003E7FAA">
        <w:rPr>
          <w:rFonts w:ascii="Times New Roman Bold" w:eastAsia="Times New Roman" w:hAnsi="Times New Roman Bold" w:cs="B Lotus"/>
          <w:sz w:val="28"/>
          <w:szCs w:val="28"/>
          <w:rtl/>
          <w:lang w:val="x-none" w:eastAsia="x-none" w:bidi="fa-IR"/>
        </w:rPr>
        <w:t xml:space="preserve"> در موقع</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بهتر</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برا</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دست</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اب</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sz w:val="28"/>
          <w:szCs w:val="28"/>
          <w:rtl/>
          <w:lang w:val="x-none" w:eastAsia="x-none" w:bidi="fa-IR"/>
        </w:rPr>
        <w:t xml:space="preserve"> به موفق</w:t>
      </w:r>
      <w:r w:rsidRPr="003E7FAA">
        <w:rPr>
          <w:rFonts w:ascii="Times New Roman Bold" w:eastAsia="Times New Roman" w:hAnsi="Times New Roman Bold" w:cs="B Lotus" w:hint="cs"/>
          <w:sz w:val="28"/>
          <w:szCs w:val="28"/>
          <w:rtl/>
          <w:lang w:val="x-none" w:eastAsia="x-none" w:bidi="fa-IR"/>
        </w:rPr>
        <w:t>ی</w:t>
      </w:r>
      <w:r w:rsidRPr="003E7FAA">
        <w:rPr>
          <w:rFonts w:ascii="Times New Roman Bold" w:eastAsia="Times New Roman" w:hAnsi="Times New Roman Bold" w:cs="B Lotus" w:hint="eastAsia"/>
          <w:sz w:val="28"/>
          <w:szCs w:val="28"/>
          <w:rtl/>
          <w:lang w:val="x-none" w:eastAsia="x-none" w:bidi="fa-IR"/>
        </w:rPr>
        <w:t>ت</w:t>
      </w:r>
      <w:r w:rsidRPr="003E7FAA">
        <w:rPr>
          <w:rFonts w:ascii="Times New Roman Bold" w:eastAsia="Times New Roman" w:hAnsi="Times New Roman Bold" w:cs="B Lotus"/>
          <w:sz w:val="28"/>
          <w:szCs w:val="28"/>
          <w:rtl/>
          <w:lang w:val="x-none" w:eastAsia="x-none" w:bidi="fa-IR"/>
        </w:rPr>
        <w:t xml:space="preserve"> بلندمدت قرار خواهند گرفت. </w:t>
      </w:r>
      <w:r w:rsidRPr="003E7FAA">
        <w:rPr>
          <w:rFonts w:ascii="Times New Roman" w:hAnsi="Times New Roman" w:cs="Times New Roman"/>
          <w:lang w:bidi="fa-IR"/>
        </w:rPr>
        <w:t>(Leal-Rodríguez et al.2023)</w:t>
      </w:r>
    </w:p>
    <w:p w14:paraId="11119ABA" w14:textId="77777777" w:rsidR="003E7FAA" w:rsidRPr="003E7FAA" w:rsidRDefault="003E7FAA" w:rsidP="003E7FAA">
      <w:pPr>
        <w:widowControl w:val="0"/>
        <w:bidi/>
        <w:spacing w:before="240" w:after="6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2-3-8- </w:t>
      </w:r>
      <w:r w:rsidRPr="003E7FAA">
        <w:rPr>
          <w:rFonts w:ascii="Times New Roman Bold" w:eastAsia="Times New Roman" w:hAnsi="Times New Roman Bold" w:cs="B Zar"/>
          <w:b/>
          <w:bCs/>
          <w:szCs w:val="24"/>
          <w:rtl/>
          <w:lang w:val="x-none" w:eastAsia="x-none" w:bidi="fa-IR"/>
        </w:rPr>
        <w:t>تأث</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ر</w:t>
      </w:r>
      <w:r w:rsidRPr="003E7FAA">
        <w:rPr>
          <w:rFonts w:ascii="Times New Roman Bold" w:eastAsia="Times New Roman" w:hAnsi="Times New Roman Bold" w:cs="B Zar"/>
          <w:b/>
          <w:bCs/>
          <w:szCs w:val="24"/>
          <w:rtl/>
          <w:lang w:val="x-none" w:eastAsia="x-none" w:bidi="fa-IR"/>
        </w:rPr>
        <w:t xml:space="preserve"> راهبرد سازمانی بر س</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ستمها</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منابع انسان</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هوشمند و عملکرد سازمان</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پا</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دار</w:t>
      </w:r>
    </w:p>
    <w:p w14:paraId="6B6998D3" w14:textId="77777777" w:rsidR="003E7FAA" w:rsidRPr="003E7FAA" w:rsidRDefault="003E7FAA" w:rsidP="003E7FAA">
      <w:pPr>
        <w:bidi/>
        <w:spacing w:after="60"/>
        <w:jc w:val="both"/>
        <w:rPr>
          <w:rFonts w:cs="B Lotus"/>
          <w:sz w:val="28"/>
          <w:szCs w:val="28"/>
          <w:rtl/>
          <w:lang w:val="x-none" w:eastAsia="x-none" w:bidi="fa-IR"/>
        </w:rPr>
      </w:pPr>
      <w:r w:rsidRPr="003E7FAA">
        <w:rPr>
          <w:rFonts w:cs="B Lotus" w:hint="eastAsia"/>
          <w:sz w:val="28"/>
          <w:szCs w:val="28"/>
          <w:rtl/>
          <w:lang w:val="x-none" w:eastAsia="x-none" w:bidi="fa-IR"/>
        </w:rPr>
        <w:t>در</w:t>
      </w:r>
      <w:r w:rsidRPr="003E7FAA">
        <w:rPr>
          <w:rFonts w:cs="B Lotus"/>
          <w:sz w:val="28"/>
          <w:szCs w:val="28"/>
          <w:rtl/>
          <w:lang w:val="x-none" w:eastAsia="x-none" w:bidi="fa-IR"/>
        </w:rPr>
        <w:t xml:space="preserve"> عصر صنعت ۴.۰، اهم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در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 دل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ل</w:t>
      </w:r>
      <w:r w:rsidRPr="003E7FAA">
        <w:rPr>
          <w:rFonts w:cs="B Lotus"/>
          <w:sz w:val="28"/>
          <w:szCs w:val="28"/>
          <w:rtl/>
          <w:lang w:val="x-none" w:eastAsia="x-none" w:bidi="fa-IR"/>
        </w:rPr>
        <w:t xml:space="preserve"> قابل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تحل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ل</w:t>
      </w:r>
      <w:r w:rsidRPr="003E7FAA">
        <w:rPr>
          <w:rFonts w:cs="B Lotus"/>
          <w:sz w:val="28"/>
          <w:szCs w:val="28"/>
          <w:rtl/>
          <w:lang w:val="x-none" w:eastAsia="x-none" w:bidi="fa-IR"/>
        </w:rPr>
        <w:t xml:space="preserve"> داده‌ها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ساختار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افته</w:t>
      </w:r>
      <w:r w:rsidRPr="003E7FAA">
        <w:rPr>
          <w:rFonts w:cs="B Lotus"/>
          <w:sz w:val="28"/>
          <w:szCs w:val="28"/>
          <w:rtl/>
          <w:lang w:val="x-none" w:eastAsia="x-none" w:bidi="fa-IR"/>
        </w:rPr>
        <w:t xml:space="preserve"> و غ</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رساختار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افته</w:t>
      </w:r>
      <w:r w:rsidRPr="003E7FAA">
        <w:rPr>
          <w:rFonts w:cs="B Lotus"/>
          <w:sz w:val="28"/>
          <w:szCs w:val="28"/>
          <w:rtl/>
          <w:lang w:val="x-none" w:eastAsia="x-none" w:bidi="fa-IR"/>
        </w:rPr>
        <w:t xml:space="preserve"> آن، شتاب گرفته است. با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حال، راهبرد سازمانی</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نقش اصل</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در استقرار و استفاده از سیستمهای منابع انسانی هوشمند</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در سازمان‌ه</w:t>
      </w:r>
      <w:r w:rsidRPr="003E7FAA">
        <w:rPr>
          <w:rFonts w:cs="B Lotus" w:hint="eastAsia"/>
          <w:sz w:val="28"/>
          <w:szCs w:val="28"/>
          <w:rtl/>
          <w:lang w:val="x-none" w:eastAsia="x-none" w:bidi="fa-IR"/>
        </w:rPr>
        <w:t>ا</w:t>
      </w:r>
      <w:r w:rsidRPr="003E7FAA">
        <w:rPr>
          <w:rFonts w:cs="B Lotus"/>
          <w:sz w:val="28"/>
          <w:szCs w:val="28"/>
          <w:rtl/>
          <w:lang w:val="x-none" w:eastAsia="x-none" w:bidi="fa-IR"/>
        </w:rPr>
        <w:t xml:space="preserve"> </w:t>
      </w:r>
      <w:r w:rsidRPr="003E7FAA">
        <w:rPr>
          <w:rFonts w:cs="B Lotus" w:hint="cs"/>
          <w:sz w:val="28"/>
          <w:szCs w:val="28"/>
          <w:rtl/>
          <w:lang w:val="x-none" w:eastAsia="x-none" w:bidi="fa-IR"/>
        </w:rPr>
        <w:t xml:space="preserve">را </w:t>
      </w:r>
      <w:r w:rsidRPr="003E7FAA">
        <w:rPr>
          <w:rFonts w:cs="B Lotus"/>
          <w:sz w:val="28"/>
          <w:szCs w:val="28"/>
          <w:rtl/>
          <w:lang w:val="x-none" w:eastAsia="x-none" w:bidi="fa-IR"/>
        </w:rPr>
        <w:t>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فا</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w:t>
      </w:r>
      <w:r w:rsidRPr="003E7FAA">
        <w:rPr>
          <w:rFonts w:ascii="Times New Roman" w:hAnsi="Times New Roman" w:cs="Times New Roman"/>
          <w:lang w:bidi="fa-IR"/>
        </w:rPr>
        <w:t xml:space="preserve"> (Meng,2024)</w:t>
      </w:r>
    </w:p>
    <w:p w14:paraId="4D18CCE4" w14:textId="77777777" w:rsidR="003E7FAA" w:rsidRPr="003E7FAA" w:rsidRDefault="003E7FAA" w:rsidP="003E7FAA">
      <w:pPr>
        <w:bidi/>
        <w:spacing w:after="0"/>
        <w:jc w:val="both"/>
        <w:rPr>
          <w:rFonts w:cs="B Lotus"/>
          <w:sz w:val="28"/>
          <w:szCs w:val="28"/>
          <w:rtl/>
          <w:lang w:val="x-none" w:eastAsia="x-none" w:bidi="fa-IR"/>
        </w:rPr>
      </w:pPr>
      <w:r w:rsidRPr="003E7FAA">
        <w:rPr>
          <w:rFonts w:cs="B Lotus"/>
          <w:sz w:val="28"/>
          <w:szCs w:val="28"/>
          <w:rtl/>
          <w:lang w:val="x-none" w:eastAsia="x-none" w:bidi="fa-IR"/>
        </w:rPr>
        <w:t xml:space="preserve"> چارچوب استفاده و ادغام فناور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در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توسط راهبرد سازمانی   فراهم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شود</w:t>
      </w:r>
      <w:r w:rsidRPr="003E7FAA">
        <w:rPr>
          <w:rFonts w:cs="B Lotus"/>
          <w:sz w:val="28"/>
          <w:szCs w:val="28"/>
          <w:rtl/>
          <w:lang w:val="x-none" w:eastAsia="x-none" w:bidi="fa-IR"/>
        </w:rPr>
        <w:t xml:space="preserve">. </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استراتژ</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مشخص و تعر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ف‌شده،</w:t>
      </w:r>
      <w:r w:rsidRPr="003E7FAA">
        <w:rPr>
          <w:rFonts w:cs="B Lotus"/>
          <w:sz w:val="28"/>
          <w:szCs w:val="28"/>
          <w:rtl/>
          <w:lang w:val="x-none" w:eastAsia="x-none" w:bidi="fa-IR"/>
        </w:rPr>
        <w:t xml:space="preserve"> همسو</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رو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سیستمهای منابع انسانی هوشمند</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را با اهداف، ارزش‌ها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اصل</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رو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عمل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ات</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سازمان تضم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 برنامه‌ر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راهبرد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تع</w:t>
      </w:r>
      <w:r w:rsidRPr="003E7FAA">
        <w:rPr>
          <w:rFonts w:cs="B Lotus" w:hint="cs"/>
          <w:sz w:val="28"/>
          <w:szCs w:val="28"/>
          <w:rtl/>
          <w:lang w:val="x-none" w:eastAsia="x-none" w:bidi="fa-IR"/>
        </w:rPr>
        <w:t>یی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حوزه‌ها</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که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تواند</w:t>
      </w:r>
      <w:r w:rsidRPr="003E7FAA">
        <w:rPr>
          <w:rFonts w:cs="B Lotus"/>
          <w:sz w:val="28"/>
          <w:szCs w:val="28"/>
          <w:rtl/>
          <w:lang w:val="x-none" w:eastAsia="x-none" w:bidi="fa-IR"/>
        </w:rPr>
        <w:t xml:space="preserve"> 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شتر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منافع را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جاد</w:t>
      </w:r>
      <w:r w:rsidRPr="003E7FAA">
        <w:rPr>
          <w:rFonts w:cs="B Lotus"/>
          <w:sz w:val="28"/>
          <w:szCs w:val="28"/>
          <w:rtl/>
          <w:lang w:val="x-none" w:eastAsia="x-none" w:bidi="fa-IR"/>
        </w:rPr>
        <w:t xml:space="preserve"> کند، تع</w:t>
      </w:r>
      <w:r w:rsidRPr="003E7FAA">
        <w:rPr>
          <w:rFonts w:cs="B Lotus" w:hint="cs"/>
          <w:sz w:val="28"/>
          <w:szCs w:val="28"/>
          <w:rtl/>
          <w:lang w:val="x-none" w:eastAsia="x-none" w:bidi="fa-IR"/>
        </w:rPr>
        <w:t>یی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اهداف دق</w:t>
      </w:r>
      <w:r w:rsidRPr="003E7FAA">
        <w:rPr>
          <w:rFonts w:cs="B Lotus" w:hint="cs"/>
          <w:sz w:val="28"/>
          <w:szCs w:val="28"/>
          <w:rtl/>
          <w:lang w:val="x-none" w:eastAsia="x-none" w:bidi="fa-IR"/>
        </w:rPr>
        <w:t>ی</w:t>
      </w:r>
      <w:r w:rsidRPr="003E7FAA">
        <w:rPr>
          <w:rFonts w:cs="B Lotus" w:hint="eastAsia"/>
          <w:sz w:val="28"/>
          <w:szCs w:val="28"/>
          <w:rtl/>
          <w:lang w:val="x-none" w:eastAsia="x-none" w:bidi="fa-IR"/>
        </w:rPr>
        <w:t>ق</w:t>
      </w:r>
      <w:r w:rsidRPr="003E7FAA">
        <w:rPr>
          <w:rFonts w:cs="B Lotus"/>
          <w:sz w:val="28"/>
          <w:szCs w:val="28"/>
          <w:rtl/>
          <w:lang w:val="x-none" w:eastAsia="x-none" w:bidi="fa-IR"/>
        </w:rPr>
        <w:t xml:space="preserve"> و تضم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دسترس</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 ز</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رساخت</w:t>
      </w:r>
      <w:r w:rsidRPr="003E7FAA">
        <w:rPr>
          <w:rFonts w:cs="B Lotus"/>
          <w:sz w:val="28"/>
          <w:szCs w:val="28"/>
          <w:rtl/>
          <w:lang w:val="x-none" w:eastAsia="x-none" w:bidi="fa-IR"/>
        </w:rPr>
        <w:t xml:space="preserve"> و منابع لازم، ضرور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است. پذ</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رش</w:t>
      </w:r>
      <w:r w:rsidRPr="003E7FAA">
        <w:rPr>
          <w:rFonts w:cs="B Lotus"/>
          <w:sz w:val="28"/>
          <w:szCs w:val="28"/>
          <w:rtl/>
          <w:lang w:val="x-none" w:eastAsia="x-none" w:bidi="fa-IR"/>
        </w:rPr>
        <w:t xml:space="preserve"> سیستمهای منابع انسانی هوشمند</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برا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اثربخش</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ازمند</w:t>
      </w:r>
      <w:r w:rsidRPr="003E7FAA">
        <w:rPr>
          <w:rFonts w:cs="B Lotus"/>
          <w:sz w:val="28"/>
          <w:szCs w:val="28"/>
          <w:rtl/>
          <w:lang w:val="x-none" w:eastAsia="x-none" w:bidi="fa-IR"/>
        </w:rPr>
        <w:t xml:space="preserve"> همسو</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است</w:t>
      </w:r>
      <w:r w:rsidRPr="003E7FAA">
        <w:rPr>
          <w:rFonts w:cs="B Lotus" w:hint="eastAsia"/>
          <w:sz w:val="28"/>
          <w:szCs w:val="28"/>
          <w:rtl/>
          <w:lang w:val="x-none" w:eastAsia="x-none" w:bidi="fa-IR"/>
        </w:rPr>
        <w:t>راتژ</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است. کسب‌وکارها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توانند</w:t>
      </w:r>
      <w:r w:rsidRPr="003E7FAA">
        <w:rPr>
          <w:rFonts w:cs="B Lotus"/>
          <w:sz w:val="28"/>
          <w:szCs w:val="28"/>
          <w:rtl/>
          <w:lang w:val="x-none" w:eastAsia="x-none" w:bidi="fa-IR"/>
        </w:rPr>
        <w:t xml:space="preserve"> با داشتن </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استراتژ</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مشخص،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با موفق</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در رو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ادغام کنند، که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امر تضم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 xml:space="preserve"> فعال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ت‌ها</w:t>
      </w:r>
      <w:r w:rsidRPr="003E7FAA">
        <w:rPr>
          <w:rFonts w:cs="B Lotus"/>
          <w:sz w:val="28"/>
          <w:szCs w:val="28"/>
          <w:rtl/>
          <w:lang w:val="x-none" w:eastAsia="x-none" w:bidi="fa-IR"/>
        </w:rPr>
        <w:t xml:space="preserve"> با اهداف تجار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گسترده‌تر همسو باشند.</w:t>
      </w:r>
      <w:r w:rsidRPr="003E7FAA">
        <w:rPr>
          <w:rFonts w:ascii="Times New Roman" w:hAnsi="Times New Roman" w:cs="Times New Roman"/>
          <w:lang w:bidi="fa-IR"/>
        </w:rPr>
        <w:t xml:space="preserve"> (Jangbahadur et al.2024)</w:t>
      </w:r>
      <w:r w:rsidRPr="003E7FAA">
        <w:rPr>
          <w:rFonts w:cs="B Lotus"/>
          <w:sz w:val="28"/>
          <w:szCs w:val="28"/>
          <w:rtl/>
          <w:lang w:val="x-none" w:eastAsia="x-none" w:bidi="fa-IR"/>
        </w:rPr>
        <w:t xml:space="preserve"> مطابق </w:t>
      </w:r>
      <w:r w:rsidRPr="003E7FAA">
        <w:rPr>
          <w:rFonts w:cs="B Lotus"/>
          <w:sz w:val="28"/>
          <w:szCs w:val="28"/>
          <w:rtl/>
          <w:lang w:val="x-none" w:eastAsia="x-none" w:bidi="fa-IR"/>
        </w:rPr>
        <w:lastRenderedPageBreak/>
        <w:t>با وسترمن و همکاران،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همسو</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به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جاد</w:t>
      </w:r>
      <w:r w:rsidRPr="003E7FAA">
        <w:rPr>
          <w:rFonts w:cs="B Lotus"/>
          <w:sz w:val="28"/>
          <w:szCs w:val="28"/>
          <w:rtl/>
          <w:lang w:val="x-none" w:eastAsia="x-none" w:bidi="fa-IR"/>
        </w:rPr>
        <w:t xml:space="preserve"> فرهنگ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که </w:t>
      </w:r>
      <w:r w:rsidRPr="003E7FAA">
        <w:rPr>
          <w:rFonts w:cs="B Lotus" w:hint="eastAsia"/>
          <w:sz w:val="28"/>
          <w:szCs w:val="28"/>
          <w:rtl/>
          <w:lang w:val="x-none" w:eastAsia="x-none" w:bidi="fa-IR"/>
        </w:rPr>
        <w:t>تغ</w:t>
      </w:r>
      <w:r w:rsidRPr="003E7FAA">
        <w:rPr>
          <w:rFonts w:cs="B Lotus" w:hint="cs"/>
          <w:sz w:val="28"/>
          <w:szCs w:val="28"/>
          <w:rtl/>
          <w:lang w:val="x-none" w:eastAsia="x-none" w:bidi="fa-IR"/>
        </w:rPr>
        <w:t>یی</w:t>
      </w:r>
      <w:r w:rsidRPr="003E7FAA">
        <w:rPr>
          <w:rFonts w:cs="B Lotus" w:hint="eastAsia"/>
          <w:sz w:val="28"/>
          <w:szCs w:val="28"/>
          <w:rtl/>
          <w:lang w:val="x-none" w:eastAsia="x-none" w:bidi="fa-IR"/>
        </w:rPr>
        <w:t>ر</w:t>
      </w:r>
      <w:r w:rsidRPr="003E7FAA">
        <w:rPr>
          <w:rFonts w:cs="B Lotus"/>
          <w:sz w:val="28"/>
          <w:szCs w:val="28"/>
          <w:rtl/>
          <w:lang w:val="x-none" w:eastAsia="x-none" w:bidi="fa-IR"/>
        </w:rPr>
        <w:t xml:space="preserve"> فناورانه را تشو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ق</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 xml:space="preserve"> جلب حما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ران</w:t>
      </w:r>
      <w:r w:rsidRPr="003E7FAA">
        <w:rPr>
          <w:rFonts w:cs="B Lotus"/>
          <w:sz w:val="28"/>
          <w:szCs w:val="28"/>
          <w:rtl/>
          <w:lang w:val="x-none" w:eastAsia="x-none" w:bidi="fa-IR"/>
        </w:rPr>
        <w:t xml:space="preserve"> ارشد و اولو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ت‌ده</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 ابتکارات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کمک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lang w:val="x-none" w:eastAsia="x-none" w:bidi="fa-IR"/>
        </w:rPr>
        <w:t>.</w:t>
      </w:r>
      <w:r w:rsidRPr="003E7FAA">
        <w:rPr>
          <w:rFonts w:ascii="Times New Roman" w:hAnsi="Times New Roman" w:cs="Times New Roman"/>
          <w:lang w:bidi="fa-IR"/>
        </w:rPr>
        <w:t xml:space="preserve"> (Chowdhury et al.2023)</w:t>
      </w:r>
    </w:p>
    <w:p w14:paraId="4B791295" w14:textId="0164E069" w:rsidR="009524EA" w:rsidRDefault="003E7FAA" w:rsidP="003E7FAA">
      <w:pPr>
        <w:bidi/>
        <w:spacing w:before="240" w:after="0"/>
        <w:jc w:val="both"/>
        <w:rPr>
          <w:rFonts w:ascii="Times New Roman" w:hAnsi="Times New Roman" w:cs="Times New Roman"/>
          <w:lang w:bidi="fa-IR"/>
        </w:rPr>
      </w:pPr>
      <w:r w:rsidRPr="003E7FAA">
        <w:rPr>
          <w:rFonts w:cs="B Lotus" w:hint="eastAsia"/>
          <w:sz w:val="28"/>
          <w:szCs w:val="28"/>
          <w:rtl/>
          <w:lang w:val="x-none" w:eastAsia="x-none" w:bidi="fa-IR"/>
        </w:rPr>
        <w:t>علاوه</w:t>
      </w:r>
      <w:r w:rsidRPr="003E7FAA">
        <w:rPr>
          <w:rFonts w:cs="B Lotus"/>
          <w:sz w:val="28"/>
          <w:szCs w:val="28"/>
          <w:rtl/>
          <w:lang w:val="x-none" w:eastAsia="x-none" w:bidi="fa-IR"/>
        </w:rPr>
        <w:t xml:space="preserve"> بر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استفاده استراتژ</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از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تقو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hint="cs"/>
          <w:sz w:val="28"/>
          <w:szCs w:val="28"/>
          <w:rtl/>
          <w:lang w:val="x-none" w:eastAsia="x-none" w:bidi="fa-IR"/>
        </w:rPr>
        <w:t xml:space="preserve"> </w:t>
      </w:r>
      <w:r w:rsidRPr="003E7FAA">
        <w:rPr>
          <w:rFonts w:cs="B Lotus" w:hint="eastAsia"/>
          <w:sz w:val="28"/>
          <w:szCs w:val="28"/>
          <w:rtl/>
          <w:lang w:val="x-none" w:eastAsia="x-none" w:bidi="fa-IR"/>
        </w:rPr>
        <w:t>شده</w:t>
      </w:r>
      <w:r w:rsidRPr="003E7FAA">
        <w:rPr>
          <w:rFonts w:cs="B Lotus"/>
          <w:sz w:val="28"/>
          <w:szCs w:val="28"/>
          <w:rtl/>
          <w:lang w:val="x-none" w:eastAsia="x-none" w:bidi="fa-IR"/>
        </w:rPr>
        <w:t xml:space="preserve"> با هوش مصنوع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جذب و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استعدادها را برا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دار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بهبود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بخشد</w:t>
      </w:r>
      <w:r w:rsidRPr="003E7FAA">
        <w:rPr>
          <w:rFonts w:cs="B Lotus"/>
          <w:sz w:val="28"/>
          <w:szCs w:val="28"/>
          <w:rtl/>
          <w:lang w:val="x-none" w:eastAsia="x-none" w:bidi="fa-IR"/>
        </w:rPr>
        <w:t>.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تواند</w:t>
      </w:r>
      <w:r w:rsidRPr="003E7FAA">
        <w:rPr>
          <w:rFonts w:cs="B Lotus"/>
          <w:sz w:val="28"/>
          <w:szCs w:val="28"/>
          <w:rtl/>
          <w:lang w:val="x-none" w:eastAsia="x-none" w:bidi="fa-IR"/>
        </w:rPr>
        <w:t xml:space="preserve"> با تحل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ل</w:t>
      </w:r>
      <w:r w:rsidRPr="003E7FAA">
        <w:rPr>
          <w:rFonts w:cs="B Lotus"/>
          <w:sz w:val="28"/>
          <w:szCs w:val="28"/>
          <w:rtl/>
          <w:lang w:val="x-none" w:eastAsia="x-none" w:bidi="fa-IR"/>
        </w:rPr>
        <w:t xml:space="preserve"> حجم عظ</w:t>
      </w:r>
      <w:r w:rsidRPr="003E7FAA">
        <w:rPr>
          <w:rFonts w:cs="B Lotus" w:hint="cs"/>
          <w:sz w:val="28"/>
          <w:szCs w:val="28"/>
          <w:rtl/>
          <w:lang w:val="x-none" w:eastAsia="x-none" w:bidi="fa-IR"/>
        </w:rPr>
        <w:t>ی</w:t>
      </w:r>
      <w:r w:rsidRPr="003E7FAA">
        <w:rPr>
          <w:rFonts w:cs="B Lotus" w:hint="eastAsia"/>
          <w:sz w:val="28"/>
          <w:szCs w:val="28"/>
          <w:rtl/>
          <w:lang w:val="x-none" w:eastAsia="x-none" w:bidi="fa-IR"/>
        </w:rPr>
        <w:t>م</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از داده‌ها، افراد را با موقع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مناسب مرتبط کند، عملکرد شغل</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پ</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نما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w:t>
      </w:r>
      <w:r w:rsidRPr="003E7FAA">
        <w:rPr>
          <w:rFonts w:cs="B Lotus"/>
          <w:sz w:val="28"/>
          <w:szCs w:val="28"/>
          <w:rtl/>
          <w:lang w:val="x-none" w:eastAsia="x-none" w:bidi="fa-IR"/>
        </w:rPr>
        <w:t xml:space="preserve"> و </w:t>
      </w:r>
      <w:r w:rsidRPr="003E7FAA">
        <w:rPr>
          <w:rFonts w:cs="B Lotus" w:hint="eastAsia"/>
          <w:sz w:val="28"/>
          <w:szCs w:val="28"/>
          <w:rtl/>
          <w:lang w:val="x-none" w:eastAsia="x-none" w:bidi="fa-IR"/>
        </w:rPr>
        <w:t>بهتر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متقاض</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ان</w:t>
      </w:r>
      <w:r w:rsidRPr="003E7FAA">
        <w:rPr>
          <w:rFonts w:cs="B Lotus"/>
          <w:sz w:val="28"/>
          <w:szCs w:val="28"/>
          <w:rtl/>
          <w:lang w:val="x-none" w:eastAsia="x-none" w:bidi="fa-IR"/>
        </w:rPr>
        <w:t xml:space="preserve"> را 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ابد</w:t>
      </w:r>
      <w:r w:rsidRPr="003E7FAA">
        <w:rPr>
          <w:rFonts w:ascii="Times New Roman" w:hAnsi="Times New Roman" w:cs="Times New Roman"/>
          <w:lang w:bidi="fa-IR"/>
        </w:rPr>
        <w:t>(Singh et al.2017)</w:t>
      </w:r>
      <w:r w:rsidRPr="003E7FAA">
        <w:rPr>
          <w:rFonts w:cs="B Lotus"/>
          <w:sz w:val="28"/>
          <w:szCs w:val="28"/>
          <w:rtl/>
          <w:lang w:val="x-none" w:eastAsia="x-none" w:bidi="fa-IR"/>
        </w:rPr>
        <w:t>. همچن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کسب‌وکارها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توانند</w:t>
      </w:r>
      <w:r w:rsidRPr="003E7FAA">
        <w:rPr>
          <w:rFonts w:cs="B Lotus"/>
          <w:sz w:val="28"/>
          <w:szCs w:val="28"/>
          <w:rtl/>
          <w:lang w:val="x-none" w:eastAsia="x-none" w:bidi="fa-IR"/>
        </w:rPr>
        <w:t xml:space="preserve"> با تمرکز استراتژ</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بر بهره‌گ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از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استعدادها، اثربخش</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استخدام را افزا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w:t>
      </w:r>
      <w:r w:rsidRPr="003E7FAA">
        <w:rPr>
          <w:rFonts w:cs="B Lotus"/>
          <w:sz w:val="28"/>
          <w:szCs w:val="28"/>
          <w:rtl/>
          <w:lang w:val="x-none" w:eastAsia="x-none" w:bidi="fa-IR"/>
        </w:rPr>
        <w:t xml:space="preserve"> دهند، پ</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ش‌داور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کاهش داده و ک</w:t>
      </w:r>
      <w:r w:rsidRPr="003E7FAA">
        <w:rPr>
          <w:rFonts w:cs="B Lotus" w:hint="cs"/>
          <w:sz w:val="28"/>
          <w:szCs w:val="28"/>
          <w:rtl/>
          <w:lang w:val="x-none" w:eastAsia="x-none" w:bidi="fa-IR"/>
        </w:rPr>
        <w:t>ی</w:t>
      </w:r>
      <w:r w:rsidRPr="003E7FAA">
        <w:rPr>
          <w:rFonts w:cs="B Lotus" w:hint="eastAsia"/>
          <w:sz w:val="28"/>
          <w:szCs w:val="28"/>
          <w:rtl/>
          <w:lang w:val="x-none" w:eastAsia="x-none" w:bidi="fa-IR"/>
        </w:rPr>
        <w:t>ف</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کل</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استخدام‌ها را بهبود بخشند. بنابرا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کاربرد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در توسعه ک</w:t>
      </w:r>
      <w:r w:rsidRPr="003E7FAA">
        <w:rPr>
          <w:rFonts w:cs="B Lotus" w:hint="eastAsia"/>
          <w:sz w:val="28"/>
          <w:szCs w:val="28"/>
          <w:rtl/>
          <w:lang w:val="x-none" w:eastAsia="x-none" w:bidi="fa-IR"/>
        </w:rPr>
        <w:t>ارکنان</w:t>
      </w:r>
      <w:r w:rsidRPr="003E7FAA">
        <w:rPr>
          <w:rFonts w:cs="B Lotus"/>
          <w:sz w:val="28"/>
          <w:szCs w:val="28"/>
          <w:rtl/>
          <w:lang w:val="x-none" w:eastAsia="x-none" w:bidi="fa-IR"/>
        </w:rPr>
        <w:t xml:space="preserve"> و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عملکرد 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ز</w:t>
      </w:r>
      <w:r w:rsidRPr="003E7FAA">
        <w:rPr>
          <w:rFonts w:cs="B Lotus"/>
          <w:sz w:val="28"/>
          <w:szCs w:val="28"/>
          <w:rtl/>
          <w:lang w:val="x-none" w:eastAsia="x-none" w:bidi="fa-IR"/>
        </w:rPr>
        <w:t xml:space="preserve"> تحت تأث</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sz w:val="28"/>
          <w:szCs w:val="28"/>
          <w:rtl/>
          <w:lang w:val="x-none" w:eastAsia="x-none" w:bidi="fa-IR"/>
        </w:rPr>
        <w:t xml:space="preserve"> راهبرد سازمانی</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قرار دارد. افزون بر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بازخورد هم‌زمان، شناسا</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شکاف مهارت</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شخص</w:t>
      </w:r>
      <w:r w:rsidRPr="003E7FAA">
        <w:rPr>
          <w:rFonts w:cs="B Lotus" w:hint="cs"/>
          <w:sz w:val="28"/>
          <w:szCs w:val="28"/>
          <w:rtl/>
          <w:lang w:val="x-none" w:eastAsia="x-none" w:bidi="fa-IR"/>
        </w:rPr>
        <w:t>ی‌</w:t>
      </w:r>
      <w:r w:rsidRPr="003E7FAA">
        <w:rPr>
          <w:rFonts w:cs="B Lotus" w:hint="eastAsia"/>
          <w:sz w:val="28"/>
          <w:szCs w:val="28"/>
          <w:rtl/>
          <w:lang w:val="x-none" w:eastAsia="x-none" w:bidi="fa-IR"/>
        </w:rPr>
        <w:t>ساز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برنامه‌ها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ادگ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توسعه، همگ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از طر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ق</w:t>
      </w:r>
      <w:r w:rsidRPr="003E7FAA">
        <w:rPr>
          <w:rFonts w:cs="B Lotus"/>
          <w:sz w:val="28"/>
          <w:szCs w:val="28"/>
          <w:rtl/>
          <w:lang w:val="x-none" w:eastAsia="x-none" w:bidi="fa-IR"/>
        </w:rPr>
        <w:t xml:space="preserve"> کاربرد استراتژ</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راه‌حل‌ها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قابل دست</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اب</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هستند.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امر با بهبود عم</w:t>
      </w:r>
      <w:r w:rsidRPr="003E7FAA">
        <w:rPr>
          <w:rFonts w:cs="B Lotus" w:hint="eastAsia"/>
          <w:sz w:val="28"/>
          <w:szCs w:val="28"/>
          <w:rtl/>
          <w:lang w:val="x-none" w:eastAsia="x-none" w:bidi="fa-IR"/>
        </w:rPr>
        <w:t>لکرد</w:t>
      </w:r>
      <w:r w:rsidRPr="003E7FAA">
        <w:rPr>
          <w:rFonts w:cs="B Lotus"/>
          <w:sz w:val="28"/>
          <w:szCs w:val="28"/>
          <w:rtl/>
          <w:lang w:val="x-none" w:eastAsia="x-none" w:bidi="fa-IR"/>
        </w:rPr>
        <w:t xml:space="preserve"> فرد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ت</w:t>
      </w:r>
      <w:r w:rsidRPr="003E7FAA">
        <w:rPr>
          <w:rFonts w:cs="B Lotus" w:hint="cs"/>
          <w:sz w:val="28"/>
          <w:szCs w:val="28"/>
          <w:rtl/>
          <w:lang w:val="x-none" w:eastAsia="x-none" w:bidi="fa-IR"/>
        </w:rPr>
        <w:t>ی</w:t>
      </w:r>
      <w:r w:rsidRPr="003E7FAA">
        <w:rPr>
          <w:rFonts w:cs="B Lotus" w:hint="eastAsia"/>
          <w:sz w:val="28"/>
          <w:szCs w:val="28"/>
          <w:rtl/>
          <w:lang w:val="x-none" w:eastAsia="x-none" w:bidi="fa-IR"/>
        </w:rPr>
        <w:t>م</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همسوساز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توسعه کارکنان با اهداف شرکت، فرهنگ بهبود مستمر را ترو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ج</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w:t>
      </w:r>
      <w:r w:rsidRPr="003E7FAA">
        <w:rPr>
          <w:rFonts w:ascii="Times New Roman" w:hAnsi="Times New Roman" w:cs="Times New Roman"/>
          <w:lang w:bidi="fa-IR"/>
        </w:rPr>
        <w:t xml:space="preserve"> (Budhwar et al.2022)</w:t>
      </w:r>
      <w:r w:rsidRPr="003E7FAA">
        <w:rPr>
          <w:rFonts w:cs="B Lotus"/>
          <w:sz w:val="28"/>
          <w:szCs w:val="28"/>
          <w:rtl/>
          <w:lang w:val="x-none" w:eastAsia="x-none" w:bidi="fa-IR"/>
        </w:rPr>
        <w:t xml:space="preserve"> هنگام</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که با </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برنامه سازمان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قو</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ترک</w:t>
      </w:r>
      <w:r w:rsidRPr="003E7FAA">
        <w:rPr>
          <w:rFonts w:cs="B Lotus" w:hint="cs"/>
          <w:sz w:val="28"/>
          <w:szCs w:val="28"/>
          <w:rtl/>
          <w:lang w:val="x-none" w:eastAsia="x-none" w:bidi="fa-IR"/>
        </w:rPr>
        <w:t>ی</w:t>
      </w:r>
      <w:r w:rsidRPr="003E7FAA">
        <w:rPr>
          <w:rFonts w:cs="B Lotus" w:hint="eastAsia"/>
          <w:sz w:val="28"/>
          <w:szCs w:val="28"/>
          <w:rtl/>
          <w:lang w:val="x-none" w:eastAsia="x-none" w:bidi="fa-IR"/>
        </w:rPr>
        <w:t>ب</w:t>
      </w:r>
      <w:r w:rsidRPr="003E7FAA">
        <w:rPr>
          <w:rFonts w:cs="B Lotus"/>
          <w:sz w:val="28"/>
          <w:szCs w:val="28"/>
          <w:rtl/>
          <w:lang w:val="x-none" w:eastAsia="x-none" w:bidi="fa-IR"/>
        </w:rPr>
        <w:t xml:space="preserve"> شود، سیستمهای منابع انسانی هوشمند</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به</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‌طور قابل توجه</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تعامل کارکنان و عملکرد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دار</w:t>
      </w:r>
      <w:r w:rsidRPr="003E7FAA">
        <w:rPr>
          <w:rFonts w:cs="B Lotus"/>
          <w:sz w:val="28"/>
          <w:szCs w:val="28"/>
          <w:rtl/>
          <w:lang w:val="x-none" w:eastAsia="x-none" w:bidi="fa-IR"/>
        </w:rPr>
        <w:t xml:space="preserve"> سازمان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افزا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دهد</w:t>
      </w:r>
      <w:r w:rsidRPr="003E7FAA">
        <w:rPr>
          <w:rFonts w:cs="B Lotus"/>
          <w:sz w:val="28"/>
          <w:szCs w:val="28"/>
          <w:rtl/>
          <w:lang w:val="x-none" w:eastAsia="x-none" w:bidi="fa-IR"/>
        </w:rPr>
        <w:t>. ا</w:t>
      </w:r>
      <w:r w:rsidRPr="003E7FAA">
        <w:rPr>
          <w:rFonts w:cs="B Lotus" w:hint="eastAsia"/>
          <w:sz w:val="28"/>
          <w:szCs w:val="28"/>
          <w:rtl/>
          <w:lang w:val="x-none" w:eastAsia="x-none" w:bidi="fa-IR"/>
        </w:rPr>
        <w:t>دغام</w:t>
      </w:r>
      <w:r w:rsidRPr="003E7FAA">
        <w:rPr>
          <w:rFonts w:cs="B Lotus"/>
          <w:sz w:val="28"/>
          <w:szCs w:val="28"/>
          <w:rtl/>
          <w:lang w:val="x-none" w:eastAsia="x-none" w:bidi="fa-IR"/>
        </w:rPr>
        <w:t xml:space="preserve"> استراتژ</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در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نوآور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تقو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 xml:space="preserve"> کارا</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را افزا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w:t>
      </w:r>
      <w:r w:rsidRPr="003E7FAA">
        <w:rPr>
          <w:rFonts w:cs="B Lotus"/>
          <w:sz w:val="28"/>
          <w:szCs w:val="28"/>
          <w:rtl/>
          <w:lang w:val="x-none" w:eastAsia="x-none" w:bidi="fa-IR"/>
        </w:rPr>
        <w:t xml:space="preserve"> داده و تصم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م‌گ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بهبود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بخشد</w:t>
      </w:r>
      <w:r w:rsidRPr="003E7FAA">
        <w:rPr>
          <w:rFonts w:cs="B Lotus"/>
          <w:sz w:val="28"/>
          <w:szCs w:val="28"/>
          <w:rtl/>
          <w:lang w:val="x-none" w:eastAsia="x-none" w:bidi="fa-IR"/>
        </w:rPr>
        <w:t xml:space="preserve"> که همگ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 عملکرد بلندمدت شرکت کمک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کنند</w:t>
      </w:r>
      <w:r w:rsidRPr="003E7FAA">
        <w:rPr>
          <w:rFonts w:cs="B Lotus"/>
          <w:sz w:val="28"/>
          <w:szCs w:val="28"/>
          <w:rtl/>
          <w:lang w:val="x-none" w:eastAsia="x-none" w:bidi="fa-IR"/>
        </w:rPr>
        <w:t>. مطابق با وسترمن و همکاران،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تواند</w:t>
      </w:r>
      <w:r w:rsidRPr="003E7FAA">
        <w:rPr>
          <w:rFonts w:cs="B Lotus"/>
          <w:sz w:val="28"/>
          <w:szCs w:val="28"/>
          <w:rtl/>
          <w:lang w:val="x-none" w:eastAsia="x-none" w:bidi="fa-IR"/>
        </w:rPr>
        <w:t xml:space="preserve"> استفاده از منابع را بهبود بخشد، هز</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عمل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ات</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کاهش دهد و رو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ه‌ها</w:t>
      </w:r>
      <w:r w:rsidRPr="003E7FAA">
        <w:rPr>
          <w:rFonts w:cs="B Lotus"/>
          <w:sz w:val="28"/>
          <w:szCs w:val="28"/>
          <w:rtl/>
          <w:lang w:val="x-none" w:eastAsia="x-none" w:bidi="fa-IR"/>
        </w:rPr>
        <w:t xml:space="preserve"> را ساده‌ساز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کند که همه برا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دار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ضرور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هستند. در خلاصه، راهبرد سازمانی   </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عامل کل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در تع</w:t>
      </w:r>
      <w:r w:rsidRPr="003E7FAA">
        <w:rPr>
          <w:rFonts w:cs="B Lotus" w:hint="cs"/>
          <w:sz w:val="28"/>
          <w:szCs w:val="28"/>
          <w:rtl/>
          <w:lang w:val="x-none" w:eastAsia="x-none" w:bidi="fa-IR"/>
        </w:rPr>
        <w:t>یی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چگونگ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پذ</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رش</w:t>
      </w:r>
      <w:r w:rsidRPr="003E7FAA">
        <w:rPr>
          <w:rFonts w:cs="B Lotus"/>
          <w:sz w:val="28"/>
          <w:szCs w:val="28"/>
          <w:rtl/>
          <w:lang w:val="x-none" w:eastAsia="x-none" w:bidi="fa-IR"/>
        </w:rPr>
        <w:t xml:space="preserve"> سیستمهای منابع انسانی هوشمند و تأث</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sz w:val="28"/>
          <w:szCs w:val="28"/>
          <w:rtl/>
          <w:lang w:val="x-none" w:eastAsia="x-none" w:bidi="fa-IR"/>
        </w:rPr>
        <w:t xml:space="preserve"> آن بر موفق</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بلندمدت سازمان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w:t>
      </w:r>
      <w:r w:rsidRPr="003E7FAA">
        <w:rPr>
          <w:rFonts w:cs="B Lotus" w:hint="eastAsia"/>
          <w:sz w:val="28"/>
          <w:szCs w:val="28"/>
          <w:rtl/>
          <w:lang w:val="x-none" w:eastAsia="x-none" w:bidi="fa-IR"/>
        </w:rPr>
        <w:t>ست</w:t>
      </w:r>
      <w:r w:rsidRPr="003E7FAA">
        <w:rPr>
          <w:rFonts w:cs="B Lotus"/>
          <w:sz w:val="28"/>
          <w:szCs w:val="28"/>
          <w:rtl/>
          <w:lang w:val="x-none" w:eastAsia="x-none" w:bidi="fa-IR"/>
        </w:rPr>
        <w:t xml:space="preserve"> و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دار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سازمان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انجامد</w:t>
      </w:r>
      <w:r w:rsidRPr="003E7FAA">
        <w:rPr>
          <w:rFonts w:cs="B Lotus"/>
          <w:sz w:val="28"/>
          <w:szCs w:val="28"/>
          <w:rtl/>
          <w:lang w:val="x-none" w:eastAsia="x-none" w:bidi="fa-IR"/>
        </w:rPr>
        <w:t xml:space="preserve">. </w:t>
      </w:r>
      <w:r w:rsidRPr="003E7FAA">
        <w:rPr>
          <w:rFonts w:ascii="Times New Roman" w:hAnsi="Times New Roman" w:cs="Times New Roman"/>
          <w:lang w:bidi="fa-IR"/>
        </w:rPr>
        <w:t>(Jangbahadur et al.2024)</w:t>
      </w:r>
    </w:p>
    <w:p w14:paraId="1601C6B5" w14:textId="77777777" w:rsidR="009524EA" w:rsidRDefault="009524EA">
      <w:pPr>
        <w:spacing w:after="0" w:line="240" w:lineRule="auto"/>
        <w:rPr>
          <w:rFonts w:ascii="Times New Roman" w:hAnsi="Times New Roman" w:cs="Times New Roman"/>
          <w:lang w:bidi="fa-IR"/>
        </w:rPr>
      </w:pPr>
      <w:r>
        <w:rPr>
          <w:rFonts w:ascii="Times New Roman" w:hAnsi="Times New Roman" w:cs="Times New Roman"/>
          <w:lang w:bidi="fa-IR"/>
        </w:rPr>
        <w:br w:type="page"/>
      </w:r>
    </w:p>
    <w:p w14:paraId="58B70C6F" w14:textId="77777777" w:rsidR="003E7FAA" w:rsidRPr="003E7FAA" w:rsidRDefault="003E7FAA" w:rsidP="003E7FAA">
      <w:pPr>
        <w:bidi/>
        <w:spacing w:before="240" w:after="0"/>
        <w:jc w:val="both"/>
        <w:rPr>
          <w:rFonts w:cs="B Lotus"/>
          <w:sz w:val="28"/>
          <w:szCs w:val="28"/>
          <w:rtl/>
          <w:lang w:val="x-none" w:eastAsia="x-none" w:bidi="fa-IR"/>
        </w:rPr>
      </w:pPr>
    </w:p>
    <w:p w14:paraId="7ECAAA1A" w14:textId="77777777" w:rsidR="003E7FAA" w:rsidRPr="003E7FAA" w:rsidRDefault="003E7FAA" w:rsidP="003E7FAA">
      <w:pPr>
        <w:widowControl w:val="0"/>
        <w:bidi/>
        <w:spacing w:before="240" w:after="60" w:line="240" w:lineRule="auto"/>
        <w:jc w:val="both"/>
        <w:outlineLvl w:val="1"/>
        <w:rPr>
          <w:rFonts w:ascii="Times New Roman Bold" w:eastAsia="Times New Roman" w:hAnsi="Times New Roman Bold" w:cs="B Zar"/>
          <w:b/>
          <w:bCs/>
          <w:szCs w:val="24"/>
          <w:rtl/>
          <w:lang w:val="x-none" w:eastAsia="x-none" w:bidi="fa-IR"/>
        </w:rPr>
      </w:pPr>
      <w:r w:rsidRPr="003E7FAA">
        <w:rPr>
          <w:rFonts w:ascii="Times New Roman Bold" w:eastAsia="Times New Roman" w:hAnsi="Times New Roman Bold" w:cs="B Zar" w:hint="cs"/>
          <w:b/>
          <w:bCs/>
          <w:szCs w:val="24"/>
          <w:rtl/>
          <w:lang w:val="x-none" w:eastAsia="x-none" w:bidi="fa-IR"/>
        </w:rPr>
        <w:t xml:space="preserve">2-3-9-  </w:t>
      </w:r>
      <w:r w:rsidRPr="003E7FAA">
        <w:rPr>
          <w:rFonts w:ascii="Times New Roman Bold" w:eastAsia="Times New Roman" w:hAnsi="Times New Roman Bold" w:cs="B Zar"/>
          <w:b/>
          <w:bCs/>
          <w:szCs w:val="24"/>
          <w:rtl/>
          <w:lang w:val="x-none" w:eastAsia="x-none" w:bidi="fa-IR"/>
        </w:rPr>
        <w:t>سیستمهای منابع انسانی هوشمند و عملکرد سازمان</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پا</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hint="eastAsia"/>
          <w:b/>
          <w:bCs/>
          <w:szCs w:val="24"/>
          <w:rtl/>
          <w:lang w:val="x-none" w:eastAsia="x-none" w:bidi="fa-IR"/>
        </w:rPr>
        <w:t>دار</w:t>
      </w:r>
    </w:p>
    <w:p w14:paraId="3FECAEB1" w14:textId="77777777" w:rsidR="003E7FAA" w:rsidRPr="003E7FAA" w:rsidRDefault="003E7FAA" w:rsidP="003E7FAA">
      <w:pPr>
        <w:bidi/>
        <w:spacing w:after="60"/>
        <w:jc w:val="both"/>
        <w:rPr>
          <w:rFonts w:cs="B Lotus"/>
          <w:sz w:val="28"/>
          <w:szCs w:val="28"/>
          <w:rtl/>
          <w:lang w:val="x-none" w:eastAsia="x-none" w:bidi="fa-IR"/>
        </w:rPr>
      </w:pPr>
      <w:r w:rsidRPr="003E7FAA">
        <w:rPr>
          <w:rFonts w:cs="B Lotus" w:hint="eastAsia"/>
          <w:sz w:val="28"/>
          <w:szCs w:val="28"/>
          <w:rtl/>
          <w:lang w:val="x-none" w:eastAsia="x-none" w:bidi="fa-IR"/>
        </w:rPr>
        <w:t>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دار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سازمان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با </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گر</w:t>
      </w:r>
      <w:r w:rsidRPr="003E7FAA">
        <w:rPr>
          <w:rFonts w:cs="B Lotus"/>
          <w:sz w:val="28"/>
          <w:szCs w:val="28"/>
          <w:rtl/>
          <w:lang w:val="x-none" w:eastAsia="x-none" w:bidi="fa-IR"/>
        </w:rPr>
        <w:t xml:space="preserve"> در ارتباط هستند. س</w:t>
      </w:r>
      <w:r w:rsidRPr="003E7FAA">
        <w:rPr>
          <w:rFonts w:cs="B Lotus" w:hint="cs"/>
          <w:sz w:val="28"/>
          <w:szCs w:val="28"/>
          <w:rtl/>
          <w:lang w:val="x-none" w:eastAsia="x-none" w:bidi="fa-IR"/>
        </w:rPr>
        <w:t>ی</w:t>
      </w:r>
      <w:r w:rsidRPr="003E7FAA">
        <w:rPr>
          <w:rFonts w:cs="B Lotus" w:hint="eastAsia"/>
          <w:sz w:val="28"/>
          <w:szCs w:val="28"/>
          <w:rtl/>
          <w:lang w:val="x-none" w:eastAsia="x-none" w:bidi="fa-IR"/>
        </w:rPr>
        <w:t>ستم‌ها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عملکرد تقو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hint="cs"/>
          <w:sz w:val="28"/>
          <w:szCs w:val="28"/>
          <w:rtl/>
          <w:lang w:val="x-none" w:eastAsia="x-none" w:bidi="fa-IR"/>
        </w:rPr>
        <w:t xml:space="preserve"> </w:t>
      </w:r>
      <w:r w:rsidRPr="003E7FAA">
        <w:rPr>
          <w:rFonts w:cs="B Lotus" w:hint="eastAsia"/>
          <w:sz w:val="28"/>
          <w:szCs w:val="28"/>
          <w:rtl/>
          <w:lang w:val="x-none" w:eastAsia="x-none" w:bidi="fa-IR"/>
        </w:rPr>
        <w:t>شده</w:t>
      </w:r>
      <w:r w:rsidRPr="003E7FAA">
        <w:rPr>
          <w:rFonts w:cs="B Lotus"/>
          <w:sz w:val="28"/>
          <w:szCs w:val="28"/>
          <w:rtl/>
          <w:lang w:val="x-none" w:eastAsia="x-none" w:bidi="fa-IR"/>
        </w:rPr>
        <w:t xml:space="preserve"> با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توانند</w:t>
      </w:r>
      <w:r w:rsidRPr="003E7FAA">
        <w:rPr>
          <w:rFonts w:cs="B Lotus"/>
          <w:sz w:val="28"/>
          <w:szCs w:val="28"/>
          <w:rtl/>
          <w:lang w:val="x-none" w:eastAsia="x-none" w:bidi="fa-IR"/>
        </w:rPr>
        <w:t xml:space="preserve"> ارز</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برنامه‌ها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توسعه شخص</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شده</w:t>
      </w:r>
      <w:r w:rsidRPr="003E7FAA">
        <w:rPr>
          <w:rFonts w:cs="B Lotus"/>
          <w:sz w:val="28"/>
          <w:szCs w:val="28"/>
          <w:rtl/>
          <w:lang w:val="x-none" w:eastAsia="x-none" w:bidi="fa-IR"/>
        </w:rPr>
        <w:t xml:space="preserve"> ارائه دهند و فرهنگ رشد مستمر و پ</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شرفت</w:t>
      </w:r>
      <w:r w:rsidRPr="003E7FAA">
        <w:rPr>
          <w:rFonts w:cs="B Lotus"/>
          <w:sz w:val="28"/>
          <w:szCs w:val="28"/>
          <w:rtl/>
          <w:lang w:val="x-none" w:eastAsia="x-none" w:bidi="fa-IR"/>
        </w:rPr>
        <w:t xml:space="preserve"> حرفه‌ا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تشو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ق</w:t>
      </w:r>
      <w:r w:rsidRPr="003E7FAA">
        <w:rPr>
          <w:rFonts w:cs="B Lotus"/>
          <w:sz w:val="28"/>
          <w:szCs w:val="28"/>
          <w:rtl/>
          <w:lang w:val="x-none" w:eastAsia="x-none" w:bidi="fa-IR"/>
        </w:rPr>
        <w:t xml:space="preserve"> کنند.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با تع</w:t>
      </w:r>
      <w:r w:rsidRPr="003E7FAA">
        <w:rPr>
          <w:rFonts w:cs="B Lotus" w:hint="cs"/>
          <w:sz w:val="28"/>
          <w:szCs w:val="28"/>
          <w:rtl/>
          <w:lang w:val="x-none" w:eastAsia="x-none" w:bidi="fa-IR"/>
        </w:rPr>
        <w:t>یی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شکاف‌ها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مهارت</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پ</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شنهاد</w:t>
      </w:r>
      <w:r w:rsidRPr="003E7FAA">
        <w:rPr>
          <w:rFonts w:cs="B Lotus"/>
          <w:sz w:val="28"/>
          <w:szCs w:val="28"/>
          <w:rtl/>
          <w:lang w:val="x-none" w:eastAsia="x-none" w:bidi="fa-IR"/>
        </w:rPr>
        <w:t xml:space="preserve"> ماژول‌ها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آموزش</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مرتبط، برنامه‌ها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ادگ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توسعه را شخص</w:t>
      </w:r>
      <w:r w:rsidRPr="003E7FAA">
        <w:rPr>
          <w:rFonts w:cs="B Lotus" w:hint="cs"/>
          <w:sz w:val="28"/>
          <w:szCs w:val="28"/>
          <w:rtl/>
          <w:lang w:val="x-none" w:eastAsia="x-none" w:bidi="fa-IR"/>
        </w:rPr>
        <w:t>ی‌</w:t>
      </w:r>
      <w:r w:rsidRPr="003E7FAA">
        <w:rPr>
          <w:rFonts w:cs="B Lotus" w:hint="eastAsia"/>
          <w:sz w:val="28"/>
          <w:szCs w:val="28"/>
          <w:rtl/>
          <w:lang w:val="x-none" w:eastAsia="x-none" w:bidi="fa-IR"/>
        </w:rPr>
        <w:t>ساز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 به گفته شارما و بل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ان،</w:t>
      </w:r>
      <w:r w:rsidRPr="003E7FAA">
        <w:rPr>
          <w:rFonts w:cs="B Lotus"/>
          <w:sz w:val="28"/>
          <w:szCs w:val="28"/>
          <w:rtl/>
          <w:lang w:val="x-none" w:eastAsia="x-none" w:bidi="fa-IR"/>
        </w:rPr>
        <w:t xml:space="preserve"> س</w:t>
      </w:r>
      <w:r w:rsidRPr="003E7FAA">
        <w:rPr>
          <w:rFonts w:cs="B Lotus" w:hint="cs"/>
          <w:sz w:val="28"/>
          <w:szCs w:val="28"/>
          <w:rtl/>
          <w:lang w:val="x-none" w:eastAsia="x-none" w:bidi="fa-IR"/>
        </w:rPr>
        <w:t>ی</w:t>
      </w:r>
      <w:r w:rsidRPr="003E7FAA">
        <w:rPr>
          <w:rFonts w:cs="B Lotus" w:hint="eastAsia"/>
          <w:sz w:val="28"/>
          <w:szCs w:val="28"/>
          <w:rtl/>
          <w:lang w:val="x-none" w:eastAsia="x-none" w:bidi="fa-IR"/>
        </w:rPr>
        <w:t>ستم‌ها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ادگ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تقو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hint="cs"/>
          <w:sz w:val="28"/>
          <w:szCs w:val="28"/>
          <w:rtl/>
          <w:lang w:val="x-none" w:eastAsia="x-none" w:bidi="fa-IR"/>
        </w:rPr>
        <w:t xml:space="preserve"> </w:t>
      </w:r>
      <w:r w:rsidRPr="003E7FAA">
        <w:rPr>
          <w:rFonts w:cs="B Lotus" w:hint="eastAsia"/>
          <w:sz w:val="28"/>
          <w:szCs w:val="28"/>
          <w:rtl/>
          <w:lang w:val="x-none" w:eastAsia="x-none" w:bidi="fa-IR"/>
        </w:rPr>
        <w:t>شده</w:t>
      </w:r>
      <w:r w:rsidRPr="003E7FAA">
        <w:rPr>
          <w:rFonts w:cs="B Lotus"/>
          <w:sz w:val="28"/>
          <w:szCs w:val="28"/>
          <w:rtl/>
          <w:lang w:val="x-none" w:eastAsia="x-none" w:bidi="fa-IR"/>
        </w:rPr>
        <w:t xml:space="preserve"> با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توانند</w:t>
      </w:r>
      <w:r w:rsidRPr="003E7FAA">
        <w:rPr>
          <w:rFonts w:cs="B Lotus"/>
          <w:sz w:val="28"/>
          <w:szCs w:val="28"/>
          <w:rtl/>
          <w:lang w:val="x-none" w:eastAsia="x-none" w:bidi="fa-IR"/>
        </w:rPr>
        <w:t xml:space="preserve"> با 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ازها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خاص هر فرد سازگار شوند و فرصت‌ها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آموزش</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تخصص</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فراهم آورند که از </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ادگ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مس</w:t>
      </w:r>
      <w:r w:rsidRPr="003E7FAA">
        <w:rPr>
          <w:rFonts w:cs="B Lotus" w:hint="eastAsia"/>
          <w:sz w:val="28"/>
          <w:szCs w:val="28"/>
          <w:rtl/>
          <w:lang w:val="x-none" w:eastAsia="x-none" w:bidi="fa-IR"/>
        </w:rPr>
        <w:t>تمر</w:t>
      </w:r>
      <w:r w:rsidRPr="003E7FAA">
        <w:rPr>
          <w:rFonts w:cs="B Lotus"/>
          <w:sz w:val="28"/>
          <w:szCs w:val="28"/>
          <w:rtl/>
          <w:lang w:val="x-none" w:eastAsia="x-none" w:bidi="fa-IR"/>
        </w:rPr>
        <w:t xml:space="preserve"> و توسعه مهارت‌ها پشت</w:t>
      </w:r>
      <w:r w:rsidRPr="003E7FAA">
        <w:rPr>
          <w:rFonts w:cs="B Lotus" w:hint="cs"/>
          <w:sz w:val="28"/>
          <w:szCs w:val="28"/>
          <w:rtl/>
          <w:lang w:val="x-none" w:eastAsia="x-none" w:bidi="fa-IR"/>
        </w:rPr>
        <w:t>ی</w:t>
      </w:r>
      <w:r w:rsidRPr="003E7FAA">
        <w:rPr>
          <w:rFonts w:cs="B Lotus" w:hint="eastAsia"/>
          <w:sz w:val="28"/>
          <w:szCs w:val="28"/>
          <w:rtl/>
          <w:lang w:val="x-none" w:eastAsia="x-none" w:bidi="fa-IR"/>
        </w:rPr>
        <w:t>بان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کنند</w:t>
      </w:r>
      <w:r w:rsidRPr="003E7FAA">
        <w:rPr>
          <w:rFonts w:cs="B Lotus"/>
          <w:sz w:val="28"/>
          <w:szCs w:val="28"/>
          <w:rtl/>
          <w:lang w:val="x-none" w:eastAsia="x-none" w:bidi="fa-IR"/>
        </w:rPr>
        <w:t>. مطابق با چودهر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همکاران،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هوش مصنوع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سازمان‌ها را به سمت عملکرد سازمان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دار</w:t>
      </w:r>
      <w:r w:rsidRPr="003E7FAA">
        <w:rPr>
          <w:rFonts w:cs="B Lotus"/>
          <w:sz w:val="28"/>
          <w:szCs w:val="28"/>
          <w:rtl/>
          <w:lang w:val="x-none" w:eastAsia="x-none" w:bidi="fa-IR"/>
        </w:rPr>
        <w:t xml:space="preserve"> مرتبط با ابعاد اقتصاد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ز</w:t>
      </w:r>
      <w:r w:rsidRPr="003E7FAA">
        <w:rPr>
          <w:rFonts w:cs="B Lotus" w:hint="cs"/>
          <w:sz w:val="28"/>
          <w:szCs w:val="28"/>
          <w:rtl/>
          <w:lang w:val="x-none" w:eastAsia="x-none" w:bidi="fa-IR"/>
        </w:rPr>
        <w:t>ی</w:t>
      </w:r>
      <w:r w:rsidRPr="003E7FAA">
        <w:rPr>
          <w:rFonts w:cs="B Lotus" w:hint="eastAsia"/>
          <w:sz w:val="28"/>
          <w:szCs w:val="28"/>
          <w:rtl/>
          <w:lang w:val="x-none" w:eastAsia="x-none" w:bidi="fa-IR"/>
        </w:rPr>
        <w:t>ست‌مح</w:t>
      </w:r>
      <w:r w:rsidRPr="003E7FAA">
        <w:rPr>
          <w:rFonts w:cs="B Lotus" w:hint="cs"/>
          <w:sz w:val="28"/>
          <w:szCs w:val="28"/>
          <w:rtl/>
          <w:lang w:val="x-none" w:eastAsia="x-none" w:bidi="fa-IR"/>
        </w:rPr>
        <w:t>ی</w:t>
      </w:r>
      <w:r w:rsidRPr="003E7FAA">
        <w:rPr>
          <w:rFonts w:cs="B Lotus" w:hint="eastAsia"/>
          <w:sz w:val="28"/>
          <w:szCs w:val="28"/>
          <w:rtl/>
          <w:lang w:val="x-none" w:eastAsia="x-none" w:bidi="fa-IR"/>
        </w:rPr>
        <w:t>ط</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اجتماع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به‌طور مؤثر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هدا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کند</w:t>
      </w:r>
      <w:r w:rsidRPr="003E7FAA">
        <w:rPr>
          <w:rFonts w:cs="B Lotus"/>
          <w:sz w:val="28"/>
          <w:szCs w:val="28"/>
          <w:rtl/>
          <w:lang w:val="x-none" w:eastAsia="x-none" w:bidi="fa-IR"/>
        </w:rPr>
        <w:t>. فناور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هوش مصنوع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بازخورد هم‌ز</w:t>
      </w:r>
      <w:r w:rsidRPr="003E7FAA">
        <w:rPr>
          <w:rFonts w:cs="B Lotus" w:hint="eastAsia"/>
          <w:sz w:val="28"/>
          <w:szCs w:val="28"/>
          <w:rtl/>
          <w:lang w:val="x-none" w:eastAsia="x-none" w:bidi="fa-IR"/>
        </w:rPr>
        <w:t>مان</w:t>
      </w:r>
      <w:r w:rsidRPr="003E7FAA">
        <w:rPr>
          <w:rFonts w:cs="B Lotus"/>
          <w:sz w:val="28"/>
          <w:szCs w:val="28"/>
          <w:rtl/>
          <w:lang w:val="x-none" w:eastAsia="x-none" w:bidi="fa-IR"/>
        </w:rPr>
        <w:t xml:space="preserve"> و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w:t>
      </w:r>
      <w:r w:rsidRPr="003E7FAA">
        <w:rPr>
          <w:rFonts w:cs="B Lotus"/>
          <w:sz w:val="28"/>
          <w:szCs w:val="28"/>
          <w:rtl/>
          <w:lang w:val="x-none" w:eastAsia="x-none" w:bidi="fa-IR"/>
        </w:rPr>
        <w:t xml:space="preserve"> مستمر عملکرد را ممکن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سازند</w:t>
      </w:r>
      <w:r w:rsidRPr="003E7FAA">
        <w:rPr>
          <w:rFonts w:cs="B Lotus"/>
          <w:sz w:val="28"/>
          <w:szCs w:val="28"/>
          <w:rtl/>
          <w:lang w:val="x-none" w:eastAsia="x-none" w:bidi="fa-IR"/>
        </w:rPr>
        <w:t xml:space="preserve"> و منجر به ارز</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ها</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تر</w:t>
      </w:r>
      <w:r w:rsidRPr="003E7FAA">
        <w:rPr>
          <w:rFonts w:cs="B Lotus"/>
          <w:sz w:val="28"/>
          <w:szCs w:val="28"/>
          <w:rtl/>
          <w:lang w:val="x-none" w:eastAsia="x-none" w:bidi="fa-IR"/>
        </w:rPr>
        <w:t xml:space="preserve"> و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داده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شوند</w:t>
      </w:r>
      <w:r w:rsidRPr="003E7FAA">
        <w:rPr>
          <w:rFonts w:cs="B Lotus"/>
          <w:sz w:val="28"/>
          <w:szCs w:val="28"/>
          <w:rtl/>
          <w:lang w:val="x-none" w:eastAsia="x-none" w:bidi="fa-IR"/>
        </w:rPr>
        <w:t xml:space="preserve">. </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ادگ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ماش</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ادگ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عم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ق</w:t>
      </w:r>
      <w:r w:rsidRPr="003E7FAA">
        <w:rPr>
          <w:rFonts w:cs="B Lotus"/>
          <w:sz w:val="28"/>
          <w:szCs w:val="28"/>
          <w:rtl/>
          <w:lang w:val="x-none" w:eastAsia="x-none" w:bidi="fa-IR"/>
        </w:rPr>
        <w:t xml:space="preserve"> و تحل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ل</w:t>
      </w:r>
      <w:r w:rsidRPr="003E7FAA">
        <w:rPr>
          <w:rFonts w:cs="B Lotus"/>
          <w:sz w:val="28"/>
          <w:szCs w:val="28"/>
          <w:rtl/>
          <w:lang w:val="x-none" w:eastAsia="x-none" w:bidi="fa-IR"/>
        </w:rPr>
        <w:t xml:space="preserve"> پ</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نانه</w:t>
      </w:r>
      <w:r w:rsidRPr="003E7FAA">
        <w:rPr>
          <w:rFonts w:cs="B Lotus"/>
          <w:sz w:val="28"/>
          <w:szCs w:val="28"/>
          <w:rtl/>
          <w:lang w:val="x-none" w:eastAsia="x-none" w:bidi="fa-IR"/>
        </w:rPr>
        <w:t xml:space="preserve"> تنها بخش</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از فناور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هستند که در آ</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نده</w:t>
      </w:r>
      <w:r w:rsidRPr="003E7FAA">
        <w:rPr>
          <w:rFonts w:cs="B Lotus"/>
          <w:sz w:val="28"/>
          <w:szCs w:val="28"/>
          <w:rtl/>
          <w:lang w:val="x-none" w:eastAsia="x-none" w:bidi="fa-IR"/>
        </w:rPr>
        <w:t xml:space="preserve"> به رشد و ادغام خود در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ادامه خواهند داد.</w:t>
      </w:r>
      <w:r w:rsidRPr="003E7FAA">
        <w:rPr>
          <w:rFonts w:ascii="Times New Roman" w:hAnsi="Times New Roman" w:cs="Times New Roman"/>
          <w:lang w:bidi="fa-IR"/>
        </w:rPr>
        <w:t xml:space="preserve"> (Upadhyay et al.2018)</w:t>
      </w:r>
      <w:r w:rsidRPr="003E7FAA">
        <w:rPr>
          <w:rFonts w:cs="B Lotus"/>
          <w:sz w:val="28"/>
          <w:szCs w:val="28"/>
          <w:rtl/>
          <w:lang w:val="x-none" w:eastAsia="x-none" w:bidi="fa-IR"/>
        </w:rPr>
        <w:t xml:space="preserve"> با پ</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شرفت</w:t>
      </w:r>
      <w:r w:rsidRPr="003E7FAA">
        <w:rPr>
          <w:rFonts w:cs="B Lotus"/>
          <w:sz w:val="28"/>
          <w:szCs w:val="28"/>
          <w:rtl/>
          <w:lang w:val="x-none" w:eastAsia="x-none" w:bidi="fa-IR"/>
        </w:rPr>
        <w:t xml:space="preserve">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فناور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ها،</w:t>
      </w:r>
      <w:r w:rsidRPr="003E7FAA">
        <w:rPr>
          <w:rFonts w:cs="B Lotus"/>
          <w:sz w:val="28"/>
          <w:szCs w:val="28"/>
          <w:rtl/>
          <w:lang w:val="x-none" w:eastAsia="x-none" w:bidi="fa-IR"/>
        </w:rPr>
        <w:t xml:space="preserve"> متخصصان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 ابزارها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پ</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شرفته‌تر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بهبود برنامه‌ر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استراتژ</w:t>
      </w:r>
      <w:r w:rsidRPr="003E7FAA">
        <w:rPr>
          <w:rFonts w:cs="B Lotus" w:hint="cs"/>
          <w:sz w:val="28"/>
          <w:szCs w:val="28"/>
          <w:rtl/>
          <w:lang w:val="x-none" w:eastAsia="x-none" w:bidi="fa-IR"/>
        </w:rPr>
        <w:t>ی</w:t>
      </w:r>
      <w:r w:rsidRPr="003E7FAA">
        <w:rPr>
          <w:rFonts w:cs="B Lotus" w:hint="eastAsia"/>
          <w:sz w:val="28"/>
          <w:szCs w:val="28"/>
          <w:rtl/>
          <w:lang w:val="x-none" w:eastAsia="x-none" w:bidi="fa-IR"/>
        </w:rPr>
        <w:t>ک</w:t>
      </w:r>
      <w:r w:rsidRPr="003E7FAA">
        <w:rPr>
          <w:rFonts w:cs="B Lotus"/>
          <w:sz w:val="28"/>
          <w:szCs w:val="28"/>
          <w:rtl/>
          <w:lang w:val="x-none" w:eastAsia="x-none" w:bidi="fa-IR"/>
        </w:rPr>
        <w:t xml:space="preserve"> و تصم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م‌گ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دسترس</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خواهند داشت. پژوهش‌ها نشان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دهند</w:t>
      </w:r>
      <w:r w:rsidRPr="003E7FAA">
        <w:rPr>
          <w:rFonts w:cs="B Lotus"/>
          <w:sz w:val="28"/>
          <w:szCs w:val="28"/>
          <w:rtl/>
          <w:lang w:val="x-none" w:eastAsia="x-none" w:bidi="fa-IR"/>
        </w:rPr>
        <w:t xml:space="preserve"> که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هوش مصنوع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عملکرد اجتماع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سازمان‌ها را از طر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ق</w:t>
      </w:r>
      <w:r w:rsidRPr="003E7FAA">
        <w:rPr>
          <w:rFonts w:cs="B Lotus"/>
          <w:sz w:val="28"/>
          <w:szCs w:val="28"/>
          <w:rtl/>
          <w:lang w:val="x-none" w:eastAsia="x-none" w:bidi="fa-IR"/>
        </w:rPr>
        <w:t xml:space="preserve"> پرورش توسعه استعد</w:t>
      </w:r>
      <w:r w:rsidRPr="003E7FAA">
        <w:rPr>
          <w:rFonts w:cs="B Lotus" w:hint="eastAsia"/>
          <w:sz w:val="28"/>
          <w:szCs w:val="28"/>
          <w:rtl/>
          <w:lang w:val="x-none" w:eastAsia="x-none" w:bidi="fa-IR"/>
        </w:rPr>
        <w:t>ادها،</w:t>
      </w:r>
      <w:r w:rsidRPr="003E7FAA">
        <w:rPr>
          <w:rFonts w:cs="B Lotus"/>
          <w:sz w:val="28"/>
          <w:szCs w:val="28"/>
          <w:rtl/>
          <w:lang w:val="x-none" w:eastAsia="x-none" w:bidi="fa-IR"/>
        </w:rPr>
        <w:t xml:space="preserve"> ترو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ج</w:t>
      </w:r>
      <w:r w:rsidRPr="003E7FAA">
        <w:rPr>
          <w:rFonts w:cs="B Lotus"/>
          <w:sz w:val="28"/>
          <w:szCs w:val="28"/>
          <w:rtl/>
          <w:lang w:val="x-none" w:eastAsia="x-none" w:bidi="fa-IR"/>
        </w:rPr>
        <w:t xml:space="preserve"> رفاه کارکنان، تضم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w:t>
      </w:r>
      <w:r w:rsidRPr="003E7FAA">
        <w:rPr>
          <w:rFonts w:cs="B Lotus"/>
          <w:sz w:val="28"/>
          <w:szCs w:val="28"/>
          <w:rtl/>
          <w:lang w:val="x-none" w:eastAsia="x-none" w:bidi="fa-IR"/>
        </w:rPr>
        <w:t xml:space="preserve"> برابر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و عدالت در جوامع، بهبود شرا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ط</w:t>
      </w:r>
      <w:r w:rsidRPr="003E7FAA">
        <w:rPr>
          <w:rFonts w:cs="B Lotus"/>
          <w:sz w:val="28"/>
          <w:szCs w:val="28"/>
          <w:rtl/>
          <w:lang w:val="x-none" w:eastAsia="x-none" w:bidi="fa-IR"/>
        </w:rPr>
        <w:t xml:space="preserve"> کار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افزا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ش</w:t>
      </w:r>
      <w:r w:rsidRPr="003E7FAA">
        <w:rPr>
          <w:rFonts w:cs="B Lotus"/>
          <w:sz w:val="28"/>
          <w:szCs w:val="28"/>
          <w:rtl/>
          <w:lang w:val="x-none" w:eastAsia="x-none" w:bidi="fa-IR"/>
        </w:rPr>
        <w:t xml:space="preserve"> تعهد تأم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ن‌کنندگان</w:t>
      </w:r>
      <w:r w:rsidRPr="003E7FAA">
        <w:rPr>
          <w:rFonts w:cs="B Lotus"/>
          <w:sz w:val="28"/>
          <w:szCs w:val="28"/>
          <w:rtl/>
          <w:lang w:val="x-none" w:eastAsia="x-none" w:bidi="fa-IR"/>
        </w:rPr>
        <w:t xml:space="preserve"> و تقو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کارا</w:t>
      </w:r>
      <w:r w:rsidRPr="003E7FAA">
        <w:rPr>
          <w:rFonts w:cs="B Lotus" w:hint="cs"/>
          <w:sz w:val="28"/>
          <w:szCs w:val="28"/>
          <w:rtl/>
          <w:lang w:val="x-none" w:eastAsia="x-none" w:bidi="fa-IR"/>
        </w:rPr>
        <w:t>یی</w:t>
      </w:r>
      <w:r w:rsidRPr="003E7FAA">
        <w:rPr>
          <w:rFonts w:cs="B Lotus"/>
          <w:sz w:val="28"/>
          <w:szCs w:val="28"/>
          <w:rtl/>
          <w:lang w:val="x-none" w:eastAsia="x-none" w:bidi="fa-IR"/>
        </w:rPr>
        <w:t xml:space="preserve"> و خلاق</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کارکنان در مح</w:t>
      </w:r>
      <w:r w:rsidRPr="003E7FAA">
        <w:rPr>
          <w:rFonts w:cs="B Lotus" w:hint="cs"/>
          <w:sz w:val="28"/>
          <w:szCs w:val="28"/>
          <w:rtl/>
          <w:lang w:val="x-none" w:eastAsia="x-none" w:bidi="fa-IR"/>
        </w:rPr>
        <w:t>ی</w:t>
      </w:r>
      <w:r w:rsidRPr="003E7FAA">
        <w:rPr>
          <w:rFonts w:cs="B Lotus" w:hint="eastAsia"/>
          <w:sz w:val="28"/>
          <w:szCs w:val="28"/>
          <w:rtl/>
          <w:lang w:val="x-none" w:eastAsia="x-none" w:bidi="fa-IR"/>
        </w:rPr>
        <w:t>ط</w:t>
      </w:r>
      <w:r w:rsidRPr="003E7FAA">
        <w:rPr>
          <w:rFonts w:cs="B Lotus"/>
          <w:sz w:val="28"/>
          <w:szCs w:val="28"/>
          <w:rtl/>
          <w:lang w:val="x-none" w:eastAsia="x-none" w:bidi="fa-IR"/>
        </w:rPr>
        <w:t xml:space="preserve"> کار ارتقا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دهد</w:t>
      </w:r>
      <w:r w:rsidRPr="003E7FAA">
        <w:rPr>
          <w:rFonts w:cs="B Lotus"/>
          <w:sz w:val="28"/>
          <w:szCs w:val="28"/>
          <w:rtl/>
          <w:lang w:val="x-none" w:eastAsia="x-none" w:bidi="fa-IR"/>
        </w:rPr>
        <w:t>. در مطالعه‌ا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جانگ بهادور و همکاران در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افتند</w:t>
      </w:r>
      <w:r w:rsidRPr="003E7FAA">
        <w:rPr>
          <w:rFonts w:cs="B Lotus"/>
          <w:sz w:val="28"/>
          <w:szCs w:val="28"/>
          <w:rtl/>
          <w:lang w:val="x-none" w:eastAsia="x-none" w:bidi="fa-IR"/>
        </w:rPr>
        <w:t xml:space="preserve"> که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با عملکرد سازمان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پا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دار</w:t>
      </w:r>
      <w:r w:rsidRPr="003E7FAA">
        <w:rPr>
          <w:rFonts w:cs="B Lotus"/>
          <w:sz w:val="28"/>
          <w:szCs w:val="28"/>
          <w:rtl/>
          <w:lang w:val="x-none" w:eastAsia="x-none" w:bidi="fa-IR"/>
        </w:rPr>
        <w:t xml:space="preserve"> رابطه مثبت دارد. به‌طور مشابه، مطالعه 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گر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ثابت کرد که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مبتن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بر هوش مصنوع</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عملکرد اقتصاد</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سازمان را از طر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ق</w:t>
      </w:r>
      <w:r w:rsidRPr="003E7FAA">
        <w:rPr>
          <w:rFonts w:cs="B Lotus"/>
          <w:sz w:val="28"/>
          <w:szCs w:val="28"/>
          <w:rtl/>
          <w:lang w:val="x-none" w:eastAsia="x-none" w:bidi="fa-IR"/>
        </w:rPr>
        <w:t xml:space="preserve"> اجرا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ا</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نوآورانه جد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w:t>
      </w:r>
      <w:r w:rsidRPr="003E7FAA">
        <w:rPr>
          <w:rFonts w:cs="B Lotus"/>
          <w:sz w:val="28"/>
          <w:szCs w:val="28"/>
          <w:rtl/>
          <w:lang w:val="x-none" w:eastAsia="x-none" w:bidi="fa-IR"/>
        </w:rPr>
        <w:t xml:space="preserve"> حداقل‌ساز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زمان تأخ</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sz w:val="28"/>
          <w:szCs w:val="28"/>
          <w:rtl/>
          <w:lang w:val="x-none" w:eastAsia="x-none" w:bidi="fa-IR"/>
        </w:rPr>
        <w:t xml:space="preserve"> کاهش هز</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تول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w:t>
      </w:r>
      <w:r w:rsidRPr="003E7FAA">
        <w:rPr>
          <w:rFonts w:cs="B Lotus"/>
          <w:sz w:val="28"/>
          <w:szCs w:val="28"/>
          <w:rtl/>
          <w:lang w:val="x-none" w:eastAsia="x-none" w:bidi="fa-IR"/>
        </w:rPr>
        <w:t xml:space="preserve"> و تقو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تول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د</w:t>
      </w:r>
      <w:r w:rsidRPr="003E7FAA">
        <w:rPr>
          <w:rFonts w:cs="B Lotus"/>
          <w:sz w:val="28"/>
          <w:szCs w:val="28"/>
          <w:rtl/>
          <w:lang w:val="x-none" w:eastAsia="x-none" w:bidi="fa-IR"/>
        </w:rPr>
        <w:t xml:space="preserve"> کالاها و خدمات بهبود 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بخشد</w:t>
      </w:r>
      <w:r w:rsidRPr="003E7FAA">
        <w:rPr>
          <w:rFonts w:cs="B Lotus"/>
          <w:sz w:val="28"/>
          <w:szCs w:val="28"/>
          <w:lang w:val="x-none" w:eastAsia="x-none" w:bidi="fa-IR"/>
        </w:rPr>
        <w:t>.</w:t>
      </w:r>
      <w:r w:rsidRPr="003E7FAA">
        <w:rPr>
          <w:rFonts w:ascii="Times New Roman" w:hAnsi="Times New Roman" w:cs="Times New Roman"/>
          <w:lang w:bidi="fa-IR"/>
        </w:rPr>
        <w:t xml:space="preserve"> (Haenlein et al.2019)</w:t>
      </w:r>
    </w:p>
    <w:p w14:paraId="75F690E4" w14:textId="77777777" w:rsidR="003E7FAA" w:rsidRPr="003E7FAA" w:rsidRDefault="003E7FAA" w:rsidP="003E7FAA">
      <w:pPr>
        <w:bidi/>
        <w:jc w:val="both"/>
        <w:rPr>
          <w:rFonts w:cs="B Lotus"/>
          <w:sz w:val="28"/>
          <w:szCs w:val="28"/>
          <w:rtl/>
          <w:lang w:val="x-none" w:eastAsia="x-none" w:bidi="fa-IR"/>
        </w:rPr>
      </w:pPr>
      <w:r w:rsidRPr="003E7FAA">
        <w:rPr>
          <w:rFonts w:cs="B Lotus" w:hint="eastAsia"/>
          <w:sz w:val="28"/>
          <w:szCs w:val="28"/>
          <w:rtl/>
          <w:lang w:val="x-none" w:eastAsia="x-none" w:bidi="fa-IR"/>
        </w:rPr>
        <w:lastRenderedPageBreak/>
        <w:t>کاربرد</w:t>
      </w:r>
      <w:r w:rsidRPr="003E7FAA">
        <w:rPr>
          <w:rFonts w:cs="B Lotus"/>
          <w:sz w:val="28"/>
          <w:szCs w:val="28"/>
          <w:rtl/>
          <w:lang w:val="x-none" w:eastAsia="x-none" w:bidi="fa-IR"/>
        </w:rPr>
        <w:t xml:space="preserve"> هوش مصنوع</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در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ش</w:t>
      </w:r>
      <w:r w:rsidRPr="003E7FAA">
        <w:rPr>
          <w:rFonts w:cs="B Lotus" w:hint="cs"/>
          <w:sz w:val="28"/>
          <w:szCs w:val="28"/>
          <w:rtl/>
          <w:lang w:val="x-none" w:eastAsia="x-none" w:bidi="fa-IR"/>
        </w:rPr>
        <w:t>ی</w:t>
      </w:r>
      <w:r w:rsidRPr="003E7FAA">
        <w:rPr>
          <w:rFonts w:cs="B Lotus" w:hint="eastAsia"/>
          <w:sz w:val="28"/>
          <w:szCs w:val="28"/>
          <w:rtl/>
          <w:lang w:val="x-none" w:eastAsia="x-none" w:bidi="fa-IR"/>
        </w:rPr>
        <w:t>وه</w:t>
      </w:r>
      <w:r w:rsidRPr="003E7FAA">
        <w:rPr>
          <w:rFonts w:cs="B Lotus"/>
          <w:sz w:val="28"/>
          <w:szCs w:val="28"/>
          <w:rtl/>
          <w:lang w:val="x-none" w:eastAsia="x-none" w:bidi="fa-IR"/>
        </w:rPr>
        <w:t xml:space="preserve"> مد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w:t>
      </w:r>
      <w:r w:rsidRPr="003E7FAA">
        <w:rPr>
          <w:rFonts w:cs="B Lotus"/>
          <w:sz w:val="28"/>
          <w:szCs w:val="28"/>
          <w:rtl/>
          <w:lang w:val="x-none" w:eastAsia="x-none" w:bidi="fa-IR"/>
        </w:rPr>
        <w:t xml:space="preserve"> ن</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رو</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کار توسط کسب‌وکارها را به‌طور چشمگ</w:t>
      </w:r>
      <w:r w:rsidRPr="003E7FAA">
        <w:rPr>
          <w:rFonts w:cs="B Lotus" w:hint="cs"/>
          <w:sz w:val="28"/>
          <w:szCs w:val="28"/>
          <w:rtl/>
          <w:lang w:val="x-none" w:eastAsia="x-none" w:bidi="fa-IR"/>
        </w:rPr>
        <w:t>ی</w:t>
      </w:r>
      <w:r w:rsidRPr="003E7FAA">
        <w:rPr>
          <w:rFonts w:cs="B Lotus" w:hint="eastAsia"/>
          <w:sz w:val="28"/>
          <w:szCs w:val="28"/>
          <w:rtl/>
          <w:lang w:val="x-none" w:eastAsia="x-none" w:bidi="fa-IR"/>
        </w:rPr>
        <w:t>ر</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متحول کرده است. سیستمهای منابع انسانی هوشمند</w:t>
      </w:r>
      <w:r w:rsidRPr="003E7FAA">
        <w:rPr>
          <w:rFonts w:cs="B Lotus" w:hint="cs"/>
          <w:sz w:val="28"/>
          <w:szCs w:val="28"/>
          <w:rtl/>
          <w:lang w:val="x-none" w:eastAsia="x-none" w:bidi="fa-IR"/>
        </w:rPr>
        <w:t xml:space="preserve"> </w:t>
      </w:r>
      <w:r w:rsidRPr="003E7FAA">
        <w:rPr>
          <w:rFonts w:cs="B Lotus"/>
          <w:sz w:val="28"/>
          <w:szCs w:val="28"/>
          <w:rtl/>
          <w:lang w:val="x-none" w:eastAsia="x-none" w:bidi="fa-IR"/>
        </w:rPr>
        <w:t>م</w:t>
      </w:r>
      <w:r w:rsidRPr="003E7FAA">
        <w:rPr>
          <w:rFonts w:cs="B Lotus" w:hint="cs"/>
          <w:sz w:val="28"/>
          <w:szCs w:val="28"/>
          <w:rtl/>
          <w:lang w:val="x-none" w:eastAsia="x-none" w:bidi="fa-IR"/>
        </w:rPr>
        <w:t>ی‌</w:t>
      </w:r>
      <w:r w:rsidRPr="003E7FAA">
        <w:rPr>
          <w:rFonts w:cs="B Lotus" w:hint="eastAsia"/>
          <w:sz w:val="28"/>
          <w:szCs w:val="28"/>
          <w:rtl/>
          <w:lang w:val="x-none" w:eastAsia="x-none" w:bidi="fa-IR"/>
        </w:rPr>
        <w:t>تواند</w:t>
      </w:r>
      <w:r w:rsidRPr="003E7FAA">
        <w:rPr>
          <w:rFonts w:cs="B Lotus"/>
          <w:sz w:val="28"/>
          <w:szCs w:val="28"/>
          <w:rtl/>
          <w:lang w:val="x-none" w:eastAsia="x-none" w:bidi="fa-IR"/>
        </w:rPr>
        <w:t xml:space="preserve"> رو</w:t>
      </w:r>
      <w:r w:rsidRPr="003E7FAA">
        <w:rPr>
          <w:rFonts w:cs="B Lotus" w:hint="cs"/>
          <w:sz w:val="28"/>
          <w:szCs w:val="28"/>
          <w:rtl/>
          <w:lang w:val="x-none" w:eastAsia="x-none" w:bidi="fa-IR"/>
        </w:rPr>
        <w:t>ی</w:t>
      </w:r>
      <w:r w:rsidRPr="003E7FAA">
        <w:rPr>
          <w:rFonts w:cs="B Lotus" w:hint="eastAsia"/>
          <w:sz w:val="28"/>
          <w:szCs w:val="28"/>
          <w:rtl/>
          <w:lang w:val="x-none" w:eastAsia="x-none" w:bidi="fa-IR"/>
        </w:rPr>
        <w:t>ه‌ها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سنت</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منابع انسان</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را با خودکارساز</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عمل</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ات</w:t>
      </w:r>
      <w:r w:rsidRPr="003E7FAA">
        <w:rPr>
          <w:rFonts w:cs="B Lotus"/>
          <w:sz w:val="28"/>
          <w:szCs w:val="28"/>
          <w:rtl/>
          <w:lang w:val="x-none" w:eastAsia="x-none" w:bidi="fa-IR"/>
        </w:rPr>
        <w:t xml:space="preserve"> تکرار</w:t>
      </w:r>
      <w:r w:rsidRPr="003E7FAA">
        <w:rPr>
          <w:rFonts w:cs="B Lotus" w:hint="cs"/>
          <w:sz w:val="28"/>
          <w:szCs w:val="28"/>
          <w:rtl/>
          <w:lang w:val="x-none" w:eastAsia="x-none" w:bidi="fa-IR"/>
        </w:rPr>
        <w:t>ی</w:t>
      </w:r>
      <w:r w:rsidRPr="003E7FAA">
        <w:rPr>
          <w:rFonts w:cs="B Lotus" w:hint="eastAsia"/>
          <w:sz w:val="28"/>
          <w:szCs w:val="28"/>
          <w:rtl/>
          <w:lang w:val="x-none" w:eastAsia="x-none" w:bidi="fa-IR"/>
        </w:rPr>
        <w:t>،</w:t>
      </w:r>
      <w:r w:rsidRPr="003E7FAA">
        <w:rPr>
          <w:rFonts w:cs="B Lotus"/>
          <w:sz w:val="28"/>
          <w:szCs w:val="28"/>
          <w:rtl/>
          <w:lang w:val="x-none" w:eastAsia="x-none" w:bidi="fa-IR"/>
        </w:rPr>
        <w:t xml:space="preserve"> ارائه 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نش‌ها</w:t>
      </w:r>
      <w:r w:rsidRPr="003E7FAA">
        <w:rPr>
          <w:rFonts w:cs="B Lotus" w:hint="cs"/>
          <w:sz w:val="28"/>
          <w:szCs w:val="28"/>
          <w:rtl/>
          <w:lang w:val="x-none" w:eastAsia="x-none" w:bidi="fa-IR"/>
        </w:rPr>
        <w:t>ی</w:t>
      </w:r>
      <w:r w:rsidRPr="003E7FAA">
        <w:rPr>
          <w:rFonts w:cs="B Lotus"/>
          <w:sz w:val="28"/>
          <w:szCs w:val="28"/>
          <w:rtl/>
          <w:lang w:val="x-none" w:eastAsia="x-none" w:bidi="fa-IR"/>
        </w:rPr>
        <w:t xml:space="preserve"> قابل اجرا و بهبو</w:t>
      </w:r>
      <w:r w:rsidRPr="003E7FAA">
        <w:rPr>
          <w:rFonts w:cs="B Lotus" w:hint="eastAsia"/>
          <w:sz w:val="28"/>
          <w:szCs w:val="28"/>
          <w:rtl/>
          <w:lang w:val="x-none" w:eastAsia="x-none" w:bidi="fa-IR"/>
        </w:rPr>
        <w:t>د</w:t>
      </w:r>
      <w:r w:rsidRPr="003E7FAA">
        <w:rPr>
          <w:rFonts w:cs="B Lotus"/>
          <w:sz w:val="28"/>
          <w:szCs w:val="28"/>
          <w:rtl/>
          <w:lang w:val="x-none" w:eastAsia="x-none" w:bidi="fa-IR"/>
        </w:rPr>
        <w:t xml:space="preserve"> تجرب</w:t>
      </w:r>
      <w:r w:rsidRPr="003E7FAA">
        <w:rPr>
          <w:rFonts w:cs="B Lotus" w:hint="cs"/>
          <w:sz w:val="28"/>
          <w:szCs w:val="28"/>
          <w:rtl/>
          <w:lang w:val="x-none" w:eastAsia="x-none" w:bidi="fa-IR"/>
        </w:rPr>
        <w:t>ی</w:t>
      </w:r>
      <w:r w:rsidRPr="003E7FAA">
        <w:rPr>
          <w:rFonts w:cs="B Lotus" w:hint="eastAsia"/>
          <w:sz w:val="28"/>
          <w:szCs w:val="28"/>
          <w:rtl/>
          <w:lang w:val="x-none" w:eastAsia="x-none" w:bidi="fa-IR"/>
        </w:rPr>
        <w:t>ات</w:t>
      </w:r>
      <w:r w:rsidRPr="003E7FAA">
        <w:rPr>
          <w:rFonts w:cs="B Lotus"/>
          <w:sz w:val="28"/>
          <w:szCs w:val="28"/>
          <w:rtl/>
          <w:lang w:val="x-none" w:eastAsia="x-none" w:bidi="fa-IR"/>
        </w:rPr>
        <w:t xml:space="preserve"> کارکنان، مؤثرتر و کارآمدتر سازد. </w:t>
      </w:r>
      <w:bookmarkStart w:id="53" w:name="_Toc168320273"/>
      <w:r w:rsidRPr="003E7FAA">
        <w:rPr>
          <w:rFonts w:ascii="Times New Roman" w:hAnsi="Times New Roman" w:cs="Times New Roman"/>
          <w:lang w:bidi="fa-IR"/>
        </w:rPr>
        <w:t>(Cascio et al.2016)</w:t>
      </w:r>
    </w:p>
    <w:p w14:paraId="0F217DCE" w14:textId="77777777" w:rsidR="003E7FAA" w:rsidRPr="003E7FAA" w:rsidRDefault="003E7FAA" w:rsidP="003E7FAA">
      <w:pPr>
        <w:bidi/>
        <w:jc w:val="both"/>
        <w:rPr>
          <w:rFonts w:ascii="Times New Roman Bold" w:hAnsi="Times New Roman Bold" w:cs="B Zar"/>
          <w:bCs/>
          <w:sz w:val="24"/>
          <w:szCs w:val="28"/>
          <w:rtl/>
        </w:rPr>
      </w:pPr>
      <w:r w:rsidRPr="003E7FAA">
        <w:rPr>
          <w:rFonts w:ascii="Times New Roman Bold" w:hAnsi="Times New Roman Bold" w:cs="B Zar" w:hint="cs"/>
          <w:bCs/>
          <w:sz w:val="24"/>
          <w:szCs w:val="28"/>
          <w:rtl/>
        </w:rPr>
        <w:t>2-4- بخش پنجم:</w:t>
      </w:r>
      <w:r w:rsidRPr="003E7FAA">
        <w:rPr>
          <w:rFonts w:ascii="Times New Roman Bold" w:hAnsi="Times New Roman Bold" w:cs="B Zar"/>
          <w:bCs/>
          <w:sz w:val="24"/>
          <w:szCs w:val="28"/>
          <w:rtl/>
        </w:rPr>
        <w:t xml:space="preserve"> مدل</w:t>
      </w:r>
      <w:r w:rsidRPr="003E7FAA">
        <w:rPr>
          <w:rFonts w:ascii="Times New Roman Bold" w:hAnsi="Times New Roman Bold" w:cs="B Zar" w:hint="cs"/>
          <w:bCs/>
          <w:sz w:val="24"/>
          <w:szCs w:val="28"/>
          <w:rtl/>
        </w:rPr>
        <w:t xml:space="preserve"> مفهومی پژوهش</w:t>
      </w:r>
      <w:bookmarkEnd w:id="53"/>
    </w:p>
    <w:p w14:paraId="12E40ECC" w14:textId="77777777" w:rsidR="003E7FAA" w:rsidRPr="003E7FAA" w:rsidRDefault="003E7FAA" w:rsidP="003E7FAA">
      <w:pPr>
        <w:widowControl w:val="0"/>
        <w:bidi/>
        <w:spacing w:before="240" w:after="0" w:line="240" w:lineRule="auto"/>
        <w:jc w:val="both"/>
        <w:rPr>
          <w:rFonts w:ascii="Times New Roman" w:hAnsi="Times New Roman" w:cs="B Lotus"/>
          <w:sz w:val="28"/>
          <w:szCs w:val="28"/>
          <w:lang w:bidi="fa-IR"/>
        </w:rPr>
      </w:pPr>
      <w:r w:rsidRPr="003E7FAA">
        <w:rPr>
          <w:rFonts w:ascii="Times New Roman" w:hAnsi="Times New Roman" w:cs="B Lotus"/>
          <w:sz w:val="28"/>
          <w:szCs w:val="28"/>
          <w:rtl/>
        </w:rPr>
        <w:t>این مطالعه به دنبال توسعه مدلی است که نشان می‌دهد عوامل کل</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تاث</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ر</w:t>
      </w:r>
      <w:r w:rsidRPr="003E7FAA">
        <w:rPr>
          <w:rFonts w:ascii="Times New Roman" w:hAnsi="Times New Roman" w:cs="B Lotus"/>
          <w:sz w:val="28"/>
          <w:szCs w:val="28"/>
          <w:rtl/>
        </w:rPr>
        <w:t xml:space="preserve"> فرهنگ 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ج</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تال</w:t>
      </w:r>
      <w:r w:rsidRPr="003E7FAA">
        <w:rPr>
          <w:rFonts w:ascii="Times New Roman" w:hAnsi="Times New Roman" w:cs="B Lotus"/>
          <w:sz w:val="28"/>
          <w:szCs w:val="28"/>
          <w:rtl/>
        </w:rPr>
        <w:t xml:space="preserve"> و راهبرد سازمانی بر عملکرد سازمان</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پا</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دار</w:t>
      </w:r>
      <w:r w:rsidRPr="003E7FAA">
        <w:rPr>
          <w:rFonts w:ascii="Times New Roman" w:hAnsi="Times New Roman" w:cs="B Lotus"/>
          <w:sz w:val="28"/>
          <w:szCs w:val="28"/>
          <w:rtl/>
        </w:rPr>
        <w:t xml:space="preserve"> تأثیر می‌گذارند. همانطور که در شکل </w:t>
      </w:r>
      <w:r w:rsidRPr="003E7FAA">
        <w:rPr>
          <w:rFonts w:ascii="Times New Roman" w:hAnsi="Times New Roman" w:cs="B Lotus" w:hint="cs"/>
          <w:sz w:val="28"/>
          <w:szCs w:val="28"/>
          <w:rtl/>
          <w:lang w:bidi="fa-IR"/>
        </w:rPr>
        <w:t>2-1</w:t>
      </w:r>
      <w:r w:rsidRPr="003E7FAA">
        <w:rPr>
          <w:rFonts w:ascii="Times New Roman" w:hAnsi="Times New Roman" w:cs="B Lotus"/>
          <w:sz w:val="28"/>
          <w:szCs w:val="28"/>
          <w:rtl/>
        </w:rPr>
        <w:t xml:space="preserve"> نشان داده شده است، پیشنهاد می‌شود که سیستمهای منابع انسانی هوشمند با نقش م</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انج</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گر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روابط دارد</w:t>
      </w:r>
      <w:r w:rsidRPr="003E7FAA">
        <w:rPr>
          <w:rFonts w:ascii="Times New Roman" w:hAnsi="Times New Roman" w:cs="B Lotus"/>
          <w:sz w:val="28"/>
          <w:szCs w:val="28"/>
          <w:lang w:bidi="fa-IR"/>
        </w:rPr>
        <w:t>.</w:t>
      </w:r>
    </w:p>
    <w:p w14:paraId="52185C1C" w14:textId="77777777" w:rsidR="003E7FAA" w:rsidRPr="003E7FAA" w:rsidRDefault="003E7FAA" w:rsidP="003E7FAA">
      <w:pPr>
        <w:tabs>
          <w:tab w:val="left" w:pos="5295"/>
        </w:tabs>
        <w:spacing w:after="0" w:line="240" w:lineRule="auto"/>
        <w:rPr>
          <w:rFonts w:ascii="Times New Roman" w:hAnsi="Times New Roman" w:cs="B Lotus"/>
          <w:sz w:val="28"/>
          <w:szCs w:val="28"/>
          <w:lang w:bidi="fa-IR"/>
        </w:rPr>
      </w:pPr>
    </w:p>
    <w:p w14:paraId="0B927A43" w14:textId="77777777" w:rsidR="003E7FAA" w:rsidRPr="003E7FAA" w:rsidRDefault="003E7FAA" w:rsidP="003E7FAA">
      <w:pPr>
        <w:bidi/>
        <w:spacing w:after="0" w:line="240" w:lineRule="auto"/>
        <w:jc w:val="both"/>
        <w:rPr>
          <w:rFonts w:ascii="Times New Roman" w:eastAsia="Times New Roman" w:hAnsi="Times New Roman" w:cs="B Zar"/>
          <w:b/>
          <w:bCs/>
          <w:sz w:val="28"/>
          <w:szCs w:val="28"/>
          <w:rtl/>
          <w:lang w:bidi="fa-IR"/>
        </w:rPr>
      </w:pPr>
      <w:bookmarkStart w:id="54" w:name="_Hlk189643409"/>
      <w:r w:rsidRPr="003E7FAA">
        <w:rPr>
          <w:rFonts w:ascii="Times New Roman" w:eastAsia="Times New Roman" w:hAnsi="Times New Roman" w:cs="B Zar"/>
          <w:b/>
          <w:bCs/>
          <w:noProof/>
          <w:sz w:val="28"/>
          <w:szCs w:val="28"/>
          <w:lang w:bidi="fa-IR"/>
        </w:rPr>
        <w:drawing>
          <wp:inline distT="0" distB="0" distL="0" distR="0" wp14:anchorId="30E00334" wp14:editId="1CE7BAD6">
            <wp:extent cx="5400040" cy="2169920"/>
            <wp:effectExtent l="0" t="0" r="0" b="0"/>
            <wp:docPr id="16200989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2169920"/>
                    </a:xfrm>
                    <a:prstGeom prst="rect">
                      <a:avLst/>
                    </a:prstGeom>
                    <a:noFill/>
                  </pic:spPr>
                </pic:pic>
              </a:graphicData>
            </a:graphic>
          </wp:inline>
        </w:drawing>
      </w:r>
    </w:p>
    <w:p w14:paraId="0D6918E3" w14:textId="77777777" w:rsidR="003E7FAA" w:rsidRPr="003E7FAA" w:rsidRDefault="003E7FAA" w:rsidP="003E7FAA">
      <w:pPr>
        <w:bidi/>
        <w:spacing w:after="0" w:line="240" w:lineRule="auto"/>
        <w:jc w:val="both"/>
        <w:rPr>
          <w:rFonts w:ascii="Times New Roman" w:eastAsia="Times New Roman" w:hAnsi="Times New Roman" w:cs="B Zar"/>
          <w:b/>
          <w:bCs/>
          <w:sz w:val="28"/>
          <w:szCs w:val="28"/>
          <w:rtl/>
          <w:lang w:bidi="fa-IR"/>
        </w:rPr>
      </w:pPr>
    </w:p>
    <w:p w14:paraId="13EC66F4" w14:textId="77777777" w:rsidR="003E7FAA" w:rsidRPr="003E7FAA" w:rsidRDefault="003E7FAA" w:rsidP="003E7FAA">
      <w:pPr>
        <w:bidi/>
        <w:spacing w:after="0" w:line="240" w:lineRule="auto"/>
        <w:jc w:val="both"/>
        <w:rPr>
          <w:rFonts w:ascii="Times New Roman" w:eastAsia="Times New Roman" w:hAnsi="Times New Roman" w:cs="B Zar"/>
          <w:b/>
          <w:bCs/>
          <w:sz w:val="28"/>
          <w:szCs w:val="28"/>
          <w:rtl/>
          <w:lang w:bidi="fa-IR"/>
        </w:rPr>
      </w:pPr>
    </w:p>
    <w:p w14:paraId="6F3651BD" w14:textId="77777777" w:rsidR="003E7FAA" w:rsidRPr="003E7FAA" w:rsidRDefault="003E7FAA" w:rsidP="003E7FAA">
      <w:pPr>
        <w:bidi/>
        <w:spacing w:after="0"/>
        <w:ind w:right="720"/>
        <w:jc w:val="center"/>
        <w:rPr>
          <w:rFonts w:eastAsia="Times New Roman" w:cs="B Lotus"/>
          <w:b/>
          <w:bCs/>
          <w:sz w:val="20"/>
          <w:szCs w:val="20"/>
          <w:rtl/>
          <w:lang w:bidi="fa-IR"/>
        </w:rPr>
      </w:pPr>
      <w:r w:rsidRPr="003E7FAA">
        <w:rPr>
          <w:rFonts w:eastAsia="Times New Roman" w:cs="B Lotus"/>
          <w:b/>
          <w:bCs/>
          <w:sz w:val="20"/>
          <w:szCs w:val="20"/>
          <w:rtl/>
          <w:lang w:bidi="fa-IR"/>
        </w:rPr>
        <w:t xml:space="preserve">شکل </w:t>
      </w:r>
      <w:r w:rsidRPr="003E7FAA">
        <w:rPr>
          <w:rFonts w:eastAsia="Times New Roman" w:cs="B Lotus" w:hint="cs"/>
          <w:b/>
          <w:bCs/>
          <w:sz w:val="20"/>
          <w:szCs w:val="20"/>
          <w:rtl/>
          <w:lang w:bidi="fa-IR"/>
        </w:rPr>
        <w:t>2</w:t>
      </w:r>
      <w:r w:rsidRPr="003E7FAA">
        <w:rPr>
          <w:rFonts w:eastAsia="Times New Roman" w:cs="B Lotus"/>
          <w:b/>
          <w:bCs/>
          <w:sz w:val="20"/>
          <w:szCs w:val="20"/>
          <w:rtl/>
          <w:lang w:bidi="fa-IR"/>
        </w:rPr>
        <w:t>-1. مفهوم</w:t>
      </w:r>
      <w:r w:rsidRPr="003E7FAA">
        <w:rPr>
          <w:rFonts w:eastAsia="Times New Roman" w:cs="B Lotus" w:hint="cs"/>
          <w:b/>
          <w:bCs/>
          <w:sz w:val="20"/>
          <w:szCs w:val="20"/>
          <w:rtl/>
          <w:lang w:bidi="fa-IR"/>
        </w:rPr>
        <w:t>ی</w:t>
      </w:r>
      <w:r w:rsidRPr="003E7FAA">
        <w:rPr>
          <w:rFonts w:eastAsia="Times New Roman" w:cs="B Lotus"/>
          <w:b/>
          <w:bCs/>
          <w:sz w:val="20"/>
          <w:szCs w:val="20"/>
          <w:rtl/>
          <w:lang w:bidi="fa-IR"/>
        </w:rPr>
        <w:t xml:space="preserve"> تحق</w:t>
      </w:r>
      <w:r w:rsidRPr="003E7FAA">
        <w:rPr>
          <w:rFonts w:eastAsia="Times New Roman" w:cs="B Lotus" w:hint="cs"/>
          <w:b/>
          <w:bCs/>
          <w:sz w:val="20"/>
          <w:szCs w:val="20"/>
          <w:rtl/>
          <w:lang w:bidi="fa-IR"/>
        </w:rPr>
        <w:t>ی</w:t>
      </w:r>
      <w:r w:rsidRPr="003E7FAA">
        <w:rPr>
          <w:rFonts w:eastAsia="Times New Roman" w:cs="B Lotus" w:hint="eastAsia"/>
          <w:b/>
          <w:bCs/>
          <w:sz w:val="20"/>
          <w:szCs w:val="20"/>
          <w:rtl/>
          <w:lang w:bidi="fa-IR"/>
        </w:rPr>
        <w:t>ق</w:t>
      </w:r>
      <w:r w:rsidRPr="003E7FAA">
        <w:rPr>
          <w:rFonts w:eastAsia="Times New Roman" w:cs="B Lotus"/>
          <w:b/>
          <w:bCs/>
          <w:sz w:val="20"/>
          <w:szCs w:val="20"/>
          <w:rtl/>
          <w:lang w:bidi="fa-IR"/>
        </w:rPr>
        <w:t xml:space="preserve"> : مدل مفهوم</w:t>
      </w:r>
      <w:r w:rsidRPr="003E7FAA">
        <w:rPr>
          <w:rFonts w:eastAsia="Times New Roman" w:cs="B Lotus" w:hint="cs"/>
          <w:b/>
          <w:bCs/>
          <w:sz w:val="20"/>
          <w:szCs w:val="20"/>
          <w:rtl/>
          <w:lang w:bidi="fa-IR"/>
        </w:rPr>
        <w:t>ی</w:t>
      </w:r>
      <w:r w:rsidRPr="003E7FAA">
        <w:rPr>
          <w:rFonts w:eastAsia="Times New Roman" w:cs="B Lotus"/>
          <w:b/>
          <w:bCs/>
          <w:sz w:val="20"/>
          <w:szCs w:val="20"/>
          <w:rtl/>
          <w:lang w:bidi="fa-IR"/>
        </w:rPr>
        <w:t xml:space="preserve"> تحق</w:t>
      </w:r>
      <w:r w:rsidRPr="003E7FAA">
        <w:rPr>
          <w:rFonts w:eastAsia="Times New Roman" w:cs="B Lotus" w:hint="cs"/>
          <w:b/>
          <w:bCs/>
          <w:sz w:val="20"/>
          <w:szCs w:val="20"/>
          <w:rtl/>
          <w:lang w:bidi="fa-IR"/>
        </w:rPr>
        <w:t>ی</w:t>
      </w:r>
      <w:r w:rsidRPr="003E7FAA">
        <w:rPr>
          <w:rFonts w:eastAsia="Times New Roman" w:cs="B Lotus" w:hint="eastAsia"/>
          <w:b/>
          <w:bCs/>
          <w:sz w:val="20"/>
          <w:szCs w:val="20"/>
          <w:rtl/>
          <w:lang w:bidi="fa-IR"/>
        </w:rPr>
        <w:t>ق</w:t>
      </w:r>
      <w:r w:rsidRPr="003E7FAA">
        <w:rPr>
          <w:rFonts w:eastAsia="Times New Roman" w:cs="B Lotus"/>
          <w:b/>
          <w:bCs/>
          <w:sz w:val="20"/>
          <w:szCs w:val="20"/>
          <w:rtl/>
          <w:lang w:bidi="fa-IR"/>
        </w:rPr>
        <w:t xml:space="preserve"> اقتباس از مطالعه (جنگباهادور و همکاران  2024)</w:t>
      </w:r>
    </w:p>
    <w:p w14:paraId="11EABB38" w14:textId="77777777" w:rsidR="003E7FAA" w:rsidRPr="003E7FAA" w:rsidRDefault="003E7FAA" w:rsidP="003E7FAA">
      <w:pPr>
        <w:bidi/>
        <w:spacing w:after="0" w:line="240" w:lineRule="auto"/>
        <w:ind w:hanging="469"/>
        <w:rPr>
          <w:rFonts w:ascii="Times New Roman" w:hAnsi="Times New Roman" w:cs="Times New Roman"/>
          <w:sz w:val="24"/>
          <w:szCs w:val="24"/>
          <w:rtl/>
        </w:rPr>
      </w:pPr>
    </w:p>
    <w:p w14:paraId="751D1B0C" w14:textId="77777777" w:rsidR="003E7FAA" w:rsidRPr="003E7FAA" w:rsidRDefault="003E7FAA" w:rsidP="003E7FAA">
      <w:pPr>
        <w:bidi/>
        <w:spacing w:after="0" w:line="240" w:lineRule="auto"/>
        <w:ind w:hanging="469"/>
        <w:rPr>
          <w:rFonts w:ascii="Times New Roman" w:hAnsi="Times New Roman" w:cs="Times New Roman"/>
          <w:sz w:val="24"/>
          <w:szCs w:val="24"/>
          <w:rtl/>
        </w:rPr>
      </w:pPr>
    </w:p>
    <w:p w14:paraId="78A3950A"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55" w:name="_Toc168320274"/>
      <w:bookmarkEnd w:id="54"/>
      <w:r w:rsidRPr="003E7FAA">
        <w:rPr>
          <w:rFonts w:ascii="Times New Roman Bold" w:hAnsi="Times New Roman Bold" w:cs="B Zar" w:hint="cs"/>
          <w:b/>
          <w:bCs/>
          <w:noProof/>
          <w:sz w:val="24"/>
          <w:szCs w:val="28"/>
          <w:rtl/>
          <w:lang w:bidi="fa-IR"/>
        </w:rPr>
        <w:t>2-5- محیط پژوهش (</w:t>
      </w:r>
      <w:r w:rsidRPr="003E7FAA">
        <w:rPr>
          <w:rFonts w:ascii="Times New Roman Bold" w:hAnsi="Times New Roman Bold" w:cs="B Zar"/>
          <w:b/>
          <w:bCs/>
          <w:noProof/>
          <w:sz w:val="24"/>
          <w:szCs w:val="28"/>
          <w:rtl/>
          <w:lang w:bidi="fa-IR"/>
        </w:rPr>
        <w:t>پارک علم و فناور</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b/>
          <w:bCs/>
          <w:noProof/>
          <w:sz w:val="24"/>
          <w:szCs w:val="28"/>
          <w:rtl/>
          <w:lang w:bidi="fa-IR"/>
        </w:rPr>
        <w:t xml:space="preserve"> پرد</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hint="eastAsia"/>
          <w:b/>
          <w:bCs/>
          <w:noProof/>
          <w:sz w:val="24"/>
          <w:szCs w:val="28"/>
          <w:rtl/>
          <w:lang w:bidi="fa-IR"/>
        </w:rPr>
        <w:t>س</w:t>
      </w:r>
      <w:r w:rsidRPr="003E7FAA">
        <w:rPr>
          <w:rFonts w:ascii="Times New Roman Bold" w:hAnsi="Times New Roman Bold" w:cs="B Zar" w:hint="cs"/>
          <w:b/>
          <w:bCs/>
          <w:noProof/>
          <w:sz w:val="24"/>
          <w:szCs w:val="28"/>
          <w:rtl/>
          <w:lang w:bidi="fa-IR"/>
        </w:rPr>
        <w:t xml:space="preserve"> تهران)</w:t>
      </w:r>
      <w:bookmarkEnd w:id="55"/>
    </w:p>
    <w:p w14:paraId="3699A03D" w14:textId="77777777" w:rsidR="003E7FAA" w:rsidRPr="003E7FAA" w:rsidRDefault="003E7FAA" w:rsidP="003E7FAA">
      <w:pPr>
        <w:autoSpaceDE w:val="0"/>
        <w:autoSpaceDN w:val="0"/>
        <w:bidi/>
        <w:adjustRightInd w:val="0"/>
        <w:spacing w:after="0" w:line="240" w:lineRule="auto"/>
        <w:jc w:val="both"/>
        <w:rPr>
          <w:rFonts w:ascii="BNazanin" w:eastAsiaTheme="minorHAnsi" w:hAnsi="BNazanin" w:cs="B Lotus"/>
          <w:sz w:val="28"/>
          <w:szCs w:val="28"/>
          <w:rtl/>
          <w:lang w:bidi="fa-IR"/>
        </w:rPr>
      </w:pPr>
    </w:p>
    <w:p w14:paraId="3EA50486" w14:textId="77777777" w:rsidR="003E7FAA" w:rsidRPr="003E7FAA" w:rsidRDefault="003E7FAA" w:rsidP="003E7FAA">
      <w:pPr>
        <w:widowControl w:val="0"/>
        <w:bidi/>
        <w:spacing w:after="0" w:line="240" w:lineRule="auto"/>
        <w:rPr>
          <w:rFonts w:asciiTheme="minorHAnsi" w:eastAsiaTheme="minorHAnsi" w:hAnsiTheme="minorHAnsi" w:cs="B Lotus"/>
          <w:b/>
          <w:bCs/>
          <w:sz w:val="28"/>
          <w:szCs w:val="28"/>
          <w:rtl/>
          <w:lang w:bidi="fa-IR"/>
        </w:rPr>
      </w:pPr>
      <w:bookmarkStart w:id="56" w:name="_Toc168320275"/>
      <w:r w:rsidRPr="003E7FAA">
        <w:rPr>
          <w:rFonts w:asciiTheme="minorHAnsi" w:eastAsiaTheme="minorHAnsi" w:hAnsiTheme="minorHAnsi" w:cs="B Lotus"/>
          <w:b/>
          <w:bCs/>
          <w:sz w:val="28"/>
          <w:szCs w:val="28"/>
          <w:rtl/>
          <w:lang w:bidi="fa-IR"/>
        </w:rPr>
        <w:t>پارک علم و فناور</w:t>
      </w:r>
      <w:r w:rsidRPr="003E7FAA">
        <w:rPr>
          <w:rFonts w:asciiTheme="minorHAnsi" w:eastAsiaTheme="minorHAnsi" w:hAnsiTheme="minorHAnsi" w:cs="B Lotus" w:hint="cs"/>
          <w:b/>
          <w:bCs/>
          <w:sz w:val="28"/>
          <w:szCs w:val="28"/>
          <w:rtl/>
          <w:lang w:bidi="fa-IR"/>
        </w:rPr>
        <w:t>ی</w:t>
      </w:r>
      <w:r w:rsidRPr="003E7FAA">
        <w:rPr>
          <w:rFonts w:asciiTheme="minorHAnsi" w:eastAsiaTheme="minorHAnsi" w:hAnsiTheme="minorHAnsi" w:cs="B Lotus"/>
          <w:b/>
          <w:bCs/>
          <w:sz w:val="28"/>
          <w:szCs w:val="28"/>
          <w:rtl/>
          <w:lang w:bidi="fa-IR"/>
        </w:rPr>
        <w:t xml:space="preserve"> پرد</w:t>
      </w:r>
      <w:r w:rsidRPr="003E7FAA">
        <w:rPr>
          <w:rFonts w:asciiTheme="minorHAnsi" w:eastAsiaTheme="minorHAnsi" w:hAnsiTheme="minorHAnsi" w:cs="B Lotus" w:hint="cs"/>
          <w:b/>
          <w:bCs/>
          <w:sz w:val="28"/>
          <w:szCs w:val="28"/>
          <w:rtl/>
          <w:lang w:bidi="fa-IR"/>
        </w:rPr>
        <w:t>ی</w:t>
      </w:r>
      <w:r w:rsidRPr="003E7FAA">
        <w:rPr>
          <w:rFonts w:asciiTheme="minorHAnsi" w:eastAsiaTheme="minorHAnsi" w:hAnsiTheme="minorHAnsi" w:cs="B Lotus" w:hint="eastAsia"/>
          <w:b/>
          <w:bCs/>
          <w:sz w:val="28"/>
          <w:szCs w:val="28"/>
          <w:rtl/>
          <w:lang w:bidi="fa-IR"/>
        </w:rPr>
        <w:t>س</w:t>
      </w:r>
      <w:r w:rsidRPr="003E7FAA">
        <w:rPr>
          <w:rFonts w:asciiTheme="minorHAnsi" w:eastAsiaTheme="minorHAnsi" w:hAnsiTheme="minorHAnsi" w:cs="B Lotus" w:hint="cs"/>
          <w:b/>
          <w:bCs/>
          <w:sz w:val="28"/>
          <w:szCs w:val="28"/>
          <w:rtl/>
          <w:lang w:bidi="fa-IR"/>
        </w:rPr>
        <w:t xml:space="preserve"> تهران</w:t>
      </w:r>
    </w:p>
    <w:p w14:paraId="5BAB63A4"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پارک علم و فناوری پردیس</w:t>
      </w:r>
      <w:r w:rsidRPr="003E7FAA">
        <w:rPr>
          <w:rFonts w:asciiTheme="minorHAnsi" w:eastAsiaTheme="minorHAnsi" w:hAnsiTheme="minorHAnsi" w:cs="B Lotus" w:hint="cs"/>
          <w:sz w:val="28"/>
          <w:szCs w:val="28"/>
          <w:rtl/>
        </w:rPr>
        <w:t xml:space="preserve"> تهران</w:t>
      </w:r>
      <w:r w:rsidRPr="003E7FAA">
        <w:rPr>
          <w:rFonts w:asciiTheme="minorHAnsi" w:eastAsiaTheme="minorHAnsi" w:hAnsiTheme="minorHAnsi" w:cs="B Lotus"/>
          <w:sz w:val="28"/>
          <w:szCs w:val="28"/>
          <w:rtl/>
        </w:rPr>
        <w:t>، واقع در بیست کیلومتری شرق کلانشهر تهران، به عنوان بزرگترین و مهمترین ناحیه نوآوری ایران، نقشی محوری در زیست</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بوم فناوری و دانش</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بنیان کشور ایفا می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کند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lastRenderedPageBreak/>
        <w:t>این مجموعه که اغلب از آن با عنوان "سیلیکون ولی ایران" یاد میشود، تلاشی است راهبردی برای ایجاد بستری مناسب جهت شکوفایی استعدادها، تجاری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سازی یافته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های پژوهشی و در نهایت، تبدیل علم به ثروت و توسعه اقتصاد دانش</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بنیان</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 xml:space="preserve">این ناحیه نوآوری در زمینی به وسعت اولیه حدود </w:t>
      </w:r>
      <w:r w:rsidRPr="003E7FAA">
        <w:rPr>
          <w:rFonts w:asciiTheme="minorHAnsi" w:eastAsiaTheme="minorHAnsi" w:hAnsiTheme="minorHAnsi" w:cs="B Lotus"/>
          <w:sz w:val="28"/>
          <w:szCs w:val="28"/>
          <w:rtl/>
          <w:lang w:bidi="fa-IR"/>
        </w:rPr>
        <w:t>۵۸</w:t>
      </w:r>
      <w:r w:rsidRPr="003E7FAA">
        <w:rPr>
          <w:rFonts w:asciiTheme="minorHAnsi" w:eastAsiaTheme="minorHAnsi" w:hAnsiTheme="minorHAnsi" w:cs="B Lotus"/>
          <w:sz w:val="28"/>
          <w:szCs w:val="28"/>
          <w:rtl/>
        </w:rPr>
        <w:t xml:space="preserve"> هکتار بنا نهاده شده و با احتساب فازهای توسعه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ای مختلف، چشم</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انداز دستیابی به هزار هکتار را در سر می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پروراند</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موقعیت راهبردی آن در نزدیکی فرودگاه بین</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المللی امام خمینی و همچنین قرارگیری در مسیرهای اصلی ارتباطی با کشورهای حوزه اوراسیا و خلیج فارس، بر اهمیت استراتژیک آن</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 می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افزاید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591A780C"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تاریخچه شکل</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گیری این پارک به سال </w:t>
      </w:r>
      <w:r w:rsidRPr="003E7FAA">
        <w:rPr>
          <w:rFonts w:asciiTheme="minorHAnsi" w:eastAsiaTheme="minorHAnsi" w:hAnsiTheme="minorHAnsi" w:cs="B Lotus"/>
          <w:sz w:val="28"/>
          <w:szCs w:val="28"/>
          <w:rtl/>
          <w:lang w:bidi="fa-IR"/>
        </w:rPr>
        <w:t>۱۳۸۰</w:t>
      </w:r>
      <w:r w:rsidRPr="003E7FAA">
        <w:rPr>
          <w:rFonts w:asciiTheme="minorHAnsi" w:eastAsiaTheme="minorHAnsi" w:hAnsiTheme="minorHAnsi" w:cs="B Lotus"/>
          <w:sz w:val="28"/>
          <w:szCs w:val="28"/>
          <w:rtl/>
        </w:rPr>
        <w:t xml:space="preserve"> بازمی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گردد، زمانی که مطالعات مکان یابی آن با حمایت معاونت علمی و فناوری وقت ریاست جمهوری آغاز شد و در نهایت، فاز </w:t>
      </w:r>
      <w:r w:rsidRPr="003E7FAA">
        <w:rPr>
          <w:rFonts w:asciiTheme="minorHAnsi" w:eastAsiaTheme="minorHAnsi" w:hAnsiTheme="minorHAnsi" w:cs="B Lotus"/>
          <w:sz w:val="28"/>
          <w:szCs w:val="28"/>
          <w:rtl/>
          <w:lang w:bidi="fa-IR"/>
        </w:rPr>
        <w:t>۶</w:t>
      </w:r>
      <w:r w:rsidRPr="003E7FAA">
        <w:rPr>
          <w:rFonts w:asciiTheme="minorHAnsi" w:eastAsiaTheme="minorHAnsi" w:hAnsiTheme="minorHAnsi" w:cs="B Lotus"/>
          <w:sz w:val="28"/>
          <w:szCs w:val="28"/>
          <w:rtl/>
        </w:rPr>
        <w:t xml:space="preserve"> شهر جدید پردیس به دلیل ویژگیهای اقلیمی و جغرافیایی مناسب برای احداث آن برگزیده شد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 xml:space="preserve">عملیات اجرایی فاز اول در همان سال آغاز گردید و در سال </w:t>
      </w:r>
      <w:r w:rsidRPr="003E7FAA">
        <w:rPr>
          <w:rFonts w:asciiTheme="minorHAnsi" w:eastAsiaTheme="minorHAnsi" w:hAnsiTheme="minorHAnsi" w:cs="B Lotus"/>
          <w:sz w:val="28"/>
          <w:szCs w:val="28"/>
          <w:rtl/>
          <w:lang w:bidi="fa-IR"/>
        </w:rPr>
        <w:t>۱۳۸۲</w:t>
      </w:r>
      <w:r w:rsidRPr="003E7FAA">
        <w:rPr>
          <w:rFonts w:asciiTheme="minorHAnsi" w:eastAsiaTheme="minorHAnsi" w:hAnsiTheme="minorHAnsi" w:cs="B Lotus"/>
          <w:sz w:val="28"/>
          <w:szCs w:val="28"/>
          <w:rtl/>
        </w:rPr>
        <w:t>، موافقت اصولی تأسیس پارک از سوی شورای گسترش آموزش عالی وزارت علوم، تحقیقات و فناوری صادر شد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 xml:space="preserve">اساسنامه پارک نیز دو سال بعد در سال </w:t>
      </w:r>
      <w:r w:rsidRPr="003E7FAA">
        <w:rPr>
          <w:rFonts w:asciiTheme="minorHAnsi" w:eastAsiaTheme="minorHAnsi" w:hAnsiTheme="minorHAnsi" w:cs="B Lotus"/>
          <w:sz w:val="28"/>
          <w:szCs w:val="28"/>
          <w:rtl/>
          <w:lang w:bidi="fa-IR"/>
        </w:rPr>
        <w:t>۱۳۸۴</w:t>
      </w:r>
      <w:r w:rsidRPr="003E7FAA">
        <w:rPr>
          <w:rFonts w:asciiTheme="minorHAnsi" w:eastAsiaTheme="minorHAnsi" w:hAnsiTheme="minorHAnsi" w:cs="B Lotus"/>
          <w:sz w:val="28"/>
          <w:szCs w:val="28"/>
          <w:rtl/>
        </w:rPr>
        <w:t xml:space="preserve"> به تصویب رسید و در همان سال، نخستین شرکتها در پارک مستقر شدند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 xml:space="preserve">با تصویب هیئت وزیران در سال </w:t>
      </w:r>
      <w:r w:rsidRPr="003E7FAA">
        <w:rPr>
          <w:rFonts w:asciiTheme="minorHAnsi" w:eastAsiaTheme="minorHAnsi" w:hAnsiTheme="minorHAnsi" w:cs="B Lotus"/>
          <w:sz w:val="28"/>
          <w:szCs w:val="28"/>
          <w:rtl/>
          <w:lang w:bidi="fa-IR"/>
        </w:rPr>
        <w:t>۱۳۸۴</w:t>
      </w:r>
      <w:r w:rsidRPr="003E7FAA">
        <w:rPr>
          <w:rFonts w:asciiTheme="minorHAnsi" w:eastAsiaTheme="minorHAnsi" w:hAnsiTheme="minorHAnsi" w:cs="B Lotus"/>
          <w:sz w:val="28"/>
          <w:szCs w:val="28"/>
          <w:rtl/>
        </w:rPr>
        <w:t>، این پارک به عنوان قطبی برای توسعه فناوری در سطح ملی و منطقه ای (خاورمیانه و آسیای میانه) مورد تأکید قرار گرفت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677C4CA8"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رسالت اصلی پارک فناوری پردیس، فراهم آوردن محیطی مساعد برای رشد و اعتلای شرکتهای دانش</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بنیان و نوآور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این نهاد با هدف مدیریت جریان دانش و فناوری میان دانشگاهها، مراکز تحقیقاتی و صنعت، نقشی کلیدی در تکمیل زنجیره ایده تا بازار ایفا میکند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تسهیل فرآیند جذب، توسعه و انتشار فناوری، ایجاد و تقویت زیست</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بوم کارآفرینی و بهبود مقررات کسب</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وکار در این حوزه، و همچنین شکل</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گیری فعالیتهای حرفه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ای در زمینه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هایی چون بازاریابی، طراحی مهندسی، ثبت مالکیت فکری و سرمایه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گذاری خطرپذیر، از جمله کارکردهای تعریف شده برای این پارک به شمار میروند</w:t>
      </w:r>
      <w:r w:rsidRPr="003E7FAA">
        <w:rPr>
          <w:rFonts w:asciiTheme="minorHAnsi" w:eastAsiaTheme="minorHAnsi" w:hAnsiTheme="minorHAnsi" w:cs="B Lotus"/>
          <w:sz w:val="28"/>
          <w:szCs w:val="28"/>
          <w:lang w:bidi="fa-IR"/>
        </w:rPr>
        <w:t>.</w:t>
      </w:r>
      <w:r w:rsidRPr="003E7FAA">
        <w:rPr>
          <w:rFonts w:asciiTheme="minorHAnsi" w:eastAsiaTheme="minorHAnsi" w:hAnsiTheme="minorHAnsi" w:cs="B Lotus"/>
          <w:sz w:val="28"/>
          <w:szCs w:val="28"/>
          <w:rtl/>
        </w:rPr>
        <w:t>به بیان روشن</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تر، پارک پردیس پلی است میان تحقیقات دانشگاهی و نیازهای واقعی بازار و صنعت، که با حمایت از شرکتهای نوپا و فناور، مسیر تجاری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سازی دستاوردهای علمی را هموار می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سازد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2695C33E"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چشم</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انداز این مجموعه، تثبیت جایگاه خود به عنوان پیشروترین ناحیه نوآوری در سطح ملی و دستیابی به جایگاه نخست علمی و فناوری در منطقه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تحقق این امر از طریق ایجاد زیرساختهای لازم برای جذب و به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کارگیری نخبگان و متخصصان داخلی و ایرانیان مقیم خارج از کشور دنبال میشود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 xml:space="preserve">پارک در چشمانداز بلندمدت خود، نه تنها یک مجموعه صنعتی-تحقیقاتی، بلکه شهری علمی، فرهنگی </w:t>
      </w:r>
      <w:r w:rsidRPr="003E7FAA">
        <w:rPr>
          <w:rFonts w:asciiTheme="minorHAnsi" w:eastAsiaTheme="minorHAnsi" w:hAnsiTheme="minorHAnsi" w:cs="B Lotus"/>
          <w:sz w:val="28"/>
          <w:szCs w:val="28"/>
          <w:rtl/>
        </w:rPr>
        <w:lastRenderedPageBreak/>
        <w:t>و فناورانه را ترسیم میکند که در آن زندگی، آموزش، پژوهش و تولید در کنار یکدیگر جریان دارند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تصویب اهداف و چشم</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انداز بلندمدت پارک در سال </w:t>
      </w:r>
      <w:r w:rsidRPr="003E7FAA">
        <w:rPr>
          <w:rFonts w:asciiTheme="minorHAnsi" w:eastAsiaTheme="minorHAnsi" w:hAnsiTheme="minorHAnsi" w:cs="B Lotus"/>
          <w:sz w:val="28"/>
          <w:szCs w:val="28"/>
          <w:rtl/>
          <w:lang w:bidi="fa-IR"/>
        </w:rPr>
        <w:t>۱۳۹۱</w:t>
      </w:r>
      <w:r w:rsidRPr="003E7FAA">
        <w:rPr>
          <w:rFonts w:asciiTheme="minorHAnsi" w:eastAsiaTheme="minorHAnsi" w:hAnsiTheme="minorHAnsi" w:cs="B Lotus"/>
          <w:sz w:val="28"/>
          <w:szCs w:val="28"/>
          <w:rtl/>
        </w:rPr>
        <w:t>، گامی مهم در جهت نهادینه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سازی این مسیر بود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5A6FDED0"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پارک علم و فناوری پردیس در طول دو دهه فعالیت خود، به مجموعه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ای از زیرساختهای فیزیکی و خدماتی مجهز شده است. فازهای توسعه آن با نامهای بهشت نوآوری (فاز </w:t>
      </w:r>
      <w:r w:rsidRPr="003E7FAA">
        <w:rPr>
          <w:rFonts w:asciiTheme="minorHAnsi" w:eastAsiaTheme="minorHAnsi" w:hAnsiTheme="minorHAnsi" w:cs="B Lotus"/>
          <w:sz w:val="28"/>
          <w:szCs w:val="28"/>
          <w:rtl/>
          <w:lang w:bidi="fa-IR"/>
        </w:rPr>
        <w:t xml:space="preserve">۱) </w:t>
      </w:r>
      <w:r w:rsidRPr="003E7FAA">
        <w:rPr>
          <w:rFonts w:asciiTheme="minorHAnsi" w:eastAsiaTheme="minorHAnsi" w:hAnsiTheme="minorHAnsi" w:cs="B Lotus"/>
          <w:sz w:val="28"/>
          <w:szCs w:val="28"/>
          <w:rtl/>
        </w:rPr>
        <w:t xml:space="preserve">و دانش پردیس (فاز </w:t>
      </w:r>
      <w:r w:rsidRPr="003E7FAA">
        <w:rPr>
          <w:rFonts w:asciiTheme="minorHAnsi" w:eastAsiaTheme="minorHAnsi" w:hAnsiTheme="minorHAnsi" w:cs="B Lotus"/>
          <w:sz w:val="28"/>
          <w:szCs w:val="28"/>
          <w:rtl/>
          <w:lang w:bidi="fa-IR"/>
        </w:rPr>
        <w:t xml:space="preserve">۲) </w:t>
      </w:r>
      <w:r w:rsidRPr="003E7FAA">
        <w:rPr>
          <w:rFonts w:asciiTheme="minorHAnsi" w:eastAsiaTheme="minorHAnsi" w:hAnsiTheme="minorHAnsi" w:cs="B Lotus"/>
          <w:sz w:val="28"/>
          <w:szCs w:val="28"/>
          <w:rtl/>
        </w:rPr>
        <w:t>شناخته می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شوند و فازهای دیگری مانند پردیس کارآفرینی نیز به تدریج بدان افزوده شده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این مجموعه با در اختیار داشتن فضاهای متنوعی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چون ساختمان</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های استقرار موقت (مراکز رشد)، ساختمانهای چند واحدی برای شرکتهای رو به رشد و همچنین زمین</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هایی برای احداث ساختمان</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 اختصاصی شرکت</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 بزرگتر، نیازهای متنوع بنگاه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 فناور را پوشش میدهد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علاوه بر این، امکاناتی نظیر مرکز فناوریهای نخبگان، مرکز شتابدهی نوآوری، کارخانه نوآوری آزادی و کارخانه نوآوری هایوی به عنوان بازوهای اجرایی و توسعه دهنده زیست</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بوم نوآوری پارک فعالیت میکنند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برگزاری سالانه رویداد بین</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المللی اینوتکس</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نیز به عنوان یکی از مهمترین رویدادهای حوزه فناوری و نوآوری کشور، بستری برای تبادل ایده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 و نمایش دستاوردهای فناورانه فراهم آورده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10C3C1BC"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اهداف کلان پارک فراتر از صرفاً تأمین فضا برای شرکتها است. این مرکز به دنبال تقویت صنایع پیشرفته و افزایش همکاری میان مؤسسات دانشگاهی و مراکز تحقیقاتی با بخش خصوصی و دولتی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ایجاد هم</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افزایی میان این بخشها، تجاری</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سازی دانش فنی و نوآوریهای حاصل از مراکز تحقیقاتی، و ترویج فعالیتهای تحقیق و توسعه در بخش خصوصی از جمله راهبردهای اصلی پارک برای دستیابی به این اهداف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به عنوان نمونه، ایجاد بازار فناوری</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و حمایت از شکل</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گیری و رشد استارتاپها با همکاری مراکز شتابدهی، نمونه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هایی عینی از تلاش برای تحقق این اهداف به شمار میرود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40EBF98D"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یکی از وجوه ممتاز پارک فناوری پردیس، بهره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مندی از حمایت</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 عالی</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ترین سطوح حاکمیتی است. هیئت امنای این پارک به ریاست معاون اول رئیس</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جمهور و با عضویت وزرا و نمایندگانی از مراکز علمی و دانشگاهی، جایگاه ویژه آن را در ساختار تصمیم</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گیری کشور نشان میدهد</w:t>
      </w:r>
      <w:r w:rsidRPr="003E7FAA">
        <w:rPr>
          <w:rFonts w:asciiTheme="minorHAnsi" w:eastAsiaTheme="minorHAnsi" w:hAnsiTheme="minorHAnsi" w:cs="B Lotus"/>
          <w:sz w:val="28"/>
          <w:szCs w:val="28"/>
        </w:rPr>
        <w:t>.</w:t>
      </w:r>
      <w:r w:rsidRPr="003E7FAA">
        <w:rPr>
          <w:rFonts w:eastAsiaTheme="minorHAnsi" w:cs="Calibri" w:hint="cs"/>
          <w:sz w:val="28"/>
          <w:szCs w:val="28"/>
          <w:rtl/>
        </w:rPr>
        <w:t> </w:t>
      </w:r>
      <w:r w:rsidRPr="003E7FAA">
        <w:rPr>
          <w:rFonts w:asciiTheme="minorHAnsi" w:eastAsiaTheme="minorHAnsi" w:hAnsiTheme="minorHAnsi" w:cs="B Lotus"/>
          <w:sz w:val="28"/>
          <w:szCs w:val="28"/>
          <w:rtl/>
        </w:rPr>
        <w:t>این جایگاه، امکان بهره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گیری از مزایای قانونی قابل توجهی را برای شرکت</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 مستقر فراهم ساخته است. از مهمترین این مزایا، معافیت بیست ساله مالیاتی برای شرکتهای فناور مستقر در پارک است که انگیزه ای قوی برای سرمایه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گذاری و فعالیت در این منطقه به شمار میرود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علاوه بر این، شرکتهای خارجی و</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نیز مشمول قانون حمایت از سرمایه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گذاری خارجی ایران بوده و از تسهیلاتی نظیر امکان مالکیت زمین، روادید سه ساله برای سرمایه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 xml:space="preserve">گذاران و خانواده آنها، و تسهیل در فرآیندهای گمرکی برای واردات </w:t>
      </w:r>
      <w:r w:rsidRPr="003E7FAA">
        <w:rPr>
          <w:rFonts w:asciiTheme="minorHAnsi" w:eastAsiaTheme="minorHAnsi" w:hAnsiTheme="minorHAnsi" w:cs="B Lotus"/>
          <w:sz w:val="28"/>
          <w:szCs w:val="28"/>
          <w:rtl/>
        </w:rPr>
        <w:lastRenderedPageBreak/>
        <w:t>تجهیزات بهره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مند می</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شوند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37D16F2A"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lang w:bidi="fa-IR"/>
        </w:rPr>
      </w:pPr>
      <w:r w:rsidRPr="003E7FAA">
        <w:rPr>
          <w:rFonts w:asciiTheme="minorHAnsi" w:eastAsiaTheme="minorHAnsi" w:hAnsiTheme="minorHAnsi" w:cs="B Lotus"/>
          <w:sz w:val="28"/>
          <w:szCs w:val="28"/>
          <w:rtl/>
        </w:rPr>
        <w:t>در حال حاضر، پارک فناوری پردیس میزبان صدها شرکت دانش</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بنیان و واحد فناور است که در حوزه</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 پیشرفت</w:t>
      </w:r>
      <w:r w:rsidRPr="003E7FAA">
        <w:rPr>
          <w:rFonts w:asciiTheme="minorHAnsi" w:eastAsiaTheme="minorHAnsi" w:hAnsiTheme="minorHAnsi" w:cs="B Lotus"/>
          <w:sz w:val="28"/>
          <w:szCs w:val="28"/>
        </w:rPr>
        <w:t xml:space="preserve"> </w:t>
      </w:r>
      <w:r w:rsidRPr="003E7FAA">
        <w:rPr>
          <w:rFonts w:asciiTheme="minorHAnsi" w:eastAsiaTheme="minorHAnsi" w:hAnsiTheme="minorHAnsi" w:cs="B Lotus"/>
          <w:sz w:val="28"/>
          <w:szCs w:val="28"/>
          <w:rtl/>
        </w:rPr>
        <w:t>های همچون فناوری اطلاعات و ارتباطات، نانوتکنولوژی، بیوتکنولوژی، هوش مصنوعی، مواد پیشرفته، تجهیزات پزشکی و دارویی فعالیت میکنند</w:t>
      </w:r>
      <w:r w:rsidRPr="003E7FAA">
        <w:rPr>
          <w:rFonts w:eastAsiaTheme="minorHAnsi" w:cs="Calibri"/>
          <w:sz w:val="28"/>
          <w:szCs w:val="28"/>
        </w:rPr>
        <w:t xml:space="preserve">. </w:t>
      </w:r>
      <w:r w:rsidRPr="003E7FAA">
        <w:rPr>
          <w:rFonts w:asciiTheme="minorHAnsi" w:eastAsiaTheme="minorHAnsi" w:hAnsiTheme="minorHAnsi" w:cs="B Lotus"/>
          <w:sz w:val="28"/>
          <w:szCs w:val="28"/>
          <w:rtl/>
        </w:rPr>
        <w:t>حضور شرکتهایی از کشورهای اروپایی و آسیایی در کنار شرکتهای ایرانی، فضای این پارک را به محیطی بین</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المللی برای همکاریهای فناورانه تبدیل کرده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آمارها حاکی از آن است که هزاران متخصص و کارشناس در این شرکتها مشغول به کار هستند و فروش محصولات فناورانه آنها رقم قابل توجهی از اقتصاد دانش</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بنیان کشور را به خود اختصاص داده است</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پارک پردیس همچنین با عقد تفاهمنامه</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ها و همکاریهای بین</w:t>
      </w:r>
      <w:r w:rsidRPr="003E7FAA">
        <w:rPr>
          <w:rFonts w:asciiTheme="minorHAnsi" w:eastAsiaTheme="minorHAnsi" w:hAnsiTheme="minorHAnsi" w:cs="B Lotus" w:hint="cs"/>
          <w:sz w:val="28"/>
          <w:szCs w:val="28"/>
          <w:rtl/>
        </w:rPr>
        <w:t xml:space="preserve"> </w:t>
      </w:r>
      <w:r w:rsidRPr="003E7FAA">
        <w:rPr>
          <w:rFonts w:asciiTheme="minorHAnsi" w:eastAsiaTheme="minorHAnsi" w:hAnsiTheme="minorHAnsi" w:cs="B Lotus"/>
          <w:sz w:val="28"/>
          <w:szCs w:val="28"/>
          <w:rtl/>
        </w:rPr>
        <w:t>المللی با کشورهای دیگر، از جمله در قالب شبکه انتقال فناوری دی هشت</w:t>
      </w:r>
      <w:r w:rsidRPr="003E7FAA">
        <w:rPr>
          <w:rFonts w:asciiTheme="minorHAnsi" w:eastAsiaTheme="minorHAnsi" w:hAnsiTheme="minorHAnsi" w:cs="B Lotus"/>
          <w:sz w:val="28"/>
          <w:szCs w:val="28"/>
          <w:lang w:bidi="fa-IR"/>
        </w:rPr>
        <w:t xml:space="preserve">  </w:t>
      </w:r>
      <w:r w:rsidRPr="003E7FAA">
        <w:rPr>
          <w:rFonts w:asciiTheme="minorHAnsi" w:eastAsiaTheme="minorHAnsi" w:hAnsiTheme="minorHAnsi" w:cs="B Lotus"/>
          <w:sz w:val="28"/>
          <w:szCs w:val="28"/>
          <w:rtl/>
        </w:rPr>
        <w:t>و تعامل با مراکز علمی و فناوری جهان، در مسیر تبدیل شدن به یک بازیگر مؤثر در عرصه فناوری منطقه و فرامنطقه گام برمیدارد</w:t>
      </w:r>
      <w:r w:rsidRPr="003E7FAA">
        <w:rPr>
          <w:rFonts w:eastAsiaTheme="minorHAnsi" w:cs="Calibri" w:hint="cs"/>
          <w:sz w:val="28"/>
          <w:szCs w:val="28"/>
          <w:rtl/>
        </w:rPr>
        <w:t>  </w:t>
      </w:r>
      <w:r w:rsidRPr="003E7FAA">
        <w:rPr>
          <w:rFonts w:asciiTheme="minorHAnsi" w:eastAsiaTheme="minorHAnsi" w:hAnsiTheme="minorHAnsi" w:cs="B Lotus"/>
          <w:sz w:val="28"/>
          <w:szCs w:val="28"/>
          <w:lang w:bidi="fa-IR"/>
        </w:rPr>
        <w:t>.</w:t>
      </w:r>
    </w:p>
    <w:p w14:paraId="78A26908" w14:textId="77777777" w:rsidR="003E7FAA" w:rsidRPr="003E7FAA" w:rsidRDefault="003E7FAA" w:rsidP="003E7FAA">
      <w:pPr>
        <w:widowControl w:val="0"/>
        <w:bidi/>
        <w:spacing w:after="0" w:line="240" w:lineRule="auto"/>
        <w:jc w:val="both"/>
        <w:rPr>
          <w:rFonts w:asciiTheme="minorHAnsi" w:eastAsiaTheme="minorHAnsi" w:hAnsiTheme="minorHAnsi" w:cs="B Lotus"/>
          <w:sz w:val="28"/>
          <w:szCs w:val="28"/>
          <w:rtl/>
          <w:lang w:bidi="fa-IR"/>
        </w:rPr>
      </w:pPr>
    </w:p>
    <w:p w14:paraId="09A462C1"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r w:rsidRPr="003E7FAA">
        <w:rPr>
          <w:rFonts w:ascii="Times New Roman Bold" w:hAnsi="Times New Roman Bold" w:cs="B Zar" w:hint="cs"/>
          <w:b/>
          <w:bCs/>
          <w:noProof/>
          <w:sz w:val="24"/>
          <w:szCs w:val="28"/>
          <w:rtl/>
          <w:lang w:bidi="fa-IR"/>
        </w:rPr>
        <w:t>2-6- جمع‌‌بندی</w:t>
      </w:r>
      <w:bookmarkEnd w:id="56"/>
    </w:p>
    <w:p w14:paraId="026D298F" w14:textId="77777777" w:rsidR="003E7FAA" w:rsidRPr="003E7FAA" w:rsidRDefault="003E7FAA" w:rsidP="003E7FAA">
      <w:pPr>
        <w:widowControl w:val="0"/>
        <w:tabs>
          <w:tab w:val="left" w:pos="1005"/>
        </w:tabs>
        <w:bidi/>
        <w:spacing w:before="240" w:after="0" w:line="240" w:lineRule="auto"/>
        <w:ind w:firstLine="288"/>
        <w:jc w:val="both"/>
        <w:rPr>
          <w:rFonts w:ascii="Times New Roman" w:hAnsi="Times New Roman" w:cs="B Lotus"/>
          <w:sz w:val="28"/>
          <w:szCs w:val="28"/>
          <w:rtl/>
        </w:rPr>
      </w:pPr>
      <w:r w:rsidRPr="003E7FAA">
        <w:rPr>
          <w:rFonts w:ascii="Times New Roman" w:hAnsi="Times New Roman" w:cs="B Lotus" w:hint="cs"/>
          <w:sz w:val="28"/>
          <w:szCs w:val="28"/>
          <w:rtl/>
          <w:lang w:bidi="fa-IR"/>
        </w:rPr>
        <w:t>در این فصل به بیان مبانی نظری و مرور مطالعات انجام گرفته، پرداخته شد. این مطالعه نیز در راستای مطالعات ذکر شده به ﺑﺮﺭﺳﯽ</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ﺗﺎﺛﯿﺮ</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ﺭﺍﻫﺒﺮ</w:t>
      </w:r>
      <w:r w:rsidRPr="003E7FAA">
        <w:rPr>
          <w:rFonts w:ascii="Times New Roman" w:hAnsi="Times New Roman" w:cs="B Lotus" w:hint="eastAsia"/>
          <w:sz w:val="28"/>
          <w:szCs w:val="28"/>
          <w:rtl/>
          <w:lang w:bidi="fa-IR"/>
        </w:rPr>
        <w:t>د</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ﺳﺎ</w:t>
      </w:r>
      <w:r w:rsidRPr="003E7FAA">
        <w:rPr>
          <w:rFonts w:ascii="Times New Roman" w:hAnsi="Times New Roman" w:cs="B Lotus" w:hint="eastAsia"/>
          <w:sz w:val="28"/>
          <w:szCs w:val="28"/>
          <w:rtl/>
          <w:lang w:bidi="fa-IR"/>
        </w:rPr>
        <w:t>ز</w:t>
      </w:r>
      <w:r w:rsidRPr="003E7FAA">
        <w:rPr>
          <w:rFonts w:ascii="Times New Roman" w:hAnsi="Times New Roman" w:cs="B Lotus" w:hint="cs"/>
          <w:sz w:val="28"/>
          <w:szCs w:val="28"/>
          <w:rtl/>
          <w:lang w:bidi="fa-IR"/>
        </w:rPr>
        <w:t>ﻣﺎﻧﯽ</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ﻭ</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ﻓﺮﻫﻨﮓ</w:t>
      </w:r>
      <w:r w:rsidRPr="003E7FAA">
        <w:rPr>
          <w:rFonts w:ascii="Times New Roman" w:hAnsi="Times New Roman" w:cs="B Lotus"/>
          <w:sz w:val="28"/>
          <w:szCs w:val="28"/>
          <w:rtl/>
          <w:lang w:bidi="fa-IR"/>
        </w:rPr>
        <w:t xml:space="preserve"> د</w:t>
      </w:r>
      <w:r w:rsidRPr="003E7FAA">
        <w:rPr>
          <w:rFonts w:ascii="Times New Roman" w:hAnsi="Times New Roman" w:cs="B Lotus" w:hint="cs"/>
          <w:sz w:val="28"/>
          <w:szCs w:val="28"/>
          <w:rtl/>
          <w:lang w:bidi="fa-IR"/>
        </w:rPr>
        <w:t>ﯾﺠﯿﺘﺎ</w:t>
      </w:r>
      <w:r w:rsidRPr="003E7FAA">
        <w:rPr>
          <w:rFonts w:ascii="Times New Roman" w:hAnsi="Times New Roman" w:cs="B Lotus" w:hint="eastAsia"/>
          <w:sz w:val="28"/>
          <w:szCs w:val="28"/>
          <w:rtl/>
          <w:lang w:bidi="fa-IR"/>
        </w:rPr>
        <w:t>ل</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ﺑﺮﺳﯿﺴﺘﻢ</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ﻫﺎی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ﻣﻨﺎﺑﻊ</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ﺍﻧﺴﺎﻧﯽ</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ﻫﻮﺷﻤﻨﺪ</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پرداخته است. در</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هیچ</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 xml:space="preserve">پژوهش داخلی یا خارجی این موضوع با تمرکز </w:t>
      </w:r>
      <w:r w:rsidRPr="003E7FAA">
        <w:rPr>
          <w:rFonts w:ascii="Times New Roman" w:hAnsi="Times New Roman" w:cs="B Lotus" w:hint="cs"/>
          <w:bCs/>
          <w:sz w:val="28"/>
          <w:szCs w:val="28"/>
          <w:rtl/>
          <w:lang w:bidi="fa-IR"/>
        </w:rPr>
        <w:t xml:space="preserve"> </w:t>
      </w:r>
      <w:r w:rsidRPr="003E7FAA">
        <w:rPr>
          <w:rFonts w:ascii="Times New Roman" w:hAnsi="Times New Roman" w:cs="B Lotus" w:hint="cs"/>
          <w:sz w:val="28"/>
          <w:szCs w:val="28"/>
          <w:rtl/>
          <w:lang w:bidi="fa-IR"/>
        </w:rPr>
        <w:t>ﭘﺎﺭ</w:t>
      </w:r>
      <w:r w:rsidRPr="003E7FAA">
        <w:rPr>
          <w:rFonts w:ascii="Times New Roman" w:hAnsi="Times New Roman" w:cs="B Lotus" w:hint="eastAsia"/>
          <w:sz w:val="28"/>
          <w:szCs w:val="28"/>
          <w:rtl/>
          <w:lang w:bidi="fa-IR"/>
        </w:rPr>
        <w:t>ک</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ﻋﻠﻢ</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ﻭ</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ﻓﻨﺎﻭﺭی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ﭘﺮ</w:t>
      </w:r>
      <w:r w:rsidRPr="003E7FAA">
        <w:rPr>
          <w:rFonts w:ascii="Times New Roman" w:hAnsi="Times New Roman" w:cs="B Lotus" w:hint="eastAsia"/>
          <w:sz w:val="28"/>
          <w:szCs w:val="28"/>
          <w:rtl/>
          <w:lang w:bidi="fa-IR"/>
        </w:rPr>
        <w:t>د</w:t>
      </w:r>
      <w:r w:rsidRPr="003E7FAA">
        <w:rPr>
          <w:rFonts w:ascii="Times New Roman" w:hAnsi="Times New Roman" w:cs="B Lotus" w:hint="cs"/>
          <w:sz w:val="28"/>
          <w:szCs w:val="28"/>
          <w:rtl/>
          <w:lang w:bidi="fa-IR"/>
        </w:rPr>
        <w:t>ﯾﺲ</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ﺗﻬﺮﺍ</w:t>
      </w:r>
      <w:r w:rsidRPr="003E7FAA">
        <w:rPr>
          <w:rFonts w:ascii="Times New Roman" w:hAnsi="Times New Roman" w:cs="B Lotus" w:hint="eastAsia"/>
          <w:sz w:val="28"/>
          <w:szCs w:val="28"/>
          <w:rtl/>
          <w:lang w:bidi="fa-IR"/>
        </w:rPr>
        <w:t>ن</w:t>
      </w:r>
      <w:r w:rsidRPr="003E7FAA">
        <w:rPr>
          <w:rFonts w:ascii="Times New Roman" w:hAnsi="Times New Roman" w:cs="B Lotus" w:hint="cs"/>
          <w:sz w:val="28"/>
          <w:szCs w:val="28"/>
          <w:rtl/>
          <w:lang w:bidi="fa-IR"/>
        </w:rPr>
        <w:t xml:space="preserve"> مورد مطالعه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قرار</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نگرفته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 xml:space="preserve">است. </w:t>
      </w:r>
    </w:p>
    <w:p w14:paraId="7577BB33" w14:textId="77777777" w:rsidR="003E7FAA" w:rsidRPr="009524EA" w:rsidRDefault="003E7FAA" w:rsidP="003E7FAA">
      <w:pPr>
        <w:bidi/>
        <w:ind w:firstLine="720"/>
        <w:rPr>
          <w:rFonts w:ascii="Times New Roman" w:hAnsi="Times New Roman" w:cs="B Lotus"/>
          <w:szCs w:val="26"/>
          <w:rtl/>
          <w:lang w:bidi="fa-IR"/>
        </w:rPr>
      </w:pPr>
    </w:p>
    <w:p w14:paraId="6D055E1C" w14:textId="7071DD05" w:rsidR="003E7FAA" w:rsidRPr="009524EA" w:rsidRDefault="003E7FAA" w:rsidP="003E7FAA">
      <w:pPr>
        <w:tabs>
          <w:tab w:val="left" w:pos="869"/>
        </w:tabs>
        <w:bidi/>
        <w:rPr>
          <w:rFonts w:ascii="Times New Roman" w:hAnsi="Times New Roman" w:cs="B Lotus"/>
          <w:szCs w:val="26"/>
          <w:rtl/>
          <w:lang w:bidi="fa-IR"/>
        </w:rPr>
        <w:sectPr w:rsidR="003E7FAA" w:rsidRPr="009524EA" w:rsidSect="004C64A0">
          <w:footerReference w:type="default" r:id="rId18"/>
          <w:footnotePr>
            <w:numRestart w:val="eachPage"/>
          </w:footnotePr>
          <w:pgSz w:w="11907" w:h="16840" w:code="9"/>
          <w:pgMar w:top="1985" w:right="1985" w:bottom="1985" w:left="1418" w:header="1418" w:footer="850" w:gutter="0"/>
          <w:cols w:space="720"/>
          <w:rtlGutter/>
          <w:docGrid w:linePitch="360"/>
        </w:sectPr>
      </w:pPr>
      <w:r w:rsidRPr="009524EA">
        <w:rPr>
          <w:rFonts w:ascii="Times New Roman" w:hAnsi="Times New Roman" w:cs="B Lotus"/>
          <w:szCs w:val="26"/>
          <w:rtl/>
          <w:lang w:bidi="fa-IR"/>
        </w:rPr>
        <w:tab/>
      </w:r>
    </w:p>
    <w:p w14:paraId="01F83E4E" w14:textId="77777777" w:rsidR="001B101C" w:rsidRPr="009524EA" w:rsidRDefault="001B101C" w:rsidP="00F948AB">
      <w:pPr>
        <w:widowControl w:val="0"/>
        <w:bidi/>
        <w:spacing w:after="0" w:line="206" w:lineRule="auto"/>
        <w:ind w:firstLine="284"/>
        <w:rPr>
          <w:rFonts w:ascii="Times New Roman" w:hAnsi="Times New Roman" w:cs="B Zar"/>
          <w:szCs w:val="26"/>
          <w:rtl/>
          <w:lang w:bidi="fa-IR"/>
        </w:rPr>
      </w:pPr>
    </w:p>
    <w:p w14:paraId="2B7AD9A1" w14:textId="77777777" w:rsidR="001B101C" w:rsidRPr="009524EA" w:rsidRDefault="001B101C" w:rsidP="00F948AB">
      <w:pPr>
        <w:widowControl w:val="0"/>
        <w:bidi/>
        <w:spacing w:after="0" w:line="206" w:lineRule="auto"/>
        <w:ind w:firstLine="284"/>
        <w:rPr>
          <w:rFonts w:ascii="Times New Roman" w:hAnsi="Times New Roman" w:cs="B Zar"/>
          <w:szCs w:val="26"/>
          <w:rtl/>
          <w:lang w:bidi="fa-IR"/>
        </w:rPr>
      </w:pPr>
    </w:p>
    <w:p w14:paraId="5F5D743F" w14:textId="77777777" w:rsidR="00274784" w:rsidRPr="009524EA" w:rsidRDefault="00274784" w:rsidP="00F948AB">
      <w:pPr>
        <w:widowControl w:val="0"/>
        <w:bidi/>
        <w:spacing w:after="0" w:line="240" w:lineRule="auto"/>
        <w:jc w:val="center"/>
        <w:rPr>
          <w:rFonts w:ascii="Times New Roman" w:hAnsi="Times New Roman"/>
          <w:rtl/>
        </w:rPr>
      </w:pPr>
      <w:bookmarkStart w:id="57" w:name="_Toc505693396"/>
      <w:bookmarkStart w:id="58" w:name="_Toc515979561"/>
      <w:bookmarkStart w:id="59" w:name="_Toc1839579"/>
      <w:bookmarkStart w:id="60" w:name="_Toc3579884"/>
      <w:bookmarkStart w:id="61" w:name="_Toc12886439"/>
    </w:p>
    <w:p w14:paraId="458277FA" w14:textId="77777777" w:rsidR="00274784" w:rsidRPr="009524EA" w:rsidRDefault="00274784" w:rsidP="00F948AB">
      <w:pPr>
        <w:widowControl w:val="0"/>
        <w:bidi/>
        <w:spacing w:after="0" w:line="240" w:lineRule="auto"/>
        <w:jc w:val="center"/>
        <w:rPr>
          <w:rFonts w:ascii="Times New Roman" w:hAnsi="Times New Roman" w:cs="2  Titr"/>
          <w:sz w:val="44"/>
          <w:szCs w:val="44"/>
          <w:rtl/>
          <w:lang w:bidi="fa-IR"/>
        </w:rPr>
      </w:pPr>
    </w:p>
    <w:p w14:paraId="02A91317" w14:textId="77777777" w:rsidR="00414850" w:rsidRPr="009524EA" w:rsidRDefault="00414850" w:rsidP="00414850">
      <w:pPr>
        <w:widowControl w:val="0"/>
        <w:bidi/>
        <w:spacing w:after="0" w:line="240" w:lineRule="auto"/>
        <w:jc w:val="center"/>
        <w:rPr>
          <w:rFonts w:ascii="Times New Roman" w:hAnsi="Times New Roman" w:cs="2  Titr"/>
          <w:sz w:val="44"/>
          <w:szCs w:val="44"/>
          <w:rtl/>
          <w:lang w:bidi="fa-IR"/>
        </w:rPr>
      </w:pPr>
    </w:p>
    <w:p w14:paraId="2B4E1586" w14:textId="77777777" w:rsidR="00414850" w:rsidRPr="009524EA" w:rsidRDefault="00414850" w:rsidP="00414850">
      <w:pPr>
        <w:widowControl w:val="0"/>
        <w:bidi/>
        <w:spacing w:after="0" w:line="240" w:lineRule="auto"/>
        <w:jc w:val="center"/>
        <w:rPr>
          <w:rFonts w:ascii="Times New Roman" w:hAnsi="Times New Roman" w:cs="2  Titr"/>
          <w:sz w:val="44"/>
          <w:szCs w:val="44"/>
          <w:rtl/>
          <w:lang w:bidi="fa-IR"/>
        </w:rPr>
      </w:pPr>
    </w:p>
    <w:p w14:paraId="1F528C81" w14:textId="77777777" w:rsidR="00274784" w:rsidRPr="009524EA" w:rsidRDefault="00274784" w:rsidP="00F948AB">
      <w:pPr>
        <w:widowControl w:val="0"/>
        <w:bidi/>
        <w:spacing w:after="0" w:line="240" w:lineRule="auto"/>
        <w:jc w:val="center"/>
        <w:rPr>
          <w:rFonts w:ascii="Times New Roman" w:hAnsi="Times New Roman" w:cs="2  Titr"/>
          <w:sz w:val="44"/>
          <w:szCs w:val="44"/>
          <w:rtl/>
        </w:rPr>
      </w:pPr>
    </w:p>
    <w:p w14:paraId="54DA8721" w14:textId="1DFFBBD1" w:rsidR="00274784" w:rsidRPr="009524EA" w:rsidRDefault="00274784" w:rsidP="00414850">
      <w:pPr>
        <w:widowControl w:val="0"/>
        <w:bidi/>
        <w:spacing w:after="0" w:line="240" w:lineRule="auto"/>
        <w:jc w:val="center"/>
        <w:rPr>
          <w:rFonts w:ascii="Times New Roman" w:hAnsi="Times New Roman" w:cs="2  Titr"/>
          <w:sz w:val="28"/>
          <w:szCs w:val="36"/>
          <w:rtl/>
          <w:lang w:bidi="fa-IR"/>
        </w:rPr>
      </w:pPr>
      <w:r w:rsidRPr="009524EA">
        <w:rPr>
          <w:rFonts w:ascii="Times New Roman" w:hAnsi="Times New Roman" w:cs="2  Titr" w:hint="cs"/>
          <w:sz w:val="28"/>
          <w:szCs w:val="36"/>
          <w:rtl/>
        </w:rPr>
        <w:t>فصل سوّم</w:t>
      </w:r>
      <w:r w:rsidR="0017179D" w:rsidRPr="009524EA">
        <w:rPr>
          <w:rFonts w:ascii="Times New Roman" w:hAnsi="Times New Roman" w:cs="2  Titr" w:hint="cs"/>
          <w:sz w:val="28"/>
          <w:szCs w:val="36"/>
          <w:rtl/>
        </w:rPr>
        <w:t>: روش شناسی تحقیق</w:t>
      </w:r>
    </w:p>
    <w:p w14:paraId="48AC1298" w14:textId="77777777" w:rsidR="003E7FAA" w:rsidRPr="009524EA" w:rsidRDefault="003E7FAA">
      <w:pPr>
        <w:spacing w:after="0" w:line="240" w:lineRule="auto"/>
        <w:rPr>
          <w:rFonts w:ascii="Times New Roman" w:hAnsi="Times New Roman" w:cs="B Lotus"/>
          <w:sz w:val="28"/>
          <w:szCs w:val="28"/>
          <w:lang w:bidi="fa-IR"/>
        </w:rPr>
      </w:pPr>
      <w:bookmarkStart w:id="62" w:name="_Hlk194181527"/>
      <w:bookmarkStart w:id="63" w:name="_Toc1839593"/>
      <w:bookmarkStart w:id="64" w:name="_Toc3579895"/>
      <w:bookmarkEnd w:id="57"/>
      <w:bookmarkEnd w:id="58"/>
      <w:bookmarkEnd w:id="59"/>
      <w:bookmarkEnd w:id="60"/>
      <w:bookmarkEnd w:id="61"/>
      <w:r w:rsidRPr="009524EA">
        <w:rPr>
          <w:rFonts w:ascii="Times New Roman" w:hAnsi="Times New Roman" w:cs="B Lotus"/>
          <w:sz w:val="28"/>
          <w:szCs w:val="28"/>
          <w:lang w:bidi="fa-IR"/>
        </w:rPr>
        <w:br w:type="page"/>
      </w:r>
    </w:p>
    <w:p w14:paraId="517406AE"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65" w:name="_Toc515979563"/>
      <w:bookmarkStart w:id="66" w:name="_Toc1839581"/>
      <w:bookmarkStart w:id="67" w:name="_Toc3579885"/>
      <w:bookmarkStart w:id="68" w:name="_Toc12886440"/>
      <w:bookmarkStart w:id="69" w:name="_Toc168320276"/>
      <w:bookmarkStart w:id="70" w:name="_Toc376364450"/>
      <w:r w:rsidRPr="003E7FAA">
        <w:rPr>
          <w:rFonts w:ascii="Times New Roman Bold" w:hAnsi="Times New Roman Bold" w:cs="B Zar"/>
          <w:b/>
          <w:bCs/>
          <w:noProof/>
          <w:sz w:val="24"/>
          <w:szCs w:val="28"/>
          <w:rtl/>
          <w:lang w:bidi="fa-IR"/>
        </w:rPr>
        <w:lastRenderedPageBreak/>
        <w:t>مقدمه</w:t>
      </w:r>
      <w:bookmarkEnd w:id="65"/>
      <w:bookmarkEnd w:id="66"/>
      <w:bookmarkEnd w:id="67"/>
      <w:bookmarkEnd w:id="68"/>
      <w:bookmarkEnd w:id="69"/>
    </w:p>
    <w:bookmarkEnd w:id="70"/>
    <w:p w14:paraId="6B312790" w14:textId="77777777" w:rsidR="003E7FAA" w:rsidRPr="003E7FAA" w:rsidRDefault="003E7FAA" w:rsidP="003E7FAA">
      <w:pPr>
        <w:widowControl w:val="0"/>
        <w:bidi/>
        <w:spacing w:after="0" w:line="240" w:lineRule="auto"/>
        <w:jc w:val="both"/>
        <w:rPr>
          <w:rFonts w:ascii="Times New Roman" w:hAnsi="Times New Roman" w:cs="B Lotus"/>
          <w:sz w:val="28"/>
          <w:szCs w:val="28"/>
          <w:rtl/>
          <w:lang w:bidi="fa-IR"/>
        </w:rPr>
      </w:pPr>
      <w:r w:rsidRPr="003E7FAA">
        <w:rPr>
          <w:rFonts w:ascii="Times New Roman" w:hAnsi="Times New Roman" w:cs="B Lotus"/>
          <w:sz w:val="28"/>
          <w:szCs w:val="28"/>
          <w:rtl/>
          <w:lang w:bidi="fa-IR"/>
        </w:rPr>
        <w:t>هر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و پژوهش</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با </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ک</w:t>
      </w:r>
      <w:r w:rsidRPr="003E7FAA">
        <w:rPr>
          <w:rFonts w:ascii="Times New Roman" w:hAnsi="Times New Roman" w:cs="B Lotus"/>
          <w:sz w:val="28"/>
          <w:szCs w:val="28"/>
          <w:rtl/>
          <w:lang w:bidi="fa-IR"/>
        </w:rPr>
        <w:t xml:space="preserve"> مسئله آغاز 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گردد. مسئله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موجب 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جاد</w:t>
      </w:r>
      <w:r w:rsidRPr="003E7FAA">
        <w:rPr>
          <w:rFonts w:ascii="Times New Roman" w:hAnsi="Times New Roman" w:cs="B Lotus"/>
          <w:sz w:val="28"/>
          <w:szCs w:val="28"/>
          <w:rtl/>
          <w:lang w:bidi="fa-IR"/>
        </w:rPr>
        <w:t xml:space="preserve"> سؤالها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در ذهن محقق 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شود و به تب</w:t>
      </w:r>
      <w:r w:rsidRPr="003E7FAA">
        <w:rPr>
          <w:rFonts w:ascii="Times New Roman" w:hAnsi="Times New Roman" w:cs="B Lotus" w:hint="cs"/>
          <w:sz w:val="28"/>
          <w:szCs w:val="28"/>
          <w:rtl/>
          <w:lang w:bidi="fa-IR"/>
        </w:rPr>
        <w:t>یی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فرض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ه</w:t>
      </w:r>
      <w:r w:rsidRPr="003E7FAA">
        <w:rPr>
          <w:rFonts w:ascii="Times New Roman" w:hAnsi="Times New Roman" w:cs="B Lotus"/>
          <w:sz w:val="28"/>
          <w:szCs w:val="28"/>
          <w:rtl/>
          <w:lang w:bidi="fa-IR"/>
        </w:rPr>
        <w:t xml:space="preserve"> منجر 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شود. بنابرا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وظ</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فه</w:t>
      </w:r>
      <w:r w:rsidRPr="003E7FAA">
        <w:rPr>
          <w:rFonts w:ascii="Times New Roman" w:hAnsi="Times New Roman" w:cs="B Lotus"/>
          <w:sz w:val="28"/>
          <w:szCs w:val="28"/>
          <w:rtl/>
          <w:lang w:bidi="fa-IR"/>
        </w:rPr>
        <w:t xml:space="preserve"> اصل</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اساس</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هر محقق، بررس</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پژوهش برا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تائ</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د</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w:t>
      </w:r>
      <w:r w:rsidRPr="003E7FAA">
        <w:rPr>
          <w:rFonts w:ascii="Times New Roman" w:hAnsi="Times New Roman" w:cs="B Lotus"/>
          <w:sz w:val="28"/>
          <w:szCs w:val="28"/>
          <w:rtl/>
          <w:lang w:bidi="fa-IR"/>
        </w:rPr>
        <w:t xml:space="preserve"> رد فرض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ه</w:t>
      </w:r>
      <w:r w:rsidRPr="003E7FAA">
        <w:rPr>
          <w:rFonts w:ascii="Times New Roman" w:hAnsi="Times New Roman" w:cs="B Lotus"/>
          <w:sz w:val="28"/>
          <w:szCs w:val="28"/>
          <w:rtl/>
          <w:lang w:bidi="fa-IR"/>
        </w:rPr>
        <w:t xml:space="preserve"> هاست. برا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پاسخگو</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به سؤالها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و نت</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جه</w:t>
      </w:r>
      <w:r w:rsidRPr="003E7FAA">
        <w:rPr>
          <w:rFonts w:ascii="Times New Roman" w:hAnsi="Times New Roman" w:cs="B Lotus"/>
          <w:sz w:val="28"/>
          <w:szCs w:val="28"/>
          <w:rtl/>
          <w:lang w:bidi="fa-IR"/>
        </w:rPr>
        <w:t xml:space="preserve"> 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در خصوص داده ها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جمع آور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شده در مورد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ورود</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اساس و پا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ه</w:t>
      </w:r>
      <w:r w:rsidRPr="003E7FAA">
        <w:rPr>
          <w:rFonts w:ascii="Times New Roman" w:hAnsi="Times New Roman" w:cs="B Lotus"/>
          <w:sz w:val="28"/>
          <w:szCs w:val="28"/>
          <w:rtl/>
          <w:lang w:bidi="fa-IR"/>
        </w:rPr>
        <w:t xml:space="preserve"> محقق 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باشد و در نها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ت</w:t>
      </w:r>
      <w:r w:rsidRPr="003E7FAA">
        <w:rPr>
          <w:rFonts w:ascii="Times New Roman" w:hAnsi="Times New Roman" w:cs="B Lotus"/>
          <w:sz w:val="28"/>
          <w:szCs w:val="28"/>
          <w:rtl/>
          <w:lang w:bidi="fa-IR"/>
        </w:rPr>
        <w:t xml:space="preserve"> محقق با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ست</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با توجه به داده ها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گردآور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شده در خصوص رد </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w:t>
      </w:r>
      <w:r w:rsidRPr="003E7FAA">
        <w:rPr>
          <w:rFonts w:ascii="Times New Roman" w:hAnsi="Times New Roman" w:cs="B Lotus"/>
          <w:sz w:val="28"/>
          <w:szCs w:val="28"/>
          <w:rtl/>
          <w:lang w:bidi="fa-IR"/>
        </w:rPr>
        <w:t xml:space="preserve"> تائ</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د</w:t>
      </w:r>
      <w:r w:rsidRPr="003E7FAA">
        <w:rPr>
          <w:rFonts w:ascii="Times New Roman" w:hAnsi="Times New Roman" w:cs="B Lotus"/>
          <w:sz w:val="28"/>
          <w:szCs w:val="28"/>
          <w:rtl/>
          <w:lang w:bidi="fa-IR"/>
        </w:rPr>
        <w:t xml:space="preserve"> فرض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ه</w:t>
      </w:r>
      <w:r w:rsidRPr="003E7FAA">
        <w:rPr>
          <w:rFonts w:ascii="Times New Roman" w:hAnsi="Times New Roman" w:cs="B Lotus"/>
          <w:sz w:val="28"/>
          <w:szCs w:val="28"/>
          <w:rtl/>
          <w:lang w:bidi="fa-IR"/>
        </w:rPr>
        <w:t xml:space="preserve"> ها و پاسخگو</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به سؤالات بعد</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اقدام نما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د</w:t>
      </w:r>
      <w:r w:rsidRPr="003E7FAA">
        <w:rPr>
          <w:rFonts w:ascii="Times New Roman" w:hAnsi="Times New Roman" w:cs="B Lotus"/>
          <w:sz w:val="28"/>
          <w:szCs w:val="28"/>
          <w:rtl/>
          <w:lang w:bidi="fa-IR"/>
        </w:rPr>
        <w:t>. اما همانگونه که آشکار و محرز 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باشد، داده ها، اطلاعات خام و غ</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رقابل</w:t>
      </w:r>
      <w:r w:rsidRPr="003E7FAA">
        <w:rPr>
          <w:rFonts w:ascii="Times New Roman" w:hAnsi="Times New Roman" w:cs="B Lotus"/>
          <w:sz w:val="28"/>
          <w:szCs w:val="28"/>
          <w:rtl/>
          <w:lang w:bidi="fa-IR"/>
        </w:rPr>
        <w:t xml:space="preserve"> اتکا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باشند که جهت تبد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ل</w:t>
      </w:r>
      <w:r w:rsidRPr="003E7FAA">
        <w:rPr>
          <w:rFonts w:ascii="Times New Roman" w:hAnsi="Times New Roman" w:cs="B Lotus"/>
          <w:sz w:val="28"/>
          <w:szCs w:val="28"/>
          <w:rtl/>
          <w:lang w:bidi="fa-IR"/>
        </w:rPr>
        <w:t xml:space="preserve"> شدن اطلاعات قابل استفاده با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ست</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تحل</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ل</w:t>
      </w:r>
      <w:r w:rsidRPr="003E7FAA">
        <w:rPr>
          <w:rFonts w:ascii="Times New Roman" w:hAnsi="Times New Roman" w:cs="B Lotus"/>
          <w:sz w:val="28"/>
          <w:szCs w:val="28"/>
          <w:rtl/>
          <w:lang w:bidi="fa-IR"/>
        </w:rPr>
        <w:t xml:space="preserve"> گردند، تا با تبد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ل</w:t>
      </w:r>
      <w:r w:rsidRPr="003E7FAA">
        <w:rPr>
          <w:rFonts w:ascii="Times New Roman" w:hAnsi="Times New Roman" w:cs="B Lotus"/>
          <w:sz w:val="28"/>
          <w:szCs w:val="28"/>
          <w:rtl/>
          <w:lang w:bidi="fa-IR"/>
        </w:rPr>
        <w:t xml:space="preserve"> داده ها به اطلاعات بتوان اقدام به تصم</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م</w:t>
      </w:r>
      <w:r w:rsidRPr="003E7FAA">
        <w:rPr>
          <w:rFonts w:ascii="Times New Roman" w:hAnsi="Times New Roman" w:cs="B Lotus"/>
          <w:sz w:val="28"/>
          <w:szCs w:val="28"/>
          <w:rtl/>
          <w:lang w:bidi="fa-IR"/>
        </w:rPr>
        <w:t xml:space="preserve"> 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نمود.ا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فصل به تشر</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ح</w:t>
      </w:r>
      <w:r w:rsidRPr="003E7FAA">
        <w:rPr>
          <w:rFonts w:ascii="Times New Roman" w:hAnsi="Times New Roman" w:cs="B Lotus"/>
          <w:sz w:val="28"/>
          <w:szCs w:val="28"/>
          <w:rtl/>
          <w:lang w:bidi="fa-IR"/>
        </w:rPr>
        <w:t xml:space="preserve"> روش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 معرف</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جامعه آمار</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w:t>
      </w:r>
      <w:r w:rsidRPr="003E7FAA">
        <w:rPr>
          <w:rFonts w:ascii="Times New Roman" w:hAnsi="Times New Roman" w:cs="B Lotus"/>
          <w:sz w:val="28"/>
          <w:szCs w:val="28"/>
          <w:rtl/>
          <w:lang w:bidi="fa-IR"/>
        </w:rPr>
        <w:t xml:space="preserve"> حجم نمونه، روش نمونه‌گ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 روش جمع‌آور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اطلاعات ، پا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روائ</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ا</w:t>
      </w:r>
      <w:r w:rsidRPr="003E7FAA">
        <w:rPr>
          <w:rFonts w:ascii="Times New Roman" w:hAnsi="Times New Roman" w:cs="B Lotus" w:hint="eastAsia"/>
          <w:sz w:val="28"/>
          <w:szCs w:val="28"/>
          <w:rtl/>
          <w:lang w:bidi="fa-IR"/>
        </w:rPr>
        <w:t>بزار</w:t>
      </w:r>
      <w:r w:rsidRPr="003E7FAA">
        <w:rPr>
          <w:rFonts w:ascii="Times New Roman" w:hAnsi="Times New Roman" w:cs="B Lotus"/>
          <w:sz w:val="28"/>
          <w:szCs w:val="28"/>
          <w:rtl/>
          <w:lang w:bidi="fa-IR"/>
        </w:rPr>
        <w:t xml:space="preserve"> اندازه‌گ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روش تجز</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ه‌وتح</w:t>
      </w:r>
      <w:r w:rsidRPr="003E7FAA">
        <w:rPr>
          <w:rFonts w:ascii="Times New Roman" w:hAnsi="Times New Roman" w:cs="B Lotus" w:hint="cs"/>
          <w:sz w:val="28"/>
          <w:szCs w:val="28"/>
          <w:rtl/>
          <w:lang w:bidi="fa-IR"/>
        </w:rPr>
        <w:t>لی</w:t>
      </w:r>
      <w:r w:rsidRPr="003E7FAA">
        <w:rPr>
          <w:rFonts w:ascii="Times New Roman" w:hAnsi="Times New Roman" w:cs="B Lotus" w:hint="eastAsia"/>
          <w:sz w:val="28"/>
          <w:szCs w:val="28"/>
          <w:rtl/>
          <w:lang w:bidi="fa-IR"/>
        </w:rPr>
        <w:t>ل</w:t>
      </w:r>
      <w:r w:rsidRPr="003E7FAA">
        <w:rPr>
          <w:rFonts w:ascii="Times New Roman" w:hAnsi="Times New Roman" w:cs="B Lotus"/>
          <w:sz w:val="28"/>
          <w:szCs w:val="28"/>
          <w:rtl/>
          <w:lang w:bidi="fa-IR"/>
        </w:rPr>
        <w:t xml:space="preserve"> داده‌ها پرداخته‌شده است. </w:t>
      </w:r>
    </w:p>
    <w:p w14:paraId="57C79DCC"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71" w:name="_Toc168320277"/>
      <w:r w:rsidRPr="003E7FAA">
        <w:rPr>
          <w:rFonts w:ascii="Times New Roman Bold" w:hAnsi="Times New Roman Bold" w:cs="B Zar" w:hint="cs"/>
          <w:b/>
          <w:bCs/>
          <w:noProof/>
          <w:sz w:val="24"/>
          <w:szCs w:val="28"/>
          <w:rtl/>
          <w:lang w:bidi="fa-IR"/>
        </w:rPr>
        <w:t>3-1- روش‌‌شناسی پژوهش</w:t>
      </w:r>
      <w:bookmarkEnd w:id="71"/>
    </w:p>
    <w:p w14:paraId="1FFD76E6" w14:textId="77777777" w:rsidR="003E7FAA" w:rsidRPr="003E7FAA" w:rsidRDefault="003E7FAA" w:rsidP="003E7FAA">
      <w:pPr>
        <w:widowControl w:val="0"/>
        <w:bidi/>
        <w:spacing w:after="0" w:line="240" w:lineRule="auto"/>
        <w:jc w:val="both"/>
        <w:rPr>
          <w:rFonts w:ascii="Times New Roman" w:hAnsi="Times New Roman" w:cs="B Lotus"/>
          <w:szCs w:val="26"/>
          <w:rtl/>
          <w:lang w:bidi="fa-IR"/>
        </w:rPr>
      </w:pPr>
      <w:r w:rsidRPr="003E7FAA">
        <w:rPr>
          <w:rFonts w:ascii="Times New Roman" w:hAnsi="Times New Roman" w:cs="B Lotus"/>
          <w:sz w:val="28"/>
          <w:szCs w:val="28"/>
          <w:rtl/>
          <w:lang w:bidi="fa-IR"/>
        </w:rPr>
        <w:t>روش پژوهش از ح</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ث</w:t>
      </w:r>
      <w:r w:rsidRPr="003E7FAA">
        <w:rPr>
          <w:rFonts w:ascii="Times New Roman" w:hAnsi="Times New Roman" w:cs="B Lotus"/>
          <w:sz w:val="28"/>
          <w:szCs w:val="28"/>
          <w:rtl/>
          <w:lang w:bidi="fa-IR"/>
        </w:rPr>
        <w:t xml:space="preserve"> هدف کاربرد</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از ح</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ث</w:t>
      </w:r>
      <w:r w:rsidRPr="003E7FAA">
        <w:rPr>
          <w:rFonts w:ascii="Times New Roman" w:hAnsi="Times New Roman" w:cs="B Lotus"/>
          <w:sz w:val="28"/>
          <w:szCs w:val="28"/>
          <w:rtl/>
          <w:lang w:bidi="fa-IR"/>
        </w:rPr>
        <w:t xml:space="preserve"> روش توص</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ف</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پیمایشی</w:t>
      </w:r>
      <w:r w:rsidRPr="003E7FAA">
        <w:rPr>
          <w:rFonts w:ascii="Times New Roman" w:hAnsi="Times New Roman" w:cs="B Lotus"/>
          <w:sz w:val="28"/>
          <w:szCs w:val="28"/>
          <w:rtl/>
          <w:lang w:bidi="fa-IR"/>
        </w:rPr>
        <w:t xml:space="preserve"> و به دنبال </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افتن</w:t>
      </w:r>
      <w:r w:rsidRPr="003E7FAA">
        <w:rPr>
          <w:rFonts w:ascii="Times New Roman" w:hAnsi="Times New Roman" w:cs="B Lotus"/>
          <w:sz w:val="28"/>
          <w:szCs w:val="28"/>
          <w:rtl/>
          <w:lang w:bidi="fa-IR"/>
        </w:rPr>
        <w:t xml:space="preserve"> روابط عل</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م</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ان</w:t>
      </w:r>
      <w:r w:rsidRPr="003E7FAA">
        <w:rPr>
          <w:rFonts w:ascii="Times New Roman" w:hAnsi="Times New Roman" w:cs="B Lotus"/>
          <w:sz w:val="28"/>
          <w:szCs w:val="28"/>
          <w:rtl/>
          <w:lang w:bidi="fa-IR"/>
        </w:rPr>
        <w:t xml:space="preserve"> متغ</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رها</w:t>
      </w:r>
      <w:r w:rsidRPr="003E7FAA">
        <w:rPr>
          <w:rFonts w:ascii="Times New Roman" w:hAnsi="Times New Roman" w:cs="B Lotus"/>
          <w:sz w:val="28"/>
          <w:szCs w:val="28"/>
          <w:rtl/>
          <w:lang w:bidi="fa-IR"/>
        </w:rPr>
        <w:t xml:space="preserve"> از طر</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مدل ساز</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معادلات ساختار</w:t>
      </w:r>
      <w:r w:rsidRPr="003E7FAA">
        <w:rPr>
          <w:rFonts w:ascii="Times New Roman" w:hAnsi="Times New Roman" w:cs="B Lotus" w:hint="cs"/>
          <w:sz w:val="28"/>
          <w:szCs w:val="28"/>
          <w:rtl/>
          <w:lang w:bidi="fa-IR"/>
        </w:rPr>
        <w:t>ی</w:t>
      </w:r>
      <w:r w:rsidRPr="003E7FAA">
        <w:rPr>
          <w:rFonts w:ascii="Times New Roman" w:hAnsi="Times New Roman" w:cs="B Lotus"/>
          <w:szCs w:val="26"/>
          <w:vertAlign w:val="superscript"/>
          <w:rtl/>
          <w:lang w:bidi="fa-IR"/>
        </w:rPr>
        <w:footnoteReference w:id="28"/>
      </w:r>
      <w:r w:rsidRPr="003E7FAA">
        <w:rPr>
          <w:rFonts w:ascii="Times New Roman" w:hAnsi="Times New Roman" w:cs="B Lotus"/>
          <w:szCs w:val="26"/>
          <w:rtl/>
          <w:lang w:bidi="fa-IR"/>
        </w:rPr>
        <w:t xml:space="preserve"> (</w:t>
      </w:r>
      <w:r w:rsidRPr="003E7FAA">
        <w:rPr>
          <w:rFonts w:ascii="Times New Roman" w:hAnsi="Times New Roman" w:cs="B Lotus"/>
          <w:szCs w:val="26"/>
          <w:vertAlign w:val="superscript"/>
          <w:rtl/>
          <w:lang w:bidi="fa-IR"/>
        </w:rPr>
        <w:footnoteReference w:id="29"/>
      </w:r>
      <w:r w:rsidRPr="003E7FAA">
        <w:rPr>
          <w:rFonts w:ascii="Times New Roman" w:hAnsi="Times New Roman" w:cs="B Lotus"/>
          <w:szCs w:val="26"/>
          <w:lang w:bidi="fa-IR"/>
        </w:rPr>
        <w:t>SEM</w:t>
      </w:r>
      <w:r w:rsidRPr="003E7FAA">
        <w:rPr>
          <w:rFonts w:ascii="Times New Roman" w:hAnsi="Times New Roman" w:cs="B Lotus"/>
          <w:szCs w:val="26"/>
          <w:rtl/>
          <w:lang w:bidi="fa-IR"/>
        </w:rPr>
        <w:t xml:space="preserve">) </w:t>
      </w:r>
      <w:r w:rsidRPr="003E7FAA">
        <w:rPr>
          <w:rFonts w:ascii="Times New Roman" w:hAnsi="Times New Roman" w:cs="B Lotus"/>
          <w:sz w:val="28"/>
          <w:szCs w:val="28"/>
          <w:rtl/>
          <w:lang w:bidi="fa-IR"/>
        </w:rPr>
        <w:t>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باشد</w:t>
      </w:r>
      <w:r w:rsidRPr="003E7FAA">
        <w:rPr>
          <w:rFonts w:ascii="Times New Roman" w:hAnsi="Times New Roman" w:cs="B Lotus" w:hint="cs"/>
          <w:sz w:val="28"/>
          <w:szCs w:val="28"/>
          <w:rtl/>
          <w:lang w:bidi="fa-IR"/>
        </w:rPr>
        <w:t>.</w:t>
      </w:r>
    </w:p>
    <w:p w14:paraId="59C71C96"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72" w:name="_Toc168320278"/>
      <w:r w:rsidRPr="003E7FAA">
        <w:rPr>
          <w:rFonts w:ascii="Times New Roman Bold" w:hAnsi="Times New Roman Bold" w:cs="B Zar" w:hint="cs"/>
          <w:b/>
          <w:bCs/>
          <w:noProof/>
          <w:sz w:val="24"/>
          <w:szCs w:val="28"/>
          <w:rtl/>
          <w:lang w:bidi="fa-IR"/>
        </w:rPr>
        <w:t xml:space="preserve">3-2- جامعه </w:t>
      </w:r>
      <w:bookmarkEnd w:id="72"/>
      <w:r w:rsidRPr="003E7FAA">
        <w:rPr>
          <w:rFonts w:ascii="Times New Roman Bold" w:hAnsi="Times New Roman Bold" w:cs="B Zar" w:hint="cs"/>
          <w:b/>
          <w:bCs/>
          <w:noProof/>
          <w:sz w:val="24"/>
          <w:szCs w:val="28"/>
          <w:rtl/>
          <w:lang w:bidi="fa-IR"/>
        </w:rPr>
        <w:t>اماری و حجم نمونه</w:t>
      </w:r>
    </w:p>
    <w:p w14:paraId="46A087D3" w14:textId="77777777" w:rsidR="003E7FAA" w:rsidRPr="003E7FAA" w:rsidRDefault="003E7FAA" w:rsidP="003E7FAA">
      <w:pPr>
        <w:widowControl w:val="0"/>
        <w:bidi/>
        <w:spacing w:after="0" w:line="240" w:lineRule="auto"/>
        <w:jc w:val="both"/>
        <w:rPr>
          <w:rFonts w:ascii="Times New Roman" w:hAnsi="Times New Roman" w:cs="B Lotus"/>
          <w:sz w:val="28"/>
          <w:szCs w:val="28"/>
          <w:rtl/>
        </w:rPr>
      </w:pPr>
      <w:r w:rsidRPr="003E7FAA">
        <w:rPr>
          <w:rFonts w:ascii="Times New Roman" w:hAnsi="Times New Roman" w:cs="B Lotus"/>
          <w:sz w:val="28"/>
          <w:szCs w:val="28"/>
          <w:rtl/>
        </w:rPr>
        <w:t>جامعه آماری این پژوهش شامل کلیه کارشناسان، مدیران و متخصصان حوزه منابع انسانی</w:t>
      </w:r>
      <w:r w:rsidRPr="003E7FAA">
        <w:rPr>
          <w:rFonts w:ascii="Times New Roman" w:hAnsi="Times New Roman" w:cs="B Lotus" w:hint="cs"/>
          <w:sz w:val="28"/>
          <w:szCs w:val="28"/>
          <w:rtl/>
        </w:rPr>
        <w:t xml:space="preserve"> در</w:t>
      </w:r>
      <w:r w:rsidRPr="003E7FAA">
        <w:rPr>
          <w:rFonts w:ascii="Times New Roman" w:hAnsi="Times New Roman" w:cs="B Lotus"/>
          <w:sz w:val="28"/>
          <w:szCs w:val="28"/>
          <w:rtl/>
        </w:rPr>
        <w:t xml:space="preserve"> پارک علم و فناور</w:t>
      </w:r>
      <w:r w:rsidRPr="003E7FAA">
        <w:rPr>
          <w:rFonts w:ascii="Times New Roman" w:hAnsi="Times New Roman" w:cs="B Lotus" w:hint="cs"/>
          <w:sz w:val="28"/>
          <w:szCs w:val="28"/>
          <w:rtl/>
        </w:rPr>
        <w:t>ی</w:t>
      </w:r>
      <w:r w:rsidRPr="003E7FAA">
        <w:rPr>
          <w:rFonts w:ascii="Times New Roman" w:hAnsi="Times New Roman" w:cs="B Lotus"/>
          <w:sz w:val="28"/>
          <w:szCs w:val="28"/>
          <w:rtl/>
        </w:rPr>
        <w:t xml:space="preserve"> پرد</w:t>
      </w:r>
      <w:r w:rsidRPr="003E7FAA">
        <w:rPr>
          <w:rFonts w:ascii="Times New Roman" w:hAnsi="Times New Roman" w:cs="B Lotus" w:hint="cs"/>
          <w:sz w:val="28"/>
          <w:szCs w:val="28"/>
          <w:rtl/>
        </w:rPr>
        <w:t>ی</w:t>
      </w:r>
      <w:r w:rsidRPr="003E7FAA">
        <w:rPr>
          <w:rFonts w:ascii="Times New Roman" w:hAnsi="Times New Roman" w:cs="B Lotus" w:hint="eastAsia"/>
          <w:sz w:val="28"/>
          <w:szCs w:val="28"/>
          <w:rtl/>
        </w:rPr>
        <w:t>س</w:t>
      </w:r>
      <w:r w:rsidRPr="003E7FAA">
        <w:rPr>
          <w:rFonts w:ascii="Times New Roman" w:hAnsi="Times New Roman" w:cs="B Lotus"/>
          <w:sz w:val="28"/>
          <w:szCs w:val="28"/>
          <w:rtl/>
        </w:rPr>
        <w:t xml:space="preserve"> تهران</w:t>
      </w:r>
      <w:r w:rsidRPr="003E7FAA">
        <w:rPr>
          <w:rFonts w:ascii="Times New Roman" w:hAnsi="Times New Roman" w:cs="B Lotus" w:hint="cs"/>
          <w:sz w:val="28"/>
          <w:szCs w:val="28"/>
          <w:rtl/>
        </w:rPr>
        <w:t xml:space="preserve">  به تعداد 900 نفر بوده است</w:t>
      </w:r>
      <w:r w:rsidRPr="003E7FAA">
        <w:rPr>
          <w:rFonts w:ascii="Times New Roman" w:hAnsi="Times New Roman" w:cs="B Lotus"/>
          <w:sz w:val="28"/>
          <w:szCs w:val="28"/>
          <w:rtl/>
        </w:rPr>
        <w:t xml:space="preserve">. </w:t>
      </w:r>
    </w:p>
    <w:p w14:paraId="1787819F"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73" w:name="_Toc168320279"/>
      <w:r w:rsidRPr="003E7FAA">
        <w:rPr>
          <w:rFonts w:ascii="Times New Roman Bold" w:hAnsi="Times New Roman Bold" w:cs="B Zar" w:hint="cs"/>
          <w:b/>
          <w:bCs/>
          <w:noProof/>
          <w:sz w:val="24"/>
          <w:szCs w:val="28"/>
          <w:rtl/>
          <w:lang w:bidi="fa-IR"/>
        </w:rPr>
        <w:t>3-3- روش‌‌های نمونه‌‌گیری</w:t>
      </w:r>
      <w:bookmarkEnd w:id="73"/>
    </w:p>
    <w:p w14:paraId="44846DAE" w14:textId="77777777" w:rsidR="003E7FAA" w:rsidRPr="003E7FAA" w:rsidRDefault="003E7FAA" w:rsidP="003E7FAA">
      <w:pPr>
        <w:widowControl w:val="0"/>
        <w:bidi/>
        <w:spacing w:after="0" w:line="240" w:lineRule="auto"/>
        <w:jc w:val="both"/>
        <w:rPr>
          <w:rFonts w:ascii="Times New Roman" w:eastAsia="B Lotus" w:hAnsi="Times New Roman" w:cs="B Zar"/>
          <w:sz w:val="28"/>
          <w:szCs w:val="28"/>
          <w:rtl/>
          <w:lang w:bidi="fa-IR"/>
        </w:rPr>
      </w:pPr>
      <w:r w:rsidRPr="003E7FAA">
        <w:rPr>
          <w:rFonts w:ascii="Times New Roman" w:eastAsia="Times New Roman" w:hAnsi="Times New Roman" w:cs="B Lotus"/>
          <w:sz w:val="28"/>
          <w:szCs w:val="28"/>
          <w:rtl/>
          <w:lang w:val="x-none" w:eastAsia="x-none" w:bidi="fa-IR"/>
        </w:rPr>
        <w:t>بر اساس جدول کرجس</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 مورگان، حجم نمونه مناسب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پژوهش </w:t>
      </w:r>
      <w:bookmarkStart w:id="74" w:name="_Hlk220935351"/>
      <w:r w:rsidRPr="003E7FAA">
        <w:rPr>
          <w:rFonts w:ascii="Times New Roman" w:eastAsia="Times New Roman" w:hAnsi="Times New Roman" w:cs="B Lotus"/>
          <w:sz w:val="28"/>
          <w:szCs w:val="28"/>
          <w:rtl/>
          <w:lang w:val="x-none" w:eastAsia="x-none" w:bidi="fa-IR"/>
        </w:rPr>
        <w:t xml:space="preserve">۲۶۹ </w:t>
      </w:r>
      <w:bookmarkEnd w:id="74"/>
      <w:r w:rsidRPr="003E7FAA">
        <w:rPr>
          <w:rFonts w:ascii="Times New Roman" w:eastAsia="Times New Roman" w:hAnsi="Times New Roman" w:cs="B Lotus"/>
          <w:sz w:val="28"/>
          <w:szCs w:val="28"/>
          <w:rtl/>
          <w:lang w:val="x-none" w:eastAsia="x-none" w:bidi="fa-IR"/>
        </w:rPr>
        <w:t>نفر تع</w:t>
      </w:r>
      <w:r w:rsidRPr="003E7FAA">
        <w:rPr>
          <w:rFonts w:ascii="Times New Roman" w:eastAsia="Times New Roman" w:hAnsi="Times New Roman" w:cs="B Lotus" w:hint="cs"/>
          <w:sz w:val="28"/>
          <w:szCs w:val="28"/>
          <w:rtl/>
          <w:lang w:val="x-none" w:eastAsia="x-none" w:bidi="fa-IR"/>
        </w:rPr>
        <w:t>یی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شده است که به روش نمونه‌گ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خوشه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از ب</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کل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ه</w:t>
      </w:r>
      <w:r w:rsidRPr="003E7FAA">
        <w:rPr>
          <w:rFonts w:ascii="Times New Roman" w:eastAsia="Times New Roman" w:hAnsi="Times New Roman" w:cs="B Lotus"/>
          <w:sz w:val="28"/>
          <w:szCs w:val="28"/>
          <w:rtl/>
          <w:lang w:val="x-none" w:eastAsia="x-none" w:bidi="fa-IR"/>
        </w:rPr>
        <w:t xml:space="preserve"> کارشناسان، مد</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ران</w:t>
      </w:r>
      <w:r w:rsidRPr="003E7FAA">
        <w:rPr>
          <w:rFonts w:ascii="Times New Roman" w:eastAsia="Times New Roman" w:hAnsi="Times New Roman" w:cs="B Lotus"/>
          <w:sz w:val="28"/>
          <w:szCs w:val="28"/>
          <w:rtl/>
          <w:lang w:val="x-none" w:eastAsia="x-none" w:bidi="fa-IR"/>
        </w:rPr>
        <w:t xml:space="preserve"> و متخصصان حوزه منابع انسان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واجد شرا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ط</w:t>
      </w:r>
      <w:r w:rsidRPr="003E7FAA">
        <w:rPr>
          <w:rFonts w:ascii="Times New Roman" w:eastAsia="Times New Roman" w:hAnsi="Times New Roman" w:cs="B Lotus"/>
          <w:sz w:val="28"/>
          <w:szCs w:val="28"/>
          <w:rtl/>
          <w:lang w:val="x-none" w:eastAsia="x-none" w:bidi="fa-IR"/>
        </w:rPr>
        <w:t xml:space="preserve"> انتخاب خواهد شد. با توجه به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نکه</w:t>
      </w:r>
      <w:r w:rsidRPr="003E7FAA">
        <w:rPr>
          <w:rFonts w:ascii="Times New Roman" w:eastAsia="Times New Roman" w:hAnsi="Times New Roman" w:cs="B Lotus"/>
          <w:sz w:val="28"/>
          <w:szCs w:val="28"/>
          <w:rtl/>
          <w:lang w:val="x-none" w:eastAsia="x-none" w:bidi="fa-IR"/>
        </w:rPr>
        <w:t xml:space="preserve"> همه پرسشنامه‌ها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توز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ع</w:t>
      </w:r>
      <w:r w:rsidRPr="003E7FAA">
        <w:rPr>
          <w:rFonts w:ascii="Times New Roman" w:eastAsia="Times New Roman" w:hAnsi="Times New Roman" w:cs="B Lotus"/>
          <w:sz w:val="28"/>
          <w:szCs w:val="28"/>
          <w:rtl/>
          <w:lang w:val="x-none" w:eastAsia="x-none" w:bidi="fa-IR"/>
        </w:rPr>
        <w:t xml:space="preserve"> شده باز نم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گردد،</w:t>
      </w:r>
      <w:r w:rsidRPr="003E7FAA">
        <w:rPr>
          <w:rFonts w:ascii="Times New Roman" w:eastAsia="Times New Roman" w:hAnsi="Times New Roman" w:cs="B Lotus"/>
          <w:sz w:val="28"/>
          <w:szCs w:val="28"/>
          <w:rtl/>
          <w:lang w:val="x-none" w:eastAsia="x-none" w:bidi="fa-IR"/>
        </w:rPr>
        <w:t xml:space="preserve"> برا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اطم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نان</w:t>
      </w:r>
      <w:r w:rsidRPr="003E7FAA">
        <w:rPr>
          <w:rFonts w:ascii="Times New Roman" w:eastAsia="Times New Roman" w:hAnsi="Times New Roman" w:cs="B Lotus"/>
          <w:sz w:val="28"/>
          <w:szCs w:val="28"/>
          <w:rtl/>
          <w:lang w:val="x-none" w:eastAsia="x-none" w:bidi="fa-IR"/>
        </w:rPr>
        <w:t xml:space="preserve"> از بازگشت حداقل نمونه قابل قبول ۲۵ درصد ب</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شتر</w:t>
      </w:r>
      <w:r w:rsidRPr="003E7FAA">
        <w:rPr>
          <w:rFonts w:ascii="Times New Roman" w:eastAsia="Times New Roman" w:hAnsi="Times New Roman" w:cs="B Lotus"/>
          <w:sz w:val="28"/>
          <w:szCs w:val="28"/>
          <w:rtl/>
          <w:lang w:val="x-none" w:eastAsia="x-none" w:bidi="fa-IR"/>
        </w:rPr>
        <w:t xml:space="preserve"> از حداقل نمونه محاسبه شده پرسشنامه توز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ع</w:t>
      </w:r>
      <w:r w:rsidRPr="003E7FAA">
        <w:rPr>
          <w:rFonts w:ascii="Times New Roman" w:eastAsia="Times New Roman" w:hAnsi="Times New Roman" w:cs="B Lotus"/>
          <w:sz w:val="28"/>
          <w:szCs w:val="28"/>
          <w:rtl/>
          <w:lang w:val="x-none" w:eastAsia="x-none" w:bidi="fa-IR"/>
        </w:rPr>
        <w:t xml:space="preserve"> خواهد شد</w:t>
      </w:r>
      <w:r w:rsidRPr="003E7FAA">
        <w:rPr>
          <w:rFonts w:ascii="Times New Roman" w:eastAsia="Times New Roman" w:hAnsi="Times New Roman" w:cs="B Lotus" w:hint="cs"/>
          <w:sz w:val="28"/>
          <w:szCs w:val="28"/>
          <w:rtl/>
          <w:lang w:val="x-none" w:eastAsia="x-none" w:bidi="fa-IR"/>
        </w:rPr>
        <w:t>.</w:t>
      </w:r>
    </w:p>
    <w:p w14:paraId="2770798A"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75" w:name="_Toc168320281"/>
      <w:r w:rsidRPr="003E7FAA">
        <w:rPr>
          <w:rFonts w:ascii="Times New Roman Bold" w:hAnsi="Times New Roman Bold" w:cs="B Zar" w:hint="cs"/>
          <w:b/>
          <w:bCs/>
          <w:noProof/>
          <w:sz w:val="24"/>
          <w:szCs w:val="28"/>
          <w:rtl/>
          <w:lang w:bidi="fa-IR"/>
        </w:rPr>
        <w:t xml:space="preserve">3-4- </w:t>
      </w:r>
      <w:r w:rsidRPr="003E7FAA">
        <w:rPr>
          <w:rFonts w:ascii="Times New Roman Bold" w:hAnsi="Times New Roman Bold" w:cs="B Zar"/>
          <w:b/>
          <w:bCs/>
          <w:noProof/>
          <w:sz w:val="24"/>
          <w:szCs w:val="28"/>
          <w:rtl/>
          <w:lang w:bidi="fa-IR"/>
        </w:rPr>
        <w:t>روش و ابزار گردآور</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b/>
          <w:bCs/>
          <w:noProof/>
          <w:sz w:val="24"/>
          <w:szCs w:val="28"/>
          <w:rtl/>
          <w:lang w:bidi="fa-IR"/>
        </w:rPr>
        <w:t xml:space="preserve"> اطلاعات</w:t>
      </w:r>
      <w:bookmarkEnd w:id="75"/>
    </w:p>
    <w:p w14:paraId="20F367FE" w14:textId="77777777" w:rsidR="003E7FAA" w:rsidRPr="003E7FAA" w:rsidRDefault="003E7FAA" w:rsidP="003E7FAA">
      <w:pPr>
        <w:widowControl w:val="0"/>
        <w:bidi/>
        <w:spacing w:after="0" w:line="240" w:lineRule="auto"/>
        <w:jc w:val="both"/>
        <w:rPr>
          <w:rFonts w:ascii="Times New Roman" w:eastAsia="Times New Roman" w:hAnsi="Times New Roman" w:cs="B Lotus"/>
          <w:sz w:val="28"/>
          <w:szCs w:val="28"/>
          <w:rtl/>
          <w:lang w:val="x-none" w:eastAsia="x-none" w:bidi="fa-IR"/>
        </w:rPr>
      </w:pPr>
      <w:r w:rsidRPr="003E7FAA">
        <w:rPr>
          <w:rFonts w:ascii="Times New Roman" w:eastAsia="Times New Roman" w:hAnsi="Times New Roman" w:cs="B Lotus" w:hint="cs"/>
          <w:sz w:val="28"/>
          <w:szCs w:val="28"/>
          <w:rtl/>
          <w:lang w:val="x-none" w:eastAsia="x-none" w:bidi="fa-IR"/>
        </w:rPr>
        <w:lastRenderedPageBreak/>
        <w:t xml:space="preserve">برای </w:t>
      </w:r>
      <w:r w:rsidRPr="003E7FAA">
        <w:rPr>
          <w:rFonts w:ascii="Times New Roman" w:eastAsia="Times New Roman" w:hAnsi="Times New Roman" w:cs="B Lotus"/>
          <w:sz w:val="28"/>
          <w:szCs w:val="28"/>
          <w:rtl/>
          <w:lang w:val="x-none" w:eastAsia="x-none" w:bidi="fa-IR"/>
        </w:rPr>
        <w:t>جمع آور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داده 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مورد 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از</w:t>
      </w:r>
      <w:r w:rsidRPr="003E7FAA">
        <w:rPr>
          <w:rFonts w:ascii="Times New Roman" w:eastAsia="Times New Roman" w:hAnsi="Times New Roman" w:cs="B Lotus"/>
          <w:sz w:val="28"/>
          <w:szCs w:val="28"/>
          <w:rtl/>
          <w:lang w:val="x-none" w:eastAsia="x-none" w:bidi="fa-IR"/>
        </w:rPr>
        <w:t xml:space="preserve"> از دو روش استفاده شده است مهمتر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روش 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گردآور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اطلاعات مورد استفاده درا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پژوهش به شرح ز</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sz w:val="28"/>
          <w:szCs w:val="28"/>
          <w:rtl/>
          <w:lang w:val="x-none" w:eastAsia="x-none" w:bidi="fa-IR"/>
        </w:rPr>
        <w:t xml:space="preserve"> است:</w:t>
      </w:r>
    </w:p>
    <w:p w14:paraId="34E95257" w14:textId="77777777" w:rsidR="003E7FAA" w:rsidRPr="003E7FAA" w:rsidRDefault="003E7FAA" w:rsidP="003E7FAA">
      <w:pPr>
        <w:widowControl w:val="0"/>
        <w:bidi/>
        <w:spacing w:after="0" w:line="240" w:lineRule="auto"/>
        <w:jc w:val="both"/>
        <w:rPr>
          <w:rFonts w:ascii="Times New Roman" w:eastAsia="Times New Roman" w:hAnsi="Times New Roman" w:cs="B Zar"/>
          <w:bCs/>
          <w:sz w:val="20"/>
          <w:szCs w:val="24"/>
          <w:rtl/>
          <w:lang w:val="x-none" w:eastAsia="x-none" w:bidi="fa-IR"/>
        </w:rPr>
      </w:pPr>
      <w:r w:rsidRPr="003E7FAA">
        <w:rPr>
          <w:rFonts w:ascii="Times New Roman" w:eastAsia="Times New Roman" w:hAnsi="Times New Roman" w:cs="B Zar" w:hint="cs"/>
          <w:bCs/>
          <w:sz w:val="20"/>
          <w:szCs w:val="24"/>
          <w:rtl/>
          <w:lang w:val="x-none" w:eastAsia="x-none" w:bidi="fa-IR"/>
        </w:rPr>
        <w:t>الف:</w:t>
      </w:r>
      <w:r w:rsidRPr="003E7FAA">
        <w:rPr>
          <w:rFonts w:ascii="Times New Roman" w:eastAsia="Times New Roman" w:hAnsi="Times New Roman" w:cs="B Zar"/>
          <w:bCs/>
          <w:sz w:val="20"/>
          <w:szCs w:val="24"/>
          <w:rtl/>
          <w:lang w:val="x-none" w:eastAsia="x-none" w:bidi="fa-IR"/>
        </w:rPr>
        <w:t xml:space="preserve"> پژوهش کتابخانه ا</w:t>
      </w:r>
      <w:r w:rsidRPr="003E7FAA">
        <w:rPr>
          <w:rFonts w:ascii="Times New Roman" w:eastAsia="Times New Roman" w:hAnsi="Times New Roman" w:cs="B Zar" w:hint="cs"/>
          <w:bCs/>
          <w:sz w:val="20"/>
          <w:szCs w:val="24"/>
          <w:rtl/>
          <w:lang w:val="x-none" w:eastAsia="x-none" w:bidi="fa-IR"/>
        </w:rPr>
        <w:t>ی</w:t>
      </w:r>
    </w:p>
    <w:p w14:paraId="7608AFFD" w14:textId="77777777" w:rsidR="003E7FAA" w:rsidRPr="003E7FAA" w:rsidRDefault="003E7FAA" w:rsidP="003E7FAA">
      <w:pPr>
        <w:widowControl w:val="0"/>
        <w:bidi/>
        <w:spacing w:after="0" w:line="240" w:lineRule="auto"/>
        <w:jc w:val="both"/>
        <w:rPr>
          <w:rFonts w:ascii="Times New Roman" w:eastAsia="Times New Roman" w:hAnsi="Times New Roman" w:cs="B Lotus"/>
          <w:sz w:val="28"/>
          <w:szCs w:val="28"/>
          <w:rtl/>
          <w:lang w:val="x-none" w:eastAsia="x-none" w:bidi="fa-IR"/>
        </w:rPr>
      </w:pPr>
      <w:r w:rsidRPr="003E7FAA">
        <w:rPr>
          <w:rFonts w:ascii="Times New Roman" w:eastAsia="Times New Roman" w:hAnsi="Times New Roman" w:cs="B Lotus" w:hint="cs"/>
          <w:sz w:val="28"/>
          <w:szCs w:val="28"/>
          <w:rtl/>
          <w:lang w:val="x-none" w:eastAsia="x-none" w:bidi="fa-IR"/>
        </w:rPr>
        <w:t>در</w:t>
      </w:r>
      <w:r w:rsidRPr="003E7FAA">
        <w:rPr>
          <w:rFonts w:ascii="Times New Roman" w:eastAsia="Times New Roman" w:hAnsi="Times New Roman" w:cs="B Lotus"/>
          <w:sz w:val="28"/>
          <w:szCs w:val="28"/>
          <w:rtl/>
          <w:lang w:val="x-none" w:eastAsia="x-none" w:bidi="fa-IR"/>
        </w:rPr>
        <w:t>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قسمت جهت گردآور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اطلاعات در زم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نه</w:t>
      </w:r>
      <w:r w:rsidRPr="003E7FAA">
        <w:rPr>
          <w:rFonts w:ascii="Times New Roman" w:eastAsia="Times New Roman" w:hAnsi="Times New Roman" w:cs="B Lotus"/>
          <w:sz w:val="28"/>
          <w:szCs w:val="28"/>
          <w:rtl/>
          <w:lang w:val="x-none" w:eastAsia="x-none" w:bidi="fa-IR"/>
        </w:rPr>
        <w:t xml:space="preserve"> نظر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 ادب</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ات</w:t>
      </w:r>
      <w:r w:rsidRPr="003E7FAA">
        <w:rPr>
          <w:rFonts w:ascii="Times New Roman" w:eastAsia="Times New Roman" w:hAnsi="Times New Roman" w:cs="B Lotus"/>
          <w:sz w:val="28"/>
          <w:szCs w:val="28"/>
          <w:rtl/>
          <w:lang w:val="x-none" w:eastAsia="x-none" w:bidi="fa-IR"/>
        </w:rPr>
        <w:t xml:space="preserve"> پژوهش موضوع، از منابع کتابخانه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نظ</w:t>
      </w:r>
      <w:r w:rsidRPr="003E7FAA">
        <w:rPr>
          <w:rFonts w:ascii="Times New Roman" w:eastAsia="Times New Roman" w:hAnsi="Times New Roman" w:cs="B Lotus" w:hint="cs"/>
          <w:sz w:val="28"/>
          <w:szCs w:val="28"/>
          <w:rtl/>
          <w:lang w:val="x-none" w:eastAsia="x-none" w:bidi="fa-IR"/>
        </w:rPr>
        <w:t>یـ</w:t>
      </w:r>
      <w:r w:rsidRPr="003E7FAA">
        <w:rPr>
          <w:rFonts w:ascii="Times New Roman" w:eastAsia="Times New Roman" w:hAnsi="Times New Roman" w:cs="B Lotus" w:hint="eastAsia"/>
          <w:sz w:val="28"/>
          <w:szCs w:val="28"/>
          <w:rtl/>
          <w:lang w:val="x-none" w:eastAsia="x-none" w:bidi="fa-IR"/>
        </w:rPr>
        <w:t>ر</w:t>
      </w:r>
      <w:r w:rsidRPr="003E7FAA">
        <w:rPr>
          <w:rFonts w:ascii="Times New Roman" w:eastAsia="Times New Roman" w:hAnsi="Times New Roman" w:cs="B Lotus"/>
          <w:sz w:val="28"/>
          <w:szCs w:val="28"/>
          <w:rtl/>
          <w:lang w:val="x-none" w:eastAsia="x-none" w:bidi="fa-IR"/>
        </w:rPr>
        <w:t xml:space="preserve"> مقالات، بررس</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ان</w:t>
      </w:r>
      <w:r w:rsidRPr="003E7FAA">
        <w:rPr>
          <w:rFonts w:ascii="Times New Roman" w:eastAsia="Times New Roman" w:hAnsi="Times New Roman" w:cs="B Lotus"/>
          <w:sz w:val="28"/>
          <w:szCs w:val="28"/>
          <w:rtl/>
          <w:lang w:val="x-none" w:eastAsia="x-none" w:bidi="fa-IR"/>
        </w:rPr>
        <w:t xml:space="preserve"> نامه</w:t>
      </w:r>
      <w:r w:rsidRPr="003E7FAA">
        <w:rPr>
          <w:rFonts w:ascii="Times New Roman" w:eastAsia="Times New Roman" w:hAnsi="Times New Roman" w:cs="B Lotus" w:hint="cs"/>
          <w:sz w:val="28"/>
          <w:szCs w:val="28"/>
          <w:rtl/>
          <w:lang w:val="x-none" w:eastAsia="x-none" w:bidi="fa-IR"/>
        </w:rPr>
        <w:t xml:space="preserve"> ها</w:t>
      </w:r>
      <w:r w:rsidRPr="003E7FAA">
        <w:rPr>
          <w:rFonts w:ascii="Times New Roman" w:eastAsia="Times New Roman" w:hAnsi="Times New Roman" w:cs="B Lotus"/>
          <w:sz w:val="28"/>
          <w:szCs w:val="28"/>
          <w:rtl/>
          <w:lang w:val="x-none" w:eastAsia="x-none" w:bidi="fa-IR"/>
        </w:rPr>
        <w:t xml:space="preserve"> </w:t>
      </w:r>
      <w:r w:rsidRPr="003E7FAA">
        <w:rPr>
          <w:rFonts w:ascii="Times New Roman" w:eastAsia="Times New Roman" w:hAnsi="Times New Roman" w:cs="B Lotus" w:hint="cs"/>
          <w:sz w:val="28"/>
          <w:szCs w:val="28"/>
          <w:rtl/>
          <w:lang w:val="x-none" w:eastAsia="x-none" w:bidi="fa-IR"/>
        </w:rPr>
        <w:t>و</w:t>
      </w:r>
      <w:r w:rsidRPr="003E7FAA">
        <w:rPr>
          <w:rFonts w:ascii="Times New Roman" w:eastAsia="Times New Roman" w:hAnsi="Times New Roman" w:cs="B Lotus"/>
          <w:sz w:val="28"/>
          <w:szCs w:val="28"/>
          <w:rtl/>
          <w:lang w:val="x-none" w:eastAsia="x-none" w:bidi="fa-IR"/>
        </w:rPr>
        <w:t xml:space="preserve"> </w:t>
      </w:r>
      <w:r w:rsidRPr="003E7FAA">
        <w:rPr>
          <w:rFonts w:ascii="Times New Roman" w:eastAsia="Times New Roman" w:hAnsi="Times New Roman" w:cs="B Lotus" w:hint="cs"/>
          <w:sz w:val="28"/>
          <w:szCs w:val="28"/>
          <w:rtl/>
          <w:lang w:val="x-none" w:eastAsia="x-none" w:bidi="fa-IR"/>
        </w:rPr>
        <w:t>پژوهش های</w:t>
      </w:r>
      <w:r w:rsidRPr="003E7FAA">
        <w:rPr>
          <w:rFonts w:ascii="Times New Roman" w:eastAsia="Times New Roman" w:hAnsi="Times New Roman" w:cs="B Lotus"/>
          <w:sz w:val="28"/>
          <w:szCs w:val="28"/>
          <w:rtl/>
          <w:lang w:val="x-none" w:eastAsia="x-none" w:bidi="fa-IR"/>
        </w:rPr>
        <w:t xml:space="preserve"> موجود و مرتبط با موضوع کتب فارس</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و لات</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و جستجو در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نترنت</w:t>
      </w:r>
      <w:r w:rsidRPr="003E7FAA">
        <w:rPr>
          <w:rFonts w:ascii="Times New Roman" w:eastAsia="Times New Roman" w:hAnsi="Times New Roman" w:cs="B Lotus"/>
          <w:sz w:val="28"/>
          <w:szCs w:val="28"/>
          <w:rtl/>
          <w:lang w:val="x-none" w:eastAsia="x-none" w:bidi="fa-IR"/>
        </w:rPr>
        <w:t xml:space="preserve"> استفاده شده است.</w:t>
      </w:r>
    </w:p>
    <w:p w14:paraId="46547BB0" w14:textId="77777777" w:rsidR="003E7FAA" w:rsidRPr="003E7FAA" w:rsidRDefault="003E7FAA" w:rsidP="003E7FAA">
      <w:pPr>
        <w:widowControl w:val="0"/>
        <w:bidi/>
        <w:spacing w:after="0" w:line="240" w:lineRule="auto"/>
        <w:jc w:val="both"/>
        <w:rPr>
          <w:rFonts w:ascii="Times New Roman" w:eastAsia="Times New Roman" w:hAnsi="Times New Roman" w:cs="B Zar"/>
          <w:bCs/>
          <w:sz w:val="20"/>
          <w:szCs w:val="24"/>
          <w:rtl/>
          <w:lang w:val="x-none" w:eastAsia="x-none" w:bidi="fa-IR"/>
        </w:rPr>
      </w:pPr>
      <w:r w:rsidRPr="003E7FAA">
        <w:rPr>
          <w:rFonts w:ascii="Times New Roman" w:eastAsia="Times New Roman" w:hAnsi="Times New Roman" w:cs="B Zar" w:hint="cs"/>
          <w:bCs/>
          <w:sz w:val="20"/>
          <w:szCs w:val="24"/>
          <w:rtl/>
          <w:lang w:val="x-none" w:eastAsia="x-none" w:bidi="fa-IR"/>
        </w:rPr>
        <w:t xml:space="preserve">ب: پژوهشهای </w:t>
      </w:r>
      <w:r w:rsidRPr="003E7FAA">
        <w:rPr>
          <w:rFonts w:ascii="Times New Roman" w:eastAsia="Times New Roman" w:hAnsi="Times New Roman" w:cs="B Zar"/>
          <w:bCs/>
          <w:sz w:val="20"/>
          <w:szCs w:val="24"/>
          <w:rtl/>
          <w:lang w:val="x-none" w:eastAsia="x-none" w:bidi="fa-IR"/>
        </w:rPr>
        <w:t>م</w:t>
      </w:r>
      <w:r w:rsidRPr="003E7FAA">
        <w:rPr>
          <w:rFonts w:ascii="Times New Roman" w:eastAsia="Times New Roman" w:hAnsi="Times New Roman" w:cs="B Zar" w:hint="cs"/>
          <w:bCs/>
          <w:sz w:val="20"/>
          <w:szCs w:val="24"/>
          <w:rtl/>
          <w:lang w:val="x-none" w:eastAsia="x-none" w:bidi="fa-IR"/>
        </w:rPr>
        <w:t>ی</w:t>
      </w:r>
      <w:r w:rsidRPr="003E7FAA">
        <w:rPr>
          <w:rFonts w:ascii="Times New Roman" w:eastAsia="Times New Roman" w:hAnsi="Times New Roman" w:cs="B Zar" w:hint="eastAsia"/>
          <w:bCs/>
          <w:sz w:val="20"/>
          <w:szCs w:val="24"/>
          <w:rtl/>
          <w:lang w:val="x-none" w:eastAsia="x-none" w:bidi="fa-IR"/>
        </w:rPr>
        <w:t>دان</w:t>
      </w:r>
      <w:r w:rsidRPr="003E7FAA">
        <w:rPr>
          <w:rFonts w:ascii="Times New Roman" w:eastAsia="Times New Roman" w:hAnsi="Times New Roman" w:cs="B Zar" w:hint="cs"/>
          <w:bCs/>
          <w:sz w:val="20"/>
          <w:szCs w:val="24"/>
          <w:rtl/>
          <w:lang w:val="x-none" w:eastAsia="x-none" w:bidi="fa-IR"/>
        </w:rPr>
        <w:t>ی</w:t>
      </w:r>
    </w:p>
    <w:p w14:paraId="3219F5AA" w14:textId="77777777" w:rsidR="003E7FAA" w:rsidRPr="003E7FAA" w:rsidRDefault="003E7FAA" w:rsidP="003E7FAA">
      <w:pPr>
        <w:widowControl w:val="0"/>
        <w:bidi/>
        <w:spacing w:after="0" w:line="240" w:lineRule="auto"/>
        <w:jc w:val="both"/>
        <w:rPr>
          <w:rFonts w:ascii="Times New Roman" w:hAnsi="Times New Roman" w:cs="B Lotus"/>
          <w:sz w:val="28"/>
          <w:szCs w:val="28"/>
          <w:rtl/>
          <w:lang w:val="en-CA" w:eastAsia="en-CA" w:bidi="fa-IR"/>
        </w:rPr>
      </w:pPr>
      <w:r w:rsidRPr="003E7FAA">
        <w:rPr>
          <w:rFonts w:ascii="Times New Roman" w:eastAsia="Times New Roman" w:hAnsi="Times New Roman" w:cs="B Lotus" w:hint="cs"/>
          <w:szCs w:val="26"/>
          <w:rtl/>
          <w:lang w:val="x-none" w:eastAsia="x-none" w:bidi="fa-IR"/>
        </w:rPr>
        <w:t xml:space="preserve"> </w:t>
      </w:r>
      <w:r w:rsidRPr="003E7FAA">
        <w:rPr>
          <w:rFonts w:ascii="Times New Roman" w:eastAsia="Times New Roman" w:hAnsi="Times New Roman" w:cs="B Lotus" w:hint="cs"/>
          <w:sz w:val="28"/>
          <w:szCs w:val="28"/>
          <w:rtl/>
          <w:lang w:val="x-none" w:eastAsia="x-none" w:bidi="fa-IR"/>
        </w:rPr>
        <w:t>پژو</w:t>
      </w:r>
      <w:r w:rsidRPr="003E7FAA">
        <w:rPr>
          <w:rFonts w:ascii="Times New Roman" w:eastAsia="Times New Roman" w:hAnsi="Times New Roman" w:cs="B Lotus" w:hint="eastAsia"/>
          <w:sz w:val="28"/>
          <w:szCs w:val="28"/>
          <w:rtl/>
          <w:lang w:val="x-none" w:eastAsia="x-none" w:bidi="fa-IR"/>
        </w:rPr>
        <w:t>هشها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م</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دان</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در ا</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ن</w:t>
      </w:r>
      <w:r w:rsidRPr="003E7FAA">
        <w:rPr>
          <w:rFonts w:ascii="Times New Roman" w:eastAsia="Times New Roman" w:hAnsi="Times New Roman" w:cs="B Lotus"/>
          <w:sz w:val="28"/>
          <w:szCs w:val="28"/>
          <w:rtl/>
          <w:lang w:val="x-none" w:eastAsia="x-none" w:bidi="fa-IR"/>
        </w:rPr>
        <w:t xml:space="preserve"> پژوهش شامل جمع آور</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داده ها به وس</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له</w:t>
      </w:r>
      <w:r w:rsidRPr="003E7FAA">
        <w:rPr>
          <w:rFonts w:ascii="Times New Roman" w:eastAsia="Times New Roman" w:hAnsi="Times New Roman" w:cs="B Lotus"/>
          <w:sz w:val="28"/>
          <w:szCs w:val="28"/>
          <w:rtl/>
          <w:lang w:val="x-none" w:eastAsia="x-none" w:bidi="fa-IR"/>
        </w:rPr>
        <w:t xml:space="preserve"> پرسشنامه است. در طراح</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sz w:val="28"/>
          <w:szCs w:val="28"/>
          <w:rtl/>
          <w:lang w:val="x-none" w:eastAsia="x-none" w:bidi="fa-IR"/>
        </w:rPr>
        <w:t xml:space="preserve"> پرسشنا</w:t>
      </w:r>
      <w:r w:rsidRPr="003E7FAA">
        <w:rPr>
          <w:rFonts w:ascii="Times New Roman" w:eastAsia="Times New Roman" w:hAnsi="Times New Roman" w:cs="B Lotus" w:hint="cs"/>
          <w:sz w:val="28"/>
          <w:szCs w:val="28"/>
          <w:rtl/>
          <w:lang w:val="x-none" w:eastAsia="x-none" w:bidi="fa-IR"/>
        </w:rPr>
        <w:t xml:space="preserve"> </w:t>
      </w:r>
      <w:r w:rsidRPr="003E7FAA">
        <w:rPr>
          <w:rFonts w:ascii="Times New Roman" w:eastAsia="Times New Roman" w:hAnsi="Times New Roman" w:cs="B Lotus"/>
          <w:sz w:val="28"/>
          <w:szCs w:val="28"/>
          <w:rtl/>
          <w:lang w:val="x-none" w:eastAsia="x-none" w:bidi="fa-IR"/>
        </w:rPr>
        <w:t>مه از ط</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ف</w:t>
      </w:r>
      <w:r w:rsidRPr="003E7FAA">
        <w:rPr>
          <w:rFonts w:ascii="Times New Roman" w:eastAsia="Times New Roman" w:hAnsi="Times New Roman" w:cs="B Lotus"/>
          <w:sz w:val="28"/>
          <w:szCs w:val="28"/>
          <w:rtl/>
          <w:lang w:val="x-none" w:eastAsia="x-none" w:bidi="fa-IR"/>
        </w:rPr>
        <w:t xml:space="preserve"> ل</w:t>
      </w:r>
      <w:r w:rsidRPr="003E7FAA">
        <w:rPr>
          <w:rFonts w:ascii="Times New Roman" w:eastAsia="Times New Roman" w:hAnsi="Times New Roman" w:cs="B Lotus" w:hint="cs"/>
          <w:sz w:val="28"/>
          <w:szCs w:val="28"/>
          <w:rtl/>
          <w:lang w:val="x-none" w:eastAsia="x-none" w:bidi="fa-IR"/>
        </w:rPr>
        <w:t>ی</w:t>
      </w:r>
      <w:r w:rsidRPr="003E7FAA">
        <w:rPr>
          <w:rFonts w:ascii="Times New Roman" w:eastAsia="Times New Roman" w:hAnsi="Times New Roman" w:cs="B Lotus" w:hint="eastAsia"/>
          <w:sz w:val="28"/>
          <w:szCs w:val="28"/>
          <w:rtl/>
          <w:lang w:val="x-none" w:eastAsia="x-none" w:bidi="fa-IR"/>
        </w:rPr>
        <w:t>کرت</w:t>
      </w:r>
      <w:r w:rsidRPr="003E7FAA">
        <w:rPr>
          <w:rFonts w:ascii="Times New Roman" w:eastAsia="Times New Roman" w:hAnsi="Times New Roman" w:cs="B Lotus" w:hint="cs"/>
          <w:sz w:val="28"/>
          <w:szCs w:val="28"/>
          <w:rtl/>
          <w:lang w:val="x-none" w:eastAsia="x-none" w:bidi="fa-IR"/>
        </w:rPr>
        <w:t xml:space="preserve"> </w:t>
      </w:r>
      <w:r w:rsidRPr="003E7FAA">
        <w:rPr>
          <w:rFonts w:ascii="Times New Roman" w:eastAsia="Times New Roman" w:hAnsi="Times New Roman" w:cs="B Lotus"/>
          <w:sz w:val="28"/>
          <w:szCs w:val="28"/>
          <w:rtl/>
          <w:lang w:val="x-none" w:eastAsia="x-none" w:bidi="fa-IR"/>
        </w:rPr>
        <w:t>استفاده خواهد شد.</w:t>
      </w:r>
      <w:r w:rsidRPr="003E7FAA">
        <w:rPr>
          <w:rFonts w:ascii="Times New Roman" w:hAnsi="Times New Roman" w:cs="B Lotus" w:hint="cs"/>
          <w:sz w:val="28"/>
          <w:szCs w:val="28"/>
          <w:rtl/>
          <w:lang w:bidi="fa-IR"/>
        </w:rPr>
        <w:t xml:space="preserve"> </w:t>
      </w:r>
      <w:r w:rsidRPr="003E7FAA">
        <w:rPr>
          <w:rFonts w:ascii="Times New Roman" w:hAnsi="Times New Roman" w:cs="B Lotus" w:hint="cs"/>
          <w:sz w:val="28"/>
          <w:szCs w:val="28"/>
          <w:rtl/>
          <w:lang w:val="en-CA" w:eastAsia="en-CA" w:bidi="fa-IR"/>
        </w:rPr>
        <w:t>در تحقيق حاضر براي جمع‌‌آوري اطلاعات از روش ميداني و کتابخانه‌‌اي استفاده شده است. بدين ترتيب که براي جمع‌‌آوري اطلاعات به منظور تدوين ادبيات تحقيق و مباني نظري آن، از روش کتابخانه‌‌اي و براي آزمون فرضيه‌‌هاي تنظيم شده و پاسخگويي به سؤالات تحقيق از روش ميداني استفاده خواهد شد.</w:t>
      </w:r>
    </w:p>
    <w:p w14:paraId="28F255B9" w14:textId="77777777" w:rsidR="003E7FAA" w:rsidRPr="003E7FAA" w:rsidRDefault="003E7FAA" w:rsidP="003E7FAA">
      <w:pPr>
        <w:widowControl w:val="0"/>
        <w:bidi/>
        <w:spacing w:after="0" w:line="240" w:lineRule="auto"/>
        <w:jc w:val="both"/>
        <w:rPr>
          <w:rFonts w:ascii="Times New Roman" w:hAnsi="Times New Roman" w:cs="B Lotus"/>
          <w:sz w:val="28"/>
          <w:szCs w:val="28"/>
          <w:rtl/>
          <w:lang w:val="en-CA" w:eastAsia="en-CA" w:bidi="fa-IR"/>
        </w:rPr>
      </w:pPr>
      <w:r w:rsidRPr="003E7FAA">
        <w:rPr>
          <w:rFonts w:ascii="Times New Roman" w:hAnsi="Times New Roman" w:cs="B Lotus"/>
          <w:sz w:val="28"/>
          <w:szCs w:val="28"/>
          <w:rtl/>
          <w:lang w:val="en-CA" w:eastAsia="en-CA" w:bidi="fa-IR"/>
        </w:rPr>
        <w:t xml:space="preserve">ابزار </w:t>
      </w:r>
      <w:r w:rsidRPr="003E7FAA">
        <w:rPr>
          <w:rFonts w:ascii="Times New Roman" w:hAnsi="Times New Roman" w:cs="B Lotus" w:hint="cs"/>
          <w:sz w:val="28"/>
          <w:szCs w:val="28"/>
          <w:rtl/>
          <w:lang w:val="en-CA" w:eastAsia="en-CA" w:bidi="fa-IR"/>
        </w:rPr>
        <w:t>برای گردآوری داده‌ها و اطلاعات لازم در خصوص مبانی نظری تحقیق و تفهیم و تشریح متغیر‌ها و همچنین پیشینه تحقیق از روش کتابخانه‌ای استفاده می‌شود. در این تحقیق مبانی نظری و پیشینه تحقیق از راه کتابخانه، مقاله و اینترنت جمع آوری شده است.</w:t>
      </w:r>
    </w:p>
    <w:p w14:paraId="73CF6150" w14:textId="77777777" w:rsidR="003E7FAA" w:rsidRPr="003E7FAA" w:rsidRDefault="003E7FAA" w:rsidP="003E7FAA">
      <w:pPr>
        <w:widowControl w:val="0"/>
        <w:bidi/>
        <w:spacing w:after="0" w:line="240" w:lineRule="auto"/>
        <w:jc w:val="both"/>
        <w:rPr>
          <w:rFonts w:ascii="Times New Roman" w:hAnsi="Times New Roman" w:cs="B Lotus"/>
          <w:sz w:val="28"/>
          <w:szCs w:val="28"/>
          <w:rtl/>
          <w:lang w:val="en-CA" w:eastAsia="en-CA" w:bidi="fa-IR"/>
        </w:rPr>
      </w:pPr>
      <w:r w:rsidRPr="003E7FAA">
        <w:rPr>
          <w:rFonts w:ascii="Times New Roman" w:hAnsi="Times New Roman" w:cs="B Lotus" w:hint="cs"/>
          <w:sz w:val="28"/>
          <w:szCs w:val="28"/>
          <w:rtl/>
          <w:lang w:val="en-CA" w:eastAsia="en-CA" w:bidi="fa-IR"/>
        </w:rPr>
        <w:t>ابزار گردآوری اطلاعات میدانی در این تحقیق ، شامل 8 سوال سیستمهای منابع انسانی هوشمند که از طریق پرسشنامه از منبع (</w:t>
      </w:r>
      <w:r w:rsidRPr="003E7FAA">
        <w:rPr>
          <w:rFonts w:ascii="Times New Roman" w:hAnsi="Times New Roman" w:cs="B Lotus"/>
          <w:sz w:val="28"/>
          <w:szCs w:val="28"/>
          <w:rtl/>
          <w:lang w:val="en-CA" w:eastAsia="en-CA" w:bidi="fa-IR"/>
        </w:rPr>
        <w:t>پر</w:t>
      </w:r>
      <w:r w:rsidRPr="003E7FAA">
        <w:rPr>
          <w:rFonts w:ascii="Times New Roman" w:hAnsi="Times New Roman" w:cs="B Lotus" w:hint="cs"/>
          <w:sz w:val="28"/>
          <w:szCs w:val="28"/>
          <w:rtl/>
          <w:lang w:val="en-CA" w:eastAsia="en-CA" w:bidi="fa-IR"/>
        </w:rPr>
        <w:t>ی</w:t>
      </w:r>
      <w:r w:rsidRPr="003E7FAA">
        <w:rPr>
          <w:rFonts w:ascii="Times New Roman" w:hAnsi="Times New Roman" w:cs="B Lotus" w:hint="eastAsia"/>
          <w:sz w:val="28"/>
          <w:szCs w:val="28"/>
          <w:rtl/>
          <w:lang w:val="en-CA" w:eastAsia="en-CA" w:bidi="fa-IR"/>
        </w:rPr>
        <w:t>کشات</w:t>
      </w:r>
      <w:r w:rsidRPr="003E7FAA">
        <w:rPr>
          <w:rFonts w:ascii="Times New Roman" w:hAnsi="Times New Roman" w:cs="B Lotus"/>
          <w:sz w:val="28"/>
          <w:szCs w:val="28"/>
          <w:rtl/>
          <w:lang w:val="en-CA" w:eastAsia="en-CA" w:bidi="fa-IR"/>
        </w:rPr>
        <w:t xml:space="preserve"> و همکاران</w:t>
      </w:r>
      <w:r w:rsidRPr="003E7FAA">
        <w:rPr>
          <w:rFonts w:ascii="Times New Roman" w:hAnsi="Times New Roman" w:cs="B Lotus"/>
          <w:sz w:val="28"/>
          <w:szCs w:val="28"/>
          <w:vertAlign w:val="superscript"/>
          <w:rtl/>
          <w:lang w:val="en-CA" w:eastAsia="en-CA" w:bidi="fa-IR"/>
        </w:rPr>
        <w:footnoteReference w:id="30"/>
      </w:r>
      <w:r w:rsidRPr="003E7FAA">
        <w:rPr>
          <w:rFonts w:ascii="Times New Roman" w:hAnsi="Times New Roman" w:cs="B Lotus"/>
          <w:sz w:val="28"/>
          <w:szCs w:val="28"/>
          <w:rtl/>
          <w:lang w:val="en-CA" w:eastAsia="en-CA" w:bidi="fa-IR"/>
        </w:rPr>
        <w:t xml:space="preserve">، </w:t>
      </w:r>
      <w:r w:rsidRPr="003E7FAA">
        <w:rPr>
          <w:rFonts w:ascii="Times New Roman" w:hAnsi="Times New Roman" w:cs="B Lotus" w:hint="cs"/>
          <w:sz w:val="28"/>
          <w:szCs w:val="28"/>
          <w:rtl/>
          <w:lang w:val="en-CA" w:eastAsia="en-CA" w:bidi="fa-IR"/>
        </w:rPr>
        <w:t>2023 ؛</w:t>
      </w:r>
      <w:r w:rsidRPr="003E7FAA">
        <w:rPr>
          <w:rFonts w:ascii="Times New Roman" w:hAnsi="Times New Roman" w:cs="B Lotus"/>
          <w:sz w:val="28"/>
          <w:szCs w:val="28"/>
          <w:rtl/>
          <w:lang w:val="en-CA" w:eastAsia="en-CA" w:bidi="fa-IR"/>
        </w:rPr>
        <w:t>مهرآباد</w:t>
      </w:r>
      <w:r w:rsidRPr="003E7FAA">
        <w:rPr>
          <w:rFonts w:ascii="Times New Roman" w:hAnsi="Times New Roman" w:cs="B Lotus" w:hint="cs"/>
          <w:sz w:val="28"/>
          <w:szCs w:val="28"/>
          <w:rtl/>
          <w:lang w:val="en-CA" w:eastAsia="en-CA" w:bidi="fa-IR"/>
        </w:rPr>
        <w:t xml:space="preserve"> و</w:t>
      </w:r>
      <w:r w:rsidRPr="003E7FAA">
        <w:rPr>
          <w:rFonts w:ascii="Times New Roman" w:hAnsi="Times New Roman" w:cs="B Lotus"/>
          <w:sz w:val="28"/>
          <w:szCs w:val="28"/>
          <w:rtl/>
          <w:lang w:val="en-CA" w:eastAsia="en-CA" w:bidi="fa-IR"/>
        </w:rPr>
        <w:t xml:space="preserve"> بروجن</w:t>
      </w:r>
      <w:r w:rsidRPr="003E7FAA">
        <w:rPr>
          <w:rFonts w:ascii="Times New Roman" w:hAnsi="Times New Roman" w:cs="B Lotus" w:hint="cs"/>
          <w:sz w:val="28"/>
          <w:szCs w:val="28"/>
          <w:rtl/>
          <w:lang w:val="en-CA" w:eastAsia="en-CA" w:bidi="fa-IR"/>
        </w:rPr>
        <w:t>ی</w:t>
      </w:r>
      <w:r w:rsidRPr="003E7FAA">
        <w:rPr>
          <w:rFonts w:ascii="Times New Roman" w:hAnsi="Times New Roman" w:cs="B Lotus"/>
          <w:sz w:val="28"/>
          <w:szCs w:val="28"/>
          <w:vertAlign w:val="superscript"/>
          <w:rtl/>
          <w:lang w:val="en-CA" w:eastAsia="en-CA" w:bidi="fa-IR"/>
        </w:rPr>
        <w:footnoteReference w:id="31"/>
      </w:r>
      <w:r w:rsidRPr="003E7FAA">
        <w:rPr>
          <w:rFonts w:ascii="Times New Roman" w:hAnsi="Times New Roman" w:cs="B Lotus"/>
          <w:sz w:val="28"/>
          <w:szCs w:val="28"/>
          <w:rtl/>
          <w:lang w:val="en-CA" w:eastAsia="en-CA" w:bidi="fa-IR"/>
        </w:rPr>
        <w:t>، 20</w:t>
      </w:r>
      <w:r w:rsidRPr="003E7FAA">
        <w:rPr>
          <w:rFonts w:ascii="Times New Roman" w:hAnsi="Times New Roman" w:cs="B Lotus" w:hint="cs"/>
          <w:sz w:val="28"/>
          <w:szCs w:val="28"/>
          <w:rtl/>
          <w:lang w:val="en-CA" w:eastAsia="en-CA" w:bidi="fa-IR"/>
        </w:rPr>
        <w:t>07؛</w:t>
      </w:r>
      <w:r w:rsidRPr="003E7FAA">
        <w:rPr>
          <w:rFonts w:ascii="Times New Roman" w:hAnsi="Times New Roman" w:cs="B Lotus"/>
          <w:sz w:val="28"/>
          <w:szCs w:val="28"/>
          <w:rtl/>
          <w:lang w:val="en-CA" w:eastAsia="en-CA"/>
        </w:rPr>
        <w:t xml:space="preserve"> </w:t>
      </w:r>
      <w:r w:rsidRPr="003E7FAA">
        <w:rPr>
          <w:rFonts w:ascii="Times New Roman" w:hAnsi="Times New Roman" w:cs="B Lotus"/>
          <w:sz w:val="28"/>
          <w:szCs w:val="28"/>
          <w:rtl/>
          <w:lang w:val="en-CA" w:eastAsia="en-CA" w:bidi="fa-IR"/>
        </w:rPr>
        <w:t>سستا</w:t>
      </w:r>
      <w:r w:rsidRPr="003E7FAA">
        <w:rPr>
          <w:rFonts w:ascii="Times New Roman" w:hAnsi="Times New Roman" w:cs="B Lotus" w:hint="cs"/>
          <w:sz w:val="28"/>
          <w:szCs w:val="28"/>
          <w:rtl/>
          <w:lang w:val="en-CA" w:eastAsia="en-CA" w:bidi="fa-IR"/>
        </w:rPr>
        <w:t xml:space="preserve"> و همکاران</w:t>
      </w:r>
      <w:r w:rsidRPr="003E7FAA">
        <w:rPr>
          <w:rFonts w:ascii="Times New Roman" w:hAnsi="Times New Roman" w:cs="B Lotus"/>
          <w:sz w:val="28"/>
          <w:szCs w:val="28"/>
          <w:vertAlign w:val="superscript"/>
          <w:rtl/>
          <w:lang w:val="en-CA" w:eastAsia="en-CA" w:bidi="fa-IR"/>
        </w:rPr>
        <w:footnoteReference w:id="32"/>
      </w:r>
      <w:r w:rsidRPr="003E7FAA">
        <w:rPr>
          <w:rFonts w:ascii="Times New Roman" w:hAnsi="Times New Roman" w:cs="B Lotus" w:hint="cs"/>
          <w:sz w:val="28"/>
          <w:szCs w:val="28"/>
          <w:rtl/>
          <w:lang w:val="en-CA" w:eastAsia="en-CA" w:bidi="fa-IR"/>
        </w:rPr>
        <w:t xml:space="preserve">،2014؛ </w:t>
      </w:r>
      <w:r w:rsidRPr="003E7FAA">
        <w:rPr>
          <w:rFonts w:ascii="Times New Roman" w:hAnsi="Times New Roman" w:cs="B Lotus"/>
          <w:sz w:val="28"/>
          <w:szCs w:val="28"/>
          <w:rtl/>
          <w:lang w:val="en-CA" w:eastAsia="en-CA" w:bidi="fa-IR"/>
        </w:rPr>
        <w:t>گراتون</w:t>
      </w:r>
      <w:r w:rsidRPr="003E7FAA">
        <w:rPr>
          <w:rFonts w:ascii="Times New Roman" w:hAnsi="Times New Roman" w:cs="B Lotus"/>
          <w:sz w:val="28"/>
          <w:szCs w:val="28"/>
          <w:vertAlign w:val="superscript"/>
          <w:rtl/>
          <w:lang w:val="en-CA" w:eastAsia="en-CA" w:bidi="fa-IR"/>
        </w:rPr>
        <w:footnoteReference w:id="33"/>
      </w:r>
      <w:r w:rsidRPr="003E7FAA">
        <w:rPr>
          <w:rFonts w:ascii="Times New Roman" w:hAnsi="Times New Roman" w:cs="B Lotus" w:hint="cs"/>
          <w:sz w:val="28"/>
          <w:szCs w:val="28"/>
          <w:rtl/>
          <w:lang w:val="en-CA" w:eastAsia="en-CA" w:bidi="fa-IR"/>
        </w:rPr>
        <w:t xml:space="preserve">،2019؛ </w:t>
      </w:r>
      <w:r w:rsidRPr="003E7FAA">
        <w:rPr>
          <w:rFonts w:ascii="Times New Roman" w:hAnsi="Times New Roman" w:cs="B Lotus"/>
          <w:sz w:val="28"/>
          <w:szCs w:val="28"/>
          <w:rtl/>
          <w:lang w:val="en-CA" w:eastAsia="en-CA" w:bidi="fa-IR"/>
        </w:rPr>
        <w:t>رابرت و همکاران</w:t>
      </w:r>
      <w:r w:rsidRPr="003E7FAA">
        <w:rPr>
          <w:rFonts w:ascii="Times New Roman" w:hAnsi="Times New Roman" w:cs="B Lotus"/>
          <w:sz w:val="28"/>
          <w:szCs w:val="28"/>
          <w:vertAlign w:val="superscript"/>
          <w:rtl/>
          <w:lang w:val="en-CA" w:eastAsia="en-CA" w:bidi="fa-IR"/>
        </w:rPr>
        <w:footnoteReference w:id="34"/>
      </w:r>
      <w:r w:rsidRPr="003E7FAA">
        <w:rPr>
          <w:rFonts w:ascii="Times New Roman" w:hAnsi="Times New Roman" w:cs="B Lotus" w:hint="cs"/>
          <w:sz w:val="28"/>
          <w:szCs w:val="28"/>
          <w:rtl/>
          <w:lang w:val="en-CA" w:eastAsia="en-CA" w:bidi="fa-IR"/>
        </w:rPr>
        <w:t>،2020؛</w:t>
      </w:r>
      <w:r w:rsidRPr="003E7FAA">
        <w:rPr>
          <w:rFonts w:ascii="Times New Roman" w:hAnsi="Times New Roman" w:cs="B Lotus"/>
          <w:sz w:val="28"/>
          <w:szCs w:val="28"/>
          <w:rtl/>
          <w:lang w:val="en-CA" w:eastAsia="en-CA"/>
        </w:rPr>
        <w:t xml:space="preserve"> </w:t>
      </w:r>
      <w:r w:rsidRPr="003E7FAA">
        <w:rPr>
          <w:rFonts w:ascii="Times New Roman" w:hAnsi="Times New Roman" w:cs="B Lotus"/>
          <w:sz w:val="28"/>
          <w:szCs w:val="28"/>
          <w:rtl/>
          <w:lang w:val="en-CA" w:eastAsia="en-CA" w:bidi="fa-IR"/>
        </w:rPr>
        <w:t>هوانگ و همکاران</w:t>
      </w:r>
      <w:r w:rsidRPr="003E7FAA">
        <w:rPr>
          <w:rFonts w:ascii="Times New Roman" w:hAnsi="Times New Roman" w:cs="B Lotus"/>
          <w:sz w:val="28"/>
          <w:szCs w:val="28"/>
          <w:vertAlign w:val="superscript"/>
          <w:rtl/>
          <w:lang w:val="en-CA" w:eastAsia="en-CA" w:bidi="fa-IR"/>
        </w:rPr>
        <w:footnoteReference w:id="35"/>
      </w:r>
      <w:r w:rsidRPr="003E7FAA">
        <w:rPr>
          <w:rFonts w:ascii="Times New Roman" w:hAnsi="Times New Roman" w:cs="B Lotus" w:hint="cs"/>
          <w:sz w:val="28"/>
          <w:szCs w:val="28"/>
          <w:rtl/>
          <w:lang w:val="en-CA" w:eastAsia="en-CA" w:bidi="fa-IR"/>
        </w:rPr>
        <w:t>،2019؛</w:t>
      </w:r>
      <w:r w:rsidRPr="003E7FAA">
        <w:rPr>
          <w:rFonts w:ascii="Times New Roman" w:hAnsi="Times New Roman" w:cs="B Lotus"/>
          <w:sz w:val="28"/>
          <w:szCs w:val="28"/>
          <w:rtl/>
          <w:lang w:val="en-CA" w:eastAsia="en-CA"/>
        </w:rPr>
        <w:t xml:space="preserve"> </w:t>
      </w:r>
      <w:r w:rsidRPr="003E7FAA">
        <w:rPr>
          <w:rFonts w:ascii="Times New Roman" w:hAnsi="Times New Roman" w:cs="B Lotus"/>
          <w:sz w:val="28"/>
          <w:szCs w:val="28"/>
          <w:rtl/>
          <w:lang w:val="en-CA" w:eastAsia="en-CA" w:bidi="fa-IR"/>
        </w:rPr>
        <w:t>لاولر</w:t>
      </w:r>
      <w:r w:rsidRPr="003E7FAA">
        <w:rPr>
          <w:rFonts w:ascii="Times New Roman" w:hAnsi="Times New Roman" w:cs="B Lotus" w:hint="cs"/>
          <w:sz w:val="28"/>
          <w:szCs w:val="28"/>
          <w:rtl/>
          <w:lang w:val="en-CA" w:eastAsia="en-CA" w:bidi="fa-IR"/>
        </w:rPr>
        <w:t xml:space="preserve"> و </w:t>
      </w:r>
      <w:r w:rsidRPr="003E7FAA">
        <w:rPr>
          <w:rFonts w:ascii="Times New Roman" w:hAnsi="Times New Roman" w:cs="B Lotus"/>
          <w:sz w:val="28"/>
          <w:szCs w:val="28"/>
          <w:rtl/>
          <w:lang w:val="en-CA" w:eastAsia="en-CA" w:bidi="fa-IR"/>
        </w:rPr>
        <w:t>ال</w:t>
      </w:r>
      <w:r w:rsidRPr="003E7FAA">
        <w:rPr>
          <w:rFonts w:ascii="Times New Roman" w:hAnsi="Times New Roman" w:cs="B Lotus" w:hint="cs"/>
          <w:sz w:val="28"/>
          <w:szCs w:val="28"/>
          <w:rtl/>
          <w:lang w:val="en-CA" w:eastAsia="en-CA" w:bidi="fa-IR"/>
        </w:rPr>
        <w:t>ی</w:t>
      </w:r>
      <w:r w:rsidRPr="003E7FAA">
        <w:rPr>
          <w:rFonts w:ascii="Times New Roman" w:hAnsi="Times New Roman" w:cs="B Lotus" w:hint="eastAsia"/>
          <w:sz w:val="28"/>
          <w:szCs w:val="28"/>
          <w:rtl/>
          <w:lang w:val="en-CA" w:eastAsia="en-CA" w:bidi="fa-IR"/>
        </w:rPr>
        <w:t>وت</w:t>
      </w:r>
      <w:r w:rsidRPr="003E7FAA">
        <w:rPr>
          <w:rFonts w:ascii="Times New Roman" w:hAnsi="Times New Roman" w:cs="B Lotus"/>
          <w:sz w:val="28"/>
          <w:szCs w:val="28"/>
          <w:vertAlign w:val="superscript"/>
          <w:rtl/>
          <w:lang w:val="en-CA" w:eastAsia="en-CA" w:bidi="fa-IR"/>
        </w:rPr>
        <w:footnoteReference w:id="36"/>
      </w:r>
      <w:r w:rsidRPr="003E7FAA">
        <w:rPr>
          <w:rFonts w:ascii="Times New Roman" w:hAnsi="Times New Roman" w:cs="B Lotus" w:hint="cs"/>
          <w:sz w:val="28"/>
          <w:szCs w:val="28"/>
          <w:rtl/>
          <w:lang w:val="en-CA" w:eastAsia="en-CA" w:bidi="fa-IR"/>
        </w:rPr>
        <w:t xml:space="preserve">،1993؛ </w:t>
      </w:r>
      <w:r w:rsidRPr="003E7FAA">
        <w:rPr>
          <w:rFonts w:ascii="Times New Roman" w:hAnsi="Times New Roman" w:cs="B Lotus"/>
          <w:sz w:val="28"/>
          <w:szCs w:val="28"/>
          <w:rtl/>
          <w:lang w:val="en-CA" w:eastAsia="en-CA" w:bidi="fa-IR"/>
        </w:rPr>
        <w:t>فن و همکاران</w:t>
      </w:r>
      <w:r w:rsidRPr="003E7FAA">
        <w:rPr>
          <w:rFonts w:ascii="Times New Roman" w:hAnsi="Times New Roman" w:cs="B Lotus"/>
          <w:sz w:val="28"/>
          <w:szCs w:val="28"/>
          <w:vertAlign w:val="superscript"/>
          <w:rtl/>
          <w:lang w:val="en-CA" w:eastAsia="en-CA" w:bidi="fa-IR"/>
        </w:rPr>
        <w:footnoteReference w:id="37"/>
      </w:r>
      <w:r w:rsidRPr="003E7FAA">
        <w:rPr>
          <w:rFonts w:ascii="Times New Roman" w:hAnsi="Times New Roman" w:cs="B Lotus" w:hint="cs"/>
          <w:sz w:val="28"/>
          <w:szCs w:val="28"/>
          <w:rtl/>
          <w:lang w:val="en-CA" w:eastAsia="en-CA" w:bidi="fa-IR"/>
        </w:rPr>
        <w:t xml:space="preserve">،2012؛ </w:t>
      </w:r>
      <w:r w:rsidRPr="003E7FAA">
        <w:rPr>
          <w:rFonts w:ascii="Times New Roman" w:hAnsi="Times New Roman" w:cs="B Lotus"/>
          <w:sz w:val="28"/>
          <w:szCs w:val="28"/>
          <w:rtl/>
          <w:lang w:val="en-CA" w:eastAsia="en-CA" w:bidi="fa-IR"/>
        </w:rPr>
        <w:t>ل</w:t>
      </w:r>
      <w:r w:rsidRPr="003E7FAA">
        <w:rPr>
          <w:rFonts w:ascii="Times New Roman" w:hAnsi="Times New Roman" w:cs="B Lotus" w:hint="cs"/>
          <w:sz w:val="28"/>
          <w:szCs w:val="28"/>
          <w:rtl/>
          <w:lang w:val="en-CA" w:eastAsia="en-CA" w:bidi="fa-IR"/>
        </w:rPr>
        <w:t>ی</w:t>
      </w:r>
      <w:r w:rsidRPr="003E7FAA">
        <w:rPr>
          <w:rFonts w:ascii="Times New Roman" w:hAnsi="Times New Roman" w:cs="B Lotus"/>
          <w:sz w:val="28"/>
          <w:szCs w:val="28"/>
          <w:rtl/>
          <w:lang w:val="en-CA" w:eastAsia="en-CA" w:bidi="fa-IR"/>
        </w:rPr>
        <w:t xml:space="preserve"> و همکاران</w:t>
      </w:r>
      <w:r w:rsidRPr="003E7FAA">
        <w:rPr>
          <w:rFonts w:ascii="Times New Roman" w:hAnsi="Times New Roman" w:cs="B Lotus"/>
          <w:sz w:val="28"/>
          <w:szCs w:val="28"/>
          <w:vertAlign w:val="superscript"/>
          <w:rtl/>
          <w:lang w:val="en-CA" w:eastAsia="en-CA" w:bidi="fa-IR"/>
        </w:rPr>
        <w:footnoteReference w:id="38"/>
      </w:r>
      <w:r w:rsidRPr="003E7FAA">
        <w:rPr>
          <w:rFonts w:ascii="Times New Roman" w:hAnsi="Times New Roman" w:cs="B Lotus" w:hint="cs"/>
          <w:sz w:val="28"/>
          <w:szCs w:val="28"/>
          <w:rtl/>
          <w:lang w:val="en-CA" w:eastAsia="en-CA" w:bidi="fa-IR"/>
        </w:rPr>
        <w:t>،2019) ،7 سوال فرهنگ دیجیتال که از طریق پرسشنامه از منبع (</w:t>
      </w:r>
      <w:r w:rsidRPr="003E7FAA">
        <w:rPr>
          <w:rFonts w:ascii="Times New Roman" w:hAnsi="Times New Roman" w:cs="B Lotus"/>
          <w:sz w:val="28"/>
          <w:szCs w:val="28"/>
          <w:rtl/>
          <w:lang w:val="en-CA" w:eastAsia="en-CA" w:bidi="fa-IR"/>
        </w:rPr>
        <w:t>جناد</w:t>
      </w:r>
      <w:r w:rsidRPr="003E7FAA">
        <w:rPr>
          <w:rFonts w:ascii="Times New Roman" w:hAnsi="Times New Roman" w:cs="B Lotus" w:hint="cs"/>
          <w:sz w:val="28"/>
          <w:szCs w:val="28"/>
          <w:rtl/>
          <w:lang w:val="en-CA" w:eastAsia="en-CA" w:bidi="fa-IR"/>
        </w:rPr>
        <w:t>ی</w:t>
      </w:r>
      <w:r w:rsidRPr="003E7FAA">
        <w:rPr>
          <w:rFonts w:ascii="Times New Roman" w:hAnsi="Times New Roman" w:cs="B Lotus"/>
          <w:sz w:val="28"/>
          <w:szCs w:val="28"/>
          <w:rtl/>
          <w:lang w:val="en-CA" w:eastAsia="en-CA" w:bidi="fa-IR"/>
        </w:rPr>
        <w:t xml:space="preserve"> و همکاران</w:t>
      </w:r>
      <w:r w:rsidRPr="003E7FAA">
        <w:rPr>
          <w:rFonts w:ascii="Times New Roman" w:hAnsi="Times New Roman" w:cs="B Lotus"/>
          <w:sz w:val="28"/>
          <w:szCs w:val="28"/>
          <w:vertAlign w:val="superscript"/>
          <w:rtl/>
          <w:lang w:val="en-CA" w:eastAsia="en-CA" w:bidi="fa-IR"/>
        </w:rPr>
        <w:footnoteReference w:id="39"/>
      </w:r>
      <w:r w:rsidRPr="003E7FAA">
        <w:rPr>
          <w:rFonts w:ascii="Times New Roman" w:hAnsi="Times New Roman" w:cs="B Lotus" w:hint="cs"/>
          <w:sz w:val="28"/>
          <w:szCs w:val="28"/>
          <w:rtl/>
          <w:lang w:val="en-CA" w:eastAsia="en-CA" w:bidi="fa-IR"/>
        </w:rPr>
        <w:t>،</w:t>
      </w:r>
      <w:r w:rsidRPr="003E7FAA">
        <w:rPr>
          <w:rFonts w:ascii="Times New Roman" w:hAnsi="Times New Roman" w:cs="B Lotus"/>
          <w:sz w:val="28"/>
          <w:szCs w:val="28"/>
          <w:vertAlign w:val="superscript"/>
          <w:rtl/>
          <w:lang w:val="en-CA" w:eastAsia="en-CA" w:bidi="fa-IR"/>
        </w:rPr>
        <w:t xml:space="preserve"> </w:t>
      </w:r>
      <w:r w:rsidRPr="003E7FAA">
        <w:rPr>
          <w:rFonts w:ascii="Times New Roman" w:hAnsi="Times New Roman" w:cs="B Lotus" w:hint="cs"/>
          <w:sz w:val="28"/>
          <w:szCs w:val="28"/>
          <w:rtl/>
          <w:lang w:val="en-CA" w:eastAsia="en-CA" w:bidi="fa-IR"/>
        </w:rPr>
        <w:t xml:space="preserve">2023) ، 7 سوال راهبرد سازمانی   که از طریق پرسشنامه از </w:t>
      </w:r>
      <w:r w:rsidRPr="003E7FAA">
        <w:rPr>
          <w:rFonts w:ascii="Times New Roman" w:hAnsi="Times New Roman" w:cs="B Lotus" w:hint="cs"/>
          <w:sz w:val="28"/>
          <w:szCs w:val="28"/>
          <w:rtl/>
          <w:lang w:val="en-CA" w:eastAsia="en-CA" w:bidi="fa-IR"/>
        </w:rPr>
        <w:lastRenderedPageBreak/>
        <w:t>منبع (</w:t>
      </w:r>
      <w:r w:rsidRPr="003E7FAA">
        <w:rPr>
          <w:rFonts w:ascii="Times New Roman" w:hAnsi="Times New Roman" w:cs="B Lotus"/>
          <w:sz w:val="28"/>
          <w:szCs w:val="28"/>
          <w:rtl/>
          <w:lang w:val="en-CA" w:eastAsia="en-CA" w:bidi="fa-IR"/>
        </w:rPr>
        <w:t>چن و همکاران</w:t>
      </w:r>
      <w:r w:rsidRPr="003E7FAA">
        <w:rPr>
          <w:rFonts w:ascii="Times New Roman" w:hAnsi="Times New Roman" w:cs="B Lotus"/>
          <w:sz w:val="28"/>
          <w:szCs w:val="28"/>
          <w:vertAlign w:val="superscript"/>
          <w:rtl/>
          <w:lang w:val="en-CA" w:eastAsia="en-CA" w:bidi="fa-IR"/>
        </w:rPr>
        <w:t xml:space="preserve"> </w:t>
      </w:r>
      <w:r w:rsidRPr="003E7FAA">
        <w:rPr>
          <w:rFonts w:ascii="Times New Roman" w:hAnsi="Times New Roman" w:cs="B Lotus"/>
          <w:sz w:val="28"/>
          <w:szCs w:val="28"/>
          <w:vertAlign w:val="superscript"/>
          <w:rtl/>
          <w:lang w:val="en-CA" w:eastAsia="en-CA" w:bidi="fa-IR"/>
        </w:rPr>
        <w:footnoteReference w:id="40"/>
      </w:r>
      <w:r w:rsidRPr="003E7FAA">
        <w:rPr>
          <w:rFonts w:ascii="Times New Roman" w:hAnsi="Times New Roman" w:cs="B Lotus"/>
          <w:sz w:val="28"/>
          <w:szCs w:val="28"/>
          <w:rtl/>
          <w:lang w:val="en-CA" w:eastAsia="en-CA" w:bidi="fa-IR"/>
        </w:rPr>
        <w:t xml:space="preserve"> </w:t>
      </w:r>
      <w:r w:rsidRPr="003E7FAA">
        <w:rPr>
          <w:rFonts w:ascii="Times New Roman" w:hAnsi="Times New Roman" w:cs="B Lotus" w:hint="cs"/>
          <w:sz w:val="28"/>
          <w:szCs w:val="28"/>
          <w:rtl/>
          <w:lang w:val="en-CA" w:eastAsia="en-CA" w:bidi="fa-IR"/>
        </w:rPr>
        <w:t xml:space="preserve">2014 </w:t>
      </w:r>
      <w:r w:rsidRPr="003E7FAA">
        <w:rPr>
          <w:rFonts w:ascii="Times New Roman" w:hAnsi="Times New Roman" w:cs="B Lotus"/>
          <w:sz w:val="28"/>
          <w:szCs w:val="28"/>
          <w:rtl/>
          <w:lang w:val="en-CA" w:eastAsia="en-CA" w:bidi="fa-IR"/>
        </w:rPr>
        <w:t>و هاکالا،؛ کوتماک</w:t>
      </w:r>
      <w:r w:rsidRPr="003E7FAA">
        <w:rPr>
          <w:rFonts w:ascii="Times New Roman" w:hAnsi="Times New Roman" w:cs="B Lotus" w:hint="cs"/>
          <w:sz w:val="28"/>
          <w:szCs w:val="28"/>
          <w:rtl/>
          <w:lang w:val="en-CA" w:eastAsia="en-CA" w:bidi="fa-IR"/>
        </w:rPr>
        <w:t>ی</w:t>
      </w:r>
      <w:r w:rsidRPr="003E7FAA">
        <w:rPr>
          <w:rFonts w:ascii="Times New Roman" w:hAnsi="Times New Roman" w:cs="B Lotus"/>
          <w:sz w:val="28"/>
          <w:szCs w:val="28"/>
          <w:vertAlign w:val="superscript"/>
          <w:rtl/>
          <w:lang w:val="en-CA" w:eastAsia="en-CA" w:bidi="fa-IR"/>
        </w:rPr>
        <w:t xml:space="preserve"> </w:t>
      </w:r>
      <w:r w:rsidRPr="003E7FAA">
        <w:rPr>
          <w:rFonts w:ascii="Times New Roman" w:hAnsi="Times New Roman" w:cs="B Lotus"/>
          <w:sz w:val="28"/>
          <w:szCs w:val="28"/>
          <w:vertAlign w:val="superscript"/>
          <w:rtl/>
          <w:lang w:val="en-CA" w:eastAsia="en-CA" w:bidi="fa-IR"/>
        </w:rPr>
        <w:footnoteReference w:id="41"/>
      </w:r>
      <w:r w:rsidRPr="003E7FAA">
        <w:rPr>
          <w:rFonts w:ascii="Times New Roman" w:hAnsi="Times New Roman" w:cs="B Lotus"/>
          <w:sz w:val="28"/>
          <w:szCs w:val="28"/>
          <w:rtl/>
          <w:lang w:val="en-CA" w:eastAsia="en-CA" w:bidi="fa-IR"/>
        </w:rPr>
        <w:t xml:space="preserve"> 20</w:t>
      </w:r>
      <w:r w:rsidRPr="003E7FAA">
        <w:rPr>
          <w:rFonts w:ascii="Times New Roman" w:hAnsi="Times New Roman" w:cs="B Lotus" w:hint="cs"/>
          <w:sz w:val="28"/>
          <w:szCs w:val="28"/>
          <w:rtl/>
          <w:lang w:val="en-CA" w:eastAsia="en-CA" w:bidi="fa-IR"/>
        </w:rPr>
        <w:t xml:space="preserve">11؛ </w:t>
      </w:r>
      <w:r w:rsidRPr="003E7FAA">
        <w:rPr>
          <w:rFonts w:ascii="Times New Roman" w:hAnsi="Times New Roman" w:cs="B Lotus"/>
          <w:sz w:val="28"/>
          <w:szCs w:val="28"/>
          <w:rtl/>
          <w:lang w:val="en-CA" w:eastAsia="en-CA" w:bidi="fa-IR"/>
        </w:rPr>
        <w:t>کوفتروس و همکاران</w:t>
      </w:r>
      <w:r w:rsidRPr="003E7FAA">
        <w:rPr>
          <w:rFonts w:ascii="Times New Roman" w:hAnsi="Times New Roman" w:cs="B Lotus"/>
          <w:sz w:val="28"/>
          <w:szCs w:val="28"/>
          <w:vertAlign w:val="superscript"/>
          <w:rtl/>
          <w:lang w:val="en-CA" w:eastAsia="en-CA" w:bidi="fa-IR"/>
        </w:rPr>
        <w:footnoteReference w:id="42"/>
      </w:r>
      <w:r w:rsidRPr="003E7FAA">
        <w:rPr>
          <w:rFonts w:ascii="Times New Roman" w:hAnsi="Times New Roman" w:cs="B Lotus" w:hint="cs"/>
          <w:sz w:val="28"/>
          <w:szCs w:val="28"/>
          <w:rtl/>
          <w:lang w:val="en-CA" w:eastAsia="en-CA" w:bidi="fa-IR"/>
        </w:rPr>
        <w:t>،2014)  6 سوال پایداری عملکرد سازمانی که از طریق پرسشنامه از منبع (</w:t>
      </w:r>
      <w:r w:rsidRPr="003E7FAA">
        <w:rPr>
          <w:rFonts w:ascii="Times New Roman" w:hAnsi="Times New Roman" w:cs="B Lotus"/>
          <w:sz w:val="28"/>
          <w:szCs w:val="28"/>
          <w:rtl/>
          <w:lang w:val="en-CA" w:eastAsia="en-CA" w:bidi="fa-IR"/>
        </w:rPr>
        <w:t>کورداب و همکاران</w:t>
      </w:r>
      <w:r w:rsidRPr="003E7FAA">
        <w:rPr>
          <w:rFonts w:ascii="Times New Roman" w:hAnsi="Times New Roman" w:cs="B Lotus"/>
          <w:sz w:val="28"/>
          <w:szCs w:val="28"/>
          <w:vertAlign w:val="superscript"/>
          <w:rtl/>
          <w:lang w:val="en-CA" w:eastAsia="en-CA" w:bidi="fa-IR"/>
        </w:rPr>
        <w:t xml:space="preserve"> </w:t>
      </w:r>
      <w:r w:rsidRPr="003E7FAA">
        <w:rPr>
          <w:rFonts w:ascii="Times New Roman" w:hAnsi="Times New Roman" w:cs="B Lotus"/>
          <w:sz w:val="28"/>
          <w:szCs w:val="28"/>
          <w:vertAlign w:val="superscript"/>
          <w:rtl/>
          <w:lang w:val="en-CA" w:eastAsia="en-CA" w:bidi="fa-IR"/>
        </w:rPr>
        <w:footnoteReference w:id="43"/>
      </w:r>
      <w:r w:rsidRPr="003E7FAA">
        <w:rPr>
          <w:rFonts w:ascii="Times New Roman" w:hAnsi="Times New Roman" w:cs="B Lotus"/>
          <w:sz w:val="28"/>
          <w:szCs w:val="28"/>
          <w:rtl/>
          <w:lang w:val="en-CA" w:eastAsia="en-CA" w:bidi="fa-IR"/>
        </w:rPr>
        <w:t xml:space="preserve"> 20</w:t>
      </w:r>
      <w:r w:rsidRPr="003E7FAA">
        <w:rPr>
          <w:rFonts w:ascii="Times New Roman" w:hAnsi="Times New Roman" w:cs="B Lotus" w:hint="cs"/>
          <w:sz w:val="28"/>
          <w:szCs w:val="28"/>
          <w:rtl/>
          <w:lang w:val="en-CA" w:eastAsia="en-CA" w:bidi="fa-IR"/>
        </w:rPr>
        <w:t>20) اقتباس شده است. ابزار گردآوري اطلاعات میدانی در تحقيق حاضر پرسشنامه بوده که مشخصات آن در جدول 3-1 آمده است.</w:t>
      </w:r>
    </w:p>
    <w:p w14:paraId="75D5225C" w14:textId="77777777" w:rsidR="003E7FAA" w:rsidRPr="003E7FAA" w:rsidRDefault="003E7FAA" w:rsidP="003E7FAA">
      <w:pPr>
        <w:widowControl w:val="0"/>
        <w:bidi/>
        <w:spacing w:after="0" w:line="240" w:lineRule="auto"/>
        <w:jc w:val="center"/>
        <w:rPr>
          <w:rFonts w:ascii="Times" w:eastAsia="Times New Roman" w:hAnsi="Times" w:cs="B Lotus"/>
          <w:b/>
          <w:bCs/>
          <w:szCs w:val="24"/>
          <w:rtl/>
          <w:lang w:val="x-none" w:eastAsia="x-none" w:bidi="fa-IR"/>
        </w:rPr>
      </w:pPr>
      <w:bookmarkStart w:id="76" w:name="_Toc168320841"/>
      <w:r w:rsidRPr="003E7FAA">
        <w:rPr>
          <w:rFonts w:ascii="Times" w:eastAsia="Times New Roman" w:hAnsi="Times" w:cs="B Lotus" w:hint="cs"/>
          <w:b/>
          <w:bCs/>
          <w:szCs w:val="24"/>
          <w:rtl/>
          <w:lang w:val="x-none" w:eastAsia="x-none" w:bidi="fa-IR"/>
        </w:rPr>
        <w:t>جدول 3-2. مشخصات پرسشنامه تحقیق</w:t>
      </w:r>
      <w:bookmarkEnd w:id="76"/>
    </w:p>
    <w:tbl>
      <w:tblPr>
        <w:tblW w:w="3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046"/>
        <w:gridCol w:w="2813"/>
      </w:tblGrid>
      <w:tr w:rsidR="003E7FAA" w:rsidRPr="003E7FAA" w14:paraId="14344766" w14:textId="77777777" w:rsidTr="00DD4294">
        <w:trPr>
          <w:trHeight w:val="711"/>
          <w:jc w:val="center"/>
        </w:trPr>
        <w:tc>
          <w:tcPr>
            <w:tcW w:w="2148" w:type="pct"/>
            <w:vAlign w:val="center"/>
          </w:tcPr>
          <w:p w14:paraId="0C941DA2" w14:textId="77777777" w:rsidR="003E7FAA" w:rsidRPr="003E7FAA" w:rsidRDefault="003E7FAA" w:rsidP="003E7FAA">
            <w:pPr>
              <w:widowControl w:val="0"/>
              <w:bidi/>
              <w:spacing w:after="0" w:line="240" w:lineRule="auto"/>
              <w:jc w:val="center"/>
              <w:rPr>
                <w:rFonts w:ascii="Times New Roman" w:hAnsi="Times New Roman" w:cs="B Lotus"/>
                <w:bCs/>
                <w:sz w:val="20"/>
                <w:szCs w:val="24"/>
                <w:rtl/>
                <w:lang w:bidi="fa-IR"/>
              </w:rPr>
            </w:pPr>
            <w:bookmarkStart w:id="77" w:name="_Hlk189665957"/>
            <w:r w:rsidRPr="003E7FAA">
              <w:rPr>
                <w:rFonts w:ascii="Times New Roman" w:hAnsi="Times New Roman" w:cs="B Lotus" w:hint="cs"/>
                <w:bCs/>
                <w:sz w:val="20"/>
                <w:szCs w:val="24"/>
                <w:rtl/>
                <w:lang w:bidi="fa-IR"/>
              </w:rPr>
              <w:t>منبع</w:t>
            </w:r>
          </w:p>
        </w:tc>
        <w:tc>
          <w:tcPr>
            <w:tcW w:w="773" w:type="pct"/>
          </w:tcPr>
          <w:p w14:paraId="29418D38" w14:textId="77777777" w:rsidR="003E7FAA" w:rsidRPr="003E7FAA" w:rsidRDefault="003E7FAA" w:rsidP="003E7FAA">
            <w:pPr>
              <w:widowControl w:val="0"/>
              <w:bidi/>
              <w:spacing w:after="0" w:line="240" w:lineRule="auto"/>
              <w:jc w:val="center"/>
              <w:rPr>
                <w:rFonts w:ascii="Times New Roman" w:hAnsi="Times New Roman" w:cs="B Lotus"/>
                <w:bCs/>
                <w:sz w:val="20"/>
                <w:szCs w:val="24"/>
                <w:rtl/>
                <w:lang w:bidi="fa-IR"/>
              </w:rPr>
            </w:pPr>
            <w:r w:rsidRPr="003E7FAA">
              <w:rPr>
                <w:rFonts w:ascii="Times New Roman" w:hAnsi="Times New Roman" w:cs="B Lotus"/>
                <w:bCs/>
                <w:sz w:val="20"/>
                <w:szCs w:val="24"/>
                <w:rtl/>
                <w:lang w:bidi="fa-IR"/>
              </w:rPr>
              <w:t>گو</w:t>
            </w:r>
            <w:r w:rsidRPr="003E7FAA">
              <w:rPr>
                <w:rFonts w:ascii="Times New Roman" w:hAnsi="Times New Roman" w:cs="B Lotus" w:hint="cs"/>
                <w:bCs/>
                <w:sz w:val="20"/>
                <w:szCs w:val="24"/>
                <w:rtl/>
                <w:lang w:bidi="fa-IR"/>
              </w:rPr>
              <w:t>ی</w:t>
            </w:r>
            <w:r w:rsidRPr="003E7FAA">
              <w:rPr>
                <w:rFonts w:ascii="Times New Roman" w:hAnsi="Times New Roman" w:cs="B Lotus" w:hint="eastAsia"/>
                <w:bCs/>
                <w:sz w:val="20"/>
                <w:szCs w:val="24"/>
                <w:rtl/>
                <w:lang w:bidi="fa-IR"/>
              </w:rPr>
              <w:t>ه</w:t>
            </w:r>
            <w:r w:rsidRPr="003E7FAA">
              <w:rPr>
                <w:rFonts w:ascii="Times New Roman" w:hAnsi="Times New Roman" w:cs="B Lotus"/>
                <w:bCs/>
                <w:sz w:val="20"/>
                <w:szCs w:val="24"/>
                <w:rtl/>
                <w:lang w:bidi="fa-IR"/>
              </w:rPr>
              <w:t xml:space="preserve"> ها</w:t>
            </w:r>
          </w:p>
        </w:tc>
        <w:tc>
          <w:tcPr>
            <w:tcW w:w="2078" w:type="pct"/>
            <w:vAlign w:val="center"/>
          </w:tcPr>
          <w:p w14:paraId="52D36E1E" w14:textId="77777777" w:rsidR="003E7FAA" w:rsidRPr="003E7FAA" w:rsidRDefault="003E7FAA" w:rsidP="003E7FAA">
            <w:pPr>
              <w:widowControl w:val="0"/>
              <w:bidi/>
              <w:spacing w:after="0" w:line="240" w:lineRule="auto"/>
              <w:jc w:val="center"/>
              <w:rPr>
                <w:rFonts w:ascii="Times New Roman" w:hAnsi="Times New Roman" w:cs="B Lotus"/>
                <w:bCs/>
                <w:sz w:val="20"/>
                <w:szCs w:val="24"/>
              </w:rPr>
            </w:pPr>
            <w:r w:rsidRPr="003E7FAA">
              <w:rPr>
                <w:rFonts w:ascii="Times New Roman" w:hAnsi="Times New Roman" w:cs="B Lotus" w:hint="cs"/>
                <w:bCs/>
                <w:sz w:val="20"/>
                <w:szCs w:val="24"/>
                <w:rtl/>
                <w:lang w:bidi="fa-IR"/>
              </w:rPr>
              <w:t>متغییر اصلی</w:t>
            </w:r>
          </w:p>
        </w:tc>
      </w:tr>
      <w:tr w:rsidR="003E7FAA" w:rsidRPr="003E7FAA" w14:paraId="0F442FD7" w14:textId="77777777" w:rsidTr="00DD4294">
        <w:trPr>
          <w:trHeight w:val="397"/>
          <w:jc w:val="center"/>
        </w:trPr>
        <w:tc>
          <w:tcPr>
            <w:tcW w:w="2148" w:type="pct"/>
          </w:tcPr>
          <w:p w14:paraId="34A3C702"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eastAsia="Times New Roman" w:hAnsi="Times New Roman" w:cs="B Lotus"/>
                <w:rtl/>
                <w:lang w:bidi="fa-IR"/>
              </w:rPr>
              <w:t>(پر</w:t>
            </w:r>
            <w:r w:rsidRPr="003E7FAA">
              <w:rPr>
                <w:rFonts w:ascii="Times New Roman" w:eastAsia="Times New Roman" w:hAnsi="Times New Roman" w:cs="B Lotus" w:hint="cs"/>
                <w:rtl/>
                <w:lang w:bidi="fa-IR"/>
              </w:rPr>
              <w:t>ی</w:t>
            </w:r>
            <w:r w:rsidRPr="003E7FAA">
              <w:rPr>
                <w:rFonts w:ascii="Times New Roman" w:eastAsia="Times New Roman" w:hAnsi="Times New Roman" w:cs="B Lotus" w:hint="eastAsia"/>
                <w:rtl/>
                <w:lang w:bidi="fa-IR"/>
              </w:rPr>
              <w:t>کشات</w:t>
            </w:r>
            <w:r w:rsidRPr="003E7FAA">
              <w:rPr>
                <w:rFonts w:ascii="Times New Roman" w:eastAsia="Times New Roman" w:hAnsi="Times New Roman" w:cs="B Lotus"/>
                <w:rtl/>
                <w:lang w:bidi="fa-IR"/>
              </w:rPr>
              <w:t xml:space="preserve"> و همکاران ، 2023 ؛مهرآباد و بروجن</w:t>
            </w:r>
            <w:r w:rsidRPr="003E7FAA">
              <w:rPr>
                <w:rFonts w:ascii="Times New Roman" w:eastAsia="Times New Roman" w:hAnsi="Times New Roman" w:cs="B Lotus" w:hint="cs"/>
                <w:rtl/>
                <w:lang w:bidi="fa-IR"/>
              </w:rPr>
              <w:t>ی</w:t>
            </w:r>
            <w:r w:rsidRPr="003E7FAA">
              <w:rPr>
                <w:rFonts w:ascii="Times New Roman" w:eastAsia="Times New Roman" w:hAnsi="Times New Roman" w:cs="B Lotus"/>
                <w:rtl/>
                <w:lang w:bidi="fa-IR"/>
              </w:rPr>
              <w:t xml:space="preserve"> ، 2007؛ سستا و همکاران ،2014؛ گراتون ،2019؛ رابرت و همکاران ،2020؛ هوانگ و همکاران ،2019؛ لاولر و ال</w:t>
            </w:r>
            <w:r w:rsidRPr="003E7FAA">
              <w:rPr>
                <w:rFonts w:ascii="Times New Roman" w:eastAsia="Times New Roman" w:hAnsi="Times New Roman" w:cs="B Lotus" w:hint="cs"/>
                <w:rtl/>
                <w:lang w:bidi="fa-IR"/>
              </w:rPr>
              <w:t>ی</w:t>
            </w:r>
            <w:r w:rsidRPr="003E7FAA">
              <w:rPr>
                <w:rFonts w:ascii="Times New Roman" w:eastAsia="Times New Roman" w:hAnsi="Times New Roman" w:cs="B Lotus" w:hint="eastAsia"/>
                <w:rtl/>
                <w:lang w:bidi="fa-IR"/>
              </w:rPr>
              <w:t>وت</w:t>
            </w:r>
            <w:r w:rsidRPr="003E7FAA">
              <w:rPr>
                <w:rFonts w:ascii="Times New Roman" w:eastAsia="Times New Roman" w:hAnsi="Times New Roman" w:cs="B Lotus"/>
                <w:rtl/>
                <w:lang w:bidi="fa-IR"/>
              </w:rPr>
              <w:t xml:space="preserve"> ،1993؛ فن و همکاران ،2012؛ ل</w:t>
            </w:r>
            <w:r w:rsidRPr="003E7FAA">
              <w:rPr>
                <w:rFonts w:ascii="Times New Roman" w:eastAsia="Times New Roman" w:hAnsi="Times New Roman" w:cs="B Lotus" w:hint="cs"/>
                <w:rtl/>
                <w:lang w:bidi="fa-IR"/>
              </w:rPr>
              <w:t>ی</w:t>
            </w:r>
            <w:r w:rsidRPr="003E7FAA">
              <w:rPr>
                <w:rFonts w:ascii="Times New Roman" w:eastAsia="Times New Roman" w:hAnsi="Times New Roman" w:cs="B Lotus"/>
                <w:rtl/>
                <w:lang w:bidi="fa-IR"/>
              </w:rPr>
              <w:t xml:space="preserve"> و همکاران ،2019)</w:t>
            </w:r>
          </w:p>
        </w:tc>
        <w:tc>
          <w:tcPr>
            <w:tcW w:w="773" w:type="pct"/>
          </w:tcPr>
          <w:p w14:paraId="0A165EFD"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hint="cs"/>
                <w:rtl/>
                <w:lang w:bidi="fa-IR"/>
              </w:rPr>
              <w:t>1-8</w:t>
            </w:r>
          </w:p>
        </w:tc>
        <w:tc>
          <w:tcPr>
            <w:tcW w:w="2078" w:type="pct"/>
            <w:vAlign w:val="center"/>
          </w:tcPr>
          <w:p w14:paraId="1746B96C"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سیستمهای منابع انسانی هوشمند</w:t>
            </w:r>
          </w:p>
        </w:tc>
      </w:tr>
      <w:tr w:rsidR="003E7FAA" w:rsidRPr="003E7FAA" w14:paraId="3484C91A" w14:textId="77777777" w:rsidTr="00DD4294">
        <w:trPr>
          <w:trHeight w:val="397"/>
          <w:jc w:val="center"/>
        </w:trPr>
        <w:tc>
          <w:tcPr>
            <w:tcW w:w="2148" w:type="pct"/>
          </w:tcPr>
          <w:p w14:paraId="45EC0925"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eastAsia="Times New Roman" w:hAnsi="Times New Roman" w:cs="B Lotus"/>
                <w:rtl/>
                <w:lang w:bidi="fa-IR"/>
              </w:rPr>
              <w:t>(جناد</w:t>
            </w:r>
            <w:r w:rsidRPr="003E7FAA">
              <w:rPr>
                <w:rFonts w:ascii="Times New Roman" w:eastAsia="Times New Roman" w:hAnsi="Times New Roman" w:cs="B Lotus" w:hint="cs"/>
                <w:rtl/>
                <w:lang w:bidi="fa-IR"/>
              </w:rPr>
              <w:t>ی</w:t>
            </w:r>
            <w:r w:rsidRPr="003E7FAA">
              <w:rPr>
                <w:rFonts w:ascii="Times New Roman" w:eastAsia="Times New Roman" w:hAnsi="Times New Roman" w:cs="B Lotus"/>
                <w:rtl/>
                <w:lang w:bidi="fa-IR"/>
              </w:rPr>
              <w:t xml:space="preserve"> و همکاران ، 2023)</w:t>
            </w:r>
          </w:p>
        </w:tc>
        <w:tc>
          <w:tcPr>
            <w:tcW w:w="773" w:type="pct"/>
          </w:tcPr>
          <w:p w14:paraId="0B27B992"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hint="cs"/>
                <w:rtl/>
                <w:lang w:bidi="fa-IR"/>
              </w:rPr>
              <w:t>9-15</w:t>
            </w:r>
          </w:p>
        </w:tc>
        <w:tc>
          <w:tcPr>
            <w:tcW w:w="2078" w:type="pct"/>
            <w:vAlign w:val="center"/>
          </w:tcPr>
          <w:p w14:paraId="0E06C373"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فرهنگ د</w:t>
            </w:r>
            <w:r w:rsidRPr="003E7FAA">
              <w:rPr>
                <w:rFonts w:ascii="Times New Roman" w:hAnsi="Times New Roman" w:cs="B Lotus" w:hint="cs"/>
                <w:rtl/>
                <w:lang w:bidi="fa-IR"/>
              </w:rPr>
              <w:t>ی</w:t>
            </w:r>
            <w:r w:rsidRPr="003E7FAA">
              <w:rPr>
                <w:rFonts w:ascii="Times New Roman" w:hAnsi="Times New Roman" w:cs="B Lotus" w:hint="eastAsia"/>
                <w:rtl/>
                <w:lang w:bidi="fa-IR"/>
              </w:rPr>
              <w:t>ج</w:t>
            </w:r>
            <w:r w:rsidRPr="003E7FAA">
              <w:rPr>
                <w:rFonts w:ascii="Times New Roman" w:hAnsi="Times New Roman" w:cs="B Lotus" w:hint="cs"/>
                <w:rtl/>
                <w:lang w:bidi="fa-IR"/>
              </w:rPr>
              <w:t>ی</w:t>
            </w:r>
            <w:r w:rsidRPr="003E7FAA">
              <w:rPr>
                <w:rFonts w:ascii="Times New Roman" w:hAnsi="Times New Roman" w:cs="B Lotus" w:hint="eastAsia"/>
                <w:rtl/>
                <w:lang w:bidi="fa-IR"/>
              </w:rPr>
              <w:t>تال</w:t>
            </w:r>
          </w:p>
        </w:tc>
      </w:tr>
      <w:tr w:rsidR="003E7FAA" w:rsidRPr="003E7FAA" w14:paraId="68FE48C9" w14:textId="77777777" w:rsidTr="00DD4294">
        <w:trPr>
          <w:trHeight w:val="397"/>
          <w:jc w:val="center"/>
        </w:trPr>
        <w:tc>
          <w:tcPr>
            <w:tcW w:w="2148" w:type="pct"/>
          </w:tcPr>
          <w:p w14:paraId="6523B85E" w14:textId="77777777" w:rsidR="003E7FAA" w:rsidRPr="003E7FAA" w:rsidRDefault="003E7FAA" w:rsidP="003E7FAA">
            <w:pPr>
              <w:widowControl w:val="0"/>
              <w:bidi/>
              <w:spacing w:after="0" w:line="240" w:lineRule="auto"/>
              <w:jc w:val="center"/>
              <w:rPr>
                <w:rFonts w:ascii="Times New Roman" w:eastAsia="Times New Roman" w:hAnsi="Times New Roman" w:cs="B Lotus"/>
                <w:rtl/>
                <w:lang w:bidi="fa-IR"/>
              </w:rPr>
            </w:pPr>
            <w:r w:rsidRPr="003E7FAA">
              <w:rPr>
                <w:rFonts w:ascii="Times New Roman" w:eastAsia="Times New Roman" w:hAnsi="Times New Roman" w:cs="B Lotus"/>
                <w:rtl/>
                <w:lang w:bidi="fa-IR"/>
              </w:rPr>
              <w:t>(چن و همکاران   2014 و هاکالا،؛ کوتماک</w:t>
            </w:r>
            <w:r w:rsidRPr="003E7FAA">
              <w:rPr>
                <w:rFonts w:ascii="Times New Roman" w:eastAsia="Times New Roman" w:hAnsi="Times New Roman" w:cs="B Lotus" w:hint="cs"/>
                <w:rtl/>
                <w:lang w:bidi="fa-IR"/>
              </w:rPr>
              <w:t>ی</w:t>
            </w:r>
            <w:r w:rsidRPr="003E7FAA">
              <w:rPr>
                <w:rFonts w:ascii="Times New Roman" w:eastAsia="Times New Roman" w:hAnsi="Times New Roman" w:cs="B Lotus"/>
                <w:rtl/>
                <w:lang w:bidi="fa-IR"/>
              </w:rPr>
              <w:t xml:space="preserve">   2011؛ کوفتروس و همکاران ،2014)  </w:t>
            </w:r>
          </w:p>
        </w:tc>
        <w:tc>
          <w:tcPr>
            <w:tcW w:w="773" w:type="pct"/>
          </w:tcPr>
          <w:p w14:paraId="2664EAC2"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hint="cs"/>
                <w:rtl/>
                <w:lang w:bidi="fa-IR"/>
              </w:rPr>
              <w:t>16-22</w:t>
            </w:r>
          </w:p>
        </w:tc>
        <w:tc>
          <w:tcPr>
            <w:tcW w:w="2078" w:type="pct"/>
            <w:vAlign w:val="center"/>
          </w:tcPr>
          <w:p w14:paraId="088ECA94"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راهبرد  سازمانی</w:t>
            </w:r>
          </w:p>
        </w:tc>
      </w:tr>
      <w:tr w:rsidR="003E7FAA" w:rsidRPr="003E7FAA" w14:paraId="6638477D" w14:textId="77777777" w:rsidTr="00DD4294">
        <w:trPr>
          <w:trHeight w:val="397"/>
          <w:jc w:val="center"/>
        </w:trPr>
        <w:tc>
          <w:tcPr>
            <w:tcW w:w="2148" w:type="pct"/>
          </w:tcPr>
          <w:p w14:paraId="7E3B299F"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eastAsia="Times New Roman" w:hAnsi="Times New Roman" w:cs="B Lotus"/>
                <w:rtl/>
                <w:lang w:bidi="fa-IR"/>
              </w:rPr>
              <w:t>(کورداب و همکاران   2020)</w:t>
            </w:r>
          </w:p>
        </w:tc>
        <w:tc>
          <w:tcPr>
            <w:tcW w:w="773" w:type="pct"/>
          </w:tcPr>
          <w:p w14:paraId="3EB8BA77"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hint="cs"/>
                <w:rtl/>
                <w:lang w:bidi="fa-IR"/>
              </w:rPr>
              <w:t>23-28</w:t>
            </w:r>
          </w:p>
        </w:tc>
        <w:tc>
          <w:tcPr>
            <w:tcW w:w="2078" w:type="pct"/>
            <w:vAlign w:val="center"/>
          </w:tcPr>
          <w:p w14:paraId="4FD62AE4"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عملکرد سازمان</w:t>
            </w:r>
            <w:r w:rsidRPr="003E7FAA">
              <w:rPr>
                <w:rFonts w:ascii="Times New Roman" w:hAnsi="Times New Roman" w:cs="B Lotus" w:hint="cs"/>
                <w:rtl/>
                <w:lang w:bidi="fa-IR"/>
              </w:rPr>
              <w:t>ی</w:t>
            </w:r>
            <w:r w:rsidRPr="003E7FAA">
              <w:rPr>
                <w:rFonts w:ascii="Times New Roman" w:hAnsi="Times New Roman" w:cs="B Lotus"/>
                <w:rtl/>
                <w:lang w:bidi="fa-IR"/>
              </w:rPr>
              <w:t xml:space="preserve"> پا</w:t>
            </w:r>
            <w:r w:rsidRPr="003E7FAA">
              <w:rPr>
                <w:rFonts w:ascii="Times New Roman" w:hAnsi="Times New Roman" w:cs="B Lotus" w:hint="cs"/>
                <w:rtl/>
                <w:lang w:bidi="fa-IR"/>
              </w:rPr>
              <w:t>ی</w:t>
            </w:r>
            <w:r w:rsidRPr="003E7FAA">
              <w:rPr>
                <w:rFonts w:ascii="Times New Roman" w:hAnsi="Times New Roman" w:cs="B Lotus" w:hint="eastAsia"/>
                <w:rtl/>
                <w:lang w:bidi="fa-IR"/>
              </w:rPr>
              <w:t>دا</w:t>
            </w:r>
            <w:r w:rsidRPr="003E7FAA">
              <w:rPr>
                <w:rFonts w:ascii="Times New Roman" w:hAnsi="Times New Roman" w:cs="B Lotus" w:hint="cs"/>
                <w:rtl/>
                <w:lang w:bidi="fa-IR"/>
              </w:rPr>
              <w:t>ر</w:t>
            </w:r>
          </w:p>
        </w:tc>
      </w:tr>
      <w:bookmarkEnd w:id="77"/>
    </w:tbl>
    <w:p w14:paraId="181B7E60" w14:textId="77777777" w:rsidR="003E7FAA" w:rsidRPr="003E7FAA" w:rsidRDefault="003E7FAA" w:rsidP="003E7FAA">
      <w:pPr>
        <w:widowControl w:val="0"/>
        <w:bidi/>
        <w:spacing w:after="0" w:line="240" w:lineRule="auto"/>
        <w:jc w:val="center"/>
        <w:rPr>
          <w:rFonts w:ascii="Times New Roman" w:eastAsia="Times New Roman" w:hAnsi="Times New Roman" w:cs="B Lotus"/>
          <w:bCs/>
          <w:sz w:val="20"/>
          <w:szCs w:val="24"/>
          <w:lang w:bidi="fa-IR"/>
        </w:rPr>
      </w:pPr>
    </w:p>
    <w:p w14:paraId="71CBD4EE"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78" w:name="_Toc168320282"/>
      <w:r w:rsidRPr="003E7FAA">
        <w:rPr>
          <w:rFonts w:ascii="Times New Roman Bold" w:hAnsi="Times New Roman Bold" w:cs="B Zar" w:hint="cs"/>
          <w:b/>
          <w:bCs/>
          <w:noProof/>
          <w:sz w:val="24"/>
          <w:szCs w:val="28"/>
          <w:rtl/>
          <w:lang w:bidi="fa-IR"/>
        </w:rPr>
        <w:t xml:space="preserve">3-5. بررسی </w:t>
      </w:r>
      <w:r w:rsidRPr="003E7FAA">
        <w:rPr>
          <w:rFonts w:ascii="Times New Roman Bold" w:hAnsi="Times New Roman Bold" w:cs="B Zar"/>
          <w:b/>
          <w:bCs/>
          <w:noProof/>
          <w:sz w:val="24"/>
          <w:szCs w:val="28"/>
          <w:rtl/>
          <w:lang w:bidi="fa-IR"/>
        </w:rPr>
        <w:t>روايي</w:t>
      </w:r>
      <w:bookmarkEnd w:id="78"/>
    </w:p>
    <w:p w14:paraId="33B4A72C" w14:textId="77777777" w:rsidR="003E7FAA" w:rsidRPr="003E7FAA" w:rsidRDefault="003E7FAA" w:rsidP="003E7FAA">
      <w:pPr>
        <w:widowControl w:val="0"/>
        <w:autoSpaceDE w:val="0"/>
        <w:autoSpaceDN w:val="0"/>
        <w:bidi/>
        <w:adjustRightInd w:val="0"/>
        <w:spacing w:after="0" w:line="240" w:lineRule="auto"/>
        <w:ind w:firstLine="284"/>
        <w:jc w:val="both"/>
        <w:rPr>
          <w:rFonts w:ascii="Times New Roman" w:hAnsi="Times New Roman" w:cs="B Lotus"/>
          <w:sz w:val="28"/>
          <w:szCs w:val="28"/>
          <w:rtl/>
          <w:lang w:bidi="fa-IR"/>
        </w:rPr>
      </w:pPr>
      <w:r w:rsidRPr="003E7FAA">
        <w:rPr>
          <w:rFonts w:ascii="Times New Roman" w:hAnsi="Times New Roman" w:cs="B Lotus"/>
          <w:sz w:val="28"/>
          <w:szCs w:val="28"/>
          <w:rtl/>
          <w:lang w:bidi="fa-IR"/>
        </w:rPr>
        <w:t>برا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اطم</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نان</w:t>
      </w:r>
      <w:r w:rsidRPr="003E7FAA">
        <w:rPr>
          <w:rFonts w:ascii="Times New Roman" w:hAnsi="Times New Roman" w:cs="B Lotus"/>
          <w:sz w:val="28"/>
          <w:szCs w:val="28"/>
          <w:rtl/>
          <w:lang w:bidi="fa-IR"/>
        </w:rPr>
        <w:t xml:space="preserve"> روا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پرسشنامه‌‌ به نظر استاد راهنما و 5 نفر از متخصص</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حوزه مطالعه رس</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ده</w:t>
      </w:r>
      <w:r w:rsidRPr="003E7FAA">
        <w:rPr>
          <w:rFonts w:ascii="Times New Roman" w:hAnsi="Times New Roman" w:cs="B Lotus"/>
          <w:sz w:val="28"/>
          <w:szCs w:val="28"/>
          <w:rtl/>
          <w:lang w:bidi="fa-IR"/>
        </w:rPr>
        <w:t xml:space="preserve"> و روا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صور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محتوا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تائ</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د</w:t>
      </w:r>
      <w:r w:rsidRPr="003E7FAA">
        <w:rPr>
          <w:rFonts w:ascii="Times New Roman" w:hAnsi="Times New Roman" w:cs="B Lotus"/>
          <w:sz w:val="28"/>
          <w:szCs w:val="28"/>
          <w:rtl/>
          <w:lang w:bidi="fa-IR"/>
        </w:rPr>
        <w:t xml:space="preserve"> شده است</w:t>
      </w:r>
      <w:r w:rsidRPr="003E7FAA">
        <w:rPr>
          <w:rFonts w:ascii="Times New Roman" w:hAnsi="Times New Roman" w:cs="B Lotus" w:hint="cs"/>
          <w:sz w:val="28"/>
          <w:szCs w:val="28"/>
          <w:rtl/>
          <w:lang w:bidi="fa-IR"/>
        </w:rPr>
        <w:t>.</w:t>
      </w:r>
    </w:p>
    <w:p w14:paraId="347E0E70"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79" w:name="_Toc168320283"/>
      <w:r w:rsidRPr="003E7FAA">
        <w:rPr>
          <w:rFonts w:ascii="Times New Roman Bold" w:hAnsi="Times New Roman Bold" w:cs="B Zar" w:hint="cs"/>
          <w:b/>
          <w:bCs/>
          <w:noProof/>
          <w:sz w:val="24"/>
          <w:szCs w:val="28"/>
          <w:rtl/>
          <w:lang w:bidi="fa-IR"/>
        </w:rPr>
        <w:t>3-6- پایایی پرسشنامه</w:t>
      </w:r>
      <w:bookmarkEnd w:id="79"/>
    </w:p>
    <w:p w14:paraId="62FCB527"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r w:rsidRPr="003E7FAA">
        <w:rPr>
          <w:rFonts w:ascii="Times New Roman" w:hAnsi="Times New Roman" w:cs="B Lotus" w:hint="cs"/>
          <w:sz w:val="28"/>
          <w:szCs w:val="28"/>
          <w:rtl/>
          <w:lang w:bidi="fa-IR"/>
        </w:rPr>
        <w:t>برای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بررسی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پایایی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پرسشنامه‌‌های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تحقیق</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ابتدا</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پرسشنامه‌‌ها را</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بین</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یک</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گروه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30</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نفره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از</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اعضای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نمونه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توزیع</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و</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جمع‌‌آوری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کردیم</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آلفای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کرونباخ</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مربوط</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به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آن‌‌ها</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را</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بررسی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کرده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چون</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بیش‌‌تر</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از</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7/0</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بود</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و</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در</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سطح</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مناسبی</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قرار داشت بقیه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پرسشنامه‌‌ها</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داخل</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نمونه</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توزیع</w:t>
      </w:r>
      <w:r w:rsidRPr="003E7FAA">
        <w:rPr>
          <w:rFonts w:ascii="Times New Roman" w:hAnsi="Times New Roman" w:cs="B Lotus"/>
          <w:sz w:val="28"/>
          <w:szCs w:val="28"/>
          <w:rtl/>
          <w:lang w:bidi="fa-IR"/>
        </w:rPr>
        <w:t xml:space="preserve"> </w:t>
      </w:r>
      <w:r w:rsidRPr="003E7FAA">
        <w:rPr>
          <w:rFonts w:ascii="Times New Roman" w:hAnsi="Times New Roman" w:cs="B Lotus" w:hint="cs"/>
          <w:sz w:val="28"/>
          <w:szCs w:val="28"/>
          <w:rtl/>
          <w:lang w:bidi="fa-IR"/>
        </w:rPr>
        <w:t>شد</w:t>
      </w:r>
      <w:r w:rsidRPr="003E7FAA">
        <w:rPr>
          <w:rFonts w:ascii="Times New Roman" w:hAnsi="Times New Roman" w:cs="B Lotus"/>
          <w:sz w:val="28"/>
          <w:szCs w:val="28"/>
          <w:rtl/>
          <w:lang w:bidi="fa-IR"/>
        </w:rPr>
        <w:t>.</w:t>
      </w:r>
      <w:r w:rsidRPr="003E7FAA">
        <w:rPr>
          <w:rFonts w:ascii="Times New Roman" w:hAnsi="Times New Roman" w:cs="B Lotus" w:hint="cs"/>
          <w:sz w:val="28"/>
          <w:szCs w:val="28"/>
          <w:rtl/>
          <w:lang w:bidi="fa-IR"/>
        </w:rPr>
        <w:t xml:space="preserve"> نتایج مربوط به پایایی پرسشنامه‌‌ی تحقیق در جدول زیر گزارش خواهد شد.</w:t>
      </w:r>
    </w:p>
    <w:p w14:paraId="13BE8A8A"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p>
    <w:p w14:paraId="0FD57CCB"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p>
    <w:tbl>
      <w:tblPr>
        <w:bidiVisual/>
        <w:tblW w:w="42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2030"/>
        <w:gridCol w:w="2477"/>
      </w:tblGrid>
      <w:tr w:rsidR="003E7FAA" w:rsidRPr="003E7FAA" w14:paraId="7BEBF68D" w14:textId="77777777" w:rsidTr="00DD4294">
        <w:trPr>
          <w:trHeight w:val="476"/>
          <w:tblHeader/>
          <w:jc w:val="center"/>
        </w:trPr>
        <w:tc>
          <w:tcPr>
            <w:tcW w:w="1854" w:type="pct"/>
            <w:shd w:val="clear" w:color="auto" w:fill="D9D9D9"/>
            <w:vAlign w:val="center"/>
          </w:tcPr>
          <w:p w14:paraId="0C21351E" w14:textId="77777777" w:rsidR="003E7FAA" w:rsidRPr="003E7FAA" w:rsidRDefault="003E7FAA" w:rsidP="003E7FAA">
            <w:pPr>
              <w:widowControl w:val="0"/>
              <w:bidi/>
              <w:spacing w:after="0" w:line="240" w:lineRule="auto"/>
              <w:jc w:val="both"/>
              <w:rPr>
                <w:rFonts w:ascii="Times New Roman" w:hAnsi="Times New Roman" w:cs="B Lotus"/>
                <w:bCs/>
                <w:sz w:val="20"/>
                <w:szCs w:val="24"/>
                <w:rtl/>
                <w:lang w:bidi="fa-IR"/>
              </w:rPr>
            </w:pPr>
            <w:r w:rsidRPr="003E7FAA">
              <w:rPr>
                <w:rFonts w:ascii="Times New Roman" w:hAnsi="Times New Roman" w:cs="B Lotus"/>
                <w:sz w:val="28"/>
                <w:szCs w:val="28"/>
                <w:rtl/>
                <w:lang w:bidi="fa-IR"/>
              </w:rPr>
              <w:br w:type="page"/>
            </w:r>
            <w:r w:rsidRPr="003E7FAA">
              <w:rPr>
                <w:rFonts w:ascii="Times New Roman" w:hAnsi="Times New Roman" w:cs="B Lotus" w:hint="cs"/>
                <w:bCs/>
                <w:sz w:val="20"/>
                <w:szCs w:val="24"/>
                <w:rtl/>
                <w:lang w:bidi="fa-IR"/>
              </w:rPr>
              <w:t>متغيرهاي تحقيق</w:t>
            </w:r>
          </w:p>
        </w:tc>
        <w:tc>
          <w:tcPr>
            <w:tcW w:w="1417" w:type="pct"/>
            <w:shd w:val="clear" w:color="auto" w:fill="D9D9D9"/>
            <w:vAlign w:val="center"/>
          </w:tcPr>
          <w:p w14:paraId="70FF6A4E" w14:textId="77777777" w:rsidR="003E7FAA" w:rsidRPr="003E7FAA" w:rsidRDefault="003E7FAA" w:rsidP="003E7FAA">
            <w:pPr>
              <w:widowControl w:val="0"/>
              <w:spacing w:after="0" w:line="240" w:lineRule="auto"/>
              <w:jc w:val="both"/>
              <w:rPr>
                <w:rFonts w:ascii="Times New Roman" w:hAnsi="Times New Roman" w:cs="B Lotus"/>
                <w:bCs/>
                <w:sz w:val="20"/>
                <w:szCs w:val="24"/>
                <w:rtl/>
                <w:lang w:bidi="fa-IR"/>
              </w:rPr>
            </w:pPr>
            <w:r w:rsidRPr="003E7FAA">
              <w:rPr>
                <w:rFonts w:ascii="Times New Roman" w:hAnsi="Times New Roman" w:cs="B Lotus" w:hint="cs"/>
                <w:bCs/>
                <w:sz w:val="20"/>
                <w:szCs w:val="24"/>
                <w:rtl/>
                <w:lang w:bidi="fa-IR"/>
              </w:rPr>
              <w:t xml:space="preserve">ضریب آلفای کرونباخ </w:t>
            </w:r>
          </w:p>
        </w:tc>
        <w:tc>
          <w:tcPr>
            <w:tcW w:w="1729" w:type="pct"/>
            <w:shd w:val="clear" w:color="auto" w:fill="D9D9D9"/>
            <w:vAlign w:val="center"/>
          </w:tcPr>
          <w:p w14:paraId="119E2B33" w14:textId="77777777" w:rsidR="003E7FAA" w:rsidRPr="003E7FAA" w:rsidRDefault="003E7FAA" w:rsidP="003E7FAA">
            <w:pPr>
              <w:widowControl w:val="0"/>
              <w:spacing w:after="0" w:line="240" w:lineRule="auto"/>
              <w:jc w:val="both"/>
              <w:rPr>
                <w:rFonts w:ascii="Times New Roman" w:hAnsi="Times New Roman" w:cs="B Lotus"/>
                <w:bCs/>
                <w:sz w:val="20"/>
                <w:szCs w:val="24"/>
                <w:lang w:bidi="fa-IR"/>
              </w:rPr>
            </w:pPr>
            <w:r w:rsidRPr="003E7FAA">
              <w:rPr>
                <w:rFonts w:ascii="Times New Roman" w:hAnsi="Times New Roman" w:cs="B Lotus" w:hint="cs"/>
                <w:bCs/>
                <w:sz w:val="20"/>
                <w:szCs w:val="24"/>
                <w:rtl/>
                <w:lang w:bidi="fa-IR"/>
              </w:rPr>
              <w:t>تعداد نمونه پایلت</w:t>
            </w:r>
          </w:p>
        </w:tc>
      </w:tr>
      <w:tr w:rsidR="003E7FAA" w:rsidRPr="003E7FAA" w14:paraId="0D35514E" w14:textId="77777777" w:rsidTr="00DD4294">
        <w:trPr>
          <w:trHeight w:val="365"/>
          <w:jc w:val="center"/>
        </w:trPr>
        <w:tc>
          <w:tcPr>
            <w:tcW w:w="1854" w:type="pct"/>
            <w:vAlign w:val="center"/>
          </w:tcPr>
          <w:p w14:paraId="265E73D0"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سیستمهای منابع انسانی هوشمند</w:t>
            </w:r>
          </w:p>
        </w:tc>
        <w:tc>
          <w:tcPr>
            <w:tcW w:w="1417" w:type="pct"/>
            <w:vAlign w:val="center"/>
          </w:tcPr>
          <w:p w14:paraId="108DBE51" w14:textId="77777777" w:rsidR="003E7FAA" w:rsidRPr="003E7FAA" w:rsidRDefault="003E7FAA" w:rsidP="003E7FAA">
            <w:pPr>
              <w:widowControl w:val="0"/>
              <w:bidi/>
              <w:spacing w:after="0" w:line="240" w:lineRule="auto"/>
              <w:jc w:val="center"/>
              <w:rPr>
                <w:rFonts w:ascii="Times New Roman" w:hAnsi="Times New Roman" w:cs="B Lotus"/>
                <w:sz w:val="28"/>
                <w:szCs w:val="28"/>
                <w:rtl/>
                <w:lang w:bidi="fa-IR"/>
              </w:rPr>
            </w:pPr>
            <w:r w:rsidRPr="003E7FAA">
              <w:rPr>
                <w:rFonts w:ascii="Times New Roman" w:hAnsi="Times New Roman" w:cs="B Lotus" w:hint="cs"/>
                <w:sz w:val="28"/>
                <w:szCs w:val="28"/>
                <w:rtl/>
                <w:lang w:bidi="fa-IR"/>
              </w:rPr>
              <w:t>0.788</w:t>
            </w:r>
          </w:p>
        </w:tc>
        <w:tc>
          <w:tcPr>
            <w:tcW w:w="1729" w:type="pct"/>
            <w:vAlign w:val="center"/>
          </w:tcPr>
          <w:p w14:paraId="28CAF568" w14:textId="77777777" w:rsidR="003E7FAA" w:rsidRPr="003E7FAA" w:rsidRDefault="003E7FAA" w:rsidP="003E7FAA">
            <w:pPr>
              <w:widowControl w:val="0"/>
              <w:bidi/>
              <w:spacing w:after="0" w:line="240" w:lineRule="auto"/>
              <w:jc w:val="center"/>
              <w:rPr>
                <w:rFonts w:ascii="Times New Roman" w:hAnsi="Times New Roman" w:cs="B Lotus"/>
                <w:sz w:val="28"/>
                <w:szCs w:val="28"/>
                <w:rtl/>
                <w:lang w:bidi="fa-IR"/>
              </w:rPr>
            </w:pPr>
            <w:r w:rsidRPr="003E7FAA">
              <w:rPr>
                <w:rFonts w:ascii="Times New Roman" w:hAnsi="Times New Roman" w:cs="B Lotus" w:hint="cs"/>
                <w:sz w:val="28"/>
                <w:szCs w:val="28"/>
                <w:rtl/>
                <w:lang w:bidi="fa-IR"/>
              </w:rPr>
              <w:t>30</w:t>
            </w:r>
          </w:p>
        </w:tc>
      </w:tr>
      <w:tr w:rsidR="003E7FAA" w:rsidRPr="003E7FAA" w14:paraId="62059144" w14:textId="77777777" w:rsidTr="00DD4294">
        <w:trPr>
          <w:trHeight w:val="365"/>
          <w:jc w:val="center"/>
        </w:trPr>
        <w:tc>
          <w:tcPr>
            <w:tcW w:w="1854" w:type="pct"/>
            <w:vAlign w:val="center"/>
          </w:tcPr>
          <w:p w14:paraId="517CCB7E"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فرهنگ د</w:t>
            </w:r>
            <w:r w:rsidRPr="003E7FAA">
              <w:rPr>
                <w:rFonts w:ascii="Times New Roman" w:hAnsi="Times New Roman" w:cs="B Lotus" w:hint="cs"/>
                <w:rtl/>
                <w:lang w:bidi="fa-IR"/>
              </w:rPr>
              <w:t>ی</w:t>
            </w:r>
            <w:r w:rsidRPr="003E7FAA">
              <w:rPr>
                <w:rFonts w:ascii="Times New Roman" w:hAnsi="Times New Roman" w:cs="B Lotus" w:hint="eastAsia"/>
                <w:rtl/>
                <w:lang w:bidi="fa-IR"/>
              </w:rPr>
              <w:t>ج</w:t>
            </w:r>
            <w:r w:rsidRPr="003E7FAA">
              <w:rPr>
                <w:rFonts w:ascii="Times New Roman" w:hAnsi="Times New Roman" w:cs="B Lotus" w:hint="cs"/>
                <w:rtl/>
                <w:lang w:bidi="fa-IR"/>
              </w:rPr>
              <w:t>ی</w:t>
            </w:r>
            <w:r w:rsidRPr="003E7FAA">
              <w:rPr>
                <w:rFonts w:ascii="Times New Roman" w:hAnsi="Times New Roman" w:cs="B Lotus" w:hint="eastAsia"/>
                <w:rtl/>
                <w:lang w:bidi="fa-IR"/>
              </w:rPr>
              <w:t>تال</w:t>
            </w:r>
          </w:p>
        </w:tc>
        <w:tc>
          <w:tcPr>
            <w:tcW w:w="1417" w:type="pct"/>
            <w:vAlign w:val="center"/>
          </w:tcPr>
          <w:p w14:paraId="3B97766B" w14:textId="77777777" w:rsidR="003E7FAA" w:rsidRPr="003E7FAA" w:rsidRDefault="003E7FAA" w:rsidP="003E7FAA">
            <w:pPr>
              <w:widowControl w:val="0"/>
              <w:bidi/>
              <w:spacing w:after="0" w:line="240" w:lineRule="auto"/>
              <w:jc w:val="center"/>
              <w:rPr>
                <w:rFonts w:ascii="Times New Roman" w:hAnsi="Times New Roman" w:cs="B Lotus"/>
                <w:sz w:val="28"/>
                <w:szCs w:val="28"/>
                <w:rtl/>
                <w:lang w:bidi="fa-IR"/>
              </w:rPr>
            </w:pPr>
            <w:r w:rsidRPr="003E7FAA">
              <w:rPr>
                <w:rFonts w:ascii="Times New Roman" w:hAnsi="Times New Roman" w:cs="B Lotus" w:hint="cs"/>
                <w:sz w:val="28"/>
                <w:szCs w:val="28"/>
                <w:rtl/>
                <w:lang w:bidi="fa-IR"/>
              </w:rPr>
              <w:t>0.818</w:t>
            </w:r>
          </w:p>
        </w:tc>
        <w:tc>
          <w:tcPr>
            <w:tcW w:w="1729" w:type="pct"/>
          </w:tcPr>
          <w:p w14:paraId="3CA6B1F3" w14:textId="77777777" w:rsidR="003E7FAA" w:rsidRPr="003E7FAA" w:rsidRDefault="003E7FAA" w:rsidP="003E7FAA">
            <w:pPr>
              <w:widowControl w:val="0"/>
              <w:spacing w:after="0" w:line="240" w:lineRule="auto"/>
              <w:jc w:val="center"/>
              <w:rPr>
                <w:rFonts w:ascii="Times New Roman" w:hAnsi="Times New Roman" w:cs="B Lotus"/>
                <w:sz w:val="28"/>
                <w:szCs w:val="28"/>
              </w:rPr>
            </w:pPr>
            <w:r w:rsidRPr="003E7FAA">
              <w:rPr>
                <w:rFonts w:ascii="Times New Roman" w:hAnsi="Times New Roman" w:cs="B Lotus" w:hint="cs"/>
                <w:sz w:val="28"/>
                <w:szCs w:val="28"/>
                <w:rtl/>
              </w:rPr>
              <w:t>30</w:t>
            </w:r>
          </w:p>
        </w:tc>
      </w:tr>
      <w:tr w:rsidR="003E7FAA" w:rsidRPr="003E7FAA" w14:paraId="744488ED" w14:textId="77777777" w:rsidTr="00DD4294">
        <w:trPr>
          <w:trHeight w:val="365"/>
          <w:jc w:val="center"/>
        </w:trPr>
        <w:tc>
          <w:tcPr>
            <w:tcW w:w="1854" w:type="pct"/>
            <w:vAlign w:val="center"/>
          </w:tcPr>
          <w:p w14:paraId="0AA2BD51"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راهبرد  سازمانی</w:t>
            </w:r>
          </w:p>
        </w:tc>
        <w:tc>
          <w:tcPr>
            <w:tcW w:w="1417" w:type="pct"/>
            <w:vAlign w:val="center"/>
          </w:tcPr>
          <w:p w14:paraId="20457736" w14:textId="77777777" w:rsidR="003E7FAA" w:rsidRPr="003E7FAA" w:rsidRDefault="003E7FAA" w:rsidP="003E7FAA">
            <w:pPr>
              <w:widowControl w:val="0"/>
              <w:bidi/>
              <w:spacing w:after="0" w:line="240" w:lineRule="auto"/>
              <w:jc w:val="center"/>
              <w:rPr>
                <w:rFonts w:ascii="Times New Roman" w:hAnsi="Times New Roman" w:cs="B Lotus"/>
                <w:sz w:val="28"/>
                <w:szCs w:val="28"/>
                <w:rtl/>
                <w:lang w:bidi="fa-IR"/>
              </w:rPr>
            </w:pPr>
            <w:r w:rsidRPr="003E7FAA">
              <w:rPr>
                <w:rFonts w:ascii="Times New Roman" w:hAnsi="Times New Roman" w:cs="B Lotus" w:hint="cs"/>
                <w:sz w:val="28"/>
                <w:szCs w:val="28"/>
                <w:rtl/>
                <w:lang w:bidi="fa-IR"/>
              </w:rPr>
              <w:t>0.799</w:t>
            </w:r>
          </w:p>
        </w:tc>
        <w:tc>
          <w:tcPr>
            <w:tcW w:w="1729" w:type="pct"/>
          </w:tcPr>
          <w:p w14:paraId="23FB2198" w14:textId="77777777" w:rsidR="003E7FAA" w:rsidRPr="003E7FAA" w:rsidRDefault="003E7FAA" w:rsidP="003E7FAA">
            <w:pPr>
              <w:widowControl w:val="0"/>
              <w:spacing w:after="0" w:line="240" w:lineRule="auto"/>
              <w:jc w:val="center"/>
              <w:rPr>
                <w:rFonts w:ascii="Times New Roman" w:hAnsi="Times New Roman" w:cs="B Lotus"/>
                <w:sz w:val="28"/>
                <w:szCs w:val="28"/>
              </w:rPr>
            </w:pPr>
            <w:r w:rsidRPr="003E7FAA">
              <w:rPr>
                <w:rFonts w:ascii="Times New Roman" w:hAnsi="Times New Roman" w:cs="B Lotus" w:hint="cs"/>
                <w:sz w:val="28"/>
                <w:szCs w:val="28"/>
                <w:rtl/>
              </w:rPr>
              <w:t>30</w:t>
            </w:r>
          </w:p>
        </w:tc>
      </w:tr>
      <w:tr w:rsidR="003E7FAA" w:rsidRPr="003E7FAA" w14:paraId="0C2423E4" w14:textId="77777777" w:rsidTr="00DD4294">
        <w:trPr>
          <w:trHeight w:val="365"/>
          <w:jc w:val="center"/>
        </w:trPr>
        <w:tc>
          <w:tcPr>
            <w:tcW w:w="1854" w:type="pct"/>
            <w:vAlign w:val="center"/>
          </w:tcPr>
          <w:p w14:paraId="0445DB98" w14:textId="77777777" w:rsidR="003E7FAA" w:rsidRPr="003E7FAA" w:rsidRDefault="003E7FAA" w:rsidP="003E7FAA">
            <w:pPr>
              <w:widowControl w:val="0"/>
              <w:bidi/>
              <w:spacing w:after="0" w:line="240" w:lineRule="auto"/>
              <w:jc w:val="center"/>
              <w:rPr>
                <w:rFonts w:ascii="Times New Roman" w:hAnsi="Times New Roman" w:cs="B Lotus"/>
                <w:rtl/>
                <w:lang w:bidi="fa-IR"/>
              </w:rPr>
            </w:pPr>
            <w:r w:rsidRPr="003E7FAA">
              <w:rPr>
                <w:rFonts w:ascii="Times New Roman" w:hAnsi="Times New Roman" w:cs="B Lotus"/>
                <w:rtl/>
                <w:lang w:bidi="fa-IR"/>
              </w:rPr>
              <w:t>عملکرد سازمان</w:t>
            </w:r>
            <w:r w:rsidRPr="003E7FAA">
              <w:rPr>
                <w:rFonts w:ascii="Times New Roman" w:hAnsi="Times New Roman" w:cs="B Lotus" w:hint="cs"/>
                <w:rtl/>
                <w:lang w:bidi="fa-IR"/>
              </w:rPr>
              <w:t>ی</w:t>
            </w:r>
            <w:r w:rsidRPr="003E7FAA">
              <w:rPr>
                <w:rFonts w:ascii="Times New Roman" w:hAnsi="Times New Roman" w:cs="B Lotus"/>
                <w:rtl/>
                <w:lang w:bidi="fa-IR"/>
              </w:rPr>
              <w:t xml:space="preserve"> پا</w:t>
            </w:r>
            <w:r w:rsidRPr="003E7FAA">
              <w:rPr>
                <w:rFonts w:ascii="Times New Roman" w:hAnsi="Times New Roman" w:cs="B Lotus" w:hint="cs"/>
                <w:rtl/>
                <w:lang w:bidi="fa-IR"/>
              </w:rPr>
              <w:t>ی</w:t>
            </w:r>
            <w:r w:rsidRPr="003E7FAA">
              <w:rPr>
                <w:rFonts w:ascii="Times New Roman" w:hAnsi="Times New Roman" w:cs="B Lotus" w:hint="eastAsia"/>
                <w:rtl/>
                <w:lang w:bidi="fa-IR"/>
              </w:rPr>
              <w:t>دا</w:t>
            </w:r>
          </w:p>
        </w:tc>
        <w:tc>
          <w:tcPr>
            <w:tcW w:w="1417" w:type="pct"/>
            <w:vAlign w:val="center"/>
          </w:tcPr>
          <w:p w14:paraId="0706147D" w14:textId="77777777" w:rsidR="003E7FAA" w:rsidRPr="003E7FAA" w:rsidRDefault="003E7FAA" w:rsidP="003E7FAA">
            <w:pPr>
              <w:widowControl w:val="0"/>
              <w:bidi/>
              <w:spacing w:after="0" w:line="240" w:lineRule="auto"/>
              <w:jc w:val="center"/>
              <w:rPr>
                <w:rFonts w:ascii="Times New Roman" w:hAnsi="Times New Roman" w:cs="B Lotus"/>
                <w:sz w:val="28"/>
                <w:szCs w:val="28"/>
                <w:rtl/>
                <w:lang w:bidi="fa-IR"/>
              </w:rPr>
            </w:pPr>
            <w:r w:rsidRPr="003E7FAA">
              <w:rPr>
                <w:rFonts w:ascii="Times New Roman" w:hAnsi="Times New Roman" w:cs="B Lotus" w:hint="cs"/>
                <w:sz w:val="28"/>
                <w:szCs w:val="28"/>
                <w:rtl/>
                <w:lang w:bidi="fa-IR"/>
              </w:rPr>
              <w:t>0.829</w:t>
            </w:r>
          </w:p>
        </w:tc>
        <w:tc>
          <w:tcPr>
            <w:tcW w:w="1729" w:type="pct"/>
          </w:tcPr>
          <w:p w14:paraId="0F4CB0B7" w14:textId="77777777" w:rsidR="003E7FAA" w:rsidRPr="003E7FAA" w:rsidRDefault="003E7FAA" w:rsidP="003E7FAA">
            <w:pPr>
              <w:widowControl w:val="0"/>
              <w:spacing w:after="0" w:line="240" w:lineRule="auto"/>
              <w:jc w:val="center"/>
              <w:rPr>
                <w:rFonts w:ascii="Times New Roman" w:hAnsi="Times New Roman" w:cs="B Lotus"/>
                <w:sz w:val="28"/>
                <w:szCs w:val="28"/>
              </w:rPr>
            </w:pPr>
            <w:r w:rsidRPr="003E7FAA">
              <w:rPr>
                <w:rFonts w:ascii="Times New Roman" w:hAnsi="Times New Roman" w:cs="B Lotus" w:hint="cs"/>
                <w:sz w:val="28"/>
                <w:szCs w:val="28"/>
                <w:rtl/>
              </w:rPr>
              <w:t>30</w:t>
            </w:r>
          </w:p>
        </w:tc>
      </w:tr>
      <w:tr w:rsidR="003E7FAA" w:rsidRPr="003E7FAA" w14:paraId="4F934952" w14:textId="77777777" w:rsidTr="00DD4294">
        <w:trPr>
          <w:trHeight w:val="300"/>
          <w:jc w:val="center"/>
        </w:trPr>
        <w:tc>
          <w:tcPr>
            <w:tcW w:w="1854" w:type="pct"/>
          </w:tcPr>
          <w:p w14:paraId="61819946" w14:textId="77777777" w:rsidR="003E7FAA" w:rsidRPr="003E7FAA" w:rsidRDefault="003E7FAA" w:rsidP="003E7FAA">
            <w:pPr>
              <w:widowControl w:val="0"/>
              <w:bidi/>
              <w:spacing w:after="0" w:line="240" w:lineRule="auto"/>
              <w:jc w:val="both"/>
              <w:rPr>
                <w:rFonts w:ascii="Times New Roman" w:hAnsi="Times New Roman" w:cs="B Lotus"/>
                <w:rtl/>
                <w:lang w:bidi="fa-IR"/>
              </w:rPr>
            </w:pPr>
            <w:r w:rsidRPr="003E7FAA">
              <w:rPr>
                <w:rFonts w:ascii="Times New Roman" w:hAnsi="Times New Roman" w:cs="B Lotus" w:hint="cs"/>
                <w:rtl/>
                <w:lang w:bidi="fa-IR"/>
              </w:rPr>
              <w:t>میانگین کل ضریب الفا کورنباخ</w:t>
            </w:r>
          </w:p>
        </w:tc>
        <w:tc>
          <w:tcPr>
            <w:tcW w:w="3146" w:type="pct"/>
            <w:gridSpan w:val="2"/>
            <w:vAlign w:val="center"/>
          </w:tcPr>
          <w:p w14:paraId="43E1FC27" w14:textId="77777777" w:rsidR="003E7FAA" w:rsidRPr="003E7FAA" w:rsidRDefault="003E7FAA" w:rsidP="003E7FAA">
            <w:pPr>
              <w:widowControl w:val="0"/>
              <w:spacing w:after="0" w:line="240" w:lineRule="auto"/>
              <w:jc w:val="center"/>
              <w:rPr>
                <w:rFonts w:ascii="Times New Roman" w:hAnsi="Times New Roman" w:cs="B Lotus"/>
                <w:sz w:val="28"/>
                <w:szCs w:val="28"/>
                <w:rtl/>
              </w:rPr>
            </w:pPr>
            <w:r w:rsidRPr="003E7FAA">
              <w:rPr>
                <w:rFonts w:ascii="Times New Roman" w:hAnsi="Times New Roman" w:cs="B Lotus" w:hint="cs"/>
                <w:sz w:val="28"/>
                <w:szCs w:val="28"/>
                <w:rtl/>
                <w:lang w:bidi="fa-IR"/>
              </w:rPr>
              <w:t>0.81</w:t>
            </w:r>
          </w:p>
        </w:tc>
      </w:tr>
    </w:tbl>
    <w:p w14:paraId="6070B0DE"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p>
    <w:p w14:paraId="5E3E2BEF" w14:textId="77777777" w:rsidR="003E7FAA" w:rsidRPr="003E7FAA" w:rsidRDefault="003E7FAA" w:rsidP="003E7FAA">
      <w:pPr>
        <w:bidi/>
        <w:spacing w:after="0" w:line="240" w:lineRule="auto"/>
        <w:jc w:val="both"/>
        <w:rPr>
          <w:rFonts w:ascii="Times New Roman" w:hAnsi="Times New Roman" w:cs="B Lotus"/>
          <w:sz w:val="28"/>
          <w:szCs w:val="28"/>
          <w:rtl/>
          <w:lang w:bidi="fa-IR"/>
        </w:rPr>
      </w:pPr>
      <w:r w:rsidRPr="003E7FAA">
        <w:rPr>
          <w:rFonts w:ascii="Times New Roman" w:hAnsi="Times New Roman" w:cs="B Lotus"/>
          <w:sz w:val="28"/>
          <w:szCs w:val="28"/>
          <w:rtl/>
          <w:lang w:bidi="fa-IR"/>
        </w:rPr>
        <w:t>برای سنجش پایایی و همسانی درونی پرسشنامه پژوهش، از شاخص ضریب آلفای کرونباخ استفاده گردید. این ضریب که معیاری برای اندازه‌گیری قابلیت اعتماد و ثبات درونی گویه‌های مربوط به هر سازه پرسشنامه است، در یک مطالعه مقدماتی (پایلوت) بر روی نمونه‌ای با حجم ۳۰ نفر محاسبه شد. نتایج حاصل از این تحلیل نشان داد که مقدار ضریب آلفای کرونباخ کل پرسشنامه ۸</w:t>
      </w:r>
      <w:r w:rsidRPr="003E7FAA">
        <w:rPr>
          <w:rFonts w:ascii="Times New Roman" w:hAnsi="Times New Roman" w:cs="B Lotus" w:hint="cs"/>
          <w:sz w:val="28"/>
          <w:szCs w:val="28"/>
          <w:rtl/>
          <w:lang w:bidi="fa-IR"/>
        </w:rPr>
        <w:t>1</w:t>
      </w:r>
      <w:r w:rsidRPr="003E7FAA">
        <w:rPr>
          <w:rFonts w:ascii="Times New Roman" w:hAnsi="Times New Roman" w:cs="B Lotus"/>
          <w:sz w:val="28"/>
          <w:szCs w:val="28"/>
          <w:rtl/>
          <w:lang w:bidi="fa-IR"/>
        </w:rPr>
        <w:t>/۰ به دست آمد که حاکی از پایایی بسیار خوب و قوی ابزار پژوهش است. علاوه بر این، مقادیر این ضریب برای تمامی سازه‌های اصلی مدل از جمله سیستمهای منابع انسانی هوشمند</w:t>
      </w:r>
      <w:r w:rsidRPr="003E7FAA">
        <w:rPr>
          <w:rFonts w:ascii="Times New Roman" w:hAnsi="Times New Roman" w:cs="B Lotus" w:hint="cs"/>
          <w:sz w:val="28"/>
          <w:szCs w:val="28"/>
          <w:rtl/>
          <w:lang w:bidi="fa-IR"/>
        </w:rPr>
        <w:t>،</w:t>
      </w:r>
      <w:r w:rsidRPr="003E7FAA">
        <w:rPr>
          <w:rFonts w:ascii="Times New Roman" w:hAnsi="Times New Roman" w:cs="B Lotus" w:hint="eastAsia"/>
          <w:sz w:val="28"/>
          <w:szCs w:val="28"/>
          <w:rtl/>
          <w:lang w:bidi="fa-IR"/>
        </w:rPr>
        <w:t>فرهنگ</w:t>
      </w:r>
      <w:r w:rsidRPr="003E7FAA">
        <w:rPr>
          <w:rFonts w:ascii="Times New Roman" w:hAnsi="Times New Roman" w:cs="B Lotus"/>
          <w:sz w:val="28"/>
          <w:szCs w:val="28"/>
          <w:rtl/>
          <w:lang w:bidi="fa-IR"/>
        </w:rPr>
        <w:t xml:space="preserve"> 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ج</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تال</w:t>
      </w:r>
      <w:r w:rsidRPr="003E7FAA">
        <w:rPr>
          <w:rFonts w:ascii="Times New Roman" w:hAnsi="Times New Roman" w:cs="B Lotus" w:hint="cs"/>
          <w:sz w:val="28"/>
          <w:szCs w:val="28"/>
          <w:rtl/>
          <w:lang w:bidi="fa-IR"/>
        </w:rPr>
        <w:t>،</w:t>
      </w:r>
      <w:r w:rsidRPr="003E7FAA">
        <w:rPr>
          <w:rFonts w:ascii="Times New Roman" w:hAnsi="Times New Roman" w:cs="B Lotus" w:hint="eastAsia"/>
          <w:sz w:val="28"/>
          <w:szCs w:val="28"/>
          <w:rtl/>
          <w:lang w:bidi="fa-IR"/>
        </w:rPr>
        <w:t>راهبرد  سازمانی</w:t>
      </w:r>
      <w:r w:rsidRPr="003E7FAA">
        <w:rPr>
          <w:rFonts w:ascii="Times New Roman" w:hAnsi="Times New Roman" w:cs="B Lotus" w:hint="cs"/>
          <w:sz w:val="28"/>
          <w:szCs w:val="28"/>
          <w:rtl/>
          <w:lang w:bidi="fa-IR"/>
        </w:rPr>
        <w:t>،</w:t>
      </w:r>
      <w:r w:rsidRPr="003E7FAA">
        <w:rPr>
          <w:rFonts w:ascii="Times New Roman" w:hAnsi="Times New Roman" w:cs="B Lotus" w:hint="eastAsia"/>
          <w:sz w:val="28"/>
          <w:szCs w:val="28"/>
          <w:rtl/>
          <w:lang w:bidi="fa-IR"/>
        </w:rPr>
        <w:t>عملکرد</w:t>
      </w:r>
      <w:r w:rsidRPr="003E7FAA">
        <w:rPr>
          <w:rFonts w:ascii="Times New Roman" w:hAnsi="Times New Roman" w:cs="B Lotus"/>
          <w:sz w:val="28"/>
          <w:szCs w:val="28"/>
          <w:rtl/>
          <w:lang w:bidi="fa-IR"/>
        </w:rPr>
        <w:t xml:space="preserve"> سازمان</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پا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دا</w:t>
      </w:r>
      <w:r w:rsidRPr="003E7FAA">
        <w:rPr>
          <w:rFonts w:ascii="Times New Roman" w:hAnsi="Times New Roman" w:cs="B Lotus" w:hint="cs"/>
          <w:sz w:val="28"/>
          <w:szCs w:val="28"/>
          <w:rtl/>
          <w:lang w:bidi="fa-IR"/>
        </w:rPr>
        <w:t xml:space="preserve">ر </w:t>
      </w:r>
      <w:r w:rsidRPr="003E7FAA">
        <w:rPr>
          <w:rFonts w:ascii="Times New Roman" w:hAnsi="Times New Roman" w:cs="B Lotus"/>
          <w:sz w:val="28"/>
          <w:szCs w:val="28"/>
          <w:rtl/>
          <w:lang w:bidi="fa-IR"/>
        </w:rPr>
        <w:t>به طور جداگانه نیز محاسبه و تمامی آنها بالاتر از حداقل استاندارد قابل قبول (۷/۰) بودند که این امر همسانی درونی بالای گویه‌ها و قابلیت اعتماد پرسشنامه را در اندازه‌گیری متغیرهای مورد نظر تأیید می‌کند و اطمینان لازم را برای توزیع در نمونه اصلی فراهم می‌آورد</w:t>
      </w:r>
      <w:r w:rsidRPr="003E7FAA">
        <w:rPr>
          <w:rFonts w:ascii="Times New Roman" w:hAnsi="Times New Roman" w:cs="B Lotus"/>
          <w:sz w:val="28"/>
          <w:szCs w:val="28"/>
          <w:lang w:bidi="fa-IR"/>
        </w:rPr>
        <w:t>.</w:t>
      </w:r>
    </w:p>
    <w:p w14:paraId="12285043" w14:textId="77777777" w:rsidR="003E7FAA" w:rsidRPr="003E7FAA" w:rsidRDefault="003E7FAA" w:rsidP="003E7FAA">
      <w:pPr>
        <w:widowControl w:val="0"/>
        <w:bidi/>
        <w:spacing w:after="0" w:line="240" w:lineRule="auto"/>
        <w:rPr>
          <w:rFonts w:ascii="Times New Roman" w:hAnsi="Times New Roman" w:cs="B Lotus"/>
          <w:szCs w:val="26"/>
          <w:rtl/>
          <w:lang w:bidi="fa-IR"/>
        </w:rPr>
      </w:pPr>
    </w:p>
    <w:p w14:paraId="05E34BBC"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bookmarkStart w:id="80" w:name="_Toc168320284"/>
      <w:r w:rsidRPr="003E7FAA">
        <w:rPr>
          <w:rFonts w:ascii="Times New Roman Bold" w:hAnsi="Times New Roman Bold" w:cs="B Zar" w:hint="cs"/>
          <w:b/>
          <w:bCs/>
          <w:noProof/>
          <w:sz w:val="24"/>
          <w:szCs w:val="28"/>
          <w:rtl/>
          <w:lang w:bidi="fa-IR"/>
        </w:rPr>
        <w:t xml:space="preserve">3-7- </w:t>
      </w:r>
      <w:r w:rsidRPr="003E7FAA">
        <w:rPr>
          <w:rFonts w:ascii="Times New Roman Bold" w:hAnsi="Times New Roman Bold" w:cs="B Zar"/>
          <w:b/>
          <w:bCs/>
          <w:noProof/>
          <w:sz w:val="24"/>
          <w:szCs w:val="28"/>
          <w:rtl/>
          <w:lang w:bidi="fa-IR"/>
        </w:rPr>
        <w:t>تجز</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hint="eastAsia"/>
          <w:b/>
          <w:bCs/>
          <w:noProof/>
          <w:sz w:val="24"/>
          <w:szCs w:val="28"/>
          <w:rtl/>
          <w:lang w:bidi="fa-IR"/>
        </w:rPr>
        <w:t>ه</w:t>
      </w:r>
      <w:r w:rsidRPr="003E7FAA">
        <w:rPr>
          <w:rFonts w:ascii="Times New Roman Bold" w:hAnsi="Times New Roman Bold" w:cs="B Zar"/>
          <w:b/>
          <w:bCs/>
          <w:noProof/>
          <w:sz w:val="24"/>
          <w:szCs w:val="28"/>
          <w:rtl/>
          <w:lang w:bidi="fa-IR"/>
        </w:rPr>
        <w:t xml:space="preserve"> و تحل</w:t>
      </w:r>
      <w:r w:rsidRPr="003E7FAA">
        <w:rPr>
          <w:rFonts w:ascii="Times New Roman Bold" w:hAnsi="Times New Roman Bold" w:cs="B Zar" w:hint="cs"/>
          <w:b/>
          <w:bCs/>
          <w:noProof/>
          <w:sz w:val="24"/>
          <w:szCs w:val="28"/>
          <w:rtl/>
          <w:lang w:bidi="fa-IR"/>
        </w:rPr>
        <w:t>ی</w:t>
      </w:r>
      <w:r w:rsidRPr="003E7FAA">
        <w:rPr>
          <w:rFonts w:ascii="Times New Roman Bold" w:hAnsi="Times New Roman Bold" w:cs="B Zar" w:hint="eastAsia"/>
          <w:b/>
          <w:bCs/>
          <w:noProof/>
          <w:sz w:val="24"/>
          <w:szCs w:val="28"/>
          <w:rtl/>
          <w:lang w:bidi="fa-IR"/>
        </w:rPr>
        <w:t>ل</w:t>
      </w:r>
      <w:r w:rsidRPr="003E7FAA">
        <w:rPr>
          <w:rFonts w:ascii="Times New Roman Bold" w:hAnsi="Times New Roman Bold" w:cs="B Zar"/>
          <w:b/>
          <w:bCs/>
          <w:noProof/>
          <w:sz w:val="24"/>
          <w:szCs w:val="28"/>
          <w:rtl/>
          <w:lang w:bidi="fa-IR"/>
        </w:rPr>
        <w:t xml:space="preserve"> داده ها</w:t>
      </w:r>
      <w:bookmarkEnd w:id="80"/>
    </w:p>
    <w:p w14:paraId="7BDD0DC3"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bookmarkStart w:id="81" w:name="_Toc168320285"/>
      <w:r w:rsidRPr="003E7FAA">
        <w:rPr>
          <w:rFonts w:ascii="Times New Roman Bold" w:eastAsia="Times New Roman" w:hAnsi="Times New Roman Bold" w:cs="B Zar" w:hint="cs"/>
          <w:b/>
          <w:bCs/>
          <w:szCs w:val="24"/>
          <w:rtl/>
          <w:lang w:val="x-none" w:eastAsia="x-none" w:bidi="fa-IR"/>
        </w:rPr>
        <w:t xml:space="preserve">3-7-1- </w:t>
      </w:r>
      <w:bookmarkEnd w:id="81"/>
      <w:r w:rsidRPr="003E7FAA">
        <w:rPr>
          <w:rFonts w:ascii="Times New Roman Bold" w:eastAsia="Times New Roman" w:hAnsi="Times New Roman Bold" w:cs="B Zar"/>
          <w:b/>
          <w:bCs/>
          <w:szCs w:val="24"/>
          <w:rtl/>
          <w:lang w:val="x-none" w:eastAsia="x-none" w:bidi="fa-IR"/>
        </w:rPr>
        <w:t>آمارهاي توصيفي</w:t>
      </w:r>
    </w:p>
    <w:p w14:paraId="6A65E0F5"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r w:rsidRPr="003E7FAA">
        <w:rPr>
          <w:rFonts w:ascii="Times New Roman" w:hAnsi="Times New Roman" w:cs="B Lotus" w:hint="cs"/>
          <w:sz w:val="28"/>
          <w:szCs w:val="28"/>
          <w:rtl/>
          <w:lang w:bidi="fa-IR"/>
        </w:rPr>
        <w:t>نقش آمار توصیفی در فرآیند تحلیل آماری بسیار مهم و حیاتی است. آمار توصیفی با خلاصه کردن داده‌‌ها، ویژگی‌‌های مهم آن‌‌ها را نمایان می‌‌سازد تا ایده‌‌های لازم را در ذهن پژوهشگر برای مرحله دوّم تحلیل آماری (آمار استنباطی) ایجاد کند</w:t>
      </w:r>
      <w:r w:rsidRPr="003E7FAA">
        <w:rPr>
          <w:rFonts w:ascii="Times New Roman" w:hAnsi="Times New Roman" w:cs="B Lotus"/>
          <w:sz w:val="28"/>
          <w:szCs w:val="28"/>
          <w:rtl/>
          <w:lang w:bidi="fa-IR"/>
        </w:rPr>
        <w:t xml:space="preserve"> آمار توص</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ف</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برا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توص</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ف</w:t>
      </w:r>
      <w:r w:rsidRPr="003E7FAA">
        <w:rPr>
          <w:rFonts w:ascii="Times New Roman" w:hAnsi="Times New Roman" w:cs="B Lotus"/>
          <w:sz w:val="28"/>
          <w:szCs w:val="28"/>
          <w:rtl/>
          <w:lang w:bidi="fa-IR"/>
        </w:rPr>
        <w:t xml:space="preserve"> متغ</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رها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از طر</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پارمترها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مانند م</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انگ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فراوان</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انحراف مع</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ار</w:t>
      </w:r>
      <w:r w:rsidRPr="003E7FAA">
        <w:rPr>
          <w:rFonts w:ascii="Times New Roman" w:hAnsi="Times New Roman" w:cs="B Lotus"/>
          <w:sz w:val="28"/>
          <w:szCs w:val="28"/>
          <w:rtl/>
          <w:lang w:bidi="fa-IR"/>
        </w:rPr>
        <w:t xml:space="preserve"> و غ</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ره</w:t>
      </w:r>
      <w:r w:rsidRPr="003E7FAA">
        <w:rPr>
          <w:rFonts w:ascii="Times New Roman" w:hAnsi="Times New Roman" w:cs="B Lotus"/>
          <w:sz w:val="28"/>
          <w:szCs w:val="28"/>
          <w:rtl/>
          <w:lang w:bidi="fa-IR"/>
        </w:rPr>
        <w:t xml:space="preserve">  و از نرم افزار آمار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w:t>
      </w:r>
      <w:r w:rsidRPr="003E7FAA">
        <w:rPr>
          <w:rFonts w:ascii="Times New Roman" w:hAnsi="Times New Roman" w:cs="B Lotus"/>
          <w:szCs w:val="26"/>
          <w:lang w:bidi="fa-IR"/>
        </w:rPr>
        <w:t>SPSS24</w:t>
      </w:r>
      <w:r w:rsidRPr="003E7FAA">
        <w:rPr>
          <w:rFonts w:ascii="Times New Roman" w:hAnsi="Times New Roman" w:cs="B Lotus"/>
          <w:szCs w:val="26"/>
          <w:rtl/>
          <w:lang w:bidi="fa-IR"/>
        </w:rPr>
        <w:t xml:space="preserve"> </w:t>
      </w:r>
      <w:r w:rsidRPr="003E7FAA">
        <w:rPr>
          <w:rFonts w:ascii="Times New Roman" w:hAnsi="Times New Roman" w:cs="B Lotus"/>
          <w:sz w:val="28"/>
          <w:szCs w:val="28"/>
          <w:rtl/>
          <w:lang w:bidi="fa-IR"/>
        </w:rPr>
        <w:t>بهره گرفته خواهد شد</w:t>
      </w:r>
      <w:r w:rsidRPr="003E7FAA">
        <w:rPr>
          <w:rFonts w:ascii="Times New Roman" w:hAnsi="Times New Roman" w:cs="B Lotus" w:hint="cs"/>
          <w:sz w:val="28"/>
          <w:szCs w:val="28"/>
          <w:rtl/>
          <w:lang w:bidi="fa-IR"/>
        </w:rPr>
        <w:t>.</w:t>
      </w:r>
    </w:p>
    <w:p w14:paraId="6173FF3A" w14:textId="77777777" w:rsidR="003E7FAA" w:rsidRPr="003E7FAA" w:rsidRDefault="003E7FAA" w:rsidP="003E7FAA">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bookmarkStart w:id="82" w:name="_Toc168320286"/>
      <w:r w:rsidRPr="003E7FAA">
        <w:rPr>
          <w:rFonts w:ascii="Times New Roman Bold" w:eastAsia="Times New Roman" w:hAnsi="Times New Roman Bold" w:cs="B Zar" w:hint="cs"/>
          <w:b/>
          <w:bCs/>
          <w:szCs w:val="24"/>
          <w:rtl/>
          <w:lang w:val="x-none" w:eastAsia="x-none" w:bidi="fa-IR"/>
        </w:rPr>
        <w:lastRenderedPageBreak/>
        <w:t xml:space="preserve">3-7-2- </w:t>
      </w:r>
      <w:bookmarkEnd w:id="82"/>
      <w:r w:rsidRPr="003E7FAA">
        <w:rPr>
          <w:rFonts w:ascii="Times New Roman Bold" w:eastAsia="Times New Roman" w:hAnsi="Times New Roman Bold" w:cs="B Zar"/>
          <w:b/>
          <w:bCs/>
          <w:szCs w:val="24"/>
          <w:rtl/>
          <w:lang w:val="x-none" w:eastAsia="x-none" w:bidi="fa-IR"/>
        </w:rPr>
        <w:t>آمارها</w:t>
      </w:r>
      <w:r w:rsidRPr="003E7FAA">
        <w:rPr>
          <w:rFonts w:ascii="Times New Roman Bold" w:eastAsia="Times New Roman" w:hAnsi="Times New Roman Bold" w:cs="B Zar" w:hint="cs"/>
          <w:b/>
          <w:bCs/>
          <w:szCs w:val="24"/>
          <w:rtl/>
          <w:lang w:val="x-none" w:eastAsia="x-none" w:bidi="fa-IR"/>
        </w:rPr>
        <w:t>ی</w:t>
      </w:r>
      <w:r w:rsidRPr="003E7FAA">
        <w:rPr>
          <w:rFonts w:ascii="Times New Roman Bold" w:eastAsia="Times New Roman" w:hAnsi="Times New Roman Bold" w:cs="B Zar"/>
          <w:b/>
          <w:bCs/>
          <w:szCs w:val="24"/>
          <w:rtl/>
          <w:lang w:val="x-none" w:eastAsia="x-none" w:bidi="fa-IR"/>
        </w:rPr>
        <w:t xml:space="preserve"> استنباط</w:t>
      </w:r>
      <w:r w:rsidRPr="003E7FAA">
        <w:rPr>
          <w:rFonts w:ascii="Times New Roman Bold" w:eastAsia="Times New Roman" w:hAnsi="Times New Roman Bold" w:cs="B Zar" w:hint="cs"/>
          <w:b/>
          <w:bCs/>
          <w:szCs w:val="24"/>
          <w:rtl/>
          <w:lang w:val="x-none" w:eastAsia="x-none" w:bidi="fa-IR"/>
        </w:rPr>
        <w:t>ی</w:t>
      </w:r>
    </w:p>
    <w:p w14:paraId="3A134750"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bookmarkStart w:id="83" w:name="_Toc168320287"/>
      <w:r w:rsidRPr="003E7FAA">
        <w:rPr>
          <w:rFonts w:ascii="Times New Roman" w:hAnsi="Times New Roman" w:cs="B Lotus"/>
          <w:sz w:val="28"/>
          <w:szCs w:val="28"/>
          <w:rtl/>
          <w:lang w:bidi="fa-IR"/>
        </w:rPr>
        <w:t>در آمار استنباط</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برا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آزمون فرض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ات</w:t>
      </w:r>
      <w:r w:rsidRPr="003E7FAA">
        <w:rPr>
          <w:rFonts w:ascii="Times New Roman" w:hAnsi="Times New Roman" w:cs="B Lotus"/>
          <w:sz w:val="28"/>
          <w:szCs w:val="28"/>
          <w:rtl/>
          <w:lang w:bidi="fa-IR"/>
        </w:rPr>
        <w:t xml:space="preserve"> از طر</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مدل معادلات ساختار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از نرم افزار آمار</w:t>
      </w:r>
      <w:r w:rsidRPr="003E7FAA">
        <w:rPr>
          <w:rFonts w:ascii="Times New Roman" w:hAnsi="Times New Roman" w:cs="B Lotus" w:hint="cs"/>
          <w:sz w:val="28"/>
          <w:szCs w:val="28"/>
          <w:rtl/>
          <w:lang w:bidi="fa-IR"/>
        </w:rPr>
        <w:t>ی</w:t>
      </w:r>
      <w:r w:rsidRPr="003E7FAA">
        <w:rPr>
          <w:rFonts w:ascii="Times New Roman" w:hAnsi="Times New Roman" w:cs="B Lotus"/>
          <w:szCs w:val="26"/>
          <w:rtl/>
          <w:lang w:bidi="fa-IR"/>
        </w:rPr>
        <w:t xml:space="preserve"> </w:t>
      </w:r>
      <w:r w:rsidRPr="003E7FAA">
        <w:rPr>
          <w:rFonts w:ascii="Times New Roman" w:hAnsi="Times New Roman" w:cs="B Lotus"/>
          <w:szCs w:val="26"/>
          <w:lang w:bidi="fa-IR"/>
        </w:rPr>
        <w:t>Smart Pls3</w:t>
      </w:r>
      <w:r w:rsidRPr="003E7FAA">
        <w:rPr>
          <w:rFonts w:ascii="Times New Roman" w:hAnsi="Times New Roman" w:cs="B Lotus"/>
          <w:szCs w:val="26"/>
          <w:rtl/>
          <w:lang w:bidi="fa-IR"/>
        </w:rPr>
        <w:t xml:space="preserve">  </w:t>
      </w:r>
      <w:r w:rsidRPr="003E7FAA">
        <w:rPr>
          <w:rFonts w:ascii="Times New Roman" w:hAnsi="Times New Roman" w:cs="B Lotus"/>
          <w:sz w:val="28"/>
          <w:szCs w:val="28"/>
          <w:rtl/>
          <w:lang w:bidi="fa-IR"/>
        </w:rPr>
        <w:t>استفاده م</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شود.</w:t>
      </w:r>
      <w:r w:rsidRPr="003E7FAA">
        <w:rPr>
          <w:rFonts w:ascii="Times New Roman" w:hAnsi="Times New Roman" w:cs="B Lotus"/>
          <w:sz w:val="28"/>
          <w:szCs w:val="28"/>
          <w:lang w:bidi="fa-IR"/>
        </w:rPr>
        <w:t xml:space="preserve"> </w:t>
      </w:r>
      <w:r w:rsidRPr="003E7FAA">
        <w:rPr>
          <w:rFonts w:ascii="Times New Roman" w:hAnsi="Times New Roman" w:cs="B Lotus" w:hint="cs"/>
          <w:sz w:val="28"/>
          <w:szCs w:val="28"/>
          <w:rtl/>
          <w:lang w:bidi="fa-IR"/>
        </w:rPr>
        <w:t>در این چارجوب آزمونهای مورد استفاده بصورت ذیل صورت می گیرد:</w:t>
      </w:r>
    </w:p>
    <w:p w14:paraId="10A3897A" w14:textId="77777777" w:rsidR="003E7FAA" w:rsidRPr="003E7FAA" w:rsidRDefault="003E7FAA" w:rsidP="003E7FAA">
      <w:pPr>
        <w:widowControl w:val="0"/>
        <w:bidi/>
        <w:spacing w:after="0" w:line="240" w:lineRule="auto"/>
        <w:jc w:val="both"/>
        <w:rPr>
          <w:rFonts w:ascii="Segoe UI" w:eastAsia="Times New Roman" w:hAnsi="Segoe UI" w:cs="Segoe UI"/>
          <w:b/>
          <w:bCs/>
          <w:sz w:val="24"/>
          <w:szCs w:val="24"/>
          <w:rtl/>
        </w:rPr>
      </w:pPr>
      <w:bookmarkStart w:id="84" w:name="_Hlk204581682"/>
      <w:r w:rsidRPr="003E7FAA">
        <w:rPr>
          <w:rFonts w:ascii="Times New Roman" w:hAnsi="Times New Roman" w:cs="B Lotus" w:hint="cs"/>
          <w:sz w:val="28"/>
          <w:szCs w:val="28"/>
          <w:rtl/>
        </w:rPr>
        <w:t xml:space="preserve">1-سنجش روایی همگرا </w:t>
      </w:r>
      <w:r w:rsidRPr="003E7FAA">
        <w:rPr>
          <w:rFonts w:asciiTheme="majorBidi" w:hAnsiTheme="majorBidi" w:cstheme="majorBidi"/>
          <w:rtl/>
        </w:rPr>
        <w:t>(</w:t>
      </w:r>
      <w:r w:rsidRPr="003E7FAA">
        <w:rPr>
          <w:rFonts w:asciiTheme="majorBidi" w:hAnsiTheme="majorBidi" w:cstheme="majorBidi"/>
          <w:lang w:bidi="fa-IR"/>
        </w:rPr>
        <w:t>AVE</w:t>
      </w:r>
      <w:r w:rsidRPr="003E7FAA">
        <w:rPr>
          <w:rFonts w:asciiTheme="majorBidi" w:hAnsiTheme="majorBidi" w:cstheme="majorBidi"/>
          <w:rtl/>
        </w:rPr>
        <w:t xml:space="preserve"> و</w:t>
      </w:r>
      <w:r w:rsidRPr="003E7FAA">
        <w:rPr>
          <w:rFonts w:asciiTheme="majorBidi" w:hAnsiTheme="majorBidi" w:cstheme="majorBidi"/>
          <w:lang w:bidi="fa-IR"/>
        </w:rPr>
        <w:t>CR</w:t>
      </w:r>
      <w:r w:rsidRPr="003E7FAA">
        <w:rPr>
          <w:rFonts w:asciiTheme="majorBidi" w:hAnsiTheme="majorBidi" w:cstheme="majorBidi"/>
          <w:rtl/>
          <w:lang w:bidi="fa-IR"/>
        </w:rPr>
        <w:t>)</w:t>
      </w:r>
      <w:r w:rsidRPr="003E7FAA">
        <w:rPr>
          <w:rFonts w:ascii="Times New Roman" w:hAnsi="Times New Roman" w:cs="B Lotus" w:hint="cs"/>
          <w:sz w:val="28"/>
          <w:szCs w:val="28"/>
          <w:rtl/>
          <w:lang w:bidi="fa-IR"/>
        </w:rPr>
        <w:t xml:space="preserve"> </w:t>
      </w:r>
      <w:bookmarkEnd w:id="84"/>
      <w:r w:rsidRPr="003E7FAA">
        <w:rPr>
          <w:rFonts w:ascii="Times New Roman" w:hAnsi="Times New Roman" w:cs="B Lotus" w:hint="cs"/>
          <w:sz w:val="28"/>
          <w:szCs w:val="28"/>
          <w:rtl/>
        </w:rPr>
        <w:t>:</w:t>
      </w:r>
      <w:r w:rsidRPr="003E7FAA">
        <w:rPr>
          <w:rFonts w:ascii="Segoe UI" w:eastAsia="Times New Roman" w:hAnsi="Segoe UI" w:cs="Segoe UI"/>
          <w:b/>
          <w:bCs/>
          <w:sz w:val="24"/>
          <w:szCs w:val="24"/>
          <w:rtl/>
        </w:rPr>
        <w:t xml:space="preserve"> </w:t>
      </w:r>
    </w:p>
    <w:p w14:paraId="6CDDD6BF" w14:textId="77777777" w:rsidR="003E7FAA" w:rsidRPr="003E7FAA" w:rsidRDefault="003E7FAA" w:rsidP="003E7FAA">
      <w:pPr>
        <w:widowControl w:val="0"/>
        <w:bidi/>
        <w:spacing w:after="0" w:line="240" w:lineRule="auto"/>
        <w:jc w:val="both"/>
        <w:rPr>
          <w:rFonts w:ascii="Times New Roman" w:hAnsi="Times New Roman" w:cs="B Lotus"/>
          <w:sz w:val="28"/>
          <w:szCs w:val="28"/>
        </w:rPr>
      </w:pPr>
      <w:r w:rsidRPr="003E7FAA">
        <w:rPr>
          <w:rFonts w:ascii="Times New Roman" w:hAnsi="Times New Roman" w:cs="B Lotus"/>
          <w:b/>
          <w:bCs/>
          <w:sz w:val="28"/>
          <w:szCs w:val="28"/>
          <w:rtl/>
        </w:rPr>
        <w:t>میانگین واریانس استخراج</w:t>
      </w:r>
      <w:r w:rsidRPr="003E7FAA">
        <w:rPr>
          <w:rFonts w:ascii="Times New Roman" w:hAnsi="Times New Roman" w:cs="B Lotus" w:hint="cs"/>
          <w:b/>
          <w:bCs/>
          <w:sz w:val="28"/>
          <w:szCs w:val="28"/>
          <w:rtl/>
        </w:rPr>
        <w:t xml:space="preserve"> </w:t>
      </w:r>
      <w:r w:rsidRPr="003E7FAA">
        <w:rPr>
          <w:rFonts w:ascii="Times New Roman" w:hAnsi="Times New Roman" w:cs="B Lotus"/>
          <w:b/>
          <w:bCs/>
          <w:sz w:val="28"/>
          <w:szCs w:val="28"/>
          <w:rtl/>
        </w:rPr>
        <w:t>شده</w:t>
      </w:r>
      <w:r w:rsidRPr="003E7FAA">
        <w:rPr>
          <w:rFonts w:ascii="Times New Roman" w:hAnsi="Times New Roman" w:cs="B Lotus"/>
          <w:b/>
          <w:bCs/>
          <w:sz w:val="28"/>
          <w:szCs w:val="28"/>
        </w:rPr>
        <w:t xml:space="preserve"> </w:t>
      </w:r>
      <w:r w:rsidRPr="003E7FAA">
        <w:rPr>
          <w:rFonts w:ascii="Times New Roman" w:hAnsi="Times New Roman" w:cs="B Lotus"/>
        </w:rPr>
        <w:t>(AVE)</w:t>
      </w:r>
      <w:r w:rsidRPr="003E7FAA">
        <w:rPr>
          <w:rFonts w:ascii="Times New Roman" w:hAnsi="Times New Roman" w:cs="B Lotus"/>
          <w:sz w:val="28"/>
          <w:szCs w:val="28"/>
        </w:rPr>
        <w:t> </w:t>
      </w:r>
      <w:r w:rsidRPr="003E7FAA">
        <w:rPr>
          <w:rFonts w:ascii="Times New Roman" w:hAnsi="Times New Roman" w:cs="B Lotus"/>
          <w:sz w:val="28"/>
          <w:szCs w:val="28"/>
          <w:rtl/>
        </w:rPr>
        <w:t>نشان می</w:t>
      </w:r>
      <w:r w:rsidRPr="003E7FAA">
        <w:rPr>
          <w:rFonts w:ascii="Times New Roman" w:hAnsi="Times New Roman" w:cs="B Lotus" w:hint="cs"/>
          <w:sz w:val="28"/>
          <w:szCs w:val="28"/>
          <w:rtl/>
        </w:rPr>
        <w:t xml:space="preserve"> </w:t>
      </w:r>
      <w:r w:rsidRPr="003E7FAA">
        <w:rPr>
          <w:rFonts w:ascii="Times New Roman" w:hAnsi="Times New Roman" w:cs="B Lotus"/>
          <w:sz w:val="28"/>
          <w:szCs w:val="28"/>
          <w:rtl/>
        </w:rPr>
        <w:t xml:space="preserve">دهد که یک سازه تا چه حد واریانس مشترک بین نشانگرهایش را تبیین میکند (مقدار مطلوب </w:t>
      </w:r>
      <w:r w:rsidRPr="003E7FAA">
        <w:rPr>
          <w:rFonts w:ascii="Arial" w:hAnsi="Arial" w:hint="cs"/>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sz w:val="28"/>
          <w:szCs w:val="28"/>
          <w:rtl/>
          <w:lang w:bidi="fa-IR"/>
        </w:rPr>
        <w:t>۰.۵)</w:t>
      </w:r>
      <w:r w:rsidRPr="003E7FAA">
        <w:rPr>
          <w:rFonts w:ascii="Times New Roman" w:hAnsi="Times New Roman" w:cs="B Lotus"/>
          <w:sz w:val="28"/>
          <w:szCs w:val="28"/>
        </w:rPr>
        <w:t>.</w:t>
      </w:r>
    </w:p>
    <w:p w14:paraId="15845DE4" w14:textId="77777777" w:rsidR="003E7FAA" w:rsidRPr="003E7FAA" w:rsidRDefault="003E7FAA" w:rsidP="003E7FAA">
      <w:pPr>
        <w:widowControl w:val="0"/>
        <w:bidi/>
        <w:spacing w:after="0" w:line="240" w:lineRule="auto"/>
        <w:jc w:val="both"/>
        <w:rPr>
          <w:rFonts w:ascii="Times New Roman" w:hAnsi="Times New Roman" w:cs="B Lotus"/>
          <w:sz w:val="28"/>
          <w:szCs w:val="28"/>
        </w:rPr>
      </w:pPr>
      <w:r w:rsidRPr="003E7FAA">
        <w:rPr>
          <w:rFonts w:ascii="Times New Roman" w:hAnsi="Times New Roman" w:cs="B Lotus"/>
          <w:b/>
          <w:bCs/>
          <w:sz w:val="28"/>
          <w:szCs w:val="28"/>
          <w:rtl/>
        </w:rPr>
        <w:t>پایایی ترکیبی</w:t>
      </w:r>
      <w:r w:rsidRPr="003E7FAA">
        <w:rPr>
          <w:rFonts w:ascii="Times New Roman" w:hAnsi="Times New Roman" w:cs="B Lotus"/>
          <w:b/>
          <w:bCs/>
          <w:sz w:val="28"/>
          <w:szCs w:val="28"/>
        </w:rPr>
        <w:t xml:space="preserve"> </w:t>
      </w:r>
      <w:r w:rsidRPr="003E7FAA">
        <w:rPr>
          <w:rFonts w:ascii="Times New Roman" w:hAnsi="Times New Roman" w:cs="B Lotus"/>
        </w:rPr>
        <w:t>(CR)</w:t>
      </w:r>
      <w:r w:rsidRPr="003E7FAA">
        <w:rPr>
          <w:rFonts w:ascii="Times New Roman" w:hAnsi="Times New Roman" w:cs="B Lotus"/>
          <w:sz w:val="28"/>
          <w:szCs w:val="28"/>
        </w:rPr>
        <w:t> </w:t>
      </w:r>
      <w:r w:rsidRPr="003E7FAA">
        <w:rPr>
          <w:rFonts w:ascii="Times New Roman" w:hAnsi="Times New Roman" w:cs="B Lotus"/>
          <w:sz w:val="28"/>
          <w:szCs w:val="28"/>
          <w:rtl/>
        </w:rPr>
        <w:t xml:space="preserve">میزان انسجام درونی نشانگرهای یک سازه را میسنجد (مقدار مطلوب </w:t>
      </w:r>
      <w:r w:rsidRPr="003E7FAA">
        <w:rPr>
          <w:rFonts w:ascii="Arial" w:hAnsi="Arial" w:hint="cs"/>
          <w:sz w:val="28"/>
          <w:szCs w:val="28"/>
          <w:rtl/>
        </w:rPr>
        <w:t>≥</w:t>
      </w:r>
      <w:r w:rsidRPr="003E7FAA">
        <w:rPr>
          <w:rFonts w:ascii="Times New Roman" w:hAnsi="Times New Roman" w:cs="B Lotus"/>
          <w:sz w:val="28"/>
          <w:szCs w:val="28"/>
          <w:rtl/>
        </w:rPr>
        <w:t xml:space="preserve"> </w:t>
      </w:r>
      <w:r w:rsidRPr="003E7FAA">
        <w:rPr>
          <w:rFonts w:ascii="Times New Roman" w:hAnsi="Times New Roman" w:cs="B Lotus"/>
          <w:sz w:val="28"/>
          <w:szCs w:val="28"/>
          <w:rtl/>
          <w:lang w:bidi="fa-IR"/>
        </w:rPr>
        <w:t xml:space="preserve">۰.۷). </w:t>
      </w:r>
      <w:r w:rsidRPr="003E7FAA">
        <w:rPr>
          <w:rFonts w:ascii="Times New Roman" w:hAnsi="Times New Roman" w:cs="B Lotus"/>
          <w:sz w:val="28"/>
          <w:szCs w:val="28"/>
          <w:rtl/>
        </w:rPr>
        <w:t>اگر</w:t>
      </w:r>
      <w:r w:rsidRPr="003E7FAA">
        <w:rPr>
          <w:rFonts w:ascii="Times New Roman" w:hAnsi="Times New Roman" w:cs="B Lotus"/>
          <w:sz w:val="28"/>
          <w:szCs w:val="28"/>
        </w:rPr>
        <w:t xml:space="preserve"> </w:t>
      </w:r>
      <w:r w:rsidRPr="003E7FAA">
        <w:rPr>
          <w:rFonts w:ascii="Times New Roman" w:hAnsi="Times New Roman" w:cs="B Lotus"/>
        </w:rPr>
        <w:t>CR</w:t>
      </w:r>
      <w:r w:rsidRPr="003E7FAA">
        <w:rPr>
          <w:rFonts w:ascii="Times New Roman" w:hAnsi="Times New Roman" w:cs="B Lotus"/>
          <w:sz w:val="28"/>
          <w:szCs w:val="28"/>
        </w:rPr>
        <w:t xml:space="preserve"> </w:t>
      </w:r>
      <w:r w:rsidRPr="003E7FAA">
        <w:rPr>
          <w:rFonts w:ascii="Times New Roman" w:hAnsi="Times New Roman" w:cs="B Lotus"/>
          <w:sz w:val="28"/>
          <w:szCs w:val="28"/>
          <w:rtl/>
        </w:rPr>
        <w:t>بالا باشد اما</w:t>
      </w:r>
      <w:r w:rsidRPr="003E7FAA">
        <w:rPr>
          <w:rFonts w:ascii="Times New Roman" w:hAnsi="Times New Roman" w:cs="B Lotus"/>
          <w:sz w:val="28"/>
          <w:szCs w:val="28"/>
        </w:rPr>
        <w:t xml:space="preserve"> </w:t>
      </w:r>
      <w:r w:rsidRPr="003E7FAA">
        <w:rPr>
          <w:rFonts w:ascii="Times New Roman" w:hAnsi="Times New Roman" w:cs="B Lotus"/>
        </w:rPr>
        <w:t>AVE</w:t>
      </w:r>
      <w:r w:rsidRPr="003E7FAA">
        <w:rPr>
          <w:rFonts w:ascii="Times New Roman" w:hAnsi="Times New Roman" w:cs="B Lotus"/>
          <w:sz w:val="28"/>
          <w:szCs w:val="28"/>
        </w:rPr>
        <w:t xml:space="preserve"> </w:t>
      </w:r>
      <w:r w:rsidRPr="003E7FAA">
        <w:rPr>
          <w:rFonts w:ascii="Times New Roman" w:hAnsi="Times New Roman" w:cs="B Lotus"/>
          <w:sz w:val="28"/>
          <w:szCs w:val="28"/>
          <w:rtl/>
        </w:rPr>
        <w:t>پایین، ممکن است نشانگر همبستگی بیشازحد بین نشانگرها باشد</w:t>
      </w:r>
      <w:r w:rsidRPr="003E7FAA">
        <w:rPr>
          <w:rFonts w:ascii="Times New Roman" w:hAnsi="Times New Roman" w:cs="B Lotus"/>
          <w:sz w:val="28"/>
          <w:szCs w:val="28"/>
        </w:rPr>
        <w:t>.</w:t>
      </w:r>
    </w:p>
    <w:p w14:paraId="1212BB17"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rPr>
      </w:pPr>
      <w:bookmarkStart w:id="85" w:name="_Hlk204581909"/>
      <w:r w:rsidRPr="003E7FAA">
        <w:rPr>
          <w:rFonts w:ascii="Times New Roman" w:hAnsi="Times New Roman" w:cs="B Lotus" w:hint="cs"/>
          <w:sz w:val="28"/>
          <w:szCs w:val="28"/>
          <w:rtl/>
        </w:rPr>
        <w:t>2-روایی واگرا (فورنل لارکر):</w:t>
      </w:r>
    </w:p>
    <w:p w14:paraId="73A00ADD"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Pr>
      </w:pPr>
      <w:r w:rsidRPr="003E7FAA">
        <w:rPr>
          <w:rFonts w:ascii="Times New Roman" w:hAnsi="Times New Roman" w:cs="B Lotus"/>
          <w:b/>
          <w:bCs/>
          <w:sz w:val="28"/>
          <w:szCs w:val="28"/>
          <w:rtl/>
        </w:rPr>
        <w:t>آزمون روایی واگرا (فورنل-لارکر)</w:t>
      </w:r>
      <w:r w:rsidRPr="003E7FAA">
        <w:rPr>
          <w:rFonts w:cs="Calibri" w:hint="cs"/>
          <w:sz w:val="28"/>
          <w:szCs w:val="28"/>
          <w:rtl/>
        </w:rPr>
        <w:t> </w:t>
      </w:r>
      <w:r w:rsidRPr="003E7FAA">
        <w:rPr>
          <w:rFonts w:ascii="Times New Roman" w:hAnsi="Times New Roman" w:cs="B Lotus"/>
          <w:sz w:val="28"/>
          <w:szCs w:val="28"/>
          <w:rtl/>
        </w:rPr>
        <w:t>برای بررسی تمایز بین سازههای یک مدل اندازهگیری استفاده میشود</w:t>
      </w:r>
      <w:r w:rsidRPr="003E7FAA">
        <w:rPr>
          <w:rFonts w:ascii="Times New Roman" w:hAnsi="Times New Roman" w:cs="B Lotus" w:hint="cs"/>
          <w:sz w:val="28"/>
          <w:szCs w:val="28"/>
          <w:rtl/>
        </w:rPr>
        <w:t>.</w:t>
      </w:r>
      <w:r w:rsidRPr="003E7FAA">
        <w:rPr>
          <w:rFonts w:ascii="Times New Roman" w:hAnsi="Times New Roman" w:cs="B Lotus"/>
          <w:sz w:val="28"/>
          <w:szCs w:val="28"/>
          <w:rtl/>
        </w:rPr>
        <w:t>بر اساس این آزمون،</w:t>
      </w:r>
      <w:r w:rsidRPr="003E7FAA">
        <w:rPr>
          <w:rFonts w:cs="Calibri" w:hint="cs"/>
          <w:sz w:val="28"/>
          <w:szCs w:val="28"/>
          <w:rtl/>
        </w:rPr>
        <w:t> </w:t>
      </w:r>
      <w:r w:rsidRPr="003E7FAA">
        <w:rPr>
          <w:rFonts w:ascii="Times New Roman" w:hAnsi="Times New Roman" w:cs="B Lotus"/>
          <w:b/>
          <w:bCs/>
          <w:sz w:val="28"/>
          <w:szCs w:val="28"/>
          <w:rtl/>
        </w:rPr>
        <w:t>جذر</w:t>
      </w:r>
      <w:r w:rsidRPr="003E7FAA">
        <w:rPr>
          <w:rFonts w:ascii="Times New Roman" w:hAnsi="Times New Roman" w:cs="B Lotus"/>
          <w:b/>
          <w:bCs/>
          <w:sz w:val="28"/>
          <w:szCs w:val="28"/>
        </w:rPr>
        <w:t xml:space="preserve"> </w:t>
      </w:r>
      <w:r w:rsidRPr="003E7FAA">
        <w:rPr>
          <w:rFonts w:ascii="Times New Roman" w:hAnsi="Times New Roman" w:cs="B Lotus"/>
        </w:rPr>
        <w:t>AVE</w:t>
      </w:r>
      <w:r w:rsidRPr="003E7FAA">
        <w:rPr>
          <w:rFonts w:ascii="Times New Roman" w:hAnsi="Times New Roman" w:cs="B Lotus"/>
          <w:b/>
          <w:bCs/>
          <w:sz w:val="28"/>
          <w:szCs w:val="28"/>
        </w:rPr>
        <w:t xml:space="preserve"> </w:t>
      </w:r>
      <w:r w:rsidRPr="003E7FAA">
        <w:rPr>
          <w:rFonts w:ascii="Times New Roman" w:hAnsi="Times New Roman" w:cs="B Lotus"/>
          <w:b/>
          <w:bCs/>
          <w:sz w:val="28"/>
          <w:szCs w:val="28"/>
          <w:rtl/>
        </w:rPr>
        <w:t>هر سازه</w:t>
      </w:r>
      <w:r w:rsidRPr="003E7FAA">
        <w:rPr>
          <w:rFonts w:cs="Calibri" w:hint="cs"/>
          <w:sz w:val="28"/>
          <w:szCs w:val="28"/>
          <w:rtl/>
        </w:rPr>
        <w:t> </w:t>
      </w:r>
      <w:r w:rsidRPr="003E7FAA">
        <w:rPr>
          <w:rFonts w:ascii="Times New Roman" w:hAnsi="Times New Roman" w:cs="B Lotus"/>
          <w:sz w:val="28"/>
          <w:szCs w:val="28"/>
          <w:rtl/>
        </w:rPr>
        <w:t>باید از بیشترین</w:t>
      </w:r>
      <w:r w:rsidRPr="003E7FAA">
        <w:rPr>
          <w:rFonts w:cs="Calibri" w:hint="cs"/>
          <w:sz w:val="28"/>
          <w:szCs w:val="28"/>
          <w:rtl/>
        </w:rPr>
        <w:t> </w:t>
      </w:r>
      <w:r w:rsidRPr="003E7FAA">
        <w:rPr>
          <w:rFonts w:ascii="Times New Roman" w:hAnsi="Times New Roman" w:cs="B Lotus"/>
          <w:b/>
          <w:bCs/>
          <w:sz w:val="28"/>
          <w:szCs w:val="28"/>
          <w:rtl/>
        </w:rPr>
        <w:t>همبستگی بین آن سازه و سایر سازههای مدل</w:t>
      </w:r>
      <w:r w:rsidRPr="003E7FAA">
        <w:rPr>
          <w:rFonts w:cs="Calibri" w:hint="cs"/>
          <w:sz w:val="28"/>
          <w:szCs w:val="28"/>
          <w:rtl/>
        </w:rPr>
        <w:t> </w:t>
      </w:r>
      <w:r w:rsidRPr="003E7FAA">
        <w:rPr>
          <w:rFonts w:ascii="Times New Roman" w:hAnsi="Times New Roman" w:cs="B Lotus"/>
          <w:sz w:val="28"/>
          <w:szCs w:val="28"/>
          <w:rtl/>
        </w:rPr>
        <w:t>بزرگتر باشد، نشاندهنده تمایز کافی بین سازهها</w:t>
      </w:r>
      <w:r w:rsidRPr="003E7FAA">
        <w:rPr>
          <w:rFonts w:ascii="Times New Roman" w:hAnsi="Times New Roman" w:cs="B Lotus"/>
          <w:sz w:val="28"/>
          <w:szCs w:val="28"/>
        </w:rPr>
        <w:t>.</w:t>
      </w:r>
    </w:p>
    <w:bookmarkEnd w:id="85"/>
    <w:p w14:paraId="5DCDB240"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rPr>
      </w:pPr>
      <w:r w:rsidRPr="003E7FAA">
        <w:rPr>
          <w:rFonts w:ascii="Times New Roman" w:hAnsi="Times New Roman" w:cs="B Lotus" w:hint="cs"/>
          <w:sz w:val="28"/>
          <w:szCs w:val="28"/>
          <w:rtl/>
        </w:rPr>
        <w:t>3-</w:t>
      </w:r>
      <w:bookmarkStart w:id="86" w:name="_Hlk204582061"/>
      <w:r w:rsidRPr="003E7FAA">
        <w:rPr>
          <w:rFonts w:ascii="Times New Roman" w:hAnsi="Times New Roman" w:cs="B Lotus" w:hint="cs"/>
          <w:sz w:val="28"/>
          <w:szCs w:val="28"/>
          <w:rtl/>
        </w:rPr>
        <w:t xml:space="preserve">آزمون </w:t>
      </w:r>
      <w:r w:rsidRPr="003E7FAA">
        <w:rPr>
          <w:rFonts w:ascii="Times New Roman" w:hAnsi="Times New Roman" w:cs="B Lotus"/>
          <w:lang w:bidi="fa-IR"/>
        </w:rPr>
        <w:t>GOF</w:t>
      </w:r>
      <w:r w:rsidRPr="003E7FAA">
        <w:rPr>
          <w:rFonts w:ascii="Times New Roman" w:hAnsi="Times New Roman" w:cs="B Lotus" w:hint="cs"/>
          <w:sz w:val="28"/>
          <w:szCs w:val="28"/>
          <w:rtl/>
        </w:rPr>
        <w:t xml:space="preserve"> (و سایر شاخص های برازش مدل):</w:t>
      </w:r>
      <w:bookmarkEnd w:id="86"/>
    </w:p>
    <w:p w14:paraId="373C25BB"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Pr>
      </w:pPr>
      <w:r w:rsidRPr="003E7FAA">
        <w:rPr>
          <w:rFonts w:ascii="Times New Roman" w:hAnsi="Times New Roman" w:cs="B Lotus"/>
          <w:b/>
          <w:bCs/>
          <w:sz w:val="28"/>
          <w:szCs w:val="28"/>
          <w:rtl/>
        </w:rPr>
        <w:t>شاخص‌های برازش مدل</w:t>
      </w:r>
      <w:r w:rsidRPr="003E7FAA">
        <w:rPr>
          <w:rFonts w:ascii="Times New Roman" w:hAnsi="Times New Roman" w:cs="B Lotus"/>
          <w:b/>
          <w:bCs/>
          <w:sz w:val="28"/>
          <w:szCs w:val="28"/>
        </w:rPr>
        <w:t xml:space="preserve"> </w:t>
      </w:r>
      <w:r w:rsidRPr="003E7FAA">
        <w:rPr>
          <w:rFonts w:ascii="Times New Roman" w:hAnsi="Times New Roman" w:cs="B Lotus" w:hint="cs"/>
          <w:rtl/>
        </w:rPr>
        <w:t>(</w:t>
      </w:r>
      <w:r w:rsidRPr="003E7FAA">
        <w:rPr>
          <w:rFonts w:ascii="Times New Roman" w:hAnsi="Times New Roman" w:cs="B Lotus"/>
        </w:rPr>
        <w:t>GOF</w:t>
      </w:r>
      <w:r w:rsidRPr="003E7FAA">
        <w:rPr>
          <w:rFonts w:ascii="Times New Roman" w:hAnsi="Times New Roman" w:cs="B Lotus" w:hint="cs"/>
          <w:rtl/>
        </w:rPr>
        <w:t>)</w:t>
      </w:r>
      <w:r w:rsidRPr="003E7FAA">
        <w:rPr>
          <w:rFonts w:ascii="Times New Roman" w:hAnsi="Times New Roman" w:cs="B Lotus"/>
          <w:b/>
          <w:bCs/>
          <w:sz w:val="28"/>
          <w:szCs w:val="28"/>
        </w:rPr>
        <w:t xml:space="preserve"> </w:t>
      </w:r>
      <w:r w:rsidRPr="003E7FAA">
        <w:rPr>
          <w:rFonts w:ascii="Times New Roman" w:hAnsi="Times New Roman" w:cs="B Lotus"/>
          <w:b/>
          <w:bCs/>
          <w:sz w:val="28"/>
          <w:szCs w:val="28"/>
          <w:rtl/>
        </w:rPr>
        <w:t>و سایر معیارها</w:t>
      </w:r>
      <w:r w:rsidRPr="003E7FAA">
        <w:rPr>
          <w:rFonts w:ascii="Times New Roman" w:hAnsi="Times New Roman" w:cs="B Lotus"/>
          <w:sz w:val="28"/>
          <w:szCs w:val="28"/>
        </w:rPr>
        <w:t> </w:t>
      </w:r>
      <w:r w:rsidRPr="003E7FAA">
        <w:rPr>
          <w:rFonts w:ascii="Times New Roman" w:hAnsi="Times New Roman" w:cs="B Lotus"/>
          <w:sz w:val="28"/>
          <w:szCs w:val="28"/>
          <w:rtl/>
        </w:rPr>
        <w:t>برای ارزیابی کیفیت کلی مدل و انطباق آن با داده‌ها استفاده می‌شوند</w:t>
      </w:r>
      <w:r w:rsidRPr="003E7FAA">
        <w:rPr>
          <w:rFonts w:ascii="Times New Roman" w:hAnsi="Times New Roman" w:cs="B Lotus" w:hint="cs"/>
          <w:sz w:val="28"/>
          <w:szCs w:val="28"/>
          <w:rtl/>
        </w:rPr>
        <w:t>.</w:t>
      </w:r>
    </w:p>
    <w:p w14:paraId="198040AA"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bookmarkStart w:id="87" w:name="_Hlk204582208"/>
      <w:r w:rsidRPr="003E7FAA">
        <w:rPr>
          <w:rFonts w:ascii="Times New Roman" w:hAnsi="Times New Roman" w:cs="B Lotus" w:hint="cs"/>
          <w:sz w:val="28"/>
          <w:szCs w:val="28"/>
          <w:rtl/>
          <w:lang w:bidi="fa-IR"/>
        </w:rPr>
        <w:t>4-آزمون تحلیل مسیر:</w:t>
      </w:r>
    </w:p>
    <w:p w14:paraId="683D8968"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lang w:bidi="fa-IR"/>
        </w:rPr>
      </w:pPr>
      <w:r w:rsidRPr="003E7FAA">
        <w:rPr>
          <w:rFonts w:ascii="Times New Roman" w:hAnsi="Times New Roman" w:cs="B Lotus"/>
          <w:b/>
          <w:bCs/>
          <w:sz w:val="28"/>
          <w:szCs w:val="28"/>
          <w:rtl/>
        </w:rPr>
        <w:t>تحلیل مسیر</w:t>
      </w:r>
      <w:r w:rsidRPr="003E7FAA">
        <w:rPr>
          <w:rFonts w:cs="Calibri" w:hint="cs"/>
          <w:sz w:val="28"/>
          <w:szCs w:val="28"/>
          <w:rtl/>
        </w:rPr>
        <w:t> </w:t>
      </w:r>
      <w:r w:rsidRPr="003E7FAA">
        <w:rPr>
          <w:rFonts w:ascii="Times New Roman" w:hAnsi="Times New Roman" w:cs="B Lotus"/>
          <w:sz w:val="28"/>
          <w:szCs w:val="28"/>
          <w:rtl/>
        </w:rPr>
        <w:t>یک روش آماری برای بررسی روابط علّی بین متغیرهای مشاهدهشده و پنهان در مدل است که قدرت و جهت اثرات مستقیم و غیرمستقیم را اندازهگیری میکند</w:t>
      </w:r>
      <w:r w:rsidRPr="003E7FAA">
        <w:rPr>
          <w:rFonts w:ascii="Times New Roman" w:hAnsi="Times New Roman" w:cs="B Lotus"/>
          <w:sz w:val="28"/>
          <w:szCs w:val="28"/>
          <w:lang w:bidi="fa-IR"/>
        </w:rPr>
        <w:t>.</w:t>
      </w:r>
    </w:p>
    <w:p w14:paraId="1BCD37D8"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bookmarkStart w:id="88" w:name="_Hlk204582269"/>
      <w:bookmarkEnd w:id="87"/>
      <w:r w:rsidRPr="003E7FAA">
        <w:rPr>
          <w:rFonts w:ascii="Times New Roman" w:hAnsi="Times New Roman" w:cs="B Lotus" w:hint="cs"/>
          <w:sz w:val="28"/>
          <w:szCs w:val="28"/>
          <w:rtl/>
          <w:lang w:bidi="fa-IR"/>
        </w:rPr>
        <w:t>5-آزمون سوبل و تحلیل :</w:t>
      </w:r>
    </w:p>
    <w:p w14:paraId="2AE423E0"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lang w:bidi="fa-IR"/>
        </w:rPr>
      </w:pPr>
      <w:r w:rsidRPr="003E7FAA">
        <w:rPr>
          <w:rFonts w:ascii="Times New Roman" w:hAnsi="Times New Roman" w:cs="B Lotus"/>
          <w:sz w:val="28"/>
          <w:szCs w:val="28"/>
          <w:rtl/>
        </w:rPr>
        <w:t>آزمون سوبل</w:t>
      </w:r>
      <w:r w:rsidRPr="003E7FAA">
        <w:rPr>
          <w:rFonts w:cs="Calibri" w:hint="cs"/>
          <w:sz w:val="28"/>
          <w:szCs w:val="28"/>
          <w:rtl/>
        </w:rPr>
        <w:t> </w:t>
      </w:r>
      <w:r w:rsidRPr="003E7FAA">
        <w:rPr>
          <w:rFonts w:ascii="Times New Roman" w:hAnsi="Times New Roman" w:cs="B Lotus"/>
          <w:sz w:val="28"/>
          <w:szCs w:val="28"/>
          <w:rtl/>
        </w:rPr>
        <w:t>روشی آماری برای بررسی معناداری اثرات غیرمستقیم</w:t>
      </w:r>
      <w:r w:rsidRPr="003E7FAA">
        <w:rPr>
          <w:rFonts w:ascii="Times New Roman" w:hAnsi="Times New Roman" w:cs="B Lotus"/>
          <w:sz w:val="28"/>
          <w:szCs w:val="28"/>
          <w:lang w:bidi="fa-IR"/>
        </w:rPr>
        <w:t xml:space="preserve">  </w:t>
      </w:r>
      <w:r w:rsidRPr="003E7FAA">
        <w:rPr>
          <w:rFonts w:ascii="Times New Roman" w:hAnsi="Times New Roman" w:cs="B Lotus"/>
          <w:sz w:val="28"/>
          <w:szCs w:val="28"/>
          <w:rtl/>
        </w:rPr>
        <w:t>در مدل‌های تحلیل مسیر است که با محاسبه‌ی نسبت اثر غیرمستقیم به خطای استاندارد آن، تعیین می‌کند آیا متغیر میانجی نقش معناداری دارد یا خیر</w:t>
      </w:r>
      <w:r w:rsidRPr="003E7FAA">
        <w:rPr>
          <w:rFonts w:ascii="Times New Roman" w:hAnsi="Times New Roman" w:cs="B Lotus"/>
          <w:sz w:val="28"/>
          <w:szCs w:val="28"/>
          <w:lang w:bidi="fa-IR"/>
        </w:rPr>
        <w:t>.</w:t>
      </w:r>
    </w:p>
    <w:p w14:paraId="0D410A04"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bookmarkStart w:id="89" w:name="_Hlk204582348"/>
      <w:bookmarkEnd w:id="88"/>
      <w:r w:rsidRPr="003E7FAA">
        <w:rPr>
          <w:rFonts w:ascii="Times New Roman" w:hAnsi="Times New Roman" w:cs="B Lotus" w:hint="cs"/>
          <w:sz w:val="28"/>
          <w:szCs w:val="28"/>
          <w:rtl/>
          <w:lang w:bidi="fa-IR"/>
        </w:rPr>
        <w:t xml:space="preserve">6-برای ازمونهای میانجی گری </w:t>
      </w:r>
      <w:r w:rsidRPr="003E7FAA">
        <w:rPr>
          <w:rFonts w:ascii="Times New Roman" w:hAnsi="Times New Roman" w:cs="B Lotus"/>
          <w:sz w:val="28"/>
          <w:szCs w:val="28"/>
          <w:lang w:bidi="fa-IR"/>
        </w:rPr>
        <w:t>VAF</w:t>
      </w:r>
      <w:r w:rsidRPr="003E7FAA">
        <w:rPr>
          <w:rFonts w:ascii="Times New Roman" w:hAnsi="Times New Roman" w:cs="B Lotus" w:hint="cs"/>
          <w:sz w:val="28"/>
          <w:szCs w:val="28"/>
          <w:rtl/>
          <w:lang w:bidi="fa-IR"/>
        </w:rPr>
        <w:t>:</w:t>
      </w:r>
    </w:p>
    <w:p w14:paraId="1329F36D"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lang w:bidi="fa-IR"/>
        </w:rPr>
      </w:pPr>
      <w:r w:rsidRPr="003E7FAA">
        <w:rPr>
          <w:rFonts w:ascii="Times New Roman" w:hAnsi="Times New Roman" w:cs="B Lotus"/>
          <w:b/>
          <w:bCs/>
          <w:sz w:val="28"/>
          <w:szCs w:val="28"/>
          <w:rtl/>
        </w:rPr>
        <w:t>شاخص</w:t>
      </w:r>
      <w:r w:rsidRPr="003E7FAA">
        <w:rPr>
          <w:rFonts w:ascii="Times New Roman" w:hAnsi="Times New Roman" w:cs="B Lotus"/>
          <w:b/>
          <w:bCs/>
          <w:sz w:val="28"/>
          <w:szCs w:val="28"/>
          <w:lang w:bidi="fa-IR"/>
        </w:rPr>
        <w:t xml:space="preserve"> </w:t>
      </w:r>
      <w:r w:rsidRPr="003E7FAA">
        <w:rPr>
          <w:rFonts w:ascii="Times New Roman" w:hAnsi="Times New Roman" w:cs="B Lotus"/>
          <w:lang w:bidi="fa-IR"/>
        </w:rPr>
        <w:t>VAF (Variance Accounted For)</w:t>
      </w:r>
      <w:r w:rsidRPr="003E7FAA">
        <w:rPr>
          <w:rFonts w:ascii="Times New Roman" w:hAnsi="Times New Roman" w:cs="B Lotus"/>
          <w:sz w:val="28"/>
          <w:szCs w:val="28"/>
          <w:lang w:bidi="fa-IR"/>
        </w:rPr>
        <w:t> </w:t>
      </w:r>
      <w:r w:rsidRPr="003E7FAA">
        <w:rPr>
          <w:rFonts w:ascii="Times New Roman" w:hAnsi="Times New Roman" w:cs="B Lotus"/>
          <w:sz w:val="28"/>
          <w:szCs w:val="28"/>
          <w:rtl/>
        </w:rPr>
        <w:t>سهم نسبی اثر غیرمستقیم را نسبت به کل اثر (مستقیم + غیرمستقیم) در تحلیل میانجیگری اندازه‌گیری می‌کند و میزان تأثیر متغیر میانجی را به صورت درصدی بیان می‌نماید</w:t>
      </w:r>
      <w:r w:rsidRPr="003E7FAA">
        <w:rPr>
          <w:rFonts w:ascii="Times New Roman" w:hAnsi="Times New Roman" w:cs="B Lotus" w:hint="cs"/>
          <w:sz w:val="28"/>
          <w:szCs w:val="28"/>
          <w:rtl/>
          <w:lang w:bidi="fa-IR"/>
        </w:rPr>
        <w:t>(</w:t>
      </w:r>
      <w:r w:rsidRPr="003E7FAA">
        <w:rPr>
          <w:rFonts w:ascii="Times New Roman" w:hAnsi="Times New Roman" w:cs="B Lotus"/>
          <w:sz w:val="28"/>
          <w:szCs w:val="28"/>
          <w:rtl/>
        </w:rPr>
        <w:t>مقدار</w:t>
      </w:r>
      <w:r w:rsidRPr="003E7FAA">
        <w:rPr>
          <w:rFonts w:ascii="Times New Roman" w:hAnsi="Times New Roman" w:cs="B Lotus"/>
          <w:sz w:val="28"/>
          <w:szCs w:val="28"/>
          <w:lang w:bidi="fa-IR"/>
        </w:rPr>
        <w:t xml:space="preserve"> VAF </w:t>
      </w:r>
      <w:r w:rsidRPr="003E7FAA">
        <w:rPr>
          <w:rFonts w:ascii="Times New Roman" w:hAnsi="Times New Roman" w:cs="B Lotus"/>
          <w:sz w:val="28"/>
          <w:szCs w:val="28"/>
          <w:rtl/>
        </w:rPr>
        <w:t>بالای</w:t>
      </w:r>
      <w:r w:rsidRPr="003E7FAA">
        <w:rPr>
          <w:rFonts w:cs="Calibri" w:hint="cs"/>
          <w:sz w:val="28"/>
          <w:szCs w:val="28"/>
          <w:rtl/>
        </w:rPr>
        <w:t> </w:t>
      </w:r>
      <w:r w:rsidRPr="003E7FAA">
        <w:rPr>
          <w:rFonts w:ascii="Times New Roman" w:hAnsi="Times New Roman" w:cs="B Lotus"/>
          <w:b/>
          <w:bCs/>
          <w:sz w:val="28"/>
          <w:szCs w:val="28"/>
          <w:rtl/>
          <w:lang w:bidi="fa-IR"/>
        </w:rPr>
        <w:t>۸۰</w:t>
      </w:r>
      <w:r w:rsidRPr="003E7FAA">
        <w:rPr>
          <w:rFonts w:ascii="Arial" w:hAnsi="Arial" w:hint="cs"/>
          <w:b/>
          <w:bCs/>
          <w:sz w:val="28"/>
          <w:szCs w:val="28"/>
          <w:rtl/>
          <w:lang w:bidi="fa-IR"/>
        </w:rPr>
        <w:t>٪</w:t>
      </w:r>
      <w:r w:rsidRPr="003E7FAA">
        <w:rPr>
          <w:rFonts w:cs="Calibri" w:hint="cs"/>
          <w:sz w:val="28"/>
          <w:szCs w:val="28"/>
          <w:rtl/>
        </w:rPr>
        <w:t> </w:t>
      </w:r>
      <w:r w:rsidRPr="003E7FAA">
        <w:rPr>
          <w:rFonts w:ascii="Times New Roman" w:hAnsi="Times New Roman" w:cs="B Lotus"/>
          <w:sz w:val="28"/>
          <w:szCs w:val="28"/>
          <w:rtl/>
        </w:rPr>
        <w:t>نشان‌دهنده میانجیگری کامل، بین</w:t>
      </w:r>
      <w:r w:rsidRPr="003E7FAA">
        <w:rPr>
          <w:rFonts w:cs="Calibri" w:hint="cs"/>
          <w:sz w:val="28"/>
          <w:szCs w:val="28"/>
          <w:rtl/>
        </w:rPr>
        <w:t> </w:t>
      </w:r>
      <w:r w:rsidRPr="003E7FAA">
        <w:rPr>
          <w:rFonts w:ascii="Times New Roman" w:hAnsi="Times New Roman" w:cs="B Lotus"/>
          <w:b/>
          <w:bCs/>
          <w:sz w:val="28"/>
          <w:szCs w:val="28"/>
          <w:rtl/>
          <w:lang w:bidi="fa-IR"/>
        </w:rPr>
        <w:t>۲۰</w:t>
      </w:r>
      <w:r w:rsidRPr="003E7FAA">
        <w:rPr>
          <w:rFonts w:ascii="Arial" w:hAnsi="Arial" w:hint="cs"/>
          <w:b/>
          <w:bCs/>
          <w:sz w:val="28"/>
          <w:szCs w:val="28"/>
          <w:rtl/>
          <w:lang w:bidi="fa-IR"/>
        </w:rPr>
        <w:t>٪</w:t>
      </w:r>
      <w:r w:rsidRPr="003E7FAA">
        <w:rPr>
          <w:rFonts w:ascii="Times New Roman" w:hAnsi="Times New Roman" w:cs="B Lotus"/>
          <w:b/>
          <w:bCs/>
          <w:sz w:val="28"/>
          <w:szCs w:val="28"/>
          <w:lang w:bidi="fa-IR"/>
        </w:rPr>
        <w:t xml:space="preserve"> </w:t>
      </w:r>
      <w:r w:rsidRPr="003E7FAA">
        <w:rPr>
          <w:rFonts w:ascii="Times New Roman" w:hAnsi="Times New Roman" w:cs="B Lotus"/>
          <w:b/>
          <w:bCs/>
          <w:sz w:val="28"/>
          <w:szCs w:val="28"/>
          <w:rtl/>
        </w:rPr>
        <w:t xml:space="preserve">تا </w:t>
      </w:r>
      <w:r w:rsidRPr="003E7FAA">
        <w:rPr>
          <w:rFonts w:ascii="Times New Roman" w:hAnsi="Times New Roman" w:cs="B Lotus"/>
          <w:b/>
          <w:bCs/>
          <w:sz w:val="28"/>
          <w:szCs w:val="28"/>
          <w:rtl/>
          <w:lang w:bidi="fa-IR"/>
        </w:rPr>
        <w:t>۸۰</w:t>
      </w:r>
      <w:r w:rsidRPr="003E7FAA">
        <w:rPr>
          <w:rFonts w:ascii="Arial" w:hAnsi="Arial" w:hint="cs"/>
          <w:b/>
          <w:bCs/>
          <w:sz w:val="28"/>
          <w:szCs w:val="28"/>
          <w:rtl/>
          <w:lang w:bidi="fa-IR"/>
        </w:rPr>
        <w:t>٪</w:t>
      </w:r>
      <w:r w:rsidRPr="003E7FAA">
        <w:rPr>
          <w:rFonts w:cs="Calibri" w:hint="cs"/>
          <w:sz w:val="28"/>
          <w:szCs w:val="28"/>
          <w:rtl/>
        </w:rPr>
        <w:t> </w:t>
      </w:r>
      <w:r w:rsidRPr="003E7FAA">
        <w:rPr>
          <w:rFonts w:ascii="Times New Roman" w:hAnsi="Times New Roman" w:cs="B Lotus"/>
          <w:sz w:val="28"/>
          <w:szCs w:val="28"/>
          <w:rtl/>
        </w:rPr>
        <w:t>میانجیگری جزئی، و زیر</w:t>
      </w:r>
      <w:r w:rsidRPr="003E7FAA">
        <w:rPr>
          <w:rFonts w:cs="Calibri" w:hint="cs"/>
          <w:sz w:val="28"/>
          <w:szCs w:val="28"/>
          <w:rtl/>
        </w:rPr>
        <w:t> </w:t>
      </w:r>
      <w:r w:rsidRPr="003E7FAA">
        <w:rPr>
          <w:rFonts w:ascii="Times New Roman" w:hAnsi="Times New Roman" w:cs="B Lotus"/>
          <w:b/>
          <w:bCs/>
          <w:sz w:val="28"/>
          <w:szCs w:val="28"/>
          <w:rtl/>
          <w:lang w:bidi="fa-IR"/>
        </w:rPr>
        <w:t>۲۰</w:t>
      </w:r>
      <w:r w:rsidRPr="003E7FAA">
        <w:rPr>
          <w:rFonts w:ascii="Arial" w:hAnsi="Arial" w:hint="cs"/>
          <w:b/>
          <w:bCs/>
          <w:sz w:val="28"/>
          <w:szCs w:val="28"/>
          <w:rtl/>
          <w:lang w:bidi="fa-IR"/>
        </w:rPr>
        <w:t>٪</w:t>
      </w:r>
      <w:r w:rsidRPr="003E7FAA">
        <w:rPr>
          <w:rFonts w:cs="Calibri" w:hint="cs"/>
          <w:sz w:val="28"/>
          <w:szCs w:val="28"/>
          <w:rtl/>
        </w:rPr>
        <w:t> </w:t>
      </w:r>
      <w:r w:rsidRPr="003E7FAA">
        <w:rPr>
          <w:rFonts w:ascii="Times New Roman" w:hAnsi="Times New Roman" w:cs="B Lotus"/>
          <w:sz w:val="28"/>
          <w:szCs w:val="28"/>
          <w:rtl/>
        </w:rPr>
        <w:t>اثر ناچیز است</w:t>
      </w:r>
      <w:r w:rsidRPr="003E7FAA">
        <w:rPr>
          <w:rFonts w:ascii="Times New Roman" w:hAnsi="Times New Roman" w:cs="B Lotus" w:hint="cs"/>
          <w:sz w:val="28"/>
          <w:szCs w:val="28"/>
          <w:rtl/>
          <w:lang w:bidi="fa-IR"/>
        </w:rPr>
        <w:t>).</w:t>
      </w:r>
    </w:p>
    <w:bookmarkEnd w:id="89"/>
    <w:p w14:paraId="4B6C6A5F"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r w:rsidRPr="003E7FAA">
        <w:rPr>
          <w:rFonts w:ascii="Times New Roman" w:hAnsi="Times New Roman" w:cs="B Lotus" w:hint="cs"/>
          <w:sz w:val="28"/>
          <w:szCs w:val="28"/>
          <w:rtl/>
          <w:lang w:bidi="fa-IR"/>
        </w:rPr>
        <w:lastRenderedPageBreak/>
        <w:t>7-</w:t>
      </w:r>
      <w:bookmarkStart w:id="90" w:name="_Hlk204582501"/>
      <w:r w:rsidRPr="003E7FAA">
        <w:rPr>
          <w:rFonts w:ascii="Times New Roman" w:hAnsi="Times New Roman" w:cs="B Lotus" w:hint="cs"/>
          <w:sz w:val="28"/>
          <w:szCs w:val="28"/>
          <w:rtl/>
          <w:lang w:bidi="fa-IR"/>
        </w:rPr>
        <w:t xml:space="preserve">آزمون تغییرات </w:t>
      </w:r>
      <w:r w:rsidRPr="003E7FAA">
        <w:rPr>
          <w:rFonts w:ascii="Times New Roman" w:hAnsi="Times New Roman" w:cs="B Lotus"/>
          <w:sz w:val="28"/>
          <w:szCs w:val="28"/>
          <w:lang w:bidi="fa-IR"/>
        </w:rPr>
        <w:t>R2</w:t>
      </w:r>
      <w:r w:rsidRPr="003E7FAA">
        <w:rPr>
          <w:rFonts w:ascii="Times New Roman" w:hAnsi="Times New Roman" w:cs="B Lotus" w:hint="cs"/>
          <w:sz w:val="28"/>
          <w:szCs w:val="28"/>
          <w:rtl/>
          <w:lang w:bidi="fa-IR"/>
        </w:rPr>
        <w:t xml:space="preserve"> برای تحلیل تعدیلگری</w:t>
      </w:r>
      <w:bookmarkEnd w:id="90"/>
      <w:r w:rsidRPr="003E7FAA">
        <w:rPr>
          <w:rFonts w:ascii="Times New Roman" w:hAnsi="Times New Roman" w:cs="B Lotus" w:hint="cs"/>
          <w:sz w:val="28"/>
          <w:szCs w:val="28"/>
          <w:rtl/>
          <w:lang w:bidi="fa-IR"/>
        </w:rPr>
        <w:t>:</w:t>
      </w:r>
    </w:p>
    <w:p w14:paraId="1939AD2F"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lang w:bidi="fa-IR"/>
        </w:rPr>
      </w:pPr>
      <w:r w:rsidRPr="003E7FAA">
        <w:rPr>
          <w:rFonts w:ascii="Times New Roman" w:hAnsi="Times New Roman" w:cs="B Lotus"/>
          <w:b/>
          <w:bCs/>
          <w:sz w:val="28"/>
          <w:szCs w:val="28"/>
          <w:rtl/>
        </w:rPr>
        <w:t>آزمون تغییرات</w:t>
      </w:r>
      <w:r w:rsidRPr="003E7FAA">
        <w:rPr>
          <w:rFonts w:ascii="Times New Roman" w:hAnsi="Times New Roman" w:cs="B Lotus"/>
          <w:b/>
          <w:bCs/>
          <w:sz w:val="28"/>
          <w:szCs w:val="28"/>
          <w:lang w:bidi="fa-IR"/>
        </w:rPr>
        <w:t xml:space="preserve"> R²</w:t>
      </w:r>
      <w:r w:rsidRPr="003E7FAA">
        <w:rPr>
          <w:rFonts w:ascii="Times New Roman" w:hAnsi="Times New Roman" w:cs="B Lotus"/>
          <w:sz w:val="28"/>
          <w:szCs w:val="28"/>
          <w:lang w:bidi="fa-IR"/>
        </w:rPr>
        <w:t> </w:t>
      </w:r>
      <w:r w:rsidRPr="003E7FAA">
        <w:rPr>
          <w:rFonts w:ascii="Times New Roman" w:hAnsi="Times New Roman" w:cs="B Lotus"/>
          <w:sz w:val="28"/>
          <w:szCs w:val="28"/>
          <w:rtl/>
        </w:rPr>
        <w:t>بررسی می</w:t>
      </w:r>
      <w:r w:rsidRPr="003E7FAA">
        <w:rPr>
          <w:rFonts w:ascii="Times New Roman" w:hAnsi="Times New Roman" w:cs="B Lotus" w:hint="cs"/>
          <w:sz w:val="28"/>
          <w:szCs w:val="28"/>
          <w:rtl/>
        </w:rPr>
        <w:t xml:space="preserve"> </w:t>
      </w:r>
      <w:r w:rsidRPr="003E7FAA">
        <w:rPr>
          <w:rFonts w:ascii="Times New Roman" w:hAnsi="Times New Roman" w:cs="B Lotus"/>
          <w:sz w:val="28"/>
          <w:szCs w:val="28"/>
          <w:rtl/>
        </w:rPr>
        <w:t>کند که آیا اضافه کردن اثر تعاملی متغیر تعدیلگر به مدل، تغییر معناداری در میزان تبیین واریانس متغیر وابسته</w:t>
      </w:r>
      <w:r w:rsidRPr="003E7FAA">
        <w:rPr>
          <w:rFonts w:ascii="Times New Roman" w:hAnsi="Times New Roman" w:cs="B Lotus"/>
          <w:sz w:val="28"/>
          <w:szCs w:val="28"/>
          <w:lang w:bidi="fa-IR"/>
        </w:rPr>
        <w:t xml:space="preserve"> </w:t>
      </w:r>
      <w:r w:rsidRPr="003E7FAA">
        <w:rPr>
          <w:rFonts w:ascii="Times New Roman" w:hAnsi="Times New Roman" w:cs="B Lotus" w:hint="cs"/>
          <w:sz w:val="28"/>
          <w:szCs w:val="28"/>
          <w:rtl/>
          <w:lang w:bidi="fa-IR"/>
        </w:rPr>
        <w:t>.</w:t>
      </w:r>
    </w:p>
    <w:p w14:paraId="54B5A26A" w14:textId="77777777" w:rsidR="003E7FAA" w:rsidRPr="003E7FAA" w:rsidRDefault="003E7FAA" w:rsidP="003E7FAA">
      <w:pPr>
        <w:widowControl w:val="0"/>
        <w:bidi/>
        <w:spacing w:after="0" w:line="240" w:lineRule="auto"/>
        <w:jc w:val="both"/>
        <w:rPr>
          <w:rFonts w:ascii="Times New Roman Bold" w:hAnsi="Times New Roman Bold" w:cs="B Zar"/>
          <w:b/>
          <w:bCs/>
          <w:noProof/>
          <w:sz w:val="24"/>
          <w:szCs w:val="28"/>
          <w:rtl/>
          <w:lang w:bidi="fa-IR"/>
        </w:rPr>
      </w:pPr>
      <w:r w:rsidRPr="003E7FAA">
        <w:rPr>
          <w:rFonts w:ascii="Times New Roman Bold" w:hAnsi="Times New Roman Bold" w:cs="B Zar" w:hint="cs"/>
          <w:b/>
          <w:bCs/>
          <w:noProof/>
          <w:sz w:val="24"/>
          <w:szCs w:val="28"/>
          <w:rtl/>
          <w:lang w:bidi="fa-IR"/>
        </w:rPr>
        <w:t>3-8- خلاصه فصل</w:t>
      </w:r>
      <w:bookmarkEnd w:id="83"/>
    </w:p>
    <w:p w14:paraId="57249B24" w14:textId="77777777" w:rsidR="003E7FAA" w:rsidRPr="003E7FAA" w:rsidRDefault="003E7FAA" w:rsidP="003E7FAA">
      <w:pPr>
        <w:widowControl w:val="0"/>
        <w:bidi/>
        <w:spacing w:after="0" w:line="240" w:lineRule="auto"/>
        <w:ind w:firstLine="284"/>
        <w:jc w:val="both"/>
        <w:rPr>
          <w:rFonts w:ascii="Times New Roman" w:hAnsi="Times New Roman" w:cs="B Lotus"/>
          <w:sz w:val="28"/>
          <w:szCs w:val="28"/>
          <w:rtl/>
          <w:lang w:bidi="fa-IR"/>
        </w:rPr>
      </w:pPr>
      <w:r w:rsidRPr="003E7FAA">
        <w:rPr>
          <w:rFonts w:ascii="Times New Roman" w:hAnsi="Times New Roman" w:cs="B Lotus"/>
          <w:sz w:val="28"/>
          <w:szCs w:val="28"/>
          <w:rtl/>
          <w:lang w:bidi="fa-IR"/>
        </w:rPr>
        <w:t>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فصل مربوط به روش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پژوهش است. در 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فصل ابتدا تعر</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ف</w:t>
      </w:r>
      <w:r w:rsidRPr="003E7FAA">
        <w:rPr>
          <w:rFonts w:ascii="Times New Roman" w:hAnsi="Times New Roman" w:cs="B Lotus"/>
          <w:sz w:val="28"/>
          <w:szCs w:val="28"/>
          <w:rtl/>
          <w:lang w:bidi="fa-IR"/>
        </w:rPr>
        <w:t xml:space="preserve"> و توض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ح</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راجع به روش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صورت گرفت. سپس به جامعه و نمونه و روش نمونه 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پرداخته شد و توض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حات</w:t>
      </w:r>
      <w:r w:rsidRPr="003E7FAA">
        <w:rPr>
          <w:rFonts w:ascii="Times New Roman" w:hAnsi="Times New Roman" w:cs="B Lotus"/>
          <w:sz w:val="28"/>
          <w:szCs w:val="28"/>
          <w:rtl/>
          <w:lang w:bidi="fa-IR"/>
        </w:rPr>
        <w:t xml:space="preserve"> کامل در 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رابطه ارائه شد. سپس درباره ابزار اندازه گ</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تحق</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ق</w:t>
      </w:r>
      <w:r w:rsidRPr="003E7FAA">
        <w:rPr>
          <w:rFonts w:ascii="Times New Roman" w:hAnsi="Times New Roman" w:cs="B Lotus"/>
          <w:sz w:val="28"/>
          <w:szCs w:val="28"/>
          <w:rtl/>
          <w:lang w:bidi="fa-IR"/>
        </w:rPr>
        <w:t xml:space="preserve"> توض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حات</w:t>
      </w:r>
      <w:r w:rsidRPr="003E7FAA">
        <w:rPr>
          <w:rFonts w:ascii="Times New Roman" w:hAnsi="Times New Roman" w:cs="B Lotus"/>
          <w:sz w:val="28"/>
          <w:szCs w:val="28"/>
          <w:rtl/>
          <w:lang w:bidi="fa-IR"/>
        </w:rPr>
        <w:t xml:space="preserve"> ارائه شد و ش</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وه</w:t>
      </w:r>
      <w:r w:rsidRPr="003E7FAA">
        <w:rPr>
          <w:rFonts w:ascii="Times New Roman" w:hAnsi="Times New Roman" w:cs="B Lotus"/>
          <w:sz w:val="28"/>
          <w:szCs w:val="28"/>
          <w:rtl/>
          <w:lang w:bidi="fa-IR"/>
        </w:rPr>
        <w:t xml:space="preserve"> نمره گذار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w:t>
      </w:r>
      <w:r w:rsidRPr="003E7FAA">
        <w:rPr>
          <w:rFonts w:ascii="Times New Roman" w:hAnsi="Times New Roman" w:cs="B Lotus" w:hint="eastAsia"/>
          <w:sz w:val="28"/>
          <w:szCs w:val="28"/>
          <w:rtl/>
          <w:lang w:bidi="fa-IR"/>
        </w:rPr>
        <w:t>توض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ح</w:t>
      </w:r>
      <w:r w:rsidRPr="003E7FAA">
        <w:rPr>
          <w:rFonts w:ascii="Times New Roman" w:hAnsi="Times New Roman" w:cs="B Lotus"/>
          <w:sz w:val="28"/>
          <w:szCs w:val="28"/>
          <w:rtl/>
          <w:lang w:bidi="fa-IR"/>
        </w:rPr>
        <w:t xml:space="preserve"> داده شد. سپس به روا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و پا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پرسشنامه پرداخته شد و 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نکه</w:t>
      </w:r>
      <w:r w:rsidRPr="003E7FAA">
        <w:rPr>
          <w:rFonts w:ascii="Times New Roman" w:hAnsi="Times New Roman" w:cs="B Lotus"/>
          <w:sz w:val="28"/>
          <w:szCs w:val="28"/>
          <w:rtl/>
          <w:lang w:bidi="fa-IR"/>
        </w:rPr>
        <w:t xml:space="preserve"> از چه روش</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برا</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بررس</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دو آماره استفاده شده است. در ادامه روش گردآور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پا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ان</w:t>
      </w:r>
      <w:r w:rsidRPr="003E7FAA">
        <w:rPr>
          <w:rFonts w:ascii="Times New Roman" w:hAnsi="Times New Roman" w:cs="B Lotus"/>
          <w:sz w:val="28"/>
          <w:szCs w:val="28"/>
          <w:rtl/>
          <w:lang w:bidi="fa-IR"/>
        </w:rPr>
        <w:t xml:space="preserve"> نامه توض</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ح</w:t>
      </w:r>
      <w:r w:rsidRPr="003E7FAA">
        <w:rPr>
          <w:rFonts w:ascii="Times New Roman" w:hAnsi="Times New Roman" w:cs="B Lotus"/>
          <w:sz w:val="28"/>
          <w:szCs w:val="28"/>
          <w:rtl/>
          <w:lang w:bidi="fa-IR"/>
        </w:rPr>
        <w:t xml:space="preserve"> داده شد و در پا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ان</w:t>
      </w:r>
      <w:r w:rsidRPr="003E7FAA">
        <w:rPr>
          <w:rFonts w:ascii="Times New Roman" w:hAnsi="Times New Roman" w:cs="B Lotus"/>
          <w:sz w:val="28"/>
          <w:szCs w:val="28"/>
          <w:rtl/>
          <w:lang w:bidi="fa-IR"/>
        </w:rPr>
        <w:t xml:space="preserve"> روش تجز</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ه</w:t>
      </w:r>
      <w:r w:rsidRPr="003E7FAA">
        <w:rPr>
          <w:rFonts w:ascii="Times New Roman" w:hAnsi="Times New Roman" w:cs="B Lotus"/>
          <w:sz w:val="28"/>
          <w:szCs w:val="28"/>
          <w:rtl/>
          <w:lang w:bidi="fa-IR"/>
        </w:rPr>
        <w:t xml:space="preserve"> و تحليل آمار</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و چرا</w:t>
      </w:r>
      <w:r w:rsidRPr="003E7FAA">
        <w:rPr>
          <w:rFonts w:ascii="Times New Roman" w:hAnsi="Times New Roman" w:cs="B Lotus" w:hint="cs"/>
          <w:sz w:val="28"/>
          <w:szCs w:val="28"/>
          <w:rtl/>
          <w:lang w:bidi="fa-IR"/>
        </w:rPr>
        <w:t>یی</w:t>
      </w:r>
      <w:r w:rsidRPr="003E7FAA">
        <w:rPr>
          <w:rFonts w:ascii="Times New Roman" w:hAnsi="Times New Roman" w:cs="B Lotus"/>
          <w:sz w:val="28"/>
          <w:szCs w:val="28"/>
          <w:rtl/>
          <w:lang w:bidi="fa-IR"/>
        </w:rPr>
        <w:t xml:space="preserve"> استفاده از ا</w:t>
      </w:r>
      <w:r w:rsidRPr="003E7FAA">
        <w:rPr>
          <w:rFonts w:ascii="Times New Roman" w:hAnsi="Times New Roman" w:cs="B Lotus" w:hint="cs"/>
          <w:sz w:val="28"/>
          <w:szCs w:val="28"/>
          <w:rtl/>
          <w:lang w:bidi="fa-IR"/>
        </w:rPr>
        <w:t>ی</w:t>
      </w:r>
      <w:r w:rsidRPr="003E7FAA">
        <w:rPr>
          <w:rFonts w:ascii="Times New Roman" w:hAnsi="Times New Roman" w:cs="B Lotus" w:hint="eastAsia"/>
          <w:sz w:val="28"/>
          <w:szCs w:val="28"/>
          <w:rtl/>
          <w:lang w:bidi="fa-IR"/>
        </w:rPr>
        <w:t>ن</w:t>
      </w:r>
      <w:r w:rsidRPr="003E7FAA">
        <w:rPr>
          <w:rFonts w:ascii="Times New Roman" w:hAnsi="Times New Roman" w:cs="B Lotus"/>
          <w:sz w:val="28"/>
          <w:szCs w:val="28"/>
          <w:rtl/>
          <w:lang w:bidi="fa-IR"/>
        </w:rPr>
        <w:t xml:space="preserve"> روش مورد بررس</w:t>
      </w:r>
      <w:r w:rsidRPr="003E7FAA">
        <w:rPr>
          <w:rFonts w:ascii="Times New Roman" w:hAnsi="Times New Roman" w:cs="B Lotus" w:hint="cs"/>
          <w:sz w:val="28"/>
          <w:szCs w:val="28"/>
          <w:rtl/>
          <w:lang w:bidi="fa-IR"/>
        </w:rPr>
        <w:t>ی</w:t>
      </w:r>
      <w:r w:rsidRPr="003E7FAA">
        <w:rPr>
          <w:rFonts w:ascii="Times New Roman" w:hAnsi="Times New Roman" w:cs="B Lotus"/>
          <w:sz w:val="28"/>
          <w:szCs w:val="28"/>
          <w:rtl/>
          <w:lang w:bidi="fa-IR"/>
        </w:rPr>
        <w:t xml:space="preserve"> قرار گرفت.</w:t>
      </w:r>
    </w:p>
    <w:p w14:paraId="175C6546" w14:textId="484B0A1E" w:rsidR="00DE2722" w:rsidRPr="009524EA" w:rsidRDefault="003E7FAA" w:rsidP="0017179D">
      <w:pPr>
        <w:spacing w:after="0" w:line="240" w:lineRule="auto"/>
        <w:rPr>
          <w:rFonts w:ascii="Times New Roman" w:hAnsi="Times New Roman" w:cs="B Lotus"/>
          <w:szCs w:val="26"/>
          <w:rtl/>
        </w:rPr>
      </w:pPr>
      <w:r w:rsidRPr="003E7FAA">
        <w:rPr>
          <w:rFonts w:ascii="Times New Roman" w:hAnsi="Times New Roman" w:cs="B Lotus"/>
          <w:sz w:val="28"/>
          <w:szCs w:val="28"/>
          <w:rtl/>
          <w:lang w:bidi="fa-IR"/>
        </w:rPr>
        <w:br w:type="page"/>
      </w:r>
      <w:bookmarkEnd w:id="62"/>
    </w:p>
    <w:p w14:paraId="4EA5E786" w14:textId="77777777" w:rsidR="00DE2722" w:rsidRPr="009524EA" w:rsidRDefault="00DE2722" w:rsidP="00DE2722">
      <w:pPr>
        <w:widowControl w:val="0"/>
        <w:autoSpaceDE w:val="0"/>
        <w:autoSpaceDN w:val="0"/>
        <w:bidi/>
        <w:adjustRightInd w:val="0"/>
        <w:spacing w:before="240" w:after="0" w:line="240" w:lineRule="auto"/>
        <w:jc w:val="both"/>
        <w:rPr>
          <w:rFonts w:ascii="Times New Roman" w:hAnsi="Times New Roman" w:cs="B Lotus"/>
          <w:szCs w:val="26"/>
          <w:rtl/>
        </w:rPr>
      </w:pPr>
    </w:p>
    <w:p w14:paraId="4DAFE941" w14:textId="77777777" w:rsidR="00DE2722" w:rsidRPr="009524EA" w:rsidRDefault="00DE2722" w:rsidP="00DE2722">
      <w:pPr>
        <w:widowControl w:val="0"/>
        <w:autoSpaceDE w:val="0"/>
        <w:autoSpaceDN w:val="0"/>
        <w:bidi/>
        <w:adjustRightInd w:val="0"/>
        <w:spacing w:before="240" w:after="0" w:line="240" w:lineRule="auto"/>
        <w:jc w:val="both"/>
        <w:rPr>
          <w:rFonts w:ascii="Times New Roman" w:hAnsi="Times New Roman" w:cs="B Lotus"/>
          <w:szCs w:val="26"/>
          <w:rtl/>
        </w:rPr>
      </w:pPr>
    </w:p>
    <w:p w14:paraId="0D31153F" w14:textId="77777777" w:rsidR="000E07AB" w:rsidRPr="009524EA" w:rsidRDefault="000E07AB" w:rsidP="000E07AB">
      <w:pPr>
        <w:widowControl w:val="0"/>
        <w:bidi/>
        <w:spacing w:after="0" w:line="240" w:lineRule="auto"/>
        <w:rPr>
          <w:rFonts w:ascii="Times New Roman" w:hAnsi="Times New Roman" w:cs="B Zar"/>
          <w:b/>
          <w:bCs/>
          <w:sz w:val="14"/>
          <w:szCs w:val="20"/>
          <w:rtl/>
        </w:rPr>
      </w:pPr>
    </w:p>
    <w:p w14:paraId="2F08DBFE" w14:textId="77777777" w:rsidR="000E07AB" w:rsidRPr="009524EA" w:rsidRDefault="000E07AB" w:rsidP="000E07AB">
      <w:pPr>
        <w:widowControl w:val="0"/>
        <w:bidi/>
        <w:spacing w:after="0" w:line="240" w:lineRule="auto"/>
        <w:rPr>
          <w:rFonts w:ascii="Times New Roman" w:hAnsi="Times New Roman" w:cs="B Zar"/>
          <w:b/>
          <w:bCs/>
          <w:sz w:val="14"/>
          <w:szCs w:val="20"/>
        </w:rPr>
      </w:pPr>
    </w:p>
    <w:p w14:paraId="1AECD772" w14:textId="77777777" w:rsidR="00F274B7" w:rsidRPr="009524EA" w:rsidRDefault="00F274B7" w:rsidP="00F274B7">
      <w:pPr>
        <w:widowControl w:val="0"/>
        <w:bidi/>
        <w:spacing w:after="0" w:line="240" w:lineRule="auto"/>
        <w:rPr>
          <w:rFonts w:ascii="Times New Roman" w:hAnsi="Times New Roman" w:cs="B Zar"/>
          <w:b/>
          <w:bCs/>
          <w:sz w:val="14"/>
          <w:szCs w:val="20"/>
        </w:rPr>
      </w:pPr>
    </w:p>
    <w:p w14:paraId="4C31C787" w14:textId="77777777" w:rsidR="00F274B7" w:rsidRPr="009524EA" w:rsidRDefault="00F274B7" w:rsidP="00F274B7">
      <w:pPr>
        <w:widowControl w:val="0"/>
        <w:bidi/>
        <w:spacing w:after="0" w:line="240" w:lineRule="auto"/>
        <w:rPr>
          <w:rFonts w:ascii="Times New Roman" w:hAnsi="Times New Roman" w:cs="B Zar"/>
          <w:b/>
          <w:bCs/>
          <w:sz w:val="14"/>
          <w:szCs w:val="20"/>
        </w:rPr>
      </w:pPr>
    </w:p>
    <w:p w14:paraId="6DD753FE" w14:textId="77777777" w:rsidR="00F274B7" w:rsidRPr="009524EA" w:rsidRDefault="00F274B7" w:rsidP="00F274B7">
      <w:pPr>
        <w:widowControl w:val="0"/>
        <w:bidi/>
        <w:spacing w:after="0" w:line="240" w:lineRule="auto"/>
        <w:rPr>
          <w:rFonts w:ascii="Times New Roman" w:hAnsi="Times New Roman" w:cs="B Zar"/>
          <w:b/>
          <w:bCs/>
          <w:sz w:val="14"/>
          <w:szCs w:val="20"/>
        </w:rPr>
      </w:pPr>
    </w:p>
    <w:p w14:paraId="31103B59" w14:textId="77777777" w:rsidR="00F274B7" w:rsidRPr="009524EA" w:rsidRDefault="00F274B7" w:rsidP="00F274B7">
      <w:pPr>
        <w:widowControl w:val="0"/>
        <w:bidi/>
        <w:spacing w:after="0" w:line="240" w:lineRule="auto"/>
        <w:rPr>
          <w:rFonts w:ascii="Times New Roman" w:hAnsi="Times New Roman" w:cs="B Zar"/>
          <w:b/>
          <w:bCs/>
          <w:sz w:val="14"/>
          <w:szCs w:val="20"/>
        </w:rPr>
      </w:pPr>
    </w:p>
    <w:p w14:paraId="5CD62EB9" w14:textId="77777777" w:rsidR="00F274B7" w:rsidRPr="009524EA" w:rsidRDefault="00F274B7" w:rsidP="00F274B7">
      <w:pPr>
        <w:widowControl w:val="0"/>
        <w:bidi/>
        <w:spacing w:after="0" w:line="240" w:lineRule="auto"/>
        <w:rPr>
          <w:rFonts w:ascii="Times New Roman" w:hAnsi="Times New Roman" w:cs="B Zar"/>
          <w:b/>
          <w:bCs/>
          <w:sz w:val="14"/>
          <w:szCs w:val="20"/>
        </w:rPr>
      </w:pPr>
    </w:p>
    <w:p w14:paraId="58CEB437" w14:textId="77777777" w:rsidR="00F274B7" w:rsidRPr="009524EA" w:rsidRDefault="00F274B7" w:rsidP="00F274B7">
      <w:pPr>
        <w:widowControl w:val="0"/>
        <w:bidi/>
        <w:spacing w:after="0" w:line="240" w:lineRule="auto"/>
        <w:rPr>
          <w:rFonts w:ascii="Times New Roman" w:hAnsi="Times New Roman" w:cs="B Zar"/>
          <w:b/>
          <w:bCs/>
          <w:sz w:val="14"/>
          <w:szCs w:val="20"/>
          <w:rtl/>
        </w:rPr>
      </w:pPr>
    </w:p>
    <w:p w14:paraId="01EC6B68" w14:textId="2F8C32D3" w:rsidR="000E07AB" w:rsidRPr="009524EA" w:rsidRDefault="000E07AB" w:rsidP="000E07AB">
      <w:pPr>
        <w:widowControl w:val="0"/>
        <w:bidi/>
        <w:spacing w:after="0" w:line="240" w:lineRule="auto"/>
        <w:jc w:val="center"/>
        <w:rPr>
          <w:rFonts w:ascii="Times New Roman" w:hAnsi="Times New Roman" w:cs="2  Titr"/>
          <w:b/>
          <w:bCs/>
          <w:sz w:val="28"/>
          <w:szCs w:val="36"/>
          <w:rtl/>
        </w:rPr>
      </w:pPr>
      <w:r w:rsidRPr="009524EA">
        <w:rPr>
          <w:rFonts w:ascii="Times New Roman" w:hAnsi="Times New Roman" w:cs="2  Titr" w:hint="cs"/>
          <w:b/>
          <w:bCs/>
          <w:sz w:val="28"/>
          <w:szCs w:val="36"/>
          <w:rtl/>
        </w:rPr>
        <w:t>فصل چهارم</w:t>
      </w:r>
      <w:r w:rsidRPr="009524EA">
        <w:rPr>
          <w:rFonts w:ascii="Times New Roman" w:hAnsi="Times New Roman" w:cs="2  Titr" w:hint="cs"/>
          <w:b/>
          <w:bCs/>
          <w:sz w:val="28"/>
          <w:szCs w:val="36"/>
          <w:rtl/>
          <w:lang w:bidi="fa-IR"/>
        </w:rPr>
        <w:t>:</w:t>
      </w:r>
      <w:r w:rsidR="0017179D" w:rsidRPr="009524EA">
        <w:rPr>
          <w:rtl/>
        </w:rPr>
        <w:t xml:space="preserve"> </w:t>
      </w:r>
      <w:r w:rsidR="0017179D" w:rsidRPr="009524EA">
        <w:rPr>
          <w:rFonts w:ascii="Times New Roman" w:hAnsi="Times New Roman" w:cs="2  Titr"/>
          <w:b/>
          <w:bCs/>
          <w:sz w:val="28"/>
          <w:szCs w:val="36"/>
          <w:rtl/>
          <w:lang w:bidi="fa-IR"/>
        </w:rPr>
        <w:t>تجز</w:t>
      </w:r>
      <w:r w:rsidR="0017179D" w:rsidRPr="009524EA">
        <w:rPr>
          <w:rFonts w:ascii="Times New Roman" w:hAnsi="Times New Roman" w:cs="2  Titr" w:hint="cs"/>
          <w:b/>
          <w:bCs/>
          <w:sz w:val="28"/>
          <w:szCs w:val="36"/>
          <w:rtl/>
          <w:lang w:bidi="fa-IR"/>
        </w:rPr>
        <w:t>ی</w:t>
      </w:r>
      <w:r w:rsidR="0017179D" w:rsidRPr="009524EA">
        <w:rPr>
          <w:rFonts w:ascii="Times New Roman" w:hAnsi="Times New Roman" w:cs="2  Titr" w:hint="eastAsia"/>
          <w:b/>
          <w:bCs/>
          <w:sz w:val="28"/>
          <w:szCs w:val="36"/>
          <w:rtl/>
          <w:lang w:bidi="fa-IR"/>
        </w:rPr>
        <w:t>ه‌وتحل</w:t>
      </w:r>
      <w:r w:rsidR="0017179D" w:rsidRPr="009524EA">
        <w:rPr>
          <w:rFonts w:ascii="Times New Roman" w:hAnsi="Times New Roman" w:cs="2  Titr" w:hint="cs"/>
          <w:b/>
          <w:bCs/>
          <w:sz w:val="28"/>
          <w:szCs w:val="36"/>
          <w:rtl/>
          <w:lang w:bidi="fa-IR"/>
        </w:rPr>
        <w:t>ی</w:t>
      </w:r>
      <w:r w:rsidR="0017179D" w:rsidRPr="009524EA">
        <w:rPr>
          <w:rFonts w:ascii="Times New Roman" w:hAnsi="Times New Roman" w:cs="2  Titr" w:hint="eastAsia"/>
          <w:b/>
          <w:bCs/>
          <w:sz w:val="28"/>
          <w:szCs w:val="36"/>
          <w:rtl/>
          <w:lang w:bidi="fa-IR"/>
        </w:rPr>
        <w:t>ل</w:t>
      </w:r>
      <w:r w:rsidR="0017179D" w:rsidRPr="009524EA">
        <w:rPr>
          <w:rFonts w:ascii="Times New Roman" w:hAnsi="Times New Roman" w:cs="2  Titr"/>
          <w:b/>
          <w:bCs/>
          <w:sz w:val="28"/>
          <w:szCs w:val="36"/>
          <w:rtl/>
          <w:lang w:bidi="fa-IR"/>
        </w:rPr>
        <w:t xml:space="preserve"> داده‌ها</w:t>
      </w:r>
    </w:p>
    <w:p w14:paraId="39C6BB8A" w14:textId="439E4694" w:rsidR="00CD10B7" w:rsidRPr="00CD10B7" w:rsidRDefault="00CD10B7" w:rsidP="0017179D">
      <w:pPr>
        <w:keepNext/>
        <w:pageBreakBefore/>
        <w:bidi/>
        <w:spacing w:before="240" w:after="240" w:line="240" w:lineRule="auto"/>
        <w:outlineLvl w:val="0"/>
        <w:rPr>
          <w:rFonts w:ascii="Times New Roman" w:eastAsia="Times New Roman" w:hAnsi="Times New Roman" w:cs="B Zar"/>
          <w:szCs w:val="26"/>
          <w:rtl/>
          <w:lang w:bidi="fa-IR"/>
        </w:rPr>
      </w:pPr>
      <w:bookmarkStart w:id="91" w:name="_Toc497692800"/>
      <w:bookmarkStart w:id="92" w:name="_Toc1839669"/>
      <w:bookmarkStart w:id="93" w:name="_Toc3579965"/>
      <w:bookmarkStart w:id="94" w:name="_Toc12886468"/>
    </w:p>
    <w:p w14:paraId="181573FA" w14:textId="77777777" w:rsidR="00CD10B7" w:rsidRPr="00CD10B7" w:rsidRDefault="00CD10B7" w:rsidP="00CD10B7">
      <w:pPr>
        <w:bidi/>
        <w:spacing w:after="160" w:line="240" w:lineRule="auto"/>
        <w:jc w:val="both"/>
        <w:rPr>
          <w:rFonts w:cs="B Lotus"/>
          <w:b/>
          <w:bCs/>
          <w:sz w:val="28"/>
          <w:szCs w:val="28"/>
          <w:rtl/>
          <w:lang w:bidi="fa-IR"/>
        </w:rPr>
      </w:pPr>
      <w:r w:rsidRPr="00CD10B7">
        <w:rPr>
          <w:rFonts w:cs="B Lotus" w:hint="cs"/>
          <w:b/>
          <w:bCs/>
          <w:sz w:val="28"/>
          <w:szCs w:val="28"/>
          <w:rtl/>
          <w:lang w:bidi="fa-IR"/>
        </w:rPr>
        <w:t xml:space="preserve">4-1.  مقدمه </w:t>
      </w:r>
    </w:p>
    <w:p w14:paraId="277D3BA6" w14:textId="688892F3" w:rsidR="00CD10B7" w:rsidRPr="00CD10B7" w:rsidRDefault="00CD10B7" w:rsidP="0017179D">
      <w:pPr>
        <w:bidi/>
        <w:spacing w:after="160"/>
        <w:jc w:val="both"/>
        <w:rPr>
          <w:rFonts w:ascii="Times New Roman" w:eastAsia="Times New Roman" w:hAnsi="Times New Roman" w:cs="B Lotus"/>
          <w:sz w:val="28"/>
          <w:szCs w:val="28"/>
          <w:rtl/>
          <w:lang w:bidi="fa-IR"/>
        </w:rPr>
      </w:pPr>
      <w:r w:rsidRPr="00CD10B7">
        <w:rPr>
          <w:rFonts w:ascii="Times New Roman" w:hAnsi="Times New Roman" w:cs="B Lotus" w:hint="cs"/>
          <w:sz w:val="28"/>
          <w:szCs w:val="28"/>
          <w:rtl/>
          <w:lang w:bidi="fa-IR"/>
        </w:rPr>
        <w:t xml:space="preserve">فصل چهارم </w:t>
      </w:r>
      <w:r w:rsidRPr="00CD10B7">
        <w:rPr>
          <w:rFonts w:ascii="Times New Roman" w:hAnsi="Times New Roman" w:cs="B Lotus"/>
          <w:sz w:val="28"/>
          <w:szCs w:val="28"/>
          <w:rtl/>
          <w:lang w:bidi="fa-IR"/>
        </w:rPr>
        <w:t xml:space="preserve">از </w:t>
      </w:r>
      <w:r w:rsidRPr="00CD10B7">
        <w:rPr>
          <w:rFonts w:ascii="Times New Roman" w:hAnsi="Times New Roman" w:cs="B Lotus" w:hint="cs"/>
          <w:sz w:val="28"/>
          <w:szCs w:val="28"/>
          <w:rtl/>
          <w:lang w:bidi="fa-IR"/>
        </w:rPr>
        <w:t>دو بخش</w:t>
      </w:r>
      <w:r w:rsidRPr="00CD10B7">
        <w:rPr>
          <w:rFonts w:ascii="Times New Roman" w:hAnsi="Times New Roman" w:cs="B Lotus"/>
          <w:sz w:val="28"/>
          <w:szCs w:val="28"/>
          <w:rtl/>
          <w:lang w:bidi="fa-IR"/>
        </w:rPr>
        <w:t xml:space="preserve"> آمار توصيفي و استنباطي </w:t>
      </w:r>
      <w:r w:rsidRPr="00CD10B7">
        <w:rPr>
          <w:rFonts w:ascii="Times New Roman" w:hAnsi="Times New Roman" w:cs="B Lotus" w:hint="cs"/>
          <w:sz w:val="28"/>
          <w:szCs w:val="28"/>
          <w:rtl/>
          <w:lang w:bidi="fa-IR"/>
        </w:rPr>
        <w:t>تشكيل</w:t>
      </w:r>
      <w:r w:rsidRPr="00CD10B7">
        <w:rPr>
          <w:rFonts w:ascii="Times New Roman" w:hAnsi="Times New Roman" w:cs="B Lotus"/>
          <w:sz w:val="28"/>
          <w:szCs w:val="28"/>
          <w:rtl/>
          <w:lang w:bidi="fa-IR"/>
        </w:rPr>
        <w:t xml:space="preserve"> شده است. در بخش توصيفي به ويژگي </w:t>
      </w:r>
      <w:r w:rsidRPr="00CD10B7">
        <w:rPr>
          <w:rFonts w:ascii="Times New Roman" w:hAnsi="Times New Roman" w:cs="B Lotus" w:hint="cs"/>
          <w:sz w:val="28"/>
          <w:szCs w:val="28"/>
          <w:rtl/>
          <w:lang w:bidi="fa-IR"/>
        </w:rPr>
        <w:t>جمعيت شناختي</w:t>
      </w:r>
      <w:r w:rsidRPr="00CD10B7">
        <w:rPr>
          <w:rFonts w:ascii="Times New Roman" w:hAnsi="Times New Roman" w:cs="B Lotus"/>
          <w:sz w:val="28"/>
          <w:szCs w:val="28"/>
          <w:rtl/>
          <w:lang w:bidi="fa-IR"/>
        </w:rPr>
        <w:t xml:space="preserve"> و بيان </w:t>
      </w:r>
      <w:r w:rsidRPr="00CD10B7">
        <w:rPr>
          <w:rFonts w:ascii="Times New Roman" w:hAnsi="Times New Roman" w:cs="B Lotus" w:hint="cs"/>
          <w:sz w:val="28"/>
          <w:szCs w:val="28"/>
          <w:rtl/>
          <w:lang w:bidi="fa-IR"/>
        </w:rPr>
        <w:t>شاخصهاي</w:t>
      </w:r>
      <w:r w:rsidRPr="00CD10B7">
        <w:rPr>
          <w:rFonts w:ascii="Times New Roman" w:hAnsi="Times New Roman" w:cs="B Lotus"/>
          <w:sz w:val="28"/>
          <w:szCs w:val="28"/>
          <w:rtl/>
          <w:lang w:bidi="fa-IR"/>
        </w:rPr>
        <w:t xml:space="preserve"> توصيفي متغيرهاي پژوهش پرداخته شده و در بخش استنباطي با بكارگيري </w:t>
      </w:r>
      <w:r w:rsidRPr="00CD10B7">
        <w:rPr>
          <w:rFonts w:ascii="Times New Roman" w:hAnsi="Times New Roman" w:cs="B Lotus"/>
          <w:sz w:val="28"/>
          <w:szCs w:val="28"/>
          <w:u w:val="single"/>
          <w:rtl/>
          <w:lang w:bidi="fa-IR"/>
        </w:rPr>
        <w:t>مدل</w:t>
      </w:r>
      <w:r w:rsidRPr="00CD10B7">
        <w:rPr>
          <w:rFonts w:ascii="Times New Roman" w:hAnsi="Times New Roman" w:cs="B Lotus" w:hint="cs"/>
          <w:sz w:val="28"/>
          <w:szCs w:val="28"/>
          <w:u w:val="single"/>
          <w:rtl/>
          <w:lang w:bidi="fa-IR"/>
        </w:rPr>
        <w:t>سازي</w:t>
      </w:r>
      <w:r w:rsidRPr="00CD10B7">
        <w:rPr>
          <w:rFonts w:ascii="Times New Roman" w:hAnsi="Times New Roman" w:cs="B Lotus"/>
          <w:sz w:val="28"/>
          <w:szCs w:val="28"/>
          <w:u w:val="single"/>
          <w:rtl/>
          <w:lang w:bidi="fa-IR"/>
        </w:rPr>
        <w:t xml:space="preserve"> معادلات ساختاری"</w:t>
      </w:r>
      <w:r w:rsidRPr="00CD10B7">
        <w:rPr>
          <w:rFonts w:ascii="Times New Roman" w:hAnsi="Times New Roman" w:cs="B Lotus"/>
          <w:sz w:val="28"/>
          <w:szCs w:val="28"/>
          <w:vertAlign w:val="superscript"/>
          <w:rtl/>
          <w:lang w:bidi="fa-IR"/>
        </w:rPr>
        <w:footnoteReference w:id="44"/>
      </w:r>
      <w:r w:rsidRPr="00CD10B7">
        <w:rPr>
          <w:rFonts w:ascii="Times New Roman" w:hAnsi="Times New Roman" w:cs="B Lotus"/>
          <w:sz w:val="28"/>
          <w:szCs w:val="28"/>
          <w:rtl/>
          <w:lang w:bidi="fa-IR"/>
        </w:rPr>
        <w:t xml:space="preserve"> با استفاده از نرم افزار </w:t>
      </w:r>
      <w:proofErr w:type="spellStart"/>
      <w:r w:rsidRPr="00CD10B7">
        <w:rPr>
          <w:rFonts w:ascii="Times New Roman" w:hAnsi="Times New Roman" w:cs="B Lotus"/>
          <w:sz w:val="24"/>
          <w:szCs w:val="24"/>
          <w:lang w:bidi="fa-IR"/>
        </w:rPr>
        <w:t>Smartpls</w:t>
      </w:r>
      <w:proofErr w:type="spellEnd"/>
      <w:r w:rsidRPr="00CD10B7">
        <w:rPr>
          <w:rFonts w:ascii="Times New Roman" w:hAnsi="Times New Roman" w:cs="B Lotus"/>
          <w:sz w:val="24"/>
          <w:szCs w:val="24"/>
          <w:rtl/>
          <w:lang w:bidi="fa-IR"/>
        </w:rPr>
        <w:t xml:space="preserve"> </w:t>
      </w:r>
      <w:r w:rsidRPr="00CD10B7">
        <w:rPr>
          <w:rFonts w:ascii="Times New Roman" w:hAnsi="Times New Roman" w:cs="B Lotus"/>
          <w:sz w:val="28"/>
          <w:szCs w:val="28"/>
          <w:rtl/>
          <w:lang w:bidi="fa-IR"/>
        </w:rPr>
        <w:t xml:space="preserve">به بررسي مسيرهاي مشخص شده پژوهش مطابق با مدل مفهومي پرداخته شده است. نسخه </w:t>
      </w:r>
      <w:r w:rsidRPr="00CD10B7">
        <w:rPr>
          <w:rFonts w:ascii="Times New Roman" w:hAnsi="Times New Roman" w:cs="B Lotus" w:hint="cs"/>
          <w:sz w:val="28"/>
          <w:szCs w:val="28"/>
          <w:rtl/>
          <w:lang w:bidi="fa-IR"/>
        </w:rPr>
        <w:t>3</w:t>
      </w:r>
      <w:r w:rsidRPr="00CD10B7">
        <w:rPr>
          <w:rFonts w:ascii="Times New Roman" w:hAnsi="Times New Roman" w:cs="B Lotus"/>
          <w:sz w:val="28"/>
          <w:szCs w:val="28"/>
          <w:rtl/>
          <w:lang w:bidi="fa-IR"/>
        </w:rPr>
        <w:t xml:space="preserve"> نرم افزار اسمارت پی ال اس براي تدوين مدل معادلات ساختاري و اس پی اس اس نسخه </w:t>
      </w:r>
      <w:r w:rsidRPr="00CD10B7">
        <w:rPr>
          <w:rFonts w:ascii="Times New Roman" w:hAnsi="Times New Roman" w:cs="B Lotus" w:hint="cs"/>
          <w:sz w:val="28"/>
          <w:szCs w:val="28"/>
          <w:rtl/>
          <w:lang w:bidi="fa-IR"/>
        </w:rPr>
        <w:t>26</w:t>
      </w:r>
      <w:r w:rsidRPr="00CD10B7">
        <w:rPr>
          <w:rFonts w:ascii="Times New Roman" w:hAnsi="Times New Roman" w:cs="B Lotus"/>
          <w:sz w:val="28"/>
          <w:szCs w:val="28"/>
          <w:rtl/>
          <w:lang w:bidi="fa-IR"/>
        </w:rPr>
        <w:t xml:space="preserve"> برای </w:t>
      </w:r>
      <w:r w:rsidRPr="00CD10B7">
        <w:rPr>
          <w:rFonts w:ascii="Times New Roman" w:hAnsi="Times New Roman" w:cs="B Lotus" w:hint="cs"/>
          <w:sz w:val="28"/>
          <w:szCs w:val="28"/>
          <w:rtl/>
          <w:lang w:bidi="fa-IR"/>
        </w:rPr>
        <w:t>سایر تحلیلها</w:t>
      </w:r>
      <w:r w:rsidRPr="00CD10B7">
        <w:rPr>
          <w:rFonts w:ascii="Times New Roman" w:hAnsi="Times New Roman" w:cs="B Lotus"/>
          <w:sz w:val="28"/>
          <w:szCs w:val="28"/>
          <w:rtl/>
          <w:lang w:bidi="fa-IR"/>
        </w:rPr>
        <w:t xml:space="preserve"> </w:t>
      </w:r>
      <w:r w:rsidRPr="00CD10B7">
        <w:rPr>
          <w:rFonts w:ascii="Times New Roman" w:eastAsia="Times New Roman" w:hAnsi="Times New Roman" w:cs="B Lotus"/>
          <w:sz w:val="28"/>
          <w:szCs w:val="28"/>
          <w:rtl/>
          <w:lang w:bidi="fa-IR"/>
        </w:rPr>
        <w:t xml:space="preserve">استفاده شده است. </w:t>
      </w:r>
    </w:p>
    <w:p w14:paraId="0A66270D" w14:textId="77777777" w:rsidR="00CD10B7" w:rsidRPr="00CD10B7" w:rsidRDefault="00CD10B7" w:rsidP="00CD10B7">
      <w:pPr>
        <w:bidi/>
        <w:spacing w:after="160" w:line="259" w:lineRule="auto"/>
        <w:rPr>
          <w:rFonts w:cs="B Lotus"/>
          <w:b/>
          <w:bCs/>
          <w:sz w:val="28"/>
          <w:szCs w:val="28"/>
          <w:rtl/>
          <w:lang w:bidi="fa-IR"/>
        </w:rPr>
      </w:pPr>
      <w:r w:rsidRPr="00CD10B7">
        <w:rPr>
          <w:rFonts w:cs="B Lotus" w:hint="cs"/>
          <w:b/>
          <w:bCs/>
          <w:sz w:val="28"/>
          <w:szCs w:val="28"/>
          <w:rtl/>
          <w:lang w:bidi="fa-IR"/>
        </w:rPr>
        <w:t xml:space="preserve">2 </w:t>
      </w:r>
      <w:r w:rsidRPr="00CD10B7">
        <w:rPr>
          <w:rFonts w:ascii="Sakkal Majalla" w:hAnsi="Sakkal Majalla" w:cs="Sakkal Majalla" w:hint="cs"/>
          <w:b/>
          <w:bCs/>
          <w:sz w:val="28"/>
          <w:szCs w:val="28"/>
          <w:rtl/>
          <w:lang w:bidi="fa-IR"/>
        </w:rPr>
        <w:t>–</w:t>
      </w:r>
      <w:r w:rsidRPr="00CD10B7">
        <w:rPr>
          <w:rFonts w:cs="B Lotus" w:hint="cs"/>
          <w:b/>
          <w:bCs/>
          <w:sz w:val="28"/>
          <w:szCs w:val="28"/>
          <w:rtl/>
          <w:lang w:bidi="fa-IR"/>
        </w:rPr>
        <w:t xml:space="preserve"> 4 آمار توصیفی</w:t>
      </w:r>
    </w:p>
    <w:p w14:paraId="0BF4C5BD" w14:textId="77777777" w:rsidR="00CD10B7" w:rsidRPr="00CD10B7" w:rsidRDefault="00CD10B7" w:rsidP="00CD10B7">
      <w:pPr>
        <w:bidi/>
        <w:spacing w:after="0"/>
        <w:jc w:val="lowKashida"/>
        <w:rPr>
          <w:rFonts w:ascii="Times New Roman" w:eastAsia="Times New Roman" w:hAnsi="Times New Roman" w:cs="B Lotus"/>
          <w:sz w:val="28"/>
          <w:szCs w:val="28"/>
          <w:lang w:bidi="fa-IR"/>
        </w:rPr>
      </w:pPr>
      <w:r w:rsidRPr="00CD10B7">
        <w:rPr>
          <w:rFonts w:ascii="Times New Roman" w:eastAsia="Times New Roman" w:hAnsi="Times New Roman" w:cs="B Lotus" w:hint="cs"/>
          <w:sz w:val="28"/>
          <w:szCs w:val="28"/>
          <w:rtl/>
          <w:lang w:bidi="fa-IR"/>
        </w:rPr>
        <w:t>همانطور كه بدان اشاره شد در اين مرحله از آمار با بكارگيري روشها و شاخصهاي توصيفي مشخصات جمعيت شناختي و متغيرهاي تحقيق مورد بحث و آناليز قرار گرفته است.</w:t>
      </w:r>
    </w:p>
    <w:p w14:paraId="485296FC" w14:textId="77777777" w:rsidR="00CD10B7" w:rsidRPr="00CD10B7" w:rsidRDefault="00CD10B7" w:rsidP="00CD10B7">
      <w:pPr>
        <w:bidi/>
        <w:spacing w:after="160" w:line="259" w:lineRule="auto"/>
        <w:rPr>
          <w:rFonts w:cs="B Lotus"/>
          <w:b/>
          <w:bCs/>
          <w:sz w:val="28"/>
          <w:szCs w:val="28"/>
          <w:lang w:bidi="fa-IR"/>
        </w:rPr>
      </w:pPr>
      <w:r w:rsidRPr="00CD10B7">
        <w:rPr>
          <w:rFonts w:cs="B Lotus" w:hint="cs"/>
          <w:b/>
          <w:bCs/>
          <w:sz w:val="28"/>
          <w:szCs w:val="28"/>
          <w:rtl/>
          <w:lang w:bidi="fa-IR"/>
        </w:rPr>
        <w:t xml:space="preserve">4-2-1. توصیف متغیرهای جمعیت شناختی </w:t>
      </w:r>
    </w:p>
    <w:p w14:paraId="23772BA6" w14:textId="77777777" w:rsidR="00CD10B7" w:rsidRPr="00CD10B7" w:rsidRDefault="00CD10B7" w:rsidP="00CD10B7">
      <w:pPr>
        <w:bidi/>
        <w:spacing w:after="0" w:line="259" w:lineRule="auto"/>
        <w:jc w:val="both"/>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ويژگي هاي دموگرافيك پاسخ دهندگان در قالب نمودار و جدول فراواني در ادامه آمده است.</w:t>
      </w:r>
    </w:p>
    <w:p w14:paraId="2DD23A93" w14:textId="77777777" w:rsidR="00CD10B7" w:rsidRPr="00CD10B7" w:rsidRDefault="00CD10B7" w:rsidP="00CD10B7">
      <w:pPr>
        <w:bidi/>
        <w:spacing w:after="0" w:line="240" w:lineRule="auto"/>
        <w:jc w:val="center"/>
        <w:rPr>
          <w:rFonts w:ascii="Times New Roman" w:hAnsi="Times New Roman" w:cs="B Lotus"/>
          <w:b/>
          <w:bCs/>
          <w:sz w:val="24"/>
          <w:szCs w:val="24"/>
          <w:rtl/>
          <w:lang w:bidi="fa-IR"/>
        </w:rPr>
      </w:pPr>
      <w:r w:rsidRPr="00CD10B7">
        <w:rPr>
          <w:rFonts w:ascii="Times New Roman" w:hAnsi="Times New Roman" w:cs="B Lotus" w:hint="cs"/>
          <w:b/>
          <w:bCs/>
          <w:sz w:val="24"/>
          <w:szCs w:val="24"/>
          <w:rtl/>
          <w:lang w:bidi="fa-IR"/>
        </w:rPr>
        <w:t xml:space="preserve">جدول4-1.  توزیع فراوانی تحصيلات افراد </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1366"/>
        <w:gridCol w:w="764"/>
        <w:gridCol w:w="1295"/>
      </w:tblGrid>
      <w:tr w:rsidR="00CD10B7" w:rsidRPr="00CD10B7" w14:paraId="49B89A3A" w14:textId="77777777" w:rsidTr="00DD4294">
        <w:trPr>
          <w:trHeight w:val="248"/>
          <w:jc w:val="center"/>
        </w:trPr>
        <w:tc>
          <w:tcPr>
            <w:tcW w:w="0" w:type="auto"/>
            <w:tcBorders>
              <w:top w:val="single" w:sz="4" w:space="0" w:color="auto"/>
              <w:bottom w:val="single" w:sz="4" w:space="0" w:color="auto"/>
            </w:tcBorders>
          </w:tcPr>
          <w:p w14:paraId="751DE6E0"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تحصيلات</w:t>
            </w:r>
          </w:p>
        </w:tc>
        <w:tc>
          <w:tcPr>
            <w:tcW w:w="0" w:type="auto"/>
            <w:tcBorders>
              <w:top w:val="single" w:sz="4" w:space="0" w:color="auto"/>
              <w:bottom w:val="single" w:sz="4" w:space="0" w:color="auto"/>
            </w:tcBorders>
            <w:vAlign w:val="center"/>
          </w:tcPr>
          <w:p w14:paraId="172F1889"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فراواني</w:t>
            </w:r>
          </w:p>
        </w:tc>
        <w:tc>
          <w:tcPr>
            <w:tcW w:w="0" w:type="auto"/>
            <w:tcBorders>
              <w:top w:val="single" w:sz="4" w:space="0" w:color="auto"/>
              <w:bottom w:val="single" w:sz="4" w:space="0" w:color="auto"/>
            </w:tcBorders>
            <w:vAlign w:val="center"/>
          </w:tcPr>
          <w:p w14:paraId="04CD0EAC"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درصد فراواني</w:t>
            </w:r>
          </w:p>
        </w:tc>
      </w:tr>
      <w:tr w:rsidR="00CD10B7" w:rsidRPr="00CD10B7" w14:paraId="27C11217" w14:textId="77777777" w:rsidTr="00DD4294">
        <w:trPr>
          <w:trHeight w:val="248"/>
          <w:jc w:val="center"/>
        </w:trPr>
        <w:tc>
          <w:tcPr>
            <w:tcW w:w="0" w:type="auto"/>
            <w:vAlign w:val="center"/>
          </w:tcPr>
          <w:p w14:paraId="4A017052"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كارداني</w:t>
            </w:r>
          </w:p>
        </w:tc>
        <w:tc>
          <w:tcPr>
            <w:tcW w:w="0" w:type="auto"/>
          </w:tcPr>
          <w:p w14:paraId="343EDE0B"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34</w:t>
            </w:r>
          </w:p>
        </w:tc>
        <w:tc>
          <w:tcPr>
            <w:tcW w:w="0" w:type="auto"/>
          </w:tcPr>
          <w:p w14:paraId="6AD9272E"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12.6</w:t>
            </w:r>
          </w:p>
        </w:tc>
      </w:tr>
      <w:tr w:rsidR="00CD10B7" w:rsidRPr="00CD10B7" w14:paraId="64D1D870" w14:textId="77777777" w:rsidTr="00DD4294">
        <w:trPr>
          <w:trHeight w:val="248"/>
          <w:jc w:val="center"/>
        </w:trPr>
        <w:tc>
          <w:tcPr>
            <w:tcW w:w="0" w:type="auto"/>
            <w:vAlign w:val="center"/>
          </w:tcPr>
          <w:p w14:paraId="34DFB1EE"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كارشناسي</w:t>
            </w:r>
          </w:p>
        </w:tc>
        <w:tc>
          <w:tcPr>
            <w:tcW w:w="0" w:type="auto"/>
          </w:tcPr>
          <w:p w14:paraId="04B9CC6F"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129</w:t>
            </w:r>
          </w:p>
        </w:tc>
        <w:tc>
          <w:tcPr>
            <w:tcW w:w="0" w:type="auto"/>
          </w:tcPr>
          <w:p w14:paraId="66E4710C"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48</w:t>
            </w:r>
          </w:p>
        </w:tc>
      </w:tr>
      <w:tr w:rsidR="00CD10B7" w:rsidRPr="00CD10B7" w14:paraId="74C33EB9" w14:textId="77777777" w:rsidTr="00DD4294">
        <w:trPr>
          <w:trHeight w:val="248"/>
          <w:jc w:val="center"/>
        </w:trPr>
        <w:tc>
          <w:tcPr>
            <w:tcW w:w="0" w:type="auto"/>
            <w:vAlign w:val="center"/>
          </w:tcPr>
          <w:p w14:paraId="61691CEC"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 xml:space="preserve">كارشناسي ارشد </w:t>
            </w:r>
          </w:p>
        </w:tc>
        <w:tc>
          <w:tcPr>
            <w:tcW w:w="0" w:type="auto"/>
          </w:tcPr>
          <w:p w14:paraId="18877A94"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84</w:t>
            </w:r>
          </w:p>
        </w:tc>
        <w:tc>
          <w:tcPr>
            <w:tcW w:w="0" w:type="auto"/>
          </w:tcPr>
          <w:p w14:paraId="20764860"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31.2</w:t>
            </w:r>
          </w:p>
        </w:tc>
      </w:tr>
      <w:tr w:rsidR="00CD10B7" w:rsidRPr="00CD10B7" w14:paraId="797B1669" w14:textId="77777777" w:rsidTr="00DD4294">
        <w:trPr>
          <w:trHeight w:val="248"/>
          <w:jc w:val="center"/>
        </w:trPr>
        <w:tc>
          <w:tcPr>
            <w:tcW w:w="0" w:type="auto"/>
            <w:vAlign w:val="center"/>
          </w:tcPr>
          <w:p w14:paraId="014A33BA"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 xml:space="preserve">دكتري </w:t>
            </w:r>
          </w:p>
        </w:tc>
        <w:tc>
          <w:tcPr>
            <w:tcW w:w="0" w:type="auto"/>
          </w:tcPr>
          <w:p w14:paraId="16AF0512"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22</w:t>
            </w:r>
          </w:p>
        </w:tc>
        <w:tc>
          <w:tcPr>
            <w:tcW w:w="0" w:type="auto"/>
          </w:tcPr>
          <w:p w14:paraId="5362343E"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8.2</w:t>
            </w:r>
          </w:p>
        </w:tc>
      </w:tr>
      <w:tr w:rsidR="00CD10B7" w:rsidRPr="00CD10B7" w14:paraId="5CB78A6A" w14:textId="77777777" w:rsidTr="00DD4294">
        <w:trPr>
          <w:trHeight w:val="248"/>
          <w:jc w:val="center"/>
        </w:trPr>
        <w:tc>
          <w:tcPr>
            <w:tcW w:w="0" w:type="auto"/>
            <w:vAlign w:val="center"/>
          </w:tcPr>
          <w:p w14:paraId="0217A140"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مجموع</w:t>
            </w:r>
          </w:p>
        </w:tc>
        <w:tc>
          <w:tcPr>
            <w:tcW w:w="0" w:type="auto"/>
          </w:tcPr>
          <w:p w14:paraId="5F91C554"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269</w:t>
            </w:r>
          </w:p>
        </w:tc>
        <w:tc>
          <w:tcPr>
            <w:tcW w:w="0" w:type="auto"/>
          </w:tcPr>
          <w:p w14:paraId="764C0061"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100</w:t>
            </w:r>
          </w:p>
        </w:tc>
      </w:tr>
    </w:tbl>
    <w:p w14:paraId="0845E40C"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C4A442C"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که مشاهده می</w:t>
      </w:r>
      <w:r w:rsidRPr="00CD10B7">
        <w:rPr>
          <w:rFonts w:ascii="Times New Roman" w:eastAsia="Times New Roman" w:hAnsi="Times New Roman" w:cs="B Lotus"/>
          <w:sz w:val="28"/>
          <w:szCs w:val="28"/>
          <w:rtl/>
          <w:lang w:bidi="fa-IR"/>
        </w:rPr>
        <w:softHyphen/>
      </w:r>
      <w:r w:rsidRPr="00CD10B7">
        <w:rPr>
          <w:rFonts w:ascii="Times New Roman" w:eastAsia="Times New Roman" w:hAnsi="Times New Roman" w:cs="B Lotus" w:hint="cs"/>
          <w:sz w:val="28"/>
          <w:szCs w:val="28"/>
          <w:rtl/>
          <w:lang w:bidi="fa-IR"/>
        </w:rPr>
        <w:t>شود، بيشترين فراواني مربوط به پاسخ دهندگان داراي تحصيلات ليسانس مي باشد كه 48 درصد از وزن كل را شامل مي شود. كمترين فراواني نيز مربوط به افراد با تحصيلات دكتري(8.2  درصد) مي باشد.</w:t>
      </w:r>
    </w:p>
    <w:p w14:paraId="48264571" w14:textId="77777777" w:rsidR="00CD10B7" w:rsidRPr="00CD10B7" w:rsidRDefault="00CD10B7" w:rsidP="00CD10B7">
      <w:pPr>
        <w:bidi/>
        <w:spacing w:after="0" w:line="240" w:lineRule="auto"/>
        <w:jc w:val="center"/>
        <w:rPr>
          <w:rFonts w:ascii="Times New Roman" w:hAnsi="Times New Roman" w:cs="B Lotus"/>
          <w:bCs/>
          <w:sz w:val="24"/>
          <w:szCs w:val="24"/>
          <w:rtl/>
          <w:lang w:bidi="fa-IR"/>
        </w:rPr>
      </w:pPr>
      <w:bookmarkStart w:id="95" w:name="_Toc401156359"/>
      <w:r w:rsidRPr="00CD10B7">
        <w:rPr>
          <w:noProof/>
          <w:lang w:bidi="fa-IR"/>
        </w:rPr>
        <w:lastRenderedPageBreak/>
        <w:drawing>
          <wp:inline distT="0" distB="0" distL="0" distR="0" wp14:anchorId="13950A50" wp14:editId="57B95B61">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42EAD2" w14:textId="77777777" w:rsidR="00CD10B7" w:rsidRPr="00CD10B7" w:rsidRDefault="00CD10B7" w:rsidP="00CD10B7">
      <w:pPr>
        <w:bidi/>
        <w:spacing w:after="0" w:line="240" w:lineRule="auto"/>
        <w:jc w:val="center"/>
        <w:rPr>
          <w:rFonts w:ascii="Times New Roman" w:hAnsi="Times New Roman" w:cs="B Lotus"/>
          <w:b/>
          <w:bCs/>
          <w:sz w:val="24"/>
          <w:szCs w:val="24"/>
          <w:rtl/>
          <w:lang w:bidi="fa-IR"/>
        </w:rPr>
      </w:pPr>
      <w:r w:rsidRPr="00CD10B7">
        <w:rPr>
          <w:rFonts w:ascii="Times New Roman" w:hAnsi="Times New Roman" w:cs="B Lotus" w:hint="cs"/>
          <w:bCs/>
          <w:sz w:val="24"/>
          <w:szCs w:val="24"/>
          <w:rtl/>
          <w:lang w:bidi="fa-IR"/>
        </w:rPr>
        <w:t>نمودار 4-</w:t>
      </w:r>
      <w:bookmarkEnd w:id="95"/>
      <w:r w:rsidRPr="00CD10B7">
        <w:rPr>
          <w:rFonts w:ascii="Times New Roman" w:hAnsi="Times New Roman" w:cs="B Lotus" w:hint="cs"/>
          <w:bCs/>
          <w:sz w:val="24"/>
          <w:szCs w:val="24"/>
          <w:rtl/>
          <w:lang w:bidi="fa-IR"/>
        </w:rPr>
        <w:t xml:space="preserve">1. چگونگي توزيع افراد بر اساس ميزان </w:t>
      </w:r>
      <w:r w:rsidRPr="00CD10B7">
        <w:rPr>
          <w:rFonts w:ascii="Times New Roman" w:hAnsi="Times New Roman" w:cs="B Lotus" w:hint="cs"/>
          <w:b/>
          <w:bCs/>
          <w:sz w:val="24"/>
          <w:szCs w:val="24"/>
          <w:rtl/>
          <w:lang w:bidi="fa-IR"/>
        </w:rPr>
        <w:t xml:space="preserve">تحصيلات </w:t>
      </w:r>
    </w:p>
    <w:p w14:paraId="45377446" w14:textId="77777777" w:rsidR="00CD10B7" w:rsidRPr="00CD10B7" w:rsidRDefault="00CD10B7" w:rsidP="00CD10B7">
      <w:pPr>
        <w:bidi/>
        <w:spacing w:after="0" w:line="240" w:lineRule="auto"/>
        <w:ind w:firstLine="357"/>
        <w:jc w:val="center"/>
        <w:rPr>
          <w:rFonts w:ascii="Times New Roman" w:hAnsi="Times New Roman" w:cs="B Lotus"/>
          <w:b/>
          <w:bCs/>
          <w:sz w:val="24"/>
          <w:szCs w:val="24"/>
          <w:rtl/>
          <w:lang w:bidi="fa-IR"/>
        </w:rPr>
      </w:pPr>
      <w:r w:rsidRPr="00CD10B7">
        <w:rPr>
          <w:rFonts w:ascii="Times New Roman" w:hAnsi="Times New Roman" w:cs="B Lotus" w:hint="cs"/>
          <w:b/>
          <w:bCs/>
          <w:sz w:val="24"/>
          <w:szCs w:val="24"/>
          <w:rtl/>
          <w:lang w:bidi="fa-IR"/>
        </w:rPr>
        <w:t>جدول 4-2. توزیع فراوانی سن پاسخ</w:t>
      </w:r>
      <w:r w:rsidRPr="00CD10B7">
        <w:rPr>
          <w:rFonts w:ascii="Times New Roman" w:hAnsi="Times New Roman" w:cs="B Lotus"/>
          <w:b/>
          <w:bCs/>
          <w:sz w:val="24"/>
          <w:szCs w:val="24"/>
          <w:rtl/>
          <w:lang w:bidi="fa-IR"/>
        </w:rPr>
        <w:softHyphen/>
      </w:r>
      <w:r w:rsidRPr="00CD10B7">
        <w:rPr>
          <w:rFonts w:ascii="Times New Roman" w:hAnsi="Times New Roman" w:cs="B Lotus" w:hint="cs"/>
          <w:b/>
          <w:bCs/>
          <w:sz w:val="24"/>
          <w:szCs w:val="24"/>
          <w:rtl/>
          <w:lang w:bidi="fa-IR"/>
        </w:rPr>
        <w:t>دهندگان</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1407"/>
        <w:gridCol w:w="764"/>
        <w:gridCol w:w="1295"/>
      </w:tblGrid>
      <w:tr w:rsidR="00CD10B7" w:rsidRPr="00CD10B7" w14:paraId="2D87EDAE" w14:textId="77777777" w:rsidTr="00DD4294">
        <w:trPr>
          <w:trHeight w:val="248"/>
          <w:jc w:val="center"/>
        </w:trPr>
        <w:tc>
          <w:tcPr>
            <w:tcW w:w="0" w:type="auto"/>
            <w:tcBorders>
              <w:top w:val="single" w:sz="4" w:space="0" w:color="auto"/>
              <w:bottom w:val="single" w:sz="4" w:space="0" w:color="auto"/>
            </w:tcBorders>
          </w:tcPr>
          <w:p w14:paraId="7B74702D"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سن</w:t>
            </w:r>
          </w:p>
        </w:tc>
        <w:tc>
          <w:tcPr>
            <w:tcW w:w="0" w:type="auto"/>
            <w:tcBorders>
              <w:top w:val="single" w:sz="4" w:space="0" w:color="auto"/>
              <w:bottom w:val="single" w:sz="4" w:space="0" w:color="auto"/>
            </w:tcBorders>
            <w:vAlign w:val="center"/>
          </w:tcPr>
          <w:p w14:paraId="3D006AE1"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فراواني</w:t>
            </w:r>
          </w:p>
        </w:tc>
        <w:tc>
          <w:tcPr>
            <w:tcW w:w="0" w:type="auto"/>
            <w:tcBorders>
              <w:top w:val="single" w:sz="4" w:space="0" w:color="auto"/>
              <w:bottom w:val="single" w:sz="4" w:space="0" w:color="auto"/>
            </w:tcBorders>
            <w:vAlign w:val="center"/>
          </w:tcPr>
          <w:p w14:paraId="54110F61"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درصد فراواني</w:t>
            </w:r>
          </w:p>
        </w:tc>
      </w:tr>
      <w:tr w:rsidR="00CD10B7" w:rsidRPr="00CD10B7" w14:paraId="47C52242" w14:textId="77777777" w:rsidTr="00DD4294">
        <w:trPr>
          <w:trHeight w:val="248"/>
          <w:jc w:val="center"/>
        </w:trPr>
        <w:tc>
          <w:tcPr>
            <w:tcW w:w="0" w:type="auto"/>
            <w:tcBorders>
              <w:top w:val="single" w:sz="4" w:space="0" w:color="auto"/>
            </w:tcBorders>
          </w:tcPr>
          <w:p w14:paraId="52B60633"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18 تا 30 سال</w:t>
            </w:r>
          </w:p>
        </w:tc>
        <w:tc>
          <w:tcPr>
            <w:tcW w:w="0" w:type="auto"/>
            <w:tcBorders>
              <w:top w:val="single" w:sz="4" w:space="0" w:color="auto"/>
            </w:tcBorders>
          </w:tcPr>
          <w:p w14:paraId="2C18B223"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72</w:t>
            </w:r>
          </w:p>
        </w:tc>
        <w:tc>
          <w:tcPr>
            <w:tcW w:w="0" w:type="auto"/>
            <w:tcBorders>
              <w:top w:val="single" w:sz="4" w:space="0" w:color="auto"/>
            </w:tcBorders>
          </w:tcPr>
          <w:p w14:paraId="4A76B9DD"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26.8</w:t>
            </w:r>
          </w:p>
        </w:tc>
      </w:tr>
      <w:tr w:rsidR="00CD10B7" w:rsidRPr="00CD10B7" w14:paraId="005C0953" w14:textId="77777777" w:rsidTr="00DD4294">
        <w:trPr>
          <w:trHeight w:val="248"/>
          <w:jc w:val="center"/>
        </w:trPr>
        <w:tc>
          <w:tcPr>
            <w:tcW w:w="0" w:type="auto"/>
          </w:tcPr>
          <w:p w14:paraId="70C0290C"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31 تا 40 سال</w:t>
            </w:r>
          </w:p>
        </w:tc>
        <w:tc>
          <w:tcPr>
            <w:tcW w:w="0" w:type="auto"/>
          </w:tcPr>
          <w:p w14:paraId="16F3A0DB"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93</w:t>
            </w:r>
          </w:p>
        </w:tc>
        <w:tc>
          <w:tcPr>
            <w:tcW w:w="0" w:type="auto"/>
          </w:tcPr>
          <w:p w14:paraId="1B6EAFD4"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34.6</w:t>
            </w:r>
          </w:p>
        </w:tc>
      </w:tr>
      <w:tr w:rsidR="00CD10B7" w:rsidRPr="00CD10B7" w14:paraId="34C8E409" w14:textId="77777777" w:rsidTr="00DD4294">
        <w:trPr>
          <w:trHeight w:val="248"/>
          <w:jc w:val="center"/>
        </w:trPr>
        <w:tc>
          <w:tcPr>
            <w:tcW w:w="0" w:type="auto"/>
          </w:tcPr>
          <w:p w14:paraId="65DE5632"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41 تا 50 سال</w:t>
            </w:r>
          </w:p>
        </w:tc>
        <w:tc>
          <w:tcPr>
            <w:tcW w:w="0" w:type="auto"/>
          </w:tcPr>
          <w:p w14:paraId="1D9D99FA"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49</w:t>
            </w:r>
          </w:p>
        </w:tc>
        <w:tc>
          <w:tcPr>
            <w:tcW w:w="0" w:type="auto"/>
          </w:tcPr>
          <w:p w14:paraId="4228DD91"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18.2</w:t>
            </w:r>
          </w:p>
        </w:tc>
      </w:tr>
      <w:tr w:rsidR="00CD10B7" w:rsidRPr="00CD10B7" w14:paraId="1C9A7492" w14:textId="77777777" w:rsidTr="00DD4294">
        <w:trPr>
          <w:trHeight w:val="248"/>
          <w:jc w:val="center"/>
        </w:trPr>
        <w:tc>
          <w:tcPr>
            <w:tcW w:w="0" w:type="auto"/>
          </w:tcPr>
          <w:p w14:paraId="19E0F760"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بيشتر از 50 سال</w:t>
            </w:r>
          </w:p>
        </w:tc>
        <w:tc>
          <w:tcPr>
            <w:tcW w:w="0" w:type="auto"/>
          </w:tcPr>
          <w:p w14:paraId="667EEA00"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55</w:t>
            </w:r>
          </w:p>
        </w:tc>
        <w:tc>
          <w:tcPr>
            <w:tcW w:w="0" w:type="auto"/>
          </w:tcPr>
          <w:p w14:paraId="2DE3F0D2"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20.4</w:t>
            </w:r>
          </w:p>
        </w:tc>
      </w:tr>
      <w:tr w:rsidR="00CD10B7" w:rsidRPr="00CD10B7" w14:paraId="61BB8CD9" w14:textId="77777777" w:rsidTr="00DD4294">
        <w:trPr>
          <w:trHeight w:val="248"/>
          <w:jc w:val="center"/>
        </w:trPr>
        <w:tc>
          <w:tcPr>
            <w:tcW w:w="0" w:type="auto"/>
            <w:vAlign w:val="center"/>
          </w:tcPr>
          <w:p w14:paraId="6C76B511"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مجموع</w:t>
            </w:r>
          </w:p>
        </w:tc>
        <w:tc>
          <w:tcPr>
            <w:tcW w:w="0" w:type="auto"/>
          </w:tcPr>
          <w:p w14:paraId="210D3793"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269</w:t>
            </w:r>
          </w:p>
        </w:tc>
        <w:tc>
          <w:tcPr>
            <w:tcW w:w="0" w:type="auto"/>
          </w:tcPr>
          <w:p w14:paraId="1319D98C"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100</w:t>
            </w:r>
          </w:p>
        </w:tc>
      </w:tr>
    </w:tbl>
    <w:p w14:paraId="73175B7D" w14:textId="77777777" w:rsidR="00CD10B7" w:rsidRPr="00CD10B7" w:rsidRDefault="00CD10B7" w:rsidP="00CD10B7">
      <w:pPr>
        <w:bidi/>
        <w:spacing w:after="0" w:line="240" w:lineRule="auto"/>
        <w:ind w:firstLine="357"/>
        <w:jc w:val="center"/>
        <w:rPr>
          <w:rFonts w:ascii="Times New Roman" w:hAnsi="Times New Roman" w:cs="B Lotus"/>
          <w:b/>
          <w:bCs/>
          <w:sz w:val="24"/>
          <w:szCs w:val="24"/>
          <w:rtl/>
          <w:lang w:bidi="fa-IR"/>
        </w:rPr>
      </w:pPr>
    </w:p>
    <w:p w14:paraId="621DB182"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جدول 4-2 توزیع فراوانی وضعیت سنی پاسخگویان را نشان می دهد. همانطور که ملاحظه می کنید، سن 26.8 درصد از افراد بين 18 تا 30 سال بوده و سن 34.6 درصد ديگر بين 31 تا 40 سال گزارش شده است. همچنين سن 18.2 درصد از افراد بين 41 تا 50 سال بوده و سن 20.4 درصد ديگر بيشتر از 50 سال گزارش شده است. </w:t>
      </w:r>
    </w:p>
    <w:p w14:paraId="282FC608" w14:textId="77777777" w:rsidR="00CD10B7" w:rsidRPr="00CD10B7" w:rsidRDefault="00CD10B7" w:rsidP="00CD10B7">
      <w:pPr>
        <w:autoSpaceDE w:val="0"/>
        <w:autoSpaceDN w:val="0"/>
        <w:adjustRightInd w:val="0"/>
        <w:spacing w:after="0" w:line="240" w:lineRule="auto"/>
        <w:jc w:val="center"/>
        <w:rPr>
          <w:rFonts w:ascii="Times New Roman" w:hAnsi="Times New Roman" w:cs="B Lotus"/>
          <w:sz w:val="24"/>
          <w:szCs w:val="24"/>
          <w:rtl/>
          <w:lang w:bidi="fa-IR"/>
        </w:rPr>
      </w:pPr>
    </w:p>
    <w:p w14:paraId="4BCCF9C5"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r w:rsidRPr="00CD10B7">
        <w:rPr>
          <w:rFonts w:ascii="Times New Roman" w:hAnsi="Times New Roman" w:cs="B Lotus" w:hint="cs"/>
          <w:bCs/>
          <w:sz w:val="24"/>
          <w:szCs w:val="24"/>
          <w:rtl/>
          <w:lang w:bidi="fa-IR"/>
        </w:rPr>
        <w:lastRenderedPageBreak/>
        <w:t xml:space="preserve">  </w:t>
      </w:r>
      <w:r w:rsidRPr="00CD10B7">
        <w:rPr>
          <w:noProof/>
          <w:lang w:bidi="fa-IR"/>
        </w:rPr>
        <w:drawing>
          <wp:inline distT="0" distB="0" distL="0" distR="0" wp14:anchorId="7CF37A8A" wp14:editId="23B10C53">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96E4BE"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r w:rsidRPr="00CD10B7">
        <w:rPr>
          <w:rFonts w:ascii="Times New Roman" w:hAnsi="Times New Roman" w:cs="B Lotus" w:hint="cs"/>
          <w:bCs/>
          <w:sz w:val="24"/>
          <w:szCs w:val="24"/>
          <w:rtl/>
          <w:lang w:bidi="fa-IR"/>
        </w:rPr>
        <w:t>نمودار 4-2. چگونگي توزيع افراد بر اساس سن</w:t>
      </w:r>
    </w:p>
    <w:p w14:paraId="64D20F42"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p>
    <w:p w14:paraId="1E34F32D" w14:textId="77777777" w:rsidR="00CD10B7" w:rsidRPr="00CD10B7" w:rsidRDefault="00CD10B7" w:rsidP="00CD10B7">
      <w:pPr>
        <w:bidi/>
        <w:spacing w:after="0" w:line="240" w:lineRule="auto"/>
        <w:ind w:firstLine="357"/>
        <w:jc w:val="center"/>
        <w:rPr>
          <w:rFonts w:ascii="Times New Roman" w:hAnsi="Times New Roman" w:cs="B Lotus"/>
          <w:b/>
          <w:bCs/>
          <w:sz w:val="24"/>
          <w:szCs w:val="24"/>
          <w:rtl/>
          <w:lang w:bidi="fa-IR"/>
        </w:rPr>
      </w:pPr>
      <w:r w:rsidRPr="00CD10B7">
        <w:rPr>
          <w:rFonts w:ascii="Times New Roman" w:hAnsi="Times New Roman" w:cs="B Lotus" w:hint="cs"/>
          <w:b/>
          <w:bCs/>
          <w:sz w:val="24"/>
          <w:szCs w:val="24"/>
          <w:rtl/>
          <w:lang w:bidi="fa-IR"/>
        </w:rPr>
        <w:t>جدول 4-3. توزیع فراوانی جنسیت پاسخ</w:t>
      </w:r>
      <w:r w:rsidRPr="00CD10B7">
        <w:rPr>
          <w:rFonts w:ascii="Times New Roman" w:hAnsi="Times New Roman" w:cs="B Lotus"/>
          <w:b/>
          <w:bCs/>
          <w:sz w:val="24"/>
          <w:szCs w:val="24"/>
          <w:rtl/>
          <w:lang w:bidi="fa-IR"/>
        </w:rPr>
        <w:softHyphen/>
      </w:r>
      <w:r w:rsidRPr="00CD10B7">
        <w:rPr>
          <w:rFonts w:ascii="Times New Roman" w:hAnsi="Times New Roman" w:cs="B Lotus" w:hint="cs"/>
          <w:b/>
          <w:bCs/>
          <w:sz w:val="24"/>
          <w:szCs w:val="24"/>
          <w:rtl/>
          <w:lang w:bidi="fa-IR"/>
        </w:rPr>
        <w:t>دهندگان</w:t>
      </w:r>
    </w:p>
    <w:tbl>
      <w:tblPr>
        <w:bidiVisual/>
        <w:tblW w:w="4207" w:type="dxa"/>
        <w:jc w:val="center"/>
        <w:tblBorders>
          <w:top w:val="single" w:sz="4" w:space="0" w:color="auto"/>
          <w:bottom w:val="single" w:sz="4" w:space="0" w:color="auto"/>
        </w:tblBorders>
        <w:tblLook w:val="04A0" w:firstRow="1" w:lastRow="0" w:firstColumn="1" w:lastColumn="0" w:noHBand="0" w:noVBand="1"/>
      </w:tblPr>
      <w:tblGrid>
        <w:gridCol w:w="1169"/>
        <w:gridCol w:w="1127"/>
        <w:gridCol w:w="1911"/>
      </w:tblGrid>
      <w:tr w:rsidR="00CD10B7" w:rsidRPr="00CD10B7" w14:paraId="0A60DDC6" w14:textId="77777777" w:rsidTr="00DD4294">
        <w:trPr>
          <w:trHeight w:val="223"/>
          <w:jc w:val="center"/>
        </w:trPr>
        <w:tc>
          <w:tcPr>
            <w:tcW w:w="0" w:type="auto"/>
            <w:tcBorders>
              <w:top w:val="single" w:sz="4" w:space="0" w:color="auto"/>
              <w:bottom w:val="single" w:sz="4" w:space="0" w:color="auto"/>
            </w:tcBorders>
          </w:tcPr>
          <w:p w14:paraId="7061C9E8"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جنسيت</w:t>
            </w:r>
          </w:p>
        </w:tc>
        <w:tc>
          <w:tcPr>
            <w:tcW w:w="0" w:type="auto"/>
            <w:tcBorders>
              <w:top w:val="single" w:sz="4" w:space="0" w:color="auto"/>
              <w:bottom w:val="single" w:sz="4" w:space="0" w:color="auto"/>
            </w:tcBorders>
            <w:vAlign w:val="center"/>
          </w:tcPr>
          <w:p w14:paraId="728BAAD6"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فراواني</w:t>
            </w:r>
          </w:p>
        </w:tc>
        <w:tc>
          <w:tcPr>
            <w:tcW w:w="0" w:type="auto"/>
            <w:tcBorders>
              <w:top w:val="single" w:sz="4" w:space="0" w:color="auto"/>
              <w:bottom w:val="single" w:sz="4" w:space="0" w:color="auto"/>
            </w:tcBorders>
            <w:vAlign w:val="center"/>
          </w:tcPr>
          <w:p w14:paraId="7325C0C3"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درصد فراواني</w:t>
            </w:r>
          </w:p>
        </w:tc>
      </w:tr>
      <w:tr w:rsidR="00CD10B7" w:rsidRPr="00CD10B7" w14:paraId="632D2391" w14:textId="77777777" w:rsidTr="00DD4294">
        <w:trPr>
          <w:trHeight w:val="223"/>
          <w:jc w:val="center"/>
        </w:trPr>
        <w:tc>
          <w:tcPr>
            <w:tcW w:w="0" w:type="auto"/>
            <w:tcBorders>
              <w:top w:val="single" w:sz="4" w:space="0" w:color="auto"/>
            </w:tcBorders>
          </w:tcPr>
          <w:p w14:paraId="41289BD1"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مرد</w:t>
            </w:r>
          </w:p>
        </w:tc>
        <w:tc>
          <w:tcPr>
            <w:tcW w:w="0" w:type="auto"/>
            <w:tcBorders>
              <w:top w:val="single" w:sz="4" w:space="0" w:color="auto"/>
            </w:tcBorders>
          </w:tcPr>
          <w:p w14:paraId="4DEE852E"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184</w:t>
            </w:r>
          </w:p>
        </w:tc>
        <w:tc>
          <w:tcPr>
            <w:tcW w:w="0" w:type="auto"/>
            <w:tcBorders>
              <w:top w:val="single" w:sz="4" w:space="0" w:color="auto"/>
            </w:tcBorders>
          </w:tcPr>
          <w:p w14:paraId="527810E6"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68.4</w:t>
            </w:r>
          </w:p>
        </w:tc>
      </w:tr>
      <w:tr w:rsidR="00CD10B7" w:rsidRPr="00CD10B7" w14:paraId="57F49ADB" w14:textId="77777777" w:rsidTr="00DD4294">
        <w:trPr>
          <w:trHeight w:val="223"/>
          <w:jc w:val="center"/>
        </w:trPr>
        <w:tc>
          <w:tcPr>
            <w:tcW w:w="0" w:type="auto"/>
          </w:tcPr>
          <w:p w14:paraId="55BA4D9D"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زن</w:t>
            </w:r>
          </w:p>
        </w:tc>
        <w:tc>
          <w:tcPr>
            <w:tcW w:w="0" w:type="auto"/>
          </w:tcPr>
          <w:p w14:paraId="67405500"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85</w:t>
            </w:r>
          </w:p>
        </w:tc>
        <w:tc>
          <w:tcPr>
            <w:tcW w:w="0" w:type="auto"/>
          </w:tcPr>
          <w:p w14:paraId="2A09E074"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31.6</w:t>
            </w:r>
          </w:p>
        </w:tc>
      </w:tr>
      <w:tr w:rsidR="00CD10B7" w:rsidRPr="00CD10B7" w14:paraId="7B3D0514" w14:textId="77777777" w:rsidTr="00DD4294">
        <w:trPr>
          <w:trHeight w:val="223"/>
          <w:jc w:val="center"/>
        </w:trPr>
        <w:tc>
          <w:tcPr>
            <w:tcW w:w="0" w:type="auto"/>
            <w:vAlign w:val="center"/>
          </w:tcPr>
          <w:p w14:paraId="5DE59FCB"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مجموع</w:t>
            </w:r>
          </w:p>
        </w:tc>
        <w:tc>
          <w:tcPr>
            <w:tcW w:w="0" w:type="auto"/>
          </w:tcPr>
          <w:p w14:paraId="4D301F96"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269</w:t>
            </w:r>
          </w:p>
        </w:tc>
        <w:tc>
          <w:tcPr>
            <w:tcW w:w="0" w:type="auto"/>
          </w:tcPr>
          <w:p w14:paraId="4A38AC76"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100</w:t>
            </w:r>
          </w:p>
        </w:tc>
      </w:tr>
    </w:tbl>
    <w:p w14:paraId="6EF8C4C7" w14:textId="77777777" w:rsidR="00CD10B7" w:rsidRPr="00CD10B7" w:rsidRDefault="00CD10B7" w:rsidP="00CD10B7">
      <w:pPr>
        <w:bidi/>
        <w:spacing w:after="0" w:line="240" w:lineRule="auto"/>
        <w:ind w:firstLine="357"/>
        <w:jc w:val="center"/>
        <w:rPr>
          <w:rFonts w:ascii="Times New Roman" w:hAnsi="Times New Roman" w:cs="B Lotus"/>
          <w:b/>
          <w:bCs/>
          <w:sz w:val="24"/>
          <w:szCs w:val="24"/>
          <w:rtl/>
          <w:lang w:bidi="fa-IR"/>
        </w:rPr>
      </w:pPr>
    </w:p>
    <w:p w14:paraId="58A1F184"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جدول 4-3 توزیع فراوانی جنسیت پاسخگویان را نشان می دهد. همانطور که ملاحظه می کنید از بین 269 نفر موجود، 184 نفر(68.4 درصد) مرد و 85 نفر(31.6 درصد) نيز زن می باشد.</w:t>
      </w:r>
    </w:p>
    <w:p w14:paraId="57BB2C18"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2977813" w14:textId="77777777" w:rsidR="00CD10B7" w:rsidRPr="00CD10B7" w:rsidRDefault="00CD10B7" w:rsidP="00CD10B7">
      <w:pPr>
        <w:bidi/>
        <w:spacing w:after="0"/>
        <w:ind w:firstLine="454"/>
        <w:jc w:val="center"/>
        <w:rPr>
          <w:rFonts w:ascii="Times New Roman" w:eastAsia="Times New Roman" w:hAnsi="Times New Roman" w:cs="B Lotus"/>
          <w:sz w:val="28"/>
          <w:szCs w:val="28"/>
          <w:lang w:bidi="fa-IR"/>
        </w:rPr>
      </w:pPr>
      <w:r w:rsidRPr="00CD10B7">
        <w:rPr>
          <w:noProof/>
          <w:lang w:bidi="fa-IR"/>
        </w:rPr>
        <w:lastRenderedPageBreak/>
        <w:drawing>
          <wp:inline distT="0" distB="0" distL="0" distR="0" wp14:anchorId="5A32A04C" wp14:editId="633C5CC6">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7E64532"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r w:rsidRPr="00CD10B7">
        <w:rPr>
          <w:rFonts w:ascii="Times New Roman" w:hAnsi="Times New Roman" w:cs="B Lotus" w:hint="cs"/>
          <w:bCs/>
          <w:sz w:val="24"/>
          <w:szCs w:val="24"/>
          <w:rtl/>
          <w:lang w:bidi="fa-IR"/>
        </w:rPr>
        <w:t xml:space="preserve">  نمودار 4-3. چگونگي توزيع افراد بر اساس جنست</w:t>
      </w:r>
    </w:p>
    <w:p w14:paraId="67F97643"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p>
    <w:p w14:paraId="683AE624"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p>
    <w:p w14:paraId="2D9245F7" w14:textId="77777777" w:rsidR="00CD10B7" w:rsidRPr="00CD10B7" w:rsidRDefault="00CD10B7" w:rsidP="00CD10B7">
      <w:pPr>
        <w:bidi/>
        <w:spacing w:after="0" w:line="240" w:lineRule="auto"/>
        <w:ind w:firstLine="357"/>
        <w:jc w:val="center"/>
        <w:rPr>
          <w:rFonts w:ascii="Times New Roman" w:hAnsi="Times New Roman" w:cs="B Lotus"/>
          <w:b/>
          <w:bCs/>
          <w:sz w:val="24"/>
          <w:szCs w:val="24"/>
          <w:rtl/>
          <w:lang w:bidi="fa-IR"/>
        </w:rPr>
      </w:pPr>
      <w:r w:rsidRPr="00CD10B7">
        <w:rPr>
          <w:rFonts w:ascii="Times New Roman" w:hAnsi="Times New Roman" w:cs="B Lotus" w:hint="cs"/>
          <w:b/>
          <w:bCs/>
          <w:sz w:val="24"/>
          <w:szCs w:val="24"/>
          <w:rtl/>
          <w:lang w:bidi="fa-IR"/>
        </w:rPr>
        <w:t>جدول 4-4. توزیع فراوانی سابقه كاري پاسخ</w:t>
      </w:r>
      <w:r w:rsidRPr="00CD10B7">
        <w:rPr>
          <w:rFonts w:ascii="Times New Roman" w:hAnsi="Times New Roman" w:cs="B Lotus"/>
          <w:b/>
          <w:bCs/>
          <w:sz w:val="24"/>
          <w:szCs w:val="24"/>
          <w:rtl/>
          <w:lang w:bidi="fa-IR"/>
        </w:rPr>
        <w:softHyphen/>
      </w:r>
      <w:r w:rsidRPr="00CD10B7">
        <w:rPr>
          <w:rFonts w:ascii="Times New Roman" w:hAnsi="Times New Roman" w:cs="B Lotus" w:hint="cs"/>
          <w:b/>
          <w:bCs/>
          <w:sz w:val="24"/>
          <w:szCs w:val="24"/>
          <w:rtl/>
          <w:lang w:bidi="fa-IR"/>
        </w:rPr>
        <w:t>دهندگان</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1218"/>
        <w:gridCol w:w="764"/>
        <w:gridCol w:w="1295"/>
      </w:tblGrid>
      <w:tr w:rsidR="00CD10B7" w:rsidRPr="00CD10B7" w14:paraId="173E36DA" w14:textId="77777777" w:rsidTr="00DD4294">
        <w:trPr>
          <w:trHeight w:val="248"/>
          <w:jc w:val="center"/>
        </w:trPr>
        <w:tc>
          <w:tcPr>
            <w:tcW w:w="0" w:type="auto"/>
            <w:tcBorders>
              <w:top w:val="single" w:sz="4" w:space="0" w:color="auto"/>
              <w:bottom w:val="single" w:sz="4" w:space="0" w:color="auto"/>
            </w:tcBorders>
          </w:tcPr>
          <w:p w14:paraId="5F92E3A1"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سابقه كاري</w:t>
            </w:r>
          </w:p>
        </w:tc>
        <w:tc>
          <w:tcPr>
            <w:tcW w:w="0" w:type="auto"/>
            <w:tcBorders>
              <w:top w:val="single" w:sz="4" w:space="0" w:color="auto"/>
              <w:bottom w:val="single" w:sz="4" w:space="0" w:color="auto"/>
            </w:tcBorders>
            <w:vAlign w:val="center"/>
          </w:tcPr>
          <w:p w14:paraId="21337B98"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فراواني</w:t>
            </w:r>
          </w:p>
        </w:tc>
        <w:tc>
          <w:tcPr>
            <w:tcW w:w="0" w:type="auto"/>
            <w:tcBorders>
              <w:top w:val="single" w:sz="4" w:space="0" w:color="auto"/>
              <w:bottom w:val="single" w:sz="4" w:space="0" w:color="auto"/>
            </w:tcBorders>
            <w:vAlign w:val="center"/>
          </w:tcPr>
          <w:p w14:paraId="4F194378"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درصد فراواني</w:t>
            </w:r>
          </w:p>
        </w:tc>
      </w:tr>
      <w:tr w:rsidR="00CD10B7" w:rsidRPr="00CD10B7" w14:paraId="64AC2E9B" w14:textId="77777777" w:rsidTr="00DD4294">
        <w:trPr>
          <w:trHeight w:val="248"/>
          <w:jc w:val="center"/>
        </w:trPr>
        <w:tc>
          <w:tcPr>
            <w:tcW w:w="0" w:type="auto"/>
            <w:tcBorders>
              <w:top w:val="single" w:sz="4" w:space="0" w:color="auto"/>
            </w:tcBorders>
          </w:tcPr>
          <w:p w14:paraId="48CAFE05"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 تا 5 سال</w:t>
            </w:r>
          </w:p>
        </w:tc>
        <w:tc>
          <w:tcPr>
            <w:tcW w:w="0" w:type="auto"/>
            <w:tcBorders>
              <w:top w:val="single" w:sz="4" w:space="0" w:color="auto"/>
            </w:tcBorders>
          </w:tcPr>
          <w:p w14:paraId="2E7FE1D4"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47</w:t>
            </w:r>
          </w:p>
        </w:tc>
        <w:tc>
          <w:tcPr>
            <w:tcW w:w="0" w:type="auto"/>
            <w:tcBorders>
              <w:top w:val="single" w:sz="4" w:space="0" w:color="auto"/>
            </w:tcBorders>
          </w:tcPr>
          <w:p w14:paraId="7B075DF3"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17.5</w:t>
            </w:r>
          </w:p>
        </w:tc>
      </w:tr>
      <w:tr w:rsidR="00CD10B7" w:rsidRPr="00CD10B7" w14:paraId="2642C48A" w14:textId="77777777" w:rsidTr="00DD4294">
        <w:trPr>
          <w:trHeight w:val="248"/>
          <w:jc w:val="center"/>
        </w:trPr>
        <w:tc>
          <w:tcPr>
            <w:tcW w:w="0" w:type="auto"/>
          </w:tcPr>
          <w:p w14:paraId="3C84EFE9"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6 تا 10 سال</w:t>
            </w:r>
          </w:p>
        </w:tc>
        <w:tc>
          <w:tcPr>
            <w:tcW w:w="0" w:type="auto"/>
          </w:tcPr>
          <w:p w14:paraId="52F4A44C"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60</w:t>
            </w:r>
          </w:p>
        </w:tc>
        <w:tc>
          <w:tcPr>
            <w:tcW w:w="0" w:type="auto"/>
          </w:tcPr>
          <w:p w14:paraId="0E4FCB9B"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22.3</w:t>
            </w:r>
          </w:p>
        </w:tc>
      </w:tr>
      <w:tr w:rsidR="00CD10B7" w:rsidRPr="00CD10B7" w14:paraId="3B12EDD8" w14:textId="77777777" w:rsidTr="00DD4294">
        <w:trPr>
          <w:trHeight w:val="248"/>
          <w:jc w:val="center"/>
        </w:trPr>
        <w:tc>
          <w:tcPr>
            <w:tcW w:w="0" w:type="auto"/>
          </w:tcPr>
          <w:p w14:paraId="6A7AA3B1"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11 تا 15 سال</w:t>
            </w:r>
          </w:p>
        </w:tc>
        <w:tc>
          <w:tcPr>
            <w:tcW w:w="0" w:type="auto"/>
          </w:tcPr>
          <w:p w14:paraId="7DE6BB07"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49</w:t>
            </w:r>
          </w:p>
        </w:tc>
        <w:tc>
          <w:tcPr>
            <w:tcW w:w="0" w:type="auto"/>
          </w:tcPr>
          <w:p w14:paraId="17A1F3CE"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18.3</w:t>
            </w:r>
          </w:p>
        </w:tc>
      </w:tr>
      <w:tr w:rsidR="00CD10B7" w:rsidRPr="00CD10B7" w14:paraId="5A4D6C1D" w14:textId="77777777" w:rsidTr="00DD4294">
        <w:trPr>
          <w:trHeight w:val="248"/>
          <w:jc w:val="center"/>
        </w:trPr>
        <w:tc>
          <w:tcPr>
            <w:tcW w:w="0" w:type="auto"/>
          </w:tcPr>
          <w:p w14:paraId="603B404C"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16 تا 20 سال</w:t>
            </w:r>
          </w:p>
        </w:tc>
        <w:tc>
          <w:tcPr>
            <w:tcW w:w="0" w:type="auto"/>
          </w:tcPr>
          <w:p w14:paraId="5C1E92BA"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47</w:t>
            </w:r>
          </w:p>
        </w:tc>
        <w:tc>
          <w:tcPr>
            <w:tcW w:w="0" w:type="auto"/>
          </w:tcPr>
          <w:p w14:paraId="1BEFD1B9"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17.5</w:t>
            </w:r>
          </w:p>
        </w:tc>
      </w:tr>
      <w:tr w:rsidR="00CD10B7" w:rsidRPr="00CD10B7" w14:paraId="4C7EE457" w14:textId="77777777" w:rsidTr="00DD4294">
        <w:trPr>
          <w:trHeight w:val="248"/>
          <w:jc w:val="center"/>
        </w:trPr>
        <w:tc>
          <w:tcPr>
            <w:tcW w:w="0" w:type="auto"/>
          </w:tcPr>
          <w:p w14:paraId="6739806E"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21 تا 25 سال</w:t>
            </w:r>
          </w:p>
        </w:tc>
        <w:tc>
          <w:tcPr>
            <w:tcW w:w="0" w:type="auto"/>
          </w:tcPr>
          <w:p w14:paraId="2400EB62"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37</w:t>
            </w:r>
          </w:p>
        </w:tc>
        <w:tc>
          <w:tcPr>
            <w:tcW w:w="0" w:type="auto"/>
          </w:tcPr>
          <w:p w14:paraId="5252C5E6"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13.8</w:t>
            </w:r>
          </w:p>
        </w:tc>
      </w:tr>
      <w:tr w:rsidR="00CD10B7" w:rsidRPr="00CD10B7" w14:paraId="4477A5C0" w14:textId="77777777" w:rsidTr="00DD4294">
        <w:trPr>
          <w:trHeight w:val="248"/>
          <w:jc w:val="center"/>
        </w:trPr>
        <w:tc>
          <w:tcPr>
            <w:tcW w:w="0" w:type="auto"/>
          </w:tcPr>
          <w:p w14:paraId="3B0ACB00"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26 تا 30 سال</w:t>
            </w:r>
          </w:p>
        </w:tc>
        <w:tc>
          <w:tcPr>
            <w:tcW w:w="0" w:type="auto"/>
          </w:tcPr>
          <w:p w14:paraId="281AA055"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29</w:t>
            </w:r>
          </w:p>
        </w:tc>
        <w:tc>
          <w:tcPr>
            <w:tcW w:w="0" w:type="auto"/>
          </w:tcPr>
          <w:p w14:paraId="2085B4D9"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10.8</w:t>
            </w:r>
          </w:p>
        </w:tc>
      </w:tr>
      <w:tr w:rsidR="00CD10B7" w:rsidRPr="00CD10B7" w14:paraId="0268B4B1" w14:textId="77777777" w:rsidTr="00DD4294">
        <w:trPr>
          <w:trHeight w:val="248"/>
          <w:jc w:val="center"/>
        </w:trPr>
        <w:tc>
          <w:tcPr>
            <w:tcW w:w="0" w:type="auto"/>
            <w:vAlign w:val="center"/>
          </w:tcPr>
          <w:p w14:paraId="3D1E8414"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مجموع</w:t>
            </w:r>
          </w:p>
        </w:tc>
        <w:tc>
          <w:tcPr>
            <w:tcW w:w="0" w:type="auto"/>
          </w:tcPr>
          <w:p w14:paraId="56BDB820"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269</w:t>
            </w:r>
          </w:p>
        </w:tc>
        <w:tc>
          <w:tcPr>
            <w:tcW w:w="0" w:type="auto"/>
          </w:tcPr>
          <w:p w14:paraId="474D7AB1" w14:textId="77777777" w:rsidR="00CD10B7" w:rsidRPr="00CD10B7" w:rsidRDefault="00CD10B7" w:rsidP="00CD10B7">
            <w:pPr>
              <w:bidi/>
              <w:spacing w:after="0" w:line="240" w:lineRule="auto"/>
              <w:jc w:val="center"/>
              <w:rPr>
                <w:rFonts w:cs="B Lotus"/>
                <w:sz w:val="24"/>
                <w:szCs w:val="24"/>
                <w:rtl/>
                <w:lang w:bidi="fa-IR"/>
              </w:rPr>
            </w:pPr>
            <w:r w:rsidRPr="00CD10B7">
              <w:rPr>
                <w:rFonts w:cs="B Lotus" w:hint="cs"/>
                <w:sz w:val="24"/>
                <w:szCs w:val="24"/>
                <w:rtl/>
                <w:lang w:bidi="fa-IR"/>
              </w:rPr>
              <w:t>100</w:t>
            </w:r>
          </w:p>
        </w:tc>
      </w:tr>
    </w:tbl>
    <w:p w14:paraId="05E89C5B" w14:textId="77777777" w:rsidR="00CD10B7" w:rsidRPr="00CD10B7" w:rsidRDefault="00CD10B7" w:rsidP="00CD10B7">
      <w:pPr>
        <w:bidi/>
        <w:spacing w:after="0" w:line="240" w:lineRule="auto"/>
        <w:ind w:firstLine="357"/>
        <w:jc w:val="center"/>
        <w:rPr>
          <w:rFonts w:ascii="Times New Roman" w:hAnsi="Times New Roman" w:cs="B Lotus"/>
          <w:b/>
          <w:bCs/>
          <w:sz w:val="24"/>
          <w:szCs w:val="24"/>
          <w:rtl/>
          <w:lang w:bidi="fa-IR"/>
        </w:rPr>
      </w:pPr>
    </w:p>
    <w:p w14:paraId="47C30F6D"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جدول 4-4 توزیع فراوانی وضعیت سابقه كاري پاسخگویان را نشان می دهد. همانطور که ملاحظه می کنید، بيشترين فراواني مربوط به رده 6 تا 10 سال مي باشد كه 22.3 درصد از وزن كل را به خود اختصاص داده است. </w:t>
      </w:r>
    </w:p>
    <w:p w14:paraId="21339431" w14:textId="77777777" w:rsidR="00CD10B7" w:rsidRPr="00CD10B7" w:rsidRDefault="00CD10B7" w:rsidP="00CD10B7">
      <w:pPr>
        <w:autoSpaceDE w:val="0"/>
        <w:autoSpaceDN w:val="0"/>
        <w:adjustRightInd w:val="0"/>
        <w:spacing w:after="0" w:line="240" w:lineRule="auto"/>
        <w:jc w:val="center"/>
        <w:rPr>
          <w:rFonts w:ascii="Times New Roman" w:hAnsi="Times New Roman" w:cs="B Lotus"/>
          <w:sz w:val="24"/>
          <w:szCs w:val="24"/>
          <w:rtl/>
          <w:lang w:bidi="fa-IR"/>
        </w:rPr>
      </w:pPr>
    </w:p>
    <w:p w14:paraId="52C8F0EB"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r w:rsidRPr="00CD10B7">
        <w:rPr>
          <w:rFonts w:ascii="Times New Roman" w:hAnsi="Times New Roman" w:cs="B Lotus" w:hint="cs"/>
          <w:bCs/>
          <w:sz w:val="24"/>
          <w:szCs w:val="24"/>
          <w:rtl/>
          <w:lang w:bidi="fa-IR"/>
        </w:rPr>
        <w:lastRenderedPageBreak/>
        <w:t xml:space="preserve">  </w:t>
      </w:r>
      <w:r w:rsidRPr="00CD10B7">
        <w:rPr>
          <w:noProof/>
          <w:lang w:bidi="fa-IR"/>
        </w:rPr>
        <w:drawing>
          <wp:inline distT="0" distB="0" distL="0" distR="0" wp14:anchorId="1DBFF79E" wp14:editId="688B1A26">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CF4E67"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r w:rsidRPr="00CD10B7">
        <w:rPr>
          <w:rFonts w:ascii="Times New Roman" w:hAnsi="Times New Roman" w:cs="B Lotus" w:hint="cs"/>
          <w:bCs/>
          <w:sz w:val="24"/>
          <w:szCs w:val="24"/>
          <w:rtl/>
          <w:lang w:bidi="fa-IR"/>
        </w:rPr>
        <w:t>نمودار 4-4. چگونگي توزيع افراد بر اساس سابقه كاري</w:t>
      </w:r>
    </w:p>
    <w:p w14:paraId="08FF6F88"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p>
    <w:p w14:paraId="4A666B08"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p>
    <w:p w14:paraId="3DC816C7" w14:textId="77777777" w:rsidR="00CD10B7" w:rsidRPr="00CD10B7" w:rsidRDefault="00CD10B7" w:rsidP="00CD10B7">
      <w:pPr>
        <w:autoSpaceDE w:val="0"/>
        <w:autoSpaceDN w:val="0"/>
        <w:adjustRightInd w:val="0"/>
        <w:spacing w:after="0" w:line="240" w:lineRule="auto"/>
        <w:jc w:val="right"/>
        <w:rPr>
          <w:rFonts w:cs="B Lotus"/>
          <w:b/>
          <w:bCs/>
          <w:sz w:val="28"/>
          <w:szCs w:val="28"/>
          <w:rtl/>
          <w:lang w:bidi="fa-IR"/>
        </w:rPr>
      </w:pPr>
      <w:r w:rsidRPr="00CD10B7">
        <w:rPr>
          <w:rFonts w:cs="B Lotus" w:hint="cs"/>
          <w:b/>
          <w:bCs/>
          <w:sz w:val="28"/>
          <w:szCs w:val="28"/>
          <w:rtl/>
          <w:lang w:bidi="fa-IR"/>
        </w:rPr>
        <w:t xml:space="preserve">4-2-2. توصیف متغیرهای مورد مطالعه </w:t>
      </w:r>
    </w:p>
    <w:p w14:paraId="401E9E38" w14:textId="77777777" w:rsidR="00CD10B7" w:rsidRPr="00CD10B7" w:rsidRDefault="00CD10B7" w:rsidP="00CD10B7">
      <w:pPr>
        <w:bidi/>
        <w:spacing w:after="160" w:line="259" w:lineRule="auto"/>
        <w:jc w:val="both"/>
        <w:rPr>
          <w:rFonts w:cs="B Lotus"/>
          <w:sz w:val="28"/>
          <w:szCs w:val="28"/>
          <w:rtl/>
          <w:lang w:bidi="fa-IR"/>
        </w:rPr>
      </w:pPr>
      <w:r w:rsidRPr="00CD10B7">
        <w:rPr>
          <w:rFonts w:cs="B Lotus" w:hint="cs"/>
          <w:sz w:val="28"/>
          <w:szCs w:val="28"/>
          <w:rtl/>
          <w:lang w:bidi="fa-IR"/>
        </w:rPr>
        <w:t>در جدول زير شاخصهاي توصيفي متغيرهاي تحقيق كنكاش و تلخيص شده است. لازم بذكر است كه براي ايجاد متغيرها در فضاي نرم افزار از ميانگين نمرات گويه ها استفاده شده است.</w:t>
      </w:r>
    </w:p>
    <w:p w14:paraId="71A8A095" w14:textId="77777777" w:rsidR="00CD10B7" w:rsidRPr="00CD10B7" w:rsidRDefault="00CD10B7" w:rsidP="00CD10B7">
      <w:pPr>
        <w:bidi/>
        <w:spacing w:after="0" w:line="240" w:lineRule="auto"/>
        <w:ind w:firstLine="357"/>
        <w:jc w:val="center"/>
        <w:rPr>
          <w:rFonts w:ascii="Times New Roman" w:hAnsi="Times New Roman" w:cs="B Lotus"/>
          <w:b/>
          <w:bCs/>
          <w:sz w:val="24"/>
          <w:szCs w:val="24"/>
          <w:rtl/>
          <w:lang w:bidi="fa-IR"/>
        </w:rPr>
      </w:pPr>
      <w:r w:rsidRPr="00CD10B7">
        <w:rPr>
          <w:rFonts w:ascii="Times New Roman" w:hAnsi="Times New Roman" w:cs="B Lotus" w:hint="cs"/>
          <w:b/>
          <w:bCs/>
          <w:sz w:val="24"/>
          <w:szCs w:val="24"/>
          <w:rtl/>
          <w:lang w:bidi="fa-IR"/>
        </w:rPr>
        <w:t>جدول 4-5 .شاخص های توصیفی متغیرهای پژوهش</w:t>
      </w:r>
    </w:p>
    <w:tbl>
      <w:tblPr>
        <w:bidiVisual/>
        <w:tblW w:w="7107" w:type="dxa"/>
        <w:jc w:val="center"/>
        <w:tblBorders>
          <w:top w:val="single" w:sz="4" w:space="0" w:color="auto"/>
          <w:bottom w:val="single" w:sz="4" w:space="0" w:color="auto"/>
        </w:tblBorders>
        <w:tblLook w:val="04A0" w:firstRow="1" w:lastRow="0" w:firstColumn="1" w:lastColumn="0" w:noHBand="0" w:noVBand="1"/>
      </w:tblPr>
      <w:tblGrid>
        <w:gridCol w:w="3350"/>
        <w:gridCol w:w="772"/>
        <w:gridCol w:w="931"/>
        <w:gridCol w:w="776"/>
        <w:gridCol w:w="1278"/>
      </w:tblGrid>
      <w:tr w:rsidR="00CD10B7" w:rsidRPr="00CD10B7" w14:paraId="57B2F74D" w14:textId="77777777" w:rsidTr="00DD4294">
        <w:trPr>
          <w:trHeight w:val="240"/>
          <w:tblHeader/>
          <w:jc w:val="center"/>
        </w:trPr>
        <w:tc>
          <w:tcPr>
            <w:tcW w:w="3350" w:type="dxa"/>
            <w:vMerge w:val="restart"/>
            <w:tcBorders>
              <w:top w:val="single" w:sz="4" w:space="0" w:color="auto"/>
              <w:bottom w:val="nil"/>
            </w:tcBorders>
            <w:vAlign w:val="center"/>
          </w:tcPr>
          <w:p w14:paraId="6D2576F4"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متغیرها</w:t>
            </w:r>
          </w:p>
        </w:tc>
        <w:tc>
          <w:tcPr>
            <w:tcW w:w="0" w:type="auto"/>
            <w:vMerge w:val="restart"/>
            <w:tcBorders>
              <w:top w:val="single" w:sz="4" w:space="0" w:color="auto"/>
              <w:bottom w:val="nil"/>
            </w:tcBorders>
            <w:vAlign w:val="center"/>
          </w:tcPr>
          <w:p w14:paraId="51514E2C"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میانگین</w:t>
            </w:r>
          </w:p>
        </w:tc>
        <w:tc>
          <w:tcPr>
            <w:tcW w:w="0" w:type="auto"/>
            <w:vMerge w:val="restart"/>
            <w:tcBorders>
              <w:top w:val="single" w:sz="4" w:space="0" w:color="auto"/>
              <w:bottom w:val="nil"/>
            </w:tcBorders>
            <w:vAlign w:val="center"/>
          </w:tcPr>
          <w:p w14:paraId="3730DE9A"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انحراف معیار</w:t>
            </w:r>
          </w:p>
        </w:tc>
        <w:tc>
          <w:tcPr>
            <w:tcW w:w="2054" w:type="dxa"/>
            <w:gridSpan w:val="2"/>
            <w:tcBorders>
              <w:top w:val="single" w:sz="4" w:space="0" w:color="auto"/>
              <w:bottom w:val="single" w:sz="4" w:space="0" w:color="auto"/>
            </w:tcBorders>
            <w:vAlign w:val="center"/>
          </w:tcPr>
          <w:p w14:paraId="68D89402"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بازه نمرات كسب شده</w:t>
            </w:r>
          </w:p>
        </w:tc>
      </w:tr>
      <w:tr w:rsidR="00CD10B7" w:rsidRPr="00CD10B7" w14:paraId="3FFE5AAA" w14:textId="77777777" w:rsidTr="00DD4294">
        <w:trPr>
          <w:trHeight w:val="149"/>
          <w:tblHeader/>
          <w:jc w:val="center"/>
        </w:trPr>
        <w:tc>
          <w:tcPr>
            <w:tcW w:w="3350" w:type="dxa"/>
            <w:vMerge/>
            <w:tcBorders>
              <w:top w:val="nil"/>
              <w:bottom w:val="single" w:sz="4" w:space="0" w:color="auto"/>
            </w:tcBorders>
            <w:vAlign w:val="center"/>
          </w:tcPr>
          <w:p w14:paraId="07C6385E" w14:textId="77777777" w:rsidR="00CD10B7" w:rsidRPr="00CD10B7" w:rsidRDefault="00CD10B7" w:rsidP="00CD10B7">
            <w:pPr>
              <w:bidi/>
              <w:spacing w:after="0" w:line="240" w:lineRule="auto"/>
              <w:jc w:val="center"/>
              <w:rPr>
                <w:rFonts w:cs="B Lotus"/>
                <w:b/>
                <w:bCs/>
                <w:sz w:val="24"/>
                <w:szCs w:val="24"/>
                <w:rtl/>
                <w:lang w:bidi="fa-IR"/>
              </w:rPr>
            </w:pPr>
          </w:p>
        </w:tc>
        <w:tc>
          <w:tcPr>
            <w:tcW w:w="0" w:type="auto"/>
            <w:vMerge/>
            <w:tcBorders>
              <w:top w:val="nil"/>
              <w:bottom w:val="single" w:sz="4" w:space="0" w:color="auto"/>
            </w:tcBorders>
            <w:vAlign w:val="center"/>
          </w:tcPr>
          <w:p w14:paraId="5A6D1722" w14:textId="77777777" w:rsidR="00CD10B7" w:rsidRPr="00CD10B7" w:rsidRDefault="00CD10B7" w:rsidP="00CD10B7">
            <w:pPr>
              <w:bidi/>
              <w:spacing w:after="0" w:line="240" w:lineRule="auto"/>
              <w:jc w:val="center"/>
              <w:rPr>
                <w:rFonts w:cs="B Lotus"/>
                <w:b/>
                <w:bCs/>
                <w:sz w:val="24"/>
                <w:szCs w:val="24"/>
                <w:rtl/>
                <w:lang w:bidi="fa-IR"/>
              </w:rPr>
            </w:pPr>
          </w:p>
        </w:tc>
        <w:tc>
          <w:tcPr>
            <w:tcW w:w="0" w:type="auto"/>
            <w:vMerge/>
            <w:tcBorders>
              <w:top w:val="nil"/>
              <w:bottom w:val="single" w:sz="4" w:space="0" w:color="auto"/>
            </w:tcBorders>
            <w:vAlign w:val="center"/>
          </w:tcPr>
          <w:p w14:paraId="261D5AE8" w14:textId="77777777" w:rsidR="00CD10B7" w:rsidRPr="00CD10B7" w:rsidRDefault="00CD10B7" w:rsidP="00CD10B7">
            <w:pPr>
              <w:bidi/>
              <w:spacing w:after="0" w:line="240" w:lineRule="auto"/>
              <w:jc w:val="center"/>
              <w:rPr>
                <w:rFonts w:cs="B Lotus"/>
                <w:b/>
                <w:bCs/>
                <w:sz w:val="24"/>
                <w:szCs w:val="24"/>
                <w:rtl/>
                <w:lang w:bidi="fa-IR"/>
              </w:rPr>
            </w:pPr>
          </w:p>
        </w:tc>
        <w:tc>
          <w:tcPr>
            <w:tcW w:w="0" w:type="auto"/>
            <w:tcBorders>
              <w:top w:val="single" w:sz="4" w:space="0" w:color="auto"/>
              <w:bottom w:val="single" w:sz="4" w:space="0" w:color="auto"/>
            </w:tcBorders>
            <w:vAlign w:val="center"/>
          </w:tcPr>
          <w:p w14:paraId="4F352ACE"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کمترین</w:t>
            </w:r>
          </w:p>
        </w:tc>
        <w:tc>
          <w:tcPr>
            <w:tcW w:w="1278" w:type="dxa"/>
            <w:tcBorders>
              <w:top w:val="single" w:sz="4" w:space="0" w:color="auto"/>
              <w:bottom w:val="single" w:sz="4" w:space="0" w:color="auto"/>
            </w:tcBorders>
            <w:vAlign w:val="center"/>
          </w:tcPr>
          <w:p w14:paraId="45B80756"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بیشترین</w:t>
            </w:r>
          </w:p>
        </w:tc>
      </w:tr>
      <w:tr w:rsidR="00CD10B7" w:rsidRPr="00CD10B7" w14:paraId="713C4899" w14:textId="77777777" w:rsidTr="00DD4294">
        <w:trPr>
          <w:trHeight w:val="64"/>
          <w:jc w:val="center"/>
        </w:trPr>
        <w:tc>
          <w:tcPr>
            <w:tcW w:w="3350" w:type="dxa"/>
            <w:tcBorders>
              <w:top w:val="single" w:sz="4" w:space="0" w:color="auto"/>
            </w:tcBorders>
          </w:tcPr>
          <w:p w14:paraId="1BE8FF3B" w14:textId="77777777" w:rsidR="00CD10B7" w:rsidRPr="00CD10B7" w:rsidRDefault="00CD10B7" w:rsidP="00CD10B7">
            <w:pPr>
              <w:bidi/>
              <w:spacing w:after="0" w:line="240" w:lineRule="auto"/>
              <w:jc w:val="center"/>
              <w:rPr>
                <w:rFonts w:cs="B Lotus"/>
                <w:sz w:val="24"/>
                <w:szCs w:val="24"/>
                <w:rtl/>
                <w:lang w:bidi="fa-IR"/>
              </w:rPr>
            </w:pPr>
            <w:r w:rsidRPr="00CD10B7">
              <w:rPr>
                <w:rFonts w:cs="B Lotus"/>
                <w:sz w:val="24"/>
                <w:szCs w:val="24"/>
                <w:rtl/>
                <w:lang w:bidi="fa-IR"/>
              </w:rPr>
              <w:t>فرهنگ</w:t>
            </w:r>
            <w:r w:rsidRPr="00CD10B7">
              <w:rPr>
                <w:rFonts w:cs="B Lotus"/>
                <w:sz w:val="24"/>
                <w:szCs w:val="24"/>
                <w:lang w:bidi="fa-IR"/>
              </w:rPr>
              <w:t xml:space="preserve"> </w:t>
            </w:r>
            <w:r w:rsidRPr="00CD10B7">
              <w:rPr>
                <w:rFonts w:cs="B Lotus"/>
                <w:sz w:val="24"/>
                <w:szCs w:val="24"/>
                <w:rtl/>
                <w:lang w:bidi="fa-IR"/>
              </w:rPr>
              <w:t>ديجيتال</w:t>
            </w:r>
          </w:p>
        </w:tc>
        <w:tc>
          <w:tcPr>
            <w:tcW w:w="0" w:type="auto"/>
            <w:tcBorders>
              <w:top w:val="single" w:sz="4" w:space="0" w:color="auto"/>
            </w:tcBorders>
          </w:tcPr>
          <w:p w14:paraId="54943B3F"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3.72</w:t>
            </w:r>
          </w:p>
        </w:tc>
        <w:tc>
          <w:tcPr>
            <w:tcW w:w="0" w:type="auto"/>
            <w:tcBorders>
              <w:top w:val="single" w:sz="4" w:space="0" w:color="auto"/>
            </w:tcBorders>
          </w:tcPr>
          <w:p w14:paraId="55B1BE4C"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0.69</w:t>
            </w:r>
          </w:p>
        </w:tc>
        <w:tc>
          <w:tcPr>
            <w:tcW w:w="0" w:type="auto"/>
            <w:tcBorders>
              <w:top w:val="single" w:sz="4" w:space="0" w:color="auto"/>
            </w:tcBorders>
          </w:tcPr>
          <w:p w14:paraId="1EDE3E5B"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1.71</w:t>
            </w:r>
          </w:p>
        </w:tc>
        <w:tc>
          <w:tcPr>
            <w:tcW w:w="1278" w:type="dxa"/>
            <w:tcBorders>
              <w:top w:val="single" w:sz="4" w:space="0" w:color="auto"/>
            </w:tcBorders>
          </w:tcPr>
          <w:p w14:paraId="4F0AED3E"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5</w:t>
            </w:r>
          </w:p>
        </w:tc>
      </w:tr>
      <w:tr w:rsidR="00CD10B7" w:rsidRPr="00CD10B7" w14:paraId="2499E126" w14:textId="77777777" w:rsidTr="00DD4294">
        <w:trPr>
          <w:trHeight w:val="64"/>
          <w:jc w:val="center"/>
        </w:trPr>
        <w:tc>
          <w:tcPr>
            <w:tcW w:w="3350" w:type="dxa"/>
          </w:tcPr>
          <w:p w14:paraId="30BA170F" w14:textId="77777777" w:rsidR="00CD10B7" w:rsidRPr="00CD10B7" w:rsidRDefault="00CD10B7" w:rsidP="00CD10B7">
            <w:pPr>
              <w:bidi/>
              <w:spacing w:after="0" w:line="240" w:lineRule="auto"/>
              <w:jc w:val="center"/>
              <w:rPr>
                <w:rFonts w:cs="B Lotus"/>
                <w:sz w:val="24"/>
                <w:szCs w:val="24"/>
                <w:rtl/>
                <w:lang w:bidi="fa-IR"/>
              </w:rPr>
            </w:pPr>
            <w:r w:rsidRPr="00CD10B7">
              <w:rPr>
                <w:rFonts w:cs="B Lotus"/>
                <w:sz w:val="24"/>
                <w:szCs w:val="24"/>
                <w:rtl/>
                <w:lang w:bidi="fa-IR"/>
              </w:rPr>
              <w:t>راهبرد</w:t>
            </w:r>
            <w:r w:rsidRPr="00CD10B7">
              <w:rPr>
                <w:rFonts w:cs="B Lotus"/>
                <w:sz w:val="24"/>
                <w:szCs w:val="24"/>
                <w:lang w:bidi="fa-IR"/>
              </w:rPr>
              <w:t xml:space="preserve"> </w:t>
            </w:r>
            <w:r w:rsidRPr="00CD10B7">
              <w:rPr>
                <w:rFonts w:cs="B Lotus"/>
                <w:sz w:val="24"/>
                <w:szCs w:val="24"/>
                <w:rtl/>
                <w:lang w:bidi="fa-IR"/>
              </w:rPr>
              <w:t>سازماني</w:t>
            </w:r>
          </w:p>
        </w:tc>
        <w:tc>
          <w:tcPr>
            <w:tcW w:w="0" w:type="auto"/>
          </w:tcPr>
          <w:p w14:paraId="6E136F7E"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3.72</w:t>
            </w:r>
          </w:p>
        </w:tc>
        <w:tc>
          <w:tcPr>
            <w:tcW w:w="0" w:type="auto"/>
          </w:tcPr>
          <w:p w14:paraId="7AA914D4"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0.74</w:t>
            </w:r>
          </w:p>
        </w:tc>
        <w:tc>
          <w:tcPr>
            <w:tcW w:w="0" w:type="auto"/>
          </w:tcPr>
          <w:p w14:paraId="4391041F"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1.86</w:t>
            </w:r>
          </w:p>
        </w:tc>
        <w:tc>
          <w:tcPr>
            <w:tcW w:w="1278" w:type="dxa"/>
          </w:tcPr>
          <w:p w14:paraId="2D5803E3"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5</w:t>
            </w:r>
          </w:p>
        </w:tc>
      </w:tr>
      <w:tr w:rsidR="00CD10B7" w:rsidRPr="00CD10B7" w14:paraId="1AE37351" w14:textId="77777777" w:rsidTr="00DD4294">
        <w:trPr>
          <w:trHeight w:val="64"/>
          <w:jc w:val="center"/>
        </w:trPr>
        <w:tc>
          <w:tcPr>
            <w:tcW w:w="3350" w:type="dxa"/>
          </w:tcPr>
          <w:p w14:paraId="3E5F45CC" w14:textId="77777777" w:rsidR="00CD10B7" w:rsidRPr="00CD10B7" w:rsidRDefault="00CD10B7" w:rsidP="00CD10B7">
            <w:pPr>
              <w:bidi/>
              <w:spacing w:after="0" w:line="240" w:lineRule="auto"/>
              <w:jc w:val="center"/>
              <w:rPr>
                <w:rFonts w:cs="B Lotus"/>
                <w:sz w:val="24"/>
                <w:szCs w:val="24"/>
                <w:rtl/>
                <w:lang w:bidi="fa-IR"/>
              </w:rPr>
            </w:pPr>
            <w:r w:rsidRPr="00CD10B7">
              <w:rPr>
                <w:rFonts w:cs="B Lotus"/>
                <w:sz w:val="24"/>
                <w:szCs w:val="24"/>
                <w:rtl/>
                <w:lang w:bidi="fa-IR"/>
              </w:rPr>
              <w:t>سيستمهاي</w:t>
            </w:r>
            <w:r w:rsidRPr="00CD10B7">
              <w:rPr>
                <w:rFonts w:cs="B Lotus"/>
                <w:sz w:val="24"/>
                <w:szCs w:val="24"/>
                <w:lang w:bidi="fa-IR"/>
              </w:rPr>
              <w:t xml:space="preserve"> </w:t>
            </w:r>
            <w:r w:rsidRPr="00CD10B7">
              <w:rPr>
                <w:rFonts w:cs="B Lotus"/>
                <w:sz w:val="24"/>
                <w:szCs w:val="24"/>
                <w:rtl/>
                <w:lang w:bidi="fa-IR"/>
              </w:rPr>
              <w:t>منابع</w:t>
            </w:r>
            <w:r w:rsidRPr="00CD10B7">
              <w:rPr>
                <w:rFonts w:cs="B Lotus"/>
                <w:sz w:val="24"/>
                <w:szCs w:val="24"/>
                <w:lang w:bidi="fa-IR"/>
              </w:rPr>
              <w:t xml:space="preserve"> </w:t>
            </w:r>
            <w:r w:rsidRPr="00CD10B7">
              <w:rPr>
                <w:rFonts w:cs="B Lotus"/>
                <w:sz w:val="24"/>
                <w:szCs w:val="24"/>
                <w:rtl/>
                <w:lang w:bidi="fa-IR"/>
              </w:rPr>
              <w:t>انساني</w:t>
            </w:r>
            <w:r w:rsidRPr="00CD10B7">
              <w:rPr>
                <w:rFonts w:cs="B Lotus"/>
                <w:sz w:val="24"/>
                <w:szCs w:val="24"/>
                <w:lang w:bidi="fa-IR"/>
              </w:rPr>
              <w:t xml:space="preserve"> </w:t>
            </w:r>
            <w:r w:rsidRPr="00CD10B7">
              <w:rPr>
                <w:rFonts w:cs="B Lotus"/>
                <w:sz w:val="24"/>
                <w:szCs w:val="24"/>
                <w:rtl/>
                <w:lang w:bidi="fa-IR"/>
              </w:rPr>
              <w:t>هوشمند</w:t>
            </w:r>
          </w:p>
        </w:tc>
        <w:tc>
          <w:tcPr>
            <w:tcW w:w="0" w:type="auto"/>
          </w:tcPr>
          <w:p w14:paraId="68057887"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3.46</w:t>
            </w:r>
          </w:p>
        </w:tc>
        <w:tc>
          <w:tcPr>
            <w:tcW w:w="0" w:type="auto"/>
          </w:tcPr>
          <w:p w14:paraId="34EDAF95"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0.68</w:t>
            </w:r>
          </w:p>
        </w:tc>
        <w:tc>
          <w:tcPr>
            <w:tcW w:w="0" w:type="auto"/>
          </w:tcPr>
          <w:p w14:paraId="1D75A71F"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1.75</w:t>
            </w:r>
          </w:p>
        </w:tc>
        <w:tc>
          <w:tcPr>
            <w:tcW w:w="1278" w:type="dxa"/>
          </w:tcPr>
          <w:p w14:paraId="45990862"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5</w:t>
            </w:r>
          </w:p>
        </w:tc>
      </w:tr>
      <w:tr w:rsidR="00CD10B7" w:rsidRPr="00CD10B7" w14:paraId="07371A09" w14:textId="77777777" w:rsidTr="00DD4294">
        <w:trPr>
          <w:trHeight w:val="64"/>
          <w:jc w:val="center"/>
        </w:trPr>
        <w:tc>
          <w:tcPr>
            <w:tcW w:w="3350" w:type="dxa"/>
          </w:tcPr>
          <w:p w14:paraId="22CBAA7E" w14:textId="77777777" w:rsidR="00CD10B7" w:rsidRPr="00CD10B7" w:rsidRDefault="00CD10B7" w:rsidP="00CD10B7">
            <w:pPr>
              <w:bidi/>
              <w:spacing w:after="0" w:line="240" w:lineRule="auto"/>
              <w:jc w:val="center"/>
              <w:rPr>
                <w:rFonts w:cs="B Lotus"/>
                <w:sz w:val="24"/>
                <w:szCs w:val="24"/>
                <w:rtl/>
                <w:lang w:bidi="fa-IR"/>
              </w:rPr>
            </w:pPr>
            <w:r w:rsidRPr="00CD10B7">
              <w:rPr>
                <w:rFonts w:cs="B Lotus"/>
                <w:sz w:val="24"/>
                <w:szCs w:val="24"/>
                <w:rtl/>
                <w:lang w:bidi="fa-IR"/>
              </w:rPr>
              <w:t>عملكرد</w:t>
            </w:r>
            <w:r w:rsidRPr="00CD10B7">
              <w:rPr>
                <w:rFonts w:cs="B Lotus"/>
                <w:sz w:val="24"/>
                <w:szCs w:val="24"/>
                <w:lang w:bidi="fa-IR"/>
              </w:rPr>
              <w:t xml:space="preserve"> </w:t>
            </w:r>
            <w:r w:rsidRPr="00CD10B7">
              <w:rPr>
                <w:rFonts w:cs="B Lotus"/>
                <w:sz w:val="24"/>
                <w:szCs w:val="24"/>
                <w:rtl/>
                <w:lang w:bidi="fa-IR"/>
              </w:rPr>
              <w:t>سازماني</w:t>
            </w:r>
            <w:r w:rsidRPr="00CD10B7">
              <w:rPr>
                <w:rFonts w:cs="B Lotus"/>
                <w:sz w:val="24"/>
                <w:szCs w:val="24"/>
                <w:lang w:bidi="fa-IR"/>
              </w:rPr>
              <w:t xml:space="preserve"> </w:t>
            </w:r>
            <w:r w:rsidRPr="00CD10B7">
              <w:rPr>
                <w:rFonts w:cs="B Lotus"/>
                <w:sz w:val="24"/>
                <w:szCs w:val="24"/>
                <w:rtl/>
                <w:lang w:bidi="fa-IR"/>
              </w:rPr>
              <w:t>پايدار</w:t>
            </w:r>
          </w:p>
        </w:tc>
        <w:tc>
          <w:tcPr>
            <w:tcW w:w="0" w:type="auto"/>
          </w:tcPr>
          <w:p w14:paraId="7A5862DC"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3.69</w:t>
            </w:r>
          </w:p>
        </w:tc>
        <w:tc>
          <w:tcPr>
            <w:tcW w:w="0" w:type="auto"/>
          </w:tcPr>
          <w:p w14:paraId="2BD58FE1"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0.76</w:t>
            </w:r>
          </w:p>
        </w:tc>
        <w:tc>
          <w:tcPr>
            <w:tcW w:w="0" w:type="auto"/>
          </w:tcPr>
          <w:p w14:paraId="3AFD6B41"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1.83</w:t>
            </w:r>
          </w:p>
        </w:tc>
        <w:tc>
          <w:tcPr>
            <w:tcW w:w="1278" w:type="dxa"/>
          </w:tcPr>
          <w:p w14:paraId="27085F27" w14:textId="77777777" w:rsidR="00CD10B7" w:rsidRPr="00CD10B7" w:rsidRDefault="00CD10B7" w:rsidP="00CD10B7">
            <w:pPr>
              <w:bidi/>
              <w:spacing w:after="0" w:line="240" w:lineRule="auto"/>
              <w:jc w:val="center"/>
              <w:rPr>
                <w:rFonts w:cs="B Lotus"/>
                <w:sz w:val="24"/>
                <w:szCs w:val="24"/>
                <w:lang w:bidi="fa-IR"/>
              </w:rPr>
            </w:pPr>
            <w:r w:rsidRPr="00CD10B7">
              <w:rPr>
                <w:rFonts w:cs="B Lotus" w:hint="cs"/>
                <w:sz w:val="24"/>
                <w:szCs w:val="24"/>
                <w:rtl/>
                <w:lang w:bidi="fa-IR"/>
              </w:rPr>
              <w:t>5</w:t>
            </w:r>
          </w:p>
        </w:tc>
      </w:tr>
    </w:tbl>
    <w:p w14:paraId="67EE8DF4" w14:textId="77777777" w:rsidR="00CD10B7" w:rsidRPr="00CD10B7" w:rsidRDefault="00CD10B7" w:rsidP="00CD10B7">
      <w:pPr>
        <w:bidi/>
        <w:spacing w:after="0" w:line="240" w:lineRule="auto"/>
        <w:ind w:left="4540"/>
        <w:rPr>
          <w:rFonts w:cs="B Lotus"/>
          <w:rtl/>
          <w:lang w:bidi="fa-IR"/>
        </w:rPr>
      </w:pPr>
      <w:r w:rsidRPr="00CD10B7">
        <w:rPr>
          <w:rFonts w:cs="B Lotus" w:hint="cs"/>
          <w:rtl/>
          <w:lang w:bidi="fa-IR"/>
        </w:rPr>
        <w:t>تعداد نمونه : 269</w:t>
      </w:r>
    </w:p>
    <w:p w14:paraId="45C8BCCE" w14:textId="77777777" w:rsidR="00CD10B7" w:rsidRPr="00CD10B7" w:rsidRDefault="00CD10B7" w:rsidP="00CD10B7">
      <w:pPr>
        <w:autoSpaceDE w:val="0"/>
        <w:autoSpaceDN w:val="0"/>
        <w:adjustRightInd w:val="0"/>
        <w:spacing w:after="0" w:line="240" w:lineRule="auto"/>
        <w:rPr>
          <w:rFonts w:ascii="Times New Roman" w:hAnsi="Times New Roman" w:cs="Times New Roman"/>
          <w:sz w:val="24"/>
          <w:szCs w:val="24"/>
          <w:lang w:bidi="fa-IR"/>
        </w:rPr>
      </w:pPr>
    </w:p>
    <w:p w14:paraId="41000BA5" w14:textId="77777777" w:rsidR="00CD10B7" w:rsidRPr="00CD10B7" w:rsidRDefault="00CD10B7" w:rsidP="00CD10B7">
      <w:pPr>
        <w:bidi/>
        <w:spacing w:after="160" w:line="259" w:lineRule="auto"/>
        <w:jc w:val="both"/>
        <w:rPr>
          <w:rFonts w:cs="B Lotus"/>
          <w:sz w:val="28"/>
          <w:szCs w:val="28"/>
          <w:rtl/>
          <w:lang w:bidi="fa-IR"/>
        </w:rPr>
      </w:pPr>
      <w:r w:rsidRPr="00CD10B7">
        <w:rPr>
          <w:rFonts w:cs="B Lotus" w:hint="cs"/>
          <w:sz w:val="28"/>
          <w:szCs w:val="28"/>
          <w:rtl/>
          <w:lang w:bidi="fa-IR"/>
        </w:rPr>
        <w:t xml:space="preserve">يافته هاي پژوهش نشان ميدهد كه ميانگين همه متغيرها بيشتر از 3 ( حد وسط طيف 5 گزينه اي) بدست آمده است. لذا ميتوان نتيجه گرفت كه وضعيت همه متغيرها بيشتر از سطح متوسط مي باشد. كمترين ميانگين نيز مربوط به متغير </w:t>
      </w:r>
      <w:r w:rsidRPr="00CD10B7">
        <w:rPr>
          <w:rFonts w:cs="B Lotus"/>
          <w:sz w:val="28"/>
          <w:szCs w:val="28"/>
          <w:rtl/>
          <w:lang w:bidi="fa-IR"/>
        </w:rPr>
        <w:t>سيستمهاي</w:t>
      </w:r>
      <w:r w:rsidRPr="00CD10B7">
        <w:rPr>
          <w:rFonts w:cs="B Lotus"/>
          <w:sz w:val="28"/>
          <w:szCs w:val="28"/>
          <w:lang w:bidi="fa-IR"/>
        </w:rPr>
        <w:t xml:space="preserve"> </w:t>
      </w:r>
      <w:r w:rsidRPr="00CD10B7">
        <w:rPr>
          <w:rFonts w:cs="B Lotus"/>
          <w:sz w:val="28"/>
          <w:szCs w:val="28"/>
          <w:rtl/>
          <w:lang w:bidi="fa-IR"/>
        </w:rPr>
        <w:t>منابع</w:t>
      </w:r>
      <w:r w:rsidRPr="00CD10B7">
        <w:rPr>
          <w:rFonts w:cs="B Lotus"/>
          <w:sz w:val="28"/>
          <w:szCs w:val="28"/>
          <w:lang w:bidi="fa-IR"/>
        </w:rPr>
        <w:t xml:space="preserve"> </w:t>
      </w:r>
      <w:r w:rsidRPr="00CD10B7">
        <w:rPr>
          <w:rFonts w:cs="B Lotus"/>
          <w:sz w:val="28"/>
          <w:szCs w:val="28"/>
          <w:rtl/>
          <w:lang w:bidi="fa-IR"/>
        </w:rPr>
        <w:t>انساني</w:t>
      </w:r>
      <w:r w:rsidRPr="00CD10B7">
        <w:rPr>
          <w:rFonts w:cs="B Lotus"/>
          <w:sz w:val="28"/>
          <w:szCs w:val="28"/>
          <w:lang w:bidi="fa-IR"/>
        </w:rPr>
        <w:t xml:space="preserve"> </w:t>
      </w:r>
      <w:r w:rsidRPr="00CD10B7">
        <w:rPr>
          <w:rFonts w:cs="B Lotus"/>
          <w:sz w:val="28"/>
          <w:szCs w:val="28"/>
          <w:rtl/>
          <w:lang w:bidi="fa-IR"/>
        </w:rPr>
        <w:t>هوشمند</w:t>
      </w:r>
      <w:r w:rsidRPr="00CD10B7">
        <w:rPr>
          <w:rFonts w:cs="B Lotus" w:hint="cs"/>
          <w:sz w:val="28"/>
          <w:szCs w:val="28"/>
          <w:rtl/>
          <w:lang w:bidi="fa-IR"/>
        </w:rPr>
        <w:t xml:space="preserve"> (3.46) مي باشد. نمودار زير وضعيت متغيرها بر اساس ميانگين نمرات را نشان مي دهد.</w:t>
      </w:r>
    </w:p>
    <w:p w14:paraId="39CB867E" w14:textId="77777777" w:rsidR="00CD10B7" w:rsidRPr="00CD10B7" w:rsidRDefault="00CD10B7" w:rsidP="00CD10B7">
      <w:pPr>
        <w:bidi/>
        <w:spacing w:after="0" w:line="240" w:lineRule="auto"/>
        <w:jc w:val="center"/>
        <w:rPr>
          <w:rFonts w:cs="B Lotus"/>
          <w:sz w:val="28"/>
          <w:szCs w:val="28"/>
          <w:rtl/>
          <w:lang w:bidi="fa-IR"/>
        </w:rPr>
      </w:pPr>
      <w:r w:rsidRPr="00CD10B7">
        <w:rPr>
          <w:noProof/>
          <w:lang w:bidi="fa-IR"/>
        </w:rPr>
        <w:lastRenderedPageBreak/>
        <w:drawing>
          <wp:inline distT="0" distB="0" distL="0" distR="0" wp14:anchorId="3B771506" wp14:editId="626E4C43">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F36989"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r w:rsidRPr="00CD10B7">
        <w:rPr>
          <w:rFonts w:ascii="Times New Roman" w:hAnsi="Times New Roman" w:cs="B Lotus" w:hint="cs"/>
          <w:bCs/>
          <w:sz w:val="24"/>
          <w:szCs w:val="24"/>
          <w:rtl/>
          <w:lang w:bidi="fa-IR"/>
        </w:rPr>
        <w:t xml:space="preserve">  نمودار 4-5. چگونگي وضعيت متغيرها بر مبناي ميانگين</w:t>
      </w:r>
    </w:p>
    <w:p w14:paraId="48249DD6"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rtl/>
          <w:lang w:bidi="fa-IR"/>
        </w:rPr>
      </w:pPr>
    </w:p>
    <w:p w14:paraId="3FC7F841" w14:textId="77777777" w:rsidR="00CD10B7" w:rsidRPr="00CD10B7" w:rsidRDefault="00CD10B7" w:rsidP="00CD10B7">
      <w:pPr>
        <w:bidi/>
        <w:spacing w:after="160" w:line="240" w:lineRule="auto"/>
        <w:contextualSpacing/>
        <w:jc w:val="both"/>
        <w:rPr>
          <w:rFonts w:ascii="B Nazanin" w:hAnsi="B Nazanin" w:cs="B Lotus"/>
          <w:b/>
          <w:bCs/>
          <w:sz w:val="28"/>
          <w:szCs w:val="28"/>
          <w:rtl/>
          <w:lang w:bidi="fa-IR"/>
        </w:rPr>
      </w:pPr>
      <w:r w:rsidRPr="00CD10B7">
        <w:rPr>
          <w:rFonts w:ascii="B Nazanin" w:hAnsi="B Nazanin" w:cs="B Lotus" w:hint="cs"/>
          <w:b/>
          <w:bCs/>
          <w:sz w:val="28"/>
          <w:szCs w:val="28"/>
          <w:rtl/>
          <w:lang w:bidi="fa-IR"/>
        </w:rPr>
        <w:t>4-3.آمار استنباطی</w:t>
      </w:r>
    </w:p>
    <w:p w14:paraId="758BA376"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در قسمت آمار استنباطي ابتدا </w:t>
      </w:r>
      <w:r w:rsidRPr="00CD10B7">
        <w:rPr>
          <w:rFonts w:ascii="Times New Roman" w:eastAsia="Times New Roman" w:hAnsi="Times New Roman" w:cs="B Lotus"/>
          <w:sz w:val="28"/>
          <w:szCs w:val="28"/>
          <w:rtl/>
          <w:lang w:bidi="fa-IR"/>
        </w:rPr>
        <w:t xml:space="preserve">از </w:t>
      </w:r>
      <w:r w:rsidRPr="00CD10B7">
        <w:rPr>
          <w:rFonts w:ascii="Times New Roman" w:eastAsia="Times New Roman" w:hAnsi="Times New Roman" w:cs="B Lotus" w:hint="cs"/>
          <w:sz w:val="28"/>
          <w:szCs w:val="28"/>
          <w:rtl/>
          <w:lang w:bidi="fa-IR"/>
        </w:rPr>
        <w:t xml:space="preserve">آزمون شاخصهاي نرماليتي </w:t>
      </w:r>
      <w:r w:rsidRPr="00CD10B7">
        <w:rPr>
          <w:rFonts w:ascii="Times New Roman" w:eastAsia="Times New Roman" w:hAnsi="Times New Roman" w:cs="B Lotus"/>
          <w:sz w:val="28"/>
          <w:szCs w:val="28"/>
          <w:rtl/>
          <w:lang w:bidi="fa-IR"/>
        </w:rPr>
        <w:t xml:space="preserve">استفاده </w:t>
      </w:r>
      <w:r w:rsidRPr="00CD10B7">
        <w:rPr>
          <w:rFonts w:ascii="Times New Roman" w:eastAsia="Times New Roman" w:hAnsi="Times New Roman" w:cs="B Lotus" w:hint="cs"/>
          <w:sz w:val="28"/>
          <w:szCs w:val="28"/>
          <w:rtl/>
          <w:lang w:bidi="fa-IR"/>
        </w:rPr>
        <w:t>شده</w:t>
      </w:r>
      <w:r w:rsidRPr="00CD10B7">
        <w:rPr>
          <w:rFonts w:ascii="Times New Roman" w:eastAsia="Times New Roman" w:hAnsi="Times New Roman" w:cs="B Lotus"/>
          <w:sz w:val="28"/>
          <w:szCs w:val="28"/>
          <w:rtl/>
          <w:lang w:bidi="fa-IR"/>
        </w:rPr>
        <w:t xml:space="preserve"> و </w:t>
      </w:r>
      <w:r w:rsidRPr="00CD10B7">
        <w:rPr>
          <w:rFonts w:ascii="Times New Roman" w:eastAsia="Times New Roman" w:hAnsi="Times New Roman" w:cs="B Lotus" w:hint="cs"/>
          <w:sz w:val="28"/>
          <w:szCs w:val="28"/>
          <w:rtl/>
          <w:lang w:bidi="fa-IR"/>
        </w:rPr>
        <w:t>در ادامه</w:t>
      </w:r>
      <w:r w:rsidRPr="00CD10B7">
        <w:rPr>
          <w:rFonts w:ascii="Times New Roman" w:eastAsia="Times New Roman" w:hAnsi="Times New Roman" w:cs="B Lotus"/>
          <w:sz w:val="28"/>
          <w:szCs w:val="28"/>
          <w:rtl/>
          <w:lang w:bidi="fa-IR"/>
        </w:rPr>
        <w:t xml:space="preserve"> از تکنیک معادلات ساختاری </w:t>
      </w:r>
      <w:r w:rsidRPr="00CD10B7">
        <w:rPr>
          <w:rFonts w:ascii="Times New Roman" w:eastAsia="Times New Roman" w:hAnsi="Times New Roman" w:cs="B Lotus" w:hint="cs"/>
          <w:sz w:val="28"/>
          <w:szCs w:val="28"/>
          <w:rtl/>
          <w:lang w:bidi="fa-IR"/>
        </w:rPr>
        <w:t>بهره گيري شده است</w:t>
      </w:r>
      <w:r w:rsidRPr="00CD10B7">
        <w:rPr>
          <w:rFonts w:ascii="Times New Roman" w:eastAsia="Times New Roman" w:hAnsi="Times New Roman" w:cs="B Lotus"/>
          <w:sz w:val="28"/>
          <w:szCs w:val="28"/>
          <w:rtl/>
          <w:lang w:bidi="fa-IR"/>
        </w:rPr>
        <w:t xml:space="preserve">. </w:t>
      </w:r>
    </w:p>
    <w:p w14:paraId="090ADB82" w14:textId="77777777" w:rsidR="00CD10B7" w:rsidRPr="00CD10B7" w:rsidRDefault="00CD10B7" w:rsidP="00CD10B7">
      <w:pPr>
        <w:bidi/>
        <w:spacing w:after="160" w:line="240" w:lineRule="auto"/>
        <w:contextualSpacing/>
        <w:jc w:val="both"/>
        <w:rPr>
          <w:rFonts w:ascii="B Nazanin" w:hAnsi="B Nazanin" w:cs="B Lotus"/>
          <w:b/>
          <w:bCs/>
          <w:sz w:val="28"/>
          <w:szCs w:val="28"/>
          <w:lang w:bidi="fa-IR"/>
        </w:rPr>
      </w:pPr>
      <w:r w:rsidRPr="00CD10B7">
        <w:rPr>
          <w:rFonts w:ascii="B Nazanin" w:hAnsi="B Nazanin" w:cs="B Lotus" w:hint="cs"/>
          <w:b/>
          <w:bCs/>
          <w:sz w:val="28"/>
          <w:szCs w:val="28"/>
          <w:rtl/>
          <w:lang w:bidi="fa-IR"/>
        </w:rPr>
        <w:t>4-3-1.بررسی نرمالیتی داده های متغیرها</w:t>
      </w:r>
    </w:p>
    <w:p w14:paraId="0093C49A"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جهت بررسي نوع توزيع داده ها از آزمون نرماليتي استفاده شده است.</w:t>
      </w:r>
    </w:p>
    <w:p w14:paraId="3FE9E82A" w14:textId="77777777" w:rsidR="00CD10B7" w:rsidRPr="00CD10B7" w:rsidRDefault="00CD10B7" w:rsidP="00CD10B7">
      <w:pPr>
        <w:tabs>
          <w:tab w:val="center" w:pos="3168"/>
          <w:tab w:val="left" w:pos="3195"/>
          <w:tab w:val="center" w:pos="5068"/>
        </w:tabs>
        <w:autoSpaceDE w:val="0"/>
        <w:autoSpaceDN w:val="0"/>
        <w:bidi/>
        <w:adjustRightInd w:val="0"/>
        <w:spacing w:after="0" w:line="240" w:lineRule="auto"/>
        <w:jc w:val="center"/>
        <w:rPr>
          <w:rFonts w:ascii="Times New Roman" w:hAnsi="Times New Roman" w:cs="B Lotus"/>
          <w:bCs/>
          <w:sz w:val="24"/>
          <w:szCs w:val="24"/>
          <w:lang w:bidi="fa-IR"/>
        </w:rPr>
      </w:pPr>
      <w:bookmarkStart w:id="96" w:name="_Toc496773632"/>
      <w:r w:rsidRPr="00CD10B7">
        <w:rPr>
          <w:rFonts w:ascii="Times New Roman" w:hAnsi="Times New Roman" w:cs="B Lotus" w:hint="cs"/>
          <w:bCs/>
          <w:sz w:val="24"/>
          <w:szCs w:val="24"/>
          <w:rtl/>
          <w:lang w:bidi="fa-IR"/>
        </w:rPr>
        <w:t xml:space="preserve">جدول4-6.  نتایج مربوط به آزمون نوع توزيع داده ها </w:t>
      </w:r>
      <w:bookmarkEnd w:id="96"/>
    </w:p>
    <w:tbl>
      <w:tblPr>
        <w:tblStyle w:val="TableGrid56"/>
        <w:bidiVisual/>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1060"/>
        <w:gridCol w:w="1338"/>
      </w:tblGrid>
      <w:tr w:rsidR="00CD10B7" w:rsidRPr="00CD10B7" w14:paraId="5E4ACCCF" w14:textId="77777777" w:rsidTr="00DD4294">
        <w:trPr>
          <w:trHeight w:val="258"/>
          <w:tblHeader/>
          <w:jc w:val="center"/>
        </w:trPr>
        <w:tc>
          <w:tcPr>
            <w:tcW w:w="0" w:type="auto"/>
            <w:vMerge w:val="restart"/>
            <w:tcBorders>
              <w:top w:val="single" w:sz="4" w:space="0" w:color="auto"/>
              <w:bottom w:val="nil"/>
            </w:tcBorders>
            <w:vAlign w:val="center"/>
            <w:hideMark/>
          </w:tcPr>
          <w:p w14:paraId="0B7C7126" w14:textId="77777777" w:rsidR="00CD10B7" w:rsidRPr="00CD10B7" w:rsidRDefault="00CD10B7" w:rsidP="00CD10B7">
            <w:pPr>
              <w:widowControl w:val="0"/>
              <w:autoSpaceDE w:val="0"/>
              <w:autoSpaceDN w:val="0"/>
              <w:bidi/>
              <w:adjustRightInd w:val="0"/>
              <w:spacing w:after="0" w:line="16" w:lineRule="atLeast"/>
              <w:jc w:val="center"/>
              <w:rPr>
                <w:rFonts w:cs="B Lotus"/>
                <w:b/>
                <w:bCs/>
                <w:sz w:val="24"/>
                <w:szCs w:val="24"/>
                <w:rtl/>
              </w:rPr>
            </w:pPr>
            <w:r w:rsidRPr="00CD10B7">
              <w:rPr>
                <w:rFonts w:cs="B Lotus" w:hint="cs"/>
                <w:b/>
                <w:bCs/>
                <w:sz w:val="24"/>
                <w:szCs w:val="24"/>
                <w:rtl/>
              </w:rPr>
              <w:t>متغیرها</w:t>
            </w:r>
          </w:p>
        </w:tc>
        <w:tc>
          <w:tcPr>
            <w:tcW w:w="0" w:type="auto"/>
            <w:gridSpan w:val="2"/>
            <w:tcBorders>
              <w:top w:val="single" w:sz="4" w:space="0" w:color="auto"/>
              <w:bottom w:val="single" w:sz="4" w:space="0" w:color="auto"/>
            </w:tcBorders>
            <w:vAlign w:val="center"/>
            <w:hideMark/>
          </w:tcPr>
          <w:p w14:paraId="400D6E3C" w14:textId="77777777" w:rsidR="00CD10B7" w:rsidRPr="00CD10B7" w:rsidRDefault="00CD10B7" w:rsidP="00CD10B7">
            <w:pPr>
              <w:widowControl w:val="0"/>
              <w:autoSpaceDE w:val="0"/>
              <w:autoSpaceDN w:val="0"/>
              <w:bidi/>
              <w:adjustRightInd w:val="0"/>
              <w:spacing w:after="0" w:line="16" w:lineRule="atLeast"/>
              <w:jc w:val="center"/>
              <w:rPr>
                <w:rFonts w:cs="B Lotus"/>
                <w:b/>
                <w:bCs/>
                <w:sz w:val="24"/>
                <w:szCs w:val="24"/>
                <w:rtl/>
              </w:rPr>
            </w:pPr>
            <w:r w:rsidRPr="00CD10B7">
              <w:rPr>
                <w:rFonts w:cs="B Lotus" w:hint="cs"/>
                <w:b/>
                <w:bCs/>
                <w:sz w:val="24"/>
                <w:szCs w:val="24"/>
                <w:rtl/>
              </w:rPr>
              <w:t>آزمون كلموگروف اسميرنف</w:t>
            </w:r>
          </w:p>
        </w:tc>
      </w:tr>
      <w:tr w:rsidR="00CD10B7" w:rsidRPr="00CD10B7" w14:paraId="391F4488" w14:textId="77777777" w:rsidTr="00DD4294">
        <w:trPr>
          <w:trHeight w:val="269"/>
          <w:tblHeader/>
          <w:jc w:val="center"/>
        </w:trPr>
        <w:tc>
          <w:tcPr>
            <w:tcW w:w="0" w:type="auto"/>
            <w:vMerge/>
            <w:tcBorders>
              <w:top w:val="nil"/>
              <w:bottom w:val="single" w:sz="4" w:space="0" w:color="auto"/>
            </w:tcBorders>
            <w:vAlign w:val="center"/>
            <w:hideMark/>
          </w:tcPr>
          <w:p w14:paraId="76A0194E" w14:textId="77777777" w:rsidR="00CD10B7" w:rsidRPr="00CD10B7" w:rsidRDefault="00CD10B7" w:rsidP="00CD10B7">
            <w:pPr>
              <w:widowControl w:val="0"/>
              <w:autoSpaceDE w:val="0"/>
              <w:autoSpaceDN w:val="0"/>
              <w:bidi/>
              <w:adjustRightInd w:val="0"/>
              <w:spacing w:after="0" w:line="240" w:lineRule="auto"/>
              <w:rPr>
                <w:rFonts w:cs="B Lotus"/>
                <w:sz w:val="24"/>
                <w:szCs w:val="24"/>
              </w:rPr>
            </w:pPr>
          </w:p>
        </w:tc>
        <w:tc>
          <w:tcPr>
            <w:tcW w:w="0" w:type="auto"/>
            <w:tcBorders>
              <w:top w:val="single" w:sz="4" w:space="0" w:color="auto"/>
              <w:bottom w:val="single" w:sz="4" w:space="0" w:color="auto"/>
            </w:tcBorders>
            <w:vAlign w:val="center"/>
          </w:tcPr>
          <w:p w14:paraId="76F7CC0E" w14:textId="77777777" w:rsidR="00CD10B7" w:rsidRPr="00CD10B7" w:rsidRDefault="00CD10B7" w:rsidP="00CD10B7">
            <w:pPr>
              <w:widowControl w:val="0"/>
              <w:autoSpaceDE w:val="0"/>
              <w:autoSpaceDN w:val="0"/>
              <w:bidi/>
              <w:adjustRightInd w:val="0"/>
              <w:spacing w:after="0" w:line="16" w:lineRule="atLeast"/>
              <w:jc w:val="center"/>
              <w:rPr>
                <w:rFonts w:cs="B Lotus"/>
                <w:b/>
                <w:bCs/>
                <w:sz w:val="24"/>
                <w:szCs w:val="24"/>
                <w:rtl/>
              </w:rPr>
            </w:pPr>
            <w:r w:rsidRPr="00CD10B7">
              <w:rPr>
                <w:rFonts w:cs="B Lotus" w:hint="cs"/>
                <w:b/>
                <w:bCs/>
                <w:sz w:val="24"/>
                <w:szCs w:val="24"/>
                <w:rtl/>
              </w:rPr>
              <w:t>مقدار آماره</w:t>
            </w:r>
          </w:p>
        </w:tc>
        <w:tc>
          <w:tcPr>
            <w:tcW w:w="0" w:type="auto"/>
            <w:tcBorders>
              <w:top w:val="single" w:sz="4" w:space="0" w:color="auto"/>
              <w:bottom w:val="single" w:sz="4" w:space="0" w:color="auto"/>
            </w:tcBorders>
            <w:vAlign w:val="center"/>
          </w:tcPr>
          <w:p w14:paraId="1B5C25B5" w14:textId="77777777" w:rsidR="00CD10B7" w:rsidRPr="00CD10B7" w:rsidRDefault="00CD10B7" w:rsidP="00CD10B7">
            <w:pPr>
              <w:widowControl w:val="0"/>
              <w:autoSpaceDE w:val="0"/>
              <w:autoSpaceDN w:val="0"/>
              <w:bidi/>
              <w:adjustRightInd w:val="0"/>
              <w:spacing w:after="0" w:line="16" w:lineRule="atLeast"/>
              <w:jc w:val="center"/>
              <w:rPr>
                <w:rFonts w:cs="B Lotus"/>
                <w:b/>
                <w:bCs/>
                <w:sz w:val="24"/>
                <w:szCs w:val="24"/>
                <w:rtl/>
              </w:rPr>
            </w:pPr>
            <w:r w:rsidRPr="00CD10B7">
              <w:rPr>
                <w:rFonts w:cs="B Lotus" w:hint="cs"/>
                <w:b/>
                <w:bCs/>
                <w:sz w:val="24"/>
                <w:szCs w:val="24"/>
                <w:rtl/>
              </w:rPr>
              <w:t>سطح معناداري</w:t>
            </w:r>
          </w:p>
        </w:tc>
      </w:tr>
      <w:tr w:rsidR="00CD10B7" w:rsidRPr="00CD10B7" w14:paraId="1EB4FD37" w14:textId="77777777" w:rsidTr="00DD4294">
        <w:trPr>
          <w:trHeight w:val="243"/>
          <w:jc w:val="center"/>
        </w:trPr>
        <w:tc>
          <w:tcPr>
            <w:tcW w:w="0" w:type="auto"/>
          </w:tcPr>
          <w:p w14:paraId="7F94DC96"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lang w:bidi="fa-IR"/>
              </w:rPr>
            </w:pPr>
            <w:r w:rsidRPr="00CD10B7">
              <w:rPr>
                <w:rFonts w:cs="B Lotus"/>
                <w:sz w:val="24"/>
                <w:szCs w:val="24"/>
                <w:rtl/>
                <w:lang w:bidi="fa-IR"/>
              </w:rPr>
              <w:t>فرهنگ</w:t>
            </w:r>
            <w:r w:rsidRPr="00CD10B7">
              <w:rPr>
                <w:rFonts w:cs="B Lotus"/>
                <w:sz w:val="24"/>
                <w:szCs w:val="24"/>
                <w:lang w:bidi="fa-IR"/>
              </w:rPr>
              <w:t xml:space="preserve"> </w:t>
            </w:r>
            <w:r w:rsidRPr="00CD10B7">
              <w:rPr>
                <w:rFonts w:cs="B Lotus"/>
                <w:sz w:val="24"/>
                <w:szCs w:val="24"/>
                <w:rtl/>
                <w:lang w:bidi="fa-IR"/>
              </w:rPr>
              <w:t>ديجيتال</w:t>
            </w:r>
          </w:p>
        </w:tc>
        <w:tc>
          <w:tcPr>
            <w:tcW w:w="0" w:type="auto"/>
          </w:tcPr>
          <w:p w14:paraId="0CDF55C4"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0.132</w:t>
            </w:r>
          </w:p>
        </w:tc>
        <w:tc>
          <w:tcPr>
            <w:tcW w:w="0" w:type="auto"/>
          </w:tcPr>
          <w:p w14:paraId="6EE9E9A3"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0.00</w:t>
            </w:r>
          </w:p>
        </w:tc>
      </w:tr>
      <w:tr w:rsidR="00CD10B7" w:rsidRPr="00CD10B7" w14:paraId="43A34FA1" w14:textId="77777777" w:rsidTr="00DD4294">
        <w:trPr>
          <w:trHeight w:val="243"/>
          <w:jc w:val="center"/>
        </w:trPr>
        <w:tc>
          <w:tcPr>
            <w:tcW w:w="0" w:type="auto"/>
          </w:tcPr>
          <w:p w14:paraId="2062E925"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lang w:bidi="fa-IR"/>
              </w:rPr>
            </w:pPr>
            <w:r w:rsidRPr="00CD10B7">
              <w:rPr>
                <w:rFonts w:cs="B Lotus"/>
                <w:sz w:val="24"/>
                <w:szCs w:val="24"/>
                <w:rtl/>
                <w:lang w:bidi="fa-IR"/>
              </w:rPr>
              <w:t>راهبرد</w:t>
            </w:r>
            <w:r w:rsidRPr="00CD10B7">
              <w:rPr>
                <w:rFonts w:cs="B Lotus"/>
                <w:sz w:val="24"/>
                <w:szCs w:val="24"/>
                <w:lang w:bidi="fa-IR"/>
              </w:rPr>
              <w:t xml:space="preserve"> </w:t>
            </w:r>
            <w:r w:rsidRPr="00CD10B7">
              <w:rPr>
                <w:rFonts w:cs="B Lotus"/>
                <w:sz w:val="24"/>
                <w:szCs w:val="24"/>
                <w:rtl/>
                <w:lang w:bidi="fa-IR"/>
              </w:rPr>
              <w:t>سازماني</w:t>
            </w:r>
          </w:p>
        </w:tc>
        <w:tc>
          <w:tcPr>
            <w:tcW w:w="0" w:type="auto"/>
          </w:tcPr>
          <w:p w14:paraId="0D96F2D5"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0.158</w:t>
            </w:r>
          </w:p>
        </w:tc>
        <w:tc>
          <w:tcPr>
            <w:tcW w:w="0" w:type="auto"/>
          </w:tcPr>
          <w:p w14:paraId="72EE864E"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0.00</w:t>
            </w:r>
          </w:p>
        </w:tc>
      </w:tr>
      <w:tr w:rsidR="00CD10B7" w:rsidRPr="00CD10B7" w14:paraId="72FC58AC" w14:textId="77777777" w:rsidTr="00DD4294">
        <w:trPr>
          <w:trHeight w:val="243"/>
          <w:jc w:val="center"/>
        </w:trPr>
        <w:tc>
          <w:tcPr>
            <w:tcW w:w="0" w:type="auto"/>
          </w:tcPr>
          <w:p w14:paraId="6B329F8A"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lang w:bidi="fa-IR"/>
              </w:rPr>
            </w:pPr>
            <w:r w:rsidRPr="00CD10B7">
              <w:rPr>
                <w:rFonts w:cs="B Lotus"/>
                <w:sz w:val="24"/>
                <w:szCs w:val="24"/>
                <w:rtl/>
                <w:lang w:bidi="fa-IR"/>
              </w:rPr>
              <w:t>سيستمهاي</w:t>
            </w:r>
            <w:r w:rsidRPr="00CD10B7">
              <w:rPr>
                <w:rFonts w:cs="B Lotus"/>
                <w:sz w:val="24"/>
                <w:szCs w:val="24"/>
                <w:lang w:bidi="fa-IR"/>
              </w:rPr>
              <w:t xml:space="preserve"> </w:t>
            </w:r>
            <w:r w:rsidRPr="00CD10B7">
              <w:rPr>
                <w:rFonts w:cs="B Lotus"/>
                <w:sz w:val="24"/>
                <w:szCs w:val="24"/>
                <w:rtl/>
                <w:lang w:bidi="fa-IR"/>
              </w:rPr>
              <w:t>منابع</w:t>
            </w:r>
            <w:r w:rsidRPr="00CD10B7">
              <w:rPr>
                <w:rFonts w:cs="B Lotus"/>
                <w:sz w:val="24"/>
                <w:szCs w:val="24"/>
                <w:lang w:bidi="fa-IR"/>
              </w:rPr>
              <w:t xml:space="preserve"> </w:t>
            </w:r>
            <w:r w:rsidRPr="00CD10B7">
              <w:rPr>
                <w:rFonts w:cs="B Lotus"/>
                <w:sz w:val="24"/>
                <w:szCs w:val="24"/>
                <w:rtl/>
                <w:lang w:bidi="fa-IR"/>
              </w:rPr>
              <w:t>انساني</w:t>
            </w:r>
            <w:r w:rsidRPr="00CD10B7">
              <w:rPr>
                <w:rFonts w:cs="B Lotus"/>
                <w:sz w:val="24"/>
                <w:szCs w:val="24"/>
                <w:lang w:bidi="fa-IR"/>
              </w:rPr>
              <w:t xml:space="preserve"> </w:t>
            </w:r>
            <w:r w:rsidRPr="00CD10B7">
              <w:rPr>
                <w:rFonts w:cs="B Lotus"/>
                <w:sz w:val="24"/>
                <w:szCs w:val="24"/>
                <w:rtl/>
                <w:lang w:bidi="fa-IR"/>
              </w:rPr>
              <w:t>هوشمند</w:t>
            </w:r>
          </w:p>
        </w:tc>
        <w:tc>
          <w:tcPr>
            <w:tcW w:w="0" w:type="auto"/>
          </w:tcPr>
          <w:p w14:paraId="101F58FD"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0.102</w:t>
            </w:r>
          </w:p>
        </w:tc>
        <w:tc>
          <w:tcPr>
            <w:tcW w:w="0" w:type="auto"/>
          </w:tcPr>
          <w:p w14:paraId="1DA58C19"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0.00</w:t>
            </w:r>
          </w:p>
        </w:tc>
      </w:tr>
      <w:tr w:rsidR="00CD10B7" w:rsidRPr="00CD10B7" w14:paraId="7263F725" w14:textId="77777777" w:rsidTr="00DD4294">
        <w:trPr>
          <w:trHeight w:val="243"/>
          <w:jc w:val="center"/>
        </w:trPr>
        <w:tc>
          <w:tcPr>
            <w:tcW w:w="0" w:type="auto"/>
          </w:tcPr>
          <w:p w14:paraId="55E2A429"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lang w:bidi="fa-IR"/>
              </w:rPr>
            </w:pPr>
            <w:r w:rsidRPr="00CD10B7">
              <w:rPr>
                <w:rFonts w:cs="B Lotus"/>
                <w:sz w:val="24"/>
                <w:szCs w:val="24"/>
                <w:rtl/>
                <w:lang w:bidi="fa-IR"/>
              </w:rPr>
              <w:t>عملكرد</w:t>
            </w:r>
            <w:r w:rsidRPr="00CD10B7">
              <w:rPr>
                <w:rFonts w:cs="B Lotus"/>
                <w:sz w:val="24"/>
                <w:szCs w:val="24"/>
                <w:lang w:bidi="fa-IR"/>
              </w:rPr>
              <w:t xml:space="preserve"> </w:t>
            </w:r>
            <w:r w:rsidRPr="00CD10B7">
              <w:rPr>
                <w:rFonts w:cs="B Lotus"/>
                <w:sz w:val="24"/>
                <w:szCs w:val="24"/>
                <w:rtl/>
                <w:lang w:bidi="fa-IR"/>
              </w:rPr>
              <w:t>سازماني</w:t>
            </w:r>
            <w:r w:rsidRPr="00CD10B7">
              <w:rPr>
                <w:rFonts w:cs="B Lotus"/>
                <w:sz w:val="24"/>
                <w:szCs w:val="24"/>
                <w:lang w:bidi="fa-IR"/>
              </w:rPr>
              <w:t xml:space="preserve"> </w:t>
            </w:r>
            <w:r w:rsidRPr="00CD10B7">
              <w:rPr>
                <w:rFonts w:cs="B Lotus"/>
                <w:sz w:val="24"/>
                <w:szCs w:val="24"/>
                <w:rtl/>
                <w:lang w:bidi="fa-IR"/>
              </w:rPr>
              <w:t>پايدار</w:t>
            </w:r>
          </w:p>
        </w:tc>
        <w:tc>
          <w:tcPr>
            <w:tcW w:w="0" w:type="auto"/>
          </w:tcPr>
          <w:p w14:paraId="72C0A576"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0.167</w:t>
            </w:r>
          </w:p>
        </w:tc>
        <w:tc>
          <w:tcPr>
            <w:tcW w:w="0" w:type="auto"/>
          </w:tcPr>
          <w:p w14:paraId="6398A7A3" w14:textId="77777777" w:rsidR="00CD10B7" w:rsidRPr="00CD10B7" w:rsidRDefault="00CD10B7" w:rsidP="00CD10B7">
            <w:pPr>
              <w:widowControl w:val="0"/>
              <w:autoSpaceDE w:val="0"/>
              <w:autoSpaceDN w:val="0"/>
              <w:bidi/>
              <w:adjustRightInd w:val="0"/>
              <w:spacing w:after="0" w:line="240" w:lineRule="auto"/>
              <w:jc w:val="center"/>
              <w:rPr>
                <w:rFonts w:cs="B Lotus"/>
                <w:sz w:val="24"/>
                <w:szCs w:val="24"/>
                <w:rtl/>
              </w:rPr>
            </w:pPr>
            <w:r w:rsidRPr="00CD10B7">
              <w:rPr>
                <w:rFonts w:cs="B Lotus" w:hint="cs"/>
                <w:sz w:val="24"/>
                <w:szCs w:val="24"/>
                <w:rtl/>
              </w:rPr>
              <w:t>0.00</w:t>
            </w:r>
          </w:p>
        </w:tc>
      </w:tr>
    </w:tbl>
    <w:p w14:paraId="000D4BF8"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19281095"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يافته هاي تحقيق نشان مي دهد كه سطح معناداري آزمون براي همه متغيرهاي مورد مطالعه كمتر از 0.05 بدست آمده و نتيجه مي شود كه توزيع داده هاي همه متغيرها غير نرمال مي باشد.</w:t>
      </w:r>
    </w:p>
    <w:p w14:paraId="3110F368"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256A4A7"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00F79A6D"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AF6997E" w14:textId="77777777" w:rsidR="00CD10B7" w:rsidRPr="00CD10B7" w:rsidRDefault="00CD10B7" w:rsidP="00CD10B7">
      <w:pPr>
        <w:bidi/>
        <w:spacing w:after="160" w:line="240" w:lineRule="auto"/>
        <w:contextualSpacing/>
        <w:jc w:val="both"/>
        <w:rPr>
          <w:rFonts w:ascii="B Nazanin" w:hAnsi="B Nazanin" w:cs="B Lotus"/>
          <w:b/>
          <w:bCs/>
          <w:sz w:val="28"/>
          <w:szCs w:val="28"/>
          <w:rtl/>
          <w:lang w:bidi="fa-IR"/>
        </w:rPr>
      </w:pPr>
      <w:r w:rsidRPr="00CD10B7">
        <w:rPr>
          <w:rFonts w:ascii="B Nazanin" w:hAnsi="B Nazanin" w:cs="B Lotus" w:hint="cs"/>
          <w:b/>
          <w:bCs/>
          <w:sz w:val="28"/>
          <w:szCs w:val="28"/>
          <w:rtl/>
          <w:lang w:bidi="fa-IR"/>
        </w:rPr>
        <w:t>4-4.   مدل</w:t>
      </w:r>
      <w:r w:rsidRPr="00CD10B7">
        <w:rPr>
          <w:rFonts w:ascii="B Nazanin" w:hAnsi="B Nazanin" w:cs="B Lotus"/>
          <w:b/>
          <w:bCs/>
          <w:sz w:val="28"/>
          <w:szCs w:val="28"/>
          <w:rtl/>
          <w:lang w:bidi="fa-IR"/>
        </w:rPr>
        <w:softHyphen/>
      </w:r>
      <w:r w:rsidRPr="00CD10B7">
        <w:rPr>
          <w:rFonts w:ascii="B Nazanin" w:hAnsi="B Nazanin" w:cs="B Lotus" w:hint="cs"/>
          <w:b/>
          <w:bCs/>
          <w:sz w:val="28"/>
          <w:szCs w:val="28"/>
          <w:rtl/>
          <w:lang w:bidi="fa-IR"/>
        </w:rPr>
        <w:t>سازی معادلات ساختاری</w:t>
      </w:r>
    </w:p>
    <w:p w14:paraId="716B4E23" w14:textId="77777777" w:rsidR="00CD10B7" w:rsidRPr="00CD10B7" w:rsidRDefault="00CD10B7" w:rsidP="00CD10B7">
      <w:pPr>
        <w:bidi/>
        <w:spacing w:after="0"/>
        <w:jc w:val="both"/>
        <w:rPr>
          <w:rFonts w:cs="B Lotus"/>
          <w:sz w:val="28"/>
          <w:szCs w:val="28"/>
          <w:rtl/>
          <w:lang w:bidi="fa-IR"/>
        </w:rPr>
      </w:pPr>
      <w:r w:rsidRPr="00CD10B7">
        <w:rPr>
          <w:rFonts w:cs="B Lotus" w:hint="cs"/>
          <w:sz w:val="28"/>
          <w:szCs w:val="28"/>
          <w:rtl/>
          <w:lang w:bidi="fa-IR"/>
        </w:rPr>
        <w:t xml:space="preserve"> پس از بررسي نوع توزيع داده ها به دنبال آزمون مدل مفهومي تحقيق رفته تا در نهايت در خصوص تاييد يا رد شدن فرضيات بحث و تفسير صورت گرفته است.</w:t>
      </w:r>
    </w:p>
    <w:p w14:paraId="3CA18CFA" w14:textId="77777777" w:rsidR="00CD10B7" w:rsidRPr="00CD10B7" w:rsidRDefault="00CD10B7" w:rsidP="00CD10B7">
      <w:pPr>
        <w:bidi/>
        <w:spacing w:after="160" w:line="240" w:lineRule="auto"/>
        <w:ind w:left="95"/>
        <w:contextualSpacing/>
        <w:jc w:val="both"/>
        <w:rPr>
          <w:rFonts w:ascii="B Nazanin" w:hAnsi="B Nazanin" w:cs="B Lotus"/>
          <w:b/>
          <w:bCs/>
          <w:sz w:val="28"/>
          <w:szCs w:val="28"/>
          <w:rtl/>
          <w:lang w:bidi="fa-IR"/>
        </w:rPr>
      </w:pPr>
      <w:r w:rsidRPr="00CD10B7">
        <w:rPr>
          <w:rFonts w:ascii="B Nazanin" w:hAnsi="B Nazanin" w:cs="B Lotus" w:hint="cs"/>
          <w:b/>
          <w:bCs/>
          <w:sz w:val="28"/>
          <w:szCs w:val="28"/>
          <w:rtl/>
          <w:lang w:bidi="fa-IR"/>
        </w:rPr>
        <w:t>4-4-1.بررسی مدلهاي اندازه</w:t>
      </w:r>
      <w:r w:rsidRPr="00CD10B7">
        <w:rPr>
          <w:rFonts w:ascii="B Nazanin" w:hAnsi="B Nazanin" w:cs="B Lotus"/>
          <w:b/>
          <w:bCs/>
          <w:sz w:val="28"/>
          <w:szCs w:val="28"/>
          <w:rtl/>
          <w:lang w:bidi="fa-IR"/>
        </w:rPr>
        <w:softHyphen/>
      </w:r>
      <w:r w:rsidRPr="00CD10B7">
        <w:rPr>
          <w:rFonts w:ascii="B Nazanin" w:hAnsi="B Nazanin" w:cs="B Lotus" w:hint="cs"/>
          <w:b/>
          <w:bCs/>
          <w:sz w:val="28"/>
          <w:szCs w:val="28"/>
          <w:rtl/>
          <w:lang w:bidi="fa-IR"/>
        </w:rPr>
        <w:t>گیری</w:t>
      </w:r>
    </w:p>
    <w:p w14:paraId="1CAA1AD4" w14:textId="77777777" w:rsidR="00CD10B7" w:rsidRPr="00CD10B7" w:rsidRDefault="00CD10B7" w:rsidP="00CD10B7">
      <w:pPr>
        <w:bidi/>
        <w:spacing w:after="0"/>
        <w:jc w:val="both"/>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مدل اندازه‌گیری مدلی است که رابطه بین متغیرهاي مكنون و سوالات (گويه ها) را مورد بررسی قرار می‌دهد.</w:t>
      </w:r>
    </w:p>
    <w:p w14:paraId="44D3FFD9" w14:textId="77777777" w:rsidR="00CD10B7" w:rsidRPr="00CD10B7" w:rsidRDefault="00CD10B7" w:rsidP="00CD10B7">
      <w:pPr>
        <w:bidi/>
        <w:spacing w:after="0"/>
        <w:jc w:val="both"/>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نمودار زیر مدل در حالت استاندارد شده بارهای عاملی و ضرایب مسیر را نشان می دهد.</w:t>
      </w:r>
    </w:p>
    <w:p w14:paraId="140AF097" w14:textId="77777777" w:rsidR="00CD10B7" w:rsidRPr="00CD10B7" w:rsidRDefault="00CD10B7" w:rsidP="00CD10B7">
      <w:pPr>
        <w:bidi/>
        <w:spacing w:after="160" w:line="259" w:lineRule="auto"/>
        <w:jc w:val="center"/>
        <w:rPr>
          <w:rFonts w:ascii="IranNastaliq" w:hAnsi="IranNastaliq" w:cs="B Lotus"/>
          <w:b/>
          <w:bCs/>
          <w:sz w:val="24"/>
          <w:szCs w:val="24"/>
          <w:rtl/>
          <w:lang w:bidi="fa-IR"/>
        </w:rPr>
      </w:pPr>
      <w:r w:rsidRPr="00CD10B7">
        <w:rPr>
          <w:rFonts w:ascii="IranNastaliq" w:hAnsi="IranNastaliq" w:cs="B Lotus"/>
          <w:b/>
          <w:bCs/>
          <w:noProof/>
          <w:sz w:val="24"/>
          <w:szCs w:val="24"/>
          <w:rtl/>
          <w:lang w:bidi="fa-IR"/>
        </w:rPr>
        <w:lastRenderedPageBreak/>
        <w:drawing>
          <wp:inline distT="0" distB="0" distL="0" distR="0" wp14:anchorId="3C709250" wp14:editId="45A9D716">
            <wp:extent cx="5943600" cy="56375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مسير اندازه گيري.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5637530"/>
                    </a:xfrm>
                    <a:prstGeom prst="rect">
                      <a:avLst/>
                    </a:prstGeom>
                  </pic:spPr>
                </pic:pic>
              </a:graphicData>
            </a:graphic>
          </wp:inline>
        </w:drawing>
      </w:r>
    </w:p>
    <w:p w14:paraId="02BC92A6" w14:textId="77777777" w:rsidR="00CD10B7" w:rsidRPr="00CD10B7" w:rsidRDefault="00CD10B7" w:rsidP="00CD10B7">
      <w:pPr>
        <w:bidi/>
        <w:spacing w:after="160" w:line="259" w:lineRule="auto"/>
        <w:jc w:val="center"/>
        <w:rPr>
          <w:rFonts w:ascii="IranNastaliq" w:hAnsi="IranNastaliq" w:cs="B Lotus"/>
          <w:b/>
          <w:bCs/>
          <w:sz w:val="24"/>
          <w:szCs w:val="24"/>
          <w:rtl/>
          <w:lang w:bidi="fa-IR"/>
        </w:rPr>
      </w:pPr>
      <w:r w:rsidRPr="00CD10B7">
        <w:rPr>
          <w:rFonts w:ascii="IranNastaliq" w:hAnsi="IranNastaliq" w:cs="B Lotus" w:hint="cs"/>
          <w:b/>
          <w:bCs/>
          <w:sz w:val="24"/>
          <w:szCs w:val="24"/>
          <w:rtl/>
          <w:lang w:bidi="fa-IR"/>
        </w:rPr>
        <w:t>شکل 4-6. مدل با ضرایب استاندارد شده بار عاملی و ضرایب مسیر(ارزيابي مدلهاي اندازه گيري)</w:t>
      </w:r>
    </w:p>
    <w:p w14:paraId="175289DA"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نمودار زیر مدل در حالت ضرایب معناداری تی را نشان می دهد.</w:t>
      </w:r>
    </w:p>
    <w:p w14:paraId="547F35BB"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noProof/>
          <w:sz w:val="28"/>
          <w:szCs w:val="28"/>
          <w:rtl/>
          <w:lang w:bidi="fa-IR"/>
        </w:rPr>
        <w:lastRenderedPageBreak/>
        <w:drawing>
          <wp:inline distT="0" distB="0" distL="0" distR="0" wp14:anchorId="1FAD4089" wp14:editId="54917D91">
            <wp:extent cx="5943600" cy="56375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تي اندازه گيري.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5637530"/>
                    </a:xfrm>
                    <a:prstGeom prst="rect">
                      <a:avLst/>
                    </a:prstGeom>
                  </pic:spPr>
                </pic:pic>
              </a:graphicData>
            </a:graphic>
          </wp:inline>
        </w:drawing>
      </w:r>
    </w:p>
    <w:p w14:paraId="2F3D26FE"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r w:rsidRPr="00CD10B7">
        <w:rPr>
          <w:rFonts w:ascii="IranNastaliq" w:hAnsi="IranNastaliq" w:cs="B Lotus" w:hint="cs"/>
          <w:b/>
          <w:bCs/>
          <w:sz w:val="24"/>
          <w:szCs w:val="24"/>
          <w:rtl/>
          <w:lang w:bidi="fa-IR"/>
        </w:rPr>
        <w:t xml:space="preserve"> شکل 4-7. </w:t>
      </w:r>
      <w:r w:rsidRPr="00CD10B7">
        <w:rPr>
          <w:rFonts w:cs="B Lotus" w:hint="cs"/>
          <w:b/>
          <w:bCs/>
          <w:sz w:val="24"/>
          <w:szCs w:val="24"/>
          <w:rtl/>
          <w:lang w:bidi="fa-IR"/>
        </w:rPr>
        <w:t xml:space="preserve">مدل با  ضرایب </w:t>
      </w:r>
      <w:r w:rsidRPr="00CD10B7">
        <w:rPr>
          <w:rFonts w:cs="B Lotus"/>
          <w:b/>
          <w:bCs/>
          <w:sz w:val="24"/>
          <w:szCs w:val="24"/>
          <w:lang w:bidi="fa-IR"/>
        </w:rPr>
        <w:t>t-Values</w:t>
      </w:r>
      <w:r w:rsidRPr="00CD10B7">
        <w:rPr>
          <w:rFonts w:cs="B Lotus" w:hint="cs"/>
          <w:b/>
          <w:bCs/>
          <w:sz w:val="24"/>
          <w:szCs w:val="24"/>
          <w:rtl/>
          <w:lang w:bidi="fa-IR"/>
        </w:rPr>
        <w:t xml:space="preserve"> </w:t>
      </w:r>
      <w:r w:rsidRPr="00CD10B7">
        <w:rPr>
          <w:rFonts w:ascii="IranNastaliq" w:hAnsi="IranNastaliq" w:cs="B Lotus" w:hint="cs"/>
          <w:b/>
          <w:bCs/>
          <w:sz w:val="24"/>
          <w:szCs w:val="24"/>
          <w:rtl/>
          <w:lang w:bidi="fa-IR"/>
        </w:rPr>
        <w:t>(ارزيابي مدلهاي اندازه گيري)</w:t>
      </w:r>
    </w:p>
    <w:p w14:paraId="580DB2DE"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p>
    <w:p w14:paraId="2093CB43"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p>
    <w:p w14:paraId="60E9904C" w14:textId="77777777" w:rsidR="00CD10B7" w:rsidRDefault="00CD10B7" w:rsidP="00CD10B7">
      <w:pPr>
        <w:bidi/>
        <w:spacing w:after="0" w:line="240" w:lineRule="auto"/>
        <w:jc w:val="center"/>
        <w:rPr>
          <w:rFonts w:ascii="IranNastaliq" w:hAnsi="IranNastaliq" w:cs="B Lotus"/>
          <w:b/>
          <w:bCs/>
          <w:sz w:val="24"/>
          <w:szCs w:val="24"/>
          <w:rtl/>
          <w:lang w:bidi="fa-IR"/>
        </w:rPr>
      </w:pPr>
    </w:p>
    <w:p w14:paraId="336EC63A" w14:textId="77777777" w:rsidR="009524EA" w:rsidRDefault="009524EA" w:rsidP="009524EA">
      <w:pPr>
        <w:bidi/>
        <w:spacing w:after="0" w:line="240" w:lineRule="auto"/>
        <w:jc w:val="center"/>
        <w:rPr>
          <w:rFonts w:ascii="IranNastaliq" w:hAnsi="IranNastaliq" w:cs="B Lotus"/>
          <w:b/>
          <w:bCs/>
          <w:sz w:val="24"/>
          <w:szCs w:val="24"/>
          <w:rtl/>
          <w:lang w:bidi="fa-IR"/>
        </w:rPr>
      </w:pPr>
    </w:p>
    <w:p w14:paraId="082AB9E2" w14:textId="77777777" w:rsidR="009524EA" w:rsidRDefault="009524EA" w:rsidP="009524EA">
      <w:pPr>
        <w:bidi/>
        <w:spacing w:after="0" w:line="240" w:lineRule="auto"/>
        <w:jc w:val="center"/>
        <w:rPr>
          <w:rFonts w:ascii="IranNastaliq" w:hAnsi="IranNastaliq" w:cs="B Lotus"/>
          <w:b/>
          <w:bCs/>
          <w:sz w:val="24"/>
          <w:szCs w:val="24"/>
          <w:rtl/>
          <w:lang w:bidi="fa-IR"/>
        </w:rPr>
      </w:pPr>
    </w:p>
    <w:p w14:paraId="5D72276E" w14:textId="77777777" w:rsidR="009524EA" w:rsidRPr="00CD10B7" w:rsidRDefault="009524EA" w:rsidP="009524EA">
      <w:pPr>
        <w:bidi/>
        <w:spacing w:after="0" w:line="240" w:lineRule="auto"/>
        <w:jc w:val="center"/>
        <w:rPr>
          <w:rFonts w:ascii="IranNastaliq" w:hAnsi="IranNastaliq" w:cs="B Lotus"/>
          <w:b/>
          <w:bCs/>
          <w:sz w:val="24"/>
          <w:szCs w:val="24"/>
          <w:rtl/>
          <w:lang w:bidi="fa-IR"/>
        </w:rPr>
      </w:pPr>
    </w:p>
    <w:p w14:paraId="7B518DF8"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p>
    <w:p w14:paraId="02C0658C"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p>
    <w:p w14:paraId="2A04687A"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p>
    <w:p w14:paraId="0628E824" w14:textId="77777777" w:rsidR="00CD10B7" w:rsidRPr="00CD10B7" w:rsidRDefault="00CD10B7" w:rsidP="00CD10B7">
      <w:pPr>
        <w:bidi/>
        <w:spacing w:after="0"/>
        <w:ind w:hanging="46"/>
        <w:jc w:val="lowKashida"/>
        <w:rPr>
          <w:rFonts w:ascii="Times New Roman" w:eastAsia="Times New Roman" w:hAnsi="Times New Roman" w:cs="B Lotus"/>
          <w:b/>
          <w:bCs/>
          <w:sz w:val="28"/>
          <w:szCs w:val="28"/>
          <w:rtl/>
          <w:lang w:bidi="fa-IR"/>
        </w:rPr>
      </w:pPr>
      <w:r w:rsidRPr="00CD10B7">
        <w:rPr>
          <w:rFonts w:ascii="Times New Roman" w:eastAsia="Times New Roman" w:hAnsi="Times New Roman" w:cs="B Lotus" w:hint="cs"/>
          <w:b/>
          <w:bCs/>
          <w:sz w:val="28"/>
          <w:szCs w:val="28"/>
          <w:rtl/>
          <w:lang w:bidi="fa-IR"/>
        </w:rPr>
        <w:t>بار عاملی بین گویه ها و متغیرهای مکنون مربوط به خود</w:t>
      </w:r>
    </w:p>
    <w:p w14:paraId="6A5E730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مقدار بار عاملی هر یک از متغیرهای مشاهده پذیر با متغیر پنهان مربوطه بهمراه آزمون معني داري آن در جدول زير آمده است. </w:t>
      </w:r>
    </w:p>
    <w:p w14:paraId="4470F950"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t xml:space="preserve">جدول 4-7. مقادير بارهاي عاملي بهمراه معناداري آن </w:t>
      </w:r>
    </w:p>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1986"/>
        <w:gridCol w:w="798"/>
        <w:gridCol w:w="1405"/>
        <w:gridCol w:w="1332"/>
        <w:gridCol w:w="1338"/>
        <w:gridCol w:w="843"/>
      </w:tblGrid>
      <w:tr w:rsidR="00CD10B7" w:rsidRPr="00CD10B7" w14:paraId="28236FAF" w14:textId="77777777" w:rsidTr="00DD4294">
        <w:trPr>
          <w:cantSplit/>
          <w:trHeight w:val="395"/>
          <w:tblHeader/>
          <w:jc w:val="center"/>
        </w:trPr>
        <w:tc>
          <w:tcPr>
            <w:tcW w:w="0" w:type="auto"/>
            <w:tcBorders>
              <w:top w:val="single" w:sz="4" w:space="0" w:color="auto"/>
              <w:bottom w:val="single" w:sz="4" w:space="0" w:color="auto"/>
            </w:tcBorders>
            <w:vAlign w:val="center"/>
          </w:tcPr>
          <w:p w14:paraId="3D195D5C"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متغيرها</w:t>
            </w:r>
          </w:p>
        </w:tc>
        <w:tc>
          <w:tcPr>
            <w:tcW w:w="0" w:type="auto"/>
            <w:tcBorders>
              <w:top w:val="single" w:sz="4" w:space="0" w:color="auto"/>
              <w:bottom w:val="single" w:sz="4" w:space="0" w:color="auto"/>
            </w:tcBorders>
            <w:vAlign w:val="center"/>
          </w:tcPr>
          <w:p w14:paraId="111F7076"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گویه ها</w:t>
            </w:r>
          </w:p>
        </w:tc>
        <w:tc>
          <w:tcPr>
            <w:tcW w:w="0" w:type="auto"/>
            <w:tcBorders>
              <w:top w:val="single" w:sz="4" w:space="0" w:color="auto"/>
              <w:bottom w:val="single" w:sz="4" w:space="0" w:color="auto"/>
            </w:tcBorders>
            <w:vAlign w:val="center"/>
          </w:tcPr>
          <w:p w14:paraId="7E2A10C4"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مقدار بار عاملی</w:t>
            </w:r>
          </w:p>
        </w:tc>
        <w:tc>
          <w:tcPr>
            <w:tcW w:w="0" w:type="auto"/>
            <w:tcBorders>
              <w:top w:val="single" w:sz="4" w:space="0" w:color="auto"/>
              <w:bottom w:val="single" w:sz="4" w:space="0" w:color="auto"/>
            </w:tcBorders>
            <w:vAlign w:val="center"/>
          </w:tcPr>
          <w:p w14:paraId="2ED22E5C"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مقدار آماره تی</w:t>
            </w:r>
          </w:p>
        </w:tc>
        <w:tc>
          <w:tcPr>
            <w:tcW w:w="0" w:type="auto"/>
            <w:tcBorders>
              <w:top w:val="single" w:sz="4" w:space="0" w:color="auto"/>
              <w:bottom w:val="single" w:sz="4" w:space="0" w:color="auto"/>
            </w:tcBorders>
            <w:vAlign w:val="center"/>
          </w:tcPr>
          <w:p w14:paraId="50493C57"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سطح معناداری</w:t>
            </w:r>
          </w:p>
        </w:tc>
        <w:tc>
          <w:tcPr>
            <w:tcW w:w="0" w:type="auto"/>
            <w:tcBorders>
              <w:top w:val="single" w:sz="4" w:space="0" w:color="auto"/>
              <w:bottom w:val="single" w:sz="4" w:space="0" w:color="auto"/>
            </w:tcBorders>
            <w:vAlign w:val="center"/>
          </w:tcPr>
          <w:p w14:paraId="249CA2EF"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نتیجه</w:t>
            </w:r>
          </w:p>
        </w:tc>
      </w:tr>
      <w:tr w:rsidR="00CD10B7" w:rsidRPr="00CD10B7" w14:paraId="17463A41" w14:textId="77777777" w:rsidTr="00DD4294">
        <w:trPr>
          <w:trHeight w:val="323"/>
          <w:jc w:val="center"/>
        </w:trPr>
        <w:tc>
          <w:tcPr>
            <w:tcW w:w="0" w:type="auto"/>
            <w:vMerge w:val="restart"/>
            <w:tcBorders>
              <w:top w:val="single" w:sz="4" w:space="0" w:color="auto"/>
            </w:tcBorders>
            <w:vAlign w:val="center"/>
          </w:tcPr>
          <w:p w14:paraId="728063A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سيستم هاي منابع انساني</w:t>
            </w:r>
          </w:p>
        </w:tc>
        <w:tc>
          <w:tcPr>
            <w:tcW w:w="0" w:type="auto"/>
            <w:tcBorders>
              <w:top w:val="single" w:sz="4" w:space="0" w:color="auto"/>
            </w:tcBorders>
            <w:vAlign w:val="center"/>
          </w:tcPr>
          <w:p w14:paraId="427B66F7"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w:t>
            </w:r>
          </w:p>
        </w:tc>
        <w:tc>
          <w:tcPr>
            <w:tcW w:w="0" w:type="auto"/>
            <w:tcBorders>
              <w:top w:val="single" w:sz="4" w:space="0" w:color="auto"/>
            </w:tcBorders>
            <w:vAlign w:val="center"/>
          </w:tcPr>
          <w:p w14:paraId="1329EA3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0.759</w:t>
            </w:r>
          </w:p>
        </w:tc>
        <w:tc>
          <w:tcPr>
            <w:tcW w:w="0" w:type="auto"/>
            <w:tcBorders>
              <w:top w:val="single" w:sz="4" w:space="0" w:color="auto"/>
            </w:tcBorders>
            <w:vAlign w:val="center"/>
          </w:tcPr>
          <w:p w14:paraId="4A0B540A"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21.25</w:t>
            </w:r>
          </w:p>
        </w:tc>
        <w:tc>
          <w:tcPr>
            <w:tcW w:w="0" w:type="auto"/>
            <w:tcBorders>
              <w:top w:val="single" w:sz="4" w:space="0" w:color="auto"/>
            </w:tcBorders>
            <w:vAlign w:val="center"/>
          </w:tcPr>
          <w:p w14:paraId="2FA3DA7A"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3C0141CD"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38DD351C" w14:textId="77777777" w:rsidTr="00DD4294">
        <w:trPr>
          <w:trHeight w:val="323"/>
          <w:jc w:val="center"/>
        </w:trPr>
        <w:tc>
          <w:tcPr>
            <w:tcW w:w="0" w:type="auto"/>
            <w:vMerge/>
            <w:vAlign w:val="center"/>
          </w:tcPr>
          <w:p w14:paraId="7C358ED9"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2DB626B9"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q2</w:t>
            </w:r>
          </w:p>
        </w:tc>
        <w:tc>
          <w:tcPr>
            <w:tcW w:w="0" w:type="auto"/>
            <w:tcBorders>
              <w:top w:val="single" w:sz="4" w:space="0" w:color="auto"/>
            </w:tcBorders>
            <w:vAlign w:val="center"/>
          </w:tcPr>
          <w:p w14:paraId="3FF865D7"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0.797</w:t>
            </w:r>
          </w:p>
        </w:tc>
        <w:tc>
          <w:tcPr>
            <w:tcW w:w="0" w:type="auto"/>
            <w:tcBorders>
              <w:top w:val="single" w:sz="4" w:space="0" w:color="auto"/>
            </w:tcBorders>
            <w:vAlign w:val="center"/>
          </w:tcPr>
          <w:p w14:paraId="3767D2C1"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26.21</w:t>
            </w:r>
          </w:p>
        </w:tc>
        <w:tc>
          <w:tcPr>
            <w:tcW w:w="0" w:type="auto"/>
            <w:tcBorders>
              <w:top w:val="single" w:sz="4" w:space="0" w:color="auto"/>
            </w:tcBorders>
            <w:vAlign w:val="center"/>
          </w:tcPr>
          <w:p w14:paraId="250D144D"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01D08DD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657548E9" w14:textId="77777777" w:rsidTr="00DD4294">
        <w:trPr>
          <w:trHeight w:val="323"/>
          <w:jc w:val="center"/>
        </w:trPr>
        <w:tc>
          <w:tcPr>
            <w:tcW w:w="0" w:type="auto"/>
            <w:vMerge/>
            <w:vAlign w:val="center"/>
          </w:tcPr>
          <w:p w14:paraId="194B5722"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7A5A634D"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q3</w:t>
            </w:r>
          </w:p>
        </w:tc>
        <w:tc>
          <w:tcPr>
            <w:tcW w:w="0" w:type="auto"/>
            <w:tcBorders>
              <w:top w:val="single" w:sz="4" w:space="0" w:color="auto"/>
            </w:tcBorders>
            <w:vAlign w:val="center"/>
          </w:tcPr>
          <w:p w14:paraId="78A08AC3"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0.663</w:t>
            </w:r>
          </w:p>
        </w:tc>
        <w:tc>
          <w:tcPr>
            <w:tcW w:w="0" w:type="auto"/>
            <w:tcBorders>
              <w:top w:val="single" w:sz="4" w:space="0" w:color="auto"/>
            </w:tcBorders>
            <w:vAlign w:val="center"/>
          </w:tcPr>
          <w:p w14:paraId="41F85C8A"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16.51</w:t>
            </w:r>
          </w:p>
        </w:tc>
        <w:tc>
          <w:tcPr>
            <w:tcW w:w="0" w:type="auto"/>
            <w:tcBorders>
              <w:top w:val="single" w:sz="4" w:space="0" w:color="auto"/>
            </w:tcBorders>
            <w:vAlign w:val="center"/>
          </w:tcPr>
          <w:p w14:paraId="70030427"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3EC34D3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5F722DCB" w14:textId="77777777" w:rsidTr="00DD4294">
        <w:trPr>
          <w:trHeight w:val="323"/>
          <w:jc w:val="center"/>
        </w:trPr>
        <w:tc>
          <w:tcPr>
            <w:tcW w:w="0" w:type="auto"/>
            <w:vMerge/>
            <w:vAlign w:val="center"/>
          </w:tcPr>
          <w:p w14:paraId="5F7AF300"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0AC93779"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q4</w:t>
            </w:r>
          </w:p>
        </w:tc>
        <w:tc>
          <w:tcPr>
            <w:tcW w:w="0" w:type="auto"/>
            <w:tcBorders>
              <w:top w:val="single" w:sz="4" w:space="0" w:color="auto"/>
            </w:tcBorders>
            <w:vAlign w:val="center"/>
          </w:tcPr>
          <w:p w14:paraId="6461C2B8"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0.666</w:t>
            </w:r>
          </w:p>
        </w:tc>
        <w:tc>
          <w:tcPr>
            <w:tcW w:w="0" w:type="auto"/>
            <w:tcBorders>
              <w:top w:val="single" w:sz="4" w:space="0" w:color="auto"/>
            </w:tcBorders>
            <w:vAlign w:val="center"/>
          </w:tcPr>
          <w:p w14:paraId="1577FBAA"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12.72</w:t>
            </w:r>
          </w:p>
        </w:tc>
        <w:tc>
          <w:tcPr>
            <w:tcW w:w="0" w:type="auto"/>
            <w:tcBorders>
              <w:top w:val="single" w:sz="4" w:space="0" w:color="auto"/>
            </w:tcBorders>
            <w:vAlign w:val="center"/>
          </w:tcPr>
          <w:p w14:paraId="36FE750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5ADCB0A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6BDA5F55" w14:textId="77777777" w:rsidTr="00DD4294">
        <w:trPr>
          <w:trHeight w:val="323"/>
          <w:jc w:val="center"/>
        </w:trPr>
        <w:tc>
          <w:tcPr>
            <w:tcW w:w="0" w:type="auto"/>
            <w:vMerge/>
            <w:vAlign w:val="center"/>
          </w:tcPr>
          <w:p w14:paraId="3A539BE3"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349036D2"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q5</w:t>
            </w:r>
          </w:p>
        </w:tc>
        <w:tc>
          <w:tcPr>
            <w:tcW w:w="0" w:type="auto"/>
            <w:tcBorders>
              <w:top w:val="single" w:sz="4" w:space="0" w:color="auto"/>
            </w:tcBorders>
            <w:vAlign w:val="center"/>
          </w:tcPr>
          <w:p w14:paraId="1B93EA96"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0.836</w:t>
            </w:r>
          </w:p>
        </w:tc>
        <w:tc>
          <w:tcPr>
            <w:tcW w:w="0" w:type="auto"/>
            <w:tcBorders>
              <w:top w:val="single" w:sz="4" w:space="0" w:color="auto"/>
            </w:tcBorders>
            <w:vAlign w:val="center"/>
          </w:tcPr>
          <w:p w14:paraId="149B3D3C"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41.26</w:t>
            </w:r>
          </w:p>
        </w:tc>
        <w:tc>
          <w:tcPr>
            <w:tcW w:w="0" w:type="auto"/>
            <w:tcBorders>
              <w:top w:val="single" w:sz="4" w:space="0" w:color="auto"/>
            </w:tcBorders>
            <w:vAlign w:val="center"/>
          </w:tcPr>
          <w:p w14:paraId="2288D7E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76CE853D"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4013AC85" w14:textId="77777777" w:rsidTr="00DD4294">
        <w:trPr>
          <w:trHeight w:val="323"/>
          <w:jc w:val="center"/>
        </w:trPr>
        <w:tc>
          <w:tcPr>
            <w:tcW w:w="0" w:type="auto"/>
            <w:vMerge/>
            <w:vAlign w:val="center"/>
          </w:tcPr>
          <w:p w14:paraId="3388288E"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09889FFD"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q6</w:t>
            </w:r>
          </w:p>
        </w:tc>
        <w:tc>
          <w:tcPr>
            <w:tcW w:w="0" w:type="auto"/>
            <w:tcBorders>
              <w:top w:val="single" w:sz="4" w:space="0" w:color="auto"/>
            </w:tcBorders>
            <w:vAlign w:val="center"/>
          </w:tcPr>
          <w:p w14:paraId="596E5C90"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0.784</w:t>
            </w:r>
          </w:p>
        </w:tc>
        <w:tc>
          <w:tcPr>
            <w:tcW w:w="0" w:type="auto"/>
            <w:tcBorders>
              <w:top w:val="single" w:sz="4" w:space="0" w:color="auto"/>
            </w:tcBorders>
            <w:vAlign w:val="center"/>
          </w:tcPr>
          <w:p w14:paraId="79E1EE3B"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32.54</w:t>
            </w:r>
          </w:p>
        </w:tc>
        <w:tc>
          <w:tcPr>
            <w:tcW w:w="0" w:type="auto"/>
            <w:tcBorders>
              <w:top w:val="single" w:sz="4" w:space="0" w:color="auto"/>
            </w:tcBorders>
            <w:vAlign w:val="center"/>
          </w:tcPr>
          <w:p w14:paraId="6B7D392E"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3E077B58"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2A0B7013" w14:textId="77777777" w:rsidTr="00DD4294">
        <w:trPr>
          <w:trHeight w:val="323"/>
          <w:jc w:val="center"/>
        </w:trPr>
        <w:tc>
          <w:tcPr>
            <w:tcW w:w="0" w:type="auto"/>
            <w:vMerge/>
            <w:vAlign w:val="center"/>
          </w:tcPr>
          <w:p w14:paraId="4DCE4414"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7D16A454"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q7</w:t>
            </w:r>
          </w:p>
        </w:tc>
        <w:tc>
          <w:tcPr>
            <w:tcW w:w="0" w:type="auto"/>
            <w:tcBorders>
              <w:top w:val="single" w:sz="4" w:space="0" w:color="auto"/>
            </w:tcBorders>
            <w:vAlign w:val="center"/>
          </w:tcPr>
          <w:p w14:paraId="68AB2E63"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0.807</w:t>
            </w:r>
          </w:p>
        </w:tc>
        <w:tc>
          <w:tcPr>
            <w:tcW w:w="0" w:type="auto"/>
            <w:tcBorders>
              <w:top w:val="single" w:sz="4" w:space="0" w:color="auto"/>
            </w:tcBorders>
            <w:vAlign w:val="center"/>
          </w:tcPr>
          <w:p w14:paraId="0A1F802F"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28.17</w:t>
            </w:r>
          </w:p>
        </w:tc>
        <w:tc>
          <w:tcPr>
            <w:tcW w:w="0" w:type="auto"/>
            <w:tcBorders>
              <w:top w:val="single" w:sz="4" w:space="0" w:color="auto"/>
            </w:tcBorders>
            <w:vAlign w:val="center"/>
          </w:tcPr>
          <w:p w14:paraId="758533FB"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12282B2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25671DB1" w14:textId="77777777" w:rsidTr="00DD4294">
        <w:trPr>
          <w:trHeight w:val="323"/>
          <w:jc w:val="center"/>
        </w:trPr>
        <w:tc>
          <w:tcPr>
            <w:tcW w:w="0" w:type="auto"/>
            <w:vMerge/>
            <w:vAlign w:val="center"/>
          </w:tcPr>
          <w:p w14:paraId="13D74FA3"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4616E5AC"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q8</w:t>
            </w:r>
          </w:p>
        </w:tc>
        <w:tc>
          <w:tcPr>
            <w:tcW w:w="0" w:type="auto"/>
            <w:tcBorders>
              <w:top w:val="single" w:sz="4" w:space="0" w:color="auto"/>
            </w:tcBorders>
            <w:vAlign w:val="center"/>
          </w:tcPr>
          <w:p w14:paraId="7775DFEE"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0.810</w:t>
            </w:r>
          </w:p>
        </w:tc>
        <w:tc>
          <w:tcPr>
            <w:tcW w:w="0" w:type="auto"/>
            <w:tcBorders>
              <w:top w:val="single" w:sz="4" w:space="0" w:color="auto"/>
            </w:tcBorders>
            <w:vAlign w:val="center"/>
          </w:tcPr>
          <w:p w14:paraId="001CB59C"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31.32</w:t>
            </w:r>
          </w:p>
        </w:tc>
        <w:tc>
          <w:tcPr>
            <w:tcW w:w="0" w:type="auto"/>
            <w:tcBorders>
              <w:top w:val="single" w:sz="4" w:space="0" w:color="auto"/>
            </w:tcBorders>
            <w:vAlign w:val="center"/>
          </w:tcPr>
          <w:p w14:paraId="686FD6CB"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259021A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78FC637E" w14:textId="77777777" w:rsidTr="00DD4294">
        <w:trPr>
          <w:trHeight w:val="323"/>
          <w:jc w:val="center"/>
        </w:trPr>
        <w:tc>
          <w:tcPr>
            <w:tcW w:w="0" w:type="auto"/>
            <w:vMerge w:val="restart"/>
            <w:tcBorders>
              <w:top w:val="single" w:sz="4" w:space="0" w:color="auto"/>
            </w:tcBorders>
            <w:vAlign w:val="center"/>
          </w:tcPr>
          <w:p w14:paraId="7FEAE0F8"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فرهنگ ديجيتال</w:t>
            </w:r>
          </w:p>
        </w:tc>
        <w:tc>
          <w:tcPr>
            <w:tcW w:w="0" w:type="auto"/>
            <w:tcBorders>
              <w:top w:val="single" w:sz="4" w:space="0" w:color="auto"/>
            </w:tcBorders>
            <w:vAlign w:val="center"/>
          </w:tcPr>
          <w:p w14:paraId="70C589D8"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q9</w:t>
            </w:r>
          </w:p>
        </w:tc>
        <w:tc>
          <w:tcPr>
            <w:tcW w:w="0" w:type="auto"/>
            <w:tcBorders>
              <w:top w:val="single" w:sz="4" w:space="0" w:color="auto"/>
            </w:tcBorders>
            <w:vAlign w:val="center"/>
          </w:tcPr>
          <w:p w14:paraId="6546182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0.757</w:t>
            </w:r>
          </w:p>
        </w:tc>
        <w:tc>
          <w:tcPr>
            <w:tcW w:w="0" w:type="auto"/>
            <w:tcBorders>
              <w:top w:val="single" w:sz="4" w:space="0" w:color="auto"/>
            </w:tcBorders>
            <w:vAlign w:val="center"/>
          </w:tcPr>
          <w:p w14:paraId="4D18A326"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21.66</w:t>
            </w:r>
          </w:p>
        </w:tc>
        <w:tc>
          <w:tcPr>
            <w:tcW w:w="0" w:type="auto"/>
            <w:tcBorders>
              <w:top w:val="single" w:sz="4" w:space="0" w:color="auto"/>
            </w:tcBorders>
            <w:vAlign w:val="center"/>
          </w:tcPr>
          <w:p w14:paraId="4537B7A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058C78A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5CF13043" w14:textId="77777777" w:rsidTr="00DD4294">
        <w:trPr>
          <w:trHeight w:val="323"/>
          <w:jc w:val="center"/>
        </w:trPr>
        <w:tc>
          <w:tcPr>
            <w:tcW w:w="0" w:type="auto"/>
            <w:vMerge/>
            <w:vAlign w:val="center"/>
          </w:tcPr>
          <w:p w14:paraId="0581E305"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62EEEF3C"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q10</w:t>
            </w:r>
          </w:p>
        </w:tc>
        <w:tc>
          <w:tcPr>
            <w:tcW w:w="0" w:type="auto"/>
            <w:tcBorders>
              <w:top w:val="single" w:sz="4" w:space="0" w:color="auto"/>
            </w:tcBorders>
            <w:vAlign w:val="center"/>
          </w:tcPr>
          <w:p w14:paraId="035CC863"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0.815</w:t>
            </w:r>
          </w:p>
        </w:tc>
        <w:tc>
          <w:tcPr>
            <w:tcW w:w="0" w:type="auto"/>
            <w:tcBorders>
              <w:top w:val="single" w:sz="4" w:space="0" w:color="auto"/>
            </w:tcBorders>
            <w:vAlign w:val="center"/>
          </w:tcPr>
          <w:p w14:paraId="19802D8C"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30.63</w:t>
            </w:r>
          </w:p>
        </w:tc>
        <w:tc>
          <w:tcPr>
            <w:tcW w:w="0" w:type="auto"/>
            <w:tcBorders>
              <w:top w:val="single" w:sz="4" w:space="0" w:color="auto"/>
            </w:tcBorders>
            <w:vAlign w:val="center"/>
          </w:tcPr>
          <w:p w14:paraId="6560147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31FD4948"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2CCFC0DE" w14:textId="77777777" w:rsidTr="00DD4294">
        <w:trPr>
          <w:trHeight w:val="323"/>
          <w:jc w:val="center"/>
        </w:trPr>
        <w:tc>
          <w:tcPr>
            <w:tcW w:w="0" w:type="auto"/>
            <w:vMerge/>
            <w:vAlign w:val="center"/>
          </w:tcPr>
          <w:p w14:paraId="2BD563C4"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34611F7C"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q11</w:t>
            </w:r>
          </w:p>
        </w:tc>
        <w:tc>
          <w:tcPr>
            <w:tcW w:w="0" w:type="auto"/>
            <w:tcBorders>
              <w:top w:val="single" w:sz="4" w:space="0" w:color="auto"/>
            </w:tcBorders>
            <w:vAlign w:val="center"/>
          </w:tcPr>
          <w:p w14:paraId="0D01A44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0.736</w:t>
            </w:r>
          </w:p>
        </w:tc>
        <w:tc>
          <w:tcPr>
            <w:tcW w:w="0" w:type="auto"/>
            <w:tcBorders>
              <w:top w:val="single" w:sz="4" w:space="0" w:color="auto"/>
            </w:tcBorders>
            <w:vAlign w:val="center"/>
          </w:tcPr>
          <w:p w14:paraId="1306FAAD"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22.73</w:t>
            </w:r>
          </w:p>
        </w:tc>
        <w:tc>
          <w:tcPr>
            <w:tcW w:w="0" w:type="auto"/>
            <w:tcBorders>
              <w:top w:val="single" w:sz="4" w:space="0" w:color="auto"/>
            </w:tcBorders>
            <w:vAlign w:val="center"/>
          </w:tcPr>
          <w:p w14:paraId="0DCB870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5407082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021FE26C" w14:textId="77777777" w:rsidTr="00DD4294">
        <w:trPr>
          <w:trHeight w:val="323"/>
          <w:jc w:val="center"/>
        </w:trPr>
        <w:tc>
          <w:tcPr>
            <w:tcW w:w="0" w:type="auto"/>
            <w:vMerge/>
            <w:vAlign w:val="center"/>
          </w:tcPr>
          <w:p w14:paraId="3926C72F"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1FB43B4E"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q12</w:t>
            </w:r>
          </w:p>
        </w:tc>
        <w:tc>
          <w:tcPr>
            <w:tcW w:w="0" w:type="auto"/>
            <w:tcBorders>
              <w:top w:val="single" w:sz="4" w:space="0" w:color="auto"/>
            </w:tcBorders>
            <w:vAlign w:val="center"/>
          </w:tcPr>
          <w:p w14:paraId="6053E205"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0.825</w:t>
            </w:r>
          </w:p>
        </w:tc>
        <w:tc>
          <w:tcPr>
            <w:tcW w:w="0" w:type="auto"/>
            <w:tcBorders>
              <w:top w:val="single" w:sz="4" w:space="0" w:color="auto"/>
            </w:tcBorders>
            <w:vAlign w:val="center"/>
          </w:tcPr>
          <w:p w14:paraId="0D12CCFC"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41.66</w:t>
            </w:r>
          </w:p>
        </w:tc>
        <w:tc>
          <w:tcPr>
            <w:tcW w:w="0" w:type="auto"/>
            <w:tcBorders>
              <w:top w:val="single" w:sz="4" w:space="0" w:color="auto"/>
            </w:tcBorders>
            <w:vAlign w:val="center"/>
          </w:tcPr>
          <w:p w14:paraId="254E99FE"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537672D3"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72453D19" w14:textId="77777777" w:rsidTr="00DD4294">
        <w:trPr>
          <w:trHeight w:val="323"/>
          <w:jc w:val="center"/>
        </w:trPr>
        <w:tc>
          <w:tcPr>
            <w:tcW w:w="0" w:type="auto"/>
            <w:vMerge/>
            <w:vAlign w:val="center"/>
          </w:tcPr>
          <w:p w14:paraId="1C3DED94"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0ECFFDEB"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q13</w:t>
            </w:r>
          </w:p>
        </w:tc>
        <w:tc>
          <w:tcPr>
            <w:tcW w:w="0" w:type="auto"/>
            <w:tcBorders>
              <w:top w:val="single" w:sz="4" w:space="0" w:color="auto"/>
            </w:tcBorders>
            <w:vAlign w:val="center"/>
          </w:tcPr>
          <w:p w14:paraId="5C4CDEDC"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0.762</w:t>
            </w:r>
          </w:p>
        </w:tc>
        <w:tc>
          <w:tcPr>
            <w:tcW w:w="0" w:type="auto"/>
            <w:tcBorders>
              <w:top w:val="single" w:sz="4" w:space="0" w:color="auto"/>
            </w:tcBorders>
            <w:vAlign w:val="center"/>
          </w:tcPr>
          <w:p w14:paraId="0C0E8A7F"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24.69</w:t>
            </w:r>
          </w:p>
        </w:tc>
        <w:tc>
          <w:tcPr>
            <w:tcW w:w="0" w:type="auto"/>
            <w:tcBorders>
              <w:top w:val="single" w:sz="4" w:space="0" w:color="auto"/>
            </w:tcBorders>
            <w:vAlign w:val="center"/>
          </w:tcPr>
          <w:p w14:paraId="24E3E52F"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55DBF4A5"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1B93B143" w14:textId="77777777" w:rsidTr="00DD4294">
        <w:trPr>
          <w:trHeight w:val="323"/>
          <w:jc w:val="center"/>
        </w:trPr>
        <w:tc>
          <w:tcPr>
            <w:tcW w:w="0" w:type="auto"/>
            <w:vMerge/>
            <w:vAlign w:val="center"/>
          </w:tcPr>
          <w:p w14:paraId="6545DC25"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441B5F38"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q14</w:t>
            </w:r>
          </w:p>
        </w:tc>
        <w:tc>
          <w:tcPr>
            <w:tcW w:w="0" w:type="auto"/>
            <w:tcBorders>
              <w:top w:val="single" w:sz="4" w:space="0" w:color="auto"/>
            </w:tcBorders>
            <w:vAlign w:val="center"/>
          </w:tcPr>
          <w:p w14:paraId="6920B0C5"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0.782</w:t>
            </w:r>
          </w:p>
        </w:tc>
        <w:tc>
          <w:tcPr>
            <w:tcW w:w="0" w:type="auto"/>
            <w:tcBorders>
              <w:top w:val="single" w:sz="4" w:space="0" w:color="auto"/>
            </w:tcBorders>
            <w:vAlign w:val="center"/>
          </w:tcPr>
          <w:p w14:paraId="262A7612"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23.58</w:t>
            </w:r>
          </w:p>
        </w:tc>
        <w:tc>
          <w:tcPr>
            <w:tcW w:w="0" w:type="auto"/>
            <w:tcBorders>
              <w:top w:val="single" w:sz="4" w:space="0" w:color="auto"/>
            </w:tcBorders>
            <w:vAlign w:val="center"/>
          </w:tcPr>
          <w:p w14:paraId="460057B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16321D1D"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2E9CFBD0" w14:textId="77777777" w:rsidTr="00DD4294">
        <w:trPr>
          <w:trHeight w:val="323"/>
          <w:jc w:val="center"/>
        </w:trPr>
        <w:tc>
          <w:tcPr>
            <w:tcW w:w="0" w:type="auto"/>
            <w:vMerge/>
            <w:vAlign w:val="center"/>
          </w:tcPr>
          <w:p w14:paraId="0C041502"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13A6B403"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q15</w:t>
            </w:r>
          </w:p>
        </w:tc>
        <w:tc>
          <w:tcPr>
            <w:tcW w:w="0" w:type="auto"/>
            <w:tcBorders>
              <w:top w:val="single" w:sz="4" w:space="0" w:color="auto"/>
            </w:tcBorders>
            <w:vAlign w:val="center"/>
          </w:tcPr>
          <w:p w14:paraId="7D54991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0.727</w:t>
            </w:r>
          </w:p>
        </w:tc>
        <w:tc>
          <w:tcPr>
            <w:tcW w:w="0" w:type="auto"/>
            <w:tcBorders>
              <w:top w:val="single" w:sz="4" w:space="0" w:color="auto"/>
            </w:tcBorders>
            <w:vAlign w:val="center"/>
          </w:tcPr>
          <w:p w14:paraId="31825542"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20.72</w:t>
            </w:r>
          </w:p>
        </w:tc>
        <w:tc>
          <w:tcPr>
            <w:tcW w:w="0" w:type="auto"/>
            <w:tcBorders>
              <w:top w:val="single" w:sz="4" w:space="0" w:color="auto"/>
            </w:tcBorders>
            <w:vAlign w:val="center"/>
          </w:tcPr>
          <w:p w14:paraId="700DA48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566CFFC5"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2F2C06C8" w14:textId="77777777" w:rsidTr="00DD4294">
        <w:trPr>
          <w:trHeight w:val="323"/>
          <w:jc w:val="center"/>
        </w:trPr>
        <w:tc>
          <w:tcPr>
            <w:tcW w:w="0" w:type="auto"/>
            <w:vMerge w:val="restart"/>
            <w:tcBorders>
              <w:top w:val="single" w:sz="4" w:space="0" w:color="auto"/>
            </w:tcBorders>
            <w:vAlign w:val="center"/>
          </w:tcPr>
          <w:p w14:paraId="57752CD5"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راهبرد سازماني</w:t>
            </w:r>
          </w:p>
        </w:tc>
        <w:tc>
          <w:tcPr>
            <w:tcW w:w="0" w:type="auto"/>
            <w:tcBorders>
              <w:top w:val="single" w:sz="4" w:space="0" w:color="auto"/>
            </w:tcBorders>
            <w:vAlign w:val="center"/>
          </w:tcPr>
          <w:p w14:paraId="4545D227"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q16</w:t>
            </w:r>
          </w:p>
        </w:tc>
        <w:tc>
          <w:tcPr>
            <w:tcW w:w="0" w:type="auto"/>
            <w:tcBorders>
              <w:top w:val="single" w:sz="4" w:space="0" w:color="auto"/>
            </w:tcBorders>
            <w:vAlign w:val="center"/>
          </w:tcPr>
          <w:p w14:paraId="229BF5CA"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0.805</w:t>
            </w:r>
          </w:p>
        </w:tc>
        <w:tc>
          <w:tcPr>
            <w:tcW w:w="0" w:type="auto"/>
            <w:tcBorders>
              <w:top w:val="single" w:sz="4" w:space="0" w:color="auto"/>
            </w:tcBorders>
            <w:vAlign w:val="center"/>
          </w:tcPr>
          <w:p w14:paraId="54311522"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37.16</w:t>
            </w:r>
          </w:p>
        </w:tc>
        <w:tc>
          <w:tcPr>
            <w:tcW w:w="0" w:type="auto"/>
            <w:tcBorders>
              <w:top w:val="single" w:sz="4" w:space="0" w:color="auto"/>
            </w:tcBorders>
            <w:vAlign w:val="center"/>
          </w:tcPr>
          <w:p w14:paraId="7A048F84"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1C02B6D0"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0897D53C" w14:textId="77777777" w:rsidTr="00DD4294">
        <w:trPr>
          <w:trHeight w:val="323"/>
          <w:jc w:val="center"/>
        </w:trPr>
        <w:tc>
          <w:tcPr>
            <w:tcW w:w="0" w:type="auto"/>
            <w:vMerge/>
            <w:vAlign w:val="center"/>
          </w:tcPr>
          <w:p w14:paraId="470CE97E"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55666183"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q17</w:t>
            </w:r>
          </w:p>
        </w:tc>
        <w:tc>
          <w:tcPr>
            <w:tcW w:w="0" w:type="auto"/>
            <w:tcBorders>
              <w:top w:val="single" w:sz="4" w:space="0" w:color="auto"/>
            </w:tcBorders>
            <w:vAlign w:val="center"/>
          </w:tcPr>
          <w:p w14:paraId="53B7B727"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0.763</w:t>
            </w:r>
          </w:p>
        </w:tc>
        <w:tc>
          <w:tcPr>
            <w:tcW w:w="0" w:type="auto"/>
            <w:tcBorders>
              <w:top w:val="single" w:sz="4" w:space="0" w:color="auto"/>
            </w:tcBorders>
            <w:vAlign w:val="center"/>
          </w:tcPr>
          <w:p w14:paraId="49FA47D5"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23.87</w:t>
            </w:r>
          </w:p>
        </w:tc>
        <w:tc>
          <w:tcPr>
            <w:tcW w:w="0" w:type="auto"/>
            <w:tcBorders>
              <w:top w:val="single" w:sz="4" w:space="0" w:color="auto"/>
            </w:tcBorders>
            <w:vAlign w:val="center"/>
          </w:tcPr>
          <w:p w14:paraId="21A2891A"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7372724C"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1F6CEF5F" w14:textId="77777777" w:rsidTr="00DD4294">
        <w:trPr>
          <w:trHeight w:val="323"/>
          <w:jc w:val="center"/>
        </w:trPr>
        <w:tc>
          <w:tcPr>
            <w:tcW w:w="0" w:type="auto"/>
            <w:vMerge/>
            <w:vAlign w:val="center"/>
          </w:tcPr>
          <w:p w14:paraId="43DC0995"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6B68681A"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q18</w:t>
            </w:r>
          </w:p>
        </w:tc>
        <w:tc>
          <w:tcPr>
            <w:tcW w:w="0" w:type="auto"/>
            <w:tcBorders>
              <w:top w:val="single" w:sz="4" w:space="0" w:color="auto"/>
            </w:tcBorders>
            <w:vAlign w:val="center"/>
          </w:tcPr>
          <w:p w14:paraId="1F6E9885"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0.827</w:t>
            </w:r>
          </w:p>
        </w:tc>
        <w:tc>
          <w:tcPr>
            <w:tcW w:w="0" w:type="auto"/>
            <w:tcBorders>
              <w:top w:val="single" w:sz="4" w:space="0" w:color="auto"/>
            </w:tcBorders>
            <w:vAlign w:val="center"/>
          </w:tcPr>
          <w:p w14:paraId="70DDEF85"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37.57</w:t>
            </w:r>
          </w:p>
        </w:tc>
        <w:tc>
          <w:tcPr>
            <w:tcW w:w="0" w:type="auto"/>
            <w:tcBorders>
              <w:top w:val="single" w:sz="4" w:space="0" w:color="auto"/>
            </w:tcBorders>
            <w:vAlign w:val="center"/>
          </w:tcPr>
          <w:p w14:paraId="0D3AACEB"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1F08608E"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13103AF6" w14:textId="77777777" w:rsidTr="00DD4294">
        <w:trPr>
          <w:trHeight w:val="323"/>
          <w:jc w:val="center"/>
        </w:trPr>
        <w:tc>
          <w:tcPr>
            <w:tcW w:w="0" w:type="auto"/>
            <w:vMerge/>
            <w:vAlign w:val="center"/>
          </w:tcPr>
          <w:p w14:paraId="3127C370"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5D8174CE"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q19</w:t>
            </w:r>
          </w:p>
        </w:tc>
        <w:tc>
          <w:tcPr>
            <w:tcW w:w="0" w:type="auto"/>
            <w:tcBorders>
              <w:top w:val="single" w:sz="4" w:space="0" w:color="auto"/>
            </w:tcBorders>
            <w:vAlign w:val="center"/>
          </w:tcPr>
          <w:p w14:paraId="4A6AE9DD"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0.862</w:t>
            </w:r>
          </w:p>
        </w:tc>
        <w:tc>
          <w:tcPr>
            <w:tcW w:w="0" w:type="auto"/>
            <w:tcBorders>
              <w:top w:val="single" w:sz="4" w:space="0" w:color="auto"/>
            </w:tcBorders>
            <w:vAlign w:val="center"/>
          </w:tcPr>
          <w:p w14:paraId="029A93C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52.76</w:t>
            </w:r>
          </w:p>
        </w:tc>
        <w:tc>
          <w:tcPr>
            <w:tcW w:w="0" w:type="auto"/>
            <w:tcBorders>
              <w:top w:val="single" w:sz="4" w:space="0" w:color="auto"/>
            </w:tcBorders>
            <w:vAlign w:val="center"/>
          </w:tcPr>
          <w:p w14:paraId="7F235676"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09B8D6AC"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0D9D8AE2" w14:textId="77777777" w:rsidTr="00DD4294">
        <w:trPr>
          <w:trHeight w:val="323"/>
          <w:jc w:val="center"/>
        </w:trPr>
        <w:tc>
          <w:tcPr>
            <w:tcW w:w="0" w:type="auto"/>
            <w:vMerge/>
            <w:vAlign w:val="center"/>
          </w:tcPr>
          <w:p w14:paraId="70B2A4DD"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106BA6A7" w14:textId="77777777" w:rsidR="00CD10B7" w:rsidRPr="00CD10B7" w:rsidRDefault="00CD10B7" w:rsidP="00CD10B7">
            <w:pPr>
              <w:bidi/>
              <w:spacing w:after="0" w:line="18" w:lineRule="atLeast"/>
              <w:jc w:val="center"/>
              <w:rPr>
                <w:rFonts w:ascii="Arial" w:hAnsi="Arial" w:cs="B Lotus"/>
                <w:sz w:val="24"/>
                <w:szCs w:val="24"/>
                <w:rtl/>
                <w:lang w:bidi="fa-IR"/>
              </w:rPr>
            </w:pPr>
            <w:r w:rsidRPr="00CD10B7">
              <w:t>q20</w:t>
            </w:r>
          </w:p>
        </w:tc>
        <w:tc>
          <w:tcPr>
            <w:tcW w:w="0" w:type="auto"/>
            <w:tcBorders>
              <w:top w:val="single" w:sz="4" w:space="0" w:color="auto"/>
            </w:tcBorders>
            <w:vAlign w:val="center"/>
          </w:tcPr>
          <w:p w14:paraId="0CE50B98"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0.849</w:t>
            </w:r>
          </w:p>
        </w:tc>
        <w:tc>
          <w:tcPr>
            <w:tcW w:w="0" w:type="auto"/>
            <w:tcBorders>
              <w:top w:val="single" w:sz="4" w:space="0" w:color="auto"/>
            </w:tcBorders>
            <w:vAlign w:val="center"/>
          </w:tcPr>
          <w:p w14:paraId="49FA7F2A"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40.80</w:t>
            </w:r>
          </w:p>
        </w:tc>
        <w:tc>
          <w:tcPr>
            <w:tcW w:w="0" w:type="auto"/>
            <w:tcBorders>
              <w:top w:val="single" w:sz="4" w:space="0" w:color="auto"/>
            </w:tcBorders>
            <w:vAlign w:val="center"/>
          </w:tcPr>
          <w:p w14:paraId="29ED49E6"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0F38B5A7"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29DB4389" w14:textId="77777777" w:rsidTr="00DD4294">
        <w:trPr>
          <w:trHeight w:val="323"/>
          <w:jc w:val="center"/>
        </w:trPr>
        <w:tc>
          <w:tcPr>
            <w:tcW w:w="0" w:type="auto"/>
            <w:vMerge/>
            <w:vAlign w:val="center"/>
          </w:tcPr>
          <w:p w14:paraId="6FE5B0F4"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59C26AF6" w14:textId="77777777" w:rsidR="00CD10B7" w:rsidRPr="00CD10B7" w:rsidRDefault="00CD10B7" w:rsidP="00CD10B7">
            <w:pPr>
              <w:bidi/>
              <w:spacing w:after="0" w:line="18" w:lineRule="atLeast"/>
              <w:jc w:val="center"/>
            </w:pPr>
            <w:r w:rsidRPr="00CD10B7">
              <w:t>q21</w:t>
            </w:r>
          </w:p>
        </w:tc>
        <w:tc>
          <w:tcPr>
            <w:tcW w:w="0" w:type="auto"/>
            <w:tcBorders>
              <w:top w:val="single" w:sz="4" w:space="0" w:color="auto"/>
            </w:tcBorders>
            <w:vAlign w:val="center"/>
          </w:tcPr>
          <w:p w14:paraId="128E55FB"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0.806</w:t>
            </w:r>
          </w:p>
        </w:tc>
        <w:tc>
          <w:tcPr>
            <w:tcW w:w="0" w:type="auto"/>
            <w:tcBorders>
              <w:top w:val="single" w:sz="4" w:space="0" w:color="auto"/>
            </w:tcBorders>
            <w:vAlign w:val="center"/>
          </w:tcPr>
          <w:p w14:paraId="7985464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38.65</w:t>
            </w:r>
          </w:p>
        </w:tc>
        <w:tc>
          <w:tcPr>
            <w:tcW w:w="0" w:type="auto"/>
            <w:tcBorders>
              <w:top w:val="single" w:sz="4" w:space="0" w:color="auto"/>
            </w:tcBorders>
            <w:vAlign w:val="center"/>
          </w:tcPr>
          <w:p w14:paraId="08E56E8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64CD0F9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224596A4" w14:textId="77777777" w:rsidTr="00DD4294">
        <w:trPr>
          <w:trHeight w:val="323"/>
          <w:jc w:val="center"/>
        </w:trPr>
        <w:tc>
          <w:tcPr>
            <w:tcW w:w="0" w:type="auto"/>
            <w:vMerge/>
            <w:vAlign w:val="center"/>
          </w:tcPr>
          <w:p w14:paraId="5BBA9D09" w14:textId="77777777" w:rsidR="00CD10B7" w:rsidRPr="00CD10B7" w:rsidRDefault="00CD10B7" w:rsidP="00CD10B7">
            <w:pPr>
              <w:bidi/>
              <w:spacing w:after="0" w:line="18" w:lineRule="atLeast"/>
              <w:jc w:val="center"/>
              <w:rPr>
                <w:rFonts w:cs="B Lotus"/>
                <w:sz w:val="24"/>
                <w:szCs w:val="24"/>
                <w:lang w:bidi="fa-IR"/>
              </w:rPr>
            </w:pPr>
          </w:p>
        </w:tc>
        <w:tc>
          <w:tcPr>
            <w:tcW w:w="0" w:type="auto"/>
            <w:tcBorders>
              <w:top w:val="single" w:sz="4" w:space="0" w:color="auto"/>
            </w:tcBorders>
            <w:vAlign w:val="center"/>
          </w:tcPr>
          <w:p w14:paraId="212739F0" w14:textId="77777777" w:rsidR="00CD10B7" w:rsidRPr="00CD10B7" w:rsidRDefault="00CD10B7" w:rsidP="00CD10B7">
            <w:pPr>
              <w:bidi/>
              <w:spacing w:after="0" w:line="18" w:lineRule="atLeast"/>
              <w:jc w:val="center"/>
            </w:pPr>
            <w:r w:rsidRPr="00CD10B7">
              <w:t>q22</w:t>
            </w:r>
          </w:p>
        </w:tc>
        <w:tc>
          <w:tcPr>
            <w:tcW w:w="0" w:type="auto"/>
            <w:tcBorders>
              <w:top w:val="single" w:sz="4" w:space="0" w:color="auto"/>
            </w:tcBorders>
            <w:vAlign w:val="center"/>
          </w:tcPr>
          <w:p w14:paraId="78E67397"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0.760</w:t>
            </w:r>
          </w:p>
        </w:tc>
        <w:tc>
          <w:tcPr>
            <w:tcW w:w="0" w:type="auto"/>
            <w:tcBorders>
              <w:top w:val="single" w:sz="4" w:space="0" w:color="auto"/>
            </w:tcBorders>
            <w:vAlign w:val="center"/>
          </w:tcPr>
          <w:p w14:paraId="3BED6C08"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24.13</w:t>
            </w:r>
          </w:p>
        </w:tc>
        <w:tc>
          <w:tcPr>
            <w:tcW w:w="0" w:type="auto"/>
            <w:tcBorders>
              <w:top w:val="single" w:sz="4" w:space="0" w:color="auto"/>
            </w:tcBorders>
            <w:vAlign w:val="center"/>
          </w:tcPr>
          <w:p w14:paraId="1E563245"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6BD33FDB"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65676378" w14:textId="77777777" w:rsidTr="00DD4294">
        <w:trPr>
          <w:trHeight w:val="323"/>
          <w:jc w:val="center"/>
        </w:trPr>
        <w:tc>
          <w:tcPr>
            <w:tcW w:w="0" w:type="auto"/>
            <w:vMerge w:val="restart"/>
            <w:tcBorders>
              <w:top w:val="single" w:sz="4" w:space="0" w:color="auto"/>
            </w:tcBorders>
            <w:vAlign w:val="center"/>
          </w:tcPr>
          <w:p w14:paraId="62B0E29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عملكرد سازماني پايدار</w:t>
            </w:r>
          </w:p>
        </w:tc>
        <w:tc>
          <w:tcPr>
            <w:tcW w:w="0" w:type="auto"/>
            <w:tcBorders>
              <w:top w:val="single" w:sz="4" w:space="0" w:color="auto"/>
            </w:tcBorders>
            <w:vAlign w:val="center"/>
          </w:tcPr>
          <w:p w14:paraId="36F108CE" w14:textId="77777777" w:rsidR="00CD10B7" w:rsidRPr="00CD10B7" w:rsidRDefault="00CD10B7" w:rsidP="00CD10B7">
            <w:pPr>
              <w:bidi/>
              <w:spacing w:after="0" w:line="18" w:lineRule="atLeast"/>
              <w:jc w:val="center"/>
            </w:pPr>
            <w:r w:rsidRPr="00CD10B7">
              <w:t>q23</w:t>
            </w:r>
          </w:p>
        </w:tc>
        <w:tc>
          <w:tcPr>
            <w:tcW w:w="0" w:type="auto"/>
            <w:tcBorders>
              <w:top w:val="single" w:sz="4" w:space="0" w:color="auto"/>
            </w:tcBorders>
            <w:vAlign w:val="center"/>
          </w:tcPr>
          <w:p w14:paraId="57EB93C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0.698</w:t>
            </w:r>
          </w:p>
        </w:tc>
        <w:tc>
          <w:tcPr>
            <w:tcW w:w="0" w:type="auto"/>
            <w:tcBorders>
              <w:top w:val="single" w:sz="4" w:space="0" w:color="auto"/>
            </w:tcBorders>
            <w:vAlign w:val="center"/>
          </w:tcPr>
          <w:p w14:paraId="039174C4"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18.16</w:t>
            </w:r>
          </w:p>
        </w:tc>
        <w:tc>
          <w:tcPr>
            <w:tcW w:w="0" w:type="auto"/>
            <w:tcBorders>
              <w:top w:val="single" w:sz="4" w:space="0" w:color="auto"/>
            </w:tcBorders>
            <w:vAlign w:val="center"/>
          </w:tcPr>
          <w:p w14:paraId="7E39488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769FA41A"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33EF10D0" w14:textId="77777777" w:rsidTr="00DD4294">
        <w:trPr>
          <w:trHeight w:val="323"/>
          <w:jc w:val="center"/>
        </w:trPr>
        <w:tc>
          <w:tcPr>
            <w:tcW w:w="0" w:type="auto"/>
            <w:vMerge/>
            <w:vAlign w:val="center"/>
          </w:tcPr>
          <w:p w14:paraId="4A5FCD55" w14:textId="77777777" w:rsidR="00CD10B7" w:rsidRPr="00CD10B7" w:rsidRDefault="00CD10B7" w:rsidP="00CD10B7">
            <w:pPr>
              <w:bidi/>
              <w:spacing w:after="0" w:line="18" w:lineRule="atLeast"/>
              <w:jc w:val="center"/>
            </w:pPr>
          </w:p>
        </w:tc>
        <w:tc>
          <w:tcPr>
            <w:tcW w:w="0" w:type="auto"/>
            <w:tcBorders>
              <w:top w:val="single" w:sz="4" w:space="0" w:color="auto"/>
            </w:tcBorders>
            <w:vAlign w:val="center"/>
          </w:tcPr>
          <w:p w14:paraId="58550E71" w14:textId="77777777" w:rsidR="00CD10B7" w:rsidRPr="00CD10B7" w:rsidRDefault="00CD10B7" w:rsidP="00CD10B7">
            <w:pPr>
              <w:bidi/>
              <w:spacing w:after="0" w:line="18" w:lineRule="atLeast"/>
              <w:jc w:val="center"/>
            </w:pPr>
            <w:r w:rsidRPr="00CD10B7">
              <w:t>q24</w:t>
            </w:r>
          </w:p>
        </w:tc>
        <w:tc>
          <w:tcPr>
            <w:tcW w:w="0" w:type="auto"/>
            <w:tcBorders>
              <w:top w:val="single" w:sz="4" w:space="0" w:color="auto"/>
            </w:tcBorders>
            <w:vAlign w:val="center"/>
          </w:tcPr>
          <w:p w14:paraId="5217F9B7"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0.837</w:t>
            </w:r>
          </w:p>
        </w:tc>
        <w:tc>
          <w:tcPr>
            <w:tcW w:w="0" w:type="auto"/>
            <w:tcBorders>
              <w:top w:val="single" w:sz="4" w:space="0" w:color="auto"/>
            </w:tcBorders>
            <w:vAlign w:val="center"/>
          </w:tcPr>
          <w:p w14:paraId="7CD3B43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43.01</w:t>
            </w:r>
          </w:p>
        </w:tc>
        <w:tc>
          <w:tcPr>
            <w:tcW w:w="0" w:type="auto"/>
            <w:tcBorders>
              <w:top w:val="single" w:sz="4" w:space="0" w:color="auto"/>
            </w:tcBorders>
            <w:vAlign w:val="center"/>
          </w:tcPr>
          <w:p w14:paraId="60B4F6BF"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196ADEB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6D48D3AE" w14:textId="77777777" w:rsidTr="00DD4294">
        <w:trPr>
          <w:trHeight w:val="323"/>
          <w:jc w:val="center"/>
        </w:trPr>
        <w:tc>
          <w:tcPr>
            <w:tcW w:w="0" w:type="auto"/>
            <w:vMerge/>
            <w:vAlign w:val="center"/>
          </w:tcPr>
          <w:p w14:paraId="7564B87A" w14:textId="77777777" w:rsidR="00CD10B7" w:rsidRPr="00CD10B7" w:rsidRDefault="00CD10B7" w:rsidP="00CD10B7">
            <w:pPr>
              <w:bidi/>
              <w:spacing w:after="0" w:line="18" w:lineRule="atLeast"/>
              <w:jc w:val="center"/>
            </w:pPr>
          </w:p>
        </w:tc>
        <w:tc>
          <w:tcPr>
            <w:tcW w:w="0" w:type="auto"/>
            <w:tcBorders>
              <w:top w:val="single" w:sz="4" w:space="0" w:color="auto"/>
            </w:tcBorders>
            <w:vAlign w:val="center"/>
          </w:tcPr>
          <w:p w14:paraId="34061403" w14:textId="77777777" w:rsidR="00CD10B7" w:rsidRPr="00CD10B7" w:rsidRDefault="00CD10B7" w:rsidP="00CD10B7">
            <w:pPr>
              <w:bidi/>
              <w:spacing w:after="0" w:line="18" w:lineRule="atLeast"/>
              <w:jc w:val="center"/>
            </w:pPr>
            <w:r w:rsidRPr="00CD10B7">
              <w:t>q25</w:t>
            </w:r>
          </w:p>
        </w:tc>
        <w:tc>
          <w:tcPr>
            <w:tcW w:w="0" w:type="auto"/>
            <w:tcBorders>
              <w:top w:val="single" w:sz="4" w:space="0" w:color="auto"/>
            </w:tcBorders>
            <w:vAlign w:val="center"/>
          </w:tcPr>
          <w:p w14:paraId="683A7BF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0.851</w:t>
            </w:r>
          </w:p>
        </w:tc>
        <w:tc>
          <w:tcPr>
            <w:tcW w:w="0" w:type="auto"/>
            <w:tcBorders>
              <w:top w:val="single" w:sz="4" w:space="0" w:color="auto"/>
            </w:tcBorders>
            <w:vAlign w:val="center"/>
          </w:tcPr>
          <w:p w14:paraId="26B1F059"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49.45</w:t>
            </w:r>
          </w:p>
        </w:tc>
        <w:tc>
          <w:tcPr>
            <w:tcW w:w="0" w:type="auto"/>
            <w:tcBorders>
              <w:top w:val="single" w:sz="4" w:space="0" w:color="auto"/>
            </w:tcBorders>
            <w:vAlign w:val="center"/>
          </w:tcPr>
          <w:p w14:paraId="135E3C5C"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213E477A"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45DC8E9E" w14:textId="77777777" w:rsidTr="00DD4294">
        <w:trPr>
          <w:trHeight w:val="323"/>
          <w:jc w:val="center"/>
        </w:trPr>
        <w:tc>
          <w:tcPr>
            <w:tcW w:w="0" w:type="auto"/>
            <w:vMerge/>
            <w:vAlign w:val="center"/>
          </w:tcPr>
          <w:p w14:paraId="1DEDBB8A" w14:textId="77777777" w:rsidR="00CD10B7" w:rsidRPr="00CD10B7" w:rsidRDefault="00CD10B7" w:rsidP="00CD10B7">
            <w:pPr>
              <w:bidi/>
              <w:spacing w:after="0" w:line="18" w:lineRule="atLeast"/>
              <w:jc w:val="center"/>
            </w:pPr>
          </w:p>
        </w:tc>
        <w:tc>
          <w:tcPr>
            <w:tcW w:w="0" w:type="auto"/>
            <w:tcBorders>
              <w:top w:val="single" w:sz="4" w:space="0" w:color="auto"/>
            </w:tcBorders>
            <w:vAlign w:val="center"/>
          </w:tcPr>
          <w:p w14:paraId="44406464" w14:textId="77777777" w:rsidR="00CD10B7" w:rsidRPr="00CD10B7" w:rsidRDefault="00CD10B7" w:rsidP="00CD10B7">
            <w:pPr>
              <w:bidi/>
              <w:spacing w:after="0" w:line="18" w:lineRule="atLeast"/>
              <w:jc w:val="center"/>
            </w:pPr>
            <w:r w:rsidRPr="00CD10B7">
              <w:t>q26</w:t>
            </w:r>
          </w:p>
        </w:tc>
        <w:tc>
          <w:tcPr>
            <w:tcW w:w="0" w:type="auto"/>
            <w:tcBorders>
              <w:top w:val="single" w:sz="4" w:space="0" w:color="auto"/>
            </w:tcBorders>
            <w:vAlign w:val="center"/>
          </w:tcPr>
          <w:p w14:paraId="75582033"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0.830</w:t>
            </w:r>
          </w:p>
        </w:tc>
        <w:tc>
          <w:tcPr>
            <w:tcW w:w="0" w:type="auto"/>
            <w:tcBorders>
              <w:top w:val="single" w:sz="4" w:space="0" w:color="auto"/>
            </w:tcBorders>
            <w:vAlign w:val="center"/>
          </w:tcPr>
          <w:p w14:paraId="50D8367E"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35.62</w:t>
            </w:r>
          </w:p>
        </w:tc>
        <w:tc>
          <w:tcPr>
            <w:tcW w:w="0" w:type="auto"/>
            <w:tcBorders>
              <w:top w:val="single" w:sz="4" w:space="0" w:color="auto"/>
            </w:tcBorders>
            <w:vAlign w:val="center"/>
          </w:tcPr>
          <w:p w14:paraId="11AF644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10A5DB59"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44A323BD" w14:textId="77777777" w:rsidTr="00DD4294">
        <w:trPr>
          <w:trHeight w:val="323"/>
          <w:jc w:val="center"/>
        </w:trPr>
        <w:tc>
          <w:tcPr>
            <w:tcW w:w="0" w:type="auto"/>
            <w:vMerge/>
            <w:vAlign w:val="center"/>
          </w:tcPr>
          <w:p w14:paraId="39582076" w14:textId="77777777" w:rsidR="00CD10B7" w:rsidRPr="00CD10B7" w:rsidRDefault="00CD10B7" w:rsidP="00CD10B7">
            <w:pPr>
              <w:bidi/>
              <w:spacing w:after="0" w:line="18" w:lineRule="atLeast"/>
              <w:jc w:val="center"/>
            </w:pPr>
          </w:p>
        </w:tc>
        <w:tc>
          <w:tcPr>
            <w:tcW w:w="0" w:type="auto"/>
            <w:tcBorders>
              <w:top w:val="single" w:sz="4" w:space="0" w:color="auto"/>
            </w:tcBorders>
            <w:vAlign w:val="center"/>
          </w:tcPr>
          <w:p w14:paraId="04E21946" w14:textId="77777777" w:rsidR="00CD10B7" w:rsidRPr="00CD10B7" w:rsidRDefault="00CD10B7" w:rsidP="00CD10B7">
            <w:pPr>
              <w:bidi/>
              <w:spacing w:after="0" w:line="18" w:lineRule="atLeast"/>
              <w:jc w:val="center"/>
            </w:pPr>
            <w:r w:rsidRPr="00CD10B7">
              <w:t>q27</w:t>
            </w:r>
          </w:p>
        </w:tc>
        <w:tc>
          <w:tcPr>
            <w:tcW w:w="0" w:type="auto"/>
            <w:tcBorders>
              <w:top w:val="single" w:sz="4" w:space="0" w:color="auto"/>
            </w:tcBorders>
            <w:vAlign w:val="center"/>
          </w:tcPr>
          <w:p w14:paraId="70F05410"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0.800</w:t>
            </w:r>
          </w:p>
        </w:tc>
        <w:tc>
          <w:tcPr>
            <w:tcW w:w="0" w:type="auto"/>
            <w:tcBorders>
              <w:top w:val="single" w:sz="4" w:space="0" w:color="auto"/>
            </w:tcBorders>
            <w:vAlign w:val="center"/>
          </w:tcPr>
          <w:p w14:paraId="4ED5EE8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35.40</w:t>
            </w:r>
          </w:p>
        </w:tc>
        <w:tc>
          <w:tcPr>
            <w:tcW w:w="0" w:type="auto"/>
            <w:tcBorders>
              <w:top w:val="single" w:sz="4" w:space="0" w:color="auto"/>
            </w:tcBorders>
            <w:vAlign w:val="center"/>
          </w:tcPr>
          <w:p w14:paraId="002BE572"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2F0DEF54"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r w:rsidR="00CD10B7" w:rsidRPr="00CD10B7" w14:paraId="3156D8FA" w14:textId="77777777" w:rsidTr="00DD4294">
        <w:trPr>
          <w:trHeight w:val="323"/>
          <w:jc w:val="center"/>
        </w:trPr>
        <w:tc>
          <w:tcPr>
            <w:tcW w:w="0" w:type="auto"/>
            <w:vMerge/>
            <w:vAlign w:val="center"/>
          </w:tcPr>
          <w:p w14:paraId="419ED0B1" w14:textId="77777777" w:rsidR="00CD10B7" w:rsidRPr="00CD10B7" w:rsidRDefault="00CD10B7" w:rsidP="00CD10B7">
            <w:pPr>
              <w:bidi/>
              <w:spacing w:after="0" w:line="18" w:lineRule="atLeast"/>
              <w:jc w:val="center"/>
            </w:pPr>
          </w:p>
        </w:tc>
        <w:tc>
          <w:tcPr>
            <w:tcW w:w="0" w:type="auto"/>
            <w:tcBorders>
              <w:top w:val="single" w:sz="4" w:space="0" w:color="auto"/>
            </w:tcBorders>
            <w:vAlign w:val="center"/>
          </w:tcPr>
          <w:p w14:paraId="04B8F7A3" w14:textId="77777777" w:rsidR="00CD10B7" w:rsidRPr="00CD10B7" w:rsidRDefault="00CD10B7" w:rsidP="00CD10B7">
            <w:pPr>
              <w:bidi/>
              <w:spacing w:after="0" w:line="18" w:lineRule="atLeast"/>
              <w:jc w:val="center"/>
            </w:pPr>
            <w:r w:rsidRPr="00CD10B7">
              <w:t>q28</w:t>
            </w:r>
          </w:p>
        </w:tc>
        <w:tc>
          <w:tcPr>
            <w:tcW w:w="0" w:type="auto"/>
            <w:tcBorders>
              <w:top w:val="single" w:sz="4" w:space="0" w:color="auto"/>
            </w:tcBorders>
            <w:vAlign w:val="center"/>
          </w:tcPr>
          <w:p w14:paraId="4700D9D1"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0.778</w:t>
            </w:r>
          </w:p>
        </w:tc>
        <w:tc>
          <w:tcPr>
            <w:tcW w:w="0" w:type="auto"/>
            <w:tcBorders>
              <w:top w:val="single" w:sz="4" w:space="0" w:color="auto"/>
            </w:tcBorders>
            <w:vAlign w:val="center"/>
          </w:tcPr>
          <w:p w14:paraId="06B10A36"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28.48</w:t>
            </w:r>
          </w:p>
        </w:tc>
        <w:tc>
          <w:tcPr>
            <w:tcW w:w="0" w:type="auto"/>
            <w:tcBorders>
              <w:top w:val="single" w:sz="4" w:space="0" w:color="auto"/>
            </w:tcBorders>
            <w:vAlign w:val="center"/>
          </w:tcPr>
          <w:p w14:paraId="50E16094"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0.00</w:t>
            </w:r>
          </w:p>
        </w:tc>
        <w:tc>
          <w:tcPr>
            <w:tcW w:w="0" w:type="auto"/>
            <w:tcBorders>
              <w:top w:val="single" w:sz="4" w:space="0" w:color="auto"/>
            </w:tcBorders>
            <w:vAlign w:val="center"/>
          </w:tcPr>
          <w:p w14:paraId="7142F8FC"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معني دار</w:t>
            </w:r>
          </w:p>
        </w:tc>
      </w:tr>
    </w:tbl>
    <w:p w14:paraId="6BCECB5B"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75C4868"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كه در جدول فوق نمايان است، مقدار تی بین سوالات و متغیرها بیشتر از 1.96 محاسبه شده است. لذا روابط بين گويه ها و متغيرهاي مكنون تاييد مي شود.</w:t>
      </w:r>
    </w:p>
    <w:p w14:paraId="2A52C2C8" w14:textId="77777777" w:rsidR="00CD10B7" w:rsidRPr="00CD10B7" w:rsidRDefault="00CD10B7" w:rsidP="00CD10B7">
      <w:pPr>
        <w:bidi/>
        <w:spacing w:after="0"/>
        <w:ind w:hanging="46"/>
        <w:jc w:val="lowKashida"/>
        <w:rPr>
          <w:rFonts w:ascii="Times New Roman" w:eastAsia="Times New Roman" w:hAnsi="Times New Roman" w:cs="B Lotus"/>
          <w:b/>
          <w:bCs/>
          <w:sz w:val="28"/>
          <w:szCs w:val="28"/>
          <w:rtl/>
          <w:lang w:bidi="fa-IR"/>
        </w:rPr>
      </w:pPr>
      <w:r w:rsidRPr="00CD10B7">
        <w:rPr>
          <w:rFonts w:ascii="Times New Roman" w:eastAsia="Times New Roman" w:hAnsi="Times New Roman" w:cs="B Lotus" w:hint="cs"/>
          <w:b/>
          <w:bCs/>
          <w:sz w:val="28"/>
          <w:szCs w:val="28"/>
          <w:rtl/>
          <w:lang w:bidi="fa-IR"/>
        </w:rPr>
        <w:t xml:space="preserve"> شاخصهاي پايايي(آلفاي كرونباخ و ضريب پايايي تركيبي و شاخص </w:t>
      </w:r>
      <w:r w:rsidRPr="00CD10B7">
        <w:rPr>
          <w:rFonts w:ascii="Times New Roman" w:eastAsia="Times New Roman" w:hAnsi="Times New Roman" w:cs="B Lotus"/>
          <w:b/>
          <w:bCs/>
          <w:sz w:val="28"/>
          <w:szCs w:val="28"/>
          <w:lang w:bidi="fa-IR"/>
        </w:rPr>
        <w:t>rho</w:t>
      </w:r>
      <w:r w:rsidRPr="00CD10B7">
        <w:rPr>
          <w:rFonts w:ascii="Times New Roman" w:eastAsia="Times New Roman" w:hAnsi="Times New Roman" w:cs="B Lotus" w:hint="cs"/>
          <w:b/>
          <w:bCs/>
          <w:sz w:val="28"/>
          <w:szCs w:val="28"/>
          <w:rtl/>
          <w:lang w:bidi="fa-IR"/>
        </w:rPr>
        <w:t>) و روايي  همگرا(</w:t>
      </w:r>
      <w:r w:rsidRPr="00CD10B7">
        <w:rPr>
          <w:rFonts w:ascii="Times New Roman" w:eastAsia="Times New Roman" w:hAnsi="Times New Roman" w:cs="B Lotus"/>
          <w:b/>
          <w:bCs/>
          <w:sz w:val="28"/>
          <w:szCs w:val="28"/>
          <w:lang w:bidi="fa-IR"/>
        </w:rPr>
        <w:t>AVE</w:t>
      </w:r>
      <w:r w:rsidRPr="00CD10B7">
        <w:rPr>
          <w:rFonts w:ascii="Times New Roman" w:eastAsia="Times New Roman" w:hAnsi="Times New Roman" w:cs="B Lotus" w:hint="cs"/>
          <w:b/>
          <w:bCs/>
          <w:sz w:val="28"/>
          <w:szCs w:val="28"/>
          <w:rtl/>
          <w:lang w:bidi="fa-IR"/>
        </w:rPr>
        <w:t>)</w:t>
      </w:r>
    </w:p>
    <w:p w14:paraId="44073604" w14:textId="77777777" w:rsidR="00CD10B7" w:rsidRPr="00CD10B7" w:rsidRDefault="00CD10B7" w:rsidP="00CD10B7">
      <w:pPr>
        <w:bidi/>
        <w:spacing w:after="0"/>
        <w:jc w:val="lowKashida"/>
        <w:rPr>
          <w:rFonts w:ascii="Times New Roman" w:eastAsia="Times New Roman" w:hAnsi="Times New Roman" w:cs="B Lotus"/>
          <w:b/>
          <w:bCs/>
          <w:sz w:val="28"/>
          <w:szCs w:val="28"/>
          <w:rtl/>
          <w:lang w:bidi="fa-IR"/>
        </w:rPr>
      </w:pPr>
      <w:r w:rsidRPr="00CD10B7">
        <w:rPr>
          <w:rFonts w:ascii="Times New Roman" w:eastAsia="Times New Roman" w:hAnsi="Times New Roman" w:cs="B Lotus" w:hint="cs"/>
          <w:sz w:val="28"/>
          <w:szCs w:val="28"/>
          <w:rtl/>
          <w:lang w:bidi="fa-IR"/>
        </w:rPr>
        <w:t>شاخصهاي مربوط به مدل اندازه گيري در جدول زير گزارش شده است</w:t>
      </w:r>
      <w:r w:rsidRPr="00CD10B7">
        <w:rPr>
          <w:rFonts w:ascii="Times New Roman" w:eastAsia="Times New Roman" w:hAnsi="Times New Roman" w:cs="B Lotus" w:hint="cs"/>
          <w:b/>
          <w:bCs/>
          <w:sz w:val="28"/>
          <w:szCs w:val="28"/>
          <w:rtl/>
          <w:lang w:bidi="fa-IR"/>
        </w:rPr>
        <w:t>.</w:t>
      </w:r>
    </w:p>
    <w:p w14:paraId="63B01C9B"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t>جدول 4-8. شاخصهای</w:t>
      </w:r>
      <w:r w:rsidRPr="00CD10B7">
        <w:rPr>
          <w:rFonts w:cs="B Lotus"/>
          <w:b/>
          <w:bCs/>
          <w:sz w:val="24"/>
          <w:szCs w:val="24"/>
          <w:lang w:bidi="fa-IR"/>
        </w:rPr>
        <w:t xml:space="preserve"> </w:t>
      </w:r>
      <w:r w:rsidRPr="00CD10B7">
        <w:rPr>
          <w:rFonts w:cs="B Lotus" w:hint="cs"/>
          <w:b/>
          <w:bCs/>
          <w:sz w:val="24"/>
          <w:szCs w:val="24"/>
          <w:rtl/>
          <w:lang w:bidi="fa-IR"/>
        </w:rPr>
        <w:t xml:space="preserve">روايي و پايايي متغيرها </w:t>
      </w:r>
    </w:p>
    <w:tbl>
      <w:tblPr>
        <w:bidiVisual/>
        <w:tblW w:w="9723" w:type="dxa"/>
        <w:jc w:val="center"/>
        <w:tblBorders>
          <w:top w:val="single" w:sz="4" w:space="0" w:color="auto"/>
          <w:bottom w:val="single" w:sz="4" w:space="0" w:color="auto"/>
        </w:tblBorders>
        <w:tblLook w:val="0000" w:firstRow="0" w:lastRow="0" w:firstColumn="0" w:lastColumn="0" w:noHBand="0" w:noVBand="0"/>
      </w:tblPr>
      <w:tblGrid>
        <w:gridCol w:w="3169"/>
        <w:gridCol w:w="1858"/>
        <w:gridCol w:w="874"/>
        <w:gridCol w:w="1802"/>
        <w:gridCol w:w="675"/>
        <w:gridCol w:w="1345"/>
      </w:tblGrid>
      <w:tr w:rsidR="00CD10B7" w:rsidRPr="00CD10B7" w14:paraId="6AAF3B33" w14:textId="77777777" w:rsidTr="00DD4294">
        <w:trPr>
          <w:cantSplit/>
          <w:trHeight w:val="845"/>
          <w:tblHeader/>
          <w:jc w:val="center"/>
        </w:trPr>
        <w:tc>
          <w:tcPr>
            <w:tcW w:w="3169" w:type="dxa"/>
            <w:tcBorders>
              <w:top w:val="single" w:sz="4" w:space="0" w:color="auto"/>
              <w:bottom w:val="single" w:sz="4" w:space="0" w:color="auto"/>
            </w:tcBorders>
            <w:vAlign w:val="center"/>
          </w:tcPr>
          <w:p w14:paraId="76464863" w14:textId="77777777" w:rsidR="00CD10B7" w:rsidRPr="00CD10B7" w:rsidRDefault="00CD10B7" w:rsidP="00CD10B7">
            <w:pPr>
              <w:bidi/>
              <w:spacing w:after="0" w:line="192" w:lineRule="auto"/>
              <w:jc w:val="center"/>
              <w:rPr>
                <w:rFonts w:ascii="IranNastaliq" w:hAnsi="IranNastaliq" w:cs="B Lotus"/>
                <w:b/>
                <w:bCs/>
                <w:sz w:val="24"/>
                <w:szCs w:val="24"/>
                <w:rtl/>
                <w:lang w:bidi="fa-IR"/>
              </w:rPr>
            </w:pPr>
            <w:r w:rsidRPr="00CD10B7">
              <w:rPr>
                <w:rFonts w:ascii="IranNastaliq" w:hAnsi="IranNastaliq" w:cs="B Lotus" w:hint="cs"/>
                <w:b/>
                <w:bCs/>
                <w:sz w:val="24"/>
                <w:szCs w:val="24"/>
                <w:rtl/>
                <w:lang w:bidi="fa-IR"/>
              </w:rPr>
              <w:t>متغيرها</w:t>
            </w:r>
          </w:p>
        </w:tc>
        <w:tc>
          <w:tcPr>
            <w:tcW w:w="0" w:type="auto"/>
            <w:tcBorders>
              <w:top w:val="single" w:sz="4" w:space="0" w:color="auto"/>
              <w:bottom w:val="single" w:sz="4" w:space="0" w:color="auto"/>
            </w:tcBorders>
            <w:vAlign w:val="center"/>
          </w:tcPr>
          <w:p w14:paraId="0153F541" w14:textId="77777777" w:rsidR="00CD10B7" w:rsidRPr="00CD10B7" w:rsidRDefault="00CD10B7" w:rsidP="00CD10B7">
            <w:pPr>
              <w:bidi/>
              <w:spacing w:after="0" w:line="240" w:lineRule="auto"/>
              <w:jc w:val="center"/>
              <w:rPr>
                <w:rFonts w:cs="B Lotus"/>
                <w:b/>
                <w:bCs/>
                <w:sz w:val="24"/>
                <w:szCs w:val="24"/>
                <w:rtl/>
                <w:lang w:bidi="fa-IR"/>
              </w:rPr>
            </w:pPr>
            <w:r w:rsidRPr="00CD10B7">
              <w:rPr>
                <w:rFonts w:ascii="IranNastaliq" w:hAnsi="IranNastaliq" w:cs="B Lotus" w:hint="cs"/>
                <w:b/>
                <w:bCs/>
                <w:sz w:val="24"/>
                <w:szCs w:val="24"/>
                <w:rtl/>
                <w:lang w:bidi="fa-IR"/>
              </w:rPr>
              <w:t>ضریب آلفای کرونباخ</w:t>
            </w:r>
          </w:p>
        </w:tc>
        <w:tc>
          <w:tcPr>
            <w:tcW w:w="0" w:type="auto"/>
            <w:tcBorders>
              <w:top w:val="single" w:sz="4" w:space="0" w:color="auto"/>
              <w:bottom w:val="single" w:sz="4" w:space="0" w:color="auto"/>
            </w:tcBorders>
            <w:vAlign w:val="center"/>
          </w:tcPr>
          <w:p w14:paraId="0CF478B0" w14:textId="77777777" w:rsidR="00CD10B7" w:rsidRPr="00CD10B7" w:rsidRDefault="00CD10B7" w:rsidP="00CD10B7">
            <w:pPr>
              <w:bidi/>
              <w:spacing w:after="0" w:line="192" w:lineRule="auto"/>
              <w:jc w:val="center"/>
              <w:rPr>
                <w:rFonts w:ascii="IranNastaliq" w:hAnsi="IranNastaliq" w:cs="B Lotus"/>
                <w:b/>
                <w:bCs/>
                <w:sz w:val="24"/>
                <w:szCs w:val="24"/>
                <w:rtl/>
                <w:lang w:bidi="fa-IR"/>
              </w:rPr>
            </w:pPr>
            <w:proofErr w:type="spellStart"/>
            <w:r w:rsidRPr="00CD10B7">
              <w:rPr>
                <w:rFonts w:cs="B Lotus"/>
                <w:b/>
                <w:bCs/>
                <w:sz w:val="24"/>
                <w:szCs w:val="24"/>
                <w:lang w:bidi="fa-IR"/>
              </w:rPr>
              <w:t>Rho</w:t>
            </w:r>
            <w:r w:rsidRPr="00CD10B7">
              <w:rPr>
                <w:rFonts w:cs="Calibri"/>
                <w:b/>
                <w:bCs/>
                <w:sz w:val="24"/>
                <w:szCs w:val="24"/>
                <w:lang w:bidi="fa-IR"/>
              </w:rPr>
              <w:t>_A</w:t>
            </w:r>
            <w:proofErr w:type="spellEnd"/>
          </w:p>
        </w:tc>
        <w:tc>
          <w:tcPr>
            <w:tcW w:w="0" w:type="auto"/>
            <w:tcBorders>
              <w:top w:val="single" w:sz="4" w:space="0" w:color="auto"/>
              <w:bottom w:val="single" w:sz="4" w:space="0" w:color="auto"/>
            </w:tcBorders>
            <w:vAlign w:val="center"/>
          </w:tcPr>
          <w:p w14:paraId="19C6A2A7" w14:textId="77777777" w:rsidR="00CD10B7" w:rsidRPr="00CD10B7" w:rsidRDefault="00CD10B7" w:rsidP="00CD10B7">
            <w:pPr>
              <w:bidi/>
              <w:spacing w:after="0" w:line="192" w:lineRule="auto"/>
              <w:jc w:val="center"/>
              <w:rPr>
                <w:rFonts w:ascii="IranNastaliq" w:hAnsi="IranNastaliq" w:cs="B Lotus"/>
                <w:b/>
                <w:bCs/>
                <w:sz w:val="24"/>
                <w:szCs w:val="24"/>
                <w:rtl/>
                <w:lang w:bidi="fa-IR"/>
              </w:rPr>
            </w:pPr>
            <w:r w:rsidRPr="00CD10B7">
              <w:rPr>
                <w:rFonts w:ascii="IranNastaliq" w:hAnsi="IranNastaliq" w:cs="B Lotus" w:hint="cs"/>
                <w:b/>
                <w:bCs/>
                <w:sz w:val="24"/>
                <w:szCs w:val="24"/>
                <w:rtl/>
                <w:lang w:bidi="fa-IR"/>
              </w:rPr>
              <w:t>ضريب پايايي تركيبي</w:t>
            </w:r>
          </w:p>
        </w:tc>
        <w:tc>
          <w:tcPr>
            <w:tcW w:w="0" w:type="auto"/>
            <w:tcBorders>
              <w:top w:val="single" w:sz="4" w:space="0" w:color="auto"/>
              <w:bottom w:val="single" w:sz="4" w:space="0" w:color="auto"/>
            </w:tcBorders>
            <w:vAlign w:val="center"/>
          </w:tcPr>
          <w:p w14:paraId="745A8DCF" w14:textId="77777777" w:rsidR="00CD10B7" w:rsidRPr="00CD10B7" w:rsidRDefault="00CD10B7" w:rsidP="00CD10B7">
            <w:pPr>
              <w:bidi/>
              <w:spacing w:after="0" w:line="192" w:lineRule="auto"/>
              <w:jc w:val="center"/>
              <w:rPr>
                <w:rFonts w:ascii="IranNastaliq" w:hAnsi="IranNastaliq" w:cs="B Lotus"/>
                <w:b/>
                <w:bCs/>
                <w:sz w:val="24"/>
                <w:szCs w:val="24"/>
                <w:rtl/>
                <w:lang w:bidi="fa-IR"/>
              </w:rPr>
            </w:pPr>
            <w:r w:rsidRPr="00CD10B7">
              <w:rPr>
                <w:rFonts w:cs="B Lotus"/>
                <w:b/>
                <w:bCs/>
                <w:sz w:val="24"/>
                <w:szCs w:val="24"/>
                <w:lang w:bidi="fa-IR"/>
              </w:rPr>
              <w:t>AVE</w:t>
            </w:r>
          </w:p>
        </w:tc>
        <w:tc>
          <w:tcPr>
            <w:tcW w:w="0" w:type="auto"/>
            <w:tcBorders>
              <w:top w:val="single" w:sz="4" w:space="0" w:color="auto"/>
              <w:bottom w:val="single" w:sz="4" w:space="0" w:color="auto"/>
            </w:tcBorders>
            <w:vAlign w:val="center"/>
          </w:tcPr>
          <w:p w14:paraId="50FF3C0A" w14:textId="77777777" w:rsidR="00CD10B7" w:rsidRPr="00CD10B7" w:rsidRDefault="00CD10B7" w:rsidP="00CD10B7">
            <w:pPr>
              <w:bidi/>
              <w:spacing w:after="0" w:line="192" w:lineRule="auto"/>
              <w:jc w:val="center"/>
              <w:rPr>
                <w:rFonts w:ascii="IranNastaliq" w:hAnsi="IranNastaliq" w:cs="B Lotus"/>
                <w:b/>
                <w:bCs/>
                <w:sz w:val="24"/>
                <w:szCs w:val="24"/>
                <w:rtl/>
                <w:lang w:bidi="fa-IR"/>
              </w:rPr>
            </w:pPr>
            <w:r w:rsidRPr="00CD10B7">
              <w:rPr>
                <w:rFonts w:cs="B Lotus" w:hint="cs"/>
                <w:b/>
                <w:bCs/>
                <w:sz w:val="24"/>
                <w:szCs w:val="24"/>
                <w:rtl/>
                <w:lang w:bidi="fa-IR"/>
              </w:rPr>
              <w:t>مقادير اشتراكي</w:t>
            </w:r>
          </w:p>
        </w:tc>
      </w:tr>
      <w:tr w:rsidR="00CD10B7" w:rsidRPr="00CD10B7" w14:paraId="4C207B1B" w14:textId="77777777" w:rsidTr="00DD4294">
        <w:trPr>
          <w:trHeight w:val="323"/>
          <w:jc w:val="center"/>
        </w:trPr>
        <w:tc>
          <w:tcPr>
            <w:tcW w:w="3169" w:type="dxa"/>
            <w:tcBorders>
              <w:top w:val="single" w:sz="4" w:space="0" w:color="auto"/>
            </w:tcBorders>
            <w:vAlign w:val="center"/>
          </w:tcPr>
          <w:p w14:paraId="5F7EFF1F"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sz w:val="24"/>
                <w:szCs w:val="24"/>
                <w:rtl/>
                <w:lang w:bidi="fa-IR"/>
              </w:rPr>
              <w:t>راهبرد سازماني</w:t>
            </w:r>
          </w:p>
        </w:tc>
        <w:tc>
          <w:tcPr>
            <w:tcW w:w="0" w:type="auto"/>
            <w:tcBorders>
              <w:top w:val="single" w:sz="4" w:space="0" w:color="auto"/>
            </w:tcBorders>
          </w:tcPr>
          <w:p w14:paraId="260E422C"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0.913</w:t>
            </w:r>
          </w:p>
        </w:tc>
        <w:tc>
          <w:tcPr>
            <w:tcW w:w="0" w:type="auto"/>
            <w:tcBorders>
              <w:top w:val="single" w:sz="4" w:space="0" w:color="auto"/>
            </w:tcBorders>
            <w:vAlign w:val="center"/>
          </w:tcPr>
          <w:p w14:paraId="0C0D59C5"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0.918</w:t>
            </w:r>
          </w:p>
        </w:tc>
        <w:tc>
          <w:tcPr>
            <w:tcW w:w="0" w:type="auto"/>
            <w:tcBorders>
              <w:top w:val="single" w:sz="4" w:space="0" w:color="auto"/>
            </w:tcBorders>
            <w:vAlign w:val="center"/>
          </w:tcPr>
          <w:p w14:paraId="77398E7D"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0.931</w:t>
            </w:r>
          </w:p>
        </w:tc>
        <w:tc>
          <w:tcPr>
            <w:tcW w:w="0" w:type="auto"/>
            <w:tcBorders>
              <w:top w:val="single" w:sz="4" w:space="0" w:color="auto"/>
            </w:tcBorders>
            <w:vAlign w:val="center"/>
          </w:tcPr>
          <w:p w14:paraId="761C4CE4"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0.668</w:t>
            </w:r>
          </w:p>
        </w:tc>
        <w:tc>
          <w:tcPr>
            <w:tcW w:w="0" w:type="auto"/>
            <w:tcBorders>
              <w:top w:val="single" w:sz="4" w:space="0" w:color="auto"/>
            </w:tcBorders>
            <w:vAlign w:val="center"/>
          </w:tcPr>
          <w:p w14:paraId="36BEADDB"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0.542</w:t>
            </w:r>
          </w:p>
        </w:tc>
      </w:tr>
      <w:tr w:rsidR="00CD10B7" w:rsidRPr="00CD10B7" w14:paraId="4EE4810D" w14:textId="77777777" w:rsidTr="00DD4294">
        <w:trPr>
          <w:trHeight w:val="323"/>
          <w:jc w:val="center"/>
        </w:trPr>
        <w:tc>
          <w:tcPr>
            <w:tcW w:w="3169" w:type="dxa"/>
            <w:tcBorders>
              <w:bottom w:val="nil"/>
            </w:tcBorders>
            <w:vAlign w:val="center"/>
          </w:tcPr>
          <w:p w14:paraId="151F9EC4"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sz w:val="24"/>
                <w:szCs w:val="24"/>
                <w:rtl/>
                <w:lang w:bidi="fa-IR"/>
              </w:rPr>
              <w:t>سيستمهاي منابع انساني هوشمند</w:t>
            </w:r>
          </w:p>
        </w:tc>
        <w:tc>
          <w:tcPr>
            <w:tcW w:w="0" w:type="auto"/>
            <w:tcBorders>
              <w:bottom w:val="nil"/>
            </w:tcBorders>
          </w:tcPr>
          <w:p w14:paraId="791A8484"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0.899</w:t>
            </w:r>
          </w:p>
        </w:tc>
        <w:tc>
          <w:tcPr>
            <w:tcW w:w="0" w:type="auto"/>
            <w:tcBorders>
              <w:bottom w:val="nil"/>
            </w:tcBorders>
            <w:vAlign w:val="center"/>
          </w:tcPr>
          <w:p w14:paraId="095AA874"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0.902</w:t>
            </w:r>
          </w:p>
        </w:tc>
        <w:tc>
          <w:tcPr>
            <w:tcW w:w="0" w:type="auto"/>
            <w:tcBorders>
              <w:bottom w:val="nil"/>
            </w:tcBorders>
            <w:vAlign w:val="center"/>
          </w:tcPr>
          <w:p w14:paraId="75FD1E36"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0.919</w:t>
            </w:r>
          </w:p>
        </w:tc>
        <w:tc>
          <w:tcPr>
            <w:tcW w:w="0" w:type="auto"/>
            <w:tcBorders>
              <w:bottom w:val="nil"/>
            </w:tcBorders>
            <w:vAlign w:val="center"/>
          </w:tcPr>
          <w:p w14:paraId="0A7D070A"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0.590</w:t>
            </w:r>
          </w:p>
        </w:tc>
        <w:tc>
          <w:tcPr>
            <w:tcW w:w="0" w:type="auto"/>
            <w:tcBorders>
              <w:bottom w:val="nil"/>
            </w:tcBorders>
            <w:vAlign w:val="center"/>
          </w:tcPr>
          <w:p w14:paraId="7983C33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0.466</w:t>
            </w:r>
          </w:p>
        </w:tc>
      </w:tr>
      <w:tr w:rsidR="00CD10B7" w:rsidRPr="00CD10B7" w14:paraId="6CDF7E98" w14:textId="77777777" w:rsidTr="00DD4294">
        <w:trPr>
          <w:trHeight w:val="117"/>
          <w:jc w:val="center"/>
        </w:trPr>
        <w:tc>
          <w:tcPr>
            <w:tcW w:w="3169" w:type="dxa"/>
            <w:tcBorders>
              <w:top w:val="nil"/>
              <w:bottom w:val="nil"/>
            </w:tcBorders>
            <w:vAlign w:val="center"/>
          </w:tcPr>
          <w:p w14:paraId="2F379D93"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sz w:val="24"/>
                <w:szCs w:val="24"/>
                <w:rtl/>
                <w:lang w:bidi="fa-IR"/>
              </w:rPr>
              <w:t>عملكرد سازماني پايدار</w:t>
            </w:r>
          </w:p>
        </w:tc>
        <w:tc>
          <w:tcPr>
            <w:tcW w:w="0" w:type="auto"/>
            <w:tcBorders>
              <w:top w:val="nil"/>
              <w:bottom w:val="nil"/>
            </w:tcBorders>
          </w:tcPr>
          <w:p w14:paraId="03A4DFAE"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0.887</w:t>
            </w:r>
          </w:p>
        </w:tc>
        <w:tc>
          <w:tcPr>
            <w:tcW w:w="0" w:type="auto"/>
            <w:tcBorders>
              <w:top w:val="nil"/>
              <w:bottom w:val="nil"/>
            </w:tcBorders>
            <w:vAlign w:val="center"/>
          </w:tcPr>
          <w:p w14:paraId="6725D06E"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0.893</w:t>
            </w:r>
          </w:p>
        </w:tc>
        <w:tc>
          <w:tcPr>
            <w:tcW w:w="0" w:type="auto"/>
            <w:tcBorders>
              <w:top w:val="nil"/>
              <w:bottom w:val="nil"/>
            </w:tcBorders>
            <w:vAlign w:val="center"/>
          </w:tcPr>
          <w:p w14:paraId="30B9EAF9"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0.914</w:t>
            </w:r>
          </w:p>
        </w:tc>
        <w:tc>
          <w:tcPr>
            <w:tcW w:w="0" w:type="auto"/>
            <w:tcBorders>
              <w:top w:val="nil"/>
              <w:bottom w:val="nil"/>
            </w:tcBorders>
            <w:vAlign w:val="center"/>
          </w:tcPr>
          <w:p w14:paraId="67781238"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0.641</w:t>
            </w:r>
          </w:p>
        </w:tc>
        <w:tc>
          <w:tcPr>
            <w:tcW w:w="0" w:type="auto"/>
            <w:tcBorders>
              <w:top w:val="nil"/>
              <w:bottom w:val="nil"/>
            </w:tcBorders>
            <w:vAlign w:val="center"/>
          </w:tcPr>
          <w:p w14:paraId="045FDE4A"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0.496</w:t>
            </w:r>
          </w:p>
        </w:tc>
      </w:tr>
      <w:tr w:rsidR="00CD10B7" w:rsidRPr="00CD10B7" w14:paraId="5B932057" w14:textId="77777777" w:rsidTr="00DD4294">
        <w:trPr>
          <w:trHeight w:val="323"/>
          <w:jc w:val="center"/>
        </w:trPr>
        <w:tc>
          <w:tcPr>
            <w:tcW w:w="3169" w:type="dxa"/>
            <w:tcBorders>
              <w:top w:val="nil"/>
              <w:bottom w:val="single" w:sz="4" w:space="0" w:color="auto"/>
            </w:tcBorders>
            <w:vAlign w:val="center"/>
          </w:tcPr>
          <w:p w14:paraId="55087285"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sz w:val="24"/>
                <w:szCs w:val="24"/>
                <w:rtl/>
                <w:lang w:bidi="fa-IR"/>
              </w:rPr>
              <w:t>فرهنگ ديجيتال</w:t>
            </w:r>
          </w:p>
        </w:tc>
        <w:tc>
          <w:tcPr>
            <w:tcW w:w="0" w:type="auto"/>
            <w:tcBorders>
              <w:top w:val="nil"/>
              <w:bottom w:val="single" w:sz="4" w:space="0" w:color="auto"/>
            </w:tcBorders>
          </w:tcPr>
          <w:p w14:paraId="401E4856" w14:textId="77777777" w:rsidR="00CD10B7" w:rsidRPr="00CD10B7" w:rsidRDefault="00CD10B7" w:rsidP="00CD10B7">
            <w:pPr>
              <w:bidi/>
              <w:spacing w:after="0" w:line="18" w:lineRule="atLeast"/>
              <w:jc w:val="center"/>
              <w:rPr>
                <w:rFonts w:cs="B Lotus"/>
                <w:sz w:val="24"/>
                <w:szCs w:val="24"/>
                <w:rtl/>
                <w:lang w:bidi="fa-IR"/>
              </w:rPr>
            </w:pPr>
            <w:r w:rsidRPr="00CD10B7">
              <w:rPr>
                <w:rFonts w:cs="B Lotus" w:hint="cs"/>
                <w:sz w:val="24"/>
                <w:szCs w:val="24"/>
                <w:rtl/>
                <w:lang w:bidi="fa-IR"/>
              </w:rPr>
              <w:t>0.887</w:t>
            </w:r>
          </w:p>
        </w:tc>
        <w:tc>
          <w:tcPr>
            <w:tcW w:w="0" w:type="auto"/>
            <w:tcBorders>
              <w:top w:val="nil"/>
              <w:bottom w:val="single" w:sz="4" w:space="0" w:color="auto"/>
            </w:tcBorders>
            <w:vAlign w:val="center"/>
          </w:tcPr>
          <w:p w14:paraId="64C9D3EC"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0.890</w:t>
            </w:r>
          </w:p>
        </w:tc>
        <w:tc>
          <w:tcPr>
            <w:tcW w:w="0" w:type="auto"/>
            <w:tcBorders>
              <w:top w:val="nil"/>
              <w:bottom w:val="single" w:sz="4" w:space="0" w:color="auto"/>
            </w:tcBorders>
            <w:vAlign w:val="center"/>
          </w:tcPr>
          <w:p w14:paraId="2DD3E5EB"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0.912</w:t>
            </w:r>
          </w:p>
        </w:tc>
        <w:tc>
          <w:tcPr>
            <w:tcW w:w="0" w:type="auto"/>
            <w:tcBorders>
              <w:top w:val="nil"/>
              <w:bottom w:val="single" w:sz="4" w:space="0" w:color="auto"/>
            </w:tcBorders>
            <w:vAlign w:val="center"/>
          </w:tcPr>
          <w:p w14:paraId="35283267"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0.597</w:t>
            </w:r>
          </w:p>
        </w:tc>
        <w:tc>
          <w:tcPr>
            <w:tcW w:w="0" w:type="auto"/>
            <w:tcBorders>
              <w:top w:val="nil"/>
              <w:bottom w:val="single" w:sz="4" w:space="0" w:color="auto"/>
            </w:tcBorders>
            <w:vAlign w:val="center"/>
          </w:tcPr>
          <w:p w14:paraId="62225E93" w14:textId="77777777" w:rsidR="00CD10B7" w:rsidRPr="00CD10B7" w:rsidRDefault="00CD10B7" w:rsidP="00CD10B7">
            <w:pPr>
              <w:bidi/>
              <w:spacing w:after="0" w:line="18" w:lineRule="atLeast"/>
              <w:jc w:val="center"/>
              <w:rPr>
                <w:rFonts w:cs="B Lotus"/>
                <w:sz w:val="24"/>
                <w:szCs w:val="24"/>
                <w:lang w:bidi="fa-IR"/>
              </w:rPr>
            </w:pPr>
            <w:r w:rsidRPr="00CD10B7">
              <w:rPr>
                <w:rFonts w:cs="B Lotus" w:hint="cs"/>
                <w:sz w:val="24"/>
                <w:szCs w:val="24"/>
                <w:rtl/>
                <w:lang w:bidi="fa-IR"/>
              </w:rPr>
              <w:t>0.460</w:t>
            </w:r>
          </w:p>
        </w:tc>
      </w:tr>
    </w:tbl>
    <w:p w14:paraId="364C9BDF" w14:textId="77777777" w:rsidR="00CD10B7" w:rsidRPr="00CD10B7" w:rsidRDefault="00CD10B7" w:rsidP="00CD10B7">
      <w:pPr>
        <w:bidi/>
        <w:spacing w:after="0"/>
        <w:jc w:val="center"/>
        <w:rPr>
          <w:rFonts w:ascii="Times New Roman" w:eastAsia="Times New Roman" w:hAnsi="Times New Roman" w:cs="B Lotus"/>
          <w:rtl/>
          <w:lang w:bidi="fa-IR"/>
        </w:rPr>
      </w:pPr>
      <w:r w:rsidRPr="00CD10B7">
        <w:rPr>
          <w:rFonts w:ascii="Times New Roman" w:eastAsia="Times New Roman" w:hAnsi="Times New Roman" w:cs="B Lotus" w:hint="cs"/>
          <w:rtl/>
          <w:lang w:bidi="fa-IR"/>
        </w:rPr>
        <w:t>آلفاي كرونباخ كل پرسشنامه با 28 سوال و نمونه 269 نفري برابر با 0.946 محاسبه شده است.</w:t>
      </w:r>
    </w:p>
    <w:p w14:paraId="340493ED"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2EABC3BD"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يافته هاي تحقيق نشان مي دهد كه، آلفاي كرونباخ همه متغيرها بيشتر از 0.7 محاسبه شده است. لذا پايايي متغيرها با ضريب آلفاي كرونباخ تاييد مي شود.همچنين مقدار ضريب پايايي تركيبي و شاخص </w:t>
      </w:r>
      <w:r w:rsidRPr="00CD10B7">
        <w:rPr>
          <w:rFonts w:ascii="Times New Roman" w:eastAsia="Times New Roman" w:hAnsi="Times New Roman" w:cs="B Lotus"/>
          <w:sz w:val="28"/>
          <w:szCs w:val="28"/>
          <w:lang w:bidi="fa-IR"/>
        </w:rPr>
        <w:t>rho</w:t>
      </w:r>
      <w:r w:rsidRPr="00CD10B7">
        <w:rPr>
          <w:rFonts w:ascii="Times New Roman" w:eastAsia="Times New Roman" w:hAnsi="Times New Roman" w:cs="B Lotus" w:hint="cs"/>
          <w:sz w:val="28"/>
          <w:szCs w:val="28"/>
          <w:rtl/>
          <w:lang w:bidi="fa-IR"/>
        </w:rPr>
        <w:t xml:space="preserve"> براي همه متغيرها نيز بيشتر از 0.7 محاسبه شده است. لذا پايايي متغيرها با شاخصهاي ذكر شده نيز تاييد مي شود. مقدار </w:t>
      </w:r>
      <w:r w:rsidRPr="00CD10B7">
        <w:rPr>
          <w:rFonts w:ascii="Times New Roman" w:eastAsia="Times New Roman" w:hAnsi="Times New Roman" w:cs="B Lotus"/>
          <w:sz w:val="24"/>
          <w:szCs w:val="24"/>
          <w:lang w:bidi="fa-IR"/>
        </w:rPr>
        <w:t>AVE</w:t>
      </w:r>
      <w:r w:rsidRPr="00CD10B7">
        <w:rPr>
          <w:rFonts w:ascii="Times New Roman" w:eastAsia="Times New Roman" w:hAnsi="Times New Roman" w:cs="B Lotus" w:hint="cs"/>
          <w:sz w:val="24"/>
          <w:szCs w:val="24"/>
          <w:rtl/>
          <w:lang w:bidi="fa-IR"/>
        </w:rPr>
        <w:t xml:space="preserve"> </w:t>
      </w:r>
      <w:r w:rsidRPr="00CD10B7">
        <w:rPr>
          <w:rFonts w:ascii="Times New Roman" w:eastAsia="Times New Roman" w:hAnsi="Times New Roman" w:cs="B Lotus" w:hint="cs"/>
          <w:sz w:val="28"/>
          <w:szCs w:val="28"/>
          <w:rtl/>
          <w:lang w:bidi="fa-IR"/>
        </w:rPr>
        <w:t xml:space="preserve">همه متغير بيشتر از 0.5 محاسبه شده است. لذا روايي همگراي متغيرها تاييد مي شود. </w:t>
      </w:r>
    </w:p>
    <w:p w14:paraId="0E80FEE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05C0BF11"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E6E910B"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02BF30BC" w14:textId="77777777" w:rsidR="00CD10B7" w:rsidRPr="00CD10B7" w:rsidRDefault="00CD10B7" w:rsidP="00CD10B7">
      <w:pPr>
        <w:bidi/>
        <w:spacing w:after="0"/>
        <w:jc w:val="lowKashida"/>
        <w:rPr>
          <w:rFonts w:ascii="Times New Roman" w:eastAsia="Times New Roman" w:hAnsi="Times New Roman" w:cs="B Lotus"/>
          <w:b/>
          <w:bCs/>
          <w:sz w:val="28"/>
          <w:szCs w:val="28"/>
          <w:lang w:bidi="fa-IR"/>
        </w:rPr>
      </w:pPr>
      <w:r w:rsidRPr="00CD10B7">
        <w:rPr>
          <w:rFonts w:ascii="Times New Roman" w:eastAsia="Times New Roman" w:hAnsi="Times New Roman" w:cs="B Lotus" w:hint="cs"/>
          <w:b/>
          <w:bCs/>
          <w:sz w:val="28"/>
          <w:szCs w:val="28"/>
          <w:rtl/>
          <w:lang w:bidi="fa-IR"/>
        </w:rPr>
        <w:t>روایی واگرا</w:t>
      </w:r>
      <w:r w:rsidRPr="00CD10B7">
        <w:rPr>
          <w:rFonts w:ascii="Times New Roman" w:hAnsi="Times New Roman" w:cs="B Lotus"/>
          <w:b/>
          <w:bCs/>
          <w:sz w:val="26"/>
          <w:szCs w:val="26"/>
          <w:vertAlign w:val="superscript"/>
          <w:rtl/>
          <w:lang w:bidi="fa-IR"/>
        </w:rPr>
        <w:footnoteReference w:id="45"/>
      </w:r>
      <w:r w:rsidRPr="00CD10B7">
        <w:rPr>
          <w:rFonts w:ascii="Times New Roman" w:eastAsia="Times New Roman" w:hAnsi="Times New Roman" w:cs="B Lotus" w:hint="cs"/>
          <w:b/>
          <w:bCs/>
          <w:sz w:val="28"/>
          <w:szCs w:val="28"/>
          <w:rtl/>
          <w:lang w:bidi="fa-IR"/>
        </w:rPr>
        <w:t xml:space="preserve"> (فورنل و لارکر)</w:t>
      </w:r>
    </w:p>
    <w:p w14:paraId="7BBD58B0"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نتايج مربوط به بررسي روايي واگرا به روش فورنل</w:t>
      </w:r>
      <w:r w:rsidRPr="00CD10B7">
        <w:rPr>
          <w:rFonts w:ascii="Sakkal Majalla" w:eastAsia="Times New Roman" w:hAnsi="Sakkal Majalla" w:cs="Sakkal Majalla" w:hint="cs"/>
          <w:sz w:val="28"/>
          <w:szCs w:val="28"/>
          <w:rtl/>
          <w:lang w:bidi="fa-IR"/>
        </w:rPr>
        <w:t>–</w:t>
      </w:r>
      <w:r w:rsidRPr="00CD10B7">
        <w:rPr>
          <w:rFonts w:ascii="Times New Roman" w:eastAsia="Times New Roman" w:hAnsi="Times New Roman" w:cs="B Lotus" w:hint="cs"/>
          <w:sz w:val="28"/>
          <w:szCs w:val="28"/>
          <w:rtl/>
          <w:lang w:bidi="fa-IR"/>
        </w:rPr>
        <w:t xml:space="preserve">لارکر آمده است. </w:t>
      </w:r>
    </w:p>
    <w:p w14:paraId="2A004137"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t>جدول 4-9. نتایج روایی واگرا به روش فورنل و لارکر</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89"/>
        <w:gridCol w:w="1681"/>
        <w:gridCol w:w="2231"/>
        <w:gridCol w:w="1180"/>
        <w:gridCol w:w="2166"/>
      </w:tblGrid>
      <w:tr w:rsidR="00CD10B7" w:rsidRPr="00CD10B7" w14:paraId="3C0170C6" w14:textId="77777777" w:rsidTr="00DD4294">
        <w:trPr>
          <w:trHeight w:val="285"/>
          <w:jc w:val="center"/>
        </w:trPr>
        <w:tc>
          <w:tcPr>
            <w:tcW w:w="0" w:type="auto"/>
            <w:noWrap/>
            <w:vAlign w:val="center"/>
            <w:hideMark/>
          </w:tcPr>
          <w:p w14:paraId="66D2AD53" w14:textId="77777777" w:rsidR="00CD10B7" w:rsidRPr="00CD10B7" w:rsidRDefault="00CD10B7" w:rsidP="00CD10B7">
            <w:pPr>
              <w:bidi/>
              <w:spacing w:after="0" w:line="240" w:lineRule="auto"/>
              <w:jc w:val="center"/>
              <w:rPr>
                <w:rFonts w:ascii="Arial" w:eastAsia="Times New Roman" w:hAnsi="Arial" w:cs="B Lotus"/>
                <w:b/>
                <w:bCs/>
                <w:color w:val="000000"/>
                <w:sz w:val="20"/>
                <w:szCs w:val="20"/>
                <w:lang w:bidi="fa-IR"/>
              </w:rPr>
            </w:pPr>
            <w:r w:rsidRPr="00CD10B7">
              <w:rPr>
                <w:rFonts w:ascii="Arial" w:eastAsia="Times New Roman" w:hAnsi="Arial" w:cs="B Lotus"/>
                <w:b/>
                <w:bCs/>
                <w:color w:val="000000"/>
                <w:sz w:val="20"/>
                <w:szCs w:val="20"/>
                <w:rtl/>
                <w:lang w:bidi="fa-IR"/>
              </w:rPr>
              <w:t>فرهنگ ديجيتال</w:t>
            </w:r>
          </w:p>
        </w:tc>
        <w:tc>
          <w:tcPr>
            <w:tcW w:w="0" w:type="auto"/>
            <w:noWrap/>
            <w:vAlign w:val="center"/>
            <w:hideMark/>
          </w:tcPr>
          <w:p w14:paraId="3B503AE5" w14:textId="77777777" w:rsidR="00CD10B7" w:rsidRPr="00CD10B7" w:rsidRDefault="00CD10B7" w:rsidP="00CD10B7">
            <w:pPr>
              <w:bidi/>
              <w:spacing w:after="0" w:line="240" w:lineRule="auto"/>
              <w:jc w:val="center"/>
              <w:rPr>
                <w:rFonts w:ascii="Arial" w:eastAsia="Times New Roman" w:hAnsi="Arial" w:cs="B Lotus"/>
                <w:b/>
                <w:bCs/>
                <w:color w:val="000000"/>
                <w:sz w:val="20"/>
                <w:szCs w:val="20"/>
                <w:rtl/>
                <w:lang w:bidi="fa-IR"/>
              </w:rPr>
            </w:pPr>
            <w:r w:rsidRPr="00CD10B7">
              <w:rPr>
                <w:rFonts w:ascii="Arial" w:eastAsia="Times New Roman" w:hAnsi="Arial" w:cs="B Lotus"/>
                <w:b/>
                <w:bCs/>
                <w:color w:val="000000"/>
                <w:sz w:val="20"/>
                <w:szCs w:val="20"/>
                <w:rtl/>
                <w:lang w:bidi="fa-IR"/>
              </w:rPr>
              <w:t>عملكرد سازماني پايدار</w:t>
            </w:r>
          </w:p>
        </w:tc>
        <w:tc>
          <w:tcPr>
            <w:tcW w:w="0" w:type="auto"/>
            <w:noWrap/>
            <w:vAlign w:val="center"/>
            <w:hideMark/>
          </w:tcPr>
          <w:p w14:paraId="0FF032B2" w14:textId="77777777" w:rsidR="00CD10B7" w:rsidRPr="00CD10B7" w:rsidRDefault="00CD10B7" w:rsidP="00CD10B7">
            <w:pPr>
              <w:bidi/>
              <w:spacing w:after="0" w:line="240" w:lineRule="auto"/>
              <w:jc w:val="center"/>
              <w:rPr>
                <w:rFonts w:ascii="Arial" w:eastAsia="Times New Roman" w:hAnsi="Arial" w:cs="B Lotus"/>
                <w:b/>
                <w:bCs/>
                <w:color w:val="000000"/>
                <w:sz w:val="20"/>
                <w:szCs w:val="20"/>
                <w:rtl/>
                <w:lang w:bidi="fa-IR"/>
              </w:rPr>
            </w:pPr>
            <w:r w:rsidRPr="00CD10B7">
              <w:rPr>
                <w:rFonts w:ascii="Arial" w:eastAsia="Times New Roman" w:hAnsi="Arial" w:cs="B Lotus"/>
                <w:b/>
                <w:bCs/>
                <w:color w:val="000000"/>
                <w:sz w:val="20"/>
                <w:szCs w:val="20"/>
                <w:rtl/>
                <w:lang w:bidi="fa-IR"/>
              </w:rPr>
              <w:t>سيستمهاي منابع انساني هوشمند</w:t>
            </w:r>
          </w:p>
        </w:tc>
        <w:tc>
          <w:tcPr>
            <w:tcW w:w="0" w:type="auto"/>
            <w:noWrap/>
            <w:vAlign w:val="center"/>
            <w:hideMark/>
          </w:tcPr>
          <w:p w14:paraId="0CD57F6E" w14:textId="77777777" w:rsidR="00CD10B7" w:rsidRPr="00CD10B7" w:rsidRDefault="00CD10B7" w:rsidP="00CD10B7">
            <w:pPr>
              <w:bidi/>
              <w:spacing w:after="0" w:line="240" w:lineRule="auto"/>
              <w:jc w:val="center"/>
              <w:rPr>
                <w:rFonts w:ascii="Arial" w:eastAsia="Times New Roman" w:hAnsi="Arial" w:cs="B Lotus"/>
                <w:b/>
                <w:bCs/>
                <w:color w:val="000000"/>
                <w:sz w:val="20"/>
                <w:szCs w:val="20"/>
                <w:rtl/>
                <w:lang w:bidi="fa-IR"/>
              </w:rPr>
            </w:pPr>
            <w:r w:rsidRPr="00CD10B7">
              <w:rPr>
                <w:rFonts w:ascii="Arial" w:eastAsia="Times New Roman" w:hAnsi="Arial" w:cs="B Lotus"/>
                <w:b/>
                <w:bCs/>
                <w:color w:val="000000"/>
                <w:sz w:val="20"/>
                <w:szCs w:val="20"/>
                <w:rtl/>
                <w:lang w:bidi="fa-IR"/>
              </w:rPr>
              <w:t>راهبرد سازماني</w:t>
            </w:r>
          </w:p>
        </w:tc>
        <w:tc>
          <w:tcPr>
            <w:tcW w:w="0" w:type="auto"/>
            <w:noWrap/>
            <w:vAlign w:val="center"/>
            <w:hideMark/>
          </w:tcPr>
          <w:p w14:paraId="75864B3E" w14:textId="77777777" w:rsidR="00CD10B7" w:rsidRPr="00CD10B7" w:rsidRDefault="00CD10B7" w:rsidP="00CD10B7">
            <w:pPr>
              <w:bidi/>
              <w:spacing w:after="0" w:line="240" w:lineRule="auto"/>
              <w:jc w:val="center"/>
              <w:rPr>
                <w:rFonts w:ascii="Arial" w:eastAsia="Times New Roman" w:hAnsi="Arial" w:cs="B Lotus"/>
                <w:b/>
                <w:bCs/>
                <w:color w:val="000000"/>
                <w:sz w:val="20"/>
                <w:szCs w:val="20"/>
                <w:rtl/>
                <w:lang w:bidi="fa-IR"/>
              </w:rPr>
            </w:pPr>
            <w:r w:rsidRPr="00CD10B7">
              <w:rPr>
                <w:rFonts w:ascii="Arial" w:eastAsia="Times New Roman" w:hAnsi="Arial" w:cs="B Lotus" w:hint="cs"/>
                <w:b/>
                <w:bCs/>
                <w:color w:val="000000"/>
                <w:sz w:val="20"/>
                <w:szCs w:val="20"/>
                <w:rtl/>
                <w:lang w:bidi="fa-IR"/>
              </w:rPr>
              <w:t>متغيرها</w:t>
            </w:r>
          </w:p>
        </w:tc>
      </w:tr>
      <w:tr w:rsidR="00CD10B7" w:rsidRPr="00CD10B7" w14:paraId="04512DCB" w14:textId="77777777" w:rsidTr="00DD4294">
        <w:trPr>
          <w:trHeight w:val="285"/>
          <w:jc w:val="center"/>
        </w:trPr>
        <w:tc>
          <w:tcPr>
            <w:tcW w:w="0" w:type="auto"/>
            <w:noWrap/>
            <w:vAlign w:val="center"/>
            <w:hideMark/>
          </w:tcPr>
          <w:p w14:paraId="1E504176"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color w:val="000000"/>
                <w:sz w:val="20"/>
                <w:szCs w:val="20"/>
                <w:rtl/>
                <w:lang w:bidi="fa-IR"/>
              </w:rPr>
              <w:tab/>
            </w:r>
          </w:p>
        </w:tc>
        <w:tc>
          <w:tcPr>
            <w:tcW w:w="0" w:type="auto"/>
            <w:noWrap/>
            <w:vAlign w:val="center"/>
            <w:hideMark/>
          </w:tcPr>
          <w:p w14:paraId="07EC0411"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p>
        </w:tc>
        <w:tc>
          <w:tcPr>
            <w:tcW w:w="0" w:type="auto"/>
            <w:noWrap/>
            <w:vAlign w:val="center"/>
            <w:hideMark/>
          </w:tcPr>
          <w:p w14:paraId="0464BC7F"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p>
        </w:tc>
        <w:tc>
          <w:tcPr>
            <w:tcW w:w="0" w:type="auto"/>
            <w:noWrap/>
            <w:vAlign w:val="center"/>
            <w:hideMark/>
          </w:tcPr>
          <w:p w14:paraId="27A01015"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0.811</w:t>
            </w:r>
          </w:p>
        </w:tc>
        <w:tc>
          <w:tcPr>
            <w:tcW w:w="0" w:type="auto"/>
            <w:noWrap/>
            <w:vAlign w:val="center"/>
            <w:hideMark/>
          </w:tcPr>
          <w:p w14:paraId="4295B518"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color w:val="000000"/>
                <w:sz w:val="20"/>
                <w:szCs w:val="20"/>
                <w:rtl/>
                <w:lang w:bidi="fa-IR"/>
              </w:rPr>
              <w:t>راهبرد سازماني</w:t>
            </w:r>
          </w:p>
        </w:tc>
      </w:tr>
      <w:tr w:rsidR="00CD10B7" w:rsidRPr="00CD10B7" w14:paraId="49B27564" w14:textId="77777777" w:rsidTr="00DD4294">
        <w:trPr>
          <w:trHeight w:val="285"/>
          <w:jc w:val="center"/>
        </w:trPr>
        <w:tc>
          <w:tcPr>
            <w:tcW w:w="0" w:type="auto"/>
            <w:noWrap/>
            <w:vAlign w:val="center"/>
            <w:hideMark/>
          </w:tcPr>
          <w:p w14:paraId="39567094" w14:textId="77777777" w:rsidR="00CD10B7" w:rsidRPr="00CD10B7" w:rsidRDefault="00CD10B7" w:rsidP="00CD10B7">
            <w:pPr>
              <w:bidi/>
              <w:spacing w:after="0" w:line="240" w:lineRule="auto"/>
              <w:jc w:val="center"/>
              <w:rPr>
                <w:rFonts w:ascii="Arial" w:eastAsia="Times New Roman" w:hAnsi="Arial" w:cs="B Lotus"/>
                <w:color w:val="000000"/>
                <w:sz w:val="20"/>
                <w:szCs w:val="20"/>
                <w:rtl/>
                <w:lang w:bidi="fa-IR"/>
              </w:rPr>
            </w:pPr>
          </w:p>
        </w:tc>
        <w:tc>
          <w:tcPr>
            <w:tcW w:w="0" w:type="auto"/>
            <w:noWrap/>
            <w:vAlign w:val="center"/>
            <w:hideMark/>
          </w:tcPr>
          <w:p w14:paraId="4429C192"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p>
        </w:tc>
        <w:tc>
          <w:tcPr>
            <w:tcW w:w="0" w:type="auto"/>
            <w:noWrap/>
            <w:vAlign w:val="center"/>
            <w:hideMark/>
          </w:tcPr>
          <w:p w14:paraId="10F3D5C9"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0.768</w:t>
            </w:r>
          </w:p>
        </w:tc>
        <w:tc>
          <w:tcPr>
            <w:tcW w:w="0" w:type="auto"/>
            <w:noWrap/>
            <w:vAlign w:val="center"/>
            <w:hideMark/>
          </w:tcPr>
          <w:p w14:paraId="755D2807"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0.505</w:t>
            </w:r>
          </w:p>
        </w:tc>
        <w:tc>
          <w:tcPr>
            <w:tcW w:w="0" w:type="auto"/>
            <w:noWrap/>
            <w:vAlign w:val="center"/>
            <w:hideMark/>
          </w:tcPr>
          <w:p w14:paraId="11D59499"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color w:val="000000"/>
                <w:sz w:val="20"/>
                <w:szCs w:val="20"/>
                <w:rtl/>
                <w:lang w:bidi="fa-IR"/>
              </w:rPr>
              <w:t>سيستمهاي منابع انساني هوشمند</w:t>
            </w:r>
          </w:p>
        </w:tc>
      </w:tr>
      <w:tr w:rsidR="00CD10B7" w:rsidRPr="00CD10B7" w14:paraId="168F4457" w14:textId="77777777" w:rsidTr="00DD4294">
        <w:trPr>
          <w:trHeight w:val="285"/>
          <w:jc w:val="center"/>
        </w:trPr>
        <w:tc>
          <w:tcPr>
            <w:tcW w:w="0" w:type="auto"/>
            <w:noWrap/>
            <w:vAlign w:val="center"/>
            <w:hideMark/>
          </w:tcPr>
          <w:p w14:paraId="5E4E65ED" w14:textId="77777777" w:rsidR="00CD10B7" w:rsidRPr="00CD10B7" w:rsidRDefault="00CD10B7" w:rsidP="00CD10B7">
            <w:pPr>
              <w:bidi/>
              <w:spacing w:after="0" w:line="240" w:lineRule="auto"/>
              <w:jc w:val="center"/>
              <w:rPr>
                <w:rFonts w:ascii="Arial" w:eastAsia="Times New Roman" w:hAnsi="Arial" w:cs="B Lotus"/>
                <w:color w:val="000000"/>
                <w:sz w:val="20"/>
                <w:szCs w:val="20"/>
                <w:rtl/>
                <w:lang w:bidi="fa-IR"/>
              </w:rPr>
            </w:pPr>
          </w:p>
        </w:tc>
        <w:tc>
          <w:tcPr>
            <w:tcW w:w="0" w:type="auto"/>
            <w:noWrap/>
            <w:vAlign w:val="center"/>
            <w:hideMark/>
          </w:tcPr>
          <w:p w14:paraId="00A924D2"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0.800</w:t>
            </w:r>
          </w:p>
        </w:tc>
        <w:tc>
          <w:tcPr>
            <w:tcW w:w="0" w:type="auto"/>
            <w:noWrap/>
            <w:vAlign w:val="center"/>
            <w:hideMark/>
          </w:tcPr>
          <w:p w14:paraId="73F63918"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0.622</w:t>
            </w:r>
          </w:p>
        </w:tc>
        <w:tc>
          <w:tcPr>
            <w:tcW w:w="0" w:type="auto"/>
            <w:noWrap/>
            <w:vAlign w:val="center"/>
            <w:hideMark/>
          </w:tcPr>
          <w:p w14:paraId="47F93F63"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0.605</w:t>
            </w:r>
          </w:p>
        </w:tc>
        <w:tc>
          <w:tcPr>
            <w:tcW w:w="0" w:type="auto"/>
            <w:noWrap/>
            <w:vAlign w:val="center"/>
            <w:hideMark/>
          </w:tcPr>
          <w:p w14:paraId="40018D1C"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color w:val="000000"/>
                <w:sz w:val="20"/>
                <w:szCs w:val="20"/>
                <w:rtl/>
                <w:lang w:bidi="fa-IR"/>
              </w:rPr>
              <w:t>عملكرد سازماني پايدار</w:t>
            </w:r>
          </w:p>
        </w:tc>
      </w:tr>
      <w:tr w:rsidR="00CD10B7" w:rsidRPr="00CD10B7" w14:paraId="20FDDE0B" w14:textId="77777777" w:rsidTr="00DD4294">
        <w:trPr>
          <w:trHeight w:val="285"/>
          <w:jc w:val="center"/>
        </w:trPr>
        <w:tc>
          <w:tcPr>
            <w:tcW w:w="0" w:type="auto"/>
            <w:noWrap/>
            <w:vAlign w:val="center"/>
            <w:hideMark/>
          </w:tcPr>
          <w:p w14:paraId="113D76EE" w14:textId="77777777" w:rsidR="00CD10B7" w:rsidRPr="00CD10B7" w:rsidRDefault="00CD10B7" w:rsidP="00CD10B7">
            <w:pPr>
              <w:bidi/>
              <w:spacing w:after="0" w:line="240" w:lineRule="auto"/>
              <w:jc w:val="center"/>
              <w:rPr>
                <w:rFonts w:ascii="Arial" w:eastAsia="Times New Roman" w:hAnsi="Arial" w:cs="B Lotus"/>
                <w:color w:val="000000"/>
                <w:sz w:val="20"/>
                <w:szCs w:val="20"/>
                <w:rtl/>
                <w:lang w:bidi="fa-IR"/>
              </w:rPr>
            </w:pPr>
            <w:r w:rsidRPr="00CD10B7">
              <w:rPr>
                <w:rFonts w:ascii="Arial" w:eastAsia="Times New Roman" w:hAnsi="Arial" w:cs="B Lotus" w:hint="cs"/>
                <w:color w:val="000000"/>
                <w:sz w:val="20"/>
                <w:szCs w:val="20"/>
                <w:rtl/>
                <w:lang w:bidi="fa-IR"/>
              </w:rPr>
              <w:t>0.773</w:t>
            </w:r>
          </w:p>
        </w:tc>
        <w:tc>
          <w:tcPr>
            <w:tcW w:w="0" w:type="auto"/>
            <w:noWrap/>
            <w:vAlign w:val="center"/>
            <w:hideMark/>
          </w:tcPr>
          <w:p w14:paraId="7E083A36"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0.594</w:t>
            </w:r>
          </w:p>
        </w:tc>
        <w:tc>
          <w:tcPr>
            <w:tcW w:w="0" w:type="auto"/>
            <w:noWrap/>
            <w:vAlign w:val="center"/>
            <w:hideMark/>
          </w:tcPr>
          <w:p w14:paraId="1CAE1AD6"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0.464</w:t>
            </w:r>
          </w:p>
        </w:tc>
        <w:tc>
          <w:tcPr>
            <w:tcW w:w="0" w:type="auto"/>
            <w:noWrap/>
            <w:vAlign w:val="center"/>
            <w:hideMark/>
          </w:tcPr>
          <w:p w14:paraId="5E4848E6"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hint="cs"/>
                <w:color w:val="000000"/>
                <w:sz w:val="20"/>
                <w:szCs w:val="20"/>
                <w:rtl/>
                <w:lang w:bidi="fa-IR"/>
              </w:rPr>
              <w:t>0.579</w:t>
            </w:r>
          </w:p>
        </w:tc>
        <w:tc>
          <w:tcPr>
            <w:tcW w:w="0" w:type="auto"/>
            <w:noWrap/>
            <w:vAlign w:val="center"/>
            <w:hideMark/>
          </w:tcPr>
          <w:p w14:paraId="1621927F"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color w:val="000000"/>
                <w:sz w:val="20"/>
                <w:szCs w:val="20"/>
                <w:rtl/>
                <w:lang w:bidi="fa-IR"/>
              </w:rPr>
              <w:t>فرهنگ ديجيتال</w:t>
            </w:r>
          </w:p>
        </w:tc>
      </w:tr>
    </w:tbl>
    <w:p w14:paraId="463BFF8C" w14:textId="77777777" w:rsidR="00CD10B7" w:rsidRPr="00CD10B7" w:rsidRDefault="00CD10B7" w:rsidP="00CD10B7">
      <w:pPr>
        <w:bidi/>
        <w:spacing w:after="0" w:line="259" w:lineRule="auto"/>
        <w:jc w:val="center"/>
        <w:rPr>
          <w:rFonts w:cs="B Lotus"/>
          <w:b/>
          <w:bCs/>
          <w:sz w:val="24"/>
          <w:szCs w:val="24"/>
          <w:rtl/>
          <w:lang w:bidi="fa-IR"/>
        </w:rPr>
      </w:pPr>
    </w:p>
    <w:p w14:paraId="06C77681"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كه در جدول فوق مشاهده مي شود، اعداد قطر اصلي ماتريس از اعداد پايين و سمت راست آن بزرگتر بوده و همين عمل روايي واگراي متغيرها را تاييد مي كند.</w:t>
      </w:r>
    </w:p>
    <w:p w14:paraId="2D19E1C5"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54F7112A" w14:textId="77777777" w:rsidR="00CD10B7" w:rsidRPr="00CD10B7" w:rsidRDefault="00CD10B7" w:rsidP="00CD10B7">
      <w:pPr>
        <w:bidi/>
        <w:spacing w:after="0"/>
        <w:jc w:val="lowKashida"/>
        <w:rPr>
          <w:rFonts w:ascii="Times New Roman" w:eastAsia="Times New Roman" w:hAnsi="Times New Roman" w:cs="B Lotus"/>
          <w:b/>
          <w:bCs/>
          <w:sz w:val="28"/>
          <w:szCs w:val="28"/>
          <w:lang w:bidi="fa-IR"/>
        </w:rPr>
      </w:pPr>
      <w:r w:rsidRPr="00CD10B7">
        <w:rPr>
          <w:rFonts w:ascii="Times New Roman" w:eastAsia="Times New Roman" w:hAnsi="Times New Roman" w:cs="B Lotus" w:hint="cs"/>
          <w:b/>
          <w:bCs/>
          <w:sz w:val="28"/>
          <w:szCs w:val="28"/>
          <w:rtl/>
          <w:lang w:bidi="fa-IR"/>
        </w:rPr>
        <w:t>بررسي روایی واگرا</w:t>
      </w:r>
      <w:r w:rsidRPr="00CD10B7">
        <w:rPr>
          <w:rFonts w:ascii="Times New Roman" w:hAnsi="Times New Roman" w:cs="B Lotus"/>
          <w:b/>
          <w:bCs/>
          <w:sz w:val="26"/>
          <w:szCs w:val="26"/>
          <w:vertAlign w:val="superscript"/>
          <w:rtl/>
          <w:lang w:bidi="fa-IR"/>
        </w:rPr>
        <w:footnoteReference w:id="46"/>
      </w:r>
      <w:r w:rsidRPr="00CD10B7">
        <w:rPr>
          <w:rFonts w:ascii="Times New Roman" w:eastAsia="Times New Roman" w:hAnsi="Times New Roman" w:cs="B Lotus" w:hint="cs"/>
          <w:b/>
          <w:bCs/>
          <w:sz w:val="28"/>
          <w:szCs w:val="28"/>
          <w:rtl/>
          <w:lang w:bidi="fa-IR"/>
        </w:rPr>
        <w:t xml:space="preserve"> (روش مقايسه بارهاي عاملي)</w:t>
      </w:r>
    </w:p>
    <w:p w14:paraId="255A66DB" w14:textId="77777777" w:rsidR="00CD10B7" w:rsidRPr="00CD10B7" w:rsidRDefault="00CD10B7" w:rsidP="00CD10B7">
      <w:pPr>
        <w:bidi/>
        <w:spacing w:after="0"/>
        <w:jc w:val="both"/>
        <w:rPr>
          <w:rFonts w:cs="B Lotus"/>
          <w:sz w:val="28"/>
          <w:szCs w:val="28"/>
          <w:rtl/>
        </w:rPr>
      </w:pPr>
      <w:r w:rsidRPr="00CD10B7">
        <w:rPr>
          <w:rFonts w:cs="B Lotus" w:hint="cs"/>
          <w:sz w:val="28"/>
          <w:szCs w:val="28"/>
          <w:rtl/>
        </w:rPr>
        <w:t>راه دوم بررسي روايي واگرا روش مقايسه بارهاي عاملي مي باشد كه نتايج آن در جدول زير آمده است.</w:t>
      </w:r>
    </w:p>
    <w:p w14:paraId="182896EF" w14:textId="77777777" w:rsidR="00CD10B7" w:rsidRPr="00CD10B7" w:rsidRDefault="00CD10B7" w:rsidP="00CD10B7">
      <w:pPr>
        <w:bidi/>
        <w:spacing w:after="0" w:line="240" w:lineRule="auto"/>
        <w:jc w:val="center"/>
        <w:rPr>
          <w:rFonts w:cs="B Lotus"/>
          <w:b/>
          <w:bCs/>
          <w:sz w:val="24"/>
          <w:szCs w:val="24"/>
          <w:rtl/>
        </w:rPr>
      </w:pPr>
      <w:r w:rsidRPr="00CD10B7">
        <w:rPr>
          <w:rFonts w:cs="B Lotus" w:hint="cs"/>
          <w:b/>
          <w:bCs/>
          <w:sz w:val="24"/>
          <w:szCs w:val="24"/>
          <w:rtl/>
        </w:rPr>
        <w:t>جدول شماره 4-</w:t>
      </w:r>
      <w:r w:rsidRPr="00CD10B7">
        <w:rPr>
          <w:rFonts w:cs="B Lotus" w:hint="cs"/>
          <w:b/>
          <w:bCs/>
          <w:sz w:val="24"/>
          <w:szCs w:val="24"/>
          <w:rtl/>
          <w:lang w:bidi="fa-IR"/>
        </w:rPr>
        <w:t>10</w:t>
      </w:r>
      <w:r w:rsidRPr="00CD10B7">
        <w:rPr>
          <w:rFonts w:cs="B Lotus" w:hint="cs"/>
          <w:b/>
          <w:bCs/>
          <w:sz w:val="24"/>
          <w:szCs w:val="24"/>
          <w:rtl/>
        </w:rPr>
        <w:t>.  نتایج حاصل از آزمون عرضی</w:t>
      </w:r>
    </w:p>
    <w:tbl>
      <w:tblPr>
        <w:tblW w:w="0" w:type="auto"/>
        <w:jc w:val="center"/>
        <w:tblBorders>
          <w:top w:val="single" w:sz="4" w:space="0" w:color="auto"/>
          <w:bottom w:val="single" w:sz="4" w:space="0" w:color="auto"/>
        </w:tblBorders>
        <w:tblLook w:val="04A0" w:firstRow="1" w:lastRow="0" w:firstColumn="1" w:lastColumn="0" w:noHBand="0" w:noVBand="1"/>
      </w:tblPr>
      <w:tblGrid>
        <w:gridCol w:w="745"/>
        <w:gridCol w:w="1132"/>
        <w:gridCol w:w="2166"/>
        <w:gridCol w:w="1601"/>
        <w:gridCol w:w="1160"/>
      </w:tblGrid>
      <w:tr w:rsidR="00CD10B7" w:rsidRPr="00CD10B7" w14:paraId="0F24BC29" w14:textId="77777777" w:rsidTr="00DD4294">
        <w:trPr>
          <w:trHeight w:val="285"/>
          <w:tblHeader/>
          <w:jc w:val="center"/>
        </w:trPr>
        <w:tc>
          <w:tcPr>
            <w:tcW w:w="0" w:type="auto"/>
            <w:tcBorders>
              <w:top w:val="single" w:sz="4" w:space="0" w:color="auto"/>
              <w:bottom w:val="single" w:sz="4" w:space="0" w:color="auto"/>
            </w:tcBorders>
            <w:noWrap/>
            <w:vAlign w:val="center"/>
            <w:hideMark/>
          </w:tcPr>
          <w:p w14:paraId="68330B37" w14:textId="77777777" w:rsidR="00CD10B7" w:rsidRPr="00CD10B7" w:rsidRDefault="00CD10B7" w:rsidP="00CD10B7">
            <w:pPr>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color w:val="000000"/>
                <w:sz w:val="20"/>
                <w:szCs w:val="20"/>
                <w:lang w:bidi="fa-IR"/>
              </w:rPr>
              <w:t> </w:t>
            </w:r>
            <w:r w:rsidRPr="00CD10B7">
              <w:rPr>
                <w:rFonts w:ascii="Arial" w:eastAsia="Times New Roman" w:hAnsi="Arial" w:cs="B Lotus" w:hint="cs"/>
                <w:color w:val="000000"/>
                <w:sz w:val="20"/>
                <w:szCs w:val="20"/>
                <w:rtl/>
                <w:lang w:bidi="fa-IR"/>
              </w:rPr>
              <w:t>سوالات</w:t>
            </w:r>
          </w:p>
        </w:tc>
        <w:tc>
          <w:tcPr>
            <w:tcW w:w="0" w:type="auto"/>
            <w:tcBorders>
              <w:top w:val="single" w:sz="4" w:space="0" w:color="auto"/>
              <w:bottom w:val="single" w:sz="4" w:space="0" w:color="auto"/>
            </w:tcBorders>
            <w:noWrap/>
            <w:vAlign w:val="center"/>
            <w:hideMark/>
          </w:tcPr>
          <w:p w14:paraId="09422642" w14:textId="77777777" w:rsidR="00CD10B7" w:rsidRPr="00CD10B7" w:rsidRDefault="00CD10B7" w:rsidP="00CD10B7">
            <w:pPr>
              <w:bidi/>
              <w:spacing w:after="0" w:line="240" w:lineRule="auto"/>
              <w:jc w:val="center"/>
              <w:rPr>
                <w:rFonts w:ascii="Arial" w:eastAsia="Times New Roman" w:hAnsi="Arial" w:cs="B Lotus"/>
                <w:color w:val="000000"/>
                <w:sz w:val="20"/>
                <w:szCs w:val="20"/>
                <w:lang w:bidi="fa-IR"/>
              </w:rPr>
            </w:pPr>
            <w:r w:rsidRPr="00CD10B7">
              <w:rPr>
                <w:rFonts w:ascii="Arial" w:eastAsia="Times New Roman" w:hAnsi="Arial" w:cs="B Lotus"/>
                <w:color w:val="000000"/>
                <w:sz w:val="20"/>
                <w:szCs w:val="20"/>
                <w:rtl/>
                <w:lang w:bidi="fa-IR"/>
              </w:rPr>
              <w:t>راهبرد سازماني</w:t>
            </w:r>
          </w:p>
        </w:tc>
        <w:tc>
          <w:tcPr>
            <w:tcW w:w="0" w:type="auto"/>
            <w:tcBorders>
              <w:top w:val="single" w:sz="4" w:space="0" w:color="auto"/>
              <w:bottom w:val="single" w:sz="4" w:space="0" w:color="auto"/>
            </w:tcBorders>
            <w:noWrap/>
            <w:vAlign w:val="center"/>
            <w:hideMark/>
          </w:tcPr>
          <w:p w14:paraId="49C26D52" w14:textId="77777777" w:rsidR="00CD10B7" w:rsidRPr="00CD10B7" w:rsidRDefault="00CD10B7" w:rsidP="00CD10B7">
            <w:pPr>
              <w:bidi/>
              <w:spacing w:after="0" w:line="240" w:lineRule="auto"/>
              <w:jc w:val="center"/>
              <w:rPr>
                <w:rFonts w:ascii="Arial" w:eastAsia="Times New Roman" w:hAnsi="Arial" w:cs="B Lotus"/>
                <w:color w:val="000000"/>
                <w:sz w:val="20"/>
                <w:szCs w:val="20"/>
                <w:rtl/>
                <w:lang w:bidi="fa-IR"/>
              </w:rPr>
            </w:pPr>
            <w:r w:rsidRPr="00CD10B7">
              <w:rPr>
                <w:rFonts w:ascii="Arial" w:eastAsia="Times New Roman" w:hAnsi="Arial" w:cs="B Lotus"/>
                <w:color w:val="000000"/>
                <w:sz w:val="20"/>
                <w:szCs w:val="20"/>
                <w:rtl/>
                <w:lang w:bidi="fa-IR"/>
              </w:rPr>
              <w:t>سيستمهاي منابع انساني هوشمند</w:t>
            </w:r>
          </w:p>
        </w:tc>
        <w:tc>
          <w:tcPr>
            <w:tcW w:w="0" w:type="auto"/>
            <w:tcBorders>
              <w:top w:val="single" w:sz="4" w:space="0" w:color="auto"/>
              <w:bottom w:val="single" w:sz="4" w:space="0" w:color="auto"/>
            </w:tcBorders>
            <w:noWrap/>
            <w:vAlign w:val="center"/>
            <w:hideMark/>
          </w:tcPr>
          <w:p w14:paraId="42E8B73C" w14:textId="77777777" w:rsidR="00CD10B7" w:rsidRPr="00CD10B7" w:rsidRDefault="00CD10B7" w:rsidP="00CD10B7">
            <w:pPr>
              <w:bidi/>
              <w:spacing w:after="0" w:line="240" w:lineRule="auto"/>
              <w:jc w:val="center"/>
              <w:rPr>
                <w:rFonts w:ascii="Arial" w:eastAsia="Times New Roman" w:hAnsi="Arial" w:cs="B Lotus"/>
                <w:color w:val="000000"/>
                <w:sz w:val="20"/>
                <w:szCs w:val="20"/>
                <w:rtl/>
                <w:lang w:bidi="fa-IR"/>
              </w:rPr>
            </w:pPr>
            <w:r w:rsidRPr="00CD10B7">
              <w:rPr>
                <w:rFonts w:ascii="Arial" w:eastAsia="Times New Roman" w:hAnsi="Arial" w:cs="B Lotus"/>
                <w:color w:val="000000"/>
                <w:sz w:val="20"/>
                <w:szCs w:val="20"/>
                <w:rtl/>
                <w:lang w:bidi="fa-IR"/>
              </w:rPr>
              <w:t>عملكرد سازماني پايدار</w:t>
            </w:r>
          </w:p>
        </w:tc>
        <w:tc>
          <w:tcPr>
            <w:tcW w:w="0" w:type="auto"/>
            <w:tcBorders>
              <w:top w:val="single" w:sz="4" w:space="0" w:color="auto"/>
              <w:bottom w:val="single" w:sz="4" w:space="0" w:color="auto"/>
            </w:tcBorders>
            <w:noWrap/>
            <w:vAlign w:val="center"/>
            <w:hideMark/>
          </w:tcPr>
          <w:p w14:paraId="74CA4778" w14:textId="77777777" w:rsidR="00CD10B7" w:rsidRPr="00CD10B7" w:rsidRDefault="00CD10B7" w:rsidP="00CD10B7">
            <w:pPr>
              <w:bidi/>
              <w:spacing w:after="0" w:line="240" w:lineRule="auto"/>
              <w:jc w:val="center"/>
              <w:rPr>
                <w:rFonts w:ascii="Arial" w:eastAsia="Times New Roman" w:hAnsi="Arial" w:cs="B Lotus"/>
                <w:color w:val="000000"/>
                <w:sz w:val="20"/>
                <w:szCs w:val="20"/>
                <w:rtl/>
                <w:lang w:bidi="fa-IR"/>
              </w:rPr>
            </w:pPr>
            <w:r w:rsidRPr="00CD10B7">
              <w:rPr>
                <w:rFonts w:ascii="Arial" w:eastAsia="Times New Roman" w:hAnsi="Arial" w:cs="B Lotus"/>
                <w:color w:val="000000"/>
                <w:sz w:val="20"/>
                <w:szCs w:val="20"/>
                <w:rtl/>
                <w:lang w:bidi="fa-IR"/>
              </w:rPr>
              <w:t>فرهنگ ديجيتال</w:t>
            </w:r>
          </w:p>
        </w:tc>
      </w:tr>
      <w:tr w:rsidR="00CD10B7" w:rsidRPr="00CD10B7" w14:paraId="62CFDF37" w14:textId="77777777" w:rsidTr="00CD10B7">
        <w:trPr>
          <w:trHeight w:val="285"/>
          <w:jc w:val="center"/>
        </w:trPr>
        <w:tc>
          <w:tcPr>
            <w:tcW w:w="0" w:type="auto"/>
            <w:tcBorders>
              <w:top w:val="single" w:sz="4" w:space="0" w:color="auto"/>
            </w:tcBorders>
            <w:noWrap/>
            <w:vAlign w:val="center"/>
            <w:hideMark/>
          </w:tcPr>
          <w:p w14:paraId="0F532439" w14:textId="77777777" w:rsidR="00CD10B7" w:rsidRPr="00CD10B7" w:rsidRDefault="00CD10B7" w:rsidP="00CD10B7">
            <w:pPr>
              <w:spacing w:after="0" w:line="240" w:lineRule="auto"/>
              <w:jc w:val="center"/>
              <w:rPr>
                <w:rFonts w:ascii="Arial" w:eastAsia="Times New Roman" w:hAnsi="Arial"/>
                <w:color w:val="000000"/>
                <w:sz w:val="20"/>
                <w:szCs w:val="20"/>
                <w:rtl/>
                <w:lang w:bidi="fa-IR"/>
              </w:rPr>
            </w:pPr>
            <w:r w:rsidRPr="00CD10B7">
              <w:rPr>
                <w:rFonts w:ascii="Arial" w:eastAsia="Times New Roman" w:hAnsi="Arial"/>
                <w:color w:val="000000"/>
                <w:sz w:val="20"/>
                <w:szCs w:val="20"/>
                <w:lang w:bidi="fa-IR"/>
              </w:rPr>
              <w:t>q1</w:t>
            </w:r>
          </w:p>
        </w:tc>
        <w:tc>
          <w:tcPr>
            <w:tcW w:w="0" w:type="auto"/>
            <w:tcBorders>
              <w:top w:val="single" w:sz="4" w:space="0" w:color="auto"/>
            </w:tcBorders>
            <w:noWrap/>
            <w:vAlign w:val="center"/>
            <w:hideMark/>
          </w:tcPr>
          <w:p w14:paraId="03A16272"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0.34</w:t>
            </w:r>
          </w:p>
        </w:tc>
        <w:tc>
          <w:tcPr>
            <w:tcW w:w="0" w:type="auto"/>
            <w:tcBorders>
              <w:top w:val="single" w:sz="4" w:space="0" w:color="auto"/>
            </w:tcBorders>
            <w:shd w:val="clear" w:color="auto" w:fill="F2F2F2"/>
            <w:noWrap/>
            <w:vAlign w:val="center"/>
            <w:hideMark/>
          </w:tcPr>
          <w:p w14:paraId="614A6AA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0.76</w:t>
            </w:r>
          </w:p>
        </w:tc>
        <w:tc>
          <w:tcPr>
            <w:tcW w:w="0" w:type="auto"/>
            <w:tcBorders>
              <w:top w:val="single" w:sz="4" w:space="0" w:color="auto"/>
            </w:tcBorders>
            <w:noWrap/>
            <w:vAlign w:val="center"/>
            <w:hideMark/>
          </w:tcPr>
          <w:p w14:paraId="7EEB890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0.45</w:t>
            </w:r>
          </w:p>
        </w:tc>
        <w:tc>
          <w:tcPr>
            <w:tcW w:w="0" w:type="auto"/>
            <w:tcBorders>
              <w:top w:val="single" w:sz="4" w:space="0" w:color="auto"/>
            </w:tcBorders>
            <w:noWrap/>
            <w:vAlign w:val="center"/>
            <w:hideMark/>
          </w:tcPr>
          <w:p w14:paraId="2CF58A8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0.36</w:t>
            </w:r>
          </w:p>
        </w:tc>
      </w:tr>
      <w:tr w:rsidR="00CD10B7" w:rsidRPr="00CD10B7" w14:paraId="18C647E7" w14:textId="77777777" w:rsidTr="00CD10B7">
        <w:trPr>
          <w:trHeight w:val="285"/>
          <w:jc w:val="center"/>
        </w:trPr>
        <w:tc>
          <w:tcPr>
            <w:tcW w:w="0" w:type="auto"/>
            <w:noWrap/>
            <w:vAlign w:val="center"/>
            <w:hideMark/>
          </w:tcPr>
          <w:p w14:paraId="5BB3251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w:t>
            </w:r>
          </w:p>
        </w:tc>
        <w:tc>
          <w:tcPr>
            <w:tcW w:w="0" w:type="auto"/>
            <w:noWrap/>
            <w:vAlign w:val="center"/>
            <w:hideMark/>
          </w:tcPr>
          <w:p w14:paraId="02A28A3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0.32</w:t>
            </w:r>
          </w:p>
        </w:tc>
        <w:tc>
          <w:tcPr>
            <w:tcW w:w="0" w:type="auto"/>
            <w:shd w:val="clear" w:color="auto" w:fill="F2F2F2"/>
            <w:noWrap/>
            <w:vAlign w:val="center"/>
            <w:hideMark/>
          </w:tcPr>
          <w:p w14:paraId="309E50C7"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0.80</w:t>
            </w:r>
          </w:p>
        </w:tc>
        <w:tc>
          <w:tcPr>
            <w:tcW w:w="0" w:type="auto"/>
            <w:noWrap/>
            <w:vAlign w:val="center"/>
            <w:hideMark/>
          </w:tcPr>
          <w:p w14:paraId="448DBD7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c>
          <w:tcPr>
            <w:tcW w:w="0" w:type="auto"/>
            <w:noWrap/>
            <w:vAlign w:val="center"/>
            <w:hideMark/>
          </w:tcPr>
          <w:p w14:paraId="0CAB0AB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0.34</w:t>
            </w:r>
          </w:p>
        </w:tc>
      </w:tr>
      <w:tr w:rsidR="00CD10B7" w:rsidRPr="00CD10B7" w14:paraId="62170D4D" w14:textId="77777777" w:rsidTr="00CD10B7">
        <w:trPr>
          <w:trHeight w:val="285"/>
          <w:jc w:val="center"/>
        </w:trPr>
        <w:tc>
          <w:tcPr>
            <w:tcW w:w="0" w:type="auto"/>
            <w:noWrap/>
            <w:vAlign w:val="center"/>
            <w:hideMark/>
          </w:tcPr>
          <w:p w14:paraId="09C1185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q3</w:t>
            </w:r>
          </w:p>
        </w:tc>
        <w:tc>
          <w:tcPr>
            <w:tcW w:w="0" w:type="auto"/>
            <w:noWrap/>
            <w:vAlign w:val="center"/>
            <w:hideMark/>
          </w:tcPr>
          <w:p w14:paraId="4FCFE75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0.40</w:t>
            </w:r>
          </w:p>
        </w:tc>
        <w:tc>
          <w:tcPr>
            <w:tcW w:w="0" w:type="auto"/>
            <w:shd w:val="clear" w:color="auto" w:fill="F2F2F2"/>
            <w:noWrap/>
            <w:vAlign w:val="center"/>
            <w:hideMark/>
          </w:tcPr>
          <w:p w14:paraId="75EB131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0.66</w:t>
            </w:r>
          </w:p>
        </w:tc>
        <w:tc>
          <w:tcPr>
            <w:tcW w:w="0" w:type="auto"/>
            <w:noWrap/>
            <w:vAlign w:val="center"/>
            <w:hideMark/>
          </w:tcPr>
          <w:p w14:paraId="5647C69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0.50</w:t>
            </w:r>
          </w:p>
        </w:tc>
        <w:tc>
          <w:tcPr>
            <w:tcW w:w="0" w:type="auto"/>
            <w:noWrap/>
            <w:vAlign w:val="center"/>
            <w:hideMark/>
          </w:tcPr>
          <w:p w14:paraId="1A9BB262"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0.34</w:t>
            </w:r>
          </w:p>
        </w:tc>
      </w:tr>
      <w:tr w:rsidR="00CD10B7" w:rsidRPr="00CD10B7" w14:paraId="2755CFAA" w14:textId="77777777" w:rsidTr="00CD10B7">
        <w:trPr>
          <w:trHeight w:val="285"/>
          <w:jc w:val="center"/>
        </w:trPr>
        <w:tc>
          <w:tcPr>
            <w:tcW w:w="0" w:type="auto"/>
            <w:noWrap/>
            <w:vAlign w:val="center"/>
            <w:hideMark/>
          </w:tcPr>
          <w:p w14:paraId="2966298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q4</w:t>
            </w:r>
          </w:p>
        </w:tc>
        <w:tc>
          <w:tcPr>
            <w:tcW w:w="0" w:type="auto"/>
            <w:noWrap/>
            <w:vAlign w:val="center"/>
            <w:hideMark/>
          </w:tcPr>
          <w:p w14:paraId="4F54D34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0.31</w:t>
            </w:r>
          </w:p>
        </w:tc>
        <w:tc>
          <w:tcPr>
            <w:tcW w:w="0" w:type="auto"/>
            <w:shd w:val="clear" w:color="auto" w:fill="F2F2F2"/>
            <w:noWrap/>
            <w:vAlign w:val="center"/>
            <w:hideMark/>
          </w:tcPr>
          <w:p w14:paraId="04390D9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0.67</w:t>
            </w:r>
          </w:p>
        </w:tc>
        <w:tc>
          <w:tcPr>
            <w:tcW w:w="0" w:type="auto"/>
            <w:noWrap/>
            <w:vAlign w:val="center"/>
            <w:hideMark/>
          </w:tcPr>
          <w:p w14:paraId="1BCB8E2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0.42</w:t>
            </w:r>
          </w:p>
        </w:tc>
        <w:tc>
          <w:tcPr>
            <w:tcW w:w="0" w:type="auto"/>
            <w:noWrap/>
            <w:vAlign w:val="center"/>
            <w:hideMark/>
          </w:tcPr>
          <w:p w14:paraId="6B18893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0.32</w:t>
            </w:r>
          </w:p>
        </w:tc>
      </w:tr>
      <w:tr w:rsidR="00CD10B7" w:rsidRPr="00CD10B7" w14:paraId="4155F8F7" w14:textId="77777777" w:rsidTr="00CD10B7">
        <w:trPr>
          <w:trHeight w:val="285"/>
          <w:jc w:val="center"/>
        </w:trPr>
        <w:tc>
          <w:tcPr>
            <w:tcW w:w="0" w:type="auto"/>
            <w:noWrap/>
            <w:vAlign w:val="center"/>
            <w:hideMark/>
          </w:tcPr>
          <w:p w14:paraId="220C72D1"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q5</w:t>
            </w:r>
          </w:p>
        </w:tc>
        <w:tc>
          <w:tcPr>
            <w:tcW w:w="0" w:type="auto"/>
            <w:noWrap/>
            <w:vAlign w:val="center"/>
            <w:hideMark/>
          </w:tcPr>
          <w:p w14:paraId="529D8F6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0.43</w:t>
            </w:r>
          </w:p>
        </w:tc>
        <w:tc>
          <w:tcPr>
            <w:tcW w:w="0" w:type="auto"/>
            <w:shd w:val="clear" w:color="auto" w:fill="F2F2F2"/>
            <w:noWrap/>
            <w:vAlign w:val="center"/>
            <w:hideMark/>
          </w:tcPr>
          <w:p w14:paraId="0192FCD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0.84</w:t>
            </w:r>
          </w:p>
        </w:tc>
        <w:tc>
          <w:tcPr>
            <w:tcW w:w="0" w:type="auto"/>
            <w:noWrap/>
            <w:vAlign w:val="center"/>
            <w:hideMark/>
          </w:tcPr>
          <w:p w14:paraId="7EFBAF0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0.48</w:t>
            </w:r>
          </w:p>
        </w:tc>
        <w:tc>
          <w:tcPr>
            <w:tcW w:w="0" w:type="auto"/>
            <w:noWrap/>
            <w:vAlign w:val="center"/>
            <w:hideMark/>
          </w:tcPr>
          <w:p w14:paraId="1877A732"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0.40</w:t>
            </w:r>
          </w:p>
        </w:tc>
      </w:tr>
      <w:tr w:rsidR="00CD10B7" w:rsidRPr="00CD10B7" w14:paraId="5E528EA5" w14:textId="77777777" w:rsidTr="00CD10B7">
        <w:trPr>
          <w:trHeight w:val="285"/>
          <w:jc w:val="center"/>
        </w:trPr>
        <w:tc>
          <w:tcPr>
            <w:tcW w:w="0" w:type="auto"/>
            <w:noWrap/>
            <w:vAlign w:val="center"/>
            <w:hideMark/>
          </w:tcPr>
          <w:p w14:paraId="1A3CE05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q6</w:t>
            </w:r>
          </w:p>
        </w:tc>
        <w:tc>
          <w:tcPr>
            <w:tcW w:w="0" w:type="auto"/>
            <w:noWrap/>
            <w:vAlign w:val="center"/>
            <w:hideMark/>
          </w:tcPr>
          <w:p w14:paraId="2C78385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0.41</w:t>
            </w:r>
          </w:p>
        </w:tc>
        <w:tc>
          <w:tcPr>
            <w:tcW w:w="0" w:type="auto"/>
            <w:shd w:val="clear" w:color="auto" w:fill="F2F2F2"/>
            <w:noWrap/>
            <w:vAlign w:val="center"/>
            <w:hideMark/>
          </w:tcPr>
          <w:p w14:paraId="1B15177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0.78</w:t>
            </w:r>
          </w:p>
        </w:tc>
        <w:tc>
          <w:tcPr>
            <w:tcW w:w="0" w:type="auto"/>
            <w:noWrap/>
            <w:vAlign w:val="center"/>
            <w:hideMark/>
          </w:tcPr>
          <w:p w14:paraId="13316E12"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0.52</w:t>
            </w:r>
          </w:p>
        </w:tc>
        <w:tc>
          <w:tcPr>
            <w:tcW w:w="0" w:type="auto"/>
            <w:noWrap/>
            <w:vAlign w:val="center"/>
            <w:hideMark/>
          </w:tcPr>
          <w:p w14:paraId="6A587377"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0.32</w:t>
            </w:r>
          </w:p>
        </w:tc>
      </w:tr>
      <w:tr w:rsidR="00CD10B7" w:rsidRPr="00CD10B7" w14:paraId="457CEE9F" w14:textId="77777777" w:rsidTr="00CD10B7">
        <w:trPr>
          <w:trHeight w:val="285"/>
          <w:jc w:val="center"/>
        </w:trPr>
        <w:tc>
          <w:tcPr>
            <w:tcW w:w="0" w:type="auto"/>
            <w:noWrap/>
            <w:vAlign w:val="center"/>
            <w:hideMark/>
          </w:tcPr>
          <w:p w14:paraId="203737CB"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q7</w:t>
            </w:r>
          </w:p>
        </w:tc>
        <w:tc>
          <w:tcPr>
            <w:tcW w:w="0" w:type="auto"/>
            <w:noWrap/>
            <w:vAlign w:val="center"/>
            <w:hideMark/>
          </w:tcPr>
          <w:p w14:paraId="01643726"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0.41</w:t>
            </w:r>
          </w:p>
        </w:tc>
        <w:tc>
          <w:tcPr>
            <w:tcW w:w="0" w:type="auto"/>
            <w:shd w:val="clear" w:color="auto" w:fill="F2F2F2"/>
            <w:noWrap/>
            <w:vAlign w:val="center"/>
            <w:hideMark/>
          </w:tcPr>
          <w:p w14:paraId="7CA45C7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0.81</w:t>
            </w:r>
          </w:p>
        </w:tc>
        <w:tc>
          <w:tcPr>
            <w:tcW w:w="0" w:type="auto"/>
            <w:noWrap/>
            <w:vAlign w:val="center"/>
            <w:hideMark/>
          </w:tcPr>
          <w:p w14:paraId="487BE26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0.50</w:t>
            </w:r>
          </w:p>
        </w:tc>
        <w:tc>
          <w:tcPr>
            <w:tcW w:w="0" w:type="auto"/>
            <w:noWrap/>
            <w:vAlign w:val="center"/>
            <w:hideMark/>
          </w:tcPr>
          <w:p w14:paraId="53AA409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r>
      <w:tr w:rsidR="00CD10B7" w:rsidRPr="00CD10B7" w14:paraId="52580EAB" w14:textId="77777777" w:rsidTr="00CD10B7">
        <w:trPr>
          <w:trHeight w:val="285"/>
          <w:jc w:val="center"/>
        </w:trPr>
        <w:tc>
          <w:tcPr>
            <w:tcW w:w="0" w:type="auto"/>
            <w:noWrap/>
            <w:vAlign w:val="center"/>
            <w:hideMark/>
          </w:tcPr>
          <w:p w14:paraId="64DB16B6"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lastRenderedPageBreak/>
              <w:t>q8</w:t>
            </w:r>
          </w:p>
        </w:tc>
        <w:tc>
          <w:tcPr>
            <w:tcW w:w="0" w:type="auto"/>
            <w:noWrap/>
            <w:vAlign w:val="center"/>
            <w:hideMark/>
          </w:tcPr>
          <w:p w14:paraId="440332D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c>
          <w:tcPr>
            <w:tcW w:w="0" w:type="auto"/>
            <w:shd w:val="clear" w:color="auto" w:fill="F2F2F2"/>
            <w:noWrap/>
            <w:vAlign w:val="center"/>
            <w:hideMark/>
          </w:tcPr>
          <w:p w14:paraId="49C30D9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0.81</w:t>
            </w:r>
          </w:p>
        </w:tc>
        <w:tc>
          <w:tcPr>
            <w:tcW w:w="0" w:type="auto"/>
            <w:noWrap/>
            <w:vAlign w:val="center"/>
            <w:hideMark/>
          </w:tcPr>
          <w:p w14:paraId="5AED5ABB"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0.49</w:t>
            </w:r>
          </w:p>
        </w:tc>
        <w:tc>
          <w:tcPr>
            <w:tcW w:w="0" w:type="auto"/>
            <w:noWrap/>
            <w:vAlign w:val="center"/>
            <w:hideMark/>
          </w:tcPr>
          <w:p w14:paraId="5EBEA1F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0.32</w:t>
            </w:r>
          </w:p>
        </w:tc>
      </w:tr>
      <w:tr w:rsidR="009524EA" w:rsidRPr="00CD10B7" w14:paraId="5CC8241D" w14:textId="77777777" w:rsidTr="00CD10B7">
        <w:trPr>
          <w:trHeight w:val="285"/>
          <w:jc w:val="center"/>
        </w:trPr>
        <w:tc>
          <w:tcPr>
            <w:tcW w:w="0" w:type="auto"/>
            <w:noWrap/>
            <w:vAlign w:val="center"/>
            <w:hideMark/>
          </w:tcPr>
          <w:p w14:paraId="173787B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q9</w:t>
            </w:r>
          </w:p>
        </w:tc>
        <w:tc>
          <w:tcPr>
            <w:tcW w:w="0" w:type="auto"/>
            <w:noWrap/>
            <w:vAlign w:val="center"/>
            <w:hideMark/>
          </w:tcPr>
          <w:p w14:paraId="485E704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0.42</w:t>
            </w:r>
          </w:p>
        </w:tc>
        <w:tc>
          <w:tcPr>
            <w:tcW w:w="0" w:type="auto"/>
            <w:noWrap/>
            <w:vAlign w:val="center"/>
            <w:hideMark/>
          </w:tcPr>
          <w:p w14:paraId="6A05B30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0.31</w:t>
            </w:r>
          </w:p>
        </w:tc>
        <w:tc>
          <w:tcPr>
            <w:tcW w:w="0" w:type="auto"/>
            <w:noWrap/>
            <w:vAlign w:val="center"/>
            <w:hideMark/>
          </w:tcPr>
          <w:p w14:paraId="77B2C51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c>
          <w:tcPr>
            <w:tcW w:w="0" w:type="auto"/>
            <w:shd w:val="clear" w:color="auto" w:fill="F2F2F2"/>
            <w:noWrap/>
            <w:vAlign w:val="center"/>
            <w:hideMark/>
          </w:tcPr>
          <w:p w14:paraId="204045F2"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0.76</w:t>
            </w:r>
          </w:p>
        </w:tc>
      </w:tr>
      <w:tr w:rsidR="009524EA" w:rsidRPr="00CD10B7" w14:paraId="0EABA6F2" w14:textId="77777777" w:rsidTr="00CD10B7">
        <w:trPr>
          <w:trHeight w:val="285"/>
          <w:jc w:val="center"/>
        </w:trPr>
        <w:tc>
          <w:tcPr>
            <w:tcW w:w="0" w:type="auto"/>
            <w:noWrap/>
            <w:vAlign w:val="center"/>
            <w:hideMark/>
          </w:tcPr>
          <w:p w14:paraId="051E4627"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q10</w:t>
            </w:r>
          </w:p>
        </w:tc>
        <w:tc>
          <w:tcPr>
            <w:tcW w:w="0" w:type="auto"/>
            <w:noWrap/>
            <w:vAlign w:val="center"/>
            <w:hideMark/>
          </w:tcPr>
          <w:p w14:paraId="757602E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0.50</w:t>
            </w:r>
          </w:p>
        </w:tc>
        <w:tc>
          <w:tcPr>
            <w:tcW w:w="0" w:type="auto"/>
            <w:noWrap/>
            <w:vAlign w:val="center"/>
            <w:hideMark/>
          </w:tcPr>
          <w:p w14:paraId="4B5B709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0.43</w:t>
            </w:r>
          </w:p>
        </w:tc>
        <w:tc>
          <w:tcPr>
            <w:tcW w:w="0" w:type="auto"/>
            <w:noWrap/>
            <w:vAlign w:val="center"/>
            <w:hideMark/>
          </w:tcPr>
          <w:p w14:paraId="0DFAAB0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0.51</w:t>
            </w:r>
          </w:p>
        </w:tc>
        <w:tc>
          <w:tcPr>
            <w:tcW w:w="0" w:type="auto"/>
            <w:shd w:val="clear" w:color="auto" w:fill="F2F2F2"/>
            <w:noWrap/>
            <w:vAlign w:val="center"/>
            <w:hideMark/>
          </w:tcPr>
          <w:p w14:paraId="647F9CB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0.82</w:t>
            </w:r>
          </w:p>
        </w:tc>
      </w:tr>
      <w:tr w:rsidR="009524EA" w:rsidRPr="00CD10B7" w14:paraId="608F36DE" w14:textId="77777777" w:rsidTr="00CD10B7">
        <w:trPr>
          <w:trHeight w:val="285"/>
          <w:jc w:val="center"/>
        </w:trPr>
        <w:tc>
          <w:tcPr>
            <w:tcW w:w="0" w:type="auto"/>
            <w:noWrap/>
            <w:vAlign w:val="center"/>
            <w:hideMark/>
          </w:tcPr>
          <w:p w14:paraId="6A30478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q11</w:t>
            </w:r>
          </w:p>
        </w:tc>
        <w:tc>
          <w:tcPr>
            <w:tcW w:w="0" w:type="auto"/>
            <w:noWrap/>
            <w:vAlign w:val="center"/>
            <w:hideMark/>
          </w:tcPr>
          <w:p w14:paraId="59363B4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0.40</w:t>
            </w:r>
          </w:p>
        </w:tc>
        <w:tc>
          <w:tcPr>
            <w:tcW w:w="0" w:type="auto"/>
            <w:noWrap/>
            <w:vAlign w:val="center"/>
            <w:hideMark/>
          </w:tcPr>
          <w:p w14:paraId="108BDB3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0.36</w:t>
            </w:r>
          </w:p>
        </w:tc>
        <w:tc>
          <w:tcPr>
            <w:tcW w:w="0" w:type="auto"/>
            <w:noWrap/>
            <w:vAlign w:val="center"/>
            <w:hideMark/>
          </w:tcPr>
          <w:p w14:paraId="6065CC6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0.43</w:t>
            </w:r>
          </w:p>
        </w:tc>
        <w:tc>
          <w:tcPr>
            <w:tcW w:w="0" w:type="auto"/>
            <w:shd w:val="clear" w:color="auto" w:fill="F2F2F2"/>
            <w:noWrap/>
            <w:vAlign w:val="center"/>
            <w:hideMark/>
          </w:tcPr>
          <w:p w14:paraId="3C60970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0.74</w:t>
            </w:r>
          </w:p>
        </w:tc>
      </w:tr>
      <w:tr w:rsidR="009524EA" w:rsidRPr="00CD10B7" w14:paraId="0932CD36" w14:textId="77777777" w:rsidTr="00CD10B7">
        <w:trPr>
          <w:trHeight w:val="285"/>
          <w:jc w:val="center"/>
        </w:trPr>
        <w:tc>
          <w:tcPr>
            <w:tcW w:w="0" w:type="auto"/>
            <w:noWrap/>
            <w:vAlign w:val="center"/>
            <w:hideMark/>
          </w:tcPr>
          <w:p w14:paraId="7138D37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q12</w:t>
            </w:r>
          </w:p>
        </w:tc>
        <w:tc>
          <w:tcPr>
            <w:tcW w:w="0" w:type="auto"/>
            <w:noWrap/>
            <w:vAlign w:val="center"/>
            <w:hideMark/>
          </w:tcPr>
          <w:p w14:paraId="2C165161"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0.49</w:t>
            </w:r>
          </w:p>
        </w:tc>
        <w:tc>
          <w:tcPr>
            <w:tcW w:w="0" w:type="auto"/>
            <w:noWrap/>
            <w:vAlign w:val="center"/>
            <w:hideMark/>
          </w:tcPr>
          <w:p w14:paraId="6F3CD086"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0.38</w:t>
            </w:r>
          </w:p>
        </w:tc>
        <w:tc>
          <w:tcPr>
            <w:tcW w:w="0" w:type="auto"/>
            <w:noWrap/>
            <w:vAlign w:val="center"/>
            <w:hideMark/>
          </w:tcPr>
          <w:p w14:paraId="0B18A02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0.49</w:t>
            </w:r>
          </w:p>
        </w:tc>
        <w:tc>
          <w:tcPr>
            <w:tcW w:w="0" w:type="auto"/>
            <w:shd w:val="clear" w:color="auto" w:fill="F2F2F2"/>
            <w:noWrap/>
            <w:vAlign w:val="center"/>
            <w:hideMark/>
          </w:tcPr>
          <w:p w14:paraId="4AC52BE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0.82</w:t>
            </w:r>
          </w:p>
        </w:tc>
      </w:tr>
      <w:tr w:rsidR="009524EA" w:rsidRPr="00CD10B7" w14:paraId="655E994B" w14:textId="77777777" w:rsidTr="00CD10B7">
        <w:trPr>
          <w:trHeight w:val="285"/>
          <w:jc w:val="center"/>
        </w:trPr>
        <w:tc>
          <w:tcPr>
            <w:tcW w:w="0" w:type="auto"/>
            <w:noWrap/>
            <w:vAlign w:val="center"/>
            <w:hideMark/>
          </w:tcPr>
          <w:p w14:paraId="7CF7473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q13</w:t>
            </w:r>
          </w:p>
        </w:tc>
        <w:tc>
          <w:tcPr>
            <w:tcW w:w="0" w:type="auto"/>
            <w:noWrap/>
            <w:vAlign w:val="center"/>
            <w:hideMark/>
          </w:tcPr>
          <w:p w14:paraId="3574D8F6"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0.42</w:t>
            </w:r>
          </w:p>
        </w:tc>
        <w:tc>
          <w:tcPr>
            <w:tcW w:w="0" w:type="auto"/>
            <w:noWrap/>
            <w:vAlign w:val="center"/>
            <w:hideMark/>
          </w:tcPr>
          <w:p w14:paraId="5EB41B2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0.37</w:t>
            </w:r>
          </w:p>
        </w:tc>
        <w:tc>
          <w:tcPr>
            <w:tcW w:w="0" w:type="auto"/>
            <w:noWrap/>
            <w:vAlign w:val="center"/>
            <w:hideMark/>
          </w:tcPr>
          <w:p w14:paraId="3E817896"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0.45</w:t>
            </w:r>
          </w:p>
        </w:tc>
        <w:tc>
          <w:tcPr>
            <w:tcW w:w="0" w:type="auto"/>
            <w:shd w:val="clear" w:color="auto" w:fill="F2F2F2"/>
            <w:noWrap/>
            <w:vAlign w:val="center"/>
            <w:hideMark/>
          </w:tcPr>
          <w:p w14:paraId="07FBE3CB"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0.76</w:t>
            </w:r>
          </w:p>
        </w:tc>
      </w:tr>
      <w:tr w:rsidR="009524EA" w:rsidRPr="00CD10B7" w14:paraId="20A66A8D" w14:textId="77777777" w:rsidTr="00CD10B7">
        <w:trPr>
          <w:trHeight w:val="285"/>
          <w:jc w:val="center"/>
        </w:trPr>
        <w:tc>
          <w:tcPr>
            <w:tcW w:w="0" w:type="auto"/>
            <w:noWrap/>
            <w:vAlign w:val="center"/>
            <w:hideMark/>
          </w:tcPr>
          <w:p w14:paraId="792BB51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q14</w:t>
            </w:r>
          </w:p>
        </w:tc>
        <w:tc>
          <w:tcPr>
            <w:tcW w:w="0" w:type="auto"/>
            <w:noWrap/>
            <w:vAlign w:val="center"/>
            <w:hideMark/>
          </w:tcPr>
          <w:p w14:paraId="1CCE8A26"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0.45</w:t>
            </w:r>
          </w:p>
        </w:tc>
        <w:tc>
          <w:tcPr>
            <w:tcW w:w="0" w:type="auto"/>
            <w:noWrap/>
            <w:vAlign w:val="center"/>
            <w:hideMark/>
          </w:tcPr>
          <w:p w14:paraId="3A968B2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0.32</w:t>
            </w:r>
          </w:p>
        </w:tc>
        <w:tc>
          <w:tcPr>
            <w:tcW w:w="0" w:type="auto"/>
            <w:noWrap/>
            <w:vAlign w:val="center"/>
            <w:hideMark/>
          </w:tcPr>
          <w:p w14:paraId="3C66201B"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0.45</w:t>
            </w:r>
          </w:p>
        </w:tc>
        <w:tc>
          <w:tcPr>
            <w:tcW w:w="0" w:type="auto"/>
            <w:shd w:val="clear" w:color="auto" w:fill="F2F2F2"/>
            <w:noWrap/>
            <w:vAlign w:val="center"/>
            <w:hideMark/>
          </w:tcPr>
          <w:p w14:paraId="34EA6EB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0.78</w:t>
            </w:r>
          </w:p>
        </w:tc>
      </w:tr>
      <w:tr w:rsidR="009524EA" w:rsidRPr="00CD10B7" w14:paraId="40AEAB8E" w14:textId="77777777" w:rsidTr="00CD10B7">
        <w:trPr>
          <w:trHeight w:val="285"/>
          <w:jc w:val="center"/>
        </w:trPr>
        <w:tc>
          <w:tcPr>
            <w:tcW w:w="0" w:type="auto"/>
            <w:noWrap/>
            <w:vAlign w:val="center"/>
            <w:hideMark/>
          </w:tcPr>
          <w:p w14:paraId="2B5277AB"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q15</w:t>
            </w:r>
          </w:p>
        </w:tc>
        <w:tc>
          <w:tcPr>
            <w:tcW w:w="0" w:type="auto"/>
            <w:noWrap/>
            <w:vAlign w:val="center"/>
            <w:hideMark/>
          </w:tcPr>
          <w:p w14:paraId="15C5A9C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c>
          <w:tcPr>
            <w:tcW w:w="0" w:type="auto"/>
            <w:noWrap/>
            <w:vAlign w:val="center"/>
            <w:hideMark/>
          </w:tcPr>
          <w:p w14:paraId="5B0FC64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0.34</w:t>
            </w:r>
          </w:p>
        </w:tc>
        <w:tc>
          <w:tcPr>
            <w:tcW w:w="0" w:type="auto"/>
            <w:noWrap/>
            <w:vAlign w:val="center"/>
            <w:hideMark/>
          </w:tcPr>
          <w:p w14:paraId="07379E51"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0.43</w:t>
            </w:r>
          </w:p>
        </w:tc>
        <w:tc>
          <w:tcPr>
            <w:tcW w:w="0" w:type="auto"/>
            <w:shd w:val="clear" w:color="auto" w:fill="F2F2F2"/>
            <w:noWrap/>
            <w:vAlign w:val="center"/>
            <w:hideMark/>
          </w:tcPr>
          <w:p w14:paraId="7BC1463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0.73</w:t>
            </w:r>
          </w:p>
        </w:tc>
      </w:tr>
      <w:tr w:rsidR="00CD10B7" w:rsidRPr="00CD10B7" w14:paraId="0179BDB6" w14:textId="77777777" w:rsidTr="00CD10B7">
        <w:trPr>
          <w:trHeight w:val="285"/>
          <w:jc w:val="center"/>
        </w:trPr>
        <w:tc>
          <w:tcPr>
            <w:tcW w:w="0" w:type="auto"/>
            <w:noWrap/>
            <w:vAlign w:val="center"/>
            <w:hideMark/>
          </w:tcPr>
          <w:p w14:paraId="07F833D7"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q16</w:t>
            </w:r>
          </w:p>
        </w:tc>
        <w:tc>
          <w:tcPr>
            <w:tcW w:w="0" w:type="auto"/>
            <w:shd w:val="clear" w:color="auto" w:fill="F2F2F2"/>
            <w:noWrap/>
            <w:vAlign w:val="center"/>
            <w:hideMark/>
          </w:tcPr>
          <w:p w14:paraId="57E97CF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0.81</w:t>
            </w:r>
          </w:p>
        </w:tc>
        <w:tc>
          <w:tcPr>
            <w:tcW w:w="0" w:type="auto"/>
            <w:noWrap/>
            <w:vAlign w:val="center"/>
            <w:hideMark/>
          </w:tcPr>
          <w:p w14:paraId="336D1DD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0.46</w:t>
            </w:r>
          </w:p>
        </w:tc>
        <w:tc>
          <w:tcPr>
            <w:tcW w:w="0" w:type="auto"/>
            <w:noWrap/>
            <w:vAlign w:val="center"/>
            <w:hideMark/>
          </w:tcPr>
          <w:p w14:paraId="7C1E03A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0.48</w:t>
            </w:r>
          </w:p>
        </w:tc>
        <w:tc>
          <w:tcPr>
            <w:tcW w:w="0" w:type="auto"/>
            <w:noWrap/>
            <w:vAlign w:val="center"/>
            <w:hideMark/>
          </w:tcPr>
          <w:p w14:paraId="267F6CB2"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0.47</w:t>
            </w:r>
          </w:p>
        </w:tc>
      </w:tr>
      <w:tr w:rsidR="00CD10B7" w:rsidRPr="00CD10B7" w14:paraId="397725DF" w14:textId="77777777" w:rsidTr="00CD10B7">
        <w:trPr>
          <w:trHeight w:val="285"/>
          <w:jc w:val="center"/>
        </w:trPr>
        <w:tc>
          <w:tcPr>
            <w:tcW w:w="0" w:type="auto"/>
            <w:noWrap/>
            <w:vAlign w:val="center"/>
            <w:hideMark/>
          </w:tcPr>
          <w:p w14:paraId="366FA8D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q17</w:t>
            </w:r>
          </w:p>
        </w:tc>
        <w:tc>
          <w:tcPr>
            <w:tcW w:w="0" w:type="auto"/>
            <w:shd w:val="clear" w:color="auto" w:fill="F2F2F2"/>
            <w:noWrap/>
            <w:vAlign w:val="center"/>
            <w:hideMark/>
          </w:tcPr>
          <w:p w14:paraId="74AC082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0.76</w:t>
            </w:r>
          </w:p>
        </w:tc>
        <w:tc>
          <w:tcPr>
            <w:tcW w:w="0" w:type="auto"/>
            <w:noWrap/>
            <w:vAlign w:val="center"/>
            <w:hideMark/>
          </w:tcPr>
          <w:p w14:paraId="06C1CE9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0.34</w:t>
            </w:r>
          </w:p>
        </w:tc>
        <w:tc>
          <w:tcPr>
            <w:tcW w:w="0" w:type="auto"/>
            <w:noWrap/>
            <w:vAlign w:val="center"/>
            <w:hideMark/>
          </w:tcPr>
          <w:p w14:paraId="541FF5B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0.40</w:t>
            </w:r>
          </w:p>
        </w:tc>
        <w:tc>
          <w:tcPr>
            <w:tcW w:w="0" w:type="auto"/>
            <w:noWrap/>
            <w:vAlign w:val="center"/>
            <w:hideMark/>
          </w:tcPr>
          <w:p w14:paraId="6921318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r>
      <w:tr w:rsidR="00CD10B7" w:rsidRPr="00CD10B7" w14:paraId="6CC55330" w14:textId="77777777" w:rsidTr="00CD10B7">
        <w:trPr>
          <w:trHeight w:val="285"/>
          <w:jc w:val="center"/>
        </w:trPr>
        <w:tc>
          <w:tcPr>
            <w:tcW w:w="0" w:type="auto"/>
            <w:noWrap/>
            <w:vAlign w:val="center"/>
            <w:hideMark/>
          </w:tcPr>
          <w:p w14:paraId="2AF4BD92"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q18</w:t>
            </w:r>
          </w:p>
        </w:tc>
        <w:tc>
          <w:tcPr>
            <w:tcW w:w="0" w:type="auto"/>
            <w:shd w:val="clear" w:color="auto" w:fill="F2F2F2"/>
            <w:noWrap/>
            <w:vAlign w:val="center"/>
            <w:hideMark/>
          </w:tcPr>
          <w:p w14:paraId="0A19508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0.83</w:t>
            </w:r>
          </w:p>
        </w:tc>
        <w:tc>
          <w:tcPr>
            <w:tcW w:w="0" w:type="auto"/>
            <w:noWrap/>
            <w:vAlign w:val="center"/>
            <w:hideMark/>
          </w:tcPr>
          <w:p w14:paraId="0833E1C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0.46</w:t>
            </w:r>
          </w:p>
        </w:tc>
        <w:tc>
          <w:tcPr>
            <w:tcW w:w="0" w:type="auto"/>
            <w:noWrap/>
            <w:vAlign w:val="center"/>
            <w:hideMark/>
          </w:tcPr>
          <w:p w14:paraId="49695DB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0.49</w:t>
            </w:r>
          </w:p>
        </w:tc>
        <w:tc>
          <w:tcPr>
            <w:tcW w:w="0" w:type="auto"/>
            <w:noWrap/>
            <w:vAlign w:val="center"/>
            <w:hideMark/>
          </w:tcPr>
          <w:p w14:paraId="6A3E22A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0.53</w:t>
            </w:r>
          </w:p>
        </w:tc>
      </w:tr>
      <w:tr w:rsidR="00CD10B7" w:rsidRPr="00CD10B7" w14:paraId="1A40F552" w14:textId="77777777" w:rsidTr="00CD10B7">
        <w:trPr>
          <w:trHeight w:val="285"/>
          <w:jc w:val="center"/>
        </w:trPr>
        <w:tc>
          <w:tcPr>
            <w:tcW w:w="0" w:type="auto"/>
            <w:noWrap/>
            <w:vAlign w:val="center"/>
            <w:hideMark/>
          </w:tcPr>
          <w:p w14:paraId="69153A71"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q19</w:t>
            </w:r>
          </w:p>
        </w:tc>
        <w:tc>
          <w:tcPr>
            <w:tcW w:w="0" w:type="auto"/>
            <w:shd w:val="clear" w:color="auto" w:fill="F2F2F2"/>
            <w:noWrap/>
            <w:vAlign w:val="center"/>
            <w:hideMark/>
          </w:tcPr>
          <w:p w14:paraId="6E6FF15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0.86</w:t>
            </w:r>
          </w:p>
        </w:tc>
        <w:tc>
          <w:tcPr>
            <w:tcW w:w="0" w:type="auto"/>
            <w:noWrap/>
            <w:vAlign w:val="center"/>
            <w:hideMark/>
          </w:tcPr>
          <w:p w14:paraId="578B87B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0.47</w:t>
            </w:r>
          </w:p>
        </w:tc>
        <w:tc>
          <w:tcPr>
            <w:tcW w:w="0" w:type="auto"/>
            <w:noWrap/>
            <w:vAlign w:val="center"/>
            <w:hideMark/>
          </w:tcPr>
          <w:p w14:paraId="1EE1D53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0.57</w:t>
            </w:r>
          </w:p>
        </w:tc>
        <w:tc>
          <w:tcPr>
            <w:tcW w:w="0" w:type="auto"/>
            <w:noWrap/>
            <w:vAlign w:val="center"/>
            <w:hideMark/>
          </w:tcPr>
          <w:p w14:paraId="58BE5EA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0.50</w:t>
            </w:r>
          </w:p>
        </w:tc>
      </w:tr>
      <w:tr w:rsidR="00CD10B7" w:rsidRPr="00CD10B7" w14:paraId="699377BC" w14:textId="77777777" w:rsidTr="00CD10B7">
        <w:trPr>
          <w:trHeight w:val="285"/>
          <w:jc w:val="center"/>
        </w:trPr>
        <w:tc>
          <w:tcPr>
            <w:tcW w:w="0" w:type="auto"/>
            <w:noWrap/>
            <w:vAlign w:val="center"/>
            <w:hideMark/>
          </w:tcPr>
          <w:p w14:paraId="4910126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q20</w:t>
            </w:r>
          </w:p>
        </w:tc>
        <w:tc>
          <w:tcPr>
            <w:tcW w:w="0" w:type="auto"/>
            <w:shd w:val="clear" w:color="auto" w:fill="F2F2F2"/>
            <w:noWrap/>
            <w:vAlign w:val="center"/>
            <w:hideMark/>
          </w:tcPr>
          <w:p w14:paraId="089F8597"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0.85</w:t>
            </w:r>
          </w:p>
        </w:tc>
        <w:tc>
          <w:tcPr>
            <w:tcW w:w="0" w:type="auto"/>
            <w:noWrap/>
            <w:vAlign w:val="center"/>
            <w:hideMark/>
          </w:tcPr>
          <w:p w14:paraId="6AD4A8D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0.41</w:t>
            </w:r>
          </w:p>
        </w:tc>
        <w:tc>
          <w:tcPr>
            <w:tcW w:w="0" w:type="auto"/>
            <w:noWrap/>
            <w:vAlign w:val="center"/>
            <w:hideMark/>
          </w:tcPr>
          <w:p w14:paraId="7B5E997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0.52</w:t>
            </w:r>
          </w:p>
        </w:tc>
        <w:tc>
          <w:tcPr>
            <w:tcW w:w="0" w:type="auto"/>
            <w:noWrap/>
            <w:vAlign w:val="center"/>
            <w:hideMark/>
          </w:tcPr>
          <w:p w14:paraId="77328E8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r>
      <w:tr w:rsidR="00CD10B7" w:rsidRPr="00CD10B7" w14:paraId="4569C182" w14:textId="77777777" w:rsidTr="00CD10B7">
        <w:trPr>
          <w:trHeight w:val="285"/>
          <w:jc w:val="center"/>
        </w:trPr>
        <w:tc>
          <w:tcPr>
            <w:tcW w:w="0" w:type="auto"/>
            <w:noWrap/>
            <w:vAlign w:val="center"/>
            <w:hideMark/>
          </w:tcPr>
          <w:p w14:paraId="5965504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q21</w:t>
            </w:r>
          </w:p>
        </w:tc>
        <w:tc>
          <w:tcPr>
            <w:tcW w:w="0" w:type="auto"/>
            <w:shd w:val="clear" w:color="auto" w:fill="F2F2F2"/>
            <w:noWrap/>
            <w:vAlign w:val="center"/>
            <w:hideMark/>
          </w:tcPr>
          <w:p w14:paraId="1EC5534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0.81</w:t>
            </w:r>
          </w:p>
        </w:tc>
        <w:tc>
          <w:tcPr>
            <w:tcW w:w="0" w:type="auto"/>
            <w:noWrap/>
            <w:vAlign w:val="center"/>
            <w:hideMark/>
          </w:tcPr>
          <w:p w14:paraId="1318164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0.35</w:t>
            </w:r>
          </w:p>
        </w:tc>
        <w:tc>
          <w:tcPr>
            <w:tcW w:w="0" w:type="auto"/>
            <w:noWrap/>
            <w:vAlign w:val="center"/>
            <w:hideMark/>
          </w:tcPr>
          <w:p w14:paraId="1E1B223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0.48</w:t>
            </w:r>
          </w:p>
        </w:tc>
        <w:tc>
          <w:tcPr>
            <w:tcW w:w="0" w:type="auto"/>
            <w:noWrap/>
            <w:vAlign w:val="center"/>
            <w:hideMark/>
          </w:tcPr>
          <w:p w14:paraId="11FD81D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0.46</w:t>
            </w:r>
          </w:p>
        </w:tc>
      </w:tr>
      <w:tr w:rsidR="00CD10B7" w:rsidRPr="00CD10B7" w14:paraId="1E0B5080" w14:textId="77777777" w:rsidTr="00CD10B7">
        <w:trPr>
          <w:trHeight w:val="285"/>
          <w:jc w:val="center"/>
        </w:trPr>
        <w:tc>
          <w:tcPr>
            <w:tcW w:w="0" w:type="auto"/>
            <w:noWrap/>
            <w:vAlign w:val="center"/>
            <w:hideMark/>
          </w:tcPr>
          <w:p w14:paraId="053173D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q22</w:t>
            </w:r>
          </w:p>
        </w:tc>
        <w:tc>
          <w:tcPr>
            <w:tcW w:w="0" w:type="auto"/>
            <w:shd w:val="clear" w:color="auto" w:fill="F2F2F2"/>
            <w:noWrap/>
            <w:vAlign w:val="center"/>
            <w:hideMark/>
          </w:tcPr>
          <w:p w14:paraId="5536C4B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0.76</w:t>
            </w:r>
          </w:p>
        </w:tc>
        <w:tc>
          <w:tcPr>
            <w:tcW w:w="0" w:type="auto"/>
            <w:noWrap/>
            <w:vAlign w:val="center"/>
            <w:hideMark/>
          </w:tcPr>
          <w:p w14:paraId="3126969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0.35</w:t>
            </w:r>
          </w:p>
        </w:tc>
        <w:tc>
          <w:tcPr>
            <w:tcW w:w="0" w:type="auto"/>
            <w:noWrap/>
            <w:vAlign w:val="center"/>
            <w:hideMark/>
          </w:tcPr>
          <w:p w14:paraId="306C42C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0.47</w:t>
            </w:r>
          </w:p>
        </w:tc>
        <w:tc>
          <w:tcPr>
            <w:tcW w:w="0" w:type="auto"/>
            <w:noWrap/>
            <w:vAlign w:val="center"/>
            <w:hideMark/>
          </w:tcPr>
          <w:p w14:paraId="444B766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0.43</w:t>
            </w:r>
          </w:p>
        </w:tc>
      </w:tr>
      <w:tr w:rsidR="00CD10B7" w:rsidRPr="00CD10B7" w14:paraId="1E8E226D" w14:textId="77777777" w:rsidTr="00CD10B7">
        <w:trPr>
          <w:trHeight w:val="285"/>
          <w:jc w:val="center"/>
        </w:trPr>
        <w:tc>
          <w:tcPr>
            <w:tcW w:w="0" w:type="auto"/>
            <w:noWrap/>
            <w:vAlign w:val="center"/>
            <w:hideMark/>
          </w:tcPr>
          <w:p w14:paraId="331BFF9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q23</w:t>
            </w:r>
          </w:p>
        </w:tc>
        <w:tc>
          <w:tcPr>
            <w:tcW w:w="0" w:type="auto"/>
            <w:noWrap/>
            <w:vAlign w:val="center"/>
            <w:hideMark/>
          </w:tcPr>
          <w:p w14:paraId="5429FDF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0.49</w:t>
            </w:r>
          </w:p>
        </w:tc>
        <w:tc>
          <w:tcPr>
            <w:tcW w:w="0" w:type="auto"/>
            <w:noWrap/>
            <w:vAlign w:val="center"/>
            <w:hideMark/>
          </w:tcPr>
          <w:p w14:paraId="6A00644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0.47</w:t>
            </w:r>
          </w:p>
        </w:tc>
        <w:tc>
          <w:tcPr>
            <w:tcW w:w="0" w:type="auto"/>
            <w:shd w:val="clear" w:color="auto" w:fill="F2F2F2"/>
            <w:noWrap/>
            <w:vAlign w:val="center"/>
            <w:hideMark/>
          </w:tcPr>
          <w:p w14:paraId="2C134A6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0.70</w:t>
            </w:r>
          </w:p>
        </w:tc>
        <w:tc>
          <w:tcPr>
            <w:tcW w:w="0" w:type="auto"/>
            <w:noWrap/>
            <w:vAlign w:val="center"/>
            <w:hideMark/>
          </w:tcPr>
          <w:p w14:paraId="7B198EF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0.48</w:t>
            </w:r>
          </w:p>
        </w:tc>
      </w:tr>
      <w:tr w:rsidR="00CD10B7" w:rsidRPr="00CD10B7" w14:paraId="17B40A3B" w14:textId="77777777" w:rsidTr="00CD10B7">
        <w:trPr>
          <w:trHeight w:val="285"/>
          <w:jc w:val="center"/>
        </w:trPr>
        <w:tc>
          <w:tcPr>
            <w:tcW w:w="0" w:type="auto"/>
            <w:noWrap/>
            <w:vAlign w:val="center"/>
            <w:hideMark/>
          </w:tcPr>
          <w:p w14:paraId="4DCB65C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q24</w:t>
            </w:r>
          </w:p>
        </w:tc>
        <w:tc>
          <w:tcPr>
            <w:tcW w:w="0" w:type="auto"/>
            <w:noWrap/>
            <w:vAlign w:val="center"/>
            <w:hideMark/>
          </w:tcPr>
          <w:p w14:paraId="0F0C1CEC"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0.49</w:t>
            </w:r>
          </w:p>
        </w:tc>
        <w:tc>
          <w:tcPr>
            <w:tcW w:w="0" w:type="auto"/>
            <w:noWrap/>
            <w:vAlign w:val="center"/>
            <w:hideMark/>
          </w:tcPr>
          <w:p w14:paraId="5EBE41DB"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0.61</w:t>
            </w:r>
          </w:p>
        </w:tc>
        <w:tc>
          <w:tcPr>
            <w:tcW w:w="0" w:type="auto"/>
            <w:shd w:val="clear" w:color="auto" w:fill="F2F2F2"/>
            <w:noWrap/>
            <w:vAlign w:val="center"/>
            <w:hideMark/>
          </w:tcPr>
          <w:p w14:paraId="43F14A4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0.84</w:t>
            </w:r>
          </w:p>
        </w:tc>
        <w:tc>
          <w:tcPr>
            <w:tcW w:w="0" w:type="auto"/>
            <w:noWrap/>
            <w:vAlign w:val="center"/>
            <w:hideMark/>
          </w:tcPr>
          <w:p w14:paraId="1ABB1F7F"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0.46</w:t>
            </w:r>
          </w:p>
        </w:tc>
      </w:tr>
      <w:tr w:rsidR="00CD10B7" w:rsidRPr="00CD10B7" w14:paraId="2467CD85" w14:textId="77777777" w:rsidTr="00CD10B7">
        <w:trPr>
          <w:trHeight w:val="285"/>
          <w:jc w:val="center"/>
        </w:trPr>
        <w:tc>
          <w:tcPr>
            <w:tcW w:w="0" w:type="auto"/>
            <w:noWrap/>
            <w:vAlign w:val="center"/>
            <w:hideMark/>
          </w:tcPr>
          <w:p w14:paraId="70F92AA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q25</w:t>
            </w:r>
          </w:p>
        </w:tc>
        <w:tc>
          <w:tcPr>
            <w:tcW w:w="0" w:type="auto"/>
            <w:noWrap/>
            <w:vAlign w:val="center"/>
            <w:hideMark/>
          </w:tcPr>
          <w:p w14:paraId="21E67C3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0.54</w:t>
            </w:r>
          </w:p>
        </w:tc>
        <w:tc>
          <w:tcPr>
            <w:tcW w:w="0" w:type="auto"/>
            <w:noWrap/>
            <w:vAlign w:val="center"/>
            <w:hideMark/>
          </w:tcPr>
          <w:p w14:paraId="22376C19"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0.57</w:t>
            </w:r>
          </w:p>
        </w:tc>
        <w:tc>
          <w:tcPr>
            <w:tcW w:w="0" w:type="auto"/>
            <w:shd w:val="clear" w:color="auto" w:fill="F2F2F2"/>
            <w:noWrap/>
            <w:vAlign w:val="center"/>
            <w:hideMark/>
          </w:tcPr>
          <w:p w14:paraId="433ABE11"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0.85</w:t>
            </w:r>
          </w:p>
        </w:tc>
        <w:tc>
          <w:tcPr>
            <w:tcW w:w="0" w:type="auto"/>
            <w:noWrap/>
            <w:vAlign w:val="center"/>
            <w:hideMark/>
          </w:tcPr>
          <w:p w14:paraId="3F9A7AD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0.48</w:t>
            </w:r>
          </w:p>
        </w:tc>
      </w:tr>
      <w:tr w:rsidR="00CD10B7" w:rsidRPr="00CD10B7" w14:paraId="5B566E66" w14:textId="77777777" w:rsidTr="00CD10B7">
        <w:trPr>
          <w:trHeight w:val="285"/>
          <w:jc w:val="center"/>
        </w:trPr>
        <w:tc>
          <w:tcPr>
            <w:tcW w:w="0" w:type="auto"/>
            <w:noWrap/>
            <w:vAlign w:val="center"/>
            <w:hideMark/>
          </w:tcPr>
          <w:p w14:paraId="3D44365E"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q26</w:t>
            </w:r>
          </w:p>
        </w:tc>
        <w:tc>
          <w:tcPr>
            <w:tcW w:w="0" w:type="auto"/>
            <w:noWrap/>
            <w:vAlign w:val="center"/>
            <w:hideMark/>
          </w:tcPr>
          <w:p w14:paraId="7CE67FD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0.54</w:t>
            </w:r>
          </w:p>
        </w:tc>
        <w:tc>
          <w:tcPr>
            <w:tcW w:w="0" w:type="auto"/>
            <w:noWrap/>
            <w:vAlign w:val="center"/>
            <w:hideMark/>
          </w:tcPr>
          <w:p w14:paraId="31C2AD07"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0.51</w:t>
            </w:r>
          </w:p>
        </w:tc>
        <w:tc>
          <w:tcPr>
            <w:tcW w:w="0" w:type="auto"/>
            <w:shd w:val="clear" w:color="auto" w:fill="F2F2F2"/>
            <w:noWrap/>
            <w:vAlign w:val="center"/>
            <w:hideMark/>
          </w:tcPr>
          <w:p w14:paraId="1474A443"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0.83</w:t>
            </w:r>
          </w:p>
        </w:tc>
        <w:tc>
          <w:tcPr>
            <w:tcW w:w="0" w:type="auto"/>
            <w:noWrap/>
            <w:vAlign w:val="center"/>
            <w:hideMark/>
          </w:tcPr>
          <w:p w14:paraId="59CE5317"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0.56</w:t>
            </w:r>
          </w:p>
        </w:tc>
      </w:tr>
      <w:tr w:rsidR="00CD10B7" w:rsidRPr="00CD10B7" w14:paraId="40A6DE3F" w14:textId="77777777" w:rsidTr="00CD10B7">
        <w:trPr>
          <w:trHeight w:val="285"/>
          <w:jc w:val="center"/>
        </w:trPr>
        <w:tc>
          <w:tcPr>
            <w:tcW w:w="0" w:type="auto"/>
            <w:noWrap/>
            <w:vAlign w:val="center"/>
            <w:hideMark/>
          </w:tcPr>
          <w:p w14:paraId="1DD61F1D"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q27</w:t>
            </w:r>
          </w:p>
        </w:tc>
        <w:tc>
          <w:tcPr>
            <w:tcW w:w="0" w:type="auto"/>
            <w:noWrap/>
            <w:vAlign w:val="center"/>
            <w:hideMark/>
          </w:tcPr>
          <w:p w14:paraId="3A747021"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0.42</w:t>
            </w:r>
          </w:p>
        </w:tc>
        <w:tc>
          <w:tcPr>
            <w:tcW w:w="0" w:type="auto"/>
            <w:noWrap/>
            <w:vAlign w:val="center"/>
            <w:hideMark/>
          </w:tcPr>
          <w:p w14:paraId="1FFE7E9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0.40</w:t>
            </w:r>
          </w:p>
        </w:tc>
        <w:tc>
          <w:tcPr>
            <w:tcW w:w="0" w:type="auto"/>
            <w:shd w:val="clear" w:color="auto" w:fill="F2F2F2"/>
            <w:noWrap/>
            <w:vAlign w:val="center"/>
            <w:hideMark/>
          </w:tcPr>
          <w:p w14:paraId="014BA0E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0.80</w:t>
            </w:r>
          </w:p>
        </w:tc>
        <w:tc>
          <w:tcPr>
            <w:tcW w:w="0" w:type="auto"/>
            <w:noWrap/>
            <w:vAlign w:val="center"/>
            <w:hideMark/>
          </w:tcPr>
          <w:p w14:paraId="4D689848"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0.44</w:t>
            </w:r>
          </w:p>
        </w:tc>
      </w:tr>
      <w:tr w:rsidR="00CD10B7" w:rsidRPr="00CD10B7" w14:paraId="3FE53578" w14:textId="77777777" w:rsidTr="00CD10B7">
        <w:trPr>
          <w:trHeight w:val="285"/>
          <w:jc w:val="center"/>
        </w:trPr>
        <w:tc>
          <w:tcPr>
            <w:tcW w:w="0" w:type="auto"/>
            <w:noWrap/>
            <w:vAlign w:val="center"/>
            <w:hideMark/>
          </w:tcPr>
          <w:p w14:paraId="5CA8DEE4"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q28</w:t>
            </w:r>
          </w:p>
        </w:tc>
        <w:tc>
          <w:tcPr>
            <w:tcW w:w="0" w:type="auto"/>
            <w:noWrap/>
            <w:vAlign w:val="center"/>
            <w:hideMark/>
          </w:tcPr>
          <w:p w14:paraId="557BC005"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0.40</w:t>
            </w:r>
          </w:p>
        </w:tc>
        <w:tc>
          <w:tcPr>
            <w:tcW w:w="0" w:type="auto"/>
            <w:noWrap/>
            <w:vAlign w:val="center"/>
            <w:hideMark/>
          </w:tcPr>
          <w:p w14:paraId="07826EF0"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0.40</w:t>
            </w:r>
          </w:p>
        </w:tc>
        <w:tc>
          <w:tcPr>
            <w:tcW w:w="0" w:type="auto"/>
            <w:shd w:val="clear" w:color="auto" w:fill="F2F2F2"/>
            <w:noWrap/>
            <w:vAlign w:val="center"/>
            <w:hideMark/>
          </w:tcPr>
          <w:p w14:paraId="31E6AEF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0.78</w:t>
            </w:r>
          </w:p>
        </w:tc>
        <w:tc>
          <w:tcPr>
            <w:tcW w:w="0" w:type="auto"/>
            <w:noWrap/>
            <w:vAlign w:val="center"/>
            <w:hideMark/>
          </w:tcPr>
          <w:p w14:paraId="79D372BA" w14:textId="77777777" w:rsidR="00CD10B7" w:rsidRPr="00CD10B7" w:rsidRDefault="00CD10B7" w:rsidP="00CD10B7">
            <w:pPr>
              <w:spacing w:after="0" w:line="240" w:lineRule="auto"/>
              <w:jc w:val="center"/>
              <w:rPr>
                <w:rFonts w:ascii="Arial" w:eastAsia="Times New Roman" w:hAnsi="Arial"/>
                <w:color w:val="000000"/>
                <w:sz w:val="20"/>
                <w:szCs w:val="20"/>
                <w:lang w:bidi="fa-IR"/>
              </w:rPr>
            </w:pPr>
            <w:r w:rsidRPr="00CD10B7">
              <w:rPr>
                <w:rFonts w:ascii="Arial" w:eastAsia="Times New Roman" w:hAnsi="Arial"/>
                <w:color w:val="000000"/>
                <w:sz w:val="20"/>
                <w:szCs w:val="20"/>
                <w:lang w:bidi="fa-IR"/>
              </w:rPr>
              <w:t>0.41</w:t>
            </w:r>
          </w:p>
        </w:tc>
      </w:tr>
    </w:tbl>
    <w:p w14:paraId="574105A6" w14:textId="77777777" w:rsidR="00CD10B7" w:rsidRPr="00CD10B7" w:rsidRDefault="00CD10B7" w:rsidP="00CD10B7">
      <w:pPr>
        <w:bidi/>
        <w:spacing w:after="0" w:line="240" w:lineRule="auto"/>
        <w:jc w:val="center"/>
        <w:rPr>
          <w:rFonts w:cs="B Lotus"/>
          <w:b/>
          <w:bCs/>
          <w:sz w:val="24"/>
          <w:szCs w:val="24"/>
          <w:rtl/>
        </w:rPr>
      </w:pPr>
    </w:p>
    <w:p w14:paraId="74828EF6" w14:textId="77777777" w:rsidR="00CD10B7" w:rsidRPr="00CD10B7" w:rsidRDefault="00CD10B7" w:rsidP="00CD10B7">
      <w:pPr>
        <w:bidi/>
        <w:spacing w:after="0"/>
        <w:jc w:val="both"/>
        <w:rPr>
          <w:rFonts w:cs="B Lotus"/>
          <w:sz w:val="28"/>
          <w:szCs w:val="28"/>
          <w:rtl/>
        </w:rPr>
      </w:pPr>
      <w:r w:rsidRPr="00CD10B7">
        <w:rPr>
          <w:rFonts w:cs="B Lotus" w:hint="cs"/>
          <w:sz w:val="28"/>
          <w:szCs w:val="28"/>
          <w:rtl/>
        </w:rPr>
        <w:t>طبق جدول فوق اعداد گويه ها هر متغير حداقل 1/0 از هم‌ رديف ‌های خود بزرگتر هستند، بنابراین بدرستي درون ابعاد خود قرار گرفته اند و مدل اندازه‌گیری، آزمون بارهای عاملی عرضی را با موفقیت طی می‌کند.</w:t>
      </w:r>
    </w:p>
    <w:p w14:paraId="4FB37584" w14:textId="77777777" w:rsidR="00CD10B7" w:rsidRPr="00CD10B7" w:rsidRDefault="00CD10B7" w:rsidP="00CD10B7">
      <w:pPr>
        <w:bidi/>
        <w:spacing w:after="0"/>
        <w:jc w:val="both"/>
        <w:rPr>
          <w:rFonts w:cs="B Lotus"/>
          <w:sz w:val="28"/>
          <w:szCs w:val="28"/>
          <w:rtl/>
        </w:rPr>
      </w:pPr>
    </w:p>
    <w:p w14:paraId="32B0366D" w14:textId="77777777" w:rsidR="00CD10B7" w:rsidRPr="00CD10B7" w:rsidRDefault="00CD10B7" w:rsidP="00CD10B7">
      <w:pPr>
        <w:bidi/>
        <w:spacing w:after="0"/>
        <w:jc w:val="both"/>
        <w:rPr>
          <w:rFonts w:cs="B Lotus"/>
          <w:sz w:val="28"/>
          <w:szCs w:val="28"/>
          <w:rtl/>
        </w:rPr>
      </w:pPr>
    </w:p>
    <w:p w14:paraId="2D24B589" w14:textId="77777777" w:rsidR="00CD10B7" w:rsidRPr="00CD10B7" w:rsidRDefault="00CD10B7" w:rsidP="00CD10B7">
      <w:pPr>
        <w:bidi/>
        <w:spacing w:after="0"/>
        <w:jc w:val="both"/>
        <w:rPr>
          <w:rFonts w:cs="B Lotus"/>
          <w:sz w:val="28"/>
          <w:szCs w:val="28"/>
          <w:rtl/>
        </w:rPr>
      </w:pPr>
    </w:p>
    <w:p w14:paraId="74551C9D" w14:textId="77777777" w:rsidR="00CD10B7" w:rsidRPr="00CD10B7" w:rsidRDefault="00CD10B7" w:rsidP="00CD10B7">
      <w:pPr>
        <w:bidi/>
        <w:spacing w:after="0"/>
        <w:jc w:val="both"/>
        <w:rPr>
          <w:rFonts w:cs="B Lotus"/>
          <w:sz w:val="28"/>
          <w:szCs w:val="28"/>
          <w:rtl/>
        </w:rPr>
      </w:pPr>
    </w:p>
    <w:p w14:paraId="003796B2" w14:textId="77777777" w:rsidR="00CD10B7" w:rsidRPr="00CD10B7" w:rsidRDefault="00CD10B7" w:rsidP="00CD10B7">
      <w:pPr>
        <w:bidi/>
        <w:spacing w:after="0"/>
        <w:jc w:val="both"/>
        <w:rPr>
          <w:rFonts w:cs="B Lotus"/>
          <w:sz w:val="28"/>
          <w:szCs w:val="28"/>
          <w:rtl/>
        </w:rPr>
      </w:pPr>
    </w:p>
    <w:p w14:paraId="6F9CCE41" w14:textId="77777777" w:rsidR="00CD10B7" w:rsidRPr="00CD10B7" w:rsidRDefault="00CD10B7" w:rsidP="00CD10B7">
      <w:pPr>
        <w:bidi/>
        <w:spacing w:after="0"/>
        <w:jc w:val="both"/>
        <w:rPr>
          <w:rFonts w:cs="B Lotus"/>
          <w:sz w:val="28"/>
          <w:szCs w:val="28"/>
          <w:rtl/>
        </w:rPr>
      </w:pPr>
    </w:p>
    <w:p w14:paraId="6DA1782B" w14:textId="77777777" w:rsidR="00CD10B7" w:rsidRPr="00CD10B7" w:rsidRDefault="00CD10B7" w:rsidP="00CD10B7">
      <w:pPr>
        <w:bidi/>
        <w:spacing w:after="0"/>
        <w:jc w:val="both"/>
        <w:rPr>
          <w:rFonts w:cs="B Lotus"/>
          <w:sz w:val="28"/>
          <w:szCs w:val="28"/>
          <w:rtl/>
        </w:rPr>
      </w:pPr>
    </w:p>
    <w:p w14:paraId="668BE8B4" w14:textId="77777777" w:rsidR="00CD10B7" w:rsidRPr="00CD10B7" w:rsidRDefault="00CD10B7" w:rsidP="00CD10B7">
      <w:pPr>
        <w:bidi/>
        <w:spacing w:after="0"/>
        <w:jc w:val="both"/>
        <w:rPr>
          <w:rFonts w:cs="B Lotus"/>
          <w:sz w:val="28"/>
          <w:szCs w:val="28"/>
          <w:rtl/>
        </w:rPr>
      </w:pPr>
    </w:p>
    <w:p w14:paraId="2E14B011" w14:textId="77777777" w:rsidR="00CD10B7" w:rsidRPr="00CD10B7" w:rsidRDefault="00CD10B7" w:rsidP="00CD10B7">
      <w:pPr>
        <w:bidi/>
        <w:spacing w:after="0"/>
        <w:jc w:val="both"/>
        <w:rPr>
          <w:rFonts w:cs="B Lotus"/>
          <w:sz w:val="28"/>
          <w:szCs w:val="28"/>
          <w:rtl/>
        </w:rPr>
      </w:pPr>
    </w:p>
    <w:p w14:paraId="6AB35437" w14:textId="77777777" w:rsidR="00CD10B7" w:rsidRPr="00CD10B7" w:rsidRDefault="00CD10B7" w:rsidP="00CD10B7">
      <w:pPr>
        <w:bidi/>
        <w:spacing w:after="0"/>
        <w:jc w:val="both"/>
        <w:rPr>
          <w:rFonts w:cs="B Lotus"/>
          <w:sz w:val="28"/>
          <w:szCs w:val="28"/>
          <w:rtl/>
        </w:rPr>
      </w:pPr>
    </w:p>
    <w:p w14:paraId="7CB2AC3A" w14:textId="77777777" w:rsidR="00CD10B7" w:rsidRPr="00CD10B7" w:rsidRDefault="00CD10B7" w:rsidP="00CD10B7">
      <w:pPr>
        <w:bidi/>
        <w:spacing w:after="0"/>
        <w:jc w:val="both"/>
        <w:rPr>
          <w:rFonts w:cs="B Lotus"/>
          <w:sz w:val="28"/>
          <w:szCs w:val="28"/>
          <w:rtl/>
        </w:rPr>
      </w:pPr>
    </w:p>
    <w:p w14:paraId="6D861CA3" w14:textId="77777777" w:rsidR="00CD10B7" w:rsidRPr="00CD10B7" w:rsidRDefault="00CD10B7" w:rsidP="00CD10B7">
      <w:pPr>
        <w:bidi/>
        <w:spacing w:after="160" w:line="240" w:lineRule="auto"/>
        <w:ind w:left="-46"/>
        <w:contextualSpacing/>
        <w:jc w:val="both"/>
        <w:rPr>
          <w:rFonts w:ascii="B Nazanin" w:hAnsi="B Nazanin" w:cs="B Lotus"/>
          <w:b/>
          <w:bCs/>
          <w:sz w:val="28"/>
          <w:szCs w:val="28"/>
          <w:rtl/>
          <w:lang w:bidi="fa-IR"/>
        </w:rPr>
      </w:pPr>
      <w:r w:rsidRPr="00CD10B7">
        <w:rPr>
          <w:rFonts w:ascii="B Nazanin" w:hAnsi="B Nazanin" w:cs="B Lotus" w:hint="cs"/>
          <w:b/>
          <w:bCs/>
          <w:sz w:val="28"/>
          <w:szCs w:val="28"/>
          <w:rtl/>
          <w:lang w:bidi="fa-IR"/>
        </w:rPr>
        <w:t xml:space="preserve">4-4-2. بررسی مدل ساختاری </w:t>
      </w:r>
    </w:p>
    <w:p w14:paraId="4D0584E3" w14:textId="77777777" w:rsidR="00CD10B7" w:rsidRPr="00CD10B7" w:rsidRDefault="00CD10B7" w:rsidP="00CD10B7">
      <w:pPr>
        <w:tabs>
          <w:tab w:val="right" w:pos="8651"/>
        </w:tabs>
        <w:bidi/>
        <w:spacing w:after="0" w:line="259" w:lineRule="auto"/>
        <w:jc w:val="both"/>
        <w:rPr>
          <w:rFonts w:cs="B Lotus"/>
          <w:sz w:val="28"/>
          <w:szCs w:val="28"/>
          <w:rtl/>
          <w:lang w:bidi="fa-IR"/>
        </w:rPr>
      </w:pPr>
      <w:r w:rsidRPr="00CD10B7">
        <w:rPr>
          <w:rFonts w:cs="B Lotus" w:hint="cs"/>
          <w:sz w:val="28"/>
          <w:szCs w:val="28"/>
          <w:rtl/>
          <w:lang w:bidi="fa-IR"/>
        </w:rPr>
        <w:t xml:space="preserve">شاخصهاي مربوط به برازش مدل ساختاري در اين بخش بررسي شده است. </w:t>
      </w:r>
    </w:p>
    <w:p w14:paraId="67C7D30D" w14:textId="77777777" w:rsidR="00CD10B7" w:rsidRPr="00CD10B7" w:rsidRDefault="00CD10B7" w:rsidP="00CD10B7">
      <w:pPr>
        <w:bidi/>
        <w:spacing w:after="0" w:line="259" w:lineRule="auto"/>
        <w:jc w:val="center"/>
        <w:rPr>
          <w:rFonts w:cs="B Lotus"/>
          <w:sz w:val="28"/>
          <w:szCs w:val="28"/>
          <w:rtl/>
          <w:lang w:bidi="fa-IR"/>
        </w:rPr>
      </w:pPr>
      <w:r w:rsidRPr="00CD10B7">
        <w:rPr>
          <w:rFonts w:cs="B Lotus"/>
          <w:noProof/>
          <w:sz w:val="28"/>
          <w:szCs w:val="28"/>
          <w:rtl/>
          <w:lang w:bidi="fa-IR"/>
        </w:rPr>
        <w:drawing>
          <wp:inline distT="0" distB="0" distL="0" distR="0" wp14:anchorId="6C8B0D8C" wp14:editId="2D93A6F3">
            <wp:extent cx="4161624" cy="3006548"/>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مسير ساختاري.png"/>
                    <pic:cNvPicPr/>
                  </pic:nvPicPr>
                  <pic:blipFill>
                    <a:blip r:embed="rId26">
                      <a:extLst>
                        <a:ext uri="{28A0092B-C50C-407E-A947-70E740481C1C}">
                          <a14:useLocalDpi xmlns:a14="http://schemas.microsoft.com/office/drawing/2010/main" val="0"/>
                        </a:ext>
                      </a:extLst>
                    </a:blip>
                    <a:stretch>
                      <a:fillRect/>
                    </a:stretch>
                  </pic:blipFill>
                  <pic:spPr>
                    <a:xfrm>
                      <a:off x="0" y="0"/>
                      <a:ext cx="4168751" cy="3011697"/>
                    </a:xfrm>
                    <a:prstGeom prst="rect">
                      <a:avLst/>
                    </a:prstGeom>
                  </pic:spPr>
                </pic:pic>
              </a:graphicData>
            </a:graphic>
          </wp:inline>
        </w:drawing>
      </w:r>
    </w:p>
    <w:p w14:paraId="77F88AB6"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شکل 4-7. مدل پژوهش در حالت ضرايب مسير استاندارد شده (ارزیابی مدل ساختاري)</w:t>
      </w:r>
    </w:p>
    <w:p w14:paraId="14EE6507" w14:textId="77777777" w:rsidR="00CD10B7" w:rsidRPr="00CD10B7" w:rsidRDefault="00CD10B7" w:rsidP="00CD10B7">
      <w:pPr>
        <w:bidi/>
        <w:spacing w:after="0" w:line="240" w:lineRule="auto"/>
        <w:jc w:val="center"/>
        <w:rPr>
          <w:rFonts w:cs="B Lotus"/>
          <w:b/>
          <w:bCs/>
          <w:sz w:val="24"/>
          <w:szCs w:val="24"/>
          <w:rtl/>
          <w:lang w:bidi="fa-IR"/>
        </w:rPr>
      </w:pPr>
    </w:p>
    <w:p w14:paraId="18A6693B"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b/>
          <w:bCs/>
          <w:noProof/>
          <w:sz w:val="24"/>
          <w:szCs w:val="24"/>
          <w:rtl/>
          <w:lang w:bidi="fa-IR"/>
        </w:rPr>
        <w:lastRenderedPageBreak/>
        <w:drawing>
          <wp:inline distT="0" distB="0" distL="0" distR="0" wp14:anchorId="1478921F" wp14:editId="708A5A91">
            <wp:extent cx="3949802" cy="30415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تي ساختاري.png"/>
                    <pic:cNvPicPr/>
                  </pic:nvPicPr>
                  <pic:blipFill>
                    <a:blip r:embed="rId27">
                      <a:extLst>
                        <a:ext uri="{28A0092B-C50C-407E-A947-70E740481C1C}">
                          <a14:useLocalDpi xmlns:a14="http://schemas.microsoft.com/office/drawing/2010/main" val="0"/>
                        </a:ext>
                      </a:extLst>
                    </a:blip>
                    <a:stretch>
                      <a:fillRect/>
                    </a:stretch>
                  </pic:blipFill>
                  <pic:spPr>
                    <a:xfrm>
                      <a:off x="0" y="0"/>
                      <a:ext cx="3957604" cy="3047523"/>
                    </a:xfrm>
                    <a:prstGeom prst="rect">
                      <a:avLst/>
                    </a:prstGeom>
                  </pic:spPr>
                </pic:pic>
              </a:graphicData>
            </a:graphic>
          </wp:inline>
        </w:drawing>
      </w:r>
    </w:p>
    <w:p w14:paraId="431FABF0"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r w:rsidRPr="00CD10B7">
        <w:rPr>
          <w:rFonts w:ascii="IranNastaliq" w:hAnsi="IranNastaliq" w:cs="B Lotus" w:hint="cs"/>
          <w:b/>
          <w:bCs/>
          <w:sz w:val="24"/>
          <w:szCs w:val="24"/>
          <w:rtl/>
          <w:lang w:bidi="fa-IR"/>
        </w:rPr>
        <w:t xml:space="preserve"> شکل 4-8. </w:t>
      </w:r>
      <w:r w:rsidRPr="00CD10B7">
        <w:rPr>
          <w:rFonts w:cs="B Lotus" w:hint="cs"/>
          <w:b/>
          <w:bCs/>
          <w:sz w:val="24"/>
          <w:szCs w:val="24"/>
          <w:rtl/>
          <w:lang w:bidi="fa-IR"/>
        </w:rPr>
        <w:t xml:space="preserve">مدل پژوهش در حالت معناداري تي </w:t>
      </w:r>
      <w:r w:rsidRPr="00CD10B7">
        <w:rPr>
          <w:rFonts w:ascii="IranNastaliq" w:hAnsi="IranNastaliq" w:cs="B Lotus" w:hint="cs"/>
          <w:b/>
          <w:bCs/>
          <w:sz w:val="24"/>
          <w:szCs w:val="24"/>
          <w:rtl/>
          <w:lang w:bidi="fa-IR"/>
        </w:rPr>
        <w:t>(ارزیابی مدل ساختاري)</w:t>
      </w:r>
    </w:p>
    <w:p w14:paraId="3113F62C"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p>
    <w:p w14:paraId="65D7C39C" w14:textId="77777777" w:rsidR="00CD10B7" w:rsidRPr="00CD10B7" w:rsidRDefault="00CD10B7" w:rsidP="00CD10B7">
      <w:pPr>
        <w:bidi/>
        <w:spacing w:after="0" w:line="240" w:lineRule="auto"/>
        <w:jc w:val="center"/>
        <w:rPr>
          <w:rFonts w:ascii="IranNastaliq" w:hAnsi="IranNastaliq" w:cs="B Lotus"/>
          <w:b/>
          <w:bCs/>
          <w:sz w:val="24"/>
          <w:szCs w:val="24"/>
          <w:rtl/>
          <w:lang w:bidi="fa-IR"/>
        </w:rPr>
      </w:pPr>
    </w:p>
    <w:p w14:paraId="21781868" w14:textId="77777777" w:rsidR="00CD10B7" w:rsidRPr="00CD10B7" w:rsidRDefault="00CD10B7" w:rsidP="00CD10B7">
      <w:pPr>
        <w:bidi/>
        <w:spacing w:after="0"/>
        <w:jc w:val="lowKashida"/>
        <w:rPr>
          <w:rFonts w:ascii="Times New Roman" w:eastAsia="Times New Roman" w:hAnsi="Times New Roman" w:cs="B Lotus"/>
          <w:b/>
          <w:bCs/>
          <w:sz w:val="28"/>
          <w:szCs w:val="28"/>
          <w:rtl/>
          <w:lang w:bidi="fa-IR"/>
        </w:rPr>
      </w:pPr>
      <w:r w:rsidRPr="00CD10B7">
        <w:rPr>
          <w:rFonts w:ascii="Times New Roman" w:eastAsia="Times New Roman" w:hAnsi="Times New Roman" w:cs="B Lotus" w:hint="cs"/>
          <w:b/>
          <w:bCs/>
          <w:sz w:val="28"/>
          <w:szCs w:val="28"/>
          <w:rtl/>
          <w:lang w:bidi="fa-IR"/>
        </w:rPr>
        <w:t xml:space="preserve">ضرایب مسیر (بتا) و معناداری آن(مقادیر </w:t>
      </w:r>
      <w:r w:rsidRPr="00CD10B7">
        <w:rPr>
          <w:rFonts w:ascii="Times New Roman" w:eastAsia="Times New Roman" w:hAnsi="Times New Roman" w:cs="B Lotus"/>
          <w:b/>
          <w:bCs/>
          <w:sz w:val="28"/>
          <w:szCs w:val="28"/>
          <w:lang w:bidi="fa-IR"/>
        </w:rPr>
        <w:t>t-value</w:t>
      </w:r>
      <w:r w:rsidRPr="00CD10B7">
        <w:rPr>
          <w:rFonts w:ascii="Times New Roman" w:eastAsia="Times New Roman" w:hAnsi="Times New Roman" w:cs="B Lotus" w:hint="cs"/>
          <w:b/>
          <w:bCs/>
          <w:sz w:val="28"/>
          <w:szCs w:val="28"/>
          <w:rtl/>
          <w:lang w:bidi="fa-IR"/>
        </w:rPr>
        <w:t>)</w:t>
      </w:r>
    </w:p>
    <w:p w14:paraId="174D145E" w14:textId="77777777" w:rsidR="00CD10B7" w:rsidRPr="00CD10B7" w:rsidRDefault="00CD10B7" w:rsidP="00CD10B7">
      <w:pPr>
        <w:bidi/>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جدول زير ضرايب مسير و معناداري را نشان ميدهد.</w:t>
      </w:r>
    </w:p>
    <w:p w14:paraId="031311AD"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t xml:space="preserve">جدول 4-11. نتایج مربوط به معناداري روابط بين متغيرها </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4564"/>
        <w:gridCol w:w="675"/>
        <w:gridCol w:w="1016"/>
        <w:gridCol w:w="1338"/>
      </w:tblGrid>
      <w:tr w:rsidR="00CD10B7" w:rsidRPr="00CD10B7" w14:paraId="72C61375" w14:textId="77777777" w:rsidTr="00DD4294">
        <w:trPr>
          <w:trHeight w:val="640"/>
          <w:tblHeader/>
          <w:jc w:val="center"/>
        </w:trPr>
        <w:tc>
          <w:tcPr>
            <w:tcW w:w="0" w:type="auto"/>
            <w:tcBorders>
              <w:top w:val="single" w:sz="4" w:space="0" w:color="auto"/>
              <w:bottom w:val="single" w:sz="4" w:space="0" w:color="auto"/>
            </w:tcBorders>
            <w:vAlign w:val="center"/>
          </w:tcPr>
          <w:p w14:paraId="0D99BDD1"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ascii="Times New Roman" w:eastAsia="Times New Roman" w:hAnsi="Times New Roman" w:cs="B Lotus" w:hint="cs"/>
                <w:b/>
                <w:bCs/>
                <w:i/>
                <w:sz w:val="24"/>
                <w:szCs w:val="24"/>
                <w:rtl/>
                <w:lang w:bidi="fa-IR"/>
              </w:rPr>
              <w:t>مسیر:</w:t>
            </w:r>
          </w:p>
          <w:p w14:paraId="5E13B598"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cs="B Lotus" w:hint="cs"/>
                <w:sz w:val="24"/>
                <w:szCs w:val="24"/>
                <w:rtl/>
                <w:lang w:bidi="fa-IR"/>
              </w:rPr>
              <w:t xml:space="preserve">متغیر مستقل </w:t>
            </w:r>
            <w:r w:rsidRPr="00CD10B7">
              <w:rPr>
                <w:rFonts w:cs="B Lotus"/>
                <w:sz w:val="24"/>
                <w:szCs w:val="24"/>
                <w:lang w:bidi="fa-IR"/>
              </w:rPr>
              <w:sym w:font="Wingdings" w:char="F0DF"/>
            </w:r>
            <w:r w:rsidRPr="00CD10B7">
              <w:rPr>
                <w:rFonts w:cs="B Lotus" w:hint="cs"/>
                <w:sz w:val="24"/>
                <w:szCs w:val="24"/>
                <w:rtl/>
                <w:lang w:bidi="fa-IR"/>
              </w:rPr>
              <w:t xml:space="preserve"> متغیر وابسته</w:t>
            </w:r>
          </w:p>
        </w:tc>
        <w:tc>
          <w:tcPr>
            <w:tcW w:w="0" w:type="auto"/>
            <w:tcBorders>
              <w:top w:val="single" w:sz="4" w:space="0" w:color="auto"/>
              <w:bottom w:val="single" w:sz="4" w:space="0" w:color="auto"/>
            </w:tcBorders>
            <w:vAlign w:val="center"/>
          </w:tcPr>
          <w:p w14:paraId="352A81AE"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m:oMathPara>
              <m:oMath>
                <m:r>
                  <m:rPr>
                    <m:sty m:val="b"/>
                  </m:rPr>
                  <w:rPr>
                    <w:rFonts w:ascii="Cambria Math" w:eastAsia="Times New Roman" w:hAnsi="Cambria Math" w:cs="Cambria Math" w:hint="cs"/>
                    <w:sz w:val="24"/>
                    <w:szCs w:val="24"/>
                    <w:rtl/>
                    <w:lang w:bidi="fa-IR"/>
                  </w:rPr>
                  <m:t>β</m:t>
                </m:r>
              </m:oMath>
            </m:oMathPara>
          </w:p>
        </w:tc>
        <w:tc>
          <w:tcPr>
            <w:tcW w:w="0" w:type="auto"/>
            <w:tcBorders>
              <w:top w:val="single" w:sz="4" w:space="0" w:color="auto"/>
              <w:bottom w:val="single" w:sz="4" w:space="0" w:color="auto"/>
            </w:tcBorders>
            <w:vAlign w:val="center"/>
          </w:tcPr>
          <w:p w14:paraId="3ABDB48C"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lang w:bidi="fa-IR"/>
              </w:rPr>
            </w:pPr>
            <w:proofErr w:type="spellStart"/>
            <w:r w:rsidRPr="00CD10B7">
              <w:rPr>
                <w:rFonts w:ascii="Times New Roman" w:eastAsia="Times New Roman" w:hAnsi="Times New Roman" w:cs="B Lotus"/>
                <w:b/>
                <w:bCs/>
                <w:i/>
                <w:sz w:val="24"/>
                <w:szCs w:val="24"/>
                <w:lang w:bidi="fa-IR"/>
              </w:rPr>
              <w:t>T_value</w:t>
            </w:r>
            <w:proofErr w:type="spellEnd"/>
          </w:p>
        </w:tc>
        <w:tc>
          <w:tcPr>
            <w:tcW w:w="0" w:type="auto"/>
            <w:tcBorders>
              <w:top w:val="single" w:sz="4" w:space="0" w:color="auto"/>
              <w:bottom w:val="single" w:sz="4" w:space="0" w:color="auto"/>
            </w:tcBorders>
            <w:vAlign w:val="center"/>
          </w:tcPr>
          <w:p w14:paraId="1AC42B83" w14:textId="77777777" w:rsidR="00CD10B7" w:rsidRPr="00CD10B7" w:rsidRDefault="00CD10B7" w:rsidP="00CD10B7">
            <w:pPr>
              <w:bidi/>
              <w:spacing w:after="0" w:line="240" w:lineRule="auto"/>
              <w:jc w:val="center"/>
              <w:rPr>
                <w:rFonts w:ascii="Times New Roman" w:hAnsi="Times New Roman" w:cs="B Lotus"/>
                <w:b/>
                <w:bCs/>
                <w:sz w:val="24"/>
                <w:szCs w:val="24"/>
                <w:lang w:bidi="fa-IR"/>
              </w:rPr>
            </w:pPr>
            <w:r w:rsidRPr="00CD10B7">
              <w:rPr>
                <w:rFonts w:ascii="Times New Roman" w:hAnsi="Times New Roman" w:cs="B Lotus" w:hint="cs"/>
                <w:b/>
                <w:bCs/>
                <w:sz w:val="24"/>
                <w:szCs w:val="24"/>
                <w:rtl/>
                <w:lang w:bidi="fa-IR"/>
              </w:rPr>
              <w:t>سطح معناداري</w:t>
            </w:r>
          </w:p>
        </w:tc>
      </w:tr>
      <w:tr w:rsidR="00CD10B7" w:rsidRPr="00CD10B7" w14:paraId="351536BF" w14:textId="77777777" w:rsidTr="00DD4294">
        <w:trPr>
          <w:trHeight w:val="73"/>
          <w:jc w:val="center"/>
        </w:trPr>
        <w:tc>
          <w:tcPr>
            <w:tcW w:w="0" w:type="auto"/>
            <w:tcBorders>
              <w:top w:val="single" w:sz="4" w:space="0" w:color="auto"/>
            </w:tcBorders>
            <w:vAlign w:val="center"/>
          </w:tcPr>
          <w:p w14:paraId="33E56BA9"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راهبرد سازماني -&gt; سيستمهاي منابع انساني هوشمند</w:t>
            </w:r>
          </w:p>
        </w:tc>
        <w:tc>
          <w:tcPr>
            <w:tcW w:w="0" w:type="auto"/>
            <w:tcBorders>
              <w:top w:val="single" w:sz="4" w:space="0" w:color="auto"/>
            </w:tcBorders>
            <w:vAlign w:val="center"/>
          </w:tcPr>
          <w:p w14:paraId="03600B7D"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0.356</w:t>
            </w:r>
          </w:p>
        </w:tc>
        <w:tc>
          <w:tcPr>
            <w:tcW w:w="0" w:type="auto"/>
            <w:tcBorders>
              <w:top w:val="single" w:sz="4" w:space="0" w:color="auto"/>
            </w:tcBorders>
            <w:vAlign w:val="center"/>
          </w:tcPr>
          <w:p w14:paraId="16A56CC4"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6.358</w:t>
            </w:r>
          </w:p>
        </w:tc>
        <w:tc>
          <w:tcPr>
            <w:tcW w:w="0" w:type="auto"/>
            <w:tcBorders>
              <w:top w:val="single" w:sz="4" w:space="0" w:color="auto"/>
            </w:tcBorders>
            <w:vAlign w:val="center"/>
          </w:tcPr>
          <w:p w14:paraId="634A5113"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0.00</w:t>
            </w:r>
          </w:p>
        </w:tc>
      </w:tr>
      <w:tr w:rsidR="00CD10B7" w:rsidRPr="00CD10B7" w14:paraId="29001C2F" w14:textId="77777777" w:rsidTr="00DD4294">
        <w:trPr>
          <w:trHeight w:val="373"/>
          <w:jc w:val="center"/>
        </w:trPr>
        <w:tc>
          <w:tcPr>
            <w:tcW w:w="0" w:type="auto"/>
            <w:vAlign w:val="center"/>
          </w:tcPr>
          <w:p w14:paraId="09E205FF"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راهبرد سازماني -&gt; عملكرد سازماني پايدار</w:t>
            </w:r>
          </w:p>
        </w:tc>
        <w:tc>
          <w:tcPr>
            <w:tcW w:w="0" w:type="auto"/>
            <w:vAlign w:val="center"/>
          </w:tcPr>
          <w:p w14:paraId="3F0CBB7D"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0.264</w:t>
            </w:r>
          </w:p>
        </w:tc>
        <w:tc>
          <w:tcPr>
            <w:tcW w:w="0" w:type="auto"/>
            <w:vAlign w:val="center"/>
          </w:tcPr>
          <w:p w14:paraId="6681788F"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4.645</w:t>
            </w:r>
          </w:p>
        </w:tc>
        <w:tc>
          <w:tcPr>
            <w:tcW w:w="0" w:type="auto"/>
            <w:vAlign w:val="center"/>
          </w:tcPr>
          <w:p w14:paraId="0FFAF11A"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0.00</w:t>
            </w:r>
          </w:p>
        </w:tc>
      </w:tr>
      <w:tr w:rsidR="00CD10B7" w:rsidRPr="00CD10B7" w14:paraId="5CD266A6" w14:textId="77777777" w:rsidTr="00DD4294">
        <w:trPr>
          <w:trHeight w:val="373"/>
          <w:jc w:val="center"/>
        </w:trPr>
        <w:tc>
          <w:tcPr>
            <w:tcW w:w="0" w:type="auto"/>
            <w:vAlign w:val="center"/>
          </w:tcPr>
          <w:p w14:paraId="0445F139"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سيستمهاي منابع انساني هوشمند -&gt; عملكرد سازماني پايدار</w:t>
            </w:r>
          </w:p>
        </w:tc>
        <w:tc>
          <w:tcPr>
            <w:tcW w:w="0" w:type="auto"/>
            <w:vAlign w:val="center"/>
          </w:tcPr>
          <w:p w14:paraId="0A43C963"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0.362</w:t>
            </w:r>
          </w:p>
        </w:tc>
        <w:tc>
          <w:tcPr>
            <w:tcW w:w="0" w:type="auto"/>
            <w:vAlign w:val="center"/>
          </w:tcPr>
          <w:p w14:paraId="65919ED9"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7.457</w:t>
            </w:r>
          </w:p>
        </w:tc>
        <w:tc>
          <w:tcPr>
            <w:tcW w:w="0" w:type="auto"/>
            <w:vAlign w:val="center"/>
          </w:tcPr>
          <w:p w14:paraId="1E87DA67"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0.00</w:t>
            </w:r>
          </w:p>
        </w:tc>
      </w:tr>
      <w:tr w:rsidR="00CD10B7" w:rsidRPr="00CD10B7" w14:paraId="21BEA9D6" w14:textId="77777777" w:rsidTr="00DD4294">
        <w:trPr>
          <w:trHeight w:val="373"/>
          <w:jc w:val="center"/>
        </w:trPr>
        <w:tc>
          <w:tcPr>
            <w:tcW w:w="0" w:type="auto"/>
            <w:vAlign w:val="center"/>
          </w:tcPr>
          <w:p w14:paraId="0EB8E837"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فرهنگ ديجيتال -&gt; سيستمهاي منابع انساني هوشمند</w:t>
            </w:r>
          </w:p>
        </w:tc>
        <w:tc>
          <w:tcPr>
            <w:tcW w:w="0" w:type="auto"/>
            <w:vAlign w:val="center"/>
          </w:tcPr>
          <w:p w14:paraId="66B14DC2"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0.258</w:t>
            </w:r>
          </w:p>
        </w:tc>
        <w:tc>
          <w:tcPr>
            <w:tcW w:w="0" w:type="auto"/>
            <w:vAlign w:val="center"/>
          </w:tcPr>
          <w:p w14:paraId="3B010C21"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4.599</w:t>
            </w:r>
          </w:p>
        </w:tc>
        <w:tc>
          <w:tcPr>
            <w:tcW w:w="0" w:type="auto"/>
            <w:vAlign w:val="center"/>
          </w:tcPr>
          <w:p w14:paraId="323B231C"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0.00</w:t>
            </w:r>
          </w:p>
        </w:tc>
      </w:tr>
      <w:tr w:rsidR="00CD10B7" w:rsidRPr="00CD10B7" w14:paraId="7AFEE237" w14:textId="77777777" w:rsidTr="00DD4294">
        <w:trPr>
          <w:trHeight w:val="373"/>
          <w:jc w:val="center"/>
        </w:trPr>
        <w:tc>
          <w:tcPr>
            <w:tcW w:w="0" w:type="auto"/>
            <w:vAlign w:val="center"/>
          </w:tcPr>
          <w:p w14:paraId="2A864738"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فرهنگ ديجيتال -&gt; عملكرد سازماني پايدار</w:t>
            </w:r>
          </w:p>
        </w:tc>
        <w:tc>
          <w:tcPr>
            <w:tcW w:w="0" w:type="auto"/>
            <w:vAlign w:val="center"/>
          </w:tcPr>
          <w:p w14:paraId="7C66E5F7"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0.273</w:t>
            </w:r>
          </w:p>
        </w:tc>
        <w:tc>
          <w:tcPr>
            <w:tcW w:w="0" w:type="auto"/>
            <w:vAlign w:val="center"/>
          </w:tcPr>
          <w:p w14:paraId="12911E88"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5.356</w:t>
            </w:r>
          </w:p>
        </w:tc>
        <w:tc>
          <w:tcPr>
            <w:tcW w:w="0" w:type="auto"/>
            <w:vAlign w:val="center"/>
          </w:tcPr>
          <w:p w14:paraId="644D0D2A"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hint="cs"/>
                <w:color w:val="000000"/>
                <w:sz w:val="24"/>
                <w:szCs w:val="24"/>
                <w:rtl/>
                <w:lang w:bidi="fa-IR"/>
              </w:rPr>
              <w:t>0.00</w:t>
            </w:r>
          </w:p>
        </w:tc>
      </w:tr>
    </w:tbl>
    <w:p w14:paraId="1F394FA5" w14:textId="77777777" w:rsidR="00CD10B7" w:rsidRPr="00CD10B7" w:rsidRDefault="00CD10B7" w:rsidP="00CD10B7">
      <w:pPr>
        <w:bidi/>
        <w:spacing w:after="0"/>
        <w:jc w:val="both"/>
        <w:rPr>
          <w:rFonts w:ascii="Times New Roman" w:eastAsia="Times New Roman" w:hAnsi="Times New Roman" w:cs="B Lotus"/>
          <w:sz w:val="28"/>
          <w:szCs w:val="28"/>
          <w:rtl/>
          <w:lang w:bidi="fa-IR"/>
        </w:rPr>
      </w:pPr>
    </w:p>
    <w:p w14:paraId="74B12390" w14:textId="77777777" w:rsidR="00CD10B7" w:rsidRPr="00CD10B7" w:rsidRDefault="00CD10B7" w:rsidP="00CD10B7">
      <w:pPr>
        <w:bidi/>
        <w:spacing w:after="0"/>
        <w:jc w:val="both"/>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يافته هاي تحقيق حكايت از تاييد تمامي روابط موجود در مدل را دارد(</w:t>
      </w:r>
      <w:r w:rsidRPr="00CD10B7">
        <w:rPr>
          <w:rFonts w:ascii="Times New Roman" w:eastAsia="Times New Roman" w:hAnsi="Times New Roman" w:cs="B Lotus"/>
          <w:sz w:val="28"/>
          <w:szCs w:val="28"/>
          <w:lang w:bidi="fa-IR"/>
        </w:rPr>
        <w:t>p&lt;0.05</w:t>
      </w:r>
      <w:r w:rsidRPr="00CD10B7">
        <w:rPr>
          <w:rFonts w:ascii="Times New Roman" w:eastAsia="Times New Roman" w:hAnsi="Times New Roman" w:cs="B Lotus" w:hint="cs"/>
          <w:sz w:val="28"/>
          <w:szCs w:val="28"/>
          <w:rtl/>
          <w:lang w:bidi="fa-IR"/>
        </w:rPr>
        <w:t>).</w:t>
      </w:r>
    </w:p>
    <w:p w14:paraId="4AAE351C" w14:textId="77777777" w:rsidR="00CD10B7" w:rsidRPr="00CD10B7" w:rsidRDefault="00CD10B7" w:rsidP="00CD10B7">
      <w:pPr>
        <w:bidi/>
        <w:spacing w:after="0"/>
        <w:jc w:val="both"/>
        <w:rPr>
          <w:rFonts w:ascii="Times New Roman" w:eastAsia="Times New Roman" w:hAnsi="Times New Roman" w:cs="B Lotus"/>
          <w:b/>
          <w:bCs/>
          <w:sz w:val="28"/>
          <w:szCs w:val="28"/>
          <w:rtl/>
          <w:lang w:bidi="fa-IR"/>
        </w:rPr>
      </w:pPr>
      <w:r w:rsidRPr="00CD10B7">
        <w:rPr>
          <w:rFonts w:ascii="Times New Roman" w:eastAsia="Times New Roman" w:hAnsi="Times New Roman" w:cs="B Lotus" w:hint="cs"/>
          <w:sz w:val="28"/>
          <w:szCs w:val="28"/>
          <w:rtl/>
          <w:lang w:bidi="fa-IR"/>
        </w:rPr>
        <w:t xml:space="preserve"> </w:t>
      </w:r>
      <w:r w:rsidRPr="00CD10B7">
        <w:rPr>
          <w:rFonts w:ascii="Times New Roman" w:eastAsia="Times New Roman" w:hAnsi="Times New Roman" w:cs="B Lotus" w:hint="cs"/>
          <w:b/>
          <w:bCs/>
          <w:sz w:val="28"/>
          <w:szCs w:val="28"/>
          <w:rtl/>
          <w:lang w:bidi="fa-IR"/>
        </w:rPr>
        <w:t xml:space="preserve">شاخص ضریب تعیین  </w:t>
      </w:r>
      <m:oMath>
        <m:sSup>
          <m:sSupPr>
            <m:ctrlPr>
              <w:rPr>
                <w:rFonts w:ascii="Cambria Math" w:eastAsia="Times New Roman" w:hAnsi="Cambria Math" w:cs="B Lotus"/>
                <w:b/>
                <w:bCs/>
                <w:sz w:val="28"/>
                <w:szCs w:val="28"/>
                <w:lang w:bidi="fa-IR"/>
              </w:rPr>
            </m:ctrlPr>
          </m:sSupPr>
          <m:e>
            <m:r>
              <m:rPr>
                <m:sty m:val="bi"/>
              </m:rPr>
              <w:rPr>
                <w:rFonts w:ascii="Cambria Math" w:eastAsia="Times New Roman" w:hAnsi="Cambria Math" w:cs="B Lotus"/>
                <w:sz w:val="28"/>
                <w:szCs w:val="28"/>
                <w:lang w:bidi="fa-IR"/>
              </w:rPr>
              <m:t>R</m:t>
            </m:r>
          </m:e>
          <m:sup>
            <m:r>
              <m:rPr>
                <m:sty m:val="b"/>
              </m:rPr>
              <w:rPr>
                <w:rFonts w:ascii="Cambria Math" w:eastAsia="Times New Roman" w:hAnsi="Cambria Math" w:cs="B Lotus"/>
                <w:sz w:val="28"/>
                <w:szCs w:val="28"/>
                <w:lang w:bidi="fa-IR"/>
              </w:rPr>
              <m:t>2</m:t>
            </m:r>
          </m:sup>
        </m:sSup>
        <m:r>
          <m:rPr>
            <m:sty m:val="b"/>
          </m:rPr>
          <w:rPr>
            <w:rFonts w:ascii="Cambria Math" w:eastAsia="Times New Roman" w:hAnsi="Cambria Math" w:cs="B Lotus"/>
            <w:sz w:val="28"/>
            <w:szCs w:val="28"/>
            <w:lang w:bidi="fa-IR"/>
          </w:rPr>
          <m:t>)</m:t>
        </m:r>
      </m:oMath>
      <w:r w:rsidRPr="00CD10B7">
        <w:rPr>
          <w:rFonts w:ascii="Times New Roman" w:eastAsia="Times New Roman" w:hAnsi="Times New Roman" w:cs="B Lotus" w:hint="cs"/>
          <w:b/>
          <w:bCs/>
          <w:sz w:val="28"/>
          <w:szCs w:val="28"/>
          <w:rtl/>
          <w:lang w:bidi="fa-IR"/>
        </w:rPr>
        <w:t>)</w:t>
      </w:r>
      <w:r w:rsidRPr="00CD10B7">
        <w:rPr>
          <w:rFonts w:ascii="Times New Roman" w:eastAsia="Times New Roman" w:hAnsi="Times New Roman" w:cs="B Lotus"/>
          <w:b/>
          <w:bCs/>
          <w:sz w:val="28"/>
          <w:szCs w:val="28"/>
          <w:lang w:bidi="fa-IR"/>
        </w:rPr>
        <w:t xml:space="preserve"> </w:t>
      </w:r>
      <w:r w:rsidRPr="00CD10B7">
        <w:rPr>
          <w:rFonts w:ascii="Times New Roman" w:eastAsia="Times New Roman" w:hAnsi="Times New Roman" w:cs="B Lotus" w:hint="cs"/>
          <w:b/>
          <w:bCs/>
          <w:sz w:val="28"/>
          <w:szCs w:val="28"/>
          <w:rtl/>
          <w:lang w:bidi="fa-IR"/>
        </w:rPr>
        <w:t>متغیرهای مکنون درون زا</w:t>
      </w:r>
    </w:p>
    <w:p w14:paraId="18385F4C"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جدول زير شاخص ضريب تعيين متغيرهاي وابسته را نشان ميدهد .</w:t>
      </w:r>
    </w:p>
    <w:p w14:paraId="45AC9E35"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lastRenderedPageBreak/>
        <w:t>جدول 4-12. نتایج مربوط به ضريب تعيين متغيرهاي وابسته</w:t>
      </w:r>
    </w:p>
    <w:tbl>
      <w:tblPr>
        <w:bidiVisual/>
        <w:tblW w:w="4514" w:type="dxa"/>
        <w:jc w:val="center"/>
        <w:tblBorders>
          <w:top w:val="single" w:sz="4" w:space="0" w:color="auto"/>
          <w:bottom w:val="single" w:sz="4" w:space="0" w:color="auto"/>
        </w:tblBorders>
        <w:tblLook w:val="04A0" w:firstRow="1" w:lastRow="0" w:firstColumn="1" w:lastColumn="0" w:noHBand="0" w:noVBand="1"/>
      </w:tblPr>
      <w:tblGrid>
        <w:gridCol w:w="3594"/>
        <w:gridCol w:w="920"/>
      </w:tblGrid>
      <w:tr w:rsidR="00CD10B7" w:rsidRPr="00CD10B7" w14:paraId="4874A92F" w14:textId="77777777" w:rsidTr="00DD4294">
        <w:trPr>
          <w:trHeight w:val="467"/>
          <w:tblHeader/>
          <w:jc w:val="center"/>
        </w:trPr>
        <w:tc>
          <w:tcPr>
            <w:tcW w:w="0" w:type="auto"/>
            <w:tcBorders>
              <w:top w:val="single" w:sz="4" w:space="0" w:color="auto"/>
              <w:bottom w:val="single" w:sz="4" w:space="0" w:color="auto"/>
            </w:tcBorders>
            <w:vAlign w:val="center"/>
          </w:tcPr>
          <w:p w14:paraId="0A3E288E"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ascii="Times New Roman" w:eastAsia="Times New Roman" w:hAnsi="Times New Roman" w:cs="B Lotus" w:hint="cs"/>
                <w:b/>
                <w:bCs/>
                <w:i/>
                <w:sz w:val="24"/>
                <w:szCs w:val="24"/>
                <w:rtl/>
                <w:lang w:bidi="fa-IR"/>
              </w:rPr>
              <w:t>متغيرهاي وابسته</w:t>
            </w:r>
          </w:p>
        </w:tc>
        <w:tc>
          <w:tcPr>
            <w:tcW w:w="0" w:type="auto"/>
            <w:tcBorders>
              <w:top w:val="single" w:sz="4" w:space="0" w:color="auto"/>
              <w:bottom w:val="single" w:sz="4" w:space="0" w:color="auto"/>
            </w:tcBorders>
            <w:vAlign w:val="center"/>
          </w:tcPr>
          <w:p w14:paraId="0DA68623" w14:textId="77777777" w:rsidR="00CD10B7" w:rsidRPr="00CD10B7" w:rsidRDefault="00000000" w:rsidP="00CD10B7">
            <w:pPr>
              <w:bidi/>
              <w:spacing w:after="0" w:line="240" w:lineRule="auto"/>
              <w:jc w:val="center"/>
              <w:rPr>
                <w:rFonts w:ascii="Times New Roman" w:eastAsia="Times New Roman" w:hAnsi="Times New Roman" w:cs="B Lotus"/>
                <w:b/>
                <w:bCs/>
                <w:sz w:val="24"/>
                <w:szCs w:val="24"/>
                <w:rtl/>
                <w:lang w:bidi="fa-IR"/>
              </w:rPr>
            </w:pPr>
            <m:oMathPara>
              <m:oMath>
                <m:sSup>
                  <m:sSupPr>
                    <m:ctrlPr>
                      <w:rPr>
                        <w:rFonts w:ascii="Cambria Math" w:hAnsi="Cambria Math" w:cs="B Lotus"/>
                        <w:b/>
                        <w:bCs/>
                        <w:sz w:val="24"/>
                        <w:szCs w:val="24"/>
                        <w:lang w:bidi="fa-IR"/>
                      </w:rPr>
                    </m:ctrlPr>
                  </m:sSupPr>
                  <m:e>
                    <m:r>
                      <m:rPr>
                        <m:sty m:val="bi"/>
                      </m:rPr>
                      <w:rPr>
                        <w:rFonts w:ascii="Cambria Math" w:hAnsi="Cambria Math" w:cs="B Lotus"/>
                        <w:sz w:val="24"/>
                        <w:szCs w:val="24"/>
                        <w:lang w:bidi="fa-IR"/>
                      </w:rPr>
                      <m:t>R</m:t>
                    </m:r>
                  </m:e>
                  <m:sup>
                    <m:r>
                      <m:rPr>
                        <m:sty m:val="bi"/>
                      </m:rPr>
                      <w:rPr>
                        <w:rFonts w:ascii="Cambria Math" w:hAnsi="Cambria Math" w:cs="B Lotus"/>
                        <w:sz w:val="24"/>
                        <w:szCs w:val="24"/>
                        <w:lang w:bidi="fa-IR"/>
                      </w:rPr>
                      <m:t>2</m:t>
                    </m:r>
                  </m:sup>
                </m:sSup>
              </m:oMath>
            </m:oMathPara>
          </w:p>
        </w:tc>
      </w:tr>
      <w:tr w:rsidR="00CD10B7" w:rsidRPr="00CD10B7" w14:paraId="3DC33CE4" w14:textId="77777777" w:rsidTr="00DD4294">
        <w:trPr>
          <w:trHeight w:val="347"/>
          <w:jc w:val="center"/>
        </w:trPr>
        <w:tc>
          <w:tcPr>
            <w:tcW w:w="0" w:type="auto"/>
            <w:tcBorders>
              <w:top w:val="single" w:sz="4" w:space="0" w:color="auto"/>
              <w:bottom w:val="nil"/>
            </w:tcBorders>
            <w:vAlign w:val="center"/>
          </w:tcPr>
          <w:p w14:paraId="3E8B39F4"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سيستم هاي منابع انساني هوشمند</w:t>
            </w:r>
          </w:p>
        </w:tc>
        <w:tc>
          <w:tcPr>
            <w:tcW w:w="0" w:type="auto"/>
            <w:tcBorders>
              <w:top w:val="single" w:sz="4" w:space="0" w:color="auto"/>
              <w:bottom w:val="nil"/>
            </w:tcBorders>
            <w:vAlign w:val="center"/>
          </w:tcPr>
          <w:p w14:paraId="7E3B2339"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0.299</w:t>
            </w:r>
          </w:p>
        </w:tc>
      </w:tr>
      <w:tr w:rsidR="00CD10B7" w:rsidRPr="00CD10B7" w14:paraId="788D8F90" w14:textId="77777777" w:rsidTr="00DD4294">
        <w:trPr>
          <w:trHeight w:val="347"/>
          <w:jc w:val="center"/>
        </w:trPr>
        <w:tc>
          <w:tcPr>
            <w:tcW w:w="0" w:type="auto"/>
            <w:tcBorders>
              <w:top w:val="nil"/>
              <w:bottom w:val="single" w:sz="4" w:space="0" w:color="auto"/>
            </w:tcBorders>
            <w:vAlign w:val="center"/>
          </w:tcPr>
          <w:p w14:paraId="0603C1FC"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عملكرد سازماني پايدار</w:t>
            </w:r>
          </w:p>
        </w:tc>
        <w:tc>
          <w:tcPr>
            <w:tcW w:w="0" w:type="auto"/>
            <w:tcBorders>
              <w:top w:val="nil"/>
              <w:bottom w:val="single" w:sz="4" w:space="0" w:color="auto"/>
            </w:tcBorders>
            <w:vAlign w:val="center"/>
          </w:tcPr>
          <w:p w14:paraId="59359B24"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0.547</w:t>
            </w:r>
          </w:p>
        </w:tc>
      </w:tr>
    </w:tbl>
    <w:p w14:paraId="69C97F32"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22192FA"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جدول فوق نشان ميدهد كه 29.9 درصد از تغييرات سيستم هاي منابع انساني هوشمند و 54.7 درصد از تغييرات عملكرد سازماني پايدار توسط متغيرهاي مستقل مربوط به خودشان پيش بيني مي شود.</w:t>
      </w:r>
    </w:p>
    <w:p w14:paraId="0D107DA7"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CB13AD2"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62A6B3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64612B5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EC9D365"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1FBFBB83" w14:textId="77777777" w:rsidR="00CD10B7" w:rsidRPr="00CD10B7" w:rsidRDefault="00CD10B7" w:rsidP="00CD10B7">
      <w:pPr>
        <w:bidi/>
        <w:spacing w:after="0"/>
        <w:jc w:val="lowKashida"/>
        <w:rPr>
          <w:rFonts w:ascii="Times New Roman" w:eastAsia="Times New Roman" w:hAnsi="Times New Roman" w:cs="B Lotus"/>
          <w:b/>
          <w:bCs/>
          <w:sz w:val="28"/>
          <w:szCs w:val="28"/>
          <w:rtl/>
          <w:lang w:bidi="fa-IR"/>
        </w:rPr>
      </w:pPr>
      <w:r w:rsidRPr="00CD10B7">
        <w:rPr>
          <w:rFonts w:ascii="Times New Roman" w:eastAsia="Times New Roman" w:hAnsi="Times New Roman" w:cs="B Lotus" w:hint="cs"/>
          <w:b/>
          <w:bCs/>
          <w:sz w:val="28"/>
          <w:szCs w:val="28"/>
          <w:rtl/>
          <w:lang w:bidi="fa-IR"/>
        </w:rPr>
        <w:t>شاخص ارتباط پیش بین</w:t>
      </w:r>
      <m:oMath>
        <m:sSup>
          <m:sSupPr>
            <m:ctrlPr>
              <w:rPr>
                <w:rFonts w:ascii="Cambria Math" w:eastAsia="Times New Roman" w:hAnsi="Cambria Math" w:cs="B Lotus"/>
                <w:b/>
                <w:bCs/>
                <w:sz w:val="28"/>
                <w:szCs w:val="28"/>
                <w:lang w:bidi="fa-IR"/>
              </w:rPr>
            </m:ctrlPr>
          </m:sSupPr>
          <m:e>
            <m:r>
              <m:rPr>
                <m:sty m:val="bi"/>
              </m:rPr>
              <w:rPr>
                <w:rFonts w:ascii="Cambria Math" w:eastAsia="Times New Roman" w:hAnsi="Cambria Math" w:cs="B Lotus"/>
                <w:sz w:val="28"/>
                <w:szCs w:val="28"/>
                <w:lang w:bidi="fa-IR"/>
              </w:rPr>
              <m:t>Q</m:t>
            </m:r>
          </m:e>
          <m:sup>
            <m:r>
              <m:rPr>
                <m:sty m:val="b"/>
              </m:rPr>
              <w:rPr>
                <w:rFonts w:ascii="Cambria Math" w:eastAsia="Times New Roman" w:hAnsi="Cambria Math" w:cs="B Lotus"/>
                <w:sz w:val="28"/>
                <w:szCs w:val="28"/>
                <w:lang w:bidi="fa-IR"/>
              </w:rPr>
              <m:t>2</m:t>
            </m:r>
          </m:sup>
        </m:sSup>
      </m:oMath>
    </w:p>
    <w:p w14:paraId="198940C5"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sz w:val="28"/>
          <w:szCs w:val="28"/>
          <w:lang w:bidi="fa-IR"/>
        </w:rPr>
        <w:t xml:space="preserve"> </w:t>
      </w:r>
      <w:r w:rsidRPr="00CD10B7">
        <w:rPr>
          <w:rFonts w:ascii="Times New Roman" w:eastAsia="Times New Roman" w:hAnsi="Times New Roman" w:cs="B Lotus" w:hint="cs"/>
          <w:sz w:val="28"/>
          <w:szCs w:val="28"/>
          <w:rtl/>
          <w:lang w:bidi="fa-IR"/>
        </w:rPr>
        <w:t>جدول زير شاخص قدرت پيش بين متغيرهاي وابسته را نشان ميدهد .</w:t>
      </w:r>
    </w:p>
    <w:p w14:paraId="4186978A"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t>جدول 4-13. نتایج مربوط به قدرت پيش بيني مدل در خصوص متغيرهاي وابسته</w:t>
      </w:r>
    </w:p>
    <w:tbl>
      <w:tblPr>
        <w:bidiVisual/>
        <w:tblW w:w="4514" w:type="dxa"/>
        <w:jc w:val="center"/>
        <w:tblBorders>
          <w:top w:val="single" w:sz="4" w:space="0" w:color="auto"/>
          <w:bottom w:val="single" w:sz="4" w:space="0" w:color="auto"/>
        </w:tblBorders>
        <w:tblLook w:val="04A0" w:firstRow="1" w:lastRow="0" w:firstColumn="1" w:lastColumn="0" w:noHBand="0" w:noVBand="1"/>
      </w:tblPr>
      <w:tblGrid>
        <w:gridCol w:w="3594"/>
        <w:gridCol w:w="920"/>
      </w:tblGrid>
      <w:tr w:rsidR="00CD10B7" w:rsidRPr="00CD10B7" w14:paraId="32C2B358" w14:textId="77777777" w:rsidTr="00DD4294">
        <w:trPr>
          <w:trHeight w:val="467"/>
          <w:tblHeader/>
          <w:jc w:val="center"/>
        </w:trPr>
        <w:tc>
          <w:tcPr>
            <w:tcW w:w="0" w:type="auto"/>
            <w:tcBorders>
              <w:top w:val="single" w:sz="4" w:space="0" w:color="auto"/>
              <w:bottom w:val="single" w:sz="4" w:space="0" w:color="auto"/>
            </w:tcBorders>
            <w:vAlign w:val="center"/>
          </w:tcPr>
          <w:p w14:paraId="63705808"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ascii="Times New Roman" w:eastAsia="Times New Roman" w:hAnsi="Times New Roman" w:cs="B Lotus" w:hint="cs"/>
                <w:b/>
                <w:bCs/>
                <w:i/>
                <w:sz w:val="24"/>
                <w:szCs w:val="24"/>
                <w:rtl/>
                <w:lang w:bidi="fa-IR"/>
              </w:rPr>
              <w:t>متغيرهاي وابسته</w:t>
            </w:r>
          </w:p>
        </w:tc>
        <w:tc>
          <w:tcPr>
            <w:tcW w:w="0" w:type="auto"/>
            <w:tcBorders>
              <w:top w:val="single" w:sz="4" w:space="0" w:color="auto"/>
              <w:bottom w:val="single" w:sz="4" w:space="0" w:color="auto"/>
            </w:tcBorders>
            <w:vAlign w:val="center"/>
          </w:tcPr>
          <w:p w14:paraId="67EE0F02" w14:textId="77777777" w:rsidR="00CD10B7" w:rsidRPr="00CD10B7" w:rsidRDefault="00000000" w:rsidP="00CD10B7">
            <w:pPr>
              <w:bidi/>
              <w:spacing w:after="0" w:line="240" w:lineRule="auto"/>
              <w:jc w:val="center"/>
              <w:rPr>
                <w:rFonts w:ascii="Times New Roman" w:eastAsia="Times New Roman" w:hAnsi="Times New Roman" w:cs="B Lotus"/>
                <w:b/>
                <w:bCs/>
                <w:sz w:val="24"/>
                <w:szCs w:val="24"/>
                <w:rtl/>
                <w:lang w:bidi="fa-IR"/>
              </w:rPr>
            </w:pPr>
            <m:oMathPara>
              <m:oMath>
                <m:sSup>
                  <m:sSupPr>
                    <m:ctrlPr>
                      <w:rPr>
                        <w:rFonts w:ascii="Cambria Math" w:eastAsia="Times New Roman" w:hAnsi="Cambria Math" w:cs="B Lotus"/>
                        <w:b/>
                        <w:bCs/>
                        <w:i/>
                        <w:sz w:val="24"/>
                        <w:szCs w:val="24"/>
                        <w:lang w:bidi="fa-IR"/>
                      </w:rPr>
                    </m:ctrlPr>
                  </m:sSupPr>
                  <m:e>
                    <m:r>
                      <m:rPr>
                        <m:sty m:val="bi"/>
                      </m:rPr>
                      <w:rPr>
                        <w:rFonts w:ascii="Cambria Math" w:eastAsia="Times New Roman" w:hAnsi="Cambria Math" w:cs="B Lotus"/>
                        <w:sz w:val="24"/>
                        <w:szCs w:val="24"/>
                        <w:lang w:bidi="fa-IR"/>
                      </w:rPr>
                      <m:t>Q</m:t>
                    </m:r>
                  </m:e>
                  <m:sup>
                    <m:r>
                      <m:rPr>
                        <m:sty m:val="bi"/>
                      </m:rPr>
                      <w:rPr>
                        <w:rFonts w:ascii="Cambria Math" w:eastAsia="Times New Roman" w:hAnsi="Cambria Math" w:cs="B Lotus"/>
                        <w:sz w:val="24"/>
                        <w:szCs w:val="24"/>
                        <w:lang w:bidi="fa-IR"/>
                      </w:rPr>
                      <m:t>2</m:t>
                    </m:r>
                  </m:sup>
                </m:sSup>
              </m:oMath>
            </m:oMathPara>
          </w:p>
        </w:tc>
      </w:tr>
      <w:tr w:rsidR="00CD10B7" w:rsidRPr="00CD10B7" w14:paraId="29024943" w14:textId="77777777" w:rsidTr="00DD4294">
        <w:trPr>
          <w:trHeight w:val="347"/>
          <w:jc w:val="center"/>
        </w:trPr>
        <w:tc>
          <w:tcPr>
            <w:tcW w:w="0" w:type="auto"/>
            <w:tcBorders>
              <w:top w:val="single" w:sz="4" w:space="0" w:color="auto"/>
              <w:bottom w:val="nil"/>
            </w:tcBorders>
            <w:vAlign w:val="center"/>
          </w:tcPr>
          <w:p w14:paraId="7266F4DB"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سيستم هاي منابع انساني هوشمند</w:t>
            </w:r>
          </w:p>
        </w:tc>
        <w:tc>
          <w:tcPr>
            <w:tcW w:w="0" w:type="auto"/>
            <w:tcBorders>
              <w:top w:val="single" w:sz="4" w:space="0" w:color="auto"/>
              <w:bottom w:val="nil"/>
            </w:tcBorders>
            <w:vAlign w:val="center"/>
          </w:tcPr>
          <w:p w14:paraId="72CC771B"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0.172</w:t>
            </w:r>
          </w:p>
        </w:tc>
      </w:tr>
      <w:tr w:rsidR="00CD10B7" w:rsidRPr="00CD10B7" w14:paraId="6763C6A1" w14:textId="77777777" w:rsidTr="00DD4294">
        <w:trPr>
          <w:trHeight w:val="347"/>
          <w:jc w:val="center"/>
        </w:trPr>
        <w:tc>
          <w:tcPr>
            <w:tcW w:w="0" w:type="auto"/>
            <w:tcBorders>
              <w:top w:val="nil"/>
            </w:tcBorders>
            <w:vAlign w:val="center"/>
          </w:tcPr>
          <w:p w14:paraId="57C14BF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عملكرد سازماني پايدار</w:t>
            </w:r>
          </w:p>
        </w:tc>
        <w:tc>
          <w:tcPr>
            <w:tcW w:w="0" w:type="auto"/>
            <w:tcBorders>
              <w:top w:val="nil"/>
            </w:tcBorders>
            <w:vAlign w:val="center"/>
          </w:tcPr>
          <w:p w14:paraId="2D8BCDD2"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0.338</w:t>
            </w:r>
          </w:p>
        </w:tc>
      </w:tr>
    </w:tbl>
    <w:p w14:paraId="79C80A6B"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0A449559"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يافته هاي تحقيق نشان ميدهد كه مقادير </w:t>
      </w:r>
      <m:oMath>
        <m:sSup>
          <m:sSupPr>
            <m:ctrlPr>
              <w:rPr>
                <w:rFonts w:ascii="Cambria Math" w:eastAsia="Times New Roman" w:hAnsi="Cambria Math" w:cs="B Lotus"/>
                <w:sz w:val="28"/>
                <w:szCs w:val="28"/>
                <w:lang w:bidi="fa-IR"/>
              </w:rPr>
            </m:ctrlPr>
          </m:sSupPr>
          <m:e>
            <m:r>
              <w:rPr>
                <w:rFonts w:ascii="Cambria Math" w:eastAsia="Times New Roman" w:hAnsi="Cambria Math" w:cs="B Lotus"/>
                <w:sz w:val="28"/>
                <w:szCs w:val="28"/>
                <w:lang w:bidi="fa-IR"/>
              </w:rPr>
              <m:t>Q</m:t>
            </m:r>
          </m:e>
          <m:sup>
            <m:r>
              <m:rPr>
                <m:sty m:val="p"/>
              </m:rPr>
              <w:rPr>
                <w:rFonts w:ascii="Cambria Math" w:eastAsia="Times New Roman" w:hAnsi="Cambria Math" w:cs="B Lotus"/>
                <w:sz w:val="28"/>
                <w:szCs w:val="28"/>
                <w:lang w:bidi="fa-IR"/>
              </w:rPr>
              <m:t>2</m:t>
            </m:r>
          </m:sup>
        </m:sSup>
      </m:oMath>
      <w:r w:rsidRPr="00CD10B7">
        <w:rPr>
          <w:rFonts w:ascii="Times New Roman" w:eastAsia="Times New Roman" w:hAnsi="Times New Roman" w:cs="B Lotus" w:hint="cs"/>
          <w:sz w:val="28"/>
          <w:szCs w:val="28"/>
          <w:rtl/>
          <w:lang w:bidi="fa-IR"/>
        </w:rPr>
        <w:t xml:space="preserve">  سيستم هاي منابع انساني هوشمند (0.172) و عملكرد سازماني پايدار (0.338) مقداري مثبت محاسبه شده است. لذا نتيجه مي شود كه قدرت مدل در خصوص پيش بيني تغييرات و واريانس متغيرهاي ذكر شده در سطح قابل قبولي قرار دارد.</w:t>
      </w:r>
    </w:p>
    <w:p w14:paraId="04222F28"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2E77D15F" w14:textId="77777777" w:rsidR="00CD10B7" w:rsidRPr="00CD10B7" w:rsidRDefault="00CD10B7" w:rsidP="00CD10B7">
      <w:pPr>
        <w:bidi/>
        <w:spacing w:after="0"/>
        <w:jc w:val="lowKashida"/>
        <w:rPr>
          <w:rFonts w:ascii="Times New Roman" w:eastAsia="Times New Roman" w:hAnsi="Times New Roman" w:cs="B Lotus"/>
          <w:b/>
          <w:bCs/>
          <w:sz w:val="28"/>
          <w:szCs w:val="28"/>
          <w:lang w:bidi="fa-IR"/>
        </w:rPr>
      </w:pPr>
      <w:r w:rsidRPr="00CD10B7">
        <w:rPr>
          <w:rFonts w:ascii="Times New Roman" w:eastAsia="Times New Roman" w:hAnsi="Times New Roman" w:cs="B Lotus" w:hint="cs"/>
          <w:b/>
          <w:bCs/>
          <w:sz w:val="28"/>
          <w:szCs w:val="28"/>
          <w:rtl/>
          <w:lang w:bidi="fa-IR"/>
        </w:rPr>
        <w:t>معیار اندازه اثر</w:t>
      </w:r>
      <m:oMath>
        <m:sSup>
          <m:sSupPr>
            <m:ctrlPr>
              <w:rPr>
                <w:rFonts w:ascii="Cambria Math" w:eastAsia="Times New Roman" w:hAnsi="Cambria Math" w:cs="B Lotus"/>
                <w:b/>
                <w:bCs/>
                <w:sz w:val="28"/>
                <w:szCs w:val="28"/>
                <w:lang w:bidi="fa-IR"/>
              </w:rPr>
            </m:ctrlPr>
          </m:sSupPr>
          <m:e>
            <m:r>
              <m:rPr>
                <m:sty m:val="bi"/>
              </m:rPr>
              <w:rPr>
                <w:rFonts w:ascii="Cambria Math" w:eastAsia="Times New Roman" w:hAnsi="Cambria Math" w:cs="B Lotus"/>
                <w:sz w:val="28"/>
                <w:szCs w:val="28"/>
                <w:lang w:bidi="fa-IR"/>
              </w:rPr>
              <m:t>f</m:t>
            </m:r>
          </m:e>
          <m:sup>
            <m:r>
              <m:rPr>
                <m:sty m:val="b"/>
              </m:rPr>
              <w:rPr>
                <w:rFonts w:ascii="Cambria Math" w:eastAsia="Times New Roman" w:hAnsi="Cambria Math" w:cs="B Lotus"/>
                <w:sz w:val="28"/>
                <w:szCs w:val="28"/>
                <w:lang w:bidi="fa-IR"/>
              </w:rPr>
              <m:t>2</m:t>
            </m:r>
          </m:sup>
        </m:sSup>
        <m:r>
          <m:rPr>
            <m:sty m:val="b"/>
          </m:rPr>
          <w:rPr>
            <w:rFonts w:ascii="Cambria Math" w:eastAsia="Times New Roman" w:hAnsi="Cambria Math" w:cs="B Lotus"/>
            <w:sz w:val="28"/>
            <w:szCs w:val="28"/>
            <w:lang w:bidi="fa-IR"/>
          </w:rPr>
          <m:t>)</m:t>
        </m:r>
      </m:oMath>
      <w:r w:rsidRPr="00CD10B7">
        <w:rPr>
          <w:rFonts w:ascii="Times New Roman" w:eastAsia="Times New Roman" w:hAnsi="Times New Roman" w:cs="B Lotus" w:hint="cs"/>
          <w:b/>
          <w:bCs/>
          <w:sz w:val="28"/>
          <w:szCs w:val="28"/>
          <w:rtl/>
          <w:lang w:bidi="fa-IR"/>
        </w:rPr>
        <w:t>)</w:t>
      </w:r>
    </w:p>
    <w:p w14:paraId="45A7FA0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جدول زير شاخص اندازه تاثیر </w:t>
      </w:r>
      <m:oMath>
        <m:sSup>
          <m:sSupPr>
            <m:ctrlPr>
              <w:rPr>
                <w:rFonts w:ascii="Cambria Math" w:eastAsia="Times New Roman" w:hAnsi="Cambria Math" w:cs="B Lotus"/>
                <w:sz w:val="28"/>
                <w:szCs w:val="28"/>
                <w:lang w:bidi="fa-IR"/>
              </w:rPr>
            </m:ctrlPr>
          </m:sSupPr>
          <m:e>
            <m:r>
              <m:rPr>
                <m:sty m:val="bi"/>
              </m:rPr>
              <w:rPr>
                <w:rFonts w:ascii="Cambria Math" w:eastAsia="Times New Roman" w:hAnsi="Cambria Math" w:cs="B Lotus"/>
                <w:sz w:val="28"/>
                <w:szCs w:val="28"/>
                <w:lang w:bidi="fa-IR"/>
              </w:rPr>
              <m:t>f</m:t>
            </m:r>
          </m:e>
          <m:sup>
            <m:r>
              <m:rPr>
                <m:sty m:val="b"/>
              </m:rPr>
              <w:rPr>
                <w:rFonts w:ascii="Cambria Math" w:eastAsia="Times New Roman" w:hAnsi="Cambria Math" w:cs="B Lotus"/>
                <w:sz w:val="28"/>
                <w:szCs w:val="28"/>
                <w:lang w:bidi="fa-IR"/>
              </w:rPr>
              <m:t>2</m:t>
            </m:r>
          </m:sup>
        </m:sSup>
      </m:oMath>
      <w:r w:rsidRPr="00CD10B7">
        <w:rPr>
          <w:rFonts w:ascii="Times New Roman" w:eastAsia="Times New Roman" w:hAnsi="Times New Roman" w:cs="B Lotus" w:hint="cs"/>
          <w:sz w:val="28"/>
          <w:szCs w:val="28"/>
          <w:rtl/>
          <w:lang w:bidi="fa-IR"/>
        </w:rPr>
        <w:t xml:space="preserve">  متغيرهاي مستقل بر متغير وابسته را نشان ميدهد.</w:t>
      </w:r>
    </w:p>
    <w:p w14:paraId="5830F567"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lastRenderedPageBreak/>
        <w:t xml:space="preserve">جدول 4-14. نتایج مربوط به شدت تاثير متغيرهاي مستقل بر وابسته </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4564"/>
        <w:gridCol w:w="960"/>
      </w:tblGrid>
      <w:tr w:rsidR="00CD10B7" w:rsidRPr="00CD10B7" w14:paraId="53A968E2" w14:textId="77777777" w:rsidTr="00DD4294">
        <w:trPr>
          <w:trHeight w:val="409"/>
          <w:tblHeader/>
          <w:jc w:val="center"/>
        </w:trPr>
        <w:tc>
          <w:tcPr>
            <w:tcW w:w="0" w:type="auto"/>
            <w:tcBorders>
              <w:top w:val="single" w:sz="4" w:space="0" w:color="auto"/>
              <w:bottom w:val="single" w:sz="4" w:space="0" w:color="auto"/>
            </w:tcBorders>
            <w:vAlign w:val="center"/>
          </w:tcPr>
          <w:p w14:paraId="69435618"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ascii="Times New Roman" w:eastAsia="Times New Roman" w:hAnsi="Times New Roman" w:cs="B Lotus" w:hint="cs"/>
                <w:b/>
                <w:bCs/>
                <w:i/>
                <w:sz w:val="24"/>
                <w:szCs w:val="24"/>
                <w:rtl/>
                <w:lang w:bidi="fa-IR"/>
              </w:rPr>
              <w:t>مسیر:</w:t>
            </w:r>
          </w:p>
          <w:p w14:paraId="574AC337"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cs="B Lotus" w:hint="cs"/>
                <w:sz w:val="24"/>
                <w:szCs w:val="24"/>
                <w:rtl/>
                <w:lang w:bidi="fa-IR"/>
              </w:rPr>
              <w:t xml:space="preserve">متغیر مستقل </w:t>
            </w:r>
            <w:r w:rsidRPr="00CD10B7">
              <w:rPr>
                <w:rFonts w:cs="B Lotus"/>
                <w:sz w:val="24"/>
                <w:szCs w:val="24"/>
                <w:lang w:bidi="fa-IR"/>
              </w:rPr>
              <w:sym w:font="Wingdings" w:char="F0DF"/>
            </w:r>
            <w:r w:rsidRPr="00CD10B7">
              <w:rPr>
                <w:rFonts w:cs="B Lotus" w:hint="cs"/>
                <w:sz w:val="24"/>
                <w:szCs w:val="24"/>
                <w:rtl/>
                <w:lang w:bidi="fa-IR"/>
              </w:rPr>
              <w:t xml:space="preserve"> متغیر وابسته</w:t>
            </w:r>
          </w:p>
        </w:tc>
        <w:tc>
          <w:tcPr>
            <w:tcW w:w="0" w:type="auto"/>
            <w:tcBorders>
              <w:top w:val="single" w:sz="4" w:space="0" w:color="auto"/>
              <w:bottom w:val="single" w:sz="4" w:space="0" w:color="auto"/>
            </w:tcBorders>
            <w:vAlign w:val="center"/>
          </w:tcPr>
          <w:p w14:paraId="6A2FEF6B" w14:textId="77777777" w:rsidR="00CD10B7" w:rsidRPr="00CD10B7" w:rsidRDefault="00000000" w:rsidP="00CD10B7">
            <w:pPr>
              <w:bidi/>
              <w:spacing w:after="0" w:line="240" w:lineRule="auto"/>
              <w:jc w:val="center"/>
              <w:rPr>
                <w:rFonts w:ascii="Times New Roman" w:eastAsia="Times New Roman" w:hAnsi="Times New Roman" w:cs="B Lotus"/>
                <w:b/>
                <w:bCs/>
                <w:sz w:val="24"/>
                <w:szCs w:val="24"/>
                <w:rtl/>
                <w:lang w:bidi="fa-IR"/>
              </w:rPr>
            </w:pPr>
            <m:oMathPara>
              <m:oMath>
                <m:sSup>
                  <m:sSupPr>
                    <m:ctrlPr>
                      <w:rPr>
                        <w:rFonts w:ascii="Cambria Math" w:hAnsi="Cambria Math" w:cs="B Lotus"/>
                        <w:b/>
                        <w:bCs/>
                        <w:sz w:val="24"/>
                        <w:szCs w:val="24"/>
                        <w:lang w:bidi="fa-IR"/>
                      </w:rPr>
                    </m:ctrlPr>
                  </m:sSupPr>
                  <m:e>
                    <m:r>
                      <m:rPr>
                        <m:sty m:val="bi"/>
                      </m:rPr>
                      <w:rPr>
                        <w:rFonts w:ascii="Cambria Math" w:hAnsi="Cambria Math" w:cs="B Lotus"/>
                        <w:sz w:val="24"/>
                        <w:szCs w:val="24"/>
                        <w:lang w:bidi="fa-IR"/>
                      </w:rPr>
                      <m:t>f</m:t>
                    </m:r>
                  </m:e>
                  <m:sup>
                    <m:r>
                      <m:rPr>
                        <m:sty m:val="bi"/>
                      </m:rPr>
                      <w:rPr>
                        <w:rFonts w:ascii="Cambria Math" w:hAnsi="Cambria Math" w:cs="B Lotus"/>
                        <w:sz w:val="24"/>
                        <w:szCs w:val="24"/>
                        <w:lang w:bidi="fa-IR"/>
                      </w:rPr>
                      <m:t>2</m:t>
                    </m:r>
                  </m:sup>
                </m:sSup>
              </m:oMath>
            </m:oMathPara>
          </w:p>
          <w:p w14:paraId="4C00BEED"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ascii="Times New Roman" w:eastAsia="Times New Roman" w:hAnsi="Times New Roman" w:cs="B Lotus" w:hint="cs"/>
                <w:sz w:val="20"/>
                <w:szCs w:val="20"/>
                <w:rtl/>
                <w:lang w:bidi="fa-IR"/>
              </w:rPr>
              <w:t>متغیر مستقل</w:t>
            </w:r>
          </w:p>
        </w:tc>
      </w:tr>
      <w:tr w:rsidR="00CD10B7" w:rsidRPr="00CD10B7" w14:paraId="470C5CAC" w14:textId="77777777" w:rsidTr="00DD4294">
        <w:trPr>
          <w:trHeight w:val="210"/>
          <w:jc w:val="center"/>
        </w:trPr>
        <w:tc>
          <w:tcPr>
            <w:tcW w:w="0" w:type="auto"/>
            <w:vAlign w:val="center"/>
          </w:tcPr>
          <w:p w14:paraId="25297753"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راهبرد سازماني -&gt; سيستمهاي منابع انساني هوشمند</w:t>
            </w:r>
          </w:p>
        </w:tc>
        <w:tc>
          <w:tcPr>
            <w:tcW w:w="0" w:type="auto"/>
            <w:vAlign w:val="center"/>
          </w:tcPr>
          <w:p w14:paraId="42D38118"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0.120</w:t>
            </w:r>
          </w:p>
        </w:tc>
      </w:tr>
      <w:tr w:rsidR="00CD10B7" w:rsidRPr="00CD10B7" w14:paraId="5F9A54E0" w14:textId="77777777" w:rsidTr="00DD4294">
        <w:trPr>
          <w:trHeight w:val="210"/>
          <w:jc w:val="center"/>
        </w:trPr>
        <w:tc>
          <w:tcPr>
            <w:tcW w:w="0" w:type="auto"/>
            <w:vAlign w:val="center"/>
          </w:tcPr>
          <w:p w14:paraId="404BFBFD"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فرهنگ ديجيتال -&gt; سيستمهاي منابع انساني هوشمند</w:t>
            </w:r>
          </w:p>
        </w:tc>
        <w:tc>
          <w:tcPr>
            <w:tcW w:w="0" w:type="auto"/>
            <w:vAlign w:val="center"/>
          </w:tcPr>
          <w:p w14:paraId="3E0EFA0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0.063</w:t>
            </w:r>
          </w:p>
        </w:tc>
      </w:tr>
      <w:tr w:rsidR="00CD10B7" w:rsidRPr="00CD10B7" w14:paraId="0925583E" w14:textId="77777777" w:rsidTr="00CD10B7">
        <w:trPr>
          <w:trHeight w:val="210"/>
          <w:jc w:val="center"/>
        </w:trPr>
        <w:tc>
          <w:tcPr>
            <w:tcW w:w="0" w:type="auto"/>
            <w:shd w:val="clear" w:color="auto" w:fill="D9D9D9"/>
            <w:vAlign w:val="center"/>
          </w:tcPr>
          <w:p w14:paraId="3EB70505"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راهبرد سازماني -&gt; عملكرد سازماني پايدار</w:t>
            </w:r>
          </w:p>
        </w:tc>
        <w:tc>
          <w:tcPr>
            <w:tcW w:w="0" w:type="auto"/>
            <w:shd w:val="clear" w:color="auto" w:fill="D9D9D9"/>
            <w:vAlign w:val="center"/>
          </w:tcPr>
          <w:p w14:paraId="0E485D0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0.092</w:t>
            </w:r>
          </w:p>
        </w:tc>
      </w:tr>
      <w:tr w:rsidR="00CD10B7" w:rsidRPr="00CD10B7" w14:paraId="1F03DCD9" w14:textId="77777777" w:rsidTr="00CD10B7">
        <w:trPr>
          <w:trHeight w:val="210"/>
          <w:jc w:val="center"/>
        </w:trPr>
        <w:tc>
          <w:tcPr>
            <w:tcW w:w="0" w:type="auto"/>
            <w:shd w:val="clear" w:color="auto" w:fill="D9D9D9"/>
            <w:vAlign w:val="center"/>
          </w:tcPr>
          <w:p w14:paraId="78B70AAD"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سيستمهاي منابع انساني هوشمند -&gt; عملكرد سازماني پايدار</w:t>
            </w:r>
          </w:p>
        </w:tc>
        <w:tc>
          <w:tcPr>
            <w:tcW w:w="0" w:type="auto"/>
            <w:shd w:val="clear" w:color="auto" w:fill="D9D9D9"/>
            <w:vAlign w:val="center"/>
          </w:tcPr>
          <w:p w14:paraId="21218BFB"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0.202</w:t>
            </w:r>
          </w:p>
        </w:tc>
      </w:tr>
      <w:tr w:rsidR="00CD10B7" w:rsidRPr="00CD10B7" w14:paraId="443E75AA" w14:textId="77777777" w:rsidTr="00CD10B7">
        <w:trPr>
          <w:trHeight w:val="210"/>
          <w:jc w:val="center"/>
        </w:trPr>
        <w:tc>
          <w:tcPr>
            <w:tcW w:w="0" w:type="auto"/>
            <w:shd w:val="clear" w:color="auto" w:fill="D9D9D9"/>
            <w:vAlign w:val="center"/>
          </w:tcPr>
          <w:p w14:paraId="723C414D"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فرهنگ ديجيتال -&gt; عملكرد سازماني پايدار</w:t>
            </w:r>
          </w:p>
        </w:tc>
        <w:tc>
          <w:tcPr>
            <w:tcW w:w="0" w:type="auto"/>
            <w:shd w:val="clear" w:color="auto" w:fill="D9D9D9"/>
            <w:vAlign w:val="center"/>
          </w:tcPr>
          <w:p w14:paraId="0CA22A53"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0.103</w:t>
            </w:r>
          </w:p>
        </w:tc>
      </w:tr>
    </w:tbl>
    <w:p w14:paraId="2B34C77C" w14:textId="77777777" w:rsidR="00CD10B7" w:rsidRPr="00CD10B7" w:rsidRDefault="00CD10B7" w:rsidP="00CD10B7">
      <w:pPr>
        <w:bidi/>
        <w:spacing w:after="0"/>
        <w:jc w:val="lowKashida"/>
        <w:rPr>
          <w:rFonts w:ascii="Times New Roman" w:eastAsia="Times New Roman" w:hAnsi="Times New Roman" w:cs="B Lotus"/>
          <w:i/>
          <w:sz w:val="28"/>
          <w:szCs w:val="28"/>
          <w:rtl/>
          <w:lang w:bidi="fa-IR"/>
        </w:rPr>
      </w:pPr>
    </w:p>
    <w:p w14:paraId="22D5B9E3" w14:textId="77777777" w:rsidR="00CD10B7" w:rsidRPr="00CD10B7" w:rsidRDefault="00CD10B7" w:rsidP="00CD10B7">
      <w:pPr>
        <w:bidi/>
        <w:spacing w:after="0"/>
        <w:jc w:val="lowKashida"/>
        <w:rPr>
          <w:rFonts w:ascii="Times New Roman" w:eastAsia="Times New Roman" w:hAnsi="Times New Roman" w:cs="B Lotus"/>
          <w:i/>
          <w:sz w:val="28"/>
          <w:szCs w:val="28"/>
          <w:rtl/>
          <w:lang w:bidi="fa-IR"/>
        </w:rPr>
      </w:pPr>
      <w:r w:rsidRPr="00CD10B7">
        <w:rPr>
          <w:rFonts w:ascii="Times New Roman" w:eastAsia="Times New Roman" w:hAnsi="Times New Roman" w:cs="B Lotus" w:hint="cs"/>
          <w:i/>
          <w:sz w:val="28"/>
          <w:szCs w:val="28"/>
          <w:rtl/>
          <w:lang w:bidi="fa-IR"/>
        </w:rPr>
        <w:t>يافته هاي تحقيق نشان مي دهد كه شدت تاثير راهبرد سازماني بر سيستم هاي منابع انساني هوشمند (0.120) نسبت به شدت تاثير فرهنگ ديجيتال(0.063) در سطح بالاتري قرار دارد. شدت تاثير سيستم هاي منابع انساني هوشمند بر عملكرد سازماني پايدار (0.202) نسبت به شدت تاثير ساير متغيرها در سطح بالاتري قرار دارد</w:t>
      </w:r>
    </w:p>
    <w:p w14:paraId="7C490B22" w14:textId="77777777" w:rsidR="00CD10B7" w:rsidRPr="00CD10B7" w:rsidRDefault="00CD10B7" w:rsidP="00CD10B7">
      <w:pPr>
        <w:bidi/>
        <w:spacing w:after="0"/>
        <w:jc w:val="lowKashida"/>
        <w:rPr>
          <w:rFonts w:ascii="Times New Roman" w:eastAsia="Times New Roman" w:hAnsi="Times New Roman" w:cs="B Lotus"/>
          <w:i/>
          <w:sz w:val="28"/>
          <w:szCs w:val="28"/>
          <w:rtl/>
          <w:lang w:bidi="fa-IR"/>
        </w:rPr>
      </w:pPr>
    </w:p>
    <w:p w14:paraId="193D171B" w14:textId="77777777" w:rsidR="00CD10B7" w:rsidRPr="00CD10B7" w:rsidRDefault="00CD10B7" w:rsidP="00CD10B7">
      <w:pPr>
        <w:bidi/>
        <w:spacing w:after="0"/>
        <w:jc w:val="lowKashida"/>
        <w:rPr>
          <w:rFonts w:ascii="Times New Roman" w:eastAsia="Times New Roman" w:hAnsi="Times New Roman" w:cs="B Lotus"/>
          <w:b/>
          <w:bCs/>
          <w:sz w:val="28"/>
          <w:szCs w:val="28"/>
          <w:rtl/>
          <w:lang w:bidi="fa-IR"/>
        </w:rPr>
      </w:pPr>
      <w:r w:rsidRPr="00CD10B7">
        <w:rPr>
          <w:rFonts w:ascii="Times New Roman" w:eastAsia="Times New Roman" w:hAnsi="Times New Roman" w:cs="B Lotus" w:hint="cs"/>
          <w:b/>
          <w:bCs/>
          <w:sz w:val="28"/>
          <w:szCs w:val="28"/>
          <w:rtl/>
          <w:lang w:bidi="fa-IR"/>
        </w:rPr>
        <w:t>معیارهمخطي(</w:t>
      </w:r>
      <w:r w:rsidRPr="00CD10B7">
        <w:rPr>
          <w:rFonts w:ascii="Times New Roman" w:eastAsia="Times New Roman" w:hAnsi="Times New Roman" w:cs="B Lotus"/>
          <w:b/>
          <w:bCs/>
          <w:sz w:val="28"/>
          <w:szCs w:val="28"/>
          <w:lang w:bidi="fa-IR"/>
        </w:rPr>
        <w:t>VIF</w:t>
      </w:r>
      <w:r w:rsidRPr="00CD10B7">
        <w:rPr>
          <w:rFonts w:ascii="Times New Roman" w:eastAsia="Times New Roman" w:hAnsi="Times New Roman" w:cs="B Lotus" w:hint="cs"/>
          <w:b/>
          <w:bCs/>
          <w:sz w:val="28"/>
          <w:szCs w:val="28"/>
          <w:rtl/>
          <w:lang w:bidi="fa-IR"/>
        </w:rPr>
        <w:t>)</w:t>
      </w:r>
    </w:p>
    <w:p w14:paraId="57AC351C" w14:textId="77777777" w:rsidR="00CD10B7" w:rsidRPr="00CD10B7" w:rsidRDefault="00CD10B7" w:rsidP="00CD10B7">
      <w:pPr>
        <w:bidi/>
        <w:spacing w:after="0"/>
        <w:jc w:val="lowKashida"/>
        <w:rPr>
          <w:rFonts w:ascii="Times New Roman" w:eastAsia="Times New Roman" w:hAnsi="Times New Roman" w:cs="B Lotus"/>
          <w:sz w:val="28"/>
          <w:szCs w:val="28"/>
          <w:lang w:bidi="fa-IR"/>
        </w:rPr>
      </w:pPr>
      <w:r w:rsidRPr="00CD10B7">
        <w:rPr>
          <w:rFonts w:ascii="Times New Roman" w:eastAsia="Times New Roman" w:hAnsi="Times New Roman" w:cs="B Lotus" w:hint="cs"/>
          <w:sz w:val="28"/>
          <w:szCs w:val="28"/>
          <w:rtl/>
          <w:lang w:bidi="fa-IR"/>
        </w:rPr>
        <w:t>جدول زير شاخص همخطي(</w:t>
      </w:r>
      <w:r w:rsidRPr="00CD10B7">
        <w:rPr>
          <w:rFonts w:ascii="Times New Roman" w:eastAsia="Times New Roman" w:hAnsi="Times New Roman" w:cs="B Lotus"/>
          <w:sz w:val="24"/>
          <w:szCs w:val="24"/>
          <w:lang w:bidi="fa-IR"/>
        </w:rPr>
        <w:t>VIF</w:t>
      </w:r>
      <w:r w:rsidRPr="00CD10B7">
        <w:rPr>
          <w:rFonts w:ascii="Times New Roman" w:eastAsia="Times New Roman" w:hAnsi="Times New Roman" w:cs="B Lotus" w:hint="cs"/>
          <w:sz w:val="28"/>
          <w:szCs w:val="28"/>
          <w:rtl/>
          <w:lang w:bidi="fa-IR"/>
        </w:rPr>
        <w:t>) را نشان ميدهد.</w:t>
      </w:r>
    </w:p>
    <w:p w14:paraId="047E45E6"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t>جدول 4-15. نتایج مربوط به شاخص همخطي متغيرهاي مستقل</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4564"/>
        <w:gridCol w:w="960"/>
      </w:tblGrid>
      <w:tr w:rsidR="00CD10B7" w:rsidRPr="00CD10B7" w14:paraId="607B749A" w14:textId="77777777" w:rsidTr="00DD4294">
        <w:trPr>
          <w:trHeight w:val="320"/>
          <w:tblHeader/>
          <w:jc w:val="center"/>
        </w:trPr>
        <w:tc>
          <w:tcPr>
            <w:tcW w:w="0" w:type="auto"/>
            <w:tcBorders>
              <w:top w:val="single" w:sz="4" w:space="0" w:color="auto"/>
              <w:bottom w:val="single" w:sz="4" w:space="0" w:color="auto"/>
            </w:tcBorders>
            <w:vAlign w:val="center"/>
          </w:tcPr>
          <w:p w14:paraId="7B4C2A0B"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ascii="Times New Roman" w:eastAsia="Times New Roman" w:hAnsi="Times New Roman" w:cs="B Lotus" w:hint="cs"/>
                <w:b/>
                <w:bCs/>
                <w:i/>
                <w:sz w:val="24"/>
                <w:szCs w:val="24"/>
                <w:rtl/>
                <w:lang w:bidi="fa-IR"/>
              </w:rPr>
              <w:t>مسیر:</w:t>
            </w:r>
          </w:p>
          <w:p w14:paraId="33F5EF9E"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cs="B Lotus" w:hint="cs"/>
                <w:sz w:val="24"/>
                <w:szCs w:val="24"/>
                <w:rtl/>
                <w:lang w:bidi="fa-IR"/>
              </w:rPr>
              <w:t xml:space="preserve">متغیر مستقل </w:t>
            </w:r>
            <w:r w:rsidRPr="00CD10B7">
              <w:rPr>
                <w:rFonts w:cs="B Lotus"/>
                <w:sz w:val="24"/>
                <w:szCs w:val="24"/>
                <w:lang w:bidi="fa-IR"/>
              </w:rPr>
              <w:sym w:font="Wingdings" w:char="F0DF"/>
            </w:r>
            <w:r w:rsidRPr="00CD10B7">
              <w:rPr>
                <w:rFonts w:cs="B Lotus" w:hint="cs"/>
                <w:sz w:val="24"/>
                <w:szCs w:val="24"/>
                <w:rtl/>
                <w:lang w:bidi="fa-IR"/>
              </w:rPr>
              <w:t xml:space="preserve"> متغیر وابسته</w:t>
            </w:r>
          </w:p>
        </w:tc>
        <w:tc>
          <w:tcPr>
            <w:tcW w:w="0" w:type="auto"/>
            <w:tcBorders>
              <w:top w:val="single" w:sz="4" w:space="0" w:color="auto"/>
              <w:bottom w:val="single" w:sz="4" w:space="0" w:color="auto"/>
            </w:tcBorders>
            <w:vAlign w:val="center"/>
          </w:tcPr>
          <w:p w14:paraId="7CF6518B" w14:textId="77777777" w:rsidR="00CD10B7" w:rsidRPr="00CD10B7" w:rsidRDefault="00CD10B7" w:rsidP="00CD10B7">
            <w:pPr>
              <w:bidi/>
              <w:spacing w:after="0" w:line="240" w:lineRule="auto"/>
              <w:jc w:val="center"/>
              <w:rPr>
                <w:rFonts w:ascii="Times New Roman" w:eastAsia="Times New Roman" w:hAnsi="Times New Roman" w:cs="B Lotus"/>
                <w:b/>
                <w:bCs/>
                <w:sz w:val="24"/>
                <w:szCs w:val="24"/>
                <w:rtl/>
                <w:lang w:bidi="fa-IR"/>
              </w:rPr>
            </w:pPr>
            <w:r w:rsidRPr="00CD10B7">
              <w:rPr>
                <w:rFonts w:ascii="Times New Roman" w:eastAsia="Times New Roman" w:hAnsi="Times New Roman" w:cs="B Lotus"/>
                <w:b/>
                <w:bCs/>
                <w:sz w:val="24"/>
                <w:szCs w:val="24"/>
                <w:lang w:bidi="fa-IR"/>
              </w:rPr>
              <w:t>VIF</w:t>
            </w:r>
          </w:p>
          <w:p w14:paraId="10A336D6"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lang w:bidi="fa-IR"/>
              </w:rPr>
            </w:pPr>
            <w:r w:rsidRPr="00CD10B7">
              <w:rPr>
                <w:rFonts w:ascii="Times New Roman" w:eastAsia="Times New Roman" w:hAnsi="Times New Roman" w:cs="B Lotus" w:hint="cs"/>
                <w:sz w:val="20"/>
                <w:szCs w:val="20"/>
                <w:rtl/>
                <w:lang w:bidi="fa-IR"/>
              </w:rPr>
              <w:t>متغیر مستقل</w:t>
            </w:r>
          </w:p>
        </w:tc>
      </w:tr>
      <w:tr w:rsidR="00CD10B7" w:rsidRPr="00CD10B7" w14:paraId="026A9AD1" w14:textId="77777777" w:rsidTr="00DD4294">
        <w:trPr>
          <w:trHeight w:val="186"/>
          <w:jc w:val="center"/>
        </w:trPr>
        <w:tc>
          <w:tcPr>
            <w:tcW w:w="0" w:type="auto"/>
            <w:tcBorders>
              <w:top w:val="single" w:sz="4" w:space="0" w:color="auto"/>
            </w:tcBorders>
            <w:vAlign w:val="center"/>
          </w:tcPr>
          <w:p w14:paraId="7B350F02"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Arial" w:eastAsia="Times New Roman" w:hAnsi="Arial" w:cs="B Lotus"/>
                <w:color w:val="000000"/>
                <w:sz w:val="24"/>
                <w:szCs w:val="24"/>
                <w:rtl/>
                <w:lang w:bidi="fa-IR"/>
              </w:rPr>
              <w:t>راهبرد سازماني -&gt; سيستمهاي منابع انساني هوشمند</w:t>
            </w:r>
          </w:p>
        </w:tc>
        <w:tc>
          <w:tcPr>
            <w:tcW w:w="0" w:type="auto"/>
            <w:tcBorders>
              <w:top w:val="single" w:sz="4" w:space="0" w:color="auto"/>
            </w:tcBorders>
            <w:vAlign w:val="center"/>
          </w:tcPr>
          <w:p w14:paraId="3D8DC27A"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1.503</w:t>
            </w:r>
          </w:p>
        </w:tc>
      </w:tr>
      <w:tr w:rsidR="00CD10B7" w:rsidRPr="00CD10B7" w14:paraId="12AFC3C2" w14:textId="77777777" w:rsidTr="00DD4294">
        <w:trPr>
          <w:trHeight w:val="186"/>
          <w:jc w:val="center"/>
        </w:trPr>
        <w:tc>
          <w:tcPr>
            <w:tcW w:w="0" w:type="auto"/>
            <w:vAlign w:val="center"/>
          </w:tcPr>
          <w:p w14:paraId="4EC1E4E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Arial" w:eastAsia="Times New Roman" w:hAnsi="Arial" w:cs="B Lotus"/>
                <w:color w:val="000000"/>
                <w:sz w:val="24"/>
                <w:szCs w:val="24"/>
                <w:rtl/>
                <w:lang w:bidi="fa-IR"/>
              </w:rPr>
              <w:t>راهبرد سازماني -&gt; عملكرد سازماني پايدار</w:t>
            </w:r>
          </w:p>
        </w:tc>
        <w:tc>
          <w:tcPr>
            <w:tcW w:w="0" w:type="auto"/>
            <w:vAlign w:val="center"/>
          </w:tcPr>
          <w:p w14:paraId="7F76FC08"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1.684</w:t>
            </w:r>
          </w:p>
        </w:tc>
      </w:tr>
      <w:tr w:rsidR="00CD10B7" w:rsidRPr="00CD10B7" w14:paraId="0FBFAD9D" w14:textId="77777777" w:rsidTr="00DD4294">
        <w:trPr>
          <w:trHeight w:val="186"/>
          <w:jc w:val="center"/>
        </w:trPr>
        <w:tc>
          <w:tcPr>
            <w:tcW w:w="0" w:type="auto"/>
            <w:vAlign w:val="center"/>
          </w:tcPr>
          <w:p w14:paraId="7BF59EE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Arial" w:eastAsia="Times New Roman" w:hAnsi="Arial" w:cs="B Lotus"/>
                <w:color w:val="000000"/>
                <w:sz w:val="24"/>
                <w:szCs w:val="24"/>
                <w:rtl/>
                <w:lang w:bidi="fa-IR"/>
              </w:rPr>
              <w:t>سيستمهاي منابع انساني هوشمند -&gt; عملكرد سازماني پايدار</w:t>
            </w:r>
          </w:p>
        </w:tc>
        <w:tc>
          <w:tcPr>
            <w:tcW w:w="0" w:type="auto"/>
            <w:vAlign w:val="center"/>
          </w:tcPr>
          <w:p w14:paraId="18DDCAF4"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1.427</w:t>
            </w:r>
          </w:p>
        </w:tc>
      </w:tr>
      <w:tr w:rsidR="00CD10B7" w:rsidRPr="00CD10B7" w14:paraId="7B3C3E76" w14:textId="77777777" w:rsidTr="00DD4294">
        <w:trPr>
          <w:trHeight w:val="186"/>
          <w:jc w:val="center"/>
        </w:trPr>
        <w:tc>
          <w:tcPr>
            <w:tcW w:w="0" w:type="auto"/>
            <w:vAlign w:val="center"/>
          </w:tcPr>
          <w:p w14:paraId="477411A3"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فرهنگ ديجيتال -&gt; سيستمهاي منابع انساني هوشمند</w:t>
            </w:r>
          </w:p>
        </w:tc>
        <w:tc>
          <w:tcPr>
            <w:tcW w:w="0" w:type="auto"/>
            <w:vAlign w:val="center"/>
          </w:tcPr>
          <w:p w14:paraId="4AD57D7F"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1.503</w:t>
            </w:r>
          </w:p>
        </w:tc>
      </w:tr>
      <w:tr w:rsidR="00CD10B7" w:rsidRPr="00CD10B7" w14:paraId="3636907E" w14:textId="77777777" w:rsidTr="00DD4294">
        <w:trPr>
          <w:trHeight w:val="186"/>
          <w:jc w:val="center"/>
        </w:trPr>
        <w:tc>
          <w:tcPr>
            <w:tcW w:w="0" w:type="auto"/>
            <w:vAlign w:val="center"/>
          </w:tcPr>
          <w:p w14:paraId="51352017"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فرهنگ ديجيتال -&gt; عملكرد سازماني پايدار</w:t>
            </w:r>
          </w:p>
        </w:tc>
        <w:tc>
          <w:tcPr>
            <w:tcW w:w="0" w:type="auto"/>
            <w:vAlign w:val="center"/>
          </w:tcPr>
          <w:p w14:paraId="7E1CE97E"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1.598</w:t>
            </w:r>
          </w:p>
        </w:tc>
      </w:tr>
    </w:tbl>
    <w:p w14:paraId="66520637"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3C56104"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يافته هاي تحقيق نشان مي دهد كه هيچ مشكل هم خطي بين داده ها مشاهده نشده است(</w:t>
      </w:r>
      <w:r w:rsidRPr="00CD10B7">
        <w:rPr>
          <w:rFonts w:ascii="Times New Roman" w:eastAsia="Times New Roman" w:hAnsi="Times New Roman" w:cs="B Lotus"/>
          <w:sz w:val="24"/>
          <w:szCs w:val="24"/>
          <w:lang w:bidi="fa-IR"/>
        </w:rPr>
        <w:t>VIF&lt;5</w:t>
      </w:r>
      <w:r w:rsidRPr="00CD10B7">
        <w:rPr>
          <w:rFonts w:ascii="Times New Roman" w:eastAsia="Times New Roman" w:hAnsi="Times New Roman" w:cs="B Lotus" w:hint="cs"/>
          <w:sz w:val="28"/>
          <w:szCs w:val="28"/>
          <w:rtl/>
          <w:lang w:bidi="fa-IR"/>
        </w:rPr>
        <w:t>).</w:t>
      </w:r>
    </w:p>
    <w:p w14:paraId="7627CC03" w14:textId="77777777" w:rsidR="00CD10B7" w:rsidRPr="00CD10B7" w:rsidRDefault="00CD10B7" w:rsidP="00CD10B7">
      <w:pPr>
        <w:bidi/>
        <w:spacing w:after="160" w:line="240" w:lineRule="auto"/>
        <w:ind w:left="95"/>
        <w:contextualSpacing/>
        <w:jc w:val="both"/>
        <w:rPr>
          <w:rFonts w:ascii="B Nazanin" w:hAnsi="B Nazanin" w:cs="B Lotus"/>
          <w:b/>
          <w:bCs/>
          <w:sz w:val="28"/>
          <w:szCs w:val="28"/>
          <w:rtl/>
          <w:lang w:bidi="fa-IR"/>
        </w:rPr>
      </w:pPr>
      <w:r w:rsidRPr="00CD10B7">
        <w:rPr>
          <w:rFonts w:ascii="B Nazanin" w:hAnsi="B Nazanin" w:cs="B Lotus" w:hint="cs"/>
          <w:b/>
          <w:bCs/>
          <w:sz w:val="28"/>
          <w:szCs w:val="28"/>
          <w:rtl/>
          <w:lang w:bidi="fa-IR"/>
        </w:rPr>
        <w:t>4-4-3.بررسی مدل کلی</w:t>
      </w:r>
    </w:p>
    <w:p w14:paraId="6FCA8F24" w14:textId="77777777" w:rsidR="00CD10B7" w:rsidRPr="00CD10B7" w:rsidRDefault="00CD10B7" w:rsidP="00CD10B7">
      <w:pPr>
        <w:bidi/>
        <w:spacing w:after="0" w:line="259" w:lineRule="auto"/>
        <w:jc w:val="both"/>
        <w:rPr>
          <w:rFonts w:cs="B Lotus"/>
          <w:sz w:val="28"/>
          <w:szCs w:val="28"/>
          <w:rtl/>
          <w:lang w:bidi="fa-IR"/>
        </w:rPr>
      </w:pPr>
      <w:r w:rsidRPr="00CD10B7">
        <w:rPr>
          <w:rFonts w:cs="B Lotus" w:hint="cs"/>
          <w:b/>
          <w:sz w:val="28"/>
          <w:szCs w:val="28"/>
          <w:rtl/>
          <w:lang w:bidi="fa-IR"/>
        </w:rPr>
        <w:lastRenderedPageBreak/>
        <w:t xml:space="preserve">جهت ارزيابي مقدار برازندگي كل مدل يك شاخص بنام </w:t>
      </w:r>
      <w:r w:rsidRPr="00CD10B7">
        <w:rPr>
          <w:rFonts w:ascii="Times New Roman" w:hAnsi="Times New Roman" w:cs="B Lotus"/>
          <w:bCs/>
          <w:sz w:val="24"/>
          <w:szCs w:val="24"/>
          <w:lang w:bidi="fa-IR"/>
        </w:rPr>
        <w:t>GOF</w:t>
      </w:r>
      <w:r w:rsidRPr="00CD10B7">
        <w:rPr>
          <w:rFonts w:cs="B Lotus" w:hint="cs"/>
          <w:b/>
          <w:sz w:val="24"/>
          <w:szCs w:val="24"/>
          <w:rtl/>
          <w:lang w:bidi="fa-IR"/>
        </w:rPr>
        <w:t xml:space="preserve"> </w:t>
      </w:r>
      <w:r w:rsidRPr="00CD10B7">
        <w:rPr>
          <w:rFonts w:cs="B Lotus" w:hint="cs"/>
          <w:b/>
          <w:sz w:val="28"/>
          <w:szCs w:val="28"/>
          <w:rtl/>
          <w:lang w:bidi="fa-IR"/>
        </w:rPr>
        <w:t xml:space="preserve">وجود دارد. </w:t>
      </w:r>
      <w:r w:rsidRPr="00CD10B7">
        <w:rPr>
          <w:rFonts w:cs="B Lotus" w:hint="cs"/>
          <w:sz w:val="28"/>
          <w:szCs w:val="28"/>
          <w:rtl/>
          <w:lang w:bidi="fa-IR"/>
        </w:rPr>
        <w:t>هر چه مقدار اين شاخص بيشتر باشد نشان از قدرت برازندگي بالاي مدل است و هر چه به صفر نزديك شود، حكايت از برازش ضعيف مدل دارد. نتايج مربوط به محاسبات اين شاخص در جدول زير آمده است.</w:t>
      </w:r>
    </w:p>
    <w:p w14:paraId="48E24240" w14:textId="77777777" w:rsidR="00CD10B7" w:rsidRPr="00CD10B7" w:rsidRDefault="00CD10B7" w:rsidP="00CD10B7">
      <w:pPr>
        <w:bidi/>
        <w:spacing w:after="0" w:line="259" w:lineRule="auto"/>
        <w:jc w:val="center"/>
        <w:rPr>
          <w:rFonts w:cs="B Lotus"/>
          <w:b/>
          <w:bCs/>
          <w:sz w:val="24"/>
          <w:szCs w:val="24"/>
          <w:rtl/>
          <w:lang w:bidi="fa-IR"/>
        </w:rPr>
      </w:pPr>
      <w:r w:rsidRPr="00CD10B7">
        <w:rPr>
          <w:rFonts w:cs="B Lotus" w:hint="cs"/>
          <w:b/>
          <w:bCs/>
          <w:sz w:val="24"/>
          <w:szCs w:val="24"/>
          <w:rtl/>
          <w:lang w:bidi="fa-IR"/>
        </w:rPr>
        <w:t xml:space="preserve">جدول 4-16. نتایج برازش کلی مدل با معیار </w:t>
      </w:r>
      <w:r w:rsidRPr="00CD10B7">
        <w:rPr>
          <w:rFonts w:cs="B Lotus"/>
          <w:b/>
          <w:bCs/>
          <w:sz w:val="24"/>
          <w:szCs w:val="24"/>
          <w:lang w:bidi="fa-IR"/>
        </w:rPr>
        <w:t>GOF</w:t>
      </w:r>
    </w:p>
    <w:tbl>
      <w:tblPr>
        <w:tblStyle w:val="PlainTable22"/>
        <w:bidiVisual/>
        <w:tblW w:w="5501" w:type="pct"/>
        <w:jc w:val="center"/>
        <w:tblBorders>
          <w:top w:val="single" w:sz="4" w:space="0" w:color="auto"/>
          <w:bottom w:val="single" w:sz="4" w:space="0" w:color="auto"/>
        </w:tblBorders>
        <w:tblLook w:val="04A0" w:firstRow="1" w:lastRow="0" w:firstColumn="1" w:lastColumn="0" w:noHBand="0" w:noVBand="1"/>
      </w:tblPr>
      <w:tblGrid>
        <w:gridCol w:w="3388"/>
        <w:gridCol w:w="1267"/>
        <w:gridCol w:w="1690"/>
        <w:gridCol w:w="3011"/>
      </w:tblGrid>
      <w:tr w:rsidR="00CD10B7" w:rsidRPr="00CD10B7" w14:paraId="39DC9089" w14:textId="77777777" w:rsidTr="00DD4294">
        <w:trPr>
          <w:cnfStyle w:val="100000000000" w:firstRow="1" w:lastRow="0" w:firstColumn="0" w:lastColumn="0" w:oddVBand="0" w:evenVBand="0" w:oddHBand="0" w:evenHBand="0" w:firstRowFirstColumn="0" w:firstRowLastColumn="0" w:lastRowFirstColumn="0" w:lastRowLastColumn="0"/>
          <w:trHeight w:val="803"/>
          <w:jc w:val="center"/>
        </w:trPr>
        <w:tc>
          <w:tcPr>
            <w:cnfStyle w:val="001000000000" w:firstRow="0" w:lastRow="0" w:firstColumn="1" w:lastColumn="0" w:oddVBand="0" w:evenVBand="0" w:oddHBand="0" w:evenHBand="0" w:firstRowFirstColumn="0" w:firstRowLastColumn="0" w:lastRowFirstColumn="0" w:lastRowLastColumn="0"/>
            <w:tcW w:w="1860" w:type="pct"/>
            <w:tcBorders>
              <w:top w:val="single" w:sz="4" w:space="0" w:color="auto"/>
              <w:bottom w:val="single" w:sz="4" w:space="0" w:color="auto"/>
            </w:tcBorders>
            <w:vAlign w:val="center"/>
            <w:hideMark/>
          </w:tcPr>
          <w:p w14:paraId="2B1479ED" w14:textId="77777777" w:rsidR="00CD10B7" w:rsidRPr="00CD10B7" w:rsidRDefault="00CD10B7" w:rsidP="00CD10B7">
            <w:pPr>
              <w:bidi/>
              <w:spacing w:before="100" w:beforeAutospacing="1" w:after="100" w:afterAutospacing="1" w:line="192" w:lineRule="auto"/>
              <w:jc w:val="center"/>
              <w:textAlignment w:val="center"/>
              <w:rPr>
                <w:rFonts w:ascii="IranNastaliq" w:eastAsia="Calibri" w:hAnsi="IranNastaliq" w:cs="B Lotus"/>
                <w:sz w:val="24"/>
                <w:szCs w:val="24"/>
                <w:rtl/>
              </w:rPr>
            </w:pPr>
            <w:r w:rsidRPr="00CD10B7">
              <w:rPr>
                <w:rFonts w:ascii="IranNastaliq" w:eastAsia="Calibri" w:hAnsi="IranNastaliq" w:cs="B Lotus" w:hint="cs"/>
                <w:sz w:val="24"/>
                <w:szCs w:val="24"/>
                <w:rtl/>
              </w:rPr>
              <w:t>متغيرها</w:t>
            </w:r>
          </w:p>
        </w:tc>
        <w:tc>
          <w:tcPr>
            <w:tcW w:w="726" w:type="pct"/>
            <w:tcBorders>
              <w:top w:val="single" w:sz="4" w:space="0" w:color="auto"/>
              <w:bottom w:val="single" w:sz="4" w:space="0" w:color="auto"/>
            </w:tcBorders>
            <w:vAlign w:val="center"/>
          </w:tcPr>
          <w:p w14:paraId="4B96496C" w14:textId="77777777" w:rsidR="00CD10B7" w:rsidRPr="00CD10B7" w:rsidRDefault="00CD10B7" w:rsidP="00CD10B7">
            <w:pPr>
              <w:bidi/>
              <w:spacing w:before="100" w:beforeAutospacing="1" w:after="100" w:afterAutospacing="1" w:line="192"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IranNastaliq" w:eastAsia="Calibri" w:hAnsi="IranNastaliq" w:cs="B Lotus"/>
                <w:sz w:val="24"/>
                <w:szCs w:val="24"/>
                <w:rtl/>
              </w:rPr>
            </w:pPr>
            <w:r w:rsidRPr="00CD10B7">
              <w:rPr>
                <w:rFonts w:ascii="IranNastaliq" w:eastAsia="Calibri" w:hAnsi="IranNastaliq" w:cs="B Lotus" w:hint="cs"/>
                <w:sz w:val="24"/>
                <w:szCs w:val="24"/>
                <w:rtl/>
              </w:rPr>
              <w:t>ضريب تعيين</w:t>
            </w:r>
          </w:p>
        </w:tc>
        <w:tc>
          <w:tcPr>
            <w:tcW w:w="952" w:type="pct"/>
            <w:tcBorders>
              <w:top w:val="single" w:sz="4" w:space="0" w:color="auto"/>
              <w:bottom w:val="single" w:sz="4" w:space="0" w:color="auto"/>
            </w:tcBorders>
            <w:vAlign w:val="center"/>
          </w:tcPr>
          <w:p w14:paraId="5F8B8348" w14:textId="77777777" w:rsidR="00CD10B7" w:rsidRPr="00CD10B7" w:rsidRDefault="00CD10B7" w:rsidP="00CD10B7">
            <w:pPr>
              <w:bidi/>
              <w:spacing w:before="100" w:beforeAutospacing="1" w:after="100" w:afterAutospacing="1" w:line="192"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IranNastaliq" w:eastAsia="Calibri" w:hAnsi="IranNastaliq" w:cs="B Lotus"/>
                <w:sz w:val="24"/>
                <w:szCs w:val="24"/>
                <w:rtl/>
              </w:rPr>
            </w:pPr>
            <w:r w:rsidRPr="00CD10B7">
              <w:rPr>
                <w:rFonts w:ascii="IranNastaliq" w:eastAsia="Calibri" w:hAnsi="IranNastaliq" w:cs="B Lotus" w:hint="cs"/>
                <w:sz w:val="24"/>
                <w:szCs w:val="24"/>
                <w:rtl/>
              </w:rPr>
              <w:t>مقادير اشتراكي</w:t>
            </w:r>
          </w:p>
        </w:tc>
        <w:tc>
          <w:tcPr>
            <w:tcW w:w="1462" w:type="pct"/>
            <w:tcBorders>
              <w:top w:val="single" w:sz="4" w:space="0" w:color="auto"/>
              <w:bottom w:val="single" w:sz="4" w:space="0" w:color="auto"/>
            </w:tcBorders>
            <w:vAlign w:val="center"/>
          </w:tcPr>
          <w:p w14:paraId="06385333" w14:textId="77777777" w:rsidR="00CD10B7" w:rsidRPr="00CD10B7" w:rsidRDefault="00CD10B7" w:rsidP="00CD10B7">
            <w:pPr>
              <w:bidi/>
              <w:spacing w:before="100" w:beforeAutospacing="1" w:after="100" w:afterAutospacing="1" w:line="192"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IranNastaliq" w:eastAsia="Calibri" w:hAnsi="IranNastaliq" w:cs="B Lotus"/>
                <w:sz w:val="24"/>
                <w:szCs w:val="24"/>
                <w:rtl/>
              </w:rPr>
            </w:pPr>
            <m:oMathPara>
              <m:oMath>
                <m:r>
                  <m:rPr>
                    <m:sty m:val="bi"/>
                  </m:rPr>
                  <w:rPr>
                    <w:rFonts w:ascii="Cambria Math" w:hAnsi="Cambria Math" w:cs="B Lotus"/>
                    <w:sz w:val="24"/>
                    <w:szCs w:val="24"/>
                  </w:rPr>
                  <m:t>GOF=</m:t>
                </m:r>
                <m:rad>
                  <m:radPr>
                    <m:degHide m:val="1"/>
                    <m:ctrlPr>
                      <w:rPr>
                        <w:rFonts w:ascii="Cambria Math" w:hAnsi="Cambria Math" w:cs="B Lotus"/>
                        <w:i/>
                        <w:sz w:val="24"/>
                        <w:szCs w:val="24"/>
                      </w:rPr>
                    </m:ctrlPr>
                  </m:radPr>
                  <m:deg/>
                  <m:e>
                    <m:acc>
                      <m:accPr>
                        <m:chr m:val="̅"/>
                        <m:ctrlPr>
                          <w:rPr>
                            <w:rFonts w:ascii="Cambria Math" w:hAnsi="Cambria Math" w:cs="B Lotus"/>
                            <w:i/>
                            <w:sz w:val="24"/>
                            <w:szCs w:val="24"/>
                          </w:rPr>
                        </m:ctrlPr>
                      </m:accPr>
                      <m:e>
                        <m:r>
                          <m:rPr>
                            <m:sty m:val="bi"/>
                          </m:rPr>
                          <w:rPr>
                            <w:rFonts w:ascii="Cambria Math" w:hAnsi="Cambria Math" w:cs="B Lotus"/>
                            <w:sz w:val="24"/>
                            <w:szCs w:val="24"/>
                          </w:rPr>
                          <m:t>Communalities</m:t>
                        </m:r>
                      </m:e>
                    </m:acc>
                    <m:r>
                      <m:rPr>
                        <m:sty m:val="bi"/>
                      </m:rPr>
                      <w:rPr>
                        <w:rFonts w:ascii="Cambria Math" w:hAnsi="Cambria Math" w:cs="B Lotus"/>
                        <w:sz w:val="24"/>
                        <w:szCs w:val="24"/>
                      </w:rPr>
                      <m:t>×</m:t>
                    </m:r>
                    <m:acc>
                      <m:accPr>
                        <m:chr m:val="̅"/>
                        <m:ctrlPr>
                          <w:rPr>
                            <w:rFonts w:ascii="Cambria Math" w:hAnsi="Cambria Math" w:cs="B Lotus"/>
                            <w:i/>
                            <w:sz w:val="24"/>
                            <w:szCs w:val="24"/>
                          </w:rPr>
                        </m:ctrlPr>
                      </m:accPr>
                      <m:e>
                        <m:sSup>
                          <m:sSupPr>
                            <m:ctrlPr>
                              <w:rPr>
                                <w:rFonts w:ascii="Cambria Math" w:hAnsi="Cambria Math" w:cs="B Lotus"/>
                                <w:i/>
                                <w:sz w:val="24"/>
                                <w:szCs w:val="24"/>
                              </w:rPr>
                            </m:ctrlPr>
                          </m:sSupPr>
                          <m:e>
                            <m:r>
                              <m:rPr>
                                <m:sty m:val="bi"/>
                              </m:rPr>
                              <w:rPr>
                                <w:rFonts w:ascii="Cambria Math" w:hAnsi="Cambria Math" w:cs="B Lotus"/>
                                <w:sz w:val="24"/>
                                <w:szCs w:val="24"/>
                              </w:rPr>
                              <m:t>R</m:t>
                            </m:r>
                          </m:e>
                          <m:sup>
                            <m:r>
                              <m:rPr>
                                <m:sty m:val="bi"/>
                              </m:rPr>
                              <w:rPr>
                                <w:rFonts w:ascii="Cambria Math" w:hAnsi="Cambria Math" w:cs="B Lotus"/>
                                <w:sz w:val="24"/>
                                <w:szCs w:val="24"/>
                              </w:rPr>
                              <m:t>2</m:t>
                            </m:r>
                          </m:sup>
                        </m:sSup>
                      </m:e>
                    </m:acc>
                  </m:e>
                </m:rad>
              </m:oMath>
            </m:oMathPara>
          </w:p>
        </w:tc>
      </w:tr>
      <w:tr w:rsidR="00CD10B7" w:rsidRPr="00CD10B7" w14:paraId="1CE96D1D" w14:textId="77777777" w:rsidTr="00DD4294">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860" w:type="pct"/>
            <w:tcBorders>
              <w:top w:val="single" w:sz="4" w:space="0" w:color="auto"/>
              <w:bottom w:val="nil"/>
            </w:tcBorders>
            <w:vAlign w:val="center"/>
          </w:tcPr>
          <w:p w14:paraId="5DA1BCC5" w14:textId="77777777" w:rsidR="00CD10B7" w:rsidRPr="00CD10B7" w:rsidRDefault="00CD10B7" w:rsidP="00CD10B7">
            <w:pPr>
              <w:bidi/>
              <w:spacing w:before="100" w:beforeAutospacing="1" w:after="100" w:afterAutospacing="1" w:line="192" w:lineRule="auto"/>
              <w:jc w:val="center"/>
              <w:textAlignment w:val="center"/>
              <w:rPr>
                <w:rFonts w:ascii="Calibri" w:eastAsia="Calibri" w:hAnsi="Calibri" w:cs="B Lotus"/>
                <w:sz w:val="24"/>
                <w:szCs w:val="24"/>
              </w:rPr>
            </w:pPr>
            <w:r w:rsidRPr="00CD10B7">
              <w:rPr>
                <w:rFonts w:ascii="Calibri" w:eastAsia="Calibri" w:hAnsi="Calibri" w:cs="B Lotus"/>
                <w:sz w:val="24"/>
                <w:szCs w:val="24"/>
                <w:rtl/>
              </w:rPr>
              <w:t>راهبرد سازماني</w:t>
            </w:r>
          </w:p>
        </w:tc>
        <w:tc>
          <w:tcPr>
            <w:tcW w:w="726" w:type="pct"/>
            <w:tcBorders>
              <w:top w:val="single" w:sz="4" w:space="0" w:color="auto"/>
              <w:bottom w:val="nil"/>
            </w:tcBorders>
            <w:vAlign w:val="center"/>
          </w:tcPr>
          <w:p w14:paraId="20D3CC14" w14:textId="77777777" w:rsidR="00CD10B7" w:rsidRPr="00CD10B7" w:rsidRDefault="00CD10B7" w:rsidP="00CD10B7">
            <w:pPr>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tl/>
              </w:rPr>
            </w:pPr>
            <w:r w:rsidRPr="00CD10B7">
              <w:rPr>
                <w:rFonts w:ascii="Arial" w:hAnsi="Arial" w:cs="B Lotus" w:hint="cs"/>
                <w:sz w:val="24"/>
                <w:szCs w:val="24"/>
                <w:rtl/>
              </w:rPr>
              <w:t>-</w:t>
            </w:r>
          </w:p>
        </w:tc>
        <w:tc>
          <w:tcPr>
            <w:tcW w:w="952" w:type="pct"/>
            <w:tcBorders>
              <w:top w:val="single" w:sz="4" w:space="0" w:color="auto"/>
              <w:bottom w:val="nil"/>
            </w:tcBorders>
            <w:vAlign w:val="center"/>
          </w:tcPr>
          <w:p w14:paraId="7848CE10"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tl/>
              </w:rPr>
            </w:pPr>
            <w:r w:rsidRPr="00CD10B7">
              <w:rPr>
                <w:rFonts w:ascii="Calibri" w:eastAsia="Calibri" w:hAnsi="Calibri" w:cs="B Lotus" w:hint="cs"/>
                <w:sz w:val="24"/>
                <w:szCs w:val="24"/>
                <w:rtl/>
              </w:rPr>
              <w:t>0.542</w:t>
            </w:r>
          </w:p>
        </w:tc>
        <w:tc>
          <w:tcPr>
            <w:tcW w:w="1462" w:type="pct"/>
            <w:vMerge w:val="restart"/>
            <w:tcBorders>
              <w:top w:val="single" w:sz="4" w:space="0" w:color="auto"/>
            </w:tcBorders>
            <w:vAlign w:val="center"/>
          </w:tcPr>
          <w:p w14:paraId="1C1641DD" w14:textId="77777777" w:rsidR="00CD10B7" w:rsidRPr="00CD10B7" w:rsidRDefault="00CD10B7" w:rsidP="00CD10B7">
            <w:pPr>
              <w:tabs>
                <w:tab w:val="right" w:pos="18"/>
              </w:tabs>
              <w:bidi/>
              <w:spacing w:before="100" w:beforeAutospacing="1" w:after="100" w:afterAutospacing="1" w:line="36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4"/>
                <w:szCs w:val="24"/>
                <w:rtl/>
              </w:rPr>
            </w:pPr>
            <m:oMathPara>
              <m:oMathParaPr>
                <m:jc m:val="left"/>
              </m:oMathParaPr>
              <m:oMath>
                <m:r>
                  <w:rPr>
                    <w:rFonts w:ascii="Cambria Math" w:hAnsi="Cambria Math" w:cs="B Lotus"/>
                    <w:sz w:val="24"/>
                    <w:szCs w:val="24"/>
                  </w:rPr>
                  <m:t>=</m:t>
                </m:r>
                <m:rad>
                  <m:radPr>
                    <m:degHide m:val="1"/>
                    <m:ctrlPr>
                      <w:rPr>
                        <w:rFonts w:ascii="Cambria Math" w:hAnsi="Cambria Math" w:cs="B Lotus"/>
                        <w:i/>
                        <w:sz w:val="24"/>
                        <w:szCs w:val="24"/>
                      </w:rPr>
                    </m:ctrlPr>
                  </m:radPr>
                  <m:deg/>
                  <m:e>
                    <m:r>
                      <w:rPr>
                        <w:rFonts w:ascii="Cambria Math" w:hAnsi="Cambria Math" w:cs="B Lotus"/>
                        <w:sz w:val="24"/>
                        <w:szCs w:val="24"/>
                      </w:rPr>
                      <m:t>0.491×0.423</m:t>
                    </m:r>
                  </m:e>
                </m:rad>
                <m:r>
                  <w:rPr>
                    <w:rFonts w:ascii="Cambria Math" w:hAnsi="Cambria Math" w:cs="B Lotus"/>
                    <w:sz w:val="24"/>
                    <w:szCs w:val="24"/>
                  </w:rPr>
                  <m:t>=0.455</m:t>
                </m:r>
              </m:oMath>
            </m:oMathPara>
          </w:p>
        </w:tc>
      </w:tr>
      <w:tr w:rsidR="00CD10B7" w:rsidRPr="00CD10B7" w14:paraId="218EF3AB" w14:textId="77777777" w:rsidTr="00DD4294">
        <w:trPr>
          <w:trHeight w:val="424"/>
          <w:jc w:val="center"/>
        </w:trPr>
        <w:tc>
          <w:tcPr>
            <w:cnfStyle w:val="001000000000" w:firstRow="0" w:lastRow="0" w:firstColumn="1" w:lastColumn="0" w:oddVBand="0" w:evenVBand="0" w:oddHBand="0" w:evenHBand="0" w:firstRowFirstColumn="0" w:firstRowLastColumn="0" w:lastRowFirstColumn="0" w:lastRowLastColumn="0"/>
            <w:tcW w:w="1860" w:type="pct"/>
            <w:tcBorders>
              <w:top w:val="nil"/>
              <w:bottom w:val="nil"/>
            </w:tcBorders>
            <w:vAlign w:val="center"/>
          </w:tcPr>
          <w:p w14:paraId="420BC35B" w14:textId="77777777" w:rsidR="00CD10B7" w:rsidRPr="00CD10B7" w:rsidRDefault="00CD10B7" w:rsidP="00CD10B7">
            <w:pPr>
              <w:bidi/>
              <w:spacing w:before="100" w:beforeAutospacing="1" w:after="100" w:afterAutospacing="1" w:line="192" w:lineRule="auto"/>
              <w:jc w:val="center"/>
              <w:textAlignment w:val="center"/>
              <w:rPr>
                <w:rFonts w:ascii="Calibri" w:eastAsia="Calibri" w:hAnsi="Calibri" w:cs="B Lotus"/>
                <w:sz w:val="24"/>
                <w:szCs w:val="24"/>
                <w:rtl/>
              </w:rPr>
            </w:pPr>
            <w:r w:rsidRPr="00CD10B7">
              <w:rPr>
                <w:rFonts w:ascii="Calibri" w:eastAsia="Calibri" w:hAnsi="Calibri" w:cs="B Lotus"/>
                <w:sz w:val="24"/>
                <w:szCs w:val="24"/>
                <w:rtl/>
              </w:rPr>
              <w:t>سيستمهاي منابع انساني هوشمند</w:t>
            </w:r>
          </w:p>
        </w:tc>
        <w:tc>
          <w:tcPr>
            <w:tcW w:w="726" w:type="pct"/>
            <w:tcBorders>
              <w:top w:val="nil"/>
              <w:bottom w:val="nil"/>
            </w:tcBorders>
            <w:vAlign w:val="center"/>
          </w:tcPr>
          <w:p w14:paraId="58526162" w14:textId="77777777" w:rsidR="00CD10B7" w:rsidRPr="00CD10B7" w:rsidRDefault="00CD10B7" w:rsidP="00CD10B7">
            <w:pPr>
              <w:bidi/>
              <w:spacing w:before="100" w:beforeAutospacing="1" w:after="100" w:afterAutospacing="1" w:line="192"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tl/>
              </w:rPr>
            </w:pPr>
            <w:r w:rsidRPr="00CD10B7">
              <w:rPr>
                <w:rFonts w:ascii="Arial" w:hAnsi="Arial" w:cs="B Lotus" w:hint="cs"/>
                <w:sz w:val="24"/>
                <w:szCs w:val="24"/>
                <w:rtl/>
              </w:rPr>
              <w:t>0.299</w:t>
            </w:r>
          </w:p>
        </w:tc>
        <w:tc>
          <w:tcPr>
            <w:tcW w:w="952" w:type="pct"/>
            <w:tcBorders>
              <w:top w:val="nil"/>
              <w:bottom w:val="nil"/>
            </w:tcBorders>
            <w:vAlign w:val="center"/>
          </w:tcPr>
          <w:p w14:paraId="6B6ED8F2"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4"/>
                <w:szCs w:val="24"/>
                <w:rtl/>
              </w:rPr>
            </w:pPr>
            <w:r w:rsidRPr="00CD10B7">
              <w:rPr>
                <w:rFonts w:ascii="Calibri" w:eastAsia="Calibri" w:hAnsi="Calibri" w:cs="B Lotus" w:hint="cs"/>
                <w:sz w:val="24"/>
                <w:szCs w:val="24"/>
                <w:rtl/>
              </w:rPr>
              <w:t>0.466</w:t>
            </w:r>
          </w:p>
        </w:tc>
        <w:tc>
          <w:tcPr>
            <w:tcW w:w="1462" w:type="pct"/>
            <w:vMerge/>
            <w:vAlign w:val="center"/>
          </w:tcPr>
          <w:p w14:paraId="1685AEC8"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4"/>
                <w:szCs w:val="24"/>
                <w:rtl/>
              </w:rPr>
            </w:pPr>
          </w:p>
        </w:tc>
      </w:tr>
      <w:tr w:rsidR="00CD10B7" w:rsidRPr="00CD10B7" w14:paraId="5F496E96" w14:textId="77777777" w:rsidTr="00DD4294">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860" w:type="pct"/>
            <w:tcBorders>
              <w:top w:val="nil"/>
              <w:bottom w:val="nil"/>
            </w:tcBorders>
            <w:vAlign w:val="center"/>
          </w:tcPr>
          <w:p w14:paraId="0426A5C4" w14:textId="77777777" w:rsidR="00CD10B7" w:rsidRPr="00CD10B7" w:rsidRDefault="00CD10B7" w:rsidP="00CD10B7">
            <w:pPr>
              <w:bidi/>
              <w:spacing w:before="100" w:beforeAutospacing="1" w:after="100" w:afterAutospacing="1" w:line="192" w:lineRule="auto"/>
              <w:jc w:val="center"/>
              <w:textAlignment w:val="center"/>
              <w:rPr>
                <w:rFonts w:ascii="Calibri" w:eastAsia="Calibri" w:hAnsi="Calibri" w:cs="B Lotus"/>
                <w:sz w:val="24"/>
                <w:szCs w:val="24"/>
              </w:rPr>
            </w:pPr>
            <w:r w:rsidRPr="00CD10B7">
              <w:rPr>
                <w:rFonts w:ascii="Calibri" w:eastAsia="Calibri" w:hAnsi="Calibri" w:cs="B Lotus"/>
                <w:sz w:val="24"/>
                <w:szCs w:val="24"/>
                <w:rtl/>
              </w:rPr>
              <w:t>عملكرد سازماني پايدار</w:t>
            </w:r>
          </w:p>
        </w:tc>
        <w:tc>
          <w:tcPr>
            <w:tcW w:w="726" w:type="pct"/>
            <w:tcBorders>
              <w:top w:val="nil"/>
              <w:bottom w:val="nil"/>
            </w:tcBorders>
            <w:vAlign w:val="center"/>
          </w:tcPr>
          <w:p w14:paraId="59B1FDFC" w14:textId="77777777" w:rsidR="00CD10B7" w:rsidRPr="00CD10B7" w:rsidRDefault="00CD10B7" w:rsidP="00CD10B7">
            <w:pPr>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tl/>
              </w:rPr>
            </w:pPr>
            <w:r w:rsidRPr="00CD10B7">
              <w:rPr>
                <w:rFonts w:ascii="Arial" w:hAnsi="Arial" w:cs="B Lotus" w:hint="cs"/>
                <w:sz w:val="24"/>
                <w:szCs w:val="24"/>
                <w:rtl/>
              </w:rPr>
              <w:t>0.547</w:t>
            </w:r>
          </w:p>
        </w:tc>
        <w:tc>
          <w:tcPr>
            <w:tcW w:w="952" w:type="pct"/>
            <w:tcBorders>
              <w:top w:val="nil"/>
              <w:bottom w:val="nil"/>
            </w:tcBorders>
            <w:vAlign w:val="center"/>
          </w:tcPr>
          <w:p w14:paraId="1C6985B7"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tl/>
              </w:rPr>
            </w:pPr>
            <w:r w:rsidRPr="00CD10B7">
              <w:rPr>
                <w:rFonts w:ascii="Calibri" w:eastAsia="Calibri" w:hAnsi="Calibri" w:cs="B Lotus" w:hint="cs"/>
                <w:sz w:val="24"/>
                <w:szCs w:val="24"/>
                <w:rtl/>
              </w:rPr>
              <w:t>0.496</w:t>
            </w:r>
          </w:p>
        </w:tc>
        <w:tc>
          <w:tcPr>
            <w:tcW w:w="1462" w:type="pct"/>
            <w:vMerge/>
            <w:vAlign w:val="center"/>
          </w:tcPr>
          <w:p w14:paraId="173B76CE"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4"/>
                <w:szCs w:val="24"/>
                <w:rtl/>
              </w:rPr>
            </w:pPr>
          </w:p>
        </w:tc>
      </w:tr>
      <w:tr w:rsidR="00CD10B7" w:rsidRPr="00CD10B7" w14:paraId="2803AC39" w14:textId="77777777" w:rsidTr="00DD4294">
        <w:trPr>
          <w:trHeight w:val="424"/>
          <w:jc w:val="center"/>
        </w:trPr>
        <w:tc>
          <w:tcPr>
            <w:cnfStyle w:val="001000000000" w:firstRow="0" w:lastRow="0" w:firstColumn="1" w:lastColumn="0" w:oddVBand="0" w:evenVBand="0" w:oddHBand="0" w:evenHBand="0" w:firstRowFirstColumn="0" w:firstRowLastColumn="0" w:lastRowFirstColumn="0" w:lastRowLastColumn="0"/>
            <w:tcW w:w="1860" w:type="pct"/>
            <w:tcBorders>
              <w:top w:val="nil"/>
              <w:bottom w:val="nil"/>
            </w:tcBorders>
            <w:vAlign w:val="center"/>
          </w:tcPr>
          <w:p w14:paraId="1F2461B6" w14:textId="77777777" w:rsidR="00CD10B7" w:rsidRPr="00CD10B7" w:rsidRDefault="00CD10B7" w:rsidP="00CD10B7">
            <w:pPr>
              <w:bidi/>
              <w:spacing w:before="100" w:beforeAutospacing="1" w:after="100" w:afterAutospacing="1" w:line="192" w:lineRule="auto"/>
              <w:jc w:val="center"/>
              <w:textAlignment w:val="center"/>
              <w:rPr>
                <w:rFonts w:ascii="Calibri" w:eastAsia="Calibri" w:hAnsi="Calibri" w:cs="B Lotus"/>
                <w:sz w:val="24"/>
                <w:szCs w:val="24"/>
                <w:rtl/>
              </w:rPr>
            </w:pPr>
            <w:r w:rsidRPr="00CD10B7">
              <w:rPr>
                <w:rFonts w:ascii="Calibri" w:eastAsia="Calibri" w:hAnsi="Calibri" w:cs="B Lotus"/>
                <w:sz w:val="24"/>
                <w:szCs w:val="24"/>
                <w:rtl/>
              </w:rPr>
              <w:t>فرهنگ ديجيتال</w:t>
            </w:r>
          </w:p>
        </w:tc>
        <w:tc>
          <w:tcPr>
            <w:tcW w:w="726" w:type="pct"/>
            <w:tcBorders>
              <w:top w:val="nil"/>
              <w:bottom w:val="nil"/>
            </w:tcBorders>
            <w:vAlign w:val="center"/>
          </w:tcPr>
          <w:p w14:paraId="51C54833" w14:textId="77777777" w:rsidR="00CD10B7" w:rsidRPr="00CD10B7" w:rsidRDefault="00CD10B7" w:rsidP="00CD10B7">
            <w:pPr>
              <w:bidi/>
              <w:spacing w:before="100" w:beforeAutospacing="1" w:after="100" w:afterAutospacing="1" w:line="192"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tl/>
              </w:rPr>
            </w:pPr>
            <w:r w:rsidRPr="00CD10B7">
              <w:rPr>
                <w:rFonts w:ascii="Arial" w:hAnsi="Arial" w:cs="B Lotus" w:hint="cs"/>
                <w:sz w:val="24"/>
                <w:szCs w:val="24"/>
                <w:rtl/>
              </w:rPr>
              <w:t>-</w:t>
            </w:r>
          </w:p>
        </w:tc>
        <w:tc>
          <w:tcPr>
            <w:tcW w:w="952" w:type="pct"/>
            <w:tcBorders>
              <w:top w:val="nil"/>
              <w:bottom w:val="nil"/>
            </w:tcBorders>
            <w:vAlign w:val="center"/>
          </w:tcPr>
          <w:p w14:paraId="186FB880"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4"/>
                <w:szCs w:val="24"/>
                <w:rtl/>
              </w:rPr>
            </w:pPr>
            <w:r w:rsidRPr="00CD10B7">
              <w:rPr>
                <w:rFonts w:ascii="Calibri" w:eastAsia="Calibri" w:hAnsi="Calibri" w:cs="B Lotus" w:hint="cs"/>
                <w:sz w:val="24"/>
                <w:szCs w:val="24"/>
                <w:rtl/>
              </w:rPr>
              <w:t>0.460</w:t>
            </w:r>
          </w:p>
        </w:tc>
        <w:tc>
          <w:tcPr>
            <w:tcW w:w="1462" w:type="pct"/>
            <w:vMerge/>
            <w:vAlign w:val="center"/>
          </w:tcPr>
          <w:p w14:paraId="1105D687"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4"/>
                <w:szCs w:val="24"/>
                <w:rtl/>
              </w:rPr>
            </w:pPr>
          </w:p>
        </w:tc>
      </w:tr>
      <w:tr w:rsidR="00CD10B7" w:rsidRPr="00CD10B7" w14:paraId="01414C83" w14:textId="77777777" w:rsidTr="00DD4294">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860" w:type="pct"/>
            <w:tcBorders>
              <w:top w:val="nil"/>
              <w:bottom w:val="single" w:sz="4" w:space="0" w:color="auto"/>
            </w:tcBorders>
            <w:vAlign w:val="center"/>
          </w:tcPr>
          <w:p w14:paraId="2FF2BC82" w14:textId="77777777" w:rsidR="00CD10B7" w:rsidRPr="00CD10B7" w:rsidRDefault="00CD10B7" w:rsidP="00CD10B7">
            <w:pPr>
              <w:bidi/>
              <w:spacing w:before="100" w:beforeAutospacing="1" w:after="100" w:afterAutospacing="1" w:line="192" w:lineRule="auto"/>
              <w:jc w:val="center"/>
              <w:textAlignment w:val="center"/>
              <w:rPr>
                <w:rFonts w:ascii="Calibri" w:eastAsia="Calibri" w:hAnsi="Calibri" w:cs="B Lotus"/>
                <w:sz w:val="24"/>
                <w:szCs w:val="24"/>
                <w:rtl/>
              </w:rPr>
            </w:pPr>
            <w:r w:rsidRPr="00CD10B7">
              <w:rPr>
                <w:rFonts w:ascii="Calibri" w:eastAsia="Calibri" w:hAnsi="Calibri" w:cs="B Lotus" w:hint="cs"/>
                <w:sz w:val="24"/>
                <w:szCs w:val="24"/>
                <w:rtl/>
              </w:rPr>
              <w:t>ميانگين</w:t>
            </w:r>
          </w:p>
        </w:tc>
        <w:tc>
          <w:tcPr>
            <w:tcW w:w="726" w:type="pct"/>
            <w:tcBorders>
              <w:top w:val="nil"/>
              <w:bottom w:val="single" w:sz="4" w:space="0" w:color="auto"/>
            </w:tcBorders>
            <w:vAlign w:val="center"/>
          </w:tcPr>
          <w:p w14:paraId="0E368ABE" w14:textId="77777777" w:rsidR="00CD10B7" w:rsidRPr="00CD10B7" w:rsidRDefault="00CD10B7" w:rsidP="00CD10B7">
            <w:pPr>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CD10B7">
              <w:rPr>
                <w:rFonts w:ascii="Arial" w:hAnsi="Arial" w:cs="B Lotus" w:hint="cs"/>
                <w:sz w:val="24"/>
                <w:szCs w:val="24"/>
                <w:rtl/>
              </w:rPr>
              <w:t>0.423</w:t>
            </w:r>
          </w:p>
        </w:tc>
        <w:tc>
          <w:tcPr>
            <w:tcW w:w="952" w:type="pct"/>
            <w:tcBorders>
              <w:top w:val="nil"/>
              <w:bottom w:val="single" w:sz="4" w:space="0" w:color="auto"/>
            </w:tcBorders>
            <w:vAlign w:val="center"/>
          </w:tcPr>
          <w:p w14:paraId="5D754163"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tl/>
              </w:rPr>
            </w:pPr>
            <w:r w:rsidRPr="00CD10B7">
              <w:rPr>
                <w:rFonts w:ascii="Arial" w:hAnsi="Arial" w:cs="B Lotus" w:hint="cs"/>
                <w:sz w:val="24"/>
                <w:szCs w:val="24"/>
                <w:rtl/>
              </w:rPr>
              <w:t>0.491</w:t>
            </w:r>
          </w:p>
        </w:tc>
        <w:tc>
          <w:tcPr>
            <w:tcW w:w="1462" w:type="pct"/>
            <w:vMerge/>
            <w:tcBorders>
              <w:bottom w:val="single" w:sz="4" w:space="0" w:color="auto"/>
            </w:tcBorders>
            <w:vAlign w:val="center"/>
          </w:tcPr>
          <w:p w14:paraId="765A4CCD" w14:textId="77777777" w:rsidR="00CD10B7" w:rsidRPr="00CD10B7" w:rsidRDefault="00CD10B7" w:rsidP="00CD10B7">
            <w:pPr>
              <w:tabs>
                <w:tab w:val="right" w:pos="18"/>
              </w:tabs>
              <w:bidi/>
              <w:spacing w:before="100" w:beforeAutospacing="1" w:after="100" w:afterAutospacing="1" w:line="192"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tl/>
              </w:rPr>
            </w:pPr>
          </w:p>
        </w:tc>
      </w:tr>
    </w:tbl>
    <w:p w14:paraId="4120F0C4" w14:textId="77777777" w:rsidR="00CD10B7" w:rsidRPr="00CD10B7" w:rsidRDefault="00CD10B7" w:rsidP="00CD10B7">
      <w:pPr>
        <w:bidi/>
        <w:spacing w:after="0"/>
        <w:jc w:val="center"/>
        <w:rPr>
          <w:rFonts w:ascii="Times New Roman" w:eastAsia="Times New Roman" w:hAnsi="Times New Roman" w:cs="B Lotus"/>
          <w:sz w:val="28"/>
          <w:szCs w:val="28"/>
          <w:rtl/>
          <w:lang w:bidi="fa-IR"/>
        </w:rPr>
      </w:pPr>
      <w:r w:rsidRPr="00CD10B7">
        <w:rPr>
          <w:rFonts w:ascii="IranNastaliq" w:hAnsi="IranNastaliq" w:cs="B Lotus" w:hint="cs"/>
          <w:rtl/>
        </w:rPr>
        <w:t>سه مقدار 01/0 ، 25/0 و 36/0 بترتیب برازش ضعيف، متوسط و قوي مدل را نشان مي دهد.</w:t>
      </w:r>
    </w:p>
    <w:p w14:paraId="27C16B5E"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240C41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همانطور که در جدول 4-16 مشاهده می شود، مقدار معيار </w:t>
      </w:r>
      <w:r w:rsidRPr="00CD10B7">
        <w:rPr>
          <w:rFonts w:ascii="Times New Roman" w:eastAsia="Times New Roman" w:hAnsi="Times New Roman" w:cs="B Lotus"/>
          <w:sz w:val="24"/>
          <w:szCs w:val="24"/>
          <w:lang w:bidi="fa-IR"/>
        </w:rPr>
        <w:t>GOF</w:t>
      </w:r>
      <w:r w:rsidRPr="00CD10B7">
        <w:rPr>
          <w:rFonts w:ascii="Times New Roman" w:eastAsia="Times New Roman" w:hAnsi="Times New Roman" w:cs="B Lotus" w:hint="cs"/>
          <w:sz w:val="24"/>
          <w:szCs w:val="24"/>
          <w:rtl/>
          <w:lang w:bidi="fa-IR"/>
        </w:rPr>
        <w:t xml:space="preserve"> </w:t>
      </w:r>
      <w:r w:rsidRPr="00CD10B7">
        <w:rPr>
          <w:rFonts w:ascii="Times New Roman" w:eastAsia="Times New Roman" w:hAnsi="Times New Roman" w:cs="B Lotus" w:hint="cs"/>
          <w:sz w:val="28"/>
          <w:szCs w:val="28"/>
          <w:rtl/>
          <w:lang w:bidi="fa-IR"/>
        </w:rPr>
        <w:t xml:space="preserve">برابر 0.455 محاسبه شده كه نشان از برازش قوی مدل كلي تحقيق است. </w:t>
      </w:r>
    </w:p>
    <w:p w14:paraId="49B0C455" w14:textId="77777777" w:rsidR="00CD10B7" w:rsidRPr="00CD10B7" w:rsidRDefault="00CD10B7" w:rsidP="00CD10B7">
      <w:pPr>
        <w:bidi/>
        <w:spacing w:after="0" w:line="259" w:lineRule="auto"/>
        <w:rPr>
          <w:rFonts w:ascii="Times New Roman" w:eastAsia="Times New Roman" w:hAnsi="Times New Roman" w:cs="B Lotus"/>
          <w:b/>
          <w:bCs/>
          <w:i/>
          <w:sz w:val="28"/>
          <w:szCs w:val="28"/>
          <w:rtl/>
          <w:lang w:bidi="fa-IR"/>
        </w:rPr>
      </w:pPr>
      <w:r w:rsidRPr="00CD10B7">
        <w:rPr>
          <w:rFonts w:cs="B Lotus" w:hint="cs"/>
          <w:b/>
          <w:bCs/>
          <w:sz w:val="28"/>
          <w:szCs w:val="28"/>
          <w:rtl/>
          <w:lang w:bidi="fa-IR"/>
        </w:rPr>
        <w:t>4-5.</w:t>
      </w:r>
      <w:r w:rsidRPr="00CD10B7">
        <w:rPr>
          <w:rFonts w:ascii="Times New Roman" w:eastAsia="Times New Roman" w:hAnsi="Times New Roman" w:cs="B Lotus" w:hint="cs"/>
          <w:b/>
          <w:bCs/>
          <w:i/>
          <w:sz w:val="28"/>
          <w:szCs w:val="28"/>
          <w:rtl/>
          <w:lang w:bidi="fa-IR"/>
        </w:rPr>
        <w:t>آزمون فرضیه های پژوهش</w:t>
      </w:r>
    </w:p>
    <w:p w14:paraId="1D68E060"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 xml:space="preserve">پس از بررسي مدلهاي اندازه گيري و ساختاري و كلي بايد به تفسير فرضيات پرداخته شود. </w:t>
      </w:r>
    </w:p>
    <w:p w14:paraId="5B748124" w14:textId="77777777" w:rsidR="00CD10B7" w:rsidRPr="00CD10B7" w:rsidRDefault="00CD10B7" w:rsidP="00CD10B7">
      <w:pPr>
        <w:bidi/>
        <w:spacing w:after="0"/>
        <w:jc w:val="lowKashida"/>
        <w:rPr>
          <w:rFonts w:ascii="Arial" w:eastAsia="Times New Roman" w:hAnsi="Arial" w:cs="B Lotus"/>
          <w:b/>
          <w:bCs/>
          <w:sz w:val="28"/>
          <w:szCs w:val="28"/>
          <w:rtl/>
          <w:lang w:bidi="fa-IR"/>
        </w:rPr>
      </w:pPr>
      <w:r w:rsidRPr="00CD10B7">
        <w:rPr>
          <w:rFonts w:ascii="Arial" w:eastAsia="Times New Roman" w:hAnsi="Arial" w:cs="B Lotus" w:hint="cs"/>
          <w:b/>
          <w:bCs/>
          <w:sz w:val="28"/>
          <w:szCs w:val="28"/>
          <w:rtl/>
          <w:lang w:bidi="fa-IR"/>
        </w:rPr>
        <w:t xml:space="preserve">فرضیه اول: </w:t>
      </w:r>
      <w:r w:rsidRPr="00CD10B7">
        <w:rPr>
          <w:rFonts w:ascii="Times New Roman" w:hAnsi="Times New Roman" w:cs="B Lotus" w:hint="cs"/>
          <w:b/>
          <w:bCs/>
          <w:sz w:val="28"/>
          <w:szCs w:val="28"/>
          <w:rtl/>
          <w:lang w:bidi="fa-IR"/>
        </w:rPr>
        <w:t>فرهنگ</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دیجیتال</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بر</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سیستمهای منابع انسانی هوشمند تاثیر مثبت و معناداری دارد</w:t>
      </w:r>
      <w:r w:rsidRPr="00CD10B7">
        <w:rPr>
          <w:rFonts w:ascii="Arial" w:eastAsia="Times New Roman" w:hAnsi="Arial" w:cs="B Lotus" w:hint="cs"/>
          <w:b/>
          <w:bCs/>
          <w:sz w:val="28"/>
          <w:szCs w:val="28"/>
          <w:rtl/>
          <w:lang w:bidi="fa-IR"/>
        </w:rPr>
        <w:t>.</w:t>
      </w:r>
    </w:p>
    <w:p w14:paraId="1F8B19B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نتایج مربوط به فرضیه اول تحقیق در جدول 4-17 آمده است.</w:t>
      </w:r>
    </w:p>
    <w:p w14:paraId="36677BCB" w14:textId="77777777" w:rsidR="00CD10B7" w:rsidRPr="00CD10B7" w:rsidRDefault="00CD10B7" w:rsidP="00CD10B7">
      <w:pPr>
        <w:bidi/>
        <w:spacing w:after="0"/>
        <w:jc w:val="center"/>
        <w:rPr>
          <w:rFonts w:ascii="Times New Roman" w:eastAsia="Times New Roman" w:hAnsi="Times New Roman" w:cs="B Lotus"/>
          <w:b/>
          <w:bCs/>
          <w:sz w:val="24"/>
          <w:szCs w:val="24"/>
          <w:rtl/>
          <w:lang w:bidi="fa-IR"/>
        </w:rPr>
      </w:pPr>
      <w:r w:rsidRPr="00CD10B7">
        <w:rPr>
          <w:rFonts w:ascii="Times New Roman" w:eastAsia="Times New Roman" w:hAnsi="Times New Roman" w:cs="B Lotus" w:hint="cs"/>
          <w:b/>
          <w:bCs/>
          <w:sz w:val="24"/>
          <w:szCs w:val="24"/>
          <w:rtl/>
          <w:lang w:bidi="fa-IR"/>
        </w:rPr>
        <w:t xml:space="preserve">جدول4-17. نتایج </w:t>
      </w:r>
      <w:r w:rsidRPr="00CD10B7">
        <w:rPr>
          <w:rFonts w:cs="B Lotus" w:hint="cs"/>
          <w:b/>
          <w:bCs/>
          <w:sz w:val="24"/>
          <w:szCs w:val="24"/>
          <w:rtl/>
          <w:lang w:bidi="fa-IR"/>
        </w:rPr>
        <w:t>مربوط به فرضيه اول</w:t>
      </w:r>
    </w:p>
    <w:tbl>
      <w:tblPr>
        <w:bidiVisual/>
        <w:tblW w:w="10141" w:type="dxa"/>
        <w:jc w:val="center"/>
        <w:tblBorders>
          <w:top w:val="single" w:sz="4" w:space="0" w:color="auto"/>
          <w:bottom w:val="single" w:sz="4" w:space="0" w:color="auto"/>
        </w:tblBorders>
        <w:tblLook w:val="04A0" w:firstRow="1" w:lastRow="0" w:firstColumn="1" w:lastColumn="0" w:noHBand="0" w:noVBand="1"/>
      </w:tblPr>
      <w:tblGrid>
        <w:gridCol w:w="4946"/>
        <w:gridCol w:w="1340"/>
        <w:gridCol w:w="1820"/>
        <w:gridCol w:w="1434"/>
        <w:gridCol w:w="601"/>
      </w:tblGrid>
      <w:tr w:rsidR="00CD10B7" w:rsidRPr="00CD10B7" w14:paraId="141154CA" w14:textId="77777777" w:rsidTr="00DD4294">
        <w:trPr>
          <w:trHeight w:val="450"/>
          <w:jc w:val="center"/>
        </w:trPr>
        <w:tc>
          <w:tcPr>
            <w:tcW w:w="4946" w:type="dxa"/>
            <w:vMerge w:val="restart"/>
            <w:tcBorders>
              <w:top w:val="single" w:sz="4" w:space="0" w:color="auto"/>
              <w:bottom w:val="single" w:sz="4" w:space="0" w:color="auto"/>
            </w:tcBorders>
            <w:vAlign w:val="center"/>
            <w:hideMark/>
          </w:tcPr>
          <w:p w14:paraId="3B04F88F"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مسير مستقيم</w:t>
            </w:r>
          </w:p>
        </w:tc>
        <w:tc>
          <w:tcPr>
            <w:tcW w:w="1340" w:type="dxa"/>
            <w:vMerge w:val="restart"/>
            <w:tcBorders>
              <w:top w:val="single" w:sz="4" w:space="0" w:color="auto"/>
              <w:bottom w:val="single" w:sz="4" w:space="0" w:color="auto"/>
            </w:tcBorders>
            <w:vAlign w:val="center"/>
            <w:hideMark/>
          </w:tcPr>
          <w:p w14:paraId="48C0494F"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ضريب مسیر</w:t>
            </w:r>
          </w:p>
          <w:p w14:paraId="13C940DB"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B</w:t>
            </w:r>
            <w:r w:rsidRPr="00CD10B7">
              <w:rPr>
                <w:rFonts w:eastAsia="Times New Roman" w:cs="B Lotus" w:hint="cs"/>
                <w:b/>
                <w:bCs/>
                <w:sz w:val="24"/>
                <w:szCs w:val="24"/>
                <w:rtl/>
                <w:lang w:eastAsia="ja-JP" w:bidi="fa-IR"/>
              </w:rPr>
              <w:t>)</w:t>
            </w:r>
          </w:p>
        </w:tc>
        <w:tc>
          <w:tcPr>
            <w:tcW w:w="1820" w:type="dxa"/>
            <w:vMerge w:val="restart"/>
            <w:tcBorders>
              <w:top w:val="single" w:sz="4" w:space="0" w:color="auto"/>
              <w:bottom w:val="single" w:sz="4" w:space="0" w:color="auto"/>
            </w:tcBorders>
            <w:vAlign w:val="center"/>
          </w:tcPr>
          <w:p w14:paraId="2AC9CD47"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مقدار آماره تی</w:t>
            </w:r>
          </w:p>
          <w:p w14:paraId="1AD4EDB8"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t-value</w:t>
            </w:r>
            <w:r w:rsidRPr="00CD10B7">
              <w:rPr>
                <w:rFonts w:eastAsia="Times New Roman" w:cs="B Lotus" w:hint="cs"/>
                <w:b/>
                <w:bCs/>
                <w:sz w:val="24"/>
                <w:szCs w:val="24"/>
                <w:rtl/>
                <w:lang w:eastAsia="ja-JP" w:bidi="fa-IR"/>
              </w:rPr>
              <w:t>)</w:t>
            </w:r>
          </w:p>
        </w:tc>
        <w:tc>
          <w:tcPr>
            <w:tcW w:w="1434" w:type="dxa"/>
            <w:vMerge w:val="restart"/>
            <w:tcBorders>
              <w:top w:val="single" w:sz="4" w:space="0" w:color="auto"/>
              <w:bottom w:val="single" w:sz="4" w:space="0" w:color="auto"/>
            </w:tcBorders>
            <w:vAlign w:val="center"/>
          </w:tcPr>
          <w:p w14:paraId="75B065E9"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سطح معناداري</w:t>
            </w:r>
          </w:p>
        </w:tc>
        <w:tc>
          <w:tcPr>
            <w:tcW w:w="0" w:type="auto"/>
            <w:vMerge w:val="restart"/>
            <w:tcBorders>
              <w:top w:val="single" w:sz="4" w:space="0" w:color="auto"/>
              <w:bottom w:val="single" w:sz="4" w:space="0" w:color="auto"/>
            </w:tcBorders>
            <w:vAlign w:val="center"/>
            <w:hideMark/>
          </w:tcPr>
          <w:p w14:paraId="0B429315"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نتيجه</w:t>
            </w:r>
          </w:p>
        </w:tc>
      </w:tr>
      <w:tr w:rsidR="00CD10B7" w:rsidRPr="00CD10B7" w14:paraId="2D4AB5B7" w14:textId="77777777" w:rsidTr="00DD4294">
        <w:trPr>
          <w:trHeight w:val="426"/>
          <w:jc w:val="center"/>
        </w:trPr>
        <w:tc>
          <w:tcPr>
            <w:tcW w:w="4946" w:type="dxa"/>
            <w:vMerge/>
            <w:tcBorders>
              <w:top w:val="nil"/>
              <w:bottom w:val="single" w:sz="4" w:space="0" w:color="auto"/>
            </w:tcBorders>
            <w:vAlign w:val="center"/>
          </w:tcPr>
          <w:p w14:paraId="77EE79C9"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340" w:type="dxa"/>
            <w:vMerge/>
            <w:tcBorders>
              <w:top w:val="nil"/>
              <w:bottom w:val="single" w:sz="4" w:space="0" w:color="auto"/>
            </w:tcBorders>
            <w:vAlign w:val="center"/>
          </w:tcPr>
          <w:p w14:paraId="12C2FAE6"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820" w:type="dxa"/>
            <w:vMerge/>
            <w:tcBorders>
              <w:top w:val="nil"/>
              <w:bottom w:val="single" w:sz="4" w:space="0" w:color="auto"/>
            </w:tcBorders>
            <w:vAlign w:val="center"/>
          </w:tcPr>
          <w:p w14:paraId="5D200C2A"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434" w:type="dxa"/>
            <w:vMerge/>
            <w:tcBorders>
              <w:top w:val="nil"/>
              <w:bottom w:val="single" w:sz="4" w:space="0" w:color="auto"/>
            </w:tcBorders>
            <w:vAlign w:val="center"/>
          </w:tcPr>
          <w:p w14:paraId="317F9375" w14:textId="77777777" w:rsidR="00CD10B7" w:rsidRPr="00CD10B7" w:rsidRDefault="00CD10B7" w:rsidP="00CD10B7">
            <w:pPr>
              <w:bidi/>
              <w:spacing w:after="0" w:line="240" w:lineRule="auto"/>
              <w:jc w:val="center"/>
              <w:rPr>
                <w:rFonts w:eastAsia="Times New Roman" w:cs="B Lotus"/>
                <w:b/>
                <w:bCs/>
                <w:sz w:val="24"/>
                <w:szCs w:val="24"/>
                <w:lang w:eastAsia="ja-JP" w:bidi="fa-IR"/>
              </w:rPr>
            </w:pPr>
          </w:p>
        </w:tc>
        <w:tc>
          <w:tcPr>
            <w:tcW w:w="0" w:type="auto"/>
            <w:vMerge/>
            <w:tcBorders>
              <w:top w:val="nil"/>
              <w:bottom w:val="single" w:sz="4" w:space="0" w:color="auto"/>
            </w:tcBorders>
            <w:vAlign w:val="center"/>
          </w:tcPr>
          <w:p w14:paraId="0648AE13"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r>
      <w:tr w:rsidR="00CD10B7" w:rsidRPr="00CD10B7" w14:paraId="5DC0F99D" w14:textId="77777777" w:rsidTr="00DD4294">
        <w:trPr>
          <w:trHeight w:val="273"/>
          <w:jc w:val="center"/>
        </w:trPr>
        <w:tc>
          <w:tcPr>
            <w:tcW w:w="4946" w:type="dxa"/>
            <w:tcBorders>
              <w:top w:val="single" w:sz="4" w:space="0" w:color="auto"/>
            </w:tcBorders>
            <w:vAlign w:val="center"/>
          </w:tcPr>
          <w:p w14:paraId="262A0AC5" w14:textId="77777777" w:rsidR="00CD10B7" w:rsidRPr="00CD10B7" w:rsidRDefault="00CD10B7" w:rsidP="00CD10B7">
            <w:pPr>
              <w:bidi/>
              <w:spacing w:after="0"/>
              <w:jc w:val="center"/>
              <w:rPr>
                <w:rFonts w:ascii="Times New Roman" w:eastAsia="Times New Roman" w:hAnsi="Times New Roman" w:cs="B Lotus"/>
                <w:i/>
                <w:sz w:val="24"/>
                <w:szCs w:val="24"/>
                <w:lang w:bidi="fa-IR"/>
              </w:rPr>
            </w:pPr>
            <w:r w:rsidRPr="00CD10B7">
              <w:rPr>
                <w:rFonts w:ascii="Arial" w:eastAsia="Times New Roman" w:hAnsi="Arial" w:cs="B Lotus"/>
                <w:color w:val="000000"/>
                <w:sz w:val="24"/>
                <w:szCs w:val="24"/>
                <w:rtl/>
                <w:lang w:bidi="fa-IR"/>
              </w:rPr>
              <w:t>فرهنگ ديجيتال -&gt; سيستمهاي منابع انساني هوشمند</w:t>
            </w:r>
          </w:p>
        </w:tc>
        <w:tc>
          <w:tcPr>
            <w:tcW w:w="1340" w:type="dxa"/>
            <w:tcBorders>
              <w:top w:val="single" w:sz="4" w:space="0" w:color="auto"/>
            </w:tcBorders>
            <w:vAlign w:val="center"/>
          </w:tcPr>
          <w:p w14:paraId="35EBE083"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0.258</w:t>
            </w:r>
          </w:p>
        </w:tc>
        <w:tc>
          <w:tcPr>
            <w:tcW w:w="1820" w:type="dxa"/>
            <w:tcBorders>
              <w:top w:val="single" w:sz="4" w:space="0" w:color="auto"/>
            </w:tcBorders>
            <w:vAlign w:val="center"/>
          </w:tcPr>
          <w:p w14:paraId="3510DD3A"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4.599</w:t>
            </w:r>
          </w:p>
        </w:tc>
        <w:tc>
          <w:tcPr>
            <w:tcW w:w="1434" w:type="dxa"/>
            <w:tcBorders>
              <w:top w:val="single" w:sz="4" w:space="0" w:color="auto"/>
            </w:tcBorders>
            <w:vAlign w:val="center"/>
          </w:tcPr>
          <w:p w14:paraId="6303D987"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0.00</w:t>
            </w:r>
          </w:p>
        </w:tc>
        <w:tc>
          <w:tcPr>
            <w:tcW w:w="0" w:type="auto"/>
            <w:tcBorders>
              <w:top w:val="single" w:sz="4" w:space="0" w:color="auto"/>
            </w:tcBorders>
            <w:vAlign w:val="center"/>
          </w:tcPr>
          <w:p w14:paraId="25BCF99E" w14:textId="77777777" w:rsidR="00CD10B7" w:rsidRPr="00CD10B7" w:rsidRDefault="00CD10B7" w:rsidP="00CD10B7">
            <w:pPr>
              <w:bidi/>
              <w:spacing w:after="0"/>
              <w:jc w:val="center"/>
              <w:rPr>
                <w:rFonts w:eastAsia="Times New Roman" w:cs="B Lotus"/>
                <w:sz w:val="24"/>
                <w:szCs w:val="24"/>
                <w:lang w:eastAsia="ja-JP" w:bidi="fa-IR"/>
              </w:rPr>
            </w:pPr>
            <w:r w:rsidRPr="00CD10B7">
              <w:rPr>
                <w:rFonts w:ascii="Times New Roman" w:eastAsia="Times New Roman" w:hAnsi="Times New Roman" w:cs="B Lotus" w:hint="cs"/>
                <w:i/>
                <w:sz w:val="24"/>
                <w:szCs w:val="24"/>
                <w:rtl/>
                <w:lang w:bidi="fa-IR"/>
              </w:rPr>
              <w:t>تاييد</w:t>
            </w:r>
          </w:p>
        </w:tc>
      </w:tr>
    </w:tbl>
    <w:p w14:paraId="4F34E65C" w14:textId="77777777" w:rsidR="00CD10B7" w:rsidRPr="00CD10B7" w:rsidRDefault="00CD10B7" w:rsidP="00CD10B7">
      <w:pPr>
        <w:bidi/>
        <w:spacing w:after="0"/>
        <w:ind w:left="720"/>
        <w:rPr>
          <w:rFonts w:ascii="Times New Roman" w:eastAsia="Times New Roman" w:hAnsi="Times New Roman" w:cs="B Lotus"/>
          <w:b/>
          <w:bCs/>
          <w:sz w:val="28"/>
          <w:szCs w:val="28"/>
          <w:lang w:bidi="fa-IR"/>
        </w:rPr>
      </w:pPr>
    </w:p>
    <w:p w14:paraId="3B762799"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كه در جدول فوق نمايان است، مقدار آماره تي و ضريب مسير مربوطه به ترتيب برابر 4.599 و 0.258 برآورد شده است. لذا با توجه به اینکه مقدار عدد معناداری (</w:t>
      </w:r>
      <w:r w:rsidRPr="00CD10B7">
        <w:rPr>
          <w:rFonts w:ascii="Times New Roman" w:eastAsia="Times New Roman" w:hAnsi="Times New Roman" w:cs="B Lotus"/>
          <w:sz w:val="28"/>
          <w:szCs w:val="28"/>
          <w:lang w:bidi="fa-IR"/>
        </w:rPr>
        <w:t>t-value</w:t>
      </w:r>
      <w:r w:rsidRPr="00CD10B7">
        <w:rPr>
          <w:rFonts w:ascii="Times New Roman" w:eastAsia="Times New Roman" w:hAnsi="Times New Roman" w:cs="B Lotus" w:hint="cs"/>
          <w:sz w:val="28"/>
          <w:szCs w:val="28"/>
          <w:rtl/>
          <w:lang w:bidi="fa-IR"/>
        </w:rPr>
        <w:t xml:space="preserve">) بيشتر از 96/1 و </w:t>
      </w:r>
      <w:r w:rsidRPr="00CD10B7">
        <w:rPr>
          <w:rFonts w:ascii="Times New Roman" w:eastAsia="Times New Roman" w:hAnsi="Times New Roman" w:cs="B Lotus" w:hint="cs"/>
          <w:sz w:val="28"/>
          <w:szCs w:val="28"/>
          <w:rtl/>
          <w:lang w:bidi="fa-IR"/>
        </w:rPr>
        <w:lastRenderedPageBreak/>
        <w:t>سطح معناداری(0.00) کمتر از 0.05 بدست آمده؛ مي‌توان نتيجه گرفت که اين مسير در سطح خطاي 05/0 معنا‌دار است. بنابراین با توجه به داده های گرد آوری شده فرضیه اول تحقیق تایید می شود.</w:t>
      </w:r>
    </w:p>
    <w:p w14:paraId="3ED9D9B2" w14:textId="77777777" w:rsidR="00CD10B7" w:rsidRPr="00CD10B7" w:rsidRDefault="00CD10B7" w:rsidP="00CD10B7">
      <w:pPr>
        <w:numPr>
          <w:ilvl w:val="0"/>
          <w:numId w:val="18"/>
        </w:numPr>
        <w:bidi/>
        <w:spacing w:after="0" w:line="259" w:lineRule="auto"/>
        <w:contextualSpacing/>
        <w:jc w:val="center"/>
        <w:rPr>
          <w:rFonts w:ascii="Arial" w:hAnsi="Arial" w:cs="B Lotus"/>
          <w:b/>
          <w:bCs/>
          <w:sz w:val="28"/>
          <w:szCs w:val="28"/>
          <w:rtl/>
          <w:lang w:bidi="fa-IR"/>
        </w:rPr>
      </w:pPr>
      <w:r w:rsidRPr="00CD10B7">
        <w:rPr>
          <w:rFonts w:ascii="Arial" w:hAnsi="Arial" w:cs="B Lotus" w:hint="cs"/>
          <w:b/>
          <w:bCs/>
          <w:sz w:val="28"/>
          <w:szCs w:val="28"/>
          <w:rtl/>
          <w:lang w:bidi="fa-IR"/>
        </w:rPr>
        <w:t>فرضیه دوم</w:t>
      </w:r>
      <w:r w:rsidRPr="00CD10B7">
        <w:rPr>
          <w:rFonts w:ascii="Times New Roman" w:eastAsia="Times New Roman" w:hAnsi="Times New Roman" w:cs="B Lotus" w:hint="cs"/>
          <w:b/>
          <w:bCs/>
          <w:i/>
          <w:sz w:val="28"/>
          <w:szCs w:val="28"/>
          <w:rtl/>
          <w:lang w:bidi="fa-IR"/>
        </w:rPr>
        <w:t>:</w:t>
      </w:r>
      <w:r w:rsidRPr="00CD10B7">
        <w:rPr>
          <w:rFonts w:ascii="Times New Roman" w:hAnsi="Times New Roman" w:cs="B Lotus" w:hint="cs"/>
          <w:b/>
          <w:bCs/>
          <w:color w:val="000000"/>
          <w:sz w:val="28"/>
          <w:szCs w:val="28"/>
          <w:rtl/>
          <w:lang w:bidi="fa-IR"/>
        </w:rPr>
        <w:t xml:space="preserve"> </w:t>
      </w:r>
      <w:r w:rsidRPr="00CD10B7">
        <w:rPr>
          <w:rFonts w:ascii="Times New Roman" w:hAnsi="Times New Roman" w:cs="B Lotus" w:hint="cs"/>
          <w:b/>
          <w:bCs/>
          <w:sz w:val="28"/>
          <w:szCs w:val="28"/>
          <w:rtl/>
          <w:lang w:bidi="fa-IR"/>
        </w:rPr>
        <w:t>فرهنگ</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دیجیتال</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بر عملکرد سازمانی پایدار تاثیر مثبت و معناداری دارد</w:t>
      </w:r>
    </w:p>
    <w:p w14:paraId="46815595" w14:textId="77777777" w:rsidR="00CD10B7" w:rsidRPr="00CD10B7" w:rsidRDefault="00CD10B7" w:rsidP="00CD10B7">
      <w:pPr>
        <w:bidi/>
        <w:spacing w:after="0"/>
        <w:ind w:left="36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نتایج مربوط به فرضیه دوم تحقیق در جدول 4-18 آمده است.</w:t>
      </w:r>
    </w:p>
    <w:p w14:paraId="6ABD1FC0"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جدول4-18. نتایج مربوط به فرضيه دوم</w:t>
      </w:r>
    </w:p>
    <w:tbl>
      <w:tblPr>
        <w:bidiVisual/>
        <w:tblW w:w="9111" w:type="dxa"/>
        <w:jc w:val="center"/>
        <w:tblBorders>
          <w:top w:val="single" w:sz="4" w:space="0" w:color="auto"/>
          <w:bottom w:val="single" w:sz="4" w:space="0" w:color="auto"/>
        </w:tblBorders>
        <w:tblLook w:val="04A0" w:firstRow="1" w:lastRow="0" w:firstColumn="1" w:lastColumn="0" w:noHBand="0" w:noVBand="1"/>
      </w:tblPr>
      <w:tblGrid>
        <w:gridCol w:w="4029"/>
        <w:gridCol w:w="1227"/>
        <w:gridCol w:w="1820"/>
        <w:gridCol w:w="1434"/>
        <w:gridCol w:w="601"/>
      </w:tblGrid>
      <w:tr w:rsidR="00CD10B7" w:rsidRPr="00CD10B7" w14:paraId="697F83C1" w14:textId="77777777" w:rsidTr="00DD4294">
        <w:trPr>
          <w:trHeight w:val="450"/>
          <w:jc w:val="center"/>
        </w:trPr>
        <w:tc>
          <w:tcPr>
            <w:tcW w:w="4029" w:type="dxa"/>
            <w:vMerge w:val="restart"/>
            <w:tcBorders>
              <w:top w:val="single" w:sz="4" w:space="0" w:color="auto"/>
              <w:bottom w:val="single" w:sz="4" w:space="0" w:color="auto"/>
            </w:tcBorders>
            <w:vAlign w:val="center"/>
            <w:hideMark/>
          </w:tcPr>
          <w:p w14:paraId="7477F4CB"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مسير مستقيم</w:t>
            </w:r>
          </w:p>
        </w:tc>
        <w:tc>
          <w:tcPr>
            <w:tcW w:w="1227" w:type="dxa"/>
            <w:vMerge w:val="restart"/>
            <w:tcBorders>
              <w:top w:val="single" w:sz="4" w:space="0" w:color="auto"/>
              <w:bottom w:val="single" w:sz="4" w:space="0" w:color="auto"/>
            </w:tcBorders>
            <w:vAlign w:val="center"/>
            <w:hideMark/>
          </w:tcPr>
          <w:p w14:paraId="38F70D1A"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ضريب مسیر</w:t>
            </w:r>
          </w:p>
          <w:p w14:paraId="78BE73EF"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B</w:t>
            </w:r>
            <w:r w:rsidRPr="00CD10B7">
              <w:rPr>
                <w:rFonts w:eastAsia="Times New Roman" w:cs="B Lotus" w:hint="cs"/>
                <w:b/>
                <w:bCs/>
                <w:sz w:val="24"/>
                <w:szCs w:val="24"/>
                <w:rtl/>
                <w:lang w:eastAsia="ja-JP" w:bidi="fa-IR"/>
              </w:rPr>
              <w:t>)</w:t>
            </w:r>
          </w:p>
        </w:tc>
        <w:tc>
          <w:tcPr>
            <w:tcW w:w="1820" w:type="dxa"/>
            <w:vMerge w:val="restart"/>
            <w:tcBorders>
              <w:top w:val="single" w:sz="4" w:space="0" w:color="auto"/>
              <w:bottom w:val="single" w:sz="4" w:space="0" w:color="auto"/>
            </w:tcBorders>
            <w:vAlign w:val="center"/>
          </w:tcPr>
          <w:p w14:paraId="3D72A1B1"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مقدار آماره تی</w:t>
            </w:r>
          </w:p>
          <w:p w14:paraId="71B1E587"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t-value</w:t>
            </w:r>
            <w:r w:rsidRPr="00CD10B7">
              <w:rPr>
                <w:rFonts w:eastAsia="Times New Roman" w:cs="B Lotus" w:hint="cs"/>
                <w:b/>
                <w:bCs/>
                <w:sz w:val="24"/>
                <w:szCs w:val="24"/>
                <w:rtl/>
                <w:lang w:eastAsia="ja-JP" w:bidi="fa-IR"/>
              </w:rPr>
              <w:t>)</w:t>
            </w:r>
          </w:p>
        </w:tc>
        <w:tc>
          <w:tcPr>
            <w:tcW w:w="1434" w:type="dxa"/>
            <w:vMerge w:val="restart"/>
            <w:tcBorders>
              <w:top w:val="single" w:sz="4" w:space="0" w:color="auto"/>
              <w:bottom w:val="single" w:sz="4" w:space="0" w:color="auto"/>
            </w:tcBorders>
            <w:vAlign w:val="center"/>
          </w:tcPr>
          <w:p w14:paraId="50BF7144"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سطح معناداري</w:t>
            </w:r>
          </w:p>
        </w:tc>
        <w:tc>
          <w:tcPr>
            <w:tcW w:w="0" w:type="auto"/>
            <w:vMerge w:val="restart"/>
            <w:tcBorders>
              <w:top w:val="single" w:sz="4" w:space="0" w:color="auto"/>
              <w:bottom w:val="single" w:sz="4" w:space="0" w:color="auto"/>
            </w:tcBorders>
            <w:vAlign w:val="center"/>
            <w:hideMark/>
          </w:tcPr>
          <w:p w14:paraId="5B69160B"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نتيجه</w:t>
            </w:r>
          </w:p>
        </w:tc>
      </w:tr>
      <w:tr w:rsidR="00CD10B7" w:rsidRPr="00CD10B7" w14:paraId="73197E58" w14:textId="77777777" w:rsidTr="00DD4294">
        <w:trPr>
          <w:trHeight w:val="426"/>
          <w:jc w:val="center"/>
        </w:trPr>
        <w:tc>
          <w:tcPr>
            <w:tcW w:w="4029" w:type="dxa"/>
            <w:vMerge/>
            <w:tcBorders>
              <w:top w:val="nil"/>
              <w:bottom w:val="single" w:sz="4" w:space="0" w:color="auto"/>
            </w:tcBorders>
            <w:vAlign w:val="center"/>
          </w:tcPr>
          <w:p w14:paraId="5BEE6232"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227" w:type="dxa"/>
            <w:vMerge/>
            <w:tcBorders>
              <w:top w:val="nil"/>
              <w:bottom w:val="single" w:sz="4" w:space="0" w:color="auto"/>
            </w:tcBorders>
            <w:vAlign w:val="center"/>
          </w:tcPr>
          <w:p w14:paraId="633A0542"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820" w:type="dxa"/>
            <w:vMerge/>
            <w:tcBorders>
              <w:top w:val="nil"/>
              <w:bottom w:val="single" w:sz="4" w:space="0" w:color="auto"/>
            </w:tcBorders>
            <w:vAlign w:val="center"/>
          </w:tcPr>
          <w:p w14:paraId="43E8A0CC"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434" w:type="dxa"/>
            <w:vMerge/>
            <w:tcBorders>
              <w:top w:val="nil"/>
              <w:bottom w:val="single" w:sz="4" w:space="0" w:color="auto"/>
            </w:tcBorders>
            <w:vAlign w:val="center"/>
          </w:tcPr>
          <w:p w14:paraId="4E6D9A8F" w14:textId="77777777" w:rsidR="00CD10B7" w:rsidRPr="00CD10B7" w:rsidRDefault="00CD10B7" w:rsidP="00CD10B7">
            <w:pPr>
              <w:bidi/>
              <w:spacing w:after="0" w:line="240" w:lineRule="auto"/>
              <w:jc w:val="center"/>
              <w:rPr>
                <w:rFonts w:eastAsia="Times New Roman" w:cs="B Lotus"/>
                <w:b/>
                <w:bCs/>
                <w:sz w:val="24"/>
                <w:szCs w:val="24"/>
                <w:lang w:eastAsia="ja-JP" w:bidi="fa-IR"/>
              </w:rPr>
            </w:pPr>
          </w:p>
        </w:tc>
        <w:tc>
          <w:tcPr>
            <w:tcW w:w="0" w:type="auto"/>
            <w:vMerge/>
            <w:tcBorders>
              <w:top w:val="nil"/>
              <w:bottom w:val="single" w:sz="4" w:space="0" w:color="auto"/>
            </w:tcBorders>
            <w:vAlign w:val="center"/>
          </w:tcPr>
          <w:p w14:paraId="5DCF41BB"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r>
      <w:tr w:rsidR="00CD10B7" w:rsidRPr="00CD10B7" w14:paraId="58E3B231" w14:textId="77777777" w:rsidTr="00DD4294">
        <w:trPr>
          <w:trHeight w:val="273"/>
          <w:jc w:val="center"/>
        </w:trPr>
        <w:tc>
          <w:tcPr>
            <w:tcW w:w="4029" w:type="dxa"/>
            <w:tcBorders>
              <w:top w:val="single" w:sz="4" w:space="0" w:color="auto"/>
            </w:tcBorders>
            <w:vAlign w:val="center"/>
          </w:tcPr>
          <w:p w14:paraId="3410E6E3" w14:textId="77777777" w:rsidR="00CD10B7" w:rsidRPr="00CD10B7" w:rsidRDefault="00CD10B7" w:rsidP="00CD10B7">
            <w:pPr>
              <w:bidi/>
              <w:spacing w:after="0"/>
              <w:jc w:val="center"/>
              <w:rPr>
                <w:rFonts w:ascii="Times New Roman" w:eastAsia="Times New Roman" w:hAnsi="Times New Roman" w:cs="B Lotus"/>
                <w:i/>
                <w:sz w:val="24"/>
                <w:szCs w:val="24"/>
                <w:lang w:bidi="fa-IR"/>
              </w:rPr>
            </w:pPr>
            <w:r w:rsidRPr="00CD10B7">
              <w:rPr>
                <w:rFonts w:ascii="Arial" w:eastAsia="Times New Roman" w:hAnsi="Arial" w:cs="B Lotus"/>
                <w:color w:val="000000"/>
                <w:sz w:val="24"/>
                <w:szCs w:val="24"/>
                <w:rtl/>
                <w:lang w:bidi="fa-IR"/>
              </w:rPr>
              <w:t>فرهنگ ديجيتال -&gt; عملكرد سازماني پايدار</w:t>
            </w:r>
          </w:p>
        </w:tc>
        <w:tc>
          <w:tcPr>
            <w:tcW w:w="1227" w:type="dxa"/>
            <w:tcBorders>
              <w:top w:val="single" w:sz="4" w:space="0" w:color="auto"/>
            </w:tcBorders>
            <w:vAlign w:val="center"/>
          </w:tcPr>
          <w:p w14:paraId="0776621E"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0.273</w:t>
            </w:r>
          </w:p>
        </w:tc>
        <w:tc>
          <w:tcPr>
            <w:tcW w:w="1820" w:type="dxa"/>
            <w:tcBorders>
              <w:top w:val="single" w:sz="4" w:space="0" w:color="auto"/>
            </w:tcBorders>
            <w:vAlign w:val="center"/>
          </w:tcPr>
          <w:p w14:paraId="639ECF98"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5.356</w:t>
            </w:r>
          </w:p>
        </w:tc>
        <w:tc>
          <w:tcPr>
            <w:tcW w:w="1434" w:type="dxa"/>
            <w:tcBorders>
              <w:top w:val="single" w:sz="4" w:space="0" w:color="auto"/>
            </w:tcBorders>
            <w:vAlign w:val="center"/>
          </w:tcPr>
          <w:p w14:paraId="5E8EEAFC"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0.00</w:t>
            </w:r>
          </w:p>
        </w:tc>
        <w:tc>
          <w:tcPr>
            <w:tcW w:w="0" w:type="auto"/>
            <w:tcBorders>
              <w:top w:val="single" w:sz="4" w:space="0" w:color="auto"/>
            </w:tcBorders>
            <w:vAlign w:val="center"/>
          </w:tcPr>
          <w:p w14:paraId="2BD9AD8D" w14:textId="77777777" w:rsidR="00CD10B7" w:rsidRPr="00CD10B7" w:rsidRDefault="00CD10B7" w:rsidP="00CD10B7">
            <w:pPr>
              <w:bidi/>
              <w:spacing w:after="0"/>
              <w:jc w:val="center"/>
              <w:rPr>
                <w:rFonts w:eastAsia="Times New Roman" w:cs="B Lotus"/>
                <w:sz w:val="24"/>
                <w:szCs w:val="24"/>
                <w:lang w:eastAsia="ja-JP" w:bidi="fa-IR"/>
              </w:rPr>
            </w:pPr>
            <w:r w:rsidRPr="00CD10B7">
              <w:rPr>
                <w:rFonts w:ascii="Times New Roman" w:eastAsia="Times New Roman" w:hAnsi="Times New Roman" w:cs="B Lotus" w:hint="cs"/>
                <w:i/>
                <w:sz w:val="24"/>
                <w:szCs w:val="24"/>
                <w:rtl/>
                <w:lang w:bidi="fa-IR"/>
              </w:rPr>
              <w:t>تاييد</w:t>
            </w:r>
          </w:p>
        </w:tc>
      </w:tr>
    </w:tbl>
    <w:p w14:paraId="3237F5F1"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27E2E6DC"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كه در جدول فوق نمايان است، مقدار آماره تي و ضريب مسير مربوطه به ترتيب برابر 5.356 و  0.273 برآورد شده است. لذا با توجه به اینکه مقدار عدد معناداری (</w:t>
      </w:r>
      <w:r w:rsidRPr="00CD10B7">
        <w:rPr>
          <w:rFonts w:ascii="Times New Roman" w:eastAsia="Times New Roman" w:hAnsi="Times New Roman" w:cs="B Lotus"/>
          <w:sz w:val="28"/>
          <w:szCs w:val="28"/>
          <w:lang w:bidi="fa-IR"/>
        </w:rPr>
        <w:t>t-value</w:t>
      </w:r>
      <w:r w:rsidRPr="00CD10B7">
        <w:rPr>
          <w:rFonts w:ascii="Times New Roman" w:eastAsia="Times New Roman" w:hAnsi="Times New Roman" w:cs="B Lotus" w:hint="cs"/>
          <w:sz w:val="28"/>
          <w:szCs w:val="28"/>
          <w:rtl/>
          <w:lang w:bidi="fa-IR"/>
        </w:rPr>
        <w:t>) بيشتر از 96/1 و سطح معناداری(0.00) کمتر از 0.05 بدست آمده؛ مي‌توان نتيجه گرفت که اين مسير در سطح خطاي 05/0 معنا‌دار است. بنابراین با توجه به داده های گرد آوری شده فرضیه دوم تایید می شود.</w:t>
      </w:r>
    </w:p>
    <w:p w14:paraId="46BF4443"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32AA9CFA" w14:textId="77777777" w:rsidR="00CD10B7" w:rsidRPr="00CD10B7" w:rsidRDefault="00CD10B7" w:rsidP="00CD10B7">
      <w:pPr>
        <w:numPr>
          <w:ilvl w:val="0"/>
          <w:numId w:val="18"/>
        </w:numPr>
        <w:bidi/>
        <w:spacing w:after="0" w:line="259" w:lineRule="auto"/>
        <w:contextualSpacing/>
        <w:jc w:val="center"/>
        <w:rPr>
          <w:rFonts w:ascii="Arial" w:hAnsi="Arial" w:cs="B Lotus"/>
          <w:b/>
          <w:bCs/>
          <w:sz w:val="28"/>
          <w:szCs w:val="28"/>
          <w:rtl/>
          <w:lang w:bidi="fa-IR"/>
        </w:rPr>
      </w:pPr>
      <w:r w:rsidRPr="00CD10B7">
        <w:rPr>
          <w:rFonts w:ascii="Arial" w:hAnsi="Arial" w:cs="B Lotus" w:hint="cs"/>
          <w:b/>
          <w:bCs/>
          <w:sz w:val="28"/>
          <w:szCs w:val="28"/>
          <w:rtl/>
          <w:lang w:bidi="fa-IR"/>
        </w:rPr>
        <w:t>فرضیه سوم</w:t>
      </w:r>
      <w:r w:rsidRPr="00CD10B7">
        <w:rPr>
          <w:rFonts w:ascii="Times New Roman" w:eastAsia="Times New Roman" w:hAnsi="Times New Roman" w:cs="B Lotus" w:hint="cs"/>
          <w:b/>
          <w:bCs/>
          <w:i/>
          <w:sz w:val="28"/>
          <w:szCs w:val="28"/>
          <w:rtl/>
          <w:lang w:bidi="fa-IR"/>
        </w:rPr>
        <w:t>:</w:t>
      </w:r>
      <w:r w:rsidRPr="00CD10B7">
        <w:rPr>
          <w:rFonts w:ascii="Times New Roman" w:hAnsi="Times New Roman" w:cs="B Lotus"/>
          <w:b/>
          <w:bCs/>
          <w:color w:val="000000"/>
          <w:sz w:val="28"/>
          <w:szCs w:val="28"/>
          <w:rtl/>
          <w:lang w:bidi="fa-IR"/>
        </w:rPr>
        <w:t xml:space="preserve"> </w:t>
      </w:r>
      <w:r w:rsidRPr="00CD10B7">
        <w:rPr>
          <w:rFonts w:ascii="Times New Roman" w:hAnsi="Times New Roman" w:cs="B Lotus" w:hint="cs"/>
          <w:b/>
          <w:bCs/>
          <w:sz w:val="28"/>
          <w:szCs w:val="28"/>
          <w:rtl/>
          <w:lang w:bidi="fa-IR"/>
        </w:rPr>
        <w:t>راهبرد سازمانی  بر</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سیستمهای منابع انسانی هوشمند تاثیر مثبت و معناداری دارد</w:t>
      </w:r>
      <w:r w:rsidRPr="00CD10B7">
        <w:rPr>
          <w:rFonts w:ascii="Arial" w:hAnsi="Arial" w:cs="B Lotus" w:hint="cs"/>
          <w:b/>
          <w:bCs/>
          <w:sz w:val="28"/>
          <w:szCs w:val="28"/>
          <w:rtl/>
          <w:lang w:bidi="fa-IR"/>
        </w:rPr>
        <w:t>.</w:t>
      </w:r>
    </w:p>
    <w:p w14:paraId="5654E61B" w14:textId="77777777" w:rsidR="00CD10B7" w:rsidRPr="00CD10B7" w:rsidRDefault="00CD10B7" w:rsidP="00CD10B7">
      <w:pPr>
        <w:bidi/>
        <w:spacing w:after="0"/>
        <w:ind w:left="36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نتایج مربوط به فرضیه سوم تحقیق در جدول 4-19 آمده است.</w:t>
      </w:r>
    </w:p>
    <w:p w14:paraId="120C77FF"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جدول4-19. نتایج مربوط به فرضيه سوم</w:t>
      </w:r>
    </w:p>
    <w:tbl>
      <w:tblPr>
        <w:bidiVisual/>
        <w:tblW w:w="10079" w:type="dxa"/>
        <w:jc w:val="center"/>
        <w:tblBorders>
          <w:top w:val="single" w:sz="4" w:space="0" w:color="auto"/>
          <w:bottom w:val="single" w:sz="4" w:space="0" w:color="auto"/>
        </w:tblBorders>
        <w:tblLook w:val="04A0" w:firstRow="1" w:lastRow="0" w:firstColumn="1" w:lastColumn="0" w:noHBand="0" w:noVBand="1"/>
      </w:tblPr>
      <w:tblGrid>
        <w:gridCol w:w="4997"/>
        <w:gridCol w:w="1227"/>
        <w:gridCol w:w="1820"/>
        <w:gridCol w:w="1434"/>
        <w:gridCol w:w="601"/>
      </w:tblGrid>
      <w:tr w:rsidR="00CD10B7" w:rsidRPr="00CD10B7" w14:paraId="1D35A019" w14:textId="77777777" w:rsidTr="00DD4294">
        <w:trPr>
          <w:trHeight w:val="450"/>
          <w:jc w:val="center"/>
        </w:trPr>
        <w:tc>
          <w:tcPr>
            <w:tcW w:w="4997" w:type="dxa"/>
            <w:vMerge w:val="restart"/>
            <w:tcBorders>
              <w:top w:val="single" w:sz="4" w:space="0" w:color="auto"/>
              <w:bottom w:val="single" w:sz="4" w:space="0" w:color="auto"/>
            </w:tcBorders>
            <w:vAlign w:val="center"/>
            <w:hideMark/>
          </w:tcPr>
          <w:p w14:paraId="0364317B"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مسير مستقيم</w:t>
            </w:r>
          </w:p>
        </w:tc>
        <w:tc>
          <w:tcPr>
            <w:tcW w:w="1227" w:type="dxa"/>
            <w:vMerge w:val="restart"/>
            <w:tcBorders>
              <w:top w:val="single" w:sz="4" w:space="0" w:color="auto"/>
              <w:bottom w:val="single" w:sz="4" w:space="0" w:color="auto"/>
            </w:tcBorders>
            <w:vAlign w:val="center"/>
            <w:hideMark/>
          </w:tcPr>
          <w:p w14:paraId="35CAE5DF"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ضريب مسیر</w:t>
            </w:r>
          </w:p>
          <w:p w14:paraId="43E1599A"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B</w:t>
            </w:r>
            <w:r w:rsidRPr="00CD10B7">
              <w:rPr>
                <w:rFonts w:eastAsia="Times New Roman" w:cs="B Lotus" w:hint="cs"/>
                <w:b/>
                <w:bCs/>
                <w:sz w:val="24"/>
                <w:szCs w:val="24"/>
                <w:rtl/>
                <w:lang w:eastAsia="ja-JP" w:bidi="fa-IR"/>
              </w:rPr>
              <w:t>)</w:t>
            </w:r>
          </w:p>
        </w:tc>
        <w:tc>
          <w:tcPr>
            <w:tcW w:w="1820" w:type="dxa"/>
            <w:vMerge w:val="restart"/>
            <w:tcBorders>
              <w:top w:val="single" w:sz="4" w:space="0" w:color="auto"/>
              <w:bottom w:val="single" w:sz="4" w:space="0" w:color="auto"/>
            </w:tcBorders>
            <w:vAlign w:val="center"/>
          </w:tcPr>
          <w:p w14:paraId="37374EA0"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مقدار آماره تی</w:t>
            </w:r>
          </w:p>
          <w:p w14:paraId="5FD01642"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t-value</w:t>
            </w:r>
            <w:r w:rsidRPr="00CD10B7">
              <w:rPr>
                <w:rFonts w:eastAsia="Times New Roman" w:cs="B Lotus" w:hint="cs"/>
                <w:b/>
                <w:bCs/>
                <w:sz w:val="24"/>
                <w:szCs w:val="24"/>
                <w:rtl/>
                <w:lang w:eastAsia="ja-JP" w:bidi="fa-IR"/>
              </w:rPr>
              <w:t>)</w:t>
            </w:r>
          </w:p>
        </w:tc>
        <w:tc>
          <w:tcPr>
            <w:tcW w:w="1434" w:type="dxa"/>
            <w:vMerge w:val="restart"/>
            <w:tcBorders>
              <w:top w:val="single" w:sz="4" w:space="0" w:color="auto"/>
              <w:bottom w:val="single" w:sz="4" w:space="0" w:color="auto"/>
            </w:tcBorders>
            <w:vAlign w:val="center"/>
          </w:tcPr>
          <w:p w14:paraId="4CF2BC6A"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سطح معناداري</w:t>
            </w:r>
          </w:p>
        </w:tc>
        <w:tc>
          <w:tcPr>
            <w:tcW w:w="0" w:type="auto"/>
            <w:vMerge w:val="restart"/>
            <w:tcBorders>
              <w:top w:val="single" w:sz="4" w:space="0" w:color="auto"/>
              <w:bottom w:val="single" w:sz="4" w:space="0" w:color="auto"/>
            </w:tcBorders>
            <w:vAlign w:val="center"/>
            <w:hideMark/>
          </w:tcPr>
          <w:p w14:paraId="17331191"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نتيجه</w:t>
            </w:r>
          </w:p>
        </w:tc>
      </w:tr>
      <w:tr w:rsidR="00CD10B7" w:rsidRPr="00CD10B7" w14:paraId="7EBB693F" w14:textId="77777777" w:rsidTr="00DD4294">
        <w:trPr>
          <w:trHeight w:val="426"/>
          <w:jc w:val="center"/>
        </w:trPr>
        <w:tc>
          <w:tcPr>
            <w:tcW w:w="4997" w:type="dxa"/>
            <w:vMerge/>
            <w:tcBorders>
              <w:top w:val="nil"/>
              <w:bottom w:val="single" w:sz="4" w:space="0" w:color="auto"/>
            </w:tcBorders>
            <w:vAlign w:val="center"/>
          </w:tcPr>
          <w:p w14:paraId="2D4BB04E"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227" w:type="dxa"/>
            <w:vMerge/>
            <w:tcBorders>
              <w:top w:val="nil"/>
              <w:bottom w:val="single" w:sz="4" w:space="0" w:color="auto"/>
            </w:tcBorders>
            <w:vAlign w:val="center"/>
          </w:tcPr>
          <w:p w14:paraId="4BB77647"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820" w:type="dxa"/>
            <w:vMerge/>
            <w:tcBorders>
              <w:top w:val="nil"/>
              <w:bottom w:val="single" w:sz="4" w:space="0" w:color="auto"/>
            </w:tcBorders>
            <w:vAlign w:val="center"/>
          </w:tcPr>
          <w:p w14:paraId="584168BE"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434" w:type="dxa"/>
            <w:vMerge/>
            <w:tcBorders>
              <w:top w:val="nil"/>
              <w:bottom w:val="single" w:sz="4" w:space="0" w:color="auto"/>
            </w:tcBorders>
            <w:vAlign w:val="center"/>
          </w:tcPr>
          <w:p w14:paraId="605C30E4" w14:textId="77777777" w:rsidR="00CD10B7" w:rsidRPr="00CD10B7" w:rsidRDefault="00CD10B7" w:rsidP="00CD10B7">
            <w:pPr>
              <w:bidi/>
              <w:spacing w:after="0" w:line="240" w:lineRule="auto"/>
              <w:jc w:val="center"/>
              <w:rPr>
                <w:rFonts w:eastAsia="Times New Roman" w:cs="B Lotus"/>
                <w:b/>
                <w:bCs/>
                <w:sz w:val="24"/>
                <w:szCs w:val="24"/>
                <w:lang w:eastAsia="ja-JP" w:bidi="fa-IR"/>
              </w:rPr>
            </w:pPr>
          </w:p>
        </w:tc>
        <w:tc>
          <w:tcPr>
            <w:tcW w:w="0" w:type="auto"/>
            <w:vMerge/>
            <w:tcBorders>
              <w:top w:val="nil"/>
              <w:bottom w:val="single" w:sz="4" w:space="0" w:color="auto"/>
            </w:tcBorders>
            <w:vAlign w:val="center"/>
          </w:tcPr>
          <w:p w14:paraId="4BCC7BEF"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r>
      <w:tr w:rsidR="00CD10B7" w:rsidRPr="00CD10B7" w14:paraId="51FB72CE" w14:textId="77777777" w:rsidTr="00DD4294">
        <w:trPr>
          <w:trHeight w:val="273"/>
          <w:jc w:val="center"/>
        </w:trPr>
        <w:tc>
          <w:tcPr>
            <w:tcW w:w="4997" w:type="dxa"/>
            <w:tcBorders>
              <w:top w:val="single" w:sz="4" w:space="0" w:color="auto"/>
            </w:tcBorders>
            <w:vAlign w:val="center"/>
          </w:tcPr>
          <w:p w14:paraId="76C18587" w14:textId="77777777" w:rsidR="00CD10B7" w:rsidRPr="00CD10B7" w:rsidRDefault="00CD10B7" w:rsidP="00CD10B7">
            <w:pPr>
              <w:bidi/>
              <w:spacing w:after="0"/>
              <w:jc w:val="center"/>
              <w:rPr>
                <w:rFonts w:ascii="Times New Roman" w:eastAsia="Times New Roman" w:hAnsi="Times New Roman" w:cs="B Lotus"/>
                <w:i/>
                <w:sz w:val="24"/>
                <w:szCs w:val="24"/>
                <w:lang w:bidi="fa-IR"/>
              </w:rPr>
            </w:pPr>
            <w:r w:rsidRPr="00CD10B7">
              <w:rPr>
                <w:rFonts w:ascii="Arial" w:eastAsia="Times New Roman" w:hAnsi="Arial" w:cs="B Lotus"/>
                <w:color w:val="000000"/>
                <w:sz w:val="24"/>
                <w:szCs w:val="24"/>
                <w:rtl/>
                <w:lang w:bidi="fa-IR"/>
              </w:rPr>
              <w:t>راهبرد سازماني -&gt; سيستمهاي منابع انساني هوشمند</w:t>
            </w:r>
          </w:p>
        </w:tc>
        <w:tc>
          <w:tcPr>
            <w:tcW w:w="1227" w:type="dxa"/>
            <w:tcBorders>
              <w:top w:val="single" w:sz="4" w:space="0" w:color="auto"/>
            </w:tcBorders>
            <w:vAlign w:val="center"/>
          </w:tcPr>
          <w:p w14:paraId="792C7EC1"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0.356</w:t>
            </w:r>
          </w:p>
        </w:tc>
        <w:tc>
          <w:tcPr>
            <w:tcW w:w="1820" w:type="dxa"/>
            <w:tcBorders>
              <w:top w:val="single" w:sz="4" w:space="0" w:color="auto"/>
            </w:tcBorders>
            <w:vAlign w:val="center"/>
          </w:tcPr>
          <w:p w14:paraId="3B07B5EA"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6.358</w:t>
            </w:r>
          </w:p>
        </w:tc>
        <w:tc>
          <w:tcPr>
            <w:tcW w:w="1434" w:type="dxa"/>
            <w:tcBorders>
              <w:top w:val="single" w:sz="4" w:space="0" w:color="auto"/>
            </w:tcBorders>
            <w:vAlign w:val="center"/>
          </w:tcPr>
          <w:p w14:paraId="31DA98F7"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0.00</w:t>
            </w:r>
          </w:p>
        </w:tc>
        <w:tc>
          <w:tcPr>
            <w:tcW w:w="0" w:type="auto"/>
            <w:tcBorders>
              <w:top w:val="single" w:sz="4" w:space="0" w:color="auto"/>
            </w:tcBorders>
            <w:vAlign w:val="center"/>
          </w:tcPr>
          <w:p w14:paraId="2A2B1618" w14:textId="77777777" w:rsidR="00CD10B7" w:rsidRPr="00CD10B7" w:rsidRDefault="00CD10B7" w:rsidP="00CD10B7">
            <w:pPr>
              <w:bidi/>
              <w:spacing w:after="0"/>
              <w:jc w:val="center"/>
              <w:rPr>
                <w:rFonts w:eastAsia="Times New Roman" w:cs="B Lotus"/>
                <w:sz w:val="24"/>
                <w:szCs w:val="24"/>
                <w:lang w:eastAsia="ja-JP" w:bidi="fa-IR"/>
              </w:rPr>
            </w:pPr>
            <w:r w:rsidRPr="00CD10B7">
              <w:rPr>
                <w:rFonts w:ascii="Times New Roman" w:eastAsia="Times New Roman" w:hAnsi="Times New Roman" w:cs="B Lotus" w:hint="cs"/>
                <w:i/>
                <w:sz w:val="24"/>
                <w:szCs w:val="24"/>
                <w:rtl/>
                <w:lang w:bidi="fa-IR"/>
              </w:rPr>
              <w:t>تاييد</w:t>
            </w:r>
          </w:p>
        </w:tc>
      </w:tr>
    </w:tbl>
    <w:p w14:paraId="36702BBE"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084AE8E0"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كه در جدول فوق نمايان است، مقدار آماره تي و ضريب مسير مربوطه به ترتيب برابر 6.358 و  0.356 برآورد شده است. لذا با توجه به اینکه مقدار عدد معناداری (</w:t>
      </w:r>
      <w:r w:rsidRPr="00CD10B7">
        <w:rPr>
          <w:rFonts w:ascii="Times New Roman" w:eastAsia="Times New Roman" w:hAnsi="Times New Roman" w:cs="B Lotus"/>
          <w:sz w:val="28"/>
          <w:szCs w:val="28"/>
          <w:lang w:bidi="fa-IR"/>
        </w:rPr>
        <w:t>t-value</w:t>
      </w:r>
      <w:r w:rsidRPr="00CD10B7">
        <w:rPr>
          <w:rFonts w:ascii="Times New Roman" w:eastAsia="Times New Roman" w:hAnsi="Times New Roman" w:cs="B Lotus" w:hint="cs"/>
          <w:sz w:val="28"/>
          <w:szCs w:val="28"/>
          <w:rtl/>
          <w:lang w:bidi="fa-IR"/>
        </w:rPr>
        <w:t xml:space="preserve">) بيشتر از 96/1 و </w:t>
      </w:r>
      <w:r w:rsidRPr="00CD10B7">
        <w:rPr>
          <w:rFonts w:ascii="Times New Roman" w:eastAsia="Times New Roman" w:hAnsi="Times New Roman" w:cs="B Lotus" w:hint="cs"/>
          <w:sz w:val="28"/>
          <w:szCs w:val="28"/>
          <w:rtl/>
          <w:lang w:bidi="fa-IR"/>
        </w:rPr>
        <w:lastRenderedPageBreak/>
        <w:t>سطح معناداری(0.00) کمتر از 0.05 بدست آمده؛ مي‌توان نتيجه گرفت که اين مسير در سطح خطاي 05/0 معنا‌دار است. بنابراین با توجه به داده های گرد آوری شده فرضیه سوم تایید می شود.</w:t>
      </w:r>
    </w:p>
    <w:p w14:paraId="3CD48C7A" w14:textId="77777777" w:rsidR="00CD10B7" w:rsidRPr="00CD10B7" w:rsidRDefault="00CD10B7" w:rsidP="00CD10B7">
      <w:pPr>
        <w:numPr>
          <w:ilvl w:val="0"/>
          <w:numId w:val="18"/>
        </w:numPr>
        <w:bidi/>
        <w:spacing w:after="0" w:line="259" w:lineRule="auto"/>
        <w:contextualSpacing/>
        <w:jc w:val="center"/>
        <w:rPr>
          <w:rFonts w:ascii="Arial" w:hAnsi="Arial" w:cs="B Lotus"/>
          <w:b/>
          <w:bCs/>
          <w:sz w:val="28"/>
          <w:szCs w:val="28"/>
          <w:rtl/>
          <w:lang w:bidi="fa-IR"/>
        </w:rPr>
      </w:pPr>
      <w:r w:rsidRPr="00CD10B7">
        <w:rPr>
          <w:rFonts w:ascii="Arial" w:hAnsi="Arial" w:cs="B Lotus" w:hint="cs"/>
          <w:b/>
          <w:bCs/>
          <w:sz w:val="28"/>
          <w:szCs w:val="28"/>
          <w:rtl/>
          <w:lang w:bidi="fa-IR"/>
        </w:rPr>
        <w:t>فرضیه چهارم</w:t>
      </w:r>
      <w:r w:rsidRPr="00CD10B7">
        <w:rPr>
          <w:rFonts w:ascii="Times New Roman" w:eastAsia="Times New Roman" w:hAnsi="Times New Roman" w:cs="B Lotus" w:hint="cs"/>
          <w:b/>
          <w:bCs/>
          <w:i/>
          <w:sz w:val="28"/>
          <w:szCs w:val="28"/>
          <w:rtl/>
          <w:lang w:bidi="fa-IR"/>
        </w:rPr>
        <w:t>:</w:t>
      </w:r>
      <w:r w:rsidRPr="00CD10B7">
        <w:rPr>
          <w:rFonts w:ascii="Times New Roman" w:hAnsi="Times New Roman" w:cs="B Lotus"/>
          <w:b/>
          <w:bCs/>
          <w:color w:val="000000"/>
          <w:sz w:val="28"/>
          <w:szCs w:val="28"/>
          <w:rtl/>
          <w:lang w:bidi="fa-IR"/>
        </w:rPr>
        <w:t xml:space="preserve"> </w:t>
      </w:r>
      <w:r w:rsidRPr="00CD10B7">
        <w:rPr>
          <w:rFonts w:ascii="Times New Roman" w:hAnsi="Times New Roman" w:cs="B Lotus" w:hint="cs"/>
          <w:b/>
          <w:bCs/>
          <w:sz w:val="28"/>
          <w:szCs w:val="28"/>
          <w:rtl/>
          <w:lang w:bidi="fa-IR"/>
        </w:rPr>
        <w:t>راهبرد سازمانی بر عملکرد سازمانی پایدار تاثیر مثبت و معناداری دارد</w:t>
      </w:r>
      <w:r w:rsidRPr="00CD10B7">
        <w:rPr>
          <w:rFonts w:ascii="Arial" w:hAnsi="Arial" w:cs="B Lotus" w:hint="cs"/>
          <w:b/>
          <w:bCs/>
          <w:sz w:val="28"/>
          <w:szCs w:val="28"/>
          <w:rtl/>
          <w:lang w:bidi="fa-IR"/>
        </w:rPr>
        <w:t>.</w:t>
      </w:r>
    </w:p>
    <w:p w14:paraId="411DF984" w14:textId="77777777" w:rsidR="00CD10B7" w:rsidRPr="00CD10B7" w:rsidRDefault="00CD10B7" w:rsidP="00CD10B7">
      <w:pPr>
        <w:bidi/>
        <w:spacing w:after="0"/>
        <w:ind w:left="36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نتایج مربوط به فرضیه چهارم تحقیق در جدول 4-20 آمده است.</w:t>
      </w:r>
    </w:p>
    <w:p w14:paraId="35FA0496"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جدول4-20. نتایج مربوط به فرضيه چهارم</w:t>
      </w:r>
    </w:p>
    <w:tbl>
      <w:tblPr>
        <w:bidiVisual/>
        <w:tblW w:w="9111" w:type="dxa"/>
        <w:jc w:val="center"/>
        <w:tblBorders>
          <w:top w:val="single" w:sz="4" w:space="0" w:color="auto"/>
          <w:bottom w:val="single" w:sz="4" w:space="0" w:color="auto"/>
        </w:tblBorders>
        <w:tblLook w:val="04A0" w:firstRow="1" w:lastRow="0" w:firstColumn="1" w:lastColumn="0" w:noHBand="0" w:noVBand="1"/>
      </w:tblPr>
      <w:tblGrid>
        <w:gridCol w:w="4029"/>
        <w:gridCol w:w="1227"/>
        <w:gridCol w:w="1820"/>
        <w:gridCol w:w="1434"/>
        <w:gridCol w:w="601"/>
      </w:tblGrid>
      <w:tr w:rsidR="00CD10B7" w:rsidRPr="00CD10B7" w14:paraId="44F34138" w14:textId="77777777" w:rsidTr="00DD4294">
        <w:trPr>
          <w:trHeight w:val="450"/>
          <w:jc w:val="center"/>
        </w:trPr>
        <w:tc>
          <w:tcPr>
            <w:tcW w:w="4029" w:type="dxa"/>
            <w:vMerge w:val="restart"/>
            <w:tcBorders>
              <w:top w:val="single" w:sz="4" w:space="0" w:color="auto"/>
              <w:bottom w:val="single" w:sz="4" w:space="0" w:color="auto"/>
            </w:tcBorders>
            <w:vAlign w:val="center"/>
            <w:hideMark/>
          </w:tcPr>
          <w:p w14:paraId="538EBAD8"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مسير مستقيم</w:t>
            </w:r>
          </w:p>
        </w:tc>
        <w:tc>
          <w:tcPr>
            <w:tcW w:w="1227" w:type="dxa"/>
            <w:vMerge w:val="restart"/>
            <w:tcBorders>
              <w:top w:val="single" w:sz="4" w:space="0" w:color="auto"/>
              <w:bottom w:val="single" w:sz="4" w:space="0" w:color="auto"/>
            </w:tcBorders>
            <w:vAlign w:val="center"/>
            <w:hideMark/>
          </w:tcPr>
          <w:p w14:paraId="25A2CDD5"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ضريب مسیر</w:t>
            </w:r>
          </w:p>
          <w:p w14:paraId="71BF244A"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B</w:t>
            </w:r>
            <w:r w:rsidRPr="00CD10B7">
              <w:rPr>
                <w:rFonts w:eastAsia="Times New Roman" w:cs="B Lotus" w:hint="cs"/>
                <w:b/>
                <w:bCs/>
                <w:sz w:val="24"/>
                <w:szCs w:val="24"/>
                <w:rtl/>
                <w:lang w:eastAsia="ja-JP" w:bidi="fa-IR"/>
              </w:rPr>
              <w:t>)</w:t>
            </w:r>
          </w:p>
        </w:tc>
        <w:tc>
          <w:tcPr>
            <w:tcW w:w="1820" w:type="dxa"/>
            <w:vMerge w:val="restart"/>
            <w:tcBorders>
              <w:top w:val="single" w:sz="4" w:space="0" w:color="auto"/>
              <w:bottom w:val="single" w:sz="4" w:space="0" w:color="auto"/>
            </w:tcBorders>
            <w:vAlign w:val="center"/>
          </w:tcPr>
          <w:p w14:paraId="4CE028C3"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مقدار آماره تی</w:t>
            </w:r>
          </w:p>
          <w:p w14:paraId="4E88A0AC"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t-value</w:t>
            </w:r>
            <w:r w:rsidRPr="00CD10B7">
              <w:rPr>
                <w:rFonts w:eastAsia="Times New Roman" w:cs="B Lotus" w:hint="cs"/>
                <w:b/>
                <w:bCs/>
                <w:sz w:val="24"/>
                <w:szCs w:val="24"/>
                <w:rtl/>
                <w:lang w:eastAsia="ja-JP" w:bidi="fa-IR"/>
              </w:rPr>
              <w:t>)</w:t>
            </w:r>
          </w:p>
        </w:tc>
        <w:tc>
          <w:tcPr>
            <w:tcW w:w="1434" w:type="dxa"/>
            <w:vMerge w:val="restart"/>
            <w:tcBorders>
              <w:top w:val="single" w:sz="4" w:space="0" w:color="auto"/>
              <w:bottom w:val="single" w:sz="4" w:space="0" w:color="auto"/>
            </w:tcBorders>
            <w:vAlign w:val="center"/>
          </w:tcPr>
          <w:p w14:paraId="6A88CC89"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سطح معناداري</w:t>
            </w:r>
          </w:p>
        </w:tc>
        <w:tc>
          <w:tcPr>
            <w:tcW w:w="0" w:type="auto"/>
            <w:vMerge w:val="restart"/>
            <w:tcBorders>
              <w:top w:val="single" w:sz="4" w:space="0" w:color="auto"/>
              <w:bottom w:val="single" w:sz="4" w:space="0" w:color="auto"/>
            </w:tcBorders>
            <w:vAlign w:val="center"/>
            <w:hideMark/>
          </w:tcPr>
          <w:p w14:paraId="1D1B8CBF"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نتيجه</w:t>
            </w:r>
          </w:p>
        </w:tc>
      </w:tr>
      <w:tr w:rsidR="00CD10B7" w:rsidRPr="00CD10B7" w14:paraId="3D5311AC" w14:textId="77777777" w:rsidTr="00DD4294">
        <w:trPr>
          <w:trHeight w:val="426"/>
          <w:jc w:val="center"/>
        </w:trPr>
        <w:tc>
          <w:tcPr>
            <w:tcW w:w="4029" w:type="dxa"/>
            <w:vMerge/>
            <w:tcBorders>
              <w:top w:val="nil"/>
              <w:bottom w:val="single" w:sz="4" w:space="0" w:color="auto"/>
            </w:tcBorders>
            <w:vAlign w:val="center"/>
          </w:tcPr>
          <w:p w14:paraId="4319E646"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227" w:type="dxa"/>
            <w:vMerge/>
            <w:tcBorders>
              <w:top w:val="nil"/>
              <w:bottom w:val="single" w:sz="4" w:space="0" w:color="auto"/>
            </w:tcBorders>
            <w:vAlign w:val="center"/>
          </w:tcPr>
          <w:p w14:paraId="53A3D89B"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820" w:type="dxa"/>
            <w:vMerge/>
            <w:tcBorders>
              <w:top w:val="nil"/>
              <w:bottom w:val="single" w:sz="4" w:space="0" w:color="auto"/>
            </w:tcBorders>
            <w:vAlign w:val="center"/>
          </w:tcPr>
          <w:p w14:paraId="4FB98F98"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434" w:type="dxa"/>
            <w:vMerge/>
            <w:tcBorders>
              <w:top w:val="nil"/>
              <w:bottom w:val="single" w:sz="4" w:space="0" w:color="auto"/>
            </w:tcBorders>
            <w:vAlign w:val="center"/>
          </w:tcPr>
          <w:p w14:paraId="1CC69988" w14:textId="77777777" w:rsidR="00CD10B7" w:rsidRPr="00CD10B7" w:rsidRDefault="00CD10B7" w:rsidP="00CD10B7">
            <w:pPr>
              <w:bidi/>
              <w:spacing w:after="0" w:line="240" w:lineRule="auto"/>
              <w:jc w:val="center"/>
              <w:rPr>
                <w:rFonts w:eastAsia="Times New Roman" w:cs="B Lotus"/>
                <w:b/>
                <w:bCs/>
                <w:sz w:val="24"/>
                <w:szCs w:val="24"/>
                <w:lang w:eastAsia="ja-JP" w:bidi="fa-IR"/>
              </w:rPr>
            </w:pPr>
          </w:p>
        </w:tc>
        <w:tc>
          <w:tcPr>
            <w:tcW w:w="0" w:type="auto"/>
            <w:vMerge/>
            <w:tcBorders>
              <w:top w:val="nil"/>
              <w:bottom w:val="single" w:sz="4" w:space="0" w:color="auto"/>
            </w:tcBorders>
            <w:vAlign w:val="center"/>
          </w:tcPr>
          <w:p w14:paraId="09FCABAF"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r>
      <w:tr w:rsidR="00CD10B7" w:rsidRPr="00CD10B7" w14:paraId="5094D0D7" w14:textId="77777777" w:rsidTr="00DD4294">
        <w:trPr>
          <w:trHeight w:val="273"/>
          <w:jc w:val="center"/>
        </w:trPr>
        <w:tc>
          <w:tcPr>
            <w:tcW w:w="4029" w:type="dxa"/>
            <w:tcBorders>
              <w:top w:val="single" w:sz="4" w:space="0" w:color="auto"/>
            </w:tcBorders>
            <w:vAlign w:val="center"/>
          </w:tcPr>
          <w:p w14:paraId="36D9B6B2" w14:textId="77777777" w:rsidR="00CD10B7" w:rsidRPr="00CD10B7" w:rsidRDefault="00CD10B7" w:rsidP="00CD10B7">
            <w:pPr>
              <w:bidi/>
              <w:spacing w:after="0"/>
              <w:jc w:val="center"/>
              <w:rPr>
                <w:rFonts w:ascii="Times New Roman" w:eastAsia="Times New Roman" w:hAnsi="Times New Roman" w:cs="B Lotus"/>
                <w:i/>
                <w:sz w:val="24"/>
                <w:szCs w:val="24"/>
                <w:lang w:bidi="fa-IR"/>
              </w:rPr>
            </w:pPr>
            <w:r w:rsidRPr="00CD10B7">
              <w:rPr>
                <w:rFonts w:ascii="Arial" w:eastAsia="Times New Roman" w:hAnsi="Arial" w:cs="B Lotus"/>
                <w:color w:val="000000"/>
                <w:sz w:val="24"/>
                <w:szCs w:val="24"/>
                <w:rtl/>
                <w:lang w:bidi="fa-IR"/>
              </w:rPr>
              <w:t>راهبرد سازماني -&gt; عملكرد سازماني پايدار</w:t>
            </w:r>
          </w:p>
        </w:tc>
        <w:tc>
          <w:tcPr>
            <w:tcW w:w="1227" w:type="dxa"/>
            <w:tcBorders>
              <w:top w:val="single" w:sz="4" w:space="0" w:color="auto"/>
            </w:tcBorders>
            <w:vAlign w:val="center"/>
          </w:tcPr>
          <w:p w14:paraId="5942A1E1"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0.264</w:t>
            </w:r>
          </w:p>
        </w:tc>
        <w:tc>
          <w:tcPr>
            <w:tcW w:w="1820" w:type="dxa"/>
            <w:tcBorders>
              <w:top w:val="single" w:sz="4" w:space="0" w:color="auto"/>
            </w:tcBorders>
            <w:vAlign w:val="center"/>
          </w:tcPr>
          <w:p w14:paraId="6C491F0F"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4.645</w:t>
            </w:r>
          </w:p>
        </w:tc>
        <w:tc>
          <w:tcPr>
            <w:tcW w:w="1434" w:type="dxa"/>
            <w:tcBorders>
              <w:top w:val="single" w:sz="4" w:space="0" w:color="auto"/>
            </w:tcBorders>
            <w:vAlign w:val="center"/>
          </w:tcPr>
          <w:p w14:paraId="4C3978FC"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0.00</w:t>
            </w:r>
          </w:p>
        </w:tc>
        <w:tc>
          <w:tcPr>
            <w:tcW w:w="0" w:type="auto"/>
            <w:tcBorders>
              <w:top w:val="single" w:sz="4" w:space="0" w:color="auto"/>
            </w:tcBorders>
            <w:vAlign w:val="center"/>
          </w:tcPr>
          <w:p w14:paraId="53E3432C" w14:textId="77777777" w:rsidR="00CD10B7" w:rsidRPr="00CD10B7" w:rsidRDefault="00CD10B7" w:rsidP="00CD10B7">
            <w:pPr>
              <w:bidi/>
              <w:spacing w:after="0"/>
              <w:jc w:val="center"/>
              <w:rPr>
                <w:rFonts w:eastAsia="Times New Roman" w:cs="B Lotus"/>
                <w:sz w:val="24"/>
                <w:szCs w:val="24"/>
                <w:lang w:eastAsia="ja-JP" w:bidi="fa-IR"/>
              </w:rPr>
            </w:pPr>
            <w:r w:rsidRPr="00CD10B7">
              <w:rPr>
                <w:rFonts w:ascii="Times New Roman" w:eastAsia="Times New Roman" w:hAnsi="Times New Roman" w:cs="B Lotus" w:hint="cs"/>
                <w:i/>
                <w:sz w:val="24"/>
                <w:szCs w:val="24"/>
                <w:rtl/>
                <w:lang w:bidi="fa-IR"/>
              </w:rPr>
              <w:t>تاييد</w:t>
            </w:r>
          </w:p>
        </w:tc>
      </w:tr>
    </w:tbl>
    <w:p w14:paraId="781CAA7C"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EC543D7"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كه در جدول فوق نمايان است، مقدار آماره تي و ضريب مسير مربوطه به ترتيب برابر 4.645 و  0.264 برآورد شده است. لذا با توجه به اینکه مقدار عدد معناداری (</w:t>
      </w:r>
      <w:r w:rsidRPr="00CD10B7">
        <w:rPr>
          <w:rFonts w:ascii="Times New Roman" w:eastAsia="Times New Roman" w:hAnsi="Times New Roman" w:cs="B Lotus"/>
          <w:sz w:val="28"/>
          <w:szCs w:val="28"/>
          <w:lang w:bidi="fa-IR"/>
        </w:rPr>
        <w:t>t-value</w:t>
      </w:r>
      <w:r w:rsidRPr="00CD10B7">
        <w:rPr>
          <w:rFonts w:ascii="Times New Roman" w:eastAsia="Times New Roman" w:hAnsi="Times New Roman" w:cs="B Lotus" w:hint="cs"/>
          <w:sz w:val="28"/>
          <w:szCs w:val="28"/>
          <w:rtl/>
          <w:lang w:bidi="fa-IR"/>
        </w:rPr>
        <w:t>) بيشتر از 96/1 و سطح معناداری(0.00) کمتر از 0.05 بدست آمده؛ مي‌توان نتيجه گرفت که اين مسير در سطح خطاي 05/0 معنا‌دار است. بنابراین با توجه به داده های گرد آوری شده فرضیه چهارم تایید می شود.</w:t>
      </w:r>
    </w:p>
    <w:p w14:paraId="70C8856A"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71AAF24" w14:textId="77777777" w:rsidR="00CD10B7" w:rsidRPr="00CD10B7" w:rsidRDefault="00CD10B7" w:rsidP="00CD10B7">
      <w:pPr>
        <w:numPr>
          <w:ilvl w:val="0"/>
          <w:numId w:val="18"/>
        </w:numPr>
        <w:bidi/>
        <w:spacing w:after="0" w:line="259" w:lineRule="auto"/>
        <w:contextualSpacing/>
        <w:jc w:val="center"/>
        <w:rPr>
          <w:rFonts w:ascii="Arial" w:hAnsi="Arial" w:cs="B Lotus"/>
          <w:b/>
          <w:bCs/>
          <w:sz w:val="28"/>
          <w:szCs w:val="28"/>
          <w:rtl/>
          <w:lang w:bidi="fa-IR"/>
        </w:rPr>
      </w:pPr>
      <w:r w:rsidRPr="00CD10B7">
        <w:rPr>
          <w:rFonts w:ascii="Arial" w:hAnsi="Arial" w:cs="B Lotus" w:hint="cs"/>
          <w:b/>
          <w:bCs/>
          <w:sz w:val="28"/>
          <w:szCs w:val="28"/>
          <w:rtl/>
          <w:lang w:bidi="fa-IR"/>
        </w:rPr>
        <w:t>فرضیه پنجم</w:t>
      </w:r>
      <w:r w:rsidRPr="00CD10B7">
        <w:rPr>
          <w:rFonts w:ascii="Times New Roman" w:eastAsia="Times New Roman" w:hAnsi="Times New Roman" w:cs="B Lotus" w:hint="cs"/>
          <w:b/>
          <w:bCs/>
          <w:i/>
          <w:sz w:val="28"/>
          <w:szCs w:val="28"/>
          <w:rtl/>
          <w:lang w:bidi="fa-IR"/>
        </w:rPr>
        <w:t xml:space="preserve">: </w:t>
      </w:r>
      <w:r w:rsidRPr="00CD10B7">
        <w:rPr>
          <w:rFonts w:ascii="Times New Roman" w:hAnsi="Times New Roman" w:cs="B Lotus" w:hint="cs"/>
          <w:b/>
          <w:bCs/>
          <w:sz w:val="28"/>
          <w:szCs w:val="28"/>
          <w:rtl/>
          <w:lang w:bidi="fa-IR"/>
        </w:rPr>
        <w:t>سیستمهای منابع انسانی هوشمند بر عملکرد سازمانی پایدار تاثیر مثبت و معناداری دارد.</w:t>
      </w:r>
    </w:p>
    <w:p w14:paraId="65BDC494" w14:textId="77777777" w:rsidR="00CD10B7" w:rsidRPr="00CD10B7" w:rsidRDefault="00CD10B7" w:rsidP="00CD10B7">
      <w:pPr>
        <w:bidi/>
        <w:spacing w:after="0"/>
        <w:ind w:left="36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نتایج مربوط به فرضیه پنجم تحقیق در جدول 4-21 آمده است.</w:t>
      </w:r>
    </w:p>
    <w:p w14:paraId="3C2B4D10"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جدول4-21. نتایج مربوط به فرضيه پنجم</w:t>
      </w:r>
    </w:p>
    <w:tbl>
      <w:tblPr>
        <w:bidiVisual/>
        <w:tblW w:w="9495" w:type="dxa"/>
        <w:jc w:val="center"/>
        <w:tblBorders>
          <w:top w:val="single" w:sz="4" w:space="0" w:color="auto"/>
          <w:bottom w:val="single" w:sz="4" w:space="0" w:color="auto"/>
        </w:tblBorders>
        <w:tblLook w:val="04A0" w:firstRow="1" w:lastRow="0" w:firstColumn="1" w:lastColumn="0" w:noHBand="0" w:noVBand="1"/>
      </w:tblPr>
      <w:tblGrid>
        <w:gridCol w:w="5264"/>
        <w:gridCol w:w="1217"/>
        <w:gridCol w:w="778"/>
        <w:gridCol w:w="1543"/>
        <w:gridCol w:w="693"/>
      </w:tblGrid>
      <w:tr w:rsidR="00CD10B7" w:rsidRPr="00CD10B7" w14:paraId="12A82914" w14:textId="77777777" w:rsidTr="00DD4294">
        <w:trPr>
          <w:trHeight w:val="450"/>
          <w:jc w:val="center"/>
        </w:trPr>
        <w:tc>
          <w:tcPr>
            <w:tcW w:w="0" w:type="auto"/>
            <w:vMerge w:val="restart"/>
            <w:tcBorders>
              <w:top w:val="single" w:sz="4" w:space="0" w:color="auto"/>
              <w:bottom w:val="single" w:sz="4" w:space="0" w:color="auto"/>
            </w:tcBorders>
            <w:vAlign w:val="center"/>
            <w:hideMark/>
          </w:tcPr>
          <w:p w14:paraId="64383CD8"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مسير مستقيم</w:t>
            </w:r>
          </w:p>
        </w:tc>
        <w:tc>
          <w:tcPr>
            <w:tcW w:w="1217" w:type="dxa"/>
            <w:vMerge w:val="restart"/>
            <w:tcBorders>
              <w:top w:val="single" w:sz="4" w:space="0" w:color="auto"/>
              <w:bottom w:val="single" w:sz="4" w:space="0" w:color="auto"/>
            </w:tcBorders>
            <w:vAlign w:val="center"/>
            <w:hideMark/>
          </w:tcPr>
          <w:p w14:paraId="5C832919"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ضريب مسیر</w:t>
            </w:r>
          </w:p>
          <w:p w14:paraId="2ECC7CE0"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w:t>
            </w:r>
            <w:r w:rsidRPr="00CD10B7">
              <w:rPr>
                <w:rFonts w:eastAsia="Times New Roman" w:cs="B Lotus"/>
                <w:b/>
                <w:bCs/>
                <w:sz w:val="24"/>
                <w:szCs w:val="24"/>
                <w:lang w:eastAsia="ja-JP" w:bidi="fa-IR"/>
              </w:rPr>
              <w:t>B</w:t>
            </w:r>
            <w:r w:rsidRPr="00CD10B7">
              <w:rPr>
                <w:rFonts w:eastAsia="Times New Roman" w:cs="B Lotus" w:hint="cs"/>
                <w:b/>
                <w:bCs/>
                <w:sz w:val="24"/>
                <w:szCs w:val="24"/>
                <w:rtl/>
                <w:lang w:eastAsia="ja-JP" w:bidi="fa-IR"/>
              </w:rPr>
              <w:t>)</w:t>
            </w:r>
          </w:p>
        </w:tc>
        <w:tc>
          <w:tcPr>
            <w:tcW w:w="0" w:type="auto"/>
            <w:vMerge w:val="restart"/>
            <w:tcBorders>
              <w:top w:val="single" w:sz="4" w:space="0" w:color="auto"/>
              <w:bottom w:val="single" w:sz="4" w:space="0" w:color="auto"/>
            </w:tcBorders>
            <w:vAlign w:val="center"/>
          </w:tcPr>
          <w:p w14:paraId="75DF5A37"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b/>
                <w:bCs/>
                <w:sz w:val="24"/>
                <w:szCs w:val="24"/>
                <w:lang w:eastAsia="ja-JP" w:bidi="fa-IR"/>
              </w:rPr>
              <w:t>t</w:t>
            </w:r>
          </w:p>
        </w:tc>
        <w:tc>
          <w:tcPr>
            <w:tcW w:w="0" w:type="auto"/>
            <w:vMerge w:val="restart"/>
            <w:tcBorders>
              <w:top w:val="single" w:sz="4" w:space="0" w:color="auto"/>
              <w:bottom w:val="single" w:sz="4" w:space="0" w:color="auto"/>
            </w:tcBorders>
            <w:vAlign w:val="center"/>
          </w:tcPr>
          <w:p w14:paraId="1494DCB4"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r w:rsidRPr="00CD10B7">
              <w:rPr>
                <w:rFonts w:eastAsia="Times New Roman" w:cs="B Lotus" w:hint="cs"/>
                <w:b/>
                <w:bCs/>
                <w:sz w:val="24"/>
                <w:szCs w:val="24"/>
                <w:rtl/>
                <w:lang w:eastAsia="ja-JP" w:bidi="fa-IR"/>
              </w:rPr>
              <w:t>سطح معناداري</w:t>
            </w:r>
          </w:p>
        </w:tc>
        <w:tc>
          <w:tcPr>
            <w:tcW w:w="0" w:type="auto"/>
            <w:vMerge w:val="restart"/>
            <w:tcBorders>
              <w:top w:val="single" w:sz="4" w:space="0" w:color="auto"/>
              <w:bottom w:val="single" w:sz="4" w:space="0" w:color="auto"/>
            </w:tcBorders>
            <w:vAlign w:val="center"/>
            <w:hideMark/>
          </w:tcPr>
          <w:p w14:paraId="2DE3AE72" w14:textId="77777777" w:rsidR="00CD10B7" w:rsidRPr="00CD10B7" w:rsidRDefault="00CD10B7" w:rsidP="00CD10B7">
            <w:pPr>
              <w:bidi/>
              <w:spacing w:after="0" w:line="240" w:lineRule="auto"/>
              <w:jc w:val="center"/>
              <w:rPr>
                <w:rFonts w:eastAsia="Times New Roman" w:cs="B Lotus"/>
                <w:b/>
                <w:bCs/>
                <w:sz w:val="24"/>
                <w:szCs w:val="24"/>
                <w:lang w:eastAsia="ja-JP" w:bidi="fa-IR"/>
              </w:rPr>
            </w:pPr>
            <w:r w:rsidRPr="00CD10B7">
              <w:rPr>
                <w:rFonts w:eastAsia="Times New Roman" w:cs="B Lotus" w:hint="cs"/>
                <w:b/>
                <w:bCs/>
                <w:sz w:val="24"/>
                <w:szCs w:val="24"/>
                <w:rtl/>
                <w:lang w:eastAsia="ja-JP" w:bidi="fa-IR"/>
              </w:rPr>
              <w:t>نتيجه</w:t>
            </w:r>
          </w:p>
        </w:tc>
      </w:tr>
      <w:tr w:rsidR="00CD10B7" w:rsidRPr="00CD10B7" w14:paraId="48708336" w14:textId="77777777" w:rsidTr="00DD4294">
        <w:trPr>
          <w:trHeight w:val="426"/>
          <w:jc w:val="center"/>
        </w:trPr>
        <w:tc>
          <w:tcPr>
            <w:tcW w:w="0" w:type="auto"/>
            <w:vMerge/>
            <w:tcBorders>
              <w:top w:val="nil"/>
              <w:bottom w:val="single" w:sz="4" w:space="0" w:color="auto"/>
            </w:tcBorders>
            <w:vAlign w:val="center"/>
          </w:tcPr>
          <w:p w14:paraId="583C99B0"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1217" w:type="dxa"/>
            <w:vMerge/>
            <w:tcBorders>
              <w:top w:val="nil"/>
              <w:bottom w:val="single" w:sz="4" w:space="0" w:color="auto"/>
            </w:tcBorders>
            <w:vAlign w:val="center"/>
          </w:tcPr>
          <w:p w14:paraId="27E0E256"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0" w:type="auto"/>
            <w:vMerge/>
            <w:tcBorders>
              <w:top w:val="nil"/>
              <w:bottom w:val="single" w:sz="4" w:space="0" w:color="auto"/>
            </w:tcBorders>
            <w:vAlign w:val="center"/>
          </w:tcPr>
          <w:p w14:paraId="7957B835"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c>
          <w:tcPr>
            <w:tcW w:w="0" w:type="auto"/>
            <w:vMerge/>
            <w:tcBorders>
              <w:top w:val="nil"/>
              <w:bottom w:val="single" w:sz="4" w:space="0" w:color="auto"/>
            </w:tcBorders>
            <w:vAlign w:val="center"/>
          </w:tcPr>
          <w:p w14:paraId="3542C796" w14:textId="77777777" w:rsidR="00CD10B7" w:rsidRPr="00CD10B7" w:rsidRDefault="00CD10B7" w:rsidP="00CD10B7">
            <w:pPr>
              <w:bidi/>
              <w:spacing w:after="0" w:line="240" w:lineRule="auto"/>
              <w:jc w:val="center"/>
              <w:rPr>
                <w:rFonts w:eastAsia="Times New Roman" w:cs="B Lotus"/>
                <w:b/>
                <w:bCs/>
                <w:sz w:val="24"/>
                <w:szCs w:val="24"/>
                <w:lang w:eastAsia="ja-JP" w:bidi="fa-IR"/>
              </w:rPr>
            </w:pPr>
          </w:p>
        </w:tc>
        <w:tc>
          <w:tcPr>
            <w:tcW w:w="0" w:type="auto"/>
            <w:vMerge/>
            <w:tcBorders>
              <w:top w:val="nil"/>
              <w:bottom w:val="single" w:sz="4" w:space="0" w:color="auto"/>
            </w:tcBorders>
            <w:vAlign w:val="center"/>
          </w:tcPr>
          <w:p w14:paraId="5DEF828F" w14:textId="77777777" w:rsidR="00CD10B7" w:rsidRPr="00CD10B7" w:rsidRDefault="00CD10B7" w:rsidP="00CD10B7">
            <w:pPr>
              <w:bidi/>
              <w:spacing w:after="0" w:line="240" w:lineRule="auto"/>
              <w:jc w:val="center"/>
              <w:rPr>
                <w:rFonts w:eastAsia="Times New Roman" w:cs="B Lotus"/>
                <w:b/>
                <w:bCs/>
                <w:sz w:val="24"/>
                <w:szCs w:val="24"/>
                <w:rtl/>
                <w:lang w:eastAsia="ja-JP" w:bidi="fa-IR"/>
              </w:rPr>
            </w:pPr>
          </w:p>
        </w:tc>
      </w:tr>
      <w:tr w:rsidR="00CD10B7" w:rsidRPr="00CD10B7" w14:paraId="30C017E8" w14:textId="77777777" w:rsidTr="00DD4294">
        <w:trPr>
          <w:trHeight w:val="273"/>
          <w:jc w:val="center"/>
        </w:trPr>
        <w:tc>
          <w:tcPr>
            <w:tcW w:w="0" w:type="auto"/>
            <w:tcBorders>
              <w:top w:val="single" w:sz="4" w:space="0" w:color="auto"/>
            </w:tcBorders>
            <w:vAlign w:val="center"/>
          </w:tcPr>
          <w:p w14:paraId="1F66919A" w14:textId="77777777" w:rsidR="00CD10B7" w:rsidRPr="00CD10B7" w:rsidRDefault="00CD10B7" w:rsidP="00CD10B7">
            <w:pPr>
              <w:bidi/>
              <w:spacing w:after="0"/>
              <w:jc w:val="center"/>
              <w:rPr>
                <w:rFonts w:ascii="Times New Roman" w:eastAsia="Times New Roman" w:hAnsi="Times New Roman" w:cs="B Lotus"/>
                <w:i/>
                <w:sz w:val="24"/>
                <w:szCs w:val="24"/>
                <w:lang w:bidi="fa-IR"/>
              </w:rPr>
            </w:pPr>
            <w:r w:rsidRPr="00CD10B7">
              <w:rPr>
                <w:rFonts w:ascii="Arial" w:eastAsia="Times New Roman" w:hAnsi="Arial" w:cs="B Lotus"/>
                <w:color w:val="000000"/>
                <w:sz w:val="24"/>
                <w:szCs w:val="24"/>
                <w:rtl/>
                <w:lang w:bidi="fa-IR"/>
              </w:rPr>
              <w:t>سيستمهاي منابع انساني هوشمند -&gt; عملكرد سازماني پايدار</w:t>
            </w:r>
          </w:p>
        </w:tc>
        <w:tc>
          <w:tcPr>
            <w:tcW w:w="1217" w:type="dxa"/>
            <w:tcBorders>
              <w:top w:val="single" w:sz="4" w:space="0" w:color="auto"/>
            </w:tcBorders>
            <w:vAlign w:val="center"/>
          </w:tcPr>
          <w:p w14:paraId="3CEC7266"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0.362</w:t>
            </w:r>
          </w:p>
        </w:tc>
        <w:tc>
          <w:tcPr>
            <w:tcW w:w="0" w:type="auto"/>
            <w:tcBorders>
              <w:top w:val="single" w:sz="4" w:space="0" w:color="auto"/>
            </w:tcBorders>
            <w:vAlign w:val="center"/>
          </w:tcPr>
          <w:p w14:paraId="55ED8866"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7.457</w:t>
            </w:r>
          </w:p>
        </w:tc>
        <w:tc>
          <w:tcPr>
            <w:tcW w:w="0" w:type="auto"/>
            <w:tcBorders>
              <w:top w:val="single" w:sz="4" w:space="0" w:color="auto"/>
            </w:tcBorders>
            <w:vAlign w:val="center"/>
          </w:tcPr>
          <w:p w14:paraId="149686A0" w14:textId="77777777" w:rsidR="00CD10B7" w:rsidRPr="00CD10B7" w:rsidRDefault="00CD10B7" w:rsidP="00CD10B7">
            <w:pPr>
              <w:bidi/>
              <w:spacing w:after="0"/>
              <w:jc w:val="center"/>
              <w:rPr>
                <w:rFonts w:ascii="Times New Roman" w:eastAsia="Times New Roman" w:hAnsi="Times New Roman" w:cs="B Lotus"/>
                <w:i/>
                <w:sz w:val="24"/>
                <w:szCs w:val="24"/>
                <w:rtl/>
                <w:lang w:bidi="fa-IR"/>
              </w:rPr>
            </w:pPr>
            <w:r w:rsidRPr="00CD10B7">
              <w:rPr>
                <w:rFonts w:ascii="Arial" w:eastAsia="Times New Roman" w:hAnsi="Arial" w:cs="B Lotus" w:hint="cs"/>
                <w:color w:val="000000"/>
                <w:sz w:val="24"/>
                <w:szCs w:val="24"/>
                <w:rtl/>
                <w:lang w:bidi="fa-IR"/>
              </w:rPr>
              <w:t>0.00</w:t>
            </w:r>
          </w:p>
        </w:tc>
        <w:tc>
          <w:tcPr>
            <w:tcW w:w="0" w:type="auto"/>
            <w:tcBorders>
              <w:top w:val="single" w:sz="4" w:space="0" w:color="auto"/>
            </w:tcBorders>
            <w:vAlign w:val="center"/>
          </w:tcPr>
          <w:p w14:paraId="6DB76C3B" w14:textId="77777777" w:rsidR="00CD10B7" w:rsidRPr="00CD10B7" w:rsidRDefault="00CD10B7" w:rsidP="00CD10B7">
            <w:pPr>
              <w:bidi/>
              <w:spacing w:after="0"/>
              <w:jc w:val="center"/>
              <w:rPr>
                <w:rFonts w:eastAsia="Times New Roman" w:cs="B Lotus"/>
                <w:sz w:val="24"/>
                <w:szCs w:val="24"/>
                <w:lang w:eastAsia="ja-JP" w:bidi="fa-IR"/>
              </w:rPr>
            </w:pPr>
            <w:r w:rsidRPr="00CD10B7">
              <w:rPr>
                <w:rFonts w:eastAsia="Times New Roman" w:cs="B Lotus" w:hint="cs"/>
                <w:sz w:val="24"/>
                <w:szCs w:val="24"/>
                <w:rtl/>
                <w:lang w:eastAsia="ja-JP" w:bidi="fa-IR"/>
              </w:rPr>
              <w:t>تاييد</w:t>
            </w:r>
          </w:p>
        </w:tc>
      </w:tr>
    </w:tbl>
    <w:p w14:paraId="5461FE84"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4E6DE29F"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همانطور كه در جدول فوق نمايان است، مقدار آماره تي و ضريب مسير مربوطه به ترتيب برابر 7.457 و  0.362 برآورد شده است. لذا با توجه به اینکه مقدار عدد معناداری (</w:t>
      </w:r>
      <w:r w:rsidRPr="00CD10B7">
        <w:rPr>
          <w:rFonts w:ascii="Times New Roman" w:eastAsia="Times New Roman" w:hAnsi="Times New Roman" w:cs="B Lotus"/>
          <w:sz w:val="28"/>
          <w:szCs w:val="28"/>
          <w:lang w:bidi="fa-IR"/>
        </w:rPr>
        <w:t>t-value</w:t>
      </w:r>
      <w:r w:rsidRPr="00CD10B7">
        <w:rPr>
          <w:rFonts w:ascii="Times New Roman" w:eastAsia="Times New Roman" w:hAnsi="Times New Roman" w:cs="B Lotus" w:hint="cs"/>
          <w:sz w:val="28"/>
          <w:szCs w:val="28"/>
          <w:rtl/>
          <w:lang w:bidi="fa-IR"/>
        </w:rPr>
        <w:t xml:space="preserve">) بيشتر از 96/1 و </w:t>
      </w:r>
      <w:r w:rsidRPr="00CD10B7">
        <w:rPr>
          <w:rFonts w:ascii="Times New Roman" w:eastAsia="Times New Roman" w:hAnsi="Times New Roman" w:cs="B Lotus" w:hint="cs"/>
          <w:sz w:val="28"/>
          <w:szCs w:val="28"/>
          <w:rtl/>
          <w:lang w:bidi="fa-IR"/>
        </w:rPr>
        <w:lastRenderedPageBreak/>
        <w:t>سطح معناداری(0.00) کمتر از 0.05 بدست آمده؛ مي‌توان نتيجه گرفت که اين مسير در سطح خطاي 05/0 معنا‌دار است. بنابراین با توجه به داده های گرد آوری شده فرضیه پنجم تایید می شود.</w:t>
      </w:r>
    </w:p>
    <w:p w14:paraId="689BD157"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7AAD54DD" w14:textId="77777777" w:rsidR="00CD10B7" w:rsidRPr="00CD10B7" w:rsidRDefault="00CD10B7" w:rsidP="00CD10B7">
      <w:pPr>
        <w:numPr>
          <w:ilvl w:val="0"/>
          <w:numId w:val="18"/>
        </w:numPr>
        <w:bidi/>
        <w:spacing w:after="0" w:line="259" w:lineRule="auto"/>
        <w:contextualSpacing/>
        <w:jc w:val="center"/>
        <w:rPr>
          <w:rFonts w:ascii="Arial" w:hAnsi="Arial" w:cs="B Lotus"/>
          <w:b/>
          <w:bCs/>
          <w:sz w:val="28"/>
          <w:szCs w:val="28"/>
          <w:rtl/>
          <w:lang w:bidi="fa-IR"/>
        </w:rPr>
      </w:pPr>
      <w:r w:rsidRPr="00CD10B7">
        <w:rPr>
          <w:rFonts w:ascii="Arial" w:hAnsi="Arial" w:cs="B Lotus" w:hint="cs"/>
          <w:b/>
          <w:bCs/>
          <w:sz w:val="28"/>
          <w:szCs w:val="28"/>
          <w:rtl/>
          <w:lang w:bidi="fa-IR"/>
        </w:rPr>
        <w:t>فرضیه ششم</w:t>
      </w:r>
      <w:r w:rsidRPr="00CD10B7">
        <w:rPr>
          <w:rFonts w:ascii="Times New Roman" w:eastAsia="Times New Roman" w:hAnsi="Times New Roman" w:cs="B Lotus" w:hint="cs"/>
          <w:b/>
          <w:bCs/>
          <w:i/>
          <w:sz w:val="28"/>
          <w:szCs w:val="28"/>
          <w:rtl/>
          <w:lang w:bidi="fa-IR"/>
        </w:rPr>
        <w:t xml:space="preserve">: </w:t>
      </w:r>
      <w:r w:rsidRPr="00CD10B7">
        <w:rPr>
          <w:rFonts w:ascii="Times New Roman" w:hAnsi="Times New Roman" w:cs="B Lotus" w:hint="cs"/>
          <w:b/>
          <w:bCs/>
          <w:sz w:val="28"/>
          <w:szCs w:val="28"/>
          <w:rtl/>
          <w:lang w:bidi="fa-IR"/>
        </w:rPr>
        <w:t>سیستمهای منابع انسانی هوشمند در رابطه بین فرهنگ</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دیجیتال و عملکرد سازمانی پایدار</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نقش میانجی‌گری دارد</w:t>
      </w:r>
      <w:r w:rsidRPr="00CD10B7">
        <w:rPr>
          <w:rFonts w:ascii="Arial" w:hAnsi="Arial" w:cs="B Lotus" w:hint="cs"/>
          <w:b/>
          <w:bCs/>
          <w:sz w:val="28"/>
          <w:szCs w:val="28"/>
          <w:rtl/>
          <w:lang w:bidi="fa-IR"/>
        </w:rPr>
        <w:t>.</w:t>
      </w:r>
    </w:p>
    <w:p w14:paraId="669D8FD4"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color w:val="000000"/>
          <w:sz w:val="28"/>
          <w:szCs w:val="28"/>
          <w:rtl/>
          <w:lang w:bidi="fa-IR"/>
        </w:rPr>
        <w:t>جهت بررسی فرضیه ششم دو مسیر تاثیرگذاری فرهنگ ديجيتال بر سیستمهای منابع انسانی هوشمند و مسیر اثرگذاری سیستمهای منابع انسانی هوشمند  بر عملكرد سازماني پايدار مورد آزمون قرار گرفت. نحوه داوری بدین صورت است که اگر تاثیر متغیر مستقل بر میانجی و تاثیر متغیر میانجی بر وابسته همزمان معنادار شود، نقش میانجیگری تایید شده و تاثیر غیر مستقیم را تایید خواهیم کرد. نتایج مربوط به فرضیه ششم در جدول زير آمده است</w:t>
      </w:r>
      <w:r w:rsidRPr="00CD10B7">
        <w:rPr>
          <w:rFonts w:ascii="Times New Roman" w:eastAsia="Times New Roman" w:hAnsi="Times New Roman" w:cs="B Lotus" w:hint="cs"/>
          <w:sz w:val="28"/>
          <w:szCs w:val="28"/>
          <w:rtl/>
          <w:lang w:bidi="fa-IR"/>
        </w:rPr>
        <w:t>.</w:t>
      </w:r>
    </w:p>
    <w:p w14:paraId="45A3A76F"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جدول4-22. نتایج مربوط به فرضيه ششم</w:t>
      </w:r>
    </w:p>
    <w:tbl>
      <w:tblPr>
        <w:bidiVisual/>
        <w:tblW w:w="9264" w:type="dxa"/>
        <w:jc w:val="center"/>
        <w:tblBorders>
          <w:top w:val="single" w:sz="4" w:space="0" w:color="auto"/>
          <w:bottom w:val="single" w:sz="4" w:space="0" w:color="auto"/>
        </w:tblBorders>
        <w:tblLook w:val="04A0" w:firstRow="1" w:lastRow="0" w:firstColumn="1" w:lastColumn="0" w:noHBand="0" w:noVBand="1"/>
      </w:tblPr>
      <w:tblGrid>
        <w:gridCol w:w="1335"/>
        <w:gridCol w:w="1700"/>
        <w:gridCol w:w="1554"/>
        <w:gridCol w:w="1547"/>
        <w:gridCol w:w="8"/>
        <w:gridCol w:w="1145"/>
        <w:gridCol w:w="84"/>
        <w:gridCol w:w="800"/>
        <w:gridCol w:w="1079"/>
        <w:gridCol w:w="12"/>
      </w:tblGrid>
      <w:tr w:rsidR="00CD10B7" w:rsidRPr="00CD10B7" w14:paraId="216D6345" w14:textId="77777777" w:rsidTr="00DD4294">
        <w:trPr>
          <w:trHeight w:val="638"/>
          <w:jc w:val="center"/>
        </w:trPr>
        <w:tc>
          <w:tcPr>
            <w:tcW w:w="4589" w:type="dxa"/>
            <w:gridSpan w:val="3"/>
            <w:tcBorders>
              <w:top w:val="single" w:sz="4" w:space="0" w:color="auto"/>
              <w:bottom w:val="single" w:sz="4" w:space="0" w:color="auto"/>
            </w:tcBorders>
            <w:vAlign w:val="center"/>
            <w:hideMark/>
          </w:tcPr>
          <w:p w14:paraId="325B2AFC"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مسیر</w:t>
            </w:r>
          </w:p>
        </w:tc>
        <w:tc>
          <w:tcPr>
            <w:tcW w:w="1555" w:type="dxa"/>
            <w:gridSpan w:val="2"/>
            <w:tcBorders>
              <w:top w:val="single" w:sz="4" w:space="0" w:color="auto"/>
              <w:bottom w:val="single" w:sz="4" w:space="0" w:color="auto"/>
            </w:tcBorders>
            <w:vAlign w:val="center"/>
            <w:hideMark/>
          </w:tcPr>
          <w:p w14:paraId="6E8CE155"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ضریب مسیر استاندارد</w:t>
            </w:r>
          </w:p>
        </w:tc>
        <w:tc>
          <w:tcPr>
            <w:tcW w:w="1145" w:type="dxa"/>
            <w:tcBorders>
              <w:top w:val="single" w:sz="4" w:space="0" w:color="auto"/>
              <w:bottom w:val="single" w:sz="4" w:space="0" w:color="auto"/>
            </w:tcBorders>
            <w:vAlign w:val="center"/>
            <w:hideMark/>
          </w:tcPr>
          <w:p w14:paraId="2DAD6747"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آماره آماره تي</w:t>
            </w:r>
          </w:p>
        </w:tc>
        <w:tc>
          <w:tcPr>
            <w:tcW w:w="884" w:type="dxa"/>
            <w:gridSpan w:val="2"/>
            <w:tcBorders>
              <w:top w:val="single" w:sz="4" w:space="0" w:color="auto"/>
              <w:bottom w:val="single" w:sz="4" w:space="0" w:color="auto"/>
            </w:tcBorders>
            <w:vAlign w:val="center"/>
            <w:hideMark/>
          </w:tcPr>
          <w:p w14:paraId="705FC9C2"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سطح معناداری</w:t>
            </w:r>
          </w:p>
        </w:tc>
        <w:tc>
          <w:tcPr>
            <w:tcW w:w="1091" w:type="dxa"/>
            <w:gridSpan w:val="2"/>
            <w:tcBorders>
              <w:top w:val="single" w:sz="4" w:space="0" w:color="auto"/>
              <w:bottom w:val="single" w:sz="4" w:space="0" w:color="auto"/>
            </w:tcBorders>
            <w:vAlign w:val="center"/>
            <w:hideMark/>
          </w:tcPr>
          <w:p w14:paraId="25CC15CF"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نتیجه</w:t>
            </w:r>
          </w:p>
        </w:tc>
      </w:tr>
      <w:tr w:rsidR="00CD10B7" w:rsidRPr="00CD10B7" w14:paraId="48EABE30" w14:textId="77777777" w:rsidTr="00DD4294">
        <w:trPr>
          <w:jc w:val="center"/>
        </w:trPr>
        <w:tc>
          <w:tcPr>
            <w:tcW w:w="4589" w:type="dxa"/>
            <w:gridSpan w:val="3"/>
            <w:tcBorders>
              <w:top w:val="single" w:sz="4" w:space="0" w:color="auto"/>
              <w:bottom w:val="nil"/>
            </w:tcBorders>
            <w:vAlign w:val="center"/>
          </w:tcPr>
          <w:p w14:paraId="7C8602F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color w:val="000000"/>
                <w:sz w:val="24"/>
                <w:szCs w:val="24"/>
                <w:rtl/>
                <w:lang w:bidi="fa-IR"/>
              </w:rPr>
              <w:t>فرهنگ ديجيتال -&gt; سيستمهاي منابع انساني هوشمند</w:t>
            </w:r>
          </w:p>
        </w:tc>
        <w:tc>
          <w:tcPr>
            <w:tcW w:w="1555" w:type="dxa"/>
            <w:gridSpan w:val="2"/>
            <w:tcBorders>
              <w:top w:val="single" w:sz="4" w:space="0" w:color="auto"/>
              <w:bottom w:val="nil"/>
            </w:tcBorders>
            <w:vAlign w:val="center"/>
          </w:tcPr>
          <w:p w14:paraId="3C2CA0B6" w14:textId="77777777" w:rsidR="00CD10B7" w:rsidRPr="00CD10B7" w:rsidRDefault="00CD10B7" w:rsidP="00CD10B7">
            <w:pPr>
              <w:bidi/>
              <w:spacing w:after="0" w:line="240" w:lineRule="auto"/>
              <w:jc w:val="center"/>
              <w:rPr>
                <w:rFonts w:ascii="Times New Roman" w:eastAsia="Times New Roman" w:hAnsi="Times New Roman" w:cs="B Lotus"/>
                <w:i/>
                <w:sz w:val="24"/>
                <w:szCs w:val="24"/>
              </w:rPr>
            </w:pPr>
            <w:r w:rsidRPr="00CD10B7">
              <w:rPr>
                <w:rFonts w:ascii="Arial" w:eastAsia="Times New Roman" w:hAnsi="Arial" w:cs="B Lotus" w:hint="cs"/>
                <w:color w:val="000000"/>
                <w:sz w:val="24"/>
                <w:szCs w:val="24"/>
                <w:rtl/>
                <w:lang w:bidi="fa-IR"/>
              </w:rPr>
              <w:t>0.258</w:t>
            </w:r>
          </w:p>
        </w:tc>
        <w:tc>
          <w:tcPr>
            <w:tcW w:w="1145" w:type="dxa"/>
            <w:tcBorders>
              <w:top w:val="single" w:sz="4" w:space="0" w:color="auto"/>
              <w:bottom w:val="nil"/>
            </w:tcBorders>
            <w:vAlign w:val="center"/>
          </w:tcPr>
          <w:p w14:paraId="171E3E03"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4.599</w:t>
            </w:r>
          </w:p>
        </w:tc>
        <w:tc>
          <w:tcPr>
            <w:tcW w:w="884" w:type="dxa"/>
            <w:gridSpan w:val="2"/>
            <w:tcBorders>
              <w:top w:val="single" w:sz="4" w:space="0" w:color="auto"/>
              <w:bottom w:val="nil"/>
            </w:tcBorders>
            <w:vAlign w:val="center"/>
          </w:tcPr>
          <w:p w14:paraId="7E3DAF09"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0.00</w:t>
            </w:r>
          </w:p>
        </w:tc>
        <w:tc>
          <w:tcPr>
            <w:tcW w:w="1091" w:type="dxa"/>
            <w:gridSpan w:val="2"/>
            <w:tcBorders>
              <w:top w:val="single" w:sz="4" w:space="0" w:color="auto"/>
              <w:bottom w:val="nil"/>
            </w:tcBorders>
            <w:vAlign w:val="center"/>
            <w:hideMark/>
          </w:tcPr>
          <w:p w14:paraId="1F70E41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تایید شد</w:t>
            </w:r>
          </w:p>
        </w:tc>
      </w:tr>
      <w:tr w:rsidR="00CD10B7" w:rsidRPr="00CD10B7" w14:paraId="0C32534E" w14:textId="77777777" w:rsidTr="00DD4294">
        <w:trPr>
          <w:jc w:val="center"/>
        </w:trPr>
        <w:tc>
          <w:tcPr>
            <w:tcW w:w="4589" w:type="dxa"/>
            <w:gridSpan w:val="3"/>
            <w:tcBorders>
              <w:top w:val="nil"/>
              <w:bottom w:val="nil"/>
            </w:tcBorders>
            <w:vAlign w:val="center"/>
          </w:tcPr>
          <w:p w14:paraId="708F18FE"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سيستمهاي منابع انساني هوشمند -&gt; عملكرد سازماني پايدار</w:t>
            </w:r>
          </w:p>
        </w:tc>
        <w:tc>
          <w:tcPr>
            <w:tcW w:w="1555" w:type="dxa"/>
            <w:gridSpan w:val="2"/>
            <w:tcBorders>
              <w:top w:val="nil"/>
              <w:bottom w:val="nil"/>
            </w:tcBorders>
            <w:vAlign w:val="center"/>
          </w:tcPr>
          <w:p w14:paraId="3CBEB52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0.362</w:t>
            </w:r>
          </w:p>
        </w:tc>
        <w:tc>
          <w:tcPr>
            <w:tcW w:w="1145" w:type="dxa"/>
            <w:tcBorders>
              <w:top w:val="nil"/>
              <w:bottom w:val="nil"/>
            </w:tcBorders>
            <w:vAlign w:val="center"/>
          </w:tcPr>
          <w:p w14:paraId="7B38236E"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7.457</w:t>
            </w:r>
          </w:p>
        </w:tc>
        <w:tc>
          <w:tcPr>
            <w:tcW w:w="884" w:type="dxa"/>
            <w:gridSpan w:val="2"/>
            <w:tcBorders>
              <w:top w:val="nil"/>
              <w:bottom w:val="nil"/>
            </w:tcBorders>
            <w:vAlign w:val="center"/>
          </w:tcPr>
          <w:p w14:paraId="33B42EBE"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0.00</w:t>
            </w:r>
          </w:p>
        </w:tc>
        <w:tc>
          <w:tcPr>
            <w:tcW w:w="1091" w:type="dxa"/>
            <w:gridSpan w:val="2"/>
            <w:tcBorders>
              <w:top w:val="nil"/>
              <w:bottom w:val="nil"/>
            </w:tcBorders>
            <w:vAlign w:val="center"/>
          </w:tcPr>
          <w:p w14:paraId="22720B90"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تایید شد</w:t>
            </w:r>
          </w:p>
        </w:tc>
      </w:tr>
      <w:tr w:rsidR="00CD10B7" w:rsidRPr="00CD10B7" w14:paraId="7E2C6832" w14:textId="77777777" w:rsidTr="00DD4294">
        <w:trPr>
          <w:jc w:val="center"/>
        </w:trPr>
        <w:tc>
          <w:tcPr>
            <w:tcW w:w="4589" w:type="dxa"/>
            <w:gridSpan w:val="3"/>
            <w:tcBorders>
              <w:top w:val="nil"/>
              <w:bottom w:val="single" w:sz="4" w:space="0" w:color="auto"/>
            </w:tcBorders>
            <w:vAlign w:val="center"/>
          </w:tcPr>
          <w:p w14:paraId="01B28F7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color w:val="000000"/>
                <w:sz w:val="24"/>
                <w:szCs w:val="24"/>
                <w:rtl/>
                <w:lang w:bidi="fa-IR"/>
              </w:rPr>
              <w:t>فرهنگ ديجيتال -&gt; عملكرد سازماني پايدار</w:t>
            </w:r>
          </w:p>
        </w:tc>
        <w:tc>
          <w:tcPr>
            <w:tcW w:w="1555" w:type="dxa"/>
            <w:gridSpan w:val="2"/>
            <w:tcBorders>
              <w:top w:val="nil"/>
              <w:bottom w:val="single" w:sz="4" w:space="0" w:color="auto"/>
            </w:tcBorders>
            <w:vAlign w:val="center"/>
          </w:tcPr>
          <w:p w14:paraId="3A365738"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0.273</w:t>
            </w:r>
          </w:p>
        </w:tc>
        <w:tc>
          <w:tcPr>
            <w:tcW w:w="1145" w:type="dxa"/>
            <w:tcBorders>
              <w:top w:val="nil"/>
              <w:bottom w:val="single" w:sz="4" w:space="0" w:color="auto"/>
            </w:tcBorders>
            <w:vAlign w:val="center"/>
          </w:tcPr>
          <w:p w14:paraId="51BCBF69"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5.356</w:t>
            </w:r>
          </w:p>
        </w:tc>
        <w:tc>
          <w:tcPr>
            <w:tcW w:w="884" w:type="dxa"/>
            <w:gridSpan w:val="2"/>
            <w:tcBorders>
              <w:top w:val="nil"/>
              <w:bottom w:val="single" w:sz="4" w:space="0" w:color="auto"/>
            </w:tcBorders>
            <w:vAlign w:val="center"/>
          </w:tcPr>
          <w:p w14:paraId="5107F53D"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0.00</w:t>
            </w:r>
          </w:p>
        </w:tc>
        <w:tc>
          <w:tcPr>
            <w:tcW w:w="1091" w:type="dxa"/>
            <w:gridSpan w:val="2"/>
            <w:tcBorders>
              <w:top w:val="nil"/>
              <w:bottom w:val="single" w:sz="4" w:space="0" w:color="auto"/>
            </w:tcBorders>
            <w:vAlign w:val="center"/>
            <w:hideMark/>
          </w:tcPr>
          <w:p w14:paraId="3957F3B0"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تایید شد</w:t>
            </w:r>
          </w:p>
        </w:tc>
      </w:tr>
      <w:tr w:rsidR="00CD10B7" w:rsidRPr="00CD10B7" w14:paraId="59689B89" w14:textId="77777777" w:rsidTr="00DD4294">
        <w:trPr>
          <w:gridAfter w:val="1"/>
          <w:wAfter w:w="12" w:type="dxa"/>
          <w:jc w:val="center"/>
        </w:trPr>
        <w:tc>
          <w:tcPr>
            <w:tcW w:w="4589" w:type="dxa"/>
            <w:gridSpan w:val="3"/>
            <w:tcBorders>
              <w:top w:val="nil"/>
              <w:bottom w:val="single" w:sz="4" w:space="0" w:color="auto"/>
            </w:tcBorders>
            <w:vAlign w:val="center"/>
          </w:tcPr>
          <w:p w14:paraId="08A64E63"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Garamond" w:eastAsia="Times New Roman" w:hAnsi="Garamond" w:cs="B Lotus" w:hint="cs"/>
                <w:color w:val="000000"/>
                <w:sz w:val="24"/>
                <w:szCs w:val="24"/>
                <w:rtl/>
              </w:rPr>
              <w:t xml:space="preserve">تاثیرات </w:t>
            </w:r>
          </w:p>
        </w:tc>
        <w:tc>
          <w:tcPr>
            <w:tcW w:w="1547" w:type="dxa"/>
            <w:vMerge w:val="restart"/>
            <w:tcBorders>
              <w:top w:val="nil"/>
            </w:tcBorders>
            <w:vAlign w:val="center"/>
          </w:tcPr>
          <w:p w14:paraId="6F19E821"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i/>
                <w:sz w:val="24"/>
                <w:szCs w:val="24"/>
              </w:rPr>
              <w:t>AVF</w:t>
            </w:r>
          </w:p>
          <w:p w14:paraId="4FEB34B8" w14:textId="77777777" w:rsidR="00CD10B7" w:rsidRPr="00CD10B7" w:rsidRDefault="00CD10B7" w:rsidP="00CD10B7">
            <w:pPr>
              <w:bidi/>
              <w:spacing w:after="0" w:line="240" w:lineRule="auto"/>
              <w:jc w:val="center"/>
              <w:rPr>
                <w:rFonts w:ascii="Times New Roman" w:eastAsia="Times New Roman" w:hAnsi="Times New Roman" w:cs="B Lotus"/>
                <w:i/>
                <w:sz w:val="24"/>
                <w:szCs w:val="24"/>
              </w:rPr>
            </w:pPr>
          </w:p>
          <w:p w14:paraId="0D526511"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0.254</w:t>
            </w:r>
          </w:p>
        </w:tc>
        <w:tc>
          <w:tcPr>
            <w:tcW w:w="3116" w:type="dxa"/>
            <w:gridSpan w:val="5"/>
            <w:tcBorders>
              <w:top w:val="nil"/>
              <w:bottom w:val="single" w:sz="4" w:space="0" w:color="auto"/>
            </w:tcBorders>
            <w:vAlign w:val="center"/>
          </w:tcPr>
          <w:p w14:paraId="2CFBF812"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آزمون سوبل</w:t>
            </w:r>
          </w:p>
        </w:tc>
      </w:tr>
      <w:tr w:rsidR="00CD10B7" w:rsidRPr="00CD10B7" w14:paraId="212443A9" w14:textId="77777777" w:rsidTr="00DD4294">
        <w:trPr>
          <w:gridAfter w:val="1"/>
          <w:wAfter w:w="12" w:type="dxa"/>
          <w:jc w:val="center"/>
        </w:trPr>
        <w:tc>
          <w:tcPr>
            <w:tcW w:w="1335" w:type="dxa"/>
            <w:tcBorders>
              <w:top w:val="single" w:sz="4" w:space="0" w:color="auto"/>
              <w:bottom w:val="single" w:sz="4" w:space="0" w:color="auto"/>
            </w:tcBorders>
            <w:vAlign w:val="center"/>
            <w:hideMark/>
          </w:tcPr>
          <w:p w14:paraId="1D23BE2C"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تاثیر مستقیم</w:t>
            </w:r>
          </w:p>
        </w:tc>
        <w:tc>
          <w:tcPr>
            <w:tcW w:w="1700" w:type="dxa"/>
            <w:tcBorders>
              <w:top w:val="single" w:sz="4" w:space="0" w:color="auto"/>
              <w:bottom w:val="single" w:sz="4" w:space="0" w:color="auto"/>
            </w:tcBorders>
            <w:vAlign w:val="center"/>
            <w:hideMark/>
          </w:tcPr>
          <w:p w14:paraId="7F436AEF"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تاثیر غیر مستقیم</w:t>
            </w:r>
          </w:p>
        </w:tc>
        <w:tc>
          <w:tcPr>
            <w:tcW w:w="1554" w:type="dxa"/>
            <w:tcBorders>
              <w:top w:val="single" w:sz="4" w:space="0" w:color="auto"/>
              <w:bottom w:val="single" w:sz="4" w:space="0" w:color="auto"/>
            </w:tcBorders>
            <w:vAlign w:val="center"/>
          </w:tcPr>
          <w:p w14:paraId="586A4191"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تاثیر کل</w:t>
            </w:r>
          </w:p>
        </w:tc>
        <w:tc>
          <w:tcPr>
            <w:tcW w:w="1547" w:type="dxa"/>
            <w:vMerge/>
            <w:vAlign w:val="center"/>
          </w:tcPr>
          <w:p w14:paraId="7F62437E"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p>
        </w:tc>
        <w:tc>
          <w:tcPr>
            <w:tcW w:w="1237" w:type="dxa"/>
            <w:gridSpan w:val="3"/>
            <w:tcBorders>
              <w:top w:val="single" w:sz="4" w:space="0" w:color="auto"/>
              <w:bottom w:val="single" w:sz="4" w:space="0" w:color="auto"/>
            </w:tcBorders>
            <w:vAlign w:val="center"/>
            <w:hideMark/>
          </w:tcPr>
          <w:p w14:paraId="77C4479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مقدار آماره</w:t>
            </w:r>
          </w:p>
        </w:tc>
        <w:tc>
          <w:tcPr>
            <w:tcW w:w="1879" w:type="dxa"/>
            <w:gridSpan w:val="2"/>
            <w:tcBorders>
              <w:top w:val="single" w:sz="4" w:space="0" w:color="auto"/>
              <w:bottom w:val="single" w:sz="4" w:space="0" w:color="auto"/>
            </w:tcBorders>
            <w:vAlign w:val="center"/>
            <w:hideMark/>
          </w:tcPr>
          <w:p w14:paraId="3FFB276C"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سطح معناداری</w:t>
            </w:r>
          </w:p>
        </w:tc>
      </w:tr>
      <w:tr w:rsidR="00CD10B7" w:rsidRPr="00CD10B7" w14:paraId="4F3C8FB6" w14:textId="77777777" w:rsidTr="00DD4294">
        <w:trPr>
          <w:gridAfter w:val="1"/>
          <w:wAfter w:w="12" w:type="dxa"/>
          <w:jc w:val="center"/>
        </w:trPr>
        <w:tc>
          <w:tcPr>
            <w:tcW w:w="1335" w:type="dxa"/>
            <w:tcBorders>
              <w:top w:val="single" w:sz="4" w:space="0" w:color="auto"/>
            </w:tcBorders>
            <w:vAlign w:val="center"/>
          </w:tcPr>
          <w:p w14:paraId="074473AE"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0.273</w:t>
            </w:r>
          </w:p>
        </w:tc>
        <w:tc>
          <w:tcPr>
            <w:tcW w:w="1700" w:type="dxa"/>
            <w:tcBorders>
              <w:top w:val="single" w:sz="4" w:space="0" w:color="auto"/>
            </w:tcBorders>
            <w:vAlign w:val="center"/>
          </w:tcPr>
          <w:p w14:paraId="6816800C"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0.093</w:t>
            </w:r>
          </w:p>
        </w:tc>
        <w:tc>
          <w:tcPr>
            <w:tcW w:w="1554" w:type="dxa"/>
            <w:tcBorders>
              <w:top w:val="single" w:sz="4" w:space="0" w:color="auto"/>
            </w:tcBorders>
            <w:vAlign w:val="center"/>
          </w:tcPr>
          <w:p w14:paraId="423B422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0.366</w:t>
            </w:r>
          </w:p>
        </w:tc>
        <w:tc>
          <w:tcPr>
            <w:tcW w:w="1547" w:type="dxa"/>
            <w:vMerge/>
            <w:vAlign w:val="center"/>
          </w:tcPr>
          <w:p w14:paraId="766573F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p>
        </w:tc>
        <w:tc>
          <w:tcPr>
            <w:tcW w:w="1237" w:type="dxa"/>
            <w:gridSpan w:val="3"/>
            <w:tcBorders>
              <w:top w:val="single" w:sz="4" w:space="0" w:color="auto"/>
            </w:tcBorders>
            <w:vAlign w:val="center"/>
          </w:tcPr>
          <w:p w14:paraId="2D1E7B23"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6.165</w:t>
            </w:r>
          </w:p>
        </w:tc>
        <w:tc>
          <w:tcPr>
            <w:tcW w:w="1879" w:type="dxa"/>
            <w:gridSpan w:val="2"/>
            <w:tcBorders>
              <w:top w:val="single" w:sz="4" w:space="0" w:color="auto"/>
            </w:tcBorders>
            <w:vAlign w:val="center"/>
          </w:tcPr>
          <w:p w14:paraId="0566AE62"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0.00</w:t>
            </w:r>
          </w:p>
        </w:tc>
      </w:tr>
    </w:tbl>
    <w:p w14:paraId="6162161A" w14:textId="77777777" w:rsidR="00CD10B7" w:rsidRPr="00CD10B7" w:rsidRDefault="00CD10B7" w:rsidP="00CD10B7">
      <w:pPr>
        <w:bidi/>
        <w:spacing w:after="0"/>
        <w:ind w:left="4"/>
        <w:jc w:val="lowKashida"/>
        <w:rPr>
          <w:rFonts w:cs="B Lotus"/>
          <w:color w:val="000000"/>
          <w:sz w:val="28"/>
          <w:szCs w:val="28"/>
          <w:rtl/>
        </w:rPr>
      </w:pPr>
    </w:p>
    <w:p w14:paraId="0AF6CD3F" w14:textId="77777777" w:rsidR="00CD10B7" w:rsidRPr="00CD10B7" w:rsidRDefault="00CD10B7" w:rsidP="00CD10B7">
      <w:pPr>
        <w:bidi/>
        <w:spacing w:after="0"/>
        <w:ind w:left="4"/>
        <w:jc w:val="lowKashida"/>
        <w:rPr>
          <w:rFonts w:cs="B Lotus"/>
          <w:color w:val="000000"/>
          <w:sz w:val="28"/>
          <w:szCs w:val="28"/>
          <w:rtl/>
        </w:rPr>
      </w:pPr>
      <w:r w:rsidRPr="00CD10B7">
        <w:rPr>
          <w:rFonts w:cs="B Lotus" w:hint="cs"/>
          <w:color w:val="000000"/>
          <w:sz w:val="28"/>
          <w:szCs w:val="28"/>
          <w:rtl/>
        </w:rPr>
        <w:t xml:space="preserve">همانطور که در جدول فوق مشاهده می گردد، تاثیر متغیر فرهنگ ديجيتال بر </w:t>
      </w:r>
      <w:r w:rsidRPr="00CD10B7">
        <w:rPr>
          <w:rFonts w:ascii="Times New Roman" w:eastAsia="Times New Roman" w:hAnsi="Times New Roman" w:cs="B Lotus" w:hint="cs"/>
          <w:color w:val="000000"/>
          <w:sz w:val="28"/>
          <w:szCs w:val="28"/>
          <w:rtl/>
          <w:lang w:bidi="fa-IR"/>
        </w:rPr>
        <w:t>سیستمهای منابع انسانی هوشمند</w:t>
      </w:r>
      <w:r w:rsidRPr="00CD10B7">
        <w:rPr>
          <w:rFonts w:cs="B Lotus" w:hint="cs"/>
          <w:color w:val="000000"/>
          <w:sz w:val="28"/>
          <w:szCs w:val="28"/>
          <w:rtl/>
        </w:rPr>
        <w:t xml:space="preserve"> با ضریب مسیر 0.258 و مقدار آماره تي 4.599 مورد قبول واقع شد. همچنین تاثیر </w:t>
      </w:r>
      <w:r w:rsidRPr="00CD10B7">
        <w:rPr>
          <w:rFonts w:ascii="Times New Roman" w:eastAsia="Times New Roman" w:hAnsi="Times New Roman" w:cs="B Lotus" w:hint="cs"/>
          <w:color w:val="000000"/>
          <w:sz w:val="28"/>
          <w:szCs w:val="28"/>
          <w:rtl/>
          <w:lang w:bidi="fa-IR"/>
        </w:rPr>
        <w:t xml:space="preserve">سیستمهای منابع انسانی هوشمند </w:t>
      </w:r>
      <w:r w:rsidRPr="00CD10B7">
        <w:rPr>
          <w:rFonts w:eastAsia="Times New Roman" w:cs="B Lotus" w:hint="cs"/>
          <w:color w:val="000000"/>
          <w:sz w:val="28"/>
          <w:szCs w:val="28"/>
          <w:rtl/>
        </w:rPr>
        <w:t xml:space="preserve"> بر عملكرد سازماني پايدار </w:t>
      </w:r>
      <w:r w:rsidRPr="00CD10B7">
        <w:rPr>
          <w:rFonts w:cs="B Lotus" w:hint="cs"/>
          <w:color w:val="000000"/>
          <w:sz w:val="28"/>
          <w:szCs w:val="28"/>
          <w:rtl/>
        </w:rPr>
        <w:t xml:space="preserve">نیز با ضریب مسیر 0.362 و مقدار آماره تي 7.457 تایید گردید. با توجه به آزمون این دو مسیر در قالب یک مدل میتوان استنباط کرد که متغیر </w:t>
      </w:r>
      <w:r w:rsidRPr="00CD10B7">
        <w:rPr>
          <w:rFonts w:ascii="Times New Roman" w:eastAsia="Times New Roman" w:hAnsi="Times New Roman" w:cs="B Lotus" w:hint="cs"/>
          <w:color w:val="000000"/>
          <w:sz w:val="28"/>
          <w:szCs w:val="28"/>
          <w:rtl/>
          <w:lang w:bidi="fa-IR"/>
        </w:rPr>
        <w:t>سیستمهای منابع انسانی هوشمند</w:t>
      </w:r>
      <w:r w:rsidRPr="00CD10B7">
        <w:rPr>
          <w:rFonts w:cs="B Lotus" w:hint="cs"/>
          <w:color w:val="000000"/>
          <w:sz w:val="28"/>
          <w:szCs w:val="28"/>
          <w:rtl/>
        </w:rPr>
        <w:t xml:space="preserve"> نقش واسطه ای را در تاثیر گذاری فرهنگ ديجيتال بر عملكرد </w:t>
      </w:r>
      <w:r w:rsidRPr="00CD10B7">
        <w:rPr>
          <w:rFonts w:cs="B Lotus" w:hint="cs"/>
          <w:color w:val="000000"/>
          <w:sz w:val="28"/>
          <w:szCs w:val="28"/>
          <w:rtl/>
        </w:rPr>
        <w:lastRenderedPageBreak/>
        <w:t xml:space="preserve">سازماني پايدار ایفا می نماید. سطح معناداری آزمون سوبل نيز کمتر از سطح خطای 05/0 بدست آمده كه بار ديگر فرضيه مطرح شده در اين بخش را تاييد مي كند. </w:t>
      </w:r>
    </w:p>
    <w:p w14:paraId="392CAFA5" w14:textId="77777777" w:rsidR="00CD10B7" w:rsidRPr="00CD10B7" w:rsidRDefault="00CD10B7" w:rsidP="00CD10B7">
      <w:pPr>
        <w:bidi/>
        <w:spacing w:after="0"/>
        <w:ind w:left="4"/>
        <w:jc w:val="lowKashida"/>
        <w:rPr>
          <w:rFonts w:cs="B Lotus"/>
          <w:color w:val="000000"/>
          <w:sz w:val="28"/>
          <w:szCs w:val="28"/>
          <w:rtl/>
        </w:rPr>
      </w:pPr>
      <w:r w:rsidRPr="00CD10B7">
        <w:rPr>
          <w:rFonts w:cs="B Lotus" w:hint="cs"/>
          <w:color w:val="000000"/>
          <w:sz w:val="28"/>
          <w:szCs w:val="28"/>
          <w:rtl/>
        </w:rPr>
        <w:t xml:space="preserve"> لذا فرضيه ششم تاييد مي شود.</w:t>
      </w:r>
    </w:p>
    <w:p w14:paraId="025B2AE8" w14:textId="77777777" w:rsidR="00CD10B7" w:rsidRPr="00CD10B7" w:rsidRDefault="00CD10B7" w:rsidP="00CD10B7">
      <w:pPr>
        <w:bidi/>
        <w:spacing w:after="0"/>
        <w:ind w:left="4"/>
        <w:jc w:val="lowKashida"/>
        <w:rPr>
          <w:rFonts w:cs="B Lotus"/>
          <w:color w:val="000000"/>
          <w:sz w:val="28"/>
          <w:szCs w:val="28"/>
          <w:rtl/>
        </w:rPr>
      </w:pPr>
    </w:p>
    <w:p w14:paraId="7E89B136" w14:textId="77777777" w:rsidR="00CD10B7" w:rsidRPr="00CD10B7" w:rsidRDefault="00CD10B7" w:rsidP="00CD10B7">
      <w:pPr>
        <w:numPr>
          <w:ilvl w:val="0"/>
          <w:numId w:val="18"/>
        </w:numPr>
        <w:bidi/>
        <w:spacing w:after="0" w:line="259" w:lineRule="auto"/>
        <w:contextualSpacing/>
        <w:jc w:val="center"/>
        <w:rPr>
          <w:rFonts w:ascii="Arial" w:hAnsi="Arial" w:cs="B Lotus"/>
          <w:b/>
          <w:bCs/>
          <w:sz w:val="28"/>
          <w:szCs w:val="28"/>
          <w:rtl/>
          <w:lang w:bidi="fa-IR"/>
        </w:rPr>
      </w:pPr>
      <w:r w:rsidRPr="00CD10B7">
        <w:rPr>
          <w:rFonts w:ascii="Arial" w:hAnsi="Arial" w:cs="B Lotus" w:hint="cs"/>
          <w:b/>
          <w:bCs/>
          <w:sz w:val="28"/>
          <w:szCs w:val="28"/>
          <w:rtl/>
          <w:lang w:bidi="fa-IR"/>
        </w:rPr>
        <w:t>فرضیه هفتم</w:t>
      </w:r>
      <w:r w:rsidRPr="00CD10B7">
        <w:rPr>
          <w:rFonts w:ascii="Times New Roman" w:eastAsia="Times New Roman" w:hAnsi="Times New Roman" w:cs="B Lotus" w:hint="cs"/>
          <w:b/>
          <w:bCs/>
          <w:i/>
          <w:sz w:val="28"/>
          <w:szCs w:val="28"/>
          <w:rtl/>
          <w:lang w:bidi="fa-IR"/>
        </w:rPr>
        <w:t xml:space="preserve">: </w:t>
      </w:r>
      <w:r w:rsidRPr="00CD10B7">
        <w:rPr>
          <w:rFonts w:ascii="Times New Roman" w:hAnsi="Times New Roman" w:cs="B Lotus" w:hint="cs"/>
          <w:b/>
          <w:bCs/>
          <w:sz w:val="28"/>
          <w:szCs w:val="28"/>
          <w:rtl/>
          <w:lang w:bidi="fa-IR"/>
        </w:rPr>
        <w:t>سیستمهای منابع انسانی هوشمند در رابطه بین راهبرد سازمانی و عملکرد سازمانی پایدار</w:t>
      </w:r>
      <w:r w:rsidRPr="00CD10B7">
        <w:rPr>
          <w:rFonts w:ascii="Times New Roman" w:hAnsi="Times New Roman" w:cs="B Lotus"/>
          <w:b/>
          <w:bCs/>
          <w:sz w:val="28"/>
          <w:szCs w:val="28"/>
          <w:rtl/>
          <w:lang w:bidi="fa-IR"/>
        </w:rPr>
        <w:t xml:space="preserve"> </w:t>
      </w:r>
      <w:r w:rsidRPr="00CD10B7">
        <w:rPr>
          <w:rFonts w:ascii="Times New Roman" w:hAnsi="Times New Roman" w:cs="B Lotus" w:hint="cs"/>
          <w:b/>
          <w:bCs/>
          <w:sz w:val="28"/>
          <w:szCs w:val="28"/>
          <w:rtl/>
          <w:lang w:bidi="fa-IR"/>
        </w:rPr>
        <w:t>نقش میانجی‌گری دارد.</w:t>
      </w:r>
    </w:p>
    <w:p w14:paraId="036067E6" w14:textId="77777777" w:rsidR="00CD10B7" w:rsidRPr="00CD10B7" w:rsidRDefault="00CD10B7" w:rsidP="00CD10B7">
      <w:pPr>
        <w:bidi/>
        <w:spacing w:after="0"/>
        <w:ind w:left="360"/>
        <w:jc w:val="lowKashida"/>
        <w:rPr>
          <w:rFonts w:ascii="Times New Roman" w:eastAsia="Times New Roman" w:hAnsi="Times New Roman" w:cs="B Lotus"/>
          <w:sz w:val="28"/>
          <w:szCs w:val="28"/>
          <w:rtl/>
          <w:lang w:bidi="fa-IR"/>
        </w:rPr>
      </w:pPr>
      <w:r w:rsidRPr="00CD10B7">
        <w:rPr>
          <w:rFonts w:ascii="Times New Roman" w:eastAsia="Times New Roman" w:hAnsi="Times New Roman" w:cs="B Lotus" w:hint="cs"/>
          <w:sz w:val="28"/>
          <w:szCs w:val="28"/>
          <w:rtl/>
          <w:lang w:bidi="fa-IR"/>
        </w:rPr>
        <w:t>نتایج مربوط به فرضیه هفتم تحقیق در جدول 4-23 آمده است.</w:t>
      </w:r>
    </w:p>
    <w:p w14:paraId="247E8FBD" w14:textId="77777777" w:rsidR="00CD10B7" w:rsidRPr="00CD10B7" w:rsidRDefault="00CD10B7" w:rsidP="00CD10B7">
      <w:pPr>
        <w:bidi/>
        <w:spacing w:after="0" w:line="240" w:lineRule="auto"/>
        <w:jc w:val="center"/>
        <w:rPr>
          <w:rFonts w:cs="B Lotus"/>
          <w:b/>
          <w:bCs/>
          <w:sz w:val="24"/>
          <w:szCs w:val="24"/>
          <w:rtl/>
          <w:lang w:bidi="fa-IR"/>
        </w:rPr>
      </w:pPr>
      <w:r w:rsidRPr="00CD10B7">
        <w:rPr>
          <w:rFonts w:cs="B Lotus" w:hint="cs"/>
          <w:b/>
          <w:bCs/>
          <w:sz w:val="24"/>
          <w:szCs w:val="24"/>
          <w:rtl/>
          <w:lang w:bidi="fa-IR"/>
        </w:rPr>
        <w:t>جدول4-23. نتایج مربوط به فرضيه هفتم</w:t>
      </w:r>
    </w:p>
    <w:tbl>
      <w:tblPr>
        <w:bidiVisual/>
        <w:tblW w:w="9264" w:type="dxa"/>
        <w:jc w:val="center"/>
        <w:tblBorders>
          <w:top w:val="single" w:sz="4" w:space="0" w:color="auto"/>
          <w:bottom w:val="single" w:sz="4" w:space="0" w:color="auto"/>
        </w:tblBorders>
        <w:tblLook w:val="04A0" w:firstRow="1" w:lastRow="0" w:firstColumn="1" w:lastColumn="0" w:noHBand="0" w:noVBand="1"/>
      </w:tblPr>
      <w:tblGrid>
        <w:gridCol w:w="1335"/>
        <w:gridCol w:w="1700"/>
        <w:gridCol w:w="1554"/>
        <w:gridCol w:w="1547"/>
        <w:gridCol w:w="8"/>
        <w:gridCol w:w="1145"/>
        <w:gridCol w:w="84"/>
        <w:gridCol w:w="800"/>
        <w:gridCol w:w="1079"/>
        <w:gridCol w:w="12"/>
      </w:tblGrid>
      <w:tr w:rsidR="00CD10B7" w:rsidRPr="00CD10B7" w14:paraId="056F220E" w14:textId="77777777" w:rsidTr="00DD4294">
        <w:trPr>
          <w:trHeight w:val="638"/>
          <w:jc w:val="center"/>
        </w:trPr>
        <w:tc>
          <w:tcPr>
            <w:tcW w:w="4589" w:type="dxa"/>
            <w:gridSpan w:val="3"/>
            <w:tcBorders>
              <w:top w:val="single" w:sz="4" w:space="0" w:color="auto"/>
              <w:bottom w:val="single" w:sz="4" w:space="0" w:color="auto"/>
            </w:tcBorders>
            <w:vAlign w:val="center"/>
            <w:hideMark/>
          </w:tcPr>
          <w:p w14:paraId="265D0D71"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مسیر</w:t>
            </w:r>
          </w:p>
        </w:tc>
        <w:tc>
          <w:tcPr>
            <w:tcW w:w="1555" w:type="dxa"/>
            <w:gridSpan w:val="2"/>
            <w:tcBorders>
              <w:top w:val="single" w:sz="4" w:space="0" w:color="auto"/>
              <w:bottom w:val="single" w:sz="4" w:space="0" w:color="auto"/>
            </w:tcBorders>
            <w:vAlign w:val="center"/>
            <w:hideMark/>
          </w:tcPr>
          <w:p w14:paraId="5AD98257"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ضریب مسیر استاندارد</w:t>
            </w:r>
          </w:p>
        </w:tc>
        <w:tc>
          <w:tcPr>
            <w:tcW w:w="1145" w:type="dxa"/>
            <w:tcBorders>
              <w:top w:val="single" w:sz="4" w:space="0" w:color="auto"/>
              <w:bottom w:val="single" w:sz="4" w:space="0" w:color="auto"/>
            </w:tcBorders>
            <w:vAlign w:val="center"/>
            <w:hideMark/>
          </w:tcPr>
          <w:p w14:paraId="656A18B9"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آماره آماره تي</w:t>
            </w:r>
          </w:p>
        </w:tc>
        <w:tc>
          <w:tcPr>
            <w:tcW w:w="884" w:type="dxa"/>
            <w:gridSpan w:val="2"/>
            <w:tcBorders>
              <w:top w:val="single" w:sz="4" w:space="0" w:color="auto"/>
              <w:bottom w:val="single" w:sz="4" w:space="0" w:color="auto"/>
            </w:tcBorders>
            <w:vAlign w:val="center"/>
            <w:hideMark/>
          </w:tcPr>
          <w:p w14:paraId="3243583C"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سطح معناداری</w:t>
            </w:r>
          </w:p>
        </w:tc>
        <w:tc>
          <w:tcPr>
            <w:tcW w:w="1091" w:type="dxa"/>
            <w:gridSpan w:val="2"/>
            <w:tcBorders>
              <w:top w:val="single" w:sz="4" w:space="0" w:color="auto"/>
              <w:bottom w:val="single" w:sz="4" w:space="0" w:color="auto"/>
            </w:tcBorders>
            <w:vAlign w:val="center"/>
            <w:hideMark/>
          </w:tcPr>
          <w:p w14:paraId="5C9CC645" w14:textId="77777777" w:rsidR="00CD10B7" w:rsidRPr="00CD10B7" w:rsidRDefault="00CD10B7" w:rsidP="00CD10B7">
            <w:pPr>
              <w:bidi/>
              <w:spacing w:after="0" w:line="240" w:lineRule="auto"/>
              <w:jc w:val="center"/>
              <w:rPr>
                <w:rFonts w:ascii="Times New Roman" w:eastAsia="Times New Roman" w:hAnsi="Times New Roman" w:cs="B Lotus"/>
                <w:b/>
                <w:bCs/>
                <w:i/>
                <w:sz w:val="24"/>
                <w:szCs w:val="24"/>
                <w:rtl/>
              </w:rPr>
            </w:pPr>
            <w:r w:rsidRPr="00CD10B7">
              <w:rPr>
                <w:rFonts w:ascii="Times New Roman" w:eastAsia="Times New Roman" w:hAnsi="Times New Roman" w:cs="B Lotus" w:hint="cs"/>
                <w:b/>
                <w:bCs/>
                <w:i/>
                <w:sz w:val="24"/>
                <w:szCs w:val="24"/>
                <w:rtl/>
              </w:rPr>
              <w:t>نتیجه</w:t>
            </w:r>
          </w:p>
        </w:tc>
      </w:tr>
      <w:tr w:rsidR="00CD10B7" w:rsidRPr="00CD10B7" w14:paraId="1CB91364" w14:textId="77777777" w:rsidTr="00DD4294">
        <w:trPr>
          <w:jc w:val="center"/>
        </w:trPr>
        <w:tc>
          <w:tcPr>
            <w:tcW w:w="4589" w:type="dxa"/>
            <w:gridSpan w:val="3"/>
            <w:tcBorders>
              <w:top w:val="single" w:sz="4" w:space="0" w:color="auto"/>
              <w:bottom w:val="nil"/>
            </w:tcBorders>
            <w:vAlign w:val="center"/>
          </w:tcPr>
          <w:p w14:paraId="137A368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color w:val="000000"/>
                <w:sz w:val="24"/>
                <w:szCs w:val="24"/>
                <w:rtl/>
                <w:lang w:bidi="fa-IR"/>
              </w:rPr>
              <w:t>راهبرد سازماني -&gt; سيستمهاي منابع انساني هوشمند</w:t>
            </w:r>
          </w:p>
        </w:tc>
        <w:tc>
          <w:tcPr>
            <w:tcW w:w="1555" w:type="dxa"/>
            <w:gridSpan w:val="2"/>
            <w:tcBorders>
              <w:top w:val="single" w:sz="4" w:space="0" w:color="auto"/>
              <w:bottom w:val="nil"/>
            </w:tcBorders>
            <w:vAlign w:val="center"/>
          </w:tcPr>
          <w:p w14:paraId="528A7870" w14:textId="77777777" w:rsidR="00CD10B7" w:rsidRPr="00CD10B7" w:rsidRDefault="00CD10B7" w:rsidP="00CD10B7">
            <w:pPr>
              <w:bidi/>
              <w:spacing w:after="0" w:line="240" w:lineRule="auto"/>
              <w:jc w:val="center"/>
              <w:rPr>
                <w:rFonts w:ascii="Times New Roman" w:eastAsia="Times New Roman" w:hAnsi="Times New Roman" w:cs="B Lotus"/>
                <w:i/>
                <w:sz w:val="24"/>
                <w:szCs w:val="24"/>
              </w:rPr>
            </w:pPr>
            <w:r w:rsidRPr="00CD10B7">
              <w:rPr>
                <w:rFonts w:ascii="Arial" w:eastAsia="Times New Roman" w:hAnsi="Arial" w:cs="B Lotus" w:hint="cs"/>
                <w:color w:val="000000"/>
                <w:sz w:val="24"/>
                <w:szCs w:val="24"/>
                <w:rtl/>
                <w:lang w:bidi="fa-IR"/>
              </w:rPr>
              <w:t>0.356</w:t>
            </w:r>
          </w:p>
        </w:tc>
        <w:tc>
          <w:tcPr>
            <w:tcW w:w="1145" w:type="dxa"/>
            <w:tcBorders>
              <w:top w:val="single" w:sz="4" w:space="0" w:color="auto"/>
              <w:bottom w:val="nil"/>
            </w:tcBorders>
            <w:vAlign w:val="center"/>
          </w:tcPr>
          <w:p w14:paraId="253B3EA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6.358</w:t>
            </w:r>
          </w:p>
        </w:tc>
        <w:tc>
          <w:tcPr>
            <w:tcW w:w="884" w:type="dxa"/>
            <w:gridSpan w:val="2"/>
            <w:tcBorders>
              <w:top w:val="single" w:sz="4" w:space="0" w:color="auto"/>
              <w:bottom w:val="nil"/>
            </w:tcBorders>
            <w:vAlign w:val="center"/>
          </w:tcPr>
          <w:p w14:paraId="6CDF3799"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0.00</w:t>
            </w:r>
          </w:p>
        </w:tc>
        <w:tc>
          <w:tcPr>
            <w:tcW w:w="1091" w:type="dxa"/>
            <w:gridSpan w:val="2"/>
            <w:tcBorders>
              <w:top w:val="single" w:sz="4" w:space="0" w:color="auto"/>
              <w:bottom w:val="nil"/>
            </w:tcBorders>
            <w:vAlign w:val="center"/>
            <w:hideMark/>
          </w:tcPr>
          <w:p w14:paraId="4A64EBDB"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تایید شد</w:t>
            </w:r>
          </w:p>
        </w:tc>
      </w:tr>
      <w:tr w:rsidR="00CD10B7" w:rsidRPr="00CD10B7" w14:paraId="5FC76510" w14:textId="77777777" w:rsidTr="00DD4294">
        <w:trPr>
          <w:jc w:val="center"/>
        </w:trPr>
        <w:tc>
          <w:tcPr>
            <w:tcW w:w="4589" w:type="dxa"/>
            <w:gridSpan w:val="3"/>
            <w:tcBorders>
              <w:top w:val="nil"/>
              <w:bottom w:val="nil"/>
            </w:tcBorders>
            <w:vAlign w:val="center"/>
          </w:tcPr>
          <w:p w14:paraId="0329AD36" w14:textId="77777777" w:rsidR="00CD10B7" w:rsidRPr="00CD10B7" w:rsidRDefault="00CD10B7" w:rsidP="00CD10B7">
            <w:pPr>
              <w:bidi/>
              <w:spacing w:after="0" w:line="240" w:lineRule="auto"/>
              <w:jc w:val="center"/>
              <w:rPr>
                <w:rFonts w:ascii="Arial" w:eastAsia="Times New Roman" w:hAnsi="Arial" w:cs="B Lotus"/>
                <w:color w:val="000000"/>
                <w:sz w:val="24"/>
                <w:szCs w:val="24"/>
                <w:rtl/>
                <w:lang w:bidi="fa-IR"/>
              </w:rPr>
            </w:pPr>
            <w:r w:rsidRPr="00CD10B7">
              <w:rPr>
                <w:rFonts w:ascii="Arial" w:eastAsia="Times New Roman" w:hAnsi="Arial" w:cs="B Lotus"/>
                <w:color w:val="000000"/>
                <w:sz w:val="24"/>
                <w:szCs w:val="24"/>
                <w:rtl/>
                <w:lang w:bidi="fa-IR"/>
              </w:rPr>
              <w:t>سيستمهاي منابع انساني هوشمند -&gt; عملكرد سازماني پايدار</w:t>
            </w:r>
          </w:p>
        </w:tc>
        <w:tc>
          <w:tcPr>
            <w:tcW w:w="1555" w:type="dxa"/>
            <w:gridSpan w:val="2"/>
            <w:tcBorders>
              <w:top w:val="nil"/>
              <w:bottom w:val="nil"/>
            </w:tcBorders>
            <w:vAlign w:val="center"/>
          </w:tcPr>
          <w:p w14:paraId="70E6A7D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0.362</w:t>
            </w:r>
          </w:p>
        </w:tc>
        <w:tc>
          <w:tcPr>
            <w:tcW w:w="1145" w:type="dxa"/>
            <w:tcBorders>
              <w:top w:val="nil"/>
              <w:bottom w:val="nil"/>
            </w:tcBorders>
            <w:vAlign w:val="center"/>
          </w:tcPr>
          <w:p w14:paraId="5BC1B7ED"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7.457</w:t>
            </w:r>
          </w:p>
        </w:tc>
        <w:tc>
          <w:tcPr>
            <w:tcW w:w="884" w:type="dxa"/>
            <w:gridSpan w:val="2"/>
            <w:tcBorders>
              <w:top w:val="nil"/>
              <w:bottom w:val="nil"/>
            </w:tcBorders>
            <w:vAlign w:val="center"/>
          </w:tcPr>
          <w:p w14:paraId="31B9E154"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0.00</w:t>
            </w:r>
          </w:p>
        </w:tc>
        <w:tc>
          <w:tcPr>
            <w:tcW w:w="1091" w:type="dxa"/>
            <w:gridSpan w:val="2"/>
            <w:tcBorders>
              <w:top w:val="nil"/>
              <w:bottom w:val="nil"/>
            </w:tcBorders>
            <w:vAlign w:val="center"/>
          </w:tcPr>
          <w:p w14:paraId="43063260"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تایید شد</w:t>
            </w:r>
          </w:p>
        </w:tc>
      </w:tr>
      <w:tr w:rsidR="00CD10B7" w:rsidRPr="00CD10B7" w14:paraId="18A0D6AF" w14:textId="77777777" w:rsidTr="00DD4294">
        <w:trPr>
          <w:jc w:val="center"/>
        </w:trPr>
        <w:tc>
          <w:tcPr>
            <w:tcW w:w="4589" w:type="dxa"/>
            <w:gridSpan w:val="3"/>
            <w:tcBorders>
              <w:top w:val="nil"/>
              <w:bottom w:val="single" w:sz="4" w:space="0" w:color="auto"/>
            </w:tcBorders>
            <w:vAlign w:val="center"/>
          </w:tcPr>
          <w:p w14:paraId="7F7D0EFE"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color w:val="000000"/>
                <w:sz w:val="24"/>
                <w:szCs w:val="24"/>
                <w:rtl/>
                <w:lang w:bidi="fa-IR"/>
              </w:rPr>
              <w:t>راهبرد سازماني -&gt; عملكرد سازماني پايدار</w:t>
            </w:r>
          </w:p>
        </w:tc>
        <w:tc>
          <w:tcPr>
            <w:tcW w:w="1555" w:type="dxa"/>
            <w:gridSpan w:val="2"/>
            <w:tcBorders>
              <w:top w:val="nil"/>
              <w:bottom w:val="single" w:sz="4" w:space="0" w:color="auto"/>
            </w:tcBorders>
            <w:vAlign w:val="center"/>
          </w:tcPr>
          <w:p w14:paraId="7BB533F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0.264</w:t>
            </w:r>
          </w:p>
        </w:tc>
        <w:tc>
          <w:tcPr>
            <w:tcW w:w="1145" w:type="dxa"/>
            <w:tcBorders>
              <w:top w:val="nil"/>
              <w:bottom w:val="single" w:sz="4" w:space="0" w:color="auto"/>
            </w:tcBorders>
            <w:vAlign w:val="center"/>
          </w:tcPr>
          <w:p w14:paraId="719750C9"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4.645</w:t>
            </w:r>
          </w:p>
        </w:tc>
        <w:tc>
          <w:tcPr>
            <w:tcW w:w="884" w:type="dxa"/>
            <w:gridSpan w:val="2"/>
            <w:tcBorders>
              <w:top w:val="nil"/>
              <w:bottom w:val="single" w:sz="4" w:space="0" w:color="auto"/>
            </w:tcBorders>
            <w:vAlign w:val="center"/>
          </w:tcPr>
          <w:p w14:paraId="550328ED"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Arial" w:eastAsia="Times New Roman" w:hAnsi="Arial" w:cs="B Lotus" w:hint="cs"/>
                <w:color w:val="000000"/>
                <w:sz w:val="24"/>
                <w:szCs w:val="24"/>
                <w:rtl/>
                <w:lang w:bidi="fa-IR"/>
              </w:rPr>
              <w:t>0.00</w:t>
            </w:r>
          </w:p>
        </w:tc>
        <w:tc>
          <w:tcPr>
            <w:tcW w:w="1091" w:type="dxa"/>
            <w:gridSpan w:val="2"/>
            <w:tcBorders>
              <w:top w:val="nil"/>
              <w:bottom w:val="single" w:sz="4" w:space="0" w:color="auto"/>
            </w:tcBorders>
            <w:vAlign w:val="center"/>
            <w:hideMark/>
          </w:tcPr>
          <w:p w14:paraId="7545FA50"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تایید شد</w:t>
            </w:r>
          </w:p>
        </w:tc>
      </w:tr>
      <w:tr w:rsidR="00CD10B7" w:rsidRPr="00CD10B7" w14:paraId="4E2073B1" w14:textId="77777777" w:rsidTr="00DD4294">
        <w:trPr>
          <w:gridAfter w:val="1"/>
          <w:wAfter w:w="12" w:type="dxa"/>
          <w:jc w:val="center"/>
        </w:trPr>
        <w:tc>
          <w:tcPr>
            <w:tcW w:w="4589" w:type="dxa"/>
            <w:gridSpan w:val="3"/>
            <w:tcBorders>
              <w:top w:val="nil"/>
              <w:bottom w:val="single" w:sz="4" w:space="0" w:color="auto"/>
            </w:tcBorders>
            <w:vAlign w:val="center"/>
          </w:tcPr>
          <w:p w14:paraId="6D58C8B8"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Garamond" w:eastAsia="Times New Roman" w:hAnsi="Garamond" w:cs="B Lotus" w:hint="cs"/>
                <w:color w:val="000000"/>
                <w:sz w:val="24"/>
                <w:szCs w:val="24"/>
                <w:rtl/>
              </w:rPr>
              <w:t xml:space="preserve">تاثیرات </w:t>
            </w:r>
          </w:p>
        </w:tc>
        <w:tc>
          <w:tcPr>
            <w:tcW w:w="1547" w:type="dxa"/>
            <w:vMerge w:val="restart"/>
            <w:tcBorders>
              <w:top w:val="nil"/>
            </w:tcBorders>
            <w:vAlign w:val="center"/>
          </w:tcPr>
          <w:p w14:paraId="02193030"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i/>
                <w:sz w:val="24"/>
                <w:szCs w:val="24"/>
              </w:rPr>
              <w:t>AVF</w:t>
            </w:r>
          </w:p>
          <w:p w14:paraId="1B5A3FF0" w14:textId="77777777" w:rsidR="00CD10B7" w:rsidRPr="00CD10B7" w:rsidRDefault="00CD10B7" w:rsidP="00CD10B7">
            <w:pPr>
              <w:bidi/>
              <w:spacing w:after="0" w:line="240" w:lineRule="auto"/>
              <w:jc w:val="center"/>
              <w:rPr>
                <w:rFonts w:ascii="Times New Roman" w:eastAsia="Times New Roman" w:hAnsi="Times New Roman" w:cs="B Lotus"/>
                <w:i/>
                <w:sz w:val="24"/>
                <w:szCs w:val="24"/>
              </w:rPr>
            </w:pPr>
          </w:p>
          <w:p w14:paraId="70538AE4"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0.328</w:t>
            </w:r>
          </w:p>
        </w:tc>
        <w:tc>
          <w:tcPr>
            <w:tcW w:w="3116" w:type="dxa"/>
            <w:gridSpan w:val="5"/>
            <w:tcBorders>
              <w:top w:val="nil"/>
              <w:bottom w:val="single" w:sz="4" w:space="0" w:color="auto"/>
            </w:tcBorders>
            <w:vAlign w:val="center"/>
          </w:tcPr>
          <w:p w14:paraId="50044038"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آزمون سوبل</w:t>
            </w:r>
          </w:p>
        </w:tc>
      </w:tr>
      <w:tr w:rsidR="00CD10B7" w:rsidRPr="00CD10B7" w14:paraId="5B787707" w14:textId="77777777" w:rsidTr="00DD4294">
        <w:trPr>
          <w:gridAfter w:val="1"/>
          <w:wAfter w:w="12" w:type="dxa"/>
          <w:jc w:val="center"/>
        </w:trPr>
        <w:tc>
          <w:tcPr>
            <w:tcW w:w="1335" w:type="dxa"/>
            <w:tcBorders>
              <w:top w:val="single" w:sz="4" w:space="0" w:color="auto"/>
              <w:bottom w:val="single" w:sz="4" w:space="0" w:color="auto"/>
            </w:tcBorders>
            <w:vAlign w:val="center"/>
            <w:hideMark/>
          </w:tcPr>
          <w:p w14:paraId="4E0334DA"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تاثیر مستقیم</w:t>
            </w:r>
          </w:p>
        </w:tc>
        <w:tc>
          <w:tcPr>
            <w:tcW w:w="1700" w:type="dxa"/>
            <w:tcBorders>
              <w:top w:val="single" w:sz="4" w:space="0" w:color="auto"/>
              <w:bottom w:val="single" w:sz="4" w:space="0" w:color="auto"/>
            </w:tcBorders>
            <w:vAlign w:val="center"/>
            <w:hideMark/>
          </w:tcPr>
          <w:p w14:paraId="6C0F6A15"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تاثیر غیر مستقیم</w:t>
            </w:r>
          </w:p>
        </w:tc>
        <w:tc>
          <w:tcPr>
            <w:tcW w:w="1554" w:type="dxa"/>
            <w:tcBorders>
              <w:top w:val="single" w:sz="4" w:space="0" w:color="auto"/>
              <w:bottom w:val="single" w:sz="4" w:space="0" w:color="auto"/>
            </w:tcBorders>
            <w:vAlign w:val="center"/>
          </w:tcPr>
          <w:p w14:paraId="26658E22"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تاثیر کل</w:t>
            </w:r>
          </w:p>
        </w:tc>
        <w:tc>
          <w:tcPr>
            <w:tcW w:w="1547" w:type="dxa"/>
            <w:vMerge/>
            <w:vAlign w:val="center"/>
          </w:tcPr>
          <w:p w14:paraId="210A7469"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p>
        </w:tc>
        <w:tc>
          <w:tcPr>
            <w:tcW w:w="1237" w:type="dxa"/>
            <w:gridSpan w:val="3"/>
            <w:tcBorders>
              <w:top w:val="single" w:sz="4" w:space="0" w:color="auto"/>
              <w:bottom w:val="single" w:sz="4" w:space="0" w:color="auto"/>
            </w:tcBorders>
            <w:vAlign w:val="center"/>
            <w:hideMark/>
          </w:tcPr>
          <w:p w14:paraId="2920B39E"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مقدار آماره</w:t>
            </w:r>
          </w:p>
        </w:tc>
        <w:tc>
          <w:tcPr>
            <w:tcW w:w="1879" w:type="dxa"/>
            <w:gridSpan w:val="2"/>
            <w:tcBorders>
              <w:top w:val="single" w:sz="4" w:space="0" w:color="auto"/>
              <w:bottom w:val="single" w:sz="4" w:space="0" w:color="auto"/>
            </w:tcBorders>
            <w:vAlign w:val="center"/>
            <w:hideMark/>
          </w:tcPr>
          <w:p w14:paraId="66977536"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سطح معناداری</w:t>
            </w:r>
          </w:p>
        </w:tc>
      </w:tr>
      <w:tr w:rsidR="00CD10B7" w:rsidRPr="00CD10B7" w14:paraId="605FE050" w14:textId="77777777" w:rsidTr="00DD4294">
        <w:trPr>
          <w:gridAfter w:val="1"/>
          <w:wAfter w:w="12" w:type="dxa"/>
          <w:jc w:val="center"/>
        </w:trPr>
        <w:tc>
          <w:tcPr>
            <w:tcW w:w="1335" w:type="dxa"/>
            <w:tcBorders>
              <w:top w:val="single" w:sz="4" w:space="0" w:color="auto"/>
            </w:tcBorders>
            <w:vAlign w:val="center"/>
          </w:tcPr>
          <w:p w14:paraId="377B1C4A"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lang w:bidi="fa-IR"/>
              </w:rPr>
            </w:pPr>
            <w:r w:rsidRPr="00CD10B7">
              <w:rPr>
                <w:rFonts w:ascii="Times New Roman" w:eastAsia="Times New Roman" w:hAnsi="Times New Roman" w:cs="B Lotus" w:hint="cs"/>
                <w:i/>
                <w:sz w:val="24"/>
                <w:szCs w:val="24"/>
                <w:rtl/>
                <w:lang w:bidi="fa-IR"/>
              </w:rPr>
              <w:t>0.264</w:t>
            </w:r>
          </w:p>
        </w:tc>
        <w:tc>
          <w:tcPr>
            <w:tcW w:w="1700" w:type="dxa"/>
            <w:tcBorders>
              <w:top w:val="single" w:sz="4" w:space="0" w:color="auto"/>
            </w:tcBorders>
            <w:vAlign w:val="center"/>
          </w:tcPr>
          <w:p w14:paraId="08F90712"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0.129</w:t>
            </w:r>
          </w:p>
        </w:tc>
        <w:tc>
          <w:tcPr>
            <w:tcW w:w="1554" w:type="dxa"/>
            <w:tcBorders>
              <w:top w:val="single" w:sz="4" w:space="0" w:color="auto"/>
            </w:tcBorders>
            <w:vAlign w:val="center"/>
          </w:tcPr>
          <w:p w14:paraId="5490FC41"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0.393</w:t>
            </w:r>
          </w:p>
        </w:tc>
        <w:tc>
          <w:tcPr>
            <w:tcW w:w="1547" w:type="dxa"/>
            <w:vMerge/>
            <w:vAlign w:val="center"/>
          </w:tcPr>
          <w:p w14:paraId="592A24BA"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p>
        </w:tc>
        <w:tc>
          <w:tcPr>
            <w:tcW w:w="1237" w:type="dxa"/>
            <w:gridSpan w:val="3"/>
            <w:tcBorders>
              <w:top w:val="single" w:sz="4" w:space="0" w:color="auto"/>
            </w:tcBorders>
            <w:vAlign w:val="center"/>
          </w:tcPr>
          <w:p w14:paraId="40CFC89D"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6.296</w:t>
            </w:r>
          </w:p>
        </w:tc>
        <w:tc>
          <w:tcPr>
            <w:tcW w:w="1879" w:type="dxa"/>
            <w:gridSpan w:val="2"/>
            <w:tcBorders>
              <w:top w:val="single" w:sz="4" w:space="0" w:color="auto"/>
            </w:tcBorders>
            <w:vAlign w:val="center"/>
          </w:tcPr>
          <w:p w14:paraId="7E500F17" w14:textId="77777777" w:rsidR="00CD10B7" w:rsidRPr="00CD10B7" w:rsidRDefault="00CD10B7" w:rsidP="00CD10B7">
            <w:pPr>
              <w:bidi/>
              <w:spacing w:after="0" w:line="240" w:lineRule="auto"/>
              <w:jc w:val="center"/>
              <w:rPr>
                <w:rFonts w:ascii="Times New Roman" w:eastAsia="Times New Roman" w:hAnsi="Times New Roman" w:cs="B Lotus"/>
                <w:i/>
                <w:sz w:val="24"/>
                <w:szCs w:val="24"/>
                <w:rtl/>
              </w:rPr>
            </w:pPr>
            <w:r w:rsidRPr="00CD10B7">
              <w:rPr>
                <w:rFonts w:ascii="Times New Roman" w:eastAsia="Times New Roman" w:hAnsi="Times New Roman" w:cs="B Lotus" w:hint="cs"/>
                <w:i/>
                <w:sz w:val="24"/>
                <w:szCs w:val="24"/>
                <w:rtl/>
              </w:rPr>
              <w:t>0.00</w:t>
            </w:r>
          </w:p>
        </w:tc>
      </w:tr>
    </w:tbl>
    <w:p w14:paraId="592D39BF" w14:textId="77777777" w:rsidR="00CD10B7" w:rsidRPr="00CD10B7" w:rsidRDefault="00CD10B7" w:rsidP="00CD10B7">
      <w:pPr>
        <w:bidi/>
        <w:spacing w:after="0"/>
        <w:ind w:left="4"/>
        <w:jc w:val="lowKashida"/>
        <w:rPr>
          <w:rFonts w:cs="B Lotus"/>
          <w:color w:val="000000"/>
          <w:sz w:val="28"/>
          <w:szCs w:val="28"/>
          <w:rtl/>
        </w:rPr>
      </w:pPr>
    </w:p>
    <w:p w14:paraId="370D48AD" w14:textId="77777777" w:rsidR="00CD10B7" w:rsidRPr="00CD10B7" w:rsidRDefault="00CD10B7" w:rsidP="00CD10B7">
      <w:pPr>
        <w:bidi/>
        <w:spacing w:after="0"/>
        <w:ind w:left="4"/>
        <w:jc w:val="lowKashida"/>
        <w:rPr>
          <w:rFonts w:cs="B Lotus"/>
          <w:color w:val="000000"/>
          <w:sz w:val="28"/>
          <w:szCs w:val="28"/>
          <w:rtl/>
        </w:rPr>
      </w:pPr>
      <w:r w:rsidRPr="00CD10B7">
        <w:rPr>
          <w:rFonts w:cs="B Lotus" w:hint="cs"/>
          <w:color w:val="000000"/>
          <w:sz w:val="28"/>
          <w:szCs w:val="28"/>
          <w:rtl/>
        </w:rPr>
        <w:t xml:space="preserve">همانطور که در جدول فوق مشاهده می گردد، تاثیر متغیر راهبرد سازماني بر </w:t>
      </w:r>
      <w:r w:rsidRPr="00CD10B7">
        <w:rPr>
          <w:rFonts w:ascii="Times New Roman" w:eastAsia="Times New Roman" w:hAnsi="Times New Roman" w:cs="B Lotus" w:hint="cs"/>
          <w:color w:val="000000"/>
          <w:sz w:val="28"/>
          <w:szCs w:val="28"/>
          <w:rtl/>
          <w:lang w:bidi="fa-IR"/>
        </w:rPr>
        <w:t>سیستمهای منابع انسانی هوشمند</w:t>
      </w:r>
      <w:r w:rsidRPr="00CD10B7">
        <w:rPr>
          <w:rFonts w:cs="B Lotus" w:hint="cs"/>
          <w:color w:val="000000"/>
          <w:sz w:val="28"/>
          <w:szCs w:val="28"/>
          <w:rtl/>
        </w:rPr>
        <w:t xml:space="preserve"> با ضریب مسیر 0.356 و مقدار آماره تي 6.358 مورد قبول واقع شد. همچنین تاثیر </w:t>
      </w:r>
      <w:r w:rsidRPr="00CD10B7">
        <w:rPr>
          <w:rFonts w:ascii="Times New Roman" w:eastAsia="Times New Roman" w:hAnsi="Times New Roman" w:cs="B Lotus" w:hint="cs"/>
          <w:color w:val="000000"/>
          <w:sz w:val="28"/>
          <w:szCs w:val="28"/>
          <w:rtl/>
          <w:lang w:bidi="fa-IR"/>
        </w:rPr>
        <w:t xml:space="preserve">سیستمهای منابع انسانی هوشمند </w:t>
      </w:r>
      <w:r w:rsidRPr="00CD10B7">
        <w:rPr>
          <w:rFonts w:eastAsia="Times New Roman" w:cs="B Lotus" w:hint="cs"/>
          <w:color w:val="000000"/>
          <w:sz w:val="28"/>
          <w:szCs w:val="28"/>
          <w:rtl/>
        </w:rPr>
        <w:t xml:space="preserve"> بر عملكرد سازماني پايدار </w:t>
      </w:r>
      <w:r w:rsidRPr="00CD10B7">
        <w:rPr>
          <w:rFonts w:cs="B Lotus" w:hint="cs"/>
          <w:color w:val="000000"/>
          <w:sz w:val="28"/>
          <w:szCs w:val="28"/>
          <w:rtl/>
        </w:rPr>
        <w:t xml:space="preserve">نیز با ضریب مسیر 0.362 و مقدار آماره تي 7.457 تایید گردید. با توجه به آزمون این دو مسیر در قالب یک مدل میتوان استنباط کرد که متغیر </w:t>
      </w:r>
      <w:r w:rsidRPr="00CD10B7">
        <w:rPr>
          <w:rFonts w:ascii="Times New Roman" w:eastAsia="Times New Roman" w:hAnsi="Times New Roman" w:cs="B Lotus" w:hint="cs"/>
          <w:color w:val="000000"/>
          <w:sz w:val="28"/>
          <w:szCs w:val="28"/>
          <w:rtl/>
          <w:lang w:bidi="fa-IR"/>
        </w:rPr>
        <w:t>سیستمهای منابع انسانی هوشمند</w:t>
      </w:r>
      <w:r w:rsidRPr="00CD10B7">
        <w:rPr>
          <w:rFonts w:cs="B Lotus" w:hint="cs"/>
          <w:color w:val="000000"/>
          <w:sz w:val="28"/>
          <w:szCs w:val="28"/>
          <w:rtl/>
        </w:rPr>
        <w:t xml:space="preserve"> نقش واسطه ای را در تاثیر گذاری راهبرد سازماني بر عملكرد سازماني پايدار ایفا می نماید. سطح معناداری آزمون سوبل نيز کمتر از سطح خطای 05/0 بدست آمده كه بار ديگر فرضيه مطرح شده در اين بخش را تاييد مي كند. </w:t>
      </w:r>
    </w:p>
    <w:p w14:paraId="13A9EB18" w14:textId="77777777" w:rsidR="00CD10B7" w:rsidRPr="00CD10B7" w:rsidRDefault="00CD10B7" w:rsidP="00CD10B7">
      <w:pPr>
        <w:bidi/>
        <w:spacing w:after="0"/>
        <w:ind w:left="4"/>
        <w:jc w:val="lowKashida"/>
        <w:rPr>
          <w:rFonts w:cs="B Lotus"/>
          <w:color w:val="000000"/>
          <w:sz w:val="28"/>
          <w:szCs w:val="28"/>
          <w:rtl/>
        </w:rPr>
      </w:pPr>
      <w:r w:rsidRPr="00CD10B7">
        <w:rPr>
          <w:rFonts w:cs="B Lotus" w:hint="cs"/>
          <w:color w:val="000000"/>
          <w:sz w:val="28"/>
          <w:szCs w:val="28"/>
          <w:rtl/>
        </w:rPr>
        <w:t xml:space="preserve"> لذا فرضيه هفتم تاييد مي شود.</w:t>
      </w:r>
    </w:p>
    <w:p w14:paraId="78ACADD0" w14:textId="77777777" w:rsidR="00CD10B7" w:rsidRPr="00CD10B7" w:rsidRDefault="00CD10B7" w:rsidP="00CD10B7">
      <w:pPr>
        <w:bidi/>
        <w:spacing w:after="0"/>
        <w:jc w:val="lowKashida"/>
        <w:rPr>
          <w:rFonts w:ascii="Times New Roman" w:eastAsia="Times New Roman" w:hAnsi="Times New Roman" w:cs="B Lotus"/>
          <w:sz w:val="28"/>
          <w:szCs w:val="28"/>
          <w:rtl/>
          <w:lang w:bidi="fa-IR"/>
        </w:rPr>
      </w:pPr>
    </w:p>
    <w:p w14:paraId="051CD9B5" w14:textId="7F5F970D" w:rsidR="00CD10B7" w:rsidRPr="009524EA" w:rsidRDefault="00CD10B7">
      <w:pPr>
        <w:spacing w:after="0" w:line="240" w:lineRule="auto"/>
        <w:rPr>
          <w:rFonts w:ascii="BZar" w:cs="B Zar"/>
          <w:b/>
          <w:bCs/>
          <w:sz w:val="32"/>
          <w:szCs w:val="32"/>
          <w:rtl/>
        </w:rPr>
      </w:pPr>
    </w:p>
    <w:p w14:paraId="6D044062" w14:textId="77777777" w:rsidR="000E07AB" w:rsidRPr="009524EA" w:rsidRDefault="000E07AB" w:rsidP="000E07AB">
      <w:pPr>
        <w:widowControl w:val="0"/>
        <w:autoSpaceDE w:val="0"/>
        <w:autoSpaceDN w:val="0"/>
        <w:bidi/>
        <w:adjustRightInd w:val="0"/>
        <w:spacing w:before="240" w:after="0" w:line="240" w:lineRule="auto"/>
        <w:jc w:val="both"/>
        <w:rPr>
          <w:rFonts w:ascii="BZar" w:cs="B Zar"/>
          <w:b/>
          <w:bCs/>
          <w:sz w:val="32"/>
          <w:szCs w:val="32"/>
          <w:rtl/>
        </w:rPr>
      </w:pPr>
    </w:p>
    <w:p w14:paraId="7C292637" w14:textId="77777777" w:rsidR="000F7933" w:rsidRPr="009524EA" w:rsidRDefault="000F7933" w:rsidP="000F7933">
      <w:pPr>
        <w:widowControl w:val="0"/>
        <w:autoSpaceDE w:val="0"/>
        <w:autoSpaceDN w:val="0"/>
        <w:bidi/>
        <w:adjustRightInd w:val="0"/>
        <w:spacing w:before="240" w:after="0" w:line="240" w:lineRule="auto"/>
        <w:jc w:val="both"/>
        <w:rPr>
          <w:rFonts w:ascii="BZar" w:cs="B Zar"/>
          <w:b/>
          <w:bCs/>
          <w:sz w:val="32"/>
          <w:szCs w:val="32"/>
          <w:rtl/>
        </w:rPr>
      </w:pPr>
    </w:p>
    <w:p w14:paraId="4F0EC7D2" w14:textId="77777777" w:rsidR="000F7933" w:rsidRPr="009524EA" w:rsidRDefault="000F7933" w:rsidP="000F7933">
      <w:pPr>
        <w:widowControl w:val="0"/>
        <w:autoSpaceDE w:val="0"/>
        <w:autoSpaceDN w:val="0"/>
        <w:bidi/>
        <w:adjustRightInd w:val="0"/>
        <w:spacing w:before="240" w:after="0" w:line="240" w:lineRule="auto"/>
        <w:jc w:val="both"/>
        <w:rPr>
          <w:rFonts w:ascii="BZar" w:cs="B Zar"/>
          <w:b/>
          <w:bCs/>
          <w:sz w:val="32"/>
          <w:szCs w:val="32"/>
          <w:rtl/>
        </w:rPr>
      </w:pPr>
    </w:p>
    <w:p w14:paraId="068113FA" w14:textId="77777777" w:rsidR="000E07AB" w:rsidRPr="009524EA" w:rsidRDefault="000E07AB" w:rsidP="000E07AB">
      <w:pPr>
        <w:widowControl w:val="0"/>
        <w:autoSpaceDE w:val="0"/>
        <w:autoSpaceDN w:val="0"/>
        <w:bidi/>
        <w:adjustRightInd w:val="0"/>
        <w:spacing w:before="240" w:after="0" w:line="240" w:lineRule="auto"/>
        <w:jc w:val="both"/>
        <w:rPr>
          <w:rFonts w:ascii="BZar" w:cs="B Zar"/>
          <w:b/>
          <w:bCs/>
          <w:sz w:val="32"/>
          <w:szCs w:val="32"/>
          <w:rtl/>
        </w:rPr>
      </w:pPr>
    </w:p>
    <w:p w14:paraId="20E82335" w14:textId="77777777" w:rsidR="000E07AB" w:rsidRPr="009524EA" w:rsidRDefault="000E07AB" w:rsidP="000E07AB">
      <w:pPr>
        <w:widowControl w:val="0"/>
        <w:autoSpaceDE w:val="0"/>
        <w:autoSpaceDN w:val="0"/>
        <w:bidi/>
        <w:adjustRightInd w:val="0"/>
        <w:spacing w:before="240" w:after="0" w:line="240" w:lineRule="auto"/>
        <w:jc w:val="both"/>
        <w:rPr>
          <w:rFonts w:ascii="BZar" w:cs="B Zar"/>
          <w:b/>
          <w:bCs/>
          <w:sz w:val="32"/>
          <w:szCs w:val="32"/>
          <w:rtl/>
        </w:rPr>
      </w:pPr>
    </w:p>
    <w:p w14:paraId="049B6360" w14:textId="77777777" w:rsidR="000E07AB" w:rsidRPr="009524EA" w:rsidRDefault="000E07AB" w:rsidP="000E07AB">
      <w:pPr>
        <w:widowControl w:val="0"/>
        <w:tabs>
          <w:tab w:val="left" w:pos="1283"/>
        </w:tabs>
        <w:autoSpaceDE w:val="0"/>
        <w:autoSpaceDN w:val="0"/>
        <w:bidi/>
        <w:adjustRightInd w:val="0"/>
        <w:spacing w:after="0" w:line="240" w:lineRule="auto"/>
        <w:jc w:val="center"/>
        <w:rPr>
          <w:rFonts w:ascii="BZar" w:cs="2  Titr"/>
          <w:b/>
          <w:bCs/>
          <w:sz w:val="36"/>
          <w:szCs w:val="36"/>
          <w:rtl/>
          <w:lang w:bidi="fa-IR"/>
        </w:rPr>
      </w:pPr>
      <w:r w:rsidRPr="009524EA">
        <w:rPr>
          <w:rFonts w:ascii="BZar" w:cs="2  Titr" w:hint="cs"/>
          <w:b/>
          <w:bCs/>
          <w:sz w:val="36"/>
          <w:szCs w:val="36"/>
          <w:rtl/>
        </w:rPr>
        <w:t>فصل پنجم</w:t>
      </w:r>
      <w:r w:rsidRPr="009524EA">
        <w:rPr>
          <w:rFonts w:ascii="BZar" w:cs="2  Titr" w:hint="cs"/>
          <w:b/>
          <w:bCs/>
          <w:sz w:val="36"/>
          <w:szCs w:val="36"/>
          <w:rtl/>
          <w:lang w:bidi="fa-IR"/>
        </w:rPr>
        <w:t>:</w:t>
      </w:r>
    </w:p>
    <w:p w14:paraId="5840196A" w14:textId="77777777" w:rsidR="000E07AB" w:rsidRPr="009524EA" w:rsidRDefault="000E07AB" w:rsidP="000E07AB">
      <w:pPr>
        <w:widowControl w:val="0"/>
        <w:tabs>
          <w:tab w:val="left" w:pos="1283"/>
        </w:tabs>
        <w:autoSpaceDE w:val="0"/>
        <w:autoSpaceDN w:val="0"/>
        <w:bidi/>
        <w:adjustRightInd w:val="0"/>
        <w:spacing w:after="0" w:line="240" w:lineRule="auto"/>
        <w:jc w:val="center"/>
        <w:rPr>
          <w:rFonts w:ascii="BZar" w:cs="2  Titr"/>
          <w:b/>
          <w:bCs/>
          <w:sz w:val="36"/>
          <w:szCs w:val="36"/>
          <w:rtl/>
        </w:rPr>
      </w:pPr>
      <w:r w:rsidRPr="009524EA">
        <w:rPr>
          <w:rFonts w:ascii="BZar" w:cs="2  Titr" w:hint="cs"/>
          <w:b/>
          <w:bCs/>
          <w:sz w:val="36"/>
          <w:szCs w:val="36"/>
          <w:rtl/>
        </w:rPr>
        <w:t xml:space="preserve">بحث و نتیجه گیری </w:t>
      </w:r>
    </w:p>
    <w:p w14:paraId="2E1BD28C" w14:textId="77777777" w:rsidR="000E07AB" w:rsidRPr="009524EA" w:rsidRDefault="000E07AB" w:rsidP="000E07AB">
      <w:pPr>
        <w:widowControl w:val="0"/>
        <w:autoSpaceDE w:val="0"/>
        <w:autoSpaceDN w:val="0"/>
        <w:bidi/>
        <w:adjustRightInd w:val="0"/>
        <w:spacing w:before="240" w:after="0" w:line="240" w:lineRule="auto"/>
        <w:jc w:val="center"/>
        <w:rPr>
          <w:rFonts w:ascii="BZar" w:cs="2  Titr"/>
          <w:b/>
          <w:bCs/>
          <w:sz w:val="44"/>
          <w:szCs w:val="44"/>
          <w:rtl/>
        </w:rPr>
      </w:pPr>
    </w:p>
    <w:p w14:paraId="7C6912EE" w14:textId="77777777" w:rsidR="000E07AB" w:rsidRPr="009524EA" w:rsidRDefault="000E07AB" w:rsidP="000E07AB">
      <w:pPr>
        <w:widowControl w:val="0"/>
        <w:autoSpaceDE w:val="0"/>
        <w:autoSpaceDN w:val="0"/>
        <w:bidi/>
        <w:adjustRightInd w:val="0"/>
        <w:spacing w:before="240" w:after="0" w:line="240" w:lineRule="auto"/>
        <w:jc w:val="both"/>
        <w:rPr>
          <w:rFonts w:ascii="BZar" w:cs="B Zar"/>
          <w:b/>
          <w:bCs/>
          <w:sz w:val="32"/>
          <w:szCs w:val="32"/>
          <w:rtl/>
        </w:rPr>
        <w:sectPr w:rsidR="000E07AB" w:rsidRPr="009524EA" w:rsidSect="000E07AB">
          <w:headerReference w:type="default" r:id="rId28"/>
          <w:footnotePr>
            <w:numRestart w:val="eachPage"/>
          </w:footnotePr>
          <w:type w:val="nextColumn"/>
          <w:pgSz w:w="11907" w:h="16840" w:code="9"/>
          <w:pgMar w:top="1985" w:right="1985" w:bottom="1985" w:left="1418" w:header="1418" w:footer="720" w:gutter="0"/>
          <w:cols w:space="720"/>
          <w:titlePg/>
          <w:rtlGutter/>
          <w:docGrid w:linePitch="360"/>
        </w:sectPr>
      </w:pPr>
    </w:p>
    <w:p w14:paraId="66083F00" w14:textId="77777777" w:rsidR="000E07AB" w:rsidRPr="009524EA" w:rsidRDefault="000E07AB" w:rsidP="000E07AB">
      <w:pPr>
        <w:widowControl w:val="0"/>
        <w:bidi/>
        <w:spacing w:after="0" w:line="240" w:lineRule="auto"/>
        <w:jc w:val="both"/>
        <w:rPr>
          <w:rFonts w:ascii="Times New Roman Bold" w:hAnsi="Times New Roman Bold" w:cs="B Zar"/>
          <w:b/>
          <w:bCs/>
          <w:noProof/>
          <w:sz w:val="24"/>
          <w:szCs w:val="28"/>
          <w:rtl/>
          <w:lang w:bidi="fa-IR"/>
        </w:rPr>
      </w:pPr>
      <w:bookmarkStart w:id="97" w:name="_Toc497692802"/>
      <w:bookmarkStart w:id="98" w:name="_Toc1839671"/>
      <w:bookmarkStart w:id="99" w:name="_Toc3579966"/>
      <w:bookmarkStart w:id="100" w:name="_Toc12886469"/>
      <w:bookmarkStart w:id="101" w:name="_Toc168320313"/>
      <w:bookmarkEnd w:id="91"/>
      <w:bookmarkEnd w:id="92"/>
      <w:bookmarkEnd w:id="93"/>
      <w:bookmarkEnd w:id="94"/>
      <w:r w:rsidRPr="009524EA">
        <w:rPr>
          <w:rFonts w:ascii="Times New Roman Bold" w:hAnsi="Times New Roman Bold" w:cs="B Zar"/>
          <w:b/>
          <w:bCs/>
          <w:noProof/>
          <w:sz w:val="24"/>
          <w:szCs w:val="28"/>
          <w:rtl/>
          <w:lang w:bidi="fa-IR"/>
        </w:rPr>
        <w:lastRenderedPageBreak/>
        <w:t>مقدمه</w:t>
      </w:r>
      <w:bookmarkEnd w:id="97"/>
      <w:bookmarkEnd w:id="98"/>
      <w:bookmarkEnd w:id="99"/>
      <w:bookmarkEnd w:id="100"/>
      <w:bookmarkEnd w:id="101"/>
    </w:p>
    <w:p w14:paraId="6565DDA8" w14:textId="639D52AC" w:rsidR="000E07AB" w:rsidRPr="009524EA" w:rsidRDefault="000E07AB" w:rsidP="00AC685C">
      <w:pPr>
        <w:widowControl w:val="0"/>
        <w:bidi/>
        <w:spacing w:after="0" w:line="240" w:lineRule="auto"/>
        <w:ind w:firstLine="284"/>
        <w:jc w:val="both"/>
        <w:rPr>
          <w:rFonts w:ascii="Times New Roman" w:eastAsia="Times New Roman" w:hAnsi="Times New Roman" w:cs="B Lotus"/>
          <w:szCs w:val="26"/>
          <w:rtl/>
        </w:rPr>
      </w:pPr>
      <w:r w:rsidRPr="009524EA">
        <w:rPr>
          <w:rFonts w:ascii="Times New Roman" w:eastAsia="Times New Roman" w:hAnsi="Times New Roman" w:cs="B Lotus" w:hint="cs"/>
          <w:szCs w:val="26"/>
          <w:rtl/>
        </w:rPr>
        <w:t xml:space="preserve">در این فصل ابتدا نتایج حاصل از بررسی متغیرها و فرضیه‌‌های پژوهش به‌‌صورت خلاصه ارائه می‌‌گردد، سپس بر مبنای نتایج به‌‌دست آمده از </w:t>
      </w:r>
      <w:r w:rsidR="00AC685C" w:rsidRPr="009524EA">
        <w:rPr>
          <w:rFonts w:ascii="Times New Roman" w:eastAsia="Times New Roman" w:hAnsi="Times New Roman" w:cs="B Lotus" w:hint="cs"/>
          <w:szCs w:val="26"/>
          <w:rtl/>
        </w:rPr>
        <w:t>این امار</w:t>
      </w:r>
      <w:r w:rsidRPr="009524EA">
        <w:rPr>
          <w:rFonts w:ascii="Times New Roman" w:eastAsia="Times New Roman" w:hAnsi="Times New Roman" w:cs="B Lotus" w:hint="cs"/>
          <w:szCs w:val="26"/>
          <w:rtl/>
        </w:rPr>
        <w:t xml:space="preserve"> توصیفی و استنباطی پیشنهادات تحقیق در دو بخش ارائه می‌‌گردد (پیشنهادات در راستای فرضیات تحقیق و پیشنهادات برای تحقیقات آتی) یعنی پیشنهادات حاصل از بررسی فرضیه‌‌ها ارائه می‌‌گردد. در نهایت این فصل با محدودیت‌‌های تحقیق خاتمه می‌‌یابد.</w:t>
      </w:r>
    </w:p>
    <w:p w14:paraId="0FF55D23" w14:textId="77777777" w:rsidR="000E07AB" w:rsidRPr="009524EA" w:rsidRDefault="000E07AB" w:rsidP="000E07AB">
      <w:pPr>
        <w:widowControl w:val="0"/>
        <w:bidi/>
        <w:spacing w:after="0" w:line="240" w:lineRule="auto"/>
        <w:ind w:firstLine="284"/>
        <w:jc w:val="both"/>
        <w:rPr>
          <w:rFonts w:ascii="Times New Roman" w:eastAsia="Times New Roman" w:hAnsi="Times New Roman" w:cs="B Lotus"/>
          <w:szCs w:val="26"/>
          <w:rtl/>
        </w:rPr>
      </w:pPr>
    </w:p>
    <w:p w14:paraId="5302B8CB" w14:textId="77777777" w:rsidR="000E07AB" w:rsidRPr="009524EA" w:rsidRDefault="000E07AB" w:rsidP="000E07AB">
      <w:pPr>
        <w:widowControl w:val="0"/>
        <w:bidi/>
        <w:spacing w:after="0" w:line="240" w:lineRule="auto"/>
        <w:jc w:val="both"/>
        <w:rPr>
          <w:rFonts w:ascii="Times New Roman Bold" w:hAnsi="Times New Roman Bold" w:cs="B Zar"/>
          <w:b/>
          <w:bCs/>
          <w:noProof/>
          <w:sz w:val="24"/>
          <w:szCs w:val="28"/>
          <w:rtl/>
          <w:lang w:bidi="fa-IR"/>
        </w:rPr>
      </w:pPr>
      <w:bookmarkStart w:id="102" w:name="_Toc468701890"/>
      <w:bookmarkStart w:id="103" w:name="_Toc516086801"/>
      <w:bookmarkStart w:id="104" w:name="_Toc522823985"/>
      <w:bookmarkStart w:id="105" w:name="_Toc168320314"/>
      <w:r w:rsidRPr="009524EA">
        <w:rPr>
          <w:rFonts w:ascii="Times New Roman Bold" w:hAnsi="Times New Roman Bold" w:cs="B Zar" w:hint="cs"/>
          <w:b/>
          <w:bCs/>
          <w:noProof/>
          <w:sz w:val="24"/>
          <w:szCs w:val="28"/>
          <w:rtl/>
          <w:lang w:bidi="fa-IR"/>
        </w:rPr>
        <w:t>5-1- مرور نتایج</w:t>
      </w:r>
      <w:r w:rsidRPr="009524EA">
        <w:rPr>
          <w:rFonts w:ascii="Times New Roman Bold" w:hAnsi="Times New Roman Bold" w:cs="B Zar"/>
          <w:b/>
          <w:bCs/>
          <w:noProof/>
          <w:sz w:val="24"/>
          <w:szCs w:val="28"/>
          <w:rtl/>
          <w:lang w:bidi="fa-IR"/>
        </w:rPr>
        <w:t xml:space="preserve"> </w:t>
      </w:r>
      <w:r w:rsidRPr="009524EA">
        <w:rPr>
          <w:rFonts w:ascii="Times New Roman Bold" w:hAnsi="Times New Roman Bold" w:cs="B Zar" w:hint="cs"/>
          <w:b/>
          <w:bCs/>
          <w:noProof/>
          <w:sz w:val="24"/>
          <w:szCs w:val="28"/>
          <w:rtl/>
          <w:lang w:bidi="fa-IR"/>
        </w:rPr>
        <w:t>حاصل</w:t>
      </w:r>
      <w:r w:rsidRPr="009524EA">
        <w:rPr>
          <w:rFonts w:ascii="Times New Roman Bold" w:hAnsi="Times New Roman Bold" w:cs="B Zar"/>
          <w:b/>
          <w:bCs/>
          <w:noProof/>
          <w:sz w:val="24"/>
          <w:szCs w:val="28"/>
          <w:rtl/>
          <w:lang w:bidi="fa-IR"/>
        </w:rPr>
        <w:t xml:space="preserve"> </w:t>
      </w:r>
      <w:r w:rsidRPr="009524EA">
        <w:rPr>
          <w:rFonts w:ascii="Times New Roman Bold" w:hAnsi="Times New Roman Bold" w:cs="B Zar" w:hint="cs"/>
          <w:b/>
          <w:bCs/>
          <w:noProof/>
          <w:sz w:val="24"/>
          <w:szCs w:val="28"/>
          <w:rtl/>
          <w:lang w:bidi="fa-IR"/>
        </w:rPr>
        <w:t>از</w:t>
      </w:r>
      <w:r w:rsidRPr="009524EA">
        <w:rPr>
          <w:rFonts w:ascii="Times New Roman Bold" w:hAnsi="Times New Roman Bold" w:cs="B Zar"/>
          <w:b/>
          <w:bCs/>
          <w:noProof/>
          <w:sz w:val="24"/>
          <w:szCs w:val="28"/>
          <w:rtl/>
          <w:lang w:bidi="fa-IR"/>
        </w:rPr>
        <w:t xml:space="preserve"> </w:t>
      </w:r>
      <w:r w:rsidRPr="009524EA">
        <w:rPr>
          <w:rFonts w:ascii="Times New Roman Bold" w:hAnsi="Times New Roman Bold" w:cs="B Zar" w:hint="cs"/>
          <w:b/>
          <w:bCs/>
          <w:noProof/>
          <w:sz w:val="24"/>
          <w:szCs w:val="28"/>
          <w:rtl/>
          <w:lang w:bidi="fa-IR"/>
        </w:rPr>
        <w:t>یافته‌‌های</w:t>
      </w:r>
      <w:r w:rsidRPr="009524EA">
        <w:rPr>
          <w:rFonts w:ascii="Times New Roman Bold" w:hAnsi="Times New Roman Bold" w:cs="B Zar"/>
          <w:b/>
          <w:bCs/>
          <w:noProof/>
          <w:sz w:val="24"/>
          <w:szCs w:val="28"/>
          <w:rtl/>
          <w:lang w:bidi="fa-IR"/>
        </w:rPr>
        <w:t xml:space="preserve"> </w:t>
      </w:r>
      <w:r w:rsidRPr="009524EA">
        <w:rPr>
          <w:rFonts w:ascii="Times New Roman Bold" w:hAnsi="Times New Roman Bold" w:cs="B Zar" w:hint="cs"/>
          <w:b/>
          <w:bCs/>
          <w:noProof/>
          <w:sz w:val="24"/>
          <w:szCs w:val="28"/>
          <w:rtl/>
          <w:lang w:bidi="fa-IR"/>
        </w:rPr>
        <w:t>تحقیق</w:t>
      </w:r>
      <w:bookmarkStart w:id="106" w:name="_Toc251950159"/>
      <w:bookmarkStart w:id="107" w:name="_Toc252005898"/>
      <w:bookmarkStart w:id="108" w:name="_Toc252006056"/>
      <w:bookmarkStart w:id="109" w:name="_Toc313455411"/>
      <w:bookmarkStart w:id="110" w:name="_Toc324805029"/>
      <w:bookmarkStart w:id="111" w:name="_Toc363219368"/>
      <w:bookmarkEnd w:id="102"/>
      <w:bookmarkEnd w:id="103"/>
      <w:bookmarkEnd w:id="104"/>
      <w:bookmarkEnd w:id="105"/>
    </w:p>
    <w:p w14:paraId="2A781C9D" w14:textId="77777777" w:rsidR="000E07AB" w:rsidRPr="009524EA" w:rsidRDefault="000E07AB" w:rsidP="000E07AB">
      <w:pPr>
        <w:widowControl w:val="0"/>
        <w:bidi/>
        <w:spacing w:after="0" w:line="240" w:lineRule="auto"/>
        <w:ind w:firstLine="284"/>
        <w:jc w:val="both"/>
        <w:rPr>
          <w:rFonts w:ascii="Times New Roman" w:eastAsia="Times New Roman" w:hAnsi="Times New Roman" w:cs="B Lotus"/>
          <w:szCs w:val="26"/>
          <w:rtl/>
        </w:rPr>
      </w:pPr>
      <w:bookmarkStart w:id="112" w:name="_Toc516086802"/>
      <w:bookmarkStart w:id="113" w:name="_Toc522823986"/>
      <w:r w:rsidRPr="009524EA">
        <w:rPr>
          <w:rFonts w:ascii="Times New Roman" w:eastAsia="Times New Roman" w:hAnsi="Times New Roman" w:cs="B Lotus" w:hint="cs"/>
          <w:szCs w:val="26"/>
          <w:rtl/>
        </w:rPr>
        <w:t>در این بخش ابتدا خلاصه نتایج به‌‌دست آمده از تحقیق شامل دو بخش آمارتوصیفی و آمار استنباطی تشریح می‌‌گردد. در ادامه نتایج به‌‌دست آمده از هر یک از این دو قسمت آورده شده است.</w:t>
      </w:r>
      <w:bookmarkEnd w:id="112"/>
      <w:bookmarkEnd w:id="113"/>
    </w:p>
    <w:p w14:paraId="43522512" w14:textId="77777777" w:rsidR="000E07AB" w:rsidRPr="009524EA" w:rsidRDefault="000E07AB" w:rsidP="000E07AB">
      <w:pPr>
        <w:widowControl w:val="0"/>
        <w:bidi/>
        <w:spacing w:after="0" w:line="240" w:lineRule="auto"/>
        <w:jc w:val="both"/>
        <w:outlineLvl w:val="1"/>
        <w:rPr>
          <w:rFonts w:ascii="Times New Roman Bold" w:eastAsia="Times New Roman" w:hAnsi="Times New Roman Bold" w:cs="B Zar"/>
          <w:b/>
          <w:bCs/>
          <w:szCs w:val="24"/>
          <w:rtl/>
          <w:lang w:val="x-none" w:eastAsia="x-none" w:bidi="fa-IR"/>
        </w:rPr>
      </w:pPr>
      <w:bookmarkStart w:id="114" w:name="_Toc468701891"/>
      <w:bookmarkStart w:id="115" w:name="_Toc516086803"/>
      <w:bookmarkStart w:id="116" w:name="_Toc522823987"/>
      <w:bookmarkStart w:id="117" w:name="_Toc168320315"/>
      <w:r w:rsidRPr="009524EA">
        <w:rPr>
          <w:rFonts w:ascii="Times New Roman Bold" w:eastAsia="Times New Roman" w:hAnsi="Times New Roman Bold" w:cs="B Zar"/>
          <w:b/>
          <w:bCs/>
          <w:szCs w:val="24"/>
          <w:rtl/>
          <w:lang w:val="x-none" w:eastAsia="x-none" w:bidi="fa-IR"/>
        </w:rPr>
        <w:t>5-</w:t>
      </w:r>
      <w:r w:rsidRPr="009524EA">
        <w:rPr>
          <w:rFonts w:ascii="Times New Roman Bold" w:eastAsia="Times New Roman" w:hAnsi="Times New Roman Bold" w:cs="B Zar" w:hint="cs"/>
          <w:b/>
          <w:bCs/>
          <w:szCs w:val="24"/>
          <w:rtl/>
          <w:lang w:val="x-none" w:eastAsia="x-none" w:bidi="fa-IR"/>
        </w:rPr>
        <w:t>1</w:t>
      </w:r>
      <w:r w:rsidRPr="009524EA">
        <w:rPr>
          <w:rFonts w:ascii="Times New Roman Bold" w:eastAsia="Times New Roman" w:hAnsi="Times New Roman Bold" w:cs="B Zar"/>
          <w:b/>
          <w:bCs/>
          <w:szCs w:val="24"/>
          <w:rtl/>
          <w:lang w:val="x-none" w:eastAsia="x-none" w:bidi="fa-IR"/>
        </w:rPr>
        <w:t>-</w:t>
      </w:r>
      <w:r w:rsidRPr="009524EA">
        <w:rPr>
          <w:rFonts w:ascii="Times New Roman Bold" w:eastAsia="Times New Roman" w:hAnsi="Times New Roman Bold" w:cs="B Zar" w:hint="cs"/>
          <w:b/>
          <w:bCs/>
          <w:szCs w:val="24"/>
          <w:rtl/>
          <w:lang w:val="x-none" w:eastAsia="x-none" w:bidi="fa-IR"/>
        </w:rPr>
        <w:t>1- مرور نتایج به‌‌دست آمده از آمار توصیفی</w:t>
      </w:r>
      <w:bookmarkEnd w:id="106"/>
      <w:bookmarkEnd w:id="107"/>
      <w:bookmarkEnd w:id="108"/>
      <w:bookmarkEnd w:id="109"/>
      <w:bookmarkEnd w:id="110"/>
      <w:bookmarkEnd w:id="111"/>
      <w:bookmarkEnd w:id="114"/>
      <w:bookmarkEnd w:id="115"/>
      <w:bookmarkEnd w:id="116"/>
      <w:bookmarkEnd w:id="117"/>
    </w:p>
    <w:p w14:paraId="4164ECE5" w14:textId="20AC3AC9" w:rsidR="000E07AB" w:rsidRPr="009524EA" w:rsidRDefault="000E07AB" w:rsidP="0017179D">
      <w:pPr>
        <w:widowControl w:val="0"/>
        <w:bidi/>
        <w:spacing w:after="0" w:line="240" w:lineRule="auto"/>
        <w:ind w:firstLine="288"/>
        <w:jc w:val="both"/>
        <w:rPr>
          <w:rFonts w:ascii="Times New Roman" w:hAnsi="Times New Roman" w:cs="B Lotus"/>
          <w:sz w:val="28"/>
          <w:szCs w:val="28"/>
          <w:rtl/>
          <w:lang w:bidi="fa-IR"/>
        </w:rPr>
      </w:pPr>
      <w:bookmarkStart w:id="118" w:name="_Toc516086804"/>
      <w:r w:rsidRPr="009524EA">
        <w:rPr>
          <w:rFonts w:ascii="Times New Roman" w:hAnsi="Times New Roman" w:cs="B Lotus" w:hint="cs"/>
          <w:sz w:val="28"/>
          <w:szCs w:val="28"/>
          <w:rtl/>
          <w:lang w:bidi="fa-IR"/>
        </w:rPr>
        <w:t>در این پژوهش</w:t>
      </w:r>
      <w:r w:rsidR="00CD10B7" w:rsidRPr="009524EA">
        <w:rPr>
          <w:rFonts w:ascii="Times New Roman" w:hAnsi="Times New Roman" w:cs="B Lotus"/>
          <w:sz w:val="28"/>
          <w:szCs w:val="28"/>
          <w:rtl/>
        </w:rPr>
        <w:t xml:space="preserve"> </w:t>
      </w:r>
      <w:r w:rsidR="00CD10B7" w:rsidRPr="003E7FAA">
        <w:rPr>
          <w:rFonts w:ascii="Times New Roman" w:hAnsi="Times New Roman" w:cs="B Lotus"/>
          <w:sz w:val="28"/>
          <w:szCs w:val="28"/>
          <w:rtl/>
        </w:rPr>
        <w:t>جامعه آماری این پژوهش شامل کلیه کارشناسان، مدیران و متخصصان حوزه منابع انسانی</w:t>
      </w:r>
      <w:r w:rsidR="00CD10B7" w:rsidRPr="003E7FAA">
        <w:rPr>
          <w:rFonts w:ascii="Times New Roman" w:hAnsi="Times New Roman" w:cs="B Lotus" w:hint="cs"/>
          <w:sz w:val="28"/>
          <w:szCs w:val="28"/>
          <w:rtl/>
        </w:rPr>
        <w:t xml:space="preserve"> در</w:t>
      </w:r>
      <w:r w:rsidR="00CD10B7" w:rsidRPr="003E7FAA">
        <w:rPr>
          <w:rFonts w:ascii="Times New Roman" w:hAnsi="Times New Roman" w:cs="B Lotus"/>
          <w:sz w:val="28"/>
          <w:szCs w:val="28"/>
          <w:rtl/>
        </w:rPr>
        <w:t xml:space="preserve"> پارک علم و فناور</w:t>
      </w:r>
      <w:r w:rsidR="00CD10B7" w:rsidRPr="003E7FAA">
        <w:rPr>
          <w:rFonts w:ascii="Times New Roman" w:hAnsi="Times New Roman" w:cs="B Lotus" w:hint="cs"/>
          <w:sz w:val="28"/>
          <w:szCs w:val="28"/>
          <w:rtl/>
        </w:rPr>
        <w:t>ی</w:t>
      </w:r>
      <w:r w:rsidR="00CD10B7" w:rsidRPr="003E7FAA">
        <w:rPr>
          <w:rFonts w:ascii="Times New Roman" w:hAnsi="Times New Roman" w:cs="B Lotus"/>
          <w:sz w:val="28"/>
          <w:szCs w:val="28"/>
          <w:rtl/>
        </w:rPr>
        <w:t xml:space="preserve"> پرد</w:t>
      </w:r>
      <w:r w:rsidR="00CD10B7" w:rsidRPr="003E7FAA">
        <w:rPr>
          <w:rFonts w:ascii="Times New Roman" w:hAnsi="Times New Roman" w:cs="B Lotus" w:hint="cs"/>
          <w:sz w:val="28"/>
          <w:szCs w:val="28"/>
          <w:rtl/>
        </w:rPr>
        <w:t>ی</w:t>
      </w:r>
      <w:r w:rsidR="00CD10B7" w:rsidRPr="003E7FAA">
        <w:rPr>
          <w:rFonts w:ascii="Times New Roman" w:hAnsi="Times New Roman" w:cs="B Lotus" w:hint="eastAsia"/>
          <w:sz w:val="28"/>
          <w:szCs w:val="28"/>
          <w:rtl/>
        </w:rPr>
        <w:t>س</w:t>
      </w:r>
      <w:r w:rsidR="00CD10B7" w:rsidRPr="003E7FAA">
        <w:rPr>
          <w:rFonts w:ascii="Times New Roman" w:hAnsi="Times New Roman" w:cs="B Lotus"/>
          <w:sz w:val="28"/>
          <w:szCs w:val="28"/>
          <w:rtl/>
        </w:rPr>
        <w:t xml:space="preserve"> تهران</w:t>
      </w:r>
      <w:r w:rsidR="00CD10B7" w:rsidRPr="003E7FAA">
        <w:rPr>
          <w:rFonts w:ascii="Times New Roman" w:hAnsi="Times New Roman" w:cs="B Lotus" w:hint="cs"/>
          <w:sz w:val="28"/>
          <w:szCs w:val="28"/>
          <w:rtl/>
        </w:rPr>
        <w:t xml:space="preserve">  به تعداد 900 نفر بوده است</w:t>
      </w:r>
      <w:r w:rsidR="00CD10B7" w:rsidRPr="003E7FAA">
        <w:rPr>
          <w:rFonts w:ascii="Times New Roman" w:hAnsi="Times New Roman" w:cs="B Lotus"/>
          <w:sz w:val="28"/>
          <w:szCs w:val="28"/>
          <w:rtl/>
        </w:rPr>
        <w:t xml:space="preserve">. </w:t>
      </w:r>
      <w:r w:rsidR="00CD10B7" w:rsidRPr="003E7FAA">
        <w:rPr>
          <w:rFonts w:ascii="Times New Roman" w:hAnsi="Times New Roman" w:cs="B Lotus"/>
          <w:sz w:val="28"/>
          <w:szCs w:val="28"/>
          <w:rtl/>
          <w:lang w:bidi="fa-IR"/>
        </w:rPr>
        <w:t>بر اساس جدول کرجس</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sz w:val="28"/>
          <w:szCs w:val="28"/>
          <w:rtl/>
          <w:lang w:bidi="fa-IR"/>
        </w:rPr>
        <w:t xml:space="preserve"> و مورگان، حجم نمونه مناسب برا</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sz w:val="28"/>
          <w:szCs w:val="28"/>
          <w:rtl/>
          <w:lang w:bidi="fa-IR"/>
        </w:rPr>
        <w:t xml:space="preserve"> ا</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ن</w:t>
      </w:r>
      <w:r w:rsidR="00CD10B7" w:rsidRPr="003E7FAA">
        <w:rPr>
          <w:rFonts w:ascii="Times New Roman" w:hAnsi="Times New Roman" w:cs="B Lotus"/>
          <w:sz w:val="28"/>
          <w:szCs w:val="28"/>
          <w:rtl/>
          <w:lang w:bidi="fa-IR"/>
        </w:rPr>
        <w:t xml:space="preserve"> پژوهش ۲۶۹ نفر تع</w:t>
      </w:r>
      <w:r w:rsidR="00CD10B7" w:rsidRPr="003E7FAA">
        <w:rPr>
          <w:rFonts w:ascii="Times New Roman" w:hAnsi="Times New Roman" w:cs="B Lotus" w:hint="cs"/>
          <w:sz w:val="28"/>
          <w:szCs w:val="28"/>
          <w:rtl/>
          <w:lang w:bidi="fa-IR"/>
        </w:rPr>
        <w:t>یی</w:t>
      </w:r>
      <w:r w:rsidR="00CD10B7" w:rsidRPr="003E7FAA">
        <w:rPr>
          <w:rFonts w:ascii="Times New Roman" w:hAnsi="Times New Roman" w:cs="B Lotus" w:hint="eastAsia"/>
          <w:sz w:val="28"/>
          <w:szCs w:val="28"/>
          <w:rtl/>
          <w:lang w:bidi="fa-IR"/>
        </w:rPr>
        <w:t>ن</w:t>
      </w:r>
      <w:r w:rsidR="00CD10B7" w:rsidRPr="003E7FAA">
        <w:rPr>
          <w:rFonts w:ascii="Times New Roman" w:hAnsi="Times New Roman" w:cs="B Lotus"/>
          <w:sz w:val="28"/>
          <w:szCs w:val="28"/>
          <w:rtl/>
          <w:lang w:bidi="fa-IR"/>
        </w:rPr>
        <w:t xml:space="preserve"> شده است که به روش نمونه‌گ</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ر</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sz w:val="28"/>
          <w:szCs w:val="28"/>
          <w:rtl/>
          <w:lang w:bidi="fa-IR"/>
        </w:rPr>
        <w:t xml:space="preserve"> خوشه ا</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sz w:val="28"/>
          <w:szCs w:val="28"/>
          <w:rtl/>
          <w:lang w:bidi="fa-IR"/>
        </w:rPr>
        <w:t xml:space="preserve"> از ب</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ن</w:t>
      </w:r>
      <w:r w:rsidR="00CD10B7" w:rsidRPr="003E7FAA">
        <w:rPr>
          <w:rFonts w:ascii="Times New Roman" w:hAnsi="Times New Roman" w:cs="B Lotus"/>
          <w:sz w:val="28"/>
          <w:szCs w:val="28"/>
          <w:rtl/>
          <w:lang w:bidi="fa-IR"/>
        </w:rPr>
        <w:t xml:space="preserve"> کل</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ه</w:t>
      </w:r>
      <w:r w:rsidR="00CD10B7" w:rsidRPr="003E7FAA">
        <w:rPr>
          <w:rFonts w:ascii="Times New Roman" w:hAnsi="Times New Roman" w:cs="B Lotus"/>
          <w:sz w:val="28"/>
          <w:szCs w:val="28"/>
          <w:rtl/>
          <w:lang w:bidi="fa-IR"/>
        </w:rPr>
        <w:t xml:space="preserve"> کارشناسان، مد</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ران</w:t>
      </w:r>
      <w:r w:rsidR="00CD10B7" w:rsidRPr="003E7FAA">
        <w:rPr>
          <w:rFonts w:ascii="Times New Roman" w:hAnsi="Times New Roman" w:cs="B Lotus"/>
          <w:sz w:val="28"/>
          <w:szCs w:val="28"/>
          <w:rtl/>
          <w:lang w:bidi="fa-IR"/>
        </w:rPr>
        <w:t xml:space="preserve"> و متخصصان حوزه منابع انسان</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sz w:val="28"/>
          <w:szCs w:val="28"/>
          <w:rtl/>
          <w:lang w:bidi="fa-IR"/>
        </w:rPr>
        <w:t xml:space="preserve"> واجد شرا</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ط</w:t>
      </w:r>
      <w:r w:rsidR="00CD10B7" w:rsidRPr="003E7FAA">
        <w:rPr>
          <w:rFonts w:ascii="Times New Roman" w:hAnsi="Times New Roman" w:cs="B Lotus"/>
          <w:sz w:val="28"/>
          <w:szCs w:val="28"/>
          <w:rtl/>
          <w:lang w:bidi="fa-IR"/>
        </w:rPr>
        <w:t xml:space="preserve"> انتخاب خواهد شد. با توجه به ا</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نکه</w:t>
      </w:r>
      <w:r w:rsidR="00CD10B7" w:rsidRPr="003E7FAA">
        <w:rPr>
          <w:rFonts w:ascii="Times New Roman" w:hAnsi="Times New Roman" w:cs="B Lotus"/>
          <w:sz w:val="28"/>
          <w:szCs w:val="28"/>
          <w:rtl/>
          <w:lang w:bidi="fa-IR"/>
        </w:rPr>
        <w:t xml:space="preserve"> همه پرسشنامه‌ها</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sz w:val="28"/>
          <w:szCs w:val="28"/>
          <w:rtl/>
          <w:lang w:bidi="fa-IR"/>
        </w:rPr>
        <w:t xml:space="preserve"> توز</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ع</w:t>
      </w:r>
      <w:r w:rsidR="00CD10B7" w:rsidRPr="003E7FAA">
        <w:rPr>
          <w:rFonts w:ascii="Times New Roman" w:hAnsi="Times New Roman" w:cs="B Lotus"/>
          <w:sz w:val="28"/>
          <w:szCs w:val="28"/>
          <w:rtl/>
          <w:lang w:bidi="fa-IR"/>
        </w:rPr>
        <w:t xml:space="preserve"> شده باز نم</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گردد،</w:t>
      </w:r>
      <w:r w:rsidR="00CD10B7" w:rsidRPr="003E7FAA">
        <w:rPr>
          <w:rFonts w:ascii="Times New Roman" w:hAnsi="Times New Roman" w:cs="B Lotus"/>
          <w:sz w:val="28"/>
          <w:szCs w:val="28"/>
          <w:rtl/>
          <w:lang w:bidi="fa-IR"/>
        </w:rPr>
        <w:t xml:space="preserve"> برا</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sz w:val="28"/>
          <w:szCs w:val="28"/>
          <w:rtl/>
          <w:lang w:bidi="fa-IR"/>
        </w:rPr>
        <w:t xml:space="preserve"> اطم</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نان</w:t>
      </w:r>
      <w:r w:rsidR="00CD10B7" w:rsidRPr="003E7FAA">
        <w:rPr>
          <w:rFonts w:ascii="Times New Roman" w:hAnsi="Times New Roman" w:cs="B Lotus"/>
          <w:sz w:val="28"/>
          <w:szCs w:val="28"/>
          <w:rtl/>
          <w:lang w:bidi="fa-IR"/>
        </w:rPr>
        <w:t xml:space="preserve"> از بازگشت حداقل نمونه قابل قبول ۲۵ درصد ب</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شتر</w:t>
      </w:r>
      <w:r w:rsidR="00CD10B7" w:rsidRPr="003E7FAA">
        <w:rPr>
          <w:rFonts w:ascii="Times New Roman" w:hAnsi="Times New Roman" w:cs="B Lotus"/>
          <w:sz w:val="28"/>
          <w:szCs w:val="28"/>
          <w:rtl/>
          <w:lang w:bidi="fa-IR"/>
        </w:rPr>
        <w:t xml:space="preserve"> از حداقل نمونه محاسبه شده پرسشنامه توز</w:t>
      </w:r>
      <w:r w:rsidR="00CD10B7" w:rsidRPr="003E7FAA">
        <w:rPr>
          <w:rFonts w:ascii="Times New Roman" w:hAnsi="Times New Roman" w:cs="B Lotus" w:hint="cs"/>
          <w:sz w:val="28"/>
          <w:szCs w:val="28"/>
          <w:rtl/>
          <w:lang w:bidi="fa-IR"/>
        </w:rPr>
        <w:t>ی</w:t>
      </w:r>
      <w:r w:rsidR="00CD10B7" w:rsidRPr="003E7FAA">
        <w:rPr>
          <w:rFonts w:ascii="Times New Roman" w:hAnsi="Times New Roman" w:cs="B Lotus" w:hint="eastAsia"/>
          <w:sz w:val="28"/>
          <w:szCs w:val="28"/>
          <w:rtl/>
          <w:lang w:bidi="fa-IR"/>
        </w:rPr>
        <w:t>ع</w:t>
      </w:r>
      <w:r w:rsidR="00CD10B7" w:rsidRPr="003E7FAA">
        <w:rPr>
          <w:rFonts w:ascii="Times New Roman" w:hAnsi="Times New Roman" w:cs="B Lotus"/>
          <w:sz w:val="28"/>
          <w:szCs w:val="28"/>
          <w:rtl/>
          <w:lang w:bidi="fa-IR"/>
        </w:rPr>
        <w:t xml:space="preserve"> خواهد شد</w:t>
      </w:r>
      <w:r w:rsidR="00CD10B7" w:rsidRPr="003E7FAA">
        <w:rPr>
          <w:rFonts w:ascii="Times New Roman" w:hAnsi="Times New Roman" w:cs="B Lotus" w:hint="cs"/>
          <w:sz w:val="28"/>
          <w:szCs w:val="28"/>
          <w:rtl/>
          <w:lang w:bidi="fa-IR"/>
        </w:rPr>
        <w:t>.</w:t>
      </w:r>
      <w:r w:rsidRPr="009524EA">
        <w:rPr>
          <w:rFonts w:ascii="Times New Roman" w:hAnsi="Times New Roman" w:cs="B Lotus" w:hint="cs"/>
          <w:sz w:val="28"/>
          <w:szCs w:val="28"/>
          <w:rtl/>
          <w:lang w:bidi="fa-IR"/>
        </w:rPr>
        <w:t>1-</w:t>
      </w:r>
      <w:r w:rsidRPr="009524EA">
        <w:rPr>
          <w:rFonts w:ascii="Times New Roman" w:hAnsi="Times New Roman" w:cs="B Lotus"/>
          <w:sz w:val="28"/>
          <w:szCs w:val="28"/>
          <w:rtl/>
          <w:lang w:bidi="fa-IR"/>
        </w:rPr>
        <w:t>وضعيت جنس</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ت</w:t>
      </w:r>
      <w:r w:rsidRPr="009524EA">
        <w:rPr>
          <w:rFonts w:ascii="Times New Roman" w:hAnsi="Times New Roman" w:cs="B Lotus"/>
          <w:sz w:val="28"/>
          <w:szCs w:val="28"/>
          <w:rtl/>
          <w:lang w:bidi="fa-IR"/>
        </w:rPr>
        <w:t xml:space="preserve"> پاسخ</w:t>
      </w:r>
      <w:r w:rsidR="00640D6F" w:rsidRPr="009524EA">
        <w:rPr>
          <w:rFonts w:ascii="Times New Roman" w:hAnsi="Times New Roman" w:cs="B Lotus" w:hint="cs"/>
          <w:sz w:val="28"/>
          <w:szCs w:val="28"/>
          <w:rtl/>
          <w:lang w:bidi="fa-IR"/>
        </w:rPr>
        <w:t xml:space="preserve"> </w:t>
      </w:r>
      <w:r w:rsidRPr="009524EA">
        <w:rPr>
          <w:rFonts w:ascii="Times New Roman" w:hAnsi="Times New Roman" w:cs="B Lotus" w:hint="cs"/>
          <w:sz w:val="28"/>
          <w:szCs w:val="28"/>
          <w:rtl/>
          <w:lang w:bidi="fa-IR"/>
        </w:rPr>
        <w:t>ده</w:t>
      </w:r>
      <w:r w:rsidRPr="009524EA">
        <w:rPr>
          <w:rFonts w:ascii="Times New Roman" w:hAnsi="Times New Roman" w:cs="B Lotus"/>
          <w:sz w:val="28"/>
          <w:szCs w:val="28"/>
          <w:rtl/>
          <w:lang w:bidi="fa-IR"/>
        </w:rPr>
        <w:t>ندگان</w:t>
      </w:r>
      <w:r w:rsidRPr="009524EA">
        <w:rPr>
          <w:rFonts w:ascii="Times New Roman" w:hAnsi="Times New Roman" w:cs="B Lotus" w:hint="cs"/>
          <w:sz w:val="28"/>
          <w:szCs w:val="28"/>
          <w:rtl/>
          <w:lang w:bidi="fa-IR"/>
        </w:rPr>
        <w:t xml:space="preserve">: </w:t>
      </w:r>
      <w:r w:rsidR="00CD10B7" w:rsidRPr="009524EA">
        <w:rPr>
          <w:rFonts w:ascii="Times New Roman" w:hAnsi="Times New Roman" w:cs="B Lotus" w:hint="cs"/>
          <w:sz w:val="28"/>
          <w:szCs w:val="28"/>
          <w:rtl/>
          <w:lang w:bidi="fa-IR"/>
        </w:rPr>
        <w:t>از بین 269 نفر موجود، 184 نفر(68.4 درصد) مرد و 85 نفر(31.6 درصد) نيز زن می باشد.</w:t>
      </w:r>
      <w:r w:rsidRPr="009524EA">
        <w:rPr>
          <w:rFonts w:ascii="Times New Roman" w:hAnsi="Times New Roman" w:cs="B Lotus" w:hint="cs"/>
          <w:sz w:val="28"/>
          <w:szCs w:val="28"/>
          <w:rtl/>
        </w:rPr>
        <w:t xml:space="preserve"> </w:t>
      </w:r>
      <w:bookmarkStart w:id="119" w:name="_Toc468701892"/>
      <w:bookmarkEnd w:id="118"/>
      <w:r w:rsidRPr="009524EA">
        <w:rPr>
          <w:rFonts w:ascii="Times New Roman" w:hAnsi="Times New Roman" w:cs="B Lotus" w:hint="cs"/>
          <w:sz w:val="28"/>
          <w:szCs w:val="28"/>
          <w:rtl/>
        </w:rPr>
        <w:t xml:space="preserve">2- </w:t>
      </w:r>
      <w:r w:rsidRPr="009524EA">
        <w:rPr>
          <w:rFonts w:ascii="Times New Roman" w:hAnsi="Times New Roman" w:cs="B Lotus"/>
          <w:sz w:val="28"/>
          <w:szCs w:val="28"/>
          <w:rtl/>
          <w:lang w:bidi="fa-IR"/>
        </w:rPr>
        <w:t>وضعيت سني پاسخ</w:t>
      </w:r>
      <w:r w:rsidRPr="009524EA">
        <w:rPr>
          <w:rFonts w:ascii="Times New Roman" w:hAnsi="Times New Roman" w:cs="B Lotus" w:hint="cs"/>
          <w:sz w:val="28"/>
          <w:szCs w:val="28"/>
          <w:rtl/>
          <w:lang w:bidi="fa-IR"/>
        </w:rPr>
        <w:t xml:space="preserve"> دهندگان: </w:t>
      </w:r>
      <w:r w:rsidR="00CD10B7" w:rsidRPr="009524EA">
        <w:rPr>
          <w:rFonts w:ascii="Times New Roman" w:hAnsi="Times New Roman" w:cs="B Lotus" w:hint="cs"/>
          <w:sz w:val="28"/>
          <w:szCs w:val="28"/>
          <w:rtl/>
          <w:lang w:bidi="fa-IR"/>
        </w:rPr>
        <w:t>سن 26.8 درصد از افراد بين 18 تا 30 سال بوده و سن 34.6 درصد ديگر بين 31 تا 40 سال گزارش شده است. همچنين سن 18.2 درصد از افراد بين 41 تا 50 سال بوده و سن 20.4 درصد ديگر بيشتر از 50 سال گزارش شده است</w:t>
      </w:r>
      <w:r w:rsidRPr="009524EA">
        <w:rPr>
          <w:rFonts w:ascii="Times New Roman" w:hAnsi="Times New Roman" w:cs="B Lotus" w:hint="cs"/>
          <w:sz w:val="28"/>
          <w:szCs w:val="28"/>
          <w:rtl/>
          <w:lang w:bidi="fa-IR"/>
        </w:rPr>
        <w:t>.</w:t>
      </w:r>
      <w:r w:rsidRPr="009524EA">
        <w:rPr>
          <w:rFonts w:ascii="Times New Roman" w:hAnsi="Times New Roman" w:cs="B Lotus" w:hint="cs"/>
          <w:sz w:val="28"/>
          <w:szCs w:val="28"/>
          <w:rtl/>
        </w:rPr>
        <w:t xml:space="preserve"> </w:t>
      </w:r>
      <w:r w:rsidRPr="009524EA">
        <w:rPr>
          <w:rFonts w:ascii="Times New Roman" w:hAnsi="Times New Roman" w:cs="B Lotus" w:hint="cs"/>
          <w:sz w:val="28"/>
          <w:szCs w:val="28"/>
          <w:rtl/>
          <w:lang w:bidi="fa-IR"/>
        </w:rPr>
        <w:t xml:space="preserve">3- وضعيت تحصيلات: </w:t>
      </w:r>
      <w:r w:rsidR="00F11A47" w:rsidRPr="009524EA">
        <w:rPr>
          <w:rFonts w:ascii="Times New Roman" w:eastAsia="Times New Roman" w:hAnsi="Times New Roman" w:cs="B Lotus" w:hint="cs"/>
          <w:sz w:val="28"/>
          <w:szCs w:val="28"/>
          <w:rtl/>
          <w:lang w:bidi="fa-IR"/>
        </w:rPr>
        <w:t xml:space="preserve"> </w:t>
      </w:r>
      <w:r w:rsidR="00CD10B7" w:rsidRPr="009524EA">
        <w:rPr>
          <w:rFonts w:ascii="Times New Roman" w:hAnsi="Times New Roman" w:cs="B Lotus" w:hint="cs"/>
          <w:sz w:val="28"/>
          <w:szCs w:val="28"/>
          <w:rtl/>
          <w:lang w:bidi="fa-IR"/>
        </w:rPr>
        <w:t>بيشترين فراواني مربوط به پاسخ دهندگان داراي تحصيلات ليسانس مي باشد كه 48 درصد از وزن كل را شامل مي شود. كمترين فراواني نيز مربوط به افراد با تحصيلات دكتري(8.2  درصد) مي باشد</w:t>
      </w:r>
      <w:r w:rsidR="00F11A47" w:rsidRPr="009524EA">
        <w:rPr>
          <w:rFonts w:ascii="Times New Roman" w:hAnsi="Times New Roman" w:cs="B Lotus" w:hint="cs"/>
          <w:sz w:val="28"/>
          <w:szCs w:val="28"/>
          <w:rtl/>
          <w:lang w:bidi="fa-IR"/>
        </w:rPr>
        <w:t>.</w:t>
      </w:r>
      <w:r w:rsidRPr="009524EA">
        <w:rPr>
          <w:rFonts w:ascii="Times New Roman" w:hAnsi="Times New Roman" w:cs="B Lotus" w:hint="cs"/>
          <w:sz w:val="28"/>
          <w:szCs w:val="28"/>
          <w:rtl/>
        </w:rPr>
        <w:t xml:space="preserve"> 4- </w:t>
      </w:r>
      <w:r w:rsidRPr="009524EA">
        <w:rPr>
          <w:rFonts w:ascii="Times New Roman" w:hAnsi="Times New Roman" w:cs="B Lotus"/>
          <w:sz w:val="28"/>
          <w:szCs w:val="28"/>
          <w:rtl/>
          <w:lang w:bidi="fa-IR"/>
        </w:rPr>
        <w:t xml:space="preserve">وضعيت </w:t>
      </w:r>
      <w:r w:rsidRPr="009524EA">
        <w:rPr>
          <w:rFonts w:ascii="Times New Roman" w:hAnsi="Times New Roman" w:cs="B Lotus" w:hint="cs"/>
          <w:sz w:val="28"/>
          <w:szCs w:val="28"/>
          <w:rtl/>
          <w:lang w:bidi="fa-IR"/>
        </w:rPr>
        <w:t>سابقه</w:t>
      </w:r>
      <w:r w:rsidRPr="009524EA">
        <w:rPr>
          <w:rFonts w:ascii="Times New Roman" w:hAnsi="Times New Roman" w:cs="B Lotus"/>
          <w:sz w:val="28"/>
          <w:szCs w:val="28"/>
          <w:rtl/>
          <w:lang w:bidi="fa-IR"/>
        </w:rPr>
        <w:t xml:space="preserve"> شغلي</w:t>
      </w:r>
      <w:r w:rsidRPr="009524EA">
        <w:rPr>
          <w:rFonts w:ascii="Times New Roman" w:hAnsi="Times New Roman" w:cs="B Lotus" w:hint="cs"/>
          <w:sz w:val="28"/>
          <w:szCs w:val="28"/>
          <w:rtl/>
          <w:lang w:bidi="fa-IR"/>
        </w:rPr>
        <w:t xml:space="preserve">:  </w:t>
      </w:r>
      <w:r w:rsidR="006A0DD9" w:rsidRPr="009524EA">
        <w:rPr>
          <w:rFonts w:ascii="Times New Roman" w:hAnsi="Times New Roman" w:cs="B Lotus"/>
          <w:sz w:val="28"/>
          <w:szCs w:val="28"/>
          <w:rtl/>
          <w:lang w:bidi="fa-IR"/>
        </w:rPr>
        <w:t>بيشترين فراواني مربوط به رده 6 تا 10 سال مي باشد كه 22.3 درصد از وزن كل را به خود اختصاص داده است</w:t>
      </w:r>
      <w:r w:rsidRPr="009524EA">
        <w:rPr>
          <w:rFonts w:ascii="Times New Roman" w:hAnsi="Times New Roman" w:cs="B Lotus"/>
          <w:sz w:val="28"/>
          <w:szCs w:val="28"/>
          <w:rtl/>
          <w:lang w:bidi="fa-IR"/>
        </w:rPr>
        <w:t>.</w:t>
      </w:r>
    </w:p>
    <w:p w14:paraId="690C1B16" w14:textId="77777777" w:rsidR="000E07AB" w:rsidRPr="009524EA" w:rsidRDefault="000E07AB" w:rsidP="000E07AB">
      <w:pPr>
        <w:widowControl w:val="0"/>
        <w:bidi/>
        <w:spacing w:after="0" w:line="240" w:lineRule="auto"/>
        <w:jc w:val="both"/>
        <w:rPr>
          <w:rFonts w:ascii="Times New Roman" w:hAnsi="Times New Roman" w:cs="B Zar"/>
          <w:bCs/>
          <w:sz w:val="20"/>
          <w:szCs w:val="24"/>
          <w:rtl/>
          <w:lang w:bidi="fa-IR"/>
        </w:rPr>
      </w:pPr>
      <w:bookmarkStart w:id="120" w:name="_Toc516086808"/>
      <w:bookmarkStart w:id="121" w:name="_Toc522823988"/>
      <w:r w:rsidRPr="009524EA">
        <w:rPr>
          <w:rFonts w:ascii="Times New Roman" w:hAnsi="Times New Roman" w:cs="B Zar"/>
          <w:bCs/>
          <w:sz w:val="20"/>
          <w:szCs w:val="24"/>
          <w:rtl/>
          <w:lang w:bidi="fa-IR"/>
        </w:rPr>
        <w:t>5-</w:t>
      </w:r>
      <w:r w:rsidRPr="009524EA">
        <w:rPr>
          <w:rFonts w:ascii="Times New Roman" w:hAnsi="Times New Roman" w:cs="B Zar" w:hint="cs"/>
          <w:bCs/>
          <w:sz w:val="20"/>
          <w:szCs w:val="24"/>
          <w:rtl/>
          <w:lang w:bidi="fa-IR"/>
        </w:rPr>
        <w:t>1</w:t>
      </w:r>
      <w:r w:rsidRPr="009524EA">
        <w:rPr>
          <w:rFonts w:ascii="Times New Roman" w:hAnsi="Times New Roman" w:cs="B Zar"/>
          <w:bCs/>
          <w:sz w:val="20"/>
          <w:szCs w:val="24"/>
          <w:rtl/>
          <w:lang w:bidi="fa-IR"/>
        </w:rPr>
        <w:t>-</w:t>
      </w:r>
      <w:r w:rsidRPr="009524EA">
        <w:rPr>
          <w:rFonts w:ascii="Times New Roman" w:hAnsi="Times New Roman" w:cs="B Zar" w:hint="cs"/>
          <w:bCs/>
          <w:sz w:val="20"/>
          <w:szCs w:val="24"/>
          <w:rtl/>
          <w:lang w:bidi="fa-IR"/>
        </w:rPr>
        <w:t>2- مرور نتایج</w:t>
      </w:r>
      <w:r w:rsidRPr="009524EA">
        <w:rPr>
          <w:rFonts w:ascii="Times New Roman" w:hAnsi="Times New Roman" w:cs="B Zar"/>
          <w:bCs/>
          <w:sz w:val="20"/>
          <w:szCs w:val="24"/>
          <w:rtl/>
          <w:lang w:bidi="fa-IR"/>
        </w:rPr>
        <w:t xml:space="preserve"> </w:t>
      </w:r>
      <w:r w:rsidRPr="009524EA">
        <w:rPr>
          <w:rFonts w:ascii="Times New Roman" w:hAnsi="Times New Roman" w:cs="B Zar" w:hint="cs"/>
          <w:bCs/>
          <w:sz w:val="20"/>
          <w:szCs w:val="24"/>
          <w:rtl/>
          <w:lang w:bidi="fa-IR"/>
        </w:rPr>
        <w:t>به‌‌دست</w:t>
      </w:r>
      <w:r w:rsidRPr="009524EA">
        <w:rPr>
          <w:rFonts w:ascii="Times New Roman" w:hAnsi="Times New Roman" w:cs="B Zar"/>
          <w:bCs/>
          <w:sz w:val="20"/>
          <w:szCs w:val="24"/>
          <w:rtl/>
          <w:lang w:bidi="fa-IR"/>
        </w:rPr>
        <w:t xml:space="preserve"> </w:t>
      </w:r>
      <w:r w:rsidRPr="009524EA">
        <w:rPr>
          <w:rFonts w:ascii="Times New Roman" w:hAnsi="Times New Roman" w:cs="B Zar" w:hint="cs"/>
          <w:bCs/>
          <w:sz w:val="20"/>
          <w:szCs w:val="24"/>
          <w:rtl/>
          <w:lang w:bidi="fa-IR"/>
        </w:rPr>
        <w:t>آمده</w:t>
      </w:r>
      <w:r w:rsidRPr="009524EA">
        <w:rPr>
          <w:rFonts w:ascii="Times New Roman" w:hAnsi="Times New Roman" w:cs="B Zar"/>
          <w:bCs/>
          <w:sz w:val="20"/>
          <w:szCs w:val="24"/>
          <w:rtl/>
          <w:lang w:bidi="fa-IR"/>
        </w:rPr>
        <w:t xml:space="preserve"> </w:t>
      </w:r>
      <w:r w:rsidRPr="009524EA">
        <w:rPr>
          <w:rFonts w:ascii="Times New Roman" w:hAnsi="Times New Roman" w:cs="B Zar" w:hint="cs"/>
          <w:bCs/>
          <w:sz w:val="20"/>
          <w:szCs w:val="24"/>
          <w:rtl/>
          <w:lang w:bidi="fa-IR"/>
        </w:rPr>
        <w:t>از</w:t>
      </w:r>
      <w:r w:rsidRPr="009524EA">
        <w:rPr>
          <w:rFonts w:ascii="Times New Roman" w:hAnsi="Times New Roman" w:cs="B Zar"/>
          <w:bCs/>
          <w:sz w:val="20"/>
          <w:szCs w:val="24"/>
          <w:rtl/>
          <w:lang w:bidi="fa-IR"/>
        </w:rPr>
        <w:t xml:space="preserve"> </w:t>
      </w:r>
      <w:r w:rsidRPr="009524EA">
        <w:rPr>
          <w:rFonts w:ascii="Times New Roman" w:hAnsi="Times New Roman" w:cs="B Zar" w:hint="cs"/>
          <w:bCs/>
          <w:sz w:val="20"/>
          <w:szCs w:val="24"/>
          <w:rtl/>
          <w:lang w:bidi="fa-IR"/>
        </w:rPr>
        <w:t>آ</w:t>
      </w:r>
      <w:bookmarkEnd w:id="119"/>
      <w:r w:rsidRPr="009524EA">
        <w:rPr>
          <w:rFonts w:ascii="Times New Roman" w:hAnsi="Times New Roman" w:cs="B Zar" w:hint="cs"/>
          <w:bCs/>
          <w:sz w:val="20"/>
          <w:szCs w:val="24"/>
          <w:rtl/>
          <w:lang w:bidi="fa-IR"/>
        </w:rPr>
        <w:t>زمون فرضیه‌‌ها</w:t>
      </w:r>
      <w:bookmarkStart w:id="122" w:name="_Toc516086809"/>
      <w:bookmarkEnd w:id="120"/>
      <w:bookmarkEnd w:id="121"/>
    </w:p>
    <w:p w14:paraId="107809E4" w14:textId="29199B5F" w:rsidR="000E07AB" w:rsidRPr="009524EA" w:rsidRDefault="000E07AB" w:rsidP="000E07AB">
      <w:pPr>
        <w:widowControl w:val="0"/>
        <w:tabs>
          <w:tab w:val="left" w:pos="3584"/>
        </w:tabs>
        <w:bidi/>
        <w:spacing w:after="0" w:line="240" w:lineRule="auto"/>
        <w:jc w:val="both"/>
        <w:rPr>
          <w:rFonts w:ascii="Times New Roman" w:eastAsia="Times New Roman" w:hAnsi="Times New Roman" w:cs="B Lotus"/>
          <w:bCs/>
          <w:iCs/>
          <w:sz w:val="28"/>
          <w:szCs w:val="28"/>
          <w:rtl/>
          <w:lang w:bidi="fa-IR"/>
        </w:rPr>
      </w:pPr>
      <w:bookmarkStart w:id="123" w:name="_Toc522823992"/>
      <w:r w:rsidRPr="009524EA">
        <w:rPr>
          <w:rFonts w:ascii="Times New Roman" w:eastAsia="Times New Roman" w:hAnsi="Times New Roman" w:cs="B Lotus"/>
          <w:bCs/>
          <w:sz w:val="28"/>
          <w:szCs w:val="28"/>
          <w:rtl/>
        </w:rPr>
        <w:t xml:space="preserve"> </w:t>
      </w:r>
      <w:r w:rsidRPr="009524EA">
        <w:rPr>
          <w:rFonts w:ascii="Times New Roman" w:eastAsia="Times New Roman" w:hAnsi="Times New Roman" w:cs="B Lotus" w:hint="cs"/>
          <w:bCs/>
          <w:sz w:val="28"/>
          <w:szCs w:val="28"/>
          <w:rtl/>
        </w:rPr>
        <w:t xml:space="preserve">فرضیه‌‌های </w:t>
      </w:r>
      <w:bookmarkEnd w:id="123"/>
      <w:r w:rsidRPr="009524EA">
        <w:rPr>
          <w:rFonts w:ascii="Times New Roman" w:eastAsia="Times New Roman" w:hAnsi="Times New Roman" w:cs="B Lotus" w:hint="cs"/>
          <w:bCs/>
          <w:sz w:val="28"/>
          <w:szCs w:val="28"/>
          <w:rtl/>
        </w:rPr>
        <w:t>اوّل:</w:t>
      </w:r>
      <w:bookmarkStart w:id="124" w:name="_Toc516086814"/>
      <w:bookmarkStart w:id="125" w:name="_Toc468701895"/>
      <w:r w:rsidRPr="009524EA">
        <w:rPr>
          <w:rFonts w:ascii="Times New Roman" w:eastAsia="Times New Roman" w:hAnsi="Times New Roman" w:cs="B Lotus" w:hint="cs"/>
          <w:bCs/>
          <w:sz w:val="28"/>
          <w:szCs w:val="28"/>
          <w:rtl/>
        </w:rPr>
        <w:t xml:space="preserve"> </w:t>
      </w:r>
      <w:r w:rsidR="00050916" w:rsidRPr="009524EA">
        <w:rPr>
          <w:rFonts w:ascii="Times New Roman" w:eastAsia="Times New Roman" w:hAnsi="Times New Roman" w:cs="B Lotus"/>
          <w:bCs/>
          <w:sz w:val="28"/>
          <w:szCs w:val="28"/>
          <w:rtl/>
          <w:lang w:bidi="fa-IR"/>
        </w:rPr>
        <w:t>فرهنگ د</w:t>
      </w:r>
      <w:r w:rsidR="00050916" w:rsidRPr="009524EA">
        <w:rPr>
          <w:rFonts w:ascii="Times New Roman" w:eastAsia="Times New Roman" w:hAnsi="Times New Roman" w:cs="B Lotus" w:hint="cs"/>
          <w:bCs/>
          <w:sz w:val="28"/>
          <w:szCs w:val="28"/>
          <w:rtl/>
          <w:lang w:bidi="fa-IR"/>
        </w:rPr>
        <w:t>ی</w:t>
      </w:r>
      <w:r w:rsidR="00050916" w:rsidRPr="009524EA">
        <w:rPr>
          <w:rFonts w:ascii="Times New Roman" w:eastAsia="Times New Roman" w:hAnsi="Times New Roman" w:cs="B Lotus" w:hint="eastAsia"/>
          <w:bCs/>
          <w:sz w:val="28"/>
          <w:szCs w:val="28"/>
          <w:rtl/>
          <w:lang w:bidi="fa-IR"/>
        </w:rPr>
        <w:t>ج</w:t>
      </w:r>
      <w:r w:rsidR="00050916" w:rsidRPr="009524EA">
        <w:rPr>
          <w:rFonts w:ascii="Times New Roman" w:eastAsia="Times New Roman" w:hAnsi="Times New Roman" w:cs="B Lotus" w:hint="cs"/>
          <w:bCs/>
          <w:sz w:val="28"/>
          <w:szCs w:val="28"/>
          <w:rtl/>
          <w:lang w:bidi="fa-IR"/>
        </w:rPr>
        <w:t>ی</w:t>
      </w:r>
      <w:r w:rsidR="00050916" w:rsidRPr="009524EA">
        <w:rPr>
          <w:rFonts w:ascii="Times New Roman" w:eastAsia="Times New Roman" w:hAnsi="Times New Roman" w:cs="B Lotus" w:hint="eastAsia"/>
          <w:bCs/>
          <w:sz w:val="28"/>
          <w:szCs w:val="28"/>
          <w:rtl/>
          <w:lang w:bidi="fa-IR"/>
        </w:rPr>
        <w:t>تال</w:t>
      </w:r>
      <w:r w:rsidR="00050916" w:rsidRPr="009524EA">
        <w:rPr>
          <w:rFonts w:ascii="Times New Roman" w:eastAsia="Times New Roman" w:hAnsi="Times New Roman" w:cs="B Lotus"/>
          <w:bCs/>
          <w:sz w:val="28"/>
          <w:szCs w:val="28"/>
          <w:rtl/>
          <w:lang w:bidi="fa-IR"/>
        </w:rPr>
        <w:t xml:space="preserve"> بر س</w:t>
      </w:r>
      <w:r w:rsidR="00050916" w:rsidRPr="009524EA">
        <w:rPr>
          <w:rFonts w:ascii="Times New Roman" w:eastAsia="Times New Roman" w:hAnsi="Times New Roman" w:cs="B Lotus" w:hint="cs"/>
          <w:bCs/>
          <w:sz w:val="28"/>
          <w:szCs w:val="28"/>
          <w:rtl/>
          <w:lang w:bidi="fa-IR"/>
        </w:rPr>
        <w:t>ی</w:t>
      </w:r>
      <w:r w:rsidR="00050916" w:rsidRPr="009524EA">
        <w:rPr>
          <w:rFonts w:ascii="Times New Roman" w:eastAsia="Times New Roman" w:hAnsi="Times New Roman" w:cs="B Lotus" w:hint="eastAsia"/>
          <w:bCs/>
          <w:sz w:val="28"/>
          <w:szCs w:val="28"/>
          <w:rtl/>
          <w:lang w:bidi="fa-IR"/>
        </w:rPr>
        <w:t>ستمها</w:t>
      </w:r>
      <w:r w:rsidR="00050916" w:rsidRPr="009524EA">
        <w:rPr>
          <w:rFonts w:ascii="Times New Roman" w:eastAsia="Times New Roman" w:hAnsi="Times New Roman" w:cs="B Lotus" w:hint="cs"/>
          <w:bCs/>
          <w:sz w:val="28"/>
          <w:szCs w:val="28"/>
          <w:rtl/>
          <w:lang w:bidi="fa-IR"/>
        </w:rPr>
        <w:t>ی</w:t>
      </w:r>
      <w:r w:rsidR="00050916" w:rsidRPr="009524EA">
        <w:rPr>
          <w:rFonts w:ascii="Times New Roman" w:eastAsia="Times New Roman" w:hAnsi="Times New Roman" w:cs="B Lotus"/>
          <w:bCs/>
          <w:sz w:val="28"/>
          <w:szCs w:val="28"/>
          <w:rtl/>
          <w:lang w:bidi="fa-IR"/>
        </w:rPr>
        <w:t xml:space="preserve"> منابع انسان</w:t>
      </w:r>
      <w:r w:rsidR="00050916" w:rsidRPr="009524EA">
        <w:rPr>
          <w:rFonts w:ascii="Times New Roman" w:eastAsia="Times New Roman" w:hAnsi="Times New Roman" w:cs="B Lotus" w:hint="cs"/>
          <w:bCs/>
          <w:sz w:val="28"/>
          <w:szCs w:val="28"/>
          <w:rtl/>
          <w:lang w:bidi="fa-IR"/>
        </w:rPr>
        <w:t>ی</w:t>
      </w:r>
      <w:r w:rsidR="00050916" w:rsidRPr="009524EA">
        <w:rPr>
          <w:rFonts w:ascii="Times New Roman" w:eastAsia="Times New Roman" w:hAnsi="Times New Roman" w:cs="B Lotus"/>
          <w:bCs/>
          <w:sz w:val="28"/>
          <w:szCs w:val="28"/>
          <w:rtl/>
          <w:lang w:bidi="fa-IR"/>
        </w:rPr>
        <w:t xml:space="preserve"> هوشمند تاث</w:t>
      </w:r>
      <w:r w:rsidR="00050916" w:rsidRPr="009524EA">
        <w:rPr>
          <w:rFonts w:ascii="Times New Roman" w:eastAsia="Times New Roman" w:hAnsi="Times New Roman" w:cs="B Lotus" w:hint="cs"/>
          <w:bCs/>
          <w:sz w:val="28"/>
          <w:szCs w:val="28"/>
          <w:rtl/>
          <w:lang w:bidi="fa-IR"/>
        </w:rPr>
        <w:t>ی</w:t>
      </w:r>
      <w:r w:rsidR="00050916" w:rsidRPr="009524EA">
        <w:rPr>
          <w:rFonts w:ascii="Times New Roman" w:eastAsia="Times New Roman" w:hAnsi="Times New Roman" w:cs="B Lotus" w:hint="eastAsia"/>
          <w:bCs/>
          <w:sz w:val="28"/>
          <w:szCs w:val="28"/>
          <w:rtl/>
          <w:lang w:bidi="fa-IR"/>
        </w:rPr>
        <w:t>ر</w:t>
      </w:r>
      <w:r w:rsidR="00050916" w:rsidRPr="009524EA">
        <w:rPr>
          <w:rFonts w:ascii="Times New Roman" w:eastAsia="Times New Roman" w:hAnsi="Times New Roman" w:cs="B Lotus"/>
          <w:bCs/>
          <w:sz w:val="28"/>
          <w:szCs w:val="28"/>
          <w:rtl/>
          <w:lang w:bidi="fa-IR"/>
        </w:rPr>
        <w:t xml:space="preserve"> مثبت و معنادار</w:t>
      </w:r>
      <w:r w:rsidR="00050916" w:rsidRPr="009524EA">
        <w:rPr>
          <w:rFonts w:ascii="Times New Roman" w:eastAsia="Times New Roman" w:hAnsi="Times New Roman" w:cs="B Lotus" w:hint="cs"/>
          <w:bCs/>
          <w:sz w:val="28"/>
          <w:szCs w:val="28"/>
          <w:rtl/>
          <w:lang w:bidi="fa-IR"/>
        </w:rPr>
        <w:t>ی</w:t>
      </w:r>
      <w:r w:rsidR="00050916" w:rsidRPr="009524EA">
        <w:rPr>
          <w:rFonts w:ascii="Times New Roman" w:eastAsia="Times New Roman" w:hAnsi="Times New Roman" w:cs="B Lotus"/>
          <w:bCs/>
          <w:sz w:val="28"/>
          <w:szCs w:val="28"/>
          <w:rtl/>
          <w:lang w:bidi="fa-IR"/>
        </w:rPr>
        <w:t xml:space="preserve"> دارد</w:t>
      </w:r>
      <w:r w:rsidRPr="009524EA">
        <w:rPr>
          <w:rFonts w:ascii="Times New Roman" w:eastAsia="Times New Roman" w:hAnsi="Times New Roman" w:cs="B Lotus"/>
          <w:bCs/>
          <w:sz w:val="28"/>
          <w:szCs w:val="28"/>
          <w:rtl/>
          <w:lang w:bidi="fa-IR"/>
        </w:rPr>
        <w:t>.</w:t>
      </w:r>
    </w:p>
    <w:p w14:paraId="68201CB5" w14:textId="3058E0A2" w:rsidR="000E07AB" w:rsidRPr="009524EA" w:rsidRDefault="00050916" w:rsidP="00050916">
      <w:pPr>
        <w:widowControl w:val="0"/>
        <w:tabs>
          <w:tab w:val="left" w:pos="3584"/>
        </w:tabs>
        <w:bidi/>
        <w:spacing w:after="0" w:line="240" w:lineRule="auto"/>
        <w:ind w:firstLine="284"/>
        <w:jc w:val="both"/>
        <w:rPr>
          <w:rFonts w:ascii="Times New Roman" w:eastAsia="Times New Roman" w:hAnsi="Times New Roman" w:cs="B Lotus"/>
          <w:sz w:val="28"/>
          <w:szCs w:val="28"/>
          <w:rtl/>
        </w:rPr>
      </w:pPr>
      <w:r w:rsidRPr="009524EA">
        <w:rPr>
          <w:rFonts w:ascii="Times New Roman" w:eastAsia="Times New Roman" w:hAnsi="Times New Roman" w:cs="B Lotus" w:hint="cs"/>
          <w:sz w:val="28"/>
          <w:szCs w:val="28"/>
          <w:rtl/>
        </w:rPr>
        <w:t xml:space="preserve">مقدار آماره تي و ضريب مسير مربوطه به ترتيب برابر 4.599 و 0.258 برآورد شده است. لذا با توجه به اینکه مقدار عدد معناداریبيشتر از 96/1 و سطح معناداری(0.00) کمتر از 0.05 بدست آمده؛ </w:t>
      </w:r>
      <w:r w:rsidRPr="009524EA">
        <w:rPr>
          <w:rFonts w:ascii="Times New Roman" w:eastAsia="Times New Roman" w:hAnsi="Times New Roman" w:cs="B Lotus" w:hint="cs"/>
          <w:sz w:val="28"/>
          <w:szCs w:val="28"/>
          <w:rtl/>
        </w:rPr>
        <w:lastRenderedPageBreak/>
        <w:t>مي‌توان نتيجه گرفت که اين مسير در سطح خطاي 05/0 معنا‌دار است. بنابراین با توجه به داده های گرد آوری شده فرضیه اول تحقیق تایید می شود</w:t>
      </w:r>
      <w:r w:rsidR="000E07AB" w:rsidRPr="009524EA">
        <w:rPr>
          <w:rFonts w:ascii="Times New Roman" w:eastAsia="Times New Roman" w:hAnsi="Times New Roman" w:cs="B Lotus" w:hint="cs"/>
          <w:sz w:val="28"/>
          <w:szCs w:val="28"/>
          <w:rtl/>
        </w:rPr>
        <w:t>.</w:t>
      </w:r>
    </w:p>
    <w:p w14:paraId="32FA4464" w14:textId="0FFF4061" w:rsidR="000E07AB" w:rsidRPr="009524EA" w:rsidRDefault="000E07AB" w:rsidP="00A070BA">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eastAsia="Times New Roman" w:hAnsi="Times New Roman" w:cs="B Lotus"/>
          <w:sz w:val="28"/>
          <w:szCs w:val="28"/>
        </w:rPr>
        <w:t xml:space="preserve"> </w:t>
      </w:r>
      <w:r w:rsidRPr="009524EA">
        <w:rPr>
          <w:rFonts w:ascii="Times New Roman" w:eastAsia="Times New Roman" w:hAnsi="Times New Roman" w:cs="B Lotus" w:hint="cs"/>
          <w:sz w:val="28"/>
          <w:szCs w:val="28"/>
          <w:rtl/>
          <w:lang w:bidi="fa-IR"/>
        </w:rPr>
        <w:t>نتایج مرتبط با این فرضیه تائیدی مشابه فرضیه موجود در مطالعات</w:t>
      </w:r>
      <w:r w:rsidR="00CF4D95" w:rsidRPr="009524EA">
        <w:rPr>
          <w:rFonts w:ascii="Times New Roman" w:eastAsia="Times New Roman" w:hAnsi="Times New Roman" w:cs="B Lotus" w:hint="cs"/>
          <w:sz w:val="28"/>
          <w:szCs w:val="28"/>
          <w:rtl/>
          <w:lang w:bidi="fa-IR"/>
        </w:rPr>
        <w:t xml:space="preserve"> </w:t>
      </w:r>
      <w:r w:rsidR="00A070BA" w:rsidRPr="009524EA">
        <w:rPr>
          <w:rFonts w:ascii="Times New Roman" w:eastAsia="Times New Roman" w:hAnsi="Times New Roman" w:cs="B Lotus"/>
          <w:sz w:val="28"/>
          <w:szCs w:val="28"/>
          <w:rtl/>
          <w:lang w:bidi="fa-IR"/>
        </w:rPr>
        <w:t>جنگباهادور و همکاران (2024)</w:t>
      </w:r>
      <w:r w:rsidR="00A070BA" w:rsidRPr="009524EA">
        <w:rPr>
          <w:rFonts w:ascii="Times New Roman" w:eastAsia="Times New Roman" w:hAnsi="Times New Roman" w:cs="B Lotus" w:hint="cs"/>
          <w:sz w:val="28"/>
          <w:szCs w:val="28"/>
          <w:rtl/>
          <w:lang w:bidi="fa-IR"/>
        </w:rPr>
        <w:t>با عنوان</w:t>
      </w:r>
      <w:r w:rsidR="00A070BA" w:rsidRPr="009524EA">
        <w:rPr>
          <w:rFonts w:ascii="Times New Roman" w:eastAsia="Times New Roman" w:hAnsi="Times New Roman" w:cs="B Lotus"/>
          <w:sz w:val="28"/>
          <w:szCs w:val="28"/>
          <w:rtl/>
        </w:rPr>
        <w:t xml:space="preserve"> بررس</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و اعتبارسنج</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ابعاد مد</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ر</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ت</w:t>
      </w:r>
      <w:r w:rsidR="00A070BA" w:rsidRPr="009524EA">
        <w:rPr>
          <w:rFonts w:ascii="Times New Roman" w:eastAsia="Times New Roman" w:hAnsi="Times New Roman" w:cs="B Lotus"/>
          <w:sz w:val="28"/>
          <w:szCs w:val="28"/>
          <w:rtl/>
        </w:rPr>
        <w:t xml:space="preserve"> منابع انسان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مبتن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بر هوش مصنوع</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و ارتباط آن با عملکرد سازمان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پا</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دار</w:t>
      </w:r>
      <w:r w:rsidR="00A070BA"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w:t>
      </w:r>
      <w:r w:rsidRPr="009524EA">
        <w:rPr>
          <w:rFonts w:ascii="Times New Roman" w:eastAsia="Times New Roman" w:hAnsi="Times New Roman" w:cs="B Lotus"/>
          <w:sz w:val="28"/>
          <w:szCs w:val="28"/>
        </w:rPr>
        <w:t xml:space="preserve"> </w:t>
      </w:r>
      <w:r w:rsidR="00A070BA" w:rsidRPr="009524EA">
        <w:rPr>
          <w:rFonts w:ascii="Times New Roman" w:hAnsi="Times New Roman" w:cs="B Lotus"/>
          <w:sz w:val="28"/>
          <w:szCs w:val="28"/>
          <w:rtl/>
        </w:rPr>
        <w:t>ج</w:t>
      </w:r>
      <w:r w:rsidR="00A070BA" w:rsidRPr="009524EA">
        <w:rPr>
          <w:rFonts w:ascii="Times New Roman" w:hAnsi="Times New Roman" w:cs="B Lotus" w:hint="cs"/>
          <w:sz w:val="28"/>
          <w:szCs w:val="28"/>
          <w:rtl/>
        </w:rPr>
        <w:t>ی</w:t>
      </w:r>
      <w:r w:rsidR="00A070BA" w:rsidRPr="009524EA">
        <w:rPr>
          <w:rFonts w:ascii="Times New Roman" w:hAnsi="Times New Roman" w:cs="B Lotus" w:hint="eastAsia"/>
          <w:sz w:val="28"/>
          <w:szCs w:val="28"/>
          <w:rtl/>
        </w:rPr>
        <w:t>ا،</w:t>
      </w:r>
      <w:r w:rsidR="00A070BA" w:rsidRPr="009524EA">
        <w:rPr>
          <w:rFonts w:ascii="Times New Roman" w:hAnsi="Times New Roman" w:cs="B Lotus"/>
          <w:sz w:val="28"/>
          <w:szCs w:val="28"/>
          <w:rtl/>
        </w:rPr>
        <w:t xml:space="preserve"> هو </w:t>
      </w:r>
      <w:r w:rsidRPr="009524EA">
        <w:rPr>
          <w:rFonts w:ascii="Times New Roman" w:hAnsi="Times New Roman" w:cs="B Lotus" w:hint="cs"/>
          <w:sz w:val="28"/>
          <w:szCs w:val="28"/>
          <w:rtl/>
        </w:rPr>
        <w:t>،</w:t>
      </w:r>
      <w:r w:rsidRPr="009524EA">
        <w:rPr>
          <w:rFonts w:ascii="Times New Roman" w:hAnsi="Times New Roman" w:cs="B Lotus"/>
          <w:sz w:val="28"/>
          <w:szCs w:val="28"/>
          <w:rtl/>
        </w:rPr>
        <w:t xml:space="preserve"> </w:t>
      </w:r>
      <w:r w:rsidRPr="009524EA">
        <w:rPr>
          <w:rFonts w:ascii="Times New Roman" w:hAnsi="Times New Roman" w:cs="B Lotus" w:hint="cs"/>
          <w:sz w:val="28"/>
          <w:szCs w:val="28"/>
          <w:rtl/>
        </w:rPr>
        <w:t>(</w:t>
      </w:r>
      <w:r w:rsidRPr="009524EA">
        <w:rPr>
          <w:rFonts w:ascii="Times New Roman" w:hAnsi="Times New Roman" w:cs="B Lotus"/>
          <w:sz w:val="28"/>
          <w:szCs w:val="28"/>
          <w:rtl/>
        </w:rPr>
        <w:t>202</w:t>
      </w:r>
      <w:r w:rsidR="00CF4D95" w:rsidRPr="009524EA">
        <w:rPr>
          <w:rFonts w:ascii="Times New Roman" w:hAnsi="Times New Roman" w:cs="B Lotus" w:hint="cs"/>
          <w:sz w:val="28"/>
          <w:szCs w:val="28"/>
          <w:rtl/>
        </w:rPr>
        <w:t>4</w:t>
      </w:r>
      <w:r w:rsidRPr="009524EA">
        <w:rPr>
          <w:rFonts w:ascii="Times New Roman" w:hAnsi="Times New Roman" w:cs="B Lotus" w:hint="cs"/>
          <w:sz w:val="28"/>
          <w:szCs w:val="28"/>
          <w:rtl/>
        </w:rPr>
        <w:t>)با عنوان</w:t>
      </w:r>
      <w:r w:rsidRPr="009524EA">
        <w:rPr>
          <w:rFonts w:ascii="Times New Roman" w:eastAsia="Times New Roman" w:hAnsi="Times New Roman" w:cs="B Lotus" w:hint="cs"/>
          <w:sz w:val="28"/>
          <w:szCs w:val="28"/>
          <w:rtl/>
        </w:rPr>
        <w:t xml:space="preserve"> </w:t>
      </w:r>
      <w:r w:rsidR="00A070BA" w:rsidRPr="009524EA">
        <w:rPr>
          <w:rFonts w:ascii="Times New Roman" w:eastAsia="Times New Roman" w:hAnsi="Times New Roman" w:cs="B Lotus"/>
          <w:sz w:val="28"/>
          <w:szCs w:val="28"/>
          <w:rtl/>
        </w:rPr>
        <w:t>بررس</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تأث</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ر</w:t>
      </w:r>
      <w:r w:rsidR="00A070BA" w:rsidRPr="009524EA">
        <w:rPr>
          <w:rFonts w:ascii="Times New Roman" w:eastAsia="Times New Roman" w:hAnsi="Times New Roman" w:cs="B Lotus"/>
          <w:sz w:val="28"/>
          <w:szCs w:val="28"/>
          <w:rtl/>
        </w:rPr>
        <w:t xml:space="preserve"> مد</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ر</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ت</w:t>
      </w:r>
      <w:r w:rsidR="00A070BA" w:rsidRPr="009524EA">
        <w:rPr>
          <w:rFonts w:ascii="Times New Roman" w:eastAsia="Times New Roman" w:hAnsi="Times New Roman" w:cs="B Lotus"/>
          <w:sz w:val="28"/>
          <w:szCs w:val="28"/>
          <w:rtl/>
        </w:rPr>
        <w:t xml:space="preserve"> منابع انسان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پا</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دار</w:t>
      </w:r>
      <w:r w:rsidR="00A070BA" w:rsidRPr="009524EA">
        <w:rPr>
          <w:rFonts w:ascii="Times New Roman" w:eastAsia="Times New Roman" w:hAnsi="Times New Roman" w:cs="B Lotus"/>
          <w:sz w:val="28"/>
          <w:szCs w:val="28"/>
          <w:rtl/>
        </w:rPr>
        <w:t xml:space="preserve"> مبتن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بر هوش مصنوع</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بر مشارکت و عملکرد کارکنان و نقش شخص</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ت</w:t>
      </w:r>
      <w:r w:rsidR="00A070BA" w:rsidRPr="009524EA">
        <w:rPr>
          <w:rFonts w:ascii="Times New Roman" w:eastAsia="Times New Roman" w:hAnsi="Times New Roman" w:cs="B Lotus"/>
          <w:sz w:val="28"/>
          <w:szCs w:val="28"/>
          <w:rtl/>
        </w:rPr>
        <w:t xml:space="preserve"> وظ</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فه‌شناس</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 xml:space="preserve">، </w:t>
      </w:r>
      <w:r w:rsidR="00A070BA" w:rsidRPr="009524EA">
        <w:rPr>
          <w:rFonts w:ascii="Times New Roman" w:hAnsi="Times New Roman" w:cs="B Lotus"/>
          <w:sz w:val="28"/>
          <w:szCs w:val="28"/>
          <w:rtl/>
        </w:rPr>
        <w:t>النمروت</w:t>
      </w:r>
      <w:r w:rsidR="00A070BA" w:rsidRPr="009524EA">
        <w:rPr>
          <w:rFonts w:ascii="Times New Roman" w:hAnsi="Times New Roman" w:cs="B Lotus" w:hint="cs"/>
          <w:sz w:val="28"/>
          <w:szCs w:val="28"/>
          <w:rtl/>
        </w:rPr>
        <w:t>ی</w:t>
      </w:r>
      <w:r w:rsidR="00A070BA" w:rsidRPr="009524EA">
        <w:rPr>
          <w:rFonts w:ascii="Times New Roman" w:hAnsi="Times New Roman" w:cs="B Lotus"/>
          <w:sz w:val="28"/>
          <w:szCs w:val="28"/>
          <w:rtl/>
        </w:rPr>
        <w:t xml:space="preserve"> و همکاران </w:t>
      </w:r>
      <w:r w:rsidRPr="009524EA">
        <w:rPr>
          <w:rFonts w:ascii="Times New Roman" w:hAnsi="Times New Roman" w:cs="B Lotus"/>
          <w:sz w:val="28"/>
          <w:szCs w:val="28"/>
          <w:rtl/>
        </w:rPr>
        <w:t xml:space="preserve">، (2024)، </w:t>
      </w:r>
      <w:r w:rsidRPr="009524EA">
        <w:rPr>
          <w:rFonts w:ascii="Times New Roman" w:eastAsia="Times New Roman" w:hAnsi="Times New Roman" w:cs="B Lotus" w:hint="cs"/>
          <w:sz w:val="28"/>
          <w:szCs w:val="28"/>
          <w:rtl/>
          <w:lang w:bidi="fa-IR"/>
        </w:rPr>
        <w:t xml:space="preserve">با عنوان </w:t>
      </w:r>
      <w:r w:rsidR="00A070BA" w:rsidRPr="009524EA">
        <w:rPr>
          <w:rFonts w:ascii="Times New Roman" w:hAnsi="Times New Roman" w:cs="B Lotus"/>
          <w:sz w:val="28"/>
          <w:szCs w:val="28"/>
          <w:rtl/>
          <w:lang w:bidi="fa-IR"/>
        </w:rPr>
        <w:t>بررس</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تأث</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ر</w:t>
      </w:r>
      <w:r w:rsidR="00A070BA" w:rsidRPr="009524EA">
        <w:rPr>
          <w:rFonts w:ascii="Times New Roman" w:hAnsi="Times New Roman" w:cs="B Lotus"/>
          <w:sz w:val="28"/>
          <w:szCs w:val="28"/>
          <w:rtl/>
          <w:lang w:bidi="fa-IR"/>
        </w:rPr>
        <w:t xml:space="preserve"> </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ادگ</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ر</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سازمان</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و مسئول</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ت</w:t>
      </w:r>
      <w:r w:rsidR="00A070BA" w:rsidRPr="009524EA">
        <w:rPr>
          <w:rFonts w:ascii="Times New Roman" w:hAnsi="Times New Roman" w:cs="B Lotus"/>
          <w:sz w:val="28"/>
          <w:szCs w:val="28"/>
          <w:rtl/>
          <w:lang w:bidi="fa-IR"/>
        </w:rPr>
        <w:t xml:space="preserve"> اجتماع</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شرکت</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بر پا</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دار</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عملکرد ا</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ن</w:t>
      </w:r>
      <w:r w:rsidR="00A070BA" w:rsidRPr="009524EA">
        <w:rPr>
          <w:rFonts w:ascii="Times New Roman" w:hAnsi="Times New Roman" w:cs="B Lotus"/>
          <w:sz w:val="28"/>
          <w:szCs w:val="28"/>
          <w:rtl/>
          <w:lang w:bidi="fa-IR"/>
        </w:rPr>
        <w:t xml:space="preserve"> سازمان‌ها با استفاده از ش</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وه‌ها</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مد</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ر</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ت</w:t>
      </w:r>
      <w:r w:rsidR="00A070BA" w:rsidRPr="009524EA">
        <w:rPr>
          <w:rFonts w:ascii="Times New Roman" w:hAnsi="Times New Roman" w:cs="B Lotus"/>
          <w:sz w:val="28"/>
          <w:szCs w:val="28"/>
          <w:rtl/>
          <w:lang w:bidi="fa-IR"/>
        </w:rPr>
        <w:t xml:space="preserve"> منابع استراتژ</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ک</w:t>
      </w:r>
      <w:r w:rsidR="00A070BA" w:rsidRPr="009524EA">
        <w:rPr>
          <w:rFonts w:ascii="Times New Roman" w:hAnsi="Times New Roman" w:cs="B Lotus"/>
          <w:sz w:val="28"/>
          <w:szCs w:val="28"/>
          <w:rtl/>
          <w:lang w:bidi="fa-IR"/>
        </w:rPr>
        <w:t xml:space="preserve"> و هوش مصنوع</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w:t>
      </w:r>
      <w:r w:rsidRPr="009524EA">
        <w:rPr>
          <w:rFonts w:ascii="Times New Roman" w:hAnsi="Times New Roman" w:cs="B Lotus" w:hint="cs"/>
          <w:sz w:val="28"/>
          <w:szCs w:val="28"/>
          <w:rtl/>
          <w:lang w:bidi="fa-IR"/>
        </w:rPr>
        <w:t xml:space="preserve">و </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زدان</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و حک</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م</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ن</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ا</w:t>
      </w:r>
      <w:r w:rsidR="00A070BA" w:rsidRPr="009524EA">
        <w:rPr>
          <w:rFonts w:ascii="Times New Roman" w:hAnsi="Times New Roman" w:cs="B Lotus"/>
          <w:sz w:val="28"/>
          <w:szCs w:val="28"/>
          <w:rtl/>
          <w:lang w:bidi="fa-IR"/>
        </w:rPr>
        <w:t>(1403)</w:t>
      </w:r>
      <w:r w:rsidRPr="009524EA">
        <w:rPr>
          <w:rFonts w:ascii="Times New Roman" w:hAnsi="Times New Roman" w:cs="B Lotus"/>
          <w:sz w:val="28"/>
          <w:szCs w:val="28"/>
          <w:rtl/>
          <w:lang w:bidi="fa-IR"/>
        </w:rPr>
        <w:t>،</w:t>
      </w:r>
      <w:r w:rsidRPr="009524EA">
        <w:rPr>
          <w:rFonts w:ascii="Times New Roman" w:hAnsi="Times New Roman" w:cs="B Lotus" w:hint="cs"/>
          <w:sz w:val="28"/>
          <w:szCs w:val="28"/>
          <w:rtl/>
          <w:lang w:bidi="fa-IR"/>
        </w:rPr>
        <w:t xml:space="preserve"> با عنوان </w:t>
      </w:r>
      <w:r w:rsidR="00A070BA" w:rsidRPr="009524EA">
        <w:rPr>
          <w:rFonts w:ascii="Times New Roman" w:hAnsi="Times New Roman" w:cs="B Lotus"/>
          <w:sz w:val="28"/>
          <w:szCs w:val="28"/>
          <w:rtl/>
          <w:lang w:bidi="fa-IR"/>
        </w:rPr>
        <w:t>شناسا</w:t>
      </w:r>
      <w:r w:rsidR="00A070BA" w:rsidRPr="009524EA">
        <w:rPr>
          <w:rFonts w:ascii="Times New Roman" w:hAnsi="Times New Roman" w:cs="B Lotus" w:hint="cs"/>
          <w:sz w:val="28"/>
          <w:szCs w:val="28"/>
          <w:rtl/>
          <w:lang w:bidi="fa-IR"/>
        </w:rPr>
        <w:t>یی</w:t>
      </w:r>
      <w:r w:rsidR="00A070BA" w:rsidRPr="009524EA">
        <w:rPr>
          <w:rFonts w:ascii="Times New Roman" w:hAnsi="Times New Roman" w:cs="B Lotus"/>
          <w:sz w:val="28"/>
          <w:szCs w:val="28"/>
          <w:rtl/>
          <w:lang w:bidi="fa-IR"/>
        </w:rPr>
        <w:t xml:space="preserve"> چالش‌ها و فرصت‌ها</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استفاده از هوش مصنوع</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sz w:val="28"/>
          <w:szCs w:val="28"/>
          <w:rtl/>
          <w:lang w:bidi="fa-IR"/>
        </w:rPr>
        <w:t xml:space="preserve"> در مد</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ر</w:t>
      </w:r>
      <w:r w:rsidR="00A070BA" w:rsidRPr="009524EA">
        <w:rPr>
          <w:rFonts w:ascii="Times New Roman" w:hAnsi="Times New Roman" w:cs="B Lotus" w:hint="cs"/>
          <w:sz w:val="28"/>
          <w:szCs w:val="28"/>
          <w:rtl/>
          <w:lang w:bidi="fa-IR"/>
        </w:rPr>
        <w:t>ی</w:t>
      </w:r>
      <w:r w:rsidR="00A070BA" w:rsidRPr="009524EA">
        <w:rPr>
          <w:rFonts w:ascii="Times New Roman" w:hAnsi="Times New Roman" w:cs="B Lotus" w:hint="eastAsia"/>
          <w:sz w:val="28"/>
          <w:szCs w:val="28"/>
          <w:rtl/>
          <w:lang w:bidi="fa-IR"/>
        </w:rPr>
        <w:t>ت</w:t>
      </w:r>
      <w:r w:rsidR="00A070BA" w:rsidRPr="009524EA">
        <w:rPr>
          <w:rFonts w:ascii="Times New Roman" w:hAnsi="Times New Roman" w:cs="B Lotus"/>
          <w:sz w:val="28"/>
          <w:szCs w:val="28"/>
          <w:rtl/>
          <w:lang w:bidi="fa-IR"/>
        </w:rPr>
        <w:t xml:space="preserve"> منابع انسان</w:t>
      </w:r>
      <w:r w:rsidR="00A070BA" w:rsidRPr="009524EA">
        <w:rPr>
          <w:rFonts w:ascii="Times New Roman" w:hAnsi="Times New Roman" w:cs="B Lotus" w:hint="cs"/>
          <w:sz w:val="28"/>
          <w:szCs w:val="28"/>
          <w:rtl/>
          <w:lang w:bidi="fa-IR"/>
        </w:rPr>
        <w:t xml:space="preserve">ی </w:t>
      </w:r>
      <w:r w:rsidRPr="009524EA">
        <w:rPr>
          <w:rFonts w:ascii="Times New Roman" w:eastAsia="Times New Roman" w:hAnsi="Times New Roman" w:cs="B Lotus" w:hint="cs"/>
          <w:sz w:val="28"/>
          <w:szCs w:val="28"/>
          <w:rtl/>
        </w:rPr>
        <w:t>هم راستا بوده است.</w:t>
      </w:r>
    </w:p>
    <w:p w14:paraId="461E74BD" w14:textId="31E62954" w:rsidR="000E07AB" w:rsidRPr="009524EA" w:rsidRDefault="000E07AB" w:rsidP="000E07AB">
      <w:pPr>
        <w:widowControl w:val="0"/>
        <w:tabs>
          <w:tab w:val="left" w:pos="3584"/>
        </w:tabs>
        <w:bidi/>
        <w:spacing w:after="0" w:line="240" w:lineRule="auto"/>
        <w:jc w:val="both"/>
        <w:rPr>
          <w:rFonts w:ascii="Times New Roman" w:hAnsi="Times New Roman" w:cs="B Lotus"/>
          <w:bCs/>
          <w:sz w:val="28"/>
          <w:szCs w:val="28"/>
          <w:rtl/>
          <w:lang w:bidi="fa-IR"/>
        </w:rPr>
      </w:pPr>
      <w:r w:rsidRPr="009524EA">
        <w:rPr>
          <w:rFonts w:ascii="Times New Roman" w:hAnsi="Times New Roman" w:cs="B Lotus" w:hint="cs"/>
          <w:bCs/>
          <w:sz w:val="28"/>
          <w:szCs w:val="28"/>
          <w:rtl/>
          <w:lang w:bidi="fa-IR"/>
        </w:rPr>
        <w:t xml:space="preserve"> فرضیه دوم: </w:t>
      </w:r>
      <w:r w:rsidR="00050916" w:rsidRPr="009524EA">
        <w:rPr>
          <w:rFonts w:ascii="Times New Roman" w:hAnsi="Times New Roman" w:cs="B Lotus"/>
          <w:bCs/>
          <w:sz w:val="28"/>
          <w:szCs w:val="28"/>
          <w:rtl/>
          <w:lang w:bidi="fa-IR"/>
        </w:rPr>
        <w:t>فرهنگ د</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ج</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تال</w:t>
      </w:r>
      <w:r w:rsidR="00050916" w:rsidRPr="009524EA">
        <w:rPr>
          <w:rFonts w:ascii="Times New Roman" w:hAnsi="Times New Roman" w:cs="B Lotus"/>
          <w:bCs/>
          <w:sz w:val="28"/>
          <w:szCs w:val="28"/>
          <w:rtl/>
          <w:lang w:bidi="fa-IR"/>
        </w:rPr>
        <w:t xml:space="preserve"> بر عملکرد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پا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دار</w:t>
      </w:r>
      <w:r w:rsidR="00050916" w:rsidRPr="009524EA">
        <w:rPr>
          <w:rFonts w:ascii="Times New Roman" w:hAnsi="Times New Roman" w:cs="B Lotus"/>
          <w:bCs/>
          <w:sz w:val="28"/>
          <w:szCs w:val="28"/>
          <w:rtl/>
          <w:lang w:bidi="fa-IR"/>
        </w:rPr>
        <w:t xml:space="preserve"> تاث</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ر</w:t>
      </w:r>
      <w:r w:rsidR="00050916" w:rsidRPr="009524EA">
        <w:rPr>
          <w:rFonts w:ascii="Times New Roman" w:hAnsi="Times New Roman" w:cs="B Lotus"/>
          <w:bCs/>
          <w:sz w:val="28"/>
          <w:szCs w:val="28"/>
          <w:rtl/>
          <w:lang w:bidi="fa-IR"/>
        </w:rPr>
        <w:t xml:space="preserve"> مثبت و معنادار</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دارد</w:t>
      </w:r>
      <w:r w:rsidR="00F23A84" w:rsidRPr="009524EA">
        <w:rPr>
          <w:rFonts w:ascii="Times New Roman" w:hAnsi="Times New Roman" w:cs="B Lotus"/>
          <w:bCs/>
          <w:sz w:val="28"/>
          <w:szCs w:val="28"/>
          <w:rtl/>
          <w:lang w:bidi="fa-IR"/>
        </w:rPr>
        <w:t>.</w:t>
      </w:r>
    </w:p>
    <w:p w14:paraId="19714A48" w14:textId="53367920" w:rsidR="000E07AB" w:rsidRPr="009524EA" w:rsidRDefault="00050916" w:rsidP="00050916">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cs="B Lotus" w:hint="cs"/>
          <w:sz w:val="28"/>
          <w:szCs w:val="28"/>
          <w:rtl/>
        </w:rPr>
        <w:t>مقدار آماره تي و ضريب مسير مربوطه به ترتيب برابر 5.356 و  0.273 برآورد شده است. لذا با توجه به اینکه مقدار عدد معناداری  بيشتر از 96/1 و سطح معناداری(0.00) کمتر از 0.05 بدست آمده؛ مي‌توان نتيجه گرفت که اين مسير در سطح خطاي 05/0 معنا‌دار است. بنابراین با توجه به داده های گرد آوری شده فرضیه دوم تایید می شود</w:t>
      </w:r>
      <w:r w:rsidR="000E07AB" w:rsidRPr="009524EA">
        <w:rPr>
          <w:rFonts w:ascii="Times New Roman" w:hAnsi="Times New Roman" w:cs="B Lotus" w:hint="cs"/>
          <w:sz w:val="28"/>
          <w:szCs w:val="28"/>
          <w:rtl/>
          <w:lang w:bidi="fa-IR"/>
        </w:rPr>
        <w:t>.</w:t>
      </w:r>
    </w:p>
    <w:p w14:paraId="7A579B6A" w14:textId="223E39F4" w:rsidR="00CF4D95" w:rsidRPr="009524EA" w:rsidRDefault="00A070BA" w:rsidP="00CF4D95">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eastAsia="Times New Roman" w:hAnsi="Times New Roman" w:cs="B Lotus" w:hint="cs"/>
          <w:sz w:val="28"/>
          <w:szCs w:val="28"/>
          <w:rtl/>
          <w:lang w:bidi="fa-IR"/>
        </w:rPr>
        <w:t xml:space="preserve">نتایج مرتبط با این فرضیه تائیدی مشابه فرضیه موجود در مطالعات </w:t>
      </w:r>
      <w:r w:rsidRPr="009524EA">
        <w:rPr>
          <w:rFonts w:ascii="Times New Roman" w:eastAsia="Times New Roman" w:hAnsi="Times New Roman" w:cs="B Lotus"/>
          <w:sz w:val="28"/>
          <w:szCs w:val="28"/>
          <w:rtl/>
          <w:lang w:bidi="fa-IR"/>
        </w:rPr>
        <w:t>جنگباهادور و همکاران (2024)</w:t>
      </w:r>
      <w:r w:rsidRPr="009524EA">
        <w:rPr>
          <w:rFonts w:ascii="Times New Roman" w:eastAsia="Times New Roman" w:hAnsi="Times New Roman" w:cs="B Lotus" w:hint="cs"/>
          <w:sz w:val="28"/>
          <w:szCs w:val="28"/>
          <w:rtl/>
          <w:lang w:bidi="fa-IR"/>
        </w:rPr>
        <w:t>با عنوان</w:t>
      </w:r>
      <w:r w:rsidRPr="009524EA">
        <w:rPr>
          <w:rFonts w:ascii="Times New Roman" w:eastAsia="Times New Roman" w:hAnsi="Times New Roman" w:cs="B Lotus"/>
          <w:sz w:val="28"/>
          <w:szCs w:val="28"/>
          <w:rtl/>
        </w:rPr>
        <w:t xml:space="preserve"> بررس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اعتبارسنج</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ابعاد مد</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منابع انسان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مبتن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هوش مصنوع</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ارتباط آن با عملکرد سازمان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پا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دار</w:t>
      </w:r>
      <w:r w:rsidRPr="009524EA">
        <w:rPr>
          <w:rFonts w:ascii="Times New Roman" w:eastAsia="Times New Roman" w:hAnsi="Times New Roman" w:cs="B Lotus"/>
          <w:sz w:val="28"/>
          <w:szCs w:val="28"/>
          <w:rtl/>
        </w:rPr>
        <w:t xml:space="preserve"> و مهارت‌ها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ادغام</w:t>
      </w:r>
      <w:r w:rsidRPr="009524EA">
        <w:rPr>
          <w:rFonts w:ascii="Times New Roman" w:eastAsia="Times New Roman" w:hAnsi="Times New Roman" w:cs="B Lotus" w:hint="cs"/>
          <w:sz w:val="28"/>
          <w:szCs w:val="28"/>
          <w:rtl/>
        </w:rPr>
        <w:t xml:space="preserve"> و</w:t>
      </w:r>
      <w:r w:rsidRPr="009524EA">
        <w:rPr>
          <w:rFonts w:ascii="Times New Roman" w:eastAsia="Times New Roman" w:hAnsi="Times New Roman" w:cs="B Lotus"/>
          <w:sz w:val="28"/>
          <w:szCs w:val="28"/>
        </w:rPr>
        <w:t xml:space="preserve"> </w:t>
      </w:r>
      <w:r w:rsidRPr="009524EA">
        <w:rPr>
          <w:rFonts w:ascii="Times New Roman" w:hAnsi="Times New Roman" w:cs="B Lotus"/>
          <w:sz w:val="28"/>
          <w:szCs w:val="28"/>
          <w:rtl/>
        </w:rPr>
        <w:t>ج</w:t>
      </w:r>
      <w:r w:rsidRPr="009524EA">
        <w:rPr>
          <w:rFonts w:ascii="Times New Roman" w:hAnsi="Times New Roman" w:cs="B Lotus" w:hint="cs"/>
          <w:sz w:val="28"/>
          <w:szCs w:val="28"/>
          <w:rtl/>
        </w:rPr>
        <w:t>ی</w:t>
      </w:r>
      <w:r w:rsidRPr="009524EA">
        <w:rPr>
          <w:rFonts w:ascii="Times New Roman" w:hAnsi="Times New Roman" w:cs="B Lotus" w:hint="eastAsia"/>
          <w:sz w:val="28"/>
          <w:szCs w:val="28"/>
          <w:rtl/>
        </w:rPr>
        <w:t>ا،</w:t>
      </w:r>
      <w:r w:rsidRPr="009524EA">
        <w:rPr>
          <w:rFonts w:ascii="Times New Roman" w:hAnsi="Times New Roman" w:cs="B Lotus"/>
          <w:sz w:val="28"/>
          <w:szCs w:val="28"/>
          <w:rtl/>
        </w:rPr>
        <w:t xml:space="preserve"> هو </w:t>
      </w:r>
      <w:r w:rsidRPr="009524EA">
        <w:rPr>
          <w:rFonts w:ascii="Times New Roman" w:hAnsi="Times New Roman" w:cs="B Lotus" w:hint="cs"/>
          <w:sz w:val="28"/>
          <w:szCs w:val="28"/>
          <w:rtl/>
        </w:rPr>
        <w:t>،</w:t>
      </w:r>
      <w:r w:rsidRPr="009524EA">
        <w:rPr>
          <w:rFonts w:ascii="Times New Roman" w:hAnsi="Times New Roman" w:cs="B Lotus"/>
          <w:sz w:val="28"/>
          <w:szCs w:val="28"/>
          <w:rtl/>
        </w:rPr>
        <w:t xml:space="preserve"> </w:t>
      </w:r>
      <w:r w:rsidRPr="009524EA">
        <w:rPr>
          <w:rFonts w:ascii="Times New Roman" w:hAnsi="Times New Roman" w:cs="B Lotus" w:hint="cs"/>
          <w:sz w:val="28"/>
          <w:szCs w:val="28"/>
          <w:rtl/>
        </w:rPr>
        <w:t>(</w:t>
      </w:r>
      <w:r w:rsidRPr="009524EA">
        <w:rPr>
          <w:rFonts w:ascii="Times New Roman" w:hAnsi="Times New Roman" w:cs="B Lotus"/>
          <w:sz w:val="28"/>
          <w:szCs w:val="28"/>
          <w:rtl/>
        </w:rPr>
        <w:t>202</w:t>
      </w:r>
      <w:r w:rsidRPr="009524EA">
        <w:rPr>
          <w:rFonts w:ascii="Times New Roman" w:hAnsi="Times New Roman" w:cs="B Lotus" w:hint="cs"/>
          <w:sz w:val="28"/>
          <w:szCs w:val="28"/>
          <w:rtl/>
        </w:rPr>
        <w:t>4)با عنوان</w:t>
      </w:r>
      <w:r w:rsidRPr="009524EA">
        <w:rPr>
          <w:rFonts w:ascii="Times New Roman" w:eastAsia="Times New Roman" w:hAnsi="Times New Roman" w:cs="B Lotus" w:hint="cs"/>
          <w:sz w:val="28"/>
          <w:szCs w:val="28"/>
          <w:rtl/>
        </w:rPr>
        <w:t xml:space="preserve"> </w:t>
      </w:r>
      <w:r w:rsidRPr="009524EA">
        <w:rPr>
          <w:rFonts w:ascii="Times New Roman" w:eastAsia="Times New Roman" w:hAnsi="Times New Roman" w:cs="B Lotus"/>
          <w:sz w:val="28"/>
          <w:szCs w:val="28"/>
          <w:rtl/>
        </w:rPr>
        <w:t>بررس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تأث</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sz w:val="28"/>
          <w:szCs w:val="28"/>
          <w:rtl/>
        </w:rPr>
        <w:t xml:space="preserve"> مد</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منابع انسان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پا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دار</w:t>
      </w:r>
      <w:r w:rsidRPr="009524EA">
        <w:rPr>
          <w:rFonts w:ascii="Times New Roman" w:eastAsia="Times New Roman" w:hAnsi="Times New Roman" w:cs="B Lotus"/>
          <w:sz w:val="28"/>
          <w:szCs w:val="28"/>
          <w:rtl/>
        </w:rPr>
        <w:t xml:space="preserve"> مبتن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هوش مصنوع</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مشارکت و عملکرد کارکنان و نقش شخص</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وظ</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فه‌شناس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هم راستا بوده است.</w:t>
      </w:r>
    </w:p>
    <w:p w14:paraId="46E6EC73" w14:textId="356B1101" w:rsidR="000E07AB" w:rsidRPr="009524EA" w:rsidRDefault="000E07AB" w:rsidP="000E07AB">
      <w:pPr>
        <w:widowControl w:val="0"/>
        <w:tabs>
          <w:tab w:val="left" w:pos="3584"/>
        </w:tabs>
        <w:bidi/>
        <w:spacing w:after="0" w:line="240" w:lineRule="auto"/>
        <w:jc w:val="both"/>
        <w:rPr>
          <w:rFonts w:ascii="Times New Roman" w:hAnsi="Times New Roman" w:cs="B Lotus"/>
          <w:bCs/>
          <w:sz w:val="28"/>
          <w:szCs w:val="28"/>
          <w:rtl/>
          <w:lang w:bidi="fa-IR"/>
        </w:rPr>
      </w:pPr>
      <w:r w:rsidRPr="009524EA">
        <w:rPr>
          <w:rFonts w:ascii="Times New Roman" w:hAnsi="Times New Roman" w:cs="B Lotus" w:hint="cs"/>
          <w:bCs/>
          <w:sz w:val="28"/>
          <w:szCs w:val="28"/>
          <w:rtl/>
          <w:lang w:bidi="fa-IR"/>
        </w:rPr>
        <w:t xml:space="preserve">فرضیه سوم: </w:t>
      </w:r>
      <w:r w:rsidR="00050916" w:rsidRPr="009524EA">
        <w:rPr>
          <w:rFonts w:ascii="Times New Roman" w:hAnsi="Times New Roman" w:cs="B Lotus"/>
          <w:bCs/>
          <w:sz w:val="28"/>
          <w:szCs w:val="28"/>
          <w:rtl/>
          <w:lang w:bidi="fa-IR"/>
        </w:rPr>
        <w:t>راهبرد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بر س</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ستمها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منابع انسان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هوشمند تاث</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ر</w:t>
      </w:r>
      <w:r w:rsidR="00050916" w:rsidRPr="009524EA">
        <w:rPr>
          <w:rFonts w:ascii="Times New Roman" w:hAnsi="Times New Roman" w:cs="B Lotus"/>
          <w:bCs/>
          <w:sz w:val="28"/>
          <w:szCs w:val="28"/>
          <w:rtl/>
          <w:lang w:bidi="fa-IR"/>
        </w:rPr>
        <w:t xml:space="preserve"> مثبت و معنادار</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دارد</w:t>
      </w:r>
      <w:r w:rsidR="00F23A84" w:rsidRPr="009524EA">
        <w:rPr>
          <w:rFonts w:ascii="Times New Roman" w:hAnsi="Times New Roman" w:cs="B Lotus"/>
          <w:bCs/>
          <w:sz w:val="28"/>
          <w:szCs w:val="28"/>
          <w:lang w:bidi="fa-IR"/>
        </w:rPr>
        <w:t>.</w:t>
      </w:r>
    </w:p>
    <w:p w14:paraId="5FCFD2E8" w14:textId="1F9B4E77" w:rsidR="00050916" w:rsidRPr="009524EA" w:rsidRDefault="00050916" w:rsidP="00050916">
      <w:pPr>
        <w:widowControl w:val="0"/>
        <w:tabs>
          <w:tab w:val="left" w:pos="3584"/>
        </w:tabs>
        <w:bidi/>
        <w:spacing w:after="0" w:line="240" w:lineRule="auto"/>
        <w:ind w:firstLine="284"/>
        <w:jc w:val="both"/>
        <w:rPr>
          <w:rFonts w:ascii="Times New Roman" w:hAnsi="Times New Roman" w:cs="B Lotus"/>
          <w:sz w:val="28"/>
          <w:szCs w:val="28"/>
          <w:rtl/>
        </w:rPr>
      </w:pPr>
      <w:r w:rsidRPr="009524EA">
        <w:rPr>
          <w:rFonts w:ascii="Times New Roman" w:hAnsi="Times New Roman" w:cs="B Lotus" w:hint="cs"/>
          <w:sz w:val="28"/>
          <w:szCs w:val="28"/>
          <w:rtl/>
        </w:rPr>
        <w:t>مقدار آماره تي و ضريب مسير مربوطه به ترتيب برابر 6.358 و  0.356 برآورد شده است. لذا با توجه به اینکه مقدار عدد معناداری بيشتر از 96/1 و سطح معناداری(0.00) کمتر از 0.05 بدست آمده؛ مي‌توان نتيجه گرفت که اين مسير در سطح خطاي 05/0 معنا‌دار است. بنابراین با توجه به داده های گرد آوری شده فرضیه سوم تایید می شود.</w:t>
      </w:r>
    </w:p>
    <w:p w14:paraId="33CE9CE4" w14:textId="18236DF6" w:rsidR="00CF4D95" w:rsidRPr="009524EA" w:rsidRDefault="00A070BA" w:rsidP="00A070BA">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eastAsia="Times New Roman" w:hAnsi="Times New Roman" w:cs="B Lotus" w:hint="cs"/>
          <w:sz w:val="28"/>
          <w:szCs w:val="28"/>
          <w:rtl/>
          <w:lang w:bidi="fa-IR"/>
        </w:rPr>
        <w:t xml:space="preserve">نتایج مرتبط با این فرضیه تائیدی مشابه فرضیه موجود در مطالعات </w:t>
      </w:r>
      <w:r w:rsidRPr="009524EA">
        <w:rPr>
          <w:rFonts w:ascii="Times New Roman" w:eastAsia="Times New Roman" w:hAnsi="Times New Roman" w:cs="B Lotus"/>
          <w:sz w:val="28"/>
          <w:szCs w:val="28"/>
          <w:rtl/>
          <w:lang w:bidi="fa-IR"/>
        </w:rPr>
        <w:t>جنگباهادور و همکاران (2024)</w:t>
      </w:r>
      <w:r w:rsidRPr="009524EA">
        <w:rPr>
          <w:rFonts w:ascii="Times New Roman" w:eastAsia="Times New Roman" w:hAnsi="Times New Roman" w:cs="B Lotus" w:hint="cs"/>
          <w:sz w:val="28"/>
          <w:szCs w:val="28"/>
          <w:rtl/>
          <w:lang w:bidi="fa-IR"/>
        </w:rPr>
        <w:t>با عنوان</w:t>
      </w:r>
      <w:r w:rsidRPr="009524EA">
        <w:rPr>
          <w:rFonts w:ascii="Times New Roman" w:eastAsia="Times New Roman" w:hAnsi="Times New Roman" w:cs="B Lotus"/>
          <w:sz w:val="28"/>
          <w:szCs w:val="28"/>
          <w:rtl/>
        </w:rPr>
        <w:t xml:space="preserve"> بررس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اعتبارسنج</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ابعاد مد</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منابع انسان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مبتن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هوش مصنوع</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ارتباط آن با عملکرد </w:t>
      </w:r>
      <w:r w:rsidRPr="009524EA">
        <w:rPr>
          <w:rFonts w:ascii="Times New Roman" w:eastAsia="Times New Roman" w:hAnsi="Times New Roman" w:cs="B Lotus"/>
          <w:sz w:val="28"/>
          <w:szCs w:val="28"/>
          <w:rtl/>
        </w:rPr>
        <w:lastRenderedPageBreak/>
        <w:t>سازمان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پا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دار</w:t>
      </w:r>
      <w:r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و</w:t>
      </w:r>
      <w:r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 xml:space="preserve">، </w:t>
      </w:r>
      <w:r w:rsidRPr="009524EA">
        <w:rPr>
          <w:rFonts w:ascii="Times New Roman" w:hAnsi="Times New Roman" w:cs="B Lotus"/>
          <w:sz w:val="28"/>
          <w:szCs w:val="28"/>
          <w:rtl/>
        </w:rPr>
        <w:t>النمروت</w:t>
      </w:r>
      <w:r w:rsidRPr="009524EA">
        <w:rPr>
          <w:rFonts w:ascii="Times New Roman" w:hAnsi="Times New Roman" w:cs="B Lotus" w:hint="cs"/>
          <w:sz w:val="28"/>
          <w:szCs w:val="28"/>
          <w:rtl/>
        </w:rPr>
        <w:t>ی</w:t>
      </w:r>
      <w:r w:rsidRPr="009524EA">
        <w:rPr>
          <w:rFonts w:ascii="Times New Roman" w:hAnsi="Times New Roman" w:cs="B Lotus"/>
          <w:sz w:val="28"/>
          <w:szCs w:val="28"/>
          <w:rtl/>
        </w:rPr>
        <w:t xml:space="preserve"> و همکاران ، (2024)، </w:t>
      </w:r>
      <w:r w:rsidRPr="009524EA">
        <w:rPr>
          <w:rFonts w:ascii="Times New Roman" w:eastAsia="Times New Roman" w:hAnsi="Times New Roman" w:cs="B Lotus" w:hint="cs"/>
          <w:sz w:val="28"/>
          <w:szCs w:val="28"/>
          <w:rtl/>
          <w:lang w:bidi="fa-IR"/>
        </w:rPr>
        <w:t xml:space="preserve">با عنوان </w:t>
      </w:r>
      <w:r w:rsidRPr="009524EA">
        <w:rPr>
          <w:rFonts w:ascii="Times New Roman" w:hAnsi="Times New Roman" w:cs="B Lotus"/>
          <w:sz w:val="28"/>
          <w:szCs w:val="28"/>
          <w:rtl/>
          <w:lang w:bidi="fa-IR"/>
        </w:rPr>
        <w:t>بررس</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تأث</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ر</w:t>
      </w:r>
      <w:r w:rsidRPr="009524EA">
        <w:rPr>
          <w:rFonts w:ascii="Times New Roman" w:hAnsi="Times New Roman" w:cs="B Lotus"/>
          <w:sz w:val="28"/>
          <w:szCs w:val="28"/>
          <w:rtl/>
          <w:lang w:bidi="fa-IR"/>
        </w:rPr>
        <w:t xml:space="preserve"> </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ادگ</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ر</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سازمان</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و مسئول</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ت</w:t>
      </w:r>
      <w:r w:rsidRPr="009524EA">
        <w:rPr>
          <w:rFonts w:ascii="Times New Roman" w:hAnsi="Times New Roman" w:cs="B Lotus"/>
          <w:sz w:val="28"/>
          <w:szCs w:val="28"/>
          <w:rtl/>
          <w:lang w:bidi="fa-IR"/>
        </w:rPr>
        <w:t xml:space="preserve"> اجتماع</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شرکت</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بر پا</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دار</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عملکرد ا</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ن</w:t>
      </w:r>
      <w:r w:rsidRPr="009524EA">
        <w:rPr>
          <w:rFonts w:ascii="Times New Roman" w:hAnsi="Times New Roman" w:cs="B Lotus"/>
          <w:sz w:val="28"/>
          <w:szCs w:val="28"/>
          <w:rtl/>
          <w:lang w:bidi="fa-IR"/>
        </w:rPr>
        <w:t xml:space="preserve"> سازمان‌ها با استفاده از ش</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وه‌ها</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مد</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ر</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ت</w:t>
      </w:r>
      <w:r w:rsidRPr="009524EA">
        <w:rPr>
          <w:rFonts w:ascii="Times New Roman" w:hAnsi="Times New Roman" w:cs="B Lotus"/>
          <w:sz w:val="28"/>
          <w:szCs w:val="28"/>
          <w:rtl/>
          <w:lang w:bidi="fa-IR"/>
        </w:rPr>
        <w:t xml:space="preserve"> منابع استراتژ</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ک</w:t>
      </w:r>
      <w:r w:rsidRPr="009524EA">
        <w:rPr>
          <w:rFonts w:ascii="Times New Roman" w:hAnsi="Times New Roman" w:cs="B Lotus"/>
          <w:sz w:val="28"/>
          <w:szCs w:val="28"/>
          <w:rtl/>
          <w:lang w:bidi="fa-IR"/>
        </w:rPr>
        <w:t xml:space="preserve"> و هوش مصنوع</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w:t>
      </w:r>
      <w:r w:rsidRPr="009524EA">
        <w:rPr>
          <w:rFonts w:ascii="Times New Roman" w:eastAsia="Times New Roman" w:hAnsi="Times New Roman" w:cs="B Lotus" w:hint="cs"/>
          <w:sz w:val="28"/>
          <w:szCs w:val="28"/>
          <w:rtl/>
        </w:rPr>
        <w:t>هم راستا بوده است.</w:t>
      </w:r>
    </w:p>
    <w:p w14:paraId="6039CA45" w14:textId="4DEA4A03" w:rsidR="000E07AB" w:rsidRPr="009524EA" w:rsidRDefault="000E07AB" w:rsidP="000E07AB">
      <w:pPr>
        <w:widowControl w:val="0"/>
        <w:tabs>
          <w:tab w:val="left" w:pos="3584"/>
        </w:tabs>
        <w:bidi/>
        <w:spacing w:after="0" w:line="240" w:lineRule="auto"/>
        <w:jc w:val="both"/>
        <w:rPr>
          <w:rFonts w:ascii="Times New Roman" w:hAnsi="Times New Roman" w:cs="B Lotus"/>
          <w:bCs/>
          <w:sz w:val="28"/>
          <w:szCs w:val="28"/>
          <w:rtl/>
          <w:lang w:bidi="fa-IR"/>
        </w:rPr>
      </w:pPr>
      <w:r w:rsidRPr="009524EA">
        <w:rPr>
          <w:rFonts w:ascii="Times New Roman" w:hAnsi="Times New Roman" w:cs="B Lotus" w:hint="cs"/>
          <w:bCs/>
          <w:sz w:val="28"/>
          <w:szCs w:val="28"/>
          <w:rtl/>
          <w:lang w:bidi="fa-IR"/>
        </w:rPr>
        <w:t xml:space="preserve">فرضیه چهارم: </w:t>
      </w:r>
      <w:r w:rsidR="00050916" w:rsidRPr="009524EA">
        <w:rPr>
          <w:rFonts w:ascii="Times New Roman" w:hAnsi="Times New Roman" w:cs="B Lotus"/>
          <w:bCs/>
          <w:sz w:val="28"/>
          <w:szCs w:val="28"/>
          <w:rtl/>
          <w:lang w:bidi="fa-IR"/>
        </w:rPr>
        <w:t>راهبرد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بر عملکرد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پا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دار</w:t>
      </w:r>
      <w:r w:rsidR="00050916" w:rsidRPr="009524EA">
        <w:rPr>
          <w:rFonts w:ascii="Times New Roman" w:hAnsi="Times New Roman" w:cs="B Lotus"/>
          <w:bCs/>
          <w:sz w:val="28"/>
          <w:szCs w:val="28"/>
          <w:rtl/>
          <w:lang w:bidi="fa-IR"/>
        </w:rPr>
        <w:t xml:space="preserve"> تاث</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ر</w:t>
      </w:r>
      <w:r w:rsidR="00050916" w:rsidRPr="009524EA">
        <w:rPr>
          <w:rFonts w:ascii="Times New Roman" w:hAnsi="Times New Roman" w:cs="B Lotus"/>
          <w:bCs/>
          <w:sz w:val="28"/>
          <w:szCs w:val="28"/>
          <w:rtl/>
          <w:lang w:bidi="fa-IR"/>
        </w:rPr>
        <w:t xml:space="preserve"> مثبت و معنادار</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دارد.</w:t>
      </w:r>
      <w:r w:rsidR="00F23A84" w:rsidRPr="009524EA">
        <w:rPr>
          <w:rFonts w:ascii="Times New Roman" w:hAnsi="Times New Roman" w:cs="B Lotus"/>
          <w:bCs/>
          <w:sz w:val="28"/>
          <w:szCs w:val="28"/>
          <w:rtl/>
          <w:lang w:bidi="fa-IR"/>
        </w:rPr>
        <w:t>.</w:t>
      </w:r>
    </w:p>
    <w:p w14:paraId="241197ED" w14:textId="45048D56" w:rsidR="000E07AB" w:rsidRPr="009524EA" w:rsidRDefault="00050916" w:rsidP="00050916">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hAnsi="Times New Roman" w:cs="B Lotus" w:hint="cs"/>
          <w:sz w:val="28"/>
          <w:szCs w:val="28"/>
          <w:rtl/>
        </w:rPr>
        <w:t>مقدار آماره تي و ضريب مسير مربوطه به ترتيب برابر 4.645 و  0.264 برآورد شده است. لذا با توجه به اینکه مقدار عدد معناداری  بيشتر از 96/1 و سطح معناداری(0.00) کمتر از 0.05 بدست آمده؛ مي‌توان نتيجه گرفت که اين مسير در سطح خطاي 05/0 معنا‌دار است. بنابراین با توجه به داده های گرد آوری شده فرضیه چهارم تایید می شود</w:t>
      </w:r>
      <w:r w:rsidR="000E07AB" w:rsidRPr="009524EA">
        <w:rPr>
          <w:rFonts w:ascii="Times New Roman" w:hAnsi="Times New Roman" w:cs="B Lotus" w:hint="cs"/>
          <w:sz w:val="28"/>
          <w:szCs w:val="28"/>
          <w:rtl/>
          <w:lang w:bidi="fa-IR"/>
        </w:rPr>
        <w:t>.</w:t>
      </w:r>
    </w:p>
    <w:bookmarkEnd w:id="124"/>
    <w:bookmarkEnd w:id="125"/>
    <w:p w14:paraId="0E2B00B2" w14:textId="5CEF51CC" w:rsidR="00CF4D95" w:rsidRPr="009524EA" w:rsidRDefault="00A070BA" w:rsidP="00A070BA">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eastAsia="Times New Roman" w:hAnsi="Times New Roman" w:cs="B Lotus" w:hint="cs"/>
          <w:sz w:val="28"/>
          <w:szCs w:val="28"/>
          <w:rtl/>
          <w:lang w:bidi="fa-IR"/>
        </w:rPr>
        <w:t xml:space="preserve">نتایج مرتبط با این فرضیه تائیدی مشابه فرضیه موجود در مطالعات </w:t>
      </w:r>
      <w:r w:rsidRPr="009524EA">
        <w:rPr>
          <w:rFonts w:ascii="Times New Roman" w:eastAsia="Times New Roman" w:hAnsi="Times New Roman" w:cs="B Lotus"/>
          <w:sz w:val="28"/>
          <w:szCs w:val="28"/>
          <w:rtl/>
          <w:lang w:bidi="fa-IR"/>
        </w:rPr>
        <w:t>جنگباهادور و همکاران (2024)</w:t>
      </w:r>
      <w:r w:rsidRPr="009524EA">
        <w:rPr>
          <w:rFonts w:ascii="Times New Roman" w:eastAsia="Times New Roman" w:hAnsi="Times New Roman" w:cs="B Lotus" w:hint="cs"/>
          <w:sz w:val="28"/>
          <w:szCs w:val="28"/>
          <w:rtl/>
          <w:lang w:bidi="fa-IR"/>
        </w:rPr>
        <w:t>با عنوان</w:t>
      </w:r>
      <w:r w:rsidRPr="009524EA">
        <w:rPr>
          <w:rFonts w:ascii="Times New Roman" w:eastAsia="Times New Roman" w:hAnsi="Times New Roman" w:cs="B Lotus"/>
          <w:sz w:val="28"/>
          <w:szCs w:val="28"/>
          <w:rtl/>
        </w:rPr>
        <w:t xml:space="preserve"> بررس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اعتبارسنج</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ابعاد مد</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منابع انسان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مبتن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هوش مصنوع</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ارتباط آن با عملکرد سازمان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پا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دار</w:t>
      </w:r>
      <w:r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w:t>
      </w:r>
      <w:r w:rsidRPr="009524EA">
        <w:rPr>
          <w:rFonts w:ascii="Times New Roman" w:eastAsia="Times New Roman" w:hAnsi="Times New Roman" w:cs="B Lotus"/>
          <w:sz w:val="28"/>
          <w:szCs w:val="28"/>
        </w:rPr>
        <w:t xml:space="preserve"> </w:t>
      </w:r>
      <w:r w:rsidRPr="009524EA">
        <w:rPr>
          <w:rFonts w:ascii="Times New Roman" w:hAnsi="Times New Roman" w:cs="B Lotus"/>
          <w:sz w:val="28"/>
          <w:szCs w:val="28"/>
          <w:rtl/>
        </w:rPr>
        <w:t>ج</w:t>
      </w:r>
      <w:r w:rsidRPr="009524EA">
        <w:rPr>
          <w:rFonts w:ascii="Times New Roman" w:hAnsi="Times New Roman" w:cs="B Lotus" w:hint="cs"/>
          <w:sz w:val="28"/>
          <w:szCs w:val="28"/>
          <w:rtl/>
        </w:rPr>
        <w:t>ی</w:t>
      </w:r>
      <w:r w:rsidRPr="009524EA">
        <w:rPr>
          <w:rFonts w:ascii="Times New Roman" w:hAnsi="Times New Roman" w:cs="B Lotus" w:hint="eastAsia"/>
          <w:sz w:val="28"/>
          <w:szCs w:val="28"/>
          <w:rtl/>
        </w:rPr>
        <w:t>ا،</w:t>
      </w:r>
      <w:r w:rsidRPr="009524EA">
        <w:rPr>
          <w:rFonts w:ascii="Times New Roman" w:hAnsi="Times New Roman" w:cs="B Lotus"/>
          <w:sz w:val="28"/>
          <w:szCs w:val="28"/>
          <w:rtl/>
        </w:rPr>
        <w:t xml:space="preserve"> هو </w:t>
      </w:r>
      <w:r w:rsidRPr="009524EA">
        <w:rPr>
          <w:rFonts w:ascii="Times New Roman" w:hAnsi="Times New Roman" w:cs="B Lotus" w:hint="cs"/>
          <w:sz w:val="28"/>
          <w:szCs w:val="28"/>
          <w:rtl/>
        </w:rPr>
        <w:t>،</w:t>
      </w:r>
      <w:r w:rsidRPr="009524EA">
        <w:rPr>
          <w:rFonts w:ascii="Times New Roman" w:hAnsi="Times New Roman" w:cs="B Lotus"/>
          <w:sz w:val="28"/>
          <w:szCs w:val="28"/>
          <w:rtl/>
        </w:rPr>
        <w:t xml:space="preserve"> </w:t>
      </w:r>
      <w:r w:rsidRPr="009524EA">
        <w:rPr>
          <w:rFonts w:ascii="Times New Roman" w:hAnsi="Times New Roman" w:cs="B Lotus" w:hint="cs"/>
          <w:sz w:val="28"/>
          <w:szCs w:val="28"/>
          <w:rtl/>
        </w:rPr>
        <w:t>(</w:t>
      </w:r>
      <w:r w:rsidRPr="009524EA">
        <w:rPr>
          <w:rFonts w:ascii="Times New Roman" w:hAnsi="Times New Roman" w:cs="B Lotus"/>
          <w:sz w:val="28"/>
          <w:szCs w:val="28"/>
          <w:rtl/>
        </w:rPr>
        <w:t>202</w:t>
      </w:r>
      <w:r w:rsidRPr="009524EA">
        <w:rPr>
          <w:rFonts w:ascii="Times New Roman" w:hAnsi="Times New Roman" w:cs="B Lotus" w:hint="cs"/>
          <w:sz w:val="28"/>
          <w:szCs w:val="28"/>
          <w:rtl/>
        </w:rPr>
        <w:t>4)با عنوان</w:t>
      </w:r>
      <w:r w:rsidRPr="009524EA">
        <w:rPr>
          <w:rFonts w:ascii="Times New Roman" w:eastAsia="Times New Roman" w:hAnsi="Times New Roman" w:cs="B Lotus" w:hint="cs"/>
          <w:sz w:val="28"/>
          <w:szCs w:val="28"/>
          <w:rtl/>
        </w:rPr>
        <w:t xml:space="preserve"> </w:t>
      </w:r>
      <w:r w:rsidRPr="009524EA">
        <w:rPr>
          <w:rFonts w:ascii="Times New Roman" w:eastAsia="Times New Roman" w:hAnsi="Times New Roman" w:cs="B Lotus"/>
          <w:sz w:val="28"/>
          <w:szCs w:val="28"/>
          <w:rtl/>
        </w:rPr>
        <w:t>بررس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تأث</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sz w:val="28"/>
          <w:szCs w:val="28"/>
          <w:rtl/>
        </w:rPr>
        <w:t xml:space="preserve"> مد</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منابع انسان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پا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دار</w:t>
      </w:r>
      <w:r w:rsidRPr="009524EA">
        <w:rPr>
          <w:rFonts w:ascii="Times New Roman" w:eastAsia="Times New Roman" w:hAnsi="Times New Roman" w:cs="B Lotus"/>
          <w:sz w:val="28"/>
          <w:szCs w:val="28"/>
          <w:rtl/>
        </w:rPr>
        <w:t xml:space="preserve"> مبتن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هوش مصنوع</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مشارکت و عملکرد کارکنان و نقش شخص</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وظ</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فه‌شناس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w:t>
      </w:r>
      <w:r w:rsidRPr="009524EA">
        <w:rPr>
          <w:rFonts w:ascii="Times New Roman" w:hAnsi="Times New Roman" w:cs="B Lotus" w:hint="cs"/>
          <w:sz w:val="28"/>
          <w:szCs w:val="28"/>
          <w:rtl/>
          <w:lang w:bidi="fa-IR"/>
        </w:rPr>
        <w:t>و ی</w:t>
      </w:r>
      <w:r w:rsidRPr="009524EA">
        <w:rPr>
          <w:rFonts w:ascii="Times New Roman" w:hAnsi="Times New Roman" w:cs="B Lotus" w:hint="eastAsia"/>
          <w:sz w:val="28"/>
          <w:szCs w:val="28"/>
          <w:rtl/>
          <w:lang w:bidi="fa-IR"/>
        </w:rPr>
        <w:t>زدان</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و حک</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م</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ن</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ا</w:t>
      </w:r>
      <w:r w:rsidRPr="009524EA">
        <w:rPr>
          <w:rFonts w:ascii="Times New Roman" w:hAnsi="Times New Roman" w:cs="B Lotus"/>
          <w:sz w:val="28"/>
          <w:szCs w:val="28"/>
          <w:rtl/>
          <w:lang w:bidi="fa-IR"/>
        </w:rPr>
        <w:t>(1403)،</w:t>
      </w:r>
      <w:r w:rsidRPr="009524EA">
        <w:rPr>
          <w:rFonts w:ascii="Times New Roman" w:hAnsi="Times New Roman" w:cs="B Lotus" w:hint="cs"/>
          <w:sz w:val="28"/>
          <w:szCs w:val="28"/>
          <w:rtl/>
          <w:lang w:bidi="fa-IR"/>
        </w:rPr>
        <w:t xml:space="preserve"> با عنوان </w:t>
      </w:r>
      <w:r w:rsidRPr="009524EA">
        <w:rPr>
          <w:rFonts w:ascii="Times New Roman" w:hAnsi="Times New Roman" w:cs="B Lotus"/>
          <w:sz w:val="28"/>
          <w:szCs w:val="28"/>
          <w:rtl/>
          <w:lang w:bidi="fa-IR"/>
        </w:rPr>
        <w:t>شناسا</w:t>
      </w:r>
      <w:r w:rsidRPr="009524EA">
        <w:rPr>
          <w:rFonts w:ascii="Times New Roman" w:hAnsi="Times New Roman" w:cs="B Lotus" w:hint="cs"/>
          <w:sz w:val="28"/>
          <w:szCs w:val="28"/>
          <w:rtl/>
          <w:lang w:bidi="fa-IR"/>
        </w:rPr>
        <w:t>یی</w:t>
      </w:r>
      <w:r w:rsidRPr="009524EA">
        <w:rPr>
          <w:rFonts w:ascii="Times New Roman" w:hAnsi="Times New Roman" w:cs="B Lotus"/>
          <w:sz w:val="28"/>
          <w:szCs w:val="28"/>
          <w:rtl/>
          <w:lang w:bidi="fa-IR"/>
        </w:rPr>
        <w:t xml:space="preserve"> چالش‌ها و فرصت‌ها</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استفاده از هوش مصنوع</w:t>
      </w:r>
      <w:r w:rsidRPr="009524EA">
        <w:rPr>
          <w:rFonts w:ascii="Times New Roman" w:hAnsi="Times New Roman" w:cs="B Lotus" w:hint="cs"/>
          <w:sz w:val="28"/>
          <w:szCs w:val="28"/>
          <w:rtl/>
          <w:lang w:bidi="fa-IR"/>
        </w:rPr>
        <w:t>ی</w:t>
      </w:r>
      <w:r w:rsidRPr="009524EA">
        <w:rPr>
          <w:rFonts w:ascii="Times New Roman" w:hAnsi="Times New Roman" w:cs="B Lotus"/>
          <w:sz w:val="28"/>
          <w:szCs w:val="28"/>
          <w:rtl/>
          <w:lang w:bidi="fa-IR"/>
        </w:rPr>
        <w:t xml:space="preserve"> در مد</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ر</w:t>
      </w:r>
      <w:r w:rsidRPr="009524EA">
        <w:rPr>
          <w:rFonts w:ascii="Times New Roman" w:hAnsi="Times New Roman" w:cs="B Lotus" w:hint="cs"/>
          <w:sz w:val="28"/>
          <w:szCs w:val="28"/>
          <w:rtl/>
          <w:lang w:bidi="fa-IR"/>
        </w:rPr>
        <w:t>ی</w:t>
      </w:r>
      <w:r w:rsidRPr="009524EA">
        <w:rPr>
          <w:rFonts w:ascii="Times New Roman" w:hAnsi="Times New Roman" w:cs="B Lotus" w:hint="eastAsia"/>
          <w:sz w:val="28"/>
          <w:szCs w:val="28"/>
          <w:rtl/>
          <w:lang w:bidi="fa-IR"/>
        </w:rPr>
        <w:t>ت</w:t>
      </w:r>
      <w:r w:rsidRPr="009524EA">
        <w:rPr>
          <w:rFonts w:ascii="Times New Roman" w:hAnsi="Times New Roman" w:cs="B Lotus"/>
          <w:sz w:val="28"/>
          <w:szCs w:val="28"/>
          <w:rtl/>
          <w:lang w:bidi="fa-IR"/>
        </w:rPr>
        <w:t xml:space="preserve"> منابع انسان</w:t>
      </w:r>
      <w:r w:rsidRPr="009524EA">
        <w:rPr>
          <w:rFonts w:ascii="Times New Roman" w:hAnsi="Times New Roman" w:cs="B Lotus" w:hint="cs"/>
          <w:sz w:val="28"/>
          <w:szCs w:val="28"/>
          <w:rtl/>
          <w:lang w:bidi="fa-IR"/>
        </w:rPr>
        <w:t xml:space="preserve">ی </w:t>
      </w:r>
      <w:r w:rsidRPr="009524EA">
        <w:rPr>
          <w:rFonts w:ascii="Times New Roman" w:eastAsia="Times New Roman" w:hAnsi="Times New Roman" w:cs="B Lotus" w:hint="cs"/>
          <w:sz w:val="28"/>
          <w:szCs w:val="28"/>
          <w:rtl/>
        </w:rPr>
        <w:t>هم راستا بوده است.</w:t>
      </w:r>
    </w:p>
    <w:p w14:paraId="209BE3B5" w14:textId="1F1CD66F" w:rsidR="000E07AB" w:rsidRPr="009524EA" w:rsidRDefault="000E07AB" w:rsidP="000E07AB">
      <w:pPr>
        <w:widowControl w:val="0"/>
        <w:tabs>
          <w:tab w:val="left" w:pos="3584"/>
        </w:tabs>
        <w:bidi/>
        <w:spacing w:after="0" w:line="240" w:lineRule="auto"/>
        <w:jc w:val="both"/>
        <w:rPr>
          <w:rFonts w:ascii="Times New Roman" w:hAnsi="Times New Roman" w:cs="B Lotus"/>
          <w:bCs/>
          <w:sz w:val="28"/>
          <w:szCs w:val="28"/>
          <w:rtl/>
          <w:lang w:bidi="fa-IR"/>
        </w:rPr>
      </w:pPr>
      <w:r w:rsidRPr="009524EA">
        <w:rPr>
          <w:rFonts w:ascii="Times New Roman" w:hAnsi="Times New Roman" w:cs="B Lotus" w:hint="cs"/>
          <w:bCs/>
          <w:sz w:val="28"/>
          <w:szCs w:val="28"/>
          <w:rtl/>
          <w:lang w:bidi="fa-IR"/>
        </w:rPr>
        <w:t xml:space="preserve">فرضیه پنجم: </w:t>
      </w:r>
      <w:r w:rsidR="00050916" w:rsidRPr="009524EA">
        <w:rPr>
          <w:rFonts w:ascii="Times New Roman" w:hAnsi="Times New Roman" w:cs="B Lotus"/>
          <w:bCs/>
          <w:sz w:val="28"/>
          <w:szCs w:val="28"/>
          <w:rtl/>
          <w:lang w:bidi="fa-IR"/>
        </w:rPr>
        <w:t>س</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ستمها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منابع انسان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هوشمند بر عملکرد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پا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دار</w:t>
      </w:r>
      <w:r w:rsidR="00050916" w:rsidRPr="009524EA">
        <w:rPr>
          <w:rFonts w:ascii="Times New Roman" w:hAnsi="Times New Roman" w:cs="B Lotus"/>
          <w:bCs/>
          <w:sz w:val="28"/>
          <w:szCs w:val="28"/>
          <w:rtl/>
          <w:lang w:bidi="fa-IR"/>
        </w:rPr>
        <w:t xml:space="preserve"> تاث</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ر</w:t>
      </w:r>
      <w:r w:rsidR="00050916" w:rsidRPr="009524EA">
        <w:rPr>
          <w:rFonts w:ascii="Times New Roman" w:hAnsi="Times New Roman" w:cs="B Lotus"/>
          <w:bCs/>
          <w:sz w:val="28"/>
          <w:szCs w:val="28"/>
          <w:rtl/>
          <w:lang w:bidi="fa-IR"/>
        </w:rPr>
        <w:t xml:space="preserve"> مثبت و معنادار</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دارد</w:t>
      </w:r>
      <w:r w:rsidR="00F23A84" w:rsidRPr="009524EA">
        <w:rPr>
          <w:rFonts w:ascii="Times New Roman" w:hAnsi="Times New Roman" w:cs="B Lotus"/>
          <w:bCs/>
          <w:sz w:val="28"/>
          <w:szCs w:val="28"/>
          <w:rtl/>
          <w:lang w:bidi="fa-IR"/>
        </w:rPr>
        <w:t>.</w:t>
      </w:r>
    </w:p>
    <w:p w14:paraId="177B57B8" w14:textId="6421D7BF" w:rsidR="000E07AB" w:rsidRPr="009524EA" w:rsidRDefault="00050916" w:rsidP="00050916">
      <w:pPr>
        <w:widowControl w:val="0"/>
        <w:bidi/>
        <w:spacing w:after="0" w:line="240" w:lineRule="auto"/>
        <w:jc w:val="both"/>
        <w:rPr>
          <w:rFonts w:ascii="Times New Roman" w:hAnsi="Times New Roman" w:cs="B Lotus"/>
          <w:sz w:val="28"/>
          <w:szCs w:val="28"/>
          <w:rtl/>
          <w:lang w:bidi="fa-IR"/>
        </w:rPr>
      </w:pPr>
      <w:r w:rsidRPr="009524EA">
        <w:rPr>
          <w:rFonts w:ascii="Times New Roman" w:hAnsi="Times New Roman" w:cs="B Lotus" w:hint="cs"/>
          <w:sz w:val="28"/>
          <w:szCs w:val="28"/>
          <w:rtl/>
        </w:rPr>
        <w:t>مقدار آماره تي و ضريب مسير مربوطه به ترتيب برابر 7.457 و  0.362 برآورد شده است. لذا با توجه به اینکه مقدار عدد معناداری  بيشتر از 96/1 و سطح معناداری(0.00) کمتر از 0.05 بدست آمده؛ مي‌توان نتيجه گرفت که اين مسير در سطح خطاي 05/0 معنا‌دار است. بنابراین با توجه به داده های گرد آوری شده فرضیه پنجم تایید می شود</w:t>
      </w:r>
      <w:r w:rsidR="00F23A84" w:rsidRPr="009524EA">
        <w:rPr>
          <w:rFonts w:ascii="Times New Roman" w:hAnsi="Times New Roman" w:cs="B Lotus"/>
          <w:sz w:val="28"/>
          <w:szCs w:val="28"/>
          <w:lang w:bidi="fa-IR"/>
        </w:rPr>
        <w:t>.</w:t>
      </w:r>
    </w:p>
    <w:p w14:paraId="3DD2B19E" w14:textId="7AF65E69" w:rsidR="00CF4D95" w:rsidRPr="009524EA" w:rsidRDefault="00A070BA" w:rsidP="00A070BA">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eastAsia="Times New Roman" w:hAnsi="Times New Roman" w:cs="B Lotus" w:hint="cs"/>
          <w:sz w:val="28"/>
          <w:szCs w:val="28"/>
          <w:rtl/>
          <w:lang w:bidi="fa-IR"/>
        </w:rPr>
        <w:t xml:space="preserve">نتایج مرتبط با این فرضیه تائیدی مشابه فرضیه موجود در مطالعات </w:t>
      </w:r>
      <w:r w:rsidRPr="009524EA">
        <w:rPr>
          <w:rFonts w:ascii="Times New Roman" w:eastAsia="Times New Roman" w:hAnsi="Times New Roman" w:cs="B Lotus"/>
          <w:sz w:val="28"/>
          <w:szCs w:val="28"/>
          <w:rtl/>
          <w:lang w:bidi="fa-IR"/>
        </w:rPr>
        <w:t>جنگباهادور و همکاران (2024)</w:t>
      </w:r>
      <w:r w:rsidRPr="009524EA">
        <w:rPr>
          <w:rFonts w:ascii="Times New Roman" w:eastAsia="Times New Roman" w:hAnsi="Times New Roman" w:cs="B Lotus" w:hint="cs"/>
          <w:sz w:val="28"/>
          <w:szCs w:val="28"/>
          <w:rtl/>
          <w:lang w:bidi="fa-IR"/>
        </w:rPr>
        <w:t>با عنوان</w:t>
      </w:r>
      <w:r w:rsidRPr="009524EA">
        <w:rPr>
          <w:rFonts w:ascii="Times New Roman" w:eastAsia="Times New Roman" w:hAnsi="Times New Roman" w:cs="B Lotus"/>
          <w:sz w:val="28"/>
          <w:szCs w:val="28"/>
          <w:rtl/>
        </w:rPr>
        <w:t xml:space="preserve"> بررس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اعتبارسنج</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ابعاد مد</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منابع انسان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مبتن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هوش مصنوع</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و ارتباط آن با عملکرد سازمان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پا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دار</w:t>
      </w:r>
      <w:r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 xml:space="preserve"> و</w:t>
      </w:r>
      <w:r w:rsidRPr="009524EA">
        <w:rPr>
          <w:rFonts w:ascii="Times New Roman" w:eastAsia="Times New Roman" w:hAnsi="Times New Roman" w:cs="B Lotus"/>
          <w:sz w:val="28"/>
          <w:szCs w:val="28"/>
        </w:rPr>
        <w:t xml:space="preserve"> </w:t>
      </w:r>
      <w:r w:rsidRPr="009524EA">
        <w:rPr>
          <w:rFonts w:ascii="Times New Roman" w:hAnsi="Times New Roman" w:cs="B Lotus"/>
          <w:sz w:val="28"/>
          <w:szCs w:val="28"/>
          <w:rtl/>
        </w:rPr>
        <w:t>ج</w:t>
      </w:r>
      <w:r w:rsidRPr="009524EA">
        <w:rPr>
          <w:rFonts w:ascii="Times New Roman" w:hAnsi="Times New Roman" w:cs="B Lotus" w:hint="cs"/>
          <w:sz w:val="28"/>
          <w:szCs w:val="28"/>
          <w:rtl/>
        </w:rPr>
        <w:t>ی</w:t>
      </w:r>
      <w:r w:rsidRPr="009524EA">
        <w:rPr>
          <w:rFonts w:ascii="Times New Roman" w:hAnsi="Times New Roman" w:cs="B Lotus" w:hint="eastAsia"/>
          <w:sz w:val="28"/>
          <w:szCs w:val="28"/>
          <w:rtl/>
        </w:rPr>
        <w:t>ا،</w:t>
      </w:r>
      <w:r w:rsidRPr="009524EA">
        <w:rPr>
          <w:rFonts w:ascii="Times New Roman" w:hAnsi="Times New Roman" w:cs="B Lotus"/>
          <w:sz w:val="28"/>
          <w:szCs w:val="28"/>
          <w:rtl/>
        </w:rPr>
        <w:t xml:space="preserve"> هو </w:t>
      </w:r>
      <w:r w:rsidRPr="009524EA">
        <w:rPr>
          <w:rFonts w:ascii="Times New Roman" w:hAnsi="Times New Roman" w:cs="B Lotus" w:hint="cs"/>
          <w:sz w:val="28"/>
          <w:szCs w:val="28"/>
          <w:rtl/>
        </w:rPr>
        <w:t>،</w:t>
      </w:r>
      <w:r w:rsidRPr="009524EA">
        <w:rPr>
          <w:rFonts w:ascii="Times New Roman" w:hAnsi="Times New Roman" w:cs="B Lotus"/>
          <w:sz w:val="28"/>
          <w:szCs w:val="28"/>
          <w:rtl/>
        </w:rPr>
        <w:t xml:space="preserve"> </w:t>
      </w:r>
      <w:r w:rsidRPr="009524EA">
        <w:rPr>
          <w:rFonts w:ascii="Times New Roman" w:hAnsi="Times New Roman" w:cs="B Lotus" w:hint="cs"/>
          <w:sz w:val="28"/>
          <w:szCs w:val="28"/>
          <w:rtl/>
        </w:rPr>
        <w:t>(</w:t>
      </w:r>
      <w:r w:rsidRPr="009524EA">
        <w:rPr>
          <w:rFonts w:ascii="Times New Roman" w:hAnsi="Times New Roman" w:cs="B Lotus"/>
          <w:sz w:val="28"/>
          <w:szCs w:val="28"/>
          <w:rtl/>
        </w:rPr>
        <w:t>202</w:t>
      </w:r>
      <w:r w:rsidRPr="009524EA">
        <w:rPr>
          <w:rFonts w:ascii="Times New Roman" w:hAnsi="Times New Roman" w:cs="B Lotus" w:hint="cs"/>
          <w:sz w:val="28"/>
          <w:szCs w:val="28"/>
          <w:rtl/>
        </w:rPr>
        <w:t>4)با عنوان</w:t>
      </w:r>
      <w:r w:rsidRPr="009524EA">
        <w:rPr>
          <w:rFonts w:ascii="Times New Roman" w:eastAsia="Times New Roman" w:hAnsi="Times New Roman" w:cs="B Lotus" w:hint="cs"/>
          <w:sz w:val="28"/>
          <w:szCs w:val="28"/>
          <w:rtl/>
        </w:rPr>
        <w:t xml:space="preserve"> </w:t>
      </w:r>
      <w:r w:rsidRPr="009524EA">
        <w:rPr>
          <w:rFonts w:ascii="Times New Roman" w:eastAsia="Times New Roman" w:hAnsi="Times New Roman" w:cs="B Lotus"/>
          <w:sz w:val="28"/>
          <w:szCs w:val="28"/>
          <w:rtl/>
        </w:rPr>
        <w:t>بررس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تأث</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sz w:val="28"/>
          <w:szCs w:val="28"/>
          <w:rtl/>
        </w:rPr>
        <w:t xml:space="preserve"> مد</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ر</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منابع انسان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پا</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دار</w:t>
      </w:r>
      <w:r w:rsidRPr="009524EA">
        <w:rPr>
          <w:rFonts w:ascii="Times New Roman" w:eastAsia="Times New Roman" w:hAnsi="Times New Roman" w:cs="B Lotus"/>
          <w:sz w:val="28"/>
          <w:szCs w:val="28"/>
          <w:rtl/>
        </w:rPr>
        <w:t xml:space="preserve"> مبتن</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هوش مصنوع</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بر مشارکت و عملکرد کارکنان و نقش شخص</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ت</w:t>
      </w:r>
      <w:r w:rsidRPr="009524EA">
        <w:rPr>
          <w:rFonts w:ascii="Times New Roman" w:eastAsia="Times New Roman" w:hAnsi="Times New Roman" w:cs="B Lotus"/>
          <w:sz w:val="28"/>
          <w:szCs w:val="28"/>
          <w:rtl/>
        </w:rPr>
        <w:t xml:space="preserve"> وظ</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hint="eastAsia"/>
          <w:sz w:val="28"/>
          <w:szCs w:val="28"/>
          <w:rtl/>
        </w:rPr>
        <w:t>فه‌شناس</w:t>
      </w:r>
      <w:r w:rsidRPr="009524EA">
        <w:rPr>
          <w:rFonts w:ascii="Times New Roman" w:eastAsia="Times New Roman" w:hAnsi="Times New Roman" w:cs="B Lotus" w:hint="cs"/>
          <w:sz w:val="28"/>
          <w:szCs w:val="28"/>
          <w:rtl/>
        </w:rPr>
        <w:t>ی</w:t>
      </w:r>
      <w:r w:rsidRPr="009524EA">
        <w:rPr>
          <w:rFonts w:ascii="Times New Roman" w:eastAsia="Times New Roman" w:hAnsi="Times New Roman" w:cs="B Lotus"/>
          <w:sz w:val="28"/>
          <w:szCs w:val="28"/>
          <w:rtl/>
        </w:rPr>
        <w:t xml:space="preserve"> </w:t>
      </w:r>
      <w:r w:rsidRPr="009524EA">
        <w:rPr>
          <w:rFonts w:ascii="Times New Roman" w:eastAsia="Times New Roman" w:hAnsi="Times New Roman" w:cs="B Lotus" w:hint="cs"/>
          <w:sz w:val="28"/>
          <w:szCs w:val="28"/>
          <w:rtl/>
        </w:rPr>
        <w:t>، هم راستا بوده است.</w:t>
      </w:r>
    </w:p>
    <w:p w14:paraId="5DF6D884" w14:textId="14D571DE" w:rsidR="000E07AB" w:rsidRPr="009524EA" w:rsidRDefault="000E07AB" w:rsidP="000E07AB">
      <w:pPr>
        <w:widowControl w:val="0"/>
        <w:tabs>
          <w:tab w:val="left" w:pos="3584"/>
        </w:tabs>
        <w:bidi/>
        <w:spacing w:after="0" w:line="240" w:lineRule="auto"/>
        <w:jc w:val="both"/>
        <w:rPr>
          <w:rFonts w:ascii="Times New Roman" w:hAnsi="Times New Roman" w:cs="B Lotus"/>
          <w:bCs/>
          <w:sz w:val="28"/>
          <w:szCs w:val="28"/>
          <w:rtl/>
          <w:lang w:bidi="fa-IR"/>
        </w:rPr>
      </w:pPr>
      <w:bookmarkStart w:id="126" w:name="_Hlk209966341"/>
      <w:bookmarkStart w:id="127" w:name="_Toc324805045"/>
      <w:bookmarkStart w:id="128" w:name="_Toc363219371"/>
      <w:bookmarkEnd w:id="122"/>
      <w:r w:rsidRPr="009524EA">
        <w:rPr>
          <w:rFonts w:ascii="Times New Roman" w:hAnsi="Times New Roman" w:cs="B Lotus" w:hint="cs"/>
          <w:bCs/>
          <w:sz w:val="28"/>
          <w:szCs w:val="28"/>
          <w:rtl/>
          <w:lang w:bidi="fa-IR"/>
        </w:rPr>
        <w:t xml:space="preserve">فرضیه ششم: </w:t>
      </w:r>
      <w:r w:rsidR="00050916" w:rsidRPr="009524EA">
        <w:rPr>
          <w:rFonts w:ascii="Times New Roman" w:hAnsi="Times New Roman" w:cs="B Lotus"/>
          <w:bCs/>
          <w:sz w:val="28"/>
          <w:szCs w:val="28"/>
          <w:rtl/>
          <w:lang w:bidi="fa-IR"/>
        </w:rPr>
        <w:t>س</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ستمها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منابع انسان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هوشمند در رابطه ب</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ن</w:t>
      </w:r>
      <w:r w:rsidR="00050916" w:rsidRPr="009524EA">
        <w:rPr>
          <w:rFonts w:ascii="Times New Roman" w:hAnsi="Times New Roman" w:cs="B Lotus"/>
          <w:bCs/>
          <w:sz w:val="28"/>
          <w:szCs w:val="28"/>
          <w:rtl/>
          <w:lang w:bidi="fa-IR"/>
        </w:rPr>
        <w:t xml:space="preserve"> فرهنگ د</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ج</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تال</w:t>
      </w:r>
      <w:r w:rsidR="00050916" w:rsidRPr="009524EA">
        <w:rPr>
          <w:rFonts w:ascii="Times New Roman" w:hAnsi="Times New Roman" w:cs="B Lotus"/>
          <w:bCs/>
          <w:sz w:val="28"/>
          <w:szCs w:val="28"/>
          <w:rtl/>
          <w:lang w:bidi="fa-IR"/>
        </w:rPr>
        <w:t xml:space="preserve"> و عملکرد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پا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دار</w:t>
      </w:r>
      <w:r w:rsidR="00050916" w:rsidRPr="009524EA">
        <w:rPr>
          <w:rFonts w:ascii="Times New Roman" w:hAnsi="Times New Roman" w:cs="B Lotus"/>
          <w:bCs/>
          <w:sz w:val="28"/>
          <w:szCs w:val="28"/>
          <w:rtl/>
          <w:lang w:bidi="fa-IR"/>
        </w:rPr>
        <w:t xml:space="preserve"> نقش م</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انج</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گر</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دارد</w:t>
      </w:r>
      <w:r w:rsidR="00050916" w:rsidRPr="009524EA">
        <w:rPr>
          <w:rFonts w:ascii="Times New Roman" w:hAnsi="Times New Roman" w:cs="B Lotus" w:hint="cs"/>
          <w:bCs/>
          <w:sz w:val="28"/>
          <w:szCs w:val="28"/>
          <w:rtl/>
          <w:lang w:bidi="fa-IR"/>
        </w:rPr>
        <w:t>.</w:t>
      </w:r>
    </w:p>
    <w:bookmarkEnd w:id="126"/>
    <w:p w14:paraId="2AA7D4B7" w14:textId="77777777" w:rsidR="00050916" w:rsidRPr="00050916" w:rsidRDefault="00050916" w:rsidP="00050916">
      <w:pPr>
        <w:widowControl w:val="0"/>
        <w:tabs>
          <w:tab w:val="left" w:pos="3584"/>
        </w:tabs>
        <w:bidi/>
        <w:spacing w:after="0" w:line="240" w:lineRule="auto"/>
        <w:ind w:firstLine="284"/>
        <w:jc w:val="both"/>
        <w:rPr>
          <w:rFonts w:ascii="Times New Roman" w:hAnsi="Times New Roman" w:cs="B Lotus"/>
          <w:sz w:val="28"/>
          <w:szCs w:val="28"/>
          <w:rtl/>
        </w:rPr>
      </w:pPr>
      <w:r w:rsidRPr="00050916">
        <w:rPr>
          <w:rFonts w:ascii="Times New Roman" w:hAnsi="Times New Roman" w:cs="B Lotus" w:hint="cs"/>
          <w:sz w:val="28"/>
          <w:szCs w:val="28"/>
          <w:rtl/>
        </w:rPr>
        <w:t xml:space="preserve">تاثیر متغیر فرهنگ ديجيتال بر </w:t>
      </w:r>
      <w:r w:rsidRPr="00050916">
        <w:rPr>
          <w:rFonts w:ascii="Times New Roman" w:hAnsi="Times New Roman" w:cs="B Lotus" w:hint="cs"/>
          <w:sz w:val="28"/>
          <w:szCs w:val="28"/>
          <w:rtl/>
          <w:lang w:bidi="fa-IR"/>
        </w:rPr>
        <w:t>سیستمهای منابع انسانی هوشمند</w:t>
      </w:r>
      <w:r w:rsidRPr="00050916">
        <w:rPr>
          <w:rFonts w:ascii="Times New Roman" w:hAnsi="Times New Roman" w:cs="B Lotus" w:hint="cs"/>
          <w:sz w:val="28"/>
          <w:szCs w:val="28"/>
          <w:rtl/>
        </w:rPr>
        <w:t xml:space="preserve"> با ضریب مسیر 0.258 و مقدار آماره </w:t>
      </w:r>
      <w:r w:rsidRPr="00050916">
        <w:rPr>
          <w:rFonts w:ascii="Times New Roman" w:hAnsi="Times New Roman" w:cs="B Lotus" w:hint="cs"/>
          <w:sz w:val="28"/>
          <w:szCs w:val="28"/>
          <w:rtl/>
        </w:rPr>
        <w:lastRenderedPageBreak/>
        <w:t xml:space="preserve">تي 4.599 مورد قبول واقع شد. همچنین تاثیر </w:t>
      </w:r>
      <w:r w:rsidRPr="00050916">
        <w:rPr>
          <w:rFonts w:ascii="Times New Roman" w:hAnsi="Times New Roman" w:cs="B Lotus" w:hint="cs"/>
          <w:sz w:val="28"/>
          <w:szCs w:val="28"/>
          <w:rtl/>
          <w:lang w:bidi="fa-IR"/>
        </w:rPr>
        <w:t xml:space="preserve">سیستمهای منابع انسانی هوشمند </w:t>
      </w:r>
      <w:r w:rsidRPr="00050916">
        <w:rPr>
          <w:rFonts w:ascii="Times New Roman" w:hAnsi="Times New Roman" w:cs="B Lotus" w:hint="cs"/>
          <w:sz w:val="28"/>
          <w:szCs w:val="28"/>
          <w:rtl/>
        </w:rPr>
        <w:t xml:space="preserve"> بر عملكرد سازماني پايدار نیز با ضریب مسیر 0.362 و مقدار آماره تي 7.457 تایید گردید. با توجه به آزمون این دو مسیر در قالب یک مدل میتوان استنباط کرد که متغیر </w:t>
      </w:r>
      <w:r w:rsidRPr="00050916">
        <w:rPr>
          <w:rFonts w:ascii="Times New Roman" w:hAnsi="Times New Roman" w:cs="B Lotus" w:hint="cs"/>
          <w:sz w:val="28"/>
          <w:szCs w:val="28"/>
          <w:rtl/>
          <w:lang w:bidi="fa-IR"/>
        </w:rPr>
        <w:t>سیستمهای منابع انسانی هوشمند</w:t>
      </w:r>
      <w:r w:rsidRPr="00050916">
        <w:rPr>
          <w:rFonts w:ascii="Times New Roman" w:hAnsi="Times New Roman" w:cs="B Lotus" w:hint="cs"/>
          <w:sz w:val="28"/>
          <w:szCs w:val="28"/>
          <w:rtl/>
        </w:rPr>
        <w:t xml:space="preserve"> نقش واسطه ای را در تاثیر گذاری فرهنگ ديجيتال بر عملكرد سازماني پايدار ایفا می نماید. سطح معناداری آزمون سوبل نيز کمتر از سطح خطای 05/0 بدست آمده كه بار ديگر فرضيه مطرح شده در اين بخش را تاييد مي كند. </w:t>
      </w:r>
    </w:p>
    <w:p w14:paraId="61DD2B53" w14:textId="03983E8F" w:rsidR="000E07AB" w:rsidRPr="009524EA" w:rsidRDefault="00050916" w:rsidP="00050916">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hAnsi="Times New Roman" w:cs="B Lotus" w:hint="cs"/>
          <w:sz w:val="28"/>
          <w:szCs w:val="28"/>
          <w:rtl/>
        </w:rPr>
        <w:t xml:space="preserve"> لذا فرضيه ششم تاييد مي شود</w:t>
      </w:r>
      <w:r w:rsidR="000E07AB" w:rsidRPr="009524EA">
        <w:rPr>
          <w:rFonts w:ascii="Times New Roman" w:hAnsi="Times New Roman" w:cs="B Lotus" w:hint="cs"/>
          <w:sz w:val="28"/>
          <w:szCs w:val="28"/>
          <w:rtl/>
          <w:lang w:bidi="fa-IR"/>
        </w:rPr>
        <w:t>.</w:t>
      </w:r>
    </w:p>
    <w:p w14:paraId="5BFE44E4" w14:textId="1DEC952C" w:rsidR="00CF4D95" w:rsidRPr="009524EA" w:rsidRDefault="00CF4D95" w:rsidP="00CF4D95">
      <w:pPr>
        <w:widowControl w:val="0"/>
        <w:tabs>
          <w:tab w:val="left" w:pos="3584"/>
        </w:tabs>
        <w:bidi/>
        <w:spacing w:after="0" w:line="240" w:lineRule="auto"/>
        <w:ind w:firstLine="284"/>
        <w:jc w:val="both"/>
        <w:rPr>
          <w:rFonts w:ascii="Times New Roman" w:hAnsi="Times New Roman" w:cs="B Lotus"/>
          <w:sz w:val="28"/>
          <w:szCs w:val="28"/>
          <w:rtl/>
          <w:lang w:bidi="fa-IR"/>
        </w:rPr>
      </w:pPr>
      <w:r w:rsidRPr="009524EA">
        <w:rPr>
          <w:rFonts w:ascii="Times New Roman" w:eastAsia="Times New Roman" w:hAnsi="Times New Roman" w:cs="B Lotus" w:hint="cs"/>
          <w:sz w:val="28"/>
          <w:szCs w:val="28"/>
          <w:rtl/>
          <w:lang w:bidi="fa-IR"/>
        </w:rPr>
        <w:t xml:space="preserve">نتایج </w:t>
      </w:r>
      <w:r w:rsidR="00A070BA" w:rsidRPr="009524EA">
        <w:rPr>
          <w:rFonts w:ascii="Times New Roman" w:eastAsia="Times New Roman" w:hAnsi="Times New Roman" w:cs="B Lotus" w:hint="cs"/>
          <w:sz w:val="28"/>
          <w:szCs w:val="28"/>
          <w:rtl/>
          <w:lang w:bidi="fa-IR"/>
        </w:rPr>
        <w:t xml:space="preserve">نتایج مرتبط با این فرضیه تائیدی مشابه فرضیه موجود در مطالعات </w:t>
      </w:r>
      <w:r w:rsidR="00A070BA" w:rsidRPr="009524EA">
        <w:rPr>
          <w:rFonts w:ascii="Times New Roman" w:eastAsia="Times New Roman" w:hAnsi="Times New Roman" w:cs="B Lotus"/>
          <w:sz w:val="28"/>
          <w:szCs w:val="28"/>
          <w:rtl/>
          <w:lang w:bidi="fa-IR"/>
        </w:rPr>
        <w:t>جنگباهادور و همکاران (2024)</w:t>
      </w:r>
      <w:r w:rsidR="00A070BA" w:rsidRPr="009524EA">
        <w:rPr>
          <w:rFonts w:ascii="Times New Roman" w:eastAsia="Times New Roman" w:hAnsi="Times New Roman" w:cs="B Lotus" w:hint="cs"/>
          <w:sz w:val="28"/>
          <w:szCs w:val="28"/>
          <w:rtl/>
          <w:lang w:bidi="fa-IR"/>
        </w:rPr>
        <w:t>با عنوان</w:t>
      </w:r>
      <w:r w:rsidR="00A070BA" w:rsidRPr="009524EA">
        <w:rPr>
          <w:rFonts w:ascii="Times New Roman" w:eastAsia="Times New Roman" w:hAnsi="Times New Roman" w:cs="B Lotus"/>
          <w:sz w:val="28"/>
          <w:szCs w:val="28"/>
          <w:rtl/>
        </w:rPr>
        <w:t xml:space="preserve"> بررس</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و اعتبارسنج</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ابعاد مد</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ر</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ت</w:t>
      </w:r>
      <w:r w:rsidR="00A070BA" w:rsidRPr="009524EA">
        <w:rPr>
          <w:rFonts w:ascii="Times New Roman" w:eastAsia="Times New Roman" w:hAnsi="Times New Roman" w:cs="B Lotus"/>
          <w:sz w:val="28"/>
          <w:szCs w:val="28"/>
          <w:rtl/>
        </w:rPr>
        <w:t xml:space="preserve"> منابع انسان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مبتن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بر هوش مصنوع</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و ارتباط آن با عملکرد سازمان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پا</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دار</w:t>
      </w:r>
      <w:r w:rsidR="00A070BA" w:rsidRPr="009524EA">
        <w:rPr>
          <w:rFonts w:ascii="Times New Roman" w:eastAsia="Times New Roman" w:hAnsi="Times New Roman" w:cs="B Lotus"/>
          <w:sz w:val="28"/>
          <w:szCs w:val="28"/>
          <w:rtl/>
        </w:rPr>
        <w:t xml:space="preserve"> </w:t>
      </w:r>
      <w:r w:rsidR="00A070BA" w:rsidRPr="009524EA">
        <w:rPr>
          <w:rFonts w:ascii="Times New Roman" w:eastAsia="Times New Roman" w:hAnsi="Times New Roman" w:cs="B Lotus" w:hint="cs"/>
          <w:sz w:val="28"/>
          <w:szCs w:val="28"/>
          <w:rtl/>
        </w:rPr>
        <w:t>هم راستا بوده است.</w:t>
      </w:r>
    </w:p>
    <w:p w14:paraId="6A4A76AC" w14:textId="2F9831C4" w:rsidR="000E07AB" w:rsidRPr="009524EA" w:rsidRDefault="000E07AB" w:rsidP="000E07AB">
      <w:pPr>
        <w:widowControl w:val="0"/>
        <w:tabs>
          <w:tab w:val="left" w:pos="3584"/>
        </w:tabs>
        <w:bidi/>
        <w:spacing w:after="0" w:line="240" w:lineRule="auto"/>
        <w:jc w:val="both"/>
        <w:rPr>
          <w:rFonts w:ascii="Times New Roman" w:hAnsi="Times New Roman" w:cs="B Lotus"/>
          <w:bCs/>
          <w:sz w:val="28"/>
          <w:szCs w:val="28"/>
          <w:rtl/>
          <w:lang w:bidi="fa-IR"/>
        </w:rPr>
      </w:pPr>
      <w:r w:rsidRPr="009524EA">
        <w:rPr>
          <w:rFonts w:ascii="Times New Roman" w:hAnsi="Times New Roman" w:cs="B Lotus" w:hint="cs"/>
          <w:bCs/>
          <w:sz w:val="28"/>
          <w:szCs w:val="28"/>
          <w:rtl/>
          <w:lang w:bidi="fa-IR"/>
        </w:rPr>
        <w:t xml:space="preserve">فرضیه هفتم: </w:t>
      </w:r>
      <w:r w:rsidR="00050916" w:rsidRPr="009524EA">
        <w:rPr>
          <w:rFonts w:ascii="Times New Roman" w:hAnsi="Times New Roman" w:cs="B Lotus"/>
          <w:bCs/>
          <w:sz w:val="28"/>
          <w:szCs w:val="28"/>
          <w:rtl/>
          <w:lang w:bidi="fa-IR"/>
        </w:rPr>
        <w:t>س</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ستمها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منابع انسان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هوشمند در رابطه ب</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ن</w:t>
      </w:r>
      <w:r w:rsidR="00050916" w:rsidRPr="009524EA">
        <w:rPr>
          <w:rFonts w:ascii="Times New Roman" w:hAnsi="Times New Roman" w:cs="B Lotus"/>
          <w:bCs/>
          <w:sz w:val="28"/>
          <w:szCs w:val="28"/>
          <w:rtl/>
          <w:lang w:bidi="fa-IR"/>
        </w:rPr>
        <w:t xml:space="preserve"> راهبرد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و عملکرد سازمان</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پا</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دار</w:t>
      </w:r>
      <w:r w:rsidR="00050916" w:rsidRPr="009524EA">
        <w:rPr>
          <w:rFonts w:ascii="Times New Roman" w:hAnsi="Times New Roman" w:cs="B Lotus"/>
          <w:bCs/>
          <w:sz w:val="28"/>
          <w:szCs w:val="28"/>
          <w:rtl/>
          <w:lang w:bidi="fa-IR"/>
        </w:rPr>
        <w:t xml:space="preserve"> نقش م</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انج</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hint="eastAsia"/>
          <w:bCs/>
          <w:sz w:val="28"/>
          <w:szCs w:val="28"/>
          <w:rtl/>
          <w:lang w:bidi="fa-IR"/>
        </w:rPr>
        <w:t>گر</w:t>
      </w:r>
      <w:r w:rsidR="00050916" w:rsidRPr="009524EA">
        <w:rPr>
          <w:rFonts w:ascii="Times New Roman" w:hAnsi="Times New Roman" w:cs="B Lotus" w:hint="cs"/>
          <w:bCs/>
          <w:sz w:val="28"/>
          <w:szCs w:val="28"/>
          <w:rtl/>
          <w:lang w:bidi="fa-IR"/>
        </w:rPr>
        <w:t>ی</w:t>
      </w:r>
      <w:r w:rsidR="00050916" w:rsidRPr="009524EA">
        <w:rPr>
          <w:rFonts w:ascii="Times New Roman" w:hAnsi="Times New Roman" w:cs="B Lotus"/>
          <w:bCs/>
          <w:sz w:val="28"/>
          <w:szCs w:val="28"/>
          <w:rtl/>
          <w:lang w:bidi="fa-IR"/>
        </w:rPr>
        <w:t xml:space="preserve"> دارد</w:t>
      </w:r>
      <w:r w:rsidR="00F23A84" w:rsidRPr="009524EA">
        <w:rPr>
          <w:rFonts w:ascii="Times New Roman" w:hAnsi="Times New Roman" w:cs="B Lotus"/>
          <w:bCs/>
          <w:sz w:val="28"/>
          <w:szCs w:val="28"/>
          <w:rtl/>
          <w:lang w:bidi="fa-IR"/>
        </w:rPr>
        <w:t>.</w:t>
      </w:r>
    </w:p>
    <w:p w14:paraId="7C7162AA" w14:textId="77777777" w:rsidR="00050916" w:rsidRPr="00050916" w:rsidRDefault="00050916" w:rsidP="00050916">
      <w:pPr>
        <w:widowControl w:val="0"/>
        <w:bidi/>
        <w:spacing w:after="0" w:line="240" w:lineRule="auto"/>
        <w:jc w:val="both"/>
        <w:rPr>
          <w:rFonts w:ascii="Times New Roman" w:hAnsi="Times New Roman" w:cs="B Lotus"/>
          <w:sz w:val="28"/>
          <w:szCs w:val="28"/>
          <w:rtl/>
        </w:rPr>
      </w:pPr>
      <w:bookmarkStart w:id="129" w:name="_Hlk208841266"/>
      <w:r w:rsidRPr="00050916">
        <w:rPr>
          <w:rFonts w:ascii="Times New Roman" w:hAnsi="Times New Roman" w:cs="B Lotus" w:hint="cs"/>
          <w:sz w:val="28"/>
          <w:szCs w:val="28"/>
          <w:rtl/>
        </w:rPr>
        <w:t xml:space="preserve">تاثیر متغیر راهبرد سازماني بر </w:t>
      </w:r>
      <w:r w:rsidRPr="00050916">
        <w:rPr>
          <w:rFonts w:ascii="Times New Roman" w:hAnsi="Times New Roman" w:cs="B Lotus" w:hint="cs"/>
          <w:sz w:val="28"/>
          <w:szCs w:val="28"/>
          <w:rtl/>
          <w:lang w:bidi="fa-IR"/>
        </w:rPr>
        <w:t>سیستمهای منابع انسانی هوشمند</w:t>
      </w:r>
      <w:r w:rsidRPr="00050916">
        <w:rPr>
          <w:rFonts w:ascii="Times New Roman" w:hAnsi="Times New Roman" w:cs="B Lotus" w:hint="cs"/>
          <w:sz w:val="28"/>
          <w:szCs w:val="28"/>
          <w:rtl/>
        </w:rPr>
        <w:t xml:space="preserve"> با ضریب مسیر 0.356 و مقدار آماره تي 6.358 مورد قبول واقع شد. همچنین تاثیر </w:t>
      </w:r>
      <w:r w:rsidRPr="00050916">
        <w:rPr>
          <w:rFonts w:ascii="Times New Roman" w:hAnsi="Times New Roman" w:cs="B Lotus" w:hint="cs"/>
          <w:sz w:val="28"/>
          <w:szCs w:val="28"/>
          <w:rtl/>
          <w:lang w:bidi="fa-IR"/>
        </w:rPr>
        <w:t xml:space="preserve">سیستمهای منابع انسانی هوشمند </w:t>
      </w:r>
      <w:r w:rsidRPr="00050916">
        <w:rPr>
          <w:rFonts w:ascii="Times New Roman" w:hAnsi="Times New Roman" w:cs="B Lotus" w:hint="cs"/>
          <w:sz w:val="28"/>
          <w:szCs w:val="28"/>
          <w:rtl/>
        </w:rPr>
        <w:t xml:space="preserve"> بر عملكرد سازماني پايدار نیز با ضریب مسیر 0.362 و مقدار آماره تي 7.457 تایید گردید. با توجه به آزمون این دو مسیر در قالب یک مدل میتوان استنباط کرد که متغیر </w:t>
      </w:r>
      <w:r w:rsidRPr="00050916">
        <w:rPr>
          <w:rFonts w:ascii="Times New Roman" w:hAnsi="Times New Roman" w:cs="B Lotus" w:hint="cs"/>
          <w:sz w:val="28"/>
          <w:szCs w:val="28"/>
          <w:rtl/>
          <w:lang w:bidi="fa-IR"/>
        </w:rPr>
        <w:t>سیستمهای منابع انسانی هوشمند</w:t>
      </w:r>
      <w:r w:rsidRPr="00050916">
        <w:rPr>
          <w:rFonts w:ascii="Times New Roman" w:hAnsi="Times New Roman" w:cs="B Lotus" w:hint="cs"/>
          <w:sz w:val="28"/>
          <w:szCs w:val="28"/>
          <w:rtl/>
        </w:rPr>
        <w:t xml:space="preserve"> نقش واسطه ای را در تاثیر گذاری راهبرد سازماني بر عملكرد سازماني پايدار ایفا می نماید. سطح معناداری آزمون سوبل نيز کمتر از سطح خطای 05/0 بدست آمده كه بار ديگر فرضيه مطرح شده در اين بخش را تاييد مي كند. </w:t>
      </w:r>
    </w:p>
    <w:p w14:paraId="24E3141D" w14:textId="77777777" w:rsidR="00050916" w:rsidRPr="00050916" w:rsidRDefault="00050916" w:rsidP="00050916">
      <w:pPr>
        <w:widowControl w:val="0"/>
        <w:bidi/>
        <w:spacing w:after="0" w:line="240" w:lineRule="auto"/>
        <w:jc w:val="both"/>
        <w:rPr>
          <w:rFonts w:ascii="Times New Roman" w:hAnsi="Times New Roman" w:cs="B Lotus"/>
          <w:sz w:val="28"/>
          <w:szCs w:val="28"/>
          <w:rtl/>
        </w:rPr>
      </w:pPr>
      <w:r w:rsidRPr="00050916">
        <w:rPr>
          <w:rFonts w:ascii="Times New Roman" w:hAnsi="Times New Roman" w:cs="B Lotus" w:hint="cs"/>
          <w:sz w:val="28"/>
          <w:szCs w:val="28"/>
          <w:rtl/>
        </w:rPr>
        <w:t xml:space="preserve"> لذا فرضيه هفتم تاييد مي شود.</w:t>
      </w:r>
    </w:p>
    <w:bookmarkEnd w:id="129"/>
    <w:p w14:paraId="1FE917C2" w14:textId="5AFFD052" w:rsidR="00CF4D95" w:rsidRPr="009524EA" w:rsidRDefault="00CF4D95" w:rsidP="00CF4D95">
      <w:pPr>
        <w:widowControl w:val="0"/>
        <w:tabs>
          <w:tab w:val="left" w:pos="3584"/>
        </w:tabs>
        <w:bidi/>
        <w:spacing w:after="0" w:line="240" w:lineRule="auto"/>
        <w:ind w:firstLine="284"/>
        <w:jc w:val="both"/>
        <w:rPr>
          <w:rFonts w:ascii="Times New Roman" w:eastAsia="Times New Roman" w:hAnsi="Times New Roman" w:cs="B Lotus"/>
          <w:sz w:val="28"/>
          <w:szCs w:val="28"/>
          <w:rtl/>
        </w:rPr>
      </w:pPr>
      <w:r w:rsidRPr="009524EA">
        <w:rPr>
          <w:rFonts w:ascii="Times New Roman" w:eastAsia="Times New Roman" w:hAnsi="Times New Roman" w:cs="B Lotus" w:hint="cs"/>
          <w:sz w:val="28"/>
          <w:szCs w:val="28"/>
          <w:rtl/>
          <w:lang w:bidi="fa-IR"/>
        </w:rPr>
        <w:t>نتایج مرتبط با این فرضیه تائیدی مشابه فرضیه موجود در مطالعات ،</w:t>
      </w:r>
      <w:r w:rsidR="00A070BA" w:rsidRPr="009524EA">
        <w:rPr>
          <w:rtl/>
        </w:rPr>
        <w:t xml:space="preserve"> </w:t>
      </w:r>
      <w:r w:rsidR="00A070BA" w:rsidRPr="009524EA">
        <w:rPr>
          <w:rFonts w:ascii="Times New Roman" w:eastAsia="Times New Roman" w:hAnsi="Times New Roman" w:cs="B Lotus"/>
          <w:sz w:val="28"/>
          <w:szCs w:val="28"/>
          <w:rtl/>
          <w:lang w:bidi="fa-IR"/>
        </w:rPr>
        <w:t xml:space="preserve">جنگباهادور و همکاران </w:t>
      </w:r>
      <w:r w:rsidRPr="009524EA">
        <w:rPr>
          <w:rFonts w:ascii="Times New Roman" w:eastAsia="Times New Roman" w:hAnsi="Times New Roman" w:cs="B Lotus"/>
          <w:sz w:val="28"/>
          <w:szCs w:val="28"/>
          <w:rtl/>
          <w:lang w:bidi="fa-IR"/>
        </w:rPr>
        <w:t>(2024)</w:t>
      </w:r>
      <w:r w:rsidRPr="009524EA">
        <w:rPr>
          <w:rFonts w:ascii="Times New Roman" w:hAnsi="Times New Roman" w:cs="B Lotus" w:hint="cs"/>
          <w:sz w:val="28"/>
          <w:szCs w:val="28"/>
          <w:rtl/>
          <w:lang w:bidi="fa-IR"/>
        </w:rPr>
        <w:t>با عنوان</w:t>
      </w:r>
      <w:r w:rsidRPr="009524EA">
        <w:rPr>
          <w:rFonts w:ascii="Times New Roman" w:hAnsi="Times New Roman" w:cs="B Lotus"/>
          <w:sz w:val="28"/>
          <w:szCs w:val="28"/>
          <w:rtl/>
        </w:rPr>
        <w:t xml:space="preserve"> </w:t>
      </w:r>
      <w:r w:rsidR="00A070BA" w:rsidRPr="009524EA">
        <w:rPr>
          <w:rFonts w:ascii="Times New Roman" w:eastAsia="Times New Roman" w:hAnsi="Times New Roman" w:cs="B Lotus"/>
          <w:sz w:val="28"/>
          <w:szCs w:val="28"/>
          <w:rtl/>
        </w:rPr>
        <w:t>بررس</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و اعتبارسنج</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ابعاد مد</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ر</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ت</w:t>
      </w:r>
      <w:r w:rsidR="00A070BA" w:rsidRPr="009524EA">
        <w:rPr>
          <w:rFonts w:ascii="Times New Roman" w:eastAsia="Times New Roman" w:hAnsi="Times New Roman" w:cs="B Lotus"/>
          <w:sz w:val="28"/>
          <w:szCs w:val="28"/>
          <w:rtl/>
        </w:rPr>
        <w:t xml:space="preserve"> منابع انسان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مبتن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بر هوش مصنوع</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و ارتباط آن با عملکرد سازمان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پا</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دار</w:t>
      </w:r>
      <w:r w:rsidR="00A070BA" w:rsidRPr="009524EA">
        <w:rPr>
          <w:rFonts w:ascii="Times New Roman" w:eastAsia="Times New Roman" w:hAnsi="Times New Roman" w:cs="B Lotus"/>
          <w:sz w:val="28"/>
          <w:szCs w:val="28"/>
          <w:rtl/>
        </w:rPr>
        <w:t xml:space="preserve"> م</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پردازد</w:t>
      </w:r>
      <w:r w:rsidR="00A070BA" w:rsidRPr="009524EA">
        <w:rPr>
          <w:rFonts w:ascii="Times New Roman" w:eastAsia="Times New Roman" w:hAnsi="Times New Roman" w:cs="B Lotus"/>
          <w:sz w:val="28"/>
          <w:szCs w:val="28"/>
          <w:rtl/>
        </w:rPr>
        <w:t>. همچن</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ن</w:t>
      </w:r>
      <w:r w:rsidR="00A070BA" w:rsidRPr="009524EA">
        <w:rPr>
          <w:rFonts w:ascii="Times New Roman" w:eastAsia="Times New Roman" w:hAnsi="Times New Roman" w:cs="B Lotus"/>
          <w:sz w:val="28"/>
          <w:szCs w:val="28"/>
          <w:rtl/>
        </w:rPr>
        <w:t xml:space="preserve"> نقش م</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انج</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گر</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و تعد</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hint="eastAsia"/>
          <w:sz w:val="28"/>
          <w:szCs w:val="28"/>
          <w:rtl/>
        </w:rPr>
        <w:t>ل‌گر</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مشارکت کارکنان و مهارت‌ها</w:t>
      </w:r>
      <w:r w:rsidR="00A070BA" w:rsidRPr="009524EA">
        <w:rPr>
          <w:rFonts w:ascii="Times New Roman" w:eastAsia="Times New Roman" w:hAnsi="Times New Roman" w:cs="B Lotus" w:hint="cs"/>
          <w:sz w:val="28"/>
          <w:szCs w:val="28"/>
          <w:rtl/>
        </w:rPr>
        <w:t>ی</w:t>
      </w:r>
      <w:r w:rsidR="00A070BA" w:rsidRPr="009524EA">
        <w:rPr>
          <w:rFonts w:ascii="Times New Roman" w:eastAsia="Times New Roman" w:hAnsi="Times New Roman" w:cs="B Lotus"/>
          <w:sz w:val="28"/>
          <w:szCs w:val="28"/>
          <w:rtl/>
        </w:rPr>
        <w:t xml:space="preserve"> ادغام </w:t>
      </w:r>
      <w:r w:rsidRPr="009524EA">
        <w:rPr>
          <w:rFonts w:ascii="Times New Roman" w:eastAsia="Times New Roman" w:hAnsi="Times New Roman" w:cs="B Lotus" w:hint="cs"/>
          <w:sz w:val="28"/>
          <w:szCs w:val="28"/>
          <w:rtl/>
        </w:rPr>
        <w:t>،</w:t>
      </w:r>
      <w:r w:rsidRPr="009524EA">
        <w:rPr>
          <w:rFonts w:ascii="Times New Roman" w:eastAsia="Times New Roman" w:hAnsi="Times New Roman" w:cs="B Lotus"/>
          <w:sz w:val="28"/>
          <w:szCs w:val="28"/>
        </w:rPr>
        <w:t xml:space="preserve"> </w:t>
      </w:r>
      <w:r w:rsidRPr="009524EA">
        <w:rPr>
          <w:rFonts w:ascii="Times New Roman" w:eastAsia="Times New Roman" w:hAnsi="Times New Roman" w:cs="B Lotus" w:hint="cs"/>
          <w:sz w:val="28"/>
          <w:szCs w:val="28"/>
          <w:rtl/>
        </w:rPr>
        <w:t>هم راستا بوده است.</w:t>
      </w:r>
    </w:p>
    <w:p w14:paraId="21BE94B1" w14:textId="77777777" w:rsidR="000E07AB" w:rsidRPr="009524EA" w:rsidRDefault="000E07AB" w:rsidP="000E07AB">
      <w:pPr>
        <w:widowControl w:val="0"/>
        <w:bidi/>
        <w:spacing w:after="0" w:line="240" w:lineRule="auto"/>
        <w:jc w:val="both"/>
        <w:rPr>
          <w:rFonts w:ascii="Times New Roman Bold" w:hAnsi="Times New Roman Bold" w:cs="B Zar"/>
          <w:b/>
          <w:bCs/>
          <w:noProof/>
          <w:sz w:val="24"/>
          <w:szCs w:val="28"/>
          <w:rtl/>
          <w:lang w:bidi="fa-IR"/>
        </w:rPr>
      </w:pPr>
      <w:bookmarkStart w:id="130" w:name="_Toc168320316"/>
      <w:r w:rsidRPr="009524EA">
        <w:rPr>
          <w:rFonts w:ascii="Times New Roman Bold" w:hAnsi="Times New Roman Bold" w:cs="B Zar" w:hint="cs"/>
          <w:b/>
          <w:bCs/>
          <w:noProof/>
          <w:sz w:val="24"/>
          <w:szCs w:val="28"/>
          <w:rtl/>
          <w:lang w:bidi="fa-IR"/>
        </w:rPr>
        <w:t>5-2- پیشنهادات مبتنی بر نتایج حاصل از آزمون فرضیه‌‌ها</w:t>
      </w:r>
      <w:bookmarkEnd w:id="130"/>
    </w:p>
    <w:p w14:paraId="0062D769" w14:textId="77777777" w:rsidR="00C400C5" w:rsidRDefault="00C400C5" w:rsidP="0069587C">
      <w:pPr>
        <w:bidi/>
        <w:spacing w:after="0" w:line="240" w:lineRule="auto"/>
        <w:jc w:val="both"/>
        <w:rPr>
          <w:rFonts w:cs="B Lotus"/>
          <w:b/>
          <w:bCs/>
          <w:sz w:val="28"/>
          <w:szCs w:val="28"/>
          <w:rtl/>
          <w:lang w:bidi="fa-IR"/>
        </w:rPr>
      </w:pPr>
    </w:p>
    <w:p w14:paraId="26F088DA" w14:textId="77777777" w:rsidR="00C400C5" w:rsidRPr="00C400C5" w:rsidRDefault="00C400C5" w:rsidP="00C400C5">
      <w:pPr>
        <w:bidi/>
        <w:spacing w:after="160" w:line="259" w:lineRule="auto"/>
        <w:rPr>
          <w:kern w:val="2"/>
          <w:rtl/>
          <w:lang w:bidi="fa-IR"/>
        </w:rPr>
      </w:pPr>
    </w:p>
    <w:p w14:paraId="74BEE5D7" w14:textId="77777777" w:rsidR="00C400C5" w:rsidRPr="00C400C5" w:rsidRDefault="00C400C5" w:rsidP="00C400C5">
      <w:pPr>
        <w:bidi/>
        <w:spacing w:after="0" w:line="240" w:lineRule="auto"/>
        <w:jc w:val="both"/>
        <w:rPr>
          <w:rFonts w:cs="B Lotus"/>
          <w:b/>
          <w:bCs/>
          <w:sz w:val="28"/>
          <w:szCs w:val="28"/>
          <w:rtl/>
          <w:lang w:bidi="fa-IR"/>
        </w:rPr>
      </w:pPr>
      <w:r w:rsidRPr="00C400C5">
        <w:rPr>
          <w:rFonts w:cs="B Lotus" w:hint="cs"/>
          <w:b/>
          <w:bCs/>
          <w:sz w:val="28"/>
          <w:szCs w:val="28"/>
          <w:rtl/>
          <w:lang w:bidi="fa-IR"/>
        </w:rPr>
        <w:lastRenderedPageBreak/>
        <w:t xml:space="preserve">پیشنهاد در راستای فرضیه اوّل مبنی بر </w:t>
      </w:r>
      <w:r w:rsidRPr="00C400C5">
        <w:rPr>
          <w:rFonts w:cs="Calibri" w:hint="cs"/>
          <w:b/>
          <w:bCs/>
          <w:sz w:val="28"/>
          <w:szCs w:val="28"/>
          <w:rtl/>
          <w:lang w:bidi="fa-IR"/>
        </w:rPr>
        <w:t>"</w:t>
      </w:r>
      <w:r w:rsidRPr="00C400C5">
        <w:rPr>
          <w:rFonts w:cs="B Lotus"/>
          <w:b/>
          <w:bCs/>
          <w:sz w:val="28"/>
          <w:szCs w:val="28"/>
          <w:lang w:bidi="fa-IR"/>
        </w:rPr>
        <w:t xml:space="preserve"> </w:t>
      </w:r>
      <w:r w:rsidRPr="00C400C5">
        <w:rPr>
          <w:rFonts w:cs="B Lotus"/>
          <w:b/>
          <w:bCs/>
          <w:sz w:val="28"/>
          <w:szCs w:val="28"/>
          <w:rtl/>
          <w:lang w:bidi="fa-IR"/>
        </w:rPr>
        <w:t>فرهنگ د</w:t>
      </w:r>
      <w:r w:rsidRPr="00C400C5">
        <w:rPr>
          <w:rFonts w:cs="B Lotus" w:hint="cs"/>
          <w:b/>
          <w:bCs/>
          <w:sz w:val="28"/>
          <w:szCs w:val="28"/>
          <w:rtl/>
          <w:lang w:bidi="fa-IR"/>
        </w:rPr>
        <w:t>ی</w:t>
      </w:r>
      <w:r w:rsidRPr="00C400C5">
        <w:rPr>
          <w:rFonts w:cs="B Lotus" w:hint="eastAsia"/>
          <w:b/>
          <w:bCs/>
          <w:sz w:val="28"/>
          <w:szCs w:val="28"/>
          <w:rtl/>
          <w:lang w:bidi="fa-IR"/>
        </w:rPr>
        <w:t>ج</w:t>
      </w:r>
      <w:r w:rsidRPr="00C400C5">
        <w:rPr>
          <w:rFonts w:cs="B Lotus" w:hint="cs"/>
          <w:b/>
          <w:bCs/>
          <w:sz w:val="28"/>
          <w:szCs w:val="28"/>
          <w:rtl/>
          <w:lang w:bidi="fa-IR"/>
        </w:rPr>
        <w:t>ی</w:t>
      </w:r>
      <w:r w:rsidRPr="00C400C5">
        <w:rPr>
          <w:rFonts w:cs="B Lotus" w:hint="eastAsia"/>
          <w:b/>
          <w:bCs/>
          <w:sz w:val="28"/>
          <w:szCs w:val="28"/>
          <w:rtl/>
          <w:lang w:bidi="fa-IR"/>
        </w:rPr>
        <w:t>تال</w:t>
      </w:r>
      <w:r w:rsidRPr="00C400C5">
        <w:rPr>
          <w:rFonts w:cs="B Lotus"/>
          <w:b/>
          <w:bCs/>
          <w:sz w:val="28"/>
          <w:szCs w:val="28"/>
          <w:rtl/>
          <w:lang w:bidi="fa-IR"/>
        </w:rPr>
        <w:t xml:space="preserve"> بر س</w:t>
      </w:r>
      <w:r w:rsidRPr="00C400C5">
        <w:rPr>
          <w:rFonts w:cs="B Lotus" w:hint="cs"/>
          <w:b/>
          <w:bCs/>
          <w:sz w:val="28"/>
          <w:szCs w:val="28"/>
          <w:rtl/>
          <w:lang w:bidi="fa-IR"/>
        </w:rPr>
        <w:t>ی</w:t>
      </w:r>
      <w:r w:rsidRPr="00C400C5">
        <w:rPr>
          <w:rFonts w:cs="B Lotus" w:hint="eastAsia"/>
          <w:b/>
          <w:bCs/>
          <w:sz w:val="28"/>
          <w:szCs w:val="28"/>
          <w:rtl/>
          <w:lang w:bidi="fa-IR"/>
        </w:rPr>
        <w:t>ستمها</w:t>
      </w:r>
      <w:r w:rsidRPr="00C400C5">
        <w:rPr>
          <w:rFonts w:cs="B Lotus" w:hint="cs"/>
          <w:b/>
          <w:bCs/>
          <w:sz w:val="28"/>
          <w:szCs w:val="28"/>
          <w:rtl/>
          <w:lang w:bidi="fa-IR"/>
        </w:rPr>
        <w:t>ی</w:t>
      </w:r>
      <w:r w:rsidRPr="00C400C5">
        <w:rPr>
          <w:rFonts w:cs="B Lotus"/>
          <w:b/>
          <w:bCs/>
          <w:sz w:val="28"/>
          <w:szCs w:val="28"/>
          <w:rtl/>
          <w:lang w:bidi="fa-IR"/>
        </w:rPr>
        <w:t xml:space="preserve"> منابع انسان</w:t>
      </w:r>
      <w:r w:rsidRPr="00C400C5">
        <w:rPr>
          <w:rFonts w:cs="B Lotus" w:hint="cs"/>
          <w:b/>
          <w:bCs/>
          <w:sz w:val="28"/>
          <w:szCs w:val="28"/>
          <w:rtl/>
          <w:lang w:bidi="fa-IR"/>
        </w:rPr>
        <w:t>ی</w:t>
      </w:r>
      <w:r w:rsidRPr="00C400C5">
        <w:rPr>
          <w:rFonts w:cs="B Lotus"/>
          <w:b/>
          <w:bCs/>
          <w:sz w:val="28"/>
          <w:szCs w:val="28"/>
          <w:rtl/>
          <w:lang w:bidi="fa-IR"/>
        </w:rPr>
        <w:t xml:space="preserve"> هوشمند تاث</w:t>
      </w:r>
      <w:r w:rsidRPr="00C400C5">
        <w:rPr>
          <w:rFonts w:cs="B Lotus" w:hint="cs"/>
          <w:b/>
          <w:bCs/>
          <w:sz w:val="28"/>
          <w:szCs w:val="28"/>
          <w:rtl/>
          <w:lang w:bidi="fa-IR"/>
        </w:rPr>
        <w:t>ی</w:t>
      </w:r>
      <w:r w:rsidRPr="00C400C5">
        <w:rPr>
          <w:rFonts w:cs="B Lotus" w:hint="eastAsia"/>
          <w:b/>
          <w:bCs/>
          <w:sz w:val="28"/>
          <w:szCs w:val="28"/>
          <w:rtl/>
          <w:lang w:bidi="fa-IR"/>
        </w:rPr>
        <w:t>ر</w:t>
      </w:r>
      <w:r w:rsidRPr="00C400C5">
        <w:rPr>
          <w:rFonts w:cs="B Lotus"/>
          <w:b/>
          <w:bCs/>
          <w:sz w:val="28"/>
          <w:szCs w:val="28"/>
          <w:rtl/>
          <w:lang w:bidi="fa-IR"/>
        </w:rPr>
        <w:t xml:space="preserve"> مثبت و معنادار</w:t>
      </w:r>
      <w:r w:rsidRPr="00C400C5">
        <w:rPr>
          <w:rFonts w:cs="B Lotus" w:hint="cs"/>
          <w:b/>
          <w:bCs/>
          <w:sz w:val="28"/>
          <w:szCs w:val="28"/>
          <w:rtl/>
          <w:lang w:bidi="fa-IR"/>
        </w:rPr>
        <w:t>ی</w:t>
      </w:r>
      <w:r w:rsidRPr="00C400C5">
        <w:rPr>
          <w:rFonts w:cs="B Lotus"/>
          <w:b/>
          <w:bCs/>
          <w:sz w:val="28"/>
          <w:szCs w:val="28"/>
          <w:rtl/>
          <w:lang w:bidi="fa-IR"/>
        </w:rPr>
        <w:t xml:space="preserve"> دارد</w:t>
      </w:r>
      <w:r w:rsidRPr="00C400C5">
        <w:rPr>
          <w:rFonts w:cs="B Lotus"/>
          <w:b/>
          <w:bCs/>
          <w:sz w:val="28"/>
          <w:szCs w:val="28"/>
          <w:lang w:bidi="fa-IR"/>
        </w:rPr>
        <w:t>.</w:t>
      </w:r>
      <w:r w:rsidRPr="00C400C5">
        <w:rPr>
          <w:rFonts w:cs="B Lotus" w:hint="cs"/>
          <w:b/>
          <w:bCs/>
          <w:sz w:val="28"/>
          <w:szCs w:val="28"/>
          <w:rtl/>
          <w:lang w:bidi="fa-IR"/>
        </w:rPr>
        <w:t xml:space="preserve"> </w:t>
      </w:r>
      <w:r w:rsidRPr="00C400C5">
        <w:rPr>
          <w:rFonts w:cs="Calibri" w:hint="cs"/>
          <w:b/>
          <w:bCs/>
          <w:sz w:val="28"/>
          <w:szCs w:val="28"/>
          <w:rtl/>
          <w:lang w:bidi="fa-IR"/>
        </w:rPr>
        <w:t>"</w:t>
      </w:r>
      <w:r w:rsidRPr="00C400C5">
        <w:rPr>
          <w:rFonts w:cs="B Lotus" w:hint="cs"/>
          <w:b/>
          <w:bCs/>
          <w:sz w:val="28"/>
          <w:szCs w:val="28"/>
          <w:rtl/>
          <w:lang w:bidi="fa-IR"/>
        </w:rPr>
        <w:t xml:space="preserve">  بر اساس یافته های تحقیق </w:t>
      </w:r>
      <w:r w:rsidRPr="00C400C5">
        <w:rPr>
          <w:rFonts w:cs="B Lotus"/>
          <w:b/>
          <w:bCs/>
          <w:sz w:val="28"/>
          <w:szCs w:val="28"/>
          <w:rtl/>
          <w:lang w:bidi="fa-IR"/>
        </w:rPr>
        <w:t>برا</w:t>
      </w:r>
      <w:r w:rsidRPr="00C400C5">
        <w:rPr>
          <w:rFonts w:cs="B Lotus" w:hint="cs"/>
          <w:b/>
          <w:bCs/>
          <w:sz w:val="28"/>
          <w:szCs w:val="28"/>
          <w:rtl/>
          <w:lang w:bidi="fa-IR"/>
        </w:rPr>
        <w:t>ی</w:t>
      </w:r>
      <w:r w:rsidRPr="00C400C5">
        <w:rPr>
          <w:rFonts w:cs="B Lotus"/>
          <w:b/>
          <w:bCs/>
          <w:sz w:val="28"/>
          <w:szCs w:val="28"/>
          <w:rtl/>
          <w:lang w:bidi="fa-IR"/>
        </w:rPr>
        <w:t xml:space="preserve"> جامعه هدف در پارک علم و فناور</w:t>
      </w:r>
      <w:r w:rsidRPr="00C400C5">
        <w:rPr>
          <w:rFonts w:cs="B Lotus" w:hint="cs"/>
          <w:b/>
          <w:bCs/>
          <w:sz w:val="28"/>
          <w:szCs w:val="28"/>
          <w:rtl/>
          <w:lang w:bidi="fa-IR"/>
        </w:rPr>
        <w:t>ی</w:t>
      </w:r>
      <w:r w:rsidRPr="00C400C5">
        <w:rPr>
          <w:rFonts w:cs="B Lotus"/>
          <w:b/>
          <w:bCs/>
          <w:sz w:val="28"/>
          <w:szCs w:val="28"/>
          <w:rtl/>
          <w:lang w:bidi="fa-IR"/>
        </w:rPr>
        <w:t xml:space="preserve"> پرد</w:t>
      </w:r>
      <w:r w:rsidRPr="00C400C5">
        <w:rPr>
          <w:rFonts w:cs="B Lotus" w:hint="cs"/>
          <w:b/>
          <w:bCs/>
          <w:sz w:val="28"/>
          <w:szCs w:val="28"/>
          <w:rtl/>
          <w:lang w:bidi="fa-IR"/>
        </w:rPr>
        <w:t>ی</w:t>
      </w:r>
      <w:r w:rsidRPr="00C400C5">
        <w:rPr>
          <w:rFonts w:cs="B Lotus" w:hint="eastAsia"/>
          <w:b/>
          <w:bCs/>
          <w:sz w:val="28"/>
          <w:szCs w:val="28"/>
          <w:rtl/>
          <w:lang w:bidi="fa-IR"/>
        </w:rPr>
        <w:t>س</w:t>
      </w:r>
      <w:r w:rsidRPr="00C400C5">
        <w:rPr>
          <w:rFonts w:cs="B Lotus"/>
          <w:b/>
          <w:bCs/>
          <w:sz w:val="28"/>
          <w:szCs w:val="28"/>
          <w:rtl/>
          <w:lang w:bidi="fa-IR"/>
        </w:rPr>
        <w:t xml:space="preserve"> تهرا</w:t>
      </w:r>
      <w:r w:rsidRPr="00C400C5">
        <w:rPr>
          <w:rFonts w:cs="B Lotus" w:hint="cs"/>
          <w:b/>
          <w:bCs/>
          <w:sz w:val="28"/>
          <w:szCs w:val="28"/>
          <w:rtl/>
          <w:lang w:bidi="fa-IR"/>
        </w:rPr>
        <w:t>ن</w:t>
      </w:r>
      <w:r w:rsidRPr="00C400C5">
        <w:rPr>
          <w:rFonts w:cs="B Lotus"/>
          <w:b/>
          <w:bCs/>
          <w:sz w:val="28"/>
          <w:szCs w:val="28"/>
          <w:rtl/>
          <w:lang w:bidi="fa-IR"/>
        </w:rPr>
        <w:t xml:space="preserve"> توصیه های زیر می شود:</w:t>
      </w:r>
    </w:p>
    <w:p w14:paraId="5A84675C" w14:textId="7694B4F9" w:rsidR="00C400C5" w:rsidRPr="00E73DC5" w:rsidRDefault="00C400C5" w:rsidP="00C400C5">
      <w:pPr>
        <w:bidi/>
        <w:spacing w:after="0" w:line="240" w:lineRule="auto"/>
        <w:jc w:val="both"/>
        <w:rPr>
          <w:rFonts w:cs="B Lotus"/>
          <w:sz w:val="28"/>
          <w:szCs w:val="28"/>
        </w:rPr>
      </w:pPr>
      <w:r w:rsidRPr="00E73DC5">
        <w:rPr>
          <w:rFonts w:cs="B Lotus"/>
          <w:sz w:val="28"/>
          <w:szCs w:val="28"/>
          <w:rtl/>
          <w:lang w:bidi="fa-IR"/>
        </w:rPr>
        <w:t>۱</w:t>
      </w:r>
      <w:r w:rsidRPr="00E73DC5">
        <w:rPr>
          <w:rFonts w:cs="B Lotus"/>
          <w:sz w:val="28"/>
          <w:szCs w:val="28"/>
        </w:rPr>
        <w:t xml:space="preserve">. </w:t>
      </w:r>
      <w:r w:rsidRPr="00E73DC5">
        <w:rPr>
          <w:rFonts w:cs="B Lotus"/>
          <w:sz w:val="28"/>
          <w:szCs w:val="28"/>
          <w:rtl/>
        </w:rPr>
        <w:t>طراحی سامانه آموزش مجازی تعاملی متناسب با فرهنگ دیجیتال سازمان، برای همه کارشناسان و مدیران منابع انسانی پارک</w:t>
      </w:r>
      <w:r w:rsidRPr="00E73DC5">
        <w:rPr>
          <w:rFonts w:cs="B Lotus" w:hint="cs"/>
          <w:sz w:val="28"/>
          <w:szCs w:val="28"/>
          <w:rtl/>
        </w:rPr>
        <w:t>،</w:t>
      </w:r>
      <w:r w:rsidRPr="00E73DC5">
        <w:rPr>
          <w:rFonts w:cs="B Lotus"/>
          <w:sz w:val="28"/>
          <w:szCs w:val="28"/>
          <w:rtl/>
        </w:rPr>
        <w:t>این سامانه باید شامل ماژول‌های شبیه‌سازی</w:t>
      </w:r>
      <w:r w:rsidR="009934CB" w:rsidRPr="00E73DC5">
        <w:rPr>
          <w:rFonts w:cs="B Lotus" w:hint="cs"/>
          <w:sz w:val="28"/>
          <w:szCs w:val="28"/>
          <w:rtl/>
        </w:rPr>
        <w:t xml:space="preserve"> </w:t>
      </w:r>
      <w:r w:rsidRPr="00E73DC5">
        <w:rPr>
          <w:rFonts w:cs="B Lotus"/>
          <w:sz w:val="28"/>
          <w:szCs w:val="28"/>
          <w:rtl/>
        </w:rPr>
        <w:t>شده</w:t>
      </w:r>
      <w:r w:rsidR="009934CB" w:rsidRPr="00E73DC5">
        <w:rPr>
          <w:rFonts w:ascii="Arial" w:hAnsi="Arial" w:hint="cs"/>
          <w:sz w:val="28"/>
          <w:szCs w:val="28"/>
          <w:rtl/>
        </w:rPr>
        <w:t xml:space="preserve"> </w:t>
      </w:r>
      <w:r w:rsidR="007C1A31" w:rsidRPr="00E73DC5">
        <w:rPr>
          <w:rFonts w:ascii="Arial" w:hAnsi="Arial" w:hint="cs"/>
          <w:sz w:val="28"/>
          <w:szCs w:val="28"/>
          <w:rtl/>
        </w:rPr>
        <w:t>ی</w:t>
      </w:r>
      <w:r w:rsidRPr="00E73DC5">
        <w:rPr>
          <w:rFonts w:cs="B Lotus"/>
          <w:sz w:val="28"/>
          <w:szCs w:val="28"/>
          <w:rtl/>
        </w:rPr>
        <w:t xml:space="preserve"> تصمیم‌گیری منابع انسانی (مانند مصاحبه، ارزیابی عملکرد و جانشین‌پروری) باشد که با استفاده از سناریوهای واقعی مبتنی بر داده‌های تاریخی پارک، قابلیت بازخورد فوری به کاربر را داشته و دوره‌های آن به صورت خرد</w:t>
      </w:r>
      <w:r w:rsidRPr="00E73DC5">
        <w:rPr>
          <w:rFonts w:cs="B Lotus"/>
          <w:sz w:val="28"/>
          <w:szCs w:val="28"/>
        </w:rPr>
        <w:t xml:space="preserve">  </w:t>
      </w:r>
      <w:r w:rsidR="00E76348" w:rsidRPr="00E73DC5">
        <w:rPr>
          <w:rStyle w:val="FootnoteReference"/>
          <w:rFonts w:eastAsia="Calibri"/>
        </w:rPr>
        <w:footnoteReference w:id="47"/>
      </w:r>
      <w:r w:rsidRPr="00E73DC5">
        <w:rPr>
          <w:rFonts w:cs="B Lotus"/>
          <w:sz w:val="28"/>
          <w:szCs w:val="28"/>
          <w:rtl/>
        </w:rPr>
        <w:t>و متناسب با نقش شغلی هر فرد طراحی شود</w:t>
      </w:r>
      <w:r w:rsidRPr="00E73DC5">
        <w:rPr>
          <w:rFonts w:cs="B Lotus"/>
          <w:sz w:val="28"/>
          <w:szCs w:val="28"/>
        </w:rPr>
        <w:t>.</w:t>
      </w:r>
    </w:p>
    <w:p w14:paraId="247E10CF" w14:textId="77777777" w:rsidR="00C400C5" w:rsidRPr="00E73DC5" w:rsidRDefault="00C400C5" w:rsidP="00C400C5">
      <w:pPr>
        <w:bidi/>
        <w:spacing w:after="0" w:line="240" w:lineRule="auto"/>
        <w:jc w:val="both"/>
        <w:rPr>
          <w:rFonts w:cs="B Lotus"/>
          <w:sz w:val="28"/>
          <w:szCs w:val="28"/>
        </w:rPr>
      </w:pPr>
      <w:r w:rsidRPr="00E73DC5">
        <w:rPr>
          <w:rFonts w:cs="B Lotus"/>
          <w:sz w:val="28"/>
          <w:szCs w:val="28"/>
          <w:rtl/>
          <w:lang w:bidi="fa-IR"/>
        </w:rPr>
        <w:t>۲</w:t>
      </w:r>
      <w:r w:rsidRPr="00E73DC5">
        <w:rPr>
          <w:rFonts w:cs="B Lotus"/>
          <w:sz w:val="28"/>
          <w:szCs w:val="28"/>
        </w:rPr>
        <w:t xml:space="preserve">. </w:t>
      </w:r>
      <w:r w:rsidRPr="00E73DC5">
        <w:rPr>
          <w:rFonts w:cs="B Lotus"/>
          <w:sz w:val="28"/>
          <w:szCs w:val="28"/>
          <w:rtl/>
        </w:rPr>
        <w:t xml:space="preserve">استقرار </w:t>
      </w:r>
      <w:r w:rsidRPr="00E73DC5">
        <w:rPr>
          <w:rFonts w:cs="B Lotus" w:hint="cs"/>
          <w:sz w:val="28"/>
          <w:szCs w:val="28"/>
          <w:rtl/>
        </w:rPr>
        <w:t xml:space="preserve"> سیستم </w:t>
      </w:r>
      <w:r w:rsidRPr="00E73DC5">
        <w:rPr>
          <w:rFonts w:cs="B Lotus"/>
          <w:sz w:val="28"/>
          <w:szCs w:val="28"/>
          <w:rtl/>
        </w:rPr>
        <w:t>ارزیابی عملکرد لحظه‌ای مبتنی بر بازخورد دیجیتال همکاران، متناسب با بافت فرهنگی واحدهای منابع انسانی</w:t>
      </w:r>
      <w:r w:rsidRPr="00E73DC5">
        <w:rPr>
          <w:rFonts w:cs="B Lotus" w:hint="cs"/>
          <w:sz w:val="28"/>
          <w:szCs w:val="28"/>
          <w:rtl/>
        </w:rPr>
        <w:t>،</w:t>
      </w:r>
      <w:r w:rsidRPr="00E73DC5">
        <w:rPr>
          <w:rFonts w:cs="B Lotus"/>
          <w:sz w:val="28"/>
          <w:szCs w:val="28"/>
        </w:rPr>
        <w:t> </w:t>
      </w:r>
      <w:r w:rsidRPr="00E73DC5">
        <w:rPr>
          <w:rFonts w:cs="B Lotus"/>
          <w:sz w:val="28"/>
          <w:szCs w:val="28"/>
          <w:rtl/>
        </w:rPr>
        <w:t>این سیستم باید امکان ارسال بازخوردهای سریع (چندمعیاره) در قالب پیام‌های کوتاه، امتیازدهی مبتنی بر پروژه و شاخص‌های رفتاری را فراهم آورد و به طور خودکار تحلیل‌های هفتگی از روند عملکرد با لحاظ تفاوت‌های فرهنگی میان واحدها (مثل سبک ارتباطی، همکاری تیمی و پاسخ‌دهی) تولید کند تا ارزیابی‌ها عادلانه و متناسب با هر بافت واحد انجام شود</w:t>
      </w:r>
      <w:r w:rsidRPr="00E73DC5">
        <w:rPr>
          <w:rFonts w:cs="B Lotus"/>
          <w:sz w:val="28"/>
          <w:szCs w:val="28"/>
        </w:rPr>
        <w:t>.</w:t>
      </w:r>
    </w:p>
    <w:p w14:paraId="1357AD9E" w14:textId="77777777" w:rsidR="00C400C5" w:rsidRPr="00E73DC5" w:rsidRDefault="00C400C5" w:rsidP="00C400C5">
      <w:pPr>
        <w:bidi/>
        <w:spacing w:after="0" w:line="240" w:lineRule="auto"/>
        <w:jc w:val="both"/>
        <w:rPr>
          <w:rFonts w:cs="B Lotus"/>
          <w:sz w:val="28"/>
          <w:szCs w:val="28"/>
        </w:rPr>
      </w:pPr>
      <w:r w:rsidRPr="00E73DC5">
        <w:rPr>
          <w:rFonts w:cs="B Lotus"/>
          <w:sz w:val="28"/>
          <w:szCs w:val="28"/>
          <w:rtl/>
          <w:lang w:bidi="fa-IR"/>
        </w:rPr>
        <w:t>۳</w:t>
      </w:r>
      <w:r w:rsidRPr="00E73DC5">
        <w:rPr>
          <w:rFonts w:cs="B Lotus"/>
          <w:sz w:val="28"/>
          <w:szCs w:val="28"/>
        </w:rPr>
        <w:t xml:space="preserve">. </w:t>
      </w:r>
      <w:r w:rsidRPr="00E73DC5">
        <w:rPr>
          <w:rFonts w:cs="B Lotus"/>
          <w:sz w:val="28"/>
          <w:szCs w:val="28"/>
          <w:rtl/>
        </w:rPr>
        <w:t>تشکیل بانک تجارب دیجیتال از فرایندهای موفق منابع انسانی در پارک، با امکان دسترسی و به‌روزرسانی برای همه متخصصان و مدیران</w:t>
      </w:r>
      <w:r w:rsidRPr="00E73DC5">
        <w:rPr>
          <w:rFonts w:cs="B Lotus" w:hint="cs"/>
          <w:sz w:val="28"/>
          <w:szCs w:val="28"/>
          <w:rtl/>
        </w:rPr>
        <w:t>،</w:t>
      </w:r>
      <w:r w:rsidRPr="00E73DC5">
        <w:rPr>
          <w:rFonts w:cs="B Lotus"/>
          <w:sz w:val="28"/>
          <w:szCs w:val="28"/>
        </w:rPr>
        <w:t> </w:t>
      </w:r>
      <w:r w:rsidRPr="00E73DC5">
        <w:rPr>
          <w:rFonts w:cs="B Lotus"/>
          <w:sz w:val="28"/>
          <w:szCs w:val="28"/>
          <w:rtl/>
        </w:rPr>
        <w:t>این بانک باید به صورت یک پایگاه داده</w:t>
      </w:r>
      <w:r w:rsidRPr="00E73DC5">
        <w:rPr>
          <w:rFonts w:ascii="Arial" w:hAnsi="Arial" w:hint="cs"/>
          <w:sz w:val="28"/>
          <w:szCs w:val="28"/>
          <w:rtl/>
        </w:rPr>
        <w:t xml:space="preserve"> </w:t>
      </w:r>
      <w:r w:rsidRPr="00E73DC5">
        <w:rPr>
          <w:rFonts w:cs="B Lotus"/>
          <w:sz w:val="28"/>
          <w:szCs w:val="28"/>
          <w:rtl/>
        </w:rPr>
        <w:t xml:space="preserve"> پویا با قالب «مطالعه موردی + درس‌آموخته + مستندات پیاده‌سازی» طراحی شود و دارای سیستم امتیازدهی به مشارکت‌کنندگان، امکان جستجوی هوشمند بر اساس کلیدواژه‌های فرهنگی و فرایندی، و فرایند تأیید دو مرحله‌ای (کارشناسی و مدیریتی) برای به‌روزرسانی محتوا باشد تا از کیفیت و کاربردپذیری تجارب ثبت‌شده اطمینان حاصل گردد</w:t>
      </w:r>
      <w:r w:rsidRPr="00E73DC5">
        <w:rPr>
          <w:rFonts w:cs="B Lotus"/>
          <w:sz w:val="28"/>
          <w:szCs w:val="28"/>
        </w:rPr>
        <w:t>.</w:t>
      </w:r>
    </w:p>
    <w:p w14:paraId="013F4125" w14:textId="2EDA2B6A" w:rsidR="0069587C" w:rsidRPr="00E73DC5" w:rsidRDefault="000E07AB" w:rsidP="00C400C5">
      <w:pPr>
        <w:bidi/>
        <w:spacing w:after="0" w:line="240" w:lineRule="auto"/>
        <w:jc w:val="both"/>
        <w:rPr>
          <w:rFonts w:cs="B Lotus"/>
          <w:b/>
          <w:bCs/>
          <w:sz w:val="28"/>
          <w:szCs w:val="28"/>
          <w:rtl/>
          <w:lang w:bidi="fa-IR"/>
        </w:rPr>
      </w:pPr>
      <w:bookmarkStart w:id="131" w:name="_Hlk233900625"/>
      <w:r w:rsidRPr="00E73DC5">
        <w:rPr>
          <w:rFonts w:cs="B Lotus"/>
          <w:b/>
          <w:bCs/>
          <w:sz w:val="28"/>
          <w:szCs w:val="28"/>
          <w:rtl/>
          <w:lang w:bidi="fa-IR"/>
        </w:rPr>
        <w:t>پ</w:t>
      </w:r>
      <w:r w:rsidRPr="00E73DC5">
        <w:rPr>
          <w:rFonts w:cs="B Lotus" w:hint="cs"/>
          <w:b/>
          <w:bCs/>
          <w:sz w:val="28"/>
          <w:szCs w:val="28"/>
          <w:rtl/>
          <w:lang w:bidi="fa-IR"/>
        </w:rPr>
        <w:t>ی</w:t>
      </w:r>
      <w:r w:rsidRPr="00E73DC5">
        <w:rPr>
          <w:rFonts w:cs="B Lotus" w:hint="eastAsia"/>
          <w:b/>
          <w:bCs/>
          <w:sz w:val="28"/>
          <w:szCs w:val="28"/>
          <w:rtl/>
          <w:lang w:bidi="fa-IR"/>
        </w:rPr>
        <w:t>شنهاد</w:t>
      </w:r>
      <w:r w:rsidRPr="00E73DC5">
        <w:rPr>
          <w:rFonts w:cs="B Lotus"/>
          <w:b/>
          <w:bCs/>
          <w:sz w:val="28"/>
          <w:szCs w:val="28"/>
          <w:rtl/>
          <w:lang w:bidi="fa-IR"/>
        </w:rPr>
        <w:t xml:space="preserve"> در راستا</w:t>
      </w:r>
      <w:r w:rsidRPr="00E73DC5">
        <w:rPr>
          <w:rFonts w:cs="B Lotus" w:hint="cs"/>
          <w:b/>
          <w:bCs/>
          <w:sz w:val="28"/>
          <w:szCs w:val="28"/>
          <w:rtl/>
          <w:lang w:bidi="fa-IR"/>
        </w:rPr>
        <w:t>ی</w:t>
      </w:r>
      <w:r w:rsidRPr="00E73DC5">
        <w:rPr>
          <w:rFonts w:cs="B Lotus"/>
          <w:b/>
          <w:bCs/>
          <w:sz w:val="28"/>
          <w:szCs w:val="28"/>
          <w:rtl/>
          <w:lang w:bidi="fa-IR"/>
        </w:rPr>
        <w:t xml:space="preserve"> فرض</w:t>
      </w:r>
      <w:r w:rsidRPr="00E73DC5">
        <w:rPr>
          <w:rFonts w:cs="B Lotus" w:hint="cs"/>
          <w:b/>
          <w:bCs/>
          <w:sz w:val="28"/>
          <w:szCs w:val="28"/>
          <w:rtl/>
          <w:lang w:bidi="fa-IR"/>
        </w:rPr>
        <w:t>ی</w:t>
      </w:r>
      <w:r w:rsidRPr="00E73DC5">
        <w:rPr>
          <w:rFonts w:cs="B Lotus" w:hint="eastAsia"/>
          <w:b/>
          <w:bCs/>
          <w:sz w:val="28"/>
          <w:szCs w:val="28"/>
          <w:rtl/>
          <w:lang w:bidi="fa-IR"/>
        </w:rPr>
        <w:t>ه</w:t>
      </w:r>
      <w:r w:rsidRPr="00E73DC5">
        <w:rPr>
          <w:rFonts w:cs="B Lotus"/>
          <w:b/>
          <w:bCs/>
          <w:sz w:val="28"/>
          <w:szCs w:val="28"/>
          <w:rtl/>
          <w:lang w:bidi="fa-IR"/>
        </w:rPr>
        <w:t xml:space="preserve"> </w:t>
      </w:r>
      <w:r w:rsidRPr="00E73DC5">
        <w:rPr>
          <w:rFonts w:cs="B Lotus" w:hint="cs"/>
          <w:b/>
          <w:bCs/>
          <w:sz w:val="28"/>
          <w:szCs w:val="28"/>
          <w:rtl/>
          <w:lang w:bidi="fa-IR"/>
        </w:rPr>
        <w:t xml:space="preserve">دوم </w:t>
      </w:r>
      <w:r w:rsidRPr="00E73DC5">
        <w:rPr>
          <w:rFonts w:cs="B Lotus"/>
          <w:b/>
          <w:bCs/>
          <w:sz w:val="28"/>
          <w:szCs w:val="28"/>
          <w:rtl/>
          <w:lang w:bidi="fa-IR"/>
        </w:rPr>
        <w:t xml:space="preserve"> مبن</w:t>
      </w:r>
      <w:r w:rsidRPr="00E73DC5">
        <w:rPr>
          <w:rFonts w:cs="B Lotus" w:hint="cs"/>
          <w:b/>
          <w:bCs/>
          <w:sz w:val="28"/>
          <w:szCs w:val="28"/>
          <w:rtl/>
          <w:lang w:bidi="fa-IR"/>
        </w:rPr>
        <w:t>ی</w:t>
      </w:r>
      <w:r w:rsidRPr="00E73DC5">
        <w:rPr>
          <w:rFonts w:cs="B Lotus"/>
          <w:b/>
          <w:bCs/>
          <w:sz w:val="28"/>
          <w:szCs w:val="28"/>
          <w:rtl/>
          <w:lang w:bidi="fa-IR"/>
        </w:rPr>
        <w:t xml:space="preserve"> بر </w:t>
      </w:r>
      <w:r w:rsidRPr="00E73DC5">
        <w:rPr>
          <w:rFonts w:cs="Calibri" w:hint="cs"/>
          <w:b/>
          <w:bCs/>
          <w:sz w:val="28"/>
          <w:szCs w:val="28"/>
          <w:rtl/>
          <w:lang w:bidi="fa-IR"/>
        </w:rPr>
        <w:t>"</w:t>
      </w:r>
      <w:r w:rsidRPr="00E73DC5">
        <w:rPr>
          <w:rtl/>
        </w:rPr>
        <w:t xml:space="preserve"> </w:t>
      </w:r>
      <w:bookmarkStart w:id="132" w:name="_Hlk231286216"/>
      <w:r w:rsidR="00986575" w:rsidRPr="00E73DC5">
        <w:rPr>
          <w:rFonts w:cs="B Lotus"/>
          <w:b/>
          <w:bCs/>
          <w:sz w:val="28"/>
          <w:szCs w:val="28"/>
          <w:rtl/>
          <w:lang w:bidi="fa-IR"/>
        </w:rPr>
        <w:t>فرهنگ د</w:t>
      </w:r>
      <w:r w:rsidR="00986575" w:rsidRPr="00E73DC5">
        <w:rPr>
          <w:rFonts w:cs="B Lotus" w:hint="cs"/>
          <w:b/>
          <w:bCs/>
          <w:sz w:val="28"/>
          <w:szCs w:val="28"/>
          <w:rtl/>
          <w:lang w:bidi="fa-IR"/>
        </w:rPr>
        <w:t>ی</w:t>
      </w:r>
      <w:r w:rsidR="00986575" w:rsidRPr="00E73DC5">
        <w:rPr>
          <w:rFonts w:cs="B Lotus" w:hint="eastAsia"/>
          <w:b/>
          <w:bCs/>
          <w:sz w:val="28"/>
          <w:szCs w:val="28"/>
          <w:rtl/>
          <w:lang w:bidi="fa-IR"/>
        </w:rPr>
        <w:t>ج</w:t>
      </w:r>
      <w:r w:rsidR="00986575" w:rsidRPr="00E73DC5">
        <w:rPr>
          <w:rFonts w:cs="B Lotus" w:hint="cs"/>
          <w:b/>
          <w:bCs/>
          <w:sz w:val="28"/>
          <w:szCs w:val="28"/>
          <w:rtl/>
          <w:lang w:bidi="fa-IR"/>
        </w:rPr>
        <w:t>ی</w:t>
      </w:r>
      <w:r w:rsidR="00986575" w:rsidRPr="00E73DC5">
        <w:rPr>
          <w:rFonts w:cs="B Lotus" w:hint="eastAsia"/>
          <w:b/>
          <w:bCs/>
          <w:sz w:val="28"/>
          <w:szCs w:val="28"/>
          <w:rtl/>
          <w:lang w:bidi="fa-IR"/>
        </w:rPr>
        <w:t>تال</w:t>
      </w:r>
      <w:r w:rsidR="00986575" w:rsidRPr="00E73DC5">
        <w:rPr>
          <w:rFonts w:cs="B Lotus"/>
          <w:b/>
          <w:bCs/>
          <w:sz w:val="28"/>
          <w:szCs w:val="28"/>
          <w:rtl/>
          <w:lang w:bidi="fa-IR"/>
        </w:rPr>
        <w:t xml:space="preserve"> بر عملکرد سازمان</w:t>
      </w:r>
      <w:r w:rsidR="00986575" w:rsidRPr="00E73DC5">
        <w:rPr>
          <w:rFonts w:cs="B Lotus" w:hint="cs"/>
          <w:b/>
          <w:bCs/>
          <w:sz w:val="28"/>
          <w:szCs w:val="28"/>
          <w:rtl/>
          <w:lang w:bidi="fa-IR"/>
        </w:rPr>
        <w:t>ی</w:t>
      </w:r>
      <w:r w:rsidR="00986575" w:rsidRPr="00E73DC5">
        <w:rPr>
          <w:rFonts w:cs="B Lotus"/>
          <w:b/>
          <w:bCs/>
          <w:sz w:val="28"/>
          <w:szCs w:val="28"/>
          <w:rtl/>
          <w:lang w:bidi="fa-IR"/>
        </w:rPr>
        <w:t xml:space="preserve"> پا</w:t>
      </w:r>
      <w:r w:rsidR="00986575" w:rsidRPr="00E73DC5">
        <w:rPr>
          <w:rFonts w:cs="B Lotus" w:hint="cs"/>
          <w:b/>
          <w:bCs/>
          <w:sz w:val="28"/>
          <w:szCs w:val="28"/>
          <w:rtl/>
          <w:lang w:bidi="fa-IR"/>
        </w:rPr>
        <w:t>ی</w:t>
      </w:r>
      <w:r w:rsidR="00986575" w:rsidRPr="00E73DC5">
        <w:rPr>
          <w:rFonts w:cs="B Lotus" w:hint="eastAsia"/>
          <w:b/>
          <w:bCs/>
          <w:sz w:val="28"/>
          <w:szCs w:val="28"/>
          <w:rtl/>
          <w:lang w:bidi="fa-IR"/>
        </w:rPr>
        <w:t>دار</w:t>
      </w:r>
      <w:r w:rsidR="00986575" w:rsidRPr="00E73DC5">
        <w:rPr>
          <w:rFonts w:cs="B Lotus"/>
          <w:b/>
          <w:bCs/>
          <w:sz w:val="28"/>
          <w:szCs w:val="28"/>
          <w:rtl/>
          <w:lang w:bidi="fa-IR"/>
        </w:rPr>
        <w:t xml:space="preserve"> تاث</w:t>
      </w:r>
      <w:r w:rsidR="00986575" w:rsidRPr="00E73DC5">
        <w:rPr>
          <w:rFonts w:cs="B Lotus" w:hint="cs"/>
          <w:b/>
          <w:bCs/>
          <w:sz w:val="28"/>
          <w:szCs w:val="28"/>
          <w:rtl/>
          <w:lang w:bidi="fa-IR"/>
        </w:rPr>
        <w:t>ی</w:t>
      </w:r>
      <w:r w:rsidR="00986575" w:rsidRPr="00E73DC5">
        <w:rPr>
          <w:rFonts w:cs="B Lotus" w:hint="eastAsia"/>
          <w:b/>
          <w:bCs/>
          <w:sz w:val="28"/>
          <w:szCs w:val="28"/>
          <w:rtl/>
          <w:lang w:bidi="fa-IR"/>
        </w:rPr>
        <w:t>ر</w:t>
      </w:r>
      <w:r w:rsidR="00986575" w:rsidRPr="00E73DC5">
        <w:rPr>
          <w:rFonts w:cs="B Lotus"/>
          <w:b/>
          <w:bCs/>
          <w:sz w:val="28"/>
          <w:szCs w:val="28"/>
          <w:rtl/>
          <w:lang w:bidi="fa-IR"/>
        </w:rPr>
        <w:t xml:space="preserve"> مثبت و معنادار</w:t>
      </w:r>
      <w:r w:rsidR="00986575" w:rsidRPr="00E73DC5">
        <w:rPr>
          <w:rFonts w:cs="B Lotus" w:hint="cs"/>
          <w:b/>
          <w:bCs/>
          <w:sz w:val="28"/>
          <w:szCs w:val="28"/>
          <w:rtl/>
          <w:lang w:bidi="fa-IR"/>
        </w:rPr>
        <w:t>ی</w:t>
      </w:r>
      <w:r w:rsidR="00986575" w:rsidRPr="00E73DC5">
        <w:rPr>
          <w:rFonts w:cs="B Lotus"/>
          <w:b/>
          <w:bCs/>
          <w:sz w:val="28"/>
          <w:szCs w:val="28"/>
          <w:rtl/>
          <w:lang w:bidi="fa-IR"/>
        </w:rPr>
        <w:t xml:space="preserve"> دارد</w:t>
      </w:r>
      <w:bookmarkEnd w:id="132"/>
      <w:r w:rsidR="00986575" w:rsidRPr="00E73DC5">
        <w:rPr>
          <w:rFonts w:cs="B Lotus"/>
          <w:b/>
          <w:bCs/>
          <w:sz w:val="28"/>
          <w:szCs w:val="28"/>
          <w:rtl/>
          <w:lang w:bidi="fa-IR"/>
        </w:rPr>
        <w:t xml:space="preserve"> </w:t>
      </w:r>
      <w:r w:rsidR="00453D4C" w:rsidRPr="00E73DC5">
        <w:rPr>
          <w:rFonts w:cs="B Lotus"/>
          <w:b/>
          <w:bCs/>
          <w:sz w:val="28"/>
          <w:szCs w:val="28"/>
          <w:lang w:bidi="fa-IR"/>
        </w:rPr>
        <w:t>.</w:t>
      </w:r>
      <w:r w:rsidRPr="00E73DC5">
        <w:rPr>
          <w:rFonts w:cs="B Lotus" w:hint="cs"/>
          <w:b/>
          <w:bCs/>
          <w:sz w:val="28"/>
          <w:szCs w:val="28"/>
          <w:rtl/>
          <w:lang w:bidi="fa-IR"/>
        </w:rPr>
        <w:t xml:space="preserve"> </w:t>
      </w:r>
      <w:r w:rsidRPr="00E73DC5">
        <w:rPr>
          <w:rFonts w:cs="Calibri" w:hint="cs"/>
          <w:b/>
          <w:bCs/>
          <w:sz w:val="28"/>
          <w:szCs w:val="28"/>
          <w:rtl/>
          <w:lang w:bidi="fa-IR"/>
        </w:rPr>
        <w:t>"</w:t>
      </w:r>
      <w:r w:rsidRPr="00E73DC5">
        <w:rPr>
          <w:rFonts w:cs="B Lotus"/>
          <w:b/>
          <w:bCs/>
          <w:sz w:val="28"/>
          <w:szCs w:val="28"/>
          <w:rtl/>
          <w:lang w:bidi="fa-IR"/>
        </w:rPr>
        <w:t xml:space="preserve"> بر اساس </w:t>
      </w:r>
      <w:r w:rsidRPr="00E73DC5">
        <w:rPr>
          <w:rFonts w:cs="B Lotus" w:hint="cs"/>
          <w:b/>
          <w:bCs/>
          <w:sz w:val="28"/>
          <w:szCs w:val="28"/>
          <w:rtl/>
          <w:lang w:bidi="fa-IR"/>
        </w:rPr>
        <w:t>ی</w:t>
      </w:r>
      <w:r w:rsidRPr="00E73DC5">
        <w:rPr>
          <w:rFonts w:cs="B Lotus" w:hint="eastAsia"/>
          <w:b/>
          <w:bCs/>
          <w:sz w:val="28"/>
          <w:szCs w:val="28"/>
          <w:rtl/>
          <w:lang w:bidi="fa-IR"/>
        </w:rPr>
        <w:t>افته</w:t>
      </w:r>
      <w:r w:rsidRPr="00E73DC5">
        <w:rPr>
          <w:rFonts w:cs="B Lotus"/>
          <w:b/>
          <w:bCs/>
          <w:sz w:val="28"/>
          <w:szCs w:val="28"/>
          <w:rtl/>
          <w:lang w:bidi="fa-IR"/>
        </w:rPr>
        <w:t xml:space="preserve"> ها</w:t>
      </w:r>
      <w:r w:rsidRPr="00E73DC5">
        <w:rPr>
          <w:rFonts w:cs="B Lotus" w:hint="cs"/>
          <w:b/>
          <w:bCs/>
          <w:sz w:val="28"/>
          <w:szCs w:val="28"/>
          <w:rtl/>
          <w:lang w:bidi="fa-IR"/>
        </w:rPr>
        <w:t>ی</w:t>
      </w:r>
      <w:r w:rsidRPr="00E73DC5">
        <w:rPr>
          <w:rFonts w:cs="B Lotus"/>
          <w:b/>
          <w:bCs/>
          <w:sz w:val="28"/>
          <w:szCs w:val="28"/>
          <w:rtl/>
          <w:lang w:bidi="fa-IR"/>
        </w:rPr>
        <w:t xml:space="preserve"> تحق</w:t>
      </w:r>
      <w:r w:rsidRPr="00E73DC5">
        <w:rPr>
          <w:rFonts w:cs="B Lotus" w:hint="cs"/>
          <w:b/>
          <w:bCs/>
          <w:sz w:val="28"/>
          <w:szCs w:val="28"/>
          <w:rtl/>
          <w:lang w:bidi="fa-IR"/>
        </w:rPr>
        <w:t>ی</w:t>
      </w:r>
      <w:r w:rsidRPr="00E73DC5">
        <w:rPr>
          <w:rFonts w:cs="B Lotus" w:hint="eastAsia"/>
          <w:b/>
          <w:bCs/>
          <w:sz w:val="28"/>
          <w:szCs w:val="28"/>
          <w:rtl/>
          <w:lang w:bidi="fa-IR"/>
        </w:rPr>
        <w:t>ق</w:t>
      </w:r>
      <w:r w:rsidRPr="00E73DC5">
        <w:rPr>
          <w:rFonts w:cs="B Lotus" w:hint="cs"/>
          <w:b/>
          <w:bCs/>
          <w:sz w:val="28"/>
          <w:szCs w:val="28"/>
          <w:rtl/>
          <w:lang w:bidi="fa-IR"/>
        </w:rPr>
        <w:t xml:space="preserve"> </w:t>
      </w:r>
      <w:r w:rsidR="0069587C" w:rsidRPr="00E73DC5">
        <w:rPr>
          <w:rFonts w:cs="B Lotus"/>
          <w:b/>
          <w:bCs/>
          <w:sz w:val="28"/>
          <w:szCs w:val="28"/>
          <w:rtl/>
          <w:lang w:bidi="fa-IR"/>
        </w:rPr>
        <w:t>برا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جامعه هدف در پارک علم و فناور</w:t>
      </w:r>
      <w:r w:rsidR="0069587C" w:rsidRPr="00E73DC5">
        <w:rPr>
          <w:rFonts w:cs="B Lotus" w:hint="cs"/>
          <w:b/>
          <w:bCs/>
          <w:sz w:val="28"/>
          <w:szCs w:val="28"/>
          <w:rtl/>
          <w:lang w:bidi="fa-IR"/>
        </w:rPr>
        <w:t>ی</w:t>
      </w:r>
      <w:r w:rsidR="0069587C" w:rsidRPr="00E73DC5">
        <w:rPr>
          <w:rFonts w:cs="B Lotus"/>
          <w:b/>
          <w:bCs/>
          <w:sz w:val="28"/>
          <w:szCs w:val="28"/>
          <w:rtl/>
          <w:lang w:bidi="fa-IR"/>
        </w:rPr>
        <w:t xml:space="preserve"> پرد</w:t>
      </w:r>
      <w:r w:rsidR="0069587C" w:rsidRPr="00E73DC5">
        <w:rPr>
          <w:rFonts w:cs="B Lotus" w:hint="cs"/>
          <w:b/>
          <w:bCs/>
          <w:sz w:val="28"/>
          <w:szCs w:val="28"/>
          <w:rtl/>
          <w:lang w:bidi="fa-IR"/>
        </w:rPr>
        <w:t>ی</w:t>
      </w:r>
      <w:r w:rsidR="0069587C" w:rsidRPr="00E73DC5">
        <w:rPr>
          <w:rFonts w:cs="B Lotus" w:hint="eastAsia"/>
          <w:b/>
          <w:bCs/>
          <w:sz w:val="28"/>
          <w:szCs w:val="28"/>
          <w:rtl/>
          <w:lang w:bidi="fa-IR"/>
        </w:rPr>
        <w:t>س</w:t>
      </w:r>
      <w:r w:rsidR="0069587C" w:rsidRPr="00E73DC5">
        <w:rPr>
          <w:rFonts w:cs="B Lotus"/>
          <w:b/>
          <w:bCs/>
          <w:sz w:val="28"/>
          <w:szCs w:val="28"/>
          <w:rtl/>
          <w:lang w:bidi="fa-IR"/>
        </w:rPr>
        <w:t xml:space="preserve"> تهرا</w:t>
      </w:r>
      <w:r w:rsidR="0069587C" w:rsidRPr="00E73DC5">
        <w:rPr>
          <w:rFonts w:cs="B Lotus" w:hint="cs"/>
          <w:b/>
          <w:bCs/>
          <w:sz w:val="28"/>
          <w:szCs w:val="28"/>
          <w:rtl/>
          <w:lang w:bidi="fa-IR"/>
        </w:rPr>
        <w:t>ن</w:t>
      </w:r>
      <w:r w:rsidR="0069587C" w:rsidRPr="00E73DC5">
        <w:rPr>
          <w:rFonts w:cs="B Lotus"/>
          <w:b/>
          <w:bCs/>
          <w:sz w:val="28"/>
          <w:szCs w:val="28"/>
          <w:rtl/>
          <w:lang w:bidi="fa-IR"/>
        </w:rPr>
        <w:t xml:space="preserve"> توصیه های زیر می شود:</w:t>
      </w:r>
    </w:p>
    <w:p w14:paraId="68B93622" w14:textId="771DEFBA" w:rsidR="00C400C5" w:rsidRPr="00E73DC5" w:rsidRDefault="00C400C5" w:rsidP="00C400C5">
      <w:pPr>
        <w:bidi/>
        <w:spacing w:after="0" w:line="240" w:lineRule="auto"/>
        <w:jc w:val="both"/>
        <w:rPr>
          <w:rFonts w:cs="B Lotus"/>
          <w:sz w:val="28"/>
          <w:szCs w:val="28"/>
        </w:rPr>
      </w:pPr>
      <w:r w:rsidRPr="00E73DC5">
        <w:rPr>
          <w:rFonts w:cs="B Lotus"/>
          <w:b/>
          <w:bCs/>
          <w:sz w:val="28"/>
          <w:szCs w:val="28"/>
          <w:rtl/>
          <w:lang w:bidi="fa-IR"/>
        </w:rPr>
        <w:t>۱</w:t>
      </w:r>
      <w:r w:rsidRPr="00E73DC5">
        <w:rPr>
          <w:rFonts w:cs="B Lotus"/>
          <w:b/>
          <w:bCs/>
          <w:sz w:val="28"/>
          <w:szCs w:val="28"/>
        </w:rPr>
        <w:t xml:space="preserve">. </w:t>
      </w:r>
      <w:r w:rsidRPr="00E73DC5">
        <w:rPr>
          <w:rFonts w:cs="B Lotus"/>
          <w:b/>
          <w:bCs/>
          <w:sz w:val="28"/>
          <w:szCs w:val="28"/>
          <w:rtl/>
        </w:rPr>
        <w:t>طراحی مسیرهای شغلی پویا بر پایه شایستگی‌های دیجیتال در سامانه داخلی پارک</w:t>
      </w:r>
      <w:r w:rsidRPr="00E73DC5">
        <w:rPr>
          <w:rFonts w:cs="B Lotus" w:hint="cs"/>
          <w:b/>
          <w:bCs/>
          <w:sz w:val="28"/>
          <w:szCs w:val="28"/>
          <w:rtl/>
        </w:rPr>
        <w:t xml:space="preserve">، </w:t>
      </w:r>
      <w:r w:rsidRPr="00E73DC5">
        <w:rPr>
          <w:rFonts w:cs="B Lotus"/>
          <w:sz w:val="28"/>
          <w:szCs w:val="28"/>
        </w:rPr>
        <w:t> </w:t>
      </w:r>
      <w:r w:rsidRPr="00E73DC5">
        <w:rPr>
          <w:rFonts w:cs="B Lotus"/>
          <w:sz w:val="28"/>
          <w:szCs w:val="28"/>
          <w:rtl/>
        </w:rPr>
        <w:t xml:space="preserve">این مسیرها باید به‌صورت الگوریتمی و مبتنی بر سنجش سالانه </w:t>
      </w:r>
      <w:r w:rsidRPr="00E73DC5">
        <w:rPr>
          <w:rFonts w:cs="B Lotus" w:hint="cs"/>
          <w:sz w:val="28"/>
          <w:szCs w:val="28"/>
          <w:rtl/>
        </w:rPr>
        <w:t>شایستگی‌های</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شامل</w:t>
      </w:r>
      <w:r w:rsidRPr="00E73DC5">
        <w:rPr>
          <w:rFonts w:cs="B Lotus"/>
          <w:sz w:val="28"/>
          <w:szCs w:val="28"/>
          <w:rtl/>
        </w:rPr>
        <w:t xml:space="preserve"> </w:t>
      </w:r>
      <w:r w:rsidRPr="00E73DC5">
        <w:rPr>
          <w:rFonts w:cs="B Lotus" w:hint="cs"/>
          <w:sz w:val="28"/>
          <w:szCs w:val="28"/>
          <w:rtl/>
        </w:rPr>
        <w:t>سواد</w:t>
      </w:r>
      <w:r w:rsidRPr="00E73DC5">
        <w:rPr>
          <w:rFonts w:cs="B Lotus"/>
          <w:sz w:val="28"/>
          <w:szCs w:val="28"/>
          <w:rtl/>
        </w:rPr>
        <w:t xml:space="preserve"> </w:t>
      </w:r>
      <w:r w:rsidRPr="00E73DC5">
        <w:rPr>
          <w:rFonts w:cs="B Lotus" w:hint="cs"/>
          <w:sz w:val="28"/>
          <w:szCs w:val="28"/>
          <w:rtl/>
        </w:rPr>
        <w:t>داده،</w:t>
      </w:r>
      <w:r w:rsidRPr="00E73DC5">
        <w:rPr>
          <w:rFonts w:cs="B Lotus"/>
          <w:sz w:val="28"/>
          <w:szCs w:val="28"/>
          <w:rtl/>
        </w:rPr>
        <w:t xml:space="preserve"> </w:t>
      </w:r>
      <w:r w:rsidRPr="00E73DC5">
        <w:rPr>
          <w:rFonts w:cs="B Lotus" w:hint="cs"/>
          <w:sz w:val="28"/>
          <w:szCs w:val="28"/>
          <w:rtl/>
        </w:rPr>
        <w:t>کار</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ابزارهای</w:t>
      </w:r>
      <w:r w:rsidRPr="00E73DC5">
        <w:rPr>
          <w:rFonts w:cs="B Lotus"/>
          <w:sz w:val="28"/>
          <w:szCs w:val="28"/>
          <w:rtl/>
        </w:rPr>
        <w:t xml:space="preserve"> </w:t>
      </w:r>
      <w:r w:rsidRPr="00E73DC5">
        <w:rPr>
          <w:rFonts w:cs="B Lotus" w:hint="cs"/>
          <w:sz w:val="28"/>
          <w:szCs w:val="28"/>
          <w:rtl/>
        </w:rPr>
        <w:t>هوشمند</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همکاری</w:t>
      </w:r>
      <w:r w:rsidRPr="00E73DC5">
        <w:rPr>
          <w:rFonts w:cs="B Lotus"/>
          <w:sz w:val="28"/>
          <w:szCs w:val="28"/>
          <w:rtl/>
        </w:rPr>
        <w:t xml:space="preserve"> </w:t>
      </w:r>
      <w:r w:rsidRPr="00E73DC5">
        <w:rPr>
          <w:rFonts w:cs="B Lotus" w:hint="cs"/>
          <w:sz w:val="28"/>
          <w:szCs w:val="28"/>
          <w:rtl/>
        </w:rPr>
        <w:t>مجازی</w:t>
      </w:r>
      <w:r w:rsidRPr="00E73DC5">
        <w:rPr>
          <w:rFonts w:cs="B Lotus"/>
          <w:sz w:val="28"/>
          <w:szCs w:val="28"/>
          <w:rtl/>
        </w:rPr>
        <w:t xml:space="preserve">) </w:t>
      </w:r>
      <w:r w:rsidRPr="00E73DC5">
        <w:rPr>
          <w:rFonts w:cs="B Lotus" w:hint="cs"/>
          <w:sz w:val="28"/>
          <w:szCs w:val="28"/>
          <w:rtl/>
        </w:rPr>
        <w:t>طراحی</w:t>
      </w:r>
      <w:r w:rsidRPr="00E73DC5">
        <w:rPr>
          <w:rFonts w:cs="B Lotus"/>
          <w:sz w:val="28"/>
          <w:szCs w:val="28"/>
          <w:rtl/>
        </w:rPr>
        <w:t xml:space="preserve"> </w:t>
      </w:r>
      <w:r w:rsidRPr="00E73DC5">
        <w:rPr>
          <w:rFonts w:cs="B Lotus" w:hint="cs"/>
          <w:sz w:val="28"/>
          <w:szCs w:val="28"/>
          <w:rtl/>
        </w:rPr>
        <w:t>شوند</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برای</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نقش،</w:t>
      </w:r>
      <w:r w:rsidRPr="00E73DC5">
        <w:rPr>
          <w:rFonts w:cs="B Lotus"/>
          <w:sz w:val="28"/>
          <w:szCs w:val="28"/>
          <w:rtl/>
        </w:rPr>
        <w:t xml:space="preserve"> </w:t>
      </w:r>
      <w:r w:rsidRPr="00E73DC5">
        <w:rPr>
          <w:rFonts w:cs="B Lotus" w:hint="cs"/>
          <w:sz w:val="28"/>
          <w:szCs w:val="28"/>
          <w:rtl/>
        </w:rPr>
        <w:t>حداقل</w:t>
      </w:r>
      <w:r w:rsidRPr="00E73DC5">
        <w:rPr>
          <w:rFonts w:cs="B Lotus"/>
          <w:sz w:val="28"/>
          <w:szCs w:val="28"/>
          <w:rtl/>
        </w:rPr>
        <w:t xml:space="preserve"> </w:t>
      </w:r>
      <w:r w:rsidRPr="00E73DC5">
        <w:rPr>
          <w:rFonts w:cs="B Lotus" w:hint="cs"/>
          <w:sz w:val="28"/>
          <w:szCs w:val="28"/>
          <w:rtl/>
        </w:rPr>
        <w:t>سه</w:t>
      </w:r>
      <w:r w:rsidRPr="00E73DC5">
        <w:rPr>
          <w:rFonts w:cs="B Lotus"/>
          <w:sz w:val="28"/>
          <w:szCs w:val="28"/>
          <w:rtl/>
        </w:rPr>
        <w:t xml:space="preserve"> </w:t>
      </w:r>
      <w:r w:rsidRPr="00E73DC5">
        <w:rPr>
          <w:rFonts w:cs="B Lotus" w:hint="cs"/>
          <w:sz w:val="28"/>
          <w:szCs w:val="28"/>
          <w:rtl/>
        </w:rPr>
        <w:t>مسیر</w:t>
      </w:r>
      <w:r w:rsidRPr="00E73DC5">
        <w:rPr>
          <w:rFonts w:cs="B Lotus"/>
          <w:sz w:val="28"/>
          <w:szCs w:val="28"/>
          <w:rtl/>
        </w:rPr>
        <w:t xml:space="preserve"> </w:t>
      </w:r>
      <w:r w:rsidRPr="00E73DC5">
        <w:rPr>
          <w:rFonts w:cs="B Lotus" w:hint="cs"/>
          <w:sz w:val="28"/>
          <w:szCs w:val="28"/>
          <w:rtl/>
        </w:rPr>
        <w:t>جایگزین</w:t>
      </w:r>
      <w:r w:rsidRPr="00E73DC5">
        <w:rPr>
          <w:rFonts w:cs="B Lotus"/>
          <w:sz w:val="28"/>
          <w:szCs w:val="28"/>
          <w:rtl/>
        </w:rPr>
        <w:t xml:space="preserve"> </w:t>
      </w:r>
      <w:r w:rsidRPr="00E73DC5">
        <w:rPr>
          <w:rFonts w:cs="B Lotus"/>
          <w:sz w:val="28"/>
          <w:szCs w:val="28"/>
          <w:rtl/>
        </w:rPr>
        <w:lastRenderedPageBreak/>
        <w:t>(</w:t>
      </w:r>
      <w:r w:rsidRPr="00E73DC5">
        <w:rPr>
          <w:rFonts w:cs="B Lotus" w:hint="cs"/>
          <w:sz w:val="28"/>
          <w:szCs w:val="28"/>
          <w:rtl/>
        </w:rPr>
        <w:t>تخصصی،</w:t>
      </w:r>
      <w:r w:rsidRPr="00E73DC5">
        <w:rPr>
          <w:rFonts w:cs="B Lotus"/>
          <w:sz w:val="28"/>
          <w:szCs w:val="28"/>
          <w:rtl/>
        </w:rPr>
        <w:t xml:space="preserve"> </w:t>
      </w:r>
      <w:r w:rsidRPr="00E73DC5">
        <w:rPr>
          <w:rFonts w:cs="B Lotus" w:hint="cs"/>
          <w:sz w:val="28"/>
          <w:szCs w:val="28"/>
          <w:rtl/>
        </w:rPr>
        <w:t>مدیریتی</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پروژه‌محور</w:t>
      </w:r>
      <w:r w:rsidRPr="00E73DC5">
        <w:rPr>
          <w:rFonts w:cs="B Lotus"/>
          <w:sz w:val="28"/>
          <w:szCs w:val="28"/>
          <w:rtl/>
        </w:rPr>
        <w:t xml:space="preserve">) </w:t>
      </w:r>
      <w:r w:rsidRPr="00E73DC5">
        <w:rPr>
          <w:rFonts w:cs="B Lotus" w:hint="cs"/>
          <w:sz w:val="28"/>
          <w:szCs w:val="28"/>
          <w:rtl/>
        </w:rPr>
        <w:t>تعریف</w:t>
      </w:r>
      <w:r w:rsidRPr="00E73DC5">
        <w:rPr>
          <w:rFonts w:cs="B Lotus"/>
          <w:sz w:val="28"/>
          <w:szCs w:val="28"/>
          <w:rtl/>
        </w:rPr>
        <w:t xml:space="preserve"> </w:t>
      </w:r>
      <w:r w:rsidRPr="00E73DC5">
        <w:rPr>
          <w:rFonts w:cs="B Lotus" w:hint="cs"/>
          <w:sz w:val="28"/>
          <w:szCs w:val="28"/>
          <w:rtl/>
        </w:rPr>
        <w:t>گردد؛</w:t>
      </w:r>
      <w:r w:rsidRPr="00E73DC5">
        <w:rPr>
          <w:rFonts w:cs="B Lotus"/>
          <w:sz w:val="28"/>
          <w:szCs w:val="28"/>
          <w:rtl/>
        </w:rPr>
        <w:t xml:space="preserve"> </w:t>
      </w:r>
      <w:r w:rsidRPr="00E73DC5">
        <w:rPr>
          <w:rFonts w:cs="B Lotus" w:hint="cs"/>
          <w:sz w:val="28"/>
          <w:szCs w:val="28"/>
          <w:rtl/>
        </w:rPr>
        <w:t>همچنین</w:t>
      </w:r>
      <w:r w:rsidRPr="00E73DC5">
        <w:rPr>
          <w:rFonts w:cs="B Lotus"/>
          <w:sz w:val="28"/>
          <w:szCs w:val="28"/>
          <w:rtl/>
        </w:rPr>
        <w:t xml:space="preserve"> </w:t>
      </w:r>
      <w:r w:rsidRPr="00E73DC5">
        <w:rPr>
          <w:rFonts w:cs="B Lotus" w:hint="cs"/>
          <w:sz w:val="28"/>
          <w:szCs w:val="28"/>
          <w:rtl/>
        </w:rPr>
        <w:t>سامانه</w:t>
      </w:r>
      <w:r w:rsidRPr="00E73DC5">
        <w:rPr>
          <w:rFonts w:cs="B Lotus"/>
          <w:sz w:val="28"/>
          <w:szCs w:val="28"/>
          <w:rtl/>
        </w:rPr>
        <w:t xml:space="preserve"> </w:t>
      </w:r>
      <w:r w:rsidRPr="00E73DC5">
        <w:rPr>
          <w:rFonts w:cs="B Lotus" w:hint="cs"/>
          <w:sz w:val="28"/>
          <w:szCs w:val="28"/>
          <w:rtl/>
        </w:rPr>
        <w:t>به</w:t>
      </w:r>
      <w:r w:rsidRPr="00E73DC5">
        <w:rPr>
          <w:rFonts w:cs="B Lotus"/>
          <w:sz w:val="28"/>
          <w:szCs w:val="28"/>
          <w:rtl/>
        </w:rPr>
        <w:t xml:space="preserve"> </w:t>
      </w:r>
      <w:r w:rsidRPr="00E73DC5">
        <w:rPr>
          <w:rFonts w:cs="B Lotus" w:hint="cs"/>
          <w:sz w:val="28"/>
          <w:szCs w:val="28"/>
          <w:rtl/>
        </w:rPr>
        <w:t>کارشناسان</w:t>
      </w:r>
      <w:r w:rsidRPr="00E73DC5">
        <w:rPr>
          <w:rFonts w:cs="B Lotus"/>
          <w:sz w:val="28"/>
          <w:szCs w:val="28"/>
          <w:rtl/>
        </w:rPr>
        <w:t xml:space="preserve"> </w:t>
      </w:r>
      <w:r w:rsidRPr="00E73DC5">
        <w:rPr>
          <w:rFonts w:cs="B Lotus" w:hint="cs"/>
          <w:sz w:val="28"/>
          <w:szCs w:val="28"/>
          <w:rtl/>
        </w:rPr>
        <w:t>پیشنهادهای</w:t>
      </w:r>
      <w:r w:rsidRPr="00E73DC5">
        <w:rPr>
          <w:rFonts w:cs="B Lotus"/>
          <w:sz w:val="28"/>
          <w:szCs w:val="28"/>
          <w:rtl/>
        </w:rPr>
        <w:t xml:space="preserve"> </w:t>
      </w:r>
      <w:r w:rsidRPr="00E73DC5">
        <w:rPr>
          <w:rFonts w:cs="B Lotus" w:hint="cs"/>
          <w:sz w:val="28"/>
          <w:szCs w:val="28"/>
          <w:rtl/>
        </w:rPr>
        <w:t>ماهانه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«گام‌های</w:t>
      </w:r>
      <w:r w:rsidRPr="00E73DC5">
        <w:rPr>
          <w:rFonts w:cs="B Lotus"/>
          <w:sz w:val="28"/>
          <w:szCs w:val="28"/>
          <w:rtl/>
        </w:rPr>
        <w:t xml:space="preserve"> </w:t>
      </w:r>
      <w:r w:rsidRPr="00E73DC5">
        <w:rPr>
          <w:rFonts w:cs="B Lotus" w:hint="cs"/>
          <w:sz w:val="28"/>
          <w:szCs w:val="28"/>
          <w:rtl/>
        </w:rPr>
        <w:t>توسعه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فردی»</w:t>
      </w:r>
      <w:r w:rsidRPr="00E73DC5">
        <w:rPr>
          <w:rFonts w:cs="B Lotus"/>
          <w:sz w:val="28"/>
          <w:szCs w:val="28"/>
          <w:rtl/>
        </w:rPr>
        <w:t xml:space="preserve"> </w:t>
      </w:r>
      <w:r w:rsidRPr="00E73DC5">
        <w:rPr>
          <w:rFonts w:cs="B Lotus" w:hint="cs"/>
          <w:sz w:val="28"/>
          <w:szCs w:val="28"/>
          <w:rtl/>
        </w:rPr>
        <w:t>شامل</w:t>
      </w:r>
      <w:r w:rsidRPr="00E73DC5">
        <w:rPr>
          <w:rFonts w:cs="B Lotus"/>
          <w:sz w:val="28"/>
          <w:szCs w:val="28"/>
          <w:rtl/>
        </w:rPr>
        <w:t xml:space="preserve"> </w:t>
      </w:r>
      <w:r w:rsidRPr="00E73DC5">
        <w:rPr>
          <w:rFonts w:cs="B Lotus" w:hint="cs"/>
          <w:sz w:val="28"/>
          <w:szCs w:val="28"/>
          <w:rtl/>
        </w:rPr>
        <w:t>دوره‌های</w:t>
      </w:r>
      <w:r w:rsidRPr="00E73DC5">
        <w:rPr>
          <w:rFonts w:cs="B Lotus"/>
          <w:sz w:val="28"/>
          <w:szCs w:val="28"/>
          <w:rtl/>
        </w:rPr>
        <w:t xml:space="preserve"> </w:t>
      </w:r>
      <w:r w:rsidRPr="00E73DC5">
        <w:rPr>
          <w:rFonts w:cs="B Lotus" w:hint="cs"/>
          <w:sz w:val="28"/>
          <w:szCs w:val="28"/>
          <w:rtl/>
        </w:rPr>
        <w:t>کوتاه،</w:t>
      </w:r>
      <w:r w:rsidRPr="00E73DC5">
        <w:rPr>
          <w:rFonts w:cs="B Lotus"/>
          <w:sz w:val="28"/>
          <w:szCs w:val="28"/>
          <w:rtl/>
        </w:rPr>
        <w:t xml:space="preserve"> </w:t>
      </w:r>
      <w:r w:rsidRPr="00E73DC5">
        <w:rPr>
          <w:rFonts w:cs="B Lotus" w:hint="cs"/>
          <w:sz w:val="28"/>
          <w:szCs w:val="28"/>
          <w:rtl/>
        </w:rPr>
        <w:t>چالش‌های</w:t>
      </w:r>
      <w:r w:rsidRPr="00E73DC5">
        <w:rPr>
          <w:rFonts w:cs="B Lotus"/>
          <w:sz w:val="28"/>
          <w:szCs w:val="28"/>
          <w:rtl/>
        </w:rPr>
        <w:t xml:space="preserve"> </w:t>
      </w:r>
      <w:r w:rsidRPr="00E73DC5">
        <w:rPr>
          <w:rFonts w:cs="B Lotus" w:hint="cs"/>
          <w:sz w:val="28"/>
          <w:szCs w:val="28"/>
          <w:rtl/>
        </w:rPr>
        <w:t>عملی</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منتورینگ</w:t>
      </w:r>
      <w:r w:rsidRPr="00E73DC5">
        <w:rPr>
          <w:rFonts w:cs="B Lotus"/>
          <w:sz w:val="28"/>
          <w:szCs w:val="28"/>
          <w:rtl/>
        </w:rPr>
        <w:t xml:space="preserve"> </w:t>
      </w:r>
      <w:r w:rsidRPr="00E73DC5">
        <w:rPr>
          <w:rFonts w:cs="B Lotus" w:hint="cs"/>
          <w:sz w:val="28"/>
          <w:szCs w:val="28"/>
          <w:rtl/>
        </w:rPr>
        <w:t>داخلی</w:t>
      </w:r>
      <w:r w:rsidRPr="00E73DC5">
        <w:rPr>
          <w:rFonts w:cs="B Lotus"/>
          <w:sz w:val="28"/>
          <w:szCs w:val="28"/>
          <w:rtl/>
        </w:rPr>
        <w:t xml:space="preserve"> </w:t>
      </w:r>
      <w:r w:rsidRPr="00E73DC5">
        <w:rPr>
          <w:rFonts w:cs="B Lotus" w:hint="cs"/>
          <w:sz w:val="28"/>
          <w:szCs w:val="28"/>
          <w:rtl/>
        </w:rPr>
        <w:t>ارائه</w:t>
      </w:r>
      <w:r w:rsidRPr="00E73DC5">
        <w:rPr>
          <w:rFonts w:cs="B Lotus"/>
          <w:sz w:val="28"/>
          <w:szCs w:val="28"/>
          <w:rtl/>
        </w:rPr>
        <w:t xml:space="preserve"> </w:t>
      </w:r>
      <w:r w:rsidRPr="00E73DC5">
        <w:rPr>
          <w:rFonts w:cs="B Lotus" w:hint="cs"/>
          <w:sz w:val="28"/>
          <w:szCs w:val="28"/>
          <w:rtl/>
        </w:rPr>
        <w:t>دهد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ارتقاء</w:t>
      </w:r>
      <w:r w:rsidRPr="00E73DC5">
        <w:rPr>
          <w:rFonts w:cs="B Lotus"/>
          <w:sz w:val="28"/>
          <w:szCs w:val="28"/>
          <w:rtl/>
        </w:rPr>
        <w:t xml:space="preserve"> </w:t>
      </w:r>
      <w:r w:rsidRPr="00E73DC5">
        <w:rPr>
          <w:rFonts w:cs="B Lotus" w:hint="cs"/>
          <w:sz w:val="28"/>
          <w:szCs w:val="28"/>
          <w:rtl/>
        </w:rPr>
        <w:t>شغلی</w:t>
      </w:r>
      <w:r w:rsidRPr="00E73DC5">
        <w:rPr>
          <w:rFonts w:cs="B Lotus"/>
          <w:sz w:val="28"/>
          <w:szCs w:val="28"/>
          <w:rtl/>
        </w:rPr>
        <w:t xml:space="preserve"> </w:t>
      </w:r>
      <w:r w:rsidRPr="00E73DC5">
        <w:rPr>
          <w:rFonts w:cs="B Lotus" w:hint="cs"/>
          <w:sz w:val="28"/>
          <w:szCs w:val="28"/>
          <w:rtl/>
        </w:rPr>
        <w:t>شفاف</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مبتنی</w:t>
      </w:r>
      <w:r w:rsidRPr="00E73DC5">
        <w:rPr>
          <w:rFonts w:cs="B Lotus"/>
          <w:sz w:val="28"/>
          <w:szCs w:val="28"/>
          <w:rtl/>
        </w:rPr>
        <w:t xml:space="preserve"> </w:t>
      </w:r>
      <w:r w:rsidRPr="00E73DC5">
        <w:rPr>
          <w:rFonts w:cs="B Lotus" w:hint="cs"/>
          <w:sz w:val="28"/>
          <w:szCs w:val="28"/>
          <w:rtl/>
        </w:rPr>
        <w:t>بر</w:t>
      </w:r>
      <w:r w:rsidRPr="00E73DC5">
        <w:rPr>
          <w:rFonts w:cs="B Lotus"/>
          <w:sz w:val="28"/>
          <w:szCs w:val="28"/>
          <w:rtl/>
        </w:rPr>
        <w:t xml:space="preserve"> </w:t>
      </w:r>
      <w:r w:rsidRPr="00E73DC5">
        <w:rPr>
          <w:rFonts w:cs="B Lotus" w:hint="cs"/>
          <w:sz w:val="28"/>
          <w:szCs w:val="28"/>
          <w:rtl/>
        </w:rPr>
        <w:t>توانمندی</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انجام</w:t>
      </w:r>
      <w:r w:rsidRPr="00E73DC5">
        <w:rPr>
          <w:rFonts w:cs="B Lotus"/>
          <w:sz w:val="28"/>
          <w:szCs w:val="28"/>
          <w:rtl/>
        </w:rPr>
        <w:t xml:space="preserve"> </w:t>
      </w:r>
      <w:r w:rsidRPr="00E73DC5">
        <w:rPr>
          <w:rFonts w:cs="B Lotus" w:hint="cs"/>
          <w:sz w:val="28"/>
          <w:szCs w:val="28"/>
          <w:rtl/>
        </w:rPr>
        <w:t>شود</w:t>
      </w:r>
      <w:r w:rsidRPr="00E73DC5">
        <w:rPr>
          <w:rFonts w:cs="B Lotus"/>
          <w:sz w:val="28"/>
          <w:szCs w:val="28"/>
        </w:rPr>
        <w:t>.</w:t>
      </w:r>
    </w:p>
    <w:p w14:paraId="5BF0CC69" w14:textId="4E2E6B1C" w:rsidR="00C400C5" w:rsidRPr="00E73DC5" w:rsidRDefault="00C400C5" w:rsidP="00C400C5">
      <w:pPr>
        <w:bidi/>
        <w:spacing w:after="0" w:line="240" w:lineRule="auto"/>
        <w:jc w:val="both"/>
        <w:rPr>
          <w:rFonts w:cs="B Lotus"/>
          <w:b/>
          <w:bCs/>
          <w:sz w:val="28"/>
          <w:szCs w:val="28"/>
        </w:rPr>
      </w:pPr>
      <w:r w:rsidRPr="00E73DC5">
        <w:rPr>
          <w:rFonts w:cs="B Lotus"/>
          <w:b/>
          <w:bCs/>
          <w:sz w:val="28"/>
          <w:szCs w:val="28"/>
          <w:rtl/>
          <w:lang w:bidi="fa-IR"/>
        </w:rPr>
        <w:t>۲</w:t>
      </w:r>
      <w:r w:rsidRPr="00E73DC5">
        <w:rPr>
          <w:rFonts w:cs="B Lotus"/>
          <w:b/>
          <w:bCs/>
          <w:sz w:val="28"/>
          <w:szCs w:val="28"/>
        </w:rPr>
        <w:t xml:space="preserve">. </w:t>
      </w:r>
      <w:r w:rsidRPr="00E73DC5">
        <w:rPr>
          <w:rFonts w:cs="B Lotus"/>
          <w:b/>
          <w:bCs/>
          <w:sz w:val="28"/>
          <w:szCs w:val="28"/>
          <w:rtl/>
        </w:rPr>
        <w:t>استقرار الگوی مدیریت اسناد بدون کاغذ برای کاهش مصرف منابع و گزارش‌دهی خودکار عملکرد پایدار</w:t>
      </w:r>
      <w:r w:rsidRPr="00E73DC5">
        <w:rPr>
          <w:rFonts w:cs="B Lotus" w:hint="cs"/>
          <w:b/>
          <w:bCs/>
          <w:sz w:val="28"/>
          <w:szCs w:val="28"/>
          <w:rtl/>
        </w:rPr>
        <w:t>،</w:t>
      </w:r>
      <w:r w:rsidRPr="00E73DC5">
        <w:rPr>
          <w:rFonts w:cs="B Lotus"/>
          <w:sz w:val="28"/>
          <w:szCs w:val="28"/>
          <w:rtl/>
        </w:rPr>
        <w:t xml:space="preserve"> این الگو باید شامل سامانه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یکپارچه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گردش</w:t>
      </w:r>
      <w:r w:rsidRPr="00E73DC5">
        <w:rPr>
          <w:rFonts w:cs="B Lotus"/>
          <w:sz w:val="28"/>
          <w:szCs w:val="28"/>
          <w:rtl/>
        </w:rPr>
        <w:t xml:space="preserve"> </w:t>
      </w:r>
      <w:r w:rsidRPr="00E73DC5">
        <w:rPr>
          <w:rFonts w:cs="B Lotus" w:hint="cs"/>
          <w:sz w:val="28"/>
          <w:szCs w:val="28"/>
          <w:rtl/>
        </w:rPr>
        <w:t>کار</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امضای</w:t>
      </w:r>
      <w:r w:rsidRPr="00E73DC5">
        <w:rPr>
          <w:rFonts w:cs="B Lotus"/>
          <w:sz w:val="28"/>
          <w:szCs w:val="28"/>
          <w:rtl/>
        </w:rPr>
        <w:t xml:space="preserve"> </w:t>
      </w:r>
      <w:r w:rsidRPr="00E73DC5">
        <w:rPr>
          <w:rFonts w:cs="B Lotus" w:hint="cs"/>
          <w:sz w:val="28"/>
          <w:szCs w:val="28"/>
          <w:rtl/>
        </w:rPr>
        <w:t>الکترونیک</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نسخه‌گذاری</w:t>
      </w:r>
      <w:r w:rsidRPr="00E73DC5">
        <w:rPr>
          <w:rFonts w:cs="B Lotus"/>
          <w:sz w:val="28"/>
          <w:szCs w:val="28"/>
          <w:rtl/>
        </w:rPr>
        <w:t xml:space="preserve"> </w:t>
      </w:r>
      <w:r w:rsidRPr="00E73DC5">
        <w:rPr>
          <w:rFonts w:cs="B Lotus" w:hint="cs"/>
          <w:sz w:val="28"/>
          <w:szCs w:val="28"/>
          <w:rtl/>
        </w:rPr>
        <w:t>هوشمند</w:t>
      </w:r>
      <w:r w:rsidRPr="00E73DC5">
        <w:rPr>
          <w:rFonts w:cs="B Lotus"/>
          <w:sz w:val="28"/>
          <w:szCs w:val="28"/>
          <w:rtl/>
        </w:rPr>
        <w:t xml:space="preserve"> </w:t>
      </w:r>
      <w:r w:rsidRPr="00E73DC5">
        <w:rPr>
          <w:rFonts w:cs="B Lotus" w:hint="cs"/>
          <w:sz w:val="28"/>
          <w:szCs w:val="28"/>
          <w:rtl/>
        </w:rPr>
        <w:t>باشد</w:t>
      </w:r>
      <w:r w:rsidRPr="00E73DC5">
        <w:rPr>
          <w:rFonts w:cs="B Lotus"/>
          <w:sz w:val="28"/>
          <w:szCs w:val="28"/>
          <w:rtl/>
        </w:rPr>
        <w:t xml:space="preserve"> </w:t>
      </w:r>
      <w:r w:rsidRPr="00E73DC5">
        <w:rPr>
          <w:rFonts w:cs="B Lotus" w:hint="cs"/>
          <w:sz w:val="28"/>
          <w:szCs w:val="28"/>
          <w:rtl/>
        </w:rPr>
        <w:t>که</w:t>
      </w:r>
      <w:r w:rsidRPr="00E73DC5">
        <w:rPr>
          <w:rFonts w:cs="B Lotus"/>
          <w:sz w:val="28"/>
          <w:szCs w:val="28"/>
          <w:rtl/>
        </w:rPr>
        <w:t xml:space="preserve"> </w:t>
      </w:r>
      <w:r w:rsidRPr="00E73DC5">
        <w:rPr>
          <w:rFonts w:cs="B Lotus" w:hint="cs"/>
          <w:sz w:val="28"/>
          <w:szCs w:val="28"/>
          <w:rtl/>
        </w:rPr>
        <w:t>کلیه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مکاتبات،</w:t>
      </w:r>
      <w:r w:rsidRPr="00E73DC5">
        <w:rPr>
          <w:rFonts w:cs="B Lotus"/>
          <w:sz w:val="28"/>
          <w:szCs w:val="28"/>
          <w:rtl/>
        </w:rPr>
        <w:t xml:space="preserve"> </w:t>
      </w:r>
      <w:r w:rsidRPr="00E73DC5">
        <w:rPr>
          <w:rFonts w:cs="B Lotus" w:hint="cs"/>
          <w:sz w:val="28"/>
          <w:szCs w:val="28"/>
          <w:rtl/>
        </w:rPr>
        <w:t>فرم‌ها</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صورت‌جلسات</w:t>
      </w:r>
      <w:r w:rsidRPr="00E73DC5">
        <w:rPr>
          <w:rFonts w:cs="B Lotus"/>
          <w:sz w:val="28"/>
          <w:szCs w:val="28"/>
          <w:rtl/>
        </w:rPr>
        <w:t xml:space="preserve"> </w:t>
      </w:r>
      <w:r w:rsidRPr="00E73DC5">
        <w:rPr>
          <w:rFonts w:cs="B Lotus" w:hint="cs"/>
          <w:sz w:val="28"/>
          <w:szCs w:val="28"/>
          <w:rtl/>
        </w:rPr>
        <w:t>منابع</w:t>
      </w:r>
      <w:r w:rsidRPr="00E73DC5">
        <w:rPr>
          <w:rFonts w:cs="B Lotus"/>
          <w:sz w:val="28"/>
          <w:szCs w:val="28"/>
          <w:rtl/>
        </w:rPr>
        <w:t xml:space="preserve"> </w:t>
      </w:r>
      <w:r w:rsidRPr="00E73DC5">
        <w:rPr>
          <w:rFonts w:cs="B Lotus" w:hint="cs"/>
          <w:sz w:val="28"/>
          <w:szCs w:val="28"/>
          <w:rtl/>
        </w:rPr>
        <w:t>انسانی</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به‌طور</w:t>
      </w:r>
      <w:r w:rsidRPr="00E73DC5">
        <w:rPr>
          <w:rFonts w:cs="B Lotus"/>
          <w:sz w:val="28"/>
          <w:szCs w:val="28"/>
          <w:rtl/>
        </w:rPr>
        <w:t xml:space="preserve"> </w:t>
      </w:r>
      <w:r w:rsidRPr="00E73DC5">
        <w:rPr>
          <w:rFonts w:cs="B Lotus" w:hint="cs"/>
          <w:sz w:val="28"/>
          <w:szCs w:val="28"/>
          <w:rtl/>
        </w:rPr>
        <w:t>کامل</w:t>
      </w:r>
      <w:r w:rsidRPr="00E73DC5">
        <w:rPr>
          <w:rFonts w:cs="B Lotus"/>
          <w:sz w:val="28"/>
          <w:szCs w:val="28"/>
          <w:rtl/>
        </w:rPr>
        <w:t xml:space="preserve"> </w:t>
      </w:r>
      <w:r w:rsidRPr="00E73DC5">
        <w:rPr>
          <w:rFonts w:cs="B Lotus" w:hint="cs"/>
          <w:sz w:val="28"/>
          <w:szCs w:val="28"/>
          <w:rtl/>
        </w:rPr>
        <w:t>بی‌کاغذ</w:t>
      </w:r>
      <w:r w:rsidRPr="00E73DC5">
        <w:rPr>
          <w:rFonts w:cs="B Lotus"/>
          <w:sz w:val="28"/>
          <w:szCs w:val="28"/>
          <w:rtl/>
        </w:rPr>
        <w:t xml:space="preserve"> </w:t>
      </w:r>
      <w:r w:rsidRPr="00E73DC5">
        <w:rPr>
          <w:rFonts w:cs="B Lotus" w:hint="cs"/>
          <w:sz w:val="28"/>
          <w:szCs w:val="28"/>
          <w:rtl/>
        </w:rPr>
        <w:t>کند؛</w:t>
      </w:r>
      <w:r w:rsidRPr="00E73DC5">
        <w:rPr>
          <w:rFonts w:cs="B Lotus"/>
          <w:sz w:val="28"/>
          <w:szCs w:val="28"/>
          <w:rtl/>
        </w:rPr>
        <w:t xml:space="preserve"> </w:t>
      </w:r>
      <w:r w:rsidRPr="00E73DC5">
        <w:rPr>
          <w:rFonts w:cs="B Lotus" w:hint="cs"/>
          <w:sz w:val="28"/>
          <w:szCs w:val="28"/>
          <w:rtl/>
        </w:rPr>
        <w:t>همچنین</w:t>
      </w:r>
      <w:r w:rsidRPr="00E73DC5">
        <w:rPr>
          <w:rFonts w:cs="B Lotus"/>
          <w:sz w:val="28"/>
          <w:szCs w:val="28"/>
          <w:rtl/>
        </w:rPr>
        <w:t xml:space="preserve"> </w:t>
      </w:r>
      <w:r w:rsidRPr="00E73DC5">
        <w:rPr>
          <w:rFonts w:cs="B Lotus" w:hint="cs"/>
          <w:sz w:val="28"/>
          <w:szCs w:val="28"/>
          <w:rtl/>
        </w:rPr>
        <w:t>داشبوردی</w:t>
      </w:r>
      <w:r w:rsidRPr="00E73DC5">
        <w:rPr>
          <w:rFonts w:cs="B Lotus"/>
          <w:sz w:val="28"/>
          <w:szCs w:val="28"/>
          <w:rtl/>
        </w:rPr>
        <w:t xml:space="preserve"> </w:t>
      </w:r>
      <w:r w:rsidRPr="00E73DC5">
        <w:rPr>
          <w:rFonts w:cs="B Lotus" w:hint="cs"/>
          <w:sz w:val="28"/>
          <w:szCs w:val="28"/>
          <w:rtl/>
        </w:rPr>
        <w:t>تحت</w:t>
      </w:r>
      <w:r w:rsidRPr="00E73DC5">
        <w:rPr>
          <w:rFonts w:cs="B Lotus"/>
          <w:sz w:val="28"/>
          <w:szCs w:val="28"/>
          <w:rtl/>
        </w:rPr>
        <w:t xml:space="preserve"> </w:t>
      </w:r>
      <w:r w:rsidRPr="00E73DC5">
        <w:rPr>
          <w:rFonts w:cs="B Lotus" w:hint="cs"/>
          <w:sz w:val="28"/>
          <w:szCs w:val="28"/>
          <w:rtl/>
        </w:rPr>
        <w:t>عنوان</w:t>
      </w:r>
      <w:r w:rsidRPr="00E73DC5">
        <w:rPr>
          <w:rFonts w:cs="B Lotus"/>
          <w:sz w:val="28"/>
          <w:szCs w:val="28"/>
          <w:rtl/>
        </w:rPr>
        <w:t xml:space="preserve"> </w:t>
      </w:r>
      <w:r w:rsidRPr="00E73DC5">
        <w:rPr>
          <w:rFonts w:cs="B Lotus" w:hint="cs"/>
          <w:sz w:val="28"/>
          <w:szCs w:val="28"/>
          <w:rtl/>
        </w:rPr>
        <w:t>«سنجه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سبز</w:t>
      </w:r>
      <w:r w:rsidRPr="00E73DC5">
        <w:rPr>
          <w:rFonts w:cs="B Lotus"/>
          <w:sz w:val="28"/>
          <w:szCs w:val="28"/>
          <w:rtl/>
        </w:rPr>
        <w:t xml:space="preserve"> </w:t>
      </w:r>
      <w:r w:rsidRPr="00E73DC5">
        <w:rPr>
          <w:rFonts w:cs="B Lotus" w:hint="cs"/>
          <w:sz w:val="28"/>
          <w:szCs w:val="28"/>
          <w:rtl/>
        </w:rPr>
        <w:t>عملکرد</w:t>
      </w:r>
      <w:r w:rsidRPr="00E73DC5">
        <w:rPr>
          <w:rFonts w:cs="B Lotus"/>
          <w:sz w:val="28"/>
          <w:szCs w:val="28"/>
          <w:rtl/>
        </w:rPr>
        <w:t xml:space="preserve"> </w:t>
      </w:r>
      <w:r w:rsidRPr="00E73DC5">
        <w:rPr>
          <w:rFonts w:cs="B Lotus" w:hint="cs"/>
          <w:sz w:val="28"/>
          <w:szCs w:val="28"/>
          <w:rtl/>
        </w:rPr>
        <w:t>پایدار»</w:t>
      </w:r>
      <w:r w:rsidRPr="00E73DC5">
        <w:rPr>
          <w:rFonts w:cs="B Lotus"/>
          <w:sz w:val="28"/>
          <w:szCs w:val="28"/>
          <w:rtl/>
        </w:rPr>
        <w:t xml:space="preserve"> </w:t>
      </w:r>
      <w:r w:rsidRPr="00E73DC5">
        <w:rPr>
          <w:rFonts w:cs="B Lotus" w:hint="cs"/>
          <w:sz w:val="28"/>
          <w:szCs w:val="28"/>
          <w:rtl/>
        </w:rPr>
        <w:t>به‌صورت</w:t>
      </w:r>
      <w:r w:rsidRPr="00E73DC5">
        <w:rPr>
          <w:rFonts w:cs="B Lotus"/>
          <w:sz w:val="28"/>
          <w:szCs w:val="28"/>
          <w:rtl/>
        </w:rPr>
        <w:t xml:space="preserve"> </w:t>
      </w:r>
      <w:r w:rsidRPr="00E73DC5">
        <w:rPr>
          <w:rFonts w:cs="B Lotus" w:hint="cs"/>
          <w:sz w:val="28"/>
          <w:szCs w:val="28"/>
          <w:rtl/>
        </w:rPr>
        <w:t>برخط،</w:t>
      </w:r>
      <w:r w:rsidRPr="00E73DC5">
        <w:rPr>
          <w:rFonts w:cs="B Lotus"/>
          <w:sz w:val="28"/>
          <w:szCs w:val="28"/>
          <w:rtl/>
        </w:rPr>
        <w:t xml:space="preserve"> </w:t>
      </w:r>
      <w:r w:rsidRPr="00E73DC5">
        <w:rPr>
          <w:rFonts w:cs="B Lotus" w:hint="cs"/>
          <w:sz w:val="28"/>
          <w:szCs w:val="28"/>
          <w:rtl/>
        </w:rPr>
        <w:t>شاخص‌هایی</w:t>
      </w:r>
      <w:r w:rsidRPr="00E73DC5">
        <w:rPr>
          <w:rFonts w:cs="B Lotus"/>
          <w:sz w:val="28"/>
          <w:szCs w:val="28"/>
          <w:rtl/>
        </w:rPr>
        <w:t xml:space="preserve"> </w:t>
      </w:r>
      <w:r w:rsidRPr="00E73DC5">
        <w:rPr>
          <w:rFonts w:cs="B Lotus" w:hint="cs"/>
          <w:sz w:val="28"/>
          <w:szCs w:val="28"/>
          <w:rtl/>
        </w:rPr>
        <w:t>نظیر</w:t>
      </w:r>
      <w:r w:rsidRPr="00E73DC5">
        <w:rPr>
          <w:rFonts w:cs="B Lotus"/>
          <w:sz w:val="28"/>
          <w:szCs w:val="28"/>
          <w:rtl/>
        </w:rPr>
        <w:t xml:space="preserve"> </w:t>
      </w:r>
      <w:r w:rsidRPr="00E73DC5">
        <w:rPr>
          <w:rFonts w:cs="B Lotus" w:hint="cs"/>
          <w:sz w:val="28"/>
          <w:szCs w:val="28"/>
          <w:rtl/>
        </w:rPr>
        <w:t>میزان</w:t>
      </w:r>
      <w:r w:rsidRPr="00E73DC5">
        <w:rPr>
          <w:rFonts w:cs="B Lotus"/>
          <w:sz w:val="28"/>
          <w:szCs w:val="28"/>
          <w:rtl/>
        </w:rPr>
        <w:t xml:space="preserve"> </w:t>
      </w:r>
      <w:r w:rsidRPr="00E73DC5">
        <w:rPr>
          <w:rFonts w:cs="B Lotus" w:hint="cs"/>
          <w:sz w:val="28"/>
          <w:szCs w:val="28"/>
          <w:rtl/>
        </w:rPr>
        <w:t>کاهش</w:t>
      </w:r>
      <w:r w:rsidRPr="00E73DC5">
        <w:rPr>
          <w:rFonts w:cs="B Lotus"/>
          <w:sz w:val="28"/>
          <w:szCs w:val="28"/>
          <w:rtl/>
        </w:rPr>
        <w:t xml:space="preserve"> </w:t>
      </w:r>
      <w:r w:rsidRPr="00E73DC5">
        <w:rPr>
          <w:rFonts w:cs="B Lotus" w:hint="cs"/>
          <w:sz w:val="28"/>
          <w:szCs w:val="28"/>
          <w:rtl/>
        </w:rPr>
        <w:t>مصرف</w:t>
      </w:r>
      <w:r w:rsidRPr="00E73DC5">
        <w:rPr>
          <w:rFonts w:cs="B Lotus"/>
          <w:sz w:val="28"/>
          <w:szCs w:val="28"/>
          <w:rtl/>
        </w:rPr>
        <w:t xml:space="preserve"> </w:t>
      </w:r>
      <w:r w:rsidRPr="00E73DC5">
        <w:rPr>
          <w:rFonts w:cs="B Lotus" w:hint="cs"/>
          <w:sz w:val="28"/>
          <w:szCs w:val="28"/>
          <w:rtl/>
        </w:rPr>
        <w:t>کاغذ،</w:t>
      </w:r>
      <w:r w:rsidRPr="00E73DC5">
        <w:rPr>
          <w:rFonts w:cs="B Lotus"/>
          <w:sz w:val="28"/>
          <w:szCs w:val="28"/>
          <w:rtl/>
        </w:rPr>
        <w:t xml:space="preserve"> </w:t>
      </w:r>
      <w:r w:rsidRPr="00E73DC5">
        <w:rPr>
          <w:rFonts w:cs="B Lotus" w:hint="cs"/>
          <w:sz w:val="28"/>
          <w:szCs w:val="28"/>
          <w:rtl/>
        </w:rPr>
        <w:t>صرفه‌جویی</w:t>
      </w:r>
      <w:r w:rsidRPr="00E73DC5">
        <w:rPr>
          <w:rFonts w:cs="B Lotus"/>
          <w:sz w:val="28"/>
          <w:szCs w:val="28"/>
          <w:rtl/>
        </w:rPr>
        <w:t xml:space="preserve"> </w:t>
      </w:r>
      <w:r w:rsidRPr="00E73DC5">
        <w:rPr>
          <w:rFonts w:cs="B Lotus" w:hint="cs"/>
          <w:sz w:val="28"/>
          <w:szCs w:val="28"/>
          <w:rtl/>
        </w:rPr>
        <w:t>مالی</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کاهش</w:t>
      </w:r>
      <w:r w:rsidRPr="00E73DC5">
        <w:rPr>
          <w:rFonts w:cs="B Lotus"/>
          <w:sz w:val="28"/>
          <w:szCs w:val="28"/>
          <w:rtl/>
        </w:rPr>
        <w:t xml:space="preserve"> </w:t>
      </w:r>
      <w:r w:rsidRPr="00E73DC5">
        <w:rPr>
          <w:rFonts w:cs="B Lotus" w:hint="cs"/>
          <w:sz w:val="28"/>
          <w:szCs w:val="28"/>
          <w:rtl/>
        </w:rPr>
        <w:t>زمان</w:t>
      </w:r>
      <w:r w:rsidRPr="00E73DC5">
        <w:rPr>
          <w:rFonts w:cs="B Lotus"/>
          <w:sz w:val="28"/>
          <w:szCs w:val="28"/>
          <w:rtl/>
        </w:rPr>
        <w:t xml:space="preserve"> </w:t>
      </w:r>
      <w:r w:rsidRPr="00E73DC5">
        <w:rPr>
          <w:rFonts w:cs="B Lotus" w:hint="cs"/>
          <w:sz w:val="28"/>
          <w:szCs w:val="28"/>
          <w:rtl/>
        </w:rPr>
        <w:t>فرایندها</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به</w:t>
      </w:r>
      <w:r w:rsidRPr="00E73DC5">
        <w:rPr>
          <w:rFonts w:cs="B Lotus"/>
          <w:sz w:val="28"/>
          <w:szCs w:val="28"/>
          <w:rtl/>
        </w:rPr>
        <w:t xml:space="preserve"> </w:t>
      </w:r>
      <w:r w:rsidRPr="00E73DC5">
        <w:rPr>
          <w:rFonts w:cs="B Lotus" w:hint="cs"/>
          <w:sz w:val="28"/>
          <w:szCs w:val="28"/>
          <w:rtl/>
        </w:rPr>
        <w:t>تفکیک</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واحد</w:t>
      </w:r>
      <w:r w:rsidRPr="00E73DC5">
        <w:rPr>
          <w:rFonts w:cs="B Lotus"/>
          <w:sz w:val="28"/>
          <w:szCs w:val="28"/>
          <w:rtl/>
        </w:rPr>
        <w:t xml:space="preserve"> </w:t>
      </w:r>
      <w:r w:rsidRPr="00E73DC5">
        <w:rPr>
          <w:rFonts w:cs="B Lotus" w:hint="cs"/>
          <w:sz w:val="28"/>
          <w:szCs w:val="28"/>
          <w:rtl/>
        </w:rPr>
        <w:t>نمایش</w:t>
      </w:r>
      <w:r w:rsidRPr="00E73DC5">
        <w:rPr>
          <w:rFonts w:cs="B Lotus"/>
          <w:sz w:val="28"/>
          <w:szCs w:val="28"/>
          <w:rtl/>
        </w:rPr>
        <w:t xml:space="preserve"> </w:t>
      </w:r>
      <w:r w:rsidRPr="00E73DC5">
        <w:rPr>
          <w:rFonts w:cs="B Lotus" w:hint="cs"/>
          <w:sz w:val="28"/>
          <w:szCs w:val="28"/>
          <w:rtl/>
        </w:rPr>
        <w:t>دهد</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گزارش‌های</w:t>
      </w:r>
      <w:r w:rsidRPr="00E73DC5">
        <w:rPr>
          <w:rFonts w:cs="B Lotus"/>
          <w:sz w:val="28"/>
          <w:szCs w:val="28"/>
          <w:rtl/>
        </w:rPr>
        <w:t xml:space="preserve"> </w:t>
      </w:r>
      <w:r w:rsidRPr="00E73DC5">
        <w:rPr>
          <w:rFonts w:cs="B Lotus" w:hint="cs"/>
          <w:sz w:val="28"/>
          <w:szCs w:val="28"/>
          <w:rtl/>
        </w:rPr>
        <w:t>خودکار</w:t>
      </w:r>
      <w:r w:rsidRPr="00E73DC5">
        <w:rPr>
          <w:rFonts w:cs="B Lotus"/>
          <w:sz w:val="28"/>
          <w:szCs w:val="28"/>
          <w:rtl/>
        </w:rPr>
        <w:t xml:space="preserve"> </w:t>
      </w:r>
      <w:r w:rsidRPr="00E73DC5">
        <w:rPr>
          <w:rFonts w:cs="B Lotus" w:hint="cs"/>
          <w:sz w:val="28"/>
          <w:szCs w:val="28"/>
          <w:rtl/>
        </w:rPr>
        <w:t>ماهانه</w:t>
      </w:r>
      <w:r w:rsidRPr="00E73DC5">
        <w:rPr>
          <w:rFonts w:cs="B Lotus"/>
          <w:sz w:val="28"/>
          <w:szCs w:val="28"/>
          <w:rtl/>
        </w:rPr>
        <w:t xml:space="preserve"> </w:t>
      </w:r>
      <w:r w:rsidRPr="00E73DC5">
        <w:rPr>
          <w:rFonts w:cs="B Lotus" w:hint="cs"/>
          <w:sz w:val="28"/>
          <w:szCs w:val="28"/>
          <w:rtl/>
        </w:rPr>
        <w:t>برای</w:t>
      </w:r>
      <w:r w:rsidRPr="00E73DC5">
        <w:rPr>
          <w:rFonts w:cs="B Lotus"/>
          <w:sz w:val="28"/>
          <w:szCs w:val="28"/>
          <w:rtl/>
        </w:rPr>
        <w:t xml:space="preserve"> </w:t>
      </w:r>
      <w:r w:rsidRPr="00E73DC5">
        <w:rPr>
          <w:rFonts w:cs="B Lotus" w:hint="cs"/>
          <w:sz w:val="28"/>
          <w:szCs w:val="28"/>
          <w:rtl/>
        </w:rPr>
        <w:t>مدیران</w:t>
      </w:r>
      <w:r w:rsidRPr="00E73DC5">
        <w:rPr>
          <w:rFonts w:cs="B Lotus"/>
          <w:sz w:val="28"/>
          <w:szCs w:val="28"/>
          <w:rtl/>
        </w:rPr>
        <w:t xml:space="preserve"> </w:t>
      </w:r>
      <w:r w:rsidRPr="00E73DC5">
        <w:rPr>
          <w:rFonts w:cs="B Lotus" w:hint="cs"/>
          <w:sz w:val="28"/>
          <w:szCs w:val="28"/>
          <w:rtl/>
        </w:rPr>
        <w:t>ارسال</w:t>
      </w:r>
      <w:r w:rsidRPr="00E73DC5">
        <w:rPr>
          <w:rFonts w:cs="B Lotus"/>
          <w:sz w:val="28"/>
          <w:szCs w:val="28"/>
          <w:rtl/>
        </w:rPr>
        <w:t xml:space="preserve"> </w:t>
      </w:r>
      <w:r w:rsidRPr="00E73DC5">
        <w:rPr>
          <w:rFonts w:cs="B Lotus" w:hint="cs"/>
          <w:sz w:val="28"/>
          <w:szCs w:val="28"/>
          <w:rtl/>
        </w:rPr>
        <w:t>کند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تصمیم‌گیری‌های</w:t>
      </w:r>
      <w:r w:rsidRPr="00E73DC5">
        <w:rPr>
          <w:rFonts w:cs="B Lotus"/>
          <w:sz w:val="28"/>
          <w:szCs w:val="28"/>
          <w:rtl/>
        </w:rPr>
        <w:t xml:space="preserve"> </w:t>
      </w:r>
      <w:r w:rsidRPr="00E73DC5">
        <w:rPr>
          <w:rFonts w:cs="B Lotus" w:hint="cs"/>
          <w:sz w:val="28"/>
          <w:szCs w:val="28"/>
          <w:rtl/>
        </w:rPr>
        <w:t>زیست‌محیطانه</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عملیاتی</w:t>
      </w:r>
      <w:r w:rsidRPr="00E73DC5">
        <w:rPr>
          <w:rFonts w:cs="B Lotus"/>
          <w:sz w:val="28"/>
          <w:szCs w:val="28"/>
          <w:rtl/>
        </w:rPr>
        <w:t xml:space="preserve"> </w:t>
      </w:r>
      <w:r w:rsidRPr="00E73DC5">
        <w:rPr>
          <w:rFonts w:cs="B Lotus" w:hint="cs"/>
          <w:sz w:val="28"/>
          <w:szCs w:val="28"/>
          <w:rtl/>
        </w:rPr>
        <w:t>همزمان</w:t>
      </w:r>
      <w:r w:rsidRPr="00E73DC5">
        <w:rPr>
          <w:rFonts w:cs="B Lotus"/>
          <w:sz w:val="28"/>
          <w:szCs w:val="28"/>
          <w:rtl/>
        </w:rPr>
        <w:t xml:space="preserve"> </w:t>
      </w:r>
      <w:r w:rsidRPr="00E73DC5">
        <w:rPr>
          <w:rFonts w:cs="B Lotus" w:hint="cs"/>
          <w:sz w:val="28"/>
          <w:szCs w:val="28"/>
          <w:rtl/>
        </w:rPr>
        <w:t>پشتیبانی</w:t>
      </w:r>
      <w:r w:rsidRPr="00E73DC5">
        <w:rPr>
          <w:rFonts w:cs="B Lotus"/>
          <w:sz w:val="28"/>
          <w:szCs w:val="28"/>
          <w:rtl/>
        </w:rPr>
        <w:t xml:space="preserve"> </w:t>
      </w:r>
      <w:r w:rsidRPr="00E73DC5">
        <w:rPr>
          <w:rFonts w:cs="B Lotus" w:hint="cs"/>
          <w:sz w:val="28"/>
          <w:szCs w:val="28"/>
          <w:rtl/>
        </w:rPr>
        <w:t>شود</w:t>
      </w:r>
      <w:r w:rsidRPr="00E73DC5">
        <w:rPr>
          <w:rFonts w:cs="B Lotus"/>
          <w:sz w:val="28"/>
          <w:szCs w:val="28"/>
        </w:rPr>
        <w:t>.</w:t>
      </w:r>
    </w:p>
    <w:p w14:paraId="216F3F48" w14:textId="3FDEB74E" w:rsidR="0069587C" w:rsidRPr="00E73DC5" w:rsidRDefault="0069587C" w:rsidP="00C400C5">
      <w:pPr>
        <w:bidi/>
        <w:spacing w:after="0" w:line="240" w:lineRule="auto"/>
        <w:jc w:val="both"/>
        <w:rPr>
          <w:rFonts w:cs="B Lotus"/>
          <w:sz w:val="28"/>
          <w:szCs w:val="28"/>
          <w:lang w:bidi="fa-IR"/>
        </w:rPr>
      </w:pPr>
    </w:p>
    <w:p w14:paraId="3C86C782" w14:textId="77777777" w:rsidR="0069587C" w:rsidRPr="00E73DC5" w:rsidRDefault="000E07AB" w:rsidP="0069587C">
      <w:pPr>
        <w:bidi/>
        <w:contextualSpacing/>
        <w:jc w:val="both"/>
        <w:rPr>
          <w:rFonts w:cs="B Lotus"/>
          <w:b/>
          <w:bCs/>
          <w:sz w:val="28"/>
          <w:szCs w:val="28"/>
          <w:rtl/>
          <w:lang w:bidi="fa-IR"/>
        </w:rPr>
      </w:pPr>
      <w:bookmarkStart w:id="133" w:name="_Hlk233900845"/>
      <w:bookmarkEnd w:id="131"/>
      <w:r w:rsidRPr="00E73DC5">
        <w:rPr>
          <w:rFonts w:cs="B Lotus" w:hint="cs"/>
          <w:b/>
          <w:bCs/>
          <w:sz w:val="28"/>
          <w:szCs w:val="28"/>
          <w:rtl/>
          <w:lang w:bidi="fa-IR"/>
        </w:rPr>
        <w:t xml:space="preserve">پیشنهاد در راستای فرضیه سوّم مبنی بر </w:t>
      </w:r>
      <w:r w:rsidRPr="00E73DC5">
        <w:rPr>
          <w:rFonts w:cs="Calibri" w:hint="cs"/>
          <w:b/>
          <w:bCs/>
          <w:sz w:val="28"/>
          <w:szCs w:val="28"/>
          <w:rtl/>
          <w:lang w:bidi="fa-IR"/>
        </w:rPr>
        <w:t>"</w:t>
      </w:r>
      <w:r w:rsidRPr="00E73DC5">
        <w:rPr>
          <w:rFonts w:cs="B Lotus" w:hint="cs"/>
          <w:b/>
          <w:bCs/>
          <w:sz w:val="28"/>
          <w:szCs w:val="28"/>
          <w:rtl/>
          <w:lang w:bidi="fa-IR"/>
        </w:rPr>
        <w:t xml:space="preserve">  </w:t>
      </w:r>
      <w:bookmarkStart w:id="134" w:name="_Hlk231286294"/>
      <w:r w:rsidR="00986575" w:rsidRPr="00E73DC5">
        <w:rPr>
          <w:rFonts w:cs="B Lotus"/>
          <w:b/>
          <w:bCs/>
          <w:sz w:val="28"/>
          <w:szCs w:val="28"/>
          <w:rtl/>
          <w:lang w:bidi="fa-IR"/>
        </w:rPr>
        <w:t>راهبرد سازمان</w:t>
      </w:r>
      <w:r w:rsidR="00986575" w:rsidRPr="00E73DC5">
        <w:rPr>
          <w:rFonts w:cs="B Lotus" w:hint="cs"/>
          <w:b/>
          <w:bCs/>
          <w:sz w:val="28"/>
          <w:szCs w:val="28"/>
          <w:rtl/>
          <w:lang w:bidi="fa-IR"/>
        </w:rPr>
        <w:t>ی</w:t>
      </w:r>
      <w:r w:rsidR="00986575" w:rsidRPr="00E73DC5">
        <w:rPr>
          <w:rFonts w:cs="B Lotus"/>
          <w:b/>
          <w:bCs/>
          <w:sz w:val="28"/>
          <w:szCs w:val="28"/>
          <w:rtl/>
          <w:lang w:bidi="fa-IR"/>
        </w:rPr>
        <w:t xml:space="preserve">  بر س</w:t>
      </w:r>
      <w:r w:rsidR="00986575" w:rsidRPr="00E73DC5">
        <w:rPr>
          <w:rFonts w:cs="B Lotus" w:hint="cs"/>
          <w:b/>
          <w:bCs/>
          <w:sz w:val="28"/>
          <w:szCs w:val="28"/>
          <w:rtl/>
          <w:lang w:bidi="fa-IR"/>
        </w:rPr>
        <w:t>ی</w:t>
      </w:r>
      <w:r w:rsidR="00986575" w:rsidRPr="00E73DC5">
        <w:rPr>
          <w:rFonts w:cs="B Lotus" w:hint="eastAsia"/>
          <w:b/>
          <w:bCs/>
          <w:sz w:val="28"/>
          <w:szCs w:val="28"/>
          <w:rtl/>
          <w:lang w:bidi="fa-IR"/>
        </w:rPr>
        <w:t>ستمها</w:t>
      </w:r>
      <w:r w:rsidR="00986575" w:rsidRPr="00E73DC5">
        <w:rPr>
          <w:rFonts w:cs="B Lotus" w:hint="cs"/>
          <w:b/>
          <w:bCs/>
          <w:sz w:val="28"/>
          <w:szCs w:val="28"/>
          <w:rtl/>
          <w:lang w:bidi="fa-IR"/>
        </w:rPr>
        <w:t>ی</w:t>
      </w:r>
      <w:r w:rsidR="00986575" w:rsidRPr="00E73DC5">
        <w:rPr>
          <w:rFonts w:cs="B Lotus"/>
          <w:b/>
          <w:bCs/>
          <w:sz w:val="28"/>
          <w:szCs w:val="28"/>
          <w:rtl/>
          <w:lang w:bidi="fa-IR"/>
        </w:rPr>
        <w:t xml:space="preserve"> منابع انسان</w:t>
      </w:r>
      <w:r w:rsidR="00986575" w:rsidRPr="00E73DC5">
        <w:rPr>
          <w:rFonts w:cs="B Lotus" w:hint="cs"/>
          <w:b/>
          <w:bCs/>
          <w:sz w:val="28"/>
          <w:szCs w:val="28"/>
          <w:rtl/>
          <w:lang w:bidi="fa-IR"/>
        </w:rPr>
        <w:t>ی</w:t>
      </w:r>
      <w:r w:rsidR="00986575" w:rsidRPr="00E73DC5">
        <w:rPr>
          <w:rFonts w:cs="B Lotus"/>
          <w:b/>
          <w:bCs/>
          <w:sz w:val="28"/>
          <w:szCs w:val="28"/>
          <w:rtl/>
          <w:lang w:bidi="fa-IR"/>
        </w:rPr>
        <w:t xml:space="preserve"> هوشمند تاث</w:t>
      </w:r>
      <w:r w:rsidR="00986575" w:rsidRPr="00E73DC5">
        <w:rPr>
          <w:rFonts w:cs="B Lotus" w:hint="cs"/>
          <w:b/>
          <w:bCs/>
          <w:sz w:val="28"/>
          <w:szCs w:val="28"/>
          <w:rtl/>
          <w:lang w:bidi="fa-IR"/>
        </w:rPr>
        <w:t>ی</w:t>
      </w:r>
      <w:r w:rsidR="00986575" w:rsidRPr="00E73DC5">
        <w:rPr>
          <w:rFonts w:cs="B Lotus" w:hint="eastAsia"/>
          <w:b/>
          <w:bCs/>
          <w:sz w:val="28"/>
          <w:szCs w:val="28"/>
          <w:rtl/>
          <w:lang w:bidi="fa-IR"/>
        </w:rPr>
        <w:t>ر</w:t>
      </w:r>
      <w:r w:rsidR="00986575" w:rsidRPr="00E73DC5">
        <w:rPr>
          <w:rFonts w:cs="B Lotus"/>
          <w:b/>
          <w:bCs/>
          <w:sz w:val="28"/>
          <w:szCs w:val="28"/>
          <w:rtl/>
          <w:lang w:bidi="fa-IR"/>
        </w:rPr>
        <w:t xml:space="preserve"> مثبت و معنادار</w:t>
      </w:r>
      <w:r w:rsidR="00986575" w:rsidRPr="00E73DC5">
        <w:rPr>
          <w:rFonts w:cs="B Lotus" w:hint="cs"/>
          <w:b/>
          <w:bCs/>
          <w:sz w:val="28"/>
          <w:szCs w:val="28"/>
          <w:rtl/>
          <w:lang w:bidi="fa-IR"/>
        </w:rPr>
        <w:t>ی</w:t>
      </w:r>
      <w:r w:rsidR="00986575" w:rsidRPr="00E73DC5">
        <w:rPr>
          <w:rFonts w:cs="B Lotus"/>
          <w:b/>
          <w:bCs/>
          <w:sz w:val="28"/>
          <w:szCs w:val="28"/>
          <w:rtl/>
          <w:lang w:bidi="fa-IR"/>
        </w:rPr>
        <w:t xml:space="preserve"> دارد</w:t>
      </w:r>
      <w:bookmarkEnd w:id="134"/>
      <w:r w:rsidRPr="00E73DC5">
        <w:rPr>
          <w:rFonts w:cs="B Lotus"/>
          <w:b/>
          <w:bCs/>
          <w:sz w:val="28"/>
          <w:szCs w:val="28"/>
          <w:rtl/>
          <w:lang w:bidi="fa-IR"/>
        </w:rPr>
        <w:t>.</w:t>
      </w:r>
      <w:r w:rsidRPr="00E73DC5">
        <w:rPr>
          <w:rFonts w:cs="Calibri" w:hint="cs"/>
          <w:b/>
          <w:bCs/>
          <w:sz w:val="28"/>
          <w:szCs w:val="28"/>
          <w:rtl/>
          <w:lang w:bidi="fa-IR"/>
        </w:rPr>
        <w:t>"</w:t>
      </w:r>
      <w:r w:rsidRPr="00E73DC5">
        <w:rPr>
          <w:rFonts w:cs="B Lotus" w:hint="cs"/>
          <w:b/>
          <w:bCs/>
          <w:sz w:val="28"/>
          <w:szCs w:val="28"/>
          <w:rtl/>
          <w:lang w:bidi="fa-IR"/>
        </w:rPr>
        <w:t xml:space="preserve"> </w:t>
      </w:r>
      <w:r w:rsidRPr="00E73DC5">
        <w:rPr>
          <w:rFonts w:cs="B Lotus"/>
          <w:b/>
          <w:bCs/>
          <w:sz w:val="28"/>
          <w:szCs w:val="28"/>
          <w:rtl/>
          <w:lang w:bidi="fa-IR"/>
        </w:rPr>
        <w:t xml:space="preserve">بر اساس </w:t>
      </w:r>
      <w:r w:rsidRPr="00E73DC5">
        <w:rPr>
          <w:rFonts w:cs="B Lotus" w:hint="cs"/>
          <w:b/>
          <w:bCs/>
          <w:sz w:val="28"/>
          <w:szCs w:val="28"/>
          <w:rtl/>
          <w:lang w:bidi="fa-IR"/>
        </w:rPr>
        <w:t>ی</w:t>
      </w:r>
      <w:r w:rsidRPr="00E73DC5">
        <w:rPr>
          <w:rFonts w:cs="B Lotus" w:hint="eastAsia"/>
          <w:b/>
          <w:bCs/>
          <w:sz w:val="28"/>
          <w:szCs w:val="28"/>
          <w:rtl/>
          <w:lang w:bidi="fa-IR"/>
        </w:rPr>
        <w:t>افته</w:t>
      </w:r>
      <w:r w:rsidRPr="00E73DC5">
        <w:rPr>
          <w:rFonts w:cs="B Lotus"/>
          <w:b/>
          <w:bCs/>
          <w:sz w:val="28"/>
          <w:szCs w:val="28"/>
          <w:rtl/>
          <w:lang w:bidi="fa-IR"/>
        </w:rPr>
        <w:t xml:space="preserve"> ها</w:t>
      </w:r>
      <w:r w:rsidRPr="00E73DC5">
        <w:rPr>
          <w:rFonts w:cs="B Lotus" w:hint="cs"/>
          <w:b/>
          <w:bCs/>
          <w:sz w:val="28"/>
          <w:szCs w:val="28"/>
          <w:rtl/>
          <w:lang w:bidi="fa-IR"/>
        </w:rPr>
        <w:t>ی</w:t>
      </w:r>
      <w:r w:rsidRPr="00E73DC5">
        <w:rPr>
          <w:rFonts w:cs="B Lotus"/>
          <w:b/>
          <w:bCs/>
          <w:sz w:val="28"/>
          <w:szCs w:val="28"/>
          <w:rtl/>
          <w:lang w:bidi="fa-IR"/>
        </w:rPr>
        <w:t xml:space="preserve"> تحق</w:t>
      </w:r>
      <w:r w:rsidRPr="00E73DC5">
        <w:rPr>
          <w:rFonts w:cs="B Lotus" w:hint="cs"/>
          <w:b/>
          <w:bCs/>
          <w:sz w:val="28"/>
          <w:szCs w:val="28"/>
          <w:rtl/>
          <w:lang w:bidi="fa-IR"/>
        </w:rPr>
        <w:t>ی</w:t>
      </w:r>
      <w:r w:rsidRPr="00E73DC5">
        <w:rPr>
          <w:rFonts w:cs="B Lotus" w:hint="eastAsia"/>
          <w:b/>
          <w:bCs/>
          <w:sz w:val="28"/>
          <w:szCs w:val="28"/>
          <w:rtl/>
          <w:lang w:bidi="fa-IR"/>
        </w:rPr>
        <w:t>ق</w:t>
      </w:r>
      <w:r w:rsidRPr="00E73DC5">
        <w:rPr>
          <w:rFonts w:cs="B Lotus" w:hint="cs"/>
          <w:b/>
          <w:bCs/>
          <w:sz w:val="28"/>
          <w:szCs w:val="28"/>
          <w:rtl/>
          <w:lang w:bidi="fa-IR"/>
        </w:rPr>
        <w:t xml:space="preserve"> </w:t>
      </w:r>
      <w:r w:rsidR="0069587C" w:rsidRPr="00E73DC5">
        <w:rPr>
          <w:rFonts w:cs="B Lotus"/>
          <w:b/>
          <w:bCs/>
          <w:sz w:val="28"/>
          <w:szCs w:val="28"/>
          <w:rtl/>
          <w:lang w:bidi="fa-IR"/>
        </w:rPr>
        <w:t>برا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جامعه هدف در پارک علم و فناور</w:t>
      </w:r>
      <w:r w:rsidR="0069587C" w:rsidRPr="00E73DC5">
        <w:rPr>
          <w:rFonts w:cs="B Lotus" w:hint="cs"/>
          <w:b/>
          <w:bCs/>
          <w:sz w:val="28"/>
          <w:szCs w:val="28"/>
          <w:rtl/>
          <w:lang w:bidi="fa-IR"/>
        </w:rPr>
        <w:t>ی</w:t>
      </w:r>
      <w:r w:rsidR="0069587C" w:rsidRPr="00E73DC5">
        <w:rPr>
          <w:rFonts w:cs="B Lotus"/>
          <w:b/>
          <w:bCs/>
          <w:sz w:val="28"/>
          <w:szCs w:val="28"/>
          <w:rtl/>
          <w:lang w:bidi="fa-IR"/>
        </w:rPr>
        <w:t xml:space="preserve"> پرد</w:t>
      </w:r>
      <w:r w:rsidR="0069587C" w:rsidRPr="00E73DC5">
        <w:rPr>
          <w:rFonts w:cs="B Lotus" w:hint="cs"/>
          <w:b/>
          <w:bCs/>
          <w:sz w:val="28"/>
          <w:szCs w:val="28"/>
          <w:rtl/>
          <w:lang w:bidi="fa-IR"/>
        </w:rPr>
        <w:t>ی</w:t>
      </w:r>
      <w:r w:rsidR="0069587C" w:rsidRPr="00E73DC5">
        <w:rPr>
          <w:rFonts w:cs="B Lotus" w:hint="eastAsia"/>
          <w:b/>
          <w:bCs/>
          <w:sz w:val="28"/>
          <w:szCs w:val="28"/>
          <w:rtl/>
          <w:lang w:bidi="fa-IR"/>
        </w:rPr>
        <w:t>س</w:t>
      </w:r>
      <w:r w:rsidR="0069587C" w:rsidRPr="00E73DC5">
        <w:rPr>
          <w:rFonts w:cs="B Lotus"/>
          <w:b/>
          <w:bCs/>
          <w:sz w:val="28"/>
          <w:szCs w:val="28"/>
          <w:rtl/>
          <w:lang w:bidi="fa-IR"/>
        </w:rPr>
        <w:t xml:space="preserve"> تهرا</w:t>
      </w:r>
      <w:r w:rsidR="0069587C" w:rsidRPr="00E73DC5">
        <w:rPr>
          <w:rFonts w:cs="B Lotus" w:hint="cs"/>
          <w:b/>
          <w:bCs/>
          <w:sz w:val="28"/>
          <w:szCs w:val="28"/>
          <w:rtl/>
          <w:lang w:bidi="fa-IR"/>
        </w:rPr>
        <w:t>ن</w:t>
      </w:r>
      <w:r w:rsidR="0069587C" w:rsidRPr="00E73DC5">
        <w:rPr>
          <w:rFonts w:cs="B Lotus"/>
          <w:b/>
          <w:bCs/>
          <w:sz w:val="28"/>
          <w:szCs w:val="28"/>
          <w:rtl/>
          <w:lang w:bidi="fa-IR"/>
        </w:rPr>
        <w:t xml:space="preserve"> توصیه های زیر می شود:</w:t>
      </w:r>
    </w:p>
    <w:p w14:paraId="3ACEB38E" w14:textId="4DD3D438" w:rsidR="002676C0" w:rsidRPr="00E73DC5" w:rsidRDefault="002676C0" w:rsidP="002676C0">
      <w:pPr>
        <w:bidi/>
        <w:contextualSpacing/>
        <w:jc w:val="both"/>
        <w:rPr>
          <w:rFonts w:cs="B Lotus"/>
          <w:sz w:val="28"/>
          <w:szCs w:val="28"/>
        </w:rPr>
      </w:pPr>
      <w:r w:rsidRPr="00E73DC5">
        <w:rPr>
          <w:rFonts w:cs="B Lotus"/>
          <w:b/>
          <w:bCs/>
          <w:sz w:val="28"/>
          <w:szCs w:val="28"/>
          <w:rtl/>
          <w:lang w:bidi="fa-IR"/>
        </w:rPr>
        <w:t>۱</w:t>
      </w:r>
      <w:r w:rsidRPr="00E73DC5">
        <w:rPr>
          <w:rFonts w:cs="B Lotus"/>
          <w:b/>
          <w:bCs/>
          <w:sz w:val="28"/>
          <w:szCs w:val="28"/>
        </w:rPr>
        <w:t xml:space="preserve">. </w:t>
      </w:r>
      <w:r w:rsidRPr="00E73DC5">
        <w:rPr>
          <w:rFonts w:cs="B Lotus"/>
          <w:b/>
          <w:bCs/>
          <w:sz w:val="28"/>
          <w:szCs w:val="28"/>
          <w:rtl/>
        </w:rPr>
        <w:t>تدوین نقشه راه یکپارچه‌سازی راهبرد سازمانی با فرایندهای هوشمند جذب و ارزیابی کارکنان</w:t>
      </w:r>
      <w:r w:rsidRPr="00E73DC5">
        <w:rPr>
          <w:rFonts w:cs="B Lotus" w:hint="cs"/>
          <w:b/>
          <w:bCs/>
          <w:sz w:val="28"/>
          <w:szCs w:val="28"/>
          <w:rtl/>
        </w:rPr>
        <w:t>،</w:t>
      </w:r>
      <w:r w:rsidRPr="00E73DC5">
        <w:rPr>
          <w:rFonts w:cs="B Lotus"/>
          <w:sz w:val="28"/>
          <w:szCs w:val="28"/>
        </w:rPr>
        <w:br/>
      </w:r>
      <w:r w:rsidRPr="00E73DC5">
        <w:rPr>
          <w:rFonts w:cs="B Lotus"/>
          <w:sz w:val="28"/>
          <w:szCs w:val="28"/>
          <w:rtl/>
        </w:rPr>
        <w:t>این نقشه راه باید در افق سه‌ساله، شامل گام‌های عینی همچون «مشاهده‌پذیری شاخص‌های راهبردی در سامانه جذب»، «طراحی پرسش‌نامه‌های هوشمند مبتنی بر اولویت‌های سالانه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پارک»</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«انطباق</w:t>
      </w:r>
      <w:r w:rsidRPr="00E73DC5">
        <w:rPr>
          <w:rFonts w:cs="B Lotus"/>
          <w:sz w:val="28"/>
          <w:szCs w:val="28"/>
          <w:rtl/>
        </w:rPr>
        <w:t xml:space="preserve"> </w:t>
      </w:r>
      <w:r w:rsidRPr="00E73DC5">
        <w:rPr>
          <w:rFonts w:cs="B Lotus" w:hint="cs"/>
          <w:sz w:val="28"/>
          <w:szCs w:val="28"/>
          <w:rtl/>
        </w:rPr>
        <w:t>معیارهای</w:t>
      </w:r>
      <w:r w:rsidRPr="00E73DC5">
        <w:rPr>
          <w:rFonts w:cs="B Lotus"/>
          <w:sz w:val="28"/>
          <w:szCs w:val="28"/>
          <w:rtl/>
        </w:rPr>
        <w:t xml:space="preserve"> </w:t>
      </w:r>
      <w:r w:rsidRPr="00E73DC5">
        <w:rPr>
          <w:rFonts w:cs="B Lotus" w:hint="cs"/>
          <w:sz w:val="28"/>
          <w:szCs w:val="28"/>
          <w:rtl/>
        </w:rPr>
        <w:t>ارزیابی</w:t>
      </w:r>
      <w:r w:rsidRPr="00E73DC5">
        <w:rPr>
          <w:rFonts w:cs="B Lotus"/>
          <w:sz w:val="28"/>
          <w:szCs w:val="28"/>
          <w:rtl/>
        </w:rPr>
        <w:t xml:space="preserve"> </w:t>
      </w:r>
      <w:r w:rsidRPr="00E73DC5">
        <w:rPr>
          <w:rFonts w:cs="B Lotus" w:hint="cs"/>
          <w:sz w:val="28"/>
          <w:szCs w:val="28"/>
          <w:rtl/>
        </w:rPr>
        <w:t>دوره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آزمایشی</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اهداف</w:t>
      </w:r>
      <w:r w:rsidRPr="00E73DC5">
        <w:rPr>
          <w:rFonts w:cs="B Lotus"/>
          <w:sz w:val="28"/>
          <w:szCs w:val="28"/>
          <w:rtl/>
        </w:rPr>
        <w:t xml:space="preserve"> </w:t>
      </w:r>
      <w:r w:rsidRPr="00E73DC5">
        <w:rPr>
          <w:rFonts w:cs="B Lotus" w:hint="cs"/>
          <w:sz w:val="28"/>
          <w:szCs w:val="28"/>
          <w:rtl/>
        </w:rPr>
        <w:t>کلان</w:t>
      </w:r>
      <w:r w:rsidRPr="00E73DC5">
        <w:rPr>
          <w:rFonts w:cs="B Lotus"/>
          <w:sz w:val="28"/>
          <w:szCs w:val="28"/>
          <w:rtl/>
        </w:rPr>
        <w:t xml:space="preserve"> </w:t>
      </w:r>
      <w:r w:rsidRPr="00E73DC5">
        <w:rPr>
          <w:rFonts w:cs="B Lotus" w:hint="cs"/>
          <w:sz w:val="28"/>
          <w:szCs w:val="28"/>
          <w:rtl/>
        </w:rPr>
        <w:t>فناورانه»</w:t>
      </w:r>
      <w:r w:rsidRPr="00E73DC5">
        <w:rPr>
          <w:rFonts w:cs="B Lotus"/>
          <w:sz w:val="28"/>
          <w:szCs w:val="28"/>
          <w:rtl/>
        </w:rPr>
        <w:t xml:space="preserve"> </w:t>
      </w:r>
      <w:r w:rsidRPr="00E73DC5">
        <w:rPr>
          <w:rFonts w:cs="B Lotus" w:hint="cs"/>
          <w:sz w:val="28"/>
          <w:szCs w:val="28"/>
          <w:rtl/>
        </w:rPr>
        <w:t>باشد</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به‌صورت</w:t>
      </w:r>
      <w:r w:rsidRPr="00E73DC5">
        <w:rPr>
          <w:rFonts w:cs="B Lotus"/>
          <w:sz w:val="28"/>
          <w:szCs w:val="28"/>
          <w:rtl/>
        </w:rPr>
        <w:t xml:space="preserve"> </w:t>
      </w:r>
      <w:r w:rsidRPr="00E73DC5">
        <w:rPr>
          <w:rFonts w:cs="B Lotus" w:hint="cs"/>
          <w:sz w:val="28"/>
          <w:szCs w:val="28"/>
          <w:rtl/>
        </w:rPr>
        <w:t>فصلی</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حضور</w:t>
      </w:r>
      <w:r w:rsidRPr="00E73DC5">
        <w:rPr>
          <w:rFonts w:cs="B Lotus"/>
          <w:sz w:val="28"/>
          <w:szCs w:val="28"/>
          <w:rtl/>
        </w:rPr>
        <w:t xml:space="preserve"> </w:t>
      </w:r>
      <w:r w:rsidRPr="00E73DC5">
        <w:rPr>
          <w:rFonts w:cs="B Lotus" w:hint="cs"/>
          <w:sz w:val="28"/>
          <w:szCs w:val="28"/>
          <w:rtl/>
        </w:rPr>
        <w:t>نمایندگان</w:t>
      </w:r>
      <w:r w:rsidRPr="00E73DC5">
        <w:rPr>
          <w:rFonts w:cs="B Lotus"/>
          <w:sz w:val="28"/>
          <w:szCs w:val="28"/>
          <w:rtl/>
        </w:rPr>
        <w:t xml:space="preserve"> </w:t>
      </w:r>
      <w:r w:rsidRPr="00E73DC5">
        <w:rPr>
          <w:rFonts w:cs="B Lotus" w:hint="cs"/>
          <w:sz w:val="28"/>
          <w:szCs w:val="28"/>
          <w:rtl/>
        </w:rPr>
        <w:t>واحدهای</w:t>
      </w:r>
      <w:r w:rsidRPr="00E73DC5">
        <w:rPr>
          <w:rFonts w:cs="B Lotus"/>
          <w:sz w:val="28"/>
          <w:szCs w:val="28"/>
          <w:rtl/>
        </w:rPr>
        <w:t xml:space="preserve"> </w:t>
      </w:r>
      <w:r w:rsidRPr="00E73DC5">
        <w:rPr>
          <w:rFonts w:cs="B Lotus" w:hint="cs"/>
          <w:sz w:val="28"/>
          <w:szCs w:val="28"/>
          <w:rtl/>
        </w:rPr>
        <w:t>راهبردی</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منابع</w:t>
      </w:r>
      <w:r w:rsidRPr="00E73DC5">
        <w:rPr>
          <w:rFonts w:cs="B Lotus"/>
          <w:sz w:val="28"/>
          <w:szCs w:val="28"/>
          <w:rtl/>
        </w:rPr>
        <w:t xml:space="preserve"> </w:t>
      </w:r>
      <w:r w:rsidRPr="00E73DC5">
        <w:rPr>
          <w:rFonts w:cs="B Lotus" w:hint="cs"/>
          <w:sz w:val="28"/>
          <w:szCs w:val="28"/>
          <w:rtl/>
        </w:rPr>
        <w:t>انسانی</w:t>
      </w:r>
      <w:r w:rsidRPr="00E73DC5">
        <w:rPr>
          <w:rFonts w:cs="B Lotus"/>
          <w:sz w:val="28"/>
          <w:szCs w:val="28"/>
          <w:rtl/>
        </w:rPr>
        <w:t xml:space="preserve"> </w:t>
      </w:r>
      <w:r w:rsidRPr="00E73DC5">
        <w:rPr>
          <w:rFonts w:cs="B Lotus" w:hint="cs"/>
          <w:sz w:val="28"/>
          <w:szCs w:val="28"/>
          <w:rtl/>
        </w:rPr>
        <w:t>بازبینی</w:t>
      </w:r>
      <w:r w:rsidRPr="00E73DC5">
        <w:rPr>
          <w:rFonts w:cs="B Lotus"/>
          <w:sz w:val="28"/>
          <w:szCs w:val="28"/>
          <w:rtl/>
        </w:rPr>
        <w:t xml:space="preserve"> </w:t>
      </w:r>
      <w:r w:rsidRPr="00E73DC5">
        <w:rPr>
          <w:rFonts w:cs="B Lotus" w:hint="cs"/>
          <w:sz w:val="28"/>
          <w:szCs w:val="28"/>
          <w:rtl/>
        </w:rPr>
        <w:t>شود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هم‌زمان</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تغییر</w:t>
      </w:r>
      <w:r w:rsidRPr="00E73DC5">
        <w:rPr>
          <w:rFonts w:cs="B Lotus"/>
          <w:sz w:val="28"/>
          <w:szCs w:val="28"/>
          <w:rtl/>
        </w:rPr>
        <w:t xml:space="preserve"> </w:t>
      </w:r>
      <w:r w:rsidRPr="00E73DC5">
        <w:rPr>
          <w:rFonts w:cs="B Lotus" w:hint="cs"/>
          <w:sz w:val="28"/>
          <w:szCs w:val="28"/>
          <w:rtl/>
        </w:rPr>
        <w:t>اولویت‌های</w:t>
      </w:r>
      <w:r w:rsidRPr="00E73DC5">
        <w:rPr>
          <w:rFonts w:cs="B Lotus"/>
          <w:sz w:val="28"/>
          <w:szCs w:val="28"/>
          <w:rtl/>
        </w:rPr>
        <w:t xml:space="preserve"> </w:t>
      </w:r>
      <w:r w:rsidRPr="00E73DC5">
        <w:rPr>
          <w:rFonts w:cs="B Lotus" w:hint="cs"/>
          <w:sz w:val="28"/>
          <w:szCs w:val="28"/>
          <w:rtl/>
        </w:rPr>
        <w:t>سازمان،</w:t>
      </w:r>
      <w:r w:rsidRPr="00E73DC5">
        <w:rPr>
          <w:rFonts w:cs="B Lotus"/>
          <w:sz w:val="28"/>
          <w:szCs w:val="28"/>
          <w:rtl/>
        </w:rPr>
        <w:t xml:space="preserve"> </w:t>
      </w:r>
      <w:r w:rsidRPr="00E73DC5">
        <w:rPr>
          <w:rFonts w:cs="B Lotus" w:hint="cs"/>
          <w:sz w:val="28"/>
          <w:szCs w:val="28"/>
          <w:rtl/>
        </w:rPr>
        <w:t>فرایندهای</w:t>
      </w:r>
      <w:r w:rsidRPr="00E73DC5">
        <w:rPr>
          <w:rFonts w:cs="B Lotus"/>
          <w:sz w:val="28"/>
          <w:szCs w:val="28"/>
          <w:rtl/>
        </w:rPr>
        <w:t xml:space="preserve"> </w:t>
      </w:r>
      <w:r w:rsidRPr="00E73DC5">
        <w:rPr>
          <w:rFonts w:cs="B Lotus" w:hint="cs"/>
          <w:sz w:val="28"/>
          <w:szCs w:val="28"/>
          <w:rtl/>
        </w:rPr>
        <w:t>جذب</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ارزیابی</w:t>
      </w:r>
      <w:r w:rsidRPr="00E73DC5">
        <w:rPr>
          <w:rFonts w:cs="B Lotus"/>
          <w:sz w:val="28"/>
          <w:szCs w:val="28"/>
          <w:rtl/>
        </w:rPr>
        <w:t xml:space="preserve"> </w:t>
      </w:r>
      <w:r w:rsidRPr="00E73DC5">
        <w:rPr>
          <w:rFonts w:cs="B Lotus" w:hint="cs"/>
          <w:sz w:val="28"/>
          <w:szCs w:val="28"/>
          <w:rtl/>
        </w:rPr>
        <w:t>بدون</w:t>
      </w:r>
      <w:r w:rsidRPr="00E73DC5">
        <w:rPr>
          <w:rFonts w:cs="B Lotus"/>
          <w:sz w:val="28"/>
          <w:szCs w:val="28"/>
          <w:rtl/>
        </w:rPr>
        <w:t xml:space="preserve"> </w:t>
      </w:r>
      <w:r w:rsidRPr="00E73DC5">
        <w:rPr>
          <w:rFonts w:cs="B Lotus" w:hint="cs"/>
          <w:sz w:val="28"/>
          <w:szCs w:val="28"/>
          <w:rtl/>
        </w:rPr>
        <w:t>نیاز</w:t>
      </w:r>
      <w:r w:rsidRPr="00E73DC5">
        <w:rPr>
          <w:rFonts w:cs="B Lotus"/>
          <w:sz w:val="28"/>
          <w:szCs w:val="28"/>
          <w:rtl/>
        </w:rPr>
        <w:t xml:space="preserve"> </w:t>
      </w:r>
      <w:r w:rsidRPr="00E73DC5">
        <w:rPr>
          <w:rFonts w:cs="B Lotus" w:hint="cs"/>
          <w:sz w:val="28"/>
          <w:szCs w:val="28"/>
          <w:rtl/>
        </w:rPr>
        <w:t>به</w:t>
      </w:r>
      <w:r w:rsidRPr="00E73DC5">
        <w:rPr>
          <w:rFonts w:cs="B Lotus"/>
          <w:sz w:val="28"/>
          <w:szCs w:val="28"/>
          <w:rtl/>
        </w:rPr>
        <w:t xml:space="preserve"> </w:t>
      </w:r>
      <w:r w:rsidRPr="00E73DC5">
        <w:rPr>
          <w:rFonts w:cs="B Lotus" w:hint="cs"/>
          <w:sz w:val="28"/>
          <w:szCs w:val="28"/>
          <w:rtl/>
        </w:rPr>
        <w:t>بازطراحی</w:t>
      </w:r>
      <w:r w:rsidRPr="00E73DC5">
        <w:rPr>
          <w:rFonts w:cs="B Lotus"/>
          <w:sz w:val="28"/>
          <w:szCs w:val="28"/>
          <w:rtl/>
        </w:rPr>
        <w:t xml:space="preserve"> </w:t>
      </w:r>
      <w:r w:rsidRPr="00E73DC5">
        <w:rPr>
          <w:rFonts w:cs="B Lotus" w:hint="cs"/>
          <w:sz w:val="28"/>
          <w:szCs w:val="28"/>
          <w:rtl/>
        </w:rPr>
        <w:t>کامل،</w:t>
      </w:r>
      <w:r w:rsidRPr="00E73DC5">
        <w:rPr>
          <w:rFonts w:cs="B Lotus"/>
          <w:sz w:val="28"/>
          <w:szCs w:val="28"/>
          <w:rtl/>
        </w:rPr>
        <w:t xml:space="preserve"> </w:t>
      </w:r>
      <w:r w:rsidRPr="00E73DC5">
        <w:rPr>
          <w:rFonts w:cs="B Lotus" w:hint="cs"/>
          <w:sz w:val="28"/>
          <w:szCs w:val="28"/>
          <w:rtl/>
        </w:rPr>
        <w:t>به‌روزرسانی</w:t>
      </w:r>
      <w:r w:rsidRPr="00E73DC5">
        <w:rPr>
          <w:rFonts w:cs="B Lotus"/>
          <w:sz w:val="28"/>
          <w:szCs w:val="28"/>
          <w:rtl/>
        </w:rPr>
        <w:t xml:space="preserve"> </w:t>
      </w:r>
      <w:r w:rsidRPr="00E73DC5">
        <w:rPr>
          <w:rFonts w:cs="B Lotus" w:hint="cs"/>
          <w:sz w:val="28"/>
          <w:szCs w:val="28"/>
          <w:rtl/>
        </w:rPr>
        <w:t>گردند</w:t>
      </w:r>
      <w:r w:rsidRPr="00E73DC5">
        <w:rPr>
          <w:rFonts w:cs="B Lotus"/>
          <w:sz w:val="28"/>
          <w:szCs w:val="28"/>
        </w:rPr>
        <w:t>.</w:t>
      </w:r>
    </w:p>
    <w:p w14:paraId="580EEF78" w14:textId="6DDB5738" w:rsidR="002676C0" w:rsidRPr="00E73DC5" w:rsidRDefault="002676C0" w:rsidP="002676C0">
      <w:pPr>
        <w:bidi/>
        <w:contextualSpacing/>
        <w:jc w:val="both"/>
        <w:rPr>
          <w:rFonts w:cs="B Lotus"/>
          <w:sz w:val="28"/>
          <w:szCs w:val="28"/>
        </w:rPr>
      </w:pPr>
      <w:r w:rsidRPr="00E73DC5">
        <w:rPr>
          <w:rFonts w:cs="B Lotus"/>
          <w:b/>
          <w:bCs/>
          <w:sz w:val="28"/>
          <w:szCs w:val="28"/>
          <w:rtl/>
          <w:lang w:bidi="fa-IR"/>
        </w:rPr>
        <w:t>۲</w:t>
      </w:r>
      <w:r w:rsidRPr="00E73DC5">
        <w:rPr>
          <w:rFonts w:cs="B Lotus"/>
          <w:b/>
          <w:bCs/>
          <w:sz w:val="28"/>
          <w:szCs w:val="28"/>
        </w:rPr>
        <w:t xml:space="preserve">. </w:t>
      </w:r>
      <w:r w:rsidRPr="00E73DC5">
        <w:rPr>
          <w:rFonts w:cs="B Lotus"/>
          <w:b/>
          <w:bCs/>
          <w:sz w:val="28"/>
          <w:szCs w:val="28"/>
          <w:rtl/>
        </w:rPr>
        <w:t>طراحی داشبورد تصمیم‌یار راهبردی برای مدیران منابع انسانی متناسب با اهداف کلان پارک</w:t>
      </w:r>
      <w:r w:rsidRPr="00E73DC5">
        <w:rPr>
          <w:rFonts w:cs="B Lotus" w:hint="cs"/>
          <w:b/>
          <w:bCs/>
          <w:sz w:val="28"/>
          <w:szCs w:val="28"/>
          <w:rtl/>
        </w:rPr>
        <w:t>،</w:t>
      </w:r>
      <w:r w:rsidRPr="00E73DC5">
        <w:rPr>
          <w:rFonts w:cs="B Lotus"/>
          <w:sz w:val="28"/>
          <w:szCs w:val="28"/>
        </w:rPr>
        <w:br/>
      </w:r>
      <w:r w:rsidRPr="00E73DC5">
        <w:rPr>
          <w:rFonts w:cs="B Lotus"/>
          <w:sz w:val="28"/>
          <w:szCs w:val="28"/>
          <w:rtl/>
        </w:rPr>
        <w:t xml:space="preserve">این داشبورد باید به‌صورت برخط و تعاملی، حداقل پنج سنجه </w:t>
      </w:r>
      <w:r w:rsidRPr="00E73DC5">
        <w:rPr>
          <w:rFonts w:cs="B Lotus" w:hint="cs"/>
          <w:sz w:val="28"/>
          <w:szCs w:val="28"/>
          <w:rtl/>
        </w:rPr>
        <w:t>کلیدی</w:t>
      </w:r>
      <w:r w:rsidRPr="00E73DC5">
        <w:rPr>
          <w:rFonts w:cs="B Lotus"/>
          <w:sz w:val="28"/>
          <w:szCs w:val="28"/>
          <w:rtl/>
        </w:rPr>
        <w:t xml:space="preserve"> </w:t>
      </w:r>
      <w:r w:rsidRPr="00E73DC5">
        <w:rPr>
          <w:rFonts w:cs="B Lotus" w:hint="cs"/>
          <w:sz w:val="28"/>
          <w:szCs w:val="28"/>
          <w:rtl/>
        </w:rPr>
        <w:t>راهبردی</w:t>
      </w:r>
      <w:r w:rsidRPr="00E73DC5">
        <w:rPr>
          <w:rFonts w:cs="B Lotus"/>
          <w:sz w:val="28"/>
          <w:szCs w:val="28"/>
          <w:rtl/>
        </w:rPr>
        <w:t xml:space="preserve"> (</w:t>
      </w:r>
      <w:r w:rsidRPr="00E73DC5">
        <w:rPr>
          <w:rFonts w:cs="B Lotus" w:hint="cs"/>
          <w:sz w:val="28"/>
          <w:szCs w:val="28"/>
          <w:rtl/>
        </w:rPr>
        <w:t>نظیر</w:t>
      </w:r>
      <w:r w:rsidRPr="00E73DC5">
        <w:rPr>
          <w:rFonts w:cs="B Lotus"/>
          <w:sz w:val="28"/>
          <w:szCs w:val="28"/>
          <w:rtl/>
        </w:rPr>
        <w:t xml:space="preserve"> </w:t>
      </w:r>
      <w:r w:rsidRPr="00E73DC5">
        <w:rPr>
          <w:rFonts w:cs="B Lotus" w:hint="cs"/>
          <w:sz w:val="28"/>
          <w:szCs w:val="28"/>
          <w:rtl/>
        </w:rPr>
        <w:t>نرخ</w:t>
      </w:r>
      <w:r w:rsidRPr="00E73DC5">
        <w:rPr>
          <w:rFonts w:cs="B Lotus"/>
          <w:sz w:val="28"/>
          <w:szCs w:val="28"/>
          <w:rtl/>
        </w:rPr>
        <w:t xml:space="preserve"> </w:t>
      </w:r>
      <w:r w:rsidRPr="00E73DC5">
        <w:rPr>
          <w:rFonts w:cs="B Lotus" w:hint="cs"/>
          <w:sz w:val="28"/>
          <w:szCs w:val="28"/>
          <w:rtl/>
        </w:rPr>
        <w:t>جذب</w:t>
      </w:r>
      <w:r w:rsidRPr="00E73DC5">
        <w:rPr>
          <w:rFonts w:cs="B Lotus"/>
          <w:sz w:val="28"/>
          <w:szCs w:val="28"/>
          <w:rtl/>
        </w:rPr>
        <w:t xml:space="preserve"> </w:t>
      </w:r>
      <w:r w:rsidRPr="00E73DC5">
        <w:rPr>
          <w:rFonts w:cs="B Lotus" w:hint="cs"/>
          <w:sz w:val="28"/>
          <w:szCs w:val="28"/>
          <w:rtl/>
        </w:rPr>
        <w:t>نخبگان،</w:t>
      </w:r>
      <w:r w:rsidRPr="00E73DC5">
        <w:rPr>
          <w:rFonts w:cs="B Lotus"/>
          <w:sz w:val="28"/>
          <w:szCs w:val="28"/>
          <w:rtl/>
        </w:rPr>
        <w:t xml:space="preserve"> </w:t>
      </w:r>
      <w:r w:rsidRPr="00E73DC5">
        <w:rPr>
          <w:rFonts w:cs="B Lotus" w:hint="cs"/>
          <w:sz w:val="28"/>
          <w:szCs w:val="28"/>
          <w:rtl/>
        </w:rPr>
        <w:t>زمان</w:t>
      </w:r>
      <w:r w:rsidRPr="00E73DC5">
        <w:rPr>
          <w:rFonts w:cs="B Lotus"/>
          <w:sz w:val="28"/>
          <w:szCs w:val="28"/>
          <w:rtl/>
        </w:rPr>
        <w:t xml:space="preserve"> </w:t>
      </w:r>
      <w:r w:rsidRPr="00E73DC5">
        <w:rPr>
          <w:rFonts w:cs="B Lotus" w:hint="cs"/>
          <w:sz w:val="28"/>
          <w:szCs w:val="28"/>
          <w:rtl/>
        </w:rPr>
        <w:t>پر</w:t>
      </w:r>
      <w:r w:rsidRPr="00E73DC5">
        <w:rPr>
          <w:rFonts w:cs="B Lotus"/>
          <w:sz w:val="28"/>
          <w:szCs w:val="28"/>
          <w:rtl/>
        </w:rPr>
        <w:t xml:space="preserve"> </w:t>
      </w:r>
      <w:r w:rsidRPr="00E73DC5">
        <w:rPr>
          <w:rFonts w:cs="B Lotus" w:hint="cs"/>
          <w:sz w:val="28"/>
          <w:szCs w:val="28"/>
          <w:rtl/>
        </w:rPr>
        <w:t>کردن</w:t>
      </w:r>
      <w:r w:rsidRPr="00E73DC5">
        <w:rPr>
          <w:rFonts w:cs="B Lotus"/>
          <w:sz w:val="28"/>
          <w:szCs w:val="28"/>
          <w:rtl/>
        </w:rPr>
        <w:t xml:space="preserve"> </w:t>
      </w:r>
      <w:r w:rsidRPr="00E73DC5">
        <w:rPr>
          <w:rFonts w:cs="B Lotus" w:hint="cs"/>
          <w:sz w:val="28"/>
          <w:szCs w:val="28"/>
          <w:rtl/>
        </w:rPr>
        <w:t>موقعیت‌های</w:t>
      </w:r>
      <w:r w:rsidRPr="00E73DC5">
        <w:rPr>
          <w:rFonts w:cs="B Lotus"/>
          <w:sz w:val="28"/>
          <w:szCs w:val="28"/>
          <w:rtl/>
        </w:rPr>
        <w:t xml:space="preserve"> </w:t>
      </w:r>
      <w:r w:rsidRPr="00E73DC5">
        <w:rPr>
          <w:rFonts w:cs="B Lotus" w:hint="cs"/>
          <w:sz w:val="28"/>
          <w:szCs w:val="28"/>
          <w:rtl/>
        </w:rPr>
        <w:t>حساس،</w:t>
      </w:r>
      <w:r w:rsidRPr="00E73DC5">
        <w:rPr>
          <w:rFonts w:cs="B Lotus"/>
          <w:sz w:val="28"/>
          <w:szCs w:val="28"/>
          <w:rtl/>
        </w:rPr>
        <w:t xml:space="preserve"> </w:t>
      </w:r>
      <w:r w:rsidRPr="00E73DC5">
        <w:rPr>
          <w:rFonts w:cs="B Lotus" w:hint="cs"/>
          <w:sz w:val="28"/>
          <w:szCs w:val="28"/>
          <w:rtl/>
        </w:rPr>
        <w:t>میزان</w:t>
      </w:r>
      <w:r w:rsidRPr="00E73DC5">
        <w:rPr>
          <w:rFonts w:cs="B Lotus"/>
          <w:sz w:val="28"/>
          <w:szCs w:val="28"/>
          <w:rtl/>
        </w:rPr>
        <w:t xml:space="preserve"> </w:t>
      </w:r>
      <w:r w:rsidRPr="00E73DC5">
        <w:rPr>
          <w:rFonts w:cs="B Lotus" w:hint="cs"/>
          <w:sz w:val="28"/>
          <w:szCs w:val="28"/>
          <w:rtl/>
        </w:rPr>
        <w:t>تطابق</w:t>
      </w:r>
      <w:r w:rsidRPr="00E73DC5">
        <w:rPr>
          <w:rFonts w:cs="B Lotus"/>
          <w:sz w:val="28"/>
          <w:szCs w:val="28"/>
          <w:rtl/>
        </w:rPr>
        <w:t xml:space="preserve"> </w:t>
      </w:r>
      <w:r w:rsidRPr="00E73DC5">
        <w:rPr>
          <w:rFonts w:cs="B Lotus" w:hint="cs"/>
          <w:sz w:val="28"/>
          <w:szCs w:val="28"/>
          <w:rtl/>
        </w:rPr>
        <w:t>شایستگی‌ها</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اولویت‌های</w:t>
      </w:r>
      <w:r w:rsidRPr="00E73DC5">
        <w:rPr>
          <w:rFonts w:cs="B Lotus"/>
          <w:sz w:val="28"/>
          <w:szCs w:val="28"/>
          <w:rtl/>
        </w:rPr>
        <w:t xml:space="preserve"> </w:t>
      </w:r>
      <w:r w:rsidRPr="00E73DC5">
        <w:rPr>
          <w:rFonts w:cs="B Lotus" w:hint="cs"/>
          <w:sz w:val="28"/>
          <w:szCs w:val="28"/>
          <w:rtl/>
        </w:rPr>
        <w:t>پژوهشی،</w:t>
      </w:r>
      <w:r w:rsidRPr="00E73DC5">
        <w:rPr>
          <w:rFonts w:cs="B Lotus"/>
          <w:sz w:val="28"/>
          <w:szCs w:val="28"/>
          <w:rtl/>
        </w:rPr>
        <w:t xml:space="preserve"> </w:t>
      </w:r>
      <w:r w:rsidRPr="00E73DC5">
        <w:rPr>
          <w:rFonts w:cs="B Lotus" w:hint="cs"/>
          <w:sz w:val="28"/>
          <w:szCs w:val="28"/>
          <w:rtl/>
        </w:rPr>
        <w:t>نرخ</w:t>
      </w:r>
      <w:r w:rsidRPr="00E73DC5">
        <w:rPr>
          <w:rFonts w:cs="B Lotus"/>
          <w:sz w:val="28"/>
          <w:szCs w:val="28"/>
          <w:rtl/>
        </w:rPr>
        <w:t xml:space="preserve"> </w:t>
      </w:r>
      <w:r w:rsidRPr="00E73DC5">
        <w:rPr>
          <w:rFonts w:cs="B Lotus" w:hint="cs"/>
          <w:sz w:val="28"/>
          <w:szCs w:val="28"/>
          <w:rtl/>
        </w:rPr>
        <w:t>ماندگاری</w:t>
      </w:r>
      <w:r w:rsidRPr="00E73DC5">
        <w:rPr>
          <w:rFonts w:cs="B Lotus"/>
          <w:sz w:val="28"/>
          <w:szCs w:val="28"/>
          <w:rtl/>
        </w:rPr>
        <w:t xml:space="preserve"> </w:t>
      </w:r>
      <w:r w:rsidRPr="00E73DC5">
        <w:rPr>
          <w:rFonts w:cs="B Lotus" w:hint="cs"/>
          <w:sz w:val="28"/>
          <w:szCs w:val="28"/>
          <w:rtl/>
        </w:rPr>
        <w:t>استعدادها</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شاخص</w:t>
      </w:r>
      <w:r w:rsidRPr="00E73DC5">
        <w:rPr>
          <w:rFonts w:cs="B Lotus"/>
          <w:sz w:val="28"/>
          <w:szCs w:val="28"/>
          <w:rtl/>
        </w:rPr>
        <w:t xml:space="preserve"> </w:t>
      </w:r>
      <w:r w:rsidRPr="00E73DC5">
        <w:rPr>
          <w:rFonts w:cs="B Lotus" w:hint="cs"/>
          <w:sz w:val="28"/>
          <w:szCs w:val="28"/>
          <w:rtl/>
        </w:rPr>
        <w:t>بهره‌وری</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به</w:t>
      </w:r>
      <w:r w:rsidRPr="00E73DC5">
        <w:rPr>
          <w:rFonts w:cs="B Lotus"/>
          <w:sz w:val="28"/>
          <w:szCs w:val="28"/>
          <w:rtl/>
        </w:rPr>
        <w:t xml:space="preserve"> </w:t>
      </w:r>
      <w:r w:rsidRPr="00E73DC5">
        <w:rPr>
          <w:rFonts w:cs="B Lotus" w:hint="cs"/>
          <w:sz w:val="28"/>
          <w:szCs w:val="28"/>
          <w:rtl/>
        </w:rPr>
        <w:t>تفکیک</w:t>
      </w:r>
      <w:r w:rsidRPr="00E73DC5">
        <w:rPr>
          <w:rFonts w:cs="B Lotus"/>
          <w:sz w:val="28"/>
          <w:szCs w:val="28"/>
          <w:rtl/>
        </w:rPr>
        <w:t xml:space="preserve"> </w:t>
      </w:r>
      <w:r w:rsidRPr="00E73DC5">
        <w:rPr>
          <w:rFonts w:cs="B Lotus" w:hint="cs"/>
          <w:sz w:val="28"/>
          <w:szCs w:val="28"/>
          <w:rtl/>
        </w:rPr>
        <w:t>حوزه‌های</w:t>
      </w:r>
      <w:r w:rsidRPr="00E73DC5">
        <w:rPr>
          <w:rFonts w:cs="B Lotus"/>
          <w:sz w:val="28"/>
          <w:szCs w:val="28"/>
          <w:rtl/>
        </w:rPr>
        <w:t xml:space="preserve"> </w:t>
      </w:r>
      <w:r w:rsidRPr="00E73DC5">
        <w:rPr>
          <w:rFonts w:cs="B Lotus" w:hint="cs"/>
          <w:sz w:val="28"/>
          <w:szCs w:val="28"/>
          <w:rtl/>
        </w:rPr>
        <w:t>فناوری</w:t>
      </w:r>
      <w:r w:rsidRPr="00E73DC5">
        <w:rPr>
          <w:rFonts w:cs="B Lotus"/>
          <w:sz w:val="28"/>
          <w:szCs w:val="28"/>
          <w:rtl/>
        </w:rPr>
        <w:t xml:space="preserve"> </w:t>
      </w:r>
      <w:r w:rsidRPr="00E73DC5">
        <w:rPr>
          <w:rFonts w:cs="B Lotus" w:hint="cs"/>
          <w:sz w:val="28"/>
          <w:szCs w:val="28"/>
          <w:rtl/>
        </w:rPr>
        <w:t>پارک</w:t>
      </w:r>
      <w:r w:rsidRPr="00E73DC5">
        <w:rPr>
          <w:rFonts w:cs="B Lotus"/>
          <w:sz w:val="28"/>
          <w:szCs w:val="28"/>
          <w:rtl/>
        </w:rPr>
        <w:t xml:space="preserve"> </w:t>
      </w:r>
      <w:r w:rsidRPr="00E73DC5">
        <w:rPr>
          <w:rFonts w:cs="B Lotus" w:hint="cs"/>
          <w:sz w:val="28"/>
          <w:szCs w:val="28"/>
          <w:rtl/>
        </w:rPr>
        <w:t>نمایش</w:t>
      </w:r>
      <w:r w:rsidRPr="00E73DC5">
        <w:rPr>
          <w:rFonts w:cs="B Lotus"/>
          <w:sz w:val="28"/>
          <w:szCs w:val="28"/>
          <w:rtl/>
        </w:rPr>
        <w:t xml:space="preserve"> </w:t>
      </w:r>
      <w:r w:rsidRPr="00E73DC5">
        <w:rPr>
          <w:rFonts w:cs="B Lotus" w:hint="cs"/>
          <w:sz w:val="28"/>
          <w:szCs w:val="28"/>
          <w:rtl/>
        </w:rPr>
        <w:t>دهد</w:t>
      </w:r>
      <w:r w:rsidRPr="00E73DC5">
        <w:rPr>
          <w:rFonts w:cs="B Lotus"/>
          <w:sz w:val="28"/>
          <w:szCs w:val="28"/>
          <w:rtl/>
        </w:rPr>
        <w:t xml:space="preserve"> </w:t>
      </w:r>
      <w:r w:rsidRPr="00E73DC5">
        <w:rPr>
          <w:rFonts w:cs="B Lotus" w:hint="cs"/>
          <w:sz w:val="28"/>
          <w:szCs w:val="28"/>
          <w:rtl/>
        </w:rPr>
        <w:lastRenderedPageBreak/>
        <w:t>و</w:t>
      </w:r>
      <w:r w:rsidRPr="00E73DC5">
        <w:rPr>
          <w:rFonts w:cs="B Lotus"/>
          <w:sz w:val="28"/>
          <w:szCs w:val="28"/>
          <w:rtl/>
        </w:rPr>
        <w:t xml:space="preserve"> </w:t>
      </w:r>
      <w:r w:rsidRPr="00E73DC5">
        <w:rPr>
          <w:rFonts w:cs="B Lotus" w:hint="cs"/>
          <w:sz w:val="28"/>
          <w:szCs w:val="28"/>
          <w:rtl/>
        </w:rPr>
        <w:t>قابلیت</w:t>
      </w:r>
      <w:r w:rsidRPr="00E73DC5">
        <w:rPr>
          <w:rFonts w:cs="B Lotus"/>
          <w:sz w:val="28"/>
          <w:szCs w:val="28"/>
          <w:rtl/>
        </w:rPr>
        <w:t xml:space="preserve"> </w:t>
      </w:r>
      <w:r w:rsidRPr="00E73DC5">
        <w:rPr>
          <w:rFonts w:cs="B Lotus" w:hint="cs"/>
          <w:sz w:val="28"/>
          <w:szCs w:val="28"/>
          <w:rtl/>
        </w:rPr>
        <w:t>سناریوسازی</w:t>
      </w:r>
      <w:r w:rsidRPr="00E73DC5">
        <w:rPr>
          <w:rFonts w:cs="B Lotus"/>
          <w:sz w:val="28"/>
          <w:szCs w:val="28"/>
          <w:rtl/>
        </w:rPr>
        <w:t xml:space="preserve"> </w:t>
      </w:r>
      <w:r w:rsidRPr="00E73DC5">
        <w:rPr>
          <w:rFonts w:cs="B Lotus" w:hint="cs"/>
          <w:sz w:val="28"/>
          <w:szCs w:val="28"/>
          <w:rtl/>
        </w:rPr>
        <w:t>«چه</w:t>
      </w:r>
      <w:r w:rsidRPr="00E73DC5">
        <w:rPr>
          <w:rFonts w:cs="B Lotus"/>
          <w:sz w:val="28"/>
          <w:szCs w:val="28"/>
          <w:rtl/>
        </w:rPr>
        <w:t>-</w:t>
      </w:r>
      <w:r w:rsidRPr="00E73DC5">
        <w:rPr>
          <w:rFonts w:cs="B Lotus" w:hint="cs"/>
          <w:sz w:val="28"/>
          <w:szCs w:val="28"/>
          <w:rtl/>
        </w:rPr>
        <w:t>اگر</w:t>
      </w:r>
      <w:r w:rsidR="00E76348" w:rsidRPr="00E73DC5">
        <w:rPr>
          <w:rFonts w:cs="Calibri" w:hint="cs"/>
          <w:sz w:val="28"/>
          <w:szCs w:val="28"/>
          <w:rtl/>
        </w:rPr>
        <w:t>"</w:t>
      </w:r>
      <w:r w:rsidR="00E76348" w:rsidRPr="00E73DC5">
        <w:rPr>
          <w:rStyle w:val="FootnoteReference"/>
          <w:rFonts w:eastAsia="Calibri"/>
          <w:rtl/>
        </w:rPr>
        <w:footnoteReference w:id="48"/>
      </w:r>
      <w:r w:rsidRPr="00E73DC5">
        <w:rPr>
          <w:rFonts w:cs="B Lotus"/>
          <w:sz w:val="28"/>
          <w:szCs w:val="28"/>
          <w:rtl/>
        </w:rPr>
        <w:t xml:space="preserve">را داشته باشد تا مدیران بتوانند اثر تصمیم‌های مختلف را بر اهداف کلان پیش‌بینی و گزینه </w:t>
      </w:r>
      <w:r w:rsidRPr="00E73DC5">
        <w:rPr>
          <w:rFonts w:cs="B Lotus" w:hint="cs"/>
          <w:sz w:val="28"/>
          <w:szCs w:val="28"/>
          <w:rtl/>
        </w:rPr>
        <w:t>بهینه</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انتخاب</w:t>
      </w:r>
      <w:r w:rsidRPr="00E73DC5">
        <w:rPr>
          <w:rFonts w:cs="B Lotus"/>
          <w:sz w:val="28"/>
          <w:szCs w:val="28"/>
          <w:rtl/>
        </w:rPr>
        <w:t xml:space="preserve"> </w:t>
      </w:r>
      <w:r w:rsidRPr="00E73DC5">
        <w:rPr>
          <w:rFonts w:cs="B Lotus" w:hint="cs"/>
          <w:sz w:val="28"/>
          <w:szCs w:val="28"/>
          <w:rtl/>
        </w:rPr>
        <w:t>کنند</w:t>
      </w:r>
      <w:r w:rsidRPr="00E73DC5">
        <w:rPr>
          <w:rFonts w:cs="B Lotus"/>
          <w:sz w:val="28"/>
          <w:szCs w:val="28"/>
        </w:rPr>
        <w:t>.</w:t>
      </w:r>
    </w:p>
    <w:p w14:paraId="08572B3E" w14:textId="7603216B" w:rsidR="002676C0" w:rsidRPr="00E73DC5" w:rsidRDefault="002676C0" w:rsidP="002676C0">
      <w:pPr>
        <w:bidi/>
        <w:contextualSpacing/>
        <w:jc w:val="both"/>
        <w:rPr>
          <w:rFonts w:cs="B Lotus"/>
          <w:sz w:val="28"/>
          <w:szCs w:val="28"/>
        </w:rPr>
      </w:pPr>
      <w:r w:rsidRPr="00E73DC5">
        <w:rPr>
          <w:rFonts w:cs="B Lotus"/>
          <w:b/>
          <w:bCs/>
          <w:sz w:val="28"/>
          <w:szCs w:val="28"/>
          <w:rtl/>
          <w:lang w:bidi="fa-IR"/>
        </w:rPr>
        <w:t>۳</w:t>
      </w:r>
      <w:r w:rsidRPr="00E73DC5">
        <w:rPr>
          <w:rFonts w:cs="B Lotus"/>
          <w:b/>
          <w:bCs/>
          <w:sz w:val="28"/>
          <w:szCs w:val="28"/>
        </w:rPr>
        <w:t xml:space="preserve">. </w:t>
      </w:r>
      <w:r w:rsidRPr="00E73DC5">
        <w:rPr>
          <w:rFonts w:cs="B Lotus"/>
          <w:b/>
          <w:bCs/>
          <w:sz w:val="28"/>
          <w:szCs w:val="28"/>
          <w:rtl/>
        </w:rPr>
        <w:t>استقرار نظام بازنگری دوره‌ای شاخص‌های هوشمند منابع انسانی بر اساس تغییرات راهبرد سازمان</w:t>
      </w:r>
      <w:r w:rsidRPr="00E73DC5">
        <w:rPr>
          <w:rFonts w:cs="B Lotus" w:hint="cs"/>
          <w:b/>
          <w:bCs/>
          <w:sz w:val="28"/>
          <w:szCs w:val="28"/>
          <w:rtl/>
        </w:rPr>
        <w:t>،</w:t>
      </w:r>
      <w:r w:rsidRPr="00E73DC5">
        <w:rPr>
          <w:rFonts w:cs="B Lotus"/>
          <w:sz w:val="28"/>
          <w:szCs w:val="28"/>
          <w:rtl/>
        </w:rPr>
        <w:t xml:space="preserve">این نظام باید شامل یک تقویم بازنگری دوسالانه با چهار سطح (شاخص‌های ورودی، فرایندی، خروجی و پیامدی) باشد و فرایند آن به‌گونه‌ای طراحی شود که هر زمان اسناد راهبردی پارک به‌روزرسانی می‌شوند، یک کارگروه مشترک از معاونت راهبردی و مدیریت منابع انسانی ظرف حداکثر </w:t>
      </w:r>
      <w:r w:rsidRPr="00E73DC5">
        <w:rPr>
          <w:rFonts w:cs="B Lotus"/>
          <w:sz w:val="28"/>
          <w:szCs w:val="28"/>
          <w:rtl/>
          <w:lang w:bidi="fa-IR"/>
        </w:rPr>
        <w:t>۴۵</w:t>
      </w:r>
      <w:r w:rsidRPr="00E73DC5">
        <w:rPr>
          <w:rFonts w:cs="B Lotus"/>
          <w:sz w:val="28"/>
          <w:szCs w:val="28"/>
          <w:rtl/>
        </w:rPr>
        <w:t xml:space="preserve"> روز کاری، وزن‌ها، آستانه‌ها و تعاریف شاخص‌های هوشمند را بازبینی کرده و تغییرات را به‌صورت خودکار به سامانه‌های ارزیابی و داشبوردهای مرتبط اعمال نماید تا همواره هم‌سویی راهبرد و شاخص‌ها حفظ شود</w:t>
      </w:r>
      <w:r w:rsidRPr="00E73DC5">
        <w:rPr>
          <w:rFonts w:cs="B Lotus"/>
          <w:sz w:val="28"/>
          <w:szCs w:val="28"/>
        </w:rPr>
        <w:t>.</w:t>
      </w:r>
    </w:p>
    <w:p w14:paraId="6DB144E5" w14:textId="77777777" w:rsidR="0069587C" w:rsidRPr="00E73DC5" w:rsidRDefault="000E07AB" w:rsidP="0069587C">
      <w:pPr>
        <w:tabs>
          <w:tab w:val="left" w:pos="3584"/>
        </w:tabs>
        <w:bidi/>
        <w:spacing w:after="0" w:line="240" w:lineRule="auto"/>
        <w:jc w:val="both"/>
        <w:rPr>
          <w:rFonts w:cs="B Lotus"/>
          <w:b/>
          <w:bCs/>
          <w:sz w:val="28"/>
          <w:szCs w:val="28"/>
          <w:rtl/>
          <w:lang w:bidi="fa-IR"/>
        </w:rPr>
      </w:pPr>
      <w:bookmarkStart w:id="135" w:name="_Hlk233901057"/>
      <w:bookmarkEnd w:id="133"/>
      <w:r w:rsidRPr="00E73DC5">
        <w:rPr>
          <w:rFonts w:cs="B Lotus" w:hint="cs"/>
          <w:b/>
          <w:bCs/>
          <w:sz w:val="28"/>
          <w:szCs w:val="28"/>
          <w:rtl/>
          <w:lang w:bidi="fa-IR"/>
        </w:rPr>
        <w:t xml:space="preserve">پیشنهاد در راستای فرضیه چهارم مبنی بر </w:t>
      </w:r>
      <w:r w:rsidRPr="00E73DC5">
        <w:rPr>
          <w:rFonts w:cs="Calibri" w:hint="cs"/>
          <w:b/>
          <w:bCs/>
          <w:sz w:val="28"/>
          <w:szCs w:val="28"/>
          <w:rtl/>
          <w:lang w:bidi="fa-IR"/>
        </w:rPr>
        <w:t>"</w:t>
      </w:r>
      <w:r w:rsidRPr="00E73DC5">
        <w:rPr>
          <w:rFonts w:cs="B Lotus" w:hint="cs"/>
          <w:b/>
          <w:bCs/>
          <w:sz w:val="28"/>
          <w:szCs w:val="28"/>
          <w:rtl/>
          <w:lang w:bidi="fa-IR"/>
        </w:rPr>
        <w:t xml:space="preserve"> </w:t>
      </w:r>
      <w:bookmarkStart w:id="136" w:name="_Hlk231286371"/>
      <w:r w:rsidR="00986575" w:rsidRPr="00E73DC5">
        <w:rPr>
          <w:rFonts w:cs="B Lotus"/>
          <w:b/>
          <w:bCs/>
          <w:sz w:val="28"/>
          <w:szCs w:val="28"/>
          <w:rtl/>
          <w:lang w:bidi="fa-IR"/>
        </w:rPr>
        <w:t>راهبرد سازمان</w:t>
      </w:r>
      <w:r w:rsidR="00986575" w:rsidRPr="00E73DC5">
        <w:rPr>
          <w:rFonts w:cs="B Lotus" w:hint="cs"/>
          <w:b/>
          <w:bCs/>
          <w:sz w:val="28"/>
          <w:szCs w:val="28"/>
          <w:rtl/>
          <w:lang w:bidi="fa-IR"/>
        </w:rPr>
        <w:t>ی</w:t>
      </w:r>
      <w:r w:rsidR="00986575" w:rsidRPr="00E73DC5">
        <w:rPr>
          <w:rFonts w:cs="B Lotus"/>
          <w:b/>
          <w:bCs/>
          <w:sz w:val="28"/>
          <w:szCs w:val="28"/>
          <w:rtl/>
          <w:lang w:bidi="fa-IR"/>
        </w:rPr>
        <w:t xml:space="preserve"> بر عملکرد سازمان</w:t>
      </w:r>
      <w:r w:rsidR="00986575" w:rsidRPr="00E73DC5">
        <w:rPr>
          <w:rFonts w:cs="B Lotus" w:hint="cs"/>
          <w:b/>
          <w:bCs/>
          <w:sz w:val="28"/>
          <w:szCs w:val="28"/>
          <w:rtl/>
          <w:lang w:bidi="fa-IR"/>
        </w:rPr>
        <w:t>ی</w:t>
      </w:r>
      <w:r w:rsidR="00986575" w:rsidRPr="00E73DC5">
        <w:rPr>
          <w:rFonts w:cs="B Lotus"/>
          <w:b/>
          <w:bCs/>
          <w:sz w:val="28"/>
          <w:szCs w:val="28"/>
          <w:rtl/>
          <w:lang w:bidi="fa-IR"/>
        </w:rPr>
        <w:t xml:space="preserve"> پا</w:t>
      </w:r>
      <w:r w:rsidR="00986575" w:rsidRPr="00E73DC5">
        <w:rPr>
          <w:rFonts w:cs="B Lotus" w:hint="cs"/>
          <w:b/>
          <w:bCs/>
          <w:sz w:val="28"/>
          <w:szCs w:val="28"/>
          <w:rtl/>
          <w:lang w:bidi="fa-IR"/>
        </w:rPr>
        <w:t>ی</w:t>
      </w:r>
      <w:r w:rsidR="00986575" w:rsidRPr="00E73DC5">
        <w:rPr>
          <w:rFonts w:cs="B Lotus" w:hint="eastAsia"/>
          <w:b/>
          <w:bCs/>
          <w:sz w:val="28"/>
          <w:szCs w:val="28"/>
          <w:rtl/>
          <w:lang w:bidi="fa-IR"/>
        </w:rPr>
        <w:t>دار</w:t>
      </w:r>
      <w:r w:rsidR="00986575" w:rsidRPr="00E73DC5">
        <w:rPr>
          <w:rFonts w:cs="B Lotus"/>
          <w:b/>
          <w:bCs/>
          <w:sz w:val="28"/>
          <w:szCs w:val="28"/>
          <w:rtl/>
          <w:lang w:bidi="fa-IR"/>
        </w:rPr>
        <w:t xml:space="preserve"> تاث</w:t>
      </w:r>
      <w:r w:rsidR="00986575" w:rsidRPr="00E73DC5">
        <w:rPr>
          <w:rFonts w:cs="B Lotus" w:hint="cs"/>
          <w:b/>
          <w:bCs/>
          <w:sz w:val="28"/>
          <w:szCs w:val="28"/>
          <w:rtl/>
          <w:lang w:bidi="fa-IR"/>
        </w:rPr>
        <w:t>ی</w:t>
      </w:r>
      <w:r w:rsidR="00986575" w:rsidRPr="00E73DC5">
        <w:rPr>
          <w:rFonts w:cs="B Lotus" w:hint="eastAsia"/>
          <w:b/>
          <w:bCs/>
          <w:sz w:val="28"/>
          <w:szCs w:val="28"/>
          <w:rtl/>
          <w:lang w:bidi="fa-IR"/>
        </w:rPr>
        <w:t>ر</w:t>
      </w:r>
      <w:r w:rsidR="00986575" w:rsidRPr="00E73DC5">
        <w:rPr>
          <w:rFonts w:cs="B Lotus"/>
          <w:b/>
          <w:bCs/>
          <w:sz w:val="28"/>
          <w:szCs w:val="28"/>
          <w:rtl/>
          <w:lang w:bidi="fa-IR"/>
        </w:rPr>
        <w:t xml:space="preserve"> مثبت و معنادار</w:t>
      </w:r>
      <w:r w:rsidR="00986575" w:rsidRPr="00E73DC5">
        <w:rPr>
          <w:rFonts w:cs="B Lotus" w:hint="cs"/>
          <w:b/>
          <w:bCs/>
          <w:sz w:val="28"/>
          <w:szCs w:val="28"/>
          <w:rtl/>
          <w:lang w:bidi="fa-IR"/>
        </w:rPr>
        <w:t>ی</w:t>
      </w:r>
      <w:r w:rsidR="00986575" w:rsidRPr="00E73DC5">
        <w:rPr>
          <w:rFonts w:cs="B Lotus"/>
          <w:b/>
          <w:bCs/>
          <w:sz w:val="28"/>
          <w:szCs w:val="28"/>
          <w:rtl/>
          <w:lang w:bidi="fa-IR"/>
        </w:rPr>
        <w:t xml:space="preserve"> دارد</w:t>
      </w:r>
      <w:r w:rsidR="00453D4C" w:rsidRPr="00E73DC5">
        <w:rPr>
          <w:rFonts w:cs="B Lotus" w:hint="cs"/>
          <w:b/>
          <w:bCs/>
          <w:sz w:val="28"/>
          <w:szCs w:val="28"/>
          <w:rtl/>
          <w:lang w:bidi="fa-IR"/>
        </w:rPr>
        <w:t xml:space="preserve"> </w:t>
      </w:r>
      <w:bookmarkEnd w:id="136"/>
      <w:r w:rsidRPr="00E73DC5">
        <w:rPr>
          <w:rFonts w:cs="Calibri" w:hint="cs"/>
          <w:b/>
          <w:bCs/>
          <w:sz w:val="28"/>
          <w:szCs w:val="28"/>
          <w:rtl/>
          <w:lang w:bidi="fa-IR"/>
        </w:rPr>
        <w:t>"</w:t>
      </w:r>
      <w:r w:rsidRPr="00E73DC5">
        <w:rPr>
          <w:rFonts w:cs="B Lotus" w:hint="cs"/>
          <w:b/>
          <w:bCs/>
          <w:sz w:val="28"/>
          <w:szCs w:val="28"/>
          <w:rtl/>
          <w:lang w:bidi="fa-IR"/>
        </w:rPr>
        <w:t xml:space="preserve"> </w:t>
      </w:r>
      <w:r w:rsidRPr="00E73DC5">
        <w:rPr>
          <w:rFonts w:cs="B Lotus"/>
          <w:b/>
          <w:bCs/>
          <w:sz w:val="28"/>
          <w:szCs w:val="28"/>
          <w:rtl/>
          <w:lang w:bidi="fa-IR"/>
        </w:rPr>
        <w:t xml:space="preserve">بر اساس </w:t>
      </w:r>
      <w:r w:rsidRPr="00E73DC5">
        <w:rPr>
          <w:rFonts w:cs="B Lotus" w:hint="cs"/>
          <w:b/>
          <w:bCs/>
          <w:sz w:val="28"/>
          <w:szCs w:val="28"/>
          <w:rtl/>
          <w:lang w:bidi="fa-IR"/>
        </w:rPr>
        <w:t>ی</w:t>
      </w:r>
      <w:r w:rsidRPr="00E73DC5">
        <w:rPr>
          <w:rFonts w:cs="B Lotus" w:hint="eastAsia"/>
          <w:b/>
          <w:bCs/>
          <w:sz w:val="28"/>
          <w:szCs w:val="28"/>
          <w:rtl/>
          <w:lang w:bidi="fa-IR"/>
        </w:rPr>
        <w:t>افته</w:t>
      </w:r>
      <w:r w:rsidRPr="00E73DC5">
        <w:rPr>
          <w:rFonts w:cs="B Lotus"/>
          <w:b/>
          <w:bCs/>
          <w:sz w:val="28"/>
          <w:szCs w:val="28"/>
          <w:rtl/>
          <w:lang w:bidi="fa-IR"/>
        </w:rPr>
        <w:t xml:space="preserve"> ها</w:t>
      </w:r>
      <w:r w:rsidRPr="00E73DC5">
        <w:rPr>
          <w:rFonts w:cs="B Lotus" w:hint="cs"/>
          <w:b/>
          <w:bCs/>
          <w:sz w:val="28"/>
          <w:szCs w:val="28"/>
          <w:rtl/>
          <w:lang w:bidi="fa-IR"/>
        </w:rPr>
        <w:t>ی</w:t>
      </w:r>
      <w:r w:rsidRPr="00E73DC5">
        <w:rPr>
          <w:rFonts w:cs="B Lotus"/>
          <w:b/>
          <w:bCs/>
          <w:sz w:val="28"/>
          <w:szCs w:val="28"/>
          <w:rtl/>
          <w:lang w:bidi="fa-IR"/>
        </w:rPr>
        <w:t xml:space="preserve"> تحق</w:t>
      </w:r>
      <w:r w:rsidRPr="00E73DC5">
        <w:rPr>
          <w:rFonts w:cs="B Lotus" w:hint="cs"/>
          <w:b/>
          <w:bCs/>
          <w:sz w:val="28"/>
          <w:szCs w:val="28"/>
          <w:rtl/>
          <w:lang w:bidi="fa-IR"/>
        </w:rPr>
        <w:t>ی</w:t>
      </w:r>
      <w:r w:rsidRPr="00E73DC5">
        <w:rPr>
          <w:rFonts w:cs="B Lotus" w:hint="eastAsia"/>
          <w:b/>
          <w:bCs/>
          <w:sz w:val="28"/>
          <w:szCs w:val="28"/>
          <w:rtl/>
          <w:lang w:bidi="fa-IR"/>
        </w:rPr>
        <w:t>ق</w:t>
      </w:r>
      <w:r w:rsidRPr="00E73DC5">
        <w:rPr>
          <w:rFonts w:cs="B Lotus"/>
          <w:b/>
          <w:bCs/>
          <w:sz w:val="28"/>
          <w:szCs w:val="28"/>
          <w:rtl/>
          <w:lang w:bidi="fa-IR"/>
        </w:rPr>
        <w:t xml:space="preserve">  </w:t>
      </w:r>
      <w:r w:rsidR="0069587C" w:rsidRPr="00E73DC5">
        <w:rPr>
          <w:rFonts w:cs="B Lotus"/>
          <w:b/>
          <w:bCs/>
          <w:sz w:val="28"/>
          <w:szCs w:val="28"/>
          <w:rtl/>
          <w:lang w:bidi="fa-IR"/>
        </w:rPr>
        <w:t>برا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جامعه هدف در پارک علم و فناور</w:t>
      </w:r>
      <w:r w:rsidR="0069587C" w:rsidRPr="00E73DC5">
        <w:rPr>
          <w:rFonts w:cs="B Lotus" w:hint="cs"/>
          <w:b/>
          <w:bCs/>
          <w:sz w:val="28"/>
          <w:szCs w:val="28"/>
          <w:rtl/>
          <w:lang w:bidi="fa-IR"/>
        </w:rPr>
        <w:t>ی</w:t>
      </w:r>
      <w:r w:rsidR="0069587C" w:rsidRPr="00E73DC5">
        <w:rPr>
          <w:rFonts w:cs="B Lotus"/>
          <w:b/>
          <w:bCs/>
          <w:sz w:val="28"/>
          <w:szCs w:val="28"/>
          <w:rtl/>
          <w:lang w:bidi="fa-IR"/>
        </w:rPr>
        <w:t xml:space="preserve"> پرد</w:t>
      </w:r>
      <w:r w:rsidR="0069587C" w:rsidRPr="00E73DC5">
        <w:rPr>
          <w:rFonts w:cs="B Lotus" w:hint="cs"/>
          <w:b/>
          <w:bCs/>
          <w:sz w:val="28"/>
          <w:szCs w:val="28"/>
          <w:rtl/>
          <w:lang w:bidi="fa-IR"/>
        </w:rPr>
        <w:t>ی</w:t>
      </w:r>
      <w:r w:rsidR="0069587C" w:rsidRPr="00E73DC5">
        <w:rPr>
          <w:rFonts w:cs="B Lotus" w:hint="eastAsia"/>
          <w:b/>
          <w:bCs/>
          <w:sz w:val="28"/>
          <w:szCs w:val="28"/>
          <w:rtl/>
          <w:lang w:bidi="fa-IR"/>
        </w:rPr>
        <w:t>س</w:t>
      </w:r>
      <w:r w:rsidR="0069587C" w:rsidRPr="00E73DC5">
        <w:rPr>
          <w:rFonts w:cs="B Lotus"/>
          <w:b/>
          <w:bCs/>
          <w:sz w:val="28"/>
          <w:szCs w:val="28"/>
          <w:rtl/>
          <w:lang w:bidi="fa-IR"/>
        </w:rPr>
        <w:t xml:space="preserve"> تهران توص</w:t>
      </w:r>
      <w:r w:rsidR="0069587C" w:rsidRPr="00E73DC5">
        <w:rPr>
          <w:rFonts w:cs="B Lotus" w:hint="cs"/>
          <w:b/>
          <w:bCs/>
          <w:sz w:val="28"/>
          <w:szCs w:val="28"/>
          <w:rtl/>
          <w:lang w:bidi="fa-IR"/>
        </w:rPr>
        <w:t>ی</w:t>
      </w:r>
      <w:r w:rsidR="0069587C" w:rsidRPr="00E73DC5">
        <w:rPr>
          <w:rFonts w:cs="B Lotus" w:hint="eastAsia"/>
          <w:b/>
          <w:bCs/>
          <w:sz w:val="28"/>
          <w:szCs w:val="28"/>
          <w:rtl/>
          <w:lang w:bidi="fa-IR"/>
        </w:rPr>
        <w:t>ه</w:t>
      </w:r>
      <w:r w:rsidR="0069587C" w:rsidRPr="00E73DC5">
        <w:rPr>
          <w:rFonts w:cs="B Lotus"/>
          <w:b/>
          <w:bCs/>
          <w:sz w:val="28"/>
          <w:szCs w:val="28"/>
          <w:rtl/>
          <w:lang w:bidi="fa-IR"/>
        </w:rPr>
        <w:t xml:space="preserve"> ها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ز</w:t>
      </w:r>
      <w:r w:rsidR="0069587C" w:rsidRPr="00E73DC5">
        <w:rPr>
          <w:rFonts w:cs="B Lotus" w:hint="cs"/>
          <w:b/>
          <w:bCs/>
          <w:sz w:val="28"/>
          <w:szCs w:val="28"/>
          <w:rtl/>
          <w:lang w:bidi="fa-IR"/>
        </w:rPr>
        <w:t>ی</w:t>
      </w:r>
      <w:r w:rsidR="0069587C" w:rsidRPr="00E73DC5">
        <w:rPr>
          <w:rFonts w:cs="B Lotus" w:hint="eastAsia"/>
          <w:b/>
          <w:bCs/>
          <w:sz w:val="28"/>
          <w:szCs w:val="28"/>
          <w:rtl/>
          <w:lang w:bidi="fa-IR"/>
        </w:rPr>
        <w:t>ر</w:t>
      </w:r>
      <w:r w:rsidR="0069587C" w:rsidRPr="00E73DC5">
        <w:rPr>
          <w:rFonts w:cs="B Lotus"/>
          <w:b/>
          <w:bCs/>
          <w:sz w:val="28"/>
          <w:szCs w:val="28"/>
          <w:rtl/>
          <w:lang w:bidi="fa-IR"/>
        </w:rPr>
        <w:t xml:space="preserve"> م</w:t>
      </w:r>
      <w:r w:rsidR="0069587C" w:rsidRPr="00E73DC5">
        <w:rPr>
          <w:rFonts w:cs="B Lotus" w:hint="cs"/>
          <w:b/>
          <w:bCs/>
          <w:sz w:val="28"/>
          <w:szCs w:val="28"/>
          <w:rtl/>
          <w:lang w:bidi="fa-IR"/>
        </w:rPr>
        <w:t>ی</w:t>
      </w:r>
      <w:r w:rsidR="0069587C" w:rsidRPr="00E73DC5">
        <w:rPr>
          <w:rFonts w:cs="B Lotus"/>
          <w:b/>
          <w:bCs/>
          <w:sz w:val="28"/>
          <w:szCs w:val="28"/>
          <w:rtl/>
          <w:lang w:bidi="fa-IR"/>
        </w:rPr>
        <w:t xml:space="preserve"> شود:</w:t>
      </w:r>
    </w:p>
    <w:p w14:paraId="002437EA" w14:textId="20A7D5B9"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t>۱</w:t>
      </w:r>
      <w:r w:rsidRPr="00E73DC5">
        <w:rPr>
          <w:rFonts w:cs="B Lotus"/>
          <w:b/>
          <w:bCs/>
          <w:sz w:val="28"/>
          <w:szCs w:val="28"/>
        </w:rPr>
        <w:t xml:space="preserve">. </w:t>
      </w:r>
      <w:r w:rsidRPr="00E73DC5">
        <w:rPr>
          <w:rFonts w:cs="B Lotus"/>
          <w:b/>
          <w:bCs/>
          <w:sz w:val="28"/>
          <w:szCs w:val="28"/>
          <w:rtl/>
        </w:rPr>
        <w:t>طراحی سامانه پایش پیوستگی راهبردها با پروژه‌های جاری برای بهبود عملکرد پایدار</w:t>
      </w:r>
      <w:r w:rsidRPr="00E73DC5">
        <w:rPr>
          <w:rFonts w:cs="B Lotus" w:hint="cs"/>
          <w:b/>
          <w:bCs/>
          <w:sz w:val="28"/>
          <w:szCs w:val="28"/>
          <w:rtl/>
        </w:rPr>
        <w:t>،</w:t>
      </w:r>
      <w:r w:rsidRPr="00E73DC5">
        <w:rPr>
          <w:rFonts w:cs="B Lotus"/>
          <w:sz w:val="28"/>
          <w:szCs w:val="28"/>
        </w:rPr>
        <w:br/>
      </w:r>
      <w:r w:rsidRPr="00E73DC5">
        <w:rPr>
          <w:rFonts w:cs="B Lotus"/>
          <w:sz w:val="28"/>
          <w:szCs w:val="28"/>
          <w:rtl/>
        </w:rPr>
        <w:t xml:space="preserve">این سامانه باید به‌صورت یک داشبورد گرافیکی، هر پروژه را با حداقل سه سطح پیوستگی (راهبردی، عملیاتی و تخصیص منابع) به اهداف کلان پارک متصل کند و امکان ثبت «شکاف پیوستگی» به همراه علت‌یابی خودکار مبتنی بر داده‌های زمانی و بودجه‌ای را فراهم آورد؛ همچنین برای هر پروژه، هشدارهای زرد/قرمز هنگام انحراف بیش از </w:t>
      </w:r>
      <w:r w:rsidRPr="00E73DC5">
        <w:rPr>
          <w:rFonts w:cs="B Lotus"/>
          <w:sz w:val="28"/>
          <w:szCs w:val="28"/>
          <w:rtl/>
          <w:lang w:bidi="fa-IR"/>
        </w:rPr>
        <w:t>۱۵</w:t>
      </w:r>
      <w:r w:rsidRPr="00E73DC5">
        <w:rPr>
          <w:rFonts w:ascii="Arial" w:hAnsi="Arial" w:hint="cs"/>
          <w:sz w:val="28"/>
          <w:szCs w:val="28"/>
          <w:rtl/>
          <w:lang w:bidi="fa-IR"/>
        </w:rPr>
        <w:t>٪</w:t>
      </w:r>
      <w:r w:rsidRPr="00E73DC5">
        <w:rPr>
          <w:rFonts w:cs="B Lotus"/>
          <w:sz w:val="28"/>
          <w:szCs w:val="28"/>
          <w:rtl/>
        </w:rPr>
        <w:t xml:space="preserve"> از مسیر راهبردی، به‌صورت خودکار برای مدیر پروژه و معاونت برنامه‌ریزی ارسال شود تا اصلاحات پیشگیرانه قبل از پایان دوره </w:t>
      </w:r>
      <w:r w:rsidRPr="00E73DC5">
        <w:rPr>
          <w:rFonts w:cs="B Lotus" w:hint="cs"/>
          <w:sz w:val="28"/>
          <w:szCs w:val="28"/>
          <w:rtl/>
        </w:rPr>
        <w:t>مالی</w:t>
      </w:r>
      <w:r w:rsidRPr="00E73DC5">
        <w:rPr>
          <w:rFonts w:cs="B Lotus"/>
          <w:sz w:val="28"/>
          <w:szCs w:val="28"/>
          <w:rtl/>
        </w:rPr>
        <w:t xml:space="preserve"> </w:t>
      </w:r>
      <w:r w:rsidRPr="00E73DC5">
        <w:rPr>
          <w:rFonts w:cs="B Lotus" w:hint="cs"/>
          <w:sz w:val="28"/>
          <w:szCs w:val="28"/>
          <w:rtl/>
        </w:rPr>
        <w:t>انجام</w:t>
      </w:r>
      <w:r w:rsidRPr="00E73DC5">
        <w:rPr>
          <w:rFonts w:cs="B Lotus"/>
          <w:sz w:val="28"/>
          <w:szCs w:val="28"/>
          <w:rtl/>
        </w:rPr>
        <w:t xml:space="preserve"> </w:t>
      </w:r>
      <w:r w:rsidRPr="00E73DC5">
        <w:rPr>
          <w:rFonts w:cs="B Lotus" w:hint="cs"/>
          <w:sz w:val="28"/>
          <w:szCs w:val="28"/>
          <w:rtl/>
        </w:rPr>
        <w:t>گردد</w:t>
      </w:r>
      <w:r w:rsidRPr="00E73DC5">
        <w:rPr>
          <w:rFonts w:cs="B Lotus"/>
          <w:sz w:val="28"/>
          <w:szCs w:val="28"/>
        </w:rPr>
        <w:t>.</w:t>
      </w:r>
    </w:p>
    <w:p w14:paraId="76BB1146" w14:textId="5CD5423C"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t>۲</w:t>
      </w:r>
      <w:r w:rsidRPr="00E73DC5">
        <w:rPr>
          <w:rFonts w:cs="B Lotus"/>
          <w:b/>
          <w:bCs/>
          <w:sz w:val="28"/>
          <w:szCs w:val="28"/>
        </w:rPr>
        <w:t xml:space="preserve">. </w:t>
      </w:r>
      <w:r w:rsidRPr="00E73DC5">
        <w:rPr>
          <w:rFonts w:cs="B Lotus"/>
          <w:b/>
          <w:bCs/>
          <w:sz w:val="28"/>
          <w:szCs w:val="28"/>
          <w:rtl/>
        </w:rPr>
        <w:t>استقرار جلسات بازبینی سه‌ماهه انطباق اقدامات واحدها با راهبردهای کلان پارک</w:t>
      </w:r>
      <w:r w:rsidRPr="00E73DC5">
        <w:rPr>
          <w:rFonts w:cs="B Lotus" w:hint="cs"/>
          <w:b/>
          <w:bCs/>
          <w:sz w:val="28"/>
          <w:szCs w:val="28"/>
          <w:rtl/>
        </w:rPr>
        <w:t>،</w:t>
      </w:r>
      <w:r w:rsidRPr="00E73DC5">
        <w:rPr>
          <w:rFonts w:cs="B Lotus"/>
          <w:sz w:val="28"/>
          <w:szCs w:val="28"/>
        </w:rPr>
        <w:br/>
      </w:r>
      <w:r w:rsidRPr="00E73DC5">
        <w:rPr>
          <w:rFonts w:cs="B Lotus"/>
          <w:sz w:val="28"/>
          <w:szCs w:val="28"/>
          <w:rtl/>
        </w:rPr>
        <w:t xml:space="preserve">این جلسات باید با ساختار از پیش تعیین‌شده </w:t>
      </w:r>
      <w:r w:rsidRPr="00E73DC5">
        <w:rPr>
          <w:rFonts w:cs="B Lotus" w:hint="cs"/>
          <w:sz w:val="28"/>
          <w:szCs w:val="28"/>
          <w:rtl/>
        </w:rPr>
        <w:t>«گزارش</w:t>
      </w:r>
      <w:r w:rsidRPr="00E73DC5">
        <w:rPr>
          <w:rFonts w:cs="B Lotus"/>
          <w:sz w:val="28"/>
          <w:szCs w:val="28"/>
          <w:rtl/>
        </w:rPr>
        <w:t xml:space="preserve"> </w:t>
      </w:r>
      <w:r w:rsidRPr="00E73DC5">
        <w:rPr>
          <w:rFonts w:cs="B Lotus"/>
          <w:sz w:val="28"/>
          <w:szCs w:val="28"/>
          <w:rtl/>
          <w:lang w:bidi="fa-IR"/>
        </w:rPr>
        <w:t>۲۰</w:t>
      </w:r>
      <w:r w:rsidRPr="00E73DC5">
        <w:rPr>
          <w:rFonts w:cs="B Lotus"/>
          <w:sz w:val="28"/>
          <w:szCs w:val="28"/>
          <w:rtl/>
        </w:rPr>
        <w:t xml:space="preserve"> دقیقه‌ای + تحلیل شکاف + تصمیم‌سازی اصلاحی» برگزار شود و مستندات آن شامل جدول تطبیق اقدامات هر واحد با حداکثر </w:t>
      </w:r>
      <w:r w:rsidRPr="00E73DC5">
        <w:rPr>
          <w:rFonts w:cs="B Lotus"/>
          <w:sz w:val="28"/>
          <w:szCs w:val="28"/>
          <w:rtl/>
          <w:lang w:bidi="fa-IR"/>
        </w:rPr>
        <w:t>۵</w:t>
      </w:r>
      <w:r w:rsidRPr="00E73DC5">
        <w:rPr>
          <w:rFonts w:cs="B Lotus"/>
          <w:sz w:val="28"/>
          <w:szCs w:val="28"/>
          <w:rtl/>
        </w:rPr>
        <w:t xml:space="preserve"> اولویت راهبردی سالانه، به همراه شاخص درصد تحقق و دلایل انحراف باشد؛ همچنین خروجی هر جلسه به‌صورت «برگه </w:t>
      </w:r>
      <w:r w:rsidRPr="00E73DC5">
        <w:rPr>
          <w:rFonts w:cs="B Lotus" w:hint="cs"/>
          <w:sz w:val="28"/>
          <w:szCs w:val="28"/>
          <w:rtl/>
        </w:rPr>
        <w:t>تعهد</w:t>
      </w:r>
      <w:r w:rsidRPr="00E73DC5">
        <w:rPr>
          <w:rFonts w:cs="B Lotus"/>
          <w:sz w:val="28"/>
          <w:szCs w:val="28"/>
          <w:rtl/>
        </w:rPr>
        <w:t xml:space="preserve"> </w:t>
      </w:r>
      <w:r w:rsidRPr="00E73DC5">
        <w:rPr>
          <w:rFonts w:cs="B Lotus" w:hint="cs"/>
          <w:sz w:val="28"/>
          <w:szCs w:val="28"/>
          <w:rtl/>
        </w:rPr>
        <w:t>اصلاحی»</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ضرب‌الاجل</w:t>
      </w:r>
      <w:r w:rsidRPr="00E73DC5">
        <w:rPr>
          <w:rFonts w:cs="B Lotus"/>
          <w:sz w:val="28"/>
          <w:szCs w:val="28"/>
          <w:rtl/>
        </w:rPr>
        <w:t xml:space="preserve"> </w:t>
      </w:r>
      <w:r w:rsidRPr="00E73DC5">
        <w:rPr>
          <w:rFonts w:cs="B Lotus" w:hint="cs"/>
          <w:sz w:val="28"/>
          <w:szCs w:val="28"/>
          <w:rtl/>
        </w:rPr>
        <w:t>مشخص</w:t>
      </w:r>
      <w:r w:rsidRPr="00E73DC5">
        <w:rPr>
          <w:rFonts w:cs="B Lotus"/>
          <w:sz w:val="28"/>
          <w:szCs w:val="28"/>
          <w:rtl/>
        </w:rPr>
        <w:t xml:space="preserve"> </w:t>
      </w:r>
      <w:r w:rsidRPr="00E73DC5">
        <w:rPr>
          <w:rFonts w:cs="B Lotus" w:hint="cs"/>
          <w:sz w:val="28"/>
          <w:szCs w:val="28"/>
          <w:rtl/>
        </w:rPr>
        <w:t>تدوین</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سامانه</w:t>
      </w:r>
      <w:r w:rsidRPr="00E73DC5">
        <w:rPr>
          <w:rFonts w:cs="B Lotus"/>
          <w:sz w:val="28"/>
          <w:szCs w:val="28"/>
          <w:rtl/>
        </w:rPr>
        <w:t xml:space="preserve"> </w:t>
      </w:r>
      <w:r w:rsidRPr="00E73DC5">
        <w:rPr>
          <w:rFonts w:cs="B Lotus" w:hint="cs"/>
          <w:sz w:val="28"/>
          <w:szCs w:val="28"/>
          <w:rtl/>
        </w:rPr>
        <w:t>پیگیری</w:t>
      </w:r>
      <w:r w:rsidRPr="00E73DC5">
        <w:rPr>
          <w:rFonts w:cs="B Lotus"/>
          <w:sz w:val="28"/>
          <w:szCs w:val="28"/>
          <w:rtl/>
        </w:rPr>
        <w:t xml:space="preserve"> </w:t>
      </w:r>
      <w:r w:rsidRPr="00E73DC5">
        <w:rPr>
          <w:rFonts w:cs="B Lotus" w:hint="cs"/>
          <w:sz w:val="28"/>
          <w:szCs w:val="28"/>
          <w:rtl/>
        </w:rPr>
        <w:t>مصوبات</w:t>
      </w:r>
      <w:r w:rsidRPr="00E73DC5">
        <w:rPr>
          <w:rFonts w:cs="B Lotus"/>
          <w:sz w:val="28"/>
          <w:szCs w:val="28"/>
          <w:rtl/>
        </w:rPr>
        <w:t xml:space="preserve"> </w:t>
      </w:r>
      <w:r w:rsidRPr="00E73DC5">
        <w:rPr>
          <w:rFonts w:cs="B Lotus" w:hint="cs"/>
          <w:sz w:val="28"/>
          <w:szCs w:val="28"/>
          <w:rtl/>
        </w:rPr>
        <w:t>ثبت</w:t>
      </w:r>
      <w:r w:rsidRPr="00E73DC5">
        <w:rPr>
          <w:rFonts w:cs="B Lotus"/>
          <w:sz w:val="28"/>
          <w:szCs w:val="28"/>
          <w:rtl/>
        </w:rPr>
        <w:t xml:space="preserve"> </w:t>
      </w:r>
      <w:r w:rsidRPr="00E73DC5">
        <w:rPr>
          <w:rFonts w:cs="B Lotus" w:hint="cs"/>
          <w:sz w:val="28"/>
          <w:szCs w:val="28"/>
          <w:rtl/>
        </w:rPr>
        <w:t>گردد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میزان</w:t>
      </w:r>
      <w:r w:rsidRPr="00E73DC5">
        <w:rPr>
          <w:rFonts w:cs="B Lotus"/>
          <w:sz w:val="28"/>
          <w:szCs w:val="28"/>
          <w:rtl/>
        </w:rPr>
        <w:t xml:space="preserve"> </w:t>
      </w:r>
      <w:r w:rsidRPr="00E73DC5">
        <w:rPr>
          <w:rFonts w:cs="B Lotus" w:hint="cs"/>
          <w:sz w:val="28"/>
          <w:szCs w:val="28"/>
          <w:rtl/>
        </w:rPr>
        <w:t>تأثیر</w:t>
      </w:r>
      <w:r w:rsidRPr="00E73DC5">
        <w:rPr>
          <w:rFonts w:cs="B Lotus"/>
          <w:sz w:val="28"/>
          <w:szCs w:val="28"/>
          <w:rtl/>
        </w:rPr>
        <w:t xml:space="preserve"> </w:t>
      </w:r>
      <w:r w:rsidRPr="00E73DC5">
        <w:rPr>
          <w:rFonts w:cs="B Lotus" w:hint="cs"/>
          <w:sz w:val="28"/>
          <w:szCs w:val="28"/>
          <w:rtl/>
        </w:rPr>
        <w:t>اصلاحات</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بازبینی</w:t>
      </w:r>
      <w:r w:rsidRPr="00E73DC5">
        <w:rPr>
          <w:rFonts w:cs="B Lotus"/>
          <w:sz w:val="28"/>
          <w:szCs w:val="28"/>
          <w:rtl/>
        </w:rPr>
        <w:t xml:space="preserve"> </w:t>
      </w:r>
      <w:r w:rsidRPr="00E73DC5">
        <w:rPr>
          <w:rFonts w:cs="B Lotus" w:hint="cs"/>
          <w:sz w:val="28"/>
          <w:szCs w:val="28"/>
          <w:rtl/>
        </w:rPr>
        <w:t>بعدی</w:t>
      </w:r>
      <w:r w:rsidRPr="00E73DC5">
        <w:rPr>
          <w:rFonts w:cs="B Lotus"/>
          <w:sz w:val="28"/>
          <w:szCs w:val="28"/>
          <w:rtl/>
        </w:rPr>
        <w:t xml:space="preserve"> </w:t>
      </w:r>
      <w:r w:rsidRPr="00E73DC5">
        <w:rPr>
          <w:rFonts w:cs="B Lotus" w:hint="cs"/>
          <w:sz w:val="28"/>
          <w:szCs w:val="28"/>
          <w:rtl/>
        </w:rPr>
        <w:t>به‌طور</w:t>
      </w:r>
      <w:r w:rsidRPr="00E73DC5">
        <w:rPr>
          <w:rFonts w:cs="B Lotus"/>
          <w:sz w:val="28"/>
          <w:szCs w:val="28"/>
          <w:rtl/>
        </w:rPr>
        <w:t xml:space="preserve"> </w:t>
      </w:r>
      <w:r w:rsidRPr="00E73DC5">
        <w:rPr>
          <w:rFonts w:cs="B Lotus" w:hint="cs"/>
          <w:sz w:val="28"/>
          <w:szCs w:val="28"/>
          <w:rtl/>
        </w:rPr>
        <w:t>کمی</w:t>
      </w:r>
      <w:r w:rsidRPr="00E73DC5">
        <w:rPr>
          <w:rFonts w:cs="B Lotus"/>
          <w:sz w:val="28"/>
          <w:szCs w:val="28"/>
          <w:rtl/>
        </w:rPr>
        <w:t xml:space="preserve"> </w:t>
      </w:r>
      <w:r w:rsidRPr="00E73DC5">
        <w:rPr>
          <w:rFonts w:cs="B Lotus" w:hint="cs"/>
          <w:sz w:val="28"/>
          <w:szCs w:val="28"/>
          <w:rtl/>
        </w:rPr>
        <w:t>اندازه‌گیری</w:t>
      </w:r>
      <w:r w:rsidRPr="00E73DC5">
        <w:rPr>
          <w:rFonts w:cs="B Lotus"/>
          <w:sz w:val="28"/>
          <w:szCs w:val="28"/>
          <w:rtl/>
        </w:rPr>
        <w:t xml:space="preserve"> </w:t>
      </w:r>
      <w:r w:rsidRPr="00E73DC5">
        <w:rPr>
          <w:rFonts w:cs="B Lotus" w:hint="cs"/>
          <w:sz w:val="28"/>
          <w:szCs w:val="28"/>
          <w:rtl/>
        </w:rPr>
        <w:t>شود</w:t>
      </w:r>
      <w:r w:rsidRPr="00E73DC5">
        <w:rPr>
          <w:rFonts w:cs="B Lotus"/>
          <w:sz w:val="28"/>
          <w:szCs w:val="28"/>
        </w:rPr>
        <w:t>.</w:t>
      </w:r>
    </w:p>
    <w:p w14:paraId="73019AA6" w14:textId="61BEDF84"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lastRenderedPageBreak/>
        <w:t>۳</w:t>
      </w:r>
      <w:r w:rsidRPr="00E73DC5">
        <w:rPr>
          <w:rFonts w:cs="B Lotus"/>
          <w:b/>
          <w:bCs/>
          <w:sz w:val="28"/>
          <w:szCs w:val="28"/>
        </w:rPr>
        <w:t xml:space="preserve">. </w:t>
      </w:r>
      <w:r w:rsidRPr="00E73DC5">
        <w:rPr>
          <w:rFonts w:cs="B Lotus"/>
          <w:b/>
          <w:bCs/>
          <w:sz w:val="28"/>
          <w:szCs w:val="28"/>
          <w:rtl/>
        </w:rPr>
        <w:t>تشکیل کارگروه تخصصی برای ترجمه راهبردهای سازمانی به شاخص‌های عملکرد پایدار در سطح هر کارشناس</w:t>
      </w:r>
      <w:r w:rsidRPr="00E73DC5">
        <w:rPr>
          <w:rFonts w:cs="B Lotus" w:hint="cs"/>
          <w:b/>
          <w:bCs/>
          <w:sz w:val="28"/>
          <w:szCs w:val="28"/>
          <w:rtl/>
        </w:rPr>
        <w:t>،</w:t>
      </w:r>
      <w:r w:rsidRPr="00E73DC5">
        <w:rPr>
          <w:rFonts w:cs="B Lotus"/>
          <w:sz w:val="28"/>
          <w:szCs w:val="28"/>
        </w:rPr>
        <w:t> </w:t>
      </w:r>
      <w:r w:rsidRPr="00E73DC5">
        <w:rPr>
          <w:rFonts w:cs="B Lotus"/>
          <w:sz w:val="28"/>
          <w:szCs w:val="28"/>
          <w:rtl/>
        </w:rPr>
        <w:t xml:space="preserve">این کارگروه باید متشکل از حداقل یک نماینده از معاونت راهبردی، یک کارشناس ارشد منابع انسانی و دو نفر از سرپرستان عملیاتی باشد و طی چهار جلسه </w:t>
      </w:r>
      <w:r w:rsidRPr="00E73DC5">
        <w:rPr>
          <w:rFonts w:cs="B Lotus" w:hint="cs"/>
          <w:sz w:val="28"/>
          <w:szCs w:val="28"/>
          <w:rtl/>
        </w:rPr>
        <w:t>فشرده</w:t>
      </w:r>
      <w:r w:rsidRPr="00E73DC5">
        <w:rPr>
          <w:rFonts w:cs="B Lotus"/>
          <w:sz w:val="28"/>
          <w:szCs w:val="28"/>
          <w:rtl/>
        </w:rPr>
        <w:t xml:space="preserve"> </w:t>
      </w:r>
      <w:r w:rsidRPr="00E73DC5">
        <w:rPr>
          <w:rFonts w:cs="B Lotus"/>
          <w:sz w:val="28"/>
          <w:szCs w:val="28"/>
          <w:rtl/>
          <w:lang w:bidi="fa-IR"/>
        </w:rPr>
        <w:t>۲</w:t>
      </w:r>
      <w:r w:rsidRPr="00E73DC5">
        <w:rPr>
          <w:rFonts w:cs="B Lotus"/>
          <w:sz w:val="28"/>
          <w:szCs w:val="28"/>
          <w:rtl/>
        </w:rPr>
        <w:t xml:space="preserve"> ساعته، برای هر نقش شغلی، بین </w:t>
      </w:r>
      <w:r w:rsidRPr="00E73DC5">
        <w:rPr>
          <w:rFonts w:cs="B Lotus"/>
          <w:sz w:val="28"/>
          <w:szCs w:val="28"/>
          <w:rtl/>
          <w:lang w:bidi="fa-IR"/>
        </w:rPr>
        <w:t>۳</w:t>
      </w:r>
      <w:r w:rsidRPr="00E73DC5">
        <w:rPr>
          <w:rFonts w:cs="B Lotus"/>
          <w:sz w:val="28"/>
          <w:szCs w:val="28"/>
          <w:rtl/>
        </w:rPr>
        <w:t xml:space="preserve"> تا </w:t>
      </w:r>
      <w:r w:rsidRPr="00E73DC5">
        <w:rPr>
          <w:rFonts w:cs="B Lotus"/>
          <w:sz w:val="28"/>
          <w:szCs w:val="28"/>
          <w:rtl/>
          <w:lang w:bidi="fa-IR"/>
        </w:rPr>
        <w:t>۵</w:t>
      </w:r>
      <w:r w:rsidRPr="00E73DC5">
        <w:rPr>
          <w:rFonts w:cs="B Lotus"/>
          <w:sz w:val="28"/>
          <w:szCs w:val="28"/>
          <w:rtl/>
        </w:rPr>
        <w:t xml:space="preserve"> شاخص عملکرد کلیدی</w:t>
      </w:r>
      <w:r w:rsidRPr="00E73DC5">
        <w:rPr>
          <w:rFonts w:cs="B Lotus"/>
          <w:sz w:val="28"/>
          <w:szCs w:val="28"/>
        </w:rPr>
        <w:t xml:space="preserve">  </w:t>
      </w:r>
      <w:r w:rsidRPr="00E73DC5">
        <w:rPr>
          <w:rFonts w:cs="B Lotus"/>
          <w:sz w:val="28"/>
          <w:szCs w:val="28"/>
          <w:rtl/>
        </w:rPr>
        <w:t xml:space="preserve">با وزن‌های مشخص و فرمول محاسبه </w:t>
      </w:r>
      <w:r w:rsidRPr="00E73DC5">
        <w:rPr>
          <w:rFonts w:cs="B Lotus" w:hint="cs"/>
          <w:sz w:val="28"/>
          <w:szCs w:val="28"/>
          <w:rtl/>
        </w:rPr>
        <w:t>شفاف</w:t>
      </w:r>
      <w:r w:rsidRPr="00E73DC5">
        <w:rPr>
          <w:rFonts w:cs="B Lotus"/>
          <w:sz w:val="28"/>
          <w:szCs w:val="28"/>
          <w:rtl/>
        </w:rPr>
        <w:t xml:space="preserve"> </w:t>
      </w:r>
      <w:r w:rsidRPr="00E73DC5">
        <w:rPr>
          <w:rFonts w:cs="B Lotus" w:hint="cs"/>
          <w:sz w:val="28"/>
          <w:szCs w:val="28"/>
          <w:rtl/>
        </w:rPr>
        <w:t>تعریف</w:t>
      </w:r>
      <w:r w:rsidRPr="00E73DC5">
        <w:rPr>
          <w:rFonts w:cs="B Lotus"/>
          <w:sz w:val="28"/>
          <w:szCs w:val="28"/>
          <w:rtl/>
        </w:rPr>
        <w:t xml:space="preserve"> </w:t>
      </w:r>
      <w:r w:rsidRPr="00E73DC5">
        <w:rPr>
          <w:rFonts w:cs="B Lotus" w:hint="cs"/>
          <w:sz w:val="28"/>
          <w:szCs w:val="28"/>
          <w:rtl/>
        </w:rPr>
        <w:t>کند؛</w:t>
      </w:r>
      <w:r w:rsidRPr="00E73DC5">
        <w:rPr>
          <w:rFonts w:cs="B Lotus"/>
          <w:sz w:val="28"/>
          <w:szCs w:val="28"/>
          <w:rtl/>
        </w:rPr>
        <w:t xml:space="preserve"> </w:t>
      </w:r>
      <w:r w:rsidRPr="00E73DC5">
        <w:rPr>
          <w:rFonts w:cs="B Lotus" w:hint="cs"/>
          <w:sz w:val="28"/>
          <w:szCs w:val="28"/>
          <w:rtl/>
        </w:rPr>
        <w:t>سپس</w:t>
      </w:r>
      <w:r w:rsidRPr="00E73DC5">
        <w:rPr>
          <w:rFonts w:cs="B Lotus"/>
          <w:sz w:val="28"/>
          <w:szCs w:val="28"/>
          <w:rtl/>
        </w:rPr>
        <w:t xml:space="preserve"> </w:t>
      </w:r>
      <w:r w:rsidRPr="00E73DC5">
        <w:rPr>
          <w:rFonts w:cs="B Lotus" w:hint="cs"/>
          <w:sz w:val="28"/>
          <w:szCs w:val="28"/>
          <w:rtl/>
        </w:rPr>
        <w:t>این</w:t>
      </w:r>
      <w:r w:rsidRPr="00E73DC5">
        <w:rPr>
          <w:rFonts w:cs="B Lotus"/>
          <w:sz w:val="28"/>
          <w:szCs w:val="28"/>
          <w:rtl/>
        </w:rPr>
        <w:t xml:space="preserve"> </w:t>
      </w:r>
      <w:r w:rsidRPr="00E73DC5">
        <w:rPr>
          <w:rFonts w:cs="B Lotus" w:hint="cs"/>
          <w:sz w:val="28"/>
          <w:szCs w:val="28"/>
          <w:rtl/>
        </w:rPr>
        <w:t>شاخص‌ها</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سامانه</w:t>
      </w:r>
      <w:r w:rsidRPr="00E73DC5">
        <w:rPr>
          <w:rFonts w:cs="B Lotus"/>
          <w:sz w:val="28"/>
          <w:szCs w:val="28"/>
          <w:rtl/>
        </w:rPr>
        <w:t xml:space="preserve"> </w:t>
      </w:r>
      <w:r w:rsidRPr="00E73DC5">
        <w:rPr>
          <w:rFonts w:cs="B Lotus" w:hint="cs"/>
          <w:sz w:val="28"/>
          <w:szCs w:val="28"/>
          <w:rtl/>
        </w:rPr>
        <w:t>ارزیابی</w:t>
      </w:r>
      <w:r w:rsidRPr="00E73DC5">
        <w:rPr>
          <w:rFonts w:cs="B Lotus"/>
          <w:sz w:val="28"/>
          <w:szCs w:val="28"/>
          <w:rtl/>
        </w:rPr>
        <w:t xml:space="preserve"> </w:t>
      </w:r>
      <w:r w:rsidRPr="00E73DC5">
        <w:rPr>
          <w:rFonts w:cs="B Lotus" w:hint="cs"/>
          <w:sz w:val="28"/>
          <w:szCs w:val="28"/>
          <w:rtl/>
        </w:rPr>
        <w:t>عملکرد</w:t>
      </w:r>
      <w:r w:rsidRPr="00E73DC5">
        <w:rPr>
          <w:rFonts w:cs="B Lotus"/>
          <w:sz w:val="28"/>
          <w:szCs w:val="28"/>
          <w:rtl/>
        </w:rPr>
        <w:t xml:space="preserve"> </w:t>
      </w:r>
      <w:r w:rsidRPr="00E73DC5">
        <w:rPr>
          <w:rFonts w:cs="B Lotus" w:hint="cs"/>
          <w:sz w:val="28"/>
          <w:szCs w:val="28"/>
          <w:rtl/>
        </w:rPr>
        <w:t>به‌صورت</w:t>
      </w:r>
      <w:r w:rsidRPr="00E73DC5">
        <w:rPr>
          <w:rFonts w:cs="B Lotus"/>
          <w:sz w:val="28"/>
          <w:szCs w:val="28"/>
          <w:rtl/>
        </w:rPr>
        <w:t xml:space="preserve"> </w:t>
      </w:r>
      <w:r w:rsidRPr="00E73DC5">
        <w:rPr>
          <w:rFonts w:cs="B Lotus" w:hint="cs"/>
          <w:sz w:val="28"/>
          <w:szCs w:val="28"/>
          <w:rtl/>
        </w:rPr>
        <w:t>آزمایشی</w:t>
      </w:r>
      <w:r w:rsidRPr="00E73DC5">
        <w:rPr>
          <w:rFonts w:cs="B Lotus"/>
          <w:sz w:val="28"/>
          <w:szCs w:val="28"/>
          <w:rtl/>
        </w:rPr>
        <w:t xml:space="preserve"> </w:t>
      </w:r>
      <w:r w:rsidRPr="00E73DC5">
        <w:rPr>
          <w:rFonts w:cs="B Lotus" w:hint="cs"/>
          <w:sz w:val="28"/>
          <w:szCs w:val="28"/>
          <w:rtl/>
        </w:rPr>
        <w:t>برای</w:t>
      </w:r>
      <w:r w:rsidRPr="00E73DC5">
        <w:rPr>
          <w:rFonts w:cs="B Lotus"/>
          <w:sz w:val="28"/>
          <w:szCs w:val="28"/>
          <w:rtl/>
        </w:rPr>
        <w:t xml:space="preserve"> </w:t>
      </w:r>
      <w:r w:rsidRPr="00E73DC5">
        <w:rPr>
          <w:rFonts w:cs="B Lotus" w:hint="cs"/>
          <w:sz w:val="28"/>
          <w:szCs w:val="28"/>
          <w:rtl/>
        </w:rPr>
        <w:t>یک</w:t>
      </w:r>
      <w:r w:rsidRPr="00E73DC5">
        <w:rPr>
          <w:rFonts w:cs="B Lotus"/>
          <w:sz w:val="28"/>
          <w:szCs w:val="28"/>
          <w:rtl/>
        </w:rPr>
        <w:t xml:space="preserve"> </w:t>
      </w:r>
      <w:r w:rsidRPr="00E73DC5">
        <w:rPr>
          <w:rFonts w:cs="B Lotus" w:hint="cs"/>
          <w:sz w:val="28"/>
          <w:szCs w:val="28"/>
          <w:rtl/>
        </w:rPr>
        <w:t>فصل</w:t>
      </w:r>
      <w:r w:rsidRPr="00E73DC5">
        <w:rPr>
          <w:rFonts w:cs="B Lotus"/>
          <w:sz w:val="28"/>
          <w:szCs w:val="28"/>
          <w:rtl/>
        </w:rPr>
        <w:t xml:space="preserve"> </w:t>
      </w:r>
      <w:r w:rsidRPr="00E73DC5">
        <w:rPr>
          <w:rFonts w:cs="B Lotus" w:hint="cs"/>
          <w:sz w:val="28"/>
          <w:szCs w:val="28"/>
          <w:rtl/>
        </w:rPr>
        <w:t>اجرا</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پس</w:t>
      </w:r>
      <w:r w:rsidRPr="00E73DC5">
        <w:rPr>
          <w:rFonts w:cs="B Lotus"/>
          <w:sz w:val="28"/>
          <w:szCs w:val="28"/>
          <w:rtl/>
        </w:rPr>
        <w:t xml:space="preserve"> </w:t>
      </w:r>
      <w:r w:rsidRPr="00E73DC5">
        <w:rPr>
          <w:rFonts w:cs="B Lotus" w:hint="cs"/>
          <w:sz w:val="28"/>
          <w:szCs w:val="28"/>
          <w:rtl/>
        </w:rPr>
        <w:t>از</w:t>
      </w:r>
      <w:r w:rsidRPr="00E73DC5">
        <w:rPr>
          <w:rFonts w:cs="B Lotus"/>
          <w:sz w:val="28"/>
          <w:szCs w:val="28"/>
          <w:rtl/>
        </w:rPr>
        <w:t xml:space="preserve"> </w:t>
      </w:r>
      <w:r w:rsidRPr="00E73DC5">
        <w:rPr>
          <w:rFonts w:cs="B Lotus" w:hint="cs"/>
          <w:sz w:val="28"/>
          <w:szCs w:val="28"/>
          <w:rtl/>
        </w:rPr>
        <w:t>دریافت</w:t>
      </w:r>
      <w:r w:rsidRPr="00E73DC5">
        <w:rPr>
          <w:rFonts w:cs="B Lotus"/>
          <w:sz w:val="28"/>
          <w:szCs w:val="28"/>
          <w:rtl/>
        </w:rPr>
        <w:t xml:space="preserve"> </w:t>
      </w:r>
      <w:r w:rsidRPr="00E73DC5">
        <w:rPr>
          <w:rFonts w:cs="B Lotus" w:hint="cs"/>
          <w:sz w:val="28"/>
          <w:szCs w:val="28"/>
          <w:rtl/>
        </w:rPr>
        <w:t>بازخورد</w:t>
      </w:r>
      <w:r w:rsidRPr="00E73DC5">
        <w:rPr>
          <w:rFonts w:cs="B Lotus"/>
          <w:sz w:val="28"/>
          <w:szCs w:val="28"/>
          <w:rtl/>
        </w:rPr>
        <w:t xml:space="preserve"> </w:t>
      </w:r>
      <w:r w:rsidRPr="00E73DC5">
        <w:rPr>
          <w:rFonts w:cs="B Lotus" w:hint="cs"/>
          <w:sz w:val="28"/>
          <w:szCs w:val="28"/>
          <w:rtl/>
        </w:rPr>
        <w:t>کارشناسان،</w:t>
      </w:r>
      <w:r w:rsidRPr="00E73DC5">
        <w:rPr>
          <w:rFonts w:cs="B Lotus"/>
          <w:sz w:val="28"/>
          <w:szCs w:val="28"/>
          <w:rtl/>
        </w:rPr>
        <w:t xml:space="preserve"> </w:t>
      </w:r>
      <w:r w:rsidRPr="00E73DC5">
        <w:rPr>
          <w:rFonts w:cs="B Lotus" w:hint="cs"/>
          <w:sz w:val="28"/>
          <w:szCs w:val="28"/>
          <w:rtl/>
        </w:rPr>
        <w:t>نهایی‌سازی</w:t>
      </w:r>
      <w:r w:rsidRPr="00E73DC5">
        <w:rPr>
          <w:rFonts w:cs="B Lotus"/>
          <w:sz w:val="28"/>
          <w:szCs w:val="28"/>
          <w:rtl/>
        </w:rPr>
        <w:t xml:space="preserve"> </w:t>
      </w:r>
      <w:r w:rsidRPr="00E73DC5">
        <w:rPr>
          <w:rFonts w:cs="B Lotus" w:hint="cs"/>
          <w:sz w:val="28"/>
          <w:szCs w:val="28"/>
          <w:rtl/>
        </w:rPr>
        <w:t>شوند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از</w:t>
      </w:r>
      <w:r w:rsidRPr="00E73DC5">
        <w:rPr>
          <w:rFonts w:cs="B Lotus"/>
          <w:sz w:val="28"/>
          <w:szCs w:val="28"/>
          <w:rtl/>
        </w:rPr>
        <w:t xml:space="preserve"> </w:t>
      </w:r>
      <w:r w:rsidRPr="00E73DC5">
        <w:rPr>
          <w:rFonts w:cs="B Lotus" w:hint="cs"/>
          <w:sz w:val="28"/>
          <w:szCs w:val="28"/>
          <w:rtl/>
        </w:rPr>
        <w:t>قابلیت</w:t>
      </w:r>
      <w:r w:rsidRPr="00E73DC5">
        <w:rPr>
          <w:rFonts w:cs="B Lotus"/>
          <w:sz w:val="28"/>
          <w:szCs w:val="28"/>
          <w:rtl/>
        </w:rPr>
        <w:t xml:space="preserve"> </w:t>
      </w:r>
      <w:r w:rsidRPr="00E73DC5">
        <w:rPr>
          <w:rFonts w:cs="B Lotus" w:hint="cs"/>
          <w:sz w:val="28"/>
          <w:szCs w:val="28"/>
          <w:rtl/>
        </w:rPr>
        <w:t>فهم،</w:t>
      </w:r>
      <w:r w:rsidRPr="00E73DC5">
        <w:rPr>
          <w:rFonts w:cs="B Lotus"/>
          <w:sz w:val="28"/>
          <w:szCs w:val="28"/>
          <w:rtl/>
        </w:rPr>
        <w:t xml:space="preserve"> </w:t>
      </w:r>
      <w:r w:rsidRPr="00E73DC5">
        <w:rPr>
          <w:rFonts w:cs="B Lotus" w:hint="cs"/>
          <w:sz w:val="28"/>
          <w:szCs w:val="28"/>
          <w:rtl/>
        </w:rPr>
        <w:t>عینیت</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انگیزه‌بخشی</w:t>
      </w:r>
      <w:r w:rsidRPr="00E73DC5">
        <w:rPr>
          <w:rFonts w:cs="B Lotus"/>
          <w:sz w:val="28"/>
          <w:szCs w:val="28"/>
          <w:rtl/>
        </w:rPr>
        <w:t xml:space="preserve"> </w:t>
      </w:r>
      <w:r w:rsidRPr="00E73DC5">
        <w:rPr>
          <w:rFonts w:cs="B Lotus" w:hint="cs"/>
          <w:sz w:val="28"/>
          <w:szCs w:val="28"/>
          <w:rtl/>
        </w:rPr>
        <w:t>آنها</w:t>
      </w:r>
      <w:r w:rsidRPr="00E73DC5">
        <w:rPr>
          <w:rFonts w:cs="B Lotus"/>
          <w:sz w:val="28"/>
          <w:szCs w:val="28"/>
          <w:rtl/>
        </w:rPr>
        <w:t xml:space="preserve"> </w:t>
      </w:r>
      <w:r w:rsidRPr="00E73DC5">
        <w:rPr>
          <w:rFonts w:cs="B Lotus" w:hint="cs"/>
          <w:sz w:val="28"/>
          <w:szCs w:val="28"/>
          <w:rtl/>
        </w:rPr>
        <w:t>اطمینان</w:t>
      </w:r>
      <w:r w:rsidRPr="00E73DC5">
        <w:rPr>
          <w:rFonts w:cs="B Lotus"/>
          <w:sz w:val="28"/>
          <w:szCs w:val="28"/>
          <w:rtl/>
        </w:rPr>
        <w:t xml:space="preserve"> </w:t>
      </w:r>
      <w:r w:rsidRPr="00E73DC5">
        <w:rPr>
          <w:rFonts w:cs="B Lotus" w:hint="cs"/>
          <w:sz w:val="28"/>
          <w:szCs w:val="28"/>
          <w:rtl/>
        </w:rPr>
        <w:t>حاصل</w:t>
      </w:r>
      <w:r w:rsidRPr="00E73DC5">
        <w:rPr>
          <w:rFonts w:cs="B Lotus"/>
          <w:sz w:val="28"/>
          <w:szCs w:val="28"/>
          <w:rtl/>
        </w:rPr>
        <w:t xml:space="preserve"> </w:t>
      </w:r>
      <w:r w:rsidRPr="00E73DC5">
        <w:rPr>
          <w:rFonts w:cs="B Lotus" w:hint="cs"/>
          <w:sz w:val="28"/>
          <w:szCs w:val="28"/>
          <w:rtl/>
        </w:rPr>
        <w:t>گردد</w:t>
      </w:r>
      <w:r w:rsidRPr="00E73DC5">
        <w:rPr>
          <w:rFonts w:cs="B Lotus"/>
          <w:sz w:val="28"/>
          <w:szCs w:val="28"/>
        </w:rPr>
        <w:t>.</w:t>
      </w:r>
    </w:p>
    <w:p w14:paraId="1563397A" w14:textId="1F96D13D" w:rsidR="0069587C" w:rsidRPr="00E73DC5" w:rsidRDefault="0069587C" w:rsidP="00296D61">
      <w:pPr>
        <w:tabs>
          <w:tab w:val="left" w:pos="3584"/>
        </w:tabs>
        <w:bidi/>
        <w:spacing w:after="0" w:line="240" w:lineRule="auto"/>
        <w:jc w:val="both"/>
        <w:rPr>
          <w:rFonts w:cs="B Lotus"/>
          <w:sz w:val="28"/>
          <w:szCs w:val="28"/>
          <w:lang w:bidi="fa-IR"/>
        </w:rPr>
      </w:pPr>
    </w:p>
    <w:p w14:paraId="4CAF3DEA" w14:textId="36E7B9AB" w:rsidR="000E07AB" w:rsidRPr="00E73DC5" w:rsidRDefault="000E07AB" w:rsidP="00214457">
      <w:pPr>
        <w:tabs>
          <w:tab w:val="left" w:pos="95"/>
          <w:tab w:val="left" w:pos="3584"/>
        </w:tabs>
        <w:bidi/>
        <w:spacing w:after="0" w:line="240" w:lineRule="auto"/>
        <w:contextualSpacing/>
        <w:jc w:val="both"/>
        <w:rPr>
          <w:rFonts w:cs="B Lotus"/>
          <w:b/>
          <w:bCs/>
          <w:sz w:val="28"/>
          <w:szCs w:val="28"/>
          <w:rtl/>
          <w:lang w:bidi="fa-IR"/>
        </w:rPr>
      </w:pPr>
      <w:bookmarkStart w:id="137" w:name="_Hlk233901197"/>
      <w:bookmarkEnd w:id="135"/>
      <w:r w:rsidRPr="00E73DC5">
        <w:rPr>
          <w:rFonts w:cs="B Lotus"/>
          <w:sz w:val="28"/>
          <w:szCs w:val="28"/>
          <w:rtl/>
          <w:lang w:bidi="fa-IR"/>
        </w:rPr>
        <w:t xml:space="preserve"> </w:t>
      </w:r>
      <w:r w:rsidRPr="00E73DC5">
        <w:rPr>
          <w:rFonts w:cs="B Lotus" w:hint="cs"/>
          <w:b/>
          <w:bCs/>
          <w:sz w:val="28"/>
          <w:szCs w:val="28"/>
          <w:rtl/>
          <w:lang w:bidi="fa-IR"/>
        </w:rPr>
        <w:t xml:space="preserve">پیشنهاد در راستای فرضیه پنجم  مبنی بر </w:t>
      </w:r>
      <w:r w:rsidRPr="00E73DC5">
        <w:rPr>
          <w:rFonts w:cs="Calibri" w:hint="cs"/>
          <w:b/>
          <w:bCs/>
          <w:sz w:val="28"/>
          <w:szCs w:val="28"/>
          <w:rtl/>
          <w:lang w:bidi="fa-IR"/>
        </w:rPr>
        <w:t>"</w:t>
      </w:r>
      <w:r w:rsidRPr="00E73DC5">
        <w:rPr>
          <w:rFonts w:cs="B Lotus" w:hint="cs"/>
          <w:b/>
          <w:bCs/>
          <w:sz w:val="28"/>
          <w:szCs w:val="28"/>
          <w:rtl/>
          <w:lang w:bidi="fa-IR"/>
        </w:rPr>
        <w:t xml:space="preserve"> </w:t>
      </w:r>
      <w:bookmarkStart w:id="138" w:name="_Hlk231286508"/>
      <w:r w:rsidR="00986575" w:rsidRPr="00E73DC5">
        <w:rPr>
          <w:rFonts w:cs="B Lotus"/>
          <w:b/>
          <w:bCs/>
          <w:sz w:val="28"/>
          <w:szCs w:val="28"/>
          <w:rtl/>
          <w:lang w:bidi="fa-IR"/>
        </w:rPr>
        <w:t>س</w:t>
      </w:r>
      <w:r w:rsidR="00986575" w:rsidRPr="00E73DC5">
        <w:rPr>
          <w:rFonts w:cs="B Lotus" w:hint="cs"/>
          <w:b/>
          <w:bCs/>
          <w:sz w:val="28"/>
          <w:szCs w:val="28"/>
          <w:rtl/>
          <w:lang w:bidi="fa-IR"/>
        </w:rPr>
        <w:t>ی</w:t>
      </w:r>
      <w:r w:rsidR="00986575" w:rsidRPr="00E73DC5">
        <w:rPr>
          <w:rFonts w:cs="B Lotus" w:hint="eastAsia"/>
          <w:b/>
          <w:bCs/>
          <w:sz w:val="28"/>
          <w:szCs w:val="28"/>
          <w:rtl/>
          <w:lang w:bidi="fa-IR"/>
        </w:rPr>
        <w:t>ستمها</w:t>
      </w:r>
      <w:r w:rsidR="00986575" w:rsidRPr="00E73DC5">
        <w:rPr>
          <w:rFonts w:cs="B Lotus" w:hint="cs"/>
          <w:b/>
          <w:bCs/>
          <w:sz w:val="28"/>
          <w:szCs w:val="28"/>
          <w:rtl/>
          <w:lang w:bidi="fa-IR"/>
        </w:rPr>
        <w:t>ی</w:t>
      </w:r>
      <w:r w:rsidR="00986575" w:rsidRPr="00E73DC5">
        <w:rPr>
          <w:rFonts w:cs="B Lotus"/>
          <w:b/>
          <w:bCs/>
          <w:sz w:val="28"/>
          <w:szCs w:val="28"/>
          <w:rtl/>
          <w:lang w:bidi="fa-IR"/>
        </w:rPr>
        <w:t xml:space="preserve"> منابع انسان</w:t>
      </w:r>
      <w:r w:rsidR="00986575" w:rsidRPr="00E73DC5">
        <w:rPr>
          <w:rFonts w:cs="B Lotus" w:hint="cs"/>
          <w:b/>
          <w:bCs/>
          <w:sz w:val="28"/>
          <w:szCs w:val="28"/>
          <w:rtl/>
          <w:lang w:bidi="fa-IR"/>
        </w:rPr>
        <w:t>ی</w:t>
      </w:r>
      <w:r w:rsidR="00986575" w:rsidRPr="00E73DC5">
        <w:rPr>
          <w:rFonts w:cs="B Lotus"/>
          <w:b/>
          <w:bCs/>
          <w:sz w:val="28"/>
          <w:szCs w:val="28"/>
          <w:rtl/>
          <w:lang w:bidi="fa-IR"/>
        </w:rPr>
        <w:t xml:space="preserve"> هوشمند بر عملکرد سازمان</w:t>
      </w:r>
      <w:r w:rsidR="00986575" w:rsidRPr="00E73DC5">
        <w:rPr>
          <w:rFonts w:cs="B Lotus" w:hint="cs"/>
          <w:b/>
          <w:bCs/>
          <w:sz w:val="28"/>
          <w:szCs w:val="28"/>
          <w:rtl/>
          <w:lang w:bidi="fa-IR"/>
        </w:rPr>
        <w:t>ی</w:t>
      </w:r>
      <w:r w:rsidR="00986575" w:rsidRPr="00E73DC5">
        <w:rPr>
          <w:rFonts w:cs="B Lotus"/>
          <w:b/>
          <w:bCs/>
          <w:sz w:val="28"/>
          <w:szCs w:val="28"/>
          <w:rtl/>
          <w:lang w:bidi="fa-IR"/>
        </w:rPr>
        <w:t xml:space="preserve"> پا</w:t>
      </w:r>
      <w:r w:rsidR="00986575" w:rsidRPr="00E73DC5">
        <w:rPr>
          <w:rFonts w:cs="B Lotus" w:hint="cs"/>
          <w:b/>
          <w:bCs/>
          <w:sz w:val="28"/>
          <w:szCs w:val="28"/>
          <w:rtl/>
          <w:lang w:bidi="fa-IR"/>
        </w:rPr>
        <w:t>ی</w:t>
      </w:r>
      <w:r w:rsidR="00986575" w:rsidRPr="00E73DC5">
        <w:rPr>
          <w:rFonts w:cs="B Lotus" w:hint="eastAsia"/>
          <w:b/>
          <w:bCs/>
          <w:sz w:val="28"/>
          <w:szCs w:val="28"/>
          <w:rtl/>
          <w:lang w:bidi="fa-IR"/>
        </w:rPr>
        <w:t>دار</w:t>
      </w:r>
      <w:r w:rsidR="00986575" w:rsidRPr="00E73DC5">
        <w:rPr>
          <w:rFonts w:cs="B Lotus"/>
          <w:b/>
          <w:bCs/>
          <w:sz w:val="28"/>
          <w:szCs w:val="28"/>
          <w:rtl/>
          <w:lang w:bidi="fa-IR"/>
        </w:rPr>
        <w:t xml:space="preserve"> تاث</w:t>
      </w:r>
      <w:r w:rsidR="00986575" w:rsidRPr="00E73DC5">
        <w:rPr>
          <w:rFonts w:cs="B Lotus" w:hint="cs"/>
          <w:b/>
          <w:bCs/>
          <w:sz w:val="28"/>
          <w:szCs w:val="28"/>
          <w:rtl/>
          <w:lang w:bidi="fa-IR"/>
        </w:rPr>
        <w:t>ی</w:t>
      </w:r>
      <w:r w:rsidR="00986575" w:rsidRPr="00E73DC5">
        <w:rPr>
          <w:rFonts w:cs="B Lotus" w:hint="eastAsia"/>
          <w:b/>
          <w:bCs/>
          <w:sz w:val="28"/>
          <w:szCs w:val="28"/>
          <w:rtl/>
          <w:lang w:bidi="fa-IR"/>
        </w:rPr>
        <w:t>ر</w:t>
      </w:r>
      <w:r w:rsidR="00986575" w:rsidRPr="00E73DC5">
        <w:rPr>
          <w:rFonts w:cs="B Lotus"/>
          <w:b/>
          <w:bCs/>
          <w:sz w:val="28"/>
          <w:szCs w:val="28"/>
          <w:rtl/>
          <w:lang w:bidi="fa-IR"/>
        </w:rPr>
        <w:t xml:space="preserve"> مثبت و معنادار</w:t>
      </w:r>
      <w:r w:rsidR="00986575" w:rsidRPr="00E73DC5">
        <w:rPr>
          <w:rFonts w:cs="B Lotus" w:hint="cs"/>
          <w:b/>
          <w:bCs/>
          <w:sz w:val="28"/>
          <w:szCs w:val="28"/>
          <w:rtl/>
          <w:lang w:bidi="fa-IR"/>
        </w:rPr>
        <w:t>ی</w:t>
      </w:r>
      <w:r w:rsidR="00986575" w:rsidRPr="00E73DC5">
        <w:rPr>
          <w:rFonts w:cs="B Lotus"/>
          <w:b/>
          <w:bCs/>
          <w:sz w:val="28"/>
          <w:szCs w:val="28"/>
          <w:rtl/>
          <w:lang w:bidi="fa-IR"/>
        </w:rPr>
        <w:t xml:space="preserve"> دارد</w:t>
      </w:r>
      <w:bookmarkEnd w:id="138"/>
      <w:r w:rsidRPr="00E73DC5">
        <w:rPr>
          <w:rFonts w:cs="B Lotus"/>
          <w:b/>
          <w:bCs/>
          <w:sz w:val="28"/>
          <w:szCs w:val="28"/>
          <w:rtl/>
          <w:lang w:bidi="fa-IR"/>
        </w:rPr>
        <w:t>.</w:t>
      </w:r>
      <w:r w:rsidRPr="00E73DC5">
        <w:rPr>
          <w:rFonts w:cs="Calibri" w:hint="cs"/>
          <w:b/>
          <w:bCs/>
          <w:sz w:val="28"/>
          <w:szCs w:val="28"/>
          <w:rtl/>
          <w:lang w:bidi="fa-IR"/>
        </w:rPr>
        <w:t>"</w:t>
      </w:r>
      <w:r w:rsidRPr="00E73DC5">
        <w:rPr>
          <w:rFonts w:cs="B Lotus" w:hint="cs"/>
          <w:b/>
          <w:bCs/>
          <w:sz w:val="28"/>
          <w:szCs w:val="28"/>
          <w:rtl/>
          <w:lang w:bidi="fa-IR"/>
        </w:rPr>
        <w:t xml:space="preserve"> </w:t>
      </w:r>
      <w:r w:rsidRPr="00E73DC5">
        <w:rPr>
          <w:rFonts w:cs="B Lotus"/>
          <w:b/>
          <w:bCs/>
          <w:sz w:val="28"/>
          <w:szCs w:val="28"/>
          <w:rtl/>
          <w:lang w:bidi="fa-IR"/>
        </w:rPr>
        <w:t xml:space="preserve">بر اساس </w:t>
      </w:r>
      <w:r w:rsidRPr="00E73DC5">
        <w:rPr>
          <w:rFonts w:cs="B Lotus" w:hint="cs"/>
          <w:b/>
          <w:bCs/>
          <w:sz w:val="28"/>
          <w:szCs w:val="28"/>
          <w:rtl/>
          <w:lang w:bidi="fa-IR"/>
        </w:rPr>
        <w:t>ی</w:t>
      </w:r>
      <w:r w:rsidRPr="00E73DC5">
        <w:rPr>
          <w:rFonts w:cs="B Lotus" w:hint="eastAsia"/>
          <w:b/>
          <w:bCs/>
          <w:sz w:val="28"/>
          <w:szCs w:val="28"/>
          <w:rtl/>
          <w:lang w:bidi="fa-IR"/>
        </w:rPr>
        <w:t>افته</w:t>
      </w:r>
      <w:r w:rsidRPr="00E73DC5">
        <w:rPr>
          <w:rFonts w:cs="B Lotus"/>
          <w:b/>
          <w:bCs/>
          <w:sz w:val="28"/>
          <w:szCs w:val="28"/>
          <w:rtl/>
          <w:lang w:bidi="fa-IR"/>
        </w:rPr>
        <w:t xml:space="preserve"> ها</w:t>
      </w:r>
      <w:r w:rsidRPr="00E73DC5">
        <w:rPr>
          <w:rFonts w:cs="B Lotus" w:hint="cs"/>
          <w:b/>
          <w:bCs/>
          <w:sz w:val="28"/>
          <w:szCs w:val="28"/>
          <w:rtl/>
          <w:lang w:bidi="fa-IR"/>
        </w:rPr>
        <w:t>ی</w:t>
      </w:r>
      <w:r w:rsidRPr="00E73DC5">
        <w:rPr>
          <w:rFonts w:cs="B Lotus"/>
          <w:b/>
          <w:bCs/>
          <w:sz w:val="28"/>
          <w:szCs w:val="28"/>
          <w:rtl/>
          <w:lang w:bidi="fa-IR"/>
        </w:rPr>
        <w:t xml:space="preserve"> </w:t>
      </w:r>
      <w:r w:rsidR="0069587C" w:rsidRPr="00E73DC5">
        <w:rPr>
          <w:rFonts w:cs="B Lotus"/>
          <w:b/>
          <w:bCs/>
          <w:sz w:val="28"/>
          <w:szCs w:val="28"/>
          <w:rtl/>
          <w:lang w:bidi="fa-IR"/>
        </w:rPr>
        <w:t>برا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جامعه هدف در پارک علم و فناور</w:t>
      </w:r>
      <w:r w:rsidR="0069587C" w:rsidRPr="00E73DC5">
        <w:rPr>
          <w:rFonts w:cs="B Lotus" w:hint="cs"/>
          <w:b/>
          <w:bCs/>
          <w:sz w:val="28"/>
          <w:szCs w:val="28"/>
          <w:rtl/>
          <w:lang w:bidi="fa-IR"/>
        </w:rPr>
        <w:t>ی</w:t>
      </w:r>
      <w:r w:rsidR="0069587C" w:rsidRPr="00E73DC5">
        <w:rPr>
          <w:rFonts w:cs="B Lotus"/>
          <w:b/>
          <w:bCs/>
          <w:sz w:val="28"/>
          <w:szCs w:val="28"/>
          <w:rtl/>
          <w:lang w:bidi="fa-IR"/>
        </w:rPr>
        <w:t xml:space="preserve"> پرد</w:t>
      </w:r>
      <w:r w:rsidR="0069587C" w:rsidRPr="00E73DC5">
        <w:rPr>
          <w:rFonts w:cs="B Lotus" w:hint="cs"/>
          <w:b/>
          <w:bCs/>
          <w:sz w:val="28"/>
          <w:szCs w:val="28"/>
          <w:rtl/>
          <w:lang w:bidi="fa-IR"/>
        </w:rPr>
        <w:t>ی</w:t>
      </w:r>
      <w:r w:rsidR="0069587C" w:rsidRPr="00E73DC5">
        <w:rPr>
          <w:rFonts w:cs="B Lotus" w:hint="eastAsia"/>
          <w:b/>
          <w:bCs/>
          <w:sz w:val="28"/>
          <w:szCs w:val="28"/>
          <w:rtl/>
          <w:lang w:bidi="fa-IR"/>
        </w:rPr>
        <w:t>س</w:t>
      </w:r>
      <w:r w:rsidR="0069587C" w:rsidRPr="00E73DC5">
        <w:rPr>
          <w:rFonts w:cs="B Lotus"/>
          <w:b/>
          <w:bCs/>
          <w:sz w:val="28"/>
          <w:szCs w:val="28"/>
          <w:rtl/>
          <w:lang w:bidi="fa-IR"/>
        </w:rPr>
        <w:t xml:space="preserve"> تهران توص</w:t>
      </w:r>
      <w:r w:rsidR="0069587C" w:rsidRPr="00E73DC5">
        <w:rPr>
          <w:rFonts w:cs="B Lotus" w:hint="cs"/>
          <w:b/>
          <w:bCs/>
          <w:sz w:val="28"/>
          <w:szCs w:val="28"/>
          <w:rtl/>
          <w:lang w:bidi="fa-IR"/>
        </w:rPr>
        <w:t>ی</w:t>
      </w:r>
      <w:r w:rsidR="0069587C" w:rsidRPr="00E73DC5">
        <w:rPr>
          <w:rFonts w:cs="B Lotus" w:hint="eastAsia"/>
          <w:b/>
          <w:bCs/>
          <w:sz w:val="28"/>
          <w:szCs w:val="28"/>
          <w:rtl/>
          <w:lang w:bidi="fa-IR"/>
        </w:rPr>
        <w:t>ه</w:t>
      </w:r>
      <w:r w:rsidR="0069587C" w:rsidRPr="00E73DC5">
        <w:rPr>
          <w:rFonts w:cs="B Lotus"/>
          <w:b/>
          <w:bCs/>
          <w:sz w:val="28"/>
          <w:szCs w:val="28"/>
          <w:rtl/>
          <w:lang w:bidi="fa-IR"/>
        </w:rPr>
        <w:t xml:space="preserve"> ها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ز</w:t>
      </w:r>
      <w:r w:rsidR="0069587C" w:rsidRPr="00E73DC5">
        <w:rPr>
          <w:rFonts w:cs="B Lotus" w:hint="cs"/>
          <w:b/>
          <w:bCs/>
          <w:sz w:val="28"/>
          <w:szCs w:val="28"/>
          <w:rtl/>
          <w:lang w:bidi="fa-IR"/>
        </w:rPr>
        <w:t>ی</w:t>
      </w:r>
      <w:r w:rsidR="0069587C" w:rsidRPr="00E73DC5">
        <w:rPr>
          <w:rFonts w:cs="B Lotus" w:hint="eastAsia"/>
          <w:b/>
          <w:bCs/>
          <w:sz w:val="28"/>
          <w:szCs w:val="28"/>
          <w:rtl/>
          <w:lang w:bidi="fa-IR"/>
        </w:rPr>
        <w:t>ر</w:t>
      </w:r>
      <w:r w:rsidR="0069587C" w:rsidRPr="00E73DC5">
        <w:rPr>
          <w:rFonts w:cs="B Lotus"/>
          <w:b/>
          <w:bCs/>
          <w:sz w:val="28"/>
          <w:szCs w:val="28"/>
          <w:rtl/>
          <w:lang w:bidi="fa-IR"/>
        </w:rPr>
        <w:t xml:space="preserve"> م</w:t>
      </w:r>
      <w:r w:rsidR="0069587C" w:rsidRPr="00E73DC5">
        <w:rPr>
          <w:rFonts w:cs="B Lotus" w:hint="cs"/>
          <w:b/>
          <w:bCs/>
          <w:sz w:val="28"/>
          <w:szCs w:val="28"/>
          <w:rtl/>
          <w:lang w:bidi="fa-IR"/>
        </w:rPr>
        <w:t>ی</w:t>
      </w:r>
      <w:r w:rsidR="0069587C" w:rsidRPr="00E73DC5">
        <w:rPr>
          <w:rFonts w:cs="B Lotus"/>
          <w:b/>
          <w:bCs/>
          <w:sz w:val="28"/>
          <w:szCs w:val="28"/>
          <w:rtl/>
          <w:lang w:bidi="fa-IR"/>
        </w:rPr>
        <w:t xml:space="preserve"> شود:</w:t>
      </w:r>
      <w:r w:rsidR="00986575" w:rsidRPr="00E73DC5">
        <w:rPr>
          <w:rFonts w:cs="B Lotus"/>
          <w:b/>
          <w:bCs/>
          <w:sz w:val="28"/>
          <w:szCs w:val="28"/>
          <w:rtl/>
          <w:lang w:bidi="fa-IR"/>
        </w:rPr>
        <w:t xml:space="preserve"> </w:t>
      </w:r>
    </w:p>
    <w:p w14:paraId="56379CD3" w14:textId="3818F13D"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t>۱</w:t>
      </w:r>
      <w:r w:rsidRPr="00E73DC5">
        <w:rPr>
          <w:rFonts w:cs="B Lotus"/>
          <w:b/>
          <w:bCs/>
          <w:sz w:val="28"/>
          <w:szCs w:val="28"/>
        </w:rPr>
        <w:t xml:space="preserve">. </w:t>
      </w:r>
      <w:r w:rsidRPr="00E73DC5">
        <w:rPr>
          <w:rFonts w:cs="B Lotus"/>
          <w:b/>
          <w:bCs/>
          <w:sz w:val="28"/>
          <w:szCs w:val="28"/>
          <w:rtl/>
        </w:rPr>
        <w:t>پیاده‌سازی سامانه هوشمند ارزیابی عملکرد لحظه‌ای برای پایش مستمر شاخص‌های پایدار</w:t>
      </w:r>
      <w:r w:rsidRPr="00E73DC5">
        <w:rPr>
          <w:rFonts w:cs="B Lotus" w:hint="cs"/>
          <w:b/>
          <w:bCs/>
          <w:sz w:val="28"/>
          <w:szCs w:val="28"/>
          <w:rtl/>
        </w:rPr>
        <w:t>،</w:t>
      </w:r>
      <w:r w:rsidRPr="00E73DC5">
        <w:rPr>
          <w:rFonts w:cs="B Lotus"/>
          <w:sz w:val="28"/>
          <w:szCs w:val="28"/>
        </w:rPr>
        <w:br/>
      </w:r>
      <w:r w:rsidRPr="00E73DC5">
        <w:rPr>
          <w:rFonts w:cs="B Lotus"/>
          <w:sz w:val="28"/>
          <w:szCs w:val="28"/>
          <w:rtl/>
        </w:rPr>
        <w:t xml:space="preserve">این سامانه باید با دریافت داده‌های روزانه از سامانه‌های پروژه‌محور، حضور و غیاب هوشمند و بازخورد همکاران، حداقل </w:t>
      </w:r>
      <w:r w:rsidRPr="00E73DC5">
        <w:rPr>
          <w:rFonts w:cs="B Lotus"/>
          <w:sz w:val="28"/>
          <w:szCs w:val="28"/>
          <w:rtl/>
          <w:lang w:bidi="fa-IR"/>
        </w:rPr>
        <w:t>۷</w:t>
      </w:r>
      <w:r w:rsidRPr="00E73DC5">
        <w:rPr>
          <w:rFonts w:cs="B Lotus"/>
          <w:sz w:val="28"/>
          <w:szCs w:val="28"/>
          <w:rtl/>
        </w:rPr>
        <w:t xml:space="preserve"> شاخص عملکرد پایدار (شامل کیفیت تحویل‌ها، رعایت زمان‌بندی، میزان همکاری بین‌واحدی، مصرف بهینه منابع، نوآوری ارائه‌شده، پاسخ‌دهی به درخواست‌ها و رشد فردی) را به‌صورت بلادرنگ محاسبه و به هر کارشناس در قالب «نمودار روند هفتگی» نمایش دهد؛ همچنین برای مدیران، هشدارهای انحراف بیش از </w:t>
      </w:r>
      <w:r w:rsidRPr="00E73DC5">
        <w:rPr>
          <w:rFonts w:cs="B Lotus"/>
          <w:sz w:val="28"/>
          <w:szCs w:val="28"/>
          <w:rtl/>
          <w:lang w:bidi="fa-IR"/>
        </w:rPr>
        <w:t>۲۰</w:t>
      </w:r>
      <w:r w:rsidRPr="00E73DC5">
        <w:rPr>
          <w:rFonts w:ascii="Arial" w:hAnsi="Arial" w:hint="cs"/>
          <w:sz w:val="28"/>
          <w:szCs w:val="28"/>
          <w:rtl/>
          <w:lang w:bidi="fa-IR"/>
        </w:rPr>
        <w:t>٪</w:t>
      </w:r>
      <w:r w:rsidRPr="00E73DC5">
        <w:rPr>
          <w:rFonts w:cs="B Lotus"/>
          <w:sz w:val="28"/>
          <w:szCs w:val="28"/>
          <w:rtl/>
        </w:rPr>
        <w:t xml:space="preserve"> نسبت به دوره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قبل</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ذکر</w:t>
      </w:r>
      <w:r w:rsidRPr="00E73DC5">
        <w:rPr>
          <w:rFonts w:cs="B Lotus"/>
          <w:sz w:val="28"/>
          <w:szCs w:val="28"/>
          <w:rtl/>
        </w:rPr>
        <w:t xml:space="preserve"> </w:t>
      </w:r>
      <w:r w:rsidRPr="00E73DC5">
        <w:rPr>
          <w:rFonts w:cs="B Lotus" w:hint="cs"/>
          <w:sz w:val="28"/>
          <w:szCs w:val="28"/>
          <w:rtl/>
        </w:rPr>
        <w:t>علت‌های</w:t>
      </w:r>
      <w:r w:rsidRPr="00E73DC5">
        <w:rPr>
          <w:rFonts w:cs="B Lotus"/>
          <w:sz w:val="28"/>
          <w:szCs w:val="28"/>
          <w:rtl/>
        </w:rPr>
        <w:t xml:space="preserve"> </w:t>
      </w:r>
      <w:r w:rsidRPr="00E73DC5">
        <w:rPr>
          <w:rFonts w:cs="B Lotus" w:hint="cs"/>
          <w:sz w:val="28"/>
          <w:szCs w:val="28"/>
          <w:rtl/>
        </w:rPr>
        <w:t>احتمالی</w:t>
      </w:r>
      <w:r w:rsidRPr="00E73DC5">
        <w:rPr>
          <w:rFonts w:cs="B Lotus"/>
          <w:sz w:val="28"/>
          <w:szCs w:val="28"/>
          <w:rtl/>
        </w:rPr>
        <w:t xml:space="preserve"> </w:t>
      </w:r>
      <w:r w:rsidRPr="00E73DC5">
        <w:rPr>
          <w:rFonts w:cs="B Lotus" w:hint="cs"/>
          <w:sz w:val="28"/>
          <w:szCs w:val="28"/>
          <w:rtl/>
        </w:rPr>
        <w:t>مبتنی</w:t>
      </w:r>
      <w:r w:rsidRPr="00E73DC5">
        <w:rPr>
          <w:rFonts w:cs="B Lotus"/>
          <w:sz w:val="28"/>
          <w:szCs w:val="28"/>
          <w:rtl/>
        </w:rPr>
        <w:t xml:space="preserve"> </w:t>
      </w:r>
      <w:r w:rsidRPr="00E73DC5">
        <w:rPr>
          <w:rFonts w:cs="B Lotus" w:hint="cs"/>
          <w:sz w:val="28"/>
          <w:szCs w:val="28"/>
          <w:rtl/>
        </w:rPr>
        <w:t>بر</w:t>
      </w:r>
      <w:r w:rsidRPr="00E73DC5">
        <w:rPr>
          <w:rFonts w:cs="B Lotus"/>
          <w:sz w:val="28"/>
          <w:szCs w:val="28"/>
          <w:rtl/>
        </w:rPr>
        <w:t xml:space="preserve"> </w:t>
      </w:r>
      <w:r w:rsidRPr="00E73DC5">
        <w:rPr>
          <w:rFonts w:cs="B Lotus" w:hint="cs"/>
          <w:sz w:val="28"/>
          <w:szCs w:val="28"/>
          <w:rtl/>
        </w:rPr>
        <w:t>داده</w:t>
      </w:r>
      <w:r w:rsidRPr="00E73DC5">
        <w:rPr>
          <w:rFonts w:cs="B Lotus"/>
          <w:sz w:val="28"/>
          <w:szCs w:val="28"/>
          <w:rtl/>
        </w:rPr>
        <w:t xml:space="preserve"> </w:t>
      </w:r>
      <w:r w:rsidRPr="00E73DC5">
        <w:rPr>
          <w:rFonts w:cs="B Lotus" w:hint="cs"/>
          <w:sz w:val="28"/>
          <w:szCs w:val="28"/>
          <w:rtl/>
        </w:rPr>
        <w:t>ارسال</w:t>
      </w:r>
      <w:r w:rsidRPr="00E73DC5">
        <w:rPr>
          <w:rFonts w:cs="B Lotus"/>
          <w:sz w:val="28"/>
          <w:szCs w:val="28"/>
          <w:rtl/>
        </w:rPr>
        <w:t xml:space="preserve"> </w:t>
      </w:r>
      <w:r w:rsidRPr="00E73DC5">
        <w:rPr>
          <w:rFonts w:cs="B Lotus" w:hint="cs"/>
          <w:sz w:val="28"/>
          <w:szCs w:val="28"/>
          <w:rtl/>
        </w:rPr>
        <w:t>شود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اقدام</w:t>
      </w:r>
      <w:r w:rsidRPr="00E73DC5">
        <w:rPr>
          <w:rFonts w:cs="B Lotus"/>
          <w:sz w:val="28"/>
          <w:szCs w:val="28"/>
          <w:rtl/>
        </w:rPr>
        <w:t xml:space="preserve"> </w:t>
      </w:r>
      <w:r w:rsidRPr="00E73DC5">
        <w:rPr>
          <w:rFonts w:cs="B Lotus" w:hint="cs"/>
          <w:sz w:val="28"/>
          <w:szCs w:val="28"/>
          <w:rtl/>
        </w:rPr>
        <w:t>اصلاحی</w:t>
      </w:r>
      <w:r w:rsidRPr="00E73DC5">
        <w:rPr>
          <w:rFonts w:cs="B Lotus"/>
          <w:sz w:val="28"/>
          <w:szCs w:val="28"/>
          <w:rtl/>
        </w:rPr>
        <w:t xml:space="preserve"> </w:t>
      </w:r>
      <w:r w:rsidRPr="00E73DC5">
        <w:rPr>
          <w:rFonts w:cs="B Lotus" w:hint="cs"/>
          <w:sz w:val="28"/>
          <w:szCs w:val="28"/>
          <w:rtl/>
        </w:rPr>
        <w:t>ظرف</w:t>
      </w:r>
      <w:r w:rsidRPr="00E73DC5">
        <w:rPr>
          <w:rFonts w:cs="B Lotus"/>
          <w:sz w:val="28"/>
          <w:szCs w:val="28"/>
          <w:rtl/>
        </w:rPr>
        <w:t xml:space="preserve"> </w:t>
      </w:r>
      <w:r w:rsidRPr="00E73DC5">
        <w:rPr>
          <w:rFonts w:cs="B Lotus"/>
          <w:sz w:val="28"/>
          <w:szCs w:val="28"/>
          <w:rtl/>
          <w:lang w:bidi="fa-IR"/>
        </w:rPr>
        <w:t>۴۸</w:t>
      </w:r>
      <w:r w:rsidRPr="00E73DC5">
        <w:rPr>
          <w:rFonts w:cs="B Lotus"/>
          <w:sz w:val="28"/>
          <w:szCs w:val="28"/>
          <w:rtl/>
        </w:rPr>
        <w:t xml:space="preserve"> ساعت کاری آغاز گردد</w:t>
      </w:r>
      <w:r w:rsidRPr="00E73DC5">
        <w:rPr>
          <w:rFonts w:cs="B Lotus"/>
          <w:sz w:val="28"/>
          <w:szCs w:val="28"/>
        </w:rPr>
        <w:t>.</w:t>
      </w:r>
    </w:p>
    <w:p w14:paraId="39E6B0AF" w14:textId="250469FF"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t>۲</w:t>
      </w:r>
      <w:r w:rsidRPr="00E73DC5">
        <w:rPr>
          <w:rFonts w:cs="B Lotus"/>
          <w:b/>
          <w:bCs/>
          <w:sz w:val="28"/>
          <w:szCs w:val="28"/>
        </w:rPr>
        <w:t xml:space="preserve">. </w:t>
      </w:r>
      <w:r w:rsidRPr="00E73DC5">
        <w:rPr>
          <w:rFonts w:cs="B Lotus"/>
          <w:b/>
          <w:bCs/>
          <w:sz w:val="28"/>
          <w:szCs w:val="28"/>
          <w:rtl/>
        </w:rPr>
        <w:t>طراحی الگوی خودکار تخصیص آموزش به کارشناسان بر اساس شکاف مهارتی شناسایی شده توسط سیستم هوشمند</w:t>
      </w:r>
      <w:r w:rsidRPr="00E73DC5">
        <w:rPr>
          <w:rFonts w:cs="B Lotus" w:hint="cs"/>
          <w:b/>
          <w:bCs/>
          <w:sz w:val="28"/>
          <w:szCs w:val="28"/>
          <w:rtl/>
        </w:rPr>
        <w:t>،</w:t>
      </w:r>
      <w:r w:rsidRPr="00E73DC5">
        <w:rPr>
          <w:rFonts w:cs="B Lotus"/>
          <w:sz w:val="28"/>
          <w:szCs w:val="28"/>
        </w:rPr>
        <w:t> </w:t>
      </w:r>
      <w:r w:rsidRPr="00E73DC5">
        <w:rPr>
          <w:rFonts w:cs="B Lotus"/>
          <w:sz w:val="28"/>
          <w:szCs w:val="28"/>
          <w:rtl/>
        </w:rPr>
        <w:t>این الگو باید بر اساس خروجی ماژول سنجش شایستگی (که هر سه ماه یک‌بار از ترکیب ارزیابی عملکرد، آزمون‌های کوتاه و بازخورد سرپرستان تشکیل می‌شود)، یک «کارنامه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شکاف</w:t>
      </w:r>
      <w:r w:rsidRPr="00E73DC5">
        <w:rPr>
          <w:rFonts w:cs="B Lotus"/>
          <w:sz w:val="28"/>
          <w:szCs w:val="28"/>
          <w:rtl/>
        </w:rPr>
        <w:t xml:space="preserve"> </w:t>
      </w:r>
      <w:r w:rsidRPr="00E73DC5">
        <w:rPr>
          <w:rFonts w:cs="B Lotus" w:hint="cs"/>
          <w:sz w:val="28"/>
          <w:szCs w:val="28"/>
          <w:rtl/>
        </w:rPr>
        <w:t>مهارتی»</w:t>
      </w:r>
      <w:r w:rsidRPr="00E73DC5">
        <w:rPr>
          <w:rFonts w:cs="B Lotus"/>
          <w:sz w:val="28"/>
          <w:szCs w:val="28"/>
          <w:rtl/>
        </w:rPr>
        <w:t xml:space="preserve"> </w:t>
      </w:r>
      <w:r w:rsidRPr="00E73DC5">
        <w:rPr>
          <w:rFonts w:cs="B Lotus" w:hint="cs"/>
          <w:sz w:val="28"/>
          <w:szCs w:val="28"/>
          <w:rtl/>
        </w:rPr>
        <w:t>برای</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فرد</w:t>
      </w:r>
      <w:r w:rsidRPr="00E73DC5">
        <w:rPr>
          <w:rFonts w:cs="B Lotus"/>
          <w:sz w:val="28"/>
          <w:szCs w:val="28"/>
          <w:rtl/>
        </w:rPr>
        <w:t xml:space="preserve"> </w:t>
      </w:r>
      <w:r w:rsidRPr="00E73DC5">
        <w:rPr>
          <w:rFonts w:cs="B Lotus" w:hint="cs"/>
          <w:sz w:val="28"/>
          <w:szCs w:val="28"/>
          <w:rtl/>
        </w:rPr>
        <w:t>تولید</w:t>
      </w:r>
      <w:r w:rsidRPr="00E73DC5">
        <w:rPr>
          <w:rFonts w:cs="B Lotus"/>
          <w:sz w:val="28"/>
          <w:szCs w:val="28"/>
          <w:rtl/>
        </w:rPr>
        <w:t xml:space="preserve"> </w:t>
      </w:r>
      <w:r w:rsidRPr="00E73DC5">
        <w:rPr>
          <w:rFonts w:cs="B Lotus" w:hint="cs"/>
          <w:sz w:val="28"/>
          <w:szCs w:val="28"/>
          <w:rtl/>
        </w:rPr>
        <w:t>کند</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سپس</w:t>
      </w:r>
      <w:r w:rsidRPr="00E73DC5">
        <w:rPr>
          <w:rFonts w:cs="B Lotus"/>
          <w:sz w:val="28"/>
          <w:szCs w:val="28"/>
          <w:rtl/>
        </w:rPr>
        <w:t xml:space="preserve"> </w:t>
      </w:r>
      <w:r w:rsidRPr="00E73DC5">
        <w:rPr>
          <w:rFonts w:cs="B Lotus" w:hint="cs"/>
          <w:sz w:val="28"/>
          <w:szCs w:val="28"/>
          <w:rtl/>
        </w:rPr>
        <w:t>به‌صورت</w:t>
      </w:r>
      <w:r w:rsidRPr="00E73DC5">
        <w:rPr>
          <w:rFonts w:cs="B Lotus"/>
          <w:sz w:val="28"/>
          <w:szCs w:val="28"/>
          <w:rtl/>
        </w:rPr>
        <w:t xml:space="preserve"> </w:t>
      </w:r>
      <w:r w:rsidRPr="00E73DC5">
        <w:rPr>
          <w:rFonts w:cs="B Lotus" w:hint="cs"/>
          <w:sz w:val="28"/>
          <w:szCs w:val="28"/>
          <w:rtl/>
        </w:rPr>
        <w:t>الگوریتمی،</w:t>
      </w:r>
      <w:r w:rsidRPr="00E73DC5">
        <w:rPr>
          <w:rFonts w:cs="B Lotus"/>
          <w:sz w:val="28"/>
          <w:szCs w:val="28"/>
          <w:rtl/>
        </w:rPr>
        <w:t xml:space="preserve"> </w:t>
      </w:r>
      <w:r w:rsidRPr="00E73DC5">
        <w:rPr>
          <w:rFonts w:cs="B Lotus" w:hint="cs"/>
          <w:sz w:val="28"/>
          <w:szCs w:val="28"/>
          <w:rtl/>
        </w:rPr>
        <w:t>دوره‌های</w:t>
      </w:r>
      <w:r w:rsidRPr="00E73DC5">
        <w:rPr>
          <w:rFonts w:cs="B Lotus"/>
          <w:sz w:val="28"/>
          <w:szCs w:val="28"/>
          <w:rtl/>
        </w:rPr>
        <w:t xml:space="preserve"> </w:t>
      </w:r>
      <w:r w:rsidRPr="00E73DC5">
        <w:rPr>
          <w:rFonts w:cs="B Lotus" w:hint="cs"/>
          <w:sz w:val="28"/>
          <w:szCs w:val="28"/>
          <w:rtl/>
        </w:rPr>
        <w:t>آموزشی</w:t>
      </w:r>
      <w:r w:rsidRPr="00E73DC5">
        <w:rPr>
          <w:rFonts w:cs="B Lotus"/>
          <w:sz w:val="28"/>
          <w:szCs w:val="28"/>
          <w:rtl/>
        </w:rPr>
        <w:t xml:space="preserve"> </w:t>
      </w:r>
      <w:r w:rsidRPr="00E73DC5">
        <w:rPr>
          <w:rFonts w:cs="B Lotus" w:hint="cs"/>
          <w:sz w:val="28"/>
          <w:szCs w:val="28"/>
          <w:rtl/>
        </w:rPr>
        <w:t>موجود</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بانک</w:t>
      </w:r>
      <w:r w:rsidRPr="00E73DC5">
        <w:rPr>
          <w:rFonts w:cs="B Lotus"/>
          <w:sz w:val="28"/>
          <w:szCs w:val="28"/>
          <w:rtl/>
        </w:rPr>
        <w:t xml:space="preserve"> </w:t>
      </w:r>
      <w:r w:rsidRPr="00E73DC5">
        <w:rPr>
          <w:rFonts w:cs="B Lotus" w:hint="cs"/>
          <w:sz w:val="28"/>
          <w:szCs w:val="28"/>
          <w:rtl/>
        </w:rPr>
        <w:t>داخلی</w:t>
      </w:r>
      <w:r w:rsidRPr="00E73DC5">
        <w:rPr>
          <w:rFonts w:cs="B Lotus"/>
          <w:sz w:val="28"/>
          <w:szCs w:val="28"/>
          <w:rtl/>
        </w:rPr>
        <w:t xml:space="preserve"> </w:t>
      </w:r>
      <w:r w:rsidRPr="00E73DC5">
        <w:rPr>
          <w:rFonts w:cs="B Lotus" w:hint="cs"/>
          <w:sz w:val="28"/>
          <w:szCs w:val="28"/>
          <w:rtl/>
        </w:rPr>
        <w:t>پارک</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اولویت</w:t>
      </w:r>
      <w:r w:rsidRPr="00E73DC5">
        <w:rPr>
          <w:rFonts w:cs="B Lotus"/>
          <w:sz w:val="28"/>
          <w:szCs w:val="28"/>
          <w:rtl/>
        </w:rPr>
        <w:t xml:space="preserve"> </w:t>
      </w:r>
      <w:r w:rsidRPr="00E73DC5">
        <w:rPr>
          <w:rFonts w:cs="B Lotus" w:hint="cs"/>
          <w:sz w:val="28"/>
          <w:szCs w:val="28"/>
          <w:rtl/>
        </w:rPr>
        <w:t>شکاف‌های</w:t>
      </w:r>
      <w:r w:rsidRPr="00E73DC5">
        <w:rPr>
          <w:rFonts w:cs="B Lotus"/>
          <w:sz w:val="28"/>
          <w:szCs w:val="28"/>
          <w:rtl/>
        </w:rPr>
        <w:t xml:space="preserve"> </w:t>
      </w:r>
      <w:r w:rsidRPr="00E73DC5">
        <w:rPr>
          <w:rFonts w:cs="B Lotus" w:hint="cs"/>
          <w:sz w:val="28"/>
          <w:szCs w:val="28"/>
          <w:rtl/>
        </w:rPr>
        <w:t>بحرانی</w:t>
      </w:r>
      <w:r w:rsidRPr="00E73DC5">
        <w:rPr>
          <w:rFonts w:cs="B Lotus"/>
          <w:sz w:val="28"/>
          <w:szCs w:val="28"/>
          <w:rtl/>
        </w:rPr>
        <w:t xml:space="preserve"> (</w:t>
      </w:r>
      <w:r w:rsidRPr="00E73DC5">
        <w:rPr>
          <w:rFonts w:cs="B Lotus" w:hint="cs"/>
          <w:sz w:val="28"/>
          <w:szCs w:val="28"/>
          <w:rtl/>
        </w:rPr>
        <w:t>تأثیرگذار</w:t>
      </w:r>
      <w:r w:rsidRPr="00E73DC5">
        <w:rPr>
          <w:rFonts w:cs="B Lotus"/>
          <w:sz w:val="28"/>
          <w:szCs w:val="28"/>
          <w:rtl/>
        </w:rPr>
        <w:t xml:space="preserve"> </w:t>
      </w:r>
      <w:r w:rsidRPr="00E73DC5">
        <w:rPr>
          <w:rFonts w:cs="B Lotus" w:hint="cs"/>
          <w:sz w:val="28"/>
          <w:szCs w:val="28"/>
          <w:rtl/>
        </w:rPr>
        <w:t>بر</w:t>
      </w:r>
      <w:r w:rsidRPr="00E73DC5">
        <w:rPr>
          <w:rFonts w:cs="B Lotus"/>
          <w:sz w:val="28"/>
          <w:szCs w:val="28"/>
          <w:rtl/>
        </w:rPr>
        <w:t xml:space="preserve"> </w:t>
      </w:r>
      <w:r w:rsidRPr="00E73DC5">
        <w:rPr>
          <w:rFonts w:cs="B Lotus" w:hint="cs"/>
          <w:sz w:val="28"/>
          <w:szCs w:val="28"/>
          <w:rtl/>
        </w:rPr>
        <w:t>اهداف</w:t>
      </w:r>
      <w:r w:rsidRPr="00E73DC5">
        <w:rPr>
          <w:rFonts w:cs="B Lotus"/>
          <w:sz w:val="28"/>
          <w:szCs w:val="28"/>
          <w:rtl/>
        </w:rPr>
        <w:t xml:space="preserve"> </w:t>
      </w:r>
      <w:r w:rsidRPr="00E73DC5">
        <w:rPr>
          <w:rFonts w:cs="B Lotus" w:hint="cs"/>
          <w:sz w:val="28"/>
          <w:szCs w:val="28"/>
          <w:rtl/>
        </w:rPr>
        <w:t>پایدار</w:t>
      </w:r>
      <w:r w:rsidRPr="00E73DC5">
        <w:rPr>
          <w:rFonts w:cs="B Lotus"/>
          <w:sz w:val="28"/>
          <w:szCs w:val="28"/>
          <w:rtl/>
        </w:rPr>
        <w:t xml:space="preserve">) </w:t>
      </w:r>
      <w:r w:rsidRPr="00E73DC5">
        <w:rPr>
          <w:rFonts w:cs="B Lotus" w:hint="cs"/>
          <w:sz w:val="28"/>
          <w:szCs w:val="28"/>
          <w:rtl/>
        </w:rPr>
        <w:t>به</w:t>
      </w:r>
      <w:r w:rsidRPr="00E73DC5">
        <w:rPr>
          <w:rFonts w:cs="B Lotus"/>
          <w:sz w:val="28"/>
          <w:szCs w:val="28"/>
          <w:rtl/>
        </w:rPr>
        <w:t xml:space="preserve"> </w:t>
      </w:r>
      <w:r w:rsidRPr="00E73DC5">
        <w:rPr>
          <w:rFonts w:cs="B Lotus" w:hint="cs"/>
          <w:sz w:val="28"/>
          <w:szCs w:val="28"/>
          <w:rtl/>
        </w:rPr>
        <w:t>فرد</w:t>
      </w:r>
      <w:r w:rsidRPr="00E73DC5">
        <w:rPr>
          <w:rFonts w:cs="B Lotus"/>
          <w:sz w:val="28"/>
          <w:szCs w:val="28"/>
          <w:rtl/>
        </w:rPr>
        <w:t xml:space="preserve"> </w:t>
      </w:r>
      <w:r w:rsidRPr="00E73DC5">
        <w:rPr>
          <w:rFonts w:cs="B Lotus" w:hint="cs"/>
          <w:sz w:val="28"/>
          <w:szCs w:val="28"/>
          <w:rtl/>
        </w:rPr>
        <w:t>پیشنهاد</w:t>
      </w:r>
      <w:r w:rsidRPr="00E73DC5">
        <w:rPr>
          <w:rFonts w:cs="B Lotus"/>
          <w:sz w:val="28"/>
          <w:szCs w:val="28"/>
          <w:rtl/>
        </w:rPr>
        <w:t xml:space="preserve"> </w:t>
      </w:r>
      <w:r w:rsidRPr="00E73DC5">
        <w:rPr>
          <w:rFonts w:cs="B Lotus" w:hint="cs"/>
          <w:sz w:val="28"/>
          <w:szCs w:val="28"/>
          <w:rtl/>
        </w:rPr>
        <w:t>دهد؛</w:t>
      </w:r>
      <w:r w:rsidRPr="00E73DC5">
        <w:rPr>
          <w:rFonts w:cs="B Lotus"/>
          <w:sz w:val="28"/>
          <w:szCs w:val="28"/>
          <w:rtl/>
        </w:rPr>
        <w:t xml:space="preserve"> </w:t>
      </w:r>
      <w:r w:rsidRPr="00E73DC5">
        <w:rPr>
          <w:rFonts w:cs="B Lotus" w:hint="cs"/>
          <w:sz w:val="28"/>
          <w:szCs w:val="28"/>
          <w:rtl/>
        </w:rPr>
        <w:t>ضمن</w:t>
      </w:r>
      <w:r w:rsidRPr="00E73DC5">
        <w:rPr>
          <w:rFonts w:cs="B Lotus"/>
          <w:sz w:val="28"/>
          <w:szCs w:val="28"/>
          <w:rtl/>
        </w:rPr>
        <w:t xml:space="preserve"> </w:t>
      </w:r>
      <w:r w:rsidRPr="00E73DC5">
        <w:rPr>
          <w:rFonts w:cs="B Lotus" w:hint="cs"/>
          <w:sz w:val="28"/>
          <w:szCs w:val="28"/>
          <w:rtl/>
        </w:rPr>
        <w:t>اینکه</w:t>
      </w:r>
      <w:r w:rsidRPr="00E73DC5">
        <w:rPr>
          <w:rFonts w:cs="B Lotus"/>
          <w:sz w:val="28"/>
          <w:szCs w:val="28"/>
          <w:rtl/>
        </w:rPr>
        <w:t xml:space="preserve"> </w:t>
      </w:r>
      <w:r w:rsidRPr="00E73DC5">
        <w:rPr>
          <w:rFonts w:cs="B Lotus" w:hint="cs"/>
          <w:sz w:val="28"/>
          <w:szCs w:val="28"/>
          <w:rtl/>
        </w:rPr>
        <w:t>سیستم</w:t>
      </w:r>
      <w:r w:rsidRPr="00E73DC5">
        <w:rPr>
          <w:rFonts w:cs="B Lotus"/>
          <w:sz w:val="28"/>
          <w:szCs w:val="28"/>
          <w:rtl/>
        </w:rPr>
        <w:t xml:space="preserve"> </w:t>
      </w:r>
      <w:r w:rsidRPr="00E73DC5">
        <w:rPr>
          <w:rFonts w:cs="B Lotus" w:hint="cs"/>
          <w:sz w:val="28"/>
          <w:szCs w:val="28"/>
          <w:rtl/>
        </w:rPr>
        <w:t>ظرفیت</w:t>
      </w:r>
      <w:r w:rsidRPr="00E73DC5">
        <w:rPr>
          <w:rFonts w:cs="B Lotus"/>
          <w:sz w:val="28"/>
          <w:szCs w:val="28"/>
          <w:rtl/>
        </w:rPr>
        <w:t xml:space="preserve"> </w:t>
      </w:r>
      <w:r w:rsidRPr="00E73DC5">
        <w:rPr>
          <w:rFonts w:cs="B Lotus" w:hint="cs"/>
          <w:sz w:val="28"/>
          <w:szCs w:val="28"/>
          <w:rtl/>
        </w:rPr>
        <w:t>آموزشی</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واحد</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بازه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زمانی</w:t>
      </w:r>
      <w:r w:rsidRPr="00E73DC5">
        <w:rPr>
          <w:rFonts w:cs="B Lotus"/>
          <w:sz w:val="28"/>
          <w:szCs w:val="28"/>
          <w:rtl/>
        </w:rPr>
        <w:t xml:space="preserve"> </w:t>
      </w:r>
      <w:r w:rsidRPr="00E73DC5">
        <w:rPr>
          <w:rFonts w:cs="B Lotus" w:hint="cs"/>
          <w:sz w:val="28"/>
          <w:szCs w:val="28"/>
          <w:rtl/>
        </w:rPr>
        <w:t>معین</w:t>
      </w:r>
      <w:r w:rsidRPr="00E73DC5">
        <w:rPr>
          <w:rFonts w:cs="B Lotus"/>
          <w:sz w:val="28"/>
          <w:szCs w:val="28"/>
          <w:rtl/>
        </w:rPr>
        <w:t xml:space="preserve"> </w:t>
      </w:r>
      <w:r w:rsidRPr="00E73DC5">
        <w:rPr>
          <w:rFonts w:cs="B Lotus" w:hint="cs"/>
          <w:sz w:val="28"/>
          <w:szCs w:val="28"/>
          <w:rtl/>
        </w:rPr>
        <w:t>مدیریت</w:t>
      </w:r>
      <w:r w:rsidRPr="00E73DC5">
        <w:rPr>
          <w:rFonts w:cs="B Lotus"/>
          <w:sz w:val="28"/>
          <w:szCs w:val="28"/>
          <w:rtl/>
        </w:rPr>
        <w:t xml:space="preserve"> </w:t>
      </w:r>
      <w:r w:rsidRPr="00E73DC5">
        <w:rPr>
          <w:rFonts w:cs="B Lotus" w:hint="cs"/>
          <w:sz w:val="28"/>
          <w:szCs w:val="28"/>
          <w:rtl/>
        </w:rPr>
        <w:t>کرده</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پس</w:t>
      </w:r>
      <w:r w:rsidRPr="00E73DC5">
        <w:rPr>
          <w:rFonts w:cs="B Lotus"/>
          <w:sz w:val="28"/>
          <w:szCs w:val="28"/>
          <w:rtl/>
        </w:rPr>
        <w:t xml:space="preserve"> </w:t>
      </w:r>
      <w:r w:rsidRPr="00E73DC5">
        <w:rPr>
          <w:rFonts w:cs="B Lotus" w:hint="cs"/>
          <w:sz w:val="28"/>
          <w:szCs w:val="28"/>
          <w:rtl/>
        </w:rPr>
        <w:t>از</w:t>
      </w:r>
      <w:r w:rsidRPr="00E73DC5">
        <w:rPr>
          <w:rFonts w:cs="B Lotus"/>
          <w:sz w:val="28"/>
          <w:szCs w:val="28"/>
          <w:rtl/>
        </w:rPr>
        <w:t xml:space="preserve"> </w:t>
      </w:r>
      <w:r w:rsidRPr="00E73DC5">
        <w:rPr>
          <w:rFonts w:cs="B Lotus" w:hint="cs"/>
          <w:sz w:val="28"/>
          <w:szCs w:val="28"/>
          <w:rtl/>
        </w:rPr>
        <w:t>اتمام</w:t>
      </w:r>
      <w:r w:rsidRPr="00E73DC5">
        <w:rPr>
          <w:rFonts w:cs="B Lotus"/>
          <w:sz w:val="28"/>
          <w:szCs w:val="28"/>
          <w:rtl/>
        </w:rPr>
        <w:t xml:space="preserve"> </w:t>
      </w:r>
      <w:r w:rsidRPr="00E73DC5">
        <w:rPr>
          <w:rFonts w:cs="B Lotus" w:hint="cs"/>
          <w:sz w:val="28"/>
          <w:szCs w:val="28"/>
          <w:rtl/>
        </w:rPr>
        <w:t>دوره،</w:t>
      </w:r>
      <w:r w:rsidRPr="00E73DC5">
        <w:rPr>
          <w:rFonts w:cs="B Lotus"/>
          <w:sz w:val="28"/>
          <w:szCs w:val="28"/>
          <w:rtl/>
        </w:rPr>
        <w:t xml:space="preserve"> </w:t>
      </w:r>
      <w:r w:rsidRPr="00E73DC5">
        <w:rPr>
          <w:rFonts w:cs="B Lotus" w:hint="cs"/>
          <w:sz w:val="28"/>
          <w:szCs w:val="28"/>
          <w:rtl/>
        </w:rPr>
        <w:t>آزمون</w:t>
      </w:r>
      <w:r w:rsidRPr="00E73DC5">
        <w:rPr>
          <w:rFonts w:cs="B Lotus"/>
          <w:sz w:val="28"/>
          <w:szCs w:val="28"/>
          <w:rtl/>
        </w:rPr>
        <w:t xml:space="preserve"> </w:t>
      </w:r>
      <w:r w:rsidRPr="00E73DC5">
        <w:rPr>
          <w:rFonts w:cs="B Lotus" w:hint="cs"/>
          <w:sz w:val="28"/>
          <w:szCs w:val="28"/>
          <w:rtl/>
        </w:rPr>
        <w:t>سنجش</w:t>
      </w:r>
      <w:r w:rsidRPr="00E73DC5">
        <w:rPr>
          <w:rFonts w:cs="B Lotus"/>
          <w:sz w:val="28"/>
          <w:szCs w:val="28"/>
          <w:rtl/>
        </w:rPr>
        <w:t xml:space="preserve"> </w:t>
      </w:r>
      <w:r w:rsidRPr="00E73DC5">
        <w:rPr>
          <w:rFonts w:cs="B Lotus" w:hint="cs"/>
          <w:sz w:val="28"/>
          <w:szCs w:val="28"/>
          <w:rtl/>
        </w:rPr>
        <w:t>اثربخشی</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مقایسه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عملکرد</w:t>
      </w:r>
      <w:r w:rsidRPr="00E73DC5">
        <w:rPr>
          <w:rFonts w:cs="B Lotus"/>
          <w:sz w:val="28"/>
          <w:szCs w:val="28"/>
          <w:rtl/>
        </w:rPr>
        <w:t xml:space="preserve"> </w:t>
      </w:r>
      <w:r w:rsidRPr="00E73DC5">
        <w:rPr>
          <w:rFonts w:cs="B Lotus" w:hint="cs"/>
          <w:sz w:val="28"/>
          <w:szCs w:val="28"/>
          <w:rtl/>
        </w:rPr>
        <w:t>پیش</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پس</w:t>
      </w:r>
      <w:r w:rsidRPr="00E73DC5">
        <w:rPr>
          <w:rFonts w:cs="B Lotus"/>
          <w:sz w:val="28"/>
          <w:szCs w:val="28"/>
          <w:rtl/>
        </w:rPr>
        <w:t xml:space="preserve"> </w:t>
      </w:r>
      <w:r w:rsidRPr="00E73DC5">
        <w:rPr>
          <w:rFonts w:cs="B Lotus" w:hint="cs"/>
          <w:sz w:val="28"/>
          <w:szCs w:val="28"/>
          <w:rtl/>
        </w:rPr>
        <w:t>از</w:t>
      </w:r>
      <w:r w:rsidRPr="00E73DC5">
        <w:rPr>
          <w:rFonts w:cs="B Lotus"/>
          <w:sz w:val="28"/>
          <w:szCs w:val="28"/>
          <w:rtl/>
        </w:rPr>
        <w:t xml:space="preserve"> </w:t>
      </w:r>
      <w:r w:rsidRPr="00E73DC5">
        <w:rPr>
          <w:rFonts w:cs="B Lotus" w:hint="cs"/>
          <w:sz w:val="28"/>
          <w:szCs w:val="28"/>
          <w:rtl/>
        </w:rPr>
        <w:t>آموزش</w:t>
      </w:r>
      <w:r w:rsidRPr="00E73DC5">
        <w:rPr>
          <w:rFonts w:cs="B Lotus"/>
          <w:sz w:val="28"/>
          <w:szCs w:val="28"/>
          <w:rtl/>
        </w:rPr>
        <w:t xml:space="preserve"> </w:t>
      </w:r>
      <w:r w:rsidRPr="00E73DC5">
        <w:rPr>
          <w:rFonts w:cs="B Lotus" w:hint="cs"/>
          <w:sz w:val="28"/>
          <w:szCs w:val="28"/>
          <w:rtl/>
        </w:rPr>
        <w:t>به‌صورت</w:t>
      </w:r>
      <w:r w:rsidRPr="00E73DC5">
        <w:rPr>
          <w:rFonts w:cs="B Lotus"/>
          <w:sz w:val="28"/>
          <w:szCs w:val="28"/>
          <w:rtl/>
        </w:rPr>
        <w:t xml:space="preserve"> </w:t>
      </w:r>
      <w:r w:rsidRPr="00E73DC5">
        <w:rPr>
          <w:rFonts w:cs="B Lotus" w:hint="cs"/>
          <w:sz w:val="28"/>
          <w:szCs w:val="28"/>
          <w:rtl/>
        </w:rPr>
        <w:t>خودکار</w:t>
      </w:r>
      <w:r w:rsidRPr="00E73DC5">
        <w:rPr>
          <w:rFonts w:cs="B Lotus"/>
          <w:sz w:val="28"/>
          <w:szCs w:val="28"/>
          <w:rtl/>
        </w:rPr>
        <w:t xml:space="preserve"> </w:t>
      </w:r>
      <w:r w:rsidRPr="00E73DC5">
        <w:rPr>
          <w:rFonts w:cs="B Lotus" w:hint="cs"/>
          <w:sz w:val="28"/>
          <w:szCs w:val="28"/>
          <w:rtl/>
        </w:rPr>
        <w:t>اجرا</w:t>
      </w:r>
      <w:r w:rsidRPr="00E73DC5">
        <w:rPr>
          <w:rFonts w:cs="B Lotus"/>
          <w:sz w:val="28"/>
          <w:szCs w:val="28"/>
          <w:rtl/>
        </w:rPr>
        <w:t xml:space="preserve"> </w:t>
      </w:r>
      <w:r w:rsidRPr="00E73DC5">
        <w:rPr>
          <w:rFonts w:cs="B Lotus" w:hint="cs"/>
          <w:sz w:val="28"/>
          <w:szCs w:val="28"/>
          <w:rtl/>
        </w:rPr>
        <w:t>نماید</w:t>
      </w:r>
      <w:r w:rsidRPr="00E73DC5">
        <w:rPr>
          <w:rFonts w:cs="B Lotus"/>
          <w:sz w:val="28"/>
          <w:szCs w:val="28"/>
        </w:rPr>
        <w:t>.</w:t>
      </w:r>
    </w:p>
    <w:p w14:paraId="6215068F" w14:textId="57019BEC" w:rsidR="00296D61" w:rsidRPr="00E73DC5" w:rsidRDefault="00296D61" w:rsidP="00296D61">
      <w:pPr>
        <w:tabs>
          <w:tab w:val="left" w:pos="3584"/>
        </w:tabs>
        <w:bidi/>
        <w:spacing w:after="0" w:line="240" w:lineRule="auto"/>
        <w:jc w:val="both"/>
        <w:rPr>
          <w:rFonts w:cs="B Lotus"/>
          <w:sz w:val="28"/>
          <w:szCs w:val="28"/>
        </w:rPr>
      </w:pPr>
    </w:p>
    <w:p w14:paraId="5BA985BF" w14:textId="600EA451"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lastRenderedPageBreak/>
        <w:t>۳</w:t>
      </w:r>
      <w:r w:rsidRPr="00E73DC5">
        <w:rPr>
          <w:rFonts w:cs="B Lotus"/>
          <w:b/>
          <w:bCs/>
          <w:sz w:val="28"/>
          <w:szCs w:val="28"/>
        </w:rPr>
        <w:t xml:space="preserve">. </w:t>
      </w:r>
      <w:r w:rsidRPr="00E73DC5">
        <w:rPr>
          <w:rFonts w:cs="B Lotus"/>
          <w:b/>
          <w:bCs/>
          <w:sz w:val="28"/>
          <w:szCs w:val="28"/>
          <w:rtl/>
        </w:rPr>
        <w:t>استقرار داشبورد یکپارچه شفافیت فرایندهای منابع انسانی برای کاهش خطا و افزایش بهره‌وری پایدار</w:t>
      </w:r>
      <w:r w:rsidRPr="00E73DC5">
        <w:rPr>
          <w:rFonts w:cs="B Lotus" w:hint="cs"/>
          <w:b/>
          <w:bCs/>
          <w:sz w:val="28"/>
          <w:szCs w:val="28"/>
          <w:rtl/>
        </w:rPr>
        <w:t>،</w:t>
      </w:r>
      <w:r w:rsidRPr="00E73DC5">
        <w:rPr>
          <w:rFonts w:cs="B Lotus"/>
          <w:sz w:val="28"/>
          <w:szCs w:val="28"/>
        </w:rPr>
        <w:t> </w:t>
      </w:r>
      <w:r w:rsidRPr="00E73DC5">
        <w:rPr>
          <w:rFonts w:cs="B Lotus"/>
          <w:sz w:val="28"/>
          <w:szCs w:val="28"/>
          <w:rtl/>
        </w:rPr>
        <w:t>این داشبورد باید کلیه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فرایندهای</w:t>
      </w:r>
      <w:r w:rsidRPr="00E73DC5">
        <w:rPr>
          <w:rFonts w:cs="B Lotus"/>
          <w:sz w:val="28"/>
          <w:szCs w:val="28"/>
          <w:rtl/>
        </w:rPr>
        <w:t xml:space="preserve"> </w:t>
      </w:r>
      <w:r w:rsidRPr="00E73DC5">
        <w:rPr>
          <w:rFonts w:cs="B Lotus" w:hint="cs"/>
          <w:sz w:val="28"/>
          <w:szCs w:val="28"/>
          <w:rtl/>
        </w:rPr>
        <w:t>جذب،</w:t>
      </w:r>
      <w:r w:rsidRPr="00E73DC5">
        <w:rPr>
          <w:rFonts w:cs="B Lotus"/>
          <w:sz w:val="28"/>
          <w:szCs w:val="28"/>
          <w:rtl/>
        </w:rPr>
        <w:t xml:space="preserve"> </w:t>
      </w:r>
      <w:r w:rsidRPr="00E73DC5">
        <w:rPr>
          <w:rFonts w:cs="B Lotus" w:hint="cs"/>
          <w:sz w:val="28"/>
          <w:szCs w:val="28"/>
          <w:rtl/>
        </w:rPr>
        <w:t>ارزیابی،</w:t>
      </w:r>
      <w:r w:rsidRPr="00E73DC5">
        <w:rPr>
          <w:rFonts w:cs="B Lotus"/>
          <w:sz w:val="28"/>
          <w:szCs w:val="28"/>
          <w:rtl/>
        </w:rPr>
        <w:t xml:space="preserve"> </w:t>
      </w:r>
      <w:r w:rsidRPr="00E73DC5">
        <w:rPr>
          <w:rFonts w:cs="B Lotus" w:hint="cs"/>
          <w:sz w:val="28"/>
          <w:szCs w:val="28"/>
          <w:rtl/>
        </w:rPr>
        <w:t>آموزش،</w:t>
      </w:r>
      <w:r w:rsidRPr="00E73DC5">
        <w:rPr>
          <w:rFonts w:cs="B Lotus"/>
          <w:sz w:val="28"/>
          <w:szCs w:val="28"/>
          <w:rtl/>
        </w:rPr>
        <w:t xml:space="preserve"> </w:t>
      </w:r>
      <w:r w:rsidRPr="00E73DC5">
        <w:rPr>
          <w:rFonts w:cs="B Lotus" w:hint="cs"/>
          <w:sz w:val="28"/>
          <w:szCs w:val="28"/>
          <w:rtl/>
        </w:rPr>
        <w:t>جانشین‌پروری</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خروج</w:t>
      </w:r>
      <w:r w:rsidRPr="00E73DC5">
        <w:rPr>
          <w:rFonts w:cs="B Lotus"/>
          <w:sz w:val="28"/>
          <w:szCs w:val="28"/>
          <w:rtl/>
        </w:rPr>
        <w:t xml:space="preserve"> </w:t>
      </w:r>
      <w:r w:rsidRPr="00E73DC5">
        <w:rPr>
          <w:rFonts w:cs="B Lotus" w:hint="cs"/>
          <w:sz w:val="28"/>
          <w:szCs w:val="28"/>
          <w:rtl/>
        </w:rPr>
        <w:t>کارکنان</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به‌صورت</w:t>
      </w:r>
      <w:r w:rsidRPr="00E73DC5">
        <w:rPr>
          <w:rFonts w:cs="B Lotus"/>
          <w:sz w:val="28"/>
          <w:szCs w:val="28"/>
          <w:rtl/>
        </w:rPr>
        <w:t xml:space="preserve"> </w:t>
      </w:r>
      <w:r w:rsidRPr="00E73DC5">
        <w:rPr>
          <w:rFonts w:cs="B Lotus" w:hint="cs"/>
          <w:sz w:val="28"/>
          <w:szCs w:val="28"/>
          <w:rtl/>
        </w:rPr>
        <w:t>زنجیره</w:t>
      </w:r>
      <w:r w:rsidRPr="00E73DC5">
        <w:rPr>
          <w:rFonts w:cs="B Lotus"/>
          <w:sz w:val="28"/>
          <w:szCs w:val="28"/>
          <w:rtl/>
        </w:rPr>
        <w:t xml:space="preserve"> </w:t>
      </w:r>
      <w:r w:rsidRPr="00E73DC5">
        <w:rPr>
          <w:rFonts w:cs="B Lotus" w:hint="cs"/>
          <w:sz w:val="28"/>
          <w:szCs w:val="28"/>
          <w:rtl/>
        </w:rPr>
        <w:t>ارزش</w:t>
      </w:r>
      <w:r w:rsidRPr="00E73DC5">
        <w:rPr>
          <w:rFonts w:cs="B Lotus"/>
          <w:sz w:val="28"/>
          <w:szCs w:val="28"/>
          <w:rtl/>
        </w:rPr>
        <w:t xml:space="preserve"> </w:t>
      </w:r>
      <w:r w:rsidRPr="00E73DC5">
        <w:rPr>
          <w:rFonts w:cs="B Lotus" w:hint="cs"/>
          <w:sz w:val="28"/>
          <w:szCs w:val="28"/>
          <w:rtl/>
        </w:rPr>
        <w:t>شفاف</w:t>
      </w:r>
      <w:r w:rsidRPr="00E73DC5">
        <w:rPr>
          <w:rFonts w:cs="B Lotus"/>
          <w:sz w:val="28"/>
          <w:szCs w:val="28"/>
          <w:rtl/>
        </w:rPr>
        <w:t xml:space="preserve"> </w:t>
      </w:r>
      <w:r w:rsidRPr="00E73DC5">
        <w:rPr>
          <w:rFonts w:cs="B Lotus" w:hint="cs"/>
          <w:sz w:val="28"/>
          <w:szCs w:val="28"/>
          <w:rtl/>
        </w:rPr>
        <w:t>نمایش</w:t>
      </w:r>
      <w:r w:rsidRPr="00E73DC5">
        <w:rPr>
          <w:rFonts w:cs="B Lotus"/>
          <w:sz w:val="28"/>
          <w:szCs w:val="28"/>
          <w:rtl/>
        </w:rPr>
        <w:t xml:space="preserve"> </w:t>
      </w:r>
      <w:r w:rsidRPr="00E73DC5">
        <w:rPr>
          <w:rFonts w:cs="B Lotus" w:hint="cs"/>
          <w:sz w:val="28"/>
          <w:szCs w:val="28"/>
          <w:rtl/>
        </w:rPr>
        <w:t>دهد</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برای</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فرایند،</w:t>
      </w:r>
      <w:r w:rsidRPr="00E73DC5">
        <w:rPr>
          <w:rFonts w:cs="B Lotus"/>
          <w:sz w:val="28"/>
          <w:szCs w:val="28"/>
          <w:rtl/>
        </w:rPr>
        <w:t xml:space="preserve"> </w:t>
      </w:r>
      <w:r w:rsidRPr="00E73DC5">
        <w:rPr>
          <w:rFonts w:cs="B Lotus" w:hint="cs"/>
          <w:sz w:val="28"/>
          <w:szCs w:val="28"/>
          <w:rtl/>
        </w:rPr>
        <w:t>شاخص‌های</w:t>
      </w:r>
      <w:r w:rsidRPr="00E73DC5">
        <w:rPr>
          <w:rFonts w:cs="B Lotus"/>
          <w:sz w:val="28"/>
          <w:szCs w:val="28"/>
          <w:rtl/>
        </w:rPr>
        <w:t xml:space="preserve"> </w:t>
      </w:r>
      <w:r w:rsidRPr="00E73DC5">
        <w:rPr>
          <w:rFonts w:cs="B Lotus" w:hint="cs"/>
          <w:sz w:val="28"/>
          <w:szCs w:val="28"/>
          <w:rtl/>
        </w:rPr>
        <w:t>خطا</w:t>
      </w:r>
      <w:r w:rsidRPr="00E73DC5">
        <w:rPr>
          <w:rFonts w:cs="B Lotus"/>
          <w:sz w:val="28"/>
          <w:szCs w:val="28"/>
          <w:rtl/>
        </w:rPr>
        <w:t xml:space="preserve"> (</w:t>
      </w:r>
      <w:r w:rsidRPr="00E73DC5">
        <w:rPr>
          <w:rFonts w:cs="B Lotus" w:hint="cs"/>
          <w:sz w:val="28"/>
          <w:szCs w:val="28"/>
          <w:rtl/>
        </w:rPr>
        <w:t>نظیر</w:t>
      </w:r>
      <w:r w:rsidRPr="00E73DC5">
        <w:rPr>
          <w:rFonts w:cs="B Lotus"/>
          <w:sz w:val="28"/>
          <w:szCs w:val="28"/>
          <w:rtl/>
        </w:rPr>
        <w:t xml:space="preserve"> </w:t>
      </w:r>
      <w:r w:rsidRPr="00E73DC5">
        <w:rPr>
          <w:rFonts w:cs="B Lotus" w:hint="cs"/>
          <w:sz w:val="28"/>
          <w:szCs w:val="28"/>
          <w:rtl/>
        </w:rPr>
        <w:t>تعداد</w:t>
      </w:r>
      <w:r w:rsidRPr="00E73DC5">
        <w:rPr>
          <w:rFonts w:cs="B Lotus"/>
          <w:sz w:val="28"/>
          <w:szCs w:val="28"/>
          <w:rtl/>
        </w:rPr>
        <w:t xml:space="preserve"> </w:t>
      </w:r>
      <w:r w:rsidRPr="00E73DC5">
        <w:rPr>
          <w:rFonts w:cs="B Lotus" w:hint="cs"/>
          <w:sz w:val="28"/>
          <w:szCs w:val="28"/>
          <w:rtl/>
        </w:rPr>
        <w:t>مغایرت‌های</w:t>
      </w:r>
      <w:r w:rsidRPr="00E73DC5">
        <w:rPr>
          <w:rFonts w:cs="B Lotus"/>
          <w:sz w:val="28"/>
          <w:szCs w:val="28"/>
          <w:rtl/>
        </w:rPr>
        <w:t xml:space="preserve"> </w:t>
      </w:r>
      <w:r w:rsidRPr="00E73DC5">
        <w:rPr>
          <w:rFonts w:cs="B Lotus" w:hint="cs"/>
          <w:sz w:val="28"/>
          <w:szCs w:val="28"/>
          <w:rtl/>
        </w:rPr>
        <w:t>ثبت‌نام،</w:t>
      </w:r>
      <w:r w:rsidRPr="00E73DC5">
        <w:rPr>
          <w:rFonts w:cs="B Lotus"/>
          <w:sz w:val="28"/>
          <w:szCs w:val="28"/>
          <w:rtl/>
        </w:rPr>
        <w:t xml:space="preserve"> </w:t>
      </w:r>
      <w:r w:rsidRPr="00E73DC5">
        <w:rPr>
          <w:rFonts w:cs="B Lotus" w:hint="cs"/>
          <w:sz w:val="28"/>
          <w:szCs w:val="28"/>
          <w:rtl/>
        </w:rPr>
        <w:t>تأخیر</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تأییدیه‌ها،</w:t>
      </w:r>
      <w:r w:rsidRPr="00E73DC5">
        <w:rPr>
          <w:rFonts w:cs="B Lotus"/>
          <w:sz w:val="28"/>
          <w:szCs w:val="28"/>
          <w:rtl/>
        </w:rPr>
        <w:t xml:space="preserve"> </w:t>
      </w:r>
      <w:r w:rsidRPr="00E73DC5">
        <w:rPr>
          <w:rFonts w:cs="B Lotus" w:hint="cs"/>
          <w:sz w:val="28"/>
          <w:szCs w:val="28"/>
          <w:rtl/>
        </w:rPr>
        <w:t>مستندات</w:t>
      </w:r>
      <w:r w:rsidRPr="00E73DC5">
        <w:rPr>
          <w:rFonts w:cs="B Lotus"/>
          <w:sz w:val="28"/>
          <w:szCs w:val="28"/>
          <w:rtl/>
        </w:rPr>
        <w:t xml:space="preserve"> </w:t>
      </w:r>
      <w:r w:rsidRPr="00E73DC5">
        <w:rPr>
          <w:rFonts w:cs="B Lotus" w:hint="cs"/>
          <w:sz w:val="28"/>
          <w:szCs w:val="28"/>
          <w:rtl/>
        </w:rPr>
        <w:t>ناقص</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زمان</w:t>
      </w:r>
      <w:r w:rsidRPr="00E73DC5">
        <w:rPr>
          <w:rFonts w:cs="B Lotus"/>
          <w:sz w:val="28"/>
          <w:szCs w:val="28"/>
          <w:rtl/>
        </w:rPr>
        <w:t xml:space="preserve"> </w:t>
      </w:r>
      <w:r w:rsidRPr="00E73DC5">
        <w:rPr>
          <w:rFonts w:cs="B Lotus" w:hint="cs"/>
          <w:sz w:val="28"/>
          <w:szCs w:val="28"/>
          <w:rtl/>
        </w:rPr>
        <w:t>سپری‌شده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مرحله</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به</w:t>
      </w:r>
      <w:r w:rsidRPr="00E73DC5">
        <w:rPr>
          <w:rFonts w:cs="B Lotus"/>
          <w:sz w:val="28"/>
          <w:szCs w:val="28"/>
          <w:rtl/>
        </w:rPr>
        <w:t xml:space="preserve"> </w:t>
      </w:r>
      <w:r w:rsidRPr="00E73DC5">
        <w:rPr>
          <w:rFonts w:cs="B Lotus" w:hint="cs"/>
          <w:sz w:val="28"/>
          <w:szCs w:val="28"/>
          <w:rtl/>
        </w:rPr>
        <w:t>تفکیک</w:t>
      </w:r>
      <w:r w:rsidRPr="00E73DC5">
        <w:rPr>
          <w:rFonts w:cs="B Lotus"/>
          <w:sz w:val="28"/>
          <w:szCs w:val="28"/>
          <w:rtl/>
        </w:rPr>
        <w:t xml:space="preserve"> </w:t>
      </w:r>
      <w:r w:rsidRPr="00E73DC5">
        <w:rPr>
          <w:rFonts w:cs="B Lotus" w:hint="cs"/>
          <w:sz w:val="28"/>
          <w:szCs w:val="28"/>
          <w:rtl/>
        </w:rPr>
        <w:t>واحد</w:t>
      </w:r>
      <w:r w:rsidRPr="00E73DC5">
        <w:rPr>
          <w:rFonts w:cs="B Lotus"/>
          <w:sz w:val="28"/>
          <w:szCs w:val="28"/>
          <w:rtl/>
        </w:rPr>
        <w:t xml:space="preserve"> </w:t>
      </w:r>
      <w:r w:rsidRPr="00E73DC5">
        <w:rPr>
          <w:rFonts w:cs="B Lotus" w:hint="cs"/>
          <w:sz w:val="28"/>
          <w:szCs w:val="28"/>
          <w:rtl/>
        </w:rPr>
        <w:t>نشان</w:t>
      </w:r>
      <w:r w:rsidRPr="00E73DC5">
        <w:rPr>
          <w:rFonts w:cs="B Lotus"/>
          <w:sz w:val="28"/>
          <w:szCs w:val="28"/>
          <w:rtl/>
        </w:rPr>
        <w:t xml:space="preserve"> </w:t>
      </w:r>
      <w:r w:rsidRPr="00E73DC5">
        <w:rPr>
          <w:rFonts w:cs="B Lotus" w:hint="cs"/>
          <w:sz w:val="28"/>
          <w:szCs w:val="28"/>
          <w:rtl/>
        </w:rPr>
        <w:t>دهد؛</w:t>
      </w:r>
      <w:r w:rsidRPr="00E73DC5">
        <w:rPr>
          <w:rFonts w:cs="B Lotus"/>
          <w:sz w:val="28"/>
          <w:szCs w:val="28"/>
          <w:rtl/>
        </w:rPr>
        <w:t xml:space="preserve"> </w:t>
      </w:r>
      <w:r w:rsidRPr="00E73DC5">
        <w:rPr>
          <w:rFonts w:cs="B Lotus" w:hint="cs"/>
          <w:sz w:val="28"/>
          <w:szCs w:val="28"/>
          <w:rtl/>
        </w:rPr>
        <w:t>همچنین</w:t>
      </w:r>
      <w:r w:rsidRPr="00E73DC5">
        <w:rPr>
          <w:rFonts w:cs="B Lotus"/>
          <w:sz w:val="28"/>
          <w:szCs w:val="28"/>
          <w:rtl/>
        </w:rPr>
        <w:t xml:space="preserve"> </w:t>
      </w:r>
      <w:r w:rsidRPr="00E73DC5">
        <w:rPr>
          <w:rFonts w:cs="B Lotus" w:hint="cs"/>
          <w:sz w:val="28"/>
          <w:szCs w:val="28"/>
          <w:rtl/>
        </w:rPr>
        <w:t>امکان</w:t>
      </w:r>
      <w:r w:rsidRPr="00E73DC5">
        <w:rPr>
          <w:rFonts w:cs="B Lotus"/>
          <w:sz w:val="28"/>
          <w:szCs w:val="28"/>
          <w:rtl/>
        </w:rPr>
        <w:t xml:space="preserve"> </w:t>
      </w:r>
      <w:r w:rsidRPr="00E73DC5">
        <w:rPr>
          <w:rFonts w:cs="B Lotus" w:hint="cs"/>
          <w:sz w:val="28"/>
          <w:szCs w:val="28"/>
          <w:rtl/>
        </w:rPr>
        <w:t>دسترسی</w:t>
      </w:r>
      <w:r w:rsidRPr="00E73DC5">
        <w:rPr>
          <w:rFonts w:cs="B Lotus"/>
          <w:sz w:val="28"/>
          <w:szCs w:val="28"/>
          <w:rtl/>
        </w:rPr>
        <w:t xml:space="preserve"> </w:t>
      </w:r>
      <w:r w:rsidRPr="00E73DC5">
        <w:rPr>
          <w:rFonts w:cs="B Lotus" w:hint="cs"/>
          <w:sz w:val="28"/>
          <w:szCs w:val="28"/>
          <w:rtl/>
        </w:rPr>
        <w:t>سطح‌بندی‌شده</w:t>
      </w:r>
      <w:r w:rsidRPr="00E73DC5">
        <w:rPr>
          <w:rFonts w:cs="B Lotus"/>
          <w:sz w:val="28"/>
          <w:szCs w:val="28"/>
          <w:rtl/>
        </w:rPr>
        <w:t xml:space="preserve"> </w:t>
      </w:r>
      <w:r w:rsidRPr="00E73DC5">
        <w:rPr>
          <w:rFonts w:cs="B Lotus" w:hint="cs"/>
          <w:sz w:val="28"/>
          <w:szCs w:val="28"/>
          <w:rtl/>
        </w:rPr>
        <w:t>برای</w:t>
      </w:r>
      <w:r w:rsidRPr="00E73DC5">
        <w:rPr>
          <w:rFonts w:cs="B Lotus"/>
          <w:sz w:val="28"/>
          <w:szCs w:val="28"/>
          <w:rtl/>
        </w:rPr>
        <w:t xml:space="preserve"> </w:t>
      </w:r>
      <w:r w:rsidRPr="00E73DC5">
        <w:rPr>
          <w:rFonts w:cs="B Lotus" w:hint="cs"/>
          <w:sz w:val="28"/>
          <w:szCs w:val="28"/>
          <w:rtl/>
        </w:rPr>
        <w:t>کارشناسان،</w:t>
      </w:r>
      <w:r w:rsidRPr="00E73DC5">
        <w:rPr>
          <w:rFonts w:cs="B Lotus"/>
          <w:sz w:val="28"/>
          <w:szCs w:val="28"/>
          <w:rtl/>
        </w:rPr>
        <w:t xml:space="preserve"> </w:t>
      </w:r>
      <w:r w:rsidRPr="00E73DC5">
        <w:rPr>
          <w:rFonts w:cs="B Lotus" w:hint="cs"/>
          <w:sz w:val="28"/>
          <w:szCs w:val="28"/>
          <w:rtl/>
        </w:rPr>
        <w:t>سرپرستان</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مدیران</w:t>
      </w:r>
      <w:r w:rsidRPr="00E73DC5">
        <w:rPr>
          <w:rFonts w:cs="B Lotus"/>
          <w:sz w:val="28"/>
          <w:szCs w:val="28"/>
          <w:rtl/>
        </w:rPr>
        <w:t xml:space="preserve"> </w:t>
      </w:r>
      <w:r w:rsidRPr="00E73DC5">
        <w:rPr>
          <w:rFonts w:cs="B Lotus" w:hint="cs"/>
          <w:sz w:val="28"/>
          <w:szCs w:val="28"/>
          <w:rtl/>
        </w:rPr>
        <w:t>تعریف</w:t>
      </w:r>
      <w:r w:rsidRPr="00E73DC5">
        <w:rPr>
          <w:rFonts w:cs="B Lotus"/>
          <w:sz w:val="28"/>
          <w:szCs w:val="28"/>
          <w:rtl/>
        </w:rPr>
        <w:t xml:space="preserve"> </w:t>
      </w:r>
      <w:r w:rsidRPr="00E73DC5">
        <w:rPr>
          <w:rFonts w:cs="B Lotus" w:hint="cs"/>
          <w:sz w:val="28"/>
          <w:szCs w:val="28"/>
          <w:rtl/>
        </w:rPr>
        <w:t>شود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فرد</w:t>
      </w:r>
      <w:r w:rsidRPr="00E73DC5">
        <w:rPr>
          <w:rFonts w:cs="B Lotus"/>
          <w:sz w:val="28"/>
          <w:szCs w:val="28"/>
          <w:rtl/>
        </w:rPr>
        <w:t xml:space="preserve"> </w:t>
      </w:r>
      <w:r w:rsidRPr="00E73DC5">
        <w:rPr>
          <w:rFonts w:cs="B Lotus" w:hint="cs"/>
          <w:sz w:val="28"/>
          <w:szCs w:val="28"/>
          <w:rtl/>
        </w:rPr>
        <w:t>بتواند</w:t>
      </w:r>
      <w:r w:rsidRPr="00E73DC5">
        <w:rPr>
          <w:rFonts w:cs="B Lotus"/>
          <w:sz w:val="28"/>
          <w:szCs w:val="28"/>
          <w:rtl/>
        </w:rPr>
        <w:t xml:space="preserve"> </w:t>
      </w:r>
      <w:r w:rsidRPr="00E73DC5">
        <w:rPr>
          <w:rFonts w:cs="B Lotus" w:hint="cs"/>
          <w:sz w:val="28"/>
          <w:szCs w:val="28"/>
          <w:rtl/>
        </w:rPr>
        <w:t>عملکرد</w:t>
      </w:r>
      <w:r w:rsidRPr="00E73DC5">
        <w:rPr>
          <w:rFonts w:cs="B Lotus"/>
          <w:sz w:val="28"/>
          <w:szCs w:val="28"/>
          <w:rtl/>
        </w:rPr>
        <w:t xml:space="preserve"> </w:t>
      </w:r>
      <w:r w:rsidRPr="00E73DC5">
        <w:rPr>
          <w:rFonts w:cs="B Lotus" w:hint="cs"/>
          <w:sz w:val="28"/>
          <w:szCs w:val="28"/>
          <w:rtl/>
        </w:rPr>
        <w:t>فرایندی</w:t>
      </w:r>
      <w:r w:rsidRPr="00E73DC5">
        <w:rPr>
          <w:rFonts w:cs="B Lotus"/>
          <w:sz w:val="28"/>
          <w:szCs w:val="28"/>
          <w:rtl/>
        </w:rPr>
        <w:t xml:space="preserve"> </w:t>
      </w:r>
      <w:r w:rsidRPr="00E73DC5">
        <w:rPr>
          <w:rFonts w:cs="B Lotus" w:hint="cs"/>
          <w:sz w:val="28"/>
          <w:szCs w:val="28"/>
          <w:rtl/>
        </w:rPr>
        <w:t>حوزه</w:t>
      </w:r>
      <w:r w:rsidRPr="00E73DC5">
        <w:rPr>
          <w:rFonts w:cs="B Lotus"/>
          <w:sz w:val="28"/>
          <w:szCs w:val="28"/>
          <w:rtl/>
        </w:rPr>
        <w:t xml:space="preserve"> </w:t>
      </w:r>
      <w:r w:rsidRPr="00E73DC5">
        <w:rPr>
          <w:rFonts w:cs="B Lotus" w:hint="cs"/>
          <w:sz w:val="28"/>
          <w:szCs w:val="28"/>
          <w:rtl/>
        </w:rPr>
        <w:t>خود</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میانگین</w:t>
      </w:r>
      <w:r w:rsidRPr="00E73DC5">
        <w:rPr>
          <w:rFonts w:cs="B Lotus"/>
          <w:sz w:val="28"/>
          <w:szCs w:val="28"/>
          <w:rtl/>
        </w:rPr>
        <w:t xml:space="preserve"> </w:t>
      </w:r>
      <w:r w:rsidRPr="00E73DC5">
        <w:rPr>
          <w:rFonts w:cs="B Lotus" w:hint="cs"/>
          <w:sz w:val="28"/>
          <w:szCs w:val="28"/>
          <w:rtl/>
        </w:rPr>
        <w:t>پارک</w:t>
      </w:r>
      <w:r w:rsidRPr="00E73DC5">
        <w:rPr>
          <w:rFonts w:cs="B Lotus"/>
          <w:sz w:val="28"/>
          <w:szCs w:val="28"/>
          <w:rtl/>
        </w:rPr>
        <w:t xml:space="preserve"> </w:t>
      </w:r>
      <w:r w:rsidRPr="00E73DC5">
        <w:rPr>
          <w:rFonts w:cs="B Lotus" w:hint="cs"/>
          <w:sz w:val="28"/>
          <w:szCs w:val="28"/>
          <w:rtl/>
        </w:rPr>
        <w:t>مقایسه</w:t>
      </w:r>
      <w:r w:rsidRPr="00E73DC5">
        <w:rPr>
          <w:rFonts w:cs="B Lotus"/>
          <w:sz w:val="28"/>
          <w:szCs w:val="28"/>
          <w:rtl/>
        </w:rPr>
        <w:t xml:space="preserve"> </w:t>
      </w:r>
      <w:r w:rsidRPr="00E73DC5">
        <w:rPr>
          <w:rFonts w:cs="B Lotus" w:hint="cs"/>
          <w:sz w:val="28"/>
          <w:szCs w:val="28"/>
          <w:rtl/>
        </w:rPr>
        <w:t>کرده</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از</w:t>
      </w:r>
      <w:r w:rsidRPr="00E73DC5">
        <w:rPr>
          <w:rFonts w:cs="B Lotus"/>
          <w:sz w:val="28"/>
          <w:szCs w:val="28"/>
          <w:rtl/>
        </w:rPr>
        <w:t xml:space="preserve"> </w:t>
      </w:r>
      <w:r w:rsidRPr="00E73DC5">
        <w:rPr>
          <w:rFonts w:cs="B Lotus" w:hint="cs"/>
          <w:sz w:val="28"/>
          <w:szCs w:val="28"/>
          <w:rtl/>
        </w:rPr>
        <w:t>طریق</w:t>
      </w:r>
      <w:r w:rsidRPr="00E73DC5">
        <w:rPr>
          <w:rFonts w:cs="B Lotus"/>
          <w:sz w:val="28"/>
          <w:szCs w:val="28"/>
          <w:rtl/>
        </w:rPr>
        <w:t xml:space="preserve"> </w:t>
      </w:r>
      <w:r w:rsidRPr="00E73DC5">
        <w:rPr>
          <w:rFonts w:cs="B Lotus" w:hint="cs"/>
          <w:sz w:val="28"/>
          <w:szCs w:val="28"/>
          <w:rtl/>
        </w:rPr>
        <w:t>سیستم</w:t>
      </w:r>
      <w:r w:rsidRPr="00E73DC5">
        <w:rPr>
          <w:rFonts w:cs="B Lotus"/>
          <w:sz w:val="28"/>
          <w:szCs w:val="28"/>
          <w:rtl/>
        </w:rPr>
        <w:t xml:space="preserve"> </w:t>
      </w:r>
      <w:r w:rsidRPr="00E73DC5">
        <w:rPr>
          <w:rFonts w:cs="B Lotus" w:hint="cs"/>
          <w:sz w:val="28"/>
          <w:szCs w:val="28"/>
          <w:rtl/>
        </w:rPr>
        <w:t>«پیشنهاد</w:t>
      </w:r>
      <w:r w:rsidRPr="00E73DC5">
        <w:rPr>
          <w:rFonts w:cs="B Lotus"/>
          <w:sz w:val="28"/>
          <w:szCs w:val="28"/>
          <w:rtl/>
        </w:rPr>
        <w:t xml:space="preserve"> </w:t>
      </w:r>
      <w:r w:rsidRPr="00E73DC5">
        <w:rPr>
          <w:rFonts w:cs="B Lotus" w:hint="cs"/>
          <w:sz w:val="28"/>
          <w:szCs w:val="28"/>
          <w:rtl/>
        </w:rPr>
        <w:t>بهبود»،</w:t>
      </w:r>
      <w:r w:rsidRPr="00E73DC5">
        <w:rPr>
          <w:rFonts w:cs="B Lotus"/>
          <w:sz w:val="28"/>
          <w:szCs w:val="28"/>
          <w:rtl/>
        </w:rPr>
        <w:t xml:space="preserve"> </w:t>
      </w:r>
      <w:r w:rsidRPr="00E73DC5">
        <w:rPr>
          <w:rFonts w:cs="B Lotus" w:hint="cs"/>
          <w:sz w:val="28"/>
          <w:szCs w:val="28"/>
          <w:rtl/>
        </w:rPr>
        <w:t>راهکارهای</w:t>
      </w:r>
      <w:r w:rsidRPr="00E73DC5">
        <w:rPr>
          <w:rFonts w:cs="B Lotus"/>
          <w:sz w:val="28"/>
          <w:szCs w:val="28"/>
          <w:rtl/>
        </w:rPr>
        <w:t xml:space="preserve"> </w:t>
      </w:r>
      <w:r w:rsidRPr="00E73DC5">
        <w:rPr>
          <w:rFonts w:cs="B Lotus" w:hint="cs"/>
          <w:sz w:val="28"/>
          <w:szCs w:val="28"/>
          <w:rtl/>
        </w:rPr>
        <w:t>کاهش</w:t>
      </w:r>
      <w:r w:rsidRPr="00E73DC5">
        <w:rPr>
          <w:rFonts w:cs="B Lotus"/>
          <w:sz w:val="28"/>
          <w:szCs w:val="28"/>
          <w:rtl/>
        </w:rPr>
        <w:t xml:space="preserve"> </w:t>
      </w:r>
      <w:r w:rsidRPr="00E73DC5">
        <w:rPr>
          <w:rFonts w:cs="B Lotus" w:hint="cs"/>
          <w:sz w:val="28"/>
          <w:szCs w:val="28"/>
          <w:rtl/>
        </w:rPr>
        <w:t>خطا</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صرفه‌جویی</w:t>
      </w:r>
      <w:r w:rsidRPr="00E73DC5">
        <w:rPr>
          <w:rFonts w:cs="B Lotus"/>
          <w:sz w:val="28"/>
          <w:szCs w:val="28"/>
          <w:rtl/>
        </w:rPr>
        <w:t xml:space="preserve"> </w:t>
      </w:r>
      <w:r w:rsidRPr="00E73DC5">
        <w:rPr>
          <w:rFonts w:cs="B Lotus" w:hint="cs"/>
          <w:sz w:val="28"/>
          <w:szCs w:val="28"/>
          <w:rtl/>
        </w:rPr>
        <w:t>زمانی</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مستقیماً</w:t>
      </w:r>
      <w:r w:rsidRPr="00E73DC5">
        <w:rPr>
          <w:rFonts w:cs="B Lotus"/>
          <w:sz w:val="28"/>
          <w:szCs w:val="28"/>
          <w:rtl/>
        </w:rPr>
        <w:t xml:space="preserve"> </w:t>
      </w:r>
      <w:r w:rsidRPr="00E73DC5">
        <w:rPr>
          <w:rFonts w:cs="B Lotus" w:hint="cs"/>
          <w:sz w:val="28"/>
          <w:szCs w:val="28"/>
          <w:rtl/>
        </w:rPr>
        <w:t>به</w:t>
      </w:r>
      <w:r w:rsidRPr="00E73DC5">
        <w:rPr>
          <w:rFonts w:cs="B Lotus"/>
          <w:sz w:val="28"/>
          <w:szCs w:val="28"/>
          <w:rtl/>
        </w:rPr>
        <w:t xml:space="preserve"> </w:t>
      </w:r>
      <w:r w:rsidRPr="00E73DC5">
        <w:rPr>
          <w:rFonts w:cs="B Lotus" w:hint="cs"/>
          <w:sz w:val="28"/>
          <w:szCs w:val="28"/>
          <w:rtl/>
        </w:rPr>
        <w:t>کارگر</w:t>
      </w:r>
      <w:r w:rsidRPr="00E73DC5">
        <w:rPr>
          <w:rFonts w:cs="B Lotus"/>
          <w:sz w:val="28"/>
          <w:szCs w:val="28"/>
          <w:rtl/>
        </w:rPr>
        <w:t>وه بهره‌وری پایدار ارائه دهد</w:t>
      </w:r>
      <w:r w:rsidRPr="00E73DC5">
        <w:rPr>
          <w:rFonts w:cs="B Lotus"/>
          <w:sz w:val="28"/>
          <w:szCs w:val="28"/>
        </w:rPr>
        <w:t>.</w:t>
      </w:r>
    </w:p>
    <w:p w14:paraId="333C212C" w14:textId="480EC1D3" w:rsidR="000E07AB" w:rsidRPr="00E73DC5" w:rsidRDefault="000E07AB" w:rsidP="000E07AB">
      <w:pPr>
        <w:tabs>
          <w:tab w:val="left" w:pos="3584"/>
        </w:tabs>
        <w:bidi/>
        <w:spacing w:after="0" w:line="240" w:lineRule="auto"/>
        <w:jc w:val="both"/>
        <w:rPr>
          <w:rFonts w:cs="B Lotus"/>
          <w:sz w:val="28"/>
          <w:szCs w:val="28"/>
          <w:rtl/>
          <w:lang w:bidi="fa-IR"/>
        </w:rPr>
      </w:pPr>
      <w:bookmarkStart w:id="139" w:name="_Hlk233901363"/>
      <w:bookmarkEnd w:id="137"/>
      <w:r w:rsidRPr="00E73DC5">
        <w:rPr>
          <w:rFonts w:cs="B Lotus" w:hint="cs"/>
          <w:b/>
          <w:bCs/>
          <w:sz w:val="28"/>
          <w:szCs w:val="28"/>
          <w:rtl/>
          <w:lang w:bidi="fa-IR"/>
        </w:rPr>
        <w:t xml:space="preserve"> پیشنهاد در راستای فرضیه </w:t>
      </w:r>
      <w:r w:rsidR="0069587C" w:rsidRPr="00E73DC5">
        <w:rPr>
          <w:rFonts w:cs="B Lotus" w:hint="cs"/>
          <w:b/>
          <w:bCs/>
          <w:sz w:val="28"/>
          <w:szCs w:val="28"/>
          <w:rtl/>
          <w:lang w:bidi="fa-IR"/>
        </w:rPr>
        <w:t>ششم</w:t>
      </w:r>
      <w:r w:rsidRPr="00E73DC5">
        <w:rPr>
          <w:rFonts w:cs="B Lotus" w:hint="cs"/>
          <w:b/>
          <w:bCs/>
          <w:sz w:val="28"/>
          <w:szCs w:val="28"/>
          <w:rtl/>
          <w:lang w:bidi="fa-IR"/>
        </w:rPr>
        <w:t xml:space="preserve"> مبنی بر این</w:t>
      </w:r>
      <w:r w:rsidRPr="00E73DC5">
        <w:rPr>
          <w:rFonts w:cs="B Lotus"/>
          <w:b/>
          <w:bCs/>
          <w:sz w:val="28"/>
          <w:szCs w:val="28"/>
          <w:rtl/>
          <w:lang w:bidi="fa-IR"/>
        </w:rPr>
        <w:softHyphen/>
      </w:r>
      <w:r w:rsidRPr="00E73DC5">
        <w:rPr>
          <w:rFonts w:cs="B Lotus" w:hint="cs"/>
          <w:b/>
          <w:bCs/>
          <w:sz w:val="28"/>
          <w:szCs w:val="28"/>
          <w:rtl/>
          <w:lang w:bidi="fa-IR"/>
        </w:rPr>
        <w:t xml:space="preserve">که ( </w:t>
      </w:r>
      <w:bookmarkStart w:id="140" w:name="_Hlk231286966"/>
      <w:r w:rsidR="0069587C" w:rsidRPr="00E73DC5">
        <w:rPr>
          <w:rFonts w:cs="B Lotus"/>
          <w:b/>
          <w:bCs/>
          <w:sz w:val="28"/>
          <w:szCs w:val="28"/>
          <w:rtl/>
          <w:lang w:bidi="fa-IR"/>
        </w:rPr>
        <w:t>س</w:t>
      </w:r>
      <w:r w:rsidR="0069587C" w:rsidRPr="00E73DC5">
        <w:rPr>
          <w:rFonts w:cs="B Lotus" w:hint="cs"/>
          <w:b/>
          <w:bCs/>
          <w:sz w:val="28"/>
          <w:szCs w:val="28"/>
          <w:rtl/>
          <w:lang w:bidi="fa-IR"/>
        </w:rPr>
        <w:t>ی</w:t>
      </w:r>
      <w:r w:rsidR="0069587C" w:rsidRPr="00E73DC5">
        <w:rPr>
          <w:rFonts w:cs="B Lotus" w:hint="eastAsia"/>
          <w:b/>
          <w:bCs/>
          <w:sz w:val="28"/>
          <w:szCs w:val="28"/>
          <w:rtl/>
          <w:lang w:bidi="fa-IR"/>
        </w:rPr>
        <w:t>ستمها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منابع انسان</w:t>
      </w:r>
      <w:r w:rsidR="0069587C" w:rsidRPr="00E73DC5">
        <w:rPr>
          <w:rFonts w:cs="B Lotus" w:hint="cs"/>
          <w:b/>
          <w:bCs/>
          <w:sz w:val="28"/>
          <w:szCs w:val="28"/>
          <w:rtl/>
          <w:lang w:bidi="fa-IR"/>
        </w:rPr>
        <w:t>ی</w:t>
      </w:r>
      <w:r w:rsidR="0069587C" w:rsidRPr="00E73DC5">
        <w:rPr>
          <w:rFonts w:cs="B Lotus"/>
          <w:b/>
          <w:bCs/>
          <w:sz w:val="28"/>
          <w:szCs w:val="28"/>
          <w:rtl/>
          <w:lang w:bidi="fa-IR"/>
        </w:rPr>
        <w:t xml:space="preserve"> هوشمند در رابطه ب</w:t>
      </w:r>
      <w:r w:rsidR="0069587C" w:rsidRPr="00E73DC5">
        <w:rPr>
          <w:rFonts w:cs="B Lotus" w:hint="cs"/>
          <w:b/>
          <w:bCs/>
          <w:sz w:val="28"/>
          <w:szCs w:val="28"/>
          <w:rtl/>
          <w:lang w:bidi="fa-IR"/>
        </w:rPr>
        <w:t>ی</w:t>
      </w:r>
      <w:r w:rsidR="0069587C" w:rsidRPr="00E73DC5">
        <w:rPr>
          <w:rFonts w:cs="B Lotus" w:hint="eastAsia"/>
          <w:b/>
          <w:bCs/>
          <w:sz w:val="28"/>
          <w:szCs w:val="28"/>
          <w:rtl/>
          <w:lang w:bidi="fa-IR"/>
        </w:rPr>
        <w:t>ن</w:t>
      </w:r>
      <w:r w:rsidR="0069587C" w:rsidRPr="00E73DC5">
        <w:rPr>
          <w:rFonts w:cs="B Lotus"/>
          <w:b/>
          <w:bCs/>
          <w:sz w:val="28"/>
          <w:szCs w:val="28"/>
          <w:rtl/>
          <w:lang w:bidi="fa-IR"/>
        </w:rPr>
        <w:t xml:space="preserve"> فرهنگ د</w:t>
      </w:r>
      <w:r w:rsidR="0069587C" w:rsidRPr="00E73DC5">
        <w:rPr>
          <w:rFonts w:cs="B Lotus" w:hint="cs"/>
          <w:b/>
          <w:bCs/>
          <w:sz w:val="28"/>
          <w:szCs w:val="28"/>
          <w:rtl/>
          <w:lang w:bidi="fa-IR"/>
        </w:rPr>
        <w:t>ی</w:t>
      </w:r>
      <w:r w:rsidR="0069587C" w:rsidRPr="00E73DC5">
        <w:rPr>
          <w:rFonts w:cs="B Lotus" w:hint="eastAsia"/>
          <w:b/>
          <w:bCs/>
          <w:sz w:val="28"/>
          <w:szCs w:val="28"/>
          <w:rtl/>
          <w:lang w:bidi="fa-IR"/>
        </w:rPr>
        <w:t>ج</w:t>
      </w:r>
      <w:r w:rsidR="0069587C" w:rsidRPr="00E73DC5">
        <w:rPr>
          <w:rFonts w:cs="B Lotus" w:hint="cs"/>
          <w:b/>
          <w:bCs/>
          <w:sz w:val="28"/>
          <w:szCs w:val="28"/>
          <w:rtl/>
          <w:lang w:bidi="fa-IR"/>
        </w:rPr>
        <w:t>ی</w:t>
      </w:r>
      <w:r w:rsidR="0069587C" w:rsidRPr="00E73DC5">
        <w:rPr>
          <w:rFonts w:cs="B Lotus" w:hint="eastAsia"/>
          <w:b/>
          <w:bCs/>
          <w:sz w:val="28"/>
          <w:szCs w:val="28"/>
          <w:rtl/>
          <w:lang w:bidi="fa-IR"/>
        </w:rPr>
        <w:t>تال</w:t>
      </w:r>
      <w:r w:rsidR="0069587C" w:rsidRPr="00E73DC5">
        <w:rPr>
          <w:rFonts w:cs="B Lotus"/>
          <w:b/>
          <w:bCs/>
          <w:sz w:val="28"/>
          <w:szCs w:val="28"/>
          <w:rtl/>
          <w:lang w:bidi="fa-IR"/>
        </w:rPr>
        <w:t xml:space="preserve"> و عملکرد سازمان</w:t>
      </w:r>
      <w:r w:rsidR="0069587C" w:rsidRPr="00E73DC5">
        <w:rPr>
          <w:rFonts w:cs="B Lotus" w:hint="cs"/>
          <w:b/>
          <w:bCs/>
          <w:sz w:val="28"/>
          <w:szCs w:val="28"/>
          <w:rtl/>
          <w:lang w:bidi="fa-IR"/>
        </w:rPr>
        <w:t>ی</w:t>
      </w:r>
      <w:r w:rsidR="0069587C" w:rsidRPr="00E73DC5">
        <w:rPr>
          <w:rFonts w:cs="B Lotus"/>
          <w:b/>
          <w:bCs/>
          <w:sz w:val="28"/>
          <w:szCs w:val="28"/>
          <w:rtl/>
          <w:lang w:bidi="fa-IR"/>
        </w:rPr>
        <w:t xml:space="preserve"> پا</w:t>
      </w:r>
      <w:r w:rsidR="0069587C" w:rsidRPr="00E73DC5">
        <w:rPr>
          <w:rFonts w:cs="B Lotus" w:hint="cs"/>
          <w:b/>
          <w:bCs/>
          <w:sz w:val="28"/>
          <w:szCs w:val="28"/>
          <w:rtl/>
          <w:lang w:bidi="fa-IR"/>
        </w:rPr>
        <w:t>ی</w:t>
      </w:r>
      <w:r w:rsidR="0069587C" w:rsidRPr="00E73DC5">
        <w:rPr>
          <w:rFonts w:cs="B Lotus" w:hint="eastAsia"/>
          <w:b/>
          <w:bCs/>
          <w:sz w:val="28"/>
          <w:szCs w:val="28"/>
          <w:rtl/>
          <w:lang w:bidi="fa-IR"/>
        </w:rPr>
        <w:t>دار</w:t>
      </w:r>
      <w:r w:rsidR="0069587C" w:rsidRPr="00E73DC5">
        <w:rPr>
          <w:rFonts w:cs="B Lotus"/>
          <w:b/>
          <w:bCs/>
          <w:sz w:val="28"/>
          <w:szCs w:val="28"/>
          <w:rtl/>
          <w:lang w:bidi="fa-IR"/>
        </w:rPr>
        <w:t xml:space="preserve"> نقش م</w:t>
      </w:r>
      <w:r w:rsidR="0069587C" w:rsidRPr="00E73DC5">
        <w:rPr>
          <w:rFonts w:cs="B Lotus" w:hint="cs"/>
          <w:b/>
          <w:bCs/>
          <w:sz w:val="28"/>
          <w:szCs w:val="28"/>
          <w:rtl/>
          <w:lang w:bidi="fa-IR"/>
        </w:rPr>
        <w:t>ی</w:t>
      </w:r>
      <w:r w:rsidR="0069587C" w:rsidRPr="00E73DC5">
        <w:rPr>
          <w:rFonts w:cs="B Lotus" w:hint="eastAsia"/>
          <w:b/>
          <w:bCs/>
          <w:sz w:val="28"/>
          <w:szCs w:val="28"/>
          <w:rtl/>
          <w:lang w:bidi="fa-IR"/>
        </w:rPr>
        <w:t>انج</w:t>
      </w:r>
      <w:r w:rsidR="0069587C" w:rsidRPr="00E73DC5">
        <w:rPr>
          <w:rFonts w:cs="B Lotus" w:hint="cs"/>
          <w:b/>
          <w:bCs/>
          <w:sz w:val="28"/>
          <w:szCs w:val="28"/>
          <w:rtl/>
          <w:lang w:bidi="fa-IR"/>
        </w:rPr>
        <w:t>ی‌</w:t>
      </w:r>
      <w:r w:rsidR="0069587C" w:rsidRPr="00E73DC5">
        <w:rPr>
          <w:rFonts w:cs="B Lotus" w:hint="eastAsia"/>
          <w:b/>
          <w:bCs/>
          <w:sz w:val="28"/>
          <w:szCs w:val="28"/>
          <w:rtl/>
          <w:lang w:bidi="fa-IR"/>
        </w:rPr>
        <w:t>گر</w:t>
      </w:r>
      <w:r w:rsidR="0069587C" w:rsidRPr="00E73DC5">
        <w:rPr>
          <w:rFonts w:cs="B Lotus" w:hint="cs"/>
          <w:b/>
          <w:bCs/>
          <w:sz w:val="28"/>
          <w:szCs w:val="28"/>
          <w:rtl/>
          <w:lang w:bidi="fa-IR"/>
        </w:rPr>
        <w:t>ی</w:t>
      </w:r>
      <w:r w:rsidR="0069587C" w:rsidRPr="00E73DC5">
        <w:rPr>
          <w:rFonts w:cs="B Lotus"/>
          <w:b/>
          <w:bCs/>
          <w:sz w:val="28"/>
          <w:szCs w:val="28"/>
          <w:rtl/>
          <w:lang w:bidi="fa-IR"/>
        </w:rPr>
        <w:t xml:space="preserve"> دارد</w:t>
      </w:r>
      <w:bookmarkEnd w:id="140"/>
      <w:r w:rsidRPr="00E73DC5">
        <w:rPr>
          <w:rFonts w:cs="B Lotus" w:hint="cs"/>
          <w:b/>
          <w:bCs/>
          <w:sz w:val="28"/>
          <w:szCs w:val="28"/>
          <w:rtl/>
          <w:lang w:bidi="fa-IR"/>
        </w:rPr>
        <w:t xml:space="preserve">) </w:t>
      </w:r>
      <w:r w:rsidRPr="00E73DC5">
        <w:rPr>
          <w:rFonts w:cs="B Lotus"/>
          <w:b/>
          <w:bCs/>
          <w:sz w:val="28"/>
          <w:szCs w:val="28"/>
          <w:rtl/>
          <w:lang w:bidi="fa-IR"/>
        </w:rPr>
        <w:t xml:space="preserve">بر اساس </w:t>
      </w:r>
      <w:r w:rsidRPr="00E73DC5">
        <w:rPr>
          <w:rFonts w:cs="B Lotus" w:hint="cs"/>
          <w:b/>
          <w:bCs/>
          <w:sz w:val="28"/>
          <w:szCs w:val="28"/>
          <w:rtl/>
          <w:lang w:bidi="fa-IR"/>
        </w:rPr>
        <w:t>ی</w:t>
      </w:r>
      <w:r w:rsidRPr="00E73DC5">
        <w:rPr>
          <w:rFonts w:cs="B Lotus" w:hint="eastAsia"/>
          <w:b/>
          <w:bCs/>
          <w:sz w:val="28"/>
          <w:szCs w:val="28"/>
          <w:rtl/>
          <w:lang w:bidi="fa-IR"/>
        </w:rPr>
        <w:t>افته</w:t>
      </w:r>
      <w:r w:rsidRPr="00E73DC5">
        <w:rPr>
          <w:rFonts w:cs="B Lotus"/>
          <w:b/>
          <w:bCs/>
          <w:sz w:val="28"/>
          <w:szCs w:val="28"/>
          <w:rtl/>
          <w:lang w:bidi="fa-IR"/>
        </w:rPr>
        <w:t xml:space="preserve"> ها</w:t>
      </w:r>
      <w:r w:rsidRPr="00E73DC5">
        <w:rPr>
          <w:rFonts w:cs="B Lotus" w:hint="cs"/>
          <w:b/>
          <w:bCs/>
          <w:sz w:val="28"/>
          <w:szCs w:val="28"/>
          <w:rtl/>
          <w:lang w:bidi="fa-IR"/>
        </w:rPr>
        <w:t>ی</w:t>
      </w:r>
      <w:r w:rsidRPr="00E73DC5">
        <w:rPr>
          <w:rFonts w:cs="B Lotus"/>
          <w:b/>
          <w:bCs/>
          <w:sz w:val="28"/>
          <w:szCs w:val="28"/>
          <w:rtl/>
          <w:lang w:bidi="fa-IR"/>
        </w:rPr>
        <w:t xml:space="preserve"> تحق</w:t>
      </w:r>
      <w:r w:rsidRPr="00E73DC5">
        <w:rPr>
          <w:rFonts w:cs="B Lotus" w:hint="cs"/>
          <w:b/>
          <w:bCs/>
          <w:sz w:val="28"/>
          <w:szCs w:val="28"/>
          <w:rtl/>
          <w:lang w:bidi="fa-IR"/>
        </w:rPr>
        <w:t>ی</w:t>
      </w:r>
      <w:r w:rsidRPr="00E73DC5">
        <w:rPr>
          <w:rFonts w:cs="B Lotus" w:hint="eastAsia"/>
          <w:b/>
          <w:bCs/>
          <w:sz w:val="28"/>
          <w:szCs w:val="28"/>
          <w:rtl/>
          <w:lang w:bidi="fa-IR"/>
        </w:rPr>
        <w:t>ق</w:t>
      </w:r>
      <w:r w:rsidRPr="00E73DC5">
        <w:rPr>
          <w:rFonts w:cs="B Lotus"/>
          <w:b/>
          <w:bCs/>
          <w:sz w:val="28"/>
          <w:szCs w:val="28"/>
          <w:rtl/>
          <w:lang w:bidi="fa-IR"/>
        </w:rPr>
        <w:t xml:space="preserve">  </w:t>
      </w:r>
      <w:r w:rsidR="0069587C" w:rsidRPr="00E73DC5">
        <w:rPr>
          <w:rFonts w:cs="B Lotus"/>
          <w:b/>
          <w:bCs/>
          <w:sz w:val="28"/>
          <w:szCs w:val="28"/>
          <w:rtl/>
          <w:lang w:bidi="fa-IR"/>
        </w:rPr>
        <w:t>برا</w:t>
      </w:r>
      <w:r w:rsidR="0069587C" w:rsidRPr="00E73DC5">
        <w:rPr>
          <w:rFonts w:cs="B Lotus" w:hint="cs"/>
          <w:b/>
          <w:bCs/>
          <w:sz w:val="28"/>
          <w:szCs w:val="28"/>
          <w:rtl/>
          <w:lang w:bidi="fa-IR"/>
        </w:rPr>
        <w:t>ی</w:t>
      </w:r>
      <w:r w:rsidR="0069587C" w:rsidRPr="00E73DC5">
        <w:rPr>
          <w:rFonts w:cs="B Lotus"/>
          <w:b/>
          <w:bCs/>
          <w:sz w:val="28"/>
          <w:szCs w:val="28"/>
          <w:rtl/>
          <w:lang w:bidi="fa-IR"/>
        </w:rPr>
        <w:t xml:space="preserve"> جامعه هدف در پارک علم و فناور</w:t>
      </w:r>
      <w:r w:rsidR="0069587C" w:rsidRPr="00E73DC5">
        <w:rPr>
          <w:rFonts w:cs="B Lotus" w:hint="cs"/>
          <w:b/>
          <w:bCs/>
          <w:sz w:val="28"/>
          <w:szCs w:val="28"/>
          <w:rtl/>
          <w:lang w:bidi="fa-IR"/>
        </w:rPr>
        <w:t>ی</w:t>
      </w:r>
      <w:r w:rsidR="0069587C" w:rsidRPr="00E73DC5">
        <w:rPr>
          <w:rFonts w:cs="B Lotus"/>
          <w:b/>
          <w:bCs/>
          <w:sz w:val="28"/>
          <w:szCs w:val="28"/>
          <w:rtl/>
          <w:lang w:bidi="fa-IR"/>
        </w:rPr>
        <w:t xml:space="preserve"> پرد</w:t>
      </w:r>
      <w:r w:rsidR="0069587C" w:rsidRPr="00E73DC5">
        <w:rPr>
          <w:rFonts w:cs="B Lotus" w:hint="cs"/>
          <w:b/>
          <w:bCs/>
          <w:sz w:val="28"/>
          <w:szCs w:val="28"/>
          <w:rtl/>
          <w:lang w:bidi="fa-IR"/>
        </w:rPr>
        <w:t>ی</w:t>
      </w:r>
      <w:r w:rsidR="0069587C" w:rsidRPr="00E73DC5">
        <w:rPr>
          <w:rFonts w:cs="B Lotus" w:hint="eastAsia"/>
          <w:b/>
          <w:bCs/>
          <w:sz w:val="28"/>
          <w:szCs w:val="28"/>
          <w:rtl/>
          <w:lang w:bidi="fa-IR"/>
        </w:rPr>
        <w:t>س</w:t>
      </w:r>
      <w:r w:rsidR="0069587C" w:rsidRPr="00E73DC5">
        <w:rPr>
          <w:rFonts w:cs="B Lotus"/>
          <w:b/>
          <w:bCs/>
          <w:sz w:val="28"/>
          <w:szCs w:val="28"/>
          <w:rtl/>
          <w:lang w:bidi="fa-IR"/>
        </w:rPr>
        <w:t xml:space="preserve"> تهرا</w:t>
      </w:r>
      <w:r w:rsidR="0069587C" w:rsidRPr="00E73DC5">
        <w:rPr>
          <w:rFonts w:cs="B Lotus" w:hint="cs"/>
          <w:b/>
          <w:bCs/>
          <w:sz w:val="28"/>
          <w:szCs w:val="28"/>
          <w:rtl/>
          <w:lang w:bidi="fa-IR"/>
        </w:rPr>
        <w:t>ن</w:t>
      </w:r>
      <w:r w:rsidR="00986575" w:rsidRPr="00E73DC5">
        <w:rPr>
          <w:rFonts w:cs="B Lotus"/>
          <w:b/>
          <w:bCs/>
          <w:sz w:val="28"/>
          <w:szCs w:val="28"/>
          <w:rtl/>
          <w:lang w:bidi="fa-IR"/>
        </w:rPr>
        <w:t xml:space="preserve"> </w:t>
      </w:r>
      <w:r w:rsidRPr="00E73DC5">
        <w:rPr>
          <w:rFonts w:cs="B Lotus"/>
          <w:b/>
          <w:bCs/>
          <w:sz w:val="28"/>
          <w:szCs w:val="28"/>
          <w:rtl/>
          <w:lang w:bidi="fa-IR"/>
        </w:rPr>
        <w:t>توصیه های زیر می شود:</w:t>
      </w:r>
    </w:p>
    <w:p w14:paraId="4AEF9419" w14:textId="4EFAC123"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t>۱</w:t>
      </w:r>
      <w:r w:rsidRPr="00E73DC5">
        <w:rPr>
          <w:rFonts w:cs="B Lotus"/>
          <w:b/>
          <w:bCs/>
          <w:sz w:val="28"/>
          <w:szCs w:val="28"/>
        </w:rPr>
        <w:t xml:space="preserve">. </w:t>
      </w:r>
      <w:r w:rsidRPr="00E73DC5">
        <w:rPr>
          <w:rFonts w:cs="B Lotus"/>
          <w:b/>
          <w:bCs/>
          <w:sz w:val="28"/>
          <w:szCs w:val="28"/>
          <w:rtl/>
        </w:rPr>
        <w:t>طراحی سامانه هوشمند ترجمه ارزش‌های فرهنگ دیجیتال به شاخص‌های عملیاتی عملکرد پایدار</w:t>
      </w:r>
      <w:r w:rsidRPr="00E73DC5">
        <w:rPr>
          <w:rFonts w:cs="B Lotus" w:hint="cs"/>
          <w:b/>
          <w:bCs/>
          <w:sz w:val="28"/>
          <w:szCs w:val="28"/>
          <w:rtl/>
        </w:rPr>
        <w:t>،</w:t>
      </w:r>
      <w:r w:rsidRPr="00E73DC5">
        <w:rPr>
          <w:rFonts w:cs="B Lotus"/>
          <w:b/>
          <w:bCs/>
          <w:sz w:val="28"/>
          <w:szCs w:val="28"/>
          <w:rtl/>
        </w:rPr>
        <w:t>توسعه پیشنهاد</w:t>
      </w:r>
      <w:r w:rsidRPr="00E73DC5">
        <w:rPr>
          <w:rFonts w:cs="B Lotus"/>
          <w:b/>
          <w:bCs/>
          <w:sz w:val="28"/>
          <w:szCs w:val="28"/>
        </w:rPr>
        <w:t>:</w:t>
      </w:r>
      <w:r w:rsidRPr="00E73DC5">
        <w:rPr>
          <w:rFonts w:cs="B Lotus"/>
          <w:sz w:val="28"/>
          <w:szCs w:val="28"/>
        </w:rPr>
        <w:t> </w:t>
      </w:r>
      <w:r w:rsidRPr="00E73DC5">
        <w:rPr>
          <w:rFonts w:cs="B Lotus"/>
          <w:sz w:val="28"/>
          <w:szCs w:val="28"/>
          <w:rtl/>
        </w:rPr>
        <w:t xml:space="preserve">این سامانه باید با استفاده از یک هسته </w:t>
      </w:r>
      <w:r w:rsidRPr="00E73DC5">
        <w:rPr>
          <w:rFonts w:cs="B Lotus" w:hint="cs"/>
          <w:sz w:val="28"/>
          <w:szCs w:val="28"/>
          <w:rtl/>
        </w:rPr>
        <w:t>معنایی</w:t>
      </w:r>
      <w:r w:rsidR="00E76348" w:rsidRPr="00E73DC5">
        <w:rPr>
          <w:rStyle w:val="FootnoteReference"/>
          <w:rFonts w:eastAsia="Calibri"/>
          <w:rtl/>
        </w:rPr>
        <w:footnoteReference w:id="49"/>
      </w:r>
      <w:r w:rsidRPr="00E73DC5">
        <w:rPr>
          <w:rFonts w:cs="B Lotus"/>
          <w:sz w:val="28"/>
          <w:szCs w:val="28"/>
        </w:rPr>
        <w:t xml:space="preserve"> </w:t>
      </w:r>
      <w:r w:rsidRPr="00E73DC5">
        <w:rPr>
          <w:rFonts w:cs="B Lotus"/>
          <w:sz w:val="28"/>
          <w:szCs w:val="28"/>
          <w:rtl/>
        </w:rPr>
        <w:t>، هر ارزش کلان فرهنگ دیجیتال (مانند اشتراک‌گذاری دانش، شفافیت داده‌محور و همکاری مجازی) را به یک «درخت شاخص‌های عملیاتی سه‌سطحی» تبدیل کند که سطح نخست شامل شاخص‌های رفتاری روزانه، سطح دوم شاخص‌های فرایندی ماهانه و سطح سوم شاخص‌های پیامدی سالانه باشد؛ همچنین خروجی آن به‌صورت «کارت امتیازی فرهنگ-عملکرد» برای هر واحد طراحی شود تا مدیران بتوانند تأثیر هر اقدام فرهنگی را بر شاخص‌های پایدار به‌صورت کمی و گرافیکی مشاهده کنند</w:t>
      </w:r>
      <w:r w:rsidRPr="00E73DC5">
        <w:rPr>
          <w:rFonts w:cs="B Lotus"/>
          <w:sz w:val="28"/>
          <w:szCs w:val="28"/>
        </w:rPr>
        <w:t>.</w:t>
      </w:r>
    </w:p>
    <w:p w14:paraId="09C1D46D" w14:textId="02273F7B"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t>۲</w:t>
      </w:r>
      <w:r w:rsidRPr="00E73DC5">
        <w:rPr>
          <w:rFonts w:cs="B Lotus"/>
          <w:b/>
          <w:bCs/>
          <w:sz w:val="28"/>
          <w:szCs w:val="28"/>
        </w:rPr>
        <w:t xml:space="preserve">. </w:t>
      </w:r>
      <w:r w:rsidRPr="00E73DC5">
        <w:rPr>
          <w:rFonts w:cs="B Lotus"/>
          <w:b/>
          <w:bCs/>
          <w:sz w:val="28"/>
          <w:szCs w:val="28"/>
          <w:rtl/>
        </w:rPr>
        <w:t>استقرار الگوی خودکار شناسایی و جبران شکاف بین رفتارهای دیجیتال موجود و مطلوب کارکنان</w:t>
      </w:r>
      <w:r w:rsidRPr="00E73DC5">
        <w:rPr>
          <w:rFonts w:cs="B Lotus" w:hint="cs"/>
          <w:b/>
          <w:bCs/>
          <w:sz w:val="28"/>
          <w:szCs w:val="28"/>
          <w:rtl/>
        </w:rPr>
        <w:t xml:space="preserve">،، </w:t>
      </w:r>
      <w:r w:rsidRPr="00E73DC5">
        <w:rPr>
          <w:rFonts w:cs="B Lotus"/>
          <w:sz w:val="28"/>
          <w:szCs w:val="28"/>
        </w:rPr>
        <w:t> </w:t>
      </w:r>
      <w:r w:rsidRPr="00E73DC5">
        <w:rPr>
          <w:rFonts w:cs="B Lotus"/>
          <w:sz w:val="28"/>
          <w:szCs w:val="28"/>
          <w:rtl/>
        </w:rPr>
        <w:t xml:space="preserve">این الگو باید بر اساس سه منبع داده </w:t>
      </w:r>
      <w:r w:rsidRPr="00E73DC5">
        <w:rPr>
          <w:rFonts w:cs="B Lotus" w:hint="cs"/>
          <w:sz w:val="28"/>
          <w:szCs w:val="28"/>
          <w:rtl/>
        </w:rPr>
        <w:t>اصلی</w:t>
      </w:r>
      <w:r w:rsidRPr="00E73DC5">
        <w:rPr>
          <w:rFonts w:cs="B Lotus"/>
          <w:sz w:val="28"/>
          <w:szCs w:val="28"/>
          <w:rtl/>
        </w:rPr>
        <w:t xml:space="preserve"> (</w:t>
      </w:r>
      <w:r w:rsidRPr="00E73DC5">
        <w:rPr>
          <w:rFonts w:cs="B Lotus" w:hint="cs"/>
          <w:sz w:val="28"/>
          <w:szCs w:val="28"/>
          <w:rtl/>
        </w:rPr>
        <w:t>ارزیابی</w:t>
      </w:r>
      <w:r w:rsidRPr="00E73DC5">
        <w:rPr>
          <w:rFonts w:cs="B Lotus"/>
          <w:sz w:val="28"/>
          <w:szCs w:val="28"/>
          <w:rtl/>
        </w:rPr>
        <w:t xml:space="preserve"> </w:t>
      </w:r>
      <w:r w:rsidRPr="00E73DC5">
        <w:rPr>
          <w:rFonts w:cs="B Lotus"/>
          <w:sz w:val="28"/>
          <w:szCs w:val="28"/>
          <w:rtl/>
          <w:lang w:bidi="fa-IR"/>
        </w:rPr>
        <w:t>۳۶۰</w:t>
      </w:r>
      <w:r w:rsidRPr="00E73DC5">
        <w:rPr>
          <w:rFonts w:cs="B Lotus"/>
          <w:sz w:val="28"/>
          <w:szCs w:val="28"/>
          <w:rtl/>
        </w:rPr>
        <w:t xml:space="preserve"> درجه </w:t>
      </w:r>
      <w:r w:rsidRPr="00E73DC5">
        <w:rPr>
          <w:rFonts w:cs="B Lotus" w:hint="cs"/>
          <w:sz w:val="28"/>
          <w:szCs w:val="28"/>
          <w:rtl/>
        </w:rPr>
        <w:t>رفتارهای</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تحلیل</w:t>
      </w:r>
      <w:r w:rsidRPr="00E73DC5">
        <w:rPr>
          <w:rFonts w:cs="B Lotus"/>
          <w:sz w:val="28"/>
          <w:szCs w:val="28"/>
          <w:rtl/>
        </w:rPr>
        <w:t xml:space="preserve"> </w:t>
      </w:r>
      <w:r w:rsidRPr="00E73DC5">
        <w:rPr>
          <w:rFonts w:cs="B Lotus" w:hint="cs"/>
          <w:sz w:val="28"/>
          <w:szCs w:val="28"/>
          <w:rtl/>
        </w:rPr>
        <w:t>لاگ‌های</w:t>
      </w:r>
      <w:r w:rsidRPr="00E73DC5">
        <w:rPr>
          <w:rFonts w:cs="B Lotus"/>
          <w:sz w:val="28"/>
          <w:szCs w:val="28"/>
          <w:rtl/>
        </w:rPr>
        <w:t xml:space="preserve"> </w:t>
      </w:r>
      <w:r w:rsidRPr="00E73DC5">
        <w:rPr>
          <w:rFonts w:cs="B Lotus" w:hint="cs"/>
          <w:sz w:val="28"/>
          <w:szCs w:val="28"/>
          <w:rtl/>
        </w:rPr>
        <w:t>استفاده</w:t>
      </w:r>
      <w:r w:rsidRPr="00E73DC5">
        <w:rPr>
          <w:rFonts w:cs="B Lotus"/>
          <w:sz w:val="28"/>
          <w:szCs w:val="28"/>
          <w:rtl/>
        </w:rPr>
        <w:t xml:space="preserve"> </w:t>
      </w:r>
      <w:r w:rsidRPr="00E73DC5">
        <w:rPr>
          <w:rFonts w:cs="B Lotus" w:hint="cs"/>
          <w:sz w:val="28"/>
          <w:szCs w:val="28"/>
          <w:rtl/>
        </w:rPr>
        <w:t>از</w:t>
      </w:r>
      <w:r w:rsidRPr="00E73DC5">
        <w:rPr>
          <w:rFonts w:cs="B Lotus"/>
          <w:sz w:val="28"/>
          <w:szCs w:val="28"/>
          <w:rtl/>
        </w:rPr>
        <w:t xml:space="preserve"> </w:t>
      </w:r>
      <w:r w:rsidRPr="00E73DC5">
        <w:rPr>
          <w:rFonts w:cs="B Lotus" w:hint="cs"/>
          <w:sz w:val="28"/>
          <w:szCs w:val="28"/>
          <w:rtl/>
        </w:rPr>
        <w:t>ابزارهای</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سازمانی،</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خودارزیابی</w:t>
      </w:r>
      <w:r w:rsidRPr="00E73DC5">
        <w:rPr>
          <w:rFonts w:cs="B Lotus"/>
          <w:sz w:val="28"/>
          <w:szCs w:val="28"/>
          <w:rtl/>
        </w:rPr>
        <w:t xml:space="preserve"> </w:t>
      </w:r>
      <w:r w:rsidRPr="00E73DC5">
        <w:rPr>
          <w:rFonts w:cs="B Lotus" w:hint="cs"/>
          <w:sz w:val="28"/>
          <w:szCs w:val="28"/>
          <w:rtl/>
        </w:rPr>
        <w:t>ماهانه</w:t>
      </w:r>
      <w:r w:rsidRPr="00E73DC5">
        <w:rPr>
          <w:rFonts w:cs="B Lotus"/>
          <w:sz w:val="28"/>
          <w:szCs w:val="28"/>
          <w:rtl/>
        </w:rPr>
        <w:t xml:space="preserve"> </w:t>
      </w:r>
      <w:r w:rsidRPr="00E73DC5">
        <w:rPr>
          <w:rFonts w:cs="B Lotus" w:hint="cs"/>
          <w:sz w:val="28"/>
          <w:szCs w:val="28"/>
          <w:rtl/>
        </w:rPr>
        <w:t>کارکنان</w:t>
      </w:r>
      <w:r w:rsidRPr="00E73DC5">
        <w:rPr>
          <w:rFonts w:cs="B Lotus"/>
          <w:sz w:val="28"/>
          <w:szCs w:val="28"/>
          <w:rtl/>
        </w:rPr>
        <w:t xml:space="preserve">) </w:t>
      </w:r>
      <w:r w:rsidRPr="00E73DC5">
        <w:rPr>
          <w:rFonts w:cs="B Lotus" w:hint="cs"/>
          <w:sz w:val="28"/>
          <w:szCs w:val="28"/>
          <w:rtl/>
        </w:rPr>
        <w:t>یک</w:t>
      </w:r>
      <w:r w:rsidRPr="00E73DC5">
        <w:rPr>
          <w:rFonts w:cs="B Lotus"/>
          <w:sz w:val="28"/>
          <w:szCs w:val="28"/>
          <w:rtl/>
        </w:rPr>
        <w:t xml:space="preserve"> </w:t>
      </w:r>
      <w:r w:rsidRPr="00E73DC5">
        <w:rPr>
          <w:rFonts w:cs="B Lotus" w:hint="cs"/>
          <w:sz w:val="28"/>
          <w:szCs w:val="28"/>
          <w:rtl/>
        </w:rPr>
        <w:t>«نمره</w:t>
      </w:r>
      <w:r w:rsidRPr="00E73DC5">
        <w:rPr>
          <w:rFonts w:cs="B Lotus"/>
          <w:sz w:val="28"/>
          <w:szCs w:val="28"/>
          <w:rtl/>
        </w:rPr>
        <w:t xml:space="preserve"> </w:t>
      </w:r>
      <w:r w:rsidRPr="00E73DC5">
        <w:rPr>
          <w:rFonts w:cs="B Lotus" w:hint="cs"/>
          <w:sz w:val="28"/>
          <w:szCs w:val="28"/>
          <w:rtl/>
        </w:rPr>
        <w:t>شکاف</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بین</w:t>
      </w:r>
      <w:r w:rsidRPr="00E73DC5">
        <w:rPr>
          <w:rFonts w:cs="B Lotus"/>
          <w:sz w:val="28"/>
          <w:szCs w:val="28"/>
          <w:rtl/>
        </w:rPr>
        <w:t xml:space="preserve"> </w:t>
      </w:r>
      <w:r w:rsidRPr="00E73DC5">
        <w:rPr>
          <w:rFonts w:cs="B Lotus"/>
          <w:sz w:val="28"/>
          <w:szCs w:val="28"/>
          <w:rtl/>
          <w:lang w:bidi="fa-IR"/>
        </w:rPr>
        <w:t>۰</w:t>
      </w:r>
      <w:r w:rsidRPr="00E73DC5">
        <w:rPr>
          <w:rFonts w:cs="B Lotus"/>
          <w:sz w:val="28"/>
          <w:szCs w:val="28"/>
          <w:rtl/>
        </w:rPr>
        <w:t xml:space="preserve"> تا </w:t>
      </w:r>
      <w:r w:rsidRPr="00E73DC5">
        <w:rPr>
          <w:rFonts w:cs="B Lotus"/>
          <w:sz w:val="28"/>
          <w:szCs w:val="28"/>
          <w:rtl/>
          <w:lang w:bidi="fa-IR"/>
        </w:rPr>
        <w:t>۱۰۰</w:t>
      </w:r>
      <w:r w:rsidRPr="00E73DC5">
        <w:rPr>
          <w:rFonts w:cs="B Lotus"/>
          <w:sz w:val="28"/>
          <w:szCs w:val="28"/>
          <w:rtl/>
        </w:rPr>
        <w:t xml:space="preserve"> برای هر فرد محاسبه کند و سپس به‌صورت خودکار یک «برنامه </w:t>
      </w:r>
      <w:r w:rsidRPr="00E73DC5">
        <w:rPr>
          <w:rFonts w:cs="B Lotus" w:hint="cs"/>
          <w:sz w:val="28"/>
          <w:szCs w:val="28"/>
          <w:rtl/>
        </w:rPr>
        <w:t>جبران</w:t>
      </w:r>
      <w:r w:rsidRPr="00E73DC5">
        <w:rPr>
          <w:rFonts w:cs="B Lotus"/>
          <w:sz w:val="28"/>
          <w:szCs w:val="28"/>
          <w:rtl/>
        </w:rPr>
        <w:t xml:space="preserve"> </w:t>
      </w:r>
      <w:r w:rsidRPr="00E73DC5">
        <w:rPr>
          <w:rFonts w:cs="B Lotus" w:hint="cs"/>
          <w:sz w:val="28"/>
          <w:szCs w:val="28"/>
          <w:rtl/>
        </w:rPr>
        <w:t>فردی»</w:t>
      </w:r>
      <w:r w:rsidRPr="00E73DC5">
        <w:rPr>
          <w:rFonts w:cs="B Lotus"/>
          <w:sz w:val="28"/>
          <w:szCs w:val="28"/>
          <w:rtl/>
        </w:rPr>
        <w:t xml:space="preserve"> </w:t>
      </w:r>
      <w:r w:rsidRPr="00E73DC5">
        <w:rPr>
          <w:rFonts w:cs="B Lotus" w:hint="cs"/>
          <w:sz w:val="28"/>
          <w:szCs w:val="28"/>
          <w:rtl/>
        </w:rPr>
        <w:t>شامل</w:t>
      </w:r>
      <w:r w:rsidRPr="00E73DC5">
        <w:rPr>
          <w:rFonts w:cs="B Lotus"/>
          <w:sz w:val="28"/>
          <w:szCs w:val="28"/>
          <w:rtl/>
        </w:rPr>
        <w:t xml:space="preserve"> </w:t>
      </w:r>
      <w:r w:rsidRPr="00E73DC5">
        <w:rPr>
          <w:rFonts w:cs="B Lotus" w:hint="cs"/>
          <w:sz w:val="28"/>
          <w:szCs w:val="28"/>
          <w:rtl/>
        </w:rPr>
        <w:t>سه</w:t>
      </w:r>
      <w:r w:rsidRPr="00E73DC5">
        <w:rPr>
          <w:rFonts w:cs="B Lotus"/>
          <w:sz w:val="28"/>
          <w:szCs w:val="28"/>
          <w:rtl/>
        </w:rPr>
        <w:t xml:space="preserve"> </w:t>
      </w:r>
      <w:r w:rsidRPr="00E73DC5">
        <w:rPr>
          <w:rFonts w:cs="B Lotus" w:hint="cs"/>
          <w:sz w:val="28"/>
          <w:szCs w:val="28"/>
          <w:rtl/>
        </w:rPr>
        <w:t>اقدام</w:t>
      </w:r>
      <w:r w:rsidRPr="00E73DC5">
        <w:rPr>
          <w:rFonts w:cs="B Lotus"/>
          <w:sz w:val="28"/>
          <w:szCs w:val="28"/>
          <w:rtl/>
        </w:rPr>
        <w:t xml:space="preserve"> </w:t>
      </w:r>
      <w:r w:rsidRPr="00E73DC5">
        <w:rPr>
          <w:rFonts w:cs="B Lotus" w:hint="cs"/>
          <w:sz w:val="28"/>
          <w:szCs w:val="28"/>
          <w:rtl/>
        </w:rPr>
        <w:t>مشخص</w:t>
      </w:r>
      <w:r w:rsidRPr="00E73DC5">
        <w:rPr>
          <w:rFonts w:cs="B Lotus"/>
          <w:sz w:val="28"/>
          <w:szCs w:val="28"/>
          <w:rtl/>
        </w:rPr>
        <w:t xml:space="preserve"> (</w:t>
      </w:r>
      <w:r w:rsidRPr="00E73DC5">
        <w:rPr>
          <w:rFonts w:cs="B Lotus" w:hint="cs"/>
          <w:sz w:val="28"/>
          <w:szCs w:val="28"/>
          <w:rtl/>
        </w:rPr>
        <w:t>مانند</w:t>
      </w:r>
      <w:r w:rsidRPr="00E73DC5">
        <w:rPr>
          <w:rFonts w:cs="B Lotus"/>
          <w:sz w:val="28"/>
          <w:szCs w:val="28"/>
          <w:rtl/>
        </w:rPr>
        <w:t xml:space="preserve"> </w:t>
      </w:r>
      <w:r w:rsidRPr="00E73DC5">
        <w:rPr>
          <w:rFonts w:cs="B Lotus" w:hint="cs"/>
          <w:sz w:val="28"/>
          <w:szCs w:val="28"/>
          <w:rtl/>
        </w:rPr>
        <w:t>دوره</w:t>
      </w:r>
      <w:r w:rsidRPr="00E73DC5">
        <w:rPr>
          <w:rFonts w:cs="B Lotus"/>
          <w:sz w:val="28"/>
          <w:szCs w:val="28"/>
          <w:rtl/>
        </w:rPr>
        <w:t xml:space="preserve"> </w:t>
      </w:r>
      <w:r w:rsidRPr="00E73DC5">
        <w:rPr>
          <w:rFonts w:cs="B Lotus" w:hint="cs"/>
          <w:sz w:val="28"/>
          <w:szCs w:val="28"/>
          <w:rtl/>
        </w:rPr>
        <w:t>عملیاتی</w:t>
      </w:r>
      <w:r w:rsidRPr="00E73DC5">
        <w:rPr>
          <w:rFonts w:cs="B Lotus"/>
          <w:sz w:val="28"/>
          <w:szCs w:val="28"/>
          <w:rtl/>
        </w:rPr>
        <w:t xml:space="preserve"> </w:t>
      </w:r>
      <w:r w:rsidRPr="00E73DC5">
        <w:rPr>
          <w:rFonts w:cs="B Lotus"/>
          <w:sz w:val="28"/>
          <w:szCs w:val="28"/>
          <w:rtl/>
          <w:lang w:bidi="fa-IR"/>
        </w:rPr>
        <w:t>۲</w:t>
      </w:r>
      <w:r w:rsidRPr="00E73DC5">
        <w:rPr>
          <w:rFonts w:cs="B Lotus"/>
          <w:sz w:val="28"/>
          <w:szCs w:val="28"/>
          <w:rtl/>
        </w:rPr>
        <w:t xml:space="preserve"> ساعته، منتورینگ همتا، و انجام یک پروژه </w:t>
      </w:r>
      <w:r w:rsidRPr="00E73DC5">
        <w:rPr>
          <w:rFonts w:cs="B Lotus" w:hint="cs"/>
          <w:sz w:val="28"/>
          <w:szCs w:val="28"/>
          <w:rtl/>
        </w:rPr>
        <w:t>کوچک</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محیط</w:t>
      </w:r>
      <w:r w:rsidRPr="00E73DC5">
        <w:rPr>
          <w:rFonts w:cs="B Lotus"/>
          <w:sz w:val="28"/>
          <w:szCs w:val="28"/>
          <w:rtl/>
        </w:rPr>
        <w:t xml:space="preserve"> </w:t>
      </w:r>
      <w:r w:rsidRPr="00E73DC5">
        <w:rPr>
          <w:rFonts w:cs="B Lotus" w:hint="cs"/>
          <w:sz w:val="28"/>
          <w:szCs w:val="28"/>
          <w:rtl/>
        </w:rPr>
        <w:t>واقعی</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اولویت</w:t>
      </w:r>
      <w:r w:rsidRPr="00E73DC5">
        <w:rPr>
          <w:rFonts w:cs="B Lotus"/>
          <w:sz w:val="28"/>
          <w:szCs w:val="28"/>
          <w:rtl/>
        </w:rPr>
        <w:t xml:space="preserve"> </w:t>
      </w:r>
      <w:r w:rsidRPr="00E73DC5">
        <w:rPr>
          <w:rFonts w:cs="B Lotus" w:hint="cs"/>
          <w:sz w:val="28"/>
          <w:szCs w:val="28"/>
          <w:rtl/>
        </w:rPr>
        <w:t>بالاترین</w:t>
      </w:r>
      <w:r w:rsidRPr="00E73DC5">
        <w:rPr>
          <w:rFonts w:cs="B Lotus"/>
          <w:sz w:val="28"/>
          <w:szCs w:val="28"/>
          <w:rtl/>
        </w:rPr>
        <w:t xml:space="preserve"> </w:t>
      </w:r>
      <w:r w:rsidRPr="00E73DC5">
        <w:rPr>
          <w:rFonts w:cs="B Lotus" w:hint="cs"/>
          <w:sz w:val="28"/>
          <w:szCs w:val="28"/>
          <w:rtl/>
        </w:rPr>
        <w:t>شکاف،</w:t>
      </w:r>
      <w:r w:rsidRPr="00E73DC5">
        <w:rPr>
          <w:rFonts w:cs="B Lotus"/>
          <w:sz w:val="28"/>
          <w:szCs w:val="28"/>
          <w:rtl/>
        </w:rPr>
        <w:t xml:space="preserve"> </w:t>
      </w:r>
      <w:r w:rsidRPr="00E73DC5">
        <w:rPr>
          <w:rFonts w:cs="B Lotus" w:hint="cs"/>
          <w:sz w:val="28"/>
          <w:szCs w:val="28"/>
          <w:rtl/>
        </w:rPr>
        <w:t>طی</w:t>
      </w:r>
      <w:r w:rsidRPr="00E73DC5">
        <w:rPr>
          <w:rFonts w:cs="B Lotus"/>
          <w:sz w:val="28"/>
          <w:szCs w:val="28"/>
          <w:rtl/>
        </w:rPr>
        <w:t xml:space="preserve"> </w:t>
      </w:r>
      <w:r w:rsidRPr="00E73DC5">
        <w:rPr>
          <w:rFonts w:cs="B Lotus"/>
          <w:sz w:val="28"/>
          <w:szCs w:val="28"/>
          <w:rtl/>
          <w:lang w:bidi="fa-IR"/>
        </w:rPr>
        <w:t>۷</w:t>
      </w:r>
      <w:r w:rsidRPr="00E73DC5">
        <w:rPr>
          <w:rFonts w:cs="B Lotus"/>
          <w:sz w:val="28"/>
          <w:szCs w:val="28"/>
          <w:rtl/>
        </w:rPr>
        <w:t xml:space="preserve"> روز کاری پس از شناسایی، به فرد و </w:t>
      </w:r>
      <w:r w:rsidRPr="00E73DC5">
        <w:rPr>
          <w:rFonts w:cs="B Lotus"/>
          <w:sz w:val="28"/>
          <w:szCs w:val="28"/>
          <w:rtl/>
        </w:rPr>
        <w:lastRenderedPageBreak/>
        <w:t xml:space="preserve">سرپرست او ابلاغ نماید و پس از </w:t>
      </w:r>
      <w:r w:rsidRPr="00E73DC5">
        <w:rPr>
          <w:rFonts w:cs="B Lotus"/>
          <w:sz w:val="28"/>
          <w:szCs w:val="28"/>
          <w:rtl/>
          <w:lang w:bidi="fa-IR"/>
        </w:rPr>
        <w:t>۳۰</w:t>
      </w:r>
      <w:r w:rsidRPr="00E73DC5">
        <w:rPr>
          <w:rFonts w:cs="B Lotus"/>
          <w:sz w:val="28"/>
          <w:szCs w:val="28"/>
          <w:rtl/>
        </w:rPr>
        <w:t xml:space="preserve"> روز، مجدداً شکاف را اندازه‌گیری کند تا اثربخشی جبران تأیید شود</w:t>
      </w:r>
      <w:r w:rsidRPr="00E73DC5">
        <w:rPr>
          <w:rFonts w:cs="B Lotus"/>
          <w:sz w:val="28"/>
          <w:szCs w:val="28"/>
        </w:rPr>
        <w:t>.</w:t>
      </w:r>
    </w:p>
    <w:p w14:paraId="33B95729" w14:textId="63F9C876" w:rsidR="00296D61" w:rsidRPr="00E73DC5" w:rsidRDefault="00296D61" w:rsidP="00296D61">
      <w:pPr>
        <w:tabs>
          <w:tab w:val="left" w:pos="3584"/>
        </w:tabs>
        <w:bidi/>
        <w:spacing w:after="0" w:line="240" w:lineRule="auto"/>
        <w:jc w:val="both"/>
        <w:rPr>
          <w:rFonts w:cs="B Lotus"/>
          <w:sz w:val="28"/>
          <w:szCs w:val="28"/>
        </w:rPr>
      </w:pPr>
      <w:r w:rsidRPr="00E73DC5">
        <w:rPr>
          <w:rFonts w:cs="B Lotus"/>
          <w:b/>
          <w:bCs/>
          <w:sz w:val="28"/>
          <w:szCs w:val="28"/>
          <w:rtl/>
          <w:lang w:bidi="fa-IR"/>
        </w:rPr>
        <w:t>۳</w:t>
      </w:r>
      <w:r w:rsidRPr="00E73DC5">
        <w:rPr>
          <w:rFonts w:cs="B Lotus"/>
          <w:b/>
          <w:bCs/>
          <w:sz w:val="28"/>
          <w:szCs w:val="28"/>
        </w:rPr>
        <w:t xml:space="preserve">. </w:t>
      </w:r>
      <w:r w:rsidRPr="00E73DC5">
        <w:rPr>
          <w:rFonts w:cs="B Lotus"/>
          <w:b/>
          <w:bCs/>
          <w:sz w:val="28"/>
          <w:szCs w:val="28"/>
          <w:rtl/>
        </w:rPr>
        <w:t>ایجاد حلقه بازخورد هوشمند میان سطح بلوغ فرهنگ دیجیتال واحدها و پاداش عملکرد پایدار</w:t>
      </w:r>
      <w:r w:rsidRPr="00E73DC5">
        <w:rPr>
          <w:rFonts w:cs="B Lotus" w:hint="cs"/>
          <w:b/>
          <w:bCs/>
          <w:sz w:val="28"/>
          <w:szCs w:val="28"/>
          <w:rtl/>
        </w:rPr>
        <w:t>،</w:t>
      </w:r>
      <w:r w:rsidRPr="00E73DC5">
        <w:rPr>
          <w:rFonts w:cs="B Lotus"/>
          <w:sz w:val="28"/>
          <w:szCs w:val="28"/>
        </w:rPr>
        <w:t> </w:t>
      </w:r>
      <w:r w:rsidRPr="00E73DC5">
        <w:rPr>
          <w:rFonts w:cs="B Lotus"/>
          <w:sz w:val="28"/>
          <w:szCs w:val="28"/>
          <w:rtl/>
        </w:rPr>
        <w:t xml:space="preserve">این حلقه باید شامل یک الگوریتم وزنی باشد که هر سه ماه یک‌بار، «نمره </w:t>
      </w:r>
      <w:r w:rsidRPr="00E73DC5">
        <w:rPr>
          <w:rFonts w:cs="B Lotus" w:hint="cs"/>
          <w:sz w:val="28"/>
          <w:szCs w:val="28"/>
          <w:rtl/>
        </w:rPr>
        <w:t>بلوغ</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هر</w:t>
      </w:r>
      <w:r w:rsidRPr="00E73DC5">
        <w:rPr>
          <w:rFonts w:cs="B Lotus"/>
          <w:sz w:val="28"/>
          <w:szCs w:val="28"/>
          <w:rtl/>
        </w:rPr>
        <w:t xml:space="preserve"> </w:t>
      </w:r>
      <w:r w:rsidRPr="00E73DC5">
        <w:rPr>
          <w:rFonts w:cs="B Lotus" w:hint="cs"/>
          <w:sz w:val="28"/>
          <w:szCs w:val="28"/>
          <w:rtl/>
        </w:rPr>
        <w:t>واحد</w:t>
      </w:r>
      <w:r w:rsidRPr="00E73DC5">
        <w:rPr>
          <w:rFonts w:cs="B Lotus"/>
          <w:sz w:val="28"/>
          <w:szCs w:val="28"/>
          <w:rtl/>
        </w:rPr>
        <w:t xml:space="preserve"> (</w:t>
      </w:r>
      <w:r w:rsidRPr="00E73DC5">
        <w:rPr>
          <w:rFonts w:cs="B Lotus" w:hint="cs"/>
          <w:sz w:val="28"/>
          <w:szCs w:val="28"/>
          <w:rtl/>
        </w:rPr>
        <w:t>بر</w:t>
      </w:r>
      <w:r w:rsidRPr="00E73DC5">
        <w:rPr>
          <w:rFonts w:cs="B Lotus"/>
          <w:sz w:val="28"/>
          <w:szCs w:val="28"/>
          <w:rtl/>
        </w:rPr>
        <w:t xml:space="preserve"> </w:t>
      </w:r>
      <w:r w:rsidRPr="00E73DC5">
        <w:rPr>
          <w:rFonts w:cs="B Lotus" w:hint="cs"/>
          <w:sz w:val="28"/>
          <w:szCs w:val="28"/>
          <w:rtl/>
        </w:rPr>
        <w:t>اساس</w:t>
      </w:r>
      <w:r w:rsidRPr="00E73DC5">
        <w:rPr>
          <w:rFonts w:cs="B Lotus"/>
          <w:sz w:val="28"/>
          <w:szCs w:val="28"/>
          <w:rtl/>
        </w:rPr>
        <w:t xml:space="preserve"> </w:t>
      </w:r>
      <w:r w:rsidRPr="00E73DC5">
        <w:rPr>
          <w:rFonts w:cs="B Lotus"/>
          <w:sz w:val="28"/>
          <w:szCs w:val="28"/>
          <w:rtl/>
          <w:lang w:bidi="fa-IR"/>
        </w:rPr>
        <w:t>۵</w:t>
      </w:r>
      <w:r w:rsidRPr="00E73DC5">
        <w:rPr>
          <w:rFonts w:cs="B Lotus"/>
          <w:sz w:val="28"/>
          <w:szCs w:val="28"/>
          <w:rtl/>
        </w:rPr>
        <w:t xml:space="preserve"> مؤلفه </w:t>
      </w:r>
      <w:r w:rsidRPr="00E73DC5">
        <w:rPr>
          <w:rFonts w:cs="B Lotus" w:hint="cs"/>
          <w:sz w:val="28"/>
          <w:szCs w:val="28"/>
          <w:rtl/>
        </w:rPr>
        <w:t>ابزارها،</w:t>
      </w:r>
      <w:r w:rsidRPr="00E73DC5">
        <w:rPr>
          <w:rFonts w:cs="B Lotus"/>
          <w:sz w:val="28"/>
          <w:szCs w:val="28"/>
          <w:rtl/>
        </w:rPr>
        <w:t xml:space="preserve"> </w:t>
      </w:r>
      <w:r w:rsidRPr="00E73DC5">
        <w:rPr>
          <w:rFonts w:cs="B Lotus" w:hint="cs"/>
          <w:sz w:val="28"/>
          <w:szCs w:val="28"/>
          <w:rtl/>
        </w:rPr>
        <w:t>مهارت‌ها،</w:t>
      </w:r>
      <w:r w:rsidRPr="00E73DC5">
        <w:rPr>
          <w:rFonts w:cs="B Lotus"/>
          <w:sz w:val="28"/>
          <w:szCs w:val="28"/>
          <w:rtl/>
        </w:rPr>
        <w:t xml:space="preserve"> </w:t>
      </w:r>
      <w:r w:rsidRPr="00E73DC5">
        <w:rPr>
          <w:rFonts w:cs="B Lotus" w:hint="cs"/>
          <w:sz w:val="28"/>
          <w:szCs w:val="28"/>
          <w:rtl/>
        </w:rPr>
        <w:t>نگرش‌ها،</w:t>
      </w:r>
      <w:r w:rsidRPr="00E73DC5">
        <w:rPr>
          <w:rFonts w:cs="B Lotus"/>
          <w:sz w:val="28"/>
          <w:szCs w:val="28"/>
          <w:rtl/>
        </w:rPr>
        <w:t xml:space="preserve"> </w:t>
      </w:r>
      <w:r w:rsidRPr="00E73DC5">
        <w:rPr>
          <w:rFonts w:cs="B Lotus" w:hint="cs"/>
          <w:sz w:val="28"/>
          <w:szCs w:val="28"/>
          <w:rtl/>
        </w:rPr>
        <w:t>فرایندها</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رهبری</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«نمره</w:t>
      </w:r>
      <w:r w:rsidRPr="00E73DC5">
        <w:rPr>
          <w:rFonts w:cs="B Lotus"/>
          <w:sz w:val="28"/>
          <w:szCs w:val="28"/>
          <w:rtl/>
        </w:rPr>
        <w:t xml:space="preserve"> </w:t>
      </w:r>
      <w:r w:rsidRPr="00E73DC5">
        <w:rPr>
          <w:rFonts w:cs="B Lotus" w:hint="cs"/>
          <w:sz w:val="28"/>
          <w:szCs w:val="28"/>
          <w:rtl/>
        </w:rPr>
        <w:t>عملکرد</w:t>
      </w:r>
      <w:r w:rsidRPr="00E73DC5">
        <w:rPr>
          <w:rFonts w:cs="B Lotus"/>
          <w:sz w:val="28"/>
          <w:szCs w:val="28"/>
          <w:rtl/>
        </w:rPr>
        <w:t xml:space="preserve"> </w:t>
      </w:r>
      <w:r w:rsidRPr="00E73DC5">
        <w:rPr>
          <w:rFonts w:cs="B Lotus" w:hint="cs"/>
          <w:sz w:val="28"/>
          <w:szCs w:val="28"/>
          <w:rtl/>
        </w:rPr>
        <w:t>پایدار»</w:t>
      </w:r>
      <w:r w:rsidRPr="00E73DC5">
        <w:rPr>
          <w:rFonts w:cs="B Lotus"/>
          <w:sz w:val="28"/>
          <w:szCs w:val="28"/>
          <w:rtl/>
        </w:rPr>
        <w:t xml:space="preserve"> </w:t>
      </w:r>
      <w:r w:rsidRPr="00E73DC5">
        <w:rPr>
          <w:rFonts w:cs="B Lotus" w:hint="cs"/>
          <w:sz w:val="28"/>
          <w:szCs w:val="28"/>
          <w:rtl/>
        </w:rPr>
        <w:t>آن</w:t>
      </w:r>
      <w:r w:rsidRPr="00E73DC5">
        <w:rPr>
          <w:rFonts w:cs="B Lotus"/>
          <w:sz w:val="28"/>
          <w:szCs w:val="28"/>
          <w:rtl/>
        </w:rPr>
        <w:t xml:space="preserve"> </w:t>
      </w:r>
      <w:r w:rsidRPr="00E73DC5">
        <w:rPr>
          <w:rFonts w:cs="B Lotus" w:hint="cs"/>
          <w:sz w:val="28"/>
          <w:szCs w:val="28"/>
          <w:rtl/>
        </w:rPr>
        <w:t>واحد</w:t>
      </w:r>
      <w:r w:rsidRPr="00E73DC5">
        <w:rPr>
          <w:rFonts w:cs="B Lotus"/>
          <w:sz w:val="28"/>
          <w:szCs w:val="28"/>
          <w:rtl/>
        </w:rPr>
        <w:t xml:space="preserve"> (</w:t>
      </w:r>
      <w:r w:rsidRPr="00E73DC5">
        <w:rPr>
          <w:rFonts w:cs="B Lotus" w:hint="cs"/>
          <w:sz w:val="28"/>
          <w:szCs w:val="28"/>
          <w:rtl/>
        </w:rPr>
        <w:t>شامل</w:t>
      </w:r>
      <w:r w:rsidRPr="00E73DC5">
        <w:rPr>
          <w:rFonts w:cs="B Lotus"/>
          <w:sz w:val="28"/>
          <w:szCs w:val="28"/>
          <w:rtl/>
        </w:rPr>
        <w:t xml:space="preserve"> </w:t>
      </w:r>
      <w:r w:rsidRPr="00E73DC5">
        <w:rPr>
          <w:rFonts w:cs="B Lotus" w:hint="cs"/>
          <w:sz w:val="28"/>
          <w:szCs w:val="28"/>
          <w:rtl/>
        </w:rPr>
        <w:t>بهره‌وری،</w:t>
      </w:r>
      <w:r w:rsidRPr="00E73DC5">
        <w:rPr>
          <w:rFonts w:cs="B Lotus"/>
          <w:sz w:val="28"/>
          <w:szCs w:val="28"/>
          <w:rtl/>
        </w:rPr>
        <w:t xml:space="preserve"> </w:t>
      </w:r>
      <w:r w:rsidRPr="00E73DC5">
        <w:rPr>
          <w:rFonts w:cs="B Lotus" w:hint="cs"/>
          <w:sz w:val="28"/>
          <w:szCs w:val="28"/>
          <w:rtl/>
        </w:rPr>
        <w:t>کیفیت،</w:t>
      </w:r>
      <w:r w:rsidRPr="00E73DC5">
        <w:rPr>
          <w:rFonts w:cs="B Lotus"/>
          <w:sz w:val="28"/>
          <w:szCs w:val="28"/>
          <w:rtl/>
        </w:rPr>
        <w:t xml:space="preserve"> </w:t>
      </w:r>
      <w:r w:rsidRPr="00E73DC5">
        <w:rPr>
          <w:rFonts w:cs="B Lotus" w:hint="cs"/>
          <w:sz w:val="28"/>
          <w:szCs w:val="28"/>
          <w:rtl/>
        </w:rPr>
        <w:t>نوآوری</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کاهش</w:t>
      </w:r>
      <w:r w:rsidRPr="00E73DC5">
        <w:rPr>
          <w:rFonts w:cs="B Lotus"/>
          <w:sz w:val="28"/>
          <w:szCs w:val="28"/>
          <w:rtl/>
        </w:rPr>
        <w:t xml:space="preserve"> </w:t>
      </w:r>
      <w:r w:rsidRPr="00E73DC5">
        <w:rPr>
          <w:rFonts w:cs="B Lotus" w:hint="cs"/>
          <w:sz w:val="28"/>
          <w:szCs w:val="28"/>
          <w:rtl/>
        </w:rPr>
        <w:t>خطا</w:t>
      </w:r>
      <w:r w:rsidRPr="00E73DC5">
        <w:rPr>
          <w:rFonts w:cs="B Lotus"/>
          <w:sz w:val="28"/>
          <w:szCs w:val="28"/>
          <w:rtl/>
        </w:rPr>
        <w:t xml:space="preserve">) </w:t>
      </w:r>
      <w:r w:rsidRPr="00E73DC5">
        <w:rPr>
          <w:rFonts w:cs="B Lotus" w:hint="cs"/>
          <w:sz w:val="28"/>
          <w:szCs w:val="28"/>
          <w:rtl/>
        </w:rPr>
        <w:t>ترکیب</w:t>
      </w:r>
      <w:r w:rsidRPr="00E73DC5">
        <w:rPr>
          <w:rFonts w:cs="B Lotus"/>
          <w:sz w:val="28"/>
          <w:szCs w:val="28"/>
          <w:rtl/>
        </w:rPr>
        <w:t xml:space="preserve"> </w:t>
      </w:r>
      <w:r w:rsidRPr="00E73DC5">
        <w:rPr>
          <w:rFonts w:cs="B Lotus" w:hint="cs"/>
          <w:sz w:val="28"/>
          <w:szCs w:val="28"/>
          <w:rtl/>
        </w:rPr>
        <w:t>کرده</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ضریب</w:t>
      </w:r>
      <w:r w:rsidRPr="00E73DC5">
        <w:rPr>
          <w:rFonts w:cs="B Lotus"/>
          <w:sz w:val="28"/>
          <w:szCs w:val="28"/>
          <w:rtl/>
        </w:rPr>
        <w:t xml:space="preserve"> </w:t>
      </w:r>
      <w:r w:rsidRPr="00E73DC5">
        <w:rPr>
          <w:rFonts w:cs="B Lotus" w:hint="cs"/>
          <w:sz w:val="28"/>
          <w:szCs w:val="28"/>
          <w:rtl/>
        </w:rPr>
        <w:t>تأثیر</w:t>
      </w:r>
      <w:r w:rsidRPr="00E73DC5">
        <w:rPr>
          <w:rFonts w:cs="B Lotus"/>
          <w:sz w:val="28"/>
          <w:szCs w:val="28"/>
          <w:rtl/>
        </w:rPr>
        <w:t xml:space="preserve"> </w:t>
      </w:r>
      <w:r w:rsidRPr="00E73DC5">
        <w:rPr>
          <w:rFonts w:cs="B Lotus" w:hint="cs"/>
          <w:sz w:val="28"/>
          <w:szCs w:val="28"/>
          <w:rtl/>
        </w:rPr>
        <w:t>فرهنگ</w:t>
      </w:r>
      <w:r w:rsidRPr="00E73DC5">
        <w:rPr>
          <w:rFonts w:cs="B Lotus"/>
          <w:sz w:val="28"/>
          <w:szCs w:val="28"/>
          <w:rtl/>
        </w:rPr>
        <w:t xml:space="preserve"> </w:t>
      </w:r>
      <w:r w:rsidRPr="00E73DC5">
        <w:rPr>
          <w:rFonts w:cs="B Lotus" w:hint="cs"/>
          <w:sz w:val="28"/>
          <w:szCs w:val="28"/>
          <w:rtl/>
        </w:rPr>
        <w:t>بر</w:t>
      </w:r>
      <w:r w:rsidRPr="00E73DC5">
        <w:rPr>
          <w:rFonts w:cs="B Lotus"/>
          <w:sz w:val="28"/>
          <w:szCs w:val="28"/>
          <w:rtl/>
        </w:rPr>
        <w:t xml:space="preserve"> </w:t>
      </w:r>
      <w:r w:rsidRPr="00E73DC5">
        <w:rPr>
          <w:rFonts w:cs="B Lotus" w:hint="cs"/>
          <w:sz w:val="28"/>
          <w:szCs w:val="28"/>
          <w:rtl/>
        </w:rPr>
        <w:t>عملکرد</w:t>
      </w:r>
      <w:r w:rsidRPr="00E73DC5">
        <w:rPr>
          <w:rFonts w:cs="B Lotus"/>
          <w:sz w:val="28"/>
          <w:szCs w:val="28"/>
          <w:rtl/>
        </w:rPr>
        <w:t xml:space="preserve"> </w:t>
      </w:r>
      <w:r w:rsidRPr="00E73DC5">
        <w:rPr>
          <w:rFonts w:cs="B Lotus" w:hint="cs"/>
          <w:sz w:val="28"/>
          <w:szCs w:val="28"/>
          <w:rtl/>
        </w:rPr>
        <w:t>را</w:t>
      </w:r>
      <w:r w:rsidRPr="00E73DC5">
        <w:rPr>
          <w:rFonts w:cs="B Lotus"/>
          <w:sz w:val="28"/>
          <w:szCs w:val="28"/>
          <w:rtl/>
        </w:rPr>
        <w:t xml:space="preserve"> </w:t>
      </w:r>
      <w:r w:rsidRPr="00E73DC5">
        <w:rPr>
          <w:rFonts w:cs="B Lotus" w:hint="cs"/>
          <w:sz w:val="28"/>
          <w:szCs w:val="28"/>
          <w:rtl/>
        </w:rPr>
        <w:t>به‌صورت</w:t>
      </w:r>
      <w:r w:rsidRPr="00E73DC5">
        <w:rPr>
          <w:rFonts w:cs="B Lotus"/>
          <w:sz w:val="28"/>
          <w:szCs w:val="28"/>
          <w:rtl/>
        </w:rPr>
        <w:t xml:space="preserve"> </w:t>
      </w:r>
      <w:r w:rsidRPr="00E73DC5">
        <w:rPr>
          <w:rFonts w:cs="B Lotus" w:hint="cs"/>
          <w:sz w:val="28"/>
          <w:szCs w:val="28"/>
          <w:rtl/>
        </w:rPr>
        <w:t>ضریب</w:t>
      </w:r>
      <w:r w:rsidRPr="00E73DC5">
        <w:rPr>
          <w:rFonts w:cs="B Lotus"/>
          <w:sz w:val="28"/>
          <w:szCs w:val="28"/>
          <w:rtl/>
        </w:rPr>
        <w:t xml:space="preserve"> </w:t>
      </w:r>
      <w:r w:rsidRPr="00E73DC5">
        <w:rPr>
          <w:rFonts w:cs="B Lotus" w:hint="cs"/>
          <w:sz w:val="28"/>
          <w:szCs w:val="28"/>
          <w:rtl/>
        </w:rPr>
        <w:t>همبستگی</w:t>
      </w:r>
      <w:r w:rsidRPr="00E73DC5">
        <w:rPr>
          <w:rFonts w:cs="B Lotus"/>
          <w:sz w:val="28"/>
          <w:szCs w:val="28"/>
          <w:rtl/>
        </w:rPr>
        <w:t xml:space="preserve"> </w:t>
      </w:r>
      <w:r w:rsidRPr="00E73DC5">
        <w:rPr>
          <w:rFonts w:cs="B Lotus" w:hint="cs"/>
          <w:sz w:val="28"/>
          <w:szCs w:val="28"/>
          <w:rtl/>
        </w:rPr>
        <w:t>پویا</w:t>
      </w:r>
      <w:r w:rsidRPr="00E73DC5">
        <w:rPr>
          <w:rFonts w:cs="B Lotus"/>
          <w:sz w:val="28"/>
          <w:szCs w:val="28"/>
          <w:rtl/>
        </w:rPr>
        <w:t xml:space="preserve"> </w:t>
      </w:r>
      <w:r w:rsidRPr="00E73DC5">
        <w:rPr>
          <w:rFonts w:cs="B Lotus" w:hint="cs"/>
          <w:sz w:val="28"/>
          <w:szCs w:val="28"/>
          <w:rtl/>
        </w:rPr>
        <w:t>محاسبه</w:t>
      </w:r>
      <w:r w:rsidRPr="00E73DC5">
        <w:rPr>
          <w:rFonts w:cs="B Lotus"/>
          <w:sz w:val="28"/>
          <w:szCs w:val="28"/>
          <w:rtl/>
        </w:rPr>
        <w:t xml:space="preserve"> </w:t>
      </w:r>
      <w:r w:rsidRPr="00E73DC5">
        <w:rPr>
          <w:rFonts w:cs="B Lotus" w:hint="cs"/>
          <w:sz w:val="28"/>
          <w:szCs w:val="28"/>
          <w:rtl/>
        </w:rPr>
        <w:t>کند؛</w:t>
      </w:r>
      <w:r w:rsidRPr="00E73DC5">
        <w:rPr>
          <w:rFonts w:cs="B Lotus"/>
          <w:sz w:val="28"/>
          <w:szCs w:val="28"/>
          <w:rtl/>
        </w:rPr>
        <w:t xml:space="preserve"> </w:t>
      </w:r>
      <w:r w:rsidRPr="00E73DC5">
        <w:rPr>
          <w:rFonts w:cs="B Lotus" w:hint="cs"/>
          <w:sz w:val="28"/>
          <w:szCs w:val="28"/>
          <w:rtl/>
        </w:rPr>
        <w:t>سپس</w:t>
      </w:r>
      <w:r w:rsidRPr="00E73DC5">
        <w:rPr>
          <w:rFonts w:cs="B Lotus"/>
          <w:sz w:val="28"/>
          <w:szCs w:val="28"/>
          <w:rtl/>
        </w:rPr>
        <w:t xml:space="preserve"> </w:t>
      </w:r>
      <w:r w:rsidRPr="00E73DC5">
        <w:rPr>
          <w:rFonts w:cs="B Lotus" w:hint="cs"/>
          <w:sz w:val="28"/>
          <w:szCs w:val="28"/>
          <w:rtl/>
        </w:rPr>
        <w:t>این</w:t>
      </w:r>
      <w:r w:rsidRPr="00E73DC5">
        <w:rPr>
          <w:rFonts w:cs="B Lotus"/>
          <w:sz w:val="28"/>
          <w:szCs w:val="28"/>
          <w:rtl/>
        </w:rPr>
        <w:t xml:space="preserve"> </w:t>
      </w:r>
      <w:r w:rsidRPr="00E73DC5">
        <w:rPr>
          <w:rFonts w:cs="B Lotus" w:hint="cs"/>
          <w:sz w:val="28"/>
          <w:szCs w:val="28"/>
          <w:rtl/>
        </w:rPr>
        <w:t>ضریب</w:t>
      </w:r>
      <w:r w:rsidRPr="00E73DC5">
        <w:rPr>
          <w:rFonts w:cs="B Lotus"/>
          <w:sz w:val="28"/>
          <w:szCs w:val="28"/>
          <w:rtl/>
        </w:rPr>
        <w:t xml:space="preserve"> </w:t>
      </w:r>
      <w:r w:rsidRPr="00E73DC5">
        <w:rPr>
          <w:rFonts w:cs="B Lotus" w:hint="cs"/>
          <w:sz w:val="28"/>
          <w:szCs w:val="28"/>
          <w:rtl/>
        </w:rPr>
        <w:t>به‌عنوان</w:t>
      </w:r>
      <w:r w:rsidRPr="00E73DC5">
        <w:rPr>
          <w:rFonts w:cs="B Lotus"/>
          <w:sz w:val="28"/>
          <w:szCs w:val="28"/>
          <w:rtl/>
        </w:rPr>
        <w:t xml:space="preserve"> </w:t>
      </w:r>
      <w:r w:rsidRPr="00E73DC5">
        <w:rPr>
          <w:rFonts w:cs="B Lotus" w:hint="cs"/>
          <w:sz w:val="28"/>
          <w:szCs w:val="28"/>
          <w:rtl/>
        </w:rPr>
        <w:t>«فاکتور</w:t>
      </w:r>
      <w:r w:rsidRPr="00E73DC5">
        <w:rPr>
          <w:rFonts w:cs="B Lotus"/>
          <w:sz w:val="28"/>
          <w:szCs w:val="28"/>
          <w:rtl/>
        </w:rPr>
        <w:t xml:space="preserve"> </w:t>
      </w:r>
      <w:r w:rsidRPr="00E73DC5">
        <w:rPr>
          <w:rFonts w:cs="B Lotus" w:hint="cs"/>
          <w:sz w:val="28"/>
          <w:szCs w:val="28"/>
          <w:rtl/>
        </w:rPr>
        <w:t>تعدیل‌کننده</w:t>
      </w:r>
      <w:r w:rsidRPr="00E73DC5">
        <w:rPr>
          <w:rFonts w:cs="B Lotus"/>
          <w:sz w:val="28"/>
          <w:szCs w:val="28"/>
          <w:rtl/>
        </w:rPr>
        <w:t xml:space="preserve"> </w:t>
      </w:r>
      <w:r w:rsidRPr="00E73DC5">
        <w:rPr>
          <w:rFonts w:cs="B Lotus" w:hint="cs"/>
          <w:sz w:val="28"/>
          <w:szCs w:val="28"/>
          <w:rtl/>
        </w:rPr>
        <w:t>پاداش»</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سامانه</w:t>
      </w:r>
      <w:r w:rsidR="00E76348" w:rsidRPr="00E73DC5">
        <w:rPr>
          <w:rFonts w:ascii="Arial" w:hAnsi="Arial" w:hint="cs"/>
          <w:sz w:val="28"/>
          <w:szCs w:val="28"/>
          <w:rtl/>
        </w:rPr>
        <w:t xml:space="preserve"> </w:t>
      </w:r>
      <w:r w:rsidRPr="00E73DC5">
        <w:rPr>
          <w:rFonts w:cs="B Lotus"/>
          <w:sz w:val="28"/>
          <w:szCs w:val="28"/>
          <w:rtl/>
        </w:rPr>
        <w:t xml:space="preserve"> </w:t>
      </w:r>
      <w:r w:rsidRPr="00E73DC5">
        <w:rPr>
          <w:rFonts w:cs="B Lotus" w:hint="cs"/>
          <w:sz w:val="28"/>
          <w:szCs w:val="28"/>
          <w:rtl/>
        </w:rPr>
        <w:t>حقوق</w:t>
      </w:r>
      <w:r w:rsidRPr="00E73DC5">
        <w:rPr>
          <w:rFonts w:cs="B Lotus"/>
          <w:sz w:val="28"/>
          <w:szCs w:val="28"/>
          <w:rtl/>
        </w:rPr>
        <w:t xml:space="preserve"> </w:t>
      </w:r>
      <w:r w:rsidRPr="00E73DC5">
        <w:rPr>
          <w:rFonts w:cs="B Lotus" w:hint="cs"/>
          <w:sz w:val="28"/>
          <w:szCs w:val="28"/>
          <w:rtl/>
        </w:rPr>
        <w:t>و</w:t>
      </w:r>
      <w:r w:rsidRPr="00E73DC5">
        <w:rPr>
          <w:rFonts w:cs="B Lotus"/>
          <w:sz w:val="28"/>
          <w:szCs w:val="28"/>
          <w:rtl/>
        </w:rPr>
        <w:t xml:space="preserve"> </w:t>
      </w:r>
      <w:r w:rsidRPr="00E73DC5">
        <w:rPr>
          <w:rFonts w:cs="B Lotus" w:hint="cs"/>
          <w:sz w:val="28"/>
          <w:szCs w:val="28"/>
          <w:rtl/>
        </w:rPr>
        <w:t>مزایا</w:t>
      </w:r>
      <w:r w:rsidRPr="00E73DC5">
        <w:rPr>
          <w:rFonts w:cs="B Lotus"/>
          <w:sz w:val="28"/>
          <w:szCs w:val="28"/>
          <w:rtl/>
        </w:rPr>
        <w:t xml:space="preserve"> </w:t>
      </w:r>
      <w:r w:rsidRPr="00E73DC5">
        <w:rPr>
          <w:rFonts w:cs="B Lotus" w:hint="cs"/>
          <w:sz w:val="28"/>
          <w:szCs w:val="28"/>
          <w:rtl/>
        </w:rPr>
        <w:t>اعمال</w:t>
      </w:r>
      <w:r w:rsidRPr="00E73DC5">
        <w:rPr>
          <w:rFonts w:cs="B Lotus"/>
          <w:sz w:val="28"/>
          <w:szCs w:val="28"/>
          <w:rtl/>
        </w:rPr>
        <w:t xml:space="preserve"> </w:t>
      </w:r>
      <w:r w:rsidRPr="00E73DC5">
        <w:rPr>
          <w:rFonts w:cs="B Lotus" w:hint="cs"/>
          <w:sz w:val="28"/>
          <w:szCs w:val="28"/>
          <w:rtl/>
        </w:rPr>
        <w:t>شود،</w:t>
      </w:r>
      <w:r w:rsidRPr="00E73DC5">
        <w:rPr>
          <w:rFonts w:cs="B Lotus"/>
          <w:sz w:val="28"/>
          <w:szCs w:val="28"/>
          <w:rtl/>
        </w:rPr>
        <w:t xml:space="preserve"> </w:t>
      </w:r>
      <w:r w:rsidRPr="00E73DC5">
        <w:rPr>
          <w:rFonts w:cs="B Lotus" w:hint="cs"/>
          <w:sz w:val="28"/>
          <w:szCs w:val="28"/>
          <w:rtl/>
        </w:rPr>
        <w:t>به‌طوری</w:t>
      </w:r>
      <w:r w:rsidRPr="00E73DC5">
        <w:rPr>
          <w:rFonts w:cs="B Lotus"/>
          <w:sz w:val="28"/>
          <w:szCs w:val="28"/>
          <w:rtl/>
        </w:rPr>
        <w:t xml:space="preserve"> </w:t>
      </w:r>
      <w:r w:rsidRPr="00E73DC5">
        <w:rPr>
          <w:rFonts w:cs="B Lotus" w:hint="cs"/>
          <w:sz w:val="28"/>
          <w:szCs w:val="28"/>
          <w:rtl/>
        </w:rPr>
        <w:t>که</w:t>
      </w:r>
      <w:r w:rsidRPr="00E73DC5">
        <w:rPr>
          <w:rFonts w:cs="B Lotus"/>
          <w:sz w:val="28"/>
          <w:szCs w:val="28"/>
          <w:rtl/>
        </w:rPr>
        <w:t xml:space="preserve"> </w:t>
      </w:r>
      <w:r w:rsidRPr="00E73DC5">
        <w:rPr>
          <w:rFonts w:cs="B Lotus" w:hint="cs"/>
          <w:sz w:val="28"/>
          <w:szCs w:val="28"/>
          <w:rtl/>
        </w:rPr>
        <w:t>واحدهایی</w:t>
      </w:r>
      <w:r w:rsidRPr="00E73DC5">
        <w:rPr>
          <w:rFonts w:cs="B Lotus"/>
          <w:sz w:val="28"/>
          <w:szCs w:val="28"/>
          <w:rtl/>
        </w:rPr>
        <w:t xml:space="preserve"> </w:t>
      </w:r>
      <w:r w:rsidRPr="00E73DC5">
        <w:rPr>
          <w:rFonts w:cs="B Lotus" w:hint="cs"/>
          <w:sz w:val="28"/>
          <w:szCs w:val="28"/>
          <w:rtl/>
        </w:rPr>
        <w:t>که</w:t>
      </w:r>
      <w:r w:rsidRPr="00E73DC5">
        <w:rPr>
          <w:rFonts w:cs="B Lotus"/>
          <w:sz w:val="28"/>
          <w:szCs w:val="28"/>
          <w:rtl/>
        </w:rPr>
        <w:t xml:space="preserve"> </w:t>
      </w:r>
      <w:r w:rsidRPr="00E73DC5">
        <w:rPr>
          <w:rFonts w:cs="B Lotus" w:hint="cs"/>
          <w:sz w:val="28"/>
          <w:szCs w:val="28"/>
          <w:rtl/>
        </w:rPr>
        <w:t>رشد</w:t>
      </w:r>
      <w:r w:rsidRPr="00E73DC5">
        <w:rPr>
          <w:rFonts w:cs="B Lotus"/>
          <w:sz w:val="28"/>
          <w:szCs w:val="28"/>
          <w:rtl/>
        </w:rPr>
        <w:t xml:space="preserve"> </w:t>
      </w:r>
      <w:r w:rsidRPr="00E73DC5">
        <w:rPr>
          <w:rFonts w:cs="B Lotus" w:hint="cs"/>
          <w:sz w:val="28"/>
          <w:szCs w:val="28"/>
          <w:rtl/>
        </w:rPr>
        <w:t>بلوغ</w:t>
      </w:r>
      <w:r w:rsidRPr="00E73DC5">
        <w:rPr>
          <w:rFonts w:cs="B Lotus"/>
          <w:sz w:val="28"/>
          <w:szCs w:val="28"/>
          <w:rtl/>
        </w:rPr>
        <w:t xml:space="preserve"> </w:t>
      </w:r>
      <w:r w:rsidRPr="00E73DC5">
        <w:rPr>
          <w:rFonts w:cs="B Lotus" w:hint="cs"/>
          <w:sz w:val="28"/>
          <w:szCs w:val="28"/>
          <w:rtl/>
        </w:rPr>
        <w:t>دیجیتال</w:t>
      </w:r>
      <w:r w:rsidRPr="00E73DC5">
        <w:rPr>
          <w:rFonts w:cs="B Lotus"/>
          <w:sz w:val="28"/>
          <w:szCs w:val="28"/>
          <w:rtl/>
        </w:rPr>
        <w:t xml:space="preserve"> </w:t>
      </w:r>
      <w:r w:rsidRPr="00E73DC5">
        <w:rPr>
          <w:rFonts w:cs="B Lotus" w:hint="cs"/>
          <w:sz w:val="28"/>
          <w:szCs w:val="28"/>
          <w:rtl/>
        </w:rPr>
        <w:t>آنها</w:t>
      </w:r>
      <w:r w:rsidRPr="00E73DC5">
        <w:rPr>
          <w:rFonts w:cs="B Lotus"/>
          <w:sz w:val="28"/>
          <w:szCs w:val="28"/>
          <w:rtl/>
        </w:rPr>
        <w:t xml:space="preserve"> </w:t>
      </w:r>
      <w:r w:rsidRPr="00E73DC5">
        <w:rPr>
          <w:rFonts w:cs="B Lotus" w:hint="cs"/>
          <w:sz w:val="28"/>
          <w:szCs w:val="28"/>
          <w:rtl/>
        </w:rPr>
        <w:t>بیش</w:t>
      </w:r>
      <w:r w:rsidRPr="00E73DC5">
        <w:rPr>
          <w:rFonts w:cs="B Lotus"/>
          <w:sz w:val="28"/>
          <w:szCs w:val="28"/>
          <w:rtl/>
        </w:rPr>
        <w:t xml:space="preserve"> </w:t>
      </w:r>
      <w:r w:rsidRPr="00E73DC5">
        <w:rPr>
          <w:rFonts w:cs="B Lotus" w:hint="cs"/>
          <w:sz w:val="28"/>
          <w:szCs w:val="28"/>
          <w:rtl/>
        </w:rPr>
        <w:t>از</w:t>
      </w:r>
      <w:r w:rsidRPr="00E73DC5">
        <w:rPr>
          <w:rFonts w:cs="B Lotus"/>
          <w:sz w:val="28"/>
          <w:szCs w:val="28"/>
          <w:rtl/>
        </w:rPr>
        <w:t xml:space="preserve"> </w:t>
      </w:r>
      <w:r w:rsidRPr="00E73DC5">
        <w:rPr>
          <w:rFonts w:cs="B Lotus" w:hint="cs"/>
          <w:sz w:val="28"/>
          <w:szCs w:val="28"/>
          <w:rtl/>
        </w:rPr>
        <w:t>میانگین</w:t>
      </w:r>
      <w:r w:rsidRPr="00E73DC5">
        <w:rPr>
          <w:rFonts w:cs="B Lotus"/>
          <w:sz w:val="28"/>
          <w:szCs w:val="28"/>
          <w:rtl/>
        </w:rPr>
        <w:t xml:space="preserve"> </w:t>
      </w:r>
      <w:r w:rsidRPr="00E73DC5">
        <w:rPr>
          <w:rFonts w:cs="B Lotus" w:hint="cs"/>
          <w:sz w:val="28"/>
          <w:szCs w:val="28"/>
          <w:rtl/>
        </w:rPr>
        <w:t>پارک</w:t>
      </w:r>
      <w:r w:rsidRPr="00E73DC5">
        <w:rPr>
          <w:rFonts w:cs="B Lotus"/>
          <w:sz w:val="28"/>
          <w:szCs w:val="28"/>
          <w:rtl/>
        </w:rPr>
        <w:t xml:space="preserve"> </w:t>
      </w:r>
      <w:r w:rsidRPr="00E73DC5">
        <w:rPr>
          <w:rFonts w:cs="B Lotus" w:hint="cs"/>
          <w:sz w:val="28"/>
          <w:szCs w:val="28"/>
          <w:rtl/>
        </w:rPr>
        <w:t>باشد،</w:t>
      </w:r>
      <w:r w:rsidRPr="00E73DC5">
        <w:rPr>
          <w:rFonts w:cs="B Lotus"/>
          <w:sz w:val="28"/>
          <w:szCs w:val="28"/>
          <w:rtl/>
        </w:rPr>
        <w:t xml:space="preserve"> </w:t>
      </w:r>
      <w:r w:rsidRPr="00E73DC5">
        <w:rPr>
          <w:rFonts w:cs="B Lotus" w:hint="cs"/>
          <w:sz w:val="28"/>
          <w:szCs w:val="28"/>
          <w:rtl/>
        </w:rPr>
        <w:t>حتی</w:t>
      </w:r>
      <w:r w:rsidRPr="00E73DC5">
        <w:rPr>
          <w:rFonts w:cs="B Lotus"/>
          <w:sz w:val="28"/>
          <w:szCs w:val="28"/>
          <w:rtl/>
        </w:rPr>
        <w:t xml:space="preserve"> </w:t>
      </w:r>
      <w:r w:rsidRPr="00E73DC5">
        <w:rPr>
          <w:rFonts w:cs="B Lotus" w:hint="cs"/>
          <w:sz w:val="28"/>
          <w:szCs w:val="28"/>
          <w:rtl/>
        </w:rPr>
        <w:t>با</w:t>
      </w:r>
      <w:r w:rsidRPr="00E73DC5">
        <w:rPr>
          <w:rFonts w:cs="B Lotus"/>
          <w:sz w:val="28"/>
          <w:szCs w:val="28"/>
          <w:rtl/>
        </w:rPr>
        <w:t xml:space="preserve"> </w:t>
      </w:r>
      <w:r w:rsidRPr="00E73DC5">
        <w:rPr>
          <w:rFonts w:cs="B Lotus" w:hint="cs"/>
          <w:sz w:val="28"/>
          <w:szCs w:val="28"/>
          <w:rtl/>
        </w:rPr>
        <w:t>عملکرد</w:t>
      </w:r>
      <w:r w:rsidRPr="00E73DC5">
        <w:rPr>
          <w:rFonts w:cs="B Lotus"/>
          <w:sz w:val="28"/>
          <w:szCs w:val="28"/>
          <w:rtl/>
        </w:rPr>
        <w:t xml:space="preserve"> </w:t>
      </w:r>
      <w:r w:rsidRPr="00E73DC5">
        <w:rPr>
          <w:rFonts w:cs="B Lotus" w:hint="cs"/>
          <w:sz w:val="28"/>
          <w:szCs w:val="28"/>
          <w:rtl/>
        </w:rPr>
        <w:t>پایدار</w:t>
      </w:r>
      <w:r w:rsidRPr="00E73DC5">
        <w:rPr>
          <w:rFonts w:cs="B Lotus"/>
          <w:sz w:val="28"/>
          <w:szCs w:val="28"/>
          <w:rtl/>
        </w:rPr>
        <w:t xml:space="preserve"> </w:t>
      </w:r>
      <w:r w:rsidRPr="00E73DC5">
        <w:rPr>
          <w:rFonts w:cs="B Lotus" w:hint="cs"/>
          <w:sz w:val="28"/>
          <w:szCs w:val="28"/>
          <w:rtl/>
        </w:rPr>
        <w:t>مشابه،</w:t>
      </w:r>
      <w:r w:rsidRPr="00E73DC5">
        <w:rPr>
          <w:rFonts w:cs="B Lotus"/>
          <w:sz w:val="28"/>
          <w:szCs w:val="28"/>
          <w:rtl/>
        </w:rPr>
        <w:t xml:space="preserve"> </w:t>
      </w:r>
      <w:r w:rsidRPr="00E73DC5">
        <w:rPr>
          <w:rFonts w:cs="B Lotus" w:hint="cs"/>
          <w:sz w:val="28"/>
          <w:szCs w:val="28"/>
          <w:rtl/>
        </w:rPr>
        <w:t>پاداش</w:t>
      </w:r>
      <w:r w:rsidRPr="00E73DC5">
        <w:rPr>
          <w:rFonts w:cs="B Lotus"/>
          <w:sz w:val="28"/>
          <w:szCs w:val="28"/>
          <w:rtl/>
        </w:rPr>
        <w:t xml:space="preserve"> </w:t>
      </w:r>
      <w:r w:rsidRPr="00E73DC5">
        <w:rPr>
          <w:rFonts w:cs="B Lotus" w:hint="cs"/>
          <w:sz w:val="28"/>
          <w:szCs w:val="28"/>
          <w:rtl/>
        </w:rPr>
        <w:t>بیشتری</w:t>
      </w:r>
      <w:r w:rsidRPr="00E73DC5">
        <w:rPr>
          <w:rFonts w:cs="B Lotus"/>
          <w:sz w:val="28"/>
          <w:szCs w:val="28"/>
          <w:rtl/>
        </w:rPr>
        <w:t xml:space="preserve"> </w:t>
      </w:r>
      <w:r w:rsidRPr="00E73DC5">
        <w:rPr>
          <w:rFonts w:cs="B Lotus" w:hint="cs"/>
          <w:sz w:val="28"/>
          <w:szCs w:val="28"/>
          <w:rtl/>
        </w:rPr>
        <w:t>دریافت</w:t>
      </w:r>
      <w:r w:rsidRPr="00E73DC5">
        <w:rPr>
          <w:rFonts w:cs="B Lotus"/>
          <w:sz w:val="28"/>
          <w:szCs w:val="28"/>
          <w:rtl/>
        </w:rPr>
        <w:t xml:space="preserve"> </w:t>
      </w:r>
      <w:r w:rsidRPr="00E73DC5">
        <w:rPr>
          <w:rFonts w:cs="B Lotus" w:hint="cs"/>
          <w:sz w:val="28"/>
          <w:szCs w:val="28"/>
          <w:rtl/>
        </w:rPr>
        <w:t>کنند</w:t>
      </w:r>
      <w:r w:rsidRPr="00E73DC5">
        <w:rPr>
          <w:rFonts w:cs="B Lotus"/>
          <w:sz w:val="28"/>
          <w:szCs w:val="28"/>
          <w:rtl/>
        </w:rPr>
        <w:t xml:space="preserve"> </w:t>
      </w:r>
      <w:r w:rsidRPr="00E73DC5">
        <w:rPr>
          <w:rFonts w:cs="B Lotus" w:hint="cs"/>
          <w:sz w:val="28"/>
          <w:szCs w:val="28"/>
          <w:rtl/>
        </w:rPr>
        <w:t>تا</w:t>
      </w:r>
      <w:r w:rsidRPr="00E73DC5">
        <w:rPr>
          <w:rFonts w:cs="B Lotus"/>
          <w:sz w:val="28"/>
          <w:szCs w:val="28"/>
          <w:rtl/>
        </w:rPr>
        <w:t xml:space="preserve"> </w:t>
      </w:r>
      <w:r w:rsidRPr="00E73DC5">
        <w:rPr>
          <w:rFonts w:cs="B Lotus" w:hint="cs"/>
          <w:sz w:val="28"/>
          <w:szCs w:val="28"/>
          <w:rtl/>
        </w:rPr>
        <w:t>انگیزه</w:t>
      </w:r>
      <w:r w:rsidRPr="00E73DC5">
        <w:rPr>
          <w:rFonts w:cs="B Lotus"/>
          <w:sz w:val="28"/>
          <w:szCs w:val="28"/>
          <w:rtl/>
        </w:rPr>
        <w:t xml:space="preserve"> </w:t>
      </w:r>
      <w:r w:rsidRPr="00E73DC5">
        <w:rPr>
          <w:rFonts w:cs="B Lotus" w:hint="cs"/>
          <w:sz w:val="28"/>
          <w:szCs w:val="28"/>
          <w:rtl/>
        </w:rPr>
        <w:t>تحول</w:t>
      </w:r>
      <w:r w:rsidRPr="00E73DC5">
        <w:rPr>
          <w:rFonts w:cs="B Lotus"/>
          <w:sz w:val="28"/>
          <w:szCs w:val="28"/>
          <w:rtl/>
        </w:rPr>
        <w:t xml:space="preserve"> </w:t>
      </w:r>
      <w:r w:rsidRPr="00E73DC5">
        <w:rPr>
          <w:rFonts w:cs="B Lotus" w:hint="cs"/>
          <w:sz w:val="28"/>
          <w:szCs w:val="28"/>
          <w:rtl/>
        </w:rPr>
        <w:t>فرهنگی</w:t>
      </w:r>
      <w:r w:rsidRPr="00E73DC5">
        <w:rPr>
          <w:rFonts w:cs="B Lotus"/>
          <w:sz w:val="28"/>
          <w:szCs w:val="28"/>
          <w:rtl/>
        </w:rPr>
        <w:t xml:space="preserve"> </w:t>
      </w:r>
      <w:r w:rsidRPr="00E73DC5">
        <w:rPr>
          <w:rFonts w:cs="B Lotus" w:hint="cs"/>
          <w:sz w:val="28"/>
          <w:szCs w:val="28"/>
          <w:rtl/>
        </w:rPr>
        <w:t>پایدار</w:t>
      </w:r>
      <w:r w:rsidRPr="00E73DC5">
        <w:rPr>
          <w:rFonts w:cs="B Lotus"/>
          <w:sz w:val="28"/>
          <w:szCs w:val="28"/>
          <w:rtl/>
        </w:rPr>
        <w:t xml:space="preserve"> </w:t>
      </w:r>
      <w:r w:rsidRPr="00E73DC5">
        <w:rPr>
          <w:rFonts w:cs="B Lotus" w:hint="cs"/>
          <w:sz w:val="28"/>
          <w:szCs w:val="28"/>
          <w:rtl/>
        </w:rPr>
        <w:t>در</w:t>
      </w:r>
      <w:r w:rsidRPr="00E73DC5">
        <w:rPr>
          <w:rFonts w:cs="B Lotus"/>
          <w:sz w:val="28"/>
          <w:szCs w:val="28"/>
          <w:rtl/>
        </w:rPr>
        <w:t xml:space="preserve"> </w:t>
      </w:r>
      <w:r w:rsidRPr="00E73DC5">
        <w:rPr>
          <w:rFonts w:cs="B Lotus" w:hint="cs"/>
          <w:sz w:val="28"/>
          <w:szCs w:val="28"/>
          <w:rtl/>
        </w:rPr>
        <w:t>سراسر</w:t>
      </w:r>
      <w:r w:rsidRPr="00E73DC5">
        <w:rPr>
          <w:rFonts w:cs="B Lotus"/>
          <w:sz w:val="28"/>
          <w:szCs w:val="28"/>
          <w:rtl/>
        </w:rPr>
        <w:t xml:space="preserve"> </w:t>
      </w:r>
      <w:r w:rsidRPr="00E73DC5">
        <w:rPr>
          <w:rFonts w:cs="B Lotus" w:hint="cs"/>
          <w:sz w:val="28"/>
          <w:szCs w:val="28"/>
          <w:rtl/>
        </w:rPr>
        <w:t>سازمان</w:t>
      </w:r>
      <w:r w:rsidRPr="00E73DC5">
        <w:rPr>
          <w:rFonts w:cs="B Lotus"/>
          <w:sz w:val="28"/>
          <w:szCs w:val="28"/>
          <w:rtl/>
        </w:rPr>
        <w:t xml:space="preserve"> </w:t>
      </w:r>
      <w:r w:rsidRPr="00E73DC5">
        <w:rPr>
          <w:rFonts w:cs="B Lotus" w:hint="cs"/>
          <w:sz w:val="28"/>
          <w:szCs w:val="28"/>
          <w:rtl/>
        </w:rPr>
        <w:t>تقویت</w:t>
      </w:r>
      <w:r w:rsidRPr="00E73DC5">
        <w:rPr>
          <w:rFonts w:cs="B Lotus"/>
          <w:sz w:val="28"/>
          <w:szCs w:val="28"/>
          <w:rtl/>
        </w:rPr>
        <w:t xml:space="preserve"> </w:t>
      </w:r>
      <w:r w:rsidRPr="00E73DC5">
        <w:rPr>
          <w:rFonts w:cs="B Lotus" w:hint="cs"/>
          <w:sz w:val="28"/>
          <w:szCs w:val="28"/>
          <w:rtl/>
        </w:rPr>
        <w:t>گردد</w:t>
      </w:r>
      <w:r w:rsidRPr="00E73DC5">
        <w:rPr>
          <w:rFonts w:cs="B Lotus"/>
          <w:sz w:val="28"/>
          <w:szCs w:val="28"/>
        </w:rPr>
        <w:t>.</w:t>
      </w:r>
    </w:p>
    <w:p w14:paraId="710D104C" w14:textId="21F5A0A6" w:rsidR="0069587C" w:rsidRPr="00E73DC5" w:rsidRDefault="0069587C" w:rsidP="0069587C">
      <w:pPr>
        <w:tabs>
          <w:tab w:val="left" w:pos="3584"/>
        </w:tabs>
        <w:bidi/>
        <w:spacing w:after="0" w:line="240" w:lineRule="auto"/>
        <w:jc w:val="both"/>
        <w:rPr>
          <w:rFonts w:cs="B Lotus"/>
          <w:sz w:val="28"/>
          <w:szCs w:val="28"/>
          <w:rtl/>
          <w:lang w:bidi="fa-IR"/>
        </w:rPr>
      </w:pPr>
      <w:bookmarkStart w:id="141" w:name="_Hlk233901573"/>
      <w:bookmarkEnd w:id="139"/>
      <w:r w:rsidRPr="00E73DC5">
        <w:rPr>
          <w:rFonts w:cs="B Lotus" w:hint="cs"/>
          <w:b/>
          <w:bCs/>
          <w:sz w:val="28"/>
          <w:szCs w:val="28"/>
          <w:rtl/>
          <w:lang w:bidi="fa-IR"/>
        </w:rPr>
        <w:t>پیشنهاد در راستای فرضیه هفتم مبنی بر این</w:t>
      </w:r>
      <w:r w:rsidRPr="00E73DC5">
        <w:rPr>
          <w:rFonts w:cs="B Lotus"/>
          <w:b/>
          <w:bCs/>
          <w:sz w:val="28"/>
          <w:szCs w:val="28"/>
          <w:rtl/>
          <w:lang w:bidi="fa-IR"/>
        </w:rPr>
        <w:softHyphen/>
      </w:r>
      <w:r w:rsidRPr="00E73DC5">
        <w:rPr>
          <w:rFonts w:cs="B Lotus" w:hint="cs"/>
          <w:b/>
          <w:bCs/>
          <w:sz w:val="28"/>
          <w:szCs w:val="28"/>
          <w:rtl/>
          <w:lang w:bidi="fa-IR"/>
        </w:rPr>
        <w:t xml:space="preserve">که ( </w:t>
      </w:r>
      <w:bookmarkStart w:id="142" w:name="_Hlk231287022"/>
      <w:r w:rsidRPr="00E73DC5">
        <w:rPr>
          <w:rFonts w:cs="B Lotus"/>
          <w:b/>
          <w:bCs/>
          <w:sz w:val="28"/>
          <w:szCs w:val="28"/>
          <w:rtl/>
          <w:lang w:bidi="fa-IR"/>
        </w:rPr>
        <w:t>س</w:t>
      </w:r>
      <w:r w:rsidRPr="00E73DC5">
        <w:rPr>
          <w:rFonts w:cs="B Lotus" w:hint="cs"/>
          <w:b/>
          <w:bCs/>
          <w:sz w:val="28"/>
          <w:szCs w:val="28"/>
          <w:rtl/>
          <w:lang w:bidi="fa-IR"/>
        </w:rPr>
        <w:t>ی</w:t>
      </w:r>
      <w:r w:rsidRPr="00E73DC5">
        <w:rPr>
          <w:rFonts w:cs="B Lotus" w:hint="eastAsia"/>
          <w:b/>
          <w:bCs/>
          <w:sz w:val="28"/>
          <w:szCs w:val="28"/>
          <w:rtl/>
          <w:lang w:bidi="fa-IR"/>
        </w:rPr>
        <w:t>ستمها</w:t>
      </w:r>
      <w:r w:rsidRPr="00E73DC5">
        <w:rPr>
          <w:rFonts w:cs="B Lotus" w:hint="cs"/>
          <w:b/>
          <w:bCs/>
          <w:sz w:val="28"/>
          <w:szCs w:val="28"/>
          <w:rtl/>
          <w:lang w:bidi="fa-IR"/>
        </w:rPr>
        <w:t>ی</w:t>
      </w:r>
      <w:r w:rsidRPr="00E73DC5">
        <w:rPr>
          <w:rFonts w:cs="B Lotus"/>
          <w:b/>
          <w:bCs/>
          <w:sz w:val="28"/>
          <w:szCs w:val="28"/>
          <w:rtl/>
          <w:lang w:bidi="fa-IR"/>
        </w:rPr>
        <w:t xml:space="preserve"> منابع انسان</w:t>
      </w:r>
      <w:r w:rsidRPr="00E73DC5">
        <w:rPr>
          <w:rFonts w:cs="B Lotus" w:hint="cs"/>
          <w:b/>
          <w:bCs/>
          <w:sz w:val="28"/>
          <w:szCs w:val="28"/>
          <w:rtl/>
          <w:lang w:bidi="fa-IR"/>
        </w:rPr>
        <w:t>ی</w:t>
      </w:r>
      <w:r w:rsidRPr="00E73DC5">
        <w:rPr>
          <w:rFonts w:cs="B Lotus"/>
          <w:b/>
          <w:bCs/>
          <w:sz w:val="28"/>
          <w:szCs w:val="28"/>
          <w:rtl/>
          <w:lang w:bidi="fa-IR"/>
        </w:rPr>
        <w:t xml:space="preserve"> هوشمند در رابطه ب</w:t>
      </w:r>
      <w:r w:rsidRPr="00E73DC5">
        <w:rPr>
          <w:rFonts w:cs="B Lotus" w:hint="cs"/>
          <w:b/>
          <w:bCs/>
          <w:sz w:val="28"/>
          <w:szCs w:val="28"/>
          <w:rtl/>
          <w:lang w:bidi="fa-IR"/>
        </w:rPr>
        <w:t>ی</w:t>
      </w:r>
      <w:r w:rsidRPr="00E73DC5">
        <w:rPr>
          <w:rFonts w:cs="B Lotus" w:hint="eastAsia"/>
          <w:b/>
          <w:bCs/>
          <w:sz w:val="28"/>
          <w:szCs w:val="28"/>
          <w:rtl/>
          <w:lang w:bidi="fa-IR"/>
        </w:rPr>
        <w:t>ن</w:t>
      </w:r>
      <w:r w:rsidRPr="00E73DC5">
        <w:rPr>
          <w:rFonts w:cs="B Lotus"/>
          <w:b/>
          <w:bCs/>
          <w:sz w:val="28"/>
          <w:szCs w:val="28"/>
          <w:rtl/>
          <w:lang w:bidi="fa-IR"/>
        </w:rPr>
        <w:t xml:space="preserve"> راهبرد سازمان</w:t>
      </w:r>
      <w:r w:rsidRPr="00E73DC5">
        <w:rPr>
          <w:rFonts w:cs="B Lotus" w:hint="cs"/>
          <w:b/>
          <w:bCs/>
          <w:sz w:val="28"/>
          <w:szCs w:val="28"/>
          <w:rtl/>
          <w:lang w:bidi="fa-IR"/>
        </w:rPr>
        <w:t>ی</w:t>
      </w:r>
      <w:r w:rsidRPr="00E73DC5">
        <w:rPr>
          <w:rFonts w:cs="B Lotus"/>
          <w:b/>
          <w:bCs/>
          <w:sz w:val="28"/>
          <w:szCs w:val="28"/>
          <w:rtl/>
          <w:lang w:bidi="fa-IR"/>
        </w:rPr>
        <w:t xml:space="preserve"> و عملکرد سازمان</w:t>
      </w:r>
      <w:r w:rsidRPr="00E73DC5">
        <w:rPr>
          <w:rFonts w:cs="B Lotus" w:hint="cs"/>
          <w:b/>
          <w:bCs/>
          <w:sz w:val="28"/>
          <w:szCs w:val="28"/>
          <w:rtl/>
          <w:lang w:bidi="fa-IR"/>
        </w:rPr>
        <w:t>ی</w:t>
      </w:r>
      <w:r w:rsidRPr="00E73DC5">
        <w:rPr>
          <w:rFonts w:cs="B Lotus"/>
          <w:b/>
          <w:bCs/>
          <w:sz w:val="28"/>
          <w:szCs w:val="28"/>
          <w:rtl/>
          <w:lang w:bidi="fa-IR"/>
        </w:rPr>
        <w:t xml:space="preserve"> پا</w:t>
      </w:r>
      <w:r w:rsidRPr="00E73DC5">
        <w:rPr>
          <w:rFonts w:cs="B Lotus" w:hint="cs"/>
          <w:b/>
          <w:bCs/>
          <w:sz w:val="28"/>
          <w:szCs w:val="28"/>
          <w:rtl/>
          <w:lang w:bidi="fa-IR"/>
        </w:rPr>
        <w:t>ی</w:t>
      </w:r>
      <w:r w:rsidRPr="00E73DC5">
        <w:rPr>
          <w:rFonts w:cs="B Lotus" w:hint="eastAsia"/>
          <w:b/>
          <w:bCs/>
          <w:sz w:val="28"/>
          <w:szCs w:val="28"/>
          <w:rtl/>
          <w:lang w:bidi="fa-IR"/>
        </w:rPr>
        <w:t>دار</w:t>
      </w:r>
      <w:r w:rsidRPr="00E73DC5">
        <w:rPr>
          <w:rFonts w:cs="B Lotus"/>
          <w:b/>
          <w:bCs/>
          <w:sz w:val="28"/>
          <w:szCs w:val="28"/>
          <w:rtl/>
          <w:lang w:bidi="fa-IR"/>
        </w:rPr>
        <w:t xml:space="preserve"> نقش م</w:t>
      </w:r>
      <w:r w:rsidRPr="00E73DC5">
        <w:rPr>
          <w:rFonts w:cs="B Lotus" w:hint="cs"/>
          <w:b/>
          <w:bCs/>
          <w:sz w:val="28"/>
          <w:szCs w:val="28"/>
          <w:rtl/>
          <w:lang w:bidi="fa-IR"/>
        </w:rPr>
        <w:t>ی</w:t>
      </w:r>
      <w:r w:rsidRPr="00E73DC5">
        <w:rPr>
          <w:rFonts w:cs="B Lotus" w:hint="eastAsia"/>
          <w:b/>
          <w:bCs/>
          <w:sz w:val="28"/>
          <w:szCs w:val="28"/>
          <w:rtl/>
          <w:lang w:bidi="fa-IR"/>
        </w:rPr>
        <w:t>انج</w:t>
      </w:r>
      <w:r w:rsidRPr="00E73DC5">
        <w:rPr>
          <w:rFonts w:cs="B Lotus" w:hint="cs"/>
          <w:b/>
          <w:bCs/>
          <w:sz w:val="28"/>
          <w:szCs w:val="28"/>
          <w:rtl/>
          <w:lang w:bidi="fa-IR"/>
        </w:rPr>
        <w:t>ی‌</w:t>
      </w:r>
      <w:r w:rsidRPr="00E73DC5">
        <w:rPr>
          <w:rFonts w:cs="B Lotus" w:hint="eastAsia"/>
          <w:b/>
          <w:bCs/>
          <w:sz w:val="28"/>
          <w:szCs w:val="28"/>
          <w:rtl/>
          <w:lang w:bidi="fa-IR"/>
        </w:rPr>
        <w:t>گر</w:t>
      </w:r>
      <w:r w:rsidRPr="00E73DC5">
        <w:rPr>
          <w:rFonts w:cs="B Lotus" w:hint="cs"/>
          <w:b/>
          <w:bCs/>
          <w:sz w:val="28"/>
          <w:szCs w:val="28"/>
          <w:rtl/>
          <w:lang w:bidi="fa-IR"/>
        </w:rPr>
        <w:t>ی</w:t>
      </w:r>
      <w:r w:rsidRPr="00E73DC5">
        <w:rPr>
          <w:rFonts w:cs="B Lotus"/>
          <w:b/>
          <w:bCs/>
          <w:sz w:val="28"/>
          <w:szCs w:val="28"/>
          <w:rtl/>
          <w:lang w:bidi="fa-IR"/>
        </w:rPr>
        <w:t xml:space="preserve"> دارد</w:t>
      </w:r>
      <w:bookmarkEnd w:id="142"/>
      <w:r w:rsidRPr="00E73DC5">
        <w:rPr>
          <w:rFonts w:cs="B Lotus" w:hint="cs"/>
          <w:b/>
          <w:bCs/>
          <w:sz w:val="28"/>
          <w:szCs w:val="28"/>
          <w:rtl/>
          <w:lang w:bidi="fa-IR"/>
        </w:rPr>
        <w:t xml:space="preserve">) </w:t>
      </w:r>
      <w:r w:rsidRPr="00E73DC5">
        <w:rPr>
          <w:rFonts w:cs="B Lotus"/>
          <w:b/>
          <w:bCs/>
          <w:sz w:val="28"/>
          <w:szCs w:val="28"/>
          <w:rtl/>
          <w:lang w:bidi="fa-IR"/>
        </w:rPr>
        <w:t xml:space="preserve">بر اساس </w:t>
      </w:r>
      <w:r w:rsidRPr="00E73DC5">
        <w:rPr>
          <w:rFonts w:cs="B Lotus" w:hint="cs"/>
          <w:b/>
          <w:bCs/>
          <w:sz w:val="28"/>
          <w:szCs w:val="28"/>
          <w:rtl/>
          <w:lang w:bidi="fa-IR"/>
        </w:rPr>
        <w:t>ی</w:t>
      </w:r>
      <w:r w:rsidRPr="00E73DC5">
        <w:rPr>
          <w:rFonts w:cs="B Lotus" w:hint="eastAsia"/>
          <w:b/>
          <w:bCs/>
          <w:sz w:val="28"/>
          <w:szCs w:val="28"/>
          <w:rtl/>
          <w:lang w:bidi="fa-IR"/>
        </w:rPr>
        <w:t>افته</w:t>
      </w:r>
      <w:r w:rsidRPr="00E73DC5">
        <w:rPr>
          <w:rFonts w:cs="B Lotus"/>
          <w:b/>
          <w:bCs/>
          <w:sz w:val="28"/>
          <w:szCs w:val="28"/>
          <w:rtl/>
          <w:lang w:bidi="fa-IR"/>
        </w:rPr>
        <w:t xml:space="preserve"> ها</w:t>
      </w:r>
      <w:r w:rsidRPr="00E73DC5">
        <w:rPr>
          <w:rFonts w:cs="B Lotus" w:hint="cs"/>
          <w:b/>
          <w:bCs/>
          <w:sz w:val="28"/>
          <w:szCs w:val="28"/>
          <w:rtl/>
          <w:lang w:bidi="fa-IR"/>
        </w:rPr>
        <w:t>ی</w:t>
      </w:r>
      <w:r w:rsidRPr="00E73DC5">
        <w:rPr>
          <w:rFonts w:cs="B Lotus"/>
          <w:b/>
          <w:bCs/>
          <w:sz w:val="28"/>
          <w:szCs w:val="28"/>
          <w:rtl/>
          <w:lang w:bidi="fa-IR"/>
        </w:rPr>
        <w:t xml:space="preserve"> تحق</w:t>
      </w:r>
      <w:r w:rsidRPr="00E73DC5">
        <w:rPr>
          <w:rFonts w:cs="B Lotus" w:hint="cs"/>
          <w:b/>
          <w:bCs/>
          <w:sz w:val="28"/>
          <w:szCs w:val="28"/>
          <w:rtl/>
          <w:lang w:bidi="fa-IR"/>
        </w:rPr>
        <w:t>ی</w:t>
      </w:r>
      <w:r w:rsidRPr="00E73DC5">
        <w:rPr>
          <w:rFonts w:cs="B Lotus" w:hint="eastAsia"/>
          <w:b/>
          <w:bCs/>
          <w:sz w:val="28"/>
          <w:szCs w:val="28"/>
          <w:rtl/>
          <w:lang w:bidi="fa-IR"/>
        </w:rPr>
        <w:t>ق</w:t>
      </w:r>
      <w:r w:rsidRPr="00E73DC5">
        <w:rPr>
          <w:rFonts w:cs="B Lotus"/>
          <w:b/>
          <w:bCs/>
          <w:sz w:val="28"/>
          <w:szCs w:val="28"/>
          <w:rtl/>
          <w:lang w:bidi="fa-IR"/>
        </w:rPr>
        <w:t xml:space="preserve">  برا</w:t>
      </w:r>
      <w:r w:rsidRPr="00E73DC5">
        <w:rPr>
          <w:rFonts w:cs="B Lotus" w:hint="cs"/>
          <w:b/>
          <w:bCs/>
          <w:sz w:val="28"/>
          <w:szCs w:val="28"/>
          <w:rtl/>
          <w:lang w:bidi="fa-IR"/>
        </w:rPr>
        <w:t>ی</w:t>
      </w:r>
      <w:r w:rsidRPr="00E73DC5">
        <w:rPr>
          <w:rFonts w:cs="B Lotus"/>
          <w:b/>
          <w:bCs/>
          <w:sz w:val="28"/>
          <w:szCs w:val="28"/>
          <w:rtl/>
          <w:lang w:bidi="fa-IR"/>
        </w:rPr>
        <w:t xml:space="preserve"> جامعه هدف در پارک علم و فناور</w:t>
      </w:r>
      <w:r w:rsidRPr="00E73DC5">
        <w:rPr>
          <w:rFonts w:cs="B Lotus" w:hint="cs"/>
          <w:b/>
          <w:bCs/>
          <w:sz w:val="28"/>
          <w:szCs w:val="28"/>
          <w:rtl/>
          <w:lang w:bidi="fa-IR"/>
        </w:rPr>
        <w:t>ی</w:t>
      </w:r>
      <w:r w:rsidRPr="00E73DC5">
        <w:rPr>
          <w:rFonts w:cs="B Lotus"/>
          <w:b/>
          <w:bCs/>
          <w:sz w:val="28"/>
          <w:szCs w:val="28"/>
          <w:rtl/>
          <w:lang w:bidi="fa-IR"/>
        </w:rPr>
        <w:t xml:space="preserve"> پرد</w:t>
      </w:r>
      <w:r w:rsidRPr="00E73DC5">
        <w:rPr>
          <w:rFonts w:cs="B Lotus" w:hint="cs"/>
          <w:b/>
          <w:bCs/>
          <w:sz w:val="28"/>
          <w:szCs w:val="28"/>
          <w:rtl/>
          <w:lang w:bidi="fa-IR"/>
        </w:rPr>
        <w:t>ی</w:t>
      </w:r>
      <w:r w:rsidRPr="00E73DC5">
        <w:rPr>
          <w:rFonts w:cs="B Lotus" w:hint="eastAsia"/>
          <w:b/>
          <w:bCs/>
          <w:sz w:val="28"/>
          <w:szCs w:val="28"/>
          <w:rtl/>
          <w:lang w:bidi="fa-IR"/>
        </w:rPr>
        <w:t>س</w:t>
      </w:r>
      <w:r w:rsidRPr="00E73DC5">
        <w:rPr>
          <w:rFonts w:cs="B Lotus"/>
          <w:b/>
          <w:bCs/>
          <w:sz w:val="28"/>
          <w:szCs w:val="28"/>
          <w:rtl/>
          <w:lang w:bidi="fa-IR"/>
        </w:rPr>
        <w:t xml:space="preserve"> تهرا</w:t>
      </w:r>
      <w:r w:rsidRPr="00E73DC5">
        <w:rPr>
          <w:rFonts w:cs="B Lotus" w:hint="cs"/>
          <w:b/>
          <w:bCs/>
          <w:sz w:val="28"/>
          <w:szCs w:val="28"/>
          <w:rtl/>
          <w:lang w:bidi="fa-IR"/>
        </w:rPr>
        <w:t>ن</w:t>
      </w:r>
      <w:r w:rsidRPr="00E73DC5">
        <w:rPr>
          <w:rFonts w:cs="B Lotus"/>
          <w:b/>
          <w:bCs/>
          <w:sz w:val="28"/>
          <w:szCs w:val="28"/>
          <w:rtl/>
          <w:lang w:bidi="fa-IR"/>
        </w:rPr>
        <w:t xml:space="preserve"> توصیه های زیر می شود:</w:t>
      </w:r>
    </w:p>
    <w:bookmarkEnd w:id="127"/>
    <w:bookmarkEnd w:id="128"/>
    <w:p w14:paraId="2E1B2860" w14:textId="7F80B999" w:rsidR="00296D61" w:rsidRPr="00E73DC5" w:rsidRDefault="00296D61" w:rsidP="00296D61">
      <w:pPr>
        <w:tabs>
          <w:tab w:val="left" w:pos="3584"/>
        </w:tabs>
        <w:bidi/>
        <w:spacing w:after="0" w:line="240" w:lineRule="auto"/>
        <w:jc w:val="both"/>
        <w:rPr>
          <w:rFonts w:cs="B Lotus"/>
          <w:sz w:val="28"/>
          <w:szCs w:val="28"/>
          <w:rtl/>
        </w:rPr>
      </w:pPr>
      <w:r w:rsidRPr="00E73DC5">
        <w:rPr>
          <w:rFonts w:cs="B Lotus"/>
          <w:sz w:val="28"/>
          <w:szCs w:val="28"/>
          <w:rtl/>
          <w:lang w:bidi="fa-IR"/>
        </w:rPr>
        <w:t>۱</w:t>
      </w:r>
      <w:r w:rsidRPr="00E73DC5">
        <w:rPr>
          <w:rFonts w:cs="B Lotus"/>
          <w:sz w:val="28"/>
          <w:szCs w:val="28"/>
          <w:lang w:bidi="fa-IR"/>
        </w:rPr>
        <w:t xml:space="preserve">. </w:t>
      </w:r>
      <w:r w:rsidRPr="00E73DC5">
        <w:rPr>
          <w:rFonts w:cs="B Lotus"/>
          <w:sz w:val="28"/>
          <w:szCs w:val="28"/>
          <w:rtl/>
        </w:rPr>
        <w:t>پ</w:t>
      </w:r>
      <w:r w:rsidRPr="00E73DC5">
        <w:rPr>
          <w:rFonts w:cs="B Lotus" w:hint="cs"/>
          <w:sz w:val="28"/>
          <w:szCs w:val="28"/>
          <w:rtl/>
        </w:rPr>
        <w:t>ی</w:t>
      </w:r>
      <w:r w:rsidRPr="00E73DC5">
        <w:rPr>
          <w:rFonts w:cs="B Lotus" w:hint="eastAsia"/>
          <w:sz w:val="28"/>
          <w:szCs w:val="28"/>
          <w:rtl/>
        </w:rPr>
        <w:t>اده‌ساز</w:t>
      </w:r>
      <w:r w:rsidRPr="00E73DC5">
        <w:rPr>
          <w:rFonts w:cs="B Lotus" w:hint="cs"/>
          <w:sz w:val="28"/>
          <w:szCs w:val="28"/>
          <w:rtl/>
        </w:rPr>
        <w:t>ی</w:t>
      </w:r>
      <w:r w:rsidRPr="00E73DC5">
        <w:rPr>
          <w:rFonts w:cs="B Lotus"/>
          <w:sz w:val="28"/>
          <w:szCs w:val="28"/>
          <w:rtl/>
        </w:rPr>
        <w:t xml:space="preserve"> سامانه هوشمند نگاشت خودکار راهبردها به فرا</w:t>
      </w:r>
      <w:r w:rsidRPr="00E73DC5">
        <w:rPr>
          <w:rFonts w:cs="B Lotus" w:hint="cs"/>
          <w:sz w:val="28"/>
          <w:szCs w:val="28"/>
          <w:rtl/>
        </w:rPr>
        <w:t>ی</w:t>
      </w:r>
      <w:r w:rsidRPr="00E73DC5">
        <w:rPr>
          <w:rFonts w:cs="B Lotus" w:hint="eastAsia"/>
          <w:sz w:val="28"/>
          <w:szCs w:val="28"/>
          <w:rtl/>
        </w:rPr>
        <w:t>ندها</w:t>
      </w:r>
      <w:r w:rsidRPr="00E73DC5">
        <w:rPr>
          <w:rFonts w:cs="B Lotus" w:hint="cs"/>
          <w:sz w:val="28"/>
          <w:szCs w:val="28"/>
          <w:rtl/>
        </w:rPr>
        <w:t>ی</w:t>
      </w:r>
      <w:r w:rsidRPr="00E73DC5">
        <w:rPr>
          <w:rFonts w:cs="B Lotus"/>
          <w:sz w:val="28"/>
          <w:szCs w:val="28"/>
          <w:rtl/>
        </w:rPr>
        <w:t xml:space="preserve"> جذب، آموزش و ارز</w:t>
      </w:r>
      <w:r w:rsidRPr="00E73DC5">
        <w:rPr>
          <w:rFonts w:cs="B Lotus" w:hint="cs"/>
          <w:sz w:val="28"/>
          <w:szCs w:val="28"/>
          <w:rtl/>
        </w:rPr>
        <w:t>ی</w:t>
      </w:r>
      <w:r w:rsidRPr="00E73DC5">
        <w:rPr>
          <w:rFonts w:cs="B Lotus" w:hint="eastAsia"/>
          <w:sz w:val="28"/>
          <w:szCs w:val="28"/>
          <w:rtl/>
        </w:rPr>
        <w:t>اب</w:t>
      </w:r>
      <w:r w:rsidRPr="00E73DC5">
        <w:rPr>
          <w:rFonts w:cs="B Lotus" w:hint="cs"/>
          <w:sz w:val="28"/>
          <w:szCs w:val="28"/>
          <w:rtl/>
        </w:rPr>
        <w:t>ی،</w:t>
      </w:r>
      <w:r w:rsidRPr="00E73DC5">
        <w:rPr>
          <w:rFonts w:cs="B Lotus"/>
          <w:sz w:val="28"/>
          <w:szCs w:val="28"/>
          <w:rtl/>
        </w:rPr>
        <w:t xml:space="preserve"> ا</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سامانه با</w:t>
      </w:r>
      <w:r w:rsidRPr="00E73DC5">
        <w:rPr>
          <w:rFonts w:cs="B Lotus" w:hint="cs"/>
          <w:sz w:val="28"/>
          <w:szCs w:val="28"/>
          <w:rtl/>
        </w:rPr>
        <w:t>ی</w:t>
      </w:r>
      <w:r w:rsidRPr="00E73DC5">
        <w:rPr>
          <w:rFonts w:cs="B Lotus" w:hint="eastAsia"/>
          <w:sz w:val="28"/>
          <w:szCs w:val="28"/>
          <w:rtl/>
        </w:rPr>
        <w:t>د</w:t>
      </w:r>
      <w:r w:rsidRPr="00E73DC5">
        <w:rPr>
          <w:rFonts w:cs="B Lotus"/>
          <w:sz w:val="28"/>
          <w:szCs w:val="28"/>
          <w:rtl/>
        </w:rPr>
        <w:t xml:space="preserve"> با استفاده از </w:t>
      </w:r>
      <w:r w:rsidRPr="00E73DC5">
        <w:rPr>
          <w:rFonts w:cs="B Lotus" w:hint="cs"/>
          <w:sz w:val="28"/>
          <w:szCs w:val="28"/>
          <w:rtl/>
        </w:rPr>
        <w:t>ی</w:t>
      </w:r>
      <w:r w:rsidRPr="00E73DC5">
        <w:rPr>
          <w:rFonts w:cs="B Lotus" w:hint="eastAsia"/>
          <w:sz w:val="28"/>
          <w:szCs w:val="28"/>
          <w:rtl/>
        </w:rPr>
        <w:t>ک</w:t>
      </w:r>
      <w:r w:rsidRPr="00E73DC5">
        <w:rPr>
          <w:rFonts w:cs="B Lotus"/>
          <w:sz w:val="28"/>
          <w:szCs w:val="28"/>
          <w:rtl/>
        </w:rPr>
        <w:t xml:space="preserve"> موتور تطب</w:t>
      </w:r>
      <w:r w:rsidRPr="00E73DC5">
        <w:rPr>
          <w:rFonts w:cs="B Lotus" w:hint="cs"/>
          <w:sz w:val="28"/>
          <w:szCs w:val="28"/>
          <w:rtl/>
        </w:rPr>
        <w:t>ی</w:t>
      </w:r>
      <w:r w:rsidRPr="00E73DC5">
        <w:rPr>
          <w:rFonts w:cs="B Lotus" w:hint="eastAsia"/>
          <w:sz w:val="28"/>
          <w:szCs w:val="28"/>
          <w:rtl/>
        </w:rPr>
        <w:t>ق‌دهنده</w:t>
      </w:r>
      <w:r w:rsidRPr="00E73DC5">
        <w:rPr>
          <w:rFonts w:cs="B Lotus"/>
          <w:sz w:val="28"/>
          <w:szCs w:val="28"/>
        </w:rPr>
        <w:t xml:space="preserve"> </w:t>
      </w:r>
      <w:r w:rsidR="00E76348" w:rsidRPr="00E73DC5">
        <w:rPr>
          <w:rStyle w:val="FootnoteReference"/>
          <w:rFonts w:eastAsia="Calibri"/>
        </w:rPr>
        <w:footnoteReference w:id="50"/>
      </w:r>
      <w:r w:rsidRPr="00E73DC5">
        <w:rPr>
          <w:rFonts w:cs="B Lotus"/>
          <w:sz w:val="28"/>
          <w:szCs w:val="28"/>
          <w:rtl/>
        </w:rPr>
        <w:t>مبتن</w:t>
      </w:r>
      <w:r w:rsidRPr="00E73DC5">
        <w:rPr>
          <w:rFonts w:cs="B Lotus" w:hint="cs"/>
          <w:sz w:val="28"/>
          <w:szCs w:val="28"/>
          <w:rtl/>
        </w:rPr>
        <w:t>ی</w:t>
      </w:r>
      <w:r w:rsidRPr="00E73DC5">
        <w:rPr>
          <w:rFonts w:cs="B Lotus"/>
          <w:sz w:val="28"/>
          <w:szCs w:val="28"/>
          <w:rtl/>
        </w:rPr>
        <w:t xml:space="preserve"> بر پردازش زبان طب</w:t>
      </w:r>
      <w:r w:rsidRPr="00E73DC5">
        <w:rPr>
          <w:rFonts w:cs="B Lotus" w:hint="cs"/>
          <w:sz w:val="28"/>
          <w:szCs w:val="28"/>
          <w:rtl/>
        </w:rPr>
        <w:t>ی</w:t>
      </w:r>
      <w:r w:rsidRPr="00E73DC5">
        <w:rPr>
          <w:rFonts w:cs="B Lotus" w:hint="eastAsia"/>
          <w:sz w:val="28"/>
          <w:szCs w:val="28"/>
          <w:rtl/>
        </w:rPr>
        <w:t>ع</w:t>
      </w:r>
      <w:r w:rsidRPr="00E73DC5">
        <w:rPr>
          <w:rFonts w:cs="B Lotus" w:hint="cs"/>
          <w:sz w:val="28"/>
          <w:szCs w:val="28"/>
          <w:rtl/>
        </w:rPr>
        <w:t>ی</w:t>
      </w:r>
      <w:r w:rsidRPr="00E73DC5">
        <w:rPr>
          <w:rFonts w:cs="B Lotus" w:hint="eastAsia"/>
          <w:sz w:val="28"/>
          <w:szCs w:val="28"/>
          <w:rtl/>
        </w:rPr>
        <w:t>،</w:t>
      </w:r>
      <w:r w:rsidRPr="00E73DC5">
        <w:rPr>
          <w:rFonts w:cs="B Lotus"/>
          <w:sz w:val="28"/>
          <w:szCs w:val="28"/>
          <w:rtl/>
        </w:rPr>
        <w:t xml:space="preserve"> هر سند راهبرد</w:t>
      </w:r>
      <w:r w:rsidRPr="00E73DC5">
        <w:rPr>
          <w:rFonts w:cs="B Lotus" w:hint="cs"/>
          <w:sz w:val="28"/>
          <w:szCs w:val="28"/>
          <w:rtl/>
        </w:rPr>
        <w:t>ی</w:t>
      </w:r>
      <w:r w:rsidRPr="00E73DC5">
        <w:rPr>
          <w:rFonts w:cs="B Lotus"/>
          <w:sz w:val="28"/>
          <w:szCs w:val="28"/>
          <w:rtl/>
        </w:rPr>
        <w:t xml:space="preserve"> پارک (شامل اهداف کلان، برنامه‌ها</w:t>
      </w:r>
      <w:r w:rsidRPr="00E73DC5">
        <w:rPr>
          <w:rFonts w:cs="B Lotus" w:hint="cs"/>
          <w:sz w:val="28"/>
          <w:szCs w:val="28"/>
          <w:rtl/>
        </w:rPr>
        <w:t>ی</w:t>
      </w:r>
      <w:r w:rsidRPr="00E73DC5">
        <w:rPr>
          <w:rFonts w:cs="B Lotus"/>
          <w:sz w:val="28"/>
          <w:szCs w:val="28"/>
          <w:rtl/>
        </w:rPr>
        <w:t xml:space="preserve"> عمل</w:t>
      </w:r>
      <w:r w:rsidRPr="00E73DC5">
        <w:rPr>
          <w:rFonts w:cs="B Lotus" w:hint="cs"/>
          <w:sz w:val="28"/>
          <w:szCs w:val="28"/>
          <w:rtl/>
        </w:rPr>
        <w:t>ی</w:t>
      </w:r>
      <w:r w:rsidRPr="00E73DC5">
        <w:rPr>
          <w:rFonts w:cs="B Lotus" w:hint="eastAsia"/>
          <w:sz w:val="28"/>
          <w:szCs w:val="28"/>
          <w:rtl/>
        </w:rPr>
        <w:t>ات</w:t>
      </w:r>
      <w:r w:rsidRPr="00E73DC5">
        <w:rPr>
          <w:rFonts w:cs="B Lotus" w:hint="cs"/>
          <w:sz w:val="28"/>
          <w:szCs w:val="28"/>
          <w:rtl/>
        </w:rPr>
        <w:t>ی</w:t>
      </w:r>
      <w:r w:rsidRPr="00E73DC5">
        <w:rPr>
          <w:rFonts w:cs="B Lotus"/>
          <w:sz w:val="28"/>
          <w:szCs w:val="28"/>
          <w:rtl/>
        </w:rPr>
        <w:t xml:space="preserve"> و اولو</w:t>
      </w:r>
      <w:r w:rsidRPr="00E73DC5">
        <w:rPr>
          <w:rFonts w:cs="B Lotus" w:hint="cs"/>
          <w:sz w:val="28"/>
          <w:szCs w:val="28"/>
          <w:rtl/>
        </w:rPr>
        <w:t>ی</w:t>
      </w:r>
      <w:r w:rsidRPr="00E73DC5">
        <w:rPr>
          <w:rFonts w:cs="B Lotus" w:hint="eastAsia"/>
          <w:sz w:val="28"/>
          <w:szCs w:val="28"/>
          <w:rtl/>
        </w:rPr>
        <w:t>ت‌ها</w:t>
      </w:r>
      <w:r w:rsidRPr="00E73DC5">
        <w:rPr>
          <w:rFonts w:cs="B Lotus" w:hint="cs"/>
          <w:sz w:val="28"/>
          <w:szCs w:val="28"/>
          <w:rtl/>
        </w:rPr>
        <w:t>ی</w:t>
      </w:r>
      <w:r w:rsidRPr="00E73DC5">
        <w:rPr>
          <w:rFonts w:cs="B Lotus"/>
          <w:sz w:val="28"/>
          <w:szCs w:val="28"/>
          <w:rtl/>
        </w:rPr>
        <w:t xml:space="preserve"> فناورانه) را در کمتر از </w:t>
      </w:r>
      <w:r w:rsidRPr="00E73DC5">
        <w:rPr>
          <w:rFonts w:cs="B Lotus"/>
          <w:sz w:val="28"/>
          <w:szCs w:val="28"/>
          <w:rtl/>
          <w:lang w:bidi="fa-IR"/>
        </w:rPr>
        <w:t>۴۸</w:t>
      </w:r>
      <w:r w:rsidRPr="00E73DC5">
        <w:rPr>
          <w:rFonts w:cs="B Lotus"/>
          <w:sz w:val="28"/>
          <w:szCs w:val="28"/>
          <w:rtl/>
        </w:rPr>
        <w:t xml:space="preserve"> ساعت به مجموعه‌ا</w:t>
      </w:r>
      <w:r w:rsidRPr="00E73DC5">
        <w:rPr>
          <w:rFonts w:cs="B Lotus" w:hint="cs"/>
          <w:sz w:val="28"/>
          <w:szCs w:val="28"/>
          <w:rtl/>
        </w:rPr>
        <w:t>ی</w:t>
      </w:r>
      <w:r w:rsidRPr="00E73DC5">
        <w:rPr>
          <w:rFonts w:cs="B Lotus"/>
          <w:sz w:val="28"/>
          <w:szCs w:val="28"/>
          <w:rtl/>
        </w:rPr>
        <w:t xml:space="preserve"> از «کارت‌ها</w:t>
      </w:r>
      <w:r w:rsidRPr="00E73DC5">
        <w:rPr>
          <w:rFonts w:cs="B Lotus" w:hint="cs"/>
          <w:sz w:val="28"/>
          <w:szCs w:val="28"/>
          <w:rtl/>
        </w:rPr>
        <w:t>ی</w:t>
      </w:r>
      <w:r w:rsidRPr="00E73DC5">
        <w:rPr>
          <w:rFonts w:cs="B Lotus"/>
          <w:sz w:val="28"/>
          <w:szCs w:val="28"/>
          <w:rtl/>
        </w:rPr>
        <w:t xml:space="preserve"> شا</w:t>
      </w:r>
      <w:r w:rsidRPr="00E73DC5">
        <w:rPr>
          <w:rFonts w:cs="B Lotus" w:hint="cs"/>
          <w:sz w:val="28"/>
          <w:szCs w:val="28"/>
          <w:rtl/>
        </w:rPr>
        <w:t>ی</w:t>
      </w:r>
      <w:r w:rsidRPr="00E73DC5">
        <w:rPr>
          <w:rFonts w:cs="B Lotus" w:hint="eastAsia"/>
          <w:sz w:val="28"/>
          <w:szCs w:val="28"/>
          <w:rtl/>
        </w:rPr>
        <w:t>ستگ</w:t>
      </w:r>
      <w:r w:rsidRPr="00E73DC5">
        <w:rPr>
          <w:rFonts w:cs="B Lotus" w:hint="cs"/>
          <w:sz w:val="28"/>
          <w:szCs w:val="28"/>
          <w:rtl/>
        </w:rPr>
        <w:t>ی</w:t>
      </w:r>
      <w:r w:rsidRPr="00E73DC5">
        <w:rPr>
          <w:rFonts w:cs="B Lotus"/>
          <w:sz w:val="28"/>
          <w:szCs w:val="28"/>
          <w:rtl/>
        </w:rPr>
        <w:t xml:space="preserve"> راهبرد</w:t>
      </w:r>
      <w:r w:rsidRPr="00E73DC5">
        <w:rPr>
          <w:rFonts w:cs="B Lotus" w:hint="cs"/>
          <w:sz w:val="28"/>
          <w:szCs w:val="28"/>
          <w:rtl/>
        </w:rPr>
        <w:t>ی</w:t>
      </w:r>
      <w:r w:rsidRPr="00E73DC5">
        <w:rPr>
          <w:rFonts w:cs="B Lotus" w:hint="eastAsia"/>
          <w:sz w:val="28"/>
          <w:szCs w:val="28"/>
          <w:rtl/>
        </w:rPr>
        <w:t>»</w:t>
      </w:r>
      <w:r w:rsidRPr="00E73DC5">
        <w:rPr>
          <w:rFonts w:cs="B Lotus"/>
          <w:sz w:val="28"/>
          <w:szCs w:val="28"/>
          <w:rtl/>
        </w:rPr>
        <w:t xml:space="preserve"> تبد</w:t>
      </w:r>
      <w:r w:rsidRPr="00E73DC5">
        <w:rPr>
          <w:rFonts w:cs="B Lotus" w:hint="cs"/>
          <w:sz w:val="28"/>
          <w:szCs w:val="28"/>
          <w:rtl/>
        </w:rPr>
        <w:t>ی</w:t>
      </w:r>
      <w:r w:rsidRPr="00E73DC5">
        <w:rPr>
          <w:rFonts w:cs="B Lotus" w:hint="eastAsia"/>
          <w:sz w:val="28"/>
          <w:szCs w:val="28"/>
          <w:rtl/>
        </w:rPr>
        <w:t>ل</w:t>
      </w:r>
      <w:r w:rsidRPr="00E73DC5">
        <w:rPr>
          <w:rFonts w:cs="B Lotus"/>
          <w:sz w:val="28"/>
          <w:szCs w:val="28"/>
          <w:rtl/>
        </w:rPr>
        <w:t xml:space="preserve"> کند و سپس ا</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کارت‌ها را به‌صورت خودکار با بانک مهارت‌ها</w:t>
      </w:r>
      <w:r w:rsidRPr="00E73DC5">
        <w:rPr>
          <w:rFonts w:cs="B Lotus" w:hint="cs"/>
          <w:sz w:val="28"/>
          <w:szCs w:val="28"/>
          <w:rtl/>
        </w:rPr>
        <w:t>ی</w:t>
      </w:r>
      <w:r w:rsidRPr="00E73DC5">
        <w:rPr>
          <w:rFonts w:cs="B Lotus"/>
          <w:sz w:val="28"/>
          <w:szCs w:val="28"/>
          <w:rtl/>
        </w:rPr>
        <w:t xml:space="preserve"> موجود در س</w:t>
      </w:r>
      <w:r w:rsidRPr="00E73DC5">
        <w:rPr>
          <w:rFonts w:cs="B Lotus" w:hint="cs"/>
          <w:sz w:val="28"/>
          <w:szCs w:val="28"/>
          <w:rtl/>
        </w:rPr>
        <w:t>ی</w:t>
      </w:r>
      <w:r w:rsidRPr="00E73DC5">
        <w:rPr>
          <w:rFonts w:cs="B Lotus" w:hint="eastAsia"/>
          <w:sz w:val="28"/>
          <w:szCs w:val="28"/>
          <w:rtl/>
        </w:rPr>
        <w:t>ستم</w:t>
      </w:r>
      <w:r w:rsidRPr="00E73DC5">
        <w:rPr>
          <w:rFonts w:cs="B Lotus"/>
          <w:sz w:val="28"/>
          <w:szCs w:val="28"/>
          <w:rtl/>
        </w:rPr>
        <w:t xml:space="preserve"> جذب، بانک دوره‌ها</w:t>
      </w:r>
      <w:r w:rsidRPr="00E73DC5">
        <w:rPr>
          <w:rFonts w:cs="B Lotus" w:hint="cs"/>
          <w:sz w:val="28"/>
          <w:szCs w:val="28"/>
          <w:rtl/>
        </w:rPr>
        <w:t>ی</w:t>
      </w:r>
      <w:r w:rsidRPr="00E73DC5">
        <w:rPr>
          <w:rFonts w:cs="B Lotus"/>
          <w:sz w:val="28"/>
          <w:szCs w:val="28"/>
          <w:rtl/>
        </w:rPr>
        <w:t xml:space="preserve"> آموزش</w:t>
      </w:r>
      <w:r w:rsidRPr="00E73DC5">
        <w:rPr>
          <w:rFonts w:cs="B Lotus" w:hint="cs"/>
          <w:sz w:val="28"/>
          <w:szCs w:val="28"/>
          <w:rtl/>
        </w:rPr>
        <w:t>ی</w:t>
      </w:r>
      <w:r w:rsidRPr="00E73DC5">
        <w:rPr>
          <w:rFonts w:cs="B Lotus"/>
          <w:sz w:val="28"/>
          <w:szCs w:val="28"/>
          <w:rtl/>
        </w:rPr>
        <w:t xml:space="preserve"> و ماتر</w:t>
      </w:r>
      <w:r w:rsidRPr="00E73DC5">
        <w:rPr>
          <w:rFonts w:cs="B Lotus" w:hint="cs"/>
          <w:sz w:val="28"/>
          <w:szCs w:val="28"/>
          <w:rtl/>
        </w:rPr>
        <w:t>ی</w:t>
      </w:r>
      <w:r w:rsidRPr="00E73DC5">
        <w:rPr>
          <w:rFonts w:cs="B Lotus" w:hint="eastAsia"/>
          <w:sz w:val="28"/>
          <w:szCs w:val="28"/>
          <w:rtl/>
        </w:rPr>
        <w:t>س</w:t>
      </w:r>
      <w:r w:rsidRPr="00E73DC5">
        <w:rPr>
          <w:rFonts w:cs="B Lotus"/>
          <w:sz w:val="28"/>
          <w:szCs w:val="28"/>
          <w:rtl/>
        </w:rPr>
        <w:t xml:space="preserve"> ارز</w:t>
      </w:r>
      <w:r w:rsidRPr="00E73DC5">
        <w:rPr>
          <w:rFonts w:cs="B Lotus" w:hint="cs"/>
          <w:sz w:val="28"/>
          <w:szCs w:val="28"/>
          <w:rtl/>
        </w:rPr>
        <w:t>ی</w:t>
      </w:r>
      <w:r w:rsidRPr="00E73DC5">
        <w:rPr>
          <w:rFonts w:cs="B Lotus" w:hint="eastAsia"/>
          <w:sz w:val="28"/>
          <w:szCs w:val="28"/>
          <w:rtl/>
        </w:rPr>
        <w:t>اب</w:t>
      </w:r>
      <w:r w:rsidRPr="00E73DC5">
        <w:rPr>
          <w:rFonts w:cs="B Lotus" w:hint="cs"/>
          <w:sz w:val="28"/>
          <w:szCs w:val="28"/>
          <w:rtl/>
        </w:rPr>
        <w:t>ی</w:t>
      </w:r>
      <w:r w:rsidRPr="00E73DC5">
        <w:rPr>
          <w:rFonts w:cs="B Lotus"/>
          <w:sz w:val="28"/>
          <w:szCs w:val="28"/>
          <w:rtl/>
        </w:rPr>
        <w:t xml:space="preserve"> عملکرد پ</w:t>
      </w:r>
      <w:r w:rsidRPr="00E73DC5">
        <w:rPr>
          <w:rFonts w:cs="B Lotus" w:hint="cs"/>
          <w:sz w:val="28"/>
          <w:szCs w:val="28"/>
          <w:rtl/>
        </w:rPr>
        <w:t>ی</w:t>
      </w:r>
      <w:r w:rsidRPr="00E73DC5">
        <w:rPr>
          <w:rFonts w:cs="B Lotus" w:hint="eastAsia"/>
          <w:sz w:val="28"/>
          <w:szCs w:val="28"/>
          <w:rtl/>
        </w:rPr>
        <w:t>وند</w:t>
      </w:r>
      <w:r w:rsidRPr="00E73DC5">
        <w:rPr>
          <w:rFonts w:cs="B Lotus"/>
          <w:sz w:val="28"/>
          <w:szCs w:val="28"/>
          <w:rtl/>
        </w:rPr>
        <w:t xml:space="preserve"> دهد؛ همچن</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خروج</w:t>
      </w:r>
      <w:r w:rsidRPr="00E73DC5">
        <w:rPr>
          <w:rFonts w:cs="B Lotus" w:hint="cs"/>
          <w:sz w:val="28"/>
          <w:szCs w:val="28"/>
          <w:rtl/>
        </w:rPr>
        <w:t>ی</w:t>
      </w:r>
      <w:r w:rsidRPr="00E73DC5">
        <w:rPr>
          <w:rFonts w:cs="B Lotus"/>
          <w:sz w:val="28"/>
          <w:szCs w:val="28"/>
          <w:rtl/>
        </w:rPr>
        <w:t xml:space="preserve"> ا</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نگاشت به‌صورت جدول «انطباق سمت‌ها</w:t>
      </w:r>
      <w:r w:rsidRPr="00E73DC5">
        <w:rPr>
          <w:rFonts w:cs="B Lotus" w:hint="cs"/>
          <w:sz w:val="28"/>
          <w:szCs w:val="28"/>
          <w:rtl/>
        </w:rPr>
        <w:t>ی</w:t>
      </w:r>
      <w:r w:rsidRPr="00E73DC5">
        <w:rPr>
          <w:rFonts w:cs="B Lotus"/>
          <w:sz w:val="28"/>
          <w:szCs w:val="28"/>
          <w:rtl/>
        </w:rPr>
        <w:t xml:space="preserve"> کل</w:t>
      </w:r>
      <w:r w:rsidRPr="00E73DC5">
        <w:rPr>
          <w:rFonts w:cs="B Lotus" w:hint="cs"/>
          <w:sz w:val="28"/>
          <w:szCs w:val="28"/>
          <w:rtl/>
        </w:rPr>
        <w:t>ی</w:t>
      </w:r>
      <w:r w:rsidRPr="00E73DC5">
        <w:rPr>
          <w:rFonts w:cs="B Lotus" w:hint="eastAsia"/>
          <w:sz w:val="28"/>
          <w:szCs w:val="28"/>
          <w:rtl/>
        </w:rPr>
        <w:t>د</w:t>
      </w:r>
      <w:r w:rsidRPr="00E73DC5">
        <w:rPr>
          <w:rFonts w:cs="B Lotus" w:hint="cs"/>
          <w:sz w:val="28"/>
          <w:szCs w:val="28"/>
          <w:rtl/>
        </w:rPr>
        <w:t>ی</w:t>
      </w:r>
      <w:r w:rsidRPr="00E73DC5">
        <w:rPr>
          <w:rFonts w:cs="B Lotus"/>
          <w:sz w:val="28"/>
          <w:szCs w:val="28"/>
          <w:rtl/>
        </w:rPr>
        <w:t xml:space="preserve"> با راهبردها</w:t>
      </w:r>
      <w:r w:rsidRPr="00E73DC5">
        <w:rPr>
          <w:rFonts w:cs="B Lotus" w:hint="cs"/>
          <w:sz w:val="28"/>
          <w:szCs w:val="28"/>
          <w:rtl/>
        </w:rPr>
        <w:t>ی</w:t>
      </w:r>
      <w:r w:rsidRPr="00E73DC5">
        <w:rPr>
          <w:rFonts w:cs="B Lotus"/>
          <w:sz w:val="28"/>
          <w:szCs w:val="28"/>
          <w:rtl/>
        </w:rPr>
        <w:t xml:space="preserve"> سالانه» در اخت</w:t>
      </w:r>
      <w:r w:rsidRPr="00E73DC5">
        <w:rPr>
          <w:rFonts w:cs="B Lotus" w:hint="cs"/>
          <w:sz w:val="28"/>
          <w:szCs w:val="28"/>
          <w:rtl/>
        </w:rPr>
        <w:t>ی</w:t>
      </w:r>
      <w:r w:rsidRPr="00E73DC5">
        <w:rPr>
          <w:rFonts w:cs="B Lotus" w:hint="eastAsia"/>
          <w:sz w:val="28"/>
          <w:szCs w:val="28"/>
          <w:rtl/>
        </w:rPr>
        <w:t>ار</w:t>
      </w:r>
      <w:r w:rsidRPr="00E73DC5">
        <w:rPr>
          <w:rFonts w:cs="B Lotus"/>
          <w:sz w:val="28"/>
          <w:szCs w:val="28"/>
          <w:rtl/>
        </w:rPr>
        <w:t xml:space="preserve"> مد</w:t>
      </w:r>
      <w:r w:rsidRPr="00E73DC5">
        <w:rPr>
          <w:rFonts w:cs="B Lotus" w:hint="cs"/>
          <w:sz w:val="28"/>
          <w:szCs w:val="28"/>
          <w:rtl/>
        </w:rPr>
        <w:t>ی</w:t>
      </w:r>
      <w:r w:rsidRPr="00E73DC5">
        <w:rPr>
          <w:rFonts w:cs="B Lotus" w:hint="eastAsia"/>
          <w:sz w:val="28"/>
          <w:szCs w:val="28"/>
          <w:rtl/>
        </w:rPr>
        <w:t>ران</w:t>
      </w:r>
      <w:r w:rsidRPr="00E73DC5">
        <w:rPr>
          <w:rFonts w:cs="B Lotus"/>
          <w:sz w:val="28"/>
          <w:szCs w:val="28"/>
          <w:rtl/>
        </w:rPr>
        <w:t xml:space="preserve"> قرار گ</w:t>
      </w:r>
      <w:r w:rsidRPr="00E73DC5">
        <w:rPr>
          <w:rFonts w:cs="B Lotus" w:hint="cs"/>
          <w:sz w:val="28"/>
          <w:szCs w:val="28"/>
          <w:rtl/>
        </w:rPr>
        <w:t>ی</w:t>
      </w:r>
      <w:r w:rsidRPr="00E73DC5">
        <w:rPr>
          <w:rFonts w:cs="B Lotus" w:hint="eastAsia"/>
          <w:sz w:val="28"/>
          <w:szCs w:val="28"/>
          <w:rtl/>
        </w:rPr>
        <w:t>رد</w:t>
      </w:r>
      <w:r w:rsidRPr="00E73DC5">
        <w:rPr>
          <w:rFonts w:cs="B Lotus"/>
          <w:sz w:val="28"/>
          <w:szCs w:val="28"/>
          <w:rtl/>
        </w:rPr>
        <w:t xml:space="preserve"> تا هرگونه تغ</w:t>
      </w:r>
      <w:r w:rsidRPr="00E73DC5">
        <w:rPr>
          <w:rFonts w:cs="B Lotus" w:hint="cs"/>
          <w:sz w:val="28"/>
          <w:szCs w:val="28"/>
          <w:rtl/>
        </w:rPr>
        <w:t>یی</w:t>
      </w:r>
      <w:r w:rsidRPr="00E73DC5">
        <w:rPr>
          <w:rFonts w:cs="B Lotus" w:hint="eastAsia"/>
          <w:sz w:val="28"/>
          <w:szCs w:val="28"/>
          <w:rtl/>
        </w:rPr>
        <w:t>ر</w:t>
      </w:r>
      <w:r w:rsidRPr="00E73DC5">
        <w:rPr>
          <w:rFonts w:cs="B Lotus"/>
          <w:sz w:val="28"/>
          <w:szCs w:val="28"/>
          <w:rtl/>
        </w:rPr>
        <w:t xml:space="preserve"> راهبرد، بلافاصله تغ</w:t>
      </w:r>
      <w:r w:rsidRPr="00E73DC5">
        <w:rPr>
          <w:rFonts w:cs="B Lotus" w:hint="cs"/>
          <w:sz w:val="28"/>
          <w:szCs w:val="28"/>
          <w:rtl/>
        </w:rPr>
        <w:t>یی</w:t>
      </w:r>
      <w:r w:rsidRPr="00E73DC5">
        <w:rPr>
          <w:rFonts w:cs="B Lotus" w:hint="eastAsia"/>
          <w:sz w:val="28"/>
          <w:szCs w:val="28"/>
          <w:rtl/>
        </w:rPr>
        <w:t>رات</w:t>
      </w:r>
      <w:r w:rsidRPr="00E73DC5">
        <w:rPr>
          <w:rFonts w:cs="B Lotus"/>
          <w:sz w:val="28"/>
          <w:szCs w:val="28"/>
          <w:rtl/>
        </w:rPr>
        <w:t xml:space="preserve"> لازم در فرا</w:t>
      </w:r>
      <w:r w:rsidRPr="00E73DC5">
        <w:rPr>
          <w:rFonts w:cs="B Lotus" w:hint="cs"/>
          <w:sz w:val="28"/>
          <w:szCs w:val="28"/>
          <w:rtl/>
        </w:rPr>
        <w:t>ی</w:t>
      </w:r>
      <w:r w:rsidRPr="00E73DC5">
        <w:rPr>
          <w:rFonts w:cs="B Lotus" w:hint="eastAsia"/>
          <w:sz w:val="28"/>
          <w:szCs w:val="28"/>
          <w:rtl/>
        </w:rPr>
        <w:t>ندها</w:t>
      </w:r>
      <w:r w:rsidRPr="00E73DC5">
        <w:rPr>
          <w:rFonts w:cs="B Lotus" w:hint="cs"/>
          <w:sz w:val="28"/>
          <w:szCs w:val="28"/>
          <w:rtl/>
        </w:rPr>
        <w:t>ی</w:t>
      </w:r>
      <w:r w:rsidRPr="00E73DC5">
        <w:rPr>
          <w:rFonts w:cs="B Lotus"/>
          <w:sz w:val="28"/>
          <w:szCs w:val="28"/>
          <w:rtl/>
        </w:rPr>
        <w:t xml:space="preserve"> منابع انسان</w:t>
      </w:r>
      <w:r w:rsidRPr="00E73DC5">
        <w:rPr>
          <w:rFonts w:cs="B Lotus" w:hint="cs"/>
          <w:sz w:val="28"/>
          <w:szCs w:val="28"/>
          <w:rtl/>
        </w:rPr>
        <w:t>ی</w:t>
      </w:r>
      <w:r w:rsidRPr="00E73DC5">
        <w:rPr>
          <w:rFonts w:cs="B Lotus"/>
          <w:sz w:val="28"/>
          <w:szCs w:val="28"/>
          <w:rtl/>
        </w:rPr>
        <w:t xml:space="preserve"> را شفاف نما</w:t>
      </w:r>
      <w:r w:rsidRPr="00E73DC5">
        <w:rPr>
          <w:rFonts w:cs="B Lotus" w:hint="cs"/>
          <w:sz w:val="28"/>
          <w:szCs w:val="28"/>
          <w:rtl/>
        </w:rPr>
        <w:t>ی</w:t>
      </w:r>
      <w:r w:rsidRPr="00E73DC5">
        <w:rPr>
          <w:rFonts w:cs="B Lotus" w:hint="eastAsia"/>
          <w:sz w:val="28"/>
          <w:szCs w:val="28"/>
          <w:rtl/>
        </w:rPr>
        <w:t>د</w:t>
      </w:r>
      <w:r w:rsidRPr="00E73DC5">
        <w:rPr>
          <w:rFonts w:cs="B Lotus"/>
          <w:sz w:val="28"/>
          <w:szCs w:val="28"/>
        </w:rPr>
        <w:t>.</w:t>
      </w:r>
    </w:p>
    <w:p w14:paraId="78669245" w14:textId="1E02BB7B" w:rsidR="00296D61" w:rsidRPr="00E73DC5" w:rsidRDefault="00296D61" w:rsidP="00296D61">
      <w:pPr>
        <w:tabs>
          <w:tab w:val="left" w:pos="3584"/>
        </w:tabs>
        <w:bidi/>
        <w:spacing w:after="0" w:line="240" w:lineRule="auto"/>
        <w:jc w:val="both"/>
        <w:rPr>
          <w:rFonts w:cs="B Lotus"/>
          <w:sz w:val="28"/>
          <w:szCs w:val="28"/>
          <w:rtl/>
        </w:rPr>
      </w:pPr>
      <w:r w:rsidRPr="00E73DC5">
        <w:rPr>
          <w:rFonts w:cs="B Lotus"/>
          <w:sz w:val="28"/>
          <w:szCs w:val="28"/>
          <w:rtl/>
          <w:lang w:bidi="fa-IR"/>
        </w:rPr>
        <w:t>۲</w:t>
      </w:r>
      <w:r w:rsidRPr="00E73DC5">
        <w:rPr>
          <w:rFonts w:cs="B Lotus"/>
          <w:sz w:val="28"/>
          <w:szCs w:val="28"/>
          <w:lang w:bidi="fa-IR"/>
        </w:rPr>
        <w:t xml:space="preserve">. </w:t>
      </w:r>
      <w:r w:rsidRPr="00E73DC5">
        <w:rPr>
          <w:rFonts w:cs="B Lotus"/>
          <w:sz w:val="28"/>
          <w:szCs w:val="28"/>
          <w:rtl/>
        </w:rPr>
        <w:t>طراح</w:t>
      </w:r>
      <w:r w:rsidRPr="00E73DC5">
        <w:rPr>
          <w:rFonts w:cs="B Lotus" w:hint="cs"/>
          <w:sz w:val="28"/>
          <w:szCs w:val="28"/>
          <w:rtl/>
        </w:rPr>
        <w:t>ی</w:t>
      </w:r>
      <w:r w:rsidRPr="00E73DC5">
        <w:rPr>
          <w:rFonts w:cs="B Lotus"/>
          <w:sz w:val="28"/>
          <w:szCs w:val="28"/>
          <w:rtl/>
        </w:rPr>
        <w:t xml:space="preserve"> داشبورد پا</w:t>
      </w:r>
      <w:r w:rsidRPr="00E73DC5">
        <w:rPr>
          <w:rFonts w:cs="B Lotus" w:hint="cs"/>
          <w:sz w:val="28"/>
          <w:szCs w:val="28"/>
          <w:rtl/>
        </w:rPr>
        <w:t>ی</w:t>
      </w:r>
      <w:r w:rsidRPr="00E73DC5">
        <w:rPr>
          <w:rFonts w:cs="B Lotus" w:hint="eastAsia"/>
          <w:sz w:val="28"/>
          <w:szCs w:val="28"/>
          <w:rtl/>
        </w:rPr>
        <w:t>ش</w:t>
      </w:r>
      <w:r w:rsidRPr="00E73DC5">
        <w:rPr>
          <w:rFonts w:cs="B Lotus"/>
          <w:sz w:val="28"/>
          <w:szCs w:val="28"/>
          <w:rtl/>
        </w:rPr>
        <w:t xml:space="preserve"> لحظه‌ا</w:t>
      </w:r>
      <w:r w:rsidRPr="00E73DC5">
        <w:rPr>
          <w:rFonts w:cs="B Lotus" w:hint="cs"/>
          <w:sz w:val="28"/>
          <w:szCs w:val="28"/>
          <w:rtl/>
        </w:rPr>
        <w:t>ی</w:t>
      </w:r>
      <w:r w:rsidRPr="00E73DC5">
        <w:rPr>
          <w:rFonts w:cs="B Lotus"/>
          <w:sz w:val="28"/>
          <w:szCs w:val="28"/>
          <w:rtl/>
        </w:rPr>
        <w:t xml:space="preserve"> م</w:t>
      </w:r>
      <w:r w:rsidRPr="00E73DC5">
        <w:rPr>
          <w:rFonts w:cs="B Lotus" w:hint="cs"/>
          <w:sz w:val="28"/>
          <w:szCs w:val="28"/>
          <w:rtl/>
        </w:rPr>
        <w:t>ی</w:t>
      </w:r>
      <w:r w:rsidRPr="00E73DC5">
        <w:rPr>
          <w:rFonts w:cs="B Lotus" w:hint="eastAsia"/>
          <w:sz w:val="28"/>
          <w:szCs w:val="28"/>
          <w:rtl/>
        </w:rPr>
        <w:t>زان</w:t>
      </w:r>
      <w:r w:rsidRPr="00E73DC5">
        <w:rPr>
          <w:rFonts w:cs="B Lotus"/>
          <w:sz w:val="28"/>
          <w:szCs w:val="28"/>
          <w:rtl/>
        </w:rPr>
        <w:t xml:space="preserve"> تحقق راهبردها از طر</w:t>
      </w:r>
      <w:r w:rsidRPr="00E73DC5">
        <w:rPr>
          <w:rFonts w:cs="B Lotus" w:hint="cs"/>
          <w:sz w:val="28"/>
          <w:szCs w:val="28"/>
          <w:rtl/>
        </w:rPr>
        <w:t>ی</w:t>
      </w:r>
      <w:r w:rsidRPr="00E73DC5">
        <w:rPr>
          <w:rFonts w:cs="B Lotus" w:hint="eastAsia"/>
          <w:sz w:val="28"/>
          <w:szCs w:val="28"/>
          <w:rtl/>
        </w:rPr>
        <w:t>ق</w:t>
      </w:r>
      <w:r w:rsidRPr="00E73DC5">
        <w:rPr>
          <w:rFonts w:cs="B Lotus"/>
          <w:sz w:val="28"/>
          <w:szCs w:val="28"/>
          <w:rtl/>
        </w:rPr>
        <w:t xml:space="preserve"> شاخص‌ها</w:t>
      </w:r>
      <w:r w:rsidRPr="00E73DC5">
        <w:rPr>
          <w:rFonts w:cs="B Lotus" w:hint="cs"/>
          <w:sz w:val="28"/>
          <w:szCs w:val="28"/>
          <w:rtl/>
        </w:rPr>
        <w:t>ی</w:t>
      </w:r>
      <w:r w:rsidRPr="00E73DC5">
        <w:rPr>
          <w:rFonts w:cs="B Lotus"/>
          <w:sz w:val="28"/>
          <w:szCs w:val="28"/>
          <w:rtl/>
        </w:rPr>
        <w:t xml:space="preserve"> عملکرد پا</w:t>
      </w:r>
      <w:r w:rsidRPr="00E73DC5">
        <w:rPr>
          <w:rFonts w:cs="B Lotus" w:hint="cs"/>
          <w:sz w:val="28"/>
          <w:szCs w:val="28"/>
          <w:rtl/>
        </w:rPr>
        <w:t>ی</w:t>
      </w:r>
      <w:r w:rsidRPr="00E73DC5">
        <w:rPr>
          <w:rFonts w:cs="B Lotus" w:hint="eastAsia"/>
          <w:sz w:val="28"/>
          <w:szCs w:val="28"/>
          <w:rtl/>
        </w:rPr>
        <w:t>دار</w:t>
      </w:r>
      <w:r w:rsidRPr="00E73DC5">
        <w:rPr>
          <w:rFonts w:cs="B Lotus"/>
          <w:sz w:val="28"/>
          <w:szCs w:val="28"/>
          <w:rtl/>
        </w:rPr>
        <w:t xml:space="preserve"> در س</w:t>
      </w:r>
      <w:r w:rsidRPr="00E73DC5">
        <w:rPr>
          <w:rFonts w:cs="B Lotus" w:hint="cs"/>
          <w:sz w:val="28"/>
          <w:szCs w:val="28"/>
          <w:rtl/>
        </w:rPr>
        <w:t>ی</w:t>
      </w:r>
      <w:r w:rsidRPr="00E73DC5">
        <w:rPr>
          <w:rFonts w:cs="B Lotus" w:hint="eastAsia"/>
          <w:sz w:val="28"/>
          <w:szCs w:val="28"/>
          <w:rtl/>
        </w:rPr>
        <w:t>ستم</w:t>
      </w:r>
      <w:r w:rsidRPr="00E73DC5">
        <w:rPr>
          <w:rFonts w:cs="B Lotus"/>
          <w:sz w:val="28"/>
          <w:szCs w:val="28"/>
          <w:rtl/>
        </w:rPr>
        <w:t xml:space="preserve"> منابع انسان</w:t>
      </w:r>
      <w:r w:rsidRPr="00E73DC5">
        <w:rPr>
          <w:rFonts w:cs="B Lotus" w:hint="cs"/>
          <w:sz w:val="28"/>
          <w:szCs w:val="28"/>
          <w:rtl/>
        </w:rPr>
        <w:t>ی،</w:t>
      </w:r>
      <w:r w:rsidRPr="00E73DC5">
        <w:rPr>
          <w:rFonts w:cs="B Lotus"/>
          <w:sz w:val="28"/>
          <w:szCs w:val="28"/>
          <w:rtl/>
        </w:rPr>
        <w:t>ا</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داشبورد با</w:t>
      </w:r>
      <w:r w:rsidRPr="00E73DC5">
        <w:rPr>
          <w:rFonts w:cs="B Lotus" w:hint="cs"/>
          <w:sz w:val="28"/>
          <w:szCs w:val="28"/>
          <w:rtl/>
        </w:rPr>
        <w:t>ی</w:t>
      </w:r>
      <w:r w:rsidRPr="00E73DC5">
        <w:rPr>
          <w:rFonts w:cs="B Lotus" w:hint="eastAsia"/>
          <w:sz w:val="28"/>
          <w:szCs w:val="28"/>
          <w:rtl/>
        </w:rPr>
        <w:t>د</w:t>
      </w:r>
      <w:r w:rsidRPr="00E73DC5">
        <w:rPr>
          <w:rFonts w:cs="B Lotus"/>
          <w:sz w:val="28"/>
          <w:szCs w:val="28"/>
          <w:rtl/>
        </w:rPr>
        <w:t xml:space="preserve"> به‌صورت برخط، برا</w:t>
      </w:r>
      <w:r w:rsidRPr="00E73DC5">
        <w:rPr>
          <w:rFonts w:cs="B Lotus" w:hint="cs"/>
          <w:sz w:val="28"/>
          <w:szCs w:val="28"/>
          <w:rtl/>
        </w:rPr>
        <w:t>ی</w:t>
      </w:r>
      <w:r w:rsidRPr="00E73DC5">
        <w:rPr>
          <w:rFonts w:cs="B Lotus"/>
          <w:sz w:val="28"/>
          <w:szCs w:val="28"/>
          <w:rtl/>
        </w:rPr>
        <w:t xml:space="preserve"> هر هدف راهبرد</w:t>
      </w:r>
      <w:r w:rsidRPr="00E73DC5">
        <w:rPr>
          <w:rFonts w:cs="B Lotus" w:hint="cs"/>
          <w:sz w:val="28"/>
          <w:szCs w:val="28"/>
          <w:rtl/>
        </w:rPr>
        <w:t>ی</w:t>
      </w:r>
      <w:r w:rsidRPr="00E73DC5">
        <w:rPr>
          <w:rFonts w:cs="B Lotus"/>
          <w:sz w:val="28"/>
          <w:szCs w:val="28"/>
          <w:rtl/>
        </w:rPr>
        <w:t xml:space="preserve"> پارک، حداقل سه سطح شاخص پ</w:t>
      </w:r>
      <w:r w:rsidRPr="00E73DC5">
        <w:rPr>
          <w:rFonts w:cs="B Lotus" w:hint="cs"/>
          <w:sz w:val="28"/>
          <w:szCs w:val="28"/>
          <w:rtl/>
        </w:rPr>
        <w:t>ی</w:t>
      </w:r>
      <w:r w:rsidRPr="00E73DC5">
        <w:rPr>
          <w:rFonts w:cs="B Lotus" w:hint="eastAsia"/>
          <w:sz w:val="28"/>
          <w:szCs w:val="28"/>
          <w:rtl/>
        </w:rPr>
        <w:t>شران</w:t>
      </w:r>
      <w:r w:rsidR="00E76348" w:rsidRPr="00E73DC5">
        <w:rPr>
          <w:rFonts w:cs="B Lotus" w:hint="cs"/>
          <w:sz w:val="28"/>
          <w:szCs w:val="28"/>
          <w:rtl/>
        </w:rPr>
        <w:t>،</w:t>
      </w:r>
      <w:r w:rsidR="00E76348" w:rsidRPr="00E73DC5">
        <w:rPr>
          <w:rStyle w:val="FootnoteReference"/>
          <w:rFonts w:eastAsia="Calibri"/>
        </w:rPr>
        <w:footnoteReference w:id="51"/>
      </w:r>
      <w:r w:rsidRPr="00E73DC5">
        <w:rPr>
          <w:rFonts w:cs="B Lotus"/>
          <w:sz w:val="28"/>
          <w:szCs w:val="28"/>
          <w:rtl/>
        </w:rPr>
        <w:t>شاخص هم‌زمان</w:t>
      </w:r>
      <w:r w:rsidRPr="00E73DC5">
        <w:rPr>
          <w:rFonts w:cs="B Lotus"/>
          <w:sz w:val="28"/>
          <w:szCs w:val="28"/>
        </w:rPr>
        <w:t xml:space="preserve"> </w:t>
      </w:r>
      <w:r w:rsidR="00E76348" w:rsidRPr="00E73DC5">
        <w:rPr>
          <w:rStyle w:val="FootnoteReference"/>
          <w:rFonts w:eastAsia="Calibri"/>
        </w:rPr>
        <w:footnoteReference w:id="52"/>
      </w:r>
      <w:r w:rsidRPr="00E73DC5">
        <w:rPr>
          <w:rFonts w:cs="B Lotus"/>
          <w:sz w:val="28"/>
          <w:szCs w:val="28"/>
          <w:rtl/>
        </w:rPr>
        <w:t>و شاخص پس‌نگر</w:t>
      </w:r>
      <w:r w:rsidR="00E76348" w:rsidRPr="00E73DC5">
        <w:rPr>
          <w:rStyle w:val="FootnoteReference"/>
          <w:rFonts w:eastAsia="Calibri"/>
        </w:rPr>
        <w:footnoteReference w:id="53"/>
      </w:r>
      <w:r w:rsidRPr="00E73DC5">
        <w:rPr>
          <w:rFonts w:cs="B Lotus"/>
          <w:sz w:val="28"/>
          <w:szCs w:val="28"/>
        </w:rPr>
        <w:t xml:space="preserve"> </w:t>
      </w:r>
      <w:r w:rsidRPr="00E73DC5">
        <w:rPr>
          <w:rFonts w:cs="B Lotus"/>
          <w:sz w:val="28"/>
          <w:szCs w:val="28"/>
          <w:rtl/>
        </w:rPr>
        <w:t>را از داده‌ها</w:t>
      </w:r>
      <w:r w:rsidRPr="00E73DC5">
        <w:rPr>
          <w:rFonts w:cs="B Lotus" w:hint="cs"/>
          <w:sz w:val="28"/>
          <w:szCs w:val="28"/>
          <w:rtl/>
        </w:rPr>
        <w:t>ی</w:t>
      </w:r>
      <w:r w:rsidRPr="00E73DC5">
        <w:rPr>
          <w:rFonts w:cs="B Lotus"/>
          <w:sz w:val="28"/>
          <w:szCs w:val="28"/>
          <w:rtl/>
        </w:rPr>
        <w:t xml:space="preserve"> روزانه </w:t>
      </w:r>
      <w:r w:rsidRPr="00E73DC5">
        <w:rPr>
          <w:rFonts w:cs="B Lotus" w:hint="cs"/>
          <w:sz w:val="28"/>
          <w:szCs w:val="28"/>
          <w:rtl/>
        </w:rPr>
        <w:t>سی</w:t>
      </w:r>
      <w:r w:rsidRPr="00E73DC5">
        <w:rPr>
          <w:rFonts w:cs="B Lotus" w:hint="eastAsia"/>
          <w:sz w:val="28"/>
          <w:szCs w:val="28"/>
          <w:rtl/>
        </w:rPr>
        <w:t>ستم</w:t>
      </w:r>
      <w:r w:rsidRPr="00E73DC5">
        <w:rPr>
          <w:rFonts w:cs="B Lotus"/>
          <w:sz w:val="28"/>
          <w:szCs w:val="28"/>
          <w:rtl/>
        </w:rPr>
        <w:t xml:space="preserve"> منابع انسان</w:t>
      </w:r>
      <w:r w:rsidRPr="00E73DC5">
        <w:rPr>
          <w:rFonts w:cs="B Lotus" w:hint="cs"/>
          <w:sz w:val="28"/>
          <w:szCs w:val="28"/>
          <w:rtl/>
        </w:rPr>
        <w:t>ی</w:t>
      </w:r>
      <w:r w:rsidRPr="00E73DC5">
        <w:rPr>
          <w:rFonts w:cs="B Lotus"/>
          <w:sz w:val="28"/>
          <w:szCs w:val="28"/>
          <w:rtl/>
        </w:rPr>
        <w:t xml:space="preserve"> (شامل </w:t>
      </w:r>
      <w:r w:rsidRPr="00E73DC5">
        <w:rPr>
          <w:rFonts w:cs="B Lotus"/>
          <w:sz w:val="28"/>
          <w:szCs w:val="28"/>
          <w:rtl/>
        </w:rPr>
        <w:lastRenderedPageBreak/>
        <w:t>نرخ جذب، نرخ تکم</w:t>
      </w:r>
      <w:r w:rsidRPr="00E73DC5">
        <w:rPr>
          <w:rFonts w:cs="B Lotus" w:hint="cs"/>
          <w:sz w:val="28"/>
          <w:szCs w:val="28"/>
          <w:rtl/>
        </w:rPr>
        <w:t>ی</w:t>
      </w:r>
      <w:r w:rsidRPr="00E73DC5">
        <w:rPr>
          <w:rFonts w:cs="B Lotus" w:hint="eastAsia"/>
          <w:sz w:val="28"/>
          <w:szCs w:val="28"/>
          <w:rtl/>
        </w:rPr>
        <w:t>ل</w:t>
      </w:r>
      <w:r w:rsidRPr="00E73DC5">
        <w:rPr>
          <w:rFonts w:cs="B Lotus"/>
          <w:sz w:val="28"/>
          <w:szCs w:val="28"/>
          <w:rtl/>
        </w:rPr>
        <w:t xml:space="preserve"> آموزش، نمرات ارز</w:t>
      </w:r>
      <w:r w:rsidRPr="00E73DC5">
        <w:rPr>
          <w:rFonts w:cs="B Lotus" w:hint="cs"/>
          <w:sz w:val="28"/>
          <w:szCs w:val="28"/>
          <w:rtl/>
        </w:rPr>
        <w:t>ی</w:t>
      </w:r>
      <w:r w:rsidRPr="00E73DC5">
        <w:rPr>
          <w:rFonts w:cs="B Lotus" w:hint="eastAsia"/>
          <w:sz w:val="28"/>
          <w:szCs w:val="28"/>
          <w:rtl/>
        </w:rPr>
        <w:t>اب</w:t>
      </w:r>
      <w:r w:rsidRPr="00E73DC5">
        <w:rPr>
          <w:rFonts w:cs="B Lotus" w:hint="cs"/>
          <w:sz w:val="28"/>
          <w:szCs w:val="28"/>
          <w:rtl/>
        </w:rPr>
        <w:t>ی</w:t>
      </w:r>
      <w:r w:rsidRPr="00E73DC5">
        <w:rPr>
          <w:rFonts w:cs="B Lotus" w:hint="eastAsia"/>
          <w:sz w:val="28"/>
          <w:szCs w:val="28"/>
          <w:rtl/>
        </w:rPr>
        <w:t>،</w:t>
      </w:r>
      <w:r w:rsidRPr="00E73DC5">
        <w:rPr>
          <w:rFonts w:cs="B Lotus"/>
          <w:sz w:val="28"/>
          <w:szCs w:val="28"/>
          <w:rtl/>
        </w:rPr>
        <w:t xml:space="preserve"> نرخ ماندگار</w:t>
      </w:r>
      <w:r w:rsidRPr="00E73DC5">
        <w:rPr>
          <w:rFonts w:cs="B Lotus" w:hint="cs"/>
          <w:sz w:val="28"/>
          <w:szCs w:val="28"/>
          <w:rtl/>
        </w:rPr>
        <w:t>ی</w:t>
      </w:r>
      <w:r w:rsidRPr="00E73DC5">
        <w:rPr>
          <w:rFonts w:cs="B Lotus"/>
          <w:sz w:val="28"/>
          <w:szCs w:val="28"/>
          <w:rtl/>
        </w:rPr>
        <w:t xml:space="preserve"> و بهره‌ور</w:t>
      </w:r>
      <w:r w:rsidRPr="00E73DC5">
        <w:rPr>
          <w:rFonts w:cs="B Lotus" w:hint="cs"/>
          <w:sz w:val="28"/>
          <w:szCs w:val="28"/>
          <w:rtl/>
        </w:rPr>
        <w:t>ی</w:t>
      </w:r>
      <w:r w:rsidRPr="00E73DC5">
        <w:rPr>
          <w:rFonts w:cs="B Lotus"/>
          <w:sz w:val="28"/>
          <w:szCs w:val="28"/>
          <w:rtl/>
        </w:rPr>
        <w:t xml:space="preserve"> واحدها) استخراج کرده و م</w:t>
      </w:r>
      <w:r w:rsidRPr="00E73DC5">
        <w:rPr>
          <w:rFonts w:cs="B Lotus" w:hint="cs"/>
          <w:sz w:val="28"/>
          <w:szCs w:val="28"/>
          <w:rtl/>
        </w:rPr>
        <w:t>ی</w:t>
      </w:r>
      <w:r w:rsidRPr="00E73DC5">
        <w:rPr>
          <w:rFonts w:cs="B Lotus" w:hint="eastAsia"/>
          <w:sz w:val="28"/>
          <w:szCs w:val="28"/>
          <w:rtl/>
        </w:rPr>
        <w:t>زان</w:t>
      </w:r>
      <w:r w:rsidRPr="00E73DC5">
        <w:rPr>
          <w:rFonts w:cs="B Lotus"/>
          <w:sz w:val="28"/>
          <w:szCs w:val="28"/>
          <w:rtl/>
        </w:rPr>
        <w:t xml:space="preserve"> پ</w:t>
      </w:r>
      <w:r w:rsidRPr="00E73DC5">
        <w:rPr>
          <w:rFonts w:cs="B Lotus" w:hint="cs"/>
          <w:sz w:val="28"/>
          <w:szCs w:val="28"/>
          <w:rtl/>
        </w:rPr>
        <w:t>ی</w:t>
      </w:r>
      <w:r w:rsidRPr="00E73DC5">
        <w:rPr>
          <w:rFonts w:cs="B Lotus" w:hint="eastAsia"/>
          <w:sz w:val="28"/>
          <w:szCs w:val="28"/>
          <w:rtl/>
        </w:rPr>
        <w:t>شرفت</w:t>
      </w:r>
      <w:r w:rsidRPr="00E73DC5">
        <w:rPr>
          <w:rFonts w:cs="B Lotus"/>
          <w:sz w:val="28"/>
          <w:szCs w:val="28"/>
          <w:rtl/>
        </w:rPr>
        <w:t xml:space="preserve"> هر راهبرد را به‌صورت درصد تحقق نسبت به برنامه </w:t>
      </w:r>
      <w:r w:rsidRPr="00E73DC5">
        <w:rPr>
          <w:rFonts w:cs="B Lotus" w:hint="cs"/>
          <w:sz w:val="28"/>
          <w:szCs w:val="28"/>
          <w:rtl/>
        </w:rPr>
        <w:t>سالانه</w:t>
      </w:r>
      <w:r w:rsidRPr="00E73DC5">
        <w:rPr>
          <w:rFonts w:cs="B Lotus"/>
          <w:sz w:val="28"/>
          <w:szCs w:val="28"/>
          <w:rtl/>
        </w:rPr>
        <w:t xml:space="preserve"> </w:t>
      </w:r>
      <w:r w:rsidRPr="00E73DC5">
        <w:rPr>
          <w:rFonts w:cs="B Lotus" w:hint="cs"/>
          <w:sz w:val="28"/>
          <w:szCs w:val="28"/>
          <w:rtl/>
        </w:rPr>
        <w:t>نمای</w:t>
      </w:r>
      <w:r w:rsidRPr="00E73DC5">
        <w:rPr>
          <w:rFonts w:cs="B Lotus" w:hint="eastAsia"/>
          <w:sz w:val="28"/>
          <w:szCs w:val="28"/>
          <w:rtl/>
        </w:rPr>
        <w:t>ش</w:t>
      </w:r>
      <w:r w:rsidRPr="00E73DC5">
        <w:rPr>
          <w:rFonts w:cs="B Lotus"/>
          <w:sz w:val="28"/>
          <w:szCs w:val="28"/>
          <w:rtl/>
        </w:rPr>
        <w:t xml:space="preserve"> دهد؛ همچن</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قابل</w:t>
      </w:r>
      <w:r w:rsidRPr="00E73DC5">
        <w:rPr>
          <w:rFonts w:cs="B Lotus" w:hint="cs"/>
          <w:sz w:val="28"/>
          <w:szCs w:val="28"/>
          <w:rtl/>
        </w:rPr>
        <w:t>ی</w:t>
      </w:r>
      <w:r w:rsidRPr="00E73DC5">
        <w:rPr>
          <w:rFonts w:cs="B Lotus" w:hint="eastAsia"/>
          <w:sz w:val="28"/>
          <w:szCs w:val="28"/>
          <w:rtl/>
        </w:rPr>
        <w:t>ت</w:t>
      </w:r>
      <w:r w:rsidRPr="00E73DC5">
        <w:rPr>
          <w:rFonts w:cs="B Lotus"/>
          <w:sz w:val="28"/>
          <w:szCs w:val="28"/>
          <w:rtl/>
        </w:rPr>
        <w:t xml:space="preserve"> ف</w:t>
      </w:r>
      <w:r w:rsidRPr="00E73DC5">
        <w:rPr>
          <w:rFonts w:cs="B Lotus" w:hint="cs"/>
          <w:sz w:val="28"/>
          <w:szCs w:val="28"/>
          <w:rtl/>
        </w:rPr>
        <w:t>ی</w:t>
      </w:r>
      <w:r w:rsidRPr="00E73DC5">
        <w:rPr>
          <w:rFonts w:cs="B Lotus" w:hint="eastAsia"/>
          <w:sz w:val="28"/>
          <w:szCs w:val="28"/>
          <w:rtl/>
        </w:rPr>
        <w:t>لتر</w:t>
      </w:r>
      <w:r w:rsidRPr="00E73DC5">
        <w:rPr>
          <w:rFonts w:cs="B Lotus"/>
          <w:sz w:val="28"/>
          <w:szCs w:val="28"/>
          <w:rtl/>
        </w:rPr>
        <w:t xml:space="preserve"> بر اساس حوزه </w:t>
      </w:r>
      <w:r w:rsidRPr="00E73DC5">
        <w:rPr>
          <w:rFonts w:cs="B Lotus" w:hint="cs"/>
          <w:sz w:val="28"/>
          <w:szCs w:val="28"/>
          <w:rtl/>
        </w:rPr>
        <w:t>فناوری</w:t>
      </w:r>
      <w:r w:rsidRPr="00E73DC5">
        <w:rPr>
          <w:rFonts w:cs="B Lotus" w:hint="eastAsia"/>
          <w:sz w:val="28"/>
          <w:szCs w:val="28"/>
          <w:rtl/>
        </w:rPr>
        <w:t>،</w:t>
      </w:r>
      <w:r w:rsidRPr="00E73DC5">
        <w:rPr>
          <w:rFonts w:cs="B Lotus"/>
          <w:sz w:val="28"/>
          <w:szCs w:val="28"/>
          <w:rtl/>
        </w:rPr>
        <w:t xml:space="preserve"> واحد سازمان</w:t>
      </w:r>
      <w:r w:rsidRPr="00E73DC5">
        <w:rPr>
          <w:rFonts w:cs="B Lotus" w:hint="cs"/>
          <w:sz w:val="28"/>
          <w:szCs w:val="28"/>
          <w:rtl/>
        </w:rPr>
        <w:t>ی</w:t>
      </w:r>
      <w:r w:rsidRPr="00E73DC5">
        <w:rPr>
          <w:rFonts w:cs="B Lotus"/>
          <w:sz w:val="28"/>
          <w:szCs w:val="28"/>
          <w:rtl/>
        </w:rPr>
        <w:t xml:space="preserve"> و بازه </w:t>
      </w:r>
      <w:r w:rsidRPr="00E73DC5">
        <w:rPr>
          <w:rFonts w:cs="B Lotus" w:hint="cs"/>
          <w:sz w:val="28"/>
          <w:szCs w:val="28"/>
          <w:rtl/>
        </w:rPr>
        <w:t>زمانی</w:t>
      </w:r>
      <w:r w:rsidRPr="00E73DC5">
        <w:rPr>
          <w:rFonts w:cs="B Lotus"/>
          <w:sz w:val="28"/>
          <w:szCs w:val="28"/>
          <w:rtl/>
        </w:rPr>
        <w:t xml:space="preserve"> تعر</w:t>
      </w:r>
      <w:r w:rsidRPr="00E73DC5">
        <w:rPr>
          <w:rFonts w:cs="B Lotus" w:hint="cs"/>
          <w:sz w:val="28"/>
          <w:szCs w:val="28"/>
          <w:rtl/>
        </w:rPr>
        <w:t>ی</w:t>
      </w:r>
      <w:r w:rsidRPr="00E73DC5">
        <w:rPr>
          <w:rFonts w:cs="B Lotus" w:hint="eastAsia"/>
          <w:sz w:val="28"/>
          <w:szCs w:val="28"/>
          <w:rtl/>
        </w:rPr>
        <w:t>ف</w:t>
      </w:r>
      <w:r w:rsidRPr="00E73DC5">
        <w:rPr>
          <w:rFonts w:cs="B Lotus"/>
          <w:sz w:val="28"/>
          <w:szCs w:val="28"/>
          <w:rtl/>
        </w:rPr>
        <w:t xml:space="preserve"> شود تا مد</w:t>
      </w:r>
      <w:r w:rsidRPr="00E73DC5">
        <w:rPr>
          <w:rFonts w:cs="B Lotus" w:hint="cs"/>
          <w:sz w:val="28"/>
          <w:szCs w:val="28"/>
          <w:rtl/>
        </w:rPr>
        <w:t>ی</w:t>
      </w:r>
      <w:r w:rsidRPr="00E73DC5">
        <w:rPr>
          <w:rFonts w:cs="B Lotus" w:hint="eastAsia"/>
          <w:sz w:val="28"/>
          <w:szCs w:val="28"/>
          <w:rtl/>
        </w:rPr>
        <w:t>ران</w:t>
      </w:r>
      <w:r w:rsidRPr="00E73DC5">
        <w:rPr>
          <w:rFonts w:cs="B Lotus"/>
          <w:sz w:val="28"/>
          <w:szCs w:val="28"/>
          <w:rtl/>
        </w:rPr>
        <w:t xml:space="preserve"> بتوانند تأث</w:t>
      </w:r>
      <w:r w:rsidRPr="00E73DC5">
        <w:rPr>
          <w:rFonts w:cs="B Lotus" w:hint="cs"/>
          <w:sz w:val="28"/>
          <w:szCs w:val="28"/>
          <w:rtl/>
        </w:rPr>
        <w:t>ی</w:t>
      </w:r>
      <w:r w:rsidRPr="00E73DC5">
        <w:rPr>
          <w:rFonts w:cs="B Lotus" w:hint="eastAsia"/>
          <w:sz w:val="28"/>
          <w:szCs w:val="28"/>
          <w:rtl/>
        </w:rPr>
        <w:t>ر</w:t>
      </w:r>
      <w:r w:rsidRPr="00E73DC5">
        <w:rPr>
          <w:rFonts w:cs="B Lotus"/>
          <w:sz w:val="28"/>
          <w:szCs w:val="28"/>
          <w:rtl/>
        </w:rPr>
        <w:t xml:space="preserve"> هر اقدام منابع انسان</w:t>
      </w:r>
      <w:r w:rsidRPr="00E73DC5">
        <w:rPr>
          <w:rFonts w:cs="B Lotus" w:hint="cs"/>
          <w:sz w:val="28"/>
          <w:szCs w:val="28"/>
          <w:rtl/>
        </w:rPr>
        <w:t>ی</w:t>
      </w:r>
      <w:r w:rsidRPr="00E73DC5">
        <w:rPr>
          <w:rFonts w:cs="B Lotus"/>
          <w:sz w:val="28"/>
          <w:szCs w:val="28"/>
          <w:rtl/>
        </w:rPr>
        <w:t xml:space="preserve"> را بر تحق</w:t>
      </w:r>
      <w:r w:rsidRPr="00E73DC5">
        <w:rPr>
          <w:rFonts w:cs="B Lotus" w:hint="eastAsia"/>
          <w:sz w:val="28"/>
          <w:szCs w:val="28"/>
          <w:rtl/>
        </w:rPr>
        <w:t>ق</w:t>
      </w:r>
      <w:r w:rsidRPr="00E73DC5">
        <w:rPr>
          <w:rFonts w:cs="B Lotus"/>
          <w:sz w:val="28"/>
          <w:szCs w:val="28"/>
          <w:rtl/>
        </w:rPr>
        <w:t xml:space="preserve"> راهبردها</w:t>
      </w:r>
      <w:r w:rsidRPr="00E73DC5">
        <w:rPr>
          <w:rFonts w:cs="B Lotus" w:hint="cs"/>
          <w:sz w:val="28"/>
          <w:szCs w:val="28"/>
          <w:rtl/>
        </w:rPr>
        <w:t>ی</w:t>
      </w:r>
      <w:r w:rsidRPr="00E73DC5">
        <w:rPr>
          <w:rFonts w:cs="B Lotus"/>
          <w:sz w:val="28"/>
          <w:szCs w:val="28"/>
          <w:rtl/>
        </w:rPr>
        <w:t xml:space="preserve"> خاص به‌صورت عل</w:t>
      </w:r>
      <w:r w:rsidRPr="00E73DC5">
        <w:rPr>
          <w:rFonts w:cs="B Lotus" w:hint="cs"/>
          <w:sz w:val="28"/>
          <w:szCs w:val="28"/>
          <w:rtl/>
        </w:rPr>
        <w:t>ی</w:t>
      </w:r>
      <w:r w:rsidRPr="00E73DC5">
        <w:rPr>
          <w:rFonts w:cs="B Lotus"/>
          <w:sz w:val="28"/>
          <w:szCs w:val="28"/>
          <w:rtl/>
        </w:rPr>
        <w:t xml:space="preserve"> و معلول</w:t>
      </w:r>
      <w:r w:rsidRPr="00E73DC5">
        <w:rPr>
          <w:rFonts w:cs="B Lotus" w:hint="cs"/>
          <w:sz w:val="28"/>
          <w:szCs w:val="28"/>
          <w:rtl/>
        </w:rPr>
        <w:t>ی</w:t>
      </w:r>
      <w:r w:rsidRPr="00E73DC5">
        <w:rPr>
          <w:rFonts w:cs="B Lotus"/>
          <w:sz w:val="28"/>
          <w:szCs w:val="28"/>
          <w:rtl/>
        </w:rPr>
        <w:t xml:space="preserve"> رد</w:t>
      </w:r>
      <w:r w:rsidRPr="00E73DC5">
        <w:rPr>
          <w:rFonts w:cs="B Lotus" w:hint="cs"/>
          <w:sz w:val="28"/>
          <w:szCs w:val="28"/>
          <w:rtl/>
        </w:rPr>
        <w:t>ی</w:t>
      </w:r>
      <w:r w:rsidRPr="00E73DC5">
        <w:rPr>
          <w:rFonts w:cs="B Lotus" w:hint="eastAsia"/>
          <w:sz w:val="28"/>
          <w:szCs w:val="28"/>
          <w:rtl/>
        </w:rPr>
        <w:t>اب</w:t>
      </w:r>
      <w:r w:rsidRPr="00E73DC5">
        <w:rPr>
          <w:rFonts w:cs="B Lotus" w:hint="cs"/>
          <w:sz w:val="28"/>
          <w:szCs w:val="28"/>
          <w:rtl/>
        </w:rPr>
        <w:t>ی</w:t>
      </w:r>
      <w:r w:rsidRPr="00E73DC5">
        <w:rPr>
          <w:rFonts w:cs="B Lotus"/>
          <w:sz w:val="28"/>
          <w:szCs w:val="28"/>
          <w:rtl/>
        </w:rPr>
        <w:t xml:space="preserve"> کنند</w:t>
      </w:r>
      <w:r w:rsidRPr="00E73DC5">
        <w:rPr>
          <w:rFonts w:cs="B Lotus"/>
          <w:sz w:val="28"/>
          <w:szCs w:val="28"/>
        </w:rPr>
        <w:t>.</w:t>
      </w:r>
    </w:p>
    <w:p w14:paraId="1206574E" w14:textId="77777777" w:rsidR="00296D61" w:rsidRPr="00E73DC5" w:rsidRDefault="00296D61" w:rsidP="00296D61">
      <w:pPr>
        <w:tabs>
          <w:tab w:val="left" w:pos="3584"/>
        </w:tabs>
        <w:bidi/>
        <w:spacing w:after="0" w:line="240" w:lineRule="auto"/>
        <w:jc w:val="both"/>
        <w:rPr>
          <w:rFonts w:cs="B Lotus"/>
          <w:sz w:val="28"/>
          <w:szCs w:val="28"/>
          <w:rtl/>
        </w:rPr>
      </w:pPr>
    </w:p>
    <w:p w14:paraId="18501717" w14:textId="77777777" w:rsidR="00296D61" w:rsidRPr="00E73DC5" w:rsidRDefault="00296D61" w:rsidP="00296D61">
      <w:pPr>
        <w:tabs>
          <w:tab w:val="left" w:pos="3584"/>
        </w:tabs>
        <w:bidi/>
        <w:spacing w:after="0" w:line="240" w:lineRule="auto"/>
        <w:jc w:val="both"/>
        <w:rPr>
          <w:rFonts w:cs="B Lotus"/>
          <w:sz w:val="28"/>
          <w:szCs w:val="28"/>
          <w:rtl/>
        </w:rPr>
      </w:pPr>
      <w:r w:rsidRPr="00E73DC5">
        <w:rPr>
          <w:rFonts w:cs="B Lotus"/>
          <w:sz w:val="28"/>
          <w:szCs w:val="28"/>
          <w:rtl/>
          <w:lang w:bidi="fa-IR"/>
        </w:rPr>
        <w:t>۳</w:t>
      </w:r>
      <w:r w:rsidRPr="00E73DC5">
        <w:rPr>
          <w:rFonts w:cs="B Lotus"/>
          <w:sz w:val="28"/>
          <w:szCs w:val="28"/>
          <w:lang w:bidi="fa-IR"/>
        </w:rPr>
        <w:t xml:space="preserve">. </w:t>
      </w:r>
      <w:r w:rsidRPr="00E73DC5">
        <w:rPr>
          <w:rFonts w:cs="B Lotus"/>
          <w:sz w:val="28"/>
          <w:szCs w:val="28"/>
          <w:rtl/>
        </w:rPr>
        <w:t>استقرار الگو</w:t>
      </w:r>
      <w:r w:rsidRPr="00E73DC5">
        <w:rPr>
          <w:rFonts w:cs="B Lotus" w:hint="cs"/>
          <w:sz w:val="28"/>
          <w:szCs w:val="28"/>
          <w:rtl/>
        </w:rPr>
        <w:t>ی</w:t>
      </w:r>
      <w:r w:rsidRPr="00E73DC5">
        <w:rPr>
          <w:rFonts w:cs="B Lotus"/>
          <w:sz w:val="28"/>
          <w:szCs w:val="28"/>
          <w:rtl/>
        </w:rPr>
        <w:t xml:space="preserve"> هشداردهنده هوشمند برا</w:t>
      </w:r>
      <w:r w:rsidRPr="00E73DC5">
        <w:rPr>
          <w:rFonts w:cs="B Lotus" w:hint="cs"/>
          <w:sz w:val="28"/>
          <w:szCs w:val="28"/>
          <w:rtl/>
        </w:rPr>
        <w:t>ی</w:t>
      </w:r>
      <w:r w:rsidRPr="00E73DC5">
        <w:rPr>
          <w:rFonts w:cs="B Lotus"/>
          <w:sz w:val="28"/>
          <w:szCs w:val="28"/>
          <w:rtl/>
        </w:rPr>
        <w:t xml:space="preserve"> شناسا</w:t>
      </w:r>
      <w:r w:rsidRPr="00E73DC5">
        <w:rPr>
          <w:rFonts w:cs="B Lotus" w:hint="cs"/>
          <w:sz w:val="28"/>
          <w:szCs w:val="28"/>
          <w:rtl/>
        </w:rPr>
        <w:t>یی</w:t>
      </w:r>
      <w:r w:rsidRPr="00E73DC5">
        <w:rPr>
          <w:rFonts w:cs="B Lotus"/>
          <w:sz w:val="28"/>
          <w:szCs w:val="28"/>
          <w:rtl/>
        </w:rPr>
        <w:t xml:space="preserve"> انحراف راهبردها</w:t>
      </w:r>
      <w:r w:rsidRPr="00E73DC5">
        <w:rPr>
          <w:rFonts w:cs="B Lotus" w:hint="cs"/>
          <w:sz w:val="28"/>
          <w:szCs w:val="28"/>
          <w:rtl/>
        </w:rPr>
        <w:t>ی</w:t>
      </w:r>
      <w:r w:rsidRPr="00E73DC5">
        <w:rPr>
          <w:rFonts w:cs="B Lotus"/>
          <w:sz w:val="28"/>
          <w:szCs w:val="28"/>
          <w:rtl/>
        </w:rPr>
        <w:t xml:space="preserve"> اجرا شده از راهبردها</w:t>
      </w:r>
      <w:r w:rsidRPr="00E73DC5">
        <w:rPr>
          <w:rFonts w:cs="B Lotus" w:hint="cs"/>
          <w:sz w:val="28"/>
          <w:szCs w:val="28"/>
          <w:rtl/>
        </w:rPr>
        <w:t>ی</w:t>
      </w:r>
      <w:r w:rsidRPr="00E73DC5">
        <w:rPr>
          <w:rFonts w:cs="B Lotus"/>
          <w:sz w:val="28"/>
          <w:szCs w:val="28"/>
          <w:rtl/>
        </w:rPr>
        <w:t xml:space="preserve"> ابلاغ</w:t>
      </w:r>
      <w:r w:rsidRPr="00E73DC5">
        <w:rPr>
          <w:rFonts w:cs="B Lotus" w:hint="cs"/>
          <w:sz w:val="28"/>
          <w:szCs w:val="28"/>
          <w:rtl/>
        </w:rPr>
        <w:t>ی</w:t>
      </w:r>
      <w:r w:rsidRPr="00E73DC5">
        <w:rPr>
          <w:rFonts w:cs="B Lotus"/>
          <w:sz w:val="28"/>
          <w:szCs w:val="28"/>
          <w:rtl/>
        </w:rPr>
        <w:t xml:space="preserve"> پ</w:t>
      </w:r>
      <w:r w:rsidRPr="00E73DC5">
        <w:rPr>
          <w:rFonts w:cs="B Lotus" w:hint="cs"/>
          <w:sz w:val="28"/>
          <w:szCs w:val="28"/>
          <w:rtl/>
        </w:rPr>
        <w:t>ی</w:t>
      </w:r>
      <w:r w:rsidRPr="00E73DC5">
        <w:rPr>
          <w:rFonts w:cs="B Lotus" w:hint="eastAsia"/>
          <w:sz w:val="28"/>
          <w:szCs w:val="28"/>
          <w:rtl/>
        </w:rPr>
        <w:t>ش</w:t>
      </w:r>
      <w:r w:rsidRPr="00E73DC5">
        <w:rPr>
          <w:rFonts w:cs="B Lotus"/>
          <w:sz w:val="28"/>
          <w:szCs w:val="28"/>
          <w:rtl/>
        </w:rPr>
        <w:t xml:space="preserve"> از آس</w:t>
      </w:r>
      <w:r w:rsidRPr="00E73DC5">
        <w:rPr>
          <w:rFonts w:cs="B Lotus" w:hint="cs"/>
          <w:sz w:val="28"/>
          <w:szCs w:val="28"/>
          <w:rtl/>
        </w:rPr>
        <w:t>ی</w:t>
      </w:r>
      <w:r w:rsidRPr="00E73DC5">
        <w:rPr>
          <w:rFonts w:cs="B Lotus" w:hint="eastAsia"/>
          <w:sz w:val="28"/>
          <w:szCs w:val="28"/>
          <w:rtl/>
        </w:rPr>
        <w:t>ب</w:t>
      </w:r>
      <w:r w:rsidRPr="00E73DC5">
        <w:rPr>
          <w:rFonts w:cs="B Lotus"/>
          <w:sz w:val="28"/>
          <w:szCs w:val="28"/>
          <w:rtl/>
        </w:rPr>
        <w:t xml:space="preserve"> به عملکرد پا</w:t>
      </w:r>
      <w:r w:rsidRPr="00E73DC5">
        <w:rPr>
          <w:rFonts w:cs="B Lotus" w:hint="cs"/>
          <w:sz w:val="28"/>
          <w:szCs w:val="28"/>
          <w:rtl/>
        </w:rPr>
        <w:t>ی</w:t>
      </w:r>
      <w:r w:rsidRPr="00E73DC5">
        <w:rPr>
          <w:rFonts w:cs="B Lotus" w:hint="eastAsia"/>
          <w:sz w:val="28"/>
          <w:szCs w:val="28"/>
          <w:rtl/>
        </w:rPr>
        <w:t>دار</w:t>
      </w:r>
      <w:r w:rsidRPr="00E73DC5">
        <w:rPr>
          <w:rFonts w:cs="B Lotus"/>
          <w:sz w:val="28"/>
          <w:szCs w:val="28"/>
        </w:rPr>
        <w:t>.</w:t>
      </w:r>
    </w:p>
    <w:p w14:paraId="53929955" w14:textId="2CC29FBA" w:rsidR="00296D61" w:rsidRPr="00E73DC5" w:rsidRDefault="00296D61" w:rsidP="00296D61">
      <w:pPr>
        <w:tabs>
          <w:tab w:val="left" w:pos="3584"/>
        </w:tabs>
        <w:bidi/>
        <w:spacing w:after="0" w:line="240" w:lineRule="auto"/>
        <w:jc w:val="both"/>
        <w:rPr>
          <w:rFonts w:cs="B Lotus"/>
          <w:sz w:val="28"/>
          <w:szCs w:val="28"/>
          <w:rtl/>
        </w:rPr>
      </w:pPr>
      <w:r w:rsidRPr="00E73DC5">
        <w:rPr>
          <w:rFonts w:cs="B Lotus" w:hint="eastAsia"/>
          <w:sz w:val="28"/>
          <w:szCs w:val="28"/>
          <w:rtl/>
        </w:rPr>
        <w:t>توسعه</w:t>
      </w:r>
      <w:r w:rsidRPr="00E73DC5">
        <w:rPr>
          <w:rFonts w:cs="B Lotus"/>
          <w:sz w:val="28"/>
          <w:szCs w:val="28"/>
          <w:rtl/>
        </w:rPr>
        <w:t xml:space="preserve"> پ</w:t>
      </w:r>
      <w:r w:rsidRPr="00E73DC5">
        <w:rPr>
          <w:rFonts w:cs="B Lotus" w:hint="cs"/>
          <w:sz w:val="28"/>
          <w:szCs w:val="28"/>
          <w:rtl/>
        </w:rPr>
        <w:t>ی</w:t>
      </w:r>
      <w:r w:rsidRPr="00E73DC5">
        <w:rPr>
          <w:rFonts w:cs="B Lotus" w:hint="eastAsia"/>
          <w:sz w:val="28"/>
          <w:szCs w:val="28"/>
          <w:rtl/>
        </w:rPr>
        <w:t>شنهاد</w:t>
      </w:r>
      <w:r w:rsidRPr="00E73DC5">
        <w:rPr>
          <w:rFonts w:cs="B Lotus"/>
          <w:sz w:val="28"/>
          <w:szCs w:val="28"/>
          <w:rtl/>
        </w:rPr>
        <w:t>: ا</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الگو با</w:t>
      </w:r>
      <w:r w:rsidRPr="00E73DC5">
        <w:rPr>
          <w:rFonts w:cs="B Lotus" w:hint="cs"/>
          <w:sz w:val="28"/>
          <w:szCs w:val="28"/>
          <w:rtl/>
        </w:rPr>
        <w:t>ی</w:t>
      </w:r>
      <w:r w:rsidRPr="00E73DC5">
        <w:rPr>
          <w:rFonts w:cs="B Lotus" w:hint="eastAsia"/>
          <w:sz w:val="28"/>
          <w:szCs w:val="28"/>
          <w:rtl/>
        </w:rPr>
        <w:t>د</w:t>
      </w:r>
      <w:r w:rsidRPr="00E73DC5">
        <w:rPr>
          <w:rFonts w:cs="B Lotus"/>
          <w:sz w:val="28"/>
          <w:szCs w:val="28"/>
          <w:rtl/>
        </w:rPr>
        <w:t xml:space="preserve"> با تعر</w:t>
      </w:r>
      <w:r w:rsidRPr="00E73DC5">
        <w:rPr>
          <w:rFonts w:cs="B Lotus" w:hint="cs"/>
          <w:sz w:val="28"/>
          <w:szCs w:val="28"/>
          <w:rtl/>
        </w:rPr>
        <w:t>ی</w:t>
      </w:r>
      <w:r w:rsidRPr="00E73DC5">
        <w:rPr>
          <w:rFonts w:cs="B Lotus" w:hint="eastAsia"/>
          <w:sz w:val="28"/>
          <w:szCs w:val="28"/>
          <w:rtl/>
        </w:rPr>
        <w:t>ف</w:t>
      </w:r>
      <w:r w:rsidRPr="00E73DC5">
        <w:rPr>
          <w:rFonts w:cs="B Lotus"/>
          <w:sz w:val="28"/>
          <w:szCs w:val="28"/>
          <w:rtl/>
        </w:rPr>
        <w:t xml:space="preserve"> «آستانه‌ها</w:t>
      </w:r>
      <w:r w:rsidRPr="00E73DC5">
        <w:rPr>
          <w:rFonts w:cs="B Lotus" w:hint="cs"/>
          <w:sz w:val="28"/>
          <w:szCs w:val="28"/>
          <w:rtl/>
        </w:rPr>
        <w:t>ی</w:t>
      </w:r>
      <w:r w:rsidRPr="00E73DC5">
        <w:rPr>
          <w:rFonts w:cs="B Lotus"/>
          <w:sz w:val="28"/>
          <w:szCs w:val="28"/>
          <w:rtl/>
        </w:rPr>
        <w:t xml:space="preserve"> تحمل انحراف» برا</w:t>
      </w:r>
      <w:r w:rsidRPr="00E73DC5">
        <w:rPr>
          <w:rFonts w:cs="B Lotus" w:hint="cs"/>
          <w:sz w:val="28"/>
          <w:szCs w:val="28"/>
          <w:rtl/>
        </w:rPr>
        <w:t>ی</w:t>
      </w:r>
      <w:r w:rsidRPr="00E73DC5">
        <w:rPr>
          <w:rFonts w:cs="B Lotus"/>
          <w:sz w:val="28"/>
          <w:szCs w:val="28"/>
          <w:rtl/>
        </w:rPr>
        <w:t xml:space="preserve"> هر شاخص عملکرد پا</w:t>
      </w:r>
      <w:r w:rsidRPr="00E73DC5">
        <w:rPr>
          <w:rFonts w:cs="B Lotus" w:hint="cs"/>
          <w:sz w:val="28"/>
          <w:szCs w:val="28"/>
          <w:rtl/>
        </w:rPr>
        <w:t>ی</w:t>
      </w:r>
      <w:r w:rsidRPr="00E73DC5">
        <w:rPr>
          <w:rFonts w:cs="B Lotus" w:hint="eastAsia"/>
          <w:sz w:val="28"/>
          <w:szCs w:val="28"/>
          <w:rtl/>
        </w:rPr>
        <w:t>دار</w:t>
      </w:r>
      <w:r w:rsidRPr="00E73DC5">
        <w:rPr>
          <w:rFonts w:cs="B Lotus"/>
          <w:sz w:val="28"/>
          <w:szCs w:val="28"/>
          <w:rtl/>
        </w:rPr>
        <w:t xml:space="preserve"> (حداکثر </w:t>
      </w:r>
      <w:r w:rsidRPr="00E73DC5">
        <w:rPr>
          <w:rFonts w:cs="B Lotus"/>
          <w:sz w:val="28"/>
          <w:szCs w:val="28"/>
          <w:rtl/>
          <w:lang w:bidi="fa-IR"/>
        </w:rPr>
        <w:t>۱۰</w:t>
      </w:r>
      <w:r w:rsidRPr="00E73DC5">
        <w:rPr>
          <w:rFonts w:ascii="Arial" w:hAnsi="Arial" w:hint="cs"/>
          <w:sz w:val="28"/>
          <w:szCs w:val="28"/>
          <w:rtl/>
          <w:lang w:bidi="fa-IR"/>
        </w:rPr>
        <w:t>٪</w:t>
      </w:r>
      <w:r w:rsidRPr="00E73DC5">
        <w:rPr>
          <w:rFonts w:cs="B Lotus"/>
          <w:sz w:val="28"/>
          <w:szCs w:val="28"/>
          <w:rtl/>
        </w:rPr>
        <w:t xml:space="preserve"> برا</w:t>
      </w:r>
      <w:r w:rsidRPr="00E73DC5">
        <w:rPr>
          <w:rFonts w:cs="B Lotus" w:hint="cs"/>
          <w:sz w:val="28"/>
          <w:szCs w:val="28"/>
          <w:rtl/>
        </w:rPr>
        <w:t>ی</w:t>
      </w:r>
      <w:r w:rsidRPr="00E73DC5">
        <w:rPr>
          <w:rFonts w:cs="B Lotus"/>
          <w:sz w:val="28"/>
          <w:szCs w:val="28"/>
          <w:rtl/>
        </w:rPr>
        <w:t xml:space="preserve"> شاخص‌ها</w:t>
      </w:r>
      <w:r w:rsidRPr="00E73DC5">
        <w:rPr>
          <w:rFonts w:cs="B Lotus" w:hint="cs"/>
          <w:sz w:val="28"/>
          <w:szCs w:val="28"/>
          <w:rtl/>
        </w:rPr>
        <w:t>ی</w:t>
      </w:r>
      <w:r w:rsidRPr="00E73DC5">
        <w:rPr>
          <w:rFonts w:cs="B Lotus"/>
          <w:sz w:val="28"/>
          <w:szCs w:val="28"/>
          <w:rtl/>
        </w:rPr>
        <w:t xml:space="preserve"> کل</w:t>
      </w:r>
      <w:r w:rsidRPr="00E73DC5">
        <w:rPr>
          <w:rFonts w:cs="B Lotus" w:hint="cs"/>
          <w:sz w:val="28"/>
          <w:szCs w:val="28"/>
          <w:rtl/>
        </w:rPr>
        <w:t>ی</w:t>
      </w:r>
      <w:r w:rsidRPr="00E73DC5">
        <w:rPr>
          <w:rFonts w:cs="B Lotus" w:hint="eastAsia"/>
          <w:sz w:val="28"/>
          <w:szCs w:val="28"/>
          <w:rtl/>
        </w:rPr>
        <w:t>د</w:t>
      </w:r>
      <w:r w:rsidRPr="00E73DC5">
        <w:rPr>
          <w:rFonts w:cs="B Lotus" w:hint="cs"/>
          <w:sz w:val="28"/>
          <w:szCs w:val="28"/>
          <w:rtl/>
        </w:rPr>
        <w:t>ی</w:t>
      </w:r>
      <w:r w:rsidRPr="00E73DC5">
        <w:rPr>
          <w:rFonts w:cs="B Lotus"/>
          <w:sz w:val="28"/>
          <w:szCs w:val="28"/>
          <w:rtl/>
        </w:rPr>
        <w:t xml:space="preserve"> و </w:t>
      </w:r>
      <w:r w:rsidRPr="00E73DC5">
        <w:rPr>
          <w:rFonts w:cs="B Lotus"/>
          <w:sz w:val="28"/>
          <w:szCs w:val="28"/>
          <w:rtl/>
          <w:lang w:bidi="fa-IR"/>
        </w:rPr>
        <w:t>۲۰</w:t>
      </w:r>
      <w:r w:rsidRPr="00E73DC5">
        <w:rPr>
          <w:rFonts w:ascii="Arial" w:hAnsi="Arial" w:hint="cs"/>
          <w:sz w:val="28"/>
          <w:szCs w:val="28"/>
          <w:rtl/>
          <w:lang w:bidi="fa-IR"/>
        </w:rPr>
        <w:t>٪</w:t>
      </w:r>
      <w:r w:rsidRPr="00E73DC5">
        <w:rPr>
          <w:rFonts w:cs="B Lotus"/>
          <w:sz w:val="28"/>
          <w:szCs w:val="28"/>
          <w:rtl/>
        </w:rPr>
        <w:t xml:space="preserve"> برا</w:t>
      </w:r>
      <w:r w:rsidRPr="00E73DC5">
        <w:rPr>
          <w:rFonts w:cs="B Lotus" w:hint="cs"/>
          <w:sz w:val="28"/>
          <w:szCs w:val="28"/>
          <w:rtl/>
        </w:rPr>
        <w:t>ی</w:t>
      </w:r>
      <w:r w:rsidRPr="00E73DC5">
        <w:rPr>
          <w:rFonts w:cs="B Lotus"/>
          <w:sz w:val="28"/>
          <w:szCs w:val="28"/>
          <w:rtl/>
        </w:rPr>
        <w:t xml:space="preserve"> شاخص‌ها</w:t>
      </w:r>
      <w:r w:rsidRPr="00E73DC5">
        <w:rPr>
          <w:rFonts w:cs="B Lotus" w:hint="cs"/>
          <w:sz w:val="28"/>
          <w:szCs w:val="28"/>
          <w:rtl/>
        </w:rPr>
        <w:t>ی</w:t>
      </w:r>
      <w:r w:rsidRPr="00E73DC5">
        <w:rPr>
          <w:rFonts w:cs="B Lotus"/>
          <w:sz w:val="28"/>
          <w:szCs w:val="28"/>
          <w:rtl/>
        </w:rPr>
        <w:t xml:space="preserve"> پشت</w:t>
      </w:r>
      <w:r w:rsidRPr="00E73DC5">
        <w:rPr>
          <w:rFonts w:cs="B Lotus" w:hint="cs"/>
          <w:sz w:val="28"/>
          <w:szCs w:val="28"/>
          <w:rtl/>
        </w:rPr>
        <w:t>ی</w:t>
      </w:r>
      <w:r w:rsidRPr="00E73DC5">
        <w:rPr>
          <w:rFonts w:cs="B Lotus" w:hint="eastAsia"/>
          <w:sz w:val="28"/>
          <w:szCs w:val="28"/>
          <w:rtl/>
        </w:rPr>
        <w:t>بان</w:t>
      </w:r>
      <w:r w:rsidRPr="00E73DC5">
        <w:rPr>
          <w:rFonts w:cs="B Lotus"/>
          <w:sz w:val="28"/>
          <w:szCs w:val="28"/>
          <w:rtl/>
        </w:rPr>
        <w:t>)، به‌صورت روزانه داده‌ها</w:t>
      </w:r>
      <w:r w:rsidRPr="00E73DC5">
        <w:rPr>
          <w:rFonts w:cs="B Lotus" w:hint="cs"/>
          <w:sz w:val="28"/>
          <w:szCs w:val="28"/>
          <w:rtl/>
        </w:rPr>
        <w:t>ی</w:t>
      </w:r>
      <w:r w:rsidRPr="00E73DC5">
        <w:rPr>
          <w:rFonts w:cs="B Lotus"/>
          <w:sz w:val="28"/>
          <w:szCs w:val="28"/>
          <w:rtl/>
        </w:rPr>
        <w:t xml:space="preserve"> اجرا</w:t>
      </w:r>
      <w:r w:rsidRPr="00E73DC5">
        <w:rPr>
          <w:rFonts w:cs="B Lotus" w:hint="cs"/>
          <w:sz w:val="28"/>
          <w:szCs w:val="28"/>
          <w:rtl/>
        </w:rPr>
        <w:t>یی</w:t>
      </w:r>
      <w:r w:rsidRPr="00E73DC5">
        <w:rPr>
          <w:rFonts w:cs="B Lotus"/>
          <w:sz w:val="28"/>
          <w:szCs w:val="28"/>
          <w:rtl/>
        </w:rPr>
        <w:t xml:space="preserve"> را با اهداف راهبرد</w:t>
      </w:r>
      <w:r w:rsidRPr="00E73DC5">
        <w:rPr>
          <w:rFonts w:cs="B Lotus" w:hint="cs"/>
          <w:sz w:val="28"/>
          <w:szCs w:val="28"/>
          <w:rtl/>
        </w:rPr>
        <w:t>ی</w:t>
      </w:r>
      <w:r w:rsidRPr="00E73DC5">
        <w:rPr>
          <w:rFonts w:cs="B Lotus"/>
          <w:sz w:val="28"/>
          <w:szCs w:val="28"/>
          <w:rtl/>
        </w:rPr>
        <w:t xml:space="preserve"> مصوب مقا</w:t>
      </w:r>
      <w:r w:rsidRPr="00E73DC5">
        <w:rPr>
          <w:rFonts w:cs="B Lotus" w:hint="cs"/>
          <w:sz w:val="28"/>
          <w:szCs w:val="28"/>
          <w:rtl/>
        </w:rPr>
        <w:t>ی</w:t>
      </w:r>
      <w:r w:rsidRPr="00E73DC5">
        <w:rPr>
          <w:rFonts w:cs="B Lotus" w:hint="eastAsia"/>
          <w:sz w:val="28"/>
          <w:szCs w:val="28"/>
          <w:rtl/>
        </w:rPr>
        <w:t>سه</w:t>
      </w:r>
      <w:r w:rsidRPr="00E73DC5">
        <w:rPr>
          <w:rFonts w:cs="B Lotus"/>
          <w:sz w:val="28"/>
          <w:szCs w:val="28"/>
          <w:rtl/>
        </w:rPr>
        <w:t xml:space="preserve"> کند و در صورت تشخ</w:t>
      </w:r>
      <w:r w:rsidRPr="00E73DC5">
        <w:rPr>
          <w:rFonts w:cs="B Lotus" w:hint="cs"/>
          <w:sz w:val="28"/>
          <w:szCs w:val="28"/>
          <w:rtl/>
        </w:rPr>
        <w:t>ی</w:t>
      </w:r>
      <w:r w:rsidRPr="00E73DC5">
        <w:rPr>
          <w:rFonts w:cs="B Lotus" w:hint="eastAsia"/>
          <w:sz w:val="28"/>
          <w:szCs w:val="28"/>
          <w:rtl/>
        </w:rPr>
        <w:t>ص</w:t>
      </w:r>
      <w:r w:rsidRPr="00E73DC5">
        <w:rPr>
          <w:rFonts w:cs="B Lotus"/>
          <w:sz w:val="28"/>
          <w:szCs w:val="28"/>
          <w:rtl/>
        </w:rPr>
        <w:t xml:space="preserve"> انحراف س</w:t>
      </w:r>
      <w:r w:rsidRPr="00E73DC5">
        <w:rPr>
          <w:rFonts w:cs="B Lotus" w:hint="cs"/>
          <w:sz w:val="28"/>
          <w:szCs w:val="28"/>
          <w:rtl/>
        </w:rPr>
        <w:t>ی</w:t>
      </w:r>
      <w:r w:rsidRPr="00E73DC5">
        <w:rPr>
          <w:rFonts w:cs="B Lotus" w:hint="eastAsia"/>
          <w:sz w:val="28"/>
          <w:szCs w:val="28"/>
          <w:rtl/>
        </w:rPr>
        <w:t>ستمات</w:t>
      </w:r>
      <w:r w:rsidRPr="00E73DC5">
        <w:rPr>
          <w:rFonts w:cs="B Lotus" w:hint="cs"/>
          <w:sz w:val="28"/>
          <w:szCs w:val="28"/>
          <w:rtl/>
        </w:rPr>
        <w:t>ی</w:t>
      </w:r>
      <w:r w:rsidRPr="00E73DC5">
        <w:rPr>
          <w:rFonts w:cs="B Lotus" w:hint="eastAsia"/>
          <w:sz w:val="28"/>
          <w:szCs w:val="28"/>
          <w:rtl/>
        </w:rPr>
        <w:t>ک</w:t>
      </w:r>
      <w:r w:rsidRPr="00E73DC5">
        <w:rPr>
          <w:rFonts w:cs="B Lotus"/>
          <w:sz w:val="28"/>
          <w:szCs w:val="28"/>
          <w:rtl/>
        </w:rPr>
        <w:t xml:space="preserve"> (تکر</w:t>
      </w:r>
      <w:r w:rsidRPr="00E73DC5">
        <w:rPr>
          <w:rFonts w:cs="B Lotus" w:hint="eastAsia"/>
          <w:sz w:val="28"/>
          <w:szCs w:val="28"/>
          <w:rtl/>
        </w:rPr>
        <w:t>ار</w:t>
      </w:r>
      <w:r w:rsidRPr="00E73DC5">
        <w:rPr>
          <w:rFonts w:cs="B Lotus"/>
          <w:sz w:val="28"/>
          <w:szCs w:val="28"/>
          <w:rtl/>
        </w:rPr>
        <w:t xml:space="preserve"> ب</w:t>
      </w:r>
      <w:r w:rsidRPr="00E73DC5">
        <w:rPr>
          <w:rFonts w:cs="B Lotus" w:hint="cs"/>
          <w:sz w:val="28"/>
          <w:szCs w:val="28"/>
          <w:rtl/>
        </w:rPr>
        <w:t>ی</w:t>
      </w:r>
      <w:r w:rsidRPr="00E73DC5">
        <w:rPr>
          <w:rFonts w:cs="B Lotus" w:hint="eastAsia"/>
          <w:sz w:val="28"/>
          <w:szCs w:val="28"/>
          <w:rtl/>
        </w:rPr>
        <w:t>ش</w:t>
      </w:r>
      <w:r w:rsidRPr="00E73DC5">
        <w:rPr>
          <w:rFonts w:cs="B Lotus"/>
          <w:sz w:val="28"/>
          <w:szCs w:val="28"/>
          <w:rtl/>
        </w:rPr>
        <w:t xml:space="preserve"> از </w:t>
      </w:r>
      <w:r w:rsidRPr="00E73DC5">
        <w:rPr>
          <w:rFonts w:cs="B Lotus"/>
          <w:sz w:val="28"/>
          <w:szCs w:val="28"/>
          <w:rtl/>
          <w:lang w:bidi="fa-IR"/>
        </w:rPr>
        <w:t>۳</w:t>
      </w:r>
      <w:r w:rsidRPr="00E73DC5">
        <w:rPr>
          <w:rFonts w:cs="B Lotus"/>
          <w:sz w:val="28"/>
          <w:szCs w:val="28"/>
          <w:rtl/>
        </w:rPr>
        <w:t xml:space="preserve"> روز متوال</w:t>
      </w:r>
      <w:r w:rsidRPr="00E73DC5">
        <w:rPr>
          <w:rFonts w:cs="B Lotus" w:hint="cs"/>
          <w:sz w:val="28"/>
          <w:szCs w:val="28"/>
          <w:rtl/>
        </w:rPr>
        <w:t>ی</w:t>
      </w:r>
      <w:r w:rsidRPr="00E73DC5">
        <w:rPr>
          <w:rFonts w:cs="B Lotus"/>
          <w:sz w:val="28"/>
          <w:szCs w:val="28"/>
          <w:rtl/>
        </w:rPr>
        <w:t xml:space="preserve"> </w:t>
      </w:r>
      <w:r w:rsidRPr="00E73DC5">
        <w:rPr>
          <w:rFonts w:cs="B Lotus" w:hint="cs"/>
          <w:sz w:val="28"/>
          <w:szCs w:val="28"/>
          <w:rtl/>
        </w:rPr>
        <w:t>ی</w:t>
      </w:r>
      <w:r w:rsidRPr="00E73DC5">
        <w:rPr>
          <w:rFonts w:cs="B Lotus" w:hint="eastAsia"/>
          <w:sz w:val="28"/>
          <w:szCs w:val="28"/>
          <w:rtl/>
        </w:rPr>
        <w:t>ا</w:t>
      </w:r>
      <w:r w:rsidRPr="00E73DC5">
        <w:rPr>
          <w:rFonts w:cs="B Lotus"/>
          <w:sz w:val="28"/>
          <w:szCs w:val="28"/>
          <w:rtl/>
        </w:rPr>
        <w:t xml:space="preserve"> انحراف تجمع</w:t>
      </w:r>
      <w:r w:rsidRPr="00E73DC5">
        <w:rPr>
          <w:rFonts w:cs="B Lotus" w:hint="cs"/>
          <w:sz w:val="28"/>
          <w:szCs w:val="28"/>
          <w:rtl/>
        </w:rPr>
        <w:t>ی</w:t>
      </w:r>
      <w:r w:rsidRPr="00E73DC5">
        <w:rPr>
          <w:rFonts w:cs="B Lotus"/>
          <w:sz w:val="28"/>
          <w:szCs w:val="28"/>
          <w:rtl/>
        </w:rPr>
        <w:t xml:space="preserve"> ب</w:t>
      </w:r>
      <w:r w:rsidRPr="00E73DC5">
        <w:rPr>
          <w:rFonts w:cs="B Lotus" w:hint="cs"/>
          <w:sz w:val="28"/>
          <w:szCs w:val="28"/>
          <w:rtl/>
        </w:rPr>
        <w:t>ی</w:t>
      </w:r>
      <w:r w:rsidRPr="00E73DC5">
        <w:rPr>
          <w:rFonts w:cs="B Lotus" w:hint="eastAsia"/>
          <w:sz w:val="28"/>
          <w:szCs w:val="28"/>
          <w:rtl/>
        </w:rPr>
        <w:t>ش</w:t>
      </w:r>
      <w:r w:rsidRPr="00E73DC5">
        <w:rPr>
          <w:rFonts w:cs="B Lotus"/>
          <w:sz w:val="28"/>
          <w:szCs w:val="28"/>
          <w:rtl/>
        </w:rPr>
        <w:t xml:space="preserve"> از آستانه)، </w:t>
      </w:r>
      <w:r w:rsidRPr="00E73DC5">
        <w:rPr>
          <w:rFonts w:cs="B Lotus" w:hint="cs"/>
          <w:sz w:val="28"/>
          <w:szCs w:val="28"/>
          <w:rtl/>
        </w:rPr>
        <w:t>ی</w:t>
      </w:r>
      <w:r w:rsidRPr="00E73DC5">
        <w:rPr>
          <w:rFonts w:cs="B Lotus" w:hint="eastAsia"/>
          <w:sz w:val="28"/>
          <w:szCs w:val="28"/>
          <w:rtl/>
        </w:rPr>
        <w:t>ک</w:t>
      </w:r>
      <w:r w:rsidRPr="00E73DC5">
        <w:rPr>
          <w:rFonts w:cs="B Lotus"/>
          <w:sz w:val="28"/>
          <w:szCs w:val="28"/>
          <w:rtl/>
        </w:rPr>
        <w:t xml:space="preserve"> «هشدار سطح‌بند</w:t>
      </w:r>
      <w:r w:rsidRPr="00E73DC5">
        <w:rPr>
          <w:rFonts w:cs="B Lotus" w:hint="cs"/>
          <w:sz w:val="28"/>
          <w:szCs w:val="28"/>
          <w:rtl/>
        </w:rPr>
        <w:t>ی‌</w:t>
      </w:r>
      <w:r w:rsidRPr="00E73DC5">
        <w:rPr>
          <w:rFonts w:cs="B Lotus" w:hint="eastAsia"/>
          <w:sz w:val="28"/>
          <w:szCs w:val="28"/>
          <w:rtl/>
        </w:rPr>
        <w:t>شده»</w:t>
      </w:r>
      <w:r w:rsidRPr="00E73DC5">
        <w:rPr>
          <w:rFonts w:cs="B Lotus"/>
          <w:sz w:val="28"/>
          <w:szCs w:val="28"/>
          <w:rtl/>
        </w:rPr>
        <w:t xml:space="preserve"> (سبز/زرد/نارنج</w:t>
      </w:r>
      <w:r w:rsidRPr="00E73DC5">
        <w:rPr>
          <w:rFonts w:cs="B Lotus" w:hint="cs"/>
          <w:sz w:val="28"/>
          <w:szCs w:val="28"/>
          <w:rtl/>
        </w:rPr>
        <w:t>ی</w:t>
      </w:r>
      <w:r w:rsidRPr="00E73DC5">
        <w:rPr>
          <w:rFonts w:cs="B Lotus"/>
          <w:sz w:val="28"/>
          <w:szCs w:val="28"/>
          <w:rtl/>
        </w:rPr>
        <w:t>/قرمز) به همراه تحل</w:t>
      </w:r>
      <w:r w:rsidRPr="00E73DC5">
        <w:rPr>
          <w:rFonts w:cs="B Lotus" w:hint="cs"/>
          <w:sz w:val="28"/>
          <w:szCs w:val="28"/>
          <w:rtl/>
        </w:rPr>
        <w:t>ی</w:t>
      </w:r>
      <w:r w:rsidRPr="00E73DC5">
        <w:rPr>
          <w:rFonts w:cs="B Lotus" w:hint="eastAsia"/>
          <w:sz w:val="28"/>
          <w:szCs w:val="28"/>
          <w:rtl/>
        </w:rPr>
        <w:t>ل</w:t>
      </w:r>
      <w:r w:rsidRPr="00E73DC5">
        <w:rPr>
          <w:rFonts w:cs="B Lotus"/>
          <w:sz w:val="28"/>
          <w:szCs w:val="28"/>
          <w:rtl/>
        </w:rPr>
        <w:t xml:space="preserve"> ر</w:t>
      </w:r>
      <w:r w:rsidRPr="00E73DC5">
        <w:rPr>
          <w:rFonts w:cs="B Lotus" w:hint="cs"/>
          <w:sz w:val="28"/>
          <w:szCs w:val="28"/>
          <w:rtl/>
        </w:rPr>
        <w:t>ی</w:t>
      </w:r>
      <w:r w:rsidRPr="00E73DC5">
        <w:rPr>
          <w:rFonts w:cs="B Lotus" w:hint="eastAsia"/>
          <w:sz w:val="28"/>
          <w:szCs w:val="28"/>
          <w:rtl/>
        </w:rPr>
        <w:t>شه‌ا</w:t>
      </w:r>
      <w:r w:rsidRPr="00E73DC5">
        <w:rPr>
          <w:rFonts w:cs="B Lotus" w:hint="cs"/>
          <w:sz w:val="28"/>
          <w:szCs w:val="28"/>
          <w:rtl/>
        </w:rPr>
        <w:t>ی</w:t>
      </w:r>
      <w:r w:rsidRPr="00E73DC5">
        <w:rPr>
          <w:rFonts w:cs="B Lotus"/>
          <w:sz w:val="28"/>
          <w:szCs w:val="28"/>
          <w:rtl/>
        </w:rPr>
        <w:t xml:space="preserve"> مبتن</w:t>
      </w:r>
      <w:r w:rsidRPr="00E73DC5">
        <w:rPr>
          <w:rFonts w:cs="B Lotus" w:hint="cs"/>
          <w:sz w:val="28"/>
          <w:szCs w:val="28"/>
          <w:rtl/>
        </w:rPr>
        <w:t>ی</w:t>
      </w:r>
      <w:r w:rsidRPr="00E73DC5">
        <w:rPr>
          <w:rFonts w:cs="B Lotus"/>
          <w:sz w:val="28"/>
          <w:szCs w:val="28"/>
          <w:rtl/>
        </w:rPr>
        <w:t xml:space="preserve"> بر داده‌ها</w:t>
      </w:r>
      <w:r w:rsidRPr="00E73DC5">
        <w:rPr>
          <w:rFonts w:cs="B Lotus" w:hint="cs"/>
          <w:sz w:val="28"/>
          <w:szCs w:val="28"/>
          <w:rtl/>
        </w:rPr>
        <w:t>ی</w:t>
      </w:r>
      <w:r w:rsidRPr="00E73DC5">
        <w:rPr>
          <w:rFonts w:cs="B Lotus"/>
          <w:sz w:val="28"/>
          <w:szCs w:val="28"/>
          <w:rtl/>
        </w:rPr>
        <w:t xml:space="preserve"> منابع انسان</w:t>
      </w:r>
      <w:r w:rsidRPr="00E73DC5">
        <w:rPr>
          <w:rFonts w:cs="B Lotus" w:hint="cs"/>
          <w:sz w:val="28"/>
          <w:szCs w:val="28"/>
          <w:rtl/>
        </w:rPr>
        <w:t>ی</w:t>
      </w:r>
      <w:r w:rsidRPr="00E73DC5">
        <w:rPr>
          <w:rFonts w:cs="B Lotus"/>
          <w:sz w:val="28"/>
          <w:szCs w:val="28"/>
          <w:rtl/>
        </w:rPr>
        <w:t xml:space="preserve"> (مانند کاهش اثربخش</w:t>
      </w:r>
      <w:r w:rsidRPr="00E73DC5">
        <w:rPr>
          <w:rFonts w:cs="B Lotus" w:hint="cs"/>
          <w:sz w:val="28"/>
          <w:szCs w:val="28"/>
          <w:rtl/>
        </w:rPr>
        <w:t>ی</w:t>
      </w:r>
      <w:r w:rsidRPr="00E73DC5">
        <w:rPr>
          <w:rFonts w:cs="B Lotus"/>
          <w:sz w:val="28"/>
          <w:szCs w:val="28"/>
          <w:rtl/>
        </w:rPr>
        <w:t xml:space="preserve"> آموزش، افزا</w:t>
      </w:r>
      <w:r w:rsidRPr="00E73DC5">
        <w:rPr>
          <w:rFonts w:cs="B Lotus" w:hint="cs"/>
          <w:sz w:val="28"/>
          <w:szCs w:val="28"/>
          <w:rtl/>
        </w:rPr>
        <w:t>ی</w:t>
      </w:r>
      <w:r w:rsidRPr="00E73DC5">
        <w:rPr>
          <w:rFonts w:cs="B Lotus" w:hint="eastAsia"/>
          <w:sz w:val="28"/>
          <w:szCs w:val="28"/>
          <w:rtl/>
        </w:rPr>
        <w:t>ش</w:t>
      </w:r>
      <w:r w:rsidRPr="00E73DC5">
        <w:rPr>
          <w:rFonts w:cs="B Lotus"/>
          <w:sz w:val="28"/>
          <w:szCs w:val="28"/>
          <w:rtl/>
        </w:rPr>
        <w:t xml:space="preserve"> زمان پر کردن موقع</w:t>
      </w:r>
      <w:r w:rsidRPr="00E73DC5">
        <w:rPr>
          <w:rFonts w:cs="B Lotus" w:hint="cs"/>
          <w:sz w:val="28"/>
          <w:szCs w:val="28"/>
          <w:rtl/>
        </w:rPr>
        <w:t>ی</w:t>
      </w:r>
      <w:r w:rsidRPr="00E73DC5">
        <w:rPr>
          <w:rFonts w:cs="B Lotus" w:hint="eastAsia"/>
          <w:sz w:val="28"/>
          <w:szCs w:val="28"/>
          <w:rtl/>
        </w:rPr>
        <w:t>ت،</w:t>
      </w:r>
      <w:r w:rsidRPr="00E73DC5">
        <w:rPr>
          <w:rFonts w:cs="B Lotus"/>
          <w:sz w:val="28"/>
          <w:szCs w:val="28"/>
          <w:rtl/>
        </w:rPr>
        <w:t xml:space="preserve"> </w:t>
      </w:r>
      <w:r w:rsidRPr="00E73DC5">
        <w:rPr>
          <w:rFonts w:cs="B Lotus" w:hint="cs"/>
          <w:sz w:val="28"/>
          <w:szCs w:val="28"/>
          <w:rtl/>
        </w:rPr>
        <w:t>ی</w:t>
      </w:r>
      <w:r w:rsidRPr="00E73DC5">
        <w:rPr>
          <w:rFonts w:cs="B Lotus" w:hint="eastAsia"/>
          <w:sz w:val="28"/>
          <w:szCs w:val="28"/>
          <w:rtl/>
        </w:rPr>
        <w:t>ا</w:t>
      </w:r>
      <w:r w:rsidRPr="00E73DC5">
        <w:rPr>
          <w:rFonts w:cs="B Lotus"/>
          <w:sz w:val="28"/>
          <w:szCs w:val="28"/>
          <w:rtl/>
        </w:rPr>
        <w:t xml:space="preserve"> کاهش تعامل کارکنان) به مد</w:t>
      </w:r>
      <w:r w:rsidRPr="00E73DC5">
        <w:rPr>
          <w:rFonts w:cs="B Lotus" w:hint="cs"/>
          <w:sz w:val="28"/>
          <w:szCs w:val="28"/>
          <w:rtl/>
        </w:rPr>
        <w:t>ی</w:t>
      </w:r>
      <w:r w:rsidRPr="00E73DC5">
        <w:rPr>
          <w:rFonts w:cs="B Lotus" w:hint="eastAsia"/>
          <w:sz w:val="28"/>
          <w:szCs w:val="28"/>
          <w:rtl/>
        </w:rPr>
        <w:t>ر</w:t>
      </w:r>
      <w:r w:rsidRPr="00E73DC5">
        <w:rPr>
          <w:rFonts w:cs="B Lotus"/>
          <w:sz w:val="28"/>
          <w:szCs w:val="28"/>
          <w:rtl/>
        </w:rPr>
        <w:t xml:space="preserve"> مربوطه ارسال نم</w:t>
      </w:r>
      <w:r w:rsidRPr="00E73DC5">
        <w:rPr>
          <w:rFonts w:cs="B Lotus" w:hint="eastAsia"/>
          <w:sz w:val="28"/>
          <w:szCs w:val="28"/>
          <w:rtl/>
        </w:rPr>
        <w:t>ا</w:t>
      </w:r>
      <w:r w:rsidRPr="00E73DC5">
        <w:rPr>
          <w:rFonts w:cs="B Lotus" w:hint="cs"/>
          <w:sz w:val="28"/>
          <w:szCs w:val="28"/>
          <w:rtl/>
        </w:rPr>
        <w:t>ی</w:t>
      </w:r>
      <w:r w:rsidRPr="00E73DC5">
        <w:rPr>
          <w:rFonts w:cs="B Lotus" w:hint="eastAsia"/>
          <w:sz w:val="28"/>
          <w:szCs w:val="28"/>
          <w:rtl/>
        </w:rPr>
        <w:t>د؛</w:t>
      </w:r>
      <w:r w:rsidRPr="00E73DC5">
        <w:rPr>
          <w:rFonts w:cs="B Lotus"/>
          <w:sz w:val="28"/>
          <w:szCs w:val="28"/>
          <w:rtl/>
        </w:rPr>
        <w:t xml:space="preserve"> علاوه بر ا</w:t>
      </w:r>
      <w:r w:rsidRPr="00E73DC5">
        <w:rPr>
          <w:rFonts w:cs="B Lotus" w:hint="cs"/>
          <w:sz w:val="28"/>
          <w:szCs w:val="28"/>
          <w:rtl/>
        </w:rPr>
        <w:t>ی</w:t>
      </w:r>
      <w:r w:rsidRPr="00E73DC5">
        <w:rPr>
          <w:rFonts w:cs="B Lotus" w:hint="eastAsia"/>
          <w:sz w:val="28"/>
          <w:szCs w:val="28"/>
          <w:rtl/>
        </w:rPr>
        <w:t>ن،</w:t>
      </w:r>
      <w:r w:rsidRPr="00E73DC5">
        <w:rPr>
          <w:rFonts w:cs="B Lotus"/>
          <w:sz w:val="28"/>
          <w:szCs w:val="28"/>
          <w:rtl/>
        </w:rPr>
        <w:t xml:space="preserve"> س</w:t>
      </w:r>
      <w:r w:rsidRPr="00E73DC5">
        <w:rPr>
          <w:rFonts w:cs="B Lotus" w:hint="cs"/>
          <w:sz w:val="28"/>
          <w:szCs w:val="28"/>
          <w:rtl/>
        </w:rPr>
        <w:t>ی</w:t>
      </w:r>
      <w:r w:rsidRPr="00E73DC5">
        <w:rPr>
          <w:rFonts w:cs="B Lotus" w:hint="eastAsia"/>
          <w:sz w:val="28"/>
          <w:szCs w:val="28"/>
          <w:rtl/>
        </w:rPr>
        <w:t>ستم</w:t>
      </w:r>
      <w:r w:rsidRPr="00E73DC5">
        <w:rPr>
          <w:rFonts w:cs="B Lotus"/>
          <w:sz w:val="28"/>
          <w:szCs w:val="28"/>
          <w:rtl/>
        </w:rPr>
        <w:t xml:space="preserve"> به‌طور خودکار سه گز</w:t>
      </w:r>
      <w:r w:rsidRPr="00E73DC5">
        <w:rPr>
          <w:rFonts w:cs="B Lotus" w:hint="cs"/>
          <w:sz w:val="28"/>
          <w:szCs w:val="28"/>
          <w:rtl/>
        </w:rPr>
        <w:t>ی</w:t>
      </w:r>
      <w:r w:rsidRPr="00E73DC5">
        <w:rPr>
          <w:rFonts w:cs="B Lotus" w:hint="eastAsia"/>
          <w:sz w:val="28"/>
          <w:szCs w:val="28"/>
          <w:rtl/>
        </w:rPr>
        <w:t>نه</w:t>
      </w:r>
      <w:r w:rsidRPr="00E73DC5">
        <w:rPr>
          <w:rFonts w:cs="B Lotus"/>
          <w:sz w:val="28"/>
          <w:szCs w:val="28"/>
          <w:rtl/>
        </w:rPr>
        <w:t xml:space="preserve"> اصلاح</w:t>
      </w:r>
      <w:r w:rsidRPr="00E73DC5">
        <w:rPr>
          <w:rFonts w:cs="B Lotus" w:hint="cs"/>
          <w:sz w:val="28"/>
          <w:szCs w:val="28"/>
          <w:rtl/>
        </w:rPr>
        <w:t>ی</w:t>
      </w:r>
      <w:r w:rsidRPr="00E73DC5">
        <w:rPr>
          <w:rFonts w:cs="B Lotus"/>
          <w:sz w:val="28"/>
          <w:szCs w:val="28"/>
          <w:rtl/>
        </w:rPr>
        <w:t xml:space="preserve"> پ</w:t>
      </w:r>
      <w:r w:rsidRPr="00E73DC5">
        <w:rPr>
          <w:rFonts w:cs="B Lotus" w:hint="cs"/>
          <w:sz w:val="28"/>
          <w:szCs w:val="28"/>
          <w:rtl/>
        </w:rPr>
        <w:t>ی</w:t>
      </w:r>
      <w:r w:rsidRPr="00E73DC5">
        <w:rPr>
          <w:rFonts w:cs="B Lotus" w:hint="eastAsia"/>
          <w:sz w:val="28"/>
          <w:szCs w:val="28"/>
          <w:rtl/>
        </w:rPr>
        <w:t>شنهاد</w:t>
      </w:r>
      <w:r w:rsidRPr="00E73DC5">
        <w:rPr>
          <w:rFonts w:cs="B Lotus" w:hint="cs"/>
          <w:sz w:val="28"/>
          <w:szCs w:val="28"/>
          <w:rtl/>
        </w:rPr>
        <w:t>ی</w:t>
      </w:r>
      <w:r w:rsidRPr="00E73DC5">
        <w:rPr>
          <w:rFonts w:cs="B Lotus"/>
          <w:sz w:val="28"/>
          <w:szCs w:val="28"/>
          <w:rtl/>
        </w:rPr>
        <w:t xml:space="preserve"> با اولو</w:t>
      </w:r>
      <w:r w:rsidRPr="00E73DC5">
        <w:rPr>
          <w:rFonts w:cs="B Lotus" w:hint="cs"/>
          <w:sz w:val="28"/>
          <w:szCs w:val="28"/>
          <w:rtl/>
        </w:rPr>
        <w:t>ی</w:t>
      </w:r>
      <w:r w:rsidRPr="00E73DC5">
        <w:rPr>
          <w:rFonts w:cs="B Lotus" w:hint="eastAsia"/>
          <w:sz w:val="28"/>
          <w:szCs w:val="28"/>
          <w:rtl/>
        </w:rPr>
        <w:t>ت‌بند</w:t>
      </w:r>
      <w:r w:rsidRPr="00E73DC5">
        <w:rPr>
          <w:rFonts w:cs="B Lotus" w:hint="cs"/>
          <w:sz w:val="28"/>
          <w:szCs w:val="28"/>
          <w:rtl/>
        </w:rPr>
        <w:t>ی</w:t>
      </w:r>
      <w:r w:rsidRPr="00E73DC5">
        <w:rPr>
          <w:rFonts w:cs="B Lotus"/>
          <w:sz w:val="28"/>
          <w:szCs w:val="28"/>
          <w:rtl/>
        </w:rPr>
        <w:t xml:space="preserve"> هز</w:t>
      </w:r>
      <w:r w:rsidRPr="00E73DC5">
        <w:rPr>
          <w:rFonts w:cs="B Lotus" w:hint="cs"/>
          <w:sz w:val="28"/>
          <w:szCs w:val="28"/>
          <w:rtl/>
        </w:rPr>
        <w:t>ی</w:t>
      </w:r>
      <w:r w:rsidRPr="00E73DC5">
        <w:rPr>
          <w:rFonts w:cs="B Lotus" w:hint="eastAsia"/>
          <w:sz w:val="28"/>
          <w:szCs w:val="28"/>
          <w:rtl/>
        </w:rPr>
        <w:t>نه</w:t>
      </w:r>
      <w:r w:rsidRPr="00E73DC5">
        <w:rPr>
          <w:rFonts w:cs="B Lotus"/>
          <w:sz w:val="28"/>
          <w:szCs w:val="28"/>
          <w:rtl/>
        </w:rPr>
        <w:t>-فا</w:t>
      </w:r>
      <w:r w:rsidRPr="00E73DC5">
        <w:rPr>
          <w:rFonts w:cs="B Lotus" w:hint="cs"/>
          <w:sz w:val="28"/>
          <w:szCs w:val="28"/>
          <w:rtl/>
        </w:rPr>
        <w:t>ی</w:t>
      </w:r>
      <w:r w:rsidRPr="00E73DC5">
        <w:rPr>
          <w:rFonts w:cs="B Lotus" w:hint="eastAsia"/>
          <w:sz w:val="28"/>
          <w:szCs w:val="28"/>
          <w:rtl/>
        </w:rPr>
        <w:t>ده</w:t>
      </w:r>
      <w:r w:rsidRPr="00E73DC5">
        <w:rPr>
          <w:rFonts w:cs="B Lotus"/>
          <w:sz w:val="28"/>
          <w:szCs w:val="28"/>
          <w:rtl/>
        </w:rPr>
        <w:t xml:space="preserve"> ارائه دهد تا مد</w:t>
      </w:r>
      <w:r w:rsidRPr="00E73DC5">
        <w:rPr>
          <w:rFonts w:cs="B Lotus" w:hint="cs"/>
          <w:sz w:val="28"/>
          <w:szCs w:val="28"/>
          <w:rtl/>
        </w:rPr>
        <w:t>ی</w:t>
      </w:r>
      <w:r w:rsidRPr="00E73DC5">
        <w:rPr>
          <w:rFonts w:cs="B Lotus" w:hint="eastAsia"/>
          <w:sz w:val="28"/>
          <w:szCs w:val="28"/>
          <w:rtl/>
        </w:rPr>
        <w:t>ران</w:t>
      </w:r>
      <w:r w:rsidRPr="00E73DC5">
        <w:rPr>
          <w:rFonts w:cs="B Lotus"/>
          <w:sz w:val="28"/>
          <w:szCs w:val="28"/>
          <w:rtl/>
        </w:rPr>
        <w:t xml:space="preserve"> بتوانند پ</w:t>
      </w:r>
      <w:r w:rsidRPr="00E73DC5">
        <w:rPr>
          <w:rFonts w:cs="B Lotus" w:hint="cs"/>
          <w:sz w:val="28"/>
          <w:szCs w:val="28"/>
          <w:rtl/>
        </w:rPr>
        <w:t>ی</w:t>
      </w:r>
      <w:r w:rsidRPr="00E73DC5">
        <w:rPr>
          <w:rFonts w:cs="B Lotus" w:hint="eastAsia"/>
          <w:sz w:val="28"/>
          <w:szCs w:val="28"/>
          <w:rtl/>
        </w:rPr>
        <w:t>ش</w:t>
      </w:r>
      <w:r w:rsidRPr="00E73DC5">
        <w:rPr>
          <w:rFonts w:cs="B Lotus"/>
          <w:sz w:val="28"/>
          <w:szCs w:val="28"/>
          <w:rtl/>
        </w:rPr>
        <w:t xml:space="preserve"> از آنکه انحراف به عملکرد پا</w:t>
      </w:r>
      <w:r w:rsidRPr="00E73DC5">
        <w:rPr>
          <w:rFonts w:cs="B Lotus" w:hint="cs"/>
          <w:sz w:val="28"/>
          <w:szCs w:val="28"/>
          <w:rtl/>
        </w:rPr>
        <w:t>ی</w:t>
      </w:r>
      <w:r w:rsidRPr="00E73DC5">
        <w:rPr>
          <w:rFonts w:cs="B Lotus" w:hint="eastAsia"/>
          <w:sz w:val="28"/>
          <w:szCs w:val="28"/>
          <w:rtl/>
        </w:rPr>
        <w:t>دار</w:t>
      </w:r>
      <w:r w:rsidRPr="00E73DC5">
        <w:rPr>
          <w:rFonts w:cs="B Lotus"/>
          <w:sz w:val="28"/>
          <w:szCs w:val="28"/>
          <w:rtl/>
        </w:rPr>
        <w:t xml:space="preserve"> آس</w:t>
      </w:r>
      <w:r w:rsidRPr="00E73DC5">
        <w:rPr>
          <w:rFonts w:cs="B Lotus" w:hint="cs"/>
          <w:sz w:val="28"/>
          <w:szCs w:val="28"/>
          <w:rtl/>
        </w:rPr>
        <w:t>ی</w:t>
      </w:r>
      <w:r w:rsidRPr="00E73DC5">
        <w:rPr>
          <w:rFonts w:cs="B Lotus" w:hint="eastAsia"/>
          <w:sz w:val="28"/>
          <w:szCs w:val="28"/>
          <w:rtl/>
        </w:rPr>
        <w:t>ب</w:t>
      </w:r>
      <w:r w:rsidRPr="00E73DC5">
        <w:rPr>
          <w:rFonts w:cs="B Lotus"/>
          <w:sz w:val="28"/>
          <w:szCs w:val="28"/>
          <w:rtl/>
        </w:rPr>
        <w:t xml:space="preserve"> بزند (معمولاً ط</w:t>
      </w:r>
      <w:r w:rsidRPr="00E73DC5">
        <w:rPr>
          <w:rFonts w:cs="B Lotus" w:hint="cs"/>
          <w:sz w:val="28"/>
          <w:szCs w:val="28"/>
          <w:rtl/>
        </w:rPr>
        <w:t>ی</w:t>
      </w:r>
      <w:r w:rsidRPr="00E73DC5">
        <w:rPr>
          <w:rFonts w:cs="B Lotus"/>
          <w:sz w:val="28"/>
          <w:szCs w:val="28"/>
          <w:rtl/>
        </w:rPr>
        <w:t xml:space="preserve"> </w:t>
      </w:r>
      <w:r w:rsidRPr="00E73DC5">
        <w:rPr>
          <w:rFonts w:cs="B Lotus"/>
          <w:sz w:val="28"/>
          <w:szCs w:val="28"/>
          <w:rtl/>
          <w:lang w:bidi="fa-IR"/>
        </w:rPr>
        <w:t>۲</w:t>
      </w:r>
      <w:r w:rsidRPr="00E73DC5">
        <w:rPr>
          <w:rFonts w:cs="B Lotus"/>
          <w:sz w:val="28"/>
          <w:szCs w:val="28"/>
          <w:rtl/>
        </w:rPr>
        <w:t xml:space="preserve"> تا </w:t>
      </w:r>
      <w:r w:rsidRPr="00E73DC5">
        <w:rPr>
          <w:rFonts w:cs="B Lotus"/>
          <w:sz w:val="28"/>
          <w:szCs w:val="28"/>
          <w:rtl/>
          <w:lang w:bidi="fa-IR"/>
        </w:rPr>
        <w:t>۴</w:t>
      </w:r>
      <w:r w:rsidRPr="00E73DC5">
        <w:rPr>
          <w:rFonts w:cs="B Lotus"/>
          <w:sz w:val="28"/>
          <w:szCs w:val="28"/>
          <w:rtl/>
        </w:rPr>
        <w:t xml:space="preserve"> هفته)، اقدام اصلاح</w:t>
      </w:r>
      <w:r w:rsidRPr="00E73DC5">
        <w:rPr>
          <w:rFonts w:cs="B Lotus" w:hint="cs"/>
          <w:sz w:val="28"/>
          <w:szCs w:val="28"/>
          <w:rtl/>
        </w:rPr>
        <w:t>ی</w:t>
      </w:r>
      <w:r w:rsidRPr="00E73DC5">
        <w:rPr>
          <w:rFonts w:cs="B Lotus"/>
          <w:sz w:val="28"/>
          <w:szCs w:val="28"/>
          <w:rtl/>
        </w:rPr>
        <w:t xml:space="preserve"> را انتخاب و اجرا کنند</w:t>
      </w:r>
      <w:r w:rsidRPr="00E73DC5">
        <w:rPr>
          <w:rFonts w:cs="B Lotus"/>
          <w:sz w:val="28"/>
          <w:szCs w:val="28"/>
        </w:rPr>
        <w:t>.</w:t>
      </w:r>
    </w:p>
    <w:p w14:paraId="6236F918" w14:textId="3A1132C3" w:rsidR="005F3C88" w:rsidRPr="00E73DC5" w:rsidRDefault="005F3C88" w:rsidP="00296D61">
      <w:pPr>
        <w:tabs>
          <w:tab w:val="left" w:pos="3584"/>
        </w:tabs>
        <w:bidi/>
        <w:spacing w:after="0" w:line="240" w:lineRule="auto"/>
        <w:jc w:val="both"/>
        <w:rPr>
          <w:rFonts w:ascii="Times New Roman Bold" w:hAnsi="Times New Roman Bold" w:cs="B Lotus"/>
          <w:noProof/>
          <w:sz w:val="28"/>
          <w:szCs w:val="28"/>
          <w:lang w:bidi="fa-IR"/>
        </w:rPr>
      </w:pPr>
    </w:p>
    <w:bookmarkEnd w:id="141"/>
    <w:p w14:paraId="39064FA6" w14:textId="09D10DBA" w:rsidR="000E07AB" w:rsidRPr="00E73DC5" w:rsidRDefault="000E07AB" w:rsidP="005F3C88">
      <w:pPr>
        <w:widowControl w:val="0"/>
        <w:bidi/>
        <w:spacing w:after="0" w:line="240" w:lineRule="auto"/>
        <w:jc w:val="lowKashida"/>
        <w:rPr>
          <w:rFonts w:ascii="Times New Roman Bold" w:hAnsi="Times New Roman Bold" w:cs="B Zar"/>
          <w:b/>
          <w:bCs/>
          <w:noProof/>
          <w:sz w:val="28"/>
          <w:szCs w:val="28"/>
          <w:rtl/>
          <w:lang w:bidi="fa-IR"/>
        </w:rPr>
      </w:pPr>
      <w:r w:rsidRPr="00E73DC5">
        <w:rPr>
          <w:rFonts w:ascii="Times New Roman Bold" w:hAnsi="Times New Roman Bold" w:cs="B Lotus"/>
          <w:b/>
          <w:bCs/>
          <w:noProof/>
          <w:sz w:val="24"/>
          <w:szCs w:val="28"/>
          <w:rtl/>
          <w:lang w:bidi="fa-IR"/>
        </w:rPr>
        <w:t xml:space="preserve"> </w:t>
      </w:r>
      <w:bookmarkStart w:id="143" w:name="_Toc468701899"/>
      <w:bookmarkStart w:id="144" w:name="_Toc516086865"/>
      <w:bookmarkStart w:id="145" w:name="_Toc524130497"/>
      <w:bookmarkStart w:id="146" w:name="_Toc168320318"/>
      <w:r w:rsidRPr="00E73DC5">
        <w:rPr>
          <w:rFonts w:ascii="Times New Roman Bold" w:hAnsi="Times New Roman Bold" w:cs="B Zar"/>
          <w:b/>
          <w:bCs/>
          <w:noProof/>
          <w:sz w:val="24"/>
          <w:szCs w:val="28"/>
          <w:rtl/>
          <w:lang w:bidi="fa-IR"/>
        </w:rPr>
        <w:t>5-</w:t>
      </w:r>
      <w:r w:rsidR="0069587C" w:rsidRPr="00E73DC5">
        <w:rPr>
          <w:rFonts w:ascii="Times New Roman Bold" w:hAnsi="Times New Roman Bold" w:cs="B Zar" w:hint="cs"/>
          <w:b/>
          <w:bCs/>
          <w:noProof/>
          <w:sz w:val="24"/>
          <w:szCs w:val="28"/>
          <w:rtl/>
          <w:lang w:bidi="fa-IR"/>
        </w:rPr>
        <w:t>3</w:t>
      </w:r>
      <w:r w:rsidRPr="00E73DC5">
        <w:rPr>
          <w:rFonts w:ascii="Times New Roman Bold" w:hAnsi="Times New Roman Bold" w:cs="B Zar" w:hint="cs"/>
          <w:b/>
          <w:bCs/>
          <w:noProof/>
          <w:sz w:val="24"/>
          <w:szCs w:val="28"/>
          <w:rtl/>
          <w:lang w:bidi="fa-IR"/>
        </w:rPr>
        <w:t>- محدودیت‌‌ها</w:t>
      </w:r>
      <w:bookmarkEnd w:id="143"/>
      <w:bookmarkEnd w:id="144"/>
      <w:bookmarkEnd w:id="145"/>
      <w:bookmarkEnd w:id="146"/>
    </w:p>
    <w:p w14:paraId="249D8047" w14:textId="7CAC9DA6" w:rsidR="002B0014" w:rsidRPr="00E73DC5" w:rsidRDefault="002B0014" w:rsidP="00C7265E">
      <w:pPr>
        <w:widowControl w:val="0"/>
        <w:autoSpaceDE w:val="0"/>
        <w:autoSpaceDN w:val="0"/>
        <w:bidi/>
        <w:adjustRightInd w:val="0"/>
        <w:spacing w:after="0" w:line="240" w:lineRule="auto"/>
        <w:jc w:val="both"/>
        <w:rPr>
          <w:rFonts w:ascii="Times New Roman" w:hAnsi="Times New Roman" w:cs="B Lotus"/>
          <w:sz w:val="28"/>
          <w:szCs w:val="28"/>
        </w:rPr>
      </w:pPr>
      <w:bookmarkStart w:id="147" w:name="_Hlk215403423"/>
      <w:bookmarkStart w:id="148" w:name="_Hlk231287550"/>
      <w:r w:rsidRPr="00E73DC5">
        <w:rPr>
          <w:rFonts w:ascii="Times New Roman" w:hAnsi="Times New Roman" w:cs="B Lotus"/>
          <w:sz w:val="28"/>
          <w:szCs w:val="28"/>
          <w:rtl/>
        </w:rPr>
        <w:t xml:space="preserve">در پژوهش حاضر با تمرکز بر پارک علم و فناوری پردیس تهران، </w:t>
      </w:r>
      <w:r w:rsidR="00025467" w:rsidRPr="00E73DC5">
        <w:rPr>
          <w:rFonts w:ascii="Times New Roman" w:hAnsi="Times New Roman" w:cs="B Lotus" w:hint="cs"/>
          <w:sz w:val="28"/>
          <w:szCs w:val="28"/>
          <w:rtl/>
        </w:rPr>
        <w:t>دو</w:t>
      </w:r>
      <w:r w:rsidRPr="00E73DC5">
        <w:rPr>
          <w:rFonts w:ascii="Times New Roman" w:hAnsi="Times New Roman" w:cs="B Lotus"/>
          <w:sz w:val="28"/>
          <w:szCs w:val="28"/>
          <w:rtl/>
        </w:rPr>
        <w:t xml:space="preserve"> محدودیت مهم به شرح زیر قابل شناسایی است</w:t>
      </w:r>
      <w:r w:rsidRPr="00E73DC5">
        <w:rPr>
          <w:rFonts w:ascii="Times New Roman" w:hAnsi="Times New Roman" w:cs="B Lotus"/>
          <w:sz w:val="28"/>
          <w:szCs w:val="28"/>
        </w:rPr>
        <w:t>:</w:t>
      </w:r>
    </w:p>
    <w:p w14:paraId="2BA8F1B0" w14:textId="77777777" w:rsidR="002B0014" w:rsidRPr="00E73DC5" w:rsidRDefault="002B0014" w:rsidP="00025467">
      <w:pPr>
        <w:widowControl w:val="0"/>
        <w:autoSpaceDE w:val="0"/>
        <w:autoSpaceDN w:val="0"/>
        <w:bidi/>
        <w:adjustRightInd w:val="0"/>
        <w:spacing w:after="0" w:line="240" w:lineRule="auto"/>
        <w:jc w:val="both"/>
        <w:rPr>
          <w:rFonts w:ascii="Times New Roman" w:hAnsi="Times New Roman" w:cs="B Lotus"/>
          <w:sz w:val="28"/>
          <w:szCs w:val="28"/>
          <w:rtl/>
        </w:rPr>
      </w:pPr>
      <w:r w:rsidRPr="00E73DC5">
        <w:rPr>
          <w:rFonts w:ascii="Times New Roman" w:hAnsi="Times New Roman" w:cs="B Lotus"/>
          <w:sz w:val="28"/>
          <w:szCs w:val="28"/>
          <w:rtl/>
        </w:rPr>
        <w:t>یک، محدودیت تعمیم‌پذیری نتایج به خارج از بافت پارک‌های علم و فناوری به دلیل ویژگی‌های خاص جامعه آماری.</w:t>
      </w:r>
    </w:p>
    <w:p w14:paraId="128D7438" w14:textId="0BDA3C6B" w:rsidR="002B0014" w:rsidRPr="00E73DC5" w:rsidRDefault="002B0014" w:rsidP="00025467">
      <w:pPr>
        <w:widowControl w:val="0"/>
        <w:autoSpaceDE w:val="0"/>
        <w:autoSpaceDN w:val="0"/>
        <w:bidi/>
        <w:adjustRightInd w:val="0"/>
        <w:spacing w:after="0" w:line="240" w:lineRule="auto"/>
        <w:jc w:val="both"/>
        <w:rPr>
          <w:rFonts w:ascii="Times New Roman" w:hAnsi="Times New Roman" w:cs="B Lotus"/>
          <w:sz w:val="28"/>
          <w:szCs w:val="28"/>
          <w:rtl/>
        </w:rPr>
      </w:pPr>
      <w:r w:rsidRPr="00E73DC5">
        <w:rPr>
          <w:rFonts w:ascii="Times New Roman" w:hAnsi="Times New Roman" w:cs="B Lotus"/>
          <w:sz w:val="28"/>
          <w:szCs w:val="28"/>
          <w:rtl/>
        </w:rPr>
        <w:t xml:space="preserve"> </w:t>
      </w:r>
      <w:r w:rsidR="00025467" w:rsidRPr="00E73DC5">
        <w:rPr>
          <w:rFonts w:ascii="Times New Roman" w:hAnsi="Times New Roman" w:cs="B Lotus" w:hint="cs"/>
          <w:sz w:val="28"/>
          <w:szCs w:val="28"/>
          <w:rtl/>
        </w:rPr>
        <w:t>دو</w:t>
      </w:r>
      <w:r w:rsidRPr="00E73DC5">
        <w:rPr>
          <w:rFonts w:ascii="Times New Roman" w:hAnsi="Times New Roman" w:cs="B Lotus"/>
          <w:sz w:val="28"/>
          <w:szCs w:val="28"/>
          <w:rtl/>
        </w:rPr>
        <w:t>، محدودیت مقطعی بودن مطالعه که امکان مشاهده روندهای پویای اثرگذاری راهبرد و فرهنگ دیجیتال بر سیستم هوشمند را کاهش می‌دهد.</w:t>
      </w:r>
    </w:p>
    <w:p w14:paraId="5E6F44E2" w14:textId="2CFD6208" w:rsidR="0069587C" w:rsidRPr="00E73DC5" w:rsidRDefault="0069587C" w:rsidP="0069587C">
      <w:pPr>
        <w:widowControl w:val="0"/>
        <w:bidi/>
        <w:spacing w:after="0" w:line="240" w:lineRule="auto"/>
        <w:jc w:val="both"/>
        <w:rPr>
          <w:rFonts w:ascii="Times New Roman Bold" w:hAnsi="Times New Roman Bold" w:cs="B Zar"/>
          <w:b/>
          <w:bCs/>
          <w:noProof/>
          <w:sz w:val="24"/>
          <w:szCs w:val="28"/>
          <w:rtl/>
          <w:lang w:bidi="fa-IR"/>
        </w:rPr>
      </w:pPr>
      <w:bookmarkStart w:id="149" w:name="_Toc524130492"/>
      <w:bookmarkStart w:id="150" w:name="_Toc168320317"/>
      <w:bookmarkEnd w:id="147"/>
      <w:bookmarkEnd w:id="148"/>
      <w:r w:rsidRPr="00E73DC5">
        <w:rPr>
          <w:rFonts w:ascii="Times New Roman Bold" w:hAnsi="Times New Roman Bold" w:cs="B Zar"/>
          <w:b/>
          <w:bCs/>
          <w:noProof/>
          <w:sz w:val="24"/>
          <w:szCs w:val="28"/>
          <w:rtl/>
          <w:lang w:bidi="fa-IR"/>
        </w:rPr>
        <w:t>5-</w:t>
      </w:r>
      <w:r w:rsidRPr="00E73DC5">
        <w:rPr>
          <w:rFonts w:ascii="Times New Roman Bold" w:hAnsi="Times New Roman Bold" w:cs="B Zar" w:hint="cs"/>
          <w:b/>
          <w:bCs/>
          <w:noProof/>
          <w:sz w:val="24"/>
          <w:szCs w:val="28"/>
          <w:rtl/>
          <w:lang w:bidi="fa-IR"/>
        </w:rPr>
        <w:t>4- پیشنهاد</w:t>
      </w:r>
      <w:r w:rsidRPr="00E73DC5">
        <w:rPr>
          <w:rFonts w:ascii="Times New Roman Bold" w:hAnsi="Times New Roman Bold" w:cs="B Zar"/>
          <w:b/>
          <w:bCs/>
          <w:noProof/>
          <w:sz w:val="24"/>
          <w:szCs w:val="28"/>
          <w:rtl/>
          <w:lang w:bidi="fa-IR"/>
        </w:rPr>
        <w:t xml:space="preserve"> </w:t>
      </w:r>
      <w:r w:rsidRPr="00E73DC5">
        <w:rPr>
          <w:rFonts w:ascii="Times New Roman Bold" w:hAnsi="Times New Roman Bold" w:cs="B Zar" w:hint="cs"/>
          <w:b/>
          <w:bCs/>
          <w:noProof/>
          <w:sz w:val="24"/>
          <w:szCs w:val="28"/>
          <w:rtl/>
          <w:lang w:bidi="fa-IR"/>
        </w:rPr>
        <w:t>به</w:t>
      </w:r>
      <w:r w:rsidRPr="00E73DC5">
        <w:rPr>
          <w:rFonts w:ascii="Times New Roman Bold" w:hAnsi="Times New Roman Bold" w:cs="B Zar"/>
          <w:b/>
          <w:bCs/>
          <w:noProof/>
          <w:sz w:val="24"/>
          <w:szCs w:val="28"/>
          <w:rtl/>
          <w:lang w:bidi="fa-IR"/>
        </w:rPr>
        <w:t xml:space="preserve"> </w:t>
      </w:r>
      <w:r w:rsidRPr="00E73DC5">
        <w:rPr>
          <w:rFonts w:ascii="Times New Roman Bold" w:hAnsi="Times New Roman Bold" w:cs="B Zar" w:hint="cs"/>
          <w:b/>
          <w:bCs/>
          <w:noProof/>
          <w:sz w:val="24"/>
          <w:szCs w:val="28"/>
          <w:rtl/>
          <w:lang w:bidi="fa-IR"/>
        </w:rPr>
        <w:t>سایر</w:t>
      </w:r>
      <w:r w:rsidRPr="00E73DC5">
        <w:rPr>
          <w:rFonts w:ascii="Times New Roman Bold" w:hAnsi="Times New Roman Bold" w:cs="B Zar"/>
          <w:b/>
          <w:bCs/>
          <w:noProof/>
          <w:sz w:val="24"/>
          <w:szCs w:val="28"/>
          <w:rtl/>
          <w:lang w:bidi="fa-IR"/>
        </w:rPr>
        <w:t xml:space="preserve"> </w:t>
      </w:r>
      <w:r w:rsidRPr="00E73DC5">
        <w:rPr>
          <w:rFonts w:ascii="Times New Roman Bold" w:hAnsi="Times New Roman Bold" w:cs="B Zar" w:hint="cs"/>
          <w:b/>
          <w:bCs/>
          <w:noProof/>
          <w:sz w:val="24"/>
          <w:szCs w:val="28"/>
          <w:rtl/>
          <w:lang w:bidi="fa-IR"/>
        </w:rPr>
        <w:t>محققان</w:t>
      </w:r>
      <w:bookmarkEnd w:id="149"/>
      <w:bookmarkEnd w:id="150"/>
    </w:p>
    <w:p w14:paraId="2FDA4820" w14:textId="7176CB8D" w:rsidR="002B0014" w:rsidRPr="00E73DC5" w:rsidRDefault="002B0014" w:rsidP="002B0014">
      <w:pPr>
        <w:widowControl w:val="0"/>
        <w:bidi/>
        <w:spacing w:after="0" w:line="240" w:lineRule="auto"/>
        <w:contextualSpacing/>
        <w:jc w:val="lowKashida"/>
        <w:rPr>
          <w:rFonts w:ascii="Times New Roman Bold" w:hAnsi="Times New Roman Bold" w:cs="B Lotus"/>
          <w:noProof/>
          <w:sz w:val="28"/>
          <w:szCs w:val="28"/>
        </w:rPr>
      </w:pPr>
      <w:r w:rsidRPr="00E73DC5">
        <w:rPr>
          <w:rFonts w:ascii="Times New Roman Bold" w:hAnsi="Times New Roman Bold" w:cs="B Lotus"/>
          <w:noProof/>
          <w:sz w:val="28"/>
          <w:szCs w:val="28"/>
        </w:rPr>
        <w:br/>
      </w:r>
      <w:r w:rsidRPr="00E73DC5">
        <w:rPr>
          <w:rFonts w:ascii="Times New Roman Bold" w:hAnsi="Times New Roman Bold" w:cs="B Lotus"/>
          <w:noProof/>
          <w:sz w:val="28"/>
          <w:szCs w:val="28"/>
          <w:rtl/>
        </w:rPr>
        <w:t xml:space="preserve">با توجه به محدودیت‌های ذکر شده در پژوهش حاضر، </w:t>
      </w:r>
      <w:r w:rsidR="00D634FF" w:rsidRPr="00E73DC5">
        <w:rPr>
          <w:rFonts w:ascii="Times New Roman Bold" w:hAnsi="Times New Roman Bold" w:cs="B Lotus" w:hint="cs"/>
          <w:noProof/>
          <w:sz w:val="28"/>
          <w:szCs w:val="28"/>
          <w:rtl/>
        </w:rPr>
        <w:t>دو</w:t>
      </w:r>
      <w:r w:rsidRPr="00E73DC5">
        <w:rPr>
          <w:rFonts w:ascii="Times New Roman Bold" w:hAnsi="Times New Roman Bold" w:cs="B Lotus"/>
          <w:noProof/>
          <w:sz w:val="28"/>
          <w:szCs w:val="28"/>
          <w:rtl/>
        </w:rPr>
        <w:t xml:space="preserve"> پیشنهاد کاربردی برای محققان آینده به منظور رفع یا کاهش این محدودیت‌ها ارائه می‌شود</w:t>
      </w:r>
      <w:r w:rsidRPr="00E73DC5">
        <w:rPr>
          <w:rFonts w:ascii="Times New Roman Bold" w:hAnsi="Times New Roman Bold" w:cs="B Lotus"/>
          <w:noProof/>
          <w:sz w:val="28"/>
          <w:szCs w:val="28"/>
        </w:rPr>
        <w:t>:</w:t>
      </w:r>
    </w:p>
    <w:p w14:paraId="640DC6F2" w14:textId="77777777" w:rsidR="002B0014" w:rsidRPr="00E73DC5" w:rsidRDefault="002B0014" w:rsidP="002B0014">
      <w:pPr>
        <w:widowControl w:val="0"/>
        <w:bidi/>
        <w:spacing w:after="0" w:line="240" w:lineRule="auto"/>
        <w:contextualSpacing/>
        <w:jc w:val="lowKashida"/>
        <w:rPr>
          <w:rFonts w:ascii="Times New Roman Bold" w:hAnsi="Times New Roman Bold" w:cs="B Lotus"/>
          <w:noProof/>
          <w:sz w:val="28"/>
          <w:szCs w:val="28"/>
        </w:rPr>
      </w:pPr>
      <w:r w:rsidRPr="00E73DC5">
        <w:rPr>
          <w:rFonts w:ascii="Times New Roman Bold" w:hAnsi="Times New Roman Bold" w:cs="B Lotus"/>
          <w:noProof/>
          <w:sz w:val="28"/>
          <w:szCs w:val="28"/>
          <w:rtl/>
          <w:lang w:bidi="fa-IR"/>
        </w:rPr>
        <w:lastRenderedPageBreak/>
        <w:t>۱</w:t>
      </w:r>
      <w:r w:rsidRPr="00E73DC5">
        <w:rPr>
          <w:rFonts w:ascii="Times New Roman Bold" w:hAnsi="Times New Roman Bold" w:cs="B Lotus"/>
          <w:noProof/>
          <w:sz w:val="28"/>
          <w:szCs w:val="28"/>
        </w:rPr>
        <w:t xml:space="preserve">. </w:t>
      </w:r>
      <w:r w:rsidRPr="00E73DC5">
        <w:rPr>
          <w:rFonts w:ascii="Times New Roman Bold" w:hAnsi="Times New Roman Bold" w:cs="B Lotus"/>
          <w:noProof/>
          <w:sz w:val="28"/>
          <w:szCs w:val="28"/>
          <w:rtl/>
        </w:rPr>
        <w:t>پیشنهاد برای رفع محدودیت تعمیم‌پذیری: انجام پژوهش مشابه در چندین پارک علم و فناوری دیگر در شهرهای مختلف تهران و سایر استان‌ها به منظور افزایش تنوع جامعه آماری و امکان تعمیم نتایج به سطح گسترده‌تری از سازمان‌های دانش‌بنیان</w:t>
      </w:r>
      <w:r w:rsidRPr="00E73DC5">
        <w:rPr>
          <w:rFonts w:ascii="Times New Roman Bold" w:hAnsi="Times New Roman Bold" w:cs="B Lotus"/>
          <w:noProof/>
          <w:sz w:val="28"/>
          <w:szCs w:val="28"/>
        </w:rPr>
        <w:t>.</w:t>
      </w:r>
    </w:p>
    <w:p w14:paraId="3A36BDD2" w14:textId="0EC96402" w:rsidR="002B0014" w:rsidRPr="002B0014" w:rsidRDefault="00025467" w:rsidP="002B0014">
      <w:pPr>
        <w:widowControl w:val="0"/>
        <w:bidi/>
        <w:spacing w:after="0" w:line="240" w:lineRule="auto"/>
        <w:contextualSpacing/>
        <w:jc w:val="lowKashida"/>
        <w:rPr>
          <w:rFonts w:ascii="Times New Roman Bold" w:hAnsi="Times New Roman Bold" w:cs="B Lotus"/>
          <w:noProof/>
          <w:sz w:val="28"/>
          <w:szCs w:val="28"/>
        </w:rPr>
      </w:pPr>
      <w:r w:rsidRPr="00E73DC5">
        <w:rPr>
          <w:rFonts w:ascii="Times New Roman Bold" w:hAnsi="Times New Roman Bold" w:cs="B Lotus" w:hint="cs"/>
          <w:noProof/>
          <w:sz w:val="28"/>
          <w:szCs w:val="28"/>
          <w:rtl/>
          <w:lang w:bidi="fa-IR"/>
        </w:rPr>
        <w:t>2</w:t>
      </w:r>
      <w:r w:rsidR="002B0014" w:rsidRPr="00E73DC5">
        <w:rPr>
          <w:rFonts w:ascii="Times New Roman Bold" w:hAnsi="Times New Roman Bold" w:cs="B Lotus"/>
          <w:noProof/>
          <w:sz w:val="28"/>
          <w:szCs w:val="28"/>
        </w:rPr>
        <w:t xml:space="preserve">. </w:t>
      </w:r>
      <w:r w:rsidR="002B0014" w:rsidRPr="00E73DC5">
        <w:rPr>
          <w:rFonts w:ascii="Times New Roman Bold" w:hAnsi="Times New Roman Bold" w:cs="B Lotus"/>
          <w:noProof/>
          <w:sz w:val="28"/>
          <w:szCs w:val="28"/>
          <w:rtl/>
        </w:rPr>
        <w:t>پیشنهاد برای رفع محدودیت مقطعی بودن: طراحی پژوهش طولی در بازه زمانی حداقل دو ساله با اندازه‌گیری متغیرها در سه بازه زمانی مجزا (پیش از پیاده‌سازی سیستم هوشمند، حین اجرا و یک سال پس از آ</w:t>
      </w:r>
      <w:r w:rsidR="002B0014" w:rsidRPr="002B0014">
        <w:rPr>
          <w:rFonts w:ascii="Times New Roman Bold" w:hAnsi="Times New Roman Bold" w:cs="B Lotus"/>
          <w:noProof/>
          <w:sz w:val="28"/>
          <w:szCs w:val="28"/>
          <w:rtl/>
        </w:rPr>
        <w:t>ن) برای مشاهده روندهای پویا و روابط علی پایدارتر</w:t>
      </w:r>
      <w:r w:rsidR="002B0014" w:rsidRPr="002B0014">
        <w:rPr>
          <w:rFonts w:ascii="Times New Roman Bold" w:hAnsi="Times New Roman Bold" w:cs="B Lotus"/>
          <w:noProof/>
          <w:sz w:val="28"/>
          <w:szCs w:val="28"/>
        </w:rPr>
        <w:t>.</w:t>
      </w:r>
    </w:p>
    <w:p w14:paraId="5AE1E425" w14:textId="2F007C7E" w:rsidR="0069587C" w:rsidRPr="009524EA" w:rsidRDefault="0069587C" w:rsidP="002B0014">
      <w:pPr>
        <w:widowControl w:val="0"/>
        <w:bidi/>
        <w:spacing w:after="0" w:line="240" w:lineRule="auto"/>
        <w:contextualSpacing/>
        <w:jc w:val="lowKashida"/>
        <w:rPr>
          <w:rFonts w:ascii="Times New Roman" w:hAnsi="Times New Roman" w:cs="B Lotus"/>
          <w:szCs w:val="26"/>
          <w:rtl/>
        </w:rPr>
        <w:sectPr w:rsidR="0069587C" w:rsidRPr="009524EA" w:rsidSect="000E07AB">
          <w:footerReference w:type="first" r:id="rId29"/>
          <w:footnotePr>
            <w:numRestart w:val="eachPage"/>
          </w:footnotePr>
          <w:pgSz w:w="11907" w:h="16840" w:code="9"/>
          <w:pgMar w:top="1985" w:right="1985" w:bottom="1985" w:left="1418" w:header="1418" w:footer="850" w:gutter="0"/>
          <w:cols w:space="720"/>
          <w:titlePg/>
          <w:rtlGutter/>
          <w:docGrid w:linePitch="360"/>
        </w:sectPr>
      </w:pPr>
    </w:p>
    <w:p w14:paraId="26FA3443"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p w14:paraId="67B3B97E"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p w14:paraId="74DFF7BA"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p w14:paraId="4F2F9C6C"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p w14:paraId="7090ACD4"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p w14:paraId="794339CC"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p w14:paraId="230D3FD2"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sdt>
      <w:sdtPr>
        <w:rPr>
          <w:rFonts w:ascii="Times New Roman" w:hAnsi="Times New Roman" w:cs="Times New Roman"/>
          <w:iCs/>
          <w:noProof/>
          <w:sz w:val="24"/>
          <w:szCs w:val="24"/>
        </w:rPr>
        <w:id w:val="982580952"/>
        <w:showingPlcHdr/>
        <w:bibliography/>
      </w:sdtPr>
      <w:sdtEndPr>
        <w:rPr>
          <w:lang w:val="en-CA"/>
        </w:rPr>
      </w:sdtEndPr>
      <w:sdtContent>
        <w:p w14:paraId="4E5626BE" w14:textId="2458B8BF" w:rsidR="000E07AB" w:rsidRPr="009524EA" w:rsidRDefault="00F11A47" w:rsidP="000E07AB">
          <w:pPr>
            <w:widowControl w:val="0"/>
            <w:spacing w:after="0" w:line="240" w:lineRule="auto"/>
            <w:ind w:left="284" w:hanging="284"/>
            <w:jc w:val="both"/>
            <w:rPr>
              <w:rFonts w:ascii="Times New Roman" w:hAnsi="Times New Roman" w:cs="Times New Roman"/>
              <w:iCs/>
              <w:noProof/>
              <w:sz w:val="24"/>
              <w:szCs w:val="24"/>
            </w:rPr>
          </w:pPr>
          <w:r w:rsidRPr="009524EA">
            <w:rPr>
              <w:rFonts w:ascii="Times New Roman" w:hAnsi="Times New Roman" w:cs="Times New Roman"/>
              <w:iCs/>
              <w:noProof/>
              <w:sz w:val="24"/>
              <w:szCs w:val="24"/>
            </w:rPr>
            <w:t xml:space="preserve">     </w:t>
          </w:r>
        </w:p>
      </w:sdtContent>
    </w:sdt>
    <w:p w14:paraId="5A191D7D" w14:textId="77777777" w:rsidR="000E07AB" w:rsidRPr="009524EA" w:rsidRDefault="000E07AB" w:rsidP="000E07AB">
      <w:pPr>
        <w:widowControl w:val="0"/>
        <w:autoSpaceDE w:val="0"/>
        <w:autoSpaceDN w:val="0"/>
        <w:bidi/>
        <w:adjustRightInd w:val="0"/>
        <w:spacing w:before="240" w:after="0" w:line="240" w:lineRule="auto"/>
        <w:jc w:val="both"/>
        <w:rPr>
          <w:rFonts w:ascii="Times New Roman" w:hAnsi="Times New Roman" w:cs="B Lotus"/>
          <w:szCs w:val="26"/>
          <w:rtl/>
        </w:rPr>
      </w:pPr>
    </w:p>
    <w:p w14:paraId="108D35C8" w14:textId="77777777" w:rsidR="000E07AB" w:rsidRPr="009524EA" w:rsidRDefault="000E07AB" w:rsidP="000E07AB">
      <w:pPr>
        <w:widowControl w:val="0"/>
        <w:autoSpaceDE w:val="0"/>
        <w:autoSpaceDN w:val="0"/>
        <w:bidi/>
        <w:adjustRightInd w:val="0"/>
        <w:spacing w:after="0" w:line="240" w:lineRule="auto"/>
        <w:jc w:val="center"/>
        <w:rPr>
          <w:rFonts w:ascii="BZar" w:cs="B Zar"/>
          <w:b/>
          <w:bCs/>
          <w:sz w:val="36"/>
          <w:szCs w:val="40"/>
          <w:rtl/>
        </w:rPr>
      </w:pPr>
      <w:r w:rsidRPr="009524EA">
        <w:rPr>
          <w:rFonts w:ascii="BZar" w:cs="B Zar" w:hint="cs"/>
          <w:b/>
          <w:bCs/>
          <w:sz w:val="36"/>
          <w:szCs w:val="40"/>
          <w:rtl/>
        </w:rPr>
        <w:t>منابع و ماخذ</w:t>
      </w:r>
    </w:p>
    <w:p w14:paraId="1454E651" w14:textId="77777777" w:rsidR="000E07AB" w:rsidRPr="009524EA" w:rsidRDefault="000E07AB" w:rsidP="000E07AB">
      <w:pPr>
        <w:widowControl w:val="0"/>
        <w:bidi/>
        <w:spacing w:after="0" w:line="240" w:lineRule="auto"/>
        <w:ind w:left="284"/>
        <w:rPr>
          <w:rFonts w:ascii="BZar" w:cs="B Zar"/>
          <w:b/>
          <w:bCs/>
          <w:sz w:val="24"/>
          <w:szCs w:val="24"/>
          <w:lang w:bidi="fa-IR"/>
        </w:rPr>
      </w:pPr>
    </w:p>
    <w:p w14:paraId="18146ECB" w14:textId="77777777" w:rsidR="000E07AB" w:rsidRPr="009524EA" w:rsidRDefault="000E07AB" w:rsidP="000E07AB">
      <w:pPr>
        <w:widowControl w:val="0"/>
        <w:bidi/>
        <w:spacing w:after="0" w:line="240" w:lineRule="auto"/>
        <w:ind w:left="284"/>
        <w:rPr>
          <w:rFonts w:ascii="BZar" w:cs="B Zar"/>
          <w:b/>
          <w:bCs/>
          <w:sz w:val="24"/>
          <w:szCs w:val="24"/>
          <w:rtl/>
          <w:lang w:bidi="fa-IR"/>
        </w:rPr>
      </w:pPr>
    </w:p>
    <w:bookmarkStart w:id="151" w:name="_Hlk201245705" w:displacedByCustomXml="next"/>
    <w:sdt>
      <w:sdtPr>
        <w:rPr>
          <w:rFonts w:cs="B Lotus"/>
          <w:rtl/>
        </w:rPr>
        <w:id w:val="203300301"/>
        <w:showingPlcHdr/>
        <w:bibliography/>
      </w:sdtPr>
      <w:sdtEndPr>
        <w:rPr>
          <w:noProof/>
          <w:sz w:val="24"/>
          <w:szCs w:val="24"/>
        </w:rPr>
      </w:sdtEndPr>
      <w:sdtContent>
        <w:p w14:paraId="6320E3B6" w14:textId="77777777" w:rsidR="000E07AB" w:rsidRDefault="003E7FAA" w:rsidP="00C46891">
          <w:pPr>
            <w:widowControl w:val="0"/>
            <w:bidi/>
            <w:spacing w:after="0" w:line="240" w:lineRule="auto"/>
            <w:ind w:left="284"/>
            <w:jc w:val="both"/>
            <w:rPr>
              <w:rFonts w:cs="B Lotus"/>
              <w:rtl/>
            </w:rPr>
          </w:pPr>
          <w:r w:rsidRPr="009524EA">
            <w:rPr>
              <w:rFonts w:cs="B Lotus"/>
              <w:rtl/>
            </w:rPr>
            <w:t xml:space="preserve">     </w:t>
          </w:r>
        </w:p>
      </w:sdtContent>
    </w:sdt>
    <w:p w14:paraId="0AB064E0" w14:textId="77777777" w:rsidR="007C5891" w:rsidRPr="007C5891" w:rsidRDefault="007C5891" w:rsidP="007C5891">
      <w:pPr>
        <w:bidi/>
        <w:rPr>
          <w:rFonts w:cs="B Lotus"/>
          <w:sz w:val="24"/>
          <w:szCs w:val="24"/>
          <w:rtl/>
        </w:rPr>
      </w:pPr>
    </w:p>
    <w:p w14:paraId="12BA3CA1" w14:textId="77777777" w:rsidR="007C5891" w:rsidRPr="007C5891" w:rsidRDefault="007C5891" w:rsidP="007C5891">
      <w:pPr>
        <w:bidi/>
        <w:rPr>
          <w:rFonts w:cs="B Lotus"/>
          <w:sz w:val="24"/>
          <w:szCs w:val="24"/>
          <w:rtl/>
        </w:rPr>
      </w:pPr>
    </w:p>
    <w:p w14:paraId="67E7BBB1" w14:textId="77777777" w:rsidR="007C5891" w:rsidRDefault="007C5891" w:rsidP="007C5891">
      <w:pPr>
        <w:bidi/>
        <w:rPr>
          <w:rFonts w:cs="B Lotus"/>
          <w:rtl/>
        </w:rPr>
      </w:pPr>
    </w:p>
    <w:p w14:paraId="44769829" w14:textId="43F53413" w:rsidR="007C5891" w:rsidRPr="007C5891" w:rsidRDefault="007C5891" w:rsidP="007C5891">
      <w:pPr>
        <w:bidi/>
        <w:rPr>
          <w:rFonts w:cs="B Lotus"/>
          <w:sz w:val="24"/>
          <w:szCs w:val="24"/>
          <w:rtl/>
        </w:rPr>
        <w:sectPr w:rsidR="007C5891" w:rsidRPr="007C5891" w:rsidSect="000E07AB">
          <w:footerReference w:type="first" r:id="rId30"/>
          <w:footnotePr>
            <w:numRestart w:val="eachPage"/>
          </w:footnotePr>
          <w:pgSz w:w="11907" w:h="16840" w:code="9"/>
          <w:pgMar w:top="1985" w:right="1985" w:bottom="1985" w:left="1418" w:header="1418" w:footer="850" w:gutter="0"/>
          <w:cols w:space="720"/>
          <w:titlePg/>
          <w:rtlGutter/>
          <w:docGrid w:linePitch="360"/>
        </w:sectPr>
      </w:pPr>
    </w:p>
    <w:bookmarkEnd w:id="151" w:displacedByCustomXml="next"/>
    <w:sdt>
      <w:sdtPr>
        <w:rPr>
          <w:rFonts w:cs="B Lotus"/>
          <w:rtl/>
        </w:rPr>
        <w:id w:val="-1762601887"/>
        <w:bibliography/>
      </w:sdtPr>
      <w:sdtEndPr>
        <w:rPr>
          <w:rFonts w:cs="Arial"/>
          <w:sz w:val="24"/>
          <w:szCs w:val="24"/>
        </w:rPr>
      </w:sdtEndPr>
      <w:sdtContent>
        <w:p w14:paraId="48A3A2EE" w14:textId="267E4DF9" w:rsidR="007C5891" w:rsidRPr="00426162" w:rsidRDefault="007C5891" w:rsidP="00426162">
          <w:pPr>
            <w:bidi/>
            <w:ind w:firstLine="720"/>
            <w:contextualSpacing/>
            <w:jc w:val="both"/>
            <w:rPr>
              <w:rFonts w:ascii="Arial" w:hAnsi="Arial" w:cs="B Lotus"/>
              <w:sz w:val="28"/>
              <w:szCs w:val="28"/>
              <w:lang w:bidi="fa-IR"/>
            </w:rPr>
          </w:pPr>
        </w:p>
        <w:p w14:paraId="6C0FC3F0"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احمدی، پرویز و حسینی، سیدمحمود. (۱۴۰۰). نقش سرمایه فکری در تدوین استراتژی‌های رقابتی (مورد مطالعه: شرکت‌های صنایع غذایی)</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علمی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پژوهشی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مطالعات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راهبردی</w:t>
          </w:r>
          <w:r w:rsidRPr="00426162">
            <w:rPr>
              <w:rFonts w:ascii="Arial" w:hAnsi="Arial" w:cs="B Lotus"/>
              <w:sz w:val="28"/>
              <w:szCs w:val="28"/>
              <w:rtl/>
              <w:lang w:bidi="fa-IR"/>
            </w:rPr>
            <w:t>، 12</w:t>
          </w:r>
          <w:r w:rsidRPr="00426162">
            <w:rPr>
              <w:rFonts w:ascii="Arial" w:hAnsi="Arial" w:cs="B Lotus"/>
              <w:sz w:val="28"/>
              <w:szCs w:val="28"/>
              <w:lang w:bidi="fa-IR"/>
            </w:rPr>
            <w:t>(45)</w:t>
          </w:r>
          <w:r w:rsidRPr="00426162">
            <w:rPr>
              <w:rFonts w:ascii="Arial" w:hAnsi="Arial" w:cs="B Lotus"/>
              <w:sz w:val="28"/>
              <w:szCs w:val="28"/>
              <w:rtl/>
              <w:lang w:bidi="fa-IR"/>
            </w:rPr>
            <w:t>، ۲۳-۴۱</w:t>
          </w:r>
          <w:r w:rsidRPr="00426162">
            <w:rPr>
              <w:rFonts w:ascii="Arial" w:hAnsi="Arial" w:cs="B Lotus"/>
              <w:sz w:val="28"/>
              <w:szCs w:val="28"/>
              <w:lang w:bidi="fa-IR"/>
            </w:rPr>
            <w:t>.</w:t>
          </w:r>
        </w:p>
        <w:p w14:paraId="33DCC267"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اکرمیان، سید رضا، نیت‌بور، امین، ملائی، حمید رضا، کمالی، محمد جلال، طالبی، حجت. (۱۴۰۳). ارائه الگوی مدیریت منابع انسانی دیجیتال</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و</w:t>
          </w:r>
          <w:r w:rsidRPr="00426162">
            <w:rPr>
              <w:rFonts w:ascii="Arial" w:hAnsi="Arial" w:cs="B Lotus"/>
              <w:sz w:val="28"/>
              <w:szCs w:val="28"/>
              <w:rtl/>
              <w:lang w:bidi="fa-IR"/>
            </w:rPr>
            <w:t xml:space="preserve"> </w:t>
          </w:r>
          <w:r w:rsidRPr="00426162">
            <w:rPr>
              <w:rFonts w:ascii="Arial" w:hAnsi="Arial" w:cs="B Lotus" w:hint="cs"/>
              <w:sz w:val="28"/>
              <w:szCs w:val="28"/>
              <w:rtl/>
              <w:lang w:bidi="fa-IR"/>
            </w:rPr>
            <w:t>چشم‌انداز</w:t>
          </w:r>
          <w:r w:rsidRPr="00426162">
            <w:rPr>
              <w:rFonts w:ascii="Arial" w:hAnsi="Arial" w:cs="B Lotus"/>
              <w:sz w:val="28"/>
              <w:szCs w:val="28"/>
              <w:rtl/>
              <w:lang w:bidi="fa-IR"/>
            </w:rPr>
            <w:t xml:space="preserve"> </w:t>
          </w:r>
          <w:r w:rsidRPr="00426162">
            <w:rPr>
              <w:rFonts w:ascii="Arial" w:hAnsi="Arial" w:cs="B Lotus" w:hint="cs"/>
              <w:sz w:val="28"/>
              <w:szCs w:val="28"/>
              <w:rtl/>
              <w:lang w:bidi="fa-IR"/>
            </w:rPr>
            <w:t>آموزش</w:t>
          </w:r>
          <w:r w:rsidRPr="00426162">
            <w:rPr>
              <w:rFonts w:ascii="Arial" w:hAnsi="Arial" w:cs="B Lotus"/>
              <w:sz w:val="28"/>
              <w:szCs w:val="28"/>
              <w:rtl/>
              <w:lang w:bidi="fa-IR"/>
            </w:rPr>
            <w:t>، 2</w:t>
          </w:r>
          <w:r w:rsidRPr="00426162">
            <w:rPr>
              <w:rFonts w:ascii="Arial" w:hAnsi="Arial" w:cs="B Lotus"/>
              <w:sz w:val="28"/>
              <w:szCs w:val="28"/>
              <w:lang w:bidi="fa-IR"/>
            </w:rPr>
            <w:t>(3)</w:t>
          </w:r>
          <w:r w:rsidRPr="00426162">
            <w:rPr>
              <w:rFonts w:ascii="Arial" w:hAnsi="Arial" w:cs="B Lotus"/>
              <w:sz w:val="28"/>
              <w:szCs w:val="28"/>
              <w:rtl/>
              <w:lang w:bidi="fa-IR"/>
            </w:rPr>
            <w:t>، ۲۸۲-۲۹۷</w:t>
          </w:r>
          <w:r w:rsidRPr="00426162">
            <w:rPr>
              <w:rFonts w:ascii="Arial" w:hAnsi="Arial" w:cs="B Lotus"/>
              <w:sz w:val="28"/>
              <w:szCs w:val="28"/>
              <w:lang w:bidi="fa-IR"/>
            </w:rPr>
            <w:t>.</w:t>
          </w:r>
        </w:p>
        <w:p w14:paraId="371AB8C5"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خداپناهی، محمدکریم</w:t>
          </w:r>
          <w:r w:rsidRPr="00426162">
            <w:rPr>
              <w:rFonts w:ascii="Arial" w:hAnsi="Arial" w:cs="B Lotus"/>
              <w:sz w:val="28"/>
              <w:szCs w:val="28"/>
              <w:lang w:bidi="fa-IR"/>
            </w:rPr>
            <w:t>. (</w:t>
          </w:r>
          <w:r w:rsidRPr="00426162">
            <w:rPr>
              <w:rFonts w:ascii="Arial" w:hAnsi="Arial" w:cs="B Lotus"/>
              <w:sz w:val="28"/>
              <w:szCs w:val="28"/>
              <w:rtl/>
              <w:lang w:bidi="fa-IR"/>
            </w:rPr>
            <w:t>۱۳۹۵</w:t>
          </w:r>
          <w:r w:rsidRPr="00426162">
            <w:rPr>
              <w:rFonts w:ascii="Arial" w:hAnsi="Arial" w:cs="B Lotus"/>
              <w:sz w:val="28"/>
              <w:szCs w:val="28"/>
              <w:lang w:bidi="fa-IR"/>
            </w:rPr>
            <w:t>). </w:t>
          </w:r>
          <w:r w:rsidRPr="00426162">
            <w:rPr>
              <w:rFonts w:ascii="Arial" w:hAnsi="Arial" w:cs="B Lotus" w:hint="cs"/>
              <w:sz w:val="28"/>
              <w:szCs w:val="28"/>
              <w:rtl/>
              <w:lang w:bidi="fa-IR"/>
            </w:rPr>
            <w:t>رفتار</w:t>
          </w:r>
          <w:r w:rsidRPr="00426162">
            <w:rPr>
              <w:rFonts w:ascii="Arial" w:hAnsi="Arial" w:cs="B Lotus"/>
              <w:sz w:val="28"/>
              <w:szCs w:val="28"/>
              <w:rtl/>
              <w:lang w:bidi="fa-IR"/>
            </w:rPr>
            <w:t xml:space="preserve"> </w:t>
          </w:r>
          <w:r w:rsidRPr="00426162">
            <w:rPr>
              <w:rFonts w:ascii="Arial" w:hAnsi="Arial" w:cs="B Lotus" w:hint="cs"/>
              <w:sz w:val="28"/>
              <w:szCs w:val="28"/>
              <w:rtl/>
              <w:lang w:bidi="fa-IR"/>
            </w:rPr>
            <w:t>سازمانی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و</w:t>
          </w:r>
          <w:r w:rsidRPr="00426162">
            <w:rPr>
              <w:rFonts w:ascii="Arial" w:hAnsi="Arial" w:cs="B Lotus"/>
              <w:sz w:val="28"/>
              <w:szCs w:val="28"/>
              <w:rtl/>
              <w:lang w:bidi="fa-IR"/>
            </w:rPr>
            <w:t xml:space="preserve"> </w:t>
          </w:r>
          <w:r w:rsidRPr="00426162">
            <w:rPr>
              <w:rFonts w:ascii="Arial" w:hAnsi="Arial" w:cs="B Lotus" w:hint="cs"/>
              <w:sz w:val="28"/>
              <w:szCs w:val="28"/>
              <w:rtl/>
              <w:lang w:bidi="fa-IR"/>
            </w:rPr>
            <w:t>فرهنگ</w:t>
          </w:r>
          <w:r w:rsidRPr="00426162">
            <w:rPr>
              <w:rFonts w:ascii="Arial" w:hAnsi="Arial" w:cs="B Lotus"/>
              <w:sz w:val="28"/>
              <w:szCs w:val="28"/>
              <w:rtl/>
              <w:lang w:bidi="fa-IR"/>
            </w:rPr>
            <w:t xml:space="preserve"> </w:t>
          </w:r>
          <w:r w:rsidRPr="00426162">
            <w:rPr>
              <w:rFonts w:ascii="Arial" w:hAnsi="Arial" w:cs="B Lotus" w:hint="cs"/>
              <w:sz w:val="28"/>
              <w:szCs w:val="28"/>
              <w:rtl/>
              <w:lang w:bidi="fa-IR"/>
            </w:rPr>
            <w:t>سازمانی</w:t>
          </w:r>
          <w:r w:rsidRPr="00426162">
            <w:rPr>
              <w:rFonts w:ascii="Arial" w:hAnsi="Arial" w:cs="B Lotus"/>
              <w:sz w:val="28"/>
              <w:szCs w:val="28"/>
              <w:lang w:bidi="fa-IR"/>
            </w:rPr>
            <w:t xml:space="preserve">. </w:t>
          </w:r>
          <w:r w:rsidRPr="00426162">
            <w:rPr>
              <w:rFonts w:ascii="Arial" w:hAnsi="Arial" w:cs="B Lotus"/>
              <w:sz w:val="28"/>
              <w:szCs w:val="28"/>
              <w:rtl/>
              <w:lang w:bidi="fa-IR"/>
            </w:rPr>
            <w:t>تهران: نشر مهربان</w:t>
          </w:r>
          <w:r w:rsidRPr="00426162">
            <w:rPr>
              <w:rFonts w:ascii="Arial" w:hAnsi="Arial" w:cs="B Lotus"/>
              <w:sz w:val="28"/>
              <w:szCs w:val="28"/>
              <w:lang w:bidi="fa-IR"/>
            </w:rPr>
            <w:t>.</w:t>
          </w:r>
        </w:p>
        <w:p w14:paraId="172F1EC2"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رحمتی، سیدمهدی و ناظمی، شهاب. (۱۴۰۰). چالش‌های اخلاقی به‌کارگیری هوش مصنوعی در مدیریت منابع انسانی: یک مطالعه کیفی</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اخلاق</w:t>
          </w:r>
          <w:r w:rsidRPr="00426162">
            <w:rPr>
              <w:rFonts w:ascii="Arial" w:hAnsi="Arial" w:cs="B Lotus"/>
              <w:sz w:val="28"/>
              <w:szCs w:val="28"/>
              <w:rtl/>
              <w:lang w:bidi="fa-IR"/>
            </w:rPr>
            <w:t xml:space="preserve"> </w:t>
          </w:r>
          <w:r w:rsidRPr="00426162">
            <w:rPr>
              <w:rFonts w:ascii="Arial" w:hAnsi="Arial" w:cs="B Lotus" w:hint="cs"/>
              <w:sz w:val="28"/>
              <w:szCs w:val="28"/>
              <w:rtl/>
              <w:lang w:bidi="fa-IR"/>
            </w:rPr>
            <w:t>در</w:t>
          </w:r>
          <w:r w:rsidRPr="00426162">
            <w:rPr>
              <w:rFonts w:ascii="Arial" w:hAnsi="Arial" w:cs="B Lotus"/>
              <w:sz w:val="28"/>
              <w:szCs w:val="28"/>
              <w:rtl/>
              <w:lang w:bidi="fa-IR"/>
            </w:rPr>
            <w:t xml:space="preserve"> </w:t>
          </w:r>
          <w:r w:rsidRPr="00426162">
            <w:rPr>
              <w:rFonts w:ascii="Arial" w:hAnsi="Arial" w:cs="B Lotus" w:hint="cs"/>
              <w:sz w:val="28"/>
              <w:szCs w:val="28"/>
              <w:rtl/>
              <w:lang w:bidi="fa-IR"/>
            </w:rPr>
            <w:t>علوم</w:t>
          </w:r>
          <w:r w:rsidRPr="00426162">
            <w:rPr>
              <w:rFonts w:ascii="Arial" w:hAnsi="Arial" w:cs="B Lotus"/>
              <w:sz w:val="28"/>
              <w:szCs w:val="28"/>
              <w:rtl/>
              <w:lang w:bidi="fa-IR"/>
            </w:rPr>
            <w:t xml:space="preserve"> </w:t>
          </w:r>
          <w:r w:rsidRPr="00426162">
            <w:rPr>
              <w:rFonts w:ascii="Arial" w:hAnsi="Arial" w:cs="B Lotus" w:hint="cs"/>
              <w:sz w:val="28"/>
              <w:szCs w:val="28"/>
              <w:rtl/>
              <w:lang w:bidi="fa-IR"/>
            </w:rPr>
            <w:t>و</w:t>
          </w:r>
          <w:r w:rsidRPr="00426162">
            <w:rPr>
              <w:rFonts w:ascii="Arial" w:hAnsi="Arial" w:cs="B Lotus"/>
              <w:sz w:val="28"/>
              <w:szCs w:val="28"/>
              <w:rtl/>
              <w:lang w:bidi="fa-IR"/>
            </w:rPr>
            <w:t xml:space="preserve"> </w:t>
          </w:r>
          <w:r w:rsidRPr="00426162">
            <w:rPr>
              <w:rFonts w:ascii="Arial" w:hAnsi="Arial" w:cs="B Lotus" w:hint="cs"/>
              <w:sz w:val="28"/>
              <w:szCs w:val="28"/>
              <w:rtl/>
              <w:lang w:bidi="fa-IR"/>
            </w:rPr>
            <w:t>فناوری</w:t>
          </w:r>
          <w:r w:rsidRPr="00426162">
            <w:rPr>
              <w:rFonts w:ascii="Arial" w:hAnsi="Arial" w:cs="B Lotus"/>
              <w:sz w:val="28"/>
              <w:szCs w:val="28"/>
              <w:rtl/>
              <w:lang w:bidi="fa-IR"/>
            </w:rPr>
            <w:t>، 1</w:t>
          </w:r>
          <w:r w:rsidRPr="00426162">
            <w:rPr>
              <w:rFonts w:ascii="Arial" w:hAnsi="Arial" w:cs="B Lotus"/>
              <w:sz w:val="28"/>
              <w:szCs w:val="28"/>
              <w:lang w:bidi="fa-IR"/>
            </w:rPr>
            <w:t>(16)</w:t>
          </w:r>
          <w:r w:rsidRPr="00426162">
            <w:rPr>
              <w:rFonts w:ascii="Arial" w:hAnsi="Arial" w:cs="B Lotus"/>
              <w:sz w:val="28"/>
              <w:szCs w:val="28"/>
              <w:rtl/>
              <w:lang w:bidi="fa-IR"/>
            </w:rPr>
            <w:t>، ۸۷-۹۶</w:t>
          </w:r>
          <w:r w:rsidRPr="00426162">
            <w:rPr>
              <w:rFonts w:ascii="Arial" w:hAnsi="Arial" w:cs="B Lotus"/>
              <w:sz w:val="28"/>
              <w:szCs w:val="28"/>
              <w:lang w:bidi="fa-IR"/>
            </w:rPr>
            <w:t>.</w:t>
          </w:r>
        </w:p>
        <w:p w14:paraId="05BBAD01"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رستگار، عباسعلی و ابراهیمی، سید عباس و شفیعی نیک‌آبادی، محسن و کلاهی، بهاره. (۱۴۰۱). معماری منابع انسانی هوشمند: رویکردی ساختاری بر تحول دیجیتال شرکت‌های دانش‌بنیان. قابل دسترس در</w:t>
          </w:r>
          <w:r w:rsidRPr="00426162">
            <w:rPr>
              <w:rFonts w:ascii="Arial" w:hAnsi="Arial" w:cs="B Lotus"/>
              <w:sz w:val="28"/>
              <w:szCs w:val="28"/>
              <w:lang w:bidi="fa-IR"/>
            </w:rPr>
            <w:t>: </w:t>
          </w:r>
          <w:hyperlink r:id="rId31" w:tgtFrame="_blank" w:history="1">
            <w:r w:rsidRPr="00426162">
              <w:rPr>
                <w:rFonts w:ascii="Arial" w:hAnsi="Arial" w:cs="B Lotus"/>
                <w:sz w:val="28"/>
                <w:szCs w:val="28"/>
                <w:lang w:bidi="fa-IR"/>
              </w:rPr>
              <w:t>https://civilica.com/doc/1520670</w:t>
            </w:r>
          </w:hyperlink>
        </w:p>
        <w:p w14:paraId="0BE8BF81"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رضائیان، علی</w:t>
          </w:r>
          <w:r w:rsidRPr="00426162">
            <w:rPr>
              <w:rFonts w:ascii="Arial" w:hAnsi="Arial" w:cs="B Lotus"/>
              <w:sz w:val="28"/>
              <w:szCs w:val="28"/>
              <w:lang w:bidi="fa-IR"/>
            </w:rPr>
            <w:t>. (</w:t>
          </w:r>
          <w:r w:rsidRPr="00426162">
            <w:rPr>
              <w:rFonts w:ascii="Arial" w:hAnsi="Arial" w:cs="B Lotus"/>
              <w:sz w:val="28"/>
              <w:szCs w:val="28"/>
              <w:rtl/>
              <w:lang w:bidi="fa-IR"/>
            </w:rPr>
            <w:t>۱۳۹۰</w:t>
          </w:r>
          <w:r w:rsidRPr="00426162">
            <w:rPr>
              <w:rFonts w:ascii="Arial" w:hAnsi="Arial" w:cs="B Lotus"/>
              <w:sz w:val="28"/>
              <w:szCs w:val="28"/>
              <w:lang w:bidi="fa-IR"/>
            </w:rPr>
            <w:t>). </w:t>
          </w:r>
          <w:r w:rsidRPr="00426162">
            <w:rPr>
              <w:rFonts w:ascii="Arial" w:hAnsi="Arial" w:cs="B Lotus" w:hint="cs"/>
              <w:sz w:val="28"/>
              <w:szCs w:val="28"/>
              <w:rtl/>
              <w:lang w:bidi="fa-IR"/>
            </w:rPr>
            <w:t>مبانی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راهبردی</w:t>
          </w:r>
          <w:r w:rsidRPr="00426162">
            <w:rPr>
              <w:rFonts w:ascii="Arial" w:hAnsi="Arial" w:cs="B Lotus"/>
              <w:sz w:val="28"/>
              <w:szCs w:val="28"/>
              <w:lang w:bidi="fa-IR"/>
            </w:rPr>
            <w:t xml:space="preserve">. </w:t>
          </w:r>
          <w:r w:rsidRPr="00426162">
            <w:rPr>
              <w:rFonts w:ascii="Arial" w:hAnsi="Arial" w:cs="B Lotus"/>
              <w:sz w:val="28"/>
              <w:szCs w:val="28"/>
              <w:rtl/>
              <w:lang w:bidi="fa-IR"/>
            </w:rPr>
            <w:t>تهران: انتشارات سمت</w:t>
          </w:r>
          <w:r w:rsidRPr="00426162">
            <w:rPr>
              <w:rFonts w:ascii="Arial" w:hAnsi="Arial" w:cs="B Lotus"/>
              <w:sz w:val="28"/>
              <w:szCs w:val="28"/>
              <w:lang w:bidi="fa-IR"/>
            </w:rPr>
            <w:t>.</w:t>
          </w:r>
        </w:p>
        <w:p w14:paraId="7B077DEB"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رنجبر، موسی و روشندری، علی. (۱۳۹۸). تأثیر سرمایه فکری بر عملکرد سازمانی با میانجی‌گری نوآوری (مورد مطالعه: شرکت‌های کوچک و متوسط)</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علمی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پژوهشی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دارایی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و</w:t>
          </w:r>
          <w:r w:rsidRPr="00426162">
            <w:rPr>
              <w:rFonts w:ascii="Arial" w:hAnsi="Arial" w:cs="B Lotus"/>
              <w:sz w:val="28"/>
              <w:szCs w:val="28"/>
              <w:rtl/>
              <w:lang w:bidi="fa-IR"/>
            </w:rPr>
            <w:t xml:space="preserve"> </w:t>
          </w:r>
          <w:r w:rsidRPr="00426162">
            <w:rPr>
              <w:rFonts w:ascii="Arial" w:hAnsi="Arial" w:cs="B Lotus" w:hint="cs"/>
              <w:sz w:val="28"/>
              <w:szCs w:val="28"/>
              <w:rtl/>
              <w:lang w:bidi="fa-IR"/>
            </w:rPr>
            <w:t>تأمین</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مالی</w:t>
          </w:r>
          <w:r w:rsidRPr="00426162">
            <w:rPr>
              <w:rFonts w:ascii="Arial" w:hAnsi="Arial" w:cs="B Lotus"/>
              <w:sz w:val="28"/>
              <w:szCs w:val="28"/>
              <w:rtl/>
              <w:lang w:bidi="fa-IR"/>
            </w:rPr>
            <w:t>، 3</w:t>
          </w:r>
          <w:r w:rsidRPr="00426162">
            <w:rPr>
              <w:rFonts w:ascii="Arial" w:hAnsi="Arial" w:cs="B Lotus"/>
              <w:sz w:val="28"/>
              <w:szCs w:val="28"/>
              <w:lang w:bidi="fa-IR"/>
            </w:rPr>
            <w:t>(7)</w:t>
          </w:r>
          <w:r w:rsidRPr="00426162">
            <w:rPr>
              <w:rFonts w:ascii="Arial" w:hAnsi="Arial" w:cs="B Lotus"/>
              <w:sz w:val="28"/>
              <w:szCs w:val="28"/>
              <w:rtl/>
              <w:lang w:bidi="fa-IR"/>
            </w:rPr>
            <w:t>، ۶۱-۸۰</w:t>
          </w:r>
          <w:r w:rsidRPr="00426162">
            <w:rPr>
              <w:rFonts w:ascii="Arial" w:hAnsi="Arial" w:cs="B Lotus"/>
              <w:sz w:val="28"/>
              <w:szCs w:val="28"/>
              <w:lang w:bidi="fa-IR"/>
            </w:rPr>
            <w:t>.</w:t>
          </w:r>
        </w:p>
        <w:p w14:paraId="69769A34"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زارع، علی و محمدی، مهدی. (۱۳۹۹). تأثیر ابعاد سرمایه فکری بر عملکرد پایدار سازمان‌های دانش‌بنیان</w:t>
          </w:r>
          <w:r w:rsidRPr="00426162">
            <w:rPr>
              <w:rFonts w:ascii="Arial" w:hAnsi="Arial" w:cs="B Lotus"/>
              <w:sz w:val="28"/>
              <w:szCs w:val="28"/>
              <w:lang w:bidi="fa-IR"/>
            </w:rPr>
            <w:t>. </w:t>
          </w:r>
          <w:r w:rsidRPr="00426162">
            <w:rPr>
              <w:rFonts w:ascii="Arial" w:hAnsi="Arial" w:cs="B Lotus" w:hint="cs"/>
              <w:sz w:val="28"/>
              <w:szCs w:val="28"/>
              <w:rtl/>
              <w:lang w:bidi="fa-IR"/>
            </w:rPr>
            <w:t>مجله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توسعه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و</w:t>
          </w:r>
          <w:r w:rsidRPr="00426162">
            <w:rPr>
              <w:rFonts w:ascii="Arial" w:hAnsi="Arial" w:cs="B Lotus"/>
              <w:sz w:val="28"/>
              <w:szCs w:val="28"/>
              <w:rtl/>
              <w:lang w:bidi="fa-IR"/>
            </w:rPr>
            <w:t xml:space="preserve"> </w:t>
          </w:r>
          <w:r w:rsidRPr="00426162">
            <w:rPr>
              <w:rFonts w:ascii="Arial" w:hAnsi="Arial" w:cs="B Lotus" w:hint="cs"/>
              <w:sz w:val="28"/>
              <w:szCs w:val="28"/>
              <w:rtl/>
              <w:lang w:bidi="fa-IR"/>
            </w:rPr>
            <w:t>تحول</w:t>
          </w:r>
          <w:r w:rsidRPr="00426162">
            <w:rPr>
              <w:rFonts w:ascii="Arial" w:hAnsi="Arial" w:cs="B Lotus"/>
              <w:sz w:val="28"/>
              <w:szCs w:val="28"/>
              <w:rtl/>
              <w:lang w:bidi="fa-IR"/>
            </w:rPr>
            <w:t>، 12</w:t>
          </w:r>
          <w:r w:rsidRPr="00426162">
            <w:rPr>
              <w:rFonts w:ascii="Arial" w:hAnsi="Arial" w:cs="B Lotus"/>
              <w:sz w:val="28"/>
              <w:szCs w:val="28"/>
              <w:lang w:bidi="fa-IR"/>
            </w:rPr>
            <w:t>(42)</w:t>
          </w:r>
          <w:r w:rsidRPr="00426162">
            <w:rPr>
              <w:rFonts w:ascii="Arial" w:hAnsi="Arial" w:cs="B Lotus"/>
              <w:sz w:val="28"/>
              <w:szCs w:val="28"/>
              <w:rtl/>
              <w:lang w:bidi="fa-IR"/>
            </w:rPr>
            <w:t>، ۸۵-۹۶</w:t>
          </w:r>
          <w:r w:rsidRPr="00426162">
            <w:rPr>
              <w:rFonts w:ascii="Arial" w:hAnsi="Arial" w:cs="B Lotus"/>
              <w:sz w:val="28"/>
              <w:szCs w:val="28"/>
              <w:lang w:bidi="fa-IR"/>
            </w:rPr>
            <w:t>.</w:t>
          </w:r>
        </w:p>
        <w:p w14:paraId="0606A438"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حسینی، سیدمحمود و آقازاده، هاشم. (۱۴۰۰). نقش سرمایه فکری در دستیابی به پایداری سازمانی: مطالعه‌ای در صنایع تولیدی</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علمی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پژوهشی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سرمایه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فکری</w:t>
          </w:r>
          <w:r w:rsidRPr="00426162">
            <w:rPr>
              <w:rFonts w:ascii="Arial" w:hAnsi="Arial" w:cs="B Lotus"/>
              <w:sz w:val="28"/>
              <w:szCs w:val="28"/>
              <w:rtl/>
              <w:lang w:bidi="fa-IR"/>
            </w:rPr>
            <w:t>، 5</w:t>
          </w:r>
          <w:r w:rsidRPr="00426162">
            <w:rPr>
              <w:rFonts w:ascii="Arial" w:hAnsi="Arial" w:cs="B Lotus"/>
              <w:sz w:val="28"/>
              <w:szCs w:val="28"/>
              <w:lang w:bidi="fa-IR"/>
            </w:rPr>
            <w:t>(2)</w:t>
          </w:r>
          <w:r w:rsidRPr="00426162">
            <w:rPr>
              <w:rFonts w:ascii="Arial" w:hAnsi="Arial" w:cs="B Lotus"/>
              <w:sz w:val="28"/>
              <w:szCs w:val="28"/>
              <w:rtl/>
              <w:lang w:bidi="fa-IR"/>
            </w:rPr>
            <w:t>، ۱-۲۴</w:t>
          </w:r>
          <w:r w:rsidRPr="00426162">
            <w:rPr>
              <w:rFonts w:ascii="Arial" w:hAnsi="Arial" w:cs="B Lotus"/>
              <w:sz w:val="28"/>
              <w:szCs w:val="28"/>
              <w:lang w:bidi="fa-IR"/>
            </w:rPr>
            <w:t>.</w:t>
          </w:r>
        </w:p>
        <w:p w14:paraId="47D6BE54"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طالبی، کامبیز و کریمی، فریبا. (۱۴۰۱). شناسایی و تحلیل موانع استقرار فرهنگ دیجیتال در راستای توسعه سرمایه فکری در سازمان‌های دولتی ایران</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سازمان‌های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دولتی</w:t>
          </w:r>
          <w:r w:rsidRPr="00426162">
            <w:rPr>
              <w:rFonts w:ascii="Arial" w:hAnsi="Arial" w:cs="B Lotus"/>
              <w:sz w:val="28"/>
              <w:szCs w:val="28"/>
              <w:rtl/>
              <w:lang w:bidi="fa-IR"/>
            </w:rPr>
            <w:t>، 37</w:t>
          </w:r>
          <w:r w:rsidRPr="00426162">
            <w:rPr>
              <w:rFonts w:ascii="Arial" w:hAnsi="Arial" w:cs="B Lotus"/>
              <w:sz w:val="28"/>
              <w:szCs w:val="28"/>
              <w:lang w:bidi="fa-IR"/>
            </w:rPr>
            <w:t>(10)</w:t>
          </w:r>
          <w:r w:rsidRPr="00426162">
            <w:rPr>
              <w:rFonts w:ascii="Arial" w:hAnsi="Arial" w:cs="B Lotus"/>
              <w:sz w:val="28"/>
              <w:szCs w:val="28"/>
              <w:rtl/>
              <w:lang w:bidi="fa-IR"/>
            </w:rPr>
            <w:t>، ۷۵-۹۶</w:t>
          </w:r>
          <w:r w:rsidRPr="00426162">
            <w:rPr>
              <w:rFonts w:ascii="Arial" w:hAnsi="Arial" w:cs="B Lotus"/>
              <w:sz w:val="28"/>
              <w:szCs w:val="28"/>
              <w:lang w:bidi="fa-IR"/>
            </w:rPr>
            <w:t>.</w:t>
          </w:r>
        </w:p>
        <w:p w14:paraId="14506905"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lastRenderedPageBreak/>
            <w:t>قزلسفلو، ح. (۱۴۰۲). بررسی چالش‌ها و فرصت‌های استفاده از هوش مصنوعی در مدیریت منابع انسانی</w:t>
          </w:r>
          <w:r w:rsidRPr="00426162">
            <w:rPr>
              <w:rFonts w:ascii="Arial" w:hAnsi="Arial" w:cs="B Lotus"/>
              <w:sz w:val="28"/>
              <w:szCs w:val="28"/>
              <w:lang w:bidi="fa-IR"/>
            </w:rPr>
            <w:t>. </w:t>
          </w:r>
          <w:r w:rsidRPr="00426162">
            <w:rPr>
              <w:rFonts w:ascii="Arial" w:hAnsi="Arial" w:cs="B Lotus" w:hint="cs"/>
              <w:sz w:val="28"/>
              <w:szCs w:val="28"/>
              <w:rtl/>
              <w:lang w:bidi="fa-IR"/>
            </w:rPr>
            <w:t>تکنولوژی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در</w:t>
          </w:r>
          <w:r w:rsidRPr="00426162">
            <w:rPr>
              <w:rFonts w:ascii="Arial" w:hAnsi="Arial" w:cs="B Lotus"/>
              <w:sz w:val="28"/>
              <w:szCs w:val="28"/>
              <w:rtl/>
              <w:lang w:bidi="fa-IR"/>
            </w:rPr>
            <w:t xml:space="preserve"> </w:t>
          </w:r>
          <w:r w:rsidRPr="00426162">
            <w:rPr>
              <w:rFonts w:ascii="Arial" w:hAnsi="Arial" w:cs="B Lotus" w:hint="cs"/>
              <w:sz w:val="28"/>
              <w:szCs w:val="28"/>
              <w:rtl/>
              <w:lang w:bidi="fa-IR"/>
            </w:rPr>
            <w:t>کارآفرینی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و</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استراتژیک</w:t>
          </w:r>
          <w:r w:rsidRPr="00426162">
            <w:rPr>
              <w:rFonts w:ascii="Arial" w:hAnsi="Arial" w:cs="B Lotus"/>
              <w:sz w:val="28"/>
              <w:szCs w:val="28"/>
              <w:rtl/>
              <w:lang w:bidi="fa-IR"/>
            </w:rPr>
            <w:t>، 2</w:t>
          </w:r>
          <w:r w:rsidRPr="00426162">
            <w:rPr>
              <w:rFonts w:ascii="Arial" w:hAnsi="Arial" w:cs="B Lotus"/>
              <w:sz w:val="28"/>
              <w:szCs w:val="28"/>
              <w:lang w:bidi="fa-IR"/>
            </w:rPr>
            <w:t>(2)</w:t>
          </w:r>
          <w:r w:rsidRPr="00426162">
            <w:rPr>
              <w:rFonts w:ascii="Arial" w:hAnsi="Arial" w:cs="B Lotus"/>
              <w:sz w:val="28"/>
              <w:szCs w:val="28"/>
              <w:rtl/>
              <w:lang w:bidi="fa-IR"/>
            </w:rPr>
            <w:t>، ۲۸-۳۶</w:t>
          </w:r>
          <w:r w:rsidRPr="00426162">
            <w:rPr>
              <w:rFonts w:ascii="Arial" w:hAnsi="Arial" w:cs="B Lotus"/>
              <w:sz w:val="28"/>
              <w:szCs w:val="28"/>
              <w:lang w:bidi="fa-IR"/>
            </w:rPr>
            <w:t>. </w:t>
          </w:r>
          <w:r w:rsidRPr="00426162">
            <w:rPr>
              <w:rFonts w:ascii="Arial" w:hAnsi="Arial" w:cs="B Lotus"/>
              <w:sz w:val="28"/>
              <w:szCs w:val="28"/>
              <w:lang w:bidi="fa-IR"/>
            </w:rPr>
            <w:fldChar w:fldCharType="begin"/>
          </w:r>
          <w:r w:rsidRPr="00426162">
            <w:rPr>
              <w:rFonts w:ascii="Arial" w:hAnsi="Arial" w:cs="B Lotus"/>
              <w:sz w:val="28"/>
              <w:szCs w:val="28"/>
              <w:lang w:bidi="fa-IR"/>
            </w:rPr>
            <w:instrText>HYPERLINK "https://doi.org/10.61838/kman.jtesm.2.2" \t "_blank"</w:instrText>
          </w:r>
          <w:r w:rsidRPr="00426162">
            <w:rPr>
              <w:rFonts w:ascii="Arial" w:hAnsi="Arial" w:cs="B Lotus"/>
              <w:sz w:val="28"/>
              <w:szCs w:val="28"/>
              <w:lang w:bidi="fa-IR"/>
            </w:rPr>
          </w:r>
          <w:r w:rsidRPr="00426162">
            <w:rPr>
              <w:rFonts w:ascii="Arial" w:hAnsi="Arial" w:cs="B Lotus"/>
              <w:sz w:val="28"/>
              <w:szCs w:val="28"/>
              <w:lang w:bidi="fa-IR"/>
            </w:rPr>
            <w:fldChar w:fldCharType="separate"/>
          </w:r>
          <w:r w:rsidRPr="00426162">
            <w:rPr>
              <w:rFonts w:ascii="Arial" w:hAnsi="Arial" w:cs="B Lotus"/>
              <w:sz w:val="28"/>
              <w:szCs w:val="28"/>
              <w:lang w:bidi="fa-IR"/>
            </w:rPr>
            <w:t>https://doi.org/10.61838/kman.jtesm.2.2</w:t>
          </w:r>
          <w:r w:rsidRPr="00426162">
            <w:rPr>
              <w:rFonts w:ascii="Arial" w:hAnsi="Arial" w:cs="B Lotus"/>
              <w:sz w:val="28"/>
              <w:szCs w:val="28"/>
              <w:lang w:bidi="fa-IR"/>
            </w:rPr>
            <w:fldChar w:fldCharType="end"/>
          </w:r>
        </w:p>
        <w:p w14:paraId="6BD9A9C0"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کاظمی، سید رضا و امیری، علی نقی. (۱۳۹۹). نقش مدیریت منابع انسانی در توسعه سرمایه فکری: ارائه یک مدل مفهومی</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مطالعات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رفتاری</w:t>
          </w:r>
          <w:r w:rsidRPr="00426162">
            <w:rPr>
              <w:rFonts w:ascii="Arial" w:hAnsi="Arial" w:cs="B Lotus"/>
              <w:sz w:val="28"/>
              <w:szCs w:val="28"/>
              <w:rtl/>
              <w:lang w:bidi="fa-IR"/>
            </w:rPr>
            <w:t>، 8</w:t>
          </w:r>
          <w:r w:rsidRPr="00426162">
            <w:rPr>
              <w:rFonts w:ascii="Arial" w:hAnsi="Arial" w:cs="B Lotus"/>
              <w:sz w:val="28"/>
              <w:szCs w:val="28"/>
              <w:lang w:bidi="fa-IR"/>
            </w:rPr>
            <w:t>(29)</w:t>
          </w:r>
          <w:r w:rsidRPr="00426162">
            <w:rPr>
              <w:rFonts w:ascii="Arial" w:hAnsi="Arial" w:cs="B Lotus"/>
              <w:sz w:val="28"/>
              <w:szCs w:val="28"/>
              <w:rtl/>
              <w:lang w:bidi="fa-IR"/>
            </w:rPr>
            <w:t>، ۱-۲۰</w:t>
          </w:r>
          <w:r w:rsidRPr="00426162">
            <w:rPr>
              <w:rFonts w:ascii="Arial" w:hAnsi="Arial" w:cs="B Lotus"/>
              <w:sz w:val="28"/>
              <w:szCs w:val="28"/>
              <w:lang w:bidi="fa-IR"/>
            </w:rPr>
            <w:t>.</w:t>
          </w:r>
        </w:p>
        <w:p w14:paraId="185208CA"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دلوی، محمدرضا و طغیانی پزوه، مصطفی. (۱۴۰۳). مدیریت منابع انسانی با رویکرد هوش مصنوعی: مدیریت هوشمند داده‌محور</w:t>
          </w:r>
          <w:r w:rsidRPr="00426162">
            <w:rPr>
              <w:rFonts w:ascii="Arial" w:hAnsi="Arial" w:cs="B Lotus"/>
              <w:sz w:val="28"/>
              <w:szCs w:val="28"/>
              <w:lang w:bidi="fa-IR"/>
            </w:rPr>
            <w:t>. </w:t>
          </w:r>
          <w:r w:rsidRPr="00426162">
            <w:rPr>
              <w:rFonts w:ascii="Arial" w:hAnsi="Arial" w:cs="B Lotus" w:hint="cs"/>
              <w:sz w:val="28"/>
              <w:szCs w:val="28"/>
              <w:rtl/>
              <w:lang w:bidi="fa-IR"/>
            </w:rPr>
            <w:t>اولین</w:t>
          </w:r>
          <w:r w:rsidRPr="00426162">
            <w:rPr>
              <w:rFonts w:ascii="Arial" w:hAnsi="Arial" w:cs="B Lotus"/>
              <w:sz w:val="28"/>
              <w:szCs w:val="28"/>
              <w:rtl/>
              <w:lang w:bidi="fa-IR"/>
            </w:rPr>
            <w:t xml:space="preserve"> </w:t>
          </w:r>
          <w:r w:rsidRPr="00426162">
            <w:rPr>
              <w:rFonts w:ascii="Arial" w:hAnsi="Arial" w:cs="B Lotus" w:hint="cs"/>
              <w:sz w:val="28"/>
              <w:szCs w:val="28"/>
              <w:rtl/>
              <w:lang w:bidi="fa-IR"/>
            </w:rPr>
            <w:t>کنفرانس</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ملی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عصر</w:t>
          </w:r>
          <w:r w:rsidRPr="00426162">
            <w:rPr>
              <w:rFonts w:ascii="Arial" w:hAnsi="Arial" w:cs="B Lotus"/>
              <w:sz w:val="28"/>
              <w:szCs w:val="28"/>
              <w:rtl/>
              <w:lang w:bidi="fa-IR"/>
            </w:rPr>
            <w:t xml:space="preserve"> </w:t>
          </w:r>
          <w:r w:rsidRPr="00426162">
            <w:rPr>
              <w:rFonts w:ascii="Arial" w:hAnsi="Arial" w:cs="B Lotus" w:hint="cs"/>
              <w:sz w:val="28"/>
              <w:szCs w:val="28"/>
              <w:rtl/>
              <w:lang w:bidi="fa-IR"/>
            </w:rPr>
            <w:t>انفجار</w:t>
          </w:r>
          <w:r w:rsidRPr="00426162">
            <w:rPr>
              <w:rFonts w:ascii="Arial" w:hAnsi="Arial" w:cs="B Lotus"/>
              <w:sz w:val="28"/>
              <w:szCs w:val="28"/>
              <w:rtl/>
              <w:lang w:bidi="fa-IR"/>
            </w:rPr>
            <w:t xml:space="preserve"> </w:t>
          </w:r>
          <w:r w:rsidRPr="00426162">
            <w:rPr>
              <w:rFonts w:ascii="Arial" w:hAnsi="Arial" w:cs="B Lotus" w:hint="cs"/>
              <w:sz w:val="28"/>
              <w:szCs w:val="28"/>
              <w:rtl/>
              <w:lang w:bidi="fa-IR"/>
            </w:rPr>
            <w:t>تکنولوژی؛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هوش</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مصنوعی،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تحولی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در</w:t>
          </w:r>
          <w:r w:rsidRPr="00426162">
            <w:rPr>
              <w:rFonts w:ascii="Arial" w:hAnsi="Arial" w:cs="B Lotus"/>
              <w:sz w:val="28"/>
              <w:szCs w:val="28"/>
              <w:rtl/>
              <w:lang w:bidi="fa-IR"/>
            </w:rPr>
            <w:t xml:space="preserve"> </w:t>
          </w:r>
          <w:r w:rsidRPr="00426162">
            <w:rPr>
              <w:rFonts w:ascii="Arial" w:hAnsi="Arial" w:cs="B Lotus" w:hint="cs"/>
              <w:sz w:val="28"/>
              <w:szCs w:val="28"/>
              <w:rtl/>
              <w:lang w:bidi="fa-IR"/>
            </w:rPr>
            <w:t>صنعت،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تجارت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و</w:t>
          </w:r>
          <w:r w:rsidRPr="00426162">
            <w:rPr>
              <w:rFonts w:ascii="Arial" w:hAnsi="Arial" w:cs="B Lotus"/>
              <w:sz w:val="28"/>
              <w:szCs w:val="28"/>
              <w:rtl/>
              <w:lang w:bidi="fa-IR"/>
            </w:rPr>
            <w:t xml:space="preserve"> </w:t>
          </w:r>
          <w:r w:rsidRPr="00426162">
            <w:rPr>
              <w:rFonts w:ascii="Arial" w:hAnsi="Arial" w:cs="B Lotus" w:hint="cs"/>
              <w:sz w:val="28"/>
              <w:szCs w:val="28"/>
              <w:rtl/>
              <w:lang w:bidi="fa-IR"/>
            </w:rPr>
            <w:t>زنجیره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تأمین</w:t>
          </w:r>
          <w:r w:rsidRPr="00426162">
            <w:rPr>
              <w:rFonts w:ascii="Arial" w:hAnsi="Arial" w:cs="B Lotus"/>
              <w:sz w:val="28"/>
              <w:szCs w:val="28"/>
              <w:rtl/>
              <w:lang w:bidi="fa-IR"/>
            </w:rPr>
            <w:t>، تبریز. قابل دسترس در</w:t>
          </w:r>
          <w:r w:rsidRPr="00426162">
            <w:rPr>
              <w:rFonts w:ascii="Arial" w:hAnsi="Arial" w:cs="B Lotus"/>
              <w:sz w:val="28"/>
              <w:szCs w:val="28"/>
              <w:lang w:bidi="fa-IR"/>
            </w:rPr>
            <w:t>: </w:t>
          </w:r>
          <w:hyperlink r:id="rId32" w:tgtFrame="_blank" w:history="1">
            <w:r w:rsidRPr="00426162">
              <w:rPr>
                <w:rFonts w:ascii="Arial" w:hAnsi="Arial" w:cs="B Lotus"/>
                <w:sz w:val="28"/>
                <w:szCs w:val="28"/>
                <w:lang w:bidi="fa-IR"/>
              </w:rPr>
              <w:t>https://civilica.com/doc/2227476</w:t>
            </w:r>
          </w:hyperlink>
        </w:p>
        <w:p w14:paraId="1E27DF5D"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محمدی، مهدی و شاه‌ولی، مریم. (۱۴۰۰). بررسی تأثیر عملکردهای مدیریت منابع انسانی بر ابعاد سرمایه فکری در شرکت‌های دانش‌بنیان</w:t>
          </w:r>
          <w:r w:rsidRPr="00426162">
            <w:rPr>
              <w:rFonts w:ascii="Arial" w:hAnsi="Arial" w:cs="B Lotus"/>
              <w:sz w:val="28"/>
              <w:szCs w:val="28"/>
              <w:lang w:bidi="fa-IR"/>
            </w:rPr>
            <w:t>. </w:t>
          </w:r>
          <w:r w:rsidRPr="00426162">
            <w:rPr>
              <w:rFonts w:ascii="Arial" w:hAnsi="Arial" w:cs="B Lotus" w:hint="cs"/>
              <w:sz w:val="28"/>
              <w:szCs w:val="28"/>
              <w:rtl/>
              <w:lang w:bidi="fa-IR"/>
            </w:rPr>
            <w:t>مجله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منابع</w:t>
          </w:r>
          <w:r w:rsidRPr="00426162">
            <w:rPr>
              <w:rFonts w:ascii="Arial" w:hAnsi="Arial" w:cs="B Lotus"/>
              <w:sz w:val="28"/>
              <w:szCs w:val="28"/>
              <w:rtl/>
              <w:lang w:bidi="fa-IR"/>
            </w:rPr>
            <w:t xml:space="preserve"> </w:t>
          </w:r>
          <w:r w:rsidRPr="00426162">
            <w:rPr>
              <w:rFonts w:ascii="Arial" w:hAnsi="Arial" w:cs="B Lotus" w:hint="cs"/>
              <w:sz w:val="28"/>
              <w:szCs w:val="28"/>
              <w:rtl/>
              <w:lang w:bidi="fa-IR"/>
            </w:rPr>
            <w:t>انسانی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در</w:t>
          </w:r>
          <w:r w:rsidRPr="00426162">
            <w:rPr>
              <w:rFonts w:ascii="Arial" w:hAnsi="Arial" w:cs="B Lotus"/>
              <w:sz w:val="28"/>
              <w:szCs w:val="28"/>
              <w:rtl/>
              <w:lang w:bidi="fa-IR"/>
            </w:rPr>
            <w:t xml:space="preserve"> </w:t>
          </w:r>
          <w:r w:rsidRPr="00426162">
            <w:rPr>
              <w:rFonts w:ascii="Arial" w:hAnsi="Arial" w:cs="B Lotus" w:hint="cs"/>
              <w:sz w:val="28"/>
              <w:szCs w:val="28"/>
              <w:rtl/>
              <w:lang w:bidi="fa-IR"/>
            </w:rPr>
            <w:t>صنعت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نفت</w:t>
          </w:r>
          <w:r w:rsidRPr="00426162">
            <w:rPr>
              <w:rFonts w:ascii="Arial" w:hAnsi="Arial" w:cs="B Lotus"/>
              <w:sz w:val="28"/>
              <w:szCs w:val="28"/>
              <w:rtl/>
              <w:lang w:bidi="fa-IR"/>
            </w:rPr>
            <w:t>، 13</w:t>
          </w:r>
          <w:r w:rsidRPr="00426162">
            <w:rPr>
              <w:rFonts w:ascii="Arial" w:hAnsi="Arial" w:cs="B Lotus"/>
              <w:sz w:val="28"/>
              <w:szCs w:val="28"/>
              <w:lang w:bidi="fa-IR"/>
            </w:rPr>
            <w:t>(45)</w:t>
          </w:r>
          <w:r w:rsidRPr="00426162">
            <w:rPr>
              <w:rFonts w:ascii="Arial" w:hAnsi="Arial" w:cs="B Lotus"/>
              <w:sz w:val="28"/>
              <w:szCs w:val="28"/>
              <w:rtl/>
              <w:lang w:bidi="fa-IR"/>
            </w:rPr>
            <w:t>، ۱۵۷-۱۸۰</w:t>
          </w:r>
          <w:r w:rsidRPr="00426162">
            <w:rPr>
              <w:rFonts w:ascii="Arial" w:hAnsi="Arial" w:cs="B Lotus"/>
              <w:sz w:val="28"/>
              <w:szCs w:val="28"/>
              <w:lang w:bidi="fa-IR"/>
            </w:rPr>
            <w:t>.</w:t>
          </w:r>
        </w:p>
        <w:p w14:paraId="7AB0AC2D"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مهدوی، محمد و رضایی، علی. (۱۴۰۱). طراحی مدل پیش‌بینی ترک خدمت داوطلبانه کارکنان با استفاده از تکنیک‌های یادگیری ماشین</w:t>
          </w:r>
          <w:r w:rsidRPr="00426162">
            <w:rPr>
              <w:rFonts w:ascii="Arial" w:hAnsi="Arial" w:cs="B Lotus"/>
              <w:sz w:val="28"/>
              <w:szCs w:val="28"/>
              <w:lang w:bidi="fa-IR"/>
            </w:rPr>
            <w:t>. </w:t>
          </w:r>
          <w:r w:rsidRPr="00426162">
            <w:rPr>
              <w:rFonts w:ascii="Arial" w:hAnsi="Arial" w:cs="B Lotus" w:hint="cs"/>
              <w:sz w:val="28"/>
              <w:szCs w:val="28"/>
              <w:rtl/>
              <w:lang w:bidi="fa-IR"/>
            </w:rPr>
            <w:t>مطالعات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منابع</w:t>
          </w:r>
          <w:r w:rsidRPr="00426162">
            <w:rPr>
              <w:rFonts w:ascii="Arial" w:hAnsi="Arial" w:cs="B Lotus"/>
              <w:sz w:val="28"/>
              <w:szCs w:val="28"/>
              <w:rtl/>
              <w:lang w:bidi="fa-IR"/>
            </w:rPr>
            <w:t xml:space="preserve"> </w:t>
          </w:r>
          <w:r w:rsidRPr="00426162">
            <w:rPr>
              <w:rFonts w:ascii="Arial" w:hAnsi="Arial" w:cs="B Lotus" w:hint="cs"/>
              <w:sz w:val="28"/>
              <w:szCs w:val="28"/>
              <w:rtl/>
              <w:lang w:bidi="fa-IR"/>
            </w:rPr>
            <w:t>انسانی</w:t>
          </w:r>
          <w:r w:rsidRPr="00426162">
            <w:rPr>
              <w:rFonts w:ascii="Arial" w:hAnsi="Arial" w:cs="B Lotus"/>
              <w:sz w:val="28"/>
              <w:szCs w:val="28"/>
              <w:rtl/>
              <w:lang w:bidi="fa-IR"/>
            </w:rPr>
            <w:t>، 2</w:t>
          </w:r>
          <w:r w:rsidRPr="00426162">
            <w:rPr>
              <w:rFonts w:ascii="Arial" w:hAnsi="Arial" w:cs="B Lotus"/>
              <w:sz w:val="28"/>
              <w:szCs w:val="28"/>
              <w:lang w:bidi="fa-IR"/>
            </w:rPr>
            <w:t>(14)</w:t>
          </w:r>
          <w:r w:rsidRPr="00426162">
            <w:rPr>
              <w:rFonts w:ascii="Arial" w:hAnsi="Arial" w:cs="B Lotus"/>
              <w:sz w:val="28"/>
              <w:szCs w:val="28"/>
              <w:rtl/>
              <w:lang w:bidi="fa-IR"/>
            </w:rPr>
            <w:t>، ۵۵-۷۸</w:t>
          </w:r>
          <w:r w:rsidRPr="00426162">
            <w:rPr>
              <w:rFonts w:ascii="Arial" w:hAnsi="Arial" w:cs="B Lotus"/>
              <w:sz w:val="28"/>
              <w:szCs w:val="28"/>
              <w:lang w:bidi="fa-IR"/>
            </w:rPr>
            <w:t>.</w:t>
          </w:r>
        </w:p>
        <w:p w14:paraId="66CA3FCB"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نوروزی، محمود؛ رضایی، علی و کریمی، فاطمه. (۱۳۹۸). شناسایی و اولویت‌بندی موانع مدیریت دانش در سازمان‌های دولتی ایران</w:t>
          </w:r>
          <w:r w:rsidRPr="00426162">
            <w:rPr>
              <w:rFonts w:ascii="Arial" w:hAnsi="Arial" w:cs="B Lotus"/>
              <w:sz w:val="28"/>
              <w:szCs w:val="28"/>
              <w:lang w:bidi="fa-IR"/>
            </w:rPr>
            <w:t>. </w:t>
          </w:r>
          <w:r w:rsidRPr="00426162">
            <w:rPr>
              <w:rFonts w:ascii="Arial" w:hAnsi="Arial" w:cs="B Lotus" w:hint="cs"/>
              <w:sz w:val="28"/>
              <w:szCs w:val="28"/>
              <w:rtl/>
              <w:lang w:bidi="fa-IR"/>
            </w:rPr>
            <w:t>فصلنامه</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دولتی</w:t>
          </w:r>
          <w:r w:rsidRPr="00426162">
            <w:rPr>
              <w:rFonts w:ascii="Arial" w:hAnsi="Arial" w:cs="B Lotus"/>
              <w:sz w:val="28"/>
              <w:szCs w:val="28"/>
              <w:rtl/>
              <w:lang w:bidi="fa-IR"/>
            </w:rPr>
            <w:t>، 11</w:t>
          </w:r>
          <w:r w:rsidRPr="00426162">
            <w:rPr>
              <w:rFonts w:ascii="Arial" w:hAnsi="Arial" w:cs="B Lotus"/>
              <w:sz w:val="28"/>
              <w:szCs w:val="28"/>
              <w:lang w:bidi="fa-IR"/>
            </w:rPr>
            <w:t>(2)</w:t>
          </w:r>
          <w:r w:rsidRPr="00426162">
            <w:rPr>
              <w:rFonts w:ascii="Arial" w:hAnsi="Arial" w:cs="B Lotus"/>
              <w:sz w:val="28"/>
              <w:szCs w:val="28"/>
              <w:rtl/>
              <w:lang w:bidi="fa-IR"/>
            </w:rPr>
            <w:t>، ۲۵۵-۲۷۴</w:t>
          </w:r>
          <w:r w:rsidRPr="00426162">
            <w:rPr>
              <w:rFonts w:ascii="Arial" w:hAnsi="Arial" w:cs="B Lotus"/>
              <w:sz w:val="28"/>
              <w:szCs w:val="28"/>
              <w:lang w:bidi="fa-IR"/>
            </w:rPr>
            <w:t>.</w:t>
          </w:r>
        </w:p>
        <w:p w14:paraId="77FE3BEA" w14:textId="77777777" w:rsidR="00426162" w:rsidRPr="00426162" w:rsidRDefault="00426162" w:rsidP="00426162">
          <w:pPr>
            <w:bidi/>
            <w:ind w:firstLine="720"/>
            <w:contextualSpacing/>
            <w:jc w:val="both"/>
            <w:rPr>
              <w:rFonts w:ascii="Arial" w:hAnsi="Arial" w:cs="B Lotus"/>
              <w:sz w:val="28"/>
              <w:szCs w:val="28"/>
              <w:lang w:bidi="fa-IR"/>
            </w:rPr>
          </w:pPr>
          <w:r w:rsidRPr="00426162">
            <w:rPr>
              <w:rFonts w:ascii="Arial" w:hAnsi="Arial" w:cs="B Lotus"/>
              <w:sz w:val="28"/>
              <w:szCs w:val="28"/>
              <w:rtl/>
              <w:lang w:bidi="fa-IR"/>
            </w:rPr>
            <w:t>یزدانی، حمیدرضا و حکیمی‌نیا، مسعود. (۱۴۰۳). شناسایی چالش‌ها و فرصت‌های بکارگیری هوش مصنوعی در مدیریت منابع انسانی: رویکرد فراترکیب</w:t>
          </w:r>
          <w:r w:rsidRPr="00426162">
            <w:rPr>
              <w:rFonts w:ascii="Arial" w:hAnsi="Arial" w:cs="B Lotus"/>
              <w:sz w:val="28"/>
              <w:szCs w:val="28"/>
              <w:lang w:bidi="fa-IR"/>
            </w:rPr>
            <w:t>. </w:t>
          </w:r>
          <w:r w:rsidRPr="00426162">
            <w:rPr>
              <w:rFonts w:ascii="Arial" w:hAnsi="Arial" w:cs="B Lotus" w:hint="cs"/>
              <w:sz w:val="28"/>
              <w:szCs w:val="28"/>
              <w:rtl/>
              <w:lang w:bidi="fa-IR"/>
            </w:rPr>
            <w:t>مدیریت</w:t>
          </w:r>
          <w:r w:rsidRPr="00426162">
            <w:rPr>
              <w:rFonts w:ascii="Arial" w:hAnsi="Arial" w:cs="B Lotus"/>
              <w:sz w:val="28"/>
              <w:szCs w:val="28"/>
              <w:rtl/>
              <w:lang w:bidi="fa-IR"/>
            </w:rPr>
            <w:t xml:space="preserve"> </w:t>
          </w:r>
          <w:r w:rsidRPr="00426162">
            <w:rPr>
              <w:rFonts w:ascii="Arial" w:hAnsi="Arial" w:cs="B Lotus" w:hint="cs"/>
              <w:sz w:val="28"/>
              <w:szCs w:val="28"/>
              <w:rtl/>
              <w:lang w:bidi="fa-IR"/>
            </w:rPr>
            <w:t>منابع</w:t>
          </w:r>
          <w:r w:rsidRPr="00426162">
            <w:rPr>
              <w:rFonts w:ascii="Arial" w:hAnsi="Arial" w:cs="B Lotus"/>
              <w:sz w:val="28"/>
              <w:szCs w:val="28"/>
              <w:rtl/>
              <w:lang w:bidi="fa-IR"/>
            </w:rPr>
            <w:t xml:space="preserve"> </w:t>
          </w:r>
          <w:r w:rsidRPr="00426162">
            <w:rPr>
              <w:rFonts w:ascii="Arial" w:hAnsi="Arial" w:cs="B Lotus" w:hint="cs"/>
              <w:sz w:val="28"/>
              <w:szCs w:val="28"/>
              <w:rtl/>
              <w:lang w:bidi="fa-IR"/>
            </w:rPr>
            <w:t>انسانی</w:t>
          </w:r>
          <w:r w:rsidRPr="00426162">
            <w:rPr>
              <w:rFonts w:ascii="Arial" w:hAnsi="Arial" w:cs="B Lotus"/>
              <w:sz w:val="28"/>
              <w:szCs w:val="28"/>
              <w:rtl/>
              <w:lang w:bidi="fa-IR"/>
            </w:rPr>
            <w:t xml:space="preserve"> </w:t>
          </w:r>
          <w:r w:rsidRPr="00426162">
            <w:rPr>
              <w:rFonts w:ascii="Arial" w:hAnsi="Arial" w:cs="B Lotus" w:hint="cs"/>
              <w:sz w:val="28"/>
              <w:szCs w:val="28"/>
              <w:rtl/>
              <w:lang w:bidi="fa-IR"/>
            </w:rPr>
            <w:t>پایدار</w:t>
          </w:r>
          <w:r w:rsidRPr="00426162">
            <w:rPr>
              <w:rFonts w:ascii="Arial" w:hAnsi="Arial" w:cs="B Lotus"/>
              <w:sz w:val="28"/>
              <w:szCs w:val="28"/>
              <w:rtl/>
              <w:lang w:bidi="fa-IR"/>
            </w:rPr>
            <w:t>، 6</w:t>
          </w:r>
          <w:r w:rsidRPr="00426162">
            <w:rPr>
              <w:rFonts w:ascii="Arial" w:hAnsi="Arial" w:cs="B Lotus"/>
              <w:sz w:val="28"/>
              <w:szCs w:val="28"/>
              <w:lang w:bidi="fa-IR"/>
            </w:rPr>
            <w:t>(10)</w:t>
          </w:r>
          <w:r w:rsidRPr="00426162">
            <w:rPr>
              <w:rFonts w:ascii="Arial" w:hAnsi="Arial" w:cs="B Lotus"/>
              <w:sz w:val="28"/>
              <w:szCs w:val="28"/>
              <w:rtl/>
              <w:lang w:bidi="fa-IR"/>
            </w:rPr>
            <w:t>، ۱۱۳-۱۳۹</w:t>
          </w:r>
          <w:r w:rsidRPr="00426162">
            <w:rPr>
              <w:rFonts w:ascii="Arial" w:hAnsi="Arial" w:cs="B Lotus"/>
              <w:sz w:val="28"/>
              <w:szCs w:val="28"/>
              <w:lang w:bidi="fa-IR"/>
            </w:rPr>
            <w:t>. doi:10.22080/shrm.2024.4601</w:t>
          </w:r>
        </w:p>
        <w:p w14:paraId="476DB51F" w14:textId="77777777" w:rsidR="00426162" w:rsidRDefault="00426162" w:rsidP="00426162">
          <w:pPr>
            <w:widowControl w:val="0"/>
            <w:bidi/>
            <w:spacing w:after="0" w:line="240" w:lineRule="auto"/>
            <w:jc w:val="both"/>
            <w:rPr>
              <w:rFonts w:cs="B Lotus"/>
              <w:rtl/>
            </w:rPr>
          </w:pPr>
        </w:p>
        <w:p w14:paraId="5F49E45F" w14:textId="77777777" w:rsidR="00426162" w:rsidRDefault="00426162" w:rsidP="00426162">
          <w:pPr>
            <w:widowControl w:val="0"/>
            <w:bidi/>
            <w:spacing w:after="0" w:line="240" w:lineRule="auto"/>
            <w:jc w:val="both"/>
            <w:rPr>
              <w:rFonts w:cs="B Lotus"/>
              <w:rtl/>
            </w:rPr>
          </w:pPr>
        </w:p>
        <w:p w14:paraId="78A655A6" w14:textId="77777777" w:rsidR="00426162" w:rsidRDefault="00426162" w:rsidP="00426162">
          <w:pPr>
            <w:widowControl w:val="0"/>
            <w:bidi/>
            <w:spacing w:after="0" w:line="240" w:lineRule="auto"/>
            <w:jc w:val="both"/>
            <w:rPr>
              <w:rFonts w:cs="B Lotus"/>
              <w:rtl/>
            </w:rPr>
          </w:pPr>
        </w:p>
        <w:p w14:paraId="0ABE5B7E" w14:textId="77777777" w:rsidR="00426162" w:rsidRPr="00426162" w:rsidRDefault="00426162" w:rsidP="00426162">
          <w:pPr>
            <w:widowControl w:val="0"/>
            <w:bidi/>
            <w:spacing w:after="0" w:line="240" w:lineRule="auto"/>
            <w:jc w:val="both"/>
            <w:rPr>
              <w:rFonts w:cs="B Lotus"/>
              <w:rtl/>
            </w:rPr>
          </w:pPr>
        </w:p>
        <w:p w14:paraId="25265E91" w14:textId="266ECAA7" w:rsidR="007C5891" w:rsidRPr="007C5891" w:rsidRDefault="007C5891" w:rsidP="00426162">
          <w:pPr>
            <w:bidi/>
            <w:ind w:firstLine="720"/>
            <w:contextualSpacing/>
            <w:jc w:val="both"/>
            <w:rPr>
              <w:rFonts w:ascii="Arial" w:hAnsi="Arial" w:cs="B Lotus"/>
              <w:sz w:val="28"/>
              <w:szCs w:val="28"/>
              <w:lang w:bidi="fa-IR"/>
            </w:rPr>
          </w:pPr>
          <w:r w:rsidRPr="007C5891">
            <w:rPr>
              <w:rFonts w:ascii="Arial" w:hAnsi="Arial" w:cs="B Lotus"/>
              <w:sz w:val="28"/>
              <w:szCs w:val="28"/>
              <w:lang w:bidi="fa-IR"/>
            </w:rPr>
            <w:br/>
          </w:r>
        </w:p>
        <w:p w14:paraId="70982CA7" w14:textId="5F3F1206" w:rsidR="007C5891" w:rsidRPr="007C5891" w:rsidRDefault="007C5891" w:rsidP="007C5891">
          <w:pPr>
            <w:widowControl w:val="0"/>
            <w:bidi/>
            <w:spacing w:after="0" w:line="240" w:lineRule="auto"/>
            <w:ind w:left="284" w:hanging="284"/>
            <w:jc w:val="both"/>
            <w:rPr>
              <w:rFonts w:ascii="Arial" w:hAnsi="Arial" w:cs="B Lotus"/>
              <w:sz w:val="24"/>
              <w:szCs w:val="24"/>
              <w:lang w:bidi="fa-IR"/>
            </w:rPr>
          </w:pPr>
        </w:p>
        <w:p w14:paraId="18F6001A" w14:textId="77777777" w:rsidR="007C5891" w:rsidRPr="007C5891" w:rsidRDefault="00000000" w:rsidP="007C5891">
          <w:pPr>
            <w:widowControl w:val="0"/>
            <w:bidi/>
            <w:spacing w:after="0" w:line="240" w:lineRule="auto"/>
            <w:ind w:left="284" w:hanging="284"/>
            <w:jc w:val="both"/>
            <w:rPr>
              <w:sz w:val="24"/>
              <w:szCs w:val="24"/>
            </w:rPr>
          </w:pPr>
        </w:p>
      </w:sdtContent>
    </w:sdt>
    <w:p w14:paraId="108E084A"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Agrawal, A., Gans, J. S., &amp; Goldfarb, A. (2017). What to expect from artificial intelligence. MIT Sloan Management Review, 58(3), 23-26.</w:t>
      </w:r>
    </w:p>
    <w:p w14:paraId="33E0B19C"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Alavi, M., &amp; Leidner, D. E. (2001). Review: Knowledge management and knowledge management systems: Conceptual foundations and research issues. MIS Quarterly, 25(1), 107-136.</w:t>
      </w:r>
    </w:p>
    <w:p w14:paraId="4E0A8663"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Alnamrouti, A., Rjoub, H., &amp; Ozgit, H. (2022). Do strategic human resources and artificial intelligence help to make </w:t>
      </w:r>
      <w:proofErr w:type="spellStart"/>
      <w:r w:rsidRPr="00331B69">
        <w:rPr>
          <w:rFonts w:ascii="Times New Roman" w:hAnsi="Times New Roman" w:cs="Times New Roman"/>
          <w:sz w:val="24"/>
          <w:szCs w:val="24"/>
          <w:lang w:bidi="fa-IR"/>
        </w:rPr>
        <w:t>organisations</w:t>
      </w:r>
      <w:proofErr w:type="spellEnd"/>
      <w:r w:rsidRPr="00331B69">
        <w:rPr>
          <w:rFonts w:ascii="Times New Roman" w:hAnsi="Times New Roman" w:cs="Times New Roman"/>
          <w:sz w:val="24"/>
          <w:szCs w:val="24"/>
          <w:lang w:bidi="fa-IR"/>
        </w:rPr>
        <w:t xml:space="preserve"> more sustainable? Evidence from non-governmental </w:t>
      </w:r>
      <w:proofErr w:type="spellStart"/>
      <w:r w:rsidRPr="00331B69">
        <w:rPr>
          <w:rFonts w:ascii="Times New Roman" w:hAnsi="Times New Roman" w:cs="Times New Roman"/>
          <w:sz w:val="24"/>
          <w:szCs w:val="24"/>
          <w:lang w:bidi="fa-IR"/>
        </w:rPr>
        <w:t>organisations</w:t>
      </w:r>
      <w:proofErr w:type="spellEnd"/>
      <w:r w:rsidRPr="00331B69">
        <w:rPr>
          <w:rFonts w:ascii="Times New Roman" w:hAnsi="Times New Roman" w:cs="Times New Roman"/>
          <w:sz w:val="24"/>
          <w:szCs w:val="24"/>
          <w:lang w:bidi="fa-IR"/>
        </w:rPr>
        <w:t>. Sustainability, 14(12), 7327. </w:t>
      </w:r>
      <w:hyperlink r:id="rId33" w:tgtFrame="_blank" w:history="1">
        <w:r w:rsidRPr="00331B69">
          <w:rPr>
            <w:rFonts w:ascii="Times New Roman" w:hAnsi="Times New Roman" w:cs="Times New Roman"/>
            <w:sz w:val="24"/>
            <w:szCs w:val="24"/>
            <w:lang w:bidi="fa-IR"/>
          </w:rPr>
          <w:t>https://doi.org/10.3390/su14127327</w:t>
        </w:r>
      </w:hyperlink>
    </w:p>
    <w:p w14:paraId="04D26035"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An, M., Lin, J., &amp; Luo, X. (2024). The impact of human AI skills on organizational innovation: The moderating role of digital organizational culture. Journal of Business Research, 182, 114786. </w:t>
      </w:r>
      <w:hyperlink r:id="rId34" w:tgtFrame="_blank" w:history="1">
        <w:r w:rsidRPr="00331B69">
          <w:rPr>
            <w:rFonts w:ascii="Times New Roman" w:hAnsi="Times New Roman" w:cs="Times New Roman"/>
            <w:sz w:val="24"/>
            <w:szCs w:val="24"/>
            <w:lang w:bidi="fa-IR"/>
          </w:rPr>
          <w:t>https://doi.org/10.1016/j.jbusres.2024.114786</w:t>
        </w:r>
      </w:hyperlink>
    </w:p>
    <w:p w14:paraId="15C1755F"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Azadeh, A., &amp; Zarrin, M. (2016). An intelligent framework for productivity assessment and analysis of human resource from resilience engineering, motivational factors, HSE and ergonomics perspectives. Safety Science, 89, 55-71.</w:t>
      </w:r>
    </w:p>
    <w:p w14:paraId="39C0861E"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Azadeh, A., &amp; Abdolhossein Zadeh, S. (2016). An integrated fuzzy analytic hierarchy process and fuzzy multiple-criteria decision making simulation approach for maintenance policy selection. Simulation, 92(1), 3-18.</w:t>
      </w:r>
    </w:p>
    <w:p w14:paraId="29E6071D"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Barney, J. (1991). Firm resources and sustained competitive advantage. Journal of Management, 17(1), 99-120.</w:t>
      </w:r>
    </w:p>
    <w:p w14:paraId="78ABB1AF"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Barney, J. B. (1986). Strategic factor markets: Expectations, luck, and business strategy. Management Science, 32(10), 1231-1241.</w:t>
      </w:r>
    </w:p>
    <w:p w14:paraId="6DCC71B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Bernard, J., Andriole, S., &amp; Freeman, P. (2019). The digital culture shift: How to build a more agile, innovative, and collaborative organization. MIT Press.</w:t>
      </w:r>
    </w:p>
    <w:p w14:paraId="57339674"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Bharadwaj, A., El </w:t>
      </w:r>
      <w:proofErr w:type="spellStart"/>
      <w:r w:rsidRPr="00331B69">
        <w:rPr>
          <w:rFonts w:ascii="Times New Roman" w:hAnsi="Times New Roman" w:cs="Times New Roman"/>
          <w:sz w:val="24"/>
          <w:szCs w:val="24"/>
          <w:lang w:bidi="fa-IR"/>
        </w:rPr>
        <w:t>Sawy</w:t>
      </w:r>
      <w:proofErr w:type="spellEnd"/>
      <w:r w:rsidRPr="00331B69">
        <w:rPr>
          <w:rFonts w:ascii="Times New Roman" w:hAnsi="Times New Roman" w:cs="Times New Roman"/>
          <w:sz w:val="24"/>
          <w:szCs w:val="24"/>
          <w:lang w:bidi="fa-IR"/>
        </w:rPr>
        <w:t>, O. A., Pavlou, P. A., &amp; Venkatraman, N. (2013). Digital business strategy: Toward a next generation of insights. MIS Quarterly, 37(2), 471-482.</w:t>
      </w:r>
    </w:p>
    <w:p w14:paraId="711FCEA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Binns, R. (2018). Algorithmic accountability and public reason. Philosophy &amp; Technology, 31(4), 543-556.</w:t>
      </w:r>
    </w:p>
    <w:p w14:paraId="6C480029" w14:textId="77777777" w:rsidR="00331B69" w:rsidRPr="00331B69" w:rsidRDefault="00331B69" w:rsidP="00331B69">
      <w:pPr>
        <w:ind w:firstLine="720"/>
        <w:contextualSpacing/>
        <w:jc w:val="both"/>
        <w:rPr>
          <w:rFonts w:ascii="Times New Roman" w:hAnsi="Times New Roman" w:cs="Times New Roman"/>
          <w:sz w:val="24"/>
          <w:szCs w:val="24"/>
          <w:lang w:bidi="fa-IR"/>
        </w:rPr>
      </w:pPr>
      <w:proofErr w:type="spellStart"/>
      <w:r w:rsidRPr="00331B69">
        <w:rPr>
          <w:rFonts w:ascii="Times New Roman" w:hAnsi="Times New Roman" w:cs="Times New Roman"/>
          <w:sz w:val="24"/>
          <w:szCs w:val="24"/>
          <w:lang w:bidi="fa-IR"/>
        </w:rPr>
        <w:t>Bontis</w:t>
      </w:r>
      <w:proofErr w:type="spellEnd"/>
      <w:r w:rsidRPr="00331B69">
        <w:rPr>
          <w:rFonts w:ascii="Times New Roman" w:hAnsi="Times New Roman" w:cs="Times New Roman"/>
          <w:sz w:val="24"/>
          <w:szCs w:val="24"/>
          <w:lang w:bidi="fa-IR"/>
        </w:rPr>
        <w:t>, N. (1998). Intellectual capital: An exploratory study that develops measures and models. Management Decision, 36(2), 63-76.</w:t>
      </w:r>
    </w:p>
    <w:p w14:paraId="213B0BEC"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Budhwar, P., Malik, A., De Silva, M. T. T., &amp; Thevisuthan, P. (2022). Artificial intelligence—Challenges and opportunities for international HRM: A review and research agenda. International Journal of Human Resource Management, 33(6), 1065-1097.</w:t>
      </w:r>
    </w:p>
    <w:p w14:paraId="71452D4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Butt, A., Imran, F., Helo, P., &amp; Kantola, J. (2024). Strategic design of culture for digital transformation. Long Range Planning, 57(2), 102415.</w:t>
      </w:r>
    </w:p>
    <w:p w14:paraId="05E7071D"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Cascio, W. F., &amp; Montealegre, R. (2016). How technology is changing work and organizations. Annual Review of Organizational Psychology and Organizational Behavior, 3, 349-375.</w:t>
      </w:r>
    </w:p>
    <w:p w14:paraId="0B08A301"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lastRenderedPageBreak/>
        <w:t>Castellacci, F., &amp; Viñas-</w:t>
      </w:r>
      <w:proofErr w:type="spellStart"/>
      <w:r w:rsidRPr="00331B69">
        <w:rPr>
          <w:rFonts w:ascii="Times New Roman" w:hAnsi="Times New Roman" w:cs="Times New Roman"/>
          <w:sz w:val="24"/>
          <w:szCs w:val="24"/>
          <w:lang w:bidi="fa-IR"/>
        </w:rPr>
        <w:t>Bardolet</w:t>
      </w:r>
      <w:proofErr w:type="spellEnd"/>
      <w:r w:rsidRPr="00331B69">
        <w:rPr>
          <w:rFonts w:ascii="Times New Roman" w:hAnsi="Times New Roman" w:cs="Times New Roman"/>
          <w:sz w:val="24"/>
          <w:szCs w:val="24"/>
          <w:lang w:bidi="fa-IR"/>
        </w:rPr>
        <w:t>, C. (2019). Internet use and job satisfaction. Computers in Human Behavior, 90, 141-152.</w:t>
      </w:r>
    </w:p>
    <w:p w14:paraId="65620B11"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Chandler, A. D. (1962). Strategy and structure: Chapters in the history of the American industrial enterprise. MIT Press.</w:t>
      </w:r>
    </w:p>
    <w:p w14:paraId="7D4F83BB"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Chen, M. Y., Chang, J. Y., &amp; Lin, Y. H. (2015). Exploring the roles of intellectual capital and dynamic capabilities in firm performance. Knowledge Management Research &amp; Practice, 13(4), 401-413.</w:t>
      </w:r>
    </w:p>
    <w:p w14:paraId="6E7DA719"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Chowdhury, S., Dey, P., Joel-Edgar, S., Bhattacharya, S., Rodriguez-Espindola, O., Abadie, A., &amp; Truong, L. (2023). Unlocking the value of artificial intelligence in human resource management through AI capability framework. Human Resource Management Review, 33(1), 100899.</w:t>
      </w:r>
    </w:p>
    <w:p w14:paraId="6580682F"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Connelly, C. E., Fieseler, C., Černe, M., Giessner, S. R., &amp; Wong, S. I. (2021). Working in the digitized economy: HRM theory &amp; practice. Human Resource Management Review, 31(1), 100762.</w:t>
      </w:r>
    </w:p>
    <w:p w14:paraId="0A29C7E4"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Cyfert, S., </w:t>
      </w:r>
      <w:proofErr w:type="spellStart"/>
      <w:r w:rsidRPr="00331B69">
        <w:rPr>
          <w:rFonts w:ascii="Times New Roman" w:hAnsi="Times New Roman" w:cs="Times New Roman"/>
          <w:sz w:val="24"/>
          <w:szCs w:val="24"/>
          <w:lang w:bidi="fa-IR"/>
        </w:rPr>
        <w:t>Chwiłkowska</w:t>
      </w:r>
      <w:proofErr w:type="spellEnd"/>
      <w:r w:rsidRPr="00331B69">
        <w:rPr>
          <w:rFonts w:ascii="Times New Roman" w:hAnsi="Times New Roman" w:cs="Times New Roman"/>
          <w:sz w:val="24"/>
          <w:szCs w:val="24"/>
          <w:lang w:bidi="fa-IR"/>
        </w:rPr>
        <w:t>-Kubala, A., Malewska, K., &amp; Chomicki, M. (2025). Reframing the digital strategy–organisational culture relationship: A contingency-theoretic study of digital transformation in Polish energy SMEs. Journal of Strategy and Management, 18(4), 849-872.</w:t>
      </w:r>
    </w:p>
    <w:p w14:paraId="7FE6301E"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Delgado-Verde, M., Amores-</w:t>
      </w:r>
      <w:proofErr w:type="spellStart"/>
      <w:r w:rsidRPr="00331B69">
        <w:rPr>
          <w:rFonts w:ascii="Times New Roman" w:hAnsi="Times New Roman" w:cs="Times New Roman"/>
          <w:sz w:val="24"/>
          <w:szCs w:val="24"/>
          <w:lang w:bidi="fa-IR"/>
        </w:rPr>
        <w:t>Salvadó</w:t>
      </w:r>
      <w:proofErr w:type="spellEnd"/>
      <w:r w:rsidRPr="00331B69">
        <w:rPr>
          <w:rFonts w:ascii="Times New Roman" w:hAnsi="Times New Roman" w:cs="Times New Roman"/>
          <w:sz w:val="24"/>
          <w:szCs w:val="24"/>
          <w:lang w:bidi="fa-IR"/>
        </w:rPr>
        <w:t>, J., Martín-de Castro, G., &amp; Navas-López, J. E. (2014). Green intellectual capital and environmental product innovation: The mediating role of green social capital. Knowledge Management Research &amp; Practice, 12(3), 261-275.</w:t>
      </w:r>
    </w:p>
    <w:p w14:paraId="3CD0FB3D"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Downs, A. (1967). Inside bureaucracy. Little, Brown and Company.</w:t>
      </w:r>
    </w:p>
    <w:p w14:paraId="3843353E"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Edvinsson, L., &amp; Malone, M. S. (1997). Intellectual capital: Realizing your company's true value by finding its hidden brainpower. Harper Business.</w:t>
      </w:r>
    </w:p>
    <w:p w14:paraId="055E5C73"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Fareed, M., Noor, W., Isa, M., &amp; Mohd Salleh, S. S. M. (2016). Developing human capital for sustainable competitive advantage: The roles of organizational culture and </w:t>
      </w:r>
      <w:proofErr w:type="gramStart"/>
      <w:r w:rsidRPr="00331B69">
        <w:rPr>
          <w:rFonts w:ascii="Times New Roman" w:hAnsi="Times New Roman" w:cs="Times New Roman"/>
          <w:sz w:val="24"/>
          <w:szCs w:val="24"/>
          <w:lang w:bidi="fa-IR"/>
        </w:rPr>
        <w:t>high performance</w:t>
      </w:r>
      <w:proofErr w:type="gramEnd"/>
      <w:r w:rsidRPr="00331B69">
        <w:rPr>
          <w:rFonts w:ascii="Times New Roman" w:hAnsi="Times New Roman" w:cs="Times New Roman"/>
          <w:sz w:val="24"/>
          <w:szCs w:val="24"/>
          <w:lang w:bidi="fa-IR"/>
        </w:rPr>
        <w:t xml:space="preserve"> work system. Journal of Economic Perspectives, 10, 655-673.</w:t>
      </w:r>
    </w:p>
    <w:p w14:paraId="100D61DA"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Gamage, G., De Silva, D., Mills, N., Alahakoon, D., &amp; Manic, M. (2024). Emotion AWARE: An artificial intelligence framework for adaptable, robust, explainable, and multi-granular emotion analysis. Journal of Big Data, 11, 93.</w:t>
      </w:r>
    </w:p>
    <w:p w14:paraId="6C6F92E7"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Giannini, T., &amp; Bowen, J. (2019). Digital culture. In Museums and digital culture: New perspectives and research (pp. 3-26). Springer.</w:t>
      </w:r>
    </w:p>
    <w:p w14:paraId="0F63964A"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Haenlein, M., Kaplan, A., Tan, C. W., &amp; Zhang, P. (2019). Artificial intelligence (AI) and management analytics. Journal of Management Analytics, 6(4), 341-343.</w:t>
      </w:r>
    </w:p>
    <w:p w14:paraId="7A895DC9"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Hall, D. J., &amp; Saias, M. A. (1980). Strategy follows structure! Strategic Management Journal, 1(2), 149-163.</w:t>
      </w:r>
    </w:p>
    <w:p w14:paraId="02DFDE1C"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Huang, C., &amp; Wang, X. (2019). Financial innovation based on artificial intelligence technologies. In Proceedings of the 2019 International Conference on Artificial Intelligence and Computer Science (pp. 750-754). ACM.</w:t>
      </w:r>
    </w:p>
    <w:p w14:paraId="615895D6"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lastRenderedPageBreak/>
        <w:t>Jangbahadur, U., Ahlawat, S., Rozera, P., &amp; Gupta, N. (2024). The effect of AI-enabled HRM dimensions on employee engagement and sustainable organisational performance: Fusion skills as a moderator. Evidence-based HRM: A Global Forum for Empirical Scholarship, 13(1). </w:t>
      </w:r>
      <w:hyperlink r:id="rId35" w:tgtFrame="_blank" w:history="1">
        <w:r w:rsidRPr="00331B69">
          <w:rPr>
            <w:rFonts w:ascii="Times New Roman" w:hAnsi="Times New Roman" w:cs="Times New Roman"/>
            <w:sz w:val="24"/>
            <w:szCs w:val="24"/>
            <w:lang w:bidi="fa-IR"/>
          </w:rPr>
          <w:t>https://doi.org/10.1108/EBHRM-02-2023-0038</w:t>
        </w:r>
      </w:hyperlink>
    </w:p>
    <w:p w14:paraId="1E791F65"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Jia, X., &amp; Hou, Y. (2024). Architecting the future: Exploring the synergy of AI-driven sustainable HRM, conscientiousness, and employee engagement. Discover Sustainability, 5, 30. </w:t>
      </w:r>
      <w:hyperlink r:id="rId36" w:tgtFrame="_blank" w:history="1">
        <w:r w:rsidRPr="00331B69">
          <w:rPr>
            <w:rFonts w:ascii="Times New Roman" w:hAnsi="Times New Roman" w:cs="Times New Roman"/>
            <w:sz w:val="24"/>
            <w:szCs w:val="24"/>
            <w:lang w:bidi="fa-IR"/>
          </w:rPr>
          <w:t>https://doi.org/10.1007/s43621-024-00214-5</w:t>
        </w:r>
      </w:hyperlink>
    </w:p>
    <w:p w14:paraId="27B6185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Kaplan, R. S., &amp; Norton, D. P. (1992). The balanced scorecard: Measures that drive performance. Harvard Business Review, 70(1), 71-79.</w:t>
      </w:r>
    </w:p>
    <w:p w14:paraId="0FD0B9B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Koo, C., &amp; Chae, B. (2018). The impact of digital culture on relational capital in the IT service industry. Internet Research, 28(3), 585-604.</w:t>
      </w:r>
    </w:p>
    <w:p w14:paraId="557181D6"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Leal-Rodríguez, A. L., </w:t>
      </w:r>
      <w:proofErr w:type="spellStart"/>
      <w:r w:rsidRPr="00331B69">
        <w:rPr>
          <w:rFonts w:ascii="Times New Roman" w:hAnsi="Times New Roman" w:cs="Times New Roman"/>
          <w:sz w:val="24"/>
          <w:szCs w:val="24"/>
          <w:lang w:bidi="fa-IR"/>
        </w:rPr>
        <w:t>Sanchís</w:t>
      </w:r>
      <w:proofErr w:type="spellEnd"/>
      <w:r w:rsidRPr="00331B69">
        <w:rPr>
          <w:rFonts w:ascii="Times New Roman" w:hAnsi="Times New Roman" w:cs="Times New Roman"/>
          <w:sz w:val="24"/>
          <w:szCs w:val="24"/>
          <w:lang w:bidi="fa-IR"/>
        </w:rPr>
        <w:t>-Pedregosa, C., Moreno-Moreno, A. M., &amp; Leal-Millán, A. G. (2023). Digitalization beyond technology: Proposing an explanatory and predictive model for digital culture in organizations. Journal of Innovation &amp; Knowledge, 8(4), 100409.</w:t>
      </w:r>
    </w:p>
    <w:p w14:paraId="7E8EDF35"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Lubis, F. R., &amp; Hanum, F. (2020). Organizational culture. Atlantis Press.</w:t>
      </w:r>
    </w:p>
    <w:p w14:paraId="4A15E6BE"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Martínez-Caro, E., Cegarra-Navarro, J. G., &amp; Alfonso-Ruiz, F. J. (2020). Digital technologies and firm performance: The role of digital organisational culture. Technological Forecasting and Social Change, 154, 119962.</w:t>
      </w:r>
    </w:p>
    <w:p w14:paraId="4541F5D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Mihardjo, L., </w:t>
      </w:r>
      <w:proofErr w:type="spellStart"/>
      <w:r w:rsidRPr="00331B69">
        <w:rPr>
          <w:rFonts w:ascii="Times New Roman" w:hAnsi="Times New Roman" w:cs="Times New Roman"/>
          <w:sz w:val="24"/>
          <w:szCs w:val="24"/>
          <w:lang w:bidi="fa-IR"/>
        </w:rPr>
        <w:t>Sasmoko</w:t>
      </w:r>
      <w:proofErr w:type="spellEnd"/>
      <w:r w:rsidRPr="00331B69">
        <w:rPr>
          <w:rFonts w:ascii="Times New Roman" w:hAnsi="Times New Roman" w:cs="Times New Roman"/>
          <w:sz w:val="24"/>
          <w:szCs w:val="24"/>
          <w:lang w:bidi="fa-IR"/>
        </w:rPr>
        <w:t xml:space="preserve">, S., </w:t>
      </w:r>
      <w:proofErr w:type="spellStart"/>
      <w:r w:rsidRPr="00331B69">
        <w:rPr>
          <w:rFonts w:ascii="Times New Roman" w:hAnsi="Times New Roman" w:cs="Times New Roman"/>
          <w:sz w:val="24"/>
          <w:szCs w:val="24"/>
          <w:lang w:bidi="fa-IR"/>
        </w:rPr>
        <w:t>Alamsyah</w:t>
      </w:r>
      <w:proofErr w:type="spellEnd"/>
      <w:r w:rsidRPr="00331B69">
        <w:rPr>
          <w:rFonts w:ascii="Times New Roman" w:hAnsi="Times New Roman" w:cs="Times New Roman"/>
          <w:sz w:val="24"/>
          <w:szCs w:val="24"/>
          <w:lang w:bidi="fa-IR"/>
        </w:rPr>
        <w:t xml:space="preserve">, F., &amp; </w:t>
      </w:r>
      <w:proofErr w:type="spellStart"/>
      <w:r w:rsidRPr="00331B69">
        <w:rPr>
          <w:rFonts w:ascii="Times New Roman" w:hAnsi="Times New Roman" w:cs="Times New Roman"/>
          <w:sz w:val="24"/>
          <w:szCs w:val="24"/>
          <w:lang w:bidi="fa-IR"/>
        </w:rPr>
        <w:t>Elidjen</w:t>
      </w:r>
      <w:proofErr w:type="spellEnd"/>
      <w:r w:rsidRPr="00331B69">
        <w:rPr>
          <w:rFonts w:ascii="Times New Roman" w:hAnsi="Times New Roman" w:cs="Times New Roman"/>
          <w:sz w:val="24"/>
          <w:szCs w:val="24"/>
          <w:lang w:bidi="fa-IR"/>
        </w:rPr>
        <w:t>, E. (2019). The influence of digital leadership on innovation management based on dynamic capability: Market orientation as a moderator. Management Science Letters, 9, 1059-1070.</w:t>
      </w:r>
    </w:p>
    <w:p w14:paraId="0E812BC0"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Mintzberg, H., Ahlstrand, B., &amp; Lampel, J. (1998). Strategy safari: A guided tour through the wilds of strategic management. Free Press.</w:t>
      </w:r>
    </w:p>
    <w:p w14:paraId="0C7814C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Mithas, S., </w:t>
      </w:r>
      <w:proofErr w:type="spellStart"/>
      <w:r w:rsidRPr="00331B69">
        <w:rPr>
          <w:rFonts w:ascii="Times New Roman" w:hAnsi="Times New Roman" w:cs="Times New Roman"/>
          <w:sz w:val="24"/>
          <w:szCs w:val="24"/>
          <w:lang w:bidi="fa-IR"/>
        </w:rPr>
        <w:t>Tafti</w:t>
      </w:r>
      <w:proofErr w:type="spellEnd"/>
      <w:r w:rsidRPr="00331B69">
        <w:rPr>
          <w:rFonts w:ascii="Times New Roman" w:hAnsi="Times New Roman" w:cs="Times New Roman"/>
          <w:sz w:val="24"/>
          <w:szCs w:val="24"/>
          <w:lang w:bidi="fa-IR"/>
        </w:rPr>
        <w:t>, A., &amp; Mitchell, W. (2013). How a firm's competitive environment and digital strategic posture influence digital business strategy. MIS Quarterly, 37(2), 511-536.</w:t>
      </w:r>
    </w:p>
    <w:p w14:paraId="75C200B0"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Murire, O. T. (2024). Artificial intelligence and its role in shaping organizational work practices and culture. Administrative Sciences, 14(12), 316. </w:t>
      </w:r>
      <w:hyperlink r:id="rId37" w:tgtFrame="_blank" w:history="1">
        <w:r w:rsidRPr="00331B69">
          <w:rPr>
            <w:rFonts w:ascii="Times New Roman" w:hAnsi="Times New Roman" w:cs="Times New Roman"/>
            <w:sz w:val="24"/>
            <w:szCs w:val="24"/>
            <w:lang w:bidi="fa-IR"/>
          </w:rPr>
          <w:t>https://doi.org/10.3390/admsci14120316</w:t>
        </w:r>
      </w:hyperlink>
    </w:p>
    <w:p w14:paraId="2EA15D72"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Muzaffar, R., Muzaffar, S., &amp; Muzaffar, Z. (2024). Digital culture and the transformational impact of E-HRM in the era of digital transformation. In New strategy models in digital entrepreneurship (pp. 320-329). IGI Global.</w:t>
      </w:r>
    </w:p>
    <w:p w14:paraId="7F8A9B7A"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Nicolás-Agustín, Á., Jiménez-Jiménez, D., &amp; Maeso-Fernandez, F. (2021). The role of human resource practices in the implementation of digital transformation. International Journal of Manpower, 43(2), 395-410.</w:t>
      </w:r>
    </w:p>
    <w:p w14:paraId="037B98F3"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Özçelik, G., </w:t>
      </w:r>
      <w:proofErr w:type="spellStart"/>
      <w:r w:rsidRPr="00331B69">
        <w:rPr>
          <w:rFonts w:ascii="Times New Roman" w:hAnsi="Times New Roman" w:cs="Times New Roman"/>
          <w:sz w:val="24"/>
          <w:szCs w:val="24"/>
          <w:lang w:bidi="fa-IR"/>
        </w:rPr>
        <w:t>Aybas</w:t>
      </w:r>
      <w:proofErr w:type="spellEnd"/>
      <w:r w:rsidRPr="00331B69">
        <w:rPr>
          <w:rFonts w:ascii="Times New Roman" w:hAnsi="Times New Roman" w:cs="Times New Roman"/>
          <w:sz w:val="24"/>
          <w:szCs w:val="24"/>
          <w:lang w:bidi="fa-IR"/>
        </w:rPr>
        <w:t xml:space="preserve">, M., &amp; </w:t>
      </w:r>
      <w:proofErr w:type="spellStart"/>
      <w:r w:rsidRPr="00331B69">
        <w:rPr>
          <w:rFonts w:ascii="Times New Roman" w:hAnsi="Times New Roman" w:cs="Times New Roman"/>
          <w:sz w:val="24"/>
          <w:szCs w:val="24"/>
          <w:lang w:bidi="fa-IR"/>
        </w:rPr>
        <w:t>Uyargil</w:t>
      </w:r>
      <w:proofErr w:type="spellEnd"/>
      <w:r w:rsidRPr="00331B69">
        <w:rPr>
          <w:rFonts w:ascii="Times New Roman" w:hAnsi="Times New Roman" w:cs="Times New Roman"/>
          <w:sz w:val="24"/>
          <w:szCs w:val="24"/>
          <w:lang w:bidi="fa-IR"/>
        </w:rPr>
        <w:t>, C. (2016). High performance work systems and organizational values: Resource-based view considerations. Procedia—Social and Behavioral Sciences, 235, 332-341.</w:t>
      </w:r>
    </w:p>
    <w:p w14:paraId="37A75F0C"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lastRenderedPageBreak/>
        <w:t xml:space="preserve">Pejic-Bach, M., </w:t>
      </w:r>
      <w:proofErr w:type="spellStart"/>
      <w:r w:rsidRPr="00331B69">
        <w:rPr>
          <w:rFonts w:ascii="Times New Roman" w:hAnsi="Times New Roman" w:cs="Times New Roman"/>
          <w:sz w:val="24"/>
          <w:szCs w:val="24"/>
          <w:lang w:bidi="fa-IR"/>
        </w:rPr>
        <w:t>Bertoncel</w:t>
      </w:r>
      <w:proofErr w:type="spellEnd"/>
      <w:r w:rsidRPr="00331B69">
        <w:rPr>
          <w:rFonts w:ascii="Times New Roman" w:hAnsi="Times New Roman" w:cs="Times New Roman"/>
          <w:sz w:val="24"/>
          <w:szCs w:val="24"/>
          <w:lang w:bidi="fa-IR"/>
        </w:rPr>
        <w:t>, T., Meško, M., &amp; Krstić, Ž. (2020). Text mining of Industry 4.0 job advertisements. International Journal of Information Management, 50, 416-431.</w:t>
      </w:r>
    </w:p>
    <w:p w14:paraId="2AF60EC0"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Porter, M. E. (1980). Competitive strategy: Techniques for analyzing industries and competitors. Free Press.</w:t>
      </w:r>
    </w:p>
    <w:p w14:paraId="3CA0A8DA"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Prikshat, V., Islam, M., Patel, P., Malik, A., Budhwar, P., &amp; Gupta, S. (2023). AI-augmented HRM: Literature review and a proposed multilevel framework for future research. Technological Forecasting and Social Change, 193, 122645.</w:t>
      </w:r>
    </w:p>
    <w:p w14:paraId="7A7A8982"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Schein, E. H. (2004). Organizational culture and leadership. Jossey-Bass.</w:t>
      </w:r>
    </w:p>
    <w:p w14:paraId="49FA4A05"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Singh, G., Gaur, L., &amp; Agarwal, M. (2017). Factors influencing the digital business strategy. Pertanika Journal of Social Sciences &amp; Humanities, 25(4), 1489-1500.</w:t>
      </w:r>
    </w:p>
    <w:p w14:paraId="21F67D2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Sitzmann, T., &amp; Weinhardt, J. M. (2019). Approaching evaluation from a multilevel perspective: A comprehensive analysis of the indicators of training effectiveness. Human Resource Management Review, 29, 253-269.</w:t>
      </w:r>
    </w:p>
    <w:p w14:paraId="082C2B1F" w14:textId="77777777" w:rsidR="00331B69" w:rsidRPr="00331B69" w:rsidRDefault="00331B69" w:rsidP="00331B69">
      <w:pPr>
        <w:ind w:firstLine="720"/>
        <w:contextualSpacing/>
        <w:jc w:val="both"/>
        <w:rPr>
          <w:rFonts w:ascii="Times New Roman" w:hAnsi="Times New Roman" w:cs="Times New Roman"/>
          <w:sz w:val="24"/>
          <w:szCs w:val="24"/>
          <w:lang w:bidi="fa-IR"/>
        </w:rPr>
      </w:pPr>
      <w:proofErr w:type="spellStart"/>
      <w:r w:rsidRPr="00331B69">
        <w:rPr>
          <w:rFonts w:ascii="Times New Roman" w:hAnsi="Times New Roman" w:cs="Times New Roman"/>
          <w:sz w:val="24"/>
          <w:szCs w:val="24"/>
          <w:lang w:bidi="fa-IR"/>
        </w:rPr>
        <w:t>Srisathan</w:t>
      </w:r>
      <w:proofErr w:type="spellEnd"/>
      <w:r w:rsidRPr="00331B69">
        <w:rPr>
          <w:rFonts w:ascii="Times New Roman" w:hAnsi="Times New Roman" w:cs="Times New Roman"/>
          <w:sz w:val="24"/>
          <w:szCs w:val="24"/>
          <w:lang w:bidi="fa-IR"/>
        </w:rPr>
        <w:t xml:space="preserve">, W. A., </w:t>
      </w:r>
      <w:proofErr w:type="spellStart"/>
      <w:r w:rsidRPr="00331B69">
        <w:rPr>
          <w:rFonts w:ascii="Times New Roman" w:hAnsi="Times New Roman" w:cs="Times New Roman"/>
          <w:sz w:val="24"/>
          <w:szCs w:val="24"/>
          <w:lang w:bidi="fa-IR"/>
        </w:rPr>
        <w:t>Ketkaew</w:t>
      </w:r>
      <w:proofErr w:type="spellEnd"/>
      <w:r w:rsidRPr="00331B69">
        <w:rPr>
          <w:rFonts w:ascii="Times New Roman" w:hAnsi="Times New Roman" w:cs="Times New Roman"/>
          <w:sz w:val="24"/>
          <w:szCs w:val="24"/>
          <w:lang w:bidi="fa-IR"/>
        </w:rPr>
        <w:t xml:space="preserve">, C., &amp; </w:t>
      </w:r>
      <w:proofErr w:type="spellStart"/>
      <w:r w:rsidRPr="00331B69">
        <w:rPr>
          <w:rFonts w:ascii="Times New Roman" w:hAnsi="Times New Roman" w:cs="Times New Roman"/>
          <w:sz w:val="24"/>
          <w:szCs w:val="24"/>
          <w:lang w:bidi="fa-IR"/>
        </w:rPr>
        <w:t>Naruetharadhol</w:t>
      </w:r>
      <w:proofErr w:type="spellEnd"/>
      <w:r w:rsidRPr="00331B69">
        <w:rPr>
          <w:rFonts w:ascii="Times New Roman" w:hAnsi="Times New Roman" w:cs="Times New Roman"/>
          <w:sz w:val="24"/>
          <w:szCs w:val="24"/>
          <w:lang w:bidi="fa-IR"/>
        </w:rPr>
        <w:t>, P. (2020). The intervention of organizational sustainability in the effect of organizational culture on open innovation performance: A case of Thai and Chinese SMEs. Cogent Business &amp; Management, 7(1), 1717408.</w:t>
      </w:r>
    </w:p>
    <w:p w14:paraId="217EF198"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Stewart, T. A. (1997). Intellectual capital: The new wealth of organizations. Doubleday.</w:t>
      </w:r>
    </w:p>
    <w:p w14:paraId="1E0729F0" w14:textId="77777777" w:rsidR="00331B69" w:rsidRPr="00331B69" w:rsidRDefault="00331B69" w:rsidP="00331B69">
      <w:pPr>
        <w:ind w:firstLine="720"/>
        <w:contextualSpacing/>
        <w:jc w:val="both"/>
        <w:rPr>
          <w:rFonts w:ascii="Times New Roman" w:hAnsi="Times New Roman" w:cs="Times New Roman"/>
          <w:sz w:val="24"/>
          <w:szCs w:val="24"/>
          <w:lang w:bidi="fa-IR"/>
        </w:rPr>
      </w:pPr>
      <w:proofErr w:type="spellStart"/>
      <w:r w:rsidRPr="00331B69">
        <w:rPr>
          <w:rFonts w:ascii="Times New Roman" w:hAnsi="Times New Roman" w:cs="Times New Roman"/>
          <w:sz w:val="24"/>
          <w:szCs w:val="24"/>
          <w:lang w:bidi="fa-IR"/>
        </w:rPr>
        <w:t>Sveiby</w:t>
      </w:r>
      <w:proofErr w:type="spellEnd"/>
      <w:r w:rsidRPr="00331B69">
        <w:rPr>
          <w:rFonts w:ascii="Times New Roman" w:hAnsi="Times New Roman" w:cs="Times New Roman"/>
          <w:sz w:val="24"/>
          <w:szCs w:val="24"/>
          <w:lang w:bidi="fa-IR"/>
        </w:rPr>
        <w:t>, K. E. (1997). The new organizational wealth: Managing &amp; measuring knowledge-based assets. Berrett-Koehler Publishers.</w:t>
      </w:r>
    </w:p>
    <w:p w14:paraId="13E0AE3D"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Tambe, P., Cappelli, P., &amp; Yakubovich, V. (2019). Artificial intelligence in human resources management: Challenges and a path forward. California Management Review, 61(4), 15-42.</w:t>
      </w:r>
    </w:p>
    <w:p w14:paraId="2D8909AB"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Tan, F., Tan, B., &amp; Wang, W. (2020). Digital culture and human capital development: A longitudinal study. Journal of Knowledge Management, 24(5), 1019-1039.</w:t>
      </w:r>
    </w:p>
    <w:p w14:paraId="7D449EBD"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Torres, E. N., &amp; Mejia, C. (2017). Asynchronous video interviews in the hospitality industry: Considerations for virtual employee selection. International Journal of Hospitality Management, 61, 4-13.</w:t>
      </w:r>
    </w:p>
    <w:p w14:paraId="4C8AACA6"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Upadhyay, A. K., &amp; Khandelwal, K. (2018). Applying artificial intelligence: Implications for recruitment. Strategic HR Review, 17(5), 255-258.</w:t>
      </w:r>
    </w:p>
    <w:p w14:paraId="7F0E3D09"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 xml:space="preserve">van Esch, P., Black, J. S., &amp; </w:t>
      </w:r>
      <w:proofErr w:type="spellStart"/>
      <w:r w:rsidRPr="00331B69">
        <w:rPr>
          <w:rFonts w:ascii="Times New Roman" w:hAnsi="Times New Roman" w:cs="Times New Roman"/>
          <w:sz w:val="24"/>
          <w:szCs w:val="24"/>
          <w:lang w:bidi="fa-IR"/>
        </w:rPr>
        <w:t>Ferolie</w:t>
      </w:r>
      <w:proofErr w:type="spellEnd"/>
      <w:r w:rsidRPr="00331B69">
        <w:rPr>
          <w:rFonts w:ascii="Times New Roman" w:hAnsi="Times New Roman" w:cs="Times New Roman"/>
          <w:sz w:val="24"/>
          <w:szCs w:val="24"/>
          <w:lang w:bidi="fa-IR"/>
        </w:rPr>
        <w:t>, J. (2019). Marketing AI recruitment: The next phase in job application and selection. Computers in Human Behavior, 90, 215-222.</w:t>
      </w:r>
    </w:p>
    <w:p w14:paraId="60486F37"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Wang, Y. (2022). The impact of digital strategic orientation on enterprise sustainable performance against the background of 2030 sustainable performance goal. Mathematical Problems in Engineering, 2022, 2263222.</w:t>
      </w:r>
    </w:p>
    <w:p w14:paraId="55DF6F04"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Wirtz, B. W. (2019). Digital business models: Concepts, models, and the alphabet case study. Springer.</w:t>
      </w:r>
    </w:p>
    <w:p w14:paraId="77B2C4B7"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lastRenderedPageBreak/>
        <w:t>Youndt, M. A., Subramaniam, M., &amp; Snell, S. A. (2004). Intellectual capital profiles: An examination of investments and returns. Journal of Management Studies, 41(2), 335-361.</w:t>
      </w:r>
    </w:p>
    <w:p w14:paraId="20319FA3" w14:textId="77777777" w:rsidR="00331B69" w:rsidRPr="00331B69" w:rsidRDefault="00331B69" w:rsidP="00331B69">
      <w:pPr>
        <w:ind w:firstLine="720"/>
        <w:contextualSpacing/>
        <w:jc w:val="both"/>
        <w:rPr>
          <w:rFonts w:ascii="Times New Roman" w:hAnsi="Times New Roman" w:cs="Times New Roman"/>
          <w:sz w:val="24"/>
          <w:szCs w:val="24"/>
          <w:lang w:bidi="fa-IR"/>
        </w:rPr>
      </w:pPr>
      <w:r w:rsidRPr="00331B69">
        <w:rPr>
          <w:rFonts w:ascii="Times New Roman" w:hAnsi="Times New Roman" w:cs="Times New Roman"/>
          <w:sz w:val="24"/>
          <w:szCs w:val="24"/>
          <w:lang w:bidi="fa-IR"/>
        </w:rPr>
        <w:t>Zahra, S. A., Hayton, J. C., &amp; Salvato, C. (2004). Entrepreneurship in family vs. non-family firms: A resource-based analysis of the effect of organizational culture. Entrepreneurship Theory and Practice, 28(4), 363-381.</w:t>
      </w:r>
    </w:p>
    <w:p w14:paraId="306E9B9F" w14:textId="77777777" w:rsidR="007C5891" w:rsidRDefault="007C5891" w:rsidP="00331B69">
      <w:pPr>
        <w:bidi/>
        <w:ind w:left="720"/>
        <w:contextualSpacing/>
        <w:jc w:val="both"/>
        <w:rPr>
          <w:rFonts w:ascii="Arial" w:hAnsi="Arial" w:cs="B Zar"/>
          <w:sz w:val="28"/>
          <w:szCs w:val="28"/>
          <w:rtl/>
          <w:lang w:bidi="fa-IR"/>
        </w:rPr>
      </w:pPr>
    </w:p>
    <w:p w14:paraId="4B3D0DDE" w14:textId="77777777" w:rsidR="00331B69" w:rsidRDefault="00331B69" w:rsidP="00331B69">
      <w:pPr>
        <w:bidi/>
        <w:ind w:left="720"/>
        <w:contextualSpacing/>
        <w:jc w:val="both"/>
        <w:rPr>
          <w:rFonts w:ascii="Arial" w:hAnsi="Arial" w:cs="B Zar"/>
          <w:sz w:val="28"/>
          <w:szCs w:val="28"/>
          <w:rtl/>
          <w:lang w:bidi="fa-IR"/>
        </w:rPr>
      </w:pPr>
    </w:p>
    <w:p w14:paraId="2CF93B48" w14:textId="77777777" w:rsidR="00331B69" w:rsidRDefault="00331B69" w:rsidP="00331B69">
      <w:pPr>
        <w:bidi/>
        <w:ind w:left="720"/>
        <w:contextualSpacing/>
        <w:jc w:val="both"/>
        <w:rPr>
          <w:rFonts w:ascii="Arial" w:hAnsi="Arial" w:cs="B Zar"/>
          <w:sz w:val="28"/>
          <w:szCs w:val="28"/>
          <w:rtl/>
          <w:lang w:bidi="fa-IR"/>
        </w:rPr>
      </w:pPr>
    </w:p>
    <w:p w14:paraId="5534386A" w14:textId="77777777" w:rsidR="00331B69" w:rsidRPr="007C5891" w:rsidRDefault="00331B69" w:rsidP="00331B69">
      <w:pPr>
        <w:bidi/>
        <w:ind w:left="720"/>
        <w:contextualSpacing/>
        <w:jc w:val="both"/>
        <w:rPr>
          <w:rFonts w:ascii="Arial" w:hAnsi="Arial" w:cs="B Zar"/>
          <w:sz w:val="28"/>
          <w:szCs w:val="28"/>
          <w:lang w:bidi="fa-IR"/>
        </w:rPr>
      </w:pPr>
    </w:p>
    <w:p w14:paraId="44060843" w14:textId="77777777" w:rsidR="007C5891" w:rsidRPr="007C5891" w:rsidRDefault="007C5891" w:rsidP="007C5891">
      <w:pPr>
        <w:ind w:firstLine="720"/>
        <w:contextualSpacing/>
        <w:jc w:val="both"/>
        <w:rPr>
          <w:rFonts w:ascii="Times New Roman" w:hAnsi="Times New Roman" w:cs="Times New Roman"/>
          <w:sz w:val="24"/>
          <w:szCs w:val="24"/>
          <w:lang w:bidi="fa-IR"/>
        </w:rPr>
      </w:pPr>
    </w:p>
    <w:p w14:paraId="3677DE76" w14:textId="77777777" w:rsidR="007C5891" w:rsidRPr="007C5891" w:rsidRDefault="007C5891" w:rsidP="007C5891">
      <w:pPr>
        <w:bidi/>
        <w:spacing w:after="160" w:line="259" w:lineRule="auto"/>
        <w:ind w:firstLine="720"/>
        <w:rPr>
          <w:rFonts w:ascii="Times New Roman" w:hAnsi="Times New Roman" w:cs="Times New Roman"/>
          <w:kern w:val="2"/>
          <w:lang w:bidi="fa-IR"/>
        </w:rPr>
      </w:pPr>
    </w:p>
    <w:p w14:paraId="2F9E32D4" w14:textId="77777777" w:rsidR="007C5891" w:rsidRPr="007C5891" w:rsidRDefault="007C5891" w:rsidP="007C5891">
      <w:pPr>
        <w:spacing w:after="0" w:line="240" w:lineRule="auto"/>
        <w:rPr>
          <w:rFonts w:cs="B Titr"/>
          <w:sz w:val="36"/>
          <w:szCs w:val="36"/>
          <w:rtl/>
          <w:lang w:bidi="fa-IR"/>
        </w:rPr>
      </w:pPr>
    </w:p>
    <w:p w14:paraId="6310C050" w14:textId="77777777" w:rsidR="007C5891" w:rsidRPr="007C5891" w:rsidRDefault="007C5891" w:rsidP="007C5891">
      <w:pPr>
        <w:widowControl w:val="0"/>
        <w:bidi/>
        <w:spacing w:after="0" w:line="240" w:lineRule="auto"/>
        <w:jc w:val="center"/>
        <w:rPr>
          <w:rFonts w:cs="B Titr"/>
          <w:sz w:val="36"/>
          <w:szCs w:val="36"/>
          <w:rtl/>
          <w:lang w:bidi="fa-IR"/>
        </w:rPr>
      </w:pPr>
    </w:p>
    <w:p w14:paraId="14AE99FA" w14:textId="77777777" w:rsidR="007C5891" w:rsidRPr="007C5891" w:rsidRDefault="007C5891" w:rsidP="007C5891">
      <w:pPr>
        <w:widowControl w:val="0"/>
        <w:bidi/>
        <w:spacing w:after="0" w:line="240" w:lineRule="auto"/>
        <w:jc w:val="center"/>
        <w:rPr>
          <w:rFonts w:cs="B Titr"/>
          <w:sz w:val="36"/>
          <w:szCs w:val="36"/>
          <w:lang w:bidi="fa-IR"/>
        </w:rPr>
      </w:pPr>
    </w:p>
    <w:p w14:paraId="6B8A5BBB" w14:textId="77777777" w:rsidR="003E7FAA" w:rsidRPr="003E7FAA" w:rsidRDefault="003E7FAA" w:rsidP="003E7FAA">
      <w:pPr>
        <w:ind w:firstLine="720"/>
        <w:contextualSpacing/>
        <w:jc w:val="both"/>
        <w:rPr>
          <w:rFonts w:ascii="Times New Roman" w:hAnsi="Times New Roman" w:cs="Times New Roman"/>
          <w:sz w:val="24"/>
          <w:szCs w:val="24"/>
          <w:lang w:bidi="fa-IR"/>
        </w:rPr>
      </w:pPr>
    </w:p>
    <w:p w14:paraId="553BD891" w14:textId="77777777" w:rsidR="00C46891" w:rsidRPr="009524EA" w:rsidRDefault="00C46891" w:rsidP="00C46891">
      <w:pPr>
        <w:ind w:firstLine="720"/>
        <w:contextualSpacing/>
        <w:jc w:val="both"/>
        <w:rPr>
          <w:rFonts w:ascii="Times New Roman" w:hAnsi="Times New Roman" w:cs="Times New Roman"/>
          <w:sz w:val="24"/>
          <w:szCs w:val="24"/>
          <w:lang w:bidi="fa-IR"/>
        </w:rPr>
      </w:pPr>
    </w:p>
    <w:p w14:paraId="73F0192D" w14:textId="77777777" w:rsidR="00C46891" w:rsidRPr="009524EA" w:rsidRDefault="00C46891" w:rsidP="00C46891">
      <w:pPr>
        <w:ind w:firstLine="720"/>
        <w:contextualSpacing/>
        <w:jc w:val="both"/>
        <w:rPr>
          <w:rFonts w:ascii="Times New Roman" w:hAnsi="Times New Roman" w:cs="Times New Roman"/>
          <w:sz w:val="24"/>
          <w:szCs w:val="24"/>
          <w:lang w:bidi="fa-IR"/>
        </w:rPr>
      </w:pPr>
    </w:p>
    <w:p w14:paraId="5D02BFC4" w14:textId="77777777" w:rsidR="00C46891" w:rsidRPr="009524EA" w:rsidRDefault="00C46891" w:rsidP="00C46891">
      <w:pPr>
        <w:bidi/>
        <w:spacing w:after="160" w:line="259" w:lineRule="auto"/>
        <w:ind w:firstLine="720"/>
        <w:rPr>
          <w:rFonts w:ascii="Times New Roman" w:hAnsi="Times New Roman" w:cs="Times New Roman"/>
          <w:kern w:val="2"/>
          <w:lang w:bidi="fa-IR"/>
        </w:rPr>
      </w:pPr>
    </w:p>
    <w:p w14:paraId="3BEE1C17" w14:textId="4D83BC1C" w:rsidR="000E07AB" w:rsidRPr="009524EA" w:rsidRDefault="000E07AB" w:rsidP="000E07AB">
      <w:pPr>
        <w:spacing w:after="0" w:line="240" w:lineRule="auto"/>
        <w:rPr>
          <w:rFonts w:cs="B Titr"/>
          <w:sz w:val="36"/>
          <w:szCs w:val="36"/>
          <w:rtl/>
          <w:lang w:bidi="fa-IR"/>
        </w:rPr>
      </w:pPr>
    </w:p>
    <w:p w14:paraId="4EB7B1D5" w14:textId="77777777" w:rsidR="000E07AB" w:rsidRPr="009524EA" w:rsidRDefault="000E07AB" w:rsidP="000E07AB">
      <w:pPr>
        <w:widowControl w:val="0"/>
        <w:bidi/>
        <w:spacing w:after="0" w:line="240" w:lineRule="auto"/>
        <w:jc w:val="center"/>
        <w:rPr>
          <w:rFonts w:cs="B Titr"/>
          <w:sz w:val="36"/>
          <w:szCs w:val="36"/>
          <w:rtl/>
          <w:lang w:bidi="fa-IR"/>
        </w:rPr>
      </w:pPr>
    </w:p>
    <w:p w14:paraId="782E191C" w14:textId="77777777" w:rsidR="000E07AB" w:rsidRPr="009524EA" w:rsidRDefault="000E07AB" w:rsidP="000E07AB">
      <w:pPr>
        <w:widowControl w:val="0"/>
        <w:bidi/>
        <w:spacing w:after="0" w:line="240" w:lineRule="auto"/>
        <w:jc w:val="center"/>
        <w:rPr>
          <w:rFonts w:cs="B Titr"/>
          <w:sz w:val="36"/>
          <w:szCs w:val="36"/>
          <w:lang w:bidi="fa-IR"/>
        </w:rPr>
      </w:pPr>
    </w:p>
    <w:p w14:paraId="1B86341F" w14:textId="77777777" w:rsidR="000E07AB" w:rsidRPr="009524EA" w:rsidRDefault="000E07AB" w:rsidP="000E07AB">
      <w:pPr>
        <w:widowControl w:val="0"/>
        <w:bidi/>
        <w:spacing w:after="0" w:line="240" w:lineRule="auto"/>
        <w:jc w:val="center"/>
        <w:rPr>
          <w:rFonts w:cs="B Titr"/>
          <w:sz w:val="36"/>
          <w:szCs w:val="36"/>
          <w:lang w:bidi="fa-IR"/>
        </w:rPr>
      </w:pPr>
    </w:p>
    <w:p w14:paraId="068A40F0" w14:textId="77777777" w:rsidR="000E07AB" w:rsidRPr="009524EA" w:rsidRDefault="000E07AB" w:rsidP="000E07AB">
      <w:pPr>
        <w:widowControl w:val="0"/>
        <w:bidi/>
        <w:spacing w:after="0" w:line="240" w:lineRule="auto"/>
        <w:jc w:val="center"/>
        <w:rPr>
          <w:rFonts w:cs="B Titr"/>
          <w:sz w:val="36"/>
          <w:szCs w:val="36"/>
          <w:lang w:bidi="fa-IR"/>
        </w:rPr>
      </w:pPr>
    </w:p>
    <w:p w14:paraId="00E9E918" w14:textId="77777777" w:rsidR="000E07AB" w:rsidRPr="009524EA" w:rsidRDefault="000E07AB" w:rsidP="000E07AB">
      <w:pPr>
        <w:widowControl w:val="0"/>
        <w:bidi/>
        <w:spacing w:after="0" w:line="240" w:lineRule="auto"/>
        <w:jc w:val="center"/>
        <w:rPr>
          <w:rFonts w:cs="B Titr"/>
          <w:sz w:val="36"/>
          <w:szCs w:val="36"/>
          <w:lang w:bidi="fa-IR"/>
        </w:rPr>
      </w:pPr>
    </w:p>
    <w:p w14:paraId="289FF026" w14:textId="77777777" w:rsidR="000E07AB" w:rsidRPr="009524EA" w:rsidRDefault="000E07AB" w:rsidP="000E07AB">
      <w:pPr>
        <w:widowControl w:val="0"/>
        <w:bidi/>
        <w:spacing w:after="0" w:line="240" w:lineRule="auto"/>
        <w:jc w:val="center"/>
        <w:rPr>
          <w:rFonts w:cs="B Titr"/>
          <w:sz w:val="36"/>
          <w:szCs w:val="36"/>
          <w:lang w:bidi="fa-IR"/>
        </w:rPr>
      </w:pPr>
    </w:p>
    <w:p w14:paraId="1ACC9EA6" w14:textId="77777777" w:rsidR="000E07AB" w:rsidRPr="009524EA" w:rsidRDefault="000E07AB" w:rsidP="000E07AB">
      <w:pPr>
        <w:widowControl w:val="0"/>
        <w:bidi/>
        <w:spacing w:after="0" w:line="240" w:lineRule="auto"/>
        <w:jc w:val="center"/>
        <w:rPr>
          <w:rFonts w:cs="B Titr"/>
          <w:sz w:val="36"/>
          <w:szCs w:val="36"/>
          <w:lang w:bidi="fa-IR"/>
        </w:rPr>
      </w:pPr>
    </w:p>
    <w:p w14:paraId="36EF182A" w14:textId="77777777" w:rsidR="000E07AB" w:rsidRPr="009524EA" w:rsidRDefault="000E07AB" w:rsidP="000E07AB">
      <w:pPr>
        <w:widowControl w:val="0"/>
        <w:bidi/>
        <w:spacing w:after="0" w:line="240" w:lineRule="auto"/>
        <w:jc w:val="center"/>
        <w:rPr>
          <w:rFonts w:cs="B Titr"/>
          <w:sz w:val="36"/>
          <w:szCs w:val="36"/>
          <w:lang w:bidi="fa-IR"/>
        </w:rPr>
      </w:pPr>
    </w:p>
    <w:p w14:paraId="0D7EDAE4" w14:textId="77777777" w:rsidR="000E07AB" w:rsidRPr="009524EA" w:rsidRDefault="000E07AB" w:rsidP="000E07AB">
      <w:pPr>
        <w:widowControl w:val="0"/>
        <w:bidi/>
        <w:spacing w:after="0" w:line="240" w:lineRule="auto"/>
        <w:jc w:val="center"/>
        <w:rPr>
          <w:rFonts w:cs="B Titr"/>
          <w:sz w:val="36"/>
          <w:szCs w:val="36"/>
          <w:lang w:bidi="fa-IR"/>
        </w:rPr>
      </w:pPr>
    </w:p>
    <w:p w14:paraId="56A00D88" w14:textId="77777777" w:rsidR="000E07AB" w:rsidRPr="009524EA" w:rsidRDefault="000E07AB" w:rsidP="000E07AB">
      <w:pPr>
        <w:widowControl w:val="0"/>
        <w:bidi/>
        <w:spacing w:after="0" w:line="240" w:lineRule="auto"/>
        <w:jc w:val="center"/>
        <w:rPr>
          <w:rFonts w:cs="B Titr"/>
          <w:sz w:val="36"/>
          <w:szCs w:val="36"/>
          <w:lang w:bidi="fa-IR"/>
        </w:rPr>
      </w:pPr>
    </w:p>
    <w:p w14:paraId="5533F6CB" w14:textId="77777777" w:rsidR="000E07AB" w:rsidRPr="009524EA" w:rsidRDefault="000E07AB" w:rsidP="000E07AB">
      <w:pPr>
        <w:widowControl w:val="0"/>
        <w:bidi/>
        <w:spacing w:after="0" w:line="240" w:lineRule="auto"/>
        <w:jc w:val="center"/>
        <w:rPr>
          <w:rFonts w:cs="B Titr"/>
          <w:sz w:val="36"/>
          <w:szCs w:val="36"/>
          <w:lang w:bidi="fa-IR"/>
        </w:rPr>
      </w:pPr>
    </w:p>
    <w:p w14:paraId="458FA229" w14:textId="77777777" w:rsidR="000E07AB" w:rsidRPr="009524EA" w:rsidRDefault="000E07AB" w:rsidP="000E07AB">
      <w:pPr>
        <w:widowControl w:val="0"/>
        <w:bidi/>
        <w:spacing w:after="0" w:line="240" w:lineRule="auto"/>
        <w:jc w:val="center"/>
        <w:rPr>
          <w:rFonts w:cs="B Titr"/>
          <w:sz w:val="36"/>
          <w:szCs w:val="36"/>
          <w:rtl/>
          <w:lang w:bidi="fa-IR"/>
        </w:rPr>
      </w:pPr>
      <w:r w:rsidRPr="009524EA">
        <w:rPr>
          <w:rFonts w:cs="B Titr" w:hint="cs"/>
          <w:sz w:val="36"/>
          <w:szCs w:val="36"/>
          <w:rtl/>
          <w:lang w:bidi="fa-IR"/>
        </w:rPr>
        <w:t>پیوست ها</w:t>
      </w:r>
    </w:p>
    <w:p w14:paraId="324CE59F" w14:textId="77777777" w:rsidR="000E07AB" w:rsidRPr="009524EA" w:rsidRDefault="000E07AB" w:rsidP="000E07AB">
      <w:pPr>
        <w:widowControl w:val="0"/>
        <w:bidi/>
        <w:spacing w:after="0" w:line="240" w:lineRule="auto"/>
        <w:jc w:val="center"/>
        <w:rPr>
          <w:rFonts w:cs="B Titr"/>
          <w:sz w:val="36"/>
          <w:szCs w:val="36"/>
          <w:rtl/>
          <w:lang w:bidi="fa-IR"/>
        </w:rPr>
      </w:pPr>
      <w:r w:rsidRPr="009524EA">
        <w:rPr>
          <w:rFonts w:cs="B Titr" w:hint="cs"/>
          <w:sz w:val="36"/>
          <w:szCs w:val="36"/>
          <w:rtl/>
          <w:lang w:bidi="fa-IR"/>
        </w:rPr>
        <w:t>پیوست الف: پرسشنامه</w:t>
      </w:r>
    </w:p>
    <w:p w14:paraId="4B11DFB9" w14:textId="77777777" w:rsidR="000E07AB" w:rsidRPr="009524EA" w:rsidRDefault="000E07AB" w:rsidP="000E07AB">
      <w:pPr>
        <w:widowControl w:val="0"/>
        <w:bidi/>
        <w:spacing w:after="160" w:line="259" w:lineRule="auto"/>
        <w:rPr>
          <w:rtl/>
          <w:lang w:bidi="fa-IR"/>
        </w:rPr>
      </w:pPr>
    </w:p>
    <w:p w14:paraId="07C0A9AE" w14:textId="77777777" w:rsidR="000E07AB" w:rsidRPr="009524EA" w:rsidRDefault="000E07AB" w:rsidP="000E07AB">
      <w:pPr>
        <w:widowControl w:val="0"/>
        <w:bidi/>
        <w:spacing w:after="160" w:line="259" w:lineRule="auto"/>
        <w:rPr>
          <w:rtl/>
          <w:lang w:bidi="fa-IR"/>
        </w:rPr>
        <w:sectPr w:rsidR="000E07AB" w:rsidRPr="009524EA" w:rsidSect="000E07AB">
          <w:footerReference w:type="first" r:id="rId38"/>
          <w:footnotePr>
            <w:numRestart w:val="eachPage"/>
          </w:footnotePr>
          <w:pgSz w:w="11907" w:h="16840" w:code="9"/>
          <w:pgMar w:top="1985" w:right="1985" w:bottom="1985" w:left="1418" w:header="1418" w:footer="850" w:gutter="0"/>
          <w:cols w:space="720"/>
          <w:titlePg/>
          <w:rtlGutter/>
          <w:docGrid w:linePitch="360"/>
        </w:sectPr>
      </w:pPr>
    </w:p>
    <w:p w14:paraId="053A3A27" w14:textId="77777777" w:rsidR="000E07AB" w:rsidRPr="009524EA" w:rsidRDefault="000E07AB" w:rsidP="000E07AB">
      <w:pPr>
        <w:widowControl w:val="0"/>
        <w:bidi/>
        <w:spacing w:after="160" w:line="259" w:lineRule="auto"/>
        <w:rPr>
          <w:rtl/>
          <w:lang w:bidi="fa-IR"/>
        </w:rPr>
      </w:pPr>
    </w:p>
    <w:p w14:paraId="55686A32" w14:textId="77777777" w:rsidR="00F70F6E" w:rsidRPr="009524EA" w:rsidRDefault="00F70F6E" w:rsidP="00F70F6E">
      <w:pPr>
        <w:widowControl w:val="0"/>
        <w:autoSpaceDE w:val="0"/>
        <w:autoSpaceDN w:val="0"/>
        <w:bidi/>
        <w:adjustRightInd w:val="0"/>
        <w:spacing w:before="240" w:after="0" w:line="240" w:lineRule="auto"/>
        <w:jc w:val="both"/>
        <w:rPr>
          <w:rFonts w:ascii="Times New Roman" w:hAnsi="Times New Roman" w:cs="B Lotus"/>
          <w:szCs w:val="26"/>
          <w:rtl/>
        </w:rPr>
      </w:pPr>
    </w:p>
    <w:p w14:paraId="18BC9EC9" w14:textId="77777777" w:rsidR="003E7FAA" w:rsidRPr="009524EA" w:rsidRDefault="003E7FAA" w:rsidP="003E7FAA">
      <w:pPr>
        <w:widowControl w:val="0"/>
        <w:bidi/>
        <w:spacing w:after="160" w:line="259" w:lineRule="auto"/>
        <w:rPr>
          <w:rtl/>
          <w:lang w:bidi="fa-IR"/>
        </w:rPr>
      </w:pPr>
    </w:p>
    <w:p w14:paraId="172447EF" w14:textId="77777777" w:rsidR="003E7FAA" w:rsidRPr="009524EA" w:rsidRDefault="003E7FAA" w:rsidP="003E7FAA">
      <w:pPr>
        <w:widowControl w:val="0"/>
        <w:bidi/>
        <w:spacing w:after="160" w:line="259" w:lineRule="auto"/>
        <w:rPr>
          <w:rtl/>
          <w:lang w:bidi="fa-IR"/>
        </w:rPr>
      </w:pPr>
    </w:p>
    <w:p w14:paraId="65E8572A" w14:textId="77777777" w:rsidR="003E7FAA" w:rsidRPr="009524EA" w:rsidRDefault="003E7FAA" w:rsidP="003E7FAA">
      <w:pPr>
        <w:widowControl w:val="0"/>
        <w:bidi/>
        <w:spacing w:after="160" w:line="259" w:lineRule="auto"/>
        <w:rPr>
          <w:lang w:bidi="fa-IR"/>
        </w:rPr>
      </w:pPr>
    </w:p>
    <w:p w14:paraId="1D64E111" w14:textId="77777777" w:rsidR="003E7FAA" w:rsidRPr="009524EA" w:rsidRDefault="003E7FAA" w:rsidP="003E7FAA">
      <w:pPr>
        <w:widowControl w:val="0"/>
        <w:bidi/>
        <w:jc w:val="center"/>
        <w:rPr>
          <w:rFonts w:cs="B Zar"/>
          <w:b/>
          <w:bCs/>
          <w:sz w:val="26"/>
          <w:szCs w:val="26"/>
          <w:rtl/>
        </w:rPr>
      </w:pPr>
      <w:r w:rsidRPr="009524EA">
        <w:rPr>
          <w:rFonts w:cs="B Zar" w:hint="cs"/>
          <w:b/>
          <w:bCs/>
          <w:sz w:val="26"/>
          <w:szCs w:val="26"/>
          <w:rtl/>
        </w:rPr>
        <w:t>"بسمه تعالی"</w:t>
      </w:r>
    </w:p>
    <w:p w14:paraId="421B17DA" w14:textId="77777777" w:rsidR="003E7FAA" w:rsidRPr="009524EA" w:rsidRDefault="003E7FAA" w:rsidP="003E7FAA">
      <w:pPr>
        <w:widowControl w:val="0"/>
        <w:bidi/>
        <w:spacing w:after="0" w:line="240" w:lineRule="auto"/>
        <w:jc w:val="lowKashida"/>
        <w:rPr>
          <w:rFonts w:ascii="Times New Roman" w:hAnsi="Times New Roman" w:cs="B Lotus"/>
          <w:sz w:val="26"/>
          <w:szCs w:val="26"/>
          <w:rtl/>
          <w:lang w:bidi="fa-IR"/>
        </w:rPr>
      </w:pPr>
      <w:r w:rsidRPr="009524EA">
        <w:rPr>
          <w:rFonts w:ascii="Times New Roman" w:hAnsi="Times New Roman" w:cs="B Lotus" w:hint="cs"/>
          <w:sz w:val="26"/>
          <w:szCs w:val="26"/>
          <w:rtl/>
          <w:lang w:bidi="fa-IR"/>
        </w:rPr>
        <w:t>پاسخ دهنده گرامی</w:t>
      </w:r>
    </w:p>
    <w:p w14:paraId="246ED566" w14:textId="77777777" w:rsidR="003E7FAA" w:rsidRPr="009524EA" w:rsidRDefault="003E7FAA" w:rsidP="003E7FAA">
      <w:pPr>
        <w:widowControl w:val="0"/>
        <w:bidi/>
        <w:spacing w:after="0" w:line="240" w:lineRule="auto"/>
        <w:rPr>
          <w:rFonts w:ascii="Times New Roman" w:hAnsi="Times New Roman" w:cs="B Lotus"/>
          <w:sz w:val="26"/>
          <w:szCs w:val="26"/>
          <w:lang w:bidi="fa-IR"/>
        </w:rPr>
      </w:pPr>
      <w:r w:rsidRPr="009524EA">
        <w:rPr>
          <w:rFonts w:ascii="Times New Roman" w:hAnsi="Times New Roman" w:cs="B Lotus"/>
          <w:sz w:val="26"/>
          <w:szCs w:val="26"/>
          <w:rtl/>
          <w:lang w:bidi="fa-IR"/>
        </w:rPr>
        <w:t xml:space="preserve">با سلام و احترام </w:t>
      </w:r>
    </w:p>
    <w:p w14:paraId="4AFD5D4E" w14:textId="77777777" w:rsidR="003E7FAA" w:rsidRPr="009524EA" w:rsidRDefault="003E7FAA" w:rsidP="003E7FAA">
      <w:pPr>
        <w:widowControl w:val="0"/>
        <w:bidi/>
        <w:spacing w:after="0" w:line="240" w:lineRule="auto"/>
        <w:jc w:val="both"/>
        <w:rPr>
          <w:rFonts w:ascii="Times New Roman" w:eastAsia="Times New Roman" w:hAnsi="Times New Roman" w:cs="B Lotus"/>
          <w:sz w:val="26"/>
          <w:szCs w:val="26"/>
          <w:rtl/>
        </w:rPr>
      </w:pPr>
      <w:r w:rsidRPr="009524EA">
        <w:rPr>
          <w:rFonts w:ascii="Times New Roman" w:eastAsia="Times New Roman" w:hAnsi="Times New Roman" w:cs="B Lotus"/>
          <w:sz w:val="26"/>
          <w:szCs w:val="26"/>
          <w:rtl/>
        </w:rPr>
        <w:t xml:space="preserve">پرسشنامه حاضر </w:t>
      </w:r>
      <w:r w:rsidRPr="009524EA">
        <w:rPr>
          <w:rFonts w:ascii="Times New Roman" w:eastAsia="Times New Roman" w:hAnsi="Times New Roman" w:cs="B Lotus" w:hint="cs"/>
          <w:sz w:val="26"/>
          <w:szCs w:val="26"/>
          <w:rtl/>
        </w:rPr>
        <w:t xml:space="preserve">در ارتباط با </w:t>
      </w:r>
      <w:r w:rsidRPr="009524EA">
        <w:rPr>
          <w:rFonts w:ascii="Times New Roman" w:eastAsia="Times New Roman" w:hAnsi="Times New Roman" w:cs="B Lotus"/>
          <w:sz w:val="26"/>
          <w:szCs w:val="26"/>
          <w:rtl/>
        </w:rPr>
        <w:t>پا</w:t>
      </w:r>
      <w:r w:rsidRPr="009524EA">
        <w:rPr>
          <w:rFonts w:ascii="Times New Roman" w:eastAsia="Times New Roman" w:hAnsi="Times New Roman" w:cs="B Lotus" w:hint="cs"/>
          <w:sz w:val="26"/>
          <w:szCs w:val="26"/>
          <w:rtl/>
        </w:rPr>
        <w:t>ی</w:t>
      </w:r>
      <w:r w:rsidRPr="009524EA">
        <w:rPr>
          <w:rFonts w:ascii="Times New Roman" w:eastAsia="Times New Roman" w:hAnsi="Times New Roman" w:cs="B Lotus" w:hint="eastAsia"/>
          <w:sz w:val="26"/>
          <w:szCs w:val="26"/>
          <w:rtl/>
        </w:rPr>
        <w:t>ان‌نامه</w:t>
      </w:r>
      <w:r w:rsidRPr="009524EA">
        <w:rPr>
          <w:rFonts w:ascii="Times New Roman" w:eastAsia="Times New Roman" w:hAnsi="Times New Roman" w:cs="B Lotus" w:hint="cs"/>
          <w:sz w:val="26"/>
          <w:szCs w:val="26"/>
          <w:rtl/>
        </w:rPr>
        <w:t xml:space="preserve"> کارشناسی ارشد اینجانب تحت عنوان</w:t>
      </w:r>
      <w:r w:rsidRPr="009524EA">
        <w:rPr>
          <w:rFonts w:ascii="Times New Roman" w:eastAsia="Times New Roman" w:hAnsi="Times New Roman" w:cs="B Lotus"/>
          <w:sz w:val="26"/>
          <w:szCs w:val="26"/>
          <w:rtl/>
        </w:rPr>
        <w:t xml:space="preserve">« </w:t>
      </w:r>
      <w:r w:rsidRPr="009524EA">
        <w:rPr>
          <w:rFonts w:ascii="Times New Roman" w:hAnsi="Times New Roman" w:cs="B Lotus"/>
          <w:b/>
          <w:bCs/>
          <w:sz w:val="26"/>
          <w:szCs w:val="26"/>
          <w:rtl/>
          <w:lang w:bidi="fa-IR"/>
        </w:rPr>
        <w:t>بررس</w:t>
      </w:r>
      <w:r w:rsidRPr="009524EA">
        <w:rPr>
          <w:rFonts w:ascii="Times New Roman" w:hAnsi="Times New Roman" w:cs="B Lotus" w:hint="cs"/>
          <w:b/>
          <w:bCs/>
          <w:sz w:val="26"/>
          <w:szCs w:val="26"/>
          <w:rtl/>
          <w:lang w:bidi="fa-IR"/>
        </w:rPr>
        <w:t>ی</w:t>
      </w:r>
      <w:r w:rsidRPr="009524EA">
        <w:rPr>
          <w:rFonts w:ascii="Times New Roman" w:hAnsi="Times New Roman" w:cs="B Lotus"/>
          <w:b/>
          <w:bCs/>
          <w:sz w:val="26"/>
          <w:szCs w:val="26"/>
          <w:rtl/>
          <w:lang w:bidi="fa-IR"/>
        </w:rPr>
        <w:t xml:space="preserve"> تاث</w:t>
      </w:r>
      <w:r w:rsidRPr="009524EA">
        <w:rPr>
          <w:rFonts w:ascii="Times New Roman" w:hAnsi="Times New Roman" w:cs="B Lotus" w:hint="cs"/>
          <w:b/>
          <w:bCs/>
          <w:sz w:val="26"/>
          <w:szCs w:val="26"/>
          <w:rtl/>
          <w:lang w:bidi="fa-IR"/>
        </w:rPr>
        <w:t>ی</w:t>
      </w:r>
      <w:r w:rsidRPr="009524EA">
        <w:rPr>
          <w:rFonts w:ascii="Times New Roman" w:hAnsi="Times New Roman" w:cs="B Lotus" w:hint="eastAsia"/>
          <w:b/>
          <w:bCs/>
          <w:sz w:val="26"/>
          <w:szCs w:val="26"/>
          <w:rtl/>
          <w:lang w:bidi="fa-IR"/>
        </w:rPr>
        <w:t>ر</w:t>
      </w:r>
      <w:r w:rsidRPr="009524EA">
        <w:rPr>
          <w:rFonts w:ascii="Times New Roman" w:hAnsi="Times New Roman" w:cs="B Lotus"/>
          <w:b/>
          <w:bCs/>
          <w:sz w:val="26"/>
          <w:szCs w:val="26"/>
          <w:rtl/>
          <w:lang w:bidi="fa-IR"/>
        </w:rPr>
        <w:t xml:space="preserve"> راهبرد سازمان</w:t>
      </w:r>
      <w:r w:rsidRPr="009524EA">
        <w:rPr>
          <w:rFonts w:ascii="Times New Roman" w:hAnsi="Times New Roman" w:cs="B Lotus" w:hint="cs"/>
          <w:b/>
          <w:bCs/>
          <w:sz w:val="26"/>
          <w:szCs w:val="26"/>
          <w:rtl/>
          <w:lang w:bidi="fa-IR"/>
        </w:rPr>
        <w:t>ی</w:t>
      </w:r>
      <w:r w:rsidRPr="009524EA">
        <w:rPr>
          <w:rFonts w:ascii="Times New Roman" w:hAnsi="Times New Roman" w:cs="B Lotus"/>
          <w:b/>
          <w:bCs/>
          <w:sz w:val="26"/>
          <w:szCs w:val="26"/>
          <w:rtl/>
          <w:lang w:bidi="fa-IR"/>
        </w:rPr>
        <w:t xml:space="preserve"> و فرهنگ د</w:t>
      </w:r>
      <w:r w:rsidRPr="009524EA">
        <w:rPr>
          <w:rFonts w:ascii="Times New Roman" w:hAnsi="Times New Roman" w:cs="B Lotus" w:hint="cs"/>
          <w:b/>
          <w:bCs/>
          <w:sz w:val="26"/>
          <w:szCs w:val="26"/>
          <w:rtl/>
          <w:lang w:bidi="fa-IR"/>
        </w:rPr>
        <w:t>ی</w:t>
      </w:r>
      <w:r w:rsidRPr="009524EA">
        <w:rPr>
          <w:rFonts w:ascii="Times New Roman" w:hAnsi="Times New Roman" w:cs="B Lotus" w:hint="eastAsia"/>
          <w:b/>
          <w:bCs/>
          <w:sz w:val="26"/>
          <w:szCs w:val="26"/>
          <w:rtl/>
          <w:lang w:bidi="fa-IR"/>
        </w:rPr>
        <w:t>ج</w:t>
      </w:r>
      <w:r w:rsidRPr="009524EA">
        <w:rPr>
          <w:rFonts w:ascii="Times New Roman" w:hAnsi="Times New Roman" w:cs="B Lotus" w:hint="cs"/>
          <w:b/>
          <w:bCs/>
          <w:sz w:val="26"/>
          <w:szCs w:val="26"/>
          <w:rtl/>
          <w:lang w:bidi="fa-IR"/>
        </w:rPr>
        <w:t>ی</w:t>
      </w:r>
      <w:r w:rsidRPr="009524EA">
        <w:rPr>
          <w:rFonts w:ascii="Times New Roman" w:hAnsi="Times New Roman" w:cs="B Lotus" w:hint="eastAsia"/>
          <w:b/>
          <w:bCs/>
          <w:sz w:val="26"/>
          <w:szCs w:val="26"/>
          <w:rtl/>
          <w:lang w:bidi="fa-IR"/>
        </w:rPr>
        <w:t>تال</w:t>
      </w:r>
      <w:r w:rsidRPr="009524EA">
        <w:rPr>
          <w:rFonts w:ascii="Times New Roman" w:hAnsi="Times New Roman" w:cs="B Lotus"/>
          <w:b/>
          <w:bCs/>
          <w:sz w:val="26"/>
          <w:szCs w:val="26"/>
          <w:rtl/>
          <w:lang w:bidi="fa-IR"/>
        </w:rPr>
        <w:t xml:space="preserve"> برس</w:t>
      </w:r>
      <w:r w:rsidRPr="009524EA">
        <w:rPr>
          <w:rFonts w:ascii="Times New Roman" w:hAnsi="Times New Roman" w:cs="B Lotus" w:hint="cs"/>
          <w:b/>
          <w:bCs/>
          <w:sz w:val="26"/>
          <w:szCs w:val="26"/>
          <w:rtl/>
          <w:lang w:bidi="fa-IR"/>
        </w:rPr>
        <w:t>ی</w:t>
      </w:r>
      <w:r w:rsidRPr="009524EA">
        <w:rPr>
          <w:rFonts w:ascii="Times New Roman" w:hAnsi="Times New Roman" w:cs="B Lotus" w:hint="eastAsia"/>
          <w:b/>
          <w:bCs/>
          <w:sz w:val="26"/>
          <w:szCs w:val="26"/>
          <w:rtl/>
          <w:lang w:bidi="fa-IR"/>
        </w:rPr>
        <w:t>ستم‌</w:t>
      </w:r>
      <w:r w:rsidRPr="009524EA">
        <w:rPr>
          <w:rFonts w:ascii="Times New Roman" w:hAnsi="Times New Roman" w:cs="B Lotus"/>
          <w:b/>
          <w:bCs/>
          <w:sz w:val="26"/>
          <w:szCs w:val="26"/>
          <w:rtl/>
          <w:lang w:bidi="fa-IR"/>
        </w:rPr>
        <w:t xml:space="preserve"> ها</w:t>
      </w:r>
      <w:r w:rsidRPr="009524EA">
        <w:rPr>
          <w:rFonts w:ascii="Times New Roman" w:hAnsi="Times New Roman" w:cs="B Lotus" w:hint="cs"/>
          <w:b/>
          <w:bCs/>
          <w:sz w:val="26"/>
          <w:szCs w:val="26"/>
          <w:rtl/>
          <w:lang w:bidi="fa-IR"/>
        </w:rPr>
        <w:t>ی</w:t>
      </w:r>
      <w:r w:rsidRPr="009524EA">
        <w:rPr>
          <w:rFonts w:ascii="Times New Roman" w:hAnsi="Times New Roman" w:cs="B Lotus"/>
          <w:b/>
          <w:bCs/>
          <w:sz w:val="26"/>
          <w:szCs w:val="26"/>
          <w:rtl/>
          <w:lang w:bidi="fa-IR"/>
        </w:rPr>
        <w:t xml:space="preserve"> منابع انسان</w:t>
      </w:r>
      <w:r w:rsidRPr="009524EA">
        <w:rPr>
          <w:rFonts w:ascii="Times New Roman" w:hAnsi="Times New Roman" w:cs="B Lotus" w:hint="cs"/>
          <w:b/>
          <w:bCs/>
          <w:sz w:val="26"/>
          <w:szCs w:val="26"/>
          <w:rtl/>
          <w:lang w:bidi="fa-IR"/>
        </w:rPr>
        <w:t>ی</w:t>
      </w:r>
      <w:r w:rsidRPr="009524EA">
        <w:rPr>
          <w:rFonts w:ascii="Times New Roman" w:hAnsi="Times New Roman" w:cs="B Lotus"/>
          <w:b/>
          <w:bCs/>
          <w:sz w:val="26"/>
          <w:szCs w:val="26"/>
          <w:rtl/>
          <w:lang w:bidi="fa-IR"/>
        </w:rPr>
        <w:t xml:space="preserve"> هوشمند  </w:t>
      </w:r>
      <w:r w:rsidRPr="009524EA">
        <w:rPr>
          <w:rFonts w:ascii="Times New Roman" w:eastAsia="Times New Roman" w:hAnsi="Times New Roman" w:cs="B Lotus" w:hint="cs"/>
          <w:sz w:val="26"/>
          <w:szCs w:val="26"/>
          <w:rtl/>
        </w:rPr>
        <w:t>می‌باشد</w:t>
      </w:r>
      <w:r w:rsidRPr="009524EA">
        <w:rPr>
          <w:rFonts w:ascii="Times New Roman" w:eastAsia="Times New Roman" w:hAnsi="Times New Roman" w:cs="B Lotus"/>
          <w:sz w:val="26"/>
          <w:szCs w:val="26"/>
          <w:rtl/>
        </w:rPr>
        <w:t>.</w:t>
      </w:r>
      <w:r w:rsidRPr="009524EA">
        <w:rPr>
          <w:rFonts w:ascii="Times New Roman" w:eastAsia="Times New Roman" w:hAnsi="Times New Roman" w:cs="B Lotus" w:hint="cs"/>
          <w:sz w:val="26"/>
          <w:szCs w:val="26"/>
          <w:rtl/>
        </w:rPr>
        <w:t xml:space="preserve"> خواهشمند است با مطالعه سئوال‌ها به طور دقیق پاسخ دهید. </w:t>
      </w:r>
    </w:p>
    <w:p w14:paraId="74F15C77" w14:textId="77777777" w:rsidR="003E7FAA" w:rsidRPr="009524EA" w:rsidRDefault="003E7FAA" w:rsidP="003E7FAA">
      <w:pPr>
        <w:widowControl w:val="0"/>
        <w:bidi/>
        <w:spacing w:after="0" w:line="240" w:lineRule="auto"/>
        <w:jc w:val="both"/>
        <w:rPr>
          <w:rFonts w:ascii="Times New Roman" w:eastAsia="Times New Roman" w:hAnsi="Times New Roman" w:cs="B Lotus"/>
          <w:b/>
          <w:bCs/>
          <w:sz w:val="26"/>
          <w:szCs w:val="26"/>
          <w:rtl/>
        </w:rPr>
      </w:pPr>
      <w:r w:rsidRPr="009524EA">
        <w:rPr>
          <w:rFonts w:ascii="Times New Roman" w:eastAsia="Times New Roman" w:hAnsi="Times New Roman" w:cs="B Lotus" w:hint="cs"/>
          <w:sz w:val="26"/>
          <w:szCs w:val="26"/>
          <w:rtl/>
        </w:rPr>
        <w:t>قبلا از همکاری شما سپاسگزاریم</w:t>
      </w:r>
    </w:p>
    <w:p w14:paraId="6A7526FB" w14:textId="77777777" w:rsidR="003E7FAA" w:rsidRPr="009524EA" w:rsidRDefault="003E7FAA" w:rsidP="003E7FAA">
      <w:pPr>
        <w:widowControl w:val="0"/>
        <w:bidi/>
        <w:spacing w:after="0" w:line="240" w:lineRule="auto"/>
        <w:jc w:val="center"/>
        <w:rPr>
          <w:rFonts w:ascii="Times New Roman" w:hAnsi="Times New Roman" w:cs="B Lotus"/>
          <w:sz w:val="26"/>
          <w:szCs w:val="26"/>
          <w:rtl/>
          <w:lang w:bidi="fa-IR"/>
        </w:rPr>
      </w:pPr>
      <w:r w:rsidRPr="009524EA">
        <w:rPr>
          <w:rFonts w:ascii="Times New Roman" w:hAnsi="Times New Roman" w:cs="B Lotus" w:hint="cs"/>
          <w:sz w:val="26"/>
          <w:szCs w:val="26"/>
          <w:rtl/>
          <w:lang w:bidi="fa-IR"/>
        </w:rPr>
        <w:t>با تشکر- حسن زاده</w:t>
      </w:r>
    </w:p>
    <w:p w14:paraId="2B655ECD" w14:textId="77777777" w:rsidR="003E7FAA" w:rsidRPr="009524EA" w:rsidRDefault="003E7FAA" w:rsidP="003E7FAA">
      <w:pPr>
        <w:widowControl w:val="0"/>
        <w:bidi/>
        <w:spacing w:after="0" w:line="240" w:lineRule="auto"/>
        <w:jc w:val="center"/>
        <w:rPr>
          <w:rFonts w:ascii="Times New Roman" w:hAnsi="Times New Roman" w:cs="B Lotus"/>
          <w:sz w:val="26"/>
          <w:szCs w:val="26"/>
          <w:rtl/>
          <w:lang w:bidi="fa-IR"/>
        </w:rPr>
      </w:pPr>
      <w:r w:rsidRPr="009524EA">
        <w:rPr>
          <w:rFonts w:ascii="Times New Roman" w:hAnsi="Times New Roman" w:cs="B Lotus" w:hint="cs"/>
          <w:sz w:val="26"/>
          <w:szCs w:val="26"/>
          <w:rtl/>
          <w:lang w:bidi="fa-IR"/>
        </w:rPr>
        <w:t>دانشجوی کارشناسی ارشد مدیریت منابع انسانی</w:t>
      </w:r>
    </w:p>
    <w:p w14:paraId="6AF29C5C" w14:textId="77777777" w:rsidR="003E7FAA" w:rsidRPr="009524EA" w:rsidRDefault="003E7FAA" w:rsidP="003E7FAA">
      <w:pPr>
        <w:widowControl w:val="0"/>
        <w:bidi/>
        <w:spacing w:after="0" w:line="240" w:lineRule="auto"/>
        <w:jc w:val="center"/>
        <w:rPr>
          <w:rFonts w:ascii="Times New Roman" w:hAnsi="Times New Roman" w:cs="B Nazanin"/>
          <w:b/>
          <w:bCs/>
          <w:sz w:val="28"/>
          <w:szCs w:val="28"/>
          <w:rtl/>
          <w:lang w:bidi="fa-IR"/>
        </w:rPr>
      </w:pPr>
      <w:r w:rsidRPr="009524EA">
        <w:rPr>
          <w:rFonts w:ascii="Times New Roman" w:hAnsi="Times New Roman" w:cs="B Lotus" w:hint="cs"/>
          <w:sz w:val="26"/>
          <w:szCs w:val="26"/>
          <w:rtl/>
          <w:lang w:bidi="fa-IR"/>
        </w:rPr>
        <w:t>دانشگاه  مهر البرز</w:t>
      </w:r>
    </w:p>
    <w:p w14:paraId="786576F8"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r w:rsidRPr="009524EA">
        <w:rPr>
          <w:rFonts w:ascii="Times New Roman" w:eastAsia="Times New Roman" w:hAnsi="Times New Roman" w:cs="B Lotus"/>
          <w:noProof/>
          <w:sz w:val="24"/>
          <w:szCs w:val="28"/>
        </w:rPr>
        <mc:AlternateContent>
          <mc:Choice Requires="wps">
            <w:drawing>
              <wp:anchor distT="0" distB="0" distL="114300" distR="114300" simplePos="0" relativeHeight="251709440" behindDoc="0" locked="0" layoutInCell="1" allowOverlap="1" wp14:anchorId="342B6603" wp14:editId="7FF549B1">
                <wp:simplePos x="0" y="0"/>
                <wp:positionH relativeFrom="column">
                  <wp:posOffset>-275962</wp:posOffset>
                </wp:positionH>
                <wp:positionV relativeFrom="paragraph">
                  <wp:posOffset>246395</wp:posOffset>
                </wp:positionV>
                <wp:extent cx="6144322" cy="1895708"/>
                <wp:effectExtent l="0" t="0" r="27940" b="28575"/>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4322" cy="1895708"/>
                        </a:xfrm>
                        <a:prstGeom prst="roundRect">
                          <a:avLst/>
                        </a:prstGeom>
                        <a:solidFill>
                          <a:sysClr val="window" lastClr="FFFFFF"/>
                        </a:solidFill>
                        <a:ln w="3175" cap="flat" cmpd="sng" algn="ctr">
                          <a:solidFill>
                            <a:sysClr val="windowText" lastClr="000000"/>
                          </a:solidFill>
                          <a:prstDash val="solid"/>
                        </a:ln>
                        <a:effectLst/>
                      </wps:spPr>
                      <wps:txbx>
                        <w:txbxContent>
                          <w:p w14:paraId="57BDD303" w14:textId="77777777" w:rsidR="003E7FAA" w:rsidRPr="00885B4E" w:rsidRDefault="003E7FAA" w:rsidP="003E7FAA">
                            <w:pPr>
                              <w:bidi/>
                              <w:spacing w:line="240" w:lineRule="auto"/>
                              <w:rPr>
                                <w:rFonts w:cs="B Lotus"/>
                              </w:rPr>
                            </w:pPr>
                            <w:r w:rsidRPr="00885B4E">
                              <w:rPr>
                                <w:rFonts w:cs="B Lotus" w:hint="cs"/>
                                <w:rtl/>
                              </w:rPr>
                              <w:t xml:space="preserve">جنسیت </w:t>
                            </w:r>
                            <w:r w:rsidRPr="00885B4E">
                              <w:rPr>
                                <w:rFonts w:cs="B Lotus"/>
                              </w:rPr>
                              <w:t xml:space="preserve"> </w:t>
                            </w:r>
                            <w:r w:rsidRPr="00885B4E">
                              <w:rPr>
                                <w:rFonts w:cs="B Lotus" w:hint="cs"/>
                                <w:rtl/>
                              </w:rPr>
                              <w:t xml:space="preserve"> زن</w:t>
                            </w:r>
                            <w:r w:rsidRPr="00885B4E">
                              <w:rPr>
                                <w:rFonts w:cs="B Lotus"/>
                              </w:rPr>
                              <w:sym w:font="Wingdings" w:char="F06F"/>
                            </w:r>
                            <w:r w:rsidRPr="00885B4E">
                              <w:rPr>
                                <w:rFonts w:cs="B Lotus" w:hint="cs"/>
                                <w:rtl/>
                              </w:rPr>
                              <w:t xml:space="preserve">  مرد</w:t>
                            </w:r>
                            <w:r w:rsidRPr="00885B4E">
                              <w:rPr>
                                <w:rFonts w:cs="B Lotus" w:hint="cs"/>
                              </w:rPr>
                              <w:sym w:font="Wingdings" w:char="F06F"/>
                            </w:r>
                            <w:r w:rsidRPr="00885B4E">
                              <w:rPr>
                                <w:rFonts w:cs="B Lotus"/>
                              </w:rPr>
                              <w:t xml:space="preserve">  </w:t>
                            </w:r>
                          </w:p>
                          <w:p w14:paraId="2854FDE5" w14:textId="77777777" w:rsidR="003E7FAA" w:rsidRPr="00885B4E" w:rsidRDefault="003E7FAA" w:rsidP="003E7FAA">
                            <w:pPr>
                              <w:bidi/>
                              <w:spacing w:line="240" w:lineRule="auto"/>
                              <w:rPr>
                                <w:rFonts w:cs="B Lotus"/>
                                <w:rtl/>
                              </w:rPr>
                            </w:pPr>
                            <w:r w:rsidRPr="00885B4E">
                              <w:rPr>
                                <w:rFonts w:cs="B Lotus" w:hint="cs"/>
                                <w:rtl/>
                              </w:rPr>
                              <w:t xml:space="preserve">سن:   </w:t>
                            </w:r>
                            <w:r>
                              <w:rPr>
                                <w:rFonts w:cs="B Lotus" w:hint="cs"/>
                                <w:rtl/>
                              </w:rPr>
                              <w:t>کمتر از 30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31</w:t>
                            </w:r>
                            <w:r w:rsidRPr="00885B4E">
                              <w:rPr>
                                <w:rFonts w:cs="B Lotus" w:hint="cs"/>
                                <w:rtl/>
                              </w:rPr>
                              <w:t xml:space="preserve">تا </w:t>
                            </w:r>
                            <w:r>
                              <w:rPr>
                                <w:rFonts w:cs="B Lotus" w:hint="cs"/>
                                <w:rtl/>
                              </w:rPr>
                              <w:t>40</w:t>
                            </w:r>
                            <w:r w:rsidRPr="00885B4E">
                              <w:rPr>
                                <w:rFonts w:cs="B Lotus" w:hint="cs"/>
                                <w:rtl/>
                              </w:rPr>
                              <w:t xml:space="preserve"> سال</w:t>
                            </w:r>
                            <w:r w:rsidRPr="00885B4E">
                              <w:rPr>
                                <w:rFonts w:cs="B Lotus" w:hint="cs"/>
                              </w:rPr>
                              <w:sym w:font="Wingdings" w:char="F06F"/>
                            </w:r>
                            <w:r w:rsidRPr="00885B4E">
                              <w:rPr>
                                <w:rFonts w:cs="B Lotus" w:hint="cs"/>
                                <w:rtl/>
                              </w:rPr>
                              <w:t xml:space="preserve">       </w:t>
                            </w:r>
                            <w:r>
                              <w:rPr>
                                <w:rFonts w:cs="B Lotus" w:hint="cs"/>
                                <w:rtl/>
                              </w:rPr>
                              <w:t>41</w:t>
                            </w:r>
                            <w:r w:rsidRPr="00885B4E">
                              <w:rPr>
                                <w:rFonts w:cs="B Lotus" w:hint="cs"/>
                                <w:rtl/>
                              </w:rPr>
                              <w:t xml:space="preserve">تا </w:t>
                            </w:r>
                            <w:r>
                              <w:rPr>
                                <w:rFonts w:cs="B Lotus" w:hint="cs"/>
                                <w:rtl/>
                              </w:rPr>
                              <w:t>50</w:t>
                            </w:r>
                            <w:r w:rsidRPr="00885B4E">
                              <w:rPr>
                                <w:rFonts w:cs="B Lotus" w:hint="cs"/>
                                <w:rtl/>
                              </w:rPr>
                              <w:t xml:space="preserve"> سال</w:t>
                            </w:r>
                            <w:r w:rsidRPr="00885B4E">
                              <w:rPr>
                                <w:rFonts w:cs="B Lotus" w:hint="cs"/>
                              </w:rPr>
                              <w:sym w:font="Wingdings" w:char="F06F"/>
                            </w:r>
                            <w:r w:rsidRPr="00885B4E">
                              <w:rPr>
                                <w:rFonts w:cs="B Lotus" w:hint="cs"/>
                                <w:rtl/>
                              </w:rPr>
                              <w:t xml:space="preserve">    </w:t>
                            </w:r>
                            <w:r>
                              <w:rPr>
                                <w:rFonts w:cs="B Lotus" w:hint="cs"/>
                                <w:rtl/>
                              </w:rPr>
                              <w:t>51 سال و بالاتر</w:t>
                            </w:r>
                            <w:r w:rsidRPr="00885B4E">
                              <w:rPr>
                                <w:rFonts w:cs="B Lotus" w:hint="cs"/>
                                <w:rtl/>
                              </w:rPr>
                              <w:t xml:space="preserve">  </w:t>
                            </w:r>
                            <w:r w:rsidRPr="00885B4E">
                              <w:rPr>
                                <w:rFonts w:cs="B Lotus" w:hint="cs"/>
                              </w:rPr>
                              <w:sym w:font="Wingdings" w:char="F06F"/>
                            </w:r>
                            <w:r w:rsidRPr="00885B4E">
                              <w:rPr>
                                <w:rFonts w:cs="B Lotus" w:hint="cs"/>
                                <w:rtl/>
                              </w:rPr>
                              <w:t xml:space="preserve">   </w:t>
                            </w:r>
                            <w:r w:rsidRPr="00885B4E">
                              <w:rPr>
                                <w:rFonts w:cs="B Lotus"/>
                              </w:rPr>
                              <w:t xml:space="preserve">  </w:t>
                            </w:r>
                          </w:p>
                          <w:p w14:paraId="5F9D11EE" w14:textId="77777777" w:rsidR="003E7FAA" w:rsidRPr="00885B4E" w:rsidRDefault="003E7FAA" w:rsidP="003E7FAA">
                            <w:pPr>
                              <w:bidi/>
                              <w:spacing w:line="240" w:lineRule="auto"/>
                              <w:rPr>
                                <w:rFonts w:cs="B Lotus"/>
                                <w:rtl/>
                              </w:rPr>
                            </w:pPr>
                            <w:r w:rsidRPr="00885B4E">
                              <w:rPr>
                                <w:rFonts w:cs="B Lotus" w:hint="cs"/>
                                <w:rtl/>
                              </w:rPr>
                              <w:t xml:space="preserve">سطح تحصیلات  دیپلم </w:t>
                            </w:r>
                            <w:r w:rsidRPr="00885B4E">
                              <w:rPr>
                                <w:rFonts w:cs="B Lotus" w:hint="cs"/>
                              </w:rPr>
                              <w:sym w:font="Wingdings" w:char="F06F"/>
                            </w:r>
                            <w:r w:rsidRPr="00885B4E">
                              <w:rPr>
                                <w:rFonts w:cs="B Lotus" w:hint="cs"/>
                                <w:rtl/>
                              </w:rPr>
                              <w:t xml:space="preserve">     فوق دیپلم </w:t>
                            </w:r>
                            <w:r w:rsidRPr="00885B4E">
                              <w:rPr>
                                <w:rFonts w:cs="B Lotus" w:hint="cs"/>
                              </w:rPr>
                              <w:sym w:font="Wingdings" w:char="F06F"/>
                            </w:r>
                            <w:r w:rsidRPr="00885B4E">
                              <w:rPr>
                                <w:rFonts w:cs="B Lotus" w:hint="cs"/>
                                <w:rtl/>
                              </w:rPr>
                              <w:t xml:space="preserve">     لیسانس   </w:t>
                            </w:r>
                            <w:r w:rsidRPr="00885B4E">
                              <w:rPr>
                                <w:rFonts w:cs="B Lotus" w:hint="cs"/>
                              </w:rPr>
                              <w:sym w:font="Wingdings" w:char="F06F"/>
                            </w:r>
                            <w:r w:rsidRPr="00885B4E">
                              <w:rPr>
                                <w:rFonts w:cs="B Lotus" w:hint="cs"/>
                                <w:rtl/>
                              </w:rPr>
                              <w:t xml:space="preserve">    فوق لیسانس </w:t>
                            </w:r>
                            <w:r w:rsidRPr="00885B4E">
                              <w:rPr>
                                <w:rFonts w:cs="B Lotus" w:hint="cs"/>
                              </w:rPr>
                              <w:sym w:font="Wingdings" w:char="F06F"/>
                            </w:r>
                            <w:r>
                              <w:rPr>
                                <w:rFonts w:cs="B Lotus" w:hint="cs"/>
                                <w:rtl/>
                              </w:rPr>
                              <w:t xml:space="preserve">   دکترا</w:t>
                            </w:r>
                            <w:r w:rsidRPr="00885B4E">
                              <w:rPr>
                                <w:rFonts w:cs="B Lotus"/>
                              </w:rPr>
                              <w:t xml:space="preserve"> </w:t>
                            </w:r>
                            <w:r w:rsidRPr="00885B4E">
                              <w:rPr>
                                <w:rFonts w:cs="B Lotus" w:hint="cs"/>
                              </w:rPr>
                              <w:sym w:font="Wingdings" w:char="F06F"/>
                            </w:r>
                          </w:p>
                          <w:p w14:paraId="27C5CC33" w14:textId="77777777" w:rsidR="003E7FAA" w:rsidRPr="00885B4E" w:rsidRDefault="003E7FAA" w:rsidP="003E7FAA">
                            <w:pPr>
                              <w:bidi/>
                              <w:spacing w:line="240" w:lineRule="auto"/>
                              <w:rPr>
                                <w:rFonts w:cs="B Lotus"/>
                                <w:rtl/>
                              </w:rPr>
                            </w:pPr>
                            <w:r w:rsidRPr="00885B4E">
                              <w:rPr>
                                <w:rFonts w:cs="B Lotus" w:hint="cs"/>
                                <w:rtl/>
                              </w:rPr>
                              <w:t xml:space="preserve">سابقه </w:t>
                            </w:r>
                            <w:r>
                              <w:rPr>
                                <w:rFonts w:cs="B Lotus" w:hint="cs"/>
                                <w:rtl/>
                              </w:rPr>
                              <w:t xml:space="preserve"> خدمت: 1 تا5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6تا10 سال</w:t>
                            </w:r>
                            <w:r w:rsidRPr="00885B4E">
                              <w:rPr>
                                <w:rFonts w:cs="B Lotus" w:hint="cs"/>
                                <w:rtl/>
                              </w:rPr>
                              <w:t xml:space="preserve"> سال </w:t>
                            </w:r>
                            <w:r w:rsidRPr="00885B4E">
                              <w:rPr>
                                <w:rFonts w:cs="B Lotus" w:hint="cs"/>
                              </w:rPr>
                              <w:sym w:font="Wingdings" w:char="F06F"/>
                            </w:r>
                            <w:r w:rsidRPr="00885B4E">
                              <w:rPr>
                                <w:rFonts w:cs="B Lotus" w:hint="cs"/>
                                <w:rtl/>
                              </w:rPr>
                              <w:t xml:space="preserve">    </w:t>
                            </w:r>
                            <w:r>
                              <w:rPr>
                                <w:rFonts w:cs="B Lotus" w:hint="cs"/>
                                <w:rtl/>
                              </w:rPr>
                              <w:t>11تا 15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 xml:space="preserve">  16تا 20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 xml:space="preserve">   بیشتر از 20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p>
                          <w:p w14:paraId="6A379A37" w14:textId="77777777" w:rsidR="003E7FAA" w:rsidRPr="00885B4E" w:rsidRDefault="003E7FAA" w:rsidP="003E7FAA">
                            <w:pPr>
                              <w:spacing w:line="240" w:lineRule="auto"/>
                              <w:rPr>
                                <w:rFonts w:cs="B Lotus"/>
                                <w:rtl/>
                              </w:rPr>
                            </w:pPr>
                          </w:p>
                          <w:p w14:paraId="72241A14" w14:textId="77777777" w:rsidR="003E7FAA" w:rsidRPr="0070616D" w:rsidRDefault="003E7FAA" w:rsidP="003E7FAA">
                            <w:pPr>
                              <w:spacing w:line="240" w:lineRule="auto"/>
                              <w:rPr>
                                <w:rtl/>
                              </w:rPr>
                            </w:pPr>
                          </w:p>
                          <w:p w14:paraId="6E0952E5" w14:textId="77777777" w:rsidR="003E7FAA" w:rsidRPr="00F4643D" w:rsidRDefault="003E7FAA" w:rsidP="003E7FAA">
                            <w:pPr>
                              <w:rPr>
                                <w:rFonts w:cs="B Zar"/>
                                <w:rtl/>
                              </w:rPr>
                            </w:pPr>
                          </w:p>
                          <w:p w14:paraId="76BE0F1A" w14:textId="77777777" w:rsidR="003E7FAA" w:rsidRPr="00F4643D" w:rsidRDefault="003E7FAA" w:rsidP="003E7FAA">
                            <w:pPr>
                              <w:jc w:val="right"/>
                              <w:rPr>
                                <w:rtl/>
                              </w:rPr>
                            </w:pPr>
                          </w:p>
                          <w:p w14:paraId="745658A5" w14:textId="77777777" w:rsidR="003E7FAA" w:rsidRPr="00F4643D" w:rsidRDefault="003E7FAA" w:rsidP="003E7FAA">
                            <w:pPr>
                              <w:jc w:val="right"/>
                              <w:rPr>
                                <w:rtl/>
                              </w:rPr>
                            </w:pPr>
                            <w:r w:rsidRPr="00F4643D">
                              <w:rPr>
                                <w:rFonts w:hint="cs"/>
                                <w:rtl/>
                              </w:rPr>
                              <w:t>.</w:t>
                            </w:r>
                          </w:p>
                          <w:p w14:paraId="2F93AA0E" w14:textId="77777777" w:rsidR="003E7FAA" w:rsidRPr="00F4643D" w:rsidRDefault="003E7FAA" w:rsidP="003E7FAA">
                            <w:pPr>
                              <w:jc w:val="right"/>
                              <w:rPr>
                                <w:rtl/>
                              </w:rPr>
                            </w:pPr>
                            <w:r w:rsidRPr="00F4643D">
                              <w:rPr>
                                <w:rFonts w:hint="cs"/>
                                <w:rtl/>
                              </w:rPr>
                              <w:t>.</w:t>
                            </w:r>
                          </w:p>
                          <w:p w14:paraId="4EEF9528" w14:textId="77777777" w:rsidR="003E7FAA" w:rsidRPr="00F4643D" w:rsidRDefault="003E7FAA" w:rsidP="003E7FAA">
                            <w:pPr>
                              <w:jc w:val="right"/>
                              <w:rPr>
                                <w:rtl/>
                              </w:rPr>
                            </w:pPr>
                          </w:p>
                          <w:p w14:paraId="5839F09A" w14:textId="77777777" w:rsidR="003E7FAA" w:rsidRPr="00F4643D" w:rsidRDefault="003E7FAA" w:rsidP="003E7FAA">
                            <w:pPr>
                              <w:jc w:val="right"/>
                              <w:rPr>
                                <w:rtl/>
                              </w:rPr>
                            </w:pPr>
                          </w:p>
                          <w:p w14:paraId="41D03251" w14:textId="77777777" w:rsidR="003E7FAA" w:rsidRPr="00F4643D" w:rsidRDefault="003E7FAA" w:rsidP="003E7FAA">
                            <w:pPr>
                              <w:jc w:val="right"/>
                              <w:rPr>
                                <w:rtl/>
                              </w:rPr>
                            </w:pPr>
                          </w:p>
                          <w:p w14:paraId="6B271641" w14:textId="77777777" w:rsidR="003E7FAA" w:rsidRPr="00F4643D" w:rsidRDefault="003E7FAA" w:rsidP="003E7FAA">
                            <w:pPr>
                              <w:jc w:val="right"/>
                              <w:rPr>
                                <w:rtl/>
                              </w:rPr>
                            </w:pPr>
                            <w:r w:rsidRPr="00F4643D">
                              <w:rPr>
                                <w:rFonts w:hint="cs"/>
                                <w:rtl/>
                              </w:rPr>
                              <w:t>.</w:t>
                            </w:r>
                          </w:p>
                          <w:p w14:paraId="558DAABB" w14:textId="77777777" w:rsidR="003E7FAA" w:rsidRPr="00F4643D" w:rsidRDefault="003E7FAA" w:rsidP="003E7FAA">
                            <w:pPr>
                              <w:jc w:val="right"/>
                              <w:rPr>
                                <w:rtl/>
                              </w:rPr>
                            </w:pPr>
                          </w:p>
                          <w:p w14:paraId="36DBB029" w14:textId="77777777" w:rsidR="003E7FAA" w:rsidRPr="00F4643D" w:rsidRDefault="003E7FAA" w:rsidP="003E7FAA">
                            <w:pPr>
                              <w:jc w:val="right"/>
                            </w:pPr>
                          </w:p>
                          <w:p w14:paraId="2501E1C6" w14:textId="77777777" w:rsidR="003E7FAA" w:rsidRPr="00F4643D" w:rsidRDefault="003E7FAA" w:rsidP="003E7FAA">
                            <w:pPr>
                              <w:jc w:val="right"/>
                              <w:rPr>
                                <w:rtl/>
                              </w:rPr>
                            </w:pPr>
                          </w:p>
                          <w:p w14:paraId="543F2A57" w14:textId="77777777" w:rsidR="003E7FAA" w:rsidRPr="00F4643D" w:rsidRDefault="003E7FAA" w:rsidP="003E7FAA">
                            <w:pPr>
                              <w:jc w:val="right"/>
                              <w:rPr>
                                <w:rtl/>
                              </w:rPr>
                            </w:pPr>
                            <w:r w:rsidRPr="00F4643D">
                              <w:rPr>
                                <w:rFonts w:hint="cs"/>
                                <w:rtl/>
                              </w:rPr>
                              <w:t>.</w:t>
                            </w:r>
                          </w:p>
                          <w:p w14:paraId="16483B67" w14:textId="77777777" w:rsidR="003E7FAA" w:rsidRPr="00F4643D" w:rsidRDefault="003E7FAA" w:rsidP="003E7FAA">
                            <w:pPr>
                              <w:jc w:val="right"/>
                              <w:rPr>
                                <w:rtl/>
                              </w:rPr>
                            </w:pPr>
                          </w:p>
                          <w:p w14:paraId="6C1B9231" w14:textId="77777777" w:rsidR="003E7FAA" w:rsidRPr="00F4643D" w:rsidRDefault="003E7FAA" w:rsidP="003E7FAA">
                            <w:pPr>
                              <w:jc w:val="right"/>
                              <w:rPr>
                                <w:rtl/>
                              </w:rPr>
                            </w:pPr>
                          </w:p>
                          <w:p w14:paraId="78C44F58" w14:textId="77777777" w:rsidR="003E7FAA" w:rsidRPr="00F4643D" w:rsidRDefault="003E7FAA" w:rsidP="003E7FAA">
                            <w:pPr>
                              <w:jc w:val="right"/>
                            </w:pPr>
                          </w:p>
                          <w:p w14:paraId="1E24D264" w14:textId="77777777" w:rsidR="003E7FAA" w:rsidRPr="00F4643D" w:rsidRDefault="003E7FAA" w:rsidP="003E7FAA">
                            <w:pPr>
                              <w:jc w:val="right"/>
                              <w:rPr>
                                <w:rtl/>
                              </w:rPr>
                            </w:pPr>
                          </w:p>
                          <w:p w14:paraId="05A7FDB4" w14:textId="77777777" w:rsidR="003E7FAA" w:rsidRPr="00F4643D" w:rsidRDefault="003E7FAA" w:rsidP="003E7FAA">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2B6603" id="Rounded Rectangle 45" o:spid="_x0000_s1036" style="position:absolute;left:0;text-align:left;margin-left:-21.75pt;margin-top:19.4pt;width:483.8pt;height:14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cGcQIAAAgFAAAOAAAAZHJzL2Uyb0RvYy54bWysVEtv2zAMvg/YfxB0X52kTR9GnSJokWFA&#10;0BZrh54ZWYqNyaImKbGzXz9KdtKs7WmYDwIpvj999PVN12i2lc7XaAo+PhlxJo3Asjbrgv94Xny5&#10;5MwHMCVoNLLgO+n5zezzp+vW5nKCFepSOkZJjM9bW/AqBJtnmReVbMCfoJWGjApdA4FUt85KBy1l&#10;b3Q2GY3OsxZdaR0K6T3d3vVGPkv5lZIiPCjlZWC64NRbSKdL5yqe2ewa8rUDW9ViaAP+oYsGakNF&#10;D6nuIADbuPpdqqYWDj2qcCKwyVCpWsg0A00zHr2Z5qkCK9MsBI63B5j8/0sr7rdP9tHF1r1dovjp&#10;CZGstT4/WKLiB59OuSb6UuOsSyjuDijKLjBBl+fjs7PTyYQzQbbx5dX0YnQZcc4g34db58NXiQ2L&#10;QsEdbkz5nd4qQQjbpQ+9/94vtYe6Lhe11knZ+Vvt2BboWYkNJbacafCBLgu+SN9Q0h+HacPagp+O&#10;L6bUHRDdlIZAYmPLgnuz5gz0mngsgkut/BXs39V8ppGP6o7S91HdOMcd+KpvOGUd3LSJ48jE1GHs&#10;V7yjFLpVx2pqbxoj4s0Ky92jYw57MnsrFjXlX9L4j+CIvcRz2sjwQIfSSAPjIHFWofv90X30J1KR&#10;lbOWtoHQ+LUBJ2m6b4bodkVvGtcnKWfTiwkp7tiyOraYTXOL9DJj2n0rkhj9g96LymHzQos7j1XJ&#10;BEZQ7R73QbkN/ZbS6gs5nyc3WhkLYWmerIjJI3IR2efuBZwduBToTe5xvzmQv2FT7xsjDc43AVWd&#10;qPaK68B+WrfE2OHXEPf5WE9erz+w2R8AAAD//wMAUEsDBBQABgAIAAAAIQALg2J03wAAAAoBAAAP&#10;AAAAZHJzL2Rvd25yZXYueG1sTI9NT8JAEIbvJv6HzZh4gy0sCNZuidF4NAYw8Tp0x7bpftTuAtVf&#10;73jC48w8eed5i83orDjRENvgNcymGQjyVTCtrzW8718maxAxoTdogycN3xRhU15fFZibcPZbOu1S&#10;LTjExxw1NCn1uZSxashhnIaePN8+w+Aw8TjU0gx45nBn5TzL7qTD1vOHBnt6aqjqdkenwUT7OnbY&#10;PPcfb9gtV2pvv7Y/Wt/ejI8PIBKN6QLDnz6rQ8lOh3D0JgqrYbJQS0Y1qDVXYOB+vpiBOPBCrRTI&#10;spD/K5S/AAAA//8DAFBLAQItABQABgAIAAAAIQC2gziS/gAAAOEBAAATAAAAAAAAAAAAAAAAAAAA&#10;AABbQ29udGVudF9UeXBlc10ueG1sUEsBAi0AFAAGAAgAAAAhADj9If/WAAAAlAEAAAsAAAAAAAAA&#10;AAAAAAAALwEAAF9yZWxzLy5yZWxzUEsBAi0AFAAGAAgAAAAhAGSHJwZxAgAACAUAAA4AAAAAAAAA&#10;AAAAAAAALgIAAGRycy9lMm9Eb2MueG1sUEsBAi0AFAAGAAgAAAAhAAuDYnTfAAAACgEAAA8AAAAA&#10;AAAAAAAAAAAAywQAAGRycy9kb3ducmV2LnhtbFBLBQYAAAAABAAEAPMAAADXBQAAAAA=&#10;" fillcolor="window" strokecolor="windowText" strokeweight=".25pt">
                <v:path arrowok="t"/>
                <v:textbox>
                  <w:txbxContent>
                    <w:p w14:paraId="57BDD303" w14:textId="77777777" w:rsidR="003E7FAA" w:rsidRPr="00885B4E" w:rsidRDefault="003E7FAA" w:rsidP="003E7FAA">
                      <w:pPr>
                        <w:bidi/>
                        <w:spacing w:line="240" w:lineRule="auto"/>
                        <w:rPr>
                          <w:rFonts w:cs="B Lotus"/>
                        </w:rPr>
                      </w:pPr>
                      <w:r w:rsidRPr="00885B4E">
                        <w:rPr>
                          <w:rFonts w:cs="B Lotus" w:hint="cs"/>
                          <w:rtl/>
                        </w:rPr>
                        <w:t xml:space="preserve">جنسیت </w:t>
                      </w:r>
                      <w:r w:rsidRPr="00885B4E">
                        <w:rPr>
                          <w:rFonts w:cs="B Lotus"/>
                        </w:rPr>
                        <w:t xml:space="preserve"> </w:t>
                      </w:r>
                      <w:r w:rsidRPr="00885B4E">
                        <w:rPr>
                          <w:rFonts w:cs="B Lotus" w:hint="cs"/>
                          <w:rtl/>
                        </w:rPr>
                        <w:t xml:space="preserve"> زن</w:t>
                      </w:r>
                      <w:r w:rsidRPr="00885B4E">
                        <w:rPr>
                          <w:rFonts w:cs="B Lotus"/>
                        </w:rPr>
                        <w:sym w:font="Wingdings" w:char="F06F"/>
                      </w:r>
                      <w:r w:rsidRPr="00885B4E">
                        <w:rPr>
                          <w:rFonts w:cs="B Lotus" w:hint="cs"/>
                          <w:rtl/>
                        </w:rPr>
                        <w:t xml:space="preserve">  مرد</w:t>
                      </w:r>
                      <w:r w:rsidRPr="00885B4E">
                        <w:rPr>
                          <w:rFonts w:cs="B Lotus" w:hint="cs"/>
                        </w:rPr>
                        <w:sym w:font="Wingdings" w:char="F06F"/>
                      </w:r>
                      <w:r w:rsidRPr="00885B4E">
                        <w:rPr>
                          <w:rFonts w:cs="B Lotus"/>
                        </w:rPr>
                        <w:t xml:space="preserve">  </w:t>
                      </w:r>
                    </w:p>
                    <w:p w14:paraId="2854FDE5" w14:textId="77777777" w:rsidR="003E7FAA" w:rsidRPr="00885B4E" w:rsidRDefault="003E7FAA" w:rsidP="003E7FAA">
                      <w:pPr>
                        <w:bidi/>
                        <w:spacing w:line="240" w:lineRule="auto"/>
                        <w:rPr>
                          <w:rFonts w:cs="B Lotus"/>
                          <w:rtl/>
                        </w:rPr>
                      </w:pPr>
                      <w:r w:rsidRPr="00885B4E">
                        <w:rPr>
                          <w:rFonts w:cs="B Lotus" w:hint="cs"/>
                          <w:rtl/>
                        </w:rPr>
                        <w:t xml:space="preserve">سن:   </w:t>
                      </w:r>
                      <w:r>
                        <w:rPr>
                          <w:rFonts w:cs="B Lotus" w:hint="cs"/>
                          <w:rtl/>
                        </w:rPr>
                        <w:t>کمتر از 30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31</w:t>
                      </w:r>
                      <w:r w:rsidRPr="00885B4E">
                        <w:rPr>
                          <w:rFonts w:cs="B Lotus" w:hint="cs"/>
                          <w:rtl/>
                        </w:rPr>
                        <w:t xml:space="preserve">تا </w:t>
                      </w:r>
                      <w:r>
                        <w:rPr>
                          <w:rFonts w:cs="B Lotus" w:hint="cs"/>
                          <w:rtl/>
                        </w:rPr>
                        <w:t>40</w:t>
                      </w:r>
                      <w:r w:rsidRPr="00885B4E">
                        <w:rPr>
                          <w:rFonts w:cs="B Lotus" w:hint="cs"/>
                          <w:rtl/>
                        </w:rPr>
                        <w:t xml:space="preserve"> سال</w:t>
                      </w:r>
                      <w:r w:rsidRPr="00885B4E">
                        <w:rPr>
                          <w:rFonts w:cs="B Lotus" w:hint="cs"/>
                        </w:rPr>
                        <w:sym w:font="Wingdings" w:char="F06F"/>
                      </w:r>
                      <w:r w:rsidRPr="00885B4E">
                        <w:rPr>
                          <w:rFonts w:cs="B Lotus" w:hint="cs"/>
                          <w:rtl/>
                        </w:rPr>
                        <w:t xml:space="preserve">       </w:t>
                      </w:r>
                      <w:r>
                        <w:rPr>
                          <w:rFonts w:cs="B Lotus" w:hint="cs"/>
                          <w:rtl/>
                        </w:rPr>
                        <w:t>41</w:t>
                      </w:r>
                      <w:r w:rsidRPr="00885B4E">
                        <w:rPr>
                          <w:rFonts w:cs="B Lotus" w:hint="cs"/>
                          <w:rtl/>
                        </w:rPr>
                        <w:t xml:space="preserve">تا </w:t>
                      </w:r>
                      <w:r>
                        <w:rPr>
                          <w:rFonts w:cs="B Lotus" w:hint="cs"/>
                          <w:rtl/>
                        </w:rPr>
                        <w:t>50</w:t>
                      </w:r>
                      <w:r w:rsidRPr="00885B4E">
                        <w:rPr>
                          <w:rFonts w:cs="B Lotus" w:hint="cs"/>
                          <w:rtl/>
                        </w:rPr>
                        <w:t xml:space="preserve"> سال</w:t>
                      </w:r>
                      <w:r w:rsidRPr="00885B4E">
                        <w:rPr>
                          <w:rFonts w:cs="B Lotus" w:hint="cs"/>
                        </w:rPr>
                        <w:sym w:font="Wingdings" w:char="F06F"/>
                      </w:r>
                      <w:r w:rsidRPr="00885B4E">
                        <w:rPr>
                          <w:rFonts w:cs="B Lotus" w:hint="cs"/>
                          <w:rtl/>
                        </w:rPr>
                        <w:t xml:space="preserve">    </w:t>
                      </w:r>
                      <w:r>
                        <w:rPr>
                          <w:rFonts w:cs="B Lotus" w:hint="cs"/>
                          <w:rtl/>
                        </w:rPr>
                        <w:t>51 سال و بالاتر</w:t>
                      </w:r>
                      <w:r w:rsidRPr="00885B4E">
                        <w:rPr>
                          <w:rFonts w:cs="B Lotus" w:hint="cs"/>
                          <w:rtl/>
                        </w:rPr>
                        <w:t xml:space="preserve">  </w:t>
                      </w:r>
                      <w:r w:rsidRPr="00885B4E">
                        <w:rPr>
                          <w:rFonts w:cs="B Lotus" w:hint="cs"/>
                        </w:rPr>
                        <w:sym w:font="Wingdings" w:char="F06F"/>
                      </w:r>
                      <w:r w:rsidRPr="00885B4E">
                        <w:rPr>
                          <w:rFonts w:cs="B Lotus" w:hint="cs"/>
                          <w:rtl/>
                        </w:rPr>
                        <w:t xml:space="preserve">   </w:t>
                      </w:r>
                      <w:r w:rsidRPr="00885B4E">
                        <w:rPr>
                          <w:rFonts w:cs="B Lotus"/>
                        </w:rPr>
                        <w:t xml:space="preserve">  </w:t>
                      </w:r>
                    </w:p>
                    <w:p w14:paraId="5F9D11EE" w14:textId="77777777" w:rsidR="003E7FAA" w:rsidRPr="00885B4E" w:rsidRDefault="003E7FAA" w:rsidP="003E7FAA">
                      <w:pPr>
                        <w:bidi/>
                        <w:spacing w:line="240" w:lineRule="auto"/>
                        <w:rPr>
                          <w:rFonts w:cs="B Lotus"/>
                          <w:rtl/>
                        </w:rPr>
                      </w:pPr>
                      <w:r w:rsidRPr="00885B4E">
                        <w:rPr>
                          <w:rFonts w:cs="B Lotus" w:hint="cs"/>
                          <w:rtl/>
                        </w:rPr>
                        <w:t xml:space="preserve">سطح تحصیلات  دیپلم </w:t>
                      </w:r>
                      <w:r w:rsidRPr="00885B4E">
                        <w:rPr>
                          <w:rFonts w:cs="B Lotus" w:hint="cs"/>
                        </w:rPr>
                        <w:sym w:font="Wingdings" w:char="F06F"/>
                      </w:r>
                      <w:r w:rsidRPr="00885B4E">
                        <w:rPr>
                          <w:rFonts w:cs="B Lotus" w:hint="cs"/>
                          <w:rtl/>
                        </w:rPr>
                        <w:t xml:space="preserve">     فوق دیپلم </w:t>
                      </w:r>
                      <w:r w:rsidRPr="00885B4E">
                        <w:rPr>
                          <w:rFonts w:cs="B Lotus" w:hint="cs"/>
                        </w:rPr>
                        <w:sym w:font="Wingdings" w:char="F06F"/>
                      </w:r>
                      <w:r w:rsidRPr="00885B4E">
                        <w:rPr>
                          <w:rFonts w:cs="B Lotus" w:hint="cs"/>
                          <w:rtl/>
                        </w:rPr>
                        <w:t xml:space="preserve">     لیسانس   </w:t>
                      </w:r>
                      <w:r w:rsidRPr="00885B4E">
                        <w:rPr>
                          <w:rFonts w:cs="B Lotus" w:hint="cs"/>
                        </w:rPr>
                        <w:sym w:font="Wingdings" w:char="F06F"/>
                      </w:r>
                      <w:r w:rsidRPr="00885B4E">
                        <w:rPr>
                          <w:rFonts w:cs="B Lotus" w:hint="cs"/>
                          <w:rtl/>
                        </w:rPr>
                        <w:t xml:space="preserve">    فوق لیسانس </w:t>
                      </w:r>
                      <w:r w:rsidRPr="00885B4E">
                        <w:rPr>
                          <w:rFonts w:cs="B Lotus" w:hint="cs"/>
                        </w:rPr>
                        <w:sym w:font="Wingdings" w:char="F06F"/>
                      </w:r>
                      <w:r>
                        <w:rPr>
                          <w:rFonts w:cs="B Lotus" w:hint="cs"/>
                          <w:rtl/>
                        </w:rPr>
                        <w:t xml:space="preserve">   دکترا</w:t>
                      </w:r>
                      <w:r w:rsidRPr="00885B4E">
                        <w:rPr>
                          <w:rFonts w:cs="B Lotus"/>
                        </w:rPr>
                        <w:t xml:space="preserve"> </w:t>
                      </w:r>
                      <w:r w:rsidRPr="00885B4E">
                        <w:rPr>
                          <w:rFonts w:cs="B Lotus" w:hint="cs"/>
                        </w:rPr>
                        <w:sym w:font="Wingdings" w:char="F06F"/>
                      </w:r>
                    </w:p>
                    <w:p w14:paraId="27C5CC33" w14:textId="77777777" w:rsidR="003E7FAA" w:rsidRPr="00885B4E" w:rsidRDefault="003E7FAA" w:rsidP="003E7FAA">
                      <w:pPr>
                        <w:bidi/>
                        <w:spacing w:line="240" w:lineRule="auto"/>
                        <w:rPr>
                          <w:rFonts w:cs="B Lotus"/>
                          <w:rtl/>
                        </w:rPr>
                      </w:pPr>
                      <w:r w:rsidRPr="00885B4E">
                        <w:rPr>
                          <w:rFonts w:cs="B Lotus" w:hint="cs"/>
                          <w:rtl/>
                        </w:rPr>
                        <w:t xml:space="preserve">سابقه </w:t>
                      </w:r>
                      <w:r>
                        <w:rPr>
                          <w:rFonts w:cs="B Lotus" w:hint="cs"/>
                          <w:rtl/>
                        </w:rPr>
                        <w:t xml:space="preserve"> خدمت: 1 تا5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6تا10 سال</w:t>
                      </w:r>
                      <w:r w:rsidRPr="00885B4E">
                        <w:rPr>
                          <w:rFonts w:cs="B Lotus" w:hint="cs"/>
                          <w:rtl/>
                        </w:rPr>
                        <w:t xml:space="preserve"> سال </w:t>
                      </w:r>
                      <w:r w:rsidRPr="00885B4E">
                        <w:rPr>
                          <w:rFonts w:cs="B Lotus" w:hint="cs"/>
                        </w:rPr>
                        <w:sym w:font="Wingdings" w:char="F06F"/>
                      </w:r>
                      <w:r w:rsidRPr="00885B4E">
                        <w:rPr>
                          <w:rFonts w:cs="B Lotus" w:hint="cs"/>
                          <w:rtl/>
                        </w:rPr>
                        <w:t xml:space="preserve">    </w:t>
                      </w:r>
                      <w:r>
                        <w:rPr>
                          <w:rFonts w:cs="B Lotus" w:hint="cs"/>
                          <w:rtl/>
                        </w:rPr>
                        <w:t>11تا 15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 xml:space="preserve">  16تا 20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r>
                        <w:rPr>
                          <w:rFonts w:cs="B Lotus" w:hint="cs"/>
                          <w:rtl/>
                        </w:rPr>
                        <w:t xml:space="preserve">   بیشتر از 20 سال</w:t>
                      </w:r>
                      <w:r w:rsidRPr="00885B4E">
                        <w:rPr>
                          <w:rFonts w:cs="B Lotus" w:hint="cs"/>
                          <w:rtl/>
                        </w:rPr>
                        <w:t xml:space="preserve">  </w:t>
                      </w:r>
                      <w:r w:rsidRPr="00885B4E">
                        <w:rPr>
                          <w:rFonts w:cs="B Lotus" w:hint="cs"/>
                        </w:rPr>
                        <w:sym w:font="Wingdings" w:char="F06F"/>
                      </w:r>
                      <w:r w:rsidRPr="00885B4E">
                        <w:rPr>
                          <w:rFonts w:cs="B Lotus" w:hint="cs"/>
                          <w:rtl/>
                        </w:rPr>
                        <w:t xml:space="preserve">  </w:t>
                      </w:r>
                    </w:p>
                    <w:p w14:paraId="6A379A37" w14:textId="77777777" w:rsidR="003E7FAA" w:rsidRPr="00885B4E" w:rsidRDefault="003E7FAA" w:rsidP="003E7FAA">
                      <w:pPr>
                        <w:spacing w:line="240" w:lineRule="auto"/>
                        <w:rPr>
                          <w:rFonts w:cs="B Lotus"/>
                          <w:rtl/>
                        </w:rPr>
                      </w:pPr>
                    </w:p>
                    <w:p w14:paraId="72241A14" w14:textId="77777777" w:rsidR="003E7FAA" w:rsidRPr="0070616D" w:rsidRDefault="003E7FAA" w:rsidP="003E7FAA">
                      <w:pPr>
                        <w:spacing w:line="240" w:lineRule="auto"/>
                        <w:rPr>
                          <w:rtl/>
                        </w:rPr>
                      </w:pPr>
                    </w:p>
                    <w:p w14:paraId="6E0952E5" w14:textId="77777777" w:rsidR="003E7FAA" w:rsidRPr="00F4643D" w:rsidRDefault="003E7FAA" w:rsidP="003E7FAA">
                      <w:pPr>
                        <w:rPr>
                          <w:rFonts w:cs="B Zar"/>
                          <w:rtl/>
                        </w:rPr>
                      </w:pPr>
                    </w:p>
                    <w:p w14:paraId="76BE0F1A" w14:textId="77777777" w:rsidR="003E7FAA" w:rsidRPr="00F4643D" w:rsidRDefault="003E7FAA" w:rsidP="003E7FAA">
                      <w:pPr>
                        <w:jc w:val="right"/>
                        <w:rPr>
                          <w:rtl/>
                        </w:rPr>
                      </w:pPr>
                    </w:p>
                    <w:p w14:paraId="745658A5" w14:textId="77777777" w:rsidR="003E7FAA" w:rsidRPr="00F4643D" w:rsidRDefault="003E7FAA" w:rsidP="003E7FAA">
                      <w:pPr>
                        <w:jc w:val="right"/>
                        <w:rPr>
                          <w:rtl/>
                        </w:rPr>
                      </w:pPr>
                      <w:r w:rsidRPr="00F4643D">
                        <w:rPr>
                          <w:rFonts w:hint="cs"/>
                          <w:rtl/>
                        </w:rPr>
                        <w:t>.</w:t>
                      </w:r>
                    </w:p>
                    <w:p w14:paraId="2F93AA0E" w14:textId="77777777" w:rsidR="003E7FAA" w:rsidRPr="00F4643D" w:rsidRDefault="003E7FAA" w:rsidP="003E7FAA">
                      <w:pPr>
                        <w:jc w:val="right"/>
                        <w:rPr>
                          <w:rtl/>
                        </w:rPr>
                      </w:pPr>
                      <w:r w:rsidRPr="00F4643D">
                        <w:rPr>
                          <w:rFonts w:hint="cs"/>
                          <w:rtl/>
                        </w:rPr>
                        <w:t>.</w:t>
                      </w:r>
                    </w:p>
                    <w:p w14:paraId="4EEF9528" w14:textId="77777777" w:rsidR="003E7FAA" w:rsidRPr="00F4643D" w:rsidRDefault="003E7FAA" w:rsidP="003E7FAA">
                      <w:pPr>
                        <w:jc w:val="right"/>
                        <w:rPr>
                          <w:rtl/>
                        </w:rPr>
                      </w:pPr>
                    </w:p>
                    <w:p w14:paraId="5839F09A" w14:textId="77777777" w:rsidR="003E7FAA" w:rsidRPr="00F4643D" w:rsidRDefault="003E7FAA" w:rsidP="003E7FAA">
                      <w:pPr>
                        <w:jc w:val="right"/>
                        <w:rPr>
                          <w:rtl/>
                        </w:rPr>
                      </w:pPr>
                    </w:p>
                    <w:p w14:paraId="41D03251" w14:textId="77777777" w:rsidR="003E7FAA" w:rsidRPr="00F4643D" w:rsidRDefault="003E7FAA" w:rsidP="003E7FAA">
                      <w:pPr>
                        <w:jc w:val="right"/>
                        <w:rPr>
                          <w:rtl/>
                        </w:rPr>
                      </w:pPr>
                    </w:p>
                    <w:p w14:paraId="6B271641" w14:textId="77777777" w:rsidR="003E7FAA" w:rsidRPr="00F4643D" w:rsidRDefault="003E7FAA" w:rsidP="003E7FAA">
                      <w:pPr>
                        <w:jc w:val="right"/>
                        <w:rPr>
                          <w:rtl/>
                        </w:rPr>
                      </w:pPr>
                      <w:r w:rsidRPr="00F4643D">
                        <w:rPr>
                          <w:rFonts w:hint="cs"/>
                          <w:rtl/>
                        </w:rPr>
                        <w:t>.</w:t>
                      </w:r>
                    </w:p>
                    <w:p w14:paraId="558DAABB" w14:textId="77777777" w:rsidR="003E7FAA" w:rsidRPr="00F4643D" w:rsidRDefault="003E7FAA" w:rsidP="003E7FAA">
                      <w:pPr>
                        <w:jc w:val="right"/>
                        <w:rPr>
                          <w:rtl/>
                        </w:rPr>
                      </w:pPr>
                    </w:p>
                    <w:p w14:paraId="36DBB029" w14:textId="77777777" w:rsidR="003E7FAA" w:rsidRPr="00F4643D" w:rsidRDefault="003E7FAA" w:rsidP="003E7FAA">
                      <w:pPr>
                        <w:jc w:val="right"/>
                      </w:pPr>
                    </w:p>
                    <w:p w14:paraId="2501E1C6" w14:textId="77777777" w:rsidR="003E7FAA" w:rsidRPr="00F4643D" w:rsidRDefault="003E7FAA" w:rsidP="003E7FAA">
                      <w:pPr>
                        <w:jc w:val="right"/>
                        <w:rPr>
                          <w:rtl/>
                        </w:rPr>
                      </w:pPr>
                    </w:p>
                    <w:p w14:paraId="543F2A57" w14:textId="77777777" w:rsidR="003E7FAA" w:rsidRPr="00F4643D" w:rsidRDefault="003E7FAA" w:rsidP="003E7FAA">
                      <w:pPr>
                        <w:jc w:val="right"/>
                        <w:rPr>
                          <w:rtl/>
                        </w:rPr>
                      </w:pPr>
                      <w:r w:rsidRPr="00F4643D">
                        <w:rPr>
                          <w:rFonts w:hint="cs"/>
                          <w:rtl/>
                        </w:rPr>
                        <w:t>.</w:t>
                      </w:r>
                    </w:p>
                    <w:p w14:paraId="16483B67" w14:textId="77777777" w:rsidR="003E7FAA" w:rsidRPr="00F4643D" w:rsidRDefault="003E7FAA" w:rsidP="003E7FAA">
                      <w:pPr>
                        <w:jc w:val="right"/>
                        <w:rPr>
                          <w:rtl/>
                        </w:rPr>
                      </w:pPr>
                    </w:p>
                    <w:p w14:paraId="6C1B9231" w14:textId="77777777" w:rsidR="003E7FAA" w:rsidRPr="00F4643D" w:rsidRDefault="003E7FAA" w:rsidP="003E7FAA">
                      <w:pPr>
                        <w:jc w:val="right"/>
                        <w:rPr>
                          <w:rtl/>
                        </w:rPr>
                      </w:pPr>
                    </w:p>
                    <w:p w14:paraId="78C44F58" w14:textId="77777777" w:rsidR="003E7FAA" w:rsidRPr="00F4643D" w:rsidRDefault="003E7FAA" w:rsidP="003E7FAA">
                      <w:pPr>
                        <w:jc w:val="right"/>
                      </w:pPr>
                    </w:p>
                    <w:p w14:paraId="1E24D264" w14:textId="77777777" w:rsidR="003E7FAA" w:rsidRPr="00F4643D" w:rsidRDefault="003E7FAA" w:rsidP="003E7FAA">
                      <w:pPr>
                        <w:jc w:val="right"/>
                        <w:rPr>
                          <w:rtl/>
                        </w:rPr>
                      </w:pPr>
                    </w:p>
                    <w:p w14:paraId="05A7FDB4" w14:textId="77777777" w:rsidR="003E7FAA" w:rsidRPr="00F4643D" w:rsidRDefault="003E7FAA" w:rsidP="003E7FAA">
                      <w:pPr>
                        <w:jc w:val="right"/>
                      </w:pPr>
                    </w:p>
                  </w:txbxContent>
                </v:textbox>
              </v:roundrect>
            </w:pict>
          </mc:Fallback>
        </mc:AlternateContent>
      </w:r>
    </w:p>
    <w:p w14:paraId="67920A8B"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p>
    <w:p w14:paraId="68AB5979"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p>
    <w:p w14:paraId="10947524"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p>
    <w:p w14:paraId="2A5E950F"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p>
    <w:p w14:paraId="09893605"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p>
    <w:p w14:paraId="6FEA21EC"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p>
    <w:p w14:paraId="04245F36" w14:textId="77777777" w:rsidR="003E7FAA" w:rsidRPr="009524EA" w:rsidRDefault="003E7FAA" w:rsidP="003E7FAA">
      <w:pPr>
        <w:widowControl w:val="0"/>
        <w:bidi/>
        <w:spacing w:line="240" w:lineRule="auto"/>
        <w:jc w:val="center"/>
        <w:rPr>
          <w:rFonts w:ascii="Times New Roman" w:hAnsi="Times New Roman" w:cs="B Nazanin"/>
          <w:b/>
          <w:bCs/>
          <w:sz w:val="28"/>
          <w:szCs w:val="28"/>
          <w:rtl/>
          <w:lang w:bidi="fa-IR"/>
        </w:rPr>
      </w:pPr>
    </w:p>
    <w:p w14:paraId="0265537E" w14:textId="77777777" w:rsidR="003E7FAA" w:rsidRPr="009524EA" w:rsidRDefault="003E7FAA" w:rsidP="003E7FAA">
      <w:pPr>
        <w:widowControl w:val="0"/>
        <w:bidi/>
        <w:spacing w:line="240" w:lineRule="auto"/>
        <w:rPr>
          <w:rFonts w:ascii="Times New Roman" w:hAnsi="Times New Roman" w:cs="B Nazanin"/>
          <w:b/>
          <w:bCs/>
          <w:rtl/>
          <w:lang w:bidi="fa-IR"/>
        </w:rPr>
      </w:pPr>
      <w:r w:rsidRPr="009524EA">
        <w:rPr>
          <w:rFonts w:ascii="Times New Roman" w:hAnsi="Times New Roman" w:cs="B Nazanin"/>
          <w:b/>
          <w:bCs/>
          <w:rtl/>
          <w:lang w:bidi="fa-IR"/>
        </w:rPr>
        <w:t>ب: سوال</w:t>
      </w:r>
      <w:r w:rsidRPr="009524EA">
        <w:rPr>
          <w:rFonts w:ascii="Times New Roman" w:hAnsi="Times New Roman" w:cs="B Nazanin" w:hint="cs"/>
          <w:b/>
          <w:bCs/>
          <w:rtl/>
          <w:lang w:bidi="fa-IR"/>
        </w:rPr>
        <w:t>‌های</w:t>
      </w:r>
      <w:r w:rsidRPr="009524EA">
        <w:rPr>
          <w:rFonts w:ascii="Times New Roman" w:hAnsi="Times New Roman" w:cs="B Nazanin"/>
          <w:b/>
          <w:bCs/>
          <w:rtl/>
          <w:lang w:bidi="fa-IR"/>
        </w:rPr>
        <w:t xml:space="preserve"> پرسشنامه</w:t>
      </w:r>
    </w:p>
    <w:tbl>
      <w:tblPr>
        <w:tblStyle w:val="TableGrid111122"/>
        <w:tblW w:w="5477" w:type="pct"/>
        <w:jc w:val="center"/>
        <w:tblLayout w:type="fixed"/>
        <w:tblLook w:val="01E0" w:firstRow="1" w:lastRow="1" w:firstColumn="1" w:lastColumn="1" w:noHBand="0" w:noVBand="0"/>
      </w:tblPr>
      <w:tblGrid>
        <w:gridCol w:w="595"/>
        <w:gridCol w:w="661"/>
        <w:gridCol w:w="497"/>
        <w:gridCol w:w="413"/>
        <w:gridCol w:w="661"/>
        <w:gridCol w:w="5554"/>
        <w:gridCol w:w="923"/>
      </w:tblGrid>
      <w:tr w:rsidR="003E7FAA" w:rsidRPr="009524EA" w14:paraId="5FCF8685" w14:textId="77777777" w:rsidTr="00DD4294">
        <w:trPr>
          <w:trHeight w:val="1218"/>
          <w:jc w:val="center"/>
        </w:trPr>
        <w:tc>
          <w:tcPr>
            <w:tcW w:w="320" w:type="pct"/>
            <w:textDirection w:val="btLr"/>
            <w:vAlign w:val="center"/>
          </w:tcPr>
          <w:p w14:paraId="0440B715" w14:textId="77777777" w:rsidR="003E7FAA" w:rsidRPr="009524EA" w:rsidRDefault="003E7FAA" w:rsidP="00DD4294">
            <w:pPr>
              <w:widowControl w:val="0"/>
              <w:bidi/>
              <w:jc w:val="center"/>
              <w:rPr>
                <w:rFonts w:ascii="Times New Roman" w:hAnsi="Times New Roman" w:cs="2  Mitra"/>
                <w:b/>
                <w:bCs/>
                <w:sz w:val="20"/>
                <w:szCs w:val="20"/>
                <w:rtl/>
                <w:lang w:bidi="ar-SA"/>
              </w:rPr>
            </w:pPr>
            <w:bookmarkStart w:id="152" w:name="_Hlk189664849"/>
            <w:r w:rsidRPr="009524EA">
              <w:rPr>
                <w:rFonts w:ascii="Times New Roman" w:hAnsi="Times New Roman" w:cs="2  Mitra" w:hint="cs"/>
                <w:b/>
                <w:bCs/>
                <w:sz w:val="20"/>
                <w:szCs w:val="20"/>
                <w:rtl/>
                <w:lang w:bidi="ar-SA"/>
              </w:rPr>
              <w:lastRenderedPageBreak/>
              <w:t>خیلی موافق</w:t>
            </w:r>
          </w:p>
        </w:tc>
        <w:tc>
          <w:tcPr>
            <w:tcW w:w="355" w:type="pct"/>
            <w:textDirection w:val="btLr"/>
            <w:vAlign w:val="center"/>
          </w:tcPr>
          <w:p w14:paraId="41BC5DD9" w14:textId="77777777" w:rsidR="003E7FAA" w:rsidRPr="009524EA" w:rsidRDefault="003E7FAA" w:rsidP="00DD4294">
            <w:pPr>
              <w:widowControl w:val="0"/>
              <w:bidi/>
              <w:jc w:val="center"/>
              <w:rPr>
                <w:rFonts w:ascii="Times New Roman" w:hAnsi="Times New Roman" w:cs="2  Mitra"/>
                <w:b/>
                <w:bCs/>
                <w:sz w:val="20"/>
                <w:szCs w:val="20"/>
                <w:lang w:bidi="ar-SA"/>
              </w:rPr>
            </w:pPr>
            <w:r w:rsidRPr="009524EA">
              <w:rPr>
                <w:rFonts w:ascii="Times New Roman" w:hAnsi="Times New Roman" w:cs="2  Mitra" w:hint="cs"/>
                <w:b/>
                <w:bCs/>
                <w:sz w:val="20"/>
                <w:szCs w:val="20"/>
                <w:rtl/>
                <w:lang w:bidi="ar-SA"/>
              </w:rPr>
              <w:t>موافق</w:t>
            </w:r>
          </w:p>
        </w:tc>
        <w:tc>
          <w:tcPr>
            <w:tcW w:w="267" w:type="pct"/>
            <w:textDirection w:val="btLr"/>
            <w:vAlign w:val="center"/>
          </w:tcPr>
          <w:p w14:paraId="726927A9" w14:textId="77777777" w:rsidR="003E7FAA" w:rsidRPr="009524EA" w:rsidRDefault="003E7FAA" w:rsidP="00DD4294">
            <w:pPr>
              <w:widowControl w:val="0"/>
              <w:bidi/>
              <w:jc w:val="center"/>
              <w:rPr>
                <w:rFonts w:ascii="Times New Roman" w:hAnsi="Times New Roman" w:cs="2  Mitra"/>
                <w:b/>
                <w:bCs/>
                <w:sz w:val="20"/>
                <w:szCs w:val="20"/>
                <w:lang w:bidi="ar-SA"/>
              </w:rPr>
            </w:pPr>
            <w:r w:rsidRPr="009524EA">
              <w:rPr>
                <w:rFonts w:ascii="Times New Roman" w:hAnsi="Times New Roman" w:cs="2  Mitra"/>
                <w:b/>
                <w:bCs/>
                <w:sz w:val="20"/>
                <w:szCs w:val="20"/>
                <w:rtl/>
                <w:lang w:bidi="ar-SA"/>
              </w:rPr>
              <w:t>حدود</w:t>
            </w:r>
            <w:r w:rsidRPr="009524EA">
              <w:rPr>
                <w:rFonts w:ascii="Times New Roman" w:hAnsi="Times New Roman" w:cs="2  Mitra" w:hint="cs"/>
                <w:b/>
                <w:bCs/>
                <w:sz w:val="20"/>
                <w:szCs w:val="20"/>
                <w:rtl/>
                <w:lang w:bidi="ar-SA"/>
              </w:rPr>
              <w:t>ی</w:t>
            </w:r>
            <w:r w:rsidRPr="009524EA">
              <w:rPr>
                <w:rFonts w:ascii="Times New Roman" w:hAnsi="Times New Roman" w:cs="2  Mitra"/>
                <w:b/>
                <w:bCs/>
                <w:sz w:val="20"/>
                <w:szCs w:val="20"/>
                <w:rtl/>
                <w:lang w:bidi="ar-SA"/>
              </w:rPr>
              <w:t xml:space="preserve"> موافق</w:t>
            </w:r>
          </w:p>
        </w:tc>
        <w:tc>
          <w:tcPr>
            <w:tcW w:w="222" w:type="pct"/>
            <w:textDirection w:val="btLr"/>
            <w:vAlign w:val="center"/>
          </w:tcPr>
          <w:p w14:paraId="47236725" w14:textId="77777777" w:rsidR="003E7FAA" w:rsidRPr="009524EA" w:rsidRDefault="003E7FAA" w:rsidP="00DD4294">
            <w:pPr>
              <w:widowControl w:val="0"/>
              <w:bidi/>
              <w:jc w:val="center"/>
              <w:rPr>
                <w:rFonts w:ascii="Times New Roman" w:hAnsi="Times New Roman" w:cs="2  Mitra"/>
                <w:b/>
                <w:bCs/>
                <w:sz w:val="20"/>
                <w:szCs w:val="20"/>
                <w:lang w:bidi="ar-SA"/>
              </w:rPr>
            </w:pPr>
            <w:r w:rsidRPr="009524EA">
              <w:rPr>
                <w:rFonts w:ascii="Times New Roman" w:hAnsi="Times New Roman" w:cs="2  Mitra" w:hint="cs"/>
                <w:b/>
                <w:bCs/>
                <w:sz w:val="20"/>
                <w:szCs w:val="20"/>
                <w:rtl/>
                <w:lang w:bidi="ar-SA"/>
              </w:rPr>
              <w:t>مخالف</w:t>
            </w:r>
          </w:p>
        </w:tc>
        <w:tc>
          <w:tcPr>
            <w:tcW w:w="355" w:type="pct"/>
            <w:textDirection w:val="btLr"/>
            <w:vAlign w:val="center"/>
          </w:tcPr>
          <w:p w14:paraId="3438CDE2" w14:textId="77777777" w:rsidR="003E7FAA" w:rsidRPr="009524EA" w:rsidRDefault="003E7FAA" w:rsidP="00DD4294">
            <w:pPr>
              <w:widowControl w:val="0"/>
              <w:bidi/>
              <w:jc w:val="center"/>
              <w:rPr>
                <w:rFonts w:ascii="Times New Roman" w:hAnsi="Times New Roman" w:cs="2  Mitra"/>
                <w:b/>
                <w:bCs/>
                <w:sz w:val="20"/>
                <w:szCs w:val="20"/>
                <w:rtl/>
                <w:lang w:bidi="ar-SA"/>
              </w:rPr>
            </w:pPr>
            <w:r w:rsidRPr="009524EA">
              <w:rPr>
                <w:rFonts w:ascii="Times New Roman" w:hAnsi="Times New Roman" w:cs="2  Mitra" w:hint="cs"/>
                <w:b/>
                <w:bCs/>
                <w:sz w:val="20"/>
                <w:szCs w:val="20"/>
                <w:rtl/>
                <w:lang w:bidi="ar-SA"/>
              </w:rPr>
              <w:t>خیلی مخالف</w:t>
            </w:r>
          </w:p>
        </w:tc>
        <w:tc>
          <w:tcPr>
            <w:tcW w:w="2985" w:type="pct"/>
            <w:vAlign w:val="center"/>
            <w:hideMark/>
          </w:tcPr>
          <w:p w14:paraId="023F2FF8" w14:textId="77777777" w:rsidR="003E7FAA" w:rsidRPr="009524EA" w:rsidRDefault="003E7FAA" w:rsidP="00DD4294">
            <w:pPr>
              <w:widowControl w:val="0"/>
              <w:bidi/>
              <w:jc w:val="center"/>
              <w:rPr>
                <w:rFonts w:ascii="Times New Roman" w:hAnsi="Times New Roman" w:cs="2  Mitra"/>
                <w:b/>
                <w:bCs/>
                <w:lang w:bidi="ar-SA"/>
              </w:rPr>
            </w:pPr>
            <w:r w:rsidRPr="009524EA">
              <w:rPr>
                <w:rFonts w:ascii="Times New Roman" w:hAnsi="Times New Roman" w:cs="2  Mitra" w:hint="cs"/>
                <w:b/>
                <w:bCs/>
                <w:rtl/>
                <w:lang w:bidi="ar-SA"/>
              </w:rPr>
              <w:t>گویه ها</w:t>
            </w:r>
          </w:p>
        </w:tc>
        <w:tc>
          <w:tcPr>
            <w:tcW w:w="496" w:type="pct"/>
            <w:textDirection w:val="btLr"/>
            <w:vAlign w:val="center"/>
          </w:tcPr>
          <w:p w14:paraId="4D2000E7"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r w:rsidRPr="009524EA">
              <w:rPr>
                <w:rFonts w:ascii="Times New Roman" w:hAnsi="Times New Roman" w:cs="2  Mitra" w:hint="cs"/>
                <w:b/>
                <w:bCs/>
                <w:sz w:val="20"/>
                <w:szCs w:val="20"/>
                <w:rtl/>
                <w:lang w:bidi="ar-SA"/>
              </w:rPr>
              <w:t>ابعاد</w:t>
            </w:r>
          </w:p>
        </w:tc>
      </w:tr>
      <w:tr w:rsidR="003E7FAA" w:rsidRPr="009524EA" w14:paraId="204BFB00" w14:textId="77777777" w:rsidTr="00DD4294">
        <w:trPr>
          <w:jc w:val="center"/>
        </w:trPr>
        <w:tc>
          <w:tcPr>
            <w:tcW w:w="320" w:type="pct"/>
          </w:tcPr>
          <w:p w14:paraId="37687CAD" w14:textId="77777777" w:rsidR="003E7FAA" w:rsidRPr="009524EA" w:rsidRDefault="003E7FAA" w:rsidP="00DD4294">
            <w:pPr>
              <w:widowControl w:val="0"/>
              <w:bidi/>
              <w:spacing w:after="0"/>
              <w:jc w:val="center"/>
              <w:rPr>
                <w:rFonts w:ascii="Times New Roman" w:hAnsi="Times New Roman" w:cs="2  Mitra"/>
                <w:b/>
                <w:bCs/>
                <w:sz w:val="20"/>
                <w:szCs w:val="20"/>
                <w:lang w:bidi="ar-SA"/>
              </w:rPr>
            </w:pPr>
          </w:p>
        </w:tc>
        <w:tc>
          <w:tcPr>
            <w:tcW w:w="355" w:type="pct"/>
          </w:tcPr>
          <w:p w14:paraId="3E83C2F4"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5FDAD6C4"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696E0C05"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3DD00E75"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71C774E5" w14:textId="77777777" w:rsidR="003E7FAA" w:rsidRPr="009524EA" w:rsidRDefault="003E7FAA" w:rsidP="00DD4294">
            <w:pPr>
              <w:widowControl w:val="0"/>
              <w:bidi/>
              <w:spacing w:after="0" w:line="240" w:lineRule="auto"/>
              <w:rPr>
                <w:rFonts w:cs="2  Mitra"/>
                <w:rtl/>
                <w:lang w:bidi="ar-SA"/>
              </w:rPr>
            </w:pPr>
            <w:r w:rsidRPr="009524EA">
              <w:rPr>
                <w:rFonts w:hint="cs"/>
                <w:sz w:val="24"/>
                <w:szCs w:val="24"/>
                <w:rtl/>
                <w:lang w:bidi="ar-SA"/>
              </w:rPr>
              <w:t>1-</w:t>
            </w:r>
            <w:r w:rsidRPr="009524EA">
              <w:rPr>
                <w:sz w:val="24"/>
                <w:szCs w:val="24"/>
                <w:rtl/>
                <w:lang w:bidi="ar-SA"/>
              </w:rPr>
              <w:t>سازمان ما برای فرآیند انتخاب از سیستم‌های هوش مصنوعی استفاده می‌کند</w:t>
            </w:r>
            <w:r w:rsidRPr="009524EA">
              <w:rPr>
                <w:sz w:val="24"/>
                <w:szCs w:val="24"/>
              </w:rPr>
              <w:t>.</w:t>
            </w:r>
          </w:p>
        </w:tc>
        <w:tc>
          <w:tcPr>
            <w:tcW w:w="496" w:type="pct"/>
            <w:vMerge w:val="restart"/>
            <w:textDirection w:val="btLr"/>
          </w:tcPr>
          <w:p w14:paraId="0BDC5F98"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r w:rsidRPr="009524EA">
              <w:rPr>
                <w:rFonts w:ascii="Times New Roman" w:hAnsi="Times New Roman" w:cs="2  Mitra"/>
                <w:b/>
                <w:bCs/>
                <w:sz w:val="20"/>
                <w:szCs w:val="20"/>
                <w:rtl/>
                <w:lang w:bidi="ar-SA"/>
              </w:rPr>
              <w:t>س</w:t>
            </w:r>
            <w:r w:rsidRPr="009524EA">
              <w:rPr>
                <w:rFonts w:ascii="Times New Roman" w:hAnsi="Times New Roman" w:cs="2  Mitra" w:hint="cs"/>
                <w:b/>
                <w:bCs/>
                <w:sz w:val="20"/>
                <w:szCs w:val="20"/>
                <w:rtl/>
                <w:lang w:bidi="ar-SA"/>
              </w:rPr>
              <w:t>ی</w:t>
            </w:r>
            <w:r w:rsidRPr="009524EA">
              <w:rPr>
                <w:rFonts w:ascii="Times New Roman" w:hAnsi="Times New Roman" w:cs="2  Mitra" w:hint="eastAsia"/>
                <w:b/>
                <w:bCs/>
                <w:sz w:val="20"/>
                <w:szCs w:val="20"/>
                <w:rtl/>
                <w:lang w:bidi="ar-SA"/>
              </w:rPr>
              <w:t>ستمها</w:t>
            </w:r>
            <w:r w:rsidRPr="009524EA">
              <w:rPr>
                <w:rFonts w:ascii="Times New Roman" w:hAnsi="Times New Roman" w:cs="2  Mitra" w:hint="cs"/>
                <w:b/>
                <w:bCs/>
                <w:sz w:val="20"/>
                <w:szCs w:val="20"/>
                <w:rtl/>
                <w:lang w:bidi="ar-SA"/>
              </w:rPr>
              <w:t>ی</w:t>
            </w:r>
            <w:r w:rsidRPr="009524EA">
              <w:rPr>
                <w:rFonts w:ascii="Times New Roman" w:hAnsi="Times New Roman" w:cs="2  Mitra"/>
                <w:b/>
                <w:bCs/>
                <w:sz w:val="20"/>
                <w:szCs w:val="20"/>
                <w:rtl/>
                <w:lang w:bidi="ar-SA"/>
              </w:rPr>
              <w:t xml:space="preserve"> منابع انسان</w:t>
            </w:r>
            <w:r w:rsidRPr="009524EA">
              <w:rPr>
                <w:rFonts w:ascii="Times New Roman" w:hAnsi="Times New Roman" w:cs="2  Mitra" w:hint="cs"/>
                <w:b/>
                <w:bCs/>
                <w:sz w:val="20"/>
                <w:szCs w:val="20"/>
                <w:rtl/>
                <w:lang w:bidi="ar-SA"/>
              </w:rPr>
              <w:t>ی</w:t>
            </w:r>
            <w:r w:rsidRPr="009524EA">
              <w:rPr>
                <w:rFonts w:ascii="Times New Roman" w:hAnsi="Times New Roman" w:cs="2  Mitra"/>
                <w:b/>
                <w:bCs/>
                <w:sz w:val="20"/>
                <w:szCs w:val="20"/>
                <w:rtl/>
                <w:lang w:bidi="ar-SA"/>
              </w:rPr>
              <w:t xml:space="preserve"> هوشمند</w:t>
            </w:r>
          </w:p>
        </w:tc>
      </w:tr>
      <w:tr w:rsidR="003E7FAA" w:rsidRPr="009524EA" w14:paraId="2FB530A6" w14:textId="77777777" w:rsidTr="00DD4294">
        <w:trPr>
          <w:jc w:val="center"/>
        </w:trPr>
        <w:tc>
          <w:tcPr>
            <w:tcW w:w="320" w:type="pct"/>
          </w:tcPr>
          <w:p w14:paraId="1DE8EBFE" w14:textId="77777777" w:rsidR="003E7FAA" w:rsidRPr="009524EA" w:rsidRDefault="003E7FAA" w:rsidP="00DD4294">
            <w:pPr>
              <w:widowControl w:val="0"/>
              <w:bidi/>
              <w:spacing w:after="0"/>
              <w:jc w:val="center"/>
              <w:rPr>
                <w:rFonts w:ascii="Times New Roman" w:hAnsi="Times New Roman" w:cs="2  Mitra"/>
                <w:b/>
                <w:bCs/>
                <w:sz w:val="20"/>
                <w:szCs w:val="20"/>
                <w:lang w:bidi="ar-SA"/>
              </w:rPr>
            </w:pPr>
          </w:p>
        </w:tc>
        <w:tc>
          <w:tcPr>
            <w:tcW w:w="355" w:type="pct"/>
          </w:tcPr>
          <w:p w14:paraId="0BB24392"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50D6F8C7"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6212C1BC"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049F222A"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67EE6911" w14:textId="77777777" w:rsidR="003E7FAA" w:rsidRPr="009524EA" w:rsidRDefault="003E7FAA" w:rsidP="00DD4294">
            <w:pPr>
              <w:widowControl w:val="0"/>
              <w:bidi/>
              <w:spacing w:after="0" w:line="240" w:lineRule="auto"/>
              <w:rPr>
                <w:rFonts w:cs="2  Mitra"/>
                <w:rtl/>
                <w:lang w:bidi="ar-SA"/>
              </w:rPr>
            </w:pPr>
            <w:r w:rsidRPr="009524EA">
              <w:rPr>
                <w:rFonts w:hint="cs"/>
                <w:sz w:val="24"/>
                <w:szCs w:val="24"/>
                <w:rtl/>
              </w:rPr>
              <w:t>2-</w:t>
            </w:r>
            <w:r w:rsidRPr="009524EA">
              <w:rPr>
                <w:sz w:val="24"/>
                <w:szCs w:val="24"/>
              </w:rPr>
              <w:t> </w:t>
            </w:r>
            <w:r w:rsidRPr="009524EA">
              <w:rPr>
                <w:sz w:val="24"/>
                <w:szCs w:val="24"/>
                <w:rtl/>
                <w:lang w:bidi="ar-SA"/>
              </w:rPr>
              <w:t>سازمان ما برای جستجوی اطلاعات داوطلبان و استخراج داده‌ها از رزومه‌ها از هوش مصنوعی کمک می‌گیرد</w:t>
            </w:r>
            <w:r w:rsidRPr="009524EA">
              <w:rPr>
                <w:sz w:val="24"/>
                <w:szCs w:val="24"/>
              </w:rPr>
              <w:t>.</w:t>
            </w:r>
          </w:p>
        </w:tc>
        <w:tc>
          <w:tcPr>
            <w:tcW w:w="496" w:type="pct"/>
            <w:vMerge/>
            <w:textDirection w:val="btLr"/>
          </w:tcPr>
          <w:p w14:paraId="404199C7"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30F9EF49" w14:textId="77777777" w:rsidTr="00DD4294">
        <w:trPr>
          <w:jc w:val="center"/>
        </w:trPr>
        <w:tc>
          <w:tcPr>
            <w:tcW w:w="320" w:type="pct"/>
          </w:tcPr>
          <w:p w14:paraId="55182379" w14:textId="77777777" w:rsidR="003E7FAA" w:rsidRPr="009524EA" w:rsidRDefault="003E7FAA" w:rsidP="00DD4294">
            <w:pPr>
              <w:widowControl w:val="0"/>
              <w:bidi/>
              <w:spacing w:after="0"/>
              <w:jc w:val="center"/>
              <w:rPr>
                <w:rFonts w:ascii="Times New Roman" w:hAnsi="Times New Roman" w:cs="2  Mitra"/>
                <w:b/>
                <w:bCs/>
                <w:sz w:val="20"/>
                <w:szCs w:val="20"/>
                <w:lang w:bidi="ar-SA"/>
              </w:rPr>
            </w:pPr>
          </w:p>
        </w:tc>
        <w:tc>
          <w:tcPr>
            <w:tcW w:w="355" w:type="pct"/>
          </w:tcPr>
          <w:p w14:paraId="1A15CAA0"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510B24A8"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338A1447"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5338BA10"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4246E296" w14:textId="77777777" w:rsidR="003E7FAA" w:rsidRPr="009524EA" w:rsidRDefault="003E7FAA" w:rsidP="00DD4294">
            <w:pPr>
              <w:widowControl w:val="0"/>
              <w:bidi/>
              <w:spacing w:after="0" w:line="240" w:lineRule="auto"/>
              <w:rPr>
                <w:rFonts w:ascii="Segoe UI" w:eastAsia="Times New Roman" w:hAnsi="Segoe UI" w:cs="2  Mitra"/>
                <w:rtl/>
                <w:lang w:bidi="ar-SA"/>
              </w:rPr>
            </w:pPr>
            <w:r w:rsidRPr="009524EA">
              <w:rPr>
                <w:rFonts w:hint="cs"/>
                <w:sz w:val="24"/>
                <w:szCs w:val="24"/>
                <w:rtl/>
                <w:lang w:bidi="ar-SA"/>
              </w:rPr>
              <w:t>3-</w:t>
            </w:r>
            <w:r w:rsidRPr="009524EA">
              <w:rPr>
                <w:sz w:val="24"/>
                <w:szCs w:val="24"/>
                <w:rtl/>
                <w:lang w:bidi="ar-SA"/>
              </w:rPr>
              <w:t>نرم‌افزارهای آموزشی مبتنی بر هوش مصنوعی برای تصمیم‌گیری در موقعیت‌های بحرانی استفاده می‌شوند</w:t>
            </w:r>
            <w:r w:rsidRPr="009524EA">
              <w:rPr>
                <w:sz w:val="24"/>
                <w:szCs w:val="24"/>
              </w:rPr>
              <w:t>.</w:t>
            </w:r>
          </w:p>
        </w:tc>
        <w:tc>
          <w:tcPr>
            <w:tcW w:w="496" w:type="pct"/>
            <w:vMerge/>
            <w:textDirection w:val="btLr"/>
          </w:tcPr>
          <w:p w14:paraId="346F681D"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0493A3B5" w14:textId="77777777" w:rsidTr="00DD4294">
        <w:trPr>
          <w:jc w:val="center"/>
        </w:trPr>
        <w:tc>
          <w:tcPr>
            <w:tcW w:w="320" w:type="pct"/>
          </w:tcPr>
          <w:p w14:paraId="7F5D99AF" w14:textId="77777777" w:rsidR="003E7FAA" w:rsidRPr="009524EA" w:rsidRDefault="003E7FAA" w:rsidP="00DD4294">
            <w:pPr>
              <w:widowControl w:val="0"/>
              <w:bidi/>
              <w:spacing w:after="0"/>
              <w:jc w:val="center"/>
              <w:rPr>
                <w:rFonts w:ascii="Times New Roman" w:hAnsi="Times New Roman" w:cs="2  Mitra"/>
                <w:b/>
                <w:bCs/>
                <w:sz w:val="20"/>
                <w:szCs w:val="20"/>
              </w:rPr>
            </w:pPr>
          </w:p>
        </w:tc>
        <w:tc>
          <w:tcPr>
            <w:tcW w:w="355" w:type="pct"/>
          </w:tcPr>
          <w:p w14:paraId="44DDCA6E"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0BABC18B"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572CB455"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690EFB9D"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7ED7B4F6"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4-</w:t>
            </w:r>
            <w:r w:rsidRPr="009524EA">
              <w:rPr>
                <w:sz w:val="24"/>
                <w:szCs w:val="24"/>
                <w:rtl/>
                <w:lang w:bidi="ar-SA"/>
              </w:rPr>
              <w:t>سازمان ما از کمک هوش مصنوعی برای بازآموزی و ارتقای مهارت‌های کارکنان بهره می‌برد</w:t>
            </w:r>
            <w:r w:rsidRPr="009524EA">
              <w:rPr>
                <w:sz w:val="24"/>
                <w:szCs w:val="24"/>
              </w:rPr>
              <w:t>.</w:t>
            </w:r>
          </w:p>
        </w:tc>
        <w:tc>
          <w:tcPr>
            <w:tcW w:w="496" w:type="pct"/>
            <w:vMerge/>
            <w:textDirection w:val="btLr"/>
          </w:tcPr>
          <w:p w14:paraId="34463608"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7245048D" w14:textId="77777777" w:rsidTr="00DD4294">
        <w:trPr>
          <w:jc w:val="center"/>
        </w:trPr>
        <w:tc>
          <w:tcPr>
            <w:tcW w:w="320" w:type="pct"/>
          </w:tcPr>
          <w:p w14:paraId="2EFBFF37" w14:textId="77777777" w:rsidR="003E7FAA" w:rsidRPr="009524EA" w:rsidRDefault="003E7FAA" w:rsidP="00DD4294">
            <w:pPr>
              <w:widowControl w:val="0"/>
              <w:bidi/>
              <w:spacing w:after="0"/>
              <w:jc w:val="center"/>
              <w:rPr>
                <w:rFonts w:ascii="Times New Roman" w:hAnsi="Times New Roman" w:cs="2  Mitra"/>
                <w:b/>
                <w:bCs/>
                <w:sz w:val="20"/>
                <w:szCs w:val="20"/>
              </w:rPr>
            </w:pPr>
          </w:p>
        </w:tc>
        <w:tc>
          <w:tcPr>
            <w:tcW w:w="355" w:type="pct"/>
          </w:tcPr>
          <w:p w14:paraId="147ABE1F"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43DC5645"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76E678F1"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02BABAA1"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50965661"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5-</w:t>
            </w:r>
            <w:r w:rsidRPr="009524EA">
              <w:rPr>
                <w:sz w:val="24"/>
                <w:szCs w:val="24"/>
                <w:rtl/>
                <w:lang w:bidi="ar-SA"/>
              </w:rPr>
              <w:t>سازمان ما از هوش مصنوعی برای مدیریت عملکرد و برنامه‌ریزی مسیر شغلی استفاده می‌کند</w:t>
            </w:r>
            <w:r w:rsidRPr="009524EA">
              <w:rPr>
                <w:sz w:val="24"/>
                <w:szCs w:val="24"/>
              </w:rPr>
              <w:t>.</w:t>
            </w:r>
          </w:p>
        </w:tc>
        <w:tc>
          <w:tcPr>
            <w:tcW w:w="496" w:type="pct"/>
            <w:vMerge/>
            <w:textDirection w:val="btLr"/>
          </w:tcPr>
          <w:p w14:paraId="327CA14E"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218894F5" w14:textId="77777777" w:rsidTr="00DD4294">
        <w:trPr>
          <w:jc w:val="center"/>
        </w:trPr>
        <w:tc>
          <w:tcPr>
            <w:tcW w:w="320" w:type="pct"/>
          </w:tcPr>
          <w:p w14:paraId="5CCC7F8B" w14:textId="77777777" w:rsidR="003E7FAA" w:rsidRPr="009524EA" w:rsidRDefault="003E7FAA" w:rsidP="00DD4294">
            <w:pPr>
              <w:widowControl w:val="0"/>
              <w:bidi/>
              <w:spacing w:after="0"/>
              <w:jc w:val="center"/>
              <w:rPr>
                <w:rFonts w:ascii="Times New Roman" w:hAnsi="Times New Roman" w:cs="2  Mitra"/>
                <w:b/>
                <w:bCs/>
                <w:sz w:val="20"/>
                <w:szCs w:val="20"/>
              </w:rPr>
            </w:pPr>
          </w:p>
        </w:tc>
        <w:tc>
          <w:tcPr>
            <w:tcW w:w="355" w:type="pct"/>
          </w:tcPr>
          <w:p w14:paraId="2C45EE1C"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11CC7042"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6AFB3D69"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436FD024"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3390DD9B"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6-</w:t>
            </w:r>
            <w:r w:rsidRPr="009524EA">
              <w:rPr>
                <w:sz w:val="24"/>
                <w:szCs w:val="24"/>
                <w:rtl/>
                <w:lang w:bidi="ar-SA"/>
              </w:rPr>
              <w:t>سازمان ما از هوش مصنوعی برای طراحی شغل و برنامه‌ریزی نیروی کار استفاده می‌کند</w:t>
            </w:r>
            <w:r w:rsidRPr="009524EA">
              <w:rPr>
                <w:sz w:val="24"/>
                <w:szCs w:val="24"/>
              </w:rPr>
              <w:t>.</w:t>
            </w:r>
          </w:p>
        </w:tc>
        <w:tc>
          <w:tcPr>
            <w:tcW w:w="496" w:type="pct"/>
            <w:vMerge/>
            <w:textDirection w:val="btLr"/>
          </w:tcPr>
          <w:p w14:paraId="579245B2"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608B0E2A" w14:textId="77777777" w:rsidTr="00DD4294">
        <w:trPr>
          <w:jc w:val="center"/>
        </w:trPr>
        <w:tc>
          <w:tcPr>
            <w:tcW w:w="320" w:type="pct"/>
          </w:tcPr>
          <w:p w14:paraId="0FC745EF" w14:textId="77777777" w:rsidR="003E7FAA" w:rsidRPr="009524EA" w:rsidRDefault="003E7FAA" w:rsidP="00DD4294">
            <w:pPr>
              <w:widowControl w:val="0"/>
              <w:bidi/>
              <w:spacing w:after="0"/>
              <w:jc w:val="center"/>
              <w:rPr>
                <w:rFonts w:ascii="Times New Roman" w:hAnsi="Times New Roman" w:cs="2  Mitra"/>
                <w:b/>
                <w:bCs/>
                <w:sz w:val="20"/>
                <w:szCs w:val="20"/>
              </w:rPr>
            </w:pPr>
          </w:p>
        </w:tc>
        <w:tc>
          <w:tcPr>
            <w:tcW w:w="355" w:type="pct"/>
          </w:tcPr>
          <w:p w14:paraId="6AD2ADE0"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2F65523A"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5D104B9E"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5531D05A"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7312F25F"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7-</w:t>
            </w:r>
            <w:r w:rsidRPr="009524EA">
              <w:rPr>
                <w:sz w:val="24"/>
                <w:szCs w:val="24"/>
                <w:rtl/>
                <w:lang w:bidi="ar-SA"/>
              </w:rPr>
              <w:t>در سازمان ما از هوش مصنوعی به عنوان یک روش تخصصی برای سیستم ارزیابی شغل استفاده می‌شود</w:t>
            </w:r>
            <w:r w:rsidRPr="009524EA">
              <w:rPr>
                <w:sz w:val="24"/>
                <w:szCs w:val="24"/>
              </w:rPr>
              <w:t>.</w:t>
            </w:r>
          </w:p>
        </w:tc>
        <w:tc>
          <w:tcPr>
            <w:tcW w:w="496" w:type="pct"/>
            <w:vMerge/>
            <w:textDirection w:val="btLr"/>
          </w:tcPr>
          <w:p w14:paraId="38E91302"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058D2334" w14:textId="77777777" w:rsidTr="00DD4294">
        <w:trPr>
          <w:jc w:val="center"/>
        </w:trPr>
        <w:tc>
          <w:tcPr>
            <w:tcW w:w="320" w:type="pct"/>
          </w:tcPr>
          <w:p w14:paraId="51AB4450" w14:textId="77777777" w:rsidR="003E7FAA" w:rsidRPr="009524EA" w:rsidRDefault="003E7FAA" w:rsidP="00DD4294">
            <w:pPr>
              <w:widowControl w:val="0"/>
              <w:bidi/>
              <w:spacing w:after="0"/>
              <w:jc w:val="center"/>
              <w:rPr>
                <w:rFonts w:ascii="Times New Roman" w:hAnsi="Times New Roman" w:cs="2  Mitra"/>
                <w:b/>
                <w:bCs/>
                <w:sz w:val="20"/>
                <w:szCs w:val="20"/>
              </w:rPr>
            </w:pPr>
          </w:p>
        </w:tc>
        <w:tc>
          <w:tcPr>
            <w:tcW w:w="355" w:type="pct"/>
          </w:tcPr>
          <w:p w14:paraId="32688FD9"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7063490D"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2BF67408"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28CE1792"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056B0C84"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8-</w:t>
            </w:r>
            <w:r w:rsidRPr="009524EA">
              <w:rPr>
                <w:sz w:val="24"/>
                <w:szCs w:val="24"/>
                <w:rtl/>
                <w:lang w:bidi="ar-SA"/>
              </w:rPr>
              <w:t>در سازمان ما از روش‌های هوش مصنوعی برای پیش‌بینی جابجایی و ترک کار کارکنان استفاده می‌شود</w:t>
            </w:r>
            <w:r w:rsidRPr="009524EA">
              <w:rPr>
                <w:sz w:val="24"/>
                <w:szCs w:val="24"/>
              </w:rPr>
              <w:t>.</w:t>
            </w:r>
          </w:p>
        </w:tc>
        <w:tc>
          <w:tcPr>
            <w:tcW w:w="496" w:type="pct"/>
            <w:vMerge/>
            <w:textDirection w:val="btLr"/>
          </w:tcPr>
          <w:p w14:paraId="76CBDA93"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6BD9615A" w14:textId="77777777" w:rsidTr="00DD4294">
        <w:trPr>
          <w:trHeight w:val="334"/>
          <w:jc w:val="center"/>
        </w:trPr>
        <w:tc>
          <w:tcPr>
            <w:tcW w:w="320" w:type="pct"/>
          </w:tcPr>
          <w:p w14:paraId="128C47A7"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2AA58944"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2B8FC700"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45D227E9"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2A51F87A"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25B62A34" w14:textId="77777777" w:rsidR="003E7FAA" w:rsidRPr="009524EA" w:rsidRDefault="003E7FAA" w:rsidP="00DD4294">
            <w:pPr>
              <w:widowControl w:val="0"/>
              <w:bidi/>
              <w:spacing w:after="0" w:line="240" w:lineRule="auto"/>
              <w:rPr>
                <w:rFonts w:cs="2  Mitra"/>
                <w:b/>
                <w:bCs/>
                <w:lang w:bidi="ar-SA"/>
              </w:rPr>
            </w:pPr>
            <w:r w:rsidRPr="009524EA">
              <w:rPr>
                <w:rFonts w:hint="cs"/>
                <w:sz w:val="24"/>
                <w:szCs w:val="24"/>
                <w:rtl/>
                <w:lang w:bidi="ar-SA"/>
              </w:rPr>
              <w:t>9-</w:t>
            </w:r>
            <w:r w:rsidRPr="009524EA">
              <w:rPr>
                <w:sz w:val="24"/>
                <w:szCs w:val="24"/>
                <w:rtl/>
                <w:lang w:bidi="ar-SA"/>
              </w:rPr>
              <w:t>در این سازمان، کارکنان به نوآوری و پذیرش فناوری‌های جدید تشویق می‌شوند</w:t>
            </w:r>
            <w:r w:rsidRPr="009524EA">
              <w:rPr>
                <w:sz w:val="24"/>
                <w:szCs w:val="24"/>
              </w:rPr>
              <w:t>.</w:t>
            </w:r>
          </w:p>
        </w:tc>
        <w:tc>
          <w:tcPr>
            <w:tcW w:w="496" w:type="pct"/>
            <w:vMerge w:val="restart"/>
            <w:textDirection w:val="btLr"/>
          </w:tcPr>
          <w:p w14:paraId="587DC41D"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r w:rsidRPr="009524EA">
              <w:rPr>
                <w:rFonts w:ascii="Times New Roman" w:hAnsi="Times New Roman" w:cs="2  Mitra"/>
                <w:b/>
                <w:bCs/>
                <w:sz w:val="20"/>
                <w:szCs w:val="20"/>
                <w:rtl/>
                <w:lang w:bidi="ar-SA"/>
              </w:rPr>
              <w:t>فرهنگ د</w:t>
            </w:r>
            <w:r w:rsidRPr="009524EA">
              <w:rPr>
                <w:rFonts w:ascii="Times New Roman" w:hAnsi="Times New Roman" w:cs="2  Mitra" w:hint="cs"/>
                <w:b/>
                <w:bCs/>
                <w:sz w:val="20"/>
                <w:szCs w:val="20"/>
                <w:rtl/>
                <w:lang w:bidi="ar-SA"/>
              </w:rPr>
              <w:t>ی</w:t>
            </w:r>
            <w:r w:rsidRPr="009524EA">
              <w:rPr>
                <w:rFonts w:ascii="Times New Roman" w:hAnsi="Times New Roman" w:cs="2  Mitra" w:hint="eastAsia"/>
                <w:b/>
                <w:bCs/>
                <w:sz w:val="20"/>
                <w:szCs w:val="20"/>
                <w:rtl/>
                <w:lang w:bidi="ar-SA"/>
              </w:rPr>
              <w:t>ج</w:t>
            </w:r>
            <w:r w:rsidRPr="009524EA">
              <w:rPr>
                <w:rFonts w:ascii="Times New Roman" w:hAnsi="Times New Roman" w:cs="2  Mitra" w:hint="cs"/>
                <w:b/>
                <w:bCs/>
                <w:sz w:val="20"/>
                <w:szCs w:val="20"/>
                <w:rtl/>
                <w:lang w:bidi="ar-SA"/>
              </w:rPr>
              <w:t>ی</w:t>
            </w:r>
            <w:r w:rsidRPr="009524EA">
              <w:rPr>
                <w:rFonts w:ascii="Times New Roman" w:hAnsi="Times New Roman" w:cs="2  Mitra" w:hint="eastAsia"/>
                <w:b/>
                <w:bCs/>
                <w:sz w:val="20"/>
                <w:szCs w:val="20"/>
                <w:rtl/>
                <w:lang w:bidi="ar-SA"/>
              </w:rPr>
              <w:t>تال</w:t>
            </w:r>
          </w:p>
        </w:tc>
      </w:tr>
      <w:tr w:rsidR="003E7FAA" w:rsidRPr="009524EA" w14:paraId="0249C281" w14:textId="77777777" w:rsidTr="00DD4294">
        <w:trPr>
          <w:trHeight w:val="334"/>
          <w:jc w:val="center"/>
        </w:trPr>
        <w:tc>
          <w:tcPr>
            <w:tcW w:w="320" w:type="pct"/>
          </w:tcPr>
          <w:p w14:paraId="0D78AB37"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694D17A6"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4D911DC3"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532F8F3D"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62970959"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574E94A4" w14:textId="77777777" w:rsidR="003E7FAA" w:rsidRPr="009524EA" w:rsidRDefault="003E7FAA" w:rsidP="00DD4294">
            <w:pPr>
              <w:widowControl w:val="0"/>
              <w:bidi/>
              <w:spacing w:after="0" w:line="240" w:lineRule="auto"/>
              <w:jc w:val="both"/>
              <w:rPr>
                <w:rFonts w:cs="2  Mitra"/>
                <w:rtl/>
                <w:lang w:bidi="ar-SA"/>
              </w:rPr>
            </w:pPr>
            <w:r w:rsidRPr="009524EA">
              <w:rPr>
                <w:rFonts w:hint="cs"/>
                <w:sz w:val="24"/>
                <w:szCs w:val="24"/>
                <w:rtl/>
                <w:lang w:bidi="ar-SA"/>
              </w:rPr>
              <w:t>10-</w:t>
            </w:r>
            <w:r w:rsidRPr="009524EA">
              <w:rPr>
                <w:sz w:val="24"/>
                <w:szCs w:val="24"/>
                <w:rtl/>
                <w:lang w:bidi="ar-SA"/>
              </w:rPr>
              <w:t>سازمان ما محیطی پویا دارد که به سرعت به تحولات فناورانه پاسخ می‌دهد</w:t>
            </w:r>
            <w:r w:rsidRPr="009524EA">
              <w:rPr>
                <w:sz w:val="24"/>
                <w:szCs w:val="24"/>
              </w:rPr>
              <w:t>.</w:t>
            </w:r>
          </w:p>
        </w:tc>
        <w:tc>
          <w:tcPr>
            <w:tcW w:w="496" w:type="pct"/>
            <w:vMerge/>
            <w:textDirection w:val="btLr"/>
          </w:tcPr>
          <w:p w14:paraId="7CA93456"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191A0DAB" w14:textId="77777777" w:rsidTr="00DD4294">
        <w:trPr>
          <w:trHeight w:val="334"/>
          <w:jc w:val="center"/>
        </w:trPr>
        <w:tc>
          <w:tcPr>
            <w:tcW w:w="320" w:type="pct"/>
          </w:tcPr>
          <w:p w14:paraId="62B77AB2"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33EAE279"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54FF0456"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565642EA"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4651E585"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4EDF0957" w14:textId="77777777" w:rsidR="003E7FAA" w:rsidRPr="009524EA" w:rsidRDefault="003E7FAA" w:rsidP="00DD4294">
            <w:pPr>
              <w:widowControl w:val="0"/>
              <w:bidi/>
              <w:spacing w:after="0" w:line="240" w:lineRule="auto"/>
              <w:jc w:val="both"/>
              <w:rPr>
                <w:rFonts w:cs="2  Mitra"/>
                <w:rtl/>
                <w:lang w:bidi="ar-SA"/>
              </w:rPr>
            </w:pPr>
            <w:r w:rsidRPr="009524EA">
              <w:rPr>
                <w:rFonts w:hint="cs"/>
                <w:sz w:val="24"/>
                <w:szCs w:val="24"/>
                <w:rtl/>
                <w:lang w:bidi="ar-SA"/>
              </w:rPr>
              <w:t>11-</w:t>
            </w:r>
            <w:r w:rsidRPr="009524EA">
              <w:rPr>
                <w:sz w:val="24"/>
                <w:szCs w:val="24"/>
                <w:rtl/>
                <w:lang w:bidi="ar-SA"/>
              </w:rPr>
              <w:t>سازمان ما به روشی یکپارچه و با استفاده از ابزارهای دیجیتال به اشتراک‌گذاری اطلاعات و ایده‌ها می‌پردازد</w:t>
            </w:r>
            <w:r w:rsidRPr="009524EA">
              <w:rPr>
                <w:sz w:val="24"/>
                <w:szCs w:val="24"/>
              </w:rPr>
              <w:t>.</w:t>
            </w:r>
          </w:p>
        </w:tc>
        <w:tc>
          <w:tcPr>
            <w:tcW w:w="496" w:type="pct"/>
            <w:vMerge/>
            <w:textDirection w:val="btLr"/>
          </w:tcPr>
          <w:p w14:paraId="5D762944"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77AE6D70" w14:textId="77777777" w:rsidTr="00DD4294">
        <w:trPr>
          <w:trHeight w:val="334"/>
          <w:jc w:val="center"/>
        </w:trPr>
        <w:tc>
          <w:tcPr>
            <w:tcW w:w="320" w:type="pct"/>
          </w:tcPr>
          <w:p w14:paraId="178B052F"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4B52880F"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383A72D4"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3553FE84"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7257DD13"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2FC91AEA" w14:textId="77777777" w:rsidR="003E7FAA" w:rsidRPr="009524EA" w:rsidRDefault="003E7FAA" w:rsidP="00DD4294">
            <w:pPr>
              <w:widowControl w:val="0"/>
              <w:bidi/>
              <w:spacing w:after="0" w:line="240" w:lineRule="auto"/>
              <w:jc w:val="both"/>
              <w:rPr>
                <w:rFonts w:cs="2  Mitra"/>
                <w:rtl/>
              </w:rPr>
            </w:pPr>
            <w:r w:rsidRPr="009524EA">
              <w:rPr>
                <w:rFonts w:hint="cs"/>
                <w:sz w:val="24"/>
                <w:szCs w:val="24"/>
                <w:rtl/>
                <w:lang w:bidi="ar-SA"/>
              </w:rPr>
              <w:t>12-</w:t>
            </w:r>
            <w:r w:rsidRPr="009524EA">
              <w:rPr>
                <w:sz w:val="24"/>
                <w:szCs w:val="24"/>
                <w:rtl/>
                <w:lang w:bidi="ar-SA"/>
              </w:rPr>
              <w:t>سازمان ما از سیستم همکاری مجازی استفاده می‌کند</w:t>
            </w:r>
            <w:r w:rsidRPr="009524EA">
              <w:rPr>
                <w:sz w:val="24"/>
                <w:szCs w:val="24"/>
              </w:rPr>
              <w:t>.</w:t>
            </w:r>
          </w:p>
        </w:tc>
        <w:tc>
          <w:tcPr>
            <w:tcW w:w="496" w:type="pct"/>
            <w:vMerge/>
            <w:textDirection w:val="btLr"/>
          </w:tcPr>
          <w:p w14:paraId="511A43F8"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29430F2C" w14:textId="77777777" w:rsidTr="00DD4294">
        <w:trPr>
          <w:trHeight w:val="334"/>
          <w:jc w:val="center"/>
        </w:trPr>
        <w:tc>
          <w:tcPr>
            <w:tcW w:w="320" w:type="pct"/>
          </w:tcPr>
          <w:p w14:paraId="79A9548D"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701D9098"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3940FC4C"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0D1BCACD"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7E3FD01E"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71201132" w14:textId="77777777" w:rsidR="003E7FAA" w:rsidRPr="009524EA" w:rsidRDefault="003E7FAA" w:rsidP="00DD4294">
            <w:pPr>
              <w:widowControl w:val="0"/>
              <w:bidi/>
              <w:spacing w:after="0" w:line="240" w:lineRule="auto"/>
              <w:jc w:val="both"/>
              <w:rPr>
                <w:rFonts w:cs="2  Mitra"/>
                <w:rtl/>
              </w:rPr>
            </w:pPr>
            <w:r w:rsidRPr="009524EA">
              <w:rPr>
                <w:rFonts w:hint="cs"/>
                <w:sz w:val="24"/>
                <w:szCs w:val="24"/>
                <w:rtl/>
                <w:lang w:bidi="ar-SA"/>
              </w:rPr>
              <w:t>13-</w:t>
            </w:r>
            <w:r w:rsidRPr="009524EA">
              <w:rPr>
                <w:sz w:val="24"/>
                <w:szCs w:val="24"/>
                <w:rtl/>
                <w:lang w:bidi="ar-SA"/>
              </w:rPr>
              <w:t>کارکنان سازمان ما در به اشتراک گذاشتن ایده‌ها و ارائه بازخورد به صورت آزادانه احساس راحتی می‌کنند</w:t>
            </w:r>
            <w:r w:rsidRPr="009524EA">
              <w:rPr>
                <w:sz w:val="24"/>
                <w:szCs w:val="24"/>
              </w:rPr>
              <w:t>.</w:t>
            </w:r>
          </w:p>
        </w:tc>
        <w:tc>
          <w:tcPr>
            <w:tcW w:w="496" w:type="pct"/>
            <w:vMerge/>
            <w:textDirection w:val="btLr"/>
          </w:tcPr>
          <w:p w14:paraId="7640A691"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16161D3E" w14:textId="77777777" w:rsidTr="00DD4294">
        <w:trPr>
          <w:trHeight w:val="334"/>
          <w:jc w:val="center"/>
        </w:trPr>
        <w:tc>
          <w:tcPr>
            <w:tcW w:w="320" w:type="pct"/>
          </w:tcPr>
          <w:p w14:paraId="0CA9E6A0"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6D014138"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642FEAEA"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1D5410AA"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3D1014B0"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2CF66FFE" w14:textId="77777777" w:rsidR="003E7FAA" w:rsidRPr="009524EA" w:rsidRDefault="003E7FAA" w:rsidP="00DD4294">
            <w:pPr>
              <w:widowControl w:val="0"/>
              <w:bidi/>
              <w:spacing w:after="0" w:line="240" w:lineRule="auto"/>
              <w:jc w:val="both"/>
              <w:rPr>
                <w:rFonts w:cs="2  Mitra"/>
                <w:rtl/>
              </w:rPr>
            </w:pPr>
            <w:r w:rsidRPr="009524EA">
              <w:rPr>
                <w:rFonts w:hint="cs"/>
                <w:sz w:val="24"/>
                <w:szCs w:val="24"/>
                <w:rtl/>
                <w:lang w:bidi="ar-SA"/>
              </w:rPr>
              <w:t>14-</w:t>
            </w:r>
            <w:r w:rsidRPr="009524EA">
              <w:rPr>
                <w:sz w:val="24"/>
                <w:szCs w:val="24"/>
                <w:rtl/>
                <w:lang w:bidi="ar-SA"/>
              </w:rPr>
              <w:t>محیط سازمان ما استفاده مسئولانه از فناوری را محترم می‌شمارد</w:t>
            </w:r>
            <w:r w:rsidRPr="009524EA">
              <w:rPr>
                <w:sz w:val="24"/>
                <w:szCs w:val="24"/>
              </w:rPr>
              <w:t>.</w:t>
            </w:r>
          </w:p>
        </w:tc>
        <w:tc>
          <w:tcPr>
            <w:tcW w:w="496" w:type="pct"/>
            <w:vMerge/>
            <w:textDirection w:val="btLr"/>
          </w:tcPr>
          <w:p w14:paraId="053324C4"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7DE4FB93" w14:textId="77777777" w:rsidTr="00DD4294">
        <w:trPr>
          <w:trHeight w:val="334"/>
          <w:jc w:val="center"/>
        </w:trPr>
        <w:tc>
          <w:tcPr>
            <w:tcW w:w="320" w:type="pct"/>
          </w:tcPr>
          <w:p w14:paraId="696C832D"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02F14346"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7CAE7372"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4B8FE443"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6A34B4E1"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030C1414" w14:textId="77777777" w:rsidR="003E7FAA" w:rsidRPr="009524EA" w:rsidRDefault="003E7FAA" w:rsidP="00DD4294">
            <w:pPr>
              <w:widowControl w:val="0"/>
              <w:bidi/>
              <w:spacing w:after="0" w:line="240" w:lineRule="auto"/>
              <w:jc w:val="both"/>
              <w:rPr>
                <w:rFonts w:cs="2  Mitra"/>
                <w:rtl/>
              </w:rPr>
            </w:pPr>
            <w:r w:rsidRPr="009524EA">
              <w:rPr>
                <w:rFonts w:hint="cs"/>
                <w:sz w:val="24"/>
                <w:szCs w:val="24"/>
                <w:rtl/>
                <w:lang w:bidi="ar-SA"/>
              </w:rPr>
              <w:t>15-</w:t>
            </w:r>
            <w:r w:rsidRPr="009524EA">
              <w:rPr>
                <w:sz w:val="24"/>
                <w:szCs w:val="24"/>
                <w:rtl/>
                <w:lang w:bidi="ar-SA"/>
              </w:rPr>
              <w:t>کارکنان سازمان ما احساس می‌کنند که به مشارکت دیجیتالی تشویق می‌شوند</w:t>
            </w:r>
            <w:r w:rsidRPr="009524EA">
              <w:rPr>
                <w:sz w:val="24"/>
                <w:szCs w:val="24"/>
              </w:rPr>
              <w:t>.</w:t>
            </w:r>
          </w:p>
        </w:tc>
        <w:tc>
          <w:tcPr>
            <w:tcW w:w="496" w:type="pct"/>
            <w:vMerge/>
            <w:textDirection w:val="btLr"/>
          </w:tcPr>
          <w:p w14:paraId="016AEBCE"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20DE6B45" w14:textId="77777777" w:rsidTr="00DD4294">
        <w:trPr>
          <w:trHeight w:val="334"/>
          <w:jc w:val="center"/>
        </w:trPr>
        <w:tc>
          <w:tcPr>
            <w:tcW w:w="320" w:type="pct"/>
          </w:tcPr>
          <w:p w14:paraId="54944103"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568EFE9C"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46CA7D70"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613B1890"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332A3537"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75483DD8" w14:textId="77777777" w:rsidR="003E7FAA" w:rsidRPr="009524EA" w:rsidRDefault="003E7FAA" w:rsidP="00DD4294">
            <w:pPr>
              <w:widowControl w:val="0"/>
              <w:bidi/>
              <w:spacing w:after="0" w:line="240" w:lineRule="auto"/>
              <w:jc w:val="both"/>
              <w:rPr>
                <w:rFonts w:cs="2  Mitra"/>
                <w:rtl/>
                <w:lang w:bidi="ar-SA"/>
              </w:rPr>
            </w:pPr>
            <w:r w:rsidRPr="009524EA">
              <w:rPr>
                <w:rFonts w:hint="cs"/>
                <w:sz w:val="24"/>
                <w:szCs w:val="24"/>
                <w:rtl/>
                <w:lang w:bidi="ar-SA"/>
              </w:rPr>
              <w:t>16-</w:t>
            </w:r>
            <w:r w:rsidRPr="009524EA">
              <w:rPr>
                <w:sz w:val="24"/>
                <w:szCs w:val="24"/>
                <w:rtl/>
                <w:lang w:bidi="ar-SA"/>
              </w:rPr>
              <w:t>دیجیتالی‌سازی مهم‌ترین اولویت در استراتژی کسب‌وکار شرکت ما است</w:t>
            </w:r>
            <w:r w:rsidRPr="009524EA">
              <w:rPr>
                <w:sz w:val="24"/>
                <w:szCs w:val="24"/>
              </w:rPr>
              <w:t>.</w:t>
            </w:r>
          </w:p>
        </w:tc>
        <w:tc>
          <w:tcPr>
            <w:tcW w:w="496" w:type="pct"/>
            <w:vMerge w:val="restart"/>
            <w:textDirection w:val="btLr"/>
          </w:tcPr>
          <w:p w14:paraId="6F797084"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r w:rsidRPr="009524EA">
              <w:rPr>
                <w:rFonts w:ascii="Times New Roman" w:hAnsi="Times New Roman" w:cs="2  Mitra"/>
                <w:b/>
                <w:bCs/>
                <w:sz w:val="20"/>
                <w:szCs w:val="20"/>
                <w:rtl/>
                <w:lang w:bidi="ar-SA"/>
              </w:rPr>
              <w:t>راهبرد  سازمانی</w:t>
            </w:r>
          </w:p>
        </w:tc>
      </w:tr>
      <w:tr w:rsidR="003E7FAA" w:rsidRPr="009524EA" w14:paraId="59E35D47" w14:textId="77777777" w:rsidTr="00DD4294">
        <w:trPr>
          <w:trHeight w:val="334"/>
          <w:jc w:val="center"/>
        </w:trPr>
        <w:tc>
          <w:tcPr>
            <w:tcW w:w="320" w:type="pct"/>
          </w:tcPr>
          <w:p w14:paraId="0FC5FE86"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39C226F5"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685D5B65"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60881C17"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60AA757F"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066A6C7F" w14:textId="77777777" w:rsidR="003E7FAA" w:rsidRPr="009524EA" w:rsidRDefault="003E7FAA" w:rsidP="00DD4294">
            <w:pPr>
              <w:widowControl w:val="0"/>
              <w:bidi/>
              <w:spacing w:after="0" w:line="240" w:lineRule="auto"/>
              <w:jc w:val="both"/>
              <w:rPr>
                <w:rFonts w:cs="2  Mitra"/>
                <w:b/>
                <w:bCs/>
                <w:lang w:bidi="ar-SA"/>
              </w:rPr>
            </w:pPr>
            <w:r w:rsidRPr="009524EA">
              <w:rPr>
                <w:rFonts w:hint="cs"/>
                <w:sz w:val="24"/>
                <w:szCs w:val="24"/>
                <w:rtl/>
                <w:lang w:bidi="ar-SA"/>
              </w:rPr>
              <w:t>17-</w:t>
            </w:r>
            <w:r w:rsidRPr="009524EA">
              <w:rPr>
                <w:sz w:val="24"/>
                <w:szCs w:val="24"/>
                <w:rtl/>
                <w:lang w:bidi="ar-SA"/>
              </w:rPr>
              <w:t>شرکت ما جدیدترین روندها را برای سناریوهای آینده بررسی می‌کند تا رقابتی باقی بماند</w:t>
            </w:r>
            <w:r w:rsidRPr="009524EA">
              <w:rPr>
                <w:sz w:val="24"/>
                <w:szCs w:val="24"/>
              </w:rPr>
              <w:t>.</w:t>
            </w:r>
          </w:p>
        </w:tc>
        <w:tc>
          <w:tcPr>
            <w:tcW w:w="496" w:type="pct"/>
            <w:vMerge/>
            <w:textDirection w:val="btLr"/>
          </w:tcPr>
          <w:p w14:paraId="3BD0F211"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36945317" w14:textId="77777777" w:rsidTr="00DD4294">
        <w:trPr>
          <w:trHeight w:val="334"/>
          <w:jc w:val="center"/>
        </w:trPr>
        <w:tc>
          <w:tcPr>
            <w:tcW w:w="320" w:type="pct"/>
          </w:tcPr>
          <w:p w14:paraId="027E443D"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410C8AA9"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19305F93"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6FCF3D47"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7C6EB371"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3DE6F08F" w14:textId="77777777" w:rsidR="003E7FAA" w:rsidRPr="009524EA" w:rsidRDefault="003E7FAA" w:rsidP="00DD4294">
            <w:pPr>
              <w:widowControl w:val="0"/>
              <w:bidi/>
              <w:spacing w:after="0" w:line="240" w:lineRule="auto"/>
              <w:jc w:val="both"/>
              <w:rPr>
                <w:rFonts w:cs="2  Mitra"/>
                <w:rtl/>
                <w:lang w:bidi="ar-SA"/>
              </w:rPr>
            </w:pPr>
            <w:r w:rsidRPr="009524EA">
              <w:rPr>
                <w:rFonts w:hint="cs"/>
                <w:sz w:val="24"/>
                <w:szCs w:val="24"/>
                <w:rtl/>
                <w:lang w:bidi="ar-SA"/>
              </w:rPr>
              <w:t>18-</w:t>
            </w:r>
            <w:r w:rsidRPr="009524EA">
              <w:rPr>
                <w:sz w:val="24"/>
                <w:szCs w:val="24"/>
                <w:rtl/>
                <w:lang w:bidi="ar-SA"/>
              </w:rPr>
              <w:t>پروژه‌های دیجیتال در سازمان ما از اهمیت بالایی در کسب‌وکار ما برخوردارند</w:t>
            </w:r>
            <w:r w:rsidRPr="009524EA">
              <w:rPr>
                <w:sz w:val="24"/>
                <w:szCs w:val="24"/>
              </w:rPr>
              <w:t>.</w:t>
            </w:r>
          </w:p>
        </w:tc>
        <w:tc>
          <w:tcPr>
            <w:tcW w:w="496" w:type="pct"/>
            <w:vMerge/>
            <w:textDirection w:val="btLr"/>
          </w:tcPr>
          <w:p w14:paraId="5FA77730"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2A535E82" w14:textId="77777777" w:rsidTr="00DD4294">
        <w:trPr>
          <w:trHeight w:val="334"/>
          <w:jc w:val="center"/>
        </w:trPr>
        <w:tc>
          <w:tcPr>
            <w:tcW w:w="320" w:type="pct"/>
          </w:tcPr>
          <w:p w14:paraId="73446D59"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2323E0ED"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3278A5A9"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59781BC2"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6FCDD9BC"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4726EF97" w14:textId="77777777" w:rsidR="003E7FAA" w:rsidRPr="009524EA" w:rsidRDefault="003E7FAA" w:rsidP="00DD4294">
            <w:pPr>
              <w:widowControl w:val="0"/>
              <w:bidi/>
              <w:spacing w:after="0" w:line="240" w:lineRule="auto"/>
              <w:jc w:val="both"/>
              <w:rPr>
                <w:rFonts w:cs="2  Mitra"/>
                <w:rtl/>
                <w:lang w:bidi="ar-SA"/>
              </w:rPr>
            </w:pPr>
            <w:r w:rsidRPr="009524EA">
              <w:rPr>
                <w:rFonts w:hint="cs"/>
                <w:sz w:val="24"/>
                <w:szCs w:val="24"/>
                <w:rtl/>
                <w:lang w:bidi="ar-SA"/>
              </w:rPr>
              <w:t>19-</w:t>
            </w:r>
            <w:r w:rsidRPr="009524EA">
              <w:rPr>
                <w:sz w:val="24"/>
                <w:szCs w:val="24"/>
                <w:rtl/>
                <w:lang w:bidi="ar-SA"/>
              </w:rPr>
              <w:t>سازمان ما به طور مداوم استراتژی دیجیتال خود را به‌روز و اصلاح می‌کند</w:t>
            </w:r>
            <w:r w:rsidRPr="009524EA">
              <w:rPr>
                <w:sz w:val="24"/>
                <w:szCs w:val="24"/>
              </w:rPr>
              <w:t>.</w:t>
            </w:r>
          </w:p>
        </w:tc>
        <w:tc>
          <w:tcPr>
            <w:tcW w:w="496" w:type="pct"/>
            <w:vMerge/>
            <w:textDirection w:val="btLr"/>
          </w:tcPr>
          <w:p w14:paraId="3BC25C15"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5D1F4FDE" w14:textId="77777777" w:rsidTr="00DD4294">
        <w:trPr>
          <w:trHeight w:val="334"/>
          <w:jc w:val="center"/>
        </w:trPr>
        <w:tc>
          <w:tcPr>
            <w:tcW w:w="320" w:type="pct"/>
          </w:tcPr>
          <w:p w14:paraId="5B5D62A3"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289DF702"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4F19E1DD"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2EFAC8D5"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65F75C48"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5D9C2C3E" w14:textId="77777777" w:rsidR="003E7FAA" w:rsidRPr="009524EA" w:rsidRDefault="003E7FAA" w:rsidP="00DD4294">
            <w:pPr>
              <w:widowControl w:val="0"/>
              <w:bidi/>
              <w:spacing w:after="0" w:line="240" w:lineRule="auto"/>
              <w:jc w:val="both"/>
              <w:rPr>
                <w:rFonts w:cs="2  Mitra"/>
                <w:rtl/>
              </w:rPr>
            </w:pPr>
            <w:r w:rsidRPr="009524EA">
              <w:rPr>
                <w:rFonts w:hint="cs"/>
                <w:sz w:val="24"/>
                <w:szCs w:val="24"/>
                <w:rtl/>
                <w:lang w:bidi="ar-SA"/>
              </w:rPr>
              <w:t>20-</w:t>
            </w:r>
            <w:r w:rsidRPr="009524EA">
              <w:rPr>
                <w:sz w:val="24"/>
                <w:szCs w:val="24"/>
                <w:rtl/>
                <w:lang w:bidi="ar-SA"/>
              </w:rPr>
              <w:t>رقبا و کارشناسان صنعت، سازمان ما را به عنوان یک پیشرو در نوآوری دیجیتال در نظر می‌گیرند</w:t>
            </w:r>
            <w:r w:rsidRPr="009524EA">
              <w:rPr>
                <w:sz w:val="24"/>
                <w:szCs w:val="24"/>
              </w:rPr>
              <w:t>.</w:t>
            </w:r>
          </w:p>
        </w:tc>
        <w:tc>
          <w:tcPr>
            <w:tcW w:w="496" w:type="pct"/>
            <w:vMerge w:val="restart"/>
            <w:textDirection w:val="btLr"/>
          </w:tcPr>
          <w:p w14:paraId="4B5A2A8D"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6076E9C3" w14:textId="77777777" w:rsidTr="00DD4294">
        <w:trPr>
          <w:trHeight w:val="334"/>
          <w:jc w:val="center"/>
        </w:trPr>
        <w:tc>
          <w:tcPr>
            <w:tcW w:w="320" w:type="pct"/>
          </w:tcPr>
          <w:p w14:paraId="1547E007"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016A20FF"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5F808FCE"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6219C261"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1142E1CD"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4DDD31CA" w14:textId="77777777" w:rsidR="003E7FAA" w:rsidRPr="009524EA" w:rsidRDefault="003E7FAA" w:rsidP="00DD4294">
            <w:pPr>
              <w:widowControl w:val="0"/>
              <w:bidi/>
              <w:spacing w:after="0" w:line="240" w:lineRule="auto"/>
              <w:jc w:val="both"/>
              <w:rPr>
                <w:rFonts w:cs="2  Mitra"/>
                <w:rtl/>
              </w:rPr>
            </w:pPr>
            <w:r w:rsidRPr="009524EA">
              <w:rPr>
                <w:rFonts w:hint="cs"/>
                <w:sz w:val="24"/>
                <w:szCs w:val="24"/>
                <w:rtl/>
                <w:lang w:bidi="ar-SA"/>
              </w:rPr>
              <w:t>21-</w:t>
            </w:r>
            <w:r w:rsidRPr="009524EA">
              <w:rPr>
                <w:sz w:val="24"/>
                <w:szCs w:val="24"/>
                <w:rtl/>
                <w:lang w:bidi="ar-SA"/>
              </w:rPr>
              <w:t>سازمان ما از دستیابی به اهداف استراتژیک کلیدی حمایت می‌کند</w:t>
            </w:r>
            <w:r w:rsidRPr="009524EA">
              <w:rPr>
                <w:sz w:val="24"/>
                <w:szCs w:val="24"/>
              </w:rPr>
              <w:t>.</w:t>
            </w:r>
          </w:p>
        </w:tc>
        <w:tc>
          <w:tcPr>
            <w:tcW w:w="496" w:type="pct"/>
            <w:vMerge/>
            <w:textDirection w:val="btLr"/>
          </w:tcPr>
          <w:p w14:paraId="39CBF4B0"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512DA619" w14:textId="77777777" w:rsidTr="00DD4294">
        <w:trPr>
          <w:trHeight w:val="334"/>
          <w:jc w:val="center"/>
        </w:trPr>
        <w:tc>
          <w:tcPr>
            <w:tcW w:w="320" w:type="pct"/>
          </w:tcPr>
          <w:p w14:paraId="4CF2D846"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1B5FC7A1"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447A28EE"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1D810A34"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7A713B43"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64FB7964" w14:textId="77777777" w:rsidR="003E7FAA" w:rsidRPr="009524EA" w:rsidRDefault="003E7FAA" w:rsidP="00DD4294">
            <w:pPr>
              <w:widowControl w:val="0"/>
              <w:bidi/>
              <w:spacing w:after="0" w:line="240" w:lineRule="auto"/>
              <w:jc w:val="both"/>
              <w:rPr>
                <w:rFonts w:cs="2  Mitra"/>
                <w:rtl/>
              </w:rPr>
            </w:pPr>
            <w:r w:rsidRPr="009524EA">
              <w:rPr>
                <w:rFonts w:hint="cs"/>
                <w:sz w:val="24"/>
                <w:szCs w:val="24"/>
                <w:rtl/>
                <w:lang w:bidi="ar-SA"/>
              </w:rPr>
              <w:t>22-</w:t>
            </w:r>
            <w:r w:rsidRPr="009524EA">
              <w:rPr>
                <w:sz w:val="24"/>
                <w:szCs w:val="24"/>
                <w:rtl/>
                <w:lang w:bidi="ar-SA"/>
              </w:rPr>
              <w:t>سازمان ما اولویت‌بندی اقدامات، پروژه‌ها و اهداف را بهبود می‌بخشد</w:t>
            </w:r>
            <w:r w:rsidRPr="009524EA">
              <w:rPr>
                <w:sz w:val="24"/>
                <w:szCs w:val="24"/>
              </w:rPr>
              <w:t>.</w:t>
            </w:r>
          </w:p>
        </w:tc>
        <w:tc>
          <w:tcPr>
            <w:tcW w:w="496" w:type="pct"/>
            <w:vMerge/>
            <w:textDirection w:val="btLr"/>
          </w:tcPr>
          <w:p w14:paraId="1E6CDB81"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5924304F" w14:textId="77777777" w:rsidTr="00DD4294">
        <w:trPr>
          <w:trHeight w:val="334"/>
          <w:jc w:val="center"/>
        </w:trPr>
        <w:tc>
          <w:tcPr>
            <w:tcW w:w="320" w:type="pct"/>
          </w:tcPr>
          <w:p w14:paraId="5F49FCCC"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347417A5"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64BBE03E"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1696996C"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2A88711E"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4F685E2B" w14:textId="77777777" w:rsidR="003E7FAA" w:rsidRPr="009524EA" w:rsidRDefault="003E7FAA" w:rsidP="00DD4294">
            <w:pPr>
              <w:widowControl w:val="0"/>
              <w:bidi/>
              <w:spacing w:after="0" w:line="240" w:lineRule="auto"/>
              <w:rPr>
                <w:rFonts w:cs="2  Mitra"/>
                <w:b/>
                <w:bCs/>
                <w:rtl/>
                <w:lang w:bidi="ar-SA"/>
              </w:rPr>
            </w:pPr>
            <w:r w:rsidRPr="009524EA">
              <w:rPr>
                <w:rFonts w:hint="cs"/>
                <w:sz w:val="24"/>
                <w:szCs w:val="24"/>
                <w:rtl/>
                <w:lang w:bidi="ar-SA"/>
              </w:rPr>
              <w:t>23-</w:t>
            </w:r>
            <w:r w:rsidRPr="009524EA">
              <w:rPr>
                <w:sz w:val="24"/>
                <w:szCs w:val="24"/>
                <w:rtl/>
                <w:lang w:bidi="ar-SA"/>
              </w:rPr>
              <w:t>سازمان ما خدمات با کیفیت بالا ارائه می‌دهد</w:t>
            </w:r>
            <w:r w:rsidRPr="009524EA">
              <w:rPr>
                <w:sz w:val="24"/>
                <w:szCs w:val="24"/>
              </w:rPr>
              <w:t>.</w:t>
            </w:r>
          </w:p>
        </w:tc>
        <w:tc>
          <w:tcPr>
            <w:tcW w:w="496" w:type="pct"/>
            <w:vMerge w:val="restart"/>
            <w:textDirection w:val="btLr"/>
          </w:tcPr>
          <w:p w14:paraId="71F18264"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r w:rsidRPr="009524EA">
              <w:rPr>
                <w:rFonts w:ascii="Times New Roman" w:hAnsi="Times New Roman" w:cs="2  Mitra"/>
                <w:b/>
                <w:bCs/>
                <w:sz w:val="20"/>
                <w:szCs w:val="20"/>
                <w:rtl/>
                <w:lang w:bidi="ar-SA"/>
              </w:rPr>
              <w:t>عملکرد سازمان</w:t>
            </w:r>
            <w:r w:rsidRPr="009524EA">
              <w:rPr>
                <w:rFonts w:ascii="Times New Roman" w:hAnsi="Times New Roman" w:cs="2  Mitra" w:hint="cs"/>
                <w:b/>
                <w:bCs/>
                <w:sz w:val="20"/>
                <w:szCs w:val="20"/>
                <w:rtl/>
                <w:lang w:bidi="ar-SA"/>
              </w:rPr>
              <w:t>ی</w:t>
            </w:r>
            <w:r w:rsidRPr="009524EA">
              <w:rPr>
                <w:rFonts w:ascii="Times New Roman" w:hAnsi="Times New Roman" w:cs="2  Mitra"/>
                <w:b/>
                <w:bCs/>
                <w:sz w:val="20"/>
                <w:szCs w:val="20"/>
                <w:rtl/>
                <w:lang w:bidi="ar-SA"/>
              </w:rPr>
              <w:t xml:space="preserve"> پا</w:t>
            </w:r>
            <w:r w:rsidRPr="009524EA">
              <w:rPr>
                <w:rFonts w:ascii="Times New Roman" w:hAnsi="Times New Roman" w:cs="2  Mitra" w:hint="cs"/>
                <w:b/>
                <w:bCs/>
                <w:sz w:val="20"/>
                <w:szCs w:val="20"/>
                <w:rtl/>
                <w:lang w:bidi="ar-SA"/>
              </w:rPr>
              <w:t>ی</w:t>
            </w:r>
            <w:r w:rsidRPr="009524EA">
              <w:rPr>
                <w:rFonts w:ascii="Times New Roman" w:hAnsi="Times New Roman" w:cs="2  Mitra" w:hint="eastAsia"/>
                <w:b/>
                <w:bCs/>
                <w:sz w:val="20"/>
                <w:szCs w:val="20"/>
                <w:rtl/>
                <w:lang w:bidi="ar-SA"/>
              </w:rPr>
              <w:t>دا</w:t>
            </w:r>
          </w:p>
        </w:tc>
      </w:tr>
      <w:tr w:rsidR="003E7FAA" w:rsidRPr="009524EA" w14:paraId="12FD4EBD" w14:textId="77777777" w:rsidTr="00DD4294">
        <w:trPr>
          <w:trHeight w:val="334"/>
          <w:jc w:val="center"/>
        </w:trPr>
        <w:tc>
          <w:tcPr>
            <w:tcW w:w="320" w:type="pct"/>
          </w:tcPr>
          <w:p w14:paraId="5C5E3BD0"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262970BB"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1ED68B6E"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27AFB81B"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1B369FAE"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19988EB6" w14:textId="77777777" w:rsidR="003E7FAA" w:rsidRPr="009524EA" w:rsidRDefault="003E7FAA" w:rsidP="00DD4294">
            <w:pPr>
              <w:widowControl w:val="0"/>
              <w:bidi/>
              <w:spacing w:after="0" w:line="240" w:lineRule="auto"/>
              <w:rPr>
                <w:rFonts w:cs="2  Mitra"/>
                <w:rtl/>
                <w:lang w:bidi="ar-SA"/>
              </w:rPr>
            </w:pPr>
            <w:r w:rsidRPr="009524EA">
              <w:rPr>
                <w:rFonts w:hint="cs"/>
                <w:sz w:val="24"/>
                <w:szCs w:val="24"/>
                <w:rtl/>
                <w:lang w:bidi="ar-SA"/>
              </w:rPr>
              <w:t>24-</w:t>
            </w:r>
            <w:r w:rsidRPr="009524EA">
              <w:rPr>
                <w:sz w:val="24"/>
                <w:szCs w:val="24"/>
                <w:rtl/>
                <w:lang w:bidi="ar-SA"/>
              </w:rPr>
              <w:t>هزینه عملیاتی تولید و خدمات سازمان ما در مقایسه با رقبای ما پایین است</w:t>
            </w:r>
            <w:r w:rsidRPr="009524EA">
              <w:rPr>
                <w:sz w:val="24"/>
                <w:szCs w:val="24"/>
              </w:rPr>
              <w:t>.</w:t>
            </w:r>
          </w:p>
        </w:tc>
        <w:tc>
          <w:tcPr>
            <w:tcW w:w="496" w:type="pct"/>
            <w:vMerge/>
            <w:textDirection w:val="btLr"/>
          </w:tcPr>
          <w:p w14:paraId="0CA78DF3"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79D61F6F" w14:textId="77777777" w:rsidTr="00DD4294">
        <w:trPr>
          <w:trHeight w:val="334"/>
          <w:jc w:val="center"/>
        </w:trPr>
        <w:tc>
          <w:tcPr>
            <w:tcW w:w="320" w:type="pct"/>
          </w:tcPr>
          <w:p w14:paraId="1AC269A0"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2F5AE51C"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67" w:type="pct"/>
          </w:tcPr>
          <w:p w14:paraId="4D142FAC"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22" w:type="pct"/>
          </w:tcPr>
          <w:p w14:paraId="1A75C4C9"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355" w:type="pct"/>
          </w:tcPr>
          <w:p w14:paraId="330B0AB1" w14:textId="77777777" w:rsidR="003E7FAA" w:rsidRPr="009524EA" w:rsidRDefault="003E7FAA" w:rsidP="00DD4294">
            <w:pPr>
              <w:widowControl w:val="0"/>
              <w:bidi/>
              <w:spacing w:after="0"/>
              <w:jc w:val="center"/>
              <w:rPr>
                <w:rFonts w:ascii="Times New Roman" w:hAnsi="Times New Roman" w:cs="2  Mitra"/>
                <w:sz w:val="20"/>
                <w:szCs w:val="20"/>
                <w:lang w:bidi="ar-SA"/>
              </w:rPr>
            </w:pPr>
          </w:p>
        </w:tc>
        <w:tc>
          <w:tcPr>
            <w:tcW w:w="2985" w:type="pct"/>
          </w:tcPr>
          <w:p w14:paraId="49A60091" w14:textId="77777777" w:rsidR="003E7FAA" w:rsidRPr="009524EA" w:rsidRDefault="003E7FAA" w:rsidP="00DD4294">
            <w:pPr>
              <w:widowControl w:val="0"/>
              <w:bidi/>
              <w:spacing w:after="0" w:line="240" w:lineRule="auto"/>
              <w:rPr>
                <w:rFonts w:cs="2  Mitra"/>
                <w:rtl/>
                <w:lang w:bidi="ar-SA"/>
              </w:rPr>
            </w:pPr>
            <w:r w:rsidRPr="009524EA">
              <w:rPr>
                <w:rFonts w:hint="cs"/>
                <w:sz w:val="24"/>
                <w:szCs w:val="24"/>
                <w:rtl/>
                <w:lang w:bidi="ar-SA"/>
              </w:rPr>
              <w:t>25-</w:t>
            </w:r>
            <w:r w:rsidRPr="009524EA">
              <w:rPr>
                <w:sz w:val="24"/>
                <w:szCs w:val="24"/>
                <w:rtl/>
                <w:lang w:bidi="ar-SA"/>
              </w:rPr>
              <w:t>سازمان ما در ارائه مؤثر خدمات عملکرد خوبی دارد</w:t>
            </w:r>
            <w:r w:rsidRPr="009524EA">
              <w:rPr>
                <w:sz w:val="24"/>
                <w:szCs w:val="24"/>
              </w:rPr>
              <w:t>.</w:t>
            </w:r>
          </w:p>
        </w:tc>
        <w:tc>
          <w:tcPr>
            <w:tcW w:w="496" w:type="pct"/>
            <w:vMerge/>
            <w:textDirection w:val="btLr"/>
          </w:tcPr>
          <w:p w14:paraId="00709378" w14:textId="77777777" w:rsidR="003E7FAA" w:rsidRPr="009524EA" w:rsidRDefault="003E7FAA" w:rsidP="00DD4294">
            <w:pPr>
              <w:widowControl w:val="0"/>
              <w:bidi/>
              <w:ind w:left="113" w:right="113"/>
              <w:jc w:val="center"/>
              <w:rPr>
                <w:rFonts w:ascii="Times New Roman" w:hAnsi="Times New Roman" w:cs="2  Mitra"/>
                <w:b/>
                <w:bCs/>
                <w:sz w:val="20"/>
                <w:szCs w:val="20"/>
                <w:rtl/>
                <w:lang w:bidi="ar-SA"/>
              </w:rPr>
            </w:pPr>
          </w:p>
        </w:tc>
      </w:tr>
      <w:tr w:rsidR="003E7FAA" w:rsidRPr="009524EA" w14:paraId="757C6269" w14:textId="77777777" w:rsidTr="00DD4294">
        <w:trPr>
          <w:trHeight w:val="334"/>
          <w:jc w:val="center"/>
        </w:trPr>
        <w:tc>
          <w:tcPr>
            <w:tcW w:w="320" w:type="pct"/>
          </w:tcPr>
          <w:p w14:paraId="2680D20C"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3706EAF4"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1F706F41"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3768D792"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4C22D667"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6F880981"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26-</w:t>
            </w:r>
            <w:r w:rsidRPr="009524EA">
              <w:rPr>
                <w:sz w:val="24"/>
                <w:szCs w:val="24"/>
                <w:rtl/>
                <w:lang w:bidi="ar-SA"/>
              </w:rPr>
              <w:t>سازمان ما به سرعت با تغییرات غیرمنتظره سازگار می‌شود</w:t>
            </w:r>
            <w:r w:rsidRPr="009524EA">
              <w:rPr>
                <w:sz w:val="24"/>
                <w:szCs w:val="24"/>
              </w:rPr>
              <w:t>.</w:t>
            </w:r>
          </w:p>
        </w:tc>
        <w:tc>
          <w:tcPr>
            <w:tcW w:w="496" w:type="pct"/>
            <w:vMerge/>
            <w:textDirection w:val="btLr"/>
          </w:tcPr>
          <w:p w14:paraId="50E17CC5"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45B2B945" w14:textId="77777777" w:rsidTr="00DD4294">
        <w:trPr>
          <w:trHeight w:val="334"/>
          <w:jc w:val="center"/>
        </w:trPr>
        <w:tc>
          <w:tcPr>
            <w:tcW w:w="320" w:type="pct"/>
          </w:tcPr>
          <w:p w14:paraId="3FD855F9"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696706CC"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307CBC0B"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3C46B61B"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7FC507EA"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44CDA19B"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27-</w:t>
            </w:r>
            <w:r w:rsidRPr="009524EA">
              <w:rPr>
                <w:sz w:val="24"/>
                <w:szCs w:val="24"/>
                <w:rtl/>
                <w:lang w:bidi="ar-SA"/>
              </w:rPr>
              <w:t>سازمان ما می‌تواند به طور مناسب در بازار کنونی رقابت کند</w:t>
            </w:r>
            <w:r w:rsidRPr="009524EA">
              <w:rPr>
                <w:sz w:val="24"/>
                <w:szCs w:val="24"/>
              </w:rPr>
              <w:t>.</w:t>
            </w:r>
          </w:p>
        </w:tc>
        <w:tc>
          <w:tcPr>
            <w:tcW w:w="496" w:type="pct"/>
            <w:vMerge/>
            <w:textDirection w:val="btLr"/>
          </w:tcPr>
          <w:p w14:paraId="1FBD8C0E"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tr w:rsidR="003E7FAA" w:rsidRPr="009524EA" w14:paraId="449C73E7" w14:textId="77777777" w:rsidTr="00DD4294">
        <w:trPr>
          <w:trHeight w:val="334"/>
          <w:jc w:val="center"/>
        </w:trPr>
        <w:tc>
          <w:tcPr>
            <w:tcW w:w="320" w:type="pct"/>
          </w:tcPr>
          <w:p w14:paraId="747A7124"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1853738F" w14:textId="77777777" w:rsidR="003E7FAA" w:rsidRPr="009524EA" w:rsidRDefault="003E7FAA" w:rsidP="00DD4294">
            <w:pPr>
              <w:widowControl w:val="0"/>
              <w:bidi/>
              <w:spacing w:after="0"/>
              <w:jc w:val="center"/>
              <w:rPr>
                <w:rFonts w:ascii="Times New Roman" w:hAnsi="Times New Roman" w:cs="2  Mitra"/>
                <w:sz w:val="20"/>
                <w:szCs w:val="20"/>
              </w:rPr>
            </w:pPr>
          </w:p>
        </w:tc>
        <w:tc>
          <w:tcPr>
            <w:tcW w:w="267" w:type="pct"/>
          </w:tcPr>
          <w:p w14:paraId="5484E3A1" w14:textId="77777777" w:rsidR="003E7FAA" w:rsidRPr="009524EA" w:rsidRDefault="003E7FAA" w:rsidP="00DD4294">
            <w:pPr>
              <w:widowControl w:val="0"/>
              <w:bidi/>
              <w:spacing w:after="0"/>
              <w:jc w:val="center"/>
              <w:rPr>
                <w:rFonts w:ascii="Times New Roman" w:hAnsi="Times New Roman" w:cs="2  Mitra"/>
                <w:sz w:val="20"/>
                <w:szCs w:val="20"/>
              </w:rPr>
            </w:pPr>
          </w:p>
        </w:tc>
        <w:tc>
          <w:tcPr>
            <w:tcW w:w="222" w:type="pct"/>
          </w:tcPr>
          <w:p w14:paraId="091D778D" w14:textId="77777777" w:rsidR="003E7FAA" w:rsidRPr="009524EA" w:rsidRDefault="003E7FAA" w:rsidP="00DD4294">
            <w:pPr>
              <w:widowControl w:val="0"/>
              <w:bidi/>
              <w:spacing w:after="0"/>
              <w:jc w:val="center"/>
              <w:rPr>
                <w:rFonts w:ascii="Times New Roman" w:hAnsi="Times New Roman" w:cs="2  Mitra"/>
                <w:sz w:val="20"/>
                <w:szCs w:val="20"/>
              </w:rPr>
            </w:pPr>
          </w:p>
        </w:tc>
        <w:tc>
          <w:tcPr>
            <w:tcW w:w="355" w:type="pct"/>
          </w:tcPr>
          <w:p w14:paraId="4A800A74" w14:textId="77777777" w:rsidR="003E7FAA" w:rsidRPr="009524EA" w:rsidRDefault="003E7FAA" w:rsidP="00DD4294">
            <w:pPr>
              <w:widowControl w:val="0"/>
              <w:bidi/>
              <w:spacing w:after="0"/>
              <w:jc w:val="center"/>
              <w:rPr>
                <w:rFonts w:ascii="Times New Roman" w:hAnsi="Times New Roman" w:cs="2  Mitra"/>
                <w:sz w:val="20"/>
                <w:szCs w:val="20"/>
              </w:rPr>
            </w:pPr>
          </w:p>
        </w:tc>
        <w:tc>
          <w:tcPr>
            <w:tcW w:w="2985" w:type="pct"/>
          </w:tcPr>
          <w:p w14:paraId="2D1DE0C1" w14:textId="77777777" w:rsidR="003E7FAA" w:rsidRPr="009524EA" w:rsidRDefault="003E7FAA" w:rsidP="00DD4294">
            <w:pPr>
              <w:widowControl w:val="0"/>
              <w:bidi/>
              <w:spacing w:after="0" w:line="240" w:lineRule="auto"/>
              <w:rPr>
                <w:rFonts w:cs="2  Mitra"/>
                <w:rtl/>
              </w:rPr>
            </w:pPr>
            <w:r w:rsidRPr="009524EA">
              <w:rPr>
                <w:rFonts w:hint="cs"/>
                <w:sz w:val="24"/>
                <w:szCs w:val="24"/>
                <w:rtl/>
                <w:lang w:bidi="ar-SA"/>
              </w:rPr>
              <w:t>28-</w:t>
            </w:r>
            <w:r w:rsidRPr="009524EA">
              <w:rPr>
                <w:sz w:val="24"/>
                <w:szCs w:val="24"/>
                <w:rtl/>
                <w:lang w:bidi="ar-SA"/>
              </w:rPr>
              <w:t>سازمان ما در صنعت سودآور در نظر گرفته می‌شود</w:t>
            </w:r>
            <w:r w:rsidRPr="009524EA">
              <w:rPr>
                <w:sz w:val="24"/>
                <w:szCs w:val="24"/>
              </w:rPr>
              <w:t>.</w:t>
            </w:r>
          </w:p>
        </w:tc>
        <w:tc>
          <w:tcPr>
            <w:tcW w:w="496" w:type="pct"/>
            <w:vMerge/>
            <w:textDirection w:val="btLr"/>
          </w:tcPr>
          <w:p w14:paraId="6E441311" w14:textId="77777777" w:rsidR="003E7FAA" w:rsidRPr="009524EA" w:rsidRDefault="003E7FAA" w:rsidP="00DD4294">
            <w:pPr>
              <w:widowControl w:val="0"/>
              <w:bidi/>
              <w:ind w:left="113" w:right="113"/>
              <w:jc w:val="center"/>
              <w:rPr>
                <w:rFonts w:ascii="Times New Roman" w:hAnsi="Times New Roman" w:cs="2  Mitra"/>
                <w:b/>
                <w:bCs/>
                <w:sz w:val="20"/>
                <w:szCs w:val="20"/>
                <w:rtl/>
              </w:rPr>
            </w:pPr>
          </w:p>
        </w:tc>
      </w:tr>
      <w:bookmarkEnd w:id="152"/>
    </w:tbl>
    <w:p w14:paraId="41174128" w14:textId="77777777" w:rsidR="003E7FAA" w:rsidRPr="009524EA" w:rsidRDefault="003E7FAA" w:rsidP="003E7FAA">
      <w:pPr>
        <w:widowControl w:val="0"/>
        <w:autoSpaceDE w:val="0"/>
        <w:autoSpaceDN w:val="0"/>
        <w:bidi/>
        <w:adjustRightInd w:val="0"/>
        <w:spacing w:before="240" w:after="0" w:line="240" w:lineRule="auto"/>
        <w:jc w:val="both"/>
        <w:rPr>
          <w:rFonts w:ascii="Times New Roman" w:hAnsi="Times New Roman" w:cs="B Lotus"/>
          <w:szCs w:val="26"/>
          <w:rtl/>
        </w:rPr>
      </w:pPr>
    </w:p>
    <w:p w14:paraId="3267C268" w14:textId="77777777" w:rsidR="00F70F6E" w:rsidRPr="009524EA" w:rsidRDefault="00F70F6E" w:rsidP="00F70F6E">
      <w:pPr>
        <w:widowControl w:val="0"/>
        <w:autoSpaceDE w:val="0"/>
        <w:autoSpaceDN w:val="0"/>
        <w:bidi/>
        <w:adjustRightInd w:val="0"/>
        <w:spacing w:before="240" w:after="0" w:line="240" w:lineRule="auto"/>
        <w:jc w:val="both"/>
        <w:rPr>
          <w:rFonts w:ascii="Times New Roman" w:hAnsi="Times New Roman" w:cs="B Lotus"/>
          <w:szCs w:val="26"/>
          <w:rtl/>
        </w:rPr>
      </w:pPr>
    </w:p>
    <w:p w14:paraId="16A1C196" w14:textId="77777777" w:rsidR="00F70F6E" w:rsidRPr="009524EA" w:rsidRDefault="00F70F6E" w:rsidP="00F70F6E">
      <w:pPr>
        <w:widowControl w:val="0"/>
        <w:autoSpaceDE w:val="0"/>
        <w:autoSpaceDN w:val="0"/>
        <w:bidi/>
        <w:adjustRightInd w:val="0"/>
        <w:spacing w:before="240" w:after="0" w:line="240" w:lineRule="auto"/>
        <w:jc w:val="both"/>
        <w:rPr>
          <w:rFonts w:ascii="Times New Roman" w:hAnsi="Times New Roman" w:cs="B Lotus"/>
          <w:szCs w:val="26"/>
          <w:rtl/>
        </w:rPr>
      </w:pPr>
    </w:p>
    <w:p w14:paraId="3728A38E" w14:textId="32A37C68" w:rsidR="003E7FAA" w:rsidRPr="009524EA" w:rsidRDefault="003E7FAA">
      <w:pPr>
        <w:spacing w:after="0" w:line="240" w:lineRule="auto"/>
        <w:rPr>
          <w:rFonts w:ascii="Times New Roman" w:eastAsia="Times New Roman" w:hAnsi="Times New Roman" w:cs="B Zar"/>
          <w:b/>
          <w:bCs/>
          <w:rtl/>
          <w:lang w:bidi="fa-IR"/>
        </w:rPr>
      </w:pPr>
      <w:r w:rsidRPr="009524EA">
        <w:rPr>
          <w:rFonts w:ascii="Times New Roman" w:eastAsia="Times New Roman" w:hAnsi="Times New Roman" w:cs="B Zar"/>
          <w:b/>
          <w:bCs/>
          <w:rtl/>
          <w:lang w:bidi="fa-IR"/>
        </w:rPr>
        <w:br w:type="page"/>
      </w:r>
    </w:p>
    <w:p w14:paraId="44E871A8" w14:textId="77777777" w:rsidR="000E07AB" w:rsidRDefault="000E07AB" w:rsidP="000E07AB">
      <w:pPr>
        <w:widowControl w:val="0"/>
        <w:tabs>
          <w:tab w:val="left" w:pos="1166"/>
        </w:tabs>
        <w:bidi/>
        <w:spacing w:line="240" w:lineRule="auto"/>
        <w:jc w:val="center"/>
        <w:rPr>
          <w:rFonts w:ascii="Times New Roman" w:eastAsia="Times New Roman" w:hAnsi="Times New Roman" w:cs="B Zar"/>
          <w:b/>
          <w:bCs/>
          <w:rtl/>
          <w:lang w:bidi="fa-IR"/>
        </w:rPr>
      </w:pPr>
    </w:p>
    <w:p w14:paraId="638BE06E" w14:textId="77777777" w:rsidR="009524EA" w:rsidRDefault="009524EA" w:rsidP="009524EA">
      <w:pPr>
        <w:widowControl w:val="0"/>
        <w:tabs>
          <w:tab w:val="left" w:pos="1166"/>
        </w:tabs>
        <w:bidi/>
        <w:spacing w:line="240" w:lineRule="auto"/>
        <w:jc w:val="center"/>
        <w:rPr>
          <w:rFonts w:ascii="Times New Roman" w:eastAsia="Times New Roman" w:hAnsi="Times New Roman" w:cs="B Zar"/>
          <w:b/>
          <w:bCs/>
          <w:rtl/>
          <w:lang w:bidi="fa-IR"/>
        </w:rPr>
      </w:pPr>
    </w:p>
    <w:p w14:paraId="611F378B" w14:textId="77777777" w:rsidR="009524EA" w:rsidRDefault="009524EA" w:rsidP="009524EA">
      <w:pPr>
        <w:widowControl w:val="0"/>
        <w:tabs>
          <w:tab w:val="left" w:pos="1166"/>
        </w:tabs>
        <w:bidi/>
        <w:spacing w:line="240" w:lineRule="auto"/>
        <w:jc w:val="center"/>
        <w:rPr>
          <w:rFonts w:ascii="Times New Roman" w:eastAsia="Times New Roman" w:hAnsi="Times New Roman" w:cs="B Zar"/>
          <w:b/>
          <w:bCs/>
          <w:rtl/>
          <w:lang w:bidi="fa-IR"/>
        </w:rPr>
      </w:pPr>
    </w:p>
    <w:p w14:paraId="4D01F182" w14:textId="77777777" w:rsidR="009524EA" w:rsidRDefault="009524EA" w:rsidP="009524EA">
      <w:pPr>
        <w:widowControl w:val="0"/>
        <w:tabs>
          <w:tab w:val="left" w:pos="1166"/>
        </w:tabs>
        <w:bidi/>
        <w:spacing w:line="240" w:lineRule="auto"/>
        <w:jc w:val="center"/>
        <w:rPr>
          <w:rFonts w:ascii="Times New Roman" w:eastAsia="Times New Roman" w:hAnsi="Times New Roman" w:cs="B Zar"/>
          <w:b/>
          <w:bCs/>
          <w:rtl/>
          <w:lang w:bidi="fa-IR"/>
        </w:rPr>
      </w:pPr>
    </w:p>
    <w:p w14:paraId="76E81775" w14:textId="77777777" w:rsidR="009524EA" w:rsidRPr="009524EA" w:rsidRDefault="009524EA" w:rsidP="009524EA">
      <w:pPr>
        <w:widowControl w:val="0"/>
        <w:tabs>
          <w:tab w:val="left" w:pos="1166"/>
        </w:tabs>
        <w:bidi/>
        <w:spacing w:line="240" w:lineRule="auto"/>
        <w:jc w:val="center"/>
        <w:rPr>
          <w:rFonts w:ascii="Times New Roman" w:eastAsia="Times New Roman" w:hAnsi="Times New Roman" w:cs="B Zar"/>
          <w:b/>
          <w:bCs/>
          <w:rtl/>
          <w:lang w:bidi="fa-IR"/>
        </w:rPr>
      </w:pPr>
    </w:p>
    <w:p w14:paraId="241C152C" w14:textId="77777777" w:rsidR="000E07AB" w:rsidRPr="009524EA" w:rsidRDefault="000E07AB" w:rsidP="000E07AB">
      <w:pPr>
        <w:widowControl w:val="0"/>
        <w:tabs>
          <w:tab w:val="left" w:pos="1166"/>
        </w:tabs>
        <w:bidi/>
        <w:spacing w:line="240" w:lineRule="auto"/>
        <w:jc w:val="center"/>
        <w:rPr>
          <w:rFonts w:ascii="Lotus" w:eastAsia="Times New Roman" w:hAnsi="Lotus" w:cs="2  Titr"/>
          <w:b/>
          <w:bCs/>
          <w:caps/>
          <w:sz w:val="36"/>
          <w:szCs w:val="36"/>
          <w:lang w:bidi="fa-IR"/>
        </w:rPr>
      </w:pPr>
    </w:p>
    <w:p w14:paraId="07EBA77C" w14:textId="2B5068CC" w:rsidR="003E7FAA" w:rsidRPr="009524EA" w:rsidRDefault="000E07AB" w:rsidP="000E07AB">
      <w:pPr>
        <w:widowControl w:val="0"/>
        <w:tabs>
          <w:tab w:val="left" w:pos="1166"/>
        </w:tabs>
        <w:bidi/>
        <w:spacing w:line="240" w:lineRule="auto"/>
        <w:jc w:val="center"/>
        <w:rPr>
          <w:rFonts w:ascii="Lotus" w:eastAsia="Times New Roman" w:hAnsi="Lotus" w:cs="2  Titr"/>
          <w:b/>
          <w:bCs/>
          <w:caps/>
          <w:sz w:val="36"/>
          <w:szCs w:val="36"/>
          <w:rtl/>
          <w:lang w:bidi="fa-IR"/>
        </w:rPr>
      </w:pPr>
      <w:r w:rsidRPr="009524EA">
        <w:rPr>
          <w:rFonts w:ascii="Lotus" w:eastAsia="Times New Roman" w:hAnsi="Lotus" w:cs="2  Titr"/>
          <w:b/>
          <w:bCs/>
          <w:caps/>
          <w:sz w:val="36"/>
          <w:szCs w:val="36"/>
          <w:rtl/>
          <w:lang w:bidi="fa-IR"/>
        </w:rPr>
        <w:t xml:space="preserve">پیوست </w:t>
      </w:r>
      <w:r w:rsidRPr="009524EA">
        <w:rPr>
          <w:rFonts w:ascii="Lotus" w:eastAsia="Times New Roman" w:hAnsi="Lotus" w:cs="2  Titr" w:hint="cs"/>
          <w:b/>
          <w:bCs/>
          <w:caps/>
          <w:sz w:val="36"/>
          <w:szCs w:val="36"/>
          <w:rtl/>
          <w:lang w:bidi="fa-IR"/>
        </w:rPr>
        <w:t>شماره</w:t>
      </w:r>
      <w:r w:rsidRPr="009524EA">
        <w:rPr>
          <w:rFonts w:ascii="Lotus" w:eastAsia="Times New Roman" w:hAnsi="Lotus" w:cs="2  Titr"/>
          <w:b/>
          <w:bCs/>
          <w:caps/>
          <w:sz w:val="36"/>
          <w:szCs w:val="36"/>
          <w:rtl/>
          <w:lang w:bidi="fa-IR"/>
        </w:rPr>
        <w:t xml:space="preserve"> دو- خروجی نر فزار</w:t>
      </w:r>
    </w:p>
    <w:p w14:paraId="46D135F9" w14:textId="77777777" w:rsidR="003E7FAA" w:rsidRPr="009524EA" w:rsidRDefault="003E7FAA">
      <w:pPr>
        <w:spacing w:after="0" w:line="240" w:lineRule="auto"/>
        <w:rPr>
          <w:rFonts w:ascii="Lotus" w:eastAsia="Times New Roman" w:hAnsi="Lotus" w:cs="2  Titr"/>
          <w:b/>
          <w:bCs/>
          <w:caps/>
          <w:sz w:val="36"/>
          <w:szCs w:val="36"/>
          <w:rtl/>
          <w:lang w:bidi="fa-IR"/>
        </w:rPr>
      </w:pPr>
      <w:r w:rsidRPr="009524EA">
        <w:rPr>
          <w:rFonts w:ascii="Lotus" w:eastAsia="Times New Roman" w:hAnsi="Lotus" w:cs="2  Titr"/>
          <w:b/>
          <w:bCs/>
          <w:caps/>
          <w:sz w:val="36"/>
          <w:szCs w:val="36"/>
          <w:rtl/>
          <w:lang w:bidi="fa-IR"/>
        </w:rPr>
        <w:br w:type="page"/>
      </w:r>
    </w:p>
    <w:p w14:paraId="25AE506F" w14:textId="77777777" w:rsidR="00F70F6E" w:rsidRPr="009524EA" w:rsidRDefault="00F70F6E" w:rsidP="000E07AB">
      <w:pPr>
        <w:widowControl w:val="0"/>
        <w:tabs>
          <w:tab w:val="left" w:pos="1166"/>
        </w:tabs>
        <w:bidi/>
        <w:spacing w:line="240" w:lineRule="auto"/>
        <w:jc w:val="center"/>
        <w:rPr>
          <w:rFonts w:ascii="Lotus" w:eastAsia="Times New Roman" w:hAnsi="Lotus" w:cs="2  Titr"/>
          <w:b/>
          <w:bCs/>
          <w:caps/>
          <w:sz w:val="36"/>
          <w:szCs w:val="36"/>
          <w:rtl/>
          <w:lang w:bidi="fa-IR"/>
        </w:rPr>
      </w:pPr>
    </w:p>
    <w:tbl>
      <w:tblPr>
        <w:tblW w:w="6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779"/>
        <w:gridCol w:w="1231"/>
        <w:gridCol w:w="1085"/>
        <w:gridCol w:w="1475"/>
        <w:gridCol w:w="1556"/>
      </w:tblGrid>
      <w:tr w:rsidR="003E7FAA" w:rsidRPr="003E7FAA" w14:paraId="17C43CC5" w14:textId="77777777" w:rsidTr="003E7FAA">
        <w:trPr>
          <w:cantSplit/>
        </w:trPr>
        <w:tc>
          <w:tcPr>
            <w:tcW w:w="6905" w:type="dxa"/>
            <w:gridSpan w:val="6"/>
            <w:tcBorders>
              <w:top w:val="nil"/>
              <w:left w:val="nil"/>
              <w:bottom w:val="nil"/>
              <w:right w:val="nil"/>
            </w:tcBorders>
            <w:shd w:val="clear" w:color="auto" w:fill="FFFFFF"/>
            <w:vAlign w:val="center"/>
          </w:tcPr>
          <w:p w14:paraId="6DB36F5D" w14:textId="1FADFC42" w:rsidR="003E7FAA" w:rsidRPr="003E7FAA" w:rsidRDefault="00F70F6E" w:rsidP="003E7FAA">
            <w:pPr>
              <w:autoSpaceDE w:val="0"/>
              <w:autoSpaceDN w:val="0"/>
              <w:adjustRightInd w:val="0"/>
              <w:spacing w:after="0" w:line="320" w:lineRule="atLeast"/>
              <w:ind w:left="60" w:right="60"/>
              <w:jc w:val="center"/>
              <w:rPr>
                <w:rFonts w:ascii="Arial" w:hAnsi="Arial"/>
                <w:color w:val="010205"/>
                <w:lang w:bidi="fa-IR"/>
              </w:rPr>
            </w:pPr>
            <w:r w:rsidRPr="009524EA">
              <w:rPr>
                <w:rFonts w:ascii="Lotus" w:eastAsia="Times New Roman" w:hAnsi="Lotus" w:cs="2  Titr"/>
                <w:b/>
                <w:bCs/>
                <w:caps/>
                <w:sz w:val="36"/>
                <w:szCs w:val="36"/>
                <w:rtl/>
                <w:lang w:bidi="fa-IR"/>
              </w:rPr>
              <w:br w:type="page"/>
            </w:r>
            <w:r w:rsidR="003E7FAA" w:rsidRPr="009524EA">
              <w:rPr>
                <w:rFonts w:ascii="Lotus" w:eastAsia="Times New Roman" w:hAnsi="Lotus" w:cs="2  Titr"/>
                <w:b/>
                <w:bCs/>
                <w:caps/>
                <w:sz w:val="36"/>
                <w:szCs w:val="36"/>
                <w:rtl/>
                <w:lang w:bidi="fa-IR"/>
              </w:rPr>
              <w:br w:type="page"/>
            </w:r>
            <w:r w:rsidR="003E7FAA" w:rsidRPr="003E7FAA">
              <w:rPr>
                <w:rFonts w:ascii="Arial" w:hAnsi="Arial"/>
                <w:b/>
                <w:bCs/>
                <w:color w:val="010205"/>
                <w:rtl/>
                <w:lang w:bidi="fa-IR"/>
              </w:rPr>
              <w:t>جنسيت</w:t>
            </w:r>
          </w:p>
        </w:tc>
      </w:tr>
      <w:tr w:rsidR="003E7FAA" w:rsidRPr="003E7FAA" w14:paraId="7621D634" w14:textId="77777777" w:rsidTr="003E7FAA">
        <w:trPr>
          <w:cantSplit/>
        </w:trPr>
        <w:tc>
          <w:tcPr>
            <w:tcW w:w="1558" w:type="dxa"/>
            <w:gridSpan w:val="2"/>
            <w:tcBorders>
              <w:top w:val="nil"/>
              <w:left w:val="nil"/>
              <w:bottom w:val="single" w:sz="8" w:space="0" w:color="152935"/>
              <w:right w:val="nil"/>
            </w:tcBorders>
            <w:shd w:val="clear" w:color="auto" w:fill="FFFFFF"/>
            <w:vAlign w:val="bottom"/>
          </w:tcPr>
          <w:p w14:paraId="5E5C2051"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231" w:type="dxa"/>
            <w:tcBorders>
              <w:top w:val="nil"/>
              <w:left w:val="nil"/>
              <w:bottom w:val="single" w:sz="8" w:space="0" w:color="152935"/>
              <w:right w:val="single" w:sz="8" w:space="0" w:color="E0E0E0"/>
            </w:tcBorders>
            <w:shd w:val="clear" w:color="auto" w:fill="FFFFFF"/>
            <w:vAlign w:val="bottom"/>
          </w:tcPr>
          <w:p w14:paraId="0F509999"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Frequency</w:t>
            </w:r>
          </w:p>
        </w:tc>
        <w:tc>
          <w:tcPr>
            <w:tcW w:w="1085" w:type="dxa"/>
            <w:tcBorders>
              <w:top w:val="nil"/>
              <w:left w:val="single" w:sz="8" w:space="0" w:color="E0E0E0"/>
              <w:bottom w:val="single" w:sz="8" w:space="0" w:color="152935"/>
              <w:right w:val="single" w:sz="8" w:space="0" w:color="E0E0E0"/>
            </w:tcBorders>
            <w:shd w:val="clear" w:color="auto" w:fill="FFFFFF"/>
            <w:vAlign w:val="bottom"/>
          </w:tcPr>
          <w:p w14:paraId="222131B7"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Percent</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E7CF69F"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Valid Percent</w:t>
            </w:r>
          </w:p>
        </w:tc>
        <w:tc>
          <w:tcPr>
            <w:tcW w:w="1556" w:type="dxa"/>
            <w:tcBorders>
              <w:top w:val="nil"/>
              <w:left w:val="single" w:sz="8" w:space="0" w:color="E0E0E0"/>
              <w:bottom w:val="single" w:sz="8" w:space="0" w:color="152935"/>
              <w:right w:val="nil"/>
            </w:tcBorders>
            <w:shd w:val="clear" w:color="auto" w:fill="FFFFFF"/>
            <w:vAlign w:val="bottom"/>
          </w:tcPr>
          <w:p w14:paraId="4B0E13FE"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Cumulative Percent</w:t>
            </w:r>
          </w:p>
        </w:tc>
      </w:tr>
      <w:tr w:rsidR="003E7FAA" w:rsidRPr="003E7FAA" w14:paraId="354D5CC6" w14:textId="77777777" w:rsidTr="003E7FAA">
        <w:trPr>
          <w:cantSplit/>
        </w:trPr>
        <w:tc>
          <w:tcPr>
            <w:tcW w:w="779" w:type="dxa"/>
            <w:vMerge w:val="restart"/>
            <w:tcBorders>
              <w:top w:val="single" w:sz="8" w:space="0" w:color="152935"/>
              <w:left w:val="nil"/>
              <w:bottom w:val="single" w:sz="8" w:space="0" w:color="152935"/>
              <w:right w:val="nil"/>
            </w:tcBorders>
            <w:shd w:val="clear" w:color="auto" w:fill="E0E0E0"/>
          </w:tcPr>
          <w:p w14:paraId="0B238E6B"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Valid</w:t>
            </w:r>
          </w:p>
        </w:tc>
        <w:tc>
          <w:tcPr>
            <w:tcW w:w="779" w:type="dxa"/>
            <w:tcBorders>
              <w:top w:val="single" w:sz="8" w:space="0" w:color="152935"/>
              <w:left w:val="nil"/>
              <w:bottom w:val="single" w:sz="8" w:space="0" w:color="AEAEAE"/>
              <w:right w:val="nil"/>
            </w:tcBorders>
            <w:shd w:val="clear" w:color="auto" w:fill="E0E0E0"/>
          </w:tcPr>
          <w:p w14:paraId="6E1B465B"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1</w:t>
            </w:r>
          </w:p>
        </w:tc>
        <w:tc>
          <w:tcPr>
            <w:tcW w:w="1231" w:type="dxa"/>
            <w:tcBorders>
              <w:top w:val="single" w:sz="8" w:space="0" w:color="152935"/>
              <w:left w:val="nil"/>
              <w:bottom w:val="single" w:sz="8" w:space="0" w:color="AEAEAE"/>
              <w:right w:val="single" w:sz="8" w:space="0" w:color="E0E0E0"/>
            </w:tcBorders>
            <w:shd w:val="clear" w:color="auto" w:fill="FFFFFF"/>
          </w:tcPr>
          <w:p w14:paraId="276706B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184</w:t>
            </w:r>
          </w:p>
        </w:tc>
        <w:tc>
          <w:tcPr>
            <w:tcW w:w="1085" w:type="dxa"/>
            <w:tcBorders>
              <w:top w:val="single" w:sz="8" w:space="0" w:color="152935"/>
              <w:left w:val="single" w:sz="8" w:space="0" w:color="E0E0E0"/>
              <w:bottom w:val="single" w:sz="8" w:space="0" w:color="AEAEAE"/>
              <w:right w:val="single" w:sz="8" w:space="0" w:color="E0E0E0"/>
            </w:tcBorders>
            <w:shd w:val="clear" w:color="auto" w:fill="FFFFFF"/>
          </w:tcPr>
          <w:p w14:paraId="3678BB6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68.4</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0B9FEA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68.4</w:t>
            </w:r>
          </w:p>
        </w:tc>
        <w:tc>
          <w:tcPr>
            <w:tcW w:w="1556" w:type="dxa"/>
            <w:tcBorders>
              <w:top w:val="single" w:sz="8" w:space="0" w:color="152935"/>
              <w:left w:val="single" w:sz="8" w:space="0" w:color="E0E0E0"/>
              <w:bottom w:val="single" w:sz="8" w:space="0" w:color="AEAEAE"/>
              <w:right w:val="nil"/>
            </w:tcBorders>
            <w:shd w:val="clear" w:color="auto" w:fill="FFFFFF"/>
          </w:tcPr>
          <w:p w14:paraId="0A6A911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68.4</w:t>
            </w:r>
          </w:p>
        </w:tc>
      </w:tr>
      <w:tr w:rsidR="003E7FAA" w:rsidRPr="003E7FAA" w14:paraId="4ECC51EB" w14:textId="77777777" w:rsidTr="003E7FAA">
        <w:trPr>
          <w:cantSplit/>
        </w:trPr>
        <w:tc>
          <w:tcPr>
            <w:tcW w:w="779" w:type="dxa"/>
            <w:vMerge/>
            <w:tcBorders>
              <w:top w:val="single" w:sz="8" w:space="0" w:color="152935"/>
              <w:left w:val="nil"/>
              <w:bottom w:val="single" w:sz="8" w:space="0" w:color="152935"/>
              <w:right w:val="nil"/>
            </w:tcBorders>
            <w:shd w:val="clear" w:color="auto" w:fill="E0E0E0"/>
          </w:tcPr>
          <w:p w14:paraId="73ECF8F5"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9" w:type="dxa"/>
            <w:tcBorders>
              <w:top w:val="single" w:sz="8" w:space="0" w:color="AEAEAE"/>
              <w:left w:val="nil"/>
              <w:bottom w:val="single" w:sz="8" w:space="0" w:color="AEAEAE"/>
              <w:right w:val="nil"/>
            </w:tcBorders>
            <w:shd w:val="clear" w:color="auto" w:fill="E0E0E0"/>
          </w:tcPr>
          <w:p w14:paraId="6517D7D2"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2</w:t>
            </w:r>
          </w:p>
        </w:tc>
        <w:tc>
          <w:tcPr>
            <w:tcW w:w="1231" w:type="dxa"/>
            <w:tcBorders>
              <w:top w:val="single" w:sz="8" w:space="0" w:color="AEAEAE"/>
              <w:left w:val="nil"/>
              <w:bottom w:val="single" w:sz="8" w:space="0" w:color="AEAEAE"/>
              <w:right w:val="single" w:sz="8" w:space="0" w:color="E0E0E0"/>
            </w:tcBorders>
            <w:shd w:val="clear" w:color="auto" w:fill="FFFFFF"/>
          </w:tcPr>
          <w:p w14:paraId="5EBF8734"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85</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74B2AFA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31.6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6098ABD"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31.6</w:t>
            </w:r>
          </w:p>
        </w:tc>
        <w:tc>
          <w:tcPr>
            <w:tcW w:w="1556" w:type="dxa"/>
            <w:tcBorders>
              <w:top w:val="single" w:sz="8" w:space="0" w:color="AEAEAE"/>
              <w:left w:val="single" w:sz="8" w:space="0" w:color="E0E0E0"/>
              <w:bottom w:val="single" w:sz="8" w:space="0" w:color="AEAEAE"/>
              <w:right w:val="nil"/>
            </w:tcBorders>
            <w:shd w:val="clear" w:color="auto" w:fill="FFFFFF"/>
          </w:tcPr>
          <w:p w14:paraId="371C2BE2"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r>
      <w:tr w:rsidR="003E7FAA" w:rsidRPr="003E7FAA" w14:paraId="4BED6C54" w14:textId="77777777" w:rsidTr="003E7FAA">
        <w:trPr>
          <w:cantSplit/>
        </w:trPr>
        <w:tc>
          <w:tcPr>
            <w:tcW w:w="779" w:type="dxa"/>
            <w:vMerge/>
            <w:tcBorders>
              <w:top w:val="single" w:sz="8" w:space="0" w:color="152935"/>
              <w:left w:val="nil"/>
              <w:bottom w:val="single" w:sz="8" w:space="0" w:color="152935"/>
              <w:right w:val="nil"/>
            </w:tcBorders>
            <w:shd w:val="clear" w:color="auto" w:fill="E0E0E0"/>
          </w:tcPr>
          <w:p w14:paraId="0F6F95E4"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9" w:type="dxa"/>
            <w:tcBorders>
              <w:top w:val="single" w:sz="8" w:space="0" w:color="AEAEAE"/>
              <w:left w:val="nil"/>
              <w:bottom w:val="single" w:sz="8" w:space="0" w:color="152935"/>
              <w:right w:val="nil"/>
            </w:tcBorders>
            <w:shd w:val="clear" w:color="auto" w:fill="E0E0E0"/>
          </w:tcPr>
          <w:p w14:paraId="46D6066C"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Total</w:t>
            </w:r>
          </w:p>
        </w:tc>
        <w:tc>
          <w:tcPr>
            <w:tcW w:w="1231" w:type="dxa"/>
            <w:tcBorders>
              <w:top w:val="single" w:sz="8" w:space="0" w:color="AEAEAE"/>
              <w:left w:val="nil"/>
              <w:bottom w:val="single" w:sz="8" w:space="0" w:color="152935"/>
              <w:right w:val="single" w:sz="8" w:space="0" w:color="E0E0E0"/>
            </w:tcBorders>
            <w:shd w:val="clear" w:color="auto" w:fill="FFFFFF"/>
          </w:tcPr>
          <w:p w14:paraId="1BC138B9"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085" w:type="dxa"/>
            <w:tcBorders>
              <w:top w:val="single" w:sz="8" w:space="0" w:color="AEAEAE"/>
              <w:left w:val="single" w:sz="8" w:space="0" w:color="E0E0E0"/>
              <w:bottom w:val="single" w:sz="8" w:space="0" w:color="152935"/>
              <w:right w:val="single" w:sz="8" w:space="0" w:color="E0E0E0"/>
            </w:tcBorders>
            <w:shd w:val="clear" w:color="auto" w:fill="FFFFFF"/>
          </w:tcPr>
          <w:p w14:paraId="5EA9E2BA"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66BEB6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556" w:type="dxa"/>
            <w:tcBorders>
              <w:top w:val="single" w:sz="8" w:space="0" w:color="AEAEAE"/>
              <w:left w:val="single" w:sz="8" w:space="0" w:color="E0E0E0"/>
              <w:bottom w:val="single" w:sz="8" w:space="0" w:color="152935"/>
              <w:right w:val="nil"/>
            </w:tcBorders>
            <w:shd w:val="clear" w:color="auto" w:fill="FFFFFF"/>
            <w:vAlign w:val="center"/>
          </w:tcPr>
          <w:p w14:paraId="65320B6E"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r>
    </w:tbl>
    <w:p w14:paraId="6E61A589"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33185C80"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tbl>
      <w:tblPr>
        <w:tblW w:w="6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779"/>
        <w:gridCol w:w="1231"/>
        <w:gridCol w:w="1085"/>
        <w:gridCol w:w="1475"/>
        <w:gridCol w:w="1556"/>
      </w:tblGrid>
      <w:tr w:rsidR="003E7FAA" w:rsidRPr="003E7FAA" w14:paraId="73A00ECB" w14:textId="77777777" w:rsidTr="00DD4294">
        <w:trPr>
          <w:cantSplit/>
        </w:trPr>
        <w:tc>
          <w:tcPr>
            <w:tcW w:w="6903" w:type="dxa"/>
            <w:gridSpan w:val="6"/>
            <w:tcBorders>
              <w:top w:val="nil"/>
              <w:left w:val="nil"/>
              <w:bottom w:val="nil"/>
              <w:right w:val="nil"/>
            </w:tcBorders>
            <w:shd w:val="clear" w:color="auto" w:fill="FFFFFF"/>
            <w:vAlign w:val="center"/>
          </w:tcPr>
          <w:p w14:paraId="48A16B59"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010205"/>
                <w:lang w:bidi="fa-IR"/>
              </w:rPr>
            </w:pPr>
            <w:r w:rsidRPr="003E7FAA">
              <w:rPr>
                <w:rFonts w:ascii="Arial" w:hAnsi="Arial"/>
                <w:b/>
                <w:bCs/>
                <w:color w:val="010205"/>
                <w:rtl/>
                <w:lang w:bidi="fa-IR"/>
              </w:rPr>
              <w:t>تحصيلات</w:t>
            </w:r>
          </w:p>
        </w:tc>
      </w:tr>
      <w:tr w:rsidR="003E7FAA" w:rsidRPr="003E7FAA" w14:paraId="13DD5A24" w14:textId="77777777" w:rsidTr="00DD4294">
        <w:trPr>
          <w:cantSplit/>
        </w:trPr>
        <w:tc>
          <w:tcPr>
            <w:tcW w:w="1556" w:type="dxa"/>
            <w:gridSpan w:val="2"/>
            <w:tcBorders>
              <w:top w:val="nil"/>
              <w:left w:val="nil"/>
              <w:bottom w:val="single" w:sz="8" w:space="0" w:color="152935"/>
              <w:right w:val="nil"/>
            </w:tcBorders>
            <w:shd w:val="clear" w:color="auto" w:fill="FFFFFF"/>
            <w:vAlign w:val="bottom"/>
          </w:tcPr>
          <w:p w14:paraId="5E647D4D"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231" w:type="dxa"/>
            <w:tcBorders>
              <w:top w:val="nil"/>
              <w:left w:val="nil"/>
              <w:bottom w:val="single" w:sz="8" w:space="0" w:color="152935"/>
              <w:right w:val="single" w:sz="8" w:space="0" w:color="E0E0E0"/>
            </w:tcBorders>
            <w:shd w:val="clear" w:color="auto" w:fill="FFFFFF"/>
            <w:vAlign w:val="bottom"/>
          </w:tcPr>
          <w:p w14:paraId="5027E10B"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Frequency</w:t>
            </w:r>
          </w:p>
        </w:tc>
        <w:tc>
          <w:tcPr>
            <w:tcW w:w="1085" w:type="dxa"/>
            <w:tcBorders>
              <w:top w:val="nil"/>
              <w:left w:val="single" w:sz="8" w:space="0" w:color="E0E0E0"/>
              <w:bottom w:val="single" w:sz="8" w:space="0" w:color="152935"/>
              <w:right w:val="single" w:sz="8" w:space="0" w:color="E0E0E0"/>
            </w:tcBorders>
            <w:shd w:val="clear" w:color="auto" w:fill="FFFFFF"/>
            <w:vAlign w:val="bottom"/>
          </w:tcPr>
          <w:p w14:paraId="24F13651"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Percent</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54BD9AAA"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Valid Percent</w:t>
            </w:r>
          </w:p>
        </w:tc>
        <w:tc>
          <w:tcPr>
            <w:tcW w:w="1556" w:type="dxa"/>
            <w:tcBorders>
              <w:top w:val="nil"/>
              <w:left w:val="single" w:sz="8" w:space="0" w:color="E0E0E0"/>
              <w:bottom w:val="single" w:sz="8" w:space="0" w:color="152935"/>
              <w:right w:val="nil"/>
            </w:tcBorders>
            <w:shd w:val="clear" w:color="auto" w:fill="FFFFFF"/>
            <w:vAlign w:val="bottom"/>
          </w:tcPr>
          <w:p w14:paraId="08E3526A"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Cumulative Percent</w:t>
            </w:r>
          </w:p>
        </w:tc>
      </w:tr>
      <w:tr w:rsidR="003E7FAA" w:rsidRPr="003E7FAA" w14:paraId="46F13814" w14:textId="77777777" w:rsidTr="00DD4294">
        <w:trPr>
          <w:cantSplit/>
        </w:trPr>
        <w:tc>
          <w:tcPr>
            <w:tcW w:w="778" w:type="dxa"/>
            <w:vMerge w:val="restart"/>
            <w:tcBorders>
              <w:top w:val="single" w:sz="8" w:space="0" w:color="152935"/>
              <w:left w:val="nil"/>
              <w:bottom w:val="single" w:sz="8" w:space="0" w:color="152935"/>
              <w:right w:val="nil"/>
            </w:tcBorders>
            <w:shd w:val="clear" w:color="auto" w:fill="E0E0E0"/>
          </w:tcPr>
          <w:p w14:paraId="2DD7E24F"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Valid</w:t>
            </w:r>
          </w:p>
        </w:tc>
        <w:tc>
          <w:tcPr>
            <w:tcW w:w="778" w:type="dxa"/>
            <w:tcBorders>
              <w:top w:val="single" w:sz="8" w:space="0" w:color="152935"/>
              <w:left w:val="nil"/>
              <w:bottom w:val="single" w:sz="8" w:space="0" w:color="AEAEAE"/>
              <w:right w:val="nil"/>
            </w:tcBorders>
            <w:shd w:val="clear" w:color="auto" w:fill="E0E0E0"/>
          </w:tcPr>
          <w:p w14:paraId="4E11B243"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1</w:t>
            </w:r>
          </w:p>
        </w:tc>
        <w:tc>
          <w:tcPr>
            <w:tcW w:w="1231" w:type="dxa"/>
            <w:tcBorders>
              <w:top w:val="single" w:sz="8" w:space="0" w:color="152935"/>
              <w:left w:val="nil"/>
              <w:bottom w:val="single" w:sz="8" w:space="0" w:color="AEAEAE"/>
              <w:right w:val="single" w:sz="8" w:space="0" w:color="E0E0E0"/>
            </w:tcBorders>
            <w:shd w:val="clear" w:color="auto" w:fill="FFFFFF"/>
          </w:tcPr>
          <w:p w14:paraId="17F08BB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34</w:t>
            </w:r>
          </w:p>
        </w:tc>
        <w:tc>
          <w:tcPr>
            <w:tcW w:w="1085" w:type="dxa"/>
            <w:tcBorders>
              <w:top w:val="single" w:sz="8" w:space="0" w:color="152935"/>
              <w:left w:val="single" w:sz="8" w:space="0" w:color="E0E0E0"/>
              <w:bottom w:val="single" w:sz="8" w:space="0" w:color="AEAEAE"/>
              <w:right w:val="single" w:sz="8" w:space="0" w:color="E0E0E0"/>
            </w:tcBorders>
            <w:shd w:val="clear" w:color="auto" w:fill="FFFFFF"/>
          </w:tcPr>
          <w:p w14:paraId="022C70A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12.6</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7DEA7E9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12.6</w:t>
            </w:r>
          </w:p>
        </w:tc>
        <w:tc>
          <w:tcPr>
            <w:tcW w:w="1556" w:type="dxa"/>
            <w:tcBorders>
              <w:top w:val="single" w:sz="8" w:space="0" w:color="152935"/>
              <w:left w:val="single" w:sz="8" w:space="0" w:color="E0E0E0"/>
              <w:bottom w:val="single" w:sz="8" w:space="0" w:color="AEAEAE"/>
              <w:right w:val="nil"/>
            </w:tcBorders>
            <w:shd w:val="clear" w:color="auto" w:fill="FFFFFF"/>
          </w:tcPr>
          <w:p w14:paraId="28079BD0"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12.6</w:t>
            </w:r>
          </w:p>
        </w:tc>
      </w:tr>
      <w:tr w:rsidR="003E7FAA" w:rsidRPr="003E7FAA" w14:paraId="02228DED"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2F0135FA"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5C808213"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2</w:t>
            </w:r>
          </w:p>
        </w:tc>
        <w:tc>
          <w:tcPr>
            <w:tcW w:w="1231" w:type="dxa"/>
            <w:tcBorders>
              <w:top w:val="single" w:sz="8" w:space="0" w:color="AEAEAE"/>
              <w:left w:val="nil"/>
              <w:bottom w:val="single" w:sz="8" w:space="0" w:color="AEAEAE"/>
              <w:right w:val="single" w:sz="8" w:space="0" w:color="E0E0E0"/>
            </w:tcBorders>
            <w:shd w:val="clear" w:color="auto" w:fill="FFFFFF"/>
          </w:tcPr>
          <w:p w14:paraId="490AECF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129</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4331A64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48.0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2C5F1B9"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48.0</w:t>
            </w:r>
          </w:p>
        </w:tc>
        <w:tc>
          <w:tcPr>
            <w:tcW w:w="1556" w:type="dxa"/>
            <w:tcBorders>
              <w:top w:val="single" w:sz="8" w:space="0" w:color="AEAEAE"/>
              <w:left w:val="single" w:sz="8" w:space="0" w:color="E0E0E0"/>
              <w:bottom w:val="single" w:sz="8" w:space="0" w:color="AEAEAE"/>
              <w:right w:val="nil"/>
            </w:tcBorders>
            <w:shd w:val="clear" w:color="auto" w:fill="FFFFFF"/>
          </w:tcPr>
          <w:p w14:paraId="5ED73BE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60.6</w:t>
            </w:r>
          </w:p>
        </w:tc>
      </w:tr>
      <w:tr w:rsidR="003E7FAA" w:rsidRPr="003E7FAA" w14:paraId="27C36343"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02AB71A0"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0632C745"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3</w:t>
            </w:r>
          </w:p>
        </w:tc>
        <w:tc>
          <w:tcPr>
            <w:tcW w:w="1231" w:type="dxa"/>
            <w:tcBorders>
              <w:top w:val="single" w:sz="8" w:space="0" w:color="AEAEAE"/>
              <w:left w:val="nil"/>
              <w:bottom w:val="single" w:sz="8" w:space="0" w:color="AEAEAE"/>
              <w:right w:val="single" w:sz="8" w:space="0" w:color="E0E0E0"/>
            </w:tcBorders>
            <w:shd w:val="clear" w:color="auto" w:fill="FFFFFF"/>
          </w:tcPr>
          <w:p w14:paraId="651358C2"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84</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3240F39E"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31.2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0CEB8AA"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31.2</w:t>
            </w:r>
          </w:p>
        </w:tc>
        <w:tc>
          <w:tcPr>
            <w:tcW w:w="1556" w:type="dxa"/>
            <w:tcBorders>
              <w:top w:val="single" w:sz="8" w:space="0" w:color="AEAEAE"/>
              <w:left w:val="single" w:sz="8" w:space="0" w:color="E0E0E0"/>
              <w:bottom w:val="single" w:sz="8" w:space="0" w:color="AEAEAE"/>
              <w:right w:val="nil"/>
            </w:tcBorders>
            <w:shd w:val="clear" w:color="auto" w:fill="FFFFFF"/>
          </w:tcPr>
          <w:p w14:paraId="158EF11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91.8</w:t>
            </w:r>
          </w:p>
        </w:tc>
      </w:tr>
      <w:tr w:rsidR="003E7FAA" w:rsidRPr="003E7FAA" w14:paraId="29BAA433"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0DC3BBE6"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290C2B61"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4</w:t>
            </w:r>
          </w:p>
        </w:tc>
        <w:tc>
          <w:tcPr>
            <w:tcW w:w="1231" w:type="dxa"/>
            <w:tcBorders>
              <w:top w:val="single" w:sz="8" w:space="0" w:color="AEAEAE"/>
              <w:left w:val="nil"/>
              <w:bottom w:val="single" w:sz="8" w:space="0" w:color="AEAEAE"/>
              <w:right w:val="single" w:sz="8" w:space="0" w:color="E0E0E0"/>
            </w:tcBorders>
            <w:shd w:val="clear" w:color="auto" w:fill="FFFFFF"/>
          </w:tcPr>
          <w:p w14:paraId="52E8E8A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22</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4C31A6D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8.2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7DA84B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8.2</w:t>
            </w:r>
          </w:p>
        </w:tc>
        <w:tc>
          <w:tcPr>
            <w:tcW w:w="1556" w:type="dxa"/>
            <w:tcBorders>
              <w:top w:val="single" w:sz="8" w:space="0" w:color="AEAEAE"/>
              <w:left w:val="single" w:sz="8" w:space="0" w:color="E0E0E0"/>
              <w:bottom w:val="single" w:sz="8" w:space="0" w:color="AEAEAE"/>
              <w:right w:val="nil"/>
            </w:tcBorders>
            <w:shd w:val="clear" w:color="auto" w:fill="FFFFFF"/>
          </w:tcPr>
          <w:p w14:paraId="0522F91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r>
      <w:tr w:rsidR="003E7FAA" w:rsidRPr="003E7FAA" w14:paraId="176FBA02"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7839FEE2"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152935"/>
              <w:right w:val="nil"/>
            </w:tcBorders>
            <w:shd w:val="clear" w:color="auto" w:fill="E0E0E0"/>
          </w:tcPr>
          <w:p w14:paraId="63F41371"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Total</w:t>
            </w:r>
          </w:p>
        </w:tc>
        <w:tc>
          <w:tcPr>
            <w:tcW w:w="1231" w:type="dxa"/>
            <w:tcBorders>
              <w:top w:val="single" w:sz="8" w:space="0" w:color="AEAEAE"/>
              <w:left w:val="nil"/>
              <w:bottom w:val="single" w:sz="8" w:space="0" w:color="152935"/>
              <w:right w:val="single" w:sz="8" w:space="0" w:color="E0E0E0"/>
            </w:tcBorders>
            <w:shd w:val="clear" w:color="auto" w:fill="FFFFFF"/>
          </w:tcPr>
          <w:p w14:paraId="259AD342"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085" w:type="dxa"/>
            <w:tcBorders>
              <w:top w:val="single" w:sz="8" w:space="0" w:color="AEAEAE"/>
              <w:left w:val="single" w:sz="8" w:space="0" w:color="E0E0E0"/>
              <w:bottom w:val="single" w:sz="8" w:space="0" w:color="152935"/>
              <w:right w:val="single" w:sz="8" w:space="0" w:color="E0E0E0"/>
            </w:tcBorders>
            <w:shd w:val="clear" w:color="auto" w:fill="FFFFFF"/>
          </w:tcPr>
          <w:p w14:paraId="3FA7527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11133749"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556" w:type="dxa"/>
            <w:tcBorders>
              <w:top w:val="single" w:sz="8" w:space="0" w:color="AEAEAE"/>
              <w:left w:val="single" w:sz="8" w:space="0" w:color="E0E0E0"/>
              <w:bottom w:val="single" w:sz="8" w:space="0" w:color="152935"/>
              <w:right w:val="nil"/>
            </w:tcBorders>
            <w:shd w:val="clear" w:color="auto" w:fill="FFFFFF"/>
            <w:vAlign w:val="center"/>
          </w:tcPr>
          <w:p w14:paraId="293CAAC3"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r>
    </w:tbl>
    <w:p w14:paraId="343F96ED"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068DBE6B"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tbl>
      <w:tblPr>
        <w:tblW w:w="6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779"/>
        <w:gridCol w:w="1231"/>
        <w:gridCol w:w="1085"/>
        <w:gridCol w:w="1475"/>
        <w:gridCol w:w="1556"/>
      </w:tblGrid>
      <w:tr w:rsidR="003E7FAA" w:rsidRPr="003E7FAA" w14:paraId="46477364" w14:textId="77777777" w:rsidTr="00DD4294">
        <w:trPr>
          <w:cantSplit/>
        </w:trPr>
        <w:tc>
          <w:tcPr>
            <w:tcW w:w="6903" w:type="dxa"/>
            <w:gridSpan w:val="6"/>
            <w:tcBorders>
              <w:top w:val="nil"/>
              <w:left w:val="nil"/>
              <w:bottom w:val="nil"/>
              <w:right w:val="nil"/>
            </w:tcBorders>
            <w:shd w:val="clear" w:color="auto" w:fill="FFFFFF"/>
            <w:vAlign w:val="center"/>
          </w:tcPr>
          <w:p w14:paraId="06CECAD1"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010205"/>
                <w:lang w:bidi="fa-IR"/>
              </w:rPr>
            </w:pPr>
            <w:r w:rsidRPr="003E7FAA">
              <w:rPr>
                <w:rFonts w:ascii="Arial" w:hAnsi="Arial"/>
                <w:b/>
                <w:bCs/>
                <w:color w:val="010205"/>
                <w:rtl/>
                <w:lang w:bidi="fa-IR"/>
              </w:rPr>
              <w:t>سن</w:t>
            </w:r>
          </w:p>
        </w:tc>
      </w:tr>
      <w:tr w:rsidR="003E7FAA" w:rsidRPr="003E7FAA" w14:paraId="464AEA04" w14:textId="77777777" w:rsidTr="00DD4294">
        <w:trPr>
          <w:cantSplit/>
        </w:trPr>
        <w:tc>
          <w:tcPr>
            <w:tcW w:w="1556" w:type="dxa"/>
            <w:gridSpan w:val="2"/>
            <w:tcBorders>
              <w:top w:val="nil"/>
              <w:left w:val="nil"/>
              <w:bottom w:val="single" w:sz="8" w:space="0" w:color="152935"/>
              <w:right w:val="nil"/>
            </w:tcBorders>
            <w:shd w:val="clear" w:color="auto" w:fill="FFFFFF"/>
            <w:vAlign w:val="bottom"/>
          </w:tcPr>
          <w:p w14:paraId="3E229766"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231" w:type="dxa"/>
            <w:tcBorders>
              <w:top w:val="nil"/>
              <w:left w:val="nil"/>
              <w:bottom w:val="single" w:sz="8" w:space="0" w:color="152935"/>
              <w:right w:val="single" w:sz="8" w:space="0" w:color="E0E0E0"/>
            </w:tcBorders>
            <w:shd w:val="clear" w:color="auto" w:fill="FFFFFF"/>
            <w:vAlign w:val="bottom"/>
          </w:tcPr>
          <w:p w14:paraId="5016F640"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Frequency</w:t>
            </w:r>
          </w:p>
        </w:tc>
        <w:tc>
          <w:tcPr>
            <w:tcW w:w="1085" w:type="dxa"/>
            <w:tcBorders>
              <w:top w:val="nil"/>
              <w:left w:val="single" w:sz="8" w:space="0" w:color="E0E0E0"/>
              <w:bottom w:val="single" w:sz="8" w:space="0" w:color="152935"/>
              <w:right w:val="single" w:sz="8" w:space="0" w:color="E0E0E0"/>
            </w:tcBorders>
            <w:shd w:val="clear" w:color="auto" w:fill="FFFFFF"/>
            <w:vAlign w:val="bottom"/>
          </w:tcPr>
          <w:p w14:paraId="1BF1D90F"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Percent</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2820C5D4"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Valid Percent</w:t>
            </w:r>
          </w:p>
        </w:tc>
        <w:tc>
          <w:tcPr>
            <w:tcW w:w="1556" w:type="dxa"/>
            <w:tcBorders>
              <w:top w:val="nil"/>
              <w:left w:val="single" w:sz="8" w:space="0" w:color="E0E0E0"/>
              <w:bottom w:val="single" w:sz="8" w:space="0" w:color="152935"/>
              <w:right w:val="nil"/>
            </w:tcBorders>
            <w:shd w:val="clear" w:color="auto" w:fill="FFFFFF"/>
            <w:vAlign w:val="bottom"/>
          </w:tcPr>
          <w:p w14:paraId="0C522465"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Cumulative Percent</w:t>
            </w:r>
          </w:p>
        </w:tc>
      </w:tr>
      <w:tr w:rsidR="003E7FAA" w:rsidRPr="003E7FAA" w14:paraId="1EB94E2A" w14:textId="77777777" w:rsidTr="00DD4294">
        <w:trPr>
          <w:cantSplit/>
        </w:trPr>
        <w:tc>
          <w:tcPr>
            <w:tcW w:w="778" w:type="dxa"/>
            <w:vMerge w:val="restart"/>
            <w:tcBorders>
              <w:top w:val="single" w:sz="8" w:space="0" w:color="152935"/>
              <w:left w:val="nil"/>
              <w:bottom w:val="single" w:sz="8" w:space="0" w:color="152935"/>
              <w:right w:val="nil"/>
            </w:tcBorders>
            <w:shd w:val="clear" w:color="auto" w:fill="E0E0E0"/>
          </w:tcPr>
          <w:p w14:paraId="4300858D"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Valid</w:t>
            </w:r>
          </w:p>
        </w:tc>
        <w:tc>
          <w:tcPr>
            <w:tcW w:w="778" w:type="dxa"/>
            <w:tcBorders>
              <w:top w:val="single" w:sz="8" w:space="0" w:color="152935"/>
              <w:left w:val="nil"/>
              <w:bottom w:val="single" w:sz="8" w:space="0" w:color="AEAEAE"/>
              <w:right w:val="nil"/>
            </w:tcBorders>
            <w:shd w:val="clear" w:color="auto" w:fill="E0E0E0"/>
          </w:tcPr>
          <w:p w14:paraId="061053DC"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1</w:t>
            </w:r>
          </w:p>
        </w:tc>
        <w:tc>
          <w:tcPr>
            <w:tcW w:w="1231" w:type="dxa"/>
            <w:tcBorders>
              <w:top w:val="single" w:sz="8" w:space="0" w:color="152935"/>
              <w:left w:val="nil"/>
              <w:bottom w:val="single" w:sz="8" w:space="0" w:color="AEAEAE"/>
              <w:right w:val="single" w:sz="8" w:space="0" w:color="E0E0E0"/>
            </w:tcBorders>
            <w:shd w:val="clear" w:color="auto" w:fill="FFFFFF"/>
          </w:tcPr>
          <w:p w14:paraId="3B6DC609"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72</w:t>
            </w:r>
          </w:p>
        </w:tc>
        <w:tc>
          <w:tcPr>
            <w:tcW w:w="1085" w:type="dxa"/>
            <w:tcBorders>
              <w:top w:val="single" w:sz="8" w:space="0" w:color="152935"/>
              <w:left w:val="single" w:sz="8" w:space="0" w:color="E0E0E0"/>
              <w:bottom w:val="single" w:sz="8" w:space="0" w:color="AEAEAE"/>
              <w:right w:val="single" w:sz="8" w:space="0" w:color="E0E0E0"/>
            </w:tcBorders>
            <w:shd w:val="clear" w:color="auto" w:fill="FFFFFF"/>
          </w:tcPr>
          <w:p w14:paraId="7D531A10"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26.8</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781BCCF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26.8</w:t>
            </w:r>
          </w:p>
        </w:tc>
        <w:tc>
          <w:tcPr>
            <w:tcW w:w="1556" w:type="dxa"/>
            <w:tcBorders>
              <w:top w:val="single" w:sz="8" w:space="0" w:color="152935"/>
              <w:left w:val="single" w:sz="8" w:space="0" w:color="E0E0E0"/>
              <w:bottom w:val="single" w:sz="8" w:space="0" w:color="AEAEAE"/>
              <w:right w:val="nil"/>
            </w:tcBorders>
            <w:shd w:val="clear" w:color="auto" w:fill="FFFFFF"/>
          </w:tcPr>
          <w:p w14:paraId="5D945622"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26.8</w:t>
            </w:r>
          </w:p>
        </w:tc>
      </w:tr>
      <w:tr w:rsidR="003E7FAA" w:rsidRPr="003E7FAA" w14:paraId="3EFE71AB"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45F865BE"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6564049C"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2</w:t>
            </w:r>
          </w:p>
        </w:tc>
        <w:tc>
          <w:tcPr>
            <w:tcW w:w="1231" w:type="dxa"/>
            <w:tcBorders>
              <w:top w:val="single" w:sz="8" w:space="0" w:color="AEAEAE"/>
              <w:left w:val="nil"/>
              <w:bottom w:val="single" w:sz="8" w:space="0" w:color="AEAEAE"/>
              <w:right w:val="single" w:sz="8" w:space="0" w:color="E0E0E0"/>
            </w:tcBorders>
            <w:shd w:val="clear" w:color="auto" w:fill="FFFFFF"/>
          </w:tcPr>
          <w:p w14:paraId="4911C5AA"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93</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49D8E14D"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34.6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04818F2"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34.6</w:t>
            </w:r>
          </w:p>
        </w:tc>
        <w:tc>
          <w:tcPr>
            <w:tcW w:w="1556" w:type="dxa"/>
            <w:tcBorders>
              <w:top w:val="single" w:sz="8" w:space="0" w:color="AEAEAE"/>
              <w:left w:val="single" w:sz="8" w:space="0" w:color="E0E0E0"/>
              <w:bottom w:val="single" w:sz="8" w:space="0" w:color="AEAEAE"/>
              <w:right w:val="nil"/>
            </w:tcBorders>
            <w:shd w:val="clear" w:color="auto" w:fill="FFFFFF"/>
          </w:tcPr>
          <w:p w14:paraId="08F1CAD1"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61.3</w:t>
            </w:r>
          </w:p>
        </w:tc>
      </w:tr>
      <w:tr w:rsidR="003E7FAA" w:rsidRPr="003E7FAA" w14:paraId="649AFC51"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425B7A5F"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4A7272C4"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3</w:t>
            </w:r>
          </w:p>
        </w:tc>
        <w:tc>
          <w:tcPr>
            <w:tcW w:w="1231" w:type="dxa"/>
            <w:tcBorders>
              <w:top w:val="single" w:sz="8" w:space="0" w:color="AEAEAE"/>
              <w:left w:val="nil"/>
              <w:bottom w:val="single" w:sz="8" w:space="0" w:color="AEAEAE"/>
              <w:right w:val="single" w:sz="8" w:space="0" w:color="E0E0E0"/>
            </w:tcBorders>
            <w:shd w:val="clear" w:color="auto" w:fill="FFFFFF"/>
          </w:tcPr>
          <w:p w14:paraId="23A9A46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49</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3E146C5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18.2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08D218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18.2</w:t>
            </w:r>
          </w:p>
        </w:tc>
        <w:tc>
          <w:tcPr>
            <w:tcW w:w="1556" w:type="dxa"/>
            <w:tcBorders>
              <w:top w:val="single" w:sz="8" w:space="0" w:color="AEAEAE"/>
              <w:left w:val="single" w:sz="8" w:space="0" w:color="E0E0E0"/>
              <w:bottom w:val="single" w:sz="8" w:space="0" w:color="AEAEAE"/>
              <w:right w:val="nil"/>
            </w:tcBorders>
            <w:shd w:val="clear" w:color="auto" w:fill="FFFFFF"/>
          </w:tcPr>
          <w:p w14:paraId="314CA67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79.6</w:t>
            </w:r>
          </w:p>
        </w:tc>
      </w:tr>
      <w:tr w:rsidR="003E7FAA" w:rsidRPr="003E7FAA" w14:paraId="6B22BCA6"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28CEAE82"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1C09671A"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4</w:t>
            </w:r>
          </w:p>
        </w:tc>
        <w:tc>
          <w:tcPr>
            <w:tcW w:w="1231" w:type="dxa"/>
            <w:tcBorders>
              <w:top w:val="single" w:sz="8" w:space="0" w:color="AEAEAE"/>
              <w:left w:val="nil"/>
              <w:bottom w:val="single" w:sz="8" w:space="0" w:color="AEAEAE"/>
              <w:right w:val="single" w:sz="8" w:space="0" w:color="E0E0E0"/>
            </w:tcBorders>
            <w:shd w:val="clear" w:color="auto" w:fill="FFFFFF"/>
          </w:tcPr>
          <w:p w14:paraId="2FC51AED"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55</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37A6BEB4"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20.4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2EED99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20.4</w:t>
            </w:r>
          </w:p>
        </w:tc>
        <w:tc>
          <w:tcPr>
            <w:tcW w:w="1556" w:type="dxa"/>
            <w:tcBorders>
              <w:top w:val="single" w:sz="8" w:space="0" w:color="AEAEAE"/>
              <w:left w:val="single" w:sz="8" w:space="0" w:color="E0E0E0"/>
              <w:bottom w:val="single" w:sz="8" w:space="0" w:color="AEAEAE"/>
              <w:right w:val="nil"/>
            </w:tcBorders>
            <w:shd w:val="clear" w:color="auto" w:fill="FFFFFF"/>
          </w:tcPr>
          <w:p w14:paraId="701EDD7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r>
      <w:tr w:rsidR="003E7FAA" w:rsidRPr="003E7FAA" w14:paraId="145D3014"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2EAC22EB"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152935"/>
              <w:right w:val="nil"/>
            </w:tcBorders>
            <w:shd w:val="clear" w:color="auto" w:fill="E0E0E0"/>
          </w:tcPr>
          <w:p w14:paraId="1CC45988"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Total</w:t>
            </w:r>
          </w:p>
        </w:tc>
        <w:tc>
          <w:tcPr>
            <w:tcW w:w="1231" w:type="dxa"/>
            <w:tcBorders>
              <w:top w:val="single" w:sz="8" w:space="0" w:color="AEAEAE"/>
              <w:left w:val="nil"/>
              <w:bottom w:val="single" w:sz="8" w:space="0" w:color="152935"/>
              <w:right w:val="single" w:sz="8" w:space="0" w:color="E0E0E0"/>
            </w:tcBorders>
            <w:shd w:val="clear" w:color="auto" w:fill="FFFFFF"/>
          </w:tcPr>
          <w:p w14:paraId="33AB66D0"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085" w:type="dxa"/>
            <w:tcBorders>
              <w:top w:val="single" w:sz="8" w:space="0" w:color="AEAEAE"/>
              <w:left w:val="single" w:sz="8" w:space="0" w:color="E0E0E0"/>
              <w:bottom w:val="single" w:sz="8" w:space="0" w:color="152935"/>
              <w:right w:val="single" w:sz="8" w:space="0" w:color="E0E0E0"/>
            </w:tcBorders>
            <w:shd w:val="clear" w:color="auto" w:fill="FFFFFF"/>
          </w:tcPr>
          <w:p w14:paraId="5193FA1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4ED93CE"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556" w:type="dxa"/>
            <w:tcBorders>
              <w:top w:val="single" w:sz="8" w:space="0" w:color="AEAEAE"/>
              <w:left w:val="single" w:sz="8" w:space="0" w:color="E0E0E0"/>
              <w:bottom w:val="single" w:sz="8" w:space="0" w:color="152935"/>
              <w:right w:val="nil"/>
            </w:tcBorders>
            <w:shd w:val="clear" w:color="auto" w:fill="FFFFFF"/>
            <w:vAlign w:val="center"/>
          </w:tcPr>
          <w:p w14:paraId="194C04B4"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r>
    </w:tbl>
    <w:p w14:paraId="560A3C11"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61AF38FB"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tbl>
      <w:tblPr>
        <w:tblW w:w="6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779"/>
        <w:gridCol w:w="1231"/>
        <w:gridCol w:w="1085"/>
        <w:gridCol w:w="1475"/>
        <w:gridCol w:w="1556"/>
      </w:tblGrid>
      <w:tr w:rsidR="003E7FAA" w:rsidRPr="003E7FAA" w14:paraId="54E03DD8" w14:textId="77777777" w:rsidTr="00DD4294">
        <w:trPr>
          <w:cantSplit/>
        </w:trPr>
        <w:tc>
          <w:tcPr>
            <w:tcW w:w="6903" w:type="dxa"/>
            <w:gridSpan w:val="6"/>
            <w:tcBorders>
              <w:top w:val="nil"/>
              <w:left w:val="nil"/>
              <w:bottom w:val="nil"/>
              <w:right w:val="nil"/>
            </w:tcBorders>
            <w:shd w:val="clear" w:color="auto" w:fill="FFFFFF"/>
            <w:vAlign w:val="center"/>
          </w:tcPr>
          <w:p w14:paraId="1A29E91A"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010205"/>
                <w:lang w:bidi="fa-IR"/>
              </w:rPr>
            </w:pPr>
            <w:r w:rsidRPr="003E7FAA">
              <w:rPr>
                <w:rFonts w:ascii="Arial" w:hAnsi="Arial"/>
                <w:b/>
                <w:bCs/>
                <w:color w:val="010205"/>
                <w:rtl/>
                <w:lang w:bidi="fa-IR"/>
              </w:rPr>
              <w:t>سابقه</w:t>
            </w:r>
            <w:r w:rsidRPr="003E7FAA">
              <w:rPr>
                <w:rFonts w:ascii="Arial" w:hAnsi="Arial"/>
                <w:b/>
                <w:bCs/>
                <w:color w:val="010205"/>
                <w:lang w:bidi="fa-IR"/>
              </w:rPr>
              <w:t>.</w:t>
            </w:r>
            <w:r w:rsidRPr="003E7FAA">
              <w:rPr>
                <w:rFonts w:ascii="Arial" w:hAnsi="Arial"/>
                <w:b/>
                <w:bCs/>
                <w:color w:val="010205"/>
                <w:rtl/>
                <w:lang w:bidi="fa-IR"/>
              </w:rPr>
              <w:t>كار</w:t>
            </w:r>
          </w:p>
        </w:tc>
      </w:tr>
      <w:tr w:rsidR="003E7FAA" w:rsidRPr="003E7FAA" w14:paraId="68901436" w14:textId="77777777" w:rsidTr="00DD4294">
        <w:trPr>
          <w:cantSplit/>
        </w:trPr>
        <w:tc>
          <w:tcPr>
            <w:tcW w:w="1556" w:type="dxa"/>
            <w:gridSpan w:val="2"/>
            <w:tcBorders>
              <w:top w:val="nil"/>
              <w:left w:val="nil"/>
              <w:bottom w:val="single" w:sz="8" w:space="0" w:color="152935"/>
              <w:right w:val="nil"/>
            </w:tcBorders>
            <w:shd w:val="clear" w:color="auto" w:fill="FFFFFF"/>
            <w:vAlign w:val="bottom"/>
          </w:tcPr>
          <w:p w14:paraId="39B17889"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231" w:type="dxa"/>
            <w:tcBorders>
              <w:top w:val="nil"/>
              <w:left w:val="nil"/>
              <w:bottom w:val="single" w:sz="8" w:space="0" w:color="152935"/>
              <w:right w:val="single" w:sz="8" w:space="0" w:color="E0E0E0"/>
            </w:tcBorders>
            <w:shd w:val="clear" w:color="auto" w:fill="FFFFFF"/>
            <w:vAlign w:val="bottom"/>
          </w:tcPr>
          <w:p w14:paraId="6869FD47"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Frequency</w:t>
            </w:r>
          </w:p>
        </w:tc>
        <w:tc>
          <w:tcPr>
            <w:tcW w:w="1085" w:type="dxa"/>
            <w:tcBorders>
              <w:top w:val="nil"/>
              <w:left w:val="single" w:sz="8" w:space="0" w:color="E0E0E0"/>
              <w:bottom w:val="single" w:sz="8" w:space="0" w:color="152935"/>
              <w:right w:val="single" w:sz="8" w:space="0" w:color="E0E0E0"/>
            </w:tcBorders>
            <w:shd w:val="clear" w:color="auto" w:fill="FFFFFF"/>
            <w:vAlign w:val="bottom"/>
          </w:tcPr>
          <w:p w14:paraId="45268102"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Percent</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712FF8FF"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Valid Percent</w:t>
            </w:r>
          </w:p>
        </w:tc>
        <w:tc>
          <w:tcPr>
            <w:tcW w:w="1556" w:type="dxa"/>
            <w:tcBorders>
              <w:top w:val="nil"/>
              <w:left w:val="single" w:sz="8" w:space="0" w:color="E0E0E0"/>
              <w:bottom w:val="single" w:sz="8" w:space="0" w:color="152935"/>
              <w:right w:val="nil"/>
            </w:tcBorders>
            <w:shd w:val="clear" w:color="auto" w:fill="FFFFFF"/>
            <w:vAlign w:val="bottom"/>
          </w:tcPr>
          <w:p w14:paraId="58705595"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Cumulative Percent</w:t>
            </w:r>
          </w:p>
        </w:tc>
      </w:tr>
      <w:tr w:rsidR="003E7FAA" w:rsidRPr="003E7FAA" w14:paraId="26965FF1" w14:textId="77777777" w:rsidTr="00DD4294">
        <w:trPr>
          <w:cantSplit/>
        </w:trPr>
        <w:tc>
          <w:tcPr>
            <w:tcW w:w="778" w:type="dxa"/>
            <w:vMerge w:val="restart"/>
            <w:tcBorders>
              <w:top w:val="single" w:sz="8" w:space="0" w:color="152935"/>
              <w:left w:val="nil"/>
              <w:bottom w:val="single" w:sz="8" w:space="0" w:color="152935"/>
              <w:right w:val="nil"/>
            </w:tcBorders>
            <w:shd w:val="clear" w:color="auto" w:fill="E0E0E0"/>
          </w:tcPr>
          <w:p w14:paraId="7A6448B6"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Valid</w:t>
            </w:r>
          </w:p>
        </w:tc>
        <w:tc>
          <w:tcPr>
            <w:tcW w:w="778" w:type="dxa"/>
            <w:tcBorders>
              <w:top w:val="single" w:sz="8" w:space="0" w:color="152935"/>
              <w:left w:val="nil"/>
              <w:bottom w:val="single" w:sz="8" w:space="0" w:color="AEAEAE"/>
              <w:right w:val="nil"/>
            </w:tcBorders>
            <w:shd w:val="clear" w:color="auto" w:fill="E0E0E0"/>
          </w:tcPr>
          <w:p w14:paraId="744659F0"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1</w:t>
            </w:r>
          </w:p>
        </w:tc>
        <w:tc>
          <w:tcPr>
            <w:tcW w:w="1231" w:type="dxa"/>
            <w:tcBorders>
              <w:top w:val="single" w:sz="8" w:space="0" w:color="152935"/>
              <w:left w:val="nil"/>
              <w:bottom w:val="single" w:sz="8" w:space="0" w:color="AEAEAE"/>
              <w:right w:val="single" w:sz="8" w:space="0" w:color="E0E0E0"/>
            </w:tcBorders>
            <w:shd w:val="clear" w:color="auto" w:fill="FFFFFF"/>
          </w:tcPr>
          <w:p w14:paraId="49F534B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47</w:t>
            </w:r>
          </w:p>
        </w:tc>
        <w:tc>
          <w:tcPr>
            <w:tcW w:w="1085" w:type="dxa"/>
            <w:tcBorders>
              <w:top w:val="single" w:sz="8" w:space="0" w:color="152935"/>
              <w:left w:val="single" w:sz="8" w:space="0" w:color="E0E0E0"/>
              <w:bottom w:val="single" w:sz="8" w:space="0" w:color="AEAEAE"/>
              <w:right w:val="single" w:sz="8" w:space="0" w:color="E0E0E0"/>
            </w:tcBorders>
            <w:shd w:val="clear" w:color="auto" w:fill="FFFFFF"/>
          </w:tcPr>
          <w:p w14:paraId="5EF412F1"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17.5</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48785C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17.5</w:t>
            </w:r>
          </w:p>
        </w:tc>
        <w:tc>
          <w:tcPr>
            <w:tcW w:w="1556" w:type="dxa"/>
            <w:tcBorders>
              <w:top w:val="single" w:sz="8" w:space="0" w:color="152935"/>
              <w:left w:val="single" w:sz="8" w:space="0" w:color="E0E0E0"/>
              <w:bottom w:val="single" w:sz="8" w:space="0" w:color="AEAEAE"/>
              <w:right w:val="nil"/>
            </w:tcBorders>
            <w:shd w:val="clear" w:color="auto" w:fill="FFFFFF"/>
          </w:tcPr>
          <w:p w14:paraId="6E25435E"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17.5</w:t>
            </w:r>
          </w:p>
        </w:tc>
      </w:tr>
      <w:tr w:rsidR="003E7FAA" w:rsidRPr="003E7FAA" w14:paraId="1B9E0192"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71EB5E84"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6D95D01B"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2</w:t>
            </w:r>
          </w:p>
        </w:tc>
        <w:tc>
          <w:tcPr>
            <w:tcW w:w="1231" w:type="dxa"/>
            <w:tcBorders>
              <w:top w:val="single" w:sz="8" w:space="0" w:color="AEAEAE"/>
              <w:left w:val="nil"/>
              <w:bottom w:val="single" w:sz="8" w:space="0" w:color="AEAEAE"/>
              <w:right w:val="single" w:sz="8" w:space="0" w:color="E0E0E0"/>
            </w:tcBorders>
            <w:shd w:val="clear" w:color="auto" w:fill="FFFFFF"/>
          </w:tcPr>
          <w:p w14:paraId="275D9A3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60</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4CF1F3F1"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22.3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92834B9"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22.3</w:t>
            </w:r>
          </w:p>
        </w:tc>
        <w:tc>
          <w:tcPr>
            <w:tcW w:w="1556" w:type="dxa"/>
            <w:tcBorders>
              <w:top w:val="single" w:sz="8" w:space="0" w:color="AEAEAE"/>
              <w:left w:val="single" w:sz="8" w:space="0" w:color="E0E0E0"/>
              <w:bottom w:val="single" w:sz="8" w:space="0" w:color="AEAEAE"/>
              <w:right w:val="nil"/>
            </w:tcBorders>
            <w:shd w:val="clear" w:color="auto" w:fill="FFFFFF"/>
          </w:tcPr>
          <w:p w14:paraId="167B84B0"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39.8</w:t>
            </w:r>
          </w:p>
        </w:tc>
      </w:tr>
      <w:tr w:rsidR="003E7FAA" w:rsidRPr="003E7FAA" w14:paraId="3269CF1A"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17AF0945"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31035DA1"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3</w:t>
            </w:r>
          </w:p>
        </w:tc>
        <w:tc>
          <w:tcPr>
            <w:tcW w:w="1231" w:type="dxa"/>
            <w:tcBorders>
              <w:top w:val="single" w:sz="8" w:space="0" w:color="AEAEAE"/>
              <w:left w:val="nil"/>
              <w:bottom w:val="single" w:sz="8" w:space="0" w:color="AEAEAE"/>
              <w:right w:val="single" w:sz="8" w:space="0" w:color="E0E0E0"/>
            </w:tcBorders>
            <w:shd w:val="clear" w:color="auto" w:fill="FFFFFF"/>
          </w:tcPr>
          <w:p w14:paraId="692BC0DA"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49</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4E926374"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18.2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0FE476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18.2</w:t>
            </w:r>
          </w:p>
        </w:tc>
        <w:tc>
          <w:tcPr>
            <w:tcW w:w="1556" w:type="dxa"/>
            <w:tcBorders>
              <w:top w:val="single" w:sz="8" w:space="0" w:color="AEAEAE"/>
              <w:left w:val="single" w:sz="8" w:space="0" w:color="E0E0E0"/>
              <w:bottom w:val="single" w:sz="8" w:space="0" w:color="AEAEAE"/>
              <w:right w:val="nil"/>
            </w:tcBorders>
            <w:shd w:val="clear" w:color="auto" w:fill="FFFFFF"/>
          </w:tcPr>
          <w:p w14:paraId="1607558D"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58.0</w:t>
            </w:r>
          </w:p>
        </w:tc>
      </w:tr>
      <w:tr w:rsidR="003E7FAA" w:rsidRPr="003E7FAA" w14:paraId="628002BF"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203AD9DC"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0CC4965B"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4</w:t>
            </w:r>
          </w:p>
        </w:tc>
        <w:tc>
          <w:tcPr>
            <w:tcW w:w="1231" w:type="dxa"/>
            <w:tcBorders>
              <w:top w:val="single" w:sz="8" w:space="0" w:color="AEAEAE"/>
              <w:left w:val="nil"/>
              <w:bottom w:val="single" w:sz="8" w:space="0" w:color="AEAEAE"/>
              <w:right w:val="single" w:sz="8" w:space="0" w:color="E0E0E0"/>
            </w:tcBorders>
            <w:shd w:val="clear" w:color="auto" w:fill="FFFFFF"/>
          </w:tcPr>
          <w:p w14:paraId="6CC8D4D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47</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6F99DCE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17.5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CBD392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17.5</w:t>
            </w:r>
          </w:p>
        </w:tc>
        <w:tc>
          <w:tcPr>
            <w:tcW w:w="1556" w:type="dxa"/>
            <w:tcBorders>
              <w:top w:val="single" w:sz="8" w:space="0" w:color="AEAEAE"/>
              <w:left w:val="single" w:sz="8" w:space="0" w:color="E0E0E0"/>
              <w:bottom w:val="single" w:sz="8" w:space="0" w:color="AEAEAE"/>
              <w:right w:val="nil"/>
            </w:tcBorders>
            <w:shd w:val="clear" w:color="auto" w:fill="FFFFFF"/>
          </w:tcPr>
          <w:p w14:paraId="02466AE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75.5</w:t>
            </w:r>
          </w:p>
        </w:tc>
      </w:tr>
      <w:tr w:rsidR="003E7FAA" w:rsidRPr="003E7FAA" w14:paraId="64CA23A5"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63F649A1"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7A739A13"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5</w:t>
            </w:r>
          </w:p>
        </w:tc>
        <w:tc>
          <w:tcPr>
            <w:tcW w:w="1231" w:type="dxa"/>
            <w:tcBorders>
              <w:top w:val="single" w:sz="8" w:space="0" w:color="AEAEAE"/>
              <w:left w:val="nil"/>
              <w:bottom w:val="single" w:sz="8" w:space="0" w:color="AEAEAE"/>
              <w:right w:val="single" w:sz="8" w:space="0" w:color="E0E0E0"/>
            </w:tcBorders>
            <w:shd w:val="clear" w:color="auto" w:fill="FFFFFF"/>
          </w:tcPr>
          <w:p w14:paraId="3FEABD0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37</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2B6234D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13.8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193107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13.8</w:t>
            </w:r>
          </w:p>
        </w:tc>
        <w:tc>
          <w:tcPr>
            <w:tcW w:w="1556" w:type="dxa"/>
            <w:tcBorders>
              <w:top w:val="single" w:sz="8" w:space="0" w:color="AEAEAE"/>
              <w:left w:val="single" w:sz="8" w:space="0" w:color="E0E0E0"/>
              <w:bottom w:val="single" w:sz="8" w:space="0" w:color="AEAEAE"/>
              <w:right w:val="nil"/>
            </w:tcBorders>
            <w:shd w:val="clear" w:color="auto" w:fill="FFFFFF"/>
          </w:tcPr>
          <w:p w14:paraId="31ECCEE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89.2</w:t>
            </w:r>
          </w:p>
        </w:tc>
      </w:tr>
      <w:tr w:rsidR="003E7FAA" w:rsidRPr="003E7FAA" w14:paraId="371DCD89"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39C665D5"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AEAEAE"/>
              <w:right w:val="nil"/>
            </w:tcBorders>
            <w:shd w:val="clear" w:color="auto" w:fill="E0E0E0"/>
          </w:tcPr>
          <w:p w14:paraId="0B3D5DA5"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6</w:t>
            </w:r>
          </w:p>
        </w:tc>
        <w:tc>
          <w:tcPr>
            <w:tcW w:w="1231" w:type="dxa"/>
            <w:tcBorders>
              <w:top w:val="single" w:sz="8" w:space="0" w:color="AEAEAE"/>
              <w:left w:val="nil"/>
              <w:bottom w:val="single" w:sz="8" w:space="0" w:color="AEAEAE"/>
              <w:right w:val="single" w:sz="8" w:space="0" w:color="E0E0E0"/>
            </w:tcBorders>
            <w:shd w:val="clear" w:color="auto" w:fill="FFFFFF"/>
          </w:tcPr>
          <w:p w14:paraId="4C3E3E6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29</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0AEE0AB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1D882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10.8</w:t>
            </w:r>
          </w:p>
        </w:tc>
        <w:tc>
          <w:tcPr>
            <w:tcW w:w="1556" w:type="dxa"/>
            <w:tcBorders>
              <w:top w:val="single" w:sz="8" w:space="0" w:color="AEAEAE"/>
              <w:left w:val="single" w:sz="8" w:space="0" w:color="E0E0E0"/>
              <w:bottom w:val="single" w:sz="8" w:space="0" w:color="AEAEAE"/>
              <w:right w:val="nil"/>
            </w:tcBorders>
            <w:shd w:val="clear" w:color="auto" w:fill="FFFFFF"/>
          </w:tcPr>
          <w:p w14:paraId="2CFE696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r>
      <w:tr w:rsidR="003E7FAA" w:rsidRPr="003E7FAA" w14:paraId="08208EA3" w14:textId="77777777" w:rsidTr="00DD4294">
        <w:trPr>
          <w:cantSplit/>
        </w:trPr>
        <w:tc>
          <w:tcPr>
            <w:tcW w:w="778" w:type="dxa"/>
            <w:vMerge/>
            <w:tcBorders>
              <w:top w:val="single" w:sz="8" w:space="0" w:color="152935"/>
              <w:left w:val="nil"/>
              <w:bottom w:val="single" w:sz="8" w:space="0" w:color="152935"/>
              <w:right w:val="nil"/>
            </w:tcBorders>
            <w:shd w:val="clear" w:color="auto" w:fill="E0E0E0"/>
          </w:tcPr>
          <w:p w14:paraId="0D62E10E"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dxa"/>
            <w:tcBorders>
              <w:top w:val="single" w:sz="8" w:space="0" w:color="AEAEAE"/>
              <w:left w:val="nil"/>
              <w:bottom w:val="single" w:sz="8" w:space="0" w:color="152935"/>
              <w:right w:val="nil"/>
            </w:tcBorders>
            <w:shd w:val="clear" w:color="auto" w:fill="E0E0E0"/>
          </w:tcPr>
          <w:p w14:paraId="25609939"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Total</w:t>
            </w:r>
          </w:p>
        </w:tc>
        <w:tc>
          <w:tcPr>
            <w:tcW w:w="1231" w:type="dxa"/>
            <w:tcBorders>
              <w:top w:val="single" w:sz="8" w:space="0" w:color="AEAEAE"/>
              <w:left w:val="nil"/>
              <w:bottom w:val="single" w:sz="8" w:space="0" w:color="152935"/>
              <w:right w:val="single" w:sz="8" w:space="0" w:color="E0E0E0"/>
            </w:tcBorders>
            <w:shd w:val="clear" w:color="auto" w:fill="FFFFFF"/>
          </w:tcPr>
          <w:p w14:paraId="05E2EFF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085" w:type="dxa"/>
            <w:tcBorders>
              <w:top w:val="single" w:sz="8" w:space="0" w:color="AEAEAE"/>
              <w:left w:val="single" w:sz="8" w:space="0" w:color="E0E0E0"/>
              <w:bottom w:val="single" w:sz="8" w:space="0" w:color="152935"/>
              <w:right w:val="single" w:sz="8" w:space="0" w:color="E0E0E0"/>
            </w:tcBorders>
            <w:shd w:val="clear" w:color="auto" w:fill="FFFFFF"/>
          </w:tcPr>
          <w:p w14:paraId="6E1C521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4F85E5CA"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100.0</w:t>
            </w:r>
          </w:p>
        </w:tc>
        <w:tc>
          <w:tcPr>
            <w:tcW w:w="1556" w:type="dxa"/>
            <w:tcBorders>
              <w:top w:val="single" w:sz="8" w:space="0" w:color="AEAEAE"/>
              <w:left w:val="single" w:sz="8" w:space="0" w:color="E0E0E0"/>
              <w:bottom w:val="single" w:sz="8" w:space="0" w:color="152935"/>
              <w:right w:val="nil"/>
            </w:tcBorders>
            <w:shd w:val="clear" w:color="auto" w:fill="FFFFFF"/>
            <w:vAlign w:val="center"/>
          </w:tcPr>
          <w:p w14:paraId="5ECD6174"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r>
    </w:tbl>
    <w:p w14:paraId="640CC17A"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58676359"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tbl>
      <w:tblPr>
        <w:tblW w:w="8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6"/>
        <w:gridCol w:w="1085"/>
        <w:gridCol w:w="1135"/>
        <w:gridCol w:w="1168"/>
        <w:gridCol w:w="1086"/>
        <w:gridCol w:w="1524"/>
      </w:tblGrid>
      <w:tr w:rsidR="003E7FAA" w:rsidRPr="003E7FAA" w14:paraId="73F73241" w14:textId="77777777" w:rsidTr="00DD4294">
        <w:trPr>
          <w:cantSplit/>
        </w:trPr>
        <w:tc>
          <w:tcPr>
            <w:tcW w:w="8230" w:type="dxa"/>
            <w:gridSpan w:val="6"/>
            <w:tcBorders>
              <w:top w:val="nil"/>
              <w:left w:val="nil"/>
              <w:bottom w:val="nil"/>
              <w:right w:val="nil"/>
            </w:tcBorders>
            <w:shd w:val="clear" w:color="auto" w:fill="FFFFFF"/>
            <w:vAlign w:val="center"/>
          </w:tcPr>
          <w:p w14:paraId="115B3B1B"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010205"/>
                <w:lang w:bidi="fa-IR"/>
              </w:rPr>
            </w:pPr>
            <w:r w:rsidRPr="003E7FAA">
              <w:rPr>
                <w:rFonts w:ascii="Arial" w:hAnsi="Arial"/>
                <w:b/>
                <w:bCs/>
                <w:color w:val="010205"/>
                <w:lang w:bidi="fa-IR"/>
              </w:rPr>
              <w:t>Descriptive Statistics</w:t>
            </w:r>
          </w:p>
        </w:tc>
      </w:tr>
      <w:tr w:rsidR="003E7FAA" w:rsidRPr="003E7FAA" w14:paraId="2FD23B60" w14:textId="77777777" w:rsidTr="00DD4294">
        <w:trPr>
          <w:cantSplit/>
        </w:trPr>
        <w:tc>
          <w:tcPr>
            <w:tcW w:w="2236" w:type="dxa"/>
            <w:tcBorders>
              <w:top w:val="nil"/>
              <w:left w:val="nil"/>
              <w:bottom w:val="single" w:sz="8" w:space="0" w:color="152935"/>
              <w:right w:val="nil"/>
            </w:tcBorders>
            <w:shd w:val="clear" w:color="auto" w:fill="FFFFFF"/>
            <w:vAlign w:val="bottom"/>
          </w:tcPr>
          <w:p w14:paraId="6D4FD156"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085" w:type="dxa"/>
            <w:tcBorders>
              <w:top w:val="nil"/>
              <w:left w:val="nil"/>
              <w:bottom w:val="single" w:sz="8" w:space="0" w:color="152935"/>
              <w:right w:val="single" w:sz="8" w:space="0" w:color="E0E0E0"/>
            </w:tcBorders>
            <w:shd w:val="clear" w:color="auto" w:fill="FFFFFF"/>
            <w:vAlign w:val="bottom"/>
          </w:tcPr>
          <w:p w14:paraId="2A1EB579"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N</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7724A5B7"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Minimum</w:t>
            </w:r>
          </w:p>
        </w:tc>
        <w:tc>
          <w:tcPr>
            <w:tcW w:w="1167" w:type="dxa"/>
            <w:tcBorders>
              <w:top w:val="nil"/>
              <w:left w:val="single" w:sz="8" w:space="0" w:color="E0E0E0"/>
              <w:bottom w:val="single" w:sz="8" w:space="0" w:color="152935"/>
              <w:right w:val="single" w:sz="8" w:space="0" w:color="E0E0E0"/>
            </w:tcBorders>
            <w:shd w:val="clear" w:color="auto" w:fill="FFFFFF"/>
            <w:vAlign w:val="bottom"/>
          </w:tcPr>
          <w:p w14:paraId="53F6579D"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Maximum</w:t>
            </w:r>
          </w:p>
        </w:tc>
        <w:tc>
          <w:tcPr>
            <w:tcW w:w="1085" w:type="dxa"/>
            <w:tcBorders>
              <w:top w:val="nil"/>
              <w:left w:val="single" w:sz="8" w:space="0" w:color="E0E0E0"/>
              <w:bottom w:val="single" w:sz="8" w:space="0" w:color="152935"/>
              <w:right w:val="single" w:sz="8" w:space="0" w:color="E0E0E0"/>
            </w:tcBorders>
            <w:shd w:val="clear" w:color="auto" w:fill="FFFFFF"/>
            <w:vAlign w:val="bottom"/>
          </w:tcPr>
          <w:p w14:paraId="2C8BFEDF"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Mean</w:t>
            </w:r>
          </w:p>
        </w:tc>
        <w:tc>
          <w:tcPr>
            <w:tcW w:w="1523" w:type="dxa"/>
            <w:tcBorders>
              <w:top w:val="nil"/>
              <w:left w:val="single" w:sz="8" w:space="0" w:color="E0E0E0"/>
              <w:bottom w:val="single" w:sz="8" w:space="0" w:color="152935"/>
              <w:right w:val="nil"/>
            </w:tcBorders>
            <w:shd w:val="clear" w:color="auto" w:fill="FFFFFF"/>
            <w:vAlign w:val="bottom"/>
          </w:tcPr>
          <w:p w14:paraId="11BD8CE1"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Std. Deviation</w:t>
            </w:r>
          </w:p>
        </w:tc>
      </w:tr>
      <w:tr w:rsidR="003E7FAA" w:rsidRPr="003E7FAA" w14:paraId="40FD4411" w14:textId="77777777" w:rsidTr="00DD4294">
        <w:trPr>
          <w:cantSplit/>
        </w:trPr>
        <w:tc>
          <w:tcPr>
            <w:tcW w:w="2236" w:type="dxa"/>
            <w:tcBorders>
              <w:top w:val="single" w:sz="8" w:space="0" w:color="152935"/>
              <w:left w:val="nil"/>
              <w:bottom w:val="single" w:sz="8" w:space="0" w:color="AEAEAE"/>
              <w:right w:val="nil"/>
            </w:tcBorders>
            <w:shd w:val="clear" w:color="auto" w:fill="E0E0E0"/>
          </w:tcPr>
          <w:p w14:paraId="2F3CAF16"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rtl/>
                <w:lang w:bidi="fa-IR"/>
              </w:rPr>
              <w:t>فرهنگ</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ديجيتال</w:t>
            </w:r>
          </w:p>
        </w:tc>
        <w:tc>
          <w:tcPr>
            <w:tcW w:w="1085" w:type="dxa"/>
            <w:tcBorders>
              <w:top w:val="single" w:sz="8" w:space="0" w:color="152935"/>
              <w:left w:val="nil"/>
              <w:bottom w:val="single" w:sz="8" w:space="0" w:color="AEAEAE"/>
              <w:right w:val="single" w:sz="8" w:space="0" w:color="E0E0E0"/>
            </w:tcBorders>
            <w:shd w:val="clear" w:color="auto" w:fill="FFFFFF"/>
          </w:tcPr>
          <w:p w14:paraId="4615B75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4A2717A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1.71</w:t>
            </w:r>
          </w:p>
        </w:tc>
        <w:tc>
          <w:tcPr>
            <w:tcW w:w="1167" w:type="dxa"/>
            <w:tcBorders>
              <w:top w:val="single" w:sz="8" w:space="0" w:color="152935"/>
              <w:left w:val="single" w:sz="8" w:space="0" w:color="E0E0E0"/>
              <w:bottom w:val="single" w:sz="8" w:space="0" w:color="AEAEAE"/>
              <w:right w:val="single" w:sz="8" w:space="0" w:color="E0E0E0"/>
            </w:tcBorders>
            <w:shd w:val="clear" w:color="auto" w:fill="FFFFFF"/>
          </w:tcPr>
          <w:p w14:paraId="58C2A74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5.00</w:t>
            </w:r>
          </w:p>
        </w:tc>
        <w:tc>
          <w:tcPr>
            <w:tcW w:w="1085" w:type="dxa"/>
            <w:tcBorders>
              <w:top w:val="single" w:sz="8" w:space="0" w:color="152935"/>
              <w:left w:val="single" w:sz="8" w:space="0" w:color="E0E0E0"/>
              <w:bottom w:val="single" w:sz="8" w:space="0" w:color="AEAEAE"/>
              <w:right w:val="single" w:sz="8" w:space="0" w:color="E0E0E0"/>
            </w:tcBorders>
            <w:shd w:val="clear" w:color="auto" w:fill="FFFFFF"/>
          </w:tcPr>
          <w:p w14:paraId="3E98FBB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3.7281</w:t>
            </w:r>
          </w:p>
        </w:tc>
        <w:tc>
          <w:tcPr>
            <w:tcW w:w="1523" w:type="dxa"/>
            <w:tcBorders>
              <w:top w:val="single" w:sz="8" w:space="0" w:color="152935"/>
              <w:left w:val="single" w:sz="8" w:space="0" w:color="E0E0E0"/>
              <w:bottom w:val="single" w:sz="8" w:space="0" w:color="AEAEAE"/>
              <w:right w:val="nil"/>
            </w:tcBorders>
            <w:shd w:val="clear" w:color="auto" w:fill="FFFFFF"/>
          </w:tcPr>
          <w:p w14:paraId="0DFD143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.69896</w:t>
            </w:r>
          </w:p>
        </w:tc>
      </w:tr>
      <w:tr w:rsidR="003E7FAA" w:rsidRPr="003E7FAA" w14:paraId="683AFCF8" w14:textId="77777777" w:rsidTr="00DD4294">
        <w:trPr>
          <w:cantSplit/>
        </w:trPr>
        <w:tc>
          <w:tcPr>
            <w:tcW w:w="2236" w:type="dxa"/>
            <w:tcBorders>
              <w:top w:val="single" w:sz="8" w:space="0" w:color="AEAEAE"/>
              <w:left w:val="nil"/>
              <w:bottom w:val="single" w:sz="8" w:space="0" w:color="AEAEAE"/>
              <w:right w:val="nil"/>
            </w:tcBorders>
            <w:shd w:val="clear" w:color="auto" w:fill="E0E0E0"/>
          </w:tcPr>
          <w:p w14:paraId="4F2921F5"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rtl/>
                <w:lang w:bidi="fa-IR"/>
              </w:rPr>
              <w:t>راهبرد</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سازماني</w:t>
            </w:r>
          </w:p>
        </w:tc>
        <w:tc>
          <w:tcPr>
            <w:tcW w:w="1085" w:type="dxa"/>
            <w:tcBorders>
              <w:top w:val="single" w:sz="8" w:space="0" w:color="AEAEAE"/>
              <w:left w:val="nil"/>
              <w:bottom w:val="single" w:sz="8" w:space="0" w:color="AEAEAE"/>
              <w:right w:val="single" w:sz="8" w:space="0" w:color="E0E0E0"/>
            </w:tcBorders>
            <w:shd w:val="clear" w:color="auto" w:fill="FFFFFF"/>
          </w:tcPr>
          <w:p w14:paraId="78088F6A"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B72C66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1.86</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7D33133E"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5.00</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2B76350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3.7233</w:t>
            </w:r>
          </w:p>
        </w:tc>
        <w:tc>
          <w:tcPr>
            <w:tcW w:w="1523" w:type="dxa"/>
            <w:tcBorders>
              <w:top w:val="single" w:sz="8" w:space="0" w:color="AEAEAE"/>
              <w:left w:val="single" w:sz="8" w:space="0" w:color="E0E0E0"/>
              <w:bottom w:val="single" w:sz="8" w:space="0" w:color="AEAEAE"/>
              <w:right w:val="nil"/>
            </w:tcBorders>
            <w:shd w:val="clear" w:color="auto" w:fill="FFFFFF"/>
          </w:tcPr>
          <w:p w14:paraId="70DCF8A0"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.74394</w:t>
            </w:r>
          </w:p>
        </w:tc>
      </w:tr>
      <w:tr w:rsidR="003E7FAA" w:rsidRPr="003E7FAA" w14:paraId="25297778" w14:textId="77777777" w:rsidTr="00DD4294">
        <w:trPr>
          <w:cantSplit/>
        </w:trPr>
        <w:tc>
          <w:tcPr>
            <w:tcW w:w="2236" w:type="dxa"/>
            <w:tcBorders>
              <w:top w:val="single" w:sz="8" w:space="0" w:color="AEAEAE"/>
              <w:left w:val="nil"/>
              <w:bottom w:val="single" w:sz="8" w:space="0" w:color="AEAEAE"/>
              <w:right w:val="nil"/>
            </w:tcBorders>
            <w:shd w:val="clear" w:color="auto" w:fill="E0E0E0"/>
          </w:tcPr>
          <w:p w14:paraId="3A07B732"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rtl/>
                <w:lang w:bidi="fa-IR"/>
              </w:rPr>
              <w:t>سيستمهاي</w:t>
            </w:r>
            <w:r w:rsidRPr="003E7FAA">
              <w:rPr>
                <w:rFonts w:ascii="Arial" w:hAnsi="Arial"/>
                <w:color w:val="264A60"/>
                <w:sz w:val="18"/>
                <w:szCs w:val="18"/>
                <w:lang w:bidi="fa-IR"/>
              </w:rPr>
              <w:t xml:space="preserve"> </w:t>
            </w:r>
            <w:r w:rsidRPr="003E7FAA">
              <w:rPr>
                <w:rFonts w:ascii="Arial" w:hAnsi="Arial"/>
                <w:color w:val="264A60"/>
                <w:sz w:val="18"/>
                <w:szCs w:val="18"/>
                <w:rtl/>
                <w:lang w:bidi="fa-IR"/>
              </w:rPr>
              <w:t>منابع</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انساني</w:t>
            </w:r>
            <w:r w:rsidRPr="003E7FAA">
              <w:rPr>
                <w:rFonts w:ascii="Arial" w:hAnsi="Arial"/>
                <w:color w:val="264A60"/>
                <w:sz w:val="18"/>
                <w:szCs w:val="18"/>
                <w:lang w:bidi="fa-IR"/>
              </w:rPr>
              <w:t xml:space="preserve"> </w:t>
            </w:r>
            <w:r w:rsidRPr="003E7FAA">
              <w:rPr>
                <w:rFonts w:ascii="Arial" w:hAnsi="Arial"/>
                <w:color w:val="264A60"/>
                <w:sz w:val="18"/>
                <w:szCs w:val="18"/>
                <w:rtl/>
                <w:lang w:bidi="fa-IR"/>
              </w:rPr>
              <w:t>هوشمند</w:t>
            </w:r>
          </w:p>
        </w:tc>
        <w:tc>
          <w:tcPr>
            <w:tcW w:w="1085" w:type="dxa"/>
            <w:tcBorders>
              <w:top w:val="single" w:sz="8" w:space="0" w:color="AEAEAE"/>
              <w:left w:val="nil"/>
              <w:bottom w:val="single" w:sz="8" w:space="0" w:color="AEAEAE"/>
              <w:right w:val="single" w:sz="8" w:space="0" w:color="E0E0E0"/>
            </w:tcBorders>
            <w:shd w:val="clear" w:color="auto" w:fill="FFFFFF"/>
          </w:tcPr>
          <w:p w14:paraId="550BD1BA"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179C13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1.75</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76F6ED84"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5.00</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7A02CF2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3.4642</w:t>
            </w:r>
          </w:p>
        </w:tc>
        <w:tc>
          <w:tcPr>
            <w:tcW w:w="1523" w:type="dxa"/>
            <w:tcBorders>
              <w:top w:val="single" w:sz="8" w:space="0" w:color="AEAEAE"/>
              <w:left w:val="single" w:sz="8" w:space="0" w:color="E0E0E0"/>
              <w:bottom w:val="single" w:sz="8" w:space="0" w:color="AEAEAE"/>
              <w:right w:val="nil"/>
            </w:tcBorders>
            <w:shd w:val="clear" w:color="auto" w:fill="FFFFFF"/>
          </w:tcPr>
          <w:p w14:paraId="58D2AC51"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.68623</w:t>
            </w:r>
          </w:p>
        </w:tc>
      </w:tr>
      <w:tr w:rsidR="003E7FAA" w:rsidRPr="003E7FAA" w14:paraId="2F4AE5D5" w14:textId="77777777" w:rsidTr="00DD4294">
        <w:trPr>
          <w:cantSplit/>
        </w:trPr>
        <w:tc>
          <w:tcPr>
            <w:tcW w:w="2236" w:type="dxa"/>
            <w:tcBorders>
              <w:top w:val="single" w:sz="8" w:space="0" w:color="AEAEAE"/>
              <w:left w:val="nil"/>
              <w:bottom w:val="single" w:sz="8" w:space="0" w:color="AEAEAE"/>
              <w:right w:val="nil"/>
            </w:tcBorders>
            <w:shd w:val="clear" w:color="auto" w:fill="E0E0E0"/>
          </w:tcPr>
          <w:p w14:paraId="42D8FA7B"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rtl/>
                <w:lang w:bidi="fa-IR"/>
              </w:rPr>
              <w:t>عملكرد</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سازماني</w:t>
            </w:r>
            <w:r w:rsidRPr="003E7FAA">
              <w:rPr>
                <w:rFonts w:ascii="Arial" w:hAnsi="Arial"/>
                <w:color w:val="264A60"/>
                <w:sz w:val="18"/>
                <w:szCs w:val="18"/>
                <w:lang w:bidi="fa-IR"/>
              </w:rPr>
              <w:t xml:space="preserve"> </w:t>
            </w:r>
            <w:r w:rsidRPr="003E7FAA">
              <w:rPr>
                <w:rFonts w:ascii="Arial" w:hAnsi="Arial"/>
                <w:color w:val="264A60"/>
                <w:sz w:val="18"/>
                <w:szCs w:val="18"/>
                <w:rtl/>
                <w:lang w:bidi="fa-IR"/>
              </w:rPr>
              <w:t>پايدار</w:t>
            </w:r>
          </w:p>
        </w:tc>
        <w:tc>
          <w:tcPr>
            <w:tcW w:w="1085" w:type="dxa"/>
            <w:tcBorders>
              <w:top w:val="single" w:sz="8" w:space="0" w:color="AEAEAE"/>
              <w:left w:val="nil"/>
              <w:bottom w:val="single" w:sz="8" w:space="0" w:color="AEAEAE"/>
              <w:right w:val="single" w:sz="8" w:space="0" w:color="E0E0E0"/>
            </w:tcBorders>
            <w:shd w:val="clear" w:color="auto" w:fill="FFFFFF"/>
          </w:tcPr>
          <w:p w14:paraId="190E09E4"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A9E3510"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1.83</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32667A5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5.00</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2070E33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3.6914</w:t>
            </w:r>
          </w:p>
        </w:tc>
        <w:tc>
          <w:tcPr>
            <w:tcW w:w="1523" w:type="dxa"/>
            <w:tcBorders>
              <w:top w:val="single" w:sz="8" w:space="0" w:color="AEAEAE"/>
              <w:left w:val="single" w:sz="8" w:space="0" w:color="E0E0E0"/>
              <w:bottom w:val="single" w:sz="8" w:space="0" w:color="AEAEAE"/>
              <w:right w:val="nil"/>
            </w:tcBorders>
            <w:shd w:val="clear" w:color="auto" w:fill="FFFFFF"/>
          </w:tcPr>
          <w:p w14:paraId="25C91C2E"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.76009</w:t>
            </w:r>
          </w:p>
        </w:tc>
      </w:tr>
      <w:tr w:rsidR="003E7FAA" w:rsidRPr="003E7FAA" w14:paraId="3C1B5FD1" w14:textId="77777777" w:rsidTr="00DD4294">
        <w:trPr>
          <w:cantSplit/>
        </w:trPr>
        <w:tc>
          <w:tcPr>
            <w:tcW w:w="2236" w:type="dxa"/>
            <w:tcBorders>
              <w:top w:val="single" w:sz="8" w:space="0" w:color="AEAEAE"/>
              <w:left w:val="nil"/>
              <w:bottom w:val="single" w:sz="8" w:space="0" w:color="152935"/>
              <w:right w:val="nil"/>
            </w:tcBorders>
            <w:shd w:val="clear" w:color="auto" w:fill="E0E0E0"/>
          </w:tcPr>
          <w:p w14:paraId="675FDD0A"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Valid N (listwise)</w:t>
            </w:r>
          </w:p>
        </w:tc>
        <w:tc>
          <w:tcPr>
            <w:tcW w:w="1085" w:type="dxa"/>
            <w:tcBorders>
              <w:top w:val="single" w:sz="8" w:space="0" w:color="AEAEAE"/>
              <w:left w:val="nil"/>
              <w:bottom w:val="single" w:sz="8" w:space="0" w:color="152935"/>
              <w:right w:val="single" w:sz="8" w:space="0" w:color="E0E0E0"/>
            </w:tcBorders>
            <w:shd w:val="clear" w:color="auto" w:fill="FFFFFF"/>
          </w:tcPr>
          <w:p w14:paraId="63AFBF7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8513B94"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1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F678691"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08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1A22E70"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1523" w:type="dxa"/>
            <w:tcBorders>
              <w:top w:val="single" w:sz="8" w:space="0" w:color="AEAEAE"/>
              <w:left w:val="single" w:sz="8" w:space="0" w:color="E0E0E0"/>
              <w:bottom w:val="single" w:sz="8" w:space="0" w:color="152935"/>
              <w:right w:val="nil"/>
            </w:tcBorders>
            <w:shd w:val="clear" w:color="auto" w:fill="FFFFFF"/>
            <w:vAlign w:val="center"/>
          </w:tcPr>
          <w:p w14:paraId="15DC364A"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r>
    </w:tbl>
    <w:p w14:paraId="0137B1D7"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50AE4192"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40"/>
        <w:gridCol w:w="1323"/>
        <w:gridCol w:w="1099"/>
        <w:gridCol w:w="1140"/>
        <w:gridCol w:w="1352"/>
        <w:gridCol w:w="1350"/>
      </w:tblGrid>
      <w:tr w:rsidR="003E7FAA" w:rsidRPr="003E7FAA" w14:paraId="1F91A935" w14:textId="77777777" w:rsidTr="003E7FAA">
        <w:trPr>
          <w:cantSplit/>
        </w:trPr>
        <w:tc>
          <w:tcPr>
            <w:tcW w:w="5000" w:type="pct"/>
            <w:gridSpan w:val="6"/>
            <w:tcBorders>
              <w:top w:val="nil"/>
              <w:left w:val="nil"/>
              <w:bottom w:val="nil"/>
              <w:right w:val="nil"/>
            </w:tcBorders>
            <w:shd w:val="clear" w:color="auto" w:fill="FFFFFF"/>
            <w:vAlign w:val="center"/>
          </w:tcPr>
          <w:p w14:paraId="48166E48"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010205"/>
                <w:lang w:bidi="fa-IR"/>
              </w:rPr>
            </w:pPr>
            <w:r w:rsidRPr="003E7FAA">
              <w:rPr>
                <w:rFonts w:ascii="Arial" w:hAnsi="Arial"/>
                <w:b/>
                <w:bCs/>
                <w:color w:val="010205"/>
                <w:lang w:bidi="fa-IR"/>
              </w:rPr>
              <w:t>One-Sample Kolmogorov-Smirnov Test</w:t>
            </w:r>
          </w:p>
        </w:tc>
      </w:tr>
      <w:tr w:rsidR="003E7FAA" w:rsidRPr="003E7FAA" w14:paraId="4B600B65" w14:textId="77777777" w:rsidTr="003E7FAA">
        <w:trPr>
          <w:cantSplit/>
        </w:trPr>
        <w:tc>
          <w:tcPr>
            <w:tcW w:w="2095" w:type="pct"/>
            <w:gridSpan w:val="2"/>
            <w:tcBorders>
              <w:top w:val="nil"/>
              <w:left w:val="nil"/>
              <w:bottom w:val="single" w:sz="8" w:space="0" w:color="152935"/>
              <w:right w:val="nil"/>
            </w:tcBorders>
            <w:shd w:val="clear" w:color="auto" w:fill="FFFFFF"/>
            <w:vAlign w:val="bottom"/>
          </w:tcPr>
          <w:p w14:paraId="3215230E" w14:textId="77777777" w:rsidR="003E7FAA" w:rsidRPr="003E7FAA" w:rsidRDefault="003E7FAA" w:rsidP="003E7FAA">
            <w:pPr>
              <w:autoSpaceDE w:val="0"/>
              <w:autoSpaceDN w:val="0"/>
              <w:adjustRightInd w:val="0"/>
              <w:spacing w:after="0" w:line="240" w:lineRule="auto"/>
              <w:rPr>
                <w:rFonts w:ascii="Times New Roman" w:hAnsi="Times New Roman" w:cs="Times New Roman"/>
                <w:sz w:val="24"/>
                <w:szCs w:val="24"/>
                <w:lang w:bidi="fa-IR"/>
              </w:rPr>
            </w:pPr>
          </w:p>
        </w:tc>
        <w:tc>
          <w:tcPr>
            <w:tcW w:w="646" w:type="pct"/>
            <w:tcBorders>
              <w:top w:val="nil"/>
              <w:left w:val="nil"/>
              <w:bottom w:val="single" w:sz="8" w:space="0" w:color="152935"/>
              <w:right w:val="single" w:sz="8" w:space="0" w:color="E0E0E0"/>
            </w:tcBorders>
            <w:shd w:val="clear" w:color="auto" w:fill="FFFFFF"/>
            <w:vAlign w:val="bottom"/>
          </w:tcPr>
          <w:p w14:paraId="6FEEB0E4"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rtl/>
                <w:lang w:bidi="fa-IR"/>
              </w:rPr>
              <w:t>فرهنگ</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ديجيتال</w:t>
            </w:r>
          </w:p>
        </w:tc>
        <w:tc>
          <w:tcPr>
            <w:tcW w:w="670" w:type="pct"/>
            <w:tcBorders>
              <w:top w:val="nil"/>
              <w:left w:val="single" w:sz="8" w:space="0" w:color="E0E0E0"/>
              <w:bottom w:val="single" w:sz="8" w:space="0" w:color="152935"/>
              <w:right w:val="single" w:sz="8" w:space="0" w:color="E0E0E0"/>
            </w:tcBorders>
            <w:shd w:val="clear" w:color="auto" w:fill="FFFFFF"/>
            <w:vAlign w:val="bottom"/>
          </w:tcPr>
          <w:p w14:paraId="33050EBE"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rtl/>
                <w:lang w:bidi="fa-IR"/>
              </w:rPr>
              <w:t>راهبرد</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سازماني</w:t>
            </w:r>
          </w:p>
        </w:tc>
        <w:tc>
          <w:tcPr>
            <w:tcW w:w="795" w:type="pct"/>
            <w:tcBorders>
              <w:top w:val="nil"/>
              <w:left w:val="single" w:sz="8" w:space="0" w:color="E0E0E0"/>
              <w:bottom w:val="single" w:sz="8" w:space="0" w:color="152935"/>
              <w:right w:val="single" w:sz="8" w:space="0" w:color="E0E0E0"/>
            </w:tcBorders>
            <w:shd w:val="clear" w:color="auto" w:fill="FFFFFF"/>
            <w:vAlign w:val="bottom"/>
          </w:tcPr>
          <w:p w14:paraId="641368DC"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rtl/>
                <w:lang w:bidi="fa-IR"/>
              </w:rPr>
              <w:t>سيستمهاي</w:t>
            </w:r>
            <w:r w:rsidRPr="003E7FAA">
              <w:rPr>
                <w:rFonts w:ascii="Arial" w:hAnsi="Arial"/>
                <w:color w:val="264A60"/>
                <w:sz w:val="18"/>
                <w:szCs w:val="18"/>
                <w:lang w:bidi="fa-IR"/>
              </w:rPr>
              <w:t xml:space="preserve"> </w:t>
            </w:r>
            <w:r w:rsidRPr="003E7FAA">
              <w:rPr>
                <w:rFonts w:ascii="Arial" w:hAnsi="Arial"/>
                <w:color w:val="264A60"/>
                <w:sz w:val="18"/>
                <w:szCs w:val="18"/>
                <w:rtl/>
                <w:lang w:bidi="fa-IR"/>
              </w:rPr>
              <w:t>منابع</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انساني</w:t>
            </w:r>
            <w:r w:rsidRPr="003E7FAA">
              <w:rPr>
                <w:rFonts w:ascii="Arial" w:hAnsi="Arial"/>
                <w:color w:val="264A60"/>
                <w:sz w:val="18"/>
                <w:szCs w:val="18"/>
                <w:lang w:bidi="fa-IR"/>
              </w:rPr>
              <w:t xml:space="preserve"> </w:t>
            </w:r>
            <w:r w:rsidRPr="003E7FAA">
              <w:rPr>
                <w:rFonts w:ascii="Arial" w:hAnsi="Arial"/>
                <w:color w:val="264A60"/>
                <w:sz w:val="18"/>
                <w:szCs w:val="18"/>
                <w:rtl/>
                <w:lang w:bidi="fa-IR"/>
              </w:rPr>
              <w:t>هوشمند</w:t>
            </w:r>
          </w:p>
        </w:tc>
        <w:tc>
          <w:tcPr>
            <w:tcW w:w="795" w:type="pct"/>
            <w:tcBorders>
              <w:top w:val="nil"/>
              <w:left w:val="single" w:sz="8" w:space="0" w:color="E0E0E0"/>
              <w:bottom w:val="single" w:sz="8" w:space="0" w:color="152935"/>
              <w:right w:val="nil"/>
            </w:tcBorders>
            <w:shd w:val="clear" w:color="auto" w:fill="FFFFFF"/>
            <w:vAlign w:val="bottom"/>
          </w:tcPr>
          <w:p w14:paraId="57AAB7F5"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rtl/>
                <w:lang w:bidi="fa-IR"/>
              </w:rPr>
              <w:t>عملكرد</w:t>
            </w:r>
            <w:r w:rsidRPr="003E7FAA">
              <w:rPr>
                <w:rFonts w:ascii="Arial" w:hAnsi="Arial"/>
                <w:color w:val="264A60"/>
                <w:sz w:val="18"/>
                <w:szCs w:val="18"/>
                <w:lang w:bidi="fa-IR"/>
              </w:rPr>
              <w:t xml:space="preserve"> </w:t>
            </w:r>
            <w:r w:rsidRPr="003E7FAA">
              <w:rPr>
                <w:rFonts w:ascii="Arial" w:hAnsi="Arial"/>
                <w:color w:val="264A60"/>
                <w:sz w:val="18"/>
                <w:szCs w:val="18"/>
                <w:rtl/>
                <w:lang w:bidi="fa-IR"/>
              </w:rPr>
              <w:t>سازماني</w:t>
            </w:r>
            <w:r w:rsidRPr="003E7FAA">
              <w:rPr>
                <w:rFonts w:ascii="Arial" w:hAnsi="Arial"/>
                <w:color w:val="264A60"/>
                <w:sz w:val="18"/>
                <w:szCs w:val="18"/>
                <w:lang w:bidi="fa-IR"/>
              </w:rPr>
              <w:t xml:space="preserve"> </w:t>
            </w:r>
            <w:r w:rsidRPr="003E7FAA">
              <w:rPr>
                <w:rFonts w:ascii="Arial" w:hAnsi="Arial"/>
                <w:color w:val="264A60"/>
                <w:sz w:val="18"/>
                <w:szCs w:val="18"/>
                <w:rtl/>
                <w:lang w:bidi="fa-IR"/>
              </w:rPr>
              <w:t>پايدار</w:t>
            </w:r>
          </w:p>
        </w:tc>
      </w:tr>
      <w:tr w:rsidR="003E7FAA" w:rsidRPr="003E7FAA" w14:paraId="768F2F69" w14:textId="77777777" w:rsidTr="003E7FAA">
        <w:trPr>
          <w:cantSplit/>
        </w:trPr>
        <w:tc>
          <w:tcPr>
            <w:tcW w:w="2095" w:type="pct"/>
            <w:gridSpan w:val="2"/>
            <w:tcBorders>
              <w:top w:val="single" w:sz="8" w:space="0" w:color="152935"/>
              <w:left w:val="nil"/>
              <w:bottom w:val="single" w:sz="8" w:space="0" w:color="AEAEAE"/>
              <w:right w:val="nil"/>
            </w:tcBorders>
            <w:shd w:val="clear" w:color="auto" w:fill="E0E0E0"/>
          </w:tcPr>
          <w:p w14:paraId="3EA1EFEB"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N</w:t>
            </w:r>
          </w:p>
        </w:tc>
        <w:tc>
          <w:tcPr>
            <w:tcW w:w="646" w:type="pct"/>
            <w:tcBorders>
              <w:top w:val="single" w:sz="8" w:space="0" w:color="152935"/>
              <w:left w:val="nil"/>
              <w:bottom w:val="single" w:sz="8" w:space="0" w:color="AEAEAE"/>
              <w:right w:val="single" w:sz="8" w:space="0" w:color="E0E0E0"/>
            </w:tcBorders>
            <w:shd w:val="clear" w:color="auto" w:fill="FFFFFF"/>
          </w:tcPr>
          <w:p w14:paraId="657DD61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670" w:type="pct"/>
            <w:tcBorders>
              <w:top w:val="single" w:sz="8" w:space="0" w:color="152935"/>
              <w:left w:val="single" w:sz="8" w:space="0" w:color="E0E0E0"/>
              <w:bottom w:val="single" w:sz="8" w:space="0" w:color="AEAEAE"/>
              <w:right w:val="single" w:sz="8" w:space="0" w:color="E0E0E0"/>
            </w:tcBorders>
            <w:shd w:val="clear" w:color="auto" w:fill="FFFFFF"/>
          </w:tcPr>
          <w:p w14:paraId="278C559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795" w:type="pct"/>
            <w:tcBorders>
              <w:top w:val="single" w:sz="8" w:space="0" w:color="152935"/>
              <w:left w:val="single" w:sz="8" w:space="0" w:color="E0E0E0"/>
              <w:bottom w:val="single" w:sz="8" w:space="0" w:color="AEAEAE"/>
              <w:right w:val="single" w:sz="8" w:space="0" w:color="E0E0E0"/>
            </w:tcBorders>
            <w:shd w:val="clear" w:color="auto" w:fill="FFFFFF"/>
          </w:tcPr>
          <w:p w14:paraId="4DBCD5D4"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c>
          <w:tcPr>
            <w:tcW w:w="795" w:type="pct"/>
            <w:tcBorders>
              <w:top w:val="single" w:sz="8" w:space="0" w:color="152935"/>
              <w:left w:val="single" w:sz="8" w:space="0" w:color="E0E0E0"/>
              <w:bottom w:val="single" w:sz="8" w:space="0" w:color="AEAEAE"/>
              <w:right w:val="nil"/>
            </w:tcBorders>
            <w:shd w:val="clear" w:color="auto" w:fill="FFFFFF"/>
          </w:tcPr>
          <w:p w14:paraId="6063FA8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269</w:t>
            </w:r>
          </w:p>
        </w:tc>
      </w:tr>
      <w:tr w:rsidR="003E7FAA" w:rsidRPr="003E7FAA" w14:paraId="3A9C16B1" w14:textId="77777777" w:rsidTr="003E7FAA">
        <w:trPr>
          <w:cantSplit/>
        </w:trPr>
        <w:tc>
          <w:tcPr>
            <w:tcW w:w="1317" w:type="pct"/>
            <w:vMerge w:val="restart"/>
            <w:tcBorders>
              <w:top w:val="single" w:sz="8" w:space="0" w:color="AEAEAE"/>
              <w:left w:val="nil"/>
              <w:bottom w:val="single" w:sz="8" w:space="0" w:color="AEAEAE"/>
              <w:right w:val="nil"/>
            </w:tcBorders>
            <w:shd w:val="clear" w:color="auto" w:fill="E0E0E0"/>
          </w:tcPr>
          <w:p w14:paraId="6E1AC095"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 xml:space="preserve">Normal </w:t>
            </w:r>
            <w:proofErr w:type="spellStart"/>
            <w:proofErr w:type="gramStart"/>
            <w:r w:rsidRPr="003E7FAA">
              <w:rPr>
                <w:rFonts w:ascii="Arial" w:hAnsi="Arial"/>
                <w:color w:val="264A60"/>
                <w:sz w:val="18"/>
                <w:szCs w:val="18"/>
                <w:lang w:bidi="fa-IR"/>
              </w:rPr>
              <w:t>Parameters</w:t>
            </w:r>
            <w:r w:rsidRPr="003E7FAA">
              <w:rPr>
                <w:rFonts w:ascii="Arial" w:hAnsi="Arial"/>
                <w:color w:val="264A60"/>
                <w:sz w:val="18"/>
                <w:szCs w:val="18"/>
                <w:vertAlign w:val="superscript"/>
                <w:lang w:bidi="fa-IR"/>
              </w:rPr>
              <w:t>a,b</w:t>
            </w:r>
            <w:proofErr w:type="spellEnd"/>
            <w:proofErr w:type="gramEnd"/>
          </w:p>
        </w:tc>
        <w:tc>
          <w:tcPr>
            <w:tcW w:w="778" w:type="pct"/>
            <w:tcBorders>
              <w:top w:val="single" w:sz="8" w:space="0" w:color="AEAEAE"/>
              <w:left w:val="nil"/>
              <w:bottom w:val="single" w:sz="8" w:space="0" w:color="AEAEAE"/>
              <w:right w:val="nil"/>
            </w:tcBorders>
            <w:shd w:val="clear" w:color="auto" w:fill="E0E0E0"/>
          </w:tcPr>
          <w:p w14:paraId="135B14A2"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Mean</w:t>
            </w:r>
          </w:p>
        </w:tc>
        <w:tc>
          <w:tcPr>
            <w:tcW w:w="646" w:type="pct"/>
            <w:tcBorders>
              <w:top w:val="single" w:sz="8" w:space="0" w:color="AEAEAE"/>
              <w:left w:val="nil"/>
              <w:bottom w:val="single" w:sz="8" w:space="0" w:color="AEAEAE"/>
              <w:right w:val="single" w:sz="8" w:space="0" w:color="E0E0E0"/>
            </w:tcBorders>
            <w:shd w:val="clear" w:color="auto" w:fill="FFFFFF"/>
          </w:tcPr>
          <w:p w14:paraId="2833521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3.7281</w:t>
            </w:r>
          </w:p>
        </w:tc>
        <w:tc>
          <w:tcPr>
            <w:tcW w:w="670" w:type="pct"/>
            <w:tcBorders>
              <w:top w:val="single" w:sz="8" w:space="0" w:color="AEAEAE"/>
              <w:left w:val="single" w:sz="8" w:space="0" w:color="E0E0E0"/>
              <w:bottom w:val="single" w:sz="8" w:space="0" w:color="AEAEAE"/>
              <w:right w:val="single" w:sz="8" w:space="0" w:color="E0E0E0"/>
            </w:tcBorders>
            <w:shd w:val="clear" w:color="auto" w:fill="FFFFFF"/>
          </w:tcPr>
          <w:p w14:paraId="53E1CC0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3.7233</w:t>
            </w:r>
          </w:p>
        </w:tc>
        <w:tc>
          <w:tcPr>
            <w:tcW w:w="795" w:type="pct"/>
            <w:tcBorders>
              <w:top w:val="single" w:sz="8" w:space="0" w:color="AEAEAE"/>
              <w:left w:val="single" w:sz="8" w:space="0" w:color="E0E0E0"/>
              <w:bottom w:val="single" w:sz="8" w:space="0" w:color="AEAEAE"/>
              <w:right w:val="single" w:sz="8" w:space="0" w:color="E0E0E0"/>
            </w:tcBorders>
            <w:shd w:val="clear" w:color="auto" w:fill="FFFFFF"/>
          </w:tcPr>
          <w:p w14:paraId="185DB3F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3.4642</w:t>
            </w:r>
          </w:p>
        </w:tc>
        <w:tc>
          <w:tcPr>
            <w:tcW w:w="795" w:type="pct"/>
            <w:tcBorders>
              <w:top w:val="single" w:sz="8" w:space="0" w:color="AEAEAE"/>
              <w:left w:val="single" w:sz="8" w:space="0" w:color="E0E0E0"/>
              <w:bottom w:val="single" w:sz="8" w:space="0" w:color="AEAEAE"/>
              <w:right w:val="nil"/>
            </w:tcBorders>
            <w:shd w:val="clear" w:color="auto" w:fill="FFFFFF"/>
          </w:tcPr>
          <w:p w14:paraId="5DCDC8C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3.6914</w:t>
            </w:r>
          </w:p>
        </w:tc>
      </w:tr>
      <w:tr w:rsidR="003E7FAA" w:rsidRPr="003E7FAA" w14:paraId="69CA1723" w14:textId="77777777" w:rsidTr="003E7FAA">
        <w:trPr>
          <w:cantSplit/>
        </w:trPr>
        <w:tc>
          <w:tcPr>
            <w:tcW w:w="1317" w:type="pct"/>
            <w:vMerge/>
            <w:tcBorders>
              <w:top w:val="single" w:sz="8" w:space="0" w:color="AEAEAE"/>
              <w:left w:val="nil"/>
              <w:bottom w:val="single" w:sz="8" w:space="0" w:color="AEAEAE"/>
              <w:right w:val="nil"/>
            </w:tcBorders>
            <w:shd w:val="clear" w:color="auto" w:fill="E0E0E0"/>
          </w:tcPr>
          <w:p w14:paraId="111F5813"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pct"/>
            <w:tcBorders>
              <w:top w:val="single" w:sz="8" w:space="0" w:color="AEAEAE"/>
              <w:left w:val="nil"/>
              <w:bottom w:val="single" w:sz="8" w:space="0" w:color="AEAEAE"/>
              <w:right w:val="nil"/>
            </w:tcBorders>
            <w:shd w:val="clear" w:color="auto" w:fill="E0E0E0"/>
          </w:tcPr>
          <w:p w14:paraId="7A828739"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Std. Deviation</w:t>
            </w:r>
          </w:p>
        </w:tc>
        <w:tc>
          <w:tcPr>
            <w:tcW w:w="646" w:type="pct"/>
            <w:tcBorders>
              <w:top w:val="single" w:sz="8" w:space="0" w:color="AEAEAE"/>
              <w:left w:val="nil"/>
              <w:bottom w:val="single" w:sz="8" w:space="0" w:color="AEAEAE"/>
              <w:right w:val="single" w:sz="8" w:space="0" w:color="E0E0E0"/>
            </w:tcBorders>
            <w:shd w:val="clear" w:color="auto" w:fill="FFFFFF"/>
          </w:tcPr>
          <w:p w14:paraId="7C8A89FE"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.69896</w:t>
            </w:r>
          </w:p>
        </w:tc>
        <w:tc>
          <w:tcPr>
            <w:tcW w:w="670" w:type="pct"/>
            <w:tcBorders>
              <w:top w:val="single" w:sz="8" w:space="0" w:color="AEAEAE"/>
              <w:left w:val="single" w:sz="8" w:space="0" w:color="E0E0E0"/>
              <w:bottom w:val="single" w:sz="8" w:space="0" w:color="AEAEAE"/>
              <w:right w:val="single" w:sz="8" w:space="0" w:color="E0E0E0"/>
            </w:tcBorders>
            <w:shd w:val="clear" w:color="auto" w:fill="FFFFFF"/>
          </w:tcPr>
          <w:p w14:paraId="69DCD1E1"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.74394</w:t>
            </w:r>
          </w:p>
        </w:tc>
        <w:tc>
          <w:tcPr>
            <w:tcW w:w="795" w:type="pct"/>
            <w:tcBorders>
              <w:top w:val="single" w:sz="8" w:space="0" w:color="AEAEAE"/>
              <w:left w:val="single" w:sz="8" w:space="0" w:color="E0E0E0"/>
              <w:bottom w:val="single" w:sz="8" w:space="0" w:color="AEAEAE"/>
              <w:right w:val="single" w:sz="8" w:space="0" w:color="E0E0E0"/>
            </w:tcBorders>
            <w:shd w:val="clear" w:color="auto" w:fill="FFFFFF"/>
          </w:tcPr>
          <w:p w14:paraId="576C814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.68623</w:t>
            </w:r>
          </w:p>
        </w:tc>
        <w:tc>
          <w:tcPr>
            <w:tcW w:w="795" w:type="pct"/>
            <w:tcBorders>
              <w:top w:val="single" w:sz="8" w:space="0" w:color="AEAEAE"/>
              <w:left w:val="single" w:sz="8" w:space="0" w:color="E0E0E0"/>
              <w:bottom w:val="single" w:sz="8" w:space="0" w:color="AEAEAE"/>
              <w:right w:val="nil"/>
            </w:tcBorders>
            <w:shd w:val="clear" w:color="auto" w:fill="FFFFFF"/>
          </w:tcPr>
          <w:p w14:paraId="78A840C7"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.76009</w:t>
            </w:r>
          </w:p>
        </w:tc>
      </w:tr>
      <w:tr w:rsidR="003E7FAA" w:rsidRPr="003E7FAA" w14:paraId="22998436" w14:textId="77777777" w:rsidTr="003E7FAA">
        <w:trPr>
          <w:cantSplit/>
        </w:trPr>
        <w:tc>
          <w:tcPr>
            <w:tcW w:w="1317" w:type="pct"/>
            <w:vMerge w:val="restart"/>
            <w:tcBorders>
              <w:top w:val="single" w:sz="8" w:space="0" w:color="AEAEAE"/>
              <w:left w:val="nil"/>
              <w:bottom w:val="single" w:sz="8" w:space="0" w:color="AEAEAE"/>
              <w:right w:val="nil"/>
            </w:tcBorders>
            <w:shd w:val="clear" w:color="auto" w:fill="E0E0E0"/>
          </w:tcPr>
          <w:p w14:paraId="08E69BDE"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Most Extreme Differences</w:t>
            </w:r>
          </w:p>
        </w:tc>
        <w:tc>
          <w:tcPr>
            <w:tcW w:w="778" w:type="pct"/>
            <w:tcBorders>
              <w:top w:val="single" w:sz="8" w:space="0" w:color="AEAEAE"/>
              <w:left w:val="nil"/>
              <w:bottom w:val="single" w:sz="8" w:space="0" w:color="AEAEAE"/>
              <w:right w:val="nil"/>
            </w:tcBorders>
            <w:shd w:val="clear" w:color="auto" w:fill="E0E0E0"/>
          </w:tcPr>
          <w:p w14:paraId="11F65AAF"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Absolute</w:t>
            </w:r>
          </w:p>
        </w:tc>
        <w:tc>
          <w:tcPr>
            <w:tcW w:w="646" w:type="pct"/>
            <w:tcBorders>
              <w:top w:val="single" w:sz="8" w:space="0" w:color="AEAEAE"/>
              <w:left w:val="nil"/>
              <w:bottom w:val="single" w:sz="8" w:space="0" w:color="AEAEAE"/>
              <w:right w:val="single" w:sz="8" w:space="0" w:color="E0E0E0"/>
            </w:tcBorders>
            <w:shd w:val="clear" w:color="auto" w:fill="FFFFFF"/>
          </w:tcPr>
          <w:p w14:paraId="3301A68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.132</w:t>
            </w:r>
          </w:p>
        </w:tc>
        <w:tc>
          <w:tcPr>
            <w:tcW w:w="670" w:type="pct"/>
            <w:tcBorders>
              <w:top w:val="single" w:sz="8" w:space="0" w:color="AEAEAE"/>
              <w:left w:val="single" w:sz="8" w:space="0" w:color="E0E0E0"/>
              <w:bottom w:val="single" w:sz="8" w:space="0" w:color="AEAEAE"/>
              <w:right w:val="single" w:sz="8" w:space="0" w:color="E0E0E0"/>
            </w:tcBorders>
            <w:shd w:val="clear" w:color="auto" w:fill="FFFFFF"/>
          </w:tcPr>
          <w:p w14:paraId="615EFA7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.158</w:t>
            </w:r>
          </w:p>
        </w:tc>
        <w:tc>
          <w:tcPr>
            <w:tcW w:w="795" w:type="pct"/>
            <w:tcBorders>
              <w:top w:val="single" w:sz="8" w:space="0" w:color="AEAEAE"/>
              <w:left w:val="single" w:sz="8" w:space="0" w:color="E0E0E0"/>
              <w:bottom w:val="single" w:sz="8" w:space="0" w:color="AEAEAE"/>
              <w:right w:val="single" w:sz="8" w:space="0" w:color="E0E0E0"/>
            </w:tcBorders>
            <w:shd w:val="clear" w:color="auto" w:fill="FFFFFF"/>
          </w:tcPr>
          <w:p w14:paraId="13BB642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.102</w:t>
            </w:r>
          </w:p>
        </w:tc>
        <w:tc>
          <w:tcPr>
            <w:tcW w:w="795" w:type="pct"/>
            <w:tcBorders>
              <w:top w:val="single" w:sz="8" w:space="0" w:color="AEAEAE"/>
              <w:left w:val="single" w:sz="8" w:space="0" w:color="E0E0E0"/>
              <w:bottom w:val="single" w:sz="8" w:space="0" w:color="AEAEAE"/>
              <w:right w:val="nil"/>
            </w:tcBorders>
            <w:shd w:val="clear" w:color="auto" w:fill="FFFFFF"/>
          </w:tcPr>
          <w:p w14:paraId="16FDD322"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.167</w:t>
            </w:r>
          </w:p>
        </w:tc>
      </w:tr>
      <w:tr w:rsidR="003E7FAA" w:rsidRPr="003E7FAA" w14:paraId="75CB9253" w14:textId="77777777" w:rsidTr="003E7FAA">
        <w:trPr>
          <w:cantSplit/>
        </w:trPr>
        <w:tc>
          <w:tcPr>
            <w:tcW w:w="1317" w:type="pct"/>
            <w:vMerge/>
            <w:tcBorders>
              <w:top w:val="single" w:sz="8" w:space="0" w:color="AEAEAE"/>
              <w:left w:val="nil"/>
              <w:bottom w:val="single" w:sz="8" w:space="0" w:color="AEAEAE"/>
              <w:right w:val="nil"/>
            </w:tcBorders>
            <w:shd w:val="clear" w:color="auto" w:fill="E0E0E0"/>
          </w:tcPr>
          <w:p w14:paraId="7671E2AE"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pct"/>
            <w:tcBorders>
              <w:top w:val="single" w:sz="8" w:space="0" w:color="AEAEAE"/>
              <w:left w:val="nil"/>
              <w:bottom w:val="single" w:sz="8" w:space="0" w:color="AEAEAE"/>
              <w:right w:val="nil"/>
            </w:tcBorders>
            <w:shd w:val="clear" w:color="auto" w:fill="E0E0E0"/>
          </w:tcPr>
          <w:p w14:paraId="0A122FF7"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Positive</w:t>
            </w:r>
          </w:p>
        </w:tc>
        <w:tc>
          <w:tcPr>
            <w:tcW w:w="646" w:type="pct"/>
            <w:tcBorders>
              <w:top w:val="single" w:sz="8" w:space="0" w:color="AEAEAE"/>
              <w:left w:val="nil"/>
              <w:bottom w:val="single" w:sz="8" w:space="0" w:color="AEAEAE"/>
              <w:right w:val="single" w:sz="8" w:space="0" w:color="E0E0E0"/>
            </w:tcBorders>
            <w:shd w:val="clear" w:color="auto" w:fill="FFFFFF"/>
          </w:tcPr>
          <w:p w14:paraId="76C6C8D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.107</w:t>
            </w:r>
          </w:p>
        </w:tc>
        <w:tc>
          <w:tcPr>
            <w:tcW w:w="670" w:type="pct"/>
            <w:tcBorders>
              <w:top w:val="single" w:sz="8" w:space="0" w:color="AEAEAE"/>
              <w:left w:val="single" w:sz="8" w:space="0" w:color="E0E0E0"/>
              <w:bottom w:val="single" w:sz="8" w:space="0" w:color="AEAEAE"/>
              <w:right w:val="single" w:sz="8" w:space="0" w:color="E0E0E0"/>
            </w:tcBorders>
            <w:shd w:val="clear" w:color="auto" w:fill="FFFFFF"/>
          </w:tcPr>
          <w:p w14:paraId="43146741"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.078</w:t>
            </w:r>
          </w:p>
        </w:tc>
        <w:tc>
          <w:tcPr>
            <w:tcW w:w="795" w:type="pct"/>
            <w:tcBorders>
              <w:top w:val="single" w:sz="8" w:space="0" w:color="AEAEAE"/>
              <w:left w:val="single" w:sz="8" w:space="0" w:color="E0E0E0"/>
              <w:bottom w:val="single" w:sz="8" w:space="0" w:color="AEAEAE"/>
              <w:right w:val="single" w:sz="8" w:space="0" w:color="E0E0E0"/>
            </w:tcBorders>
            <w:shd w:val="clear" w:color="auto" w:fill="FFFFFF"/>
          </w:tcPr>
          <w:p w14:paraId="00C9FF7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.102</w:t>
            </w:r>
          </w:p>
        </w:tc>
        <w:tc>
          <w:tcPr>
            <w:tcW w:w="795" w:type="pct"/>
            <w:tcBorders>
              <w:top w:val="single" w:sz="8" w:space="0" w:color="AEAEAE"/>
              <w:left w:val="single" w:sz="8" w:space="0" w:color="E0E0E0"/>
              <w:bottom w:val="single" w:sz="8" w:space="0" w:color="AEAEAE"/>
              <w:right w:val="nil"/>
            </w:tcBorders>
            <w:shd w:val="clear" w:color="auto" w:fill="FFFFFF"/>
          </w:tcPr>
          <w:p w14:paraId="6059F2F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.080</w:t>
            </w:r>
          </w:p>
        </w:tc>
      </w:tr>
      <w:tr w:rsidR="003E7FAA" w:rsidRPr="003E7FAA" w14:paraId="05A78ED8" w14:textId="77777777" w:rsidTr="003E7FAA">
        <w:trPr>
          <w:cantSplit/>
        </w:trPr>
        <w:tc>
          <w:tcPr>
            <w:tcW w:w="1317" w:type="pct"/>
            <w:vMerge/>
            <w:tcBorders>
              <w:top w:val="single" w:sz="8" w:space="0" w:color="AEAEAE"/>
              <w:left w:val="nil"/>
              <w:bottom w:val="single" w:sz="8" w:space="0" w:color="AEAEAE"/>
              <w:right w:val="nil"/>
            </w:tcBorders>
            <w:shd w:val="clear" w:color="auto" w:fill="E0E0E0"/>
          </w:tcPr>
          <w:p w14:paraId="1DB96B39" w14:textId="77777777" w:rsidR="003E7FAA" w:rsidRPr="003E7FAA" w:rsidRDefault="003E7FAA" w:rsidP="003E7FAA">
            <w:pPr>
              <w:autoSpaceDE w:val="0"/>
              <w:autoSpaceDN w:val="0"/>
              <w:adjustRightInd w:val="0"/>
              <w:spacing w:after="0" w:line="240" w:lineRule="auto"/>
              <w:rPr>
                <w:rFonts w:ascii="Arial" w:hAnsi="Arial"/>
                <w:color w:val="010205"/>
                <w:sz w:val="18"/>
                <w:szCs w:val="18"/>
                <w:lang w:bidi="fa-IR"/>
              </w:rPr>
            </w:pPr>
          </w:p>
        </w:tc>
        <w:tc>
          <w:tcPr>
            <w:tcW w:w="778" w:type="pct"/>
            <w:tcBorders>
              <w:top w:val="single" w:sz="8" w:space="0" w:color="AEAEAE"/>
              <w:left w:val="nil"/>
              <w:bottom w:val="single" w:sz="8" w:space="0" w:color="AEAEAE"/>
              <w:right w:val="nil"/>
            </w:tcBorders>
            <w:shd w:val="clear" w:color="auto" w:fill="E0E0E0"/>
          </w:tcPr>
          <w:p w14:paraId="6D5320ED"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Negative</w:t>
            </w:r>
          </w:p>
        </w:tc>
        <w:tc>
          <w:tcPr>
            <w:tcW w:w="646" w:type="pct"/>
            <w:tcBorders>
              <w:top w:val="single" w:sz="8" w:space="0" w:color="AEAEAE"/>
              <w:left w:val="nil"/>
              <w:bottom w:val="single" w:sz="8" w:space="0" w:color="AEAEAE"/>
              <w:right w:val="single" w:sz="8" w:space="0" w:color="E0E0E0"/>
            </w:tcBorders>
            <w:shd w:val="clear" w:color="auto" w:fill="FFFFFF"/>
          </w:tcPr>
          <w:p w14:paraId="29231F4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-.132</w:t>
            </w:r>
          </w:p>
        </w:tc>
        <w:tc>
          <w:tcPr>
            <w:tcW w:w="670" w:type="pct"/>
            <w:tcBorders>
              <w:top w:val="single" w:sz="8" w:space="0" w:color="AEAEAE"/>
              <w:left w:val="single" w:sz="8" w:space="0" w:color="E0E0E0"/>
              <w:bottom w:val="single" w:sz="8" w:space="0" w:color="AEAEAE"/>
              <w:right w:val="single" w:sz="8" w:space="0" w:color="E0E0E0"/>
            </w:tcBorders>
            <w:shd w:val="clear" w:color="auto" w:fill="FFFFFF"/>
          </w:tcPr>
          <w:p w14:paraId="4373D84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-.158</w:t>
            </w:r>
          </w:p>
        </w:tc>
        <w:tc>
          <w:tcPr>
            <w:tcW w:w="795" w:type="pct"/>
            <w:tcBorders>
              <w:top w:val="single" w:sz="8" w:space="0" w:color="AEAEAE"/>
              <w:left w:val="single" w:sz="8" w:space="0" w:color="E0E0E0"/>
              <w:bottom w:val="single" w:sz="8" w:space="0" w:color="AEAEAE"/>
              <w:right w:val="single" w:sz="8" w:space="0" w:color="E0E0E0"/>
            </w:tcBorders>
            <w:shd w:val="clear" w:color="auto" w:fill="FFFFFF"/>
          </w:tcPr>
          <w:p w14:paraId="4E3E2FA8"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-.078</w:t>
            </w:r>
          </w:p>
        </w:tc>
        <w:tc>
          <w:tcPr>
            <w:tcW w:w="795" w:type="pct"/>
            <w:tcBorders>
              <w:top w:val="single" w:sz="8" w:space="0" w:color="AEAEAE"/>
              <w:left w:val="single" w:sz="8" w:space="0" w:color="E0E0E0"/>
              <w:bottom w:val="single" w:sz="8" w:space="0" w:color="AEAEAE"/>
              <w:right w:val="nil"/>
            </w:tcBorders>
            <w:shd w:val="clear" w:color="auto" w:fill="FFFFFF"/>
          </w:tcPr>
          <w:p w14:paraId="42B71B85"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-.167</w:t>
            </w:r>
          </w:p>
        </w:tc>
      </w:tr>
      <w:tr w:rsidR="003E7FAA" w:rsidRPr="003E7FAA" w14:paraId="6DC9FA01" w14:textId="77777777" w:rsidTr="003E7FAA">
        <w:trPr>
          <w:cantSplit/>
        </w:trPr>
        <w:tc>
          <w:tcPr>
            <w:tcW w:w="2095" w:type="pct"/>
            <w:gridSpan w:val="2"/>
            <w:tcBorders>
              <w:top w:val="single" w:sz="8" w:space="0" w:color="AEAEAE"/>
              <w:left w:val="nil"/>
              <w:bottom w:val="single" w:sz="8" w:space="0" w:color="AEAEAE"/>
              <w:right w:val="nil"/>
            </w:tcBorders>
            <w:shd w:val="clear" w:color="auto" w:fill="E0E0E0"/>
          </w:tcPr>
          <w:p w14:paraId="081F9990"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r w:rsidRPr="003E7FAA">
              <w:rPr>
                <w:rFonts w:ascii="Arial" w:hAnsi="Arial"/>
                <w:color w:val="264A60"/>
                <w:sz w:val="18"/>
                <w:szCs w:val="18"/>
                <w:lang w:bidi="fa-IR"/>
              </w:rPr>
              <w:t>Test Statistic</w:t>
            </w:r>
          </w:p>
        </w:tc>
        <w:tc>
          <w:tcPr>
            <w:tcW w:w="646" w:type="pct"/>
            <w:tcBorders>
              <w:top w:val="single" w:sz="8" w:space="0" w:color="AEAEAE"/>
              <w:left w:val="nil"/>
              <w:bottom w:val="single" w:sz="8" w:space="0" w:color="AEAEAE"/>
              <w:right w:val="single" w:sz="8" w:space="0" w:color="E0E0E0"/>
            </w:tcBorders>
            <w:shd w:val="clear" w:color="auto" w:fill="FFFFFF"/>
          </w:tcPr>
          <w:p w14:paraId="3F52D96B"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.132</w:t>
            </w:r>
          </w:p>
        </w:tc>
        <w:tc>
          <w:tcPr>
            <w:tcW w:w="670" w:type="pct"/>
            <w:tcBorders>
              <w:top w:val="single" w:sz="8" w:space="0" w:color="AEAEAE"/>
              <w:left w:val="single" w:sz="8" w:space="0" w:color="E0E0E0"/>
              <w:bottom w:val="single" w:sz="8" w:space="0" w:color="AEAEAE"/>
              <w:right w:val="single" w:sz="8" w:space="0" w:color="E0E0E0"/>
            </w:tcBorders>
            <w:shd w:val="clear" w:color="auto" w:fill="FFFFFF"/>
          </w:tcPr>
          <w:p w14:paraId="686BA8DF"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.158</w:t>
            </w:r>
          </w:p>
        </w:tc>
        <w:tc>
          <w:tcPr>
            <w:tcW w:w="795" w:type="pct"/>
            <w:tcBorders>
              <w:top w:val="single" w:sz="8" w:space="0" w:color="AEAEAE"/>
              <w:left w:val="single" w:sz="8" w:space="0" w:color="E0E0E0"/>
              <w:bottom w:val="single" w:sz="8" w:space="0" w:color="AEAEAE"/>
              <w:right w:val="single" w:sz="8" w:space="0" w:color="E0E0E0"/>
            </w:tcBorders>
            <w:shd w:val="clear" w:color="auto" w:fill="FFFFFF"/>
          </w:tcPr>
          <w:p w14:paraId="053A6C66"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.102</w:t>
            </w:r>
          </w:p>
        </w:tc>
        <w:tc>
          <w:tcPr>
            <w:tcW w:w="795" w:type="pct"/>
            <w:tcBorders>
              <w:top w:val="single" w:sz="8" w:space="0" w:color="AEAEAE"/>
              <w:left w:val="single" w:sz="8" w:space="0" w:color="E0E0E0"/>
              <w:bottom w:val="single" w:sz="8" w:space="0" w:color="AEAEAE"/>
              <w:right w:val="nil"/>
            </w:tcBorders>
            <w:shd w:val="clear" w:color="auto" w:fill="FFFFFF"/>
          </w:tcPr>
          <w:p w14:paraId="2D5D426C"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.167</w:t>
            </w:r>
          </w:p>
        </w:tc>
      </w:tr>
      <w:tr w:rsidR="003E7FAA" w:rsidRPr="003E7FAA" w14:paraId="210A19FC" w14:textId="77777777" w:rsidTr="003E7FAA">
        <w:trPr>
          <w:cantSplit/>
        </w:trPr>
        <w:tc>
          <w:tcPr>
            <w:tcW w:w="2095" w:type="pct"/>
            <w:gridSpan w:val="2"/>
            <w:tcBorders>
              <w:top w:val="single" w:sz="8" w:space="0" w:color="AEAEAE"/>
              <w:left w:val="nil"/>
              <w:bottom w:val="single" w:sz="8" w:space="0" w:color="152935"/>
              <w:right w:val="nil"/>
            </w:tcBorders>
            <w:shd w:val="clear" w:color="auto" w:fill="E0E0E0"/>
          </w:tcPr>
          <w:p w14:paraId="7888F138" w14:textId="77777777" w:rsidR="003E7FAA" w:rsidRPr="003E7FAA" w:rsidRDefault="003E7FAA" w:rsidP="003E7FAA">
            <w:pPr>
              <w:autoSpaceDE w:val="0"/>
              <w:autoSpaceDN w:val="0"/>
              <w:adjustRightInd w:val="0"/>
              <w:spacing w:after="0" w:line="320" w:lineRule="atLeast"/>
              <w:ind w:left="60" w:right="60"/>
              <w:rPr>
                <w:rFonts w:ascii="Arial" w:hAnsi="Arial"/>
                <w:color w:val="264A60"/>
                <w:sz w:val="18"/>
                <w:szCs w:val="18"/>
                <w:lang w:bidi="fa-IR"/>
              </w:rPr>
            </w:pPr>
            <w:proofErr w:type="spellStart"/>
            <w:r w:rsidRPr="003E7FAA">
              <w:rPr>
                <w:rFonts w:ascii="Arial" w:hAnsi="Arial"/>
                <w:color w:val="264A60"/>
                <w:sz w:val="18"/>
                <w:szCs w:val="18"/>
                <w:lang w:bidi="fa-IR"/>
              </w:rPr>
              <w:t>Asymp</w:t>
            </w:r>
            <w:proofErr w:type="spellEnd"/>
            <w:r w:rsidRPr="003E7FAA">
              <w:rPr>
                <w:rFonts w:ascii="Arial" w:hAnsi="Arial"/>
                <w:color w:val="264A60"/>
                <w:sz w:val="18"/>
                <w:szCs w:val="18"/>
                <w:lang w:bidi="fa-IR"/>
              </w:rPr>
              <w:t>. Sig. (2-tailed)</w:t>
            </w:r>
          </w:p>
        </w:tc>
        <w:tc>
          <w:tcPr>
            <w:tcW w:w="646" w:type="pct"/>
            <w:tcBorders>
              <w:top w:val="single" w:sz="8" w:space="0" w:color="AEAEAE"/>
              <w:left w:val="nil"/>
              <w:bottom w:val="single" w:sz="8" w:space="0" w:color="152935"/>
              <w:right w:val="single" w:sz="8" w:space="0" w:color="E0E0E0"/>
            </w:tcBorders>
            <w:shd w:val="clear" w:color="auto" w:fill="FFFFFF"/>
          </w:tcPr>
          <w:p w14:paraId="389AF119"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.000</w:t>
            </w:r>
            <w:r w:rsidRPr="003E7FAA">
              <w:rPr>
                <w:rFonts w:ascii="Arial" w:hAnsi="Arial"/>
                <w:color w:val="010205"/>
                <w:sz w:val="18"/>
                <w:szCs w:val="18"/>
                <w:vertAlign w:val="superscript"/>
                <w:lang w:bidi="fa-IR"/>
              </w:rPr>
              <w:t>c</w:t>
            </w:r>
          </w:p>
        </w:tc>
        <w:tc>
          <w:tcPr>
            <w:tcW w:w="670" w:type="pct"/>
            <w:tcBorders>
              <w:top w:val="single" w:sz="8" w:space="0" w:color="AEAEAE"/>
              <w:left w:val="single" w:sz="8" w:space="0" w:color="E0E0E0"/>
              <w:bottom w:val="single" w:sz="8" w:space="0" w:color="152935"/>
              <w:right w:val="single" w:sz="8" w:space="0" w:color="E0E0E0"/>
            </w:tcBorders>
            <w:shd w:val="clear" w:color="auto" w:fill="FFFFFF"/>
          </w:tcPr>
          <w:p w14:paraId="2B201A62"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.000</w:t>
            </w:r>
            <w:r w:rsidRPr="003E7FAA">
              <w:rPr>
                <w:rFonts w:ascii="Arial" w:hAnsi="Arial"/>
                <w:color w:val="010205"/>
                <w:sz w:val="18"/>
                <w:szCs w:val="18"/>
                <w:vertAlign w:val="superscript"/>
                <w:lang w:bidi="fa-IR"/>
              </w:rPr>
              <w:t>c</w:t>
            </w:r>
          </w:p>
        </w:tc>
        <w:tc>
          <w:tcPr>
            <w:tcW w:w="795" w:type="pct"/>
            <w:tcBorders>
              <w:top w:val="single" w:sz="8" w:space="0" w:color="AEAEAE"/>
              <w:left w:val="single" w:sz="8" w:space="0" w:color="E0E0E0"/>
              <w:bottom w:val="single" w:sz="8" w:space="0" w:color="152935"/>
              <w:right w:val="single" w:sz="8" w:space="0" w:color="E0E0E0"/>
            </w:tcBorders>
            <w:shd w:val="clear" w:color="auto" w:fill="FFFFFF"/>
          </w:tcPr>
          <w:p w14:paraId="09A0F453"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.000</w:t>
            </w:r>
            <w:r w:rsidRPr="003E7FAA">
              <w:rPr>
                <w:rFonts w:ascii="Arial" w:hAnsi="Arial"/>
                <w:color w:val="010205"/>
                <w:sz w:val="18"/>
                <w:szCs w:val="18"/>
                <w:vertAlign w:val="superscript"/>
                <w:lang w:bidi="fa-IR"/>
              </w:rPr>
              <w:t>c</w:t>
            </w:r>
          </w:p>
        </w:tc>
        <w:tc>
          <w:tcPr>
            <w:tcW w:w="795" w:type="pct"/>
            <w:tcBorders>
              <w:top w:val="single" w:sz="8" w:space="0" w:color="AEAEAE"/>
              <w:left w:val="single" w:sz="8" w:space="0" w:color="E0E0E0"/>
              <w:bottom w:val="single" w:sz="8" w:space="0" w:color="152935"/>
              <w:right w:val="nil"/>
            </w:tcBorders>
            <w:shd w:val="clear" w:color="auto" w:fill="FFFFFF"/>
          </w:tcPr>
          <w:p w14:paraId="7EC9DC01"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.000</w:t>
            </w:r>
            <w:r w:rsidRPr="003E7FAA">
              <w:rPr>
                <w:rFonts w:ascii="Arial" w:hAnsi="Arial"/>
                <w:color w:val="010205"/>
                <w:sz w:val="18"/>
                <w:szCs w:val="18"/>
                <w:vertAlign w:val="superscript"/>
                <w:lang w:bidi="fa-IR"/>
              </w:rPr>
              <w:t>c</w:t>
            </w:r>
          </w:p>
        </w:tc>
      </w:tr>
      <w:tr w:rsidR="003E7FAA" w:rsidRPr="003E7FAA" w14:paraId="0AE1E0A4" w14:textId="77777777" w:rsidTr="003E7FAA">
        <w:trPr>
          <w:cantSplit/>
        </w:trPr>
        <w:tc>
          <w:tcPr>
            <w:tcW w:w="5000" w:type="pct"/>
            <w:gridSpan w:val="6"/>
            <w:tcBorders>
              <w:top w:val="nil"/>
              <w:left w:val="nil"/>
              <w:bottom w:val="nil"/>
              <w:right w:val="nil"/>
            </w:tcBorders>
            <w:shd w:val="clear" w:color="auto" w:fill="FFFFFF"/>
          </w:tcPr>
          <w:p w14:paraId="1B93A9B2" w14:textId="77777777" w:rsidR="003E7FAA" w:rsidRPr="003E7FAA" w:rsidRDefault="003E7FAA" w:rsidP="003E7FAA">
            <w:pPr>
              <w:autoSpaceDE w:val="0"/>
              <w:autoSpaceDN w:val="0"/>
              <w:adjustRightInd w:val="0"/>
              <w:spacing w:after="0" w:line="320" w:lineRule="atLeast"/>
              <w:ind w:left="60" w:right="60"/>
              <w:rPr>
                <w:rFonts w:ascii="Arial" w:hAnsi="Arial"/>
                <w:color w:val="010205"/>
                <w:sz w:val="18"/>
                <w:szCs w:val="18"/>
                <w:lang w:bidi="fa-IR"/>
              </w:rPr>
            </w:pPr>
            <w:r w:rsidRPr="003E7FAA">
              <w:rPr>
                <w:rFonts w:ascii="Arial" w:hAnsi="Arial"/>
                <w:color w:val="010205"/>
                <w:sz w:val="18"/>
                <w:szCs w:val="18"/>
                <w:lang w:bidi="fa-IR"/>
              </w:rPr>
              <w:t>a. Test distribution is Normal.</w:t>
            </w:r>
          </w:p>
        </w:tc>
      </w:tr>
      <w:tr w:rsidR="003E7FAA" w:rsidRPr="003E7FAA" w14:paraId="7071B803" w14:textId="77777777" w:rsidTr="003E7FAA">
        <w:trPr>
          <w:cantSplit/>
        </w:trPr>
        <w:tc>
          <w:tcPr>
            <w:tcW w:w="5000" w:type="pct"/>
            <w:gridSpan w:val="6"/>
            <w:tcBorders>
              <w:top w:val="nil"/>
              <w:left w:val="nil"/>
              <w:bottom w:val="nil"/>
              <w:right w:val="nil"/>
            </w:tcBorders>
            <w:shd w:val="clear" w:color="auto" w:fill="FFFFFF"/>
          </w:tcPr>
          <w:p w14:paraId="1673B84A" w14:textId="77777777" w:rsidR="003E7FAA" w:rsidRPr="003E7FAA" w:rsidRDefault="003E7FAA" w:rsidP="003E7FAA">
            <w:pPr>
              <w:autoSpaceDE w:val="0"/>
              <w:autoSpaceDN w:val="0"/>
              <w:adjustRightInd w:val="0"/>
              <w:spacing w:after="0" w:line="320" w:lineRule="atLeast"/>
              <w:ind w:left="60" w:right="60"/>
              <w:rPr>
                <w:rFonts w:ascii="Arial" w:hAnsi="Arial"/>
                <w:color w:val="010205"/>
                <w:sz w:val="18"/>
                <w:szCs w:val="18"/>
                <w:lang w:bidi="fa-IR"/>
              </w:rPr>
            </w:pPr>
            <w:r w:rsidRPr="003E7FAA">
              <w:rPr>
                <w:rFonts w:ascii="Arial" w:hAnsi="Arial"/>
                <w:color w:val="010205"/>
                <w:sz w:val="18"/>
                <w:szCs w:val="18"/>
                <w:lang w:bidi="fa-IR"/>
              </w:rPr>
              <w:t>b. Calculated from data.</w:t>
            </w:r>
          </w:p>
        </w:tc>
      </w:tr>
      <w:tr w:rsidR="003E7FAA" w:rsidRPr="003E7FAA" w14:paraId="700C7D95" w14:textId="77777777" w:rsidTr="003E7FAA">
        <w:trPr>
          <w:cantSplit/>
        </w:trPr>
        <w:tc>
          <w:tcPr>
            <w:tcW w:w="5000" w:type="pct"/>
            <w:gridSpan w:val="6"/>
            <w:tcBorders>
              <w:top w:val="nil"/>
              <w:left w:val="nil"/>
              <w:bottom w:val="nil"/>
              <w:right w:val="nil"/>
            </w:tcBorders>
            <w:shd w:val="clear" w:color="auto" w:fill="FFFFFF"/>
          </w:tcPr>
          <w:p w14:paraId="55AD2FB8" w14:textId="77777777" w:rsidR="003E7FAA" w:rsidRPr="003E7FAA" w:rsidRDefault="003E7FAA" w:rsidP="003E7FAA">
            <w:pPr>
              <w:autoSpaceDE w:val="0"/>
              <w:autoSpaceDN w:val="0"/>
              <w:adjustRightInd w:val="0"/>
              <w:spacing w:after="0" w:line="320" w:lineRule="atLeast"/>
              <w:ind w:left="60" w:right="60"/>
              <w:rPr>
                <w:rFonts w:ascii="Arial" w:hAnsi="Arial"/>
                <w:color w:val="010205"/>
                <w:sz w:val="18"/>
                <w:szCs w:val="18"/>
                <w:lang w:bidi="fa-IR"/>
              </w:rPr>
            </w:pPr>
            <w:r w:rsidRPr="003E7FAA">
              <w:rPr>
                <w:rFonts w:ascii="Arial" w:hAnsi="Arial"/>
                <w:color w:val="010205"/>
                <w:sz w:val="18"/>
                <w:szCs w:val="18"/>
                <w:lang w:bidi="fa-IR"/>
              </w:rPr>
              <w:t>c. Lilliefors Significance Correction.</w:t>
            </w:r>
          </w:p>
        </w:tc>
      </w:tr>
    </w:tbl>
    <w:p w14:paraId="2A3AB1DE"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28C66B7D"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tbl>
      <w:tblPr>
        <w:tblW w:w="28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02"/>
        <w:gridCol w:w="1250"/>
      </w:tblGrid>
      <w:tr w:rsidR="003E7FAA" w:rsidRPr="003E7FAA" w14:paraId="7A3D3B04" w14:textId="77777777" w:rsidTr="00DD4294">
        <w:trPr>
          <w:cantSplit/>
        </w:trPr>
        <w:tc>
          <w:tcPr>
            <w:tcW w:w="2851" w:type="dxa"/>
            <w:gridSpan w:val="2"/>
            <w:tcBorders>
              <w:top w:val="nil"/>
              <w:left w:val="nil"/>
              <w:bottom w:val="nil"/>
              <w:right w:val="nil"/>
            </w:tcBorders>
            <w:shd w:val="clear" w:color="auto" w:fill="FFFFFF"/>
            <w:vAlign w:val="center"/>
          </w:tcPr>
          <w:p w14:paraId="5F166C15"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010205"/>
                <w:lang w:bidi="fa-IR"/>
              </w:rPr>
            </w:pPr>
            <w:r w:rsidRPr="003E7FAA">
              <w:rPr>
                <w:rFonts w:ascii="Arial" w:hAnsi="Arial"/>
                <w:b/>
                <w:bCs/>
                <w:color w:val="010205"/>
                <w:lang w:bidi="fa-IR"/>
              </w:rPr>
              <w:t>Reliability Statistics</w:t>
            </w:r>
          </w:p>
        </w:tc>
      </w:tr>
      <w:tr w:rsidR="003E7FAA" w:rsidRPr="003E7FAA" w14:paraId="1FF343BB" w14:textId="77777777" w:rsidTr="00DD4294">
        <w:trPr>
          <w:cantSplit/>
        </w:trPr>
        <w:tc>
          <w:tcPr>
            <w:tcW w:w="1601" w:type="dxa"/>
            <w:tcBorders>
              <w:top w:val="nil"/>
              <w:left w:val="nil"/>
              <w:bottom w:val="single" w:sz="8" w:space="0" w:color="152935"/>
              <w:right w:val="single" w:sz="8" w:space="0" w:color="E0E0E0"/>
            </w:tcBorders>
            <w:shd w:val="clear" w:color="auto" w:fill="FFFFFF"/>
            <w:vAlign w:val="bottom"/>
          </w:tcPr>
          <w:p w14:paraId="1A0DFD0B"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Cronbach's Alpha</w:t>
            </w:r>
          </w:p>
        </w:tc>
        <w:tc>
          <w:tcPr>
            <w:tcW w:w="1250" w:type="dxa"/>
            <w:tcBorders>
              <w:top w:val="nil"/>
              <w:left w:val="single" w:sz="8" w:space="0" w:color="E0E0E0"/>
              <w:bottom w:val="single" w:sz="8" w:space="0" w:color="152935"/>
              <w:right w:val="nil"/>
            </w:tcBorders>
            <w:shd w:val="clear" w:color="auto" w:fill="FFFFFF"/>
            <w:vAlign w:val="bottom"/>
          </w:tcPr>
          <w:p w14:paraId="25B15AC0" w14:textId="77777777" w:rsidR="003E7FAA" w:rsidRPr="003E7FAA" w:rsidRDefault="003E7FAA" w:rsidP="003E7FAA">
            <w:pPr>
              <w:autoSpaceDE w:val="0"/>
              <w:autoSpaceDN w:val="0"/>
              <w:adjustRightInd w:val="0"/>
              <w:spacing w:after="0" w:line="320" w:lineRule="atLeast"/>
              <w:ind w:left="60" w:right="60"/>
              <w:jc w:val="center"/>
              <w:rPr>
                <w:rFonts w:ascii="Arial" w:hAnsi="Arial"/>
                <w:color w:val="264A60"/>
                <w:sz w:val="18"/>
                <w:szCs w:val="18"/>
                <w:lang w:bidi="fa-IR"/>
              </w:rPr>
            </w:pPr>
            <w:r w:rsidRPr="003E7FAA">
              <w:rPr>
                <w:rFonts w:ascii="Arial" w:hAnsi="Arial"/>
                <w:color w:val="264A60"/>
                <w:sz w:val="18"/>
                <w:szCs w:val="18"/>
                <w:lang w:bidi="fa-IR"/>
              </w:rPr>
              <w:t>N of Items</w:t>
            </w:r>
          </w:p>
        </w:tc>
      </w:tr>
      <w:tr w:rsidR="003E7FAA" w:rsidRPr="003E7FAA" w14:paraId="7EFAD609" w14:textId="77777777" w:rsidTr="00DD4294">
        <w:trPr>
          <w:cantSplit/>
        </w:trPr>
        <w:tc>
          <w:tcPr>
            <w:tcW w:w="1601" w:type="dxa"/>
            <w:tcBorders>
              <w:top w:val="single" w:sz="8" w:space="0" w:color="152935"/>
              <w:left w:val="nil"/>
              <w:bottom w:val="single" w:sz="8" w:space="0" w:color="152935"/>
              <w:right w:val="single" w:sz="8" w:space="0" w:color="E0E0E0"/>
            </w:tcBorders>
            <w:shd w:val="clear" w:color="auto" w:fill="FFFFFF"/>
          </w:tcPr>
          <w:p w14:paraId="527A1774"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.946</w:t>
            </w:r>
          </w:p>
        </w:tc>
        <w:tc>
          <w:tcPr>
            <w:tcW w:w="1250" w:type="dxa"/>
            <w:tcBorders>
              <w:top w:val="single" w:sz="8" w:space="0" w:color="152935"/>
              <w:left w:val="single" w:sz="8" w:space="0" w:color="E0E0E0"/>
              <w:bottom w:val="single" w:sz="8" w:space="0" w:color="152935"/>
              <w:right w:val="nil"/>
            </w:tcBorders>
            <w:shd w:val="clear" w:color="auto" w:fill="FFFFFF"/>
          </w:tcPr>
          <w:p w14:paraId="30E291A9" w14:textId="77777777" w:rsidR="003E7FAA" w:rsidRPr="003E7FAA" w:rsidRDefault="003E7FAA" w:rsidP="003E7FAA">
            <w:pPr>
              <w:autoSpaceDE w:val="0"/>
              <w:autoSpaceDN w:val="0"/>
              <w:adjustRightInd w:val="0"/>
              <w:spacing w:after="0" w:line="320" w:lineRule="atLeast"/>
              <w:ind w:left="60" w:right="60"/>
              <w:jc w:val="right"/>
              <w:rPr>
                <w:rFonts w:ascii="Arial" w:hAnsi="Arial"/>
                <w:color w:val="010205"/>
                <w:sz w:val="18"/>
                <w:szCs w:val="18"/>
                <w:lang w:bidi="fa-IR"/>
              </w:rPr>
            </w:pPr>
            <w:r w:rsidRPr="003E7FAA">
              <w:rPr>
                <w:rFonts w:ascii="Arial" w:hAnsi="Arial"/>
                <w:color w:val="010205"/>
                <w:sz w:val="18"/>
                <w:szCs w:val="18"/>
                <w:lang w:bidi="fa-IR"/>
              </w:rPr>
              <w:t>28</w:t>
            </w:r>
          </w:p>
        </w:tc>
      </w:tr>
    </w:tbl>
    <w:p w14:paraId="77F208B5"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1B45084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425A933C"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Run MATRIX procedure:</w:t>
      </w:r>
    </w:p>
    <w:p w14:paraId="27CF34AC"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5324761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Error # 61 in column 22.  Text: </w:t>
      </w:r>
      <w:proofErr w:type="spellStart"/>
      <w:r w:rsidRPr="003E7FAA">
        <w:rPr>
          <w:rFonts w:ascii="Courier New" w:hAnsi="Courier New" w:cs="Courier New"/>
          <w:color w:val="000000"/>
          <w:sz w:val="20"/>
          <w:szCs w:val="20"/>
          <w:lang w:bidi="fa-IR"/>
        </w:rPr>
        <w:t>bootstrp.sav</w:t>
      </w:r>
      <w:proofErr w:type="spellEnd"/>
    </w:p>
    <w:p w14:paraId="38D30E6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The filename is not valid.</w:t>
      </w:r>
    </w:p>
    <w:p w14:paraId="13DC21D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Execution of this command stops.</w:t>
      </w:r>
    </w:p>
    <w:p w14:paraId="7F0A22B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42E1E35A"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w:t>
      </w:r>
    </w:p>
    <w:p w14:paraId="6EDBC1B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7FA2A6D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Preacher and Hayes (2004) SPSS Macro for Simple Mediation</w:t>
      </w:r>
    </w:p>
    <w:p w14:paraId="1DE8B7B8"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03DCC75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Written by Andrew F. Hayes, The Ohio State University</w:t>
      </w:r>
    </w:p>
    <w:p w14:paraId="47D72E1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2510F783"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http://www.comm.ohio-state.edu/ahayes/</w:t>
      </w:r>
    </w:p>
    <w:p w14:paraId="16F4226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2ED96E2A"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For details, see Preacher, K. J., &amp; Hayes, A. F. (2004). SPSS and SAS</w:t>
      </w:r>
    </w:p>
    <w:p w14:paraId="66640E6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278A959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procedures for estimating indirect effects in simple mediation models</w:t>
      </w:r>
    </w:p>
    <w:p w14:paraId="0A9A60FC"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5F8758D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Behavior Research Methods, Instruments, and Computers, 36, 717-731.</w:t>
      </w:r>
    </w:p>
    <w:p w14:paraId="66674FB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246B3BF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VARIABLES IN SIMPLE MEDIATION MODEL</w:t>
      </w:r>
    </w:p>
    <w:p w14:paraId="40E8239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Y        </w:t>
      </w:r>
      <w:proofErr w:type="spellStart"/>
      <w:r w:rsidRPr="003E7FAA">
        <w:rPr>
          <w:rFonts w:ascii="Courier New" w:hAnsi="Courier New" w:cs="Courier New"/>
          <w:color w:val="000000"/>
          <w:sz w:val="20"/>
          <w:szCs w:val="20"/>
          <w:lang w:bidi="fa-IR"/>
        </w:rPr>
        <w:t>y</w:t>
      </w:r>
      <w:proofErr w:type="spellEnd"/>
    </w:p>
    <w:p w14:paraId="24A9F574"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X        x1</w:t>
      </w:r>
    </w:p>
    <w:p w14:paraId="273A335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M        </w:t>
      </w:r>
      <w:proofErr w:type="spellStart"/>
      <w:r w:rsidRPr="003E7FAA">
        <w:rPr>
          <w:rFonts w:ascii="Courier New" w:hAnsi="Courier New" w:cs="Courier New"/>
          <w:color w:val="000000"/>
          <w:sz w:val="20"/>
          <w:szCs w:val="20"/>
          <w:lang w:bidi="fa-IR"/>
        </w:rPr>
        <w:t>m</w:t>
      </w:r>
      <w:proofErr w:type="spellEnd"/>
    </w:p>
    <w:p w14:paraId="7ECF6B89"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765D610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DESCRIPTIVES STATISTICS AND PEARSON CORRELATIONS</w:t>
      </w:r>
    </w:p>
    <w:p w14:paraId="77611A58"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Mean        SD         y        x1         m</w:t>
      </w:r>
    </w:p>
    <w:p w14:paraId="633C8E17"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y     3.6914     .7601    1.0000     .5910     .6202</w:t>
      </w:r>
    </w:p>
    <w:p w14:paraId="2523E664"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x1    3.7281     .6990     .5910    1.0000     .4589</w:t>
      </w:r>
    </w:p>
    <w:p w14:paraId="6D4A6297"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m     3.4642     .6862     .6202     .4589    1.0000</w:t>
      </w:r>
    </w:p>
    <w:p w14:paraId="59B53A0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187F420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SAMPLE SIZE</w:t>
      </w:r>
    </w:p>
    <w:p w14:paraId="6514140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269</w:t>
      </w:r>
    </w:p>
    <w:p w14:paraId="4E5221F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3FED17FB"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DIRECT AND TOTAL EFFECTS</w:t>
      </w:r>
    </w:p>
    <w:p w14:paraId="05BDD493"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Coeff      </w:t>
      </w:r>
      <w:proofErr w:type="spellStart"/>
      <w:r w:rsidRPr="003E7FAA">
        <w:rPr>
          <w:rFonts w:ascii="Courier New" w:hAnsi="Courier New" w:cs="Courier New"/>
          <w:color w:val="000000"/>
          <w:sz w:val="20"/>
          <w:szCs w:val="20"/>
          <w:lang w:bidi="fa-IR"/>
        </w:rPr>
        <w:t>s.e.</w:t>
      </w:r>
      <w:proofErr w:type="spellEnd"/>
      <w:r w:rsidRPr="003E7FAA">
        <w:rPr>
          <w:rFonts w:ascii="Courier New" w:hAnsi="Courier New" w:cs="Courier New"/>
          <w:color w:val="000000"/>
          <w:sz w:val="20"/>
          <w:szCs w:val="20"/>
          <w:lang w:bidi="fa-IR"/>
        </w:rPr>
        <w:t xml:space="preserve">         </w:t>
      </w:r>
      <w:proofErr w:type="gramStart"/>
      <w:r w:rsidRPr="003E7FAA">
        <w:rPr>
          <w:rFonts w:ascii="Courier New" w:hAnsi="Courier New" w:cs="Courier New"/>
          <w:color w:val="000000"/>
          <w:sz w:val="20"/>
          <w:szCs w:val="20"/>
          <w:lang w:bidi="fa-IR"/>
        </w:rPr>
        <w:t>t  Sig</w:t>
      </w:r>
      <w:proofErr w:type="gramEnd"/>
      <w:r w:rsidRPr="003E7FAA">
        <w:rPr>
          <w:rFonts w:ascii="Courier New" w:hAnsi="Courier New" w:cs="Courier New"/>
          <w:color w:val="000000"/>
          <w:sz w:val="20"/>
          <w:szCs w:val="20"/>
          <w:lang w:bidi="fa-IR"/>
        </w:rPr>
        <w:t>(two)</w:t>
      </w:r>
    </w:p>
    <w:p w14:paraId="5E90BD74"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w:t>
      </w:r>
      <w:proofErr w:type="gramStart"/>
      <w:r w:rsidRPr="003E7FAA">
        <w:rPr>
          <w:rFonts w:ascii="Courier New" w:hAnsi="Courier New" w:cs="Courier New"/>
          <w:color w:val="000000"/>
          <w:sz w:val="20"/>
          <w:szCs w:val="20"/>
          <w:lang w:bidi="fa-IR"/>
        </w:rPr>
        <w:t xml:space="preserve">YX)   </w:t>
      </w:r>
      <w:proofErr w:type="gramEnd"/>
      <w:r w:rsidRPr="003E7FAA">
        <w:rPr>
          <w:rFonts w:ascii="Courier New" w:hAnsi="Courier New" w:cs="Courier New"/>
          <w:color w:val="000000"/>
          <w:sz w:val="20"/>
          <w:szCs w:val="20"/>
          <w:lang w:bidi="fa-IR"/>
        </w:rPr>
        <w:t xml:space="preserve">    .6427     .0537   11.9712     .0000</w:t>
      </w:r>
    </w:p>
    <w:p w14:paraId="71C0F1D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b(MX)       .4506     .0534    8.4399     .0000</w:t>
      </w:r>
    </w:p>
    <w:p w14:paraId="120BAC9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b(YM.X)     .4897     .0539    9.0923     .0000</w:t>
      </w:r>
    </w:p>
    <w:p w14:paraId="64E9CA4A"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b(YX.M)     .4221     .0529    7.9820     .0000</w:t>
      </w:r>
    </w:p>
    <w:p w14:paraId="78026F1E"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106DC3DE"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INDIRECT EFFECT AND SIGNIFICANCE USING NORMAL DISTRIBUTION</w:t>
      </w:r>
    </w:p>
    <w:p w14:paraId="5DFFD9C3"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Value      </w:t>
      </w:r>
      <w:proofErr w:type="spellStart"/>
      <w:r w:rsidRPr="003E7FAA">
        <w:rPr>
          <w:rFonts w:ascii="Courier New" w:hAnsi="Courier New" w:cs="Courier New"/>
          <w:color w:val="000000"/>
          <w:sz w:val="20"/>
          <w:szCs w:val="20"/>
          <w:lang w:bidi="fa-IR"/>
        </w:rPr>
        <w:t>s.e.</w:t>
      </w:r>
      <w:proofErr w:type="spellEnd"/>
      <w:r w:rsidRPr="003E7FAA">
        <w:rPr>
          <w:rFonts w:ascii="Courier New" w:hAnsi="Courier New" w:cs="Courier New"/>
          <w:color w:val="000000"/>
          <w:sz w:val="20"/>
          <w:szCs w:val="20"/>
          <w:lang w:bidi="fa-IR"/>
        </w:rPr>
        <w:t xml:space="preserve">    LL95CI    UL95CI         </w:t>
      </w:r>
      <w:proofErr w:type="gramStart"/>
      <w:r w:rsidRPr="003E7FAA">
        <w:rPr>
          <w:rFonts w:ascii="Courier New" w:hAnsi="Courier New" w:cs="Courier New"/>
          <w:color w:val="000000"/>
          <w:sz w:val="20"/>
          <w:szCs w:val="20"/>
          <w:lang w:bidi="fa-IR"/>
        </w:rPr>
        <w:t>Z  Sig</w:t>
      </w:r>
      <w:proofErr w:type="gramEnd"/>
      <w:r w:rsidRPr="003E7FAA">
        <w:rPr>
          <w:rFonts w:ascii="Courier New" w:hAnsi="Courier New" w:cs="Courier New"/>
          <w:color w:val="000000"/>
          <w:sz w:val="20"/>
          <w:szCs w:val="20"/>
          <w:lang w:bidi="fa-IR"/>
        </w:rPr>
        <w:t>(two)</w:t>
      </w:r>
    </w:p>
    <w:p w14:paraId="3B51FDE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Effect     .2206     .0358     .1505     .2908    6.1657     .0000</w:t>
      </w:r>
    </w:p>
    <w:p w14:paraId="53878979"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11B1C405"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NOTES **********************************</w:t>
      </w:r>
    </w:p>
    <w:p w14:paraId="6BB9BE38"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4FC35258"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Bootstrap confidence intervals are preferred to the Sobel test for inference about indirect effects.</w:t>
      </w:r>
    </w:p>
    <w:p w14:paraId="133AD84E"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5388F61C"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See Hayes, </w:t>
      </w:r>
      <w:proofErr w:type="gramStart"/>
      <w:r w:rsidRPr="003E7FAA">
        <w:rPr>
          <w:rFonts w:ascii="Courier New" w:hAnsi="Courier New" w:cs="Courier New"/>
          <w:color w:val="000000"/>
          <w:sz w:val="20"/>
          <w:szCs w:val="20"/>
          <w:lang w:bidi="fa-IR"/>
        </w:rPr>
        <w:t>A.F.(</w:t>
      </w:r>
      <w:proofErr w:type="gramEnd"/>
      <w:r w:rsidRPr="003E7FAA">
        <w:rPr>
          <w:rFonts w:ascii="Courier New" w:hAnsi="Courier New" w:cs="Courier New"/>
          <w:color w:val="000000"/>
          <w:sz w:val="20"/>
          <w:szCs w:val="20"/>
          <w:lang w:bidi="fa-IR"/>
        </w:rPr>
        <w:t>2009). Beyond Baron and Kenny: Statistical mediation analysis in the new millennium.</w:t>
      </w:r>
    </w:p>
    <w:p w14:paraId="48567ED7"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394CE2C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Communication Monographs, 76, 408-420.</w:t>
      </w:r>
    </w:p>
    <w:p w14:paraId="55A5FDD5"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5C07BE07"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lastRenderedPageBreak/>
        <w:t>------ END MATRIX -----</w:t>
      </w:r>
    </w:p>
    <w:p w14:paraId="3011F0BB"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3B4CF5C6"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p w14:paraId="127D7D7B"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7343954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Run MATRIX procedure:</w:t>
      </w:r>
    </w:p>
    <w:p w14:paraId="02C2841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7B52EC60"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Error # 61 in column 22.  Text: </w:t>
      </w:r>
      <w:proofErr w:type="spellStart"/>
      <w:r w:rsidRPr="003E7FAA">
        <w:rPr>
          <w:rFonts w:ascii="Courier New" w:hAnsi="Courier New" w:cs="Courier New"/>
          <w:color w:val="000000"/>
          <w:sz w:val="20"/>
          <w:szCs w:val="20"/>
          <w:lang w:bidi="fa-IR"/>
        </w:rPr>
        <w:t>bootstrp.sav</w:t>
      </w:r>
      <w:proofErr w:type="spellEnd"/>
    </w:p>
    <w:p w14:paraId="374326A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The filename is not valid.</w:t>
      </w:r>
    </w:p>
    <w:p w14:paraId="262E7DF5"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Execution of this command stops.</w:t>
      </w:r>
    </w:p>
    <w:p w14:paraId="60A2D6B3"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621381CB"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w:t>
      </w:r>
    </w:p>
    <w:p w14:paraId="216730C0"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0EC5EDBA"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Preacher and Hayes (2004) SPSS Macro for Simple Mediation</w:t>
      </w:r>
    </w:p>
    <w:p w14:paraId="5A3D9FFB"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092F4EDB"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Written by Andrew F. Hayes, The Ohio State University</w:t>
      </w:r>
    </w:p>
    <w:p w14:paraId="76F0E5E5"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12B0873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http://www.comm.ohio-state.edu/ahayes/</w:t>
      </w:r>
    </w:p>
    <w:p w14:paraId="193F262A"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26A7D80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For details, see Preacher, K. J., &amp; Hayes, A. F. (2004). SPSS and SAS</w:t>
      </w:r>
    </w:p>
    <w:p w14:paraId="1018267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09878DFA"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procedures for estimating indirect effects in simple mediation models</w:t>
      </w:r>
    </w:p>
    <w:p w14:paraId="305E69E4"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311120E7"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Behavior Research Methods, Instruments, and Computers, 36, 717-731.</w:t>
      </w:r>
    </w:p>
    <w:p w14:paraId="792805EC"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0F781DEE"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VARIABLES IN SIMPLE MEDIATION MODEL</w:t>
      </w:r>
    </w:p>
    <w:p w14:paraId="0E20FC38"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Y        </w:t>
      </w:r>
      <w:proofErr w:type="spellStart"/>
      <w:r w:rsidRPr="003E7FAA">
        <w:rPr>
          <w:rFonts w:ascii="Courier New" w:hAnsi="Courier New" w:cs="Courier New"/>
          <w:color w:val="000000"/>
          <w:sz w:val="20"/>
          <w:szCs w:val="20"/>
          <w:lang w:bidi="fa-IR"/>
        </w:rPr>
        <w:t>y</w:t>
      </w:r>
      <w:proofErr w:type="spellEnd"/>
    </w:p>
    <w:p w14:paraId="2278B22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X        x2</w:t>
      </w:r>
    </w:p>
    <w:p w14:paraId="0B568843"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M        </w:t>
      </w:r>
      <w:proofErr w:type="spellStart"/>
      <w:r w:rsidRPr="003E7FAA">
        <w:rPr>
          <w:rFonts w:ascii="Courier New" w:hAnsi="Courier New" w:cs="Courier New"/>
          <w:color w:val="000000"/>
          <w:sz w:val="20"/>
          <w:szCs w:val="20"/>
          <w:lang w:bidi="fa-IR"/>
        </w:rPr>
        <w:t>m</w:t>
      </w:r>
      <w:proofErr w:type="spellEnd"/>
    </w:p>
    <w:p w14:paraId="11B637E0"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168A556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DESCRIPTIVES STATISTICS AND PEARSON CORRELATIONS</w:t>
      </w:r>
    </w:p>
    <w:p w14:paraId="53FC3A9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Mean        SD         y        x2         m</w:t>
      </w:r>
    </w:p>
    <w:p w14:paraId="0E61C18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y     3.6914     .7601    1.0000     .6007     .6202</w:t>
      </w:r>
    </w:p>
    <w:p w14:paraId="574B054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x2    3.7233     .7439     .6007    1.0000     .5014</w:t>
      </w:r>
    </w:p>
    <w:p w14:paraId="74156FF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m     3.4642     .6862     .6202     .5014    1.0000</w:t>
      </w:r>
    </w:p>
    <w:p w14:paraId="75746EE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0ECE912C"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SAMPLE SIZE</w:t>
      </w:r>
    </w:p>
    <w:p w14:paraId="25A3F9F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269</w:t>
      </w:r>
    </w:p>
    <w:p w14:paraId="1EB915F4"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3D8C055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DIRECT AND TOTAL EFFECTS</w:t>
      </w:r>
    </w:p>
    <w:p w14:paraId="3FB589F6"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Coeff      </w:t>
      </w:r>
      <w:proofErr w:type="spellStart"/>
      <w:r w:rsidRPr="003E7FAA">
        <w:rPr>
          <w:rFonts w:ascii="Courier New" w:hAnsi="Courier New" w:cs="Courier New"/>
          <w:color w:val="000000"/>
          <w:sz w:val="20"/>
          <w:szCs w:val="20"/>
          <w:lang w:bidi="fa-IR"/>
        </w:rPr>
        <w:t>s.e.</w:t>
      </w:r>
      <w:proofErr w:type="spellEnd"/>
      <w:r w:rsidRPr="003E7FAA">
        <w:rPr>
          <w:rFonts w:ascii="Courier New" w:hAnsi="Courier New" w:cs="Courier New"/>
          <w:color w:val="000000"/>
          <w:sz w:val="20"/>
          <w:szCs w:val="20"/>
          <w:lang w:bidi="fa-IR"/>
        </w:rPr>
        <w:t xml:space="preserve">         </w:t>
      </w:r>
      <w:proofErr w:type="gramStart"/>
      <w:r w:rsidRPr="003E7FAA">
        <w:rPr>
          <w:rFonts w:ascii="Courier New" w:hAnsi="Courier New" w:cs="Courier New"/>
          <w:color w:val="000000"/>
          <w:sz w:val="20"/>
          <w:szCs w:val="20"/>
          <w:lang w:bidi="fa-IR"/>
        </w:rPr>
        <w:t>t  Sig</w:t>
      </w:r>
      <w:proofErr w:type="gramEnd"/>
      <w:r w:rsidRPr="003E7FAA">
        <w:rPr>
          <w:rFonts w:ascii="Courier New" w:hAnsi="Courier New" w:cs="Courier New"/>
          <w:color w:val="000000"/>
          <w:sz w:val="20"/>
          <w:szCs w:val="20"/>
          <w:lang w:bidi="fa-IR"/>
        </w:rPr>
        <w:t>(two)</w:t>
      </w:r>
    </w:p>
    <w:p w14:paraId="327A746A"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w:t>
      </w:r>
      <w:proofErr w:type="gramStart"/>
      <w:r w:rsidRPr="003E7FAA">
        <w:rPr>
          <w:rFonts w:ascii="Courier New" w:hAnsi="Courier New" w:cs="Courier New"/>
          <w:color w:val="000000"/>
          <w:sz w:val="20"/>
          <w:szCs w:val="20"/>
          <w:lang w:bidi="fa-IR"/>
        </w:rPr>
        <w:t xml:space="preserve">YX)   </w:t>
      </w:r>
      <w:proofErr w:type="gramEnd"/>
      <w:r w:rsidRPr="003E7FAA">
        <w:rPr>
          <w:rFonts w:ascii="Courier New" w:hAnsi="Courier New" w:cs="Courier New"/>
          <w:color w:val="000000"/>
          <w:sz w:val="20"/>
          <w:szCs w:val="20"/>
          <w:lang w:bidi="fa-IR"/>
        </w:rPr>
        <w:t xml:space="preserve">    .6138     .0500   12.2779     .0000</w:t>
      </w:r>
    </w:p>
    <w:p w14:paraId="1ED0DC6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b(MX)       .4625     .0488    9.4701     .0000</w:t>
      </w:r>
    </w:p>
    <w:p w14:paraId="4DA32EDC"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b(YM.X)     .4720     .0557    8.4766     .0000</w:t>
      </w:r>
    </w:p>
    <w:p w14:paraId="08497B8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b(YX.M)     .3954     .0514    7.6990     .0000</w:t>
      </w:r>
    </w:p>
    <w:p w14:paraId="06158A98"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0372AFCE"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INDIRECT EFFECT AND SIGNIFICANCE USING NORMAL DISTRIBUTION</w:t>
      </w:r>
    </w:p>
    <w:p w14:paraId="61CF295B"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xml:space="preserve">           Value      </w:t>
      </w:r>
      <w:proofErr w:type="spellStart"/>
      <w:r w:rsidRPr="003E7FAA">
        <w:rPr>
          <w:rFonts w:ascii="Courier New" w:hAnsi="Courier New" w:cs="Courier New"/>
          <w:color w:val="000000"/>
          <w:sz w:val="20"/>
          <w:szCs w:val="20"/>
          <w:lang w:bidi="fa-IR"/>
        </w:rPr>
        <w:t>s.e.</w:t>
      </w:r>
      <w:proofErr w:type="spellEnd"/>
      <w:r w:rsidRPr="003E7FAA">
        <w:rPr>
          <w:rFonts w:ascii="Courier New" w:hAnsi="Courier New" w:cs="Courier New"/>
          <w:color w:val="000000"/>
          <w:sz w:val="20"/>
          <w:szCs w:val="20"/>
          <w:lang w:bidi="fa-IR"/>
        </w:rPr>
        <w:t xml:space="preserve">    LL95CI    UL95CI         </w:t>
      </w:r>
      <w:proofErr w:type="gramStart"/>
      <w:r w:rsidRPr="003E7FAA">
        <w:rPr>
          <w:rFonts w:ascii="Courier New" w:hAnsi="Courier New" w:cs="Courier New"/>
          <w:color w:val="000000"/>
          <w:sz w:val="20"/>
          <w:szCs w:val="20"/>
          <w:lang w:bidi="fa-IR"/>
        </w:rPr>
        <w:t>Z  Sig</w:t>
      </w:r>
      <w:proofErr w:type="gramEnd"/>
      <w:r w:rsidRPr="003E7FAA">
        <w:rPr>
          <w:rFonts w:ascii="Courier New" w:hAnsi="Courier New" w:cs="Courier New"/>
          <w:color w:val="000000"/>
          <w:sz w:val="20"/>
          <w:szCs w:val="20"/>
          <w:lang w:bidi="fa-IR"/>
        </w:rPr>
        <w:t>(two)</w:t>
      </w:r>
    </w:p>
    <w:p w14:paraId="637278C0"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Effect     .2183     .0347     .1504     .2863    6.2966     .0000</w:t>
      </w:r>
    </w:p>
    <w:p w14:paraId="398F3EC8"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4768611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NOTES **********************************</w:t>
      </w:r>
    </w:p>
    <w:p w14:paraId="0A6262F1"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7B7A5D03"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Bootstrap confidence intervals are preferred to the Sobel test for inference about indirect effects.</w:t>
      </w:r>
    </w:p>
    <w:p w14:paraId="204F3567"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19C066E5"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lastRenderedPageBreak/>
        <w:t xml:space="preserve">See Hayes, </w:t>
      </w:r>
      <w:proofErr w:type="gramStart"/>
      <w:r w:rsidRPr="003E7FAA">
        <w:rPr>
          <w:rFonts w:ascii="Courier New" w:hAnsi="Courier New" w:cs="Courier New"/>
          <w:color w:val="000000"/>
          <w:sz w:val="20"/>
          <w:szCs w:val="20"/>
          <w:lang w:bidi="fa-IR"/>
        </w:rPr>
        <w:t>A.F.(</w:t>
      </w:r>
      <w:proofErr w:type="gramEnd"/>
      <w:r w:rsidRPr="003E7FAA">
        <w:rPr>
          <w:rFonts w:ascii="Courier New" w:hAnsi="Courier New" w:cs="Courier New"/>
          <w:color w:val="000000"/>
          <w:sz w:val="20"/>
          <w:szCs w:val="20"/>
          <w:lang w:bidi="fa-IR"/>
        </w:rPr>
        <w:t>2009). Beyond Baron and Kenny: Statistical mediation analysis in the new millennium.</w:t>
      </w:r>
    </w:p>
    <w:p w14:paraId="053814B2"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537E984D"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Communication Monographs, 76, 408-420.</w:t>
      </w:r>
    </w:p>
    <w:p w14:paraId="3AA59F2F"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7ED8A669"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r w:rsidRPr="003E7FAA">
        <w:rPr>
          <w:rFonts w:ascii="Courier New" w:hAnsi="Courier New" w:cs="Courier New"/>
          <w:color w:val="000000"/>
          <w:sz w:val="20"/>
          <w:szCs w:val="20"/>
          <w:lang w:bidi="fa-IR"/>
        </w:rPr>
        <w:t>------ END MATRIX -----</w:t>
      </w:r>
    </w:p>
    <w:p w14:paraId="58751044" w14:textId="77777777" w:rsidR="003E7FAA" w:rsidRPr="003E7FAA" w:rsidRDefault="003E7FAA" w:rsidP="003E7FAA">
      <w:pPr>
        <w:autoSpaceDE w:val="0"/>
        <w:autoSpaceDN w:val="0"/>
        <w:adjustRightInd w:val="0"/>
        <w:spacing w:after="0" w:line="240" w:lineRule="auto"/>
        <w:rPr>
          <w:rFonts w:ascii="Courier New" w:hAnsi="Courier New" w:cs="Courier New"/>
          <w:color w:val="000000"/>
          <w:sz w:val="20"/>
          <w:szCs w:val="20"/>
          <w:lang w:bidi="fa-IR"/>
        </w:rPr>
      </w:pPr>
    </w:p>
    <w:p w14:paraId="1DFDDFF0" w14:textId="77777777" w:rsidR="003E7FAA" w:rsidRPr="003E7FAA" w:rsidRDefault="003E7FAA" w:rsidP="003E7FAA">
      <w:pPr>
        <w:autoSpaceDE w:val="0"/>
        <w:autoSpaceDN w:val="0"/>
        <w:adjustRightInd w:val="0"/>
        <w:spacing w:after="0" w:line="400" w:lineRule="atLeast"/>
        <w:rPr>
          <w:rFonts w:ascii="Times New Roman" w:hAnsi="Times New Roman" w:cs="Times New Roman"/>
          <w:sz w:val="24"/>
          <w:szCs w:val="24"/>
          <w:lang w:bidi="fa-IR"/>
        </w:rPr>
      </w:pPr>
    </w:p>
    <w:tbl>
      <w:tblPr>
        <w:tblW w:w="8391" w:type="dxa"/>
        <w:tblInd w:w="-5" w:type="dxa"/>
        <w:tblLook w:val="04A0" w:firstRow="1" w:lastRow="0" w:firstColumn="1" w:lastColumn="0" w:noHBand="0" w:noVBand="1"/>
      </w:tblPr>
      <w:tblGrid>
        <w:gridCol w:w="2694"/>
        <w:gridCol w:w="1080"/>
        <w:gridCol w:w="1080"/>
        <w:gridCol w:w="1117"/>
        <w:gridCol w:w="1340"/>
        <w:gridCol w:w="1080"/>
      </w:tblGrid>
      <w:tr w:rsidR="003E7FAA" w:rsidRPr="003E7FAA" w14:paraId="4B1CA245" w14:textId="77777777" w:rsidTr="00DD4294">
        <w:trPr>
          <w:trHeight w:val="285"/>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2F84CEDC"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 </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15008B24"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Original Sample (O)</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50E6A6EA"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Sample Mean (M)</w:t>
            </w:r>
          </w:p>
        </w:tc>
        <w:tc>
          <w:tcPr>
            <w:tcW w:w="1117" w:type="dxa"/>
            <w:tcBorders>
              <w:top w:val="single" w:sz="4" w:space="0" w:color="auto"/>
              <w:left w:val="nil"/>
              <w:bottom w:val="single" w:sz="4" w:space="0" w:color="auto"/>
              <w:right w:val="single" w:sz="4" w:space="0" w:color="auto"/>
            </w:tcBorders>
            <w:shd w:val="clear" w:color="000000" w:fill="C0C0C0"/>
            <w:noWrap/>
            <w:vAlign w:val="center"/>
            <w:hideMark/>
          </w:tcPr>
          <w:p w14:paraId="3B9E39BF"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Standard Deviation (STDEV)</w:t>
            </w:r>
          </w:p>
        </w:tc>
        <w:tc>
          <w:tcPr>
            <w:tcW w:w="1340" w:type="dxa"/>
            <w:tcBorders>
              <w:top w:val="single" w:sz="4" w:space="0" w:color="auto"/>
              <w:left w:val="nil"/>
              <w:bottom w:val="single" w:sz="4" w:space="0" w:color="auto"/>
              <w:right w:val="single" w:sz="4" w:space="0" w:color="auto"/>
            </w:tcBorders>
            <w:shd w:val="clear" w:color="000000" w:fill="C0C0C0"/>
            <w:noWrap/>
            <w:vAlign w:val="center"/>
            <w:hideMark/>
          </w:tcPr>
          <w:p w14:paraId="401A2CF4"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T Statistics (|O/STDEV|)</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473B5AF1"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P Values</w:t>
            </w:r>
          </w:p>
        </w:tc>
      </w:tr>
      <w:tr w:rsidR="003E7FAA" w:rsidRPr="003E7FAA" w14:paraId="36BEC2EA" w14:textId="77777777" w:rsidTr="00DD4294">
        <w:trPr>
          <w:trHeight w:val="285"/>
        </w:trPr>
        <w:tc>
          <w:tcPr>
            <w:tcW w:w="2694" w:type="dxa"/>
            <w:tcBorders>
              <w:top w:val="nil"/>
              <w:left w:val="single" w:sz="4" w:space="0" w:color="auto"/>
              <w:bottom w:val="single" w:sz="4" w:space="0" w:color="auto"/>
              <w:right w:val="single" w:sz="4" w:space="0" w:color="auto"/>
            </w:tcBorders>
            <w:shd w:val="clear" w:color="000000" w:fill="C0C0C0"/>
            <w:noWrap/>
            <w:vAlign w:val="center"/>
            <w:hideMark/>
          </w:tcPr>
          <w:p w14:paraId="248A1F4A"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راهبرد سازماني -&gt; سيستمهاي منابع انساني هوشمند</w:t>
            </w:r>
          </w:p>
        </w:tc>
        <w:tc>
          <w:tcPr>
            <w:tcW w:w="1080" w:type="dxa"/>
            <w:tcBorders>
              <w:top w:val="nil"/>
              <w:left w:val="nil"/>
              <w:bottom w:val="single" w:sz="4" w:space="0" w:color="auto"/>
              <w:right w:val="single" w:sz="4" w:space="0" w:color="auto"/>
            </w:tcBorders>
            <w:noWrap/>
            <w:vAlign w:val="center"/>
            <w:hideMark/>
          </w:tcPr>
          <w:p w14:paraId="61DF14C6"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0.356</w:t>
            </w:r>
          </w:p>
        </w:tc>
        <w:tc>
          <w:tcPr>
            <w:tcW w:w="1080" w:type="dxa"/>
            <w:tcBorders>
              <w:top w:val="nil"/>
              <w:left w:val="nil"/>
              <w:bottom w:val="single" w:sz="4" w:space="0" w:color="auto"/>
              <w:right w:val="single" w:sz="4" w:space="0" w:color="auto"/>
            </w:tcBorders>
            <w:noWrap/>
            <w:vAlign w:val="center"/>
            <w:hideMark/>
          </w:tcPr>
          <w:p w14:paraId="462CE74A"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0.357</w:t>
            </w:r>
          </w:p>
        </w:tc>
        <w:tc>
          <w:tcPr>
            <w:tcW w:w="1117" w:type="dxa"/>
            <w:tcBorders>
              <w:top w:val="nil"/>
              <w:left w:val="nil"/>
              <w:bottom w:val="single" w:sz="4" w:space="0" w:color="auto"/>
              <w:right w:val="single" w:sz="4" w:space="0" w:color="auto"/>
            </w:tcBorders>
            <w:noWrap/>
            <w:vAlign w:val="center"/>
            <w:hideMark/>
          </w:tcPr>
          <w:p w14:paraId="43B1E949"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0.056</w:t>
            </w:r>
          </w:p>
        </w:tc>
        <w:tc>
          <w:tcPr>
            <w:tcW w:w="1340" w:type="dxa"/>
            <w:tcBorders>
              <w:top w:val="nil"/>
              <w:left w:val="nil"/>
              <w:bottom w:val="single" w:sz="4" w:space="0" w:color="auto"/>
              <w:right w:val="single" w:sz="4" w:space="0" w:color="auto"/>
            </w:tcBorders>
            <w:noWrap/>
            <w:vAlign w:val="center"/>
            <w:hideMark/>
          </w:tcPr>
          <w:p w14:paraId="1B4F6279"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6.358</w:t>
            </w:r>
          </w:p>
        </w:tc>
        <w:tc>
          <w:tcPr>
            <w:tcW w:w="1080" w:type="dxa"/>
            <w:tcBorders>
              <w:top w:val="nil"/>
              <w:left w:val="nil"/>
              <w:bottom w:val="single" w:sz="4" w:space="0" w:color="auto"/>
              <w:right w:val="single" w:sz="4" w:space="0" w:color="auto"/>
            </w:tcBorders>
            <w:noWrap/>
            <w:vAlign w:val="center"/>
            <w:hideMark/>
          </w:tcPr>
          <w:p w14:paraId="4F818456"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0.000</w:t>
            </w:r>
          </w:p>
        </w:tc>
      </w:tr>
      <w:tr w:rsidR="003E7FAA" w:rsidRPr="003E7FAA" w14:paraId="604CF2D3" w14:textId="77777777" w:rsidTr="00DD4294">
        <w:trPr>
          <w:trHeight w:val="285"/>
        </w:trPr>
        <w:tc>
          <w:tcPr>
            <w:tcW w:w="2694" w:type="dxa"/>
            <w:tcBorders>
              <w:top w:val="nil"/>
              <w:left w:val="single" w:sz="4" w:space="0" w:color="auto"/>
              <w:bottom w:val="single" w:sz="4" w:space="0" w:color="auto"/>
              <w:right w:val="single" w:sz="4" w:space="0" w:color="auto"/>
            </w:tcBorders>
            <w:shd w:val="clear" w:color="000000" w:fill="C0C0C0"/>
            <w:noWrap/>
            <w:vAlign w:val="center"/>
            <w:hideMark/>
          </w:tcPr>
          <w:p w14:paraId="4F486585"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راهبرد سازماني -&gt; عملكرد سازماني پايدار</w:t>
            </w:r>
          </w:p>
        </w:tc>
        <w:tc>
          <w:tcPr>
            <w:tcW w:w="1080" w:type="dxa"/>
            <w:tcBorders>
              <w:top w:val="nil"/>
              <w:left w:val="nil"/>
              <w:bottom w:val="single" w:sz="4" w:space="0" w:color="auto"/>
              <w:right w:val="single" w:sz="4" w:space="0" w:color="auto"/>
            </w:tcBorders>
            <w:shd w:val="clear" w:color="000000" w:fill="CCFFCC"/>
            <w:noWrap/>
            <w:vAlign w:val="center"/>
            <w:hideMark/>
          </w:tcPr>
          <w:p w14:paraId="276B8957"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0.264</w:t>
            </w:r>
          </w:p>
        </w:tc>
        <w:tc>
          <w:tcPr>
            <w:tcW w:w="1080" w:type="dxa"/>
            <w:tcBorders>
              <w:top w:val="nil"/>
              <w:left w:val="nil"/>
              <w:bottom w:val="single" w:sz="4" w:space="0" w:color="auto"/>
              <w:right w:val="single" w:sz="4" w:space="0" w:color="auto"/>
            </w:tcBorders>
            <w:shd w:val="clear" w:color="000000" w:fill="CCFFCC"/>
            <w:noWrap/>
            <w:vAlign w:val="center"/>
            <w:hideMark/>
          </w:tcPr>
          <w:p w14:paraId="6380A944"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0.260</w:t>
            </w:r>
          </w:p>
        </w:tc>
        <w:tc>
          <w:tcPr>
            <w:tcW w:w="1117" w:type="dxa"/>
            <w:tcBorders>
              <w:top w:val="nil"/>
              <w:left w:val="nil"/>
              <w:bottom w:val="single" w:sz="4" w:space="0" w:color="auto"/>
              <w:right w:val="single" w:sz="4" w:space="0" w:color="auto"/>
            </w:tcBorders>
            <w:shd w:val="clear" w:color="000000" w:fill="CCFFCC"/>
            <w:noWrap/>
            <w:vAlign w:val="center"/>
            <w:hideMark/>
          </w:tcPr>
          <w:p w14:paraId="59EA8DA9"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0.057</w:t>
            </w:r>
          </w:p>
        </w:tc>
        <w:tc>
          <w:tcPr>
            <w:tcW w:w="1340" w:type="dxa"/>
            <w:tcBorders>
              <w:top w:val="nil"/>
              <w:left w:val="nil"/>
              <w:bottom w:val="single" w:sz="4" w:space="0" w:color="auto"/>
              <w:right w:val="single" w:sz="4" w:space="0" w:color="auto"/>
            </w:tcBorders>
            <w:shd w:val="clear" w:color="000000" w:fill="CCFFCC"/>
            <w:noWrap/>
            <w:vAlign w:val="center"/>
            <w:hideMark/>
          </w:tcPr>
          <w:p w14:paraId="1649852F"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4.645</w:t>
            </w:r>
          </w:p>
        </w:tc>
        <w:tc>
          <w:tcPr>
            <w:tcW w:w="1080" w:type="dxa"/>
            <w:tcBorders>
              <w:top w:val="nil"/>
              <w:left w:val="nil"/>
              <w:bottom w:val="single" w:sz="4" w:space="0" w:color="auto"/>
              <w:right w:val="single" w:sz="4" w:space="0" w:color="auto"/>
            </w:tcBorders>
            <w:shd w:val="clear" w:color="000000" w:fill="CCFFCC"/>
            <w:noWrap/>
            <w:vAlign w:val="center"/>
            <w:hideMark/>
          </w:tcPr>
          <w:p w14:paraId="1D87080F"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0.000</w:t>
            </w:r>
          </w:p>
        </w:tc>
      </w:tr>
      <w:tr w:rsidR="003E7FAA" w:rsidRPr="003E7FAA" w14:paraId="66B4C55B" w14:textId="77777777" w:rsidTr="00DD4294">
        <w:trPr>
          <w:trHeight w:val="285"/>
        </w:trPr>
        <w:tc>
          <w:tcPr>
            <w:tcW w:w="2694" w:type="dxa"/>
            <w:tcBorders>
              <w:top w:val="nil"/>
              <w:left w:val="single" w:sz="4" w:space="0" w:color="auto"/>
              <w:bottom w:val="single" w:sz="4" w:space="0" w:color="auto"/>
              <w:right w:val="single" w:sz="4" w:space="0" w:color="auto"/>
            </w:tcBorders>
            <w:shd w:val="clear" w:color="000000" w:fill="C0C0C0"/>
            <w:noWrap/>
            <w:vAlign w:val="center"/>
            <w:hideMark/>
          </w:tcPr>
          <w:p w14:paraId="030C7E85" w14:textId="77777777" w:rsidR="003E7FAA" w:rsidRPr="003E7FAA" w:rsidRDefault="003E7FAA" w:rsidP="003E7FAA">
            <w:pPr>
              <w:bidi/>
              <w:spacing w:after="0" w:line="240" w:lineRule="auto"/>
              <w:rPr>
                <w:rFonts w:ascii="Arial" w:eastAsia="Times New Roman" w:hAnsi="Arial"/>
                <w:b/>
                <w:bCs/>
                <w:color w:val="000000"/>
                <w:sz w:val="20"/>
                <w:szCs w:val="20"/>
                <w:rtl/>
                <w:lang w:bidi="fa-IR"/>
              </w:rPr>
            </w:pPr>
            <w:r w:rsidRPr="003E7FAA">
              <w:rPr>
                <w:rFonts w:ascii="Arial" w:eastAsia="Times New Roman" w:hAnsi="Arial"/>
                <w:b/>
                <w:bCs/>
                <w:color w:val="000000"/>
                <w:sz w:val="20"/>
                <w:szCs w:val="20"/>
                <w:rtl/>
                <w:lang w:bidi="fa-IR"/>
              </w:rPr>
              <w:t>سيستمهاي منابع انساني هوشمند -&gt; عملك</w:t>
            </w:r>
          </w:p>
          <w:p w14:paraId="115E5D15"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رد سازماني پايدار</w:t>
            </w:r>
          </w:p>
        </w:tc>
        <w:tc>
          <w:tcPr>
            <w:tcW w:w="1080" w:type="dxa"/>
            <w:tcBorders>
              <w:top w:val="nil"/>
              <w:left w:val="nil"/>
              <w:bottom w:val="single" w:sz="4" w:space="0" w:color="auto"/>
              <w:right w:val="single" w:sz="4" w:space="0" w:color="auto"/>
            </w:tcBorders>
            <w:noWrap/>
            <w:vAlign w:val="center"/>
            <w:hideMark/>
          </w:tcPr>
          <w:p w14:paraId="6C259AE9"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0.362</w:t>
            </w:r>
          </w:p>
        </w:tc>
        <w:tc>
          <w:tcPr>
            <w:tcW w:w="1080" w:type="dxa"/>
            <w:tcBorders>
              <w:top w:val="nil"/>
              <w:left w:val="nil"/>
              <w:bottom w:val="single" w:sz="4" w:space="0" w:color="auto"/>
              <w:right w:val="single" w:sz="4" w:space="0" w:color="auto"/>
            </w:tcBorders>
            <w:noWrap/>
            <w:vAlign w:val="center"/>
            <w:hideMark/>
          </w:tcPr>
          <w:p w14:paraId="79B4DAE5"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0.363</w:t>
            </w:r>
          </w:p>
        </w:tc>
        <w:tc>
          <w:tcPr>
            <w:tcW w:w="1117" w:type="dxa"/>
            <w:tcBorders>
              <w:top w:val="nil"/>
              <w:left w:val="nil"/>
              <w:bottom w:val="single" w:sz="4" w:space="0" w:color="auto"/>
              <w:right w:val="single" w:sz="4" w:space="0" w:color="auto"/>
            </w:tcBorders>
            <w:noWrap/>
            <w:vAlign w:val="center"/>
            <w:hideMark/>
          </w:tcPr>
          <w:p w14:paraId="2A3E85F1"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0.049</w:t>
            </w:r>
          </w:p>
        </w:tc>
        <w:tc>
          <w:tcPr>
            <w:tcW w:w="1340" w:type="dxa"/>
            <w:tcBorders>
              <w:top w:val="nil"/>
              <w:left w:val="nil"/>
              <w:bottom w:val="single" w:sz="4" w:space="0" w:color="auto"/>
              <w:right w:val="single" w:sz="4" w:space="0" w:color="auto"/>
            </w:tcBorders>
            <w:noWrap/>
            <w:vAlign w:val="center"/>
            <w:hideMark/>
          </w:tcPr>
          <w:p w14:paraId="3BA5470B"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7.457</w:t>
            </w:r>
          </w:p>
        </w:tc>
        <w:tc>
          <w:tcPr>
            <w:tcW w:w="1080" w:type="dxa"/>
            <w:tcBorders>
              <w:top w:val="nil"/>
              <w:left w:val="nil"/>
              <w:bottom w:val="single" w:sz="4" w:space="0" w:color="auto"/>
              <w:right w:val="single" w:sz="4" w:space="0" w:color="auto"/>
            </w:tcBorders>
            <w:noWrap/>
            <w:vAlign w:val="center"/>
            <w:hideMark/>
          </w:tcPr>
          <w:p w14:paraId="4EA33854"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0.000</w:t>
            </w:r>
          </w:p>
        </w:tc>
      </w:tr>
      <w:tr w:rsidR="003E7FAA" w:rsidRPr="003E7FAA" w14:paraId="04EEF6B6" w14:textId="77777777" w:rsidTr="00DD4294">
        <w:trPr>
          <w:trHeight w:val="285"/>
        </w:trPr>
        <w:tc>
          <w:tcPr>
            <w:tcW w:w="2694" w:type="dxa"/>
            <w:tcBorders>
              <w:top w:val="nil"/>
              <w:left w:val="single" w:sz="4" w:space="0" w:color="auto"/>
              <w:bottom w:val="single" w:sz="4" w:space="0" w:color="auto"/>
              <w:right w:val="single" w:sz="4" w:space="0" w:color="auto"/>
            </w:tcBorders>
            <w:shd w:val="clear" w:color="000000" w:fill="C0C0C0"/>
            <w:noWrap/>
            <w:vAlign w:val="center"/>
            <w:hideMark/>
          </w:tcPr>
          <w:p w14:paraId="400421E7"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فرهنگ ديجيتال -&gt; سيستمهاي منابع انساني هوشمند</w:t>
            </w:r>
          </w:p>
        </w:tc>
        <w:tc>
          <w:tcPr>
            <w:tcW w:w="1080" w:type="dxa"/>
            <w:tcBorders>
              <w:top w:val="nil"/>
              <w:left w:val="nil"/>
              <w:bottom w:val="single" w:sz="4" w:space="0" w:color="auto"/>
              <w:right w:val="single" w:sz="4" w:space="0" w:color="auto"/>
            </w:tcBorders>
            <w:shd w:val="clear" w:color="000000" w:fill="CCFFCC"/>
            <w:noWrap/>
            <w:vAlign w:val="center"/>
            <w:hideMark/>
          </w:tcPr>
          <w:p w14:paraId="79957FB1"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0.258</w:t>
            </w:r>
          </w:p>
        </w:tc>
        <w:tc>
          <w:tcPr>
            <w:tcW w:w="1080" w:type="dxa"/>
            <w:tcBorders>
              <w:top w:val="nil"/>
              <w:left w:val="nil"/>
              <w:bottom w:val="single" w:sz="4" w:space="0" w:color="auto"/>
              <w:right w:val="single" w:sz="4" w:space="0" w:color="auto"/>
            </w:tcBorders>
            <w:shd w:val="clear" w:color="000000" w:fill="CCFFCC"/>
            <w:noWrap/>
            <w:vAlign w:val="center"/>
            <w:hideMark/>
          </w:tcPr>
          <w:p w14:paraId="7750B544"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0.262</w:t>
            </w:r>
          </w:p>
        </w:tc>
        <w:tc>
          <w:tcPr>
            <w:tcW w:w="1117" w:type="dxa"/>
            <w:tcBorders>
              <w:top w:val="nil"/>
              <w:left w:val="nil"/>
              <w:bottom w:val="single" w:sz="4" w:space="0" w:color="auto"/>
              <w:right w:val="single" w:sz="4" w:space="0" w:color="auto"/>
            </w:tcBorders>
            <w:shd w:val="clear" w:color="000000" w:fill="CCFFCC"/>
            <w:noWrap/>
            <w:vAlign w:val="center"/>
            <w:hideMark/>
          </w:tcPr>
          <w:p w14:paraId="6E46D73A"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0.056</w:t>
            </w:r>
          </w:p>
        </w:tc>
        <w:tc>
          <w:tcPr>
            <w:tcW w:w="1340" w:type="dxa"/>
            <w:tcBorders>
              <w:top w:val="nil"/>
              <w:left w:val="nil"/>
              <w:bottom w:val="single" w:sz="4" w:space="0" w:color="auto"/>
              <w:right w:val="single" w:sz="4" w:space="0" w:color="auto"/>
            </w:tcBorders>
            <w:shd w:val="clear" w:color="000000" w:fill="CCFFCC"/>
            <w:noWrap/>
            <w:vAlign w:val="center"/>
            <w:hideMark/>
          </w:tcPr>
          <w:p w14:paraId="2EBBD112"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4.599</w:t>
            </w:r>
          </w:p>
        </w:tc>
        <w:tc>
          <w:tcPr>
            <w:tcW w:w="1080" w:type="dxa"/>
            <w:tcBorders>
              <w:top w:val="nil"/>
              <w:left w:val="nil"/>
              <w:bottom w:val="single" w:sz="4" w:space="0" w:color="auto"/>
              <w:right w:val="single" w:sz="4" w:space="0" w:color="auto"/>
            </w:tcBorders>
            <w:shd w:val="clear" w:color="000000" w:fill="CCFFCC"/>
            <w:noWrap/>
            <w:vAlign w:val="center"/>
            <w:hideMark/>
          </w:tcPr>
          <w:p w14:paraId="765062E6"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0.000</w:t>
            </w:r>
          </w:p>
        </w:tc>
      </w:tr>
      <w:tr w:rsidR="003E7FAA" w:rsidRPr="003E7FAA" w14:paraId="18162764" w14:textId="77777777" w:rsidTr="00DD4294">
        <w:trPr>
          <w:trHeight w:val="285"/>
        </w:trPr>
        <w:tc>
          <w:tcPr>
            <w:tcW w:w="2694" w:type="dxa"/>
            <w:tcBorders>
              <w:top w:val="nil"/>
              <w:left w:val="single" w:sz="4" w:space="0" w:color="auto"/>
              <w:bottom w:val="single" w:sz="4" w:space="0" w:color="auto"/>
              <w:right w:val="single" w:sz="4" w:space="0" w:color="auto"/>
            </w:tcBorders>
            <w:shd w:val="clear" w:color="000000" w:fill="C0C0C0"/>
            <w:noWrap/>
            <w:vAlign w:val="center"/>
            <w:hideMark/>
          </w:tcPr>
          <w:p w14:paraId="5E7B5FFC"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فرهنگ ديجيتال -&gt; عملكرد سازماني پايدار</w:t>
            </w:r>
          </w:p>
        </w:tc>
        <w:tc>
          <w:tcPr>
            <w:tcW w:w="1080" w:type="dxa"/>
            <w:tcBorders>
              <w:top w:val="nil"/>
              <w:left w:val="nil"/>
              <w:bottom w:val="single" w:sz="4" w:space="0" w:color="auto"/>
              <w:right w:val="single" w:sz="4" w:space="0" w:color="auto"/>
            </w:tcBorders>
            <w:noWrap/>
            <w:vAlign w:val="center"/>
            <w:hideMark/>
          </w:tcPr>
          <w:p w14:paraId="3E1E2568"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0.273</w:t>
            </w:r>
          </w:p>
        </w:tc>
        <w:tc>
          <w:tcPr>
            <w:tcW w:w="1080" w:type="dxa"/>
            <w:tcBorders>
              <w:top w:val="nil"/>
              <w:left w:val="nil"/>
              <w:bottom w:val="single" w:sz="4" w:space="0" w:color="auto"/>
              <w:right w:val="single" w:sz="4" w:space="0" w:color="auto"/>
            </w:tcBorders>
            <w:noWrap/>
            <w:vAlign w:val="center"/>
            <w:hideMark/>
          </w:tcPr>
          <w:p w14:paraId="258DDEF9"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0.277</w:t>
            </w:r>
          </w:p>
        </w:tc>
        <w:tc>
          <w:tcPr>
            <w:tcW w:w="1117" w:type="dxa"/>
            <w:tcBorders>
              <w:top w:val="nil"/>
              <w:left w:val="nil"/>
              <w:bottom w:val="single" w:sz="4" w:space="0" w:color="auto"/>
              <w:right w:val="single" w:sz="4" w:space="0" w:color="auto"/>
            </w:tcBorders>
            <w:noWrap/>
            <w:vAlign w:val="center"/>
            <w:hideMark/>
          </w:tcPr>
          <w:p w14:paraId="4EAFC847"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0.051</w:t>
            </w:r>
          </w:p>
        </w:tc>
        <w:tc>
          <w:tcPr>
            <w:tcW w:w="1340" w:type="dxa"/>
            <w:tcBorders>
              <w:top w:val="nil"/>
              <w:left w:val="nil"/>
              <w:bottom w:val="single" w:sz="4" w:space="0" w:color="auto"/>
              <w:right w:val="single" w:sz="4" w:space="0" w:color="auto"/>
            </w:tcBorders>
            <w:noWrap/>
            <w:vAlign w:val="center"/>
            <w:hideMark/>
          </w:tcPr>
          <w:p w14:paraId="48A3331E"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5.356</w:t>
            </w:r>
          </w:p>
        </w:tc>
        <w:tc>
          <w:tcPr>
            <w:tcW w:w="1080" w:type="dxa"/>
            <w:tcBorders>
              <w:top w:val="nil"/>
              <w:left w:val="nil"/>
              <w:bottom w:val="single" w:sz="4" w:space="0" w:color="auto"/>
              <w:right w:val="single" w:sz="4" w:space="0" w:color="auto"/>
            </w:tcBorders>
            <w:noWrap/>
            <w:vAlign w:val="center"/>
            <w:hideMark/>
          </w:tcPr>
          <w:p w14:paraId="37ECF23F"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0.000</w:t>
            </w:r>
          </w:p>
        </w:tc>
      </w:tr>
    </w:tbl>
    <w:p w14:paraId="24F1EC44" w14:textId="77777777" w:rsidR="003E7FAA" w:rsidRPr="003E7FAA" w:rsidRDefault="003E7FAA" w:rsidP="003E7FAA">
      <w:pPr>
        <w:spacing w:after="160" w:line="259" w:lineRule="auto"/>
        <w:rPr>
          <w:rtl/>
        </w:rPr>
      </w:pPr>
    </w:p>
    <w:p w14:paraId="7001A45F" w14:textId="77777777" w:rsidR="003E7FAA" w:rsidRPr="003E7FAA" w:rsidRDefault="003E7FAA" w:rsidP="003E7FAA">
      <w:pPr>
        <w:spacing w:after="160" w:line="259" w:lineRule="auto"/>
        <w:rPr>
          <w:rtl/>
        </w:rPr>
      </w:pPr>
    </w:p>
    <w:tbl>
      <w:tblPr>
        <w:tblW w:w="8980" w:type="dxa"/>
        <w:tblInd w:w="-5" w:type="dxa"/>
        <w:tblLook w:val="04A0" w:firstRow="1" w:lastRow="0" w:firstColumn="1" w:lastColumn="0" w:noHBand="0" w:noVBand="1"/>
      </w:tblPr>
      <w:tblGrid>
        <w:gridCol w:w="1800"/>
        <w:gridCol w:w="2440"/>
        <w:gridCol w:w="2720"/>
        <w:gridCol w:w="2020"/>
      </w:tblGrid>
      <w:tr w:rsidR="003E7FAA" w:rsidRPr="003E7FAA" w14:paraId="2ABA61C3" w14:textId="77777777" w:rsidTr="00DD4294">
        <w:trPr>
          <w:trHeight w:val="285"/>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0A0BCF25"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 </w:t>
            </w:r>
          </w:p>
        </w:tc>
        <w:tc>
          <w:tcPr>
            <w:tcW w:w="2440" w:type="dxa"/>
            <w:tcBorders>
              <w:top w:val="single" w:sz="4" w:space="0" w:color="auto"/>
              <w:left w:val="nil"/>
              <w:bottom w:val="single" w:sz="4" w:space="0" w:color="auto"/>
              <w:right w:val="single" w:sz="4" w:space="0" w:color="auto"/>
            </w:tcBorders>
            <w:shd w:val="clear" w:color="000000" w:fill="C0C0C0"/>
            <w:noWrap/>
            <w:vAlign w:val="center"/>
            <w:hideMark/>
          </w:tcPr>
          <w:p w14:paraId="02167106"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SSO</w:t>
            </w:r>
          </w:p>
        </w:tc>
        <w:tc>
          <w:tcPr>
            <w:tcW w:w="2720" w:type="dxa"/>
            <w:tcBorders>
              <w:top w:val="single" w:sz="4" w:space="0" w:color="auto"/>
              <w:left w:val="nil"/>
              <w:bottom w:val="single" w:sz="4" w:space="0" w:color="auto"/>
              <w:right w:val="single" w:sz="4" w:space="0" w:color="auto"/>
            </w:tcBorders>
            <w:shd w:val="clear" w:color="000000" w:fill="C0C0C0"/>
            <w:noWrap/>
            <w:vAlign w:val="center"/>
            <w:hideMark/>
          </w:tcPr>
          <w:p w14:paraId="31FA9799"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SSE</w:t>
            </w:r>
          </w:p>
        </w:tc>
        <w:tc>
          <w:tcPr>
            <w:tcW w:w="2020" w:type="dxa"/>
            <w:tcBorders>
              <w:top w:val="single" w:sz="4" w:space="0" w:color="auto"/>
              <w:left w:val="nil"/>
              <w:bottom w:val="single" w:sz="4" w:space="0" w:color="auto"/>
              <w:right w:val="single" w:sz="4" w:space="0" w:color="auto"/>
            </w:tcBorders>
            <w:shd w:val="clear" w:color="000000" w:fill="C0C0C0"/>
            <w:noWrap/>
            <w:vAlign w:val="center"/>
            <w:hideMark/>
          </w:tcPr>
          <w:p w14:paraId="759686B2"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Q² (=1-SSE/SSO)</w:t>
            </w:r>
          </w:p>
        </w:tc>
      </w:tr>
      <w:tr w:rsidR="003E7FAA" w:rsidRPr="003E7FAA" w14:paraId="72E1FF49" w14:textId="77777777" w:rsidTr="00DD4294">
        <w:trPr>
          <w:trHeight w:val="285"/>
        </w:trPr>
        <w:tc>
          <w:tcPr>
            <w:tcW w:w="1800" w:type="dxa"/>
            <w:tcBorders>
              <w:top w:val="nil"/>
              <w:left w:val="single" w:sz="4" w:space="0" w:color="auto"/>
              <w:bottom w:val="single" w:sz="4" w:space="0" w:color="auto"/>
              <w:right w:val="single" w:sz="4" w:space="0" w:color="auto"/>
            </w:tcBorders>
            <w:shd w:val="clear" w:color="000000" w:fill="C0C0C0"/>
            <w:noWrap/>
            <w:vAlign w:val="center"/>
            <w:hideMark/>
          </w:tcPr>
          <w:p w14:paraId="4B453C7F"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راهبرد سازماني</w:t>
            </w:r>
          </w:p>
        </w:tc>
        <w:tc>
          <w:tcPr>
            <w:tcW w:w="2440" w:type="dxa"/>
            <w:tcBorders>
              <w:top w:val="nil"/>
              <w:left w:val="nil"/>
              <w:bottom w:val="single" w:sz="4" w:space="0" w:color="auto"/>
              <w:right w:val="single" w:sz="4" w:space="0" w:color="auto"/>
            </w:tcBorders>
            <w:noWrap/>
            <w:vAlign w:val="center"/>
            <w:hideMark/>
          </w:tcPr>
          <w:p w14:paraId="3A2EB8FE"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1883.000</w:t>
            </w:r>
          </w:p>
        </w:tc>
        <w:tc>
          <w:tcPr>
            <w:tcW w:w="2720" w:type="dxa"/>
            <w:tcBorders>
              <w:top w:val="nil"/>
              <w:left w:val="nil"/>
              <w:bottom w:val="single" w:sz="4" w:space="0" w:color="auto"/>
              <w:right w:val="single" w:sz="4" w:space="0" w:color="auto"/>
            </w:tcBorders>
            <w:noWrap/>
            <w:vAlign w:val="center"/>
            <w:hideMark/>
          </w:tcPr>
          <w:p w14:paraId="2D7BAE7C"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1883.000</w:t>
            </w:r>
          </w:p>
        </w:tc>
        <w:tc>
          <w:tcPr>
            <w:tcW w:w="2020" w:type="dxa"/>
            <w:tcBorders>
              <w:top w:val="nil"/>
              <w:left w:val="nil"/>
              <w:bottom w:val="single" w:sz="4" w:space="0" w:color="auto"/>
              <w:right w:val="single" w:sz="4" w:space="0" w:color="auto"/>
            </w:tcBorders>
            <w:noWrap/>
            <w:vAlign w:val="center"/>
            <w:hideMark/>
          </w:tcPr>
          <w:p w14:paraId="7CE18616" w14:textId="77777777" w:rsidR="003E7FAA" w:rsidRPr="003E7FAA" w:rsidRDefault="003E7FAA" w:rsidP="003E7FAA">
            <w:pPr>
              <w:spacing w:after="0" w:line="240" w:lineRule="auto"/>
              <w:rPr>
                <w:rFonts w:ascii="Arial" w:eastAsia="Times New Roman" w:hAnsi="Arial"/>
                <w:color w:val="000000"/>
                <w:sz w:val="20"/>
                <w:szCs w:val="20"/>
                <w:lang w:bidi="fa-IR"/>
              </w:rPr>
            </w:pPr>
            <w:r w:rsidRPr="003E7FAA">
              <w:rPr>
                <w:rFonts w:ascii="Arial" w:eastAsia="Times New Roman" w:hAnsi="Arial"/>
                <w:color w:val="000000"/>
                <w:sz w:val="20"/>
                <w:szCs w:val="20"/>
                <w:lang w:bidi="fa-IR"/>
              </w:rPr>
              <w:t> </w:t>
            </w:r>
          </w:p>
        </w:tc>
      </w:tr>
      <w:tr w:rsidR="003E7FAA" w:rsidRPr="003E7FAA" w14:paraId="31603A94" w14:textId="77777777" w:rsidTr="00DD4294">
        <w:trPr>
          <w:trHeight w:val="285"/>
        </w:trPr>
        <w:tc>
          <w:tcPr>
            <w:tcW w:w="1800" w:type="dxa"/>
            <w:tcBorders>
              <w:top w:val="nil"/>
              <w:left w:val="single" w:sz="4" w:space="0" w:color="auto"/>
              <w:bottom w:val="single" w:sz="4" w:space="0" w:color="auto"/>
              <w:right w:val="single" w:sz="4" w:space="0" w:color="auto"/>
            </w:tcBorders>
            <w:shd w:val="clear" w:color="000000" w:fill="C0C0C0"/>
            <w:noWrap/>
            <w:vAlign w:val="center"/>
            <w:hideMark/>
          </w:tcPr>
          <w:p w14:paraId="630B991D"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سيستمهاي منابع انساني هوشمند</w:t>
            </w:r>
          </w:p>
        </w:tc>
        <w:tc>
          <w:tcPr>
            <w:tcW w:w="2440" w:type="dxa"/>
            <w:tcBorders>
              <w:top w:val="nil"/>
              <w:left w:val="nil"/>
              <w:bottom w:val="single" w:sz="4" w:space="0" w:color="auto"/>
              <w:right w:val="single" w:sz="4" w:space="0" w:color="auto"/>
            </w:tcBorders>
            <w:shd w:val="clear" w:color="000000" w:fill="CCFFCC"/>
            <w:noWrap/>
            <w:vAlign w:val="center"/>
            <w:hideMark/>
          </w:tcPr>
          <w:p w14:paraId="4EFDE8A4"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2152.000</w:t>
            </w:r>
          </w:p>
        </w:tc>
        <w:tc>
          <w:tcPr>
            <w:tcW w:w="2720" w:type="dxa"/>
            <w:tcBorders>
              <w:top w:val="nil"/>
              <w:left w:val="nil"/>
              <w:bottom w:val="single" w:sz="4" w:space="0" w:color="auto"/>
              <w:right w:val="single" w:sz="4" w:space="0" w:color="auto"/>
            </w:tcBorders>
            <w:shd w:val="clear" w:color="000000" w:fill="CCFFCC"/>
            <w:noWrap/>
            <w:vAlign w:val="center"/>
            <w:hideMark/>
          </w:tcPr>
          <w:p w14:paraId="7DD2C61F"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1782.386</w:t>
            </w:r>
          </w:p>
        </w:tc>
        <w:tc>
          <w:tcPr>
            <w:tcW w:w="2020" w:type="dxa"/>
            <w:tcBorders>
              <w:top w:val="nil"/>
              <w:left w:val="nil"/>
              <w:bottom w:val="single" w:sz="4" w:space="0" w:color="auto"/>
              <w:right w:val="single" w:sz="4" w:space="0" w:color="auto"/>
            </w:tcBorders>
            <w:shd w:val="clear" w:color="000000" w:fill="CCFFCC"/>
            <w:noWrap/>
            <w:vAlign w:val="center"/>
            <w:hideMark/>
          </w:tcPr>
          <w:p w14:paraId="1A079EB5"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0.172</w:t>
            </w:r>
          </w:p>
        </w:tc>
      </w:tr>
      <w:tr w:rsidR="003E7FAA" w:rsidRPr="003E7FAA" w14:paraId="35C2F8F1" w14:textId="77777777" w:rsidTr="00DD4294">
        <w:trPr>
          <w:trHeight w:val="285"/>
        </w:trPr>
        <w:tc>
          <w:tcPr>
            <w:tcW w:w="1800" w:type="dxa"/>
            <w:tcBorders>
              <w:top w:val="nil"/>
              <w:left w:val="single" w:sz="4" w:space="0" w:color="auto"/>
              <w:bottom w:val="single" w:sz="4" w:space="0" w:color="auto"/>
              <w:right w:val="single" w:sz="4" w:space="0" w:color="auto"/>
            </w:tcBorders>
            <w:shd w:val="clear" w:color="000000" w:fill="C0C0C0"/>
            <w:noWrap/>
            <w:vAlign w:val="center"/>
            <w:hideMark/>
          </w:tcPr>
          <w:p w14:paraId="53B41BC7"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عملكرد سازماني پايدار</w:t>
            </w:r>
          </w:p>
        </w:tc>
        <w:tc>
          <w:tcPr>
            <w:tcW w:w="2440" w:type="dxa"/>
            <w:tcBorders>
              <w:top w:val="nil"/>
              <w:left w:val="nil"/>
              <w:bottom w:val="single" w:sz="4" w:space="0" w:color="auto"/>
              <w:right w:val="single" w:sz="4" w:space="0" w:color="auto"/>
            </w:tcBorders>
            <w:noWrap/>
            <w:vAlign w:val="center"/>
            <w:hideMark/>
          </w:tcPr>
          <w:p w14:paraId="3F9A7D3B"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1614.000</w:t>
            </w:r>
          </w:p>
        </w:tc>
        <w:tc>
          <w:tcPr>
            <w:tcW w:w="2720" w:type="dxa"/>
            <w:tcBorders>
              <w:top w:val="nil"/>
              <w:left w:val="nil"/>
              <w:bottom w:val="single" w:sz="4" w:space="0" w:color="auto"/>
              <w:right w:val="single" w:sz="4" w:space="0" w:color="auto"/>
            </w:tcBorders>
            <w:noWrap/>
            <w:vAlign w:val="center"/>
            <w:hideMark/>
          </w:tcPr>
          <w:p w14:paraId="24C31567"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1068.066</w:t>
            </w:r>
          </w:p>
        </w:tc>
        <w:tc>
          <w:tcPr>
            <w:tcW w:w="2020" w:type="dxa"/>
            <w:tcBorders>
              <w:top w:val="nil"/>
              <w:left w:val="nil"/>
              <w:bottom w:val="single" w:sz="4" w:space="0" w:color="auto"/>
              <w:right w:val="single" w:sz="4" w:space="0" w:color="auto"/>
            </w:tcBorders>
            <w:noWrap/>
            <w:vAlign w:val="center"/>
            <w:hideMark/>
          </w:tcPr>
          <w:p w14:paraId="6B18E981"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0.338</w:t>
            </w:r>
          </w:p>
        </w:tc>
      </w:tr>
      <w:tr w:rsidR="003E7FAA" w:rsidRPr="003E7FAA" w14:paraId="5D14E717" w14:textId="77777777" w:rsidTr="00DD4294">
        <w:trPr>
          <w:trHeight w:val="285"/>
        </w:trPr>
        <w:tc>
          <w:tcPr>
            <w:tcW w:w="1800" w:type="dxa"/>
            <w:tcBorders>
              <w:top w:val="nil"/>
              <w:left w:val="single" w:sz="4" w:space="0" w:color="auto"/>
              <w:bottom w:val="single" w:sz="4" w:space="0" w:color="auto"/>
              <w:right w:val="single" w:sz="4" w:space="0" w:color="auto"/>
            </w:tcBorders>
            <w:shd w:val="clear" w:color="000000" w:fill="C0C0C0"/>
            <w:noWrap/>
            <w:vAlign w:val="center"/>
            <w:hideMark/>
          </w:tcPr>
          <w:p w14:paraId="13D511CA"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فرهنگ ديجيتال</w:t>
            </w:r>
          </w:p>
        </w:tc>
        <w:tc>
          <w:tcPr>
            <w:tcW w:w="2440" w:type="dxa"/>
            <w:tcBorders>
              <w:top w:val="nil"/>
              <w:left w:val="nil"/>
              <w:bottom w:val="single" w:sz="4" w:space="0" w:color="auto"/>
              <w:right w:val="single" w:sz="4" w:space="0" w:color="auto"/>
            </w:tcBorders>
            <w:shd w:val="clear" w:color="000000" w:fill="CCFFCC"/>
            <w:noWrap/>
            <w:vAlign w:val="center"/>
            <w:hideMark/>
          </w:tcPr>
          <w:p w14:paraId="70183CDC"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1883.000</w:t>
            </w:r>
          </w:p>
        </w:tc>
        <w:tc>
          <w:tcPr>
            <w:tcW w:w="2720" w:type="dxa"/>
            <w:tcBorders>
              <w:top w:val="nil"/>
              <w:left w:val="nil"/>
              <w:bottom w:val="single" w:sz="4" w:space="0" w:color="auto"/>
              <w:right w:val="single" w:sz="4" w:space="0" w:color="auto"/>
            </w:tcBorders>
            <w:shd w:val="clear" w:color="000000" w:fill="CCFFCC"/>
            <w:noWrap/>
            <w:vAlign w:val="center"/>
            <w:hideMark/>
          </w:tcPr>
          <w:p w14:paraId="6CE3B2E3"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1883.000</w:t>
            </w:r>
          </w:p>
        </w:tc>
        <w:tc>
          <w:tcPr>
            <w:tcW w:w="2020" w:type="dxa"/>
            <w:tcBorders>
              <w:top w:val="nil"/>
              <w:left w:val="nil"/>
              <w:bottom w:val="single" w:sz="4" w:space="0" w:color="auto"/>
              <w:right w:val="single" w:sz="4" w:space="0" w:color="auto"/>
            </w:tcBorders>
            <w:shd w:val="clear" w:color="000000" w:fill="CCFFCC"/>
            <w:noWrap/>
            <w:vAlign w:val="center"/>
            <w:hideMark/>
          </w:tcPr>
          <w:p w14:paraId="7652AF1D" w14:textId="77777777" w:rsidR="003E7FAA" w:rsidRPr="003E7FAA" w:rsidRDefault="003E7FAA" w:rsidP="003E7FAA">
            <w:pPr>
              <w:spacing w:after="0" w:line="240" w:lineRule="auto"/>
              <w:rPr>
                <w:rFonts w:ascii="Arial" w:eastAsia="Times New Roman" w:hAnsi="Arial"/>
                <w:color w:val="000000"/>
                <w:sz w:val="20"/>
                <w:szCs w:val="20"/>
                <w:lang w:bidi="fa-IR"/>
              </w:rPr>
            </w:pPr>
            <w:r w:rsidRPr="003E7FAA">
              <w:rPr>
                <w:rFonts w:ascii="Arial" w:eastAsia="Times New Roman" w:hAnsi="Arial"/>
                <w:color w:val="000000"/>
                <w:sz w:val="20"/>
                <w:szCs w:val="20"/>
                <w:lang w:bidi="fa-IR"/>
              </w:rPr>
              <w:t> </w:t>
            </w:r>
          </w:p>
        </w:tc>
      </w:tr>
    </w:tbl>
    <w:p w14:paraId="05F24B6E" w14:textId="77777777" w:rsidR="003E7FAA" w:rsidRPr="003E7FAA" w:rsidRDefault="003E7FAA" w:rsidP="003E7FAA">
      <w:pPr>
        <w:spacing w:after="160" w:line="259" w:lineRule="auto"/>
        <w:rPr>
          <w:rtl/>
        </w:rPr>
      </w:pPr>
    </w:p>
    <w:p w14:paraId="3B4467EB" w14:textId="77777777" w:rsidR="003E7FAA" w:rsidRPr="003E7FAA" w:rsidRDefault="003E7FAA" w:rsidP="003E7FAA">
      <w:pPr>
        <w:spacing w:after="160" w:line="259" w:lineRule="auto"/>
        <w:rPr>
          <w:rtl/>
        </w:rPr>
      </w:pPr>
    </w:p>
    <w:tbl>
      <w:tblPr>
        <w:tblW w:w="3240" w:type="dxa"/>
        <w:tblInd w:w="-5" w:type="dxa"/>
        <w:tblLook w:val="04A0" w:firstRow="1" w:lastRow="0" w:firstColumn="1" w:lastColumn="0" w:noHBand="0" w:noVBand="1"/>
      </w:tblPr>
      <w:tblGrid>
        <w:gridCol w:w="1080"/>
        <w:gridCol w:w="1080"/>
        <w:gridCol w:w="1080"/>
      </w:tblGrid>
      <w:tr w:rsidR="003E7FAA" w:rsidRPr="003E7FAA" w14:paraId="50F8571B" w14:textId="77777777" w:rsidTr="00DD4294">
        <w:trPr>
          <w:trHeight w:val="285"/>
        </w:trPr>
        <w:tc>
          <w:tcPr>
            <w:tcW w:w="1080" w:type="dxa"/>
            <w:tcBorders>
              <w:top w:val="single" w:sz="4" w:space="0" w:color="auto"/>
              <w:left w:val="single" w:sz="4" w:space="0" w:color="auto"/>
              <w:bottom w:val="single" w:sz="4" w:space="0" w:color="auto"/>
              <w:right w:val="single" w:sz="4" w:space="0" w:color="auto"/>
            </w:tcBorders>
            <w:noWrap/>
            <w:vAlign w:val="center"/>
            <w:hideMark/>
          </w:tcPr>
          <w:p w14:paraId="4A537B9C"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 </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7FB9F652"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R Square</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1C2BA226"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R Square Adjusted</w:t>
            </w:r>
          </w:p>
        </w:tc>
      </w:tr>
      <w:tr w:rsidR="003E7FAA" w:rsidRPr="003E7FAA" w14:paraId="254177D2" w14:textId="77777777" w:rsidTr="00DD4294">
        <w:trPr>
          <w:trHeight w:val="285"/>
        </w:trPr>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14:paraId="623295B3"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سيستمهاي منابع انساني هوشمند</w:t>
            </w:r>
          </w:p>
        </w:tc>
        <w:tc>
          <w:tcPr>
            <w:tcW w:w="1080" w:type="dxa"/>
            <w:tcBorders>
              <w:top w:val="nil"/>
              <w:left w:val="nil"/>
              <w:bottom w:val="single" w:sz="4" w:space="0" w:color="auto"/>
              <w:right w:val="single" w:sz="4" w:space="0" w:color="auto"/>
            </w:tcBorders>
            <w:noWrap/>
            <w:vAlign w:val="center"/>
            <w:hideMark/>
          </w:tcPr>
          <w:p w14:paraId="49A5EDA3"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0.299</w:t>
            </w:r>
          </w:p>
        </w:tc>
        <w:tc>
          <w:tcPr>
            <w:tcW w:w="1080" w:type="dxa"/>
            <w:tcBorders>
              <w:top w:val="nil"/>
              <w:left w:val="nil"/>
              <w:bottom w:val="single" w:sz="4" w:space="0" w:color="auto"/>
              <w:right w:val="single" w:sz="4" w:space="0" w:color="auto"/>
            </w:tcBorders>
            <w:noWrap/>
            <w:vAlign w:val="center"/>
            <w:hideMark/>
          </w:tcPr>
          <w:p w14:paraId="7D9A587C"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0.294</w:t>
            </w:r>
          </w:p>
        </w:tc>
      </w:tr>
      <w:tr w:rsidR="003E7FAA" w:rsidRPr="003E7FAA" w14:paraId="4E4914B1" w14:textId="77777777" w:rsidTr="00DD4294">
        <w:trPr>
          <w:trHeight w:val="285"/>
        </w:trPr>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14:paraId="5B9E86FC"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عملكرد سازماني پايدار</w:t>
            </w:r>
          </w:p>
        </w:tc>
        <w:tc>
          <w:tcPr>
            <w:tcW w:w="1080" w:type="dxa"/>
            <w:tcBorders>
              <w:top w:val="nil"/>
              <w:left w:val="nil"/>
              <w:bottom w:val="single" w:sz="4" w:space="0" w:color="auto"/>
              <w:right w:val="single" w:sz="4" w:space="0" w:color="auto"/>
            </w:tcBorders>
            <w:shd w:val="clear" w:color="000000" w:fill="CCFFCC"/>
            <w:noWrap/>
            <w:vAlign w:val="center"/>
            <w:hideMark/>
          </w:tcPr>
          <w:p w14:paraId="6BAD4743" w14:textId="77777777" w:rsidR="003E7FAA" w:rsidRPr="003E7FAA" w:rsidRDefault="003E7FAA" w:rsidP="003E7FAA">
            <w:pPr>
              <w:spacing w:after="0" w:line="240" w:lineRule="auto"/>
              <w:jc w:val="right"/>
              <w:rPr>
                <w:rFonts w:ascii="Arial" w:eastAsia="Times New Roman" w:hAnsi="Arial"/>
                <w:color w:val="000000"/>
                <w:sz w:val="20"/>
                <w:szCs w:val="20"/>
                <w:rtl/>
                <w:lang w:bidi="fa-IR"/>
              </w:rPr>
            </w:pPr>
            <w:r w:rsidRPr="003E7FAA">
              <w:rPr>
                <w:rFonts w:ascii="Arial" w:eastAsia="Times New Roman" w:hAnsi="Arial"/>
                <w:color w:val="000000"/>
                <w:sz w:val="20"/>
                <w:szCs w:val="20"/>
                <w:lang w:bidi="fa-IR"/>
              </w:rPr>
              <w:t>0.547</w:t>
            </w:r>
          </w:p>
        </w:tc>
        <w:tc>
          <w:tcPr>
            <w:tcW w:w="1080" w:type="dxa"/>
            <w:tcBorders>
              <w:top w:val="nil"/>
              <w:left w:val="nil"/>
              <w:bottom w:val="single" w:sz="4" w:space="0" w:color="auto"/>
              <w:right w:val="single" w:sz="4" w:space="0" w:color="auto"/>
            </w:tcBorders>
            <w:shd w:val="clear" w:color="000000" w:fill="CCFFCC"/>
            <w:noWrap/>
            <w:vAlign w:val="center"/>
            <w:hideMark/>
          </w:tcPr>
          <w:p w14:paraId="7193CDBF" w14:textId="77777777" w:rsidR="003E7FAA" w:rsidRPr="003E7FAA" w:rsidRDefault="003E7FAA" w:rsidP="003E7FAA">
            <w:pPr>
              <w:spacing w:after="0" w:line="240" w:lineRule="auto"/>
              <w:jc w:val="right"/>
              <w:rPr>
                <w:rFonts w:ascii="Arial" w:eastAsia="Times New Roman" w:hAnsi="Arial"/>
                <w:color w:val="000000"/>
                <w:sz w:val="20"/>
                <w:szCs w:val="20"/>
                <w:lang w:bidi="fa-IR"/>
              </w:rPr>
            </w:pPr>
            <w:r w:rsidRPr="003E7FAA">
              <w:rPr>
                <w:rFonts w:ascii="Arial" w:eastAsia="Times New Roman" w:hAnsi="Arial"/>
                <w:color w:val="000000"/>
                <w:sz w:val="20"/>
                <w:szCs w:val="20"/>
                <w:lang w:bidi="fa-IR"/>
              </w:rPr>
              <w:t>0.542</w:t>
            </w:r>
          </w:p>
        </w:tc>
      </w:tr>
    </w:tbl>
    <w:p w14:paraId="64ABB153" w14:textId="77777777" w:rsidR="003E7FAA" w:rsidRPr="003E7FAA" w:rsidRDefault="003E7FAA" w:rsidP="003E7FAA">
      <w:pPr>
        <w:spacing w:after="160" w:line="259" w:lineRule="auto"/>
        <w:rPr>
          <w:rtl/>
        </w:rPr>
      </w:pPr>
    </w:p>
    <w:p w14:paraId="29BEB3FE" w14:textId="77777777" w:rsidR="003E7FAA" w:rsidRPr="003E7FAA" w:rsidRDefault="003E7FAA" w:rsidP="003E7FAA">
      <w:pPr>
        <w:spacing w:after="160" w:line="259" w:lineRule="auto"/>
        <w:rPr>
          <w:rtl/>
        </w:rPr>
      </w:pPr>
    </w:p>
    <w:tbl>
      <w:tblPr>
        <w:tblW w:w="5400" w:type="dxa"/>
        <w:tblInd w:w="-5" w:type="dxa"/>
        <w:tblLook w:val="04A0" w:firstRow="1" w:lastRow="0" w:firstColumn="1" w:lastColumn="0" w:noHBand="0" w:noVBand="1"/>
      </w:tblPr>
      <w:tblGrid>
        <w:gridCol w:w="1080"/>
        <w:gridCol w:w="1309"/>
        <w:gridCol w:w="1080"/>
        <w:gridCol w:w="1250"/>
        <w:gridCol w:w="1128"/>
      </w:tblGrid>
      <w:tr w:rsidR="003E7FAA" w:rsidRPr="003E7FAA" w14:paraId="0472A2D4" w14:textId="77777777" w:rsidTr="00DD4294">
        <w:trPr>
          <w:trHeight w:val="285"/>
        </w:trPr>
        <w:tc>
          <w:tcPr>
            <w:tcW w:w="1080" w:type="dxa"/>
            <w:tcBorders>
              <w:top w:val="single" w:sz="4" w:space="0" w:color="auto"/>
              <w:left w:val="single" w:sz="4" w:space="0" w:color="auto"/>
              <w:bottom w:val="single" w:sz="4" w:space="0" w:color="auto"/>
              <w:right w:val="single" w:sz="4" w:space="0" w:color="auto"/>
            </w:tcBorders>
            <w:noWrap/>
            <w:vAlign w:val="center"/>
            <w:hideMark/>
          </w:tcPr>
          <w:p w14:paraId="140BCDE6"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 </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23E6B3FE"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Cronbach's Alpha</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6493DD08" w14:textId="77777777" w:rsidR="003E7FAA" w:rsidRPr="003E7FAA" w:rsidRDefault="003E7FAA" w:rsidP="003E7FAA">
            <w:pPr>
              <w:spacing w:after="0" w:line="240" w:lineRule="auto"/>
              <w:rPr>
                <w:rFonts w:ascii="Arial" w:eastAsia="Times New Roman" w:hAnsi="Arial"/>
                <w:b/>
                <w:bCs/>
                <w:color w:val="000000"/>
                <w:sz w:val="20"/>
                <w:szCs w:val="20"/>
                <w:lang w:bidi="fa-IR"/>
              </w:rPr>
            </w:pPr>
            <w:proofErr w:type="spellStart"/>
            <w:r w:rsidRPr="003E7FAA">
              <w:rPr>
                <w:rFonts w:ascii="Arial" w:eastAsia="Times New Roman" w:hAnsi="Arial"/>
                <w:b/>
                <w:bCs/>
                <w:color w:val="000000"/>
                <w:sz w:val="20"/>
                <w:szCs w:val="20"/>
                <w:lang w:bidi="fa-IR"/>
              </w:rPr>
              <w:t>rho_A</w:t>
            </w:r>
            <w:proofErr w:type="spellEnd"/>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179359DE"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Composite Reliability</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0AEB6AF3" w14:textId="77777777" w:rsidR="003E7FAA" w:rsidRPr="003E7FAA" w:rsidRDefault="003E7FAA" w:rsidP="003E7FAA">
            <w:pPr>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lang w:bidi="fa-IR"/>
              </w:rPr>
              <w:t>Average Variance Extracted (AVE)</w:t>
            </w:r>
          </w:p>
        </w:tc>
      </w:tr>
      <w:tr w:rsidR="003E7FAA" w:rsidRPr="003E7FAA" w14:paraId="3E69386D" w14:textId="77777777" w:rsidTr="00DD4294">
        <w:trPr>
          <w:trHeight w:val="285"/>
        </w:trPr>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14:paraId="3CDD5B7C"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lastRenderedPageBreak/>
              <w:t>راهبرد سازماني</w:t>
            </w:r>
          </w:p>
        </w:tc>
        <w:tc>
          <w:tcPr>
            <w:tcW w:w="1080" w:type="dxa"/>
            <w:tcBorders>
              <w:top w:val="nil"/>
              <w:left w:val="nil"/>
              <w:bottom w:val="single" w:sz="4" w:space="0" w:color="auto"/>
              <w:right w:val="single" w:sz="4" w:space="0" w:color="auto"/>
            </w:tcBorders>
            <w:noWrap/>
            <w:vAlign w:val="center"/>
            <w:hideMark/>
          </w:tcPr>
          <w:p w14:paraId="130B6DEE" w14:textId="77777777" w:rsidR="003E7FAA" w:rsidRPr="003E7FAA" w:rsidRDefault="003E7FAA" w:rsidP="003E7FAA">
            <w:pPr>
              <w:spacing w:after="0" w:line="240" w:lineRule="auto"/>
              <w:jc w:val="right"/>
              <w:rPr>
                <w:rFonts w:ascii="Arial" w:eastAsia="Times New Roman" w:hAnsi="Arial"/>
                <w:b/>
                <w:bCs/>
                <w:color w:val="008000"/>
                <w:sz w:val="20"/>
                <w:szCs w:val="20"/>
                <w:rtl/>
                <w:lang w:bidi="fa-IR"/>
              </w:rPr>
            </w:pPr>
            <w:r w:rsidRPr="003E7FAA">
              <w:rPr>
                <w:rFonts w:ascii="Arial" w:eastAsia="Times New Roman" w:hAnsi="Arial"/>
                <w:b/>
                <w:bCs/>
                <w:color w:val="008000"/>
                <w:sz w:val="20"/>
                <w:szCs w:val="20"/>
                <w:lang w:bidi="fa-IR"/>
              </w:rPr>
              <w:t>0.913</w:t>
            </w:r>
          </w:p>
        </w:tc>
        <w:tc>
          <w:tcPr>
            <w:tcW w:w="1080" w:type="dxa"/>
            <w:tcBorders>
              <w:top w:val="nil"/>
              <w:left w:val="nil"/>
              <w:bottom w:val="single" w:sz="4" w:space="0" w:color="auto"/>
              <w:right w:val="single" w:sz="4" w:space="0" w:color="auto"/>
            </w:tcBorders>
            <w:noWrap/>
            <w:vAlign w:val="center"/>
            <w:hideMark/>
          </w:tcPr>
          <w:p w14:paraId="3884FAAF"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0.918</w:t>
            </w:r>
          </w:p>
        </w:tc>
        <w:tc>
          <w:tcPr>
            <w:tcW w:w="1080" w:type="dxa"/>
            <w:tcBorders>
              <w:top w:val="nil"/>
              <w:left w:val="nil"/>
              <w:bottom w:val="single" w:sz="4" w:space="0" w:color="auto"/>
              <w:right w:val="single" w:sz="4" w:space="0" w:color="auto"/>
            </w:tcBorders>
            <w:noWrap/>
            <w:vAlign w:val="center"/>
            <w:hideMark/>
          </w:tcPr>
          <w:p w14:paraId="6091E064"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0.931</w:t>
            </w:r>
          </w:p>
        </w:tc>
        <w:tc>
          <w:tcPr>
            <w:tcW w:w="1080" w:type="dxa"/>
            <w:tcBorders>
              <w:top w:val="nil"/>
              <w:left w:val="nil"/>
              <w:bottom w:val="single" w:sz="4" w:space="0" w:color="auto"/>
              <w:right w:val="single" w:sz="4" w:space="0" w:color="auto"/>
            </w:tcBorders>
            <w:noWrap/>
            <w:vAlign w:val="center"/>
            <w:hideMark/>
          </w:tcPr>
          <w:p w14:paraId="575A4DD8"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0.658</w:t>
            </w:r>
          </w:p>
        </w:tc>
      </w:tr>
      <w:tr w:rsidR="003E7FAA" w:rsidRPr="003E7FAA" w14:paraId="7AE757A1" w14:textId="77777777" w:rsidTr="00DD4294">
        <w:trPr>
          <w:trHeight w:val="285"/>
        </w:trPr>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14:paraId="65A68915"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سيستمهاي منابع انساني هوشمند</w:t>
            </w:r>
          </w:p>
        </w:tc>
        <w:tc>
          <w:tcPr>
            <w:tcW w:w="1080" w:type="dxa"/>
            <w:tcBorders>
              <w:top w:val="nil"/>
              <w:left w:val="nil"/>
              <w:bottom w:val="single" w:sz="4" w:space="0" w:color="auto"/>
              <w:right w:val="single" w:sz="4" w:space="0" w:color="auto"/>
            </w:tcBorders>
            <w:shd w:val="clear" w:color="000000" w:fill="CCFFCC"/>
            <w:noWrap/>
            <w:vAlign w:val="center"/>
            <w:hideMark/>
          </w:tcPr>
          <w:p w14:paraId="40E5E284" w14:textId="77777777" w:rsidR="003E7FAA" w:rsidRPr="003E7FAA" w:rsidRDefault="003E7FAA" w:rsidP="003E7FAA">
            <w:pPr>
              <w:spacing w:after="0" w:line="240" w:lineRule="auto"/>
              <w:jc w:val="right"/>
              <w:rPr>
                <w:rFonts w:ascii="Arial" w:eastAsia="Times New Roman" w:hAnsi="Arial"/>
                <w:b/>
                <w:bCs/>
                <w:color w:val="008000"/>
                <w:sz w:val="20"/>
                <w:szCs w:val="20"/>
                <w:rtl/>
                <w:lang w:bidi="fa-IR"/>
              </w:rPr>
            </w:pPr>
            <w:r w:rsidRPr="003E7FAA">
              <w:rPr>
                <w:rFonts w:ascii="Arial" w:eastAsia="Times New Roman" w:hAnsi="Arial"/>
                <w:b/>
                <w:bCs/>
                <w:color w:val="008000"/>
                <w:sz w:val="20"/>
                <w:szCs w:val="20"/>
                <w:lang w:bidi="fa-IR"/>
              </w:rPr>
              <w:t>0.899</w:t>
            </w:r>
          </w:p>
        </w:tc>
        <w:tc>
          <w:tcPr>
            <w:tcW w:w="1080" w:type="dxa"/>
            <w:tcBorders>
              <w:top w:val="nil"/>
              <w:left w:val="nil"/>
              <w:bottom w:val="single" w:sz="4" w:space="0" w:color="auto"/>
              <w:right w:val="single" w:sz="4" w:space="0" w:color="auto"/>
            </w:tcBorders>
            <w:shd w:val="clear" w:color="000000" w:fill="CCFFCC"/>
            <w:noWrap/>
            <w:vAlign w:val="center"/>
            <w:hideMark/>
          </w:tcPr>
          <w:p w14:paraId="4E2FAD68"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0.902</w:t>
            </w:r>
          </w:p>
        </w:tc>
        <w:tc>
          <w:tcPr>
            <w:tcW w:w="1080" w:type="dxa"/>
            <w:tcBorders>
              <w:top w:val="nil"/>
              <w:left w:val="nil"/>
              <w:bottom w:val="single" w:sz="4" w:space="0" w:color="auto"/>
              <w:right w:val="single" w:sz="4" w:space="0" w:color="auto"/>
            </w:tcBorders>
            <w:shd w:val="clear" w:color="000000" w:fill="CCFFCC"/>
            <w:noWrap/>
            <w:vAlign w:val="center"/>
            <w:hideMark/>
          </w:tcPr>
          <w:p w14:paraId="161C4540"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0.919</w:t>
            </w:r>
          </w:p>
        </w:tc>
        <w:tc>
          <w:tcPr>
            <w:tcW w:w="1080" w:type="dxa"/>
            <w:tcBorders>
              <w:top w:val="nil"/>
              <w:left w:val="nil"/>
              <w:bottom w:val="single" w:sz="4" w:space="0" w:color="auto"/>
              <w:right w:val="single" w:sz="4" w:space="0" w:color="auto"/>
            </w:tcBorders>
            <w:shd w:val="clear" w:color="000000" w:fill="CCFFCC"/>
            <w:noWrap/>
            <w:vAlign w:val="center"/>
            <w:hideMark/>
          </w:tcPr>
          <w:p w14:paraId="55997341"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0.590</w:t>
            </w:r>
          </w:p>
        </w:tc>
      </w:tr>
      <w:tr w:rsidR="003E7FAA" w:rsidRPr="003E7FAA" w14:paraId="71AE0AE2" w14:textId="77777777" w:rsidTr="00DD4294">
        <w:trPr>
          <w:trHeight w:val="285"/>
        </w:trPr>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14:paraId="1819C595"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عملكرد سازماني پايدار</w:t>
            </w:r>
          </w:p>
        </w:tc>
        <w:tc>
          <w:tcPr>
            <w:tcW w:w="1080" w:type="dxa"/>
            <w:tcBorders>
              <w:top w:val="nil"/>
              <w:left w:val="nil"/>
              <w:bottom w:val="single" w:sz="4" w:space="0" w:color="auto"/>
              <w:right w:val="single" w:sz="4" w:space="0" w:color="auto"/>
            </w:tcBorders>
            <w:noWrap/>
            <w:vAlign w:val="center"/>
            <w:hideMark/>
          </w:tcPr>
          <w:p w14:paraId="2FBDB5FA" w14:textId="77777777" w:rsidR="003E7FAA" w:rsidRPr="003E7FAA" w:rsidRDefault="003E7FAA" w:rsidP="003E7FAA">
            <w:pPr>
              <w:spacing w:after="0" w:line="240" w:lineRule="auto"/>
              <w:jc w:val="right"/>
              <w:rPr>
                <w:rFonts w:ascii="Arial" w:eastAsia="Times New Roman" w:hAnsi="Arial"/>
                <w:b/>
                <w:bCs/>
                <w:color w:val="008000"/>
                <w:sz w:val="20"/>
                <w:szCs w:val="20"/>
                <w:rtl/>
                <w:lang w:bidi="fa-IR"/>
              </w:rPr>
            </w:pPr>
            <w:r w:rsidRPr="003E7FAA">
              <w:rPr>
                <w:rFonts w:ascii="Arial" w:eastAsia="Times New Roman" w:hAnsi="Arial"/>
                <w:b/>
                <w:bCs/>
                <w:color w:val="008000"/>
                <w:sz w:val="20"/>
                <w:szCs w:val="20"/>
                <w:lang w:bidi="fa-IR"/>
              </w:rPr>
              <w:t>0.887</w:t>
            </w:r>
          </w:p>
        </w:tc>
        <w:tc>
          <w:tcPr>
            <w:tcW w:w="1080" w:type="dxa"/>
            <w:tcBorders>
              <w:top w:val="nil"/>
              <w:left w:val="nil"/>
              <w:bottom w:val="single" w:sz="4" w:space="0" w:color="auto"/>
              <w:right w:val="single" w:sz="4" w:space="0" w:color="auto"/>
            </w:tcBorders>
            <w:noWrap/>
            <w:vAlign w:val="center"/>
            <w:hideMark/>
          </w:tcPr>
          <w:p w14:paraId="1BFB114A"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0.893</w:t>
            </w:r>
          </w:p>
        </w:tc>
        <w:tc>
          <w:tcPr>
            <w:tcW w:w="1080" w:type="dxa"/>
            <w:tcBorders>
              <w:top w:val="nil"/>
              <w:left w:val="nil"/>
              <w:bottom w:val="single" w:sz="4" w:space="0" w:color="auto"/>
              <w:right w:val="single" w:sz="4" w:space="0" w:color="auto"/>
            </w:tcBorders>
            <w:noWrap/>
            <w:vAlign w:val="center"/>
            <w:hideMark/>
          </w:tcPr>
          <w:p w14:paraId="09D2F2B7"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0.914</w:t>
            </w:r>
          </w:p>
        </w:tc>
        <w:tc>
          <w:tcPr>
            <w:tcW w:w="1080" w:type="dxa"/>
            <w:tcBorders>
              <w:top w:val="nil"/>
              <w:left w:val="nil"/>
              <w:bottom w:val="single" w:sz="4" w:space="0" w:color="auto"/>
              <w:right w:val="single" w:sz="4" w:space="0" w:color="auto"/>
            </w:tcBorders>
            <w:noWrap/>
            <w:vAlign w:val="center"/>
            <w:hideMark/>
          </w:tcPr>
          <w:p w14:paraId="7CB61E1C"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0.641</w:t>
            </w:r>
          </w:p>
        </w:tc>
      </w:tr>
      <w:tr w:rsidR="003E7FAA" w:rsidRPr="003E7FAA" w14:paraId="27F16818" w14:textId="77777777" w:rsidTr="00DD4294">
        <w:trPr>
          <w:trHeight w:val="285"/>
        </w:trPr>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14:paraId="3CE483E7" w14:textId="77777777" w:rsidR="003E7FAA" w:rsidRPr="003E7FAA" w:rsidRDefault="003E7FAA" w:rsidP="003E7FAA">
            <w:pPr>
              <w:bidi/>
              <w:spacing w:after="0" w:line="240" w:lineRule="auto"/>
              <w:rPr>
                <w:rFonts w:ascii="Arial" w:eastAsia="Times New Roman" w:hAnsi="Arial"/>
                <w:b/>
                <w:bCs/>
                <w:color w:val="000000"/>
                <w:sz w:val="20"/>
                <w:szCs w:val="20"/>
                <w:lang w:bidi="fa-IR"/>
              </w:rPr>
            </w:pPr>
            <w:r w:rsidRPr="003E7FAA">
              <w:rPr>
                <w:rFonts w:ascii="Arial" w:eastAsia="Times New Roman" w:hAnsi="Arial"/>
                <w:b/>
                <w:bCs/>
                <w:color w:val="000000"/>
                <w:sz w:val="20"/>
                <w:szCs w:val="20"/>
                <w:rtl/>
                <w:lang w:bidi="fa-IR"/>
              </w:rPr>
              <w:t>فرهنگ ديجيتال</w:t>
            </w:r>
          </w:p>
        </w:tc>
        <w:tc>
          <w:tcPr>
            <w:tcW w:w="1080" w:type="dxa"/>
            <w:tcBorders>
              <w:top w:val="nil"/>
              <w:left w:val="nil"/>
              <w:bottom w:val="single" w:sz="4" w:space="0" w:color="auto"/>
              <w:right w:val="single" w:sz="4" w:space="0" w:color="auto"/>
            </w:tcBorders>
            <w:shd w:val="clear" w:color="000000" w:fill="CCFFCC"/>
            <w:noWrap/>
            <w:vAlign w:val="center"/>
            <w:hideMark/>
          </w:tcPr>
          <w:p w14:paraId="25A4FBE1" w14:textId="77777777" w:rsidR="003E7FAA" w:rsidRPr="003E7FAA" w:rsidRDefault="003E7FAA" w:rsidP="003E7FAA">
            <w:pPr>
              <w:spacing w:after="0" w:line="240" w:lineRule="auto"/>
              <w:jc w:val="right"/>
              <w:rPr>
                <w:rFonts w:ascii="Arial" w:eastAsia="Times New Roman" w:hAnsi="Arial"/>
                <w:b/>
                <w:bCs/>
                <w:color w:val="008000"/>
                <w:sz w:val="20"/>
                <w:szCs w:val="20"/>
                <w:rtl/>
                <w:lang w:bidi="fa-IR"/>
              </w:rPr>
            </w:pPr>
            <w:r w:rsidRPr="003E7FAA">
              <w:rPr>
                <w:rFonts w:ascii="Arial" w:eastAsia="Times New Roman" w:hAnsi="Arial"/>
                <w:b/>
                <w:bCs/>
                <w:color w:val="008000"/>
                <w:sz w:val="20"/>
                <w:szCs w:val="20"/>
                <w:lang w:bidi="fa-IR"/>
              </w:rPr>
              <w:t>0.887</w:t>
            </w:r>
          </w:p>
        </w:tc>
        <w:tc>
          <w:tcPr>
            <w:tcW w:w="1080" w:type="dxa"/>
            <w:tcBorders>
              <w:top w:val="nil"/>
              <w:left w:val="nil"/>
              <w:bottom w:val="single" w:sz="4" w:space="0" w:color="auto"/>
              <w:right w:val="single" w:sz="4" w:space="0" w:color="auto"/>
            </w:tcBorders>
            <w:shd w:val="clear" w:color="000000" w:fill="CCFFCC"/>
            <w:noWrap/>
            <w:vAlign w:val="center"/>
            <w:hideMark/>
          </w:tcPr>
          <w:p w14:paraId="455F9ABD"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0.890</w:t>
            </w:r>
          </w:p>
        </w:tc>
        <w:tc>
          <w:tcPr>
            <w:tcW w:w="1080" w:type="dxa"/>
            <w:tcBorders>
              <w:top w:val="nil"/>
              <w:left w:val="nil"/>
              <w:bottom w:val="single" w:sz="4" w:space="0" w:color="auto"/>
              <w:right w:val="single" w:sz="4" w:space="0" w:color="auto"/>
            </w:tcBorders>
            <w:shd w:val="clear" w:color="000000" w:fill="CCFFCC"/>
            <w:noWrap/>
            <w:vAlign w:val="center"/>
            <w:hideMark/>
          </w:tcPr>
          <w:p w14:paraId="7FC020BE"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0.912</w:t>
            </w:r>
          </w:p>
        </w:tc>
        <w:tc>
          <w:tcPr>
            <w:tcW w:w="1080" w:type="dxa"/>
            <w:tcBorders>
              <w:top w:val="nil"/>
              <w:left w:val="nil"/>
              <w:bottom w:val="single" w:sz="4" w:space="0" w:color="auto"/>
              <w:right w:val="single" w:sz="4" w:space="0" w:color="auto"/>
            </w:tcBorders>
            <w:shd w:val="clear" w:color="000000" w:fill="CCFFCC"/>
            <w:noWrap/>
            <w:vAlign w:val="center"/>
            <w:hideMark/>
          </w:tcPr>
          <w:p w14:paraId="08B5224C" w14:textId="77777777" w:rsidR="003E7FAA" w:rsidRPr="003E7FAA" w:rsidRDefault="003E7FAA" w:rsidP="003E7FAA">
            <w:pPr>
              <w:spacing w:after="0" w:line="240" w:lineRule="auto"/>
              <w:jc w:val="right"/>
              <w:rPr>
                <w:rFonts w:ascii="Arial" w:eastAsia="Times New Roman" w:hAnsi="Arial"/>
                <w:b/>
                <w:bCs/>
                <w:color w:val="008000"/>
                <w:sz w:val="20"/>
                <w:szCs w:val="20"/>
                <w:lang w:bidi="fa-IR"/>
              </w:rPr>
            </w:pPr>
            <w:r w:rsidRPr="003E7FAA">
              <w:rPr>
                <w:rFonts w:ascii="Arial" w:eastAsia="Times New Roman" w:hAnsi="Arial"/>
                <w:b/>
                <w:bCs/>
                <w:color w:val="008000"/>
                <w:sz w:val="20"/>
                <w:szCs w:val="20"/>
                <w:lang w:bidi="fa-IR"/>
              </w:rPr>
              <w:t>0.597</w:t>
            </w:r>
          </w:p>
        </w:tc>
      </w:tr>
    </w:tbl>
    <w:p w14:paraId="73333A2E" w14:textId="77777777" w:rsidR="003E7FAA" w:rsidRPr="003E7FAA" w:rsidRDefault="003E7FAA" w:rsidP="003E7FAA">
      <w:pPr>
        <w:spacing w:after="160" w:line="259" w:lineRule="auto"/>
      </w:pPr>
    </w:p>
    <w:p w14:paraId="016FB9B4" w14:textId="379CA9B9" w:rsidR="003E7FAA" w:rsidRPr="009524EA" w:rsidRDefault="003E7FAA">
      <w:pPr>
        <w:spacing w:after="0" w:line="240" w:lineRule="auto"/>
        <w:rPr>
          <w:rFonts w:ascii="Lotus" w:eastAsia="Times New Roman" w:hAnsi="Lotus" w:cs="2  Titr"/>
          <w:b/>
          <w:bCs/>
          <w:caps/>
          <w:sz w:val="36"/>
          <w:szCs w:val="36"/>
          <w:lang w:bidi="fa-IR"/>
        </w:rPr>
      </w:pPr>
      <w:r w:rsidRPr="009524EA">
        <w:rPr>
          <w:rFonts w:ascii="Lotus" w:eastAsia="Times New Roman" w:hAnsi="Lotus" w:cs="2  Titr"/>
          <w:b/>
          <w:bCs/>
          <w:caps/>
          <w:sz w:val="36"/>
          <w:szCs w:val="36"/>
          <w:lang w:bidi="fa-IR"/>
        </w:rPr>
        <w:br w:type="page"/>
      </w:r>
    </w:p>
    <w:p w14:paraId="1027E9F6" w14:textId="77777777" w:rsidR="00F70F6E" w:rsidRPr="009524EA" w:rsidRDefault="00F70F6E">
      <w:pPr>
        <w:spacing w:after="0" w:line="240" w:lineRule="auto"/>
        <w:rPr>
          <w:rFonts w:ascii="Lotus" w:eastAsia="Times New Roman" w:hAnsi="Lotus" w:cs="2  Titr"/>
          <w:b/>
          <w:bCs/>
          <w:caps/>
          <w:sz w:val="36"/>
          <w:szCs w:val="36"/>
          <w:rtl/>
          <w:lang w:bidi="fa-IR"/>
        </w:rPr>
      </w:pPr>
    </w:p>
    <w:p w14:paraId="00378120" w14:textId="77777777" w:rsidR="000E07AB" w:rsidRPr="009524EA" w:rsidRDefault="000E07AB" w:rsidP="000E07AB">
      <w:pPr>
        <w:widowControl w:val="0"/>
        <w:spacing w:after="0" w:line="240" w:lineRule="auto"/>
        <w:jc w:val="both"/>
        <w:rPr>
          <w:rFonts w:ascii="Times New Roman" w:eastAsia="Times New Roman" w:hAnsi="Times New Roman" w:cs="Times New Roman"/>
          <w:b/>
          <w:bCs/>
          <w:lang w:val="en" w:bidi="fa-IR"/>
        </w:rPr>
      </w:pPr>
      <w:r w:rsidRPr="009524EA">
        <w:rPr>
          <w:rFonts w:ascii="Times New Roman" w:eastAsia="Times New Roman" w:hAnsi="Times New Roman" w:cs="Times New Roman"/>
          <w:b/>
          <w:bCs/>
          <w:lang w:val="en" w:bidi="fa-IR"/>
        </w:rPr>
        <w:t>Abstract</w:t>
      </w:r>
    </w:p>
    <w:p w14:paraId="6C615A9A" w14:textId="77777777" w:rsidR="000E07AB" w:rsidRPr="009524EA" w:rsidRDefault="000E07AB" w:rsidP="000E07AB">
      <w:pPr>
        <w:widowControl w:val="0"/>
        <w:spacing w:after="0" w:line="240" w:lineRule="auto"/>
        <w:ind w:firstLine="284"/>
        <w:jc w:val="both"/>
        <w:rPr>
          <w:rFonts w:ascii="Times New Roman" w:eastAsia="Times New Roman" w:hAnsi="Times New Roman" w:cs="Times New Roman"/>
          <w:b/>
          <w:bCs/>
          <w:rtl/>
          <w:lang w:val="en" w:bidi="fa-IR"/>
        </w:rPr>
      </w:pPr>
    </w:p>
    <w:p w14:paraId="4115E318" w14:textId="514C81F1" w:rsidR="00003644" w:rsidRPr="009524EA" w:rsidRDefault="00003644" w:rsidP="00003644">
      <w:pPr>
        <w:widowControl w:val="0"/>
        <w:spacing w:after="0" w:line="240" w:lineRule="auto"/>
        <w:ind w:firstLine="284"/>
        <w:jc w:val="both"/>
        <w:rPr>
          <w:rFonts w:ascii="Times New Roman" w:eastAsia="Times New Roman" w:hAnsi="Times New Roman" w:cs="Times New Roman"/>
          <w:sz w:val="24"/>
          <w:szCs w:val="24"/>
          <w:rtl/>
          <w:lang w:bidi="fa-IR"/>
        </w:rPr>
      </w:pPr>
      <w:r w:rsidRPr="009524EA">
        <w:rPr>
          <w:rFonts w:ascii="Times New Roman" w:eastAsia="Times New Roman" w:hAnsi="Times New Roman" w:cs="Times New Roman"/>
          <w:sz w:val="24"/>
          <w:szCs w:val="24"/>
          <w:lang w:bidi="fa-IR"/>
        </w:rPr>
        <w:br/>
        <w:t xml:space="preserve">The present study was conducted with the aim of investigating the effect of organizational strategy and digital culture on intelligent human resource systems, as well as the mediating role of these systems in relation to sustainable organizational performance. The statistical population included 900 experts, managers, and specialists in the field of human resources in this park. Based on the </w:t>
      </w:r>
      <w:proofErr w:type="spellStart"/>
      <w:r w:rsidRPr="009524EA">
        <w:rPr>
          <w:rFonts w:ascii="Times New Roman" w:eastAsia="Times New Roman" w:hAnsi="Times New Roman" w:cs="Times New Roman"/>
          <w:sz w:val="24"/>
          <w:szCs w:val="24"/>
          <w:lang w:bidi="fa-IR"/>
        </w:rPr>
        <w:t>Krejcie</w:t>
      </w:r>
      <w:proofErr w:type="spellEnd"/>
      <w:r w:rsidRPr="009524EA">
        <w:rPr>
          <w:rFonts w:ascii="Times New Roman" w:eastAsia="Times New Roman" w:hAnsi="Times New Roman" w:cs="Times New Roman"/>
          <w:sz w:val="24"/>
          <w:szCs w:val="24"/>
          <w:lang w:bidi="fa-IR"/>
        </w:rPr>
        <w:t xml:space="preserve"> and Morgan table, the minimum required sample was determined to be 269 people, and due to the possibility of some questionnaires not being returned, 25% more were distributed. The sampling method was cluster sampling. The data collection tool was standardized questionnaires, whose validity and reliability were confirmed. Structural equation modeling was used to test the hypotheses. The research findings indicate that all seven research hypotheses are confirmed. This means that both digital culture and organizational strategy have a positive and significant effect on intelligent human resource systems. Also, these two variables have a positive direct and indirect effect on sustainable organizational performance through intelligent systems. The final conclusion is that the design and establishment of intelligent systems in human resources not only directly improves sustainable performance but also enhances the value of organizational strategies and digital culture. This finding is important because it shows that merely investing in strategy or digital culture without an intelligent infrastructure in human resources will not have its full impact on sustainable performance.</w:t>
      </w:r>
    </w:p>
    <w:p w14:paraId="51F759D1" w14:textId="77777777" w:rsidR="00003644" w:rsidRPr="009524EA" w:rsidRDefault="00003644" w:rsidP="00003644">
      <w:pPr>
        <w:widowControl w:val="0"/>
        <w:spacing w:after="0" w:line="240" w:lineRule="auto"/>
        <w:ind w:firstLine="284"/>
        <w:jc w:val="both"/>
        <w:rPr>
          <w:rFonts w:ascii="Times New Roman" w:eastAsia="Times New Roman" w:hAnsi="Times New Roman" w:cs="Times New Roman"/>
          <w:sz w:val="24"/>
          <w:szCs w:val="24"/>
          <w:lang w:bidi="fa-IR"/>
        </w:rPr>
      </w:pPr>
    </w:p>
    <w:p w14:paraId="7FB5E642" w14:textId="77777777" w:rsidR="00003644" w:rsidRPr="00003644" w:rsidRDefault="00003644" w:rsidP="00003644">
      <w:pPr>
        <w:widowControl w:val="0"/>
        <w:spacing w:after="0" w:line="240" w:lineRule="auto"/>
        <w:jc w:val="both"/>
        <w:rPr>
          <w:rFonts w:ascii="Times New Roman" w:eastAsia="Times New Roman" w:hAnsi="Times New Roman" w:cs="Times New Roman"/>
          <w:sz w:val="24"/>
          <w:szCs w:val="24"/>
          <w:lang w:bidi="fa-IR"/>
        </w:rPr>
      </w:pPr>
      <w:r w:rsidRPr="00003644">
        <w:rPr>
          <w:rFonts w:ascii="Times New Roman" w:eastAsia="Times New Roman" w:hAnsi="Times New Roman" w:cs="Times New Roman"/>
          <w:b/>
          <w:bCs/>
          <w:sz w:val="24"/>
          <w:szCs w:val="24"/>
          <w:lang w:bidi="fa-IR"/>
        </w:rPr>
        <w:t>Keywords:</w:t>
      </w:r>
      <w:r w:rsidRPr="00003644">
        <w:rPr>
          <w:rFonts w:ascii="Times New Roman" w:eastAsia="Times New Roman" w:hAnsi="Times New Roman" w:cs="Times New Roman"/>
          <w:sz w:val="24"/>
          <w:szCs w:val="24"/>
          <w:lang w:bidi="fa-IR"/>
        </w:rPr>
        <w:t> Organizational Strategy, Digital Culture, Intelligent Human Resource Systems, Sustainable Organizational Performance</w:t>
      </w:r>
    </w:p>
    <w:p w14:paraId="524D8E01" w14:textId="004F6A51" w:rsidR="00F70F6E" w:rsidRPr="009524EA" w:rsidRDefault="00F70F6E" w:rsidP="00003644">
      <w:pPr>
        <w:widowControl w:val="0"/>
        <w:spacing w:after="0" w:line="240" w:lineRule="auto"/>
        <w:ind w:firstLine="284"/>
        <w:jc w:val="both"/>
        <w:rPr>
          <w:rFonts w:ascii="Times New Roman" w:eastAsia="Times New Roman" w:hAnsi="Times New Roman" w:cs="Times New Roman"/>
          <w:sz w:val="24"/>
          <w:szCs w:val="24"/>
          <w:lang w:bidi="fa-IR"/>
        </w:rPr>
      </w:pPr>
    </w:p>
    <w:p w14:paraId="6B2AD7DC" w14:textId="2EB08443" w:rsidR="000E07AB" w:rsidRPr="009524EA" w:rsidRDefault="000E07AB" w:rsidP="00F70F6E">
      <w:pPr>
        <w:widowControl w:val="0"/>
        <w:spacing w:after="0" w:line="240" w:lineRule="auto"/>
        <w:ind w:firstLine="284"/>
        <w:jc w:val="both"/>
        <w:rPr>
          <w:rFonts w:ascii="Times New Roman" w:eastAsia="Times New Roman" w:hAnsi="Times New Roman" w:cs="Times New Roman"/>
          <w:sz w:val="24"/>
          <w:szCs w:val="24"/>
          <w:lang w:val="en" w:bidi="fa-IR"/>
        </w:rPr>
      </w:pPr>
    </w:p>
    <w:p w14:paraId="78606D7F" w14:textId="77777777" w:rsidR="000E07AB" w:rsidRPr="009524EA" w:rsidRDefault="000E07AB" w:rsidP="000E07AB">
      <w:pPr>
        <w:widowControl w:val="0"/>
        <w:spacing w:after="0" w:line="240" w:lineRule="auto"/>
        <w:ind w:firstLine="284"/>
        <w:jc w:val="both"/>
        <w:rPr>
          <w:rFonts w:ascii="Times New Roman" w:eastAsia="Times New Roman" w:hAnsi="Times New Roman" w:cs="Times New Roman"/>
          <w:sz w:val="24"/>
          <w:szCs w:val="24"/>
          <w:lang w:val="en" w:bidi="fa-IR"/>
        </w:rPr>
      </w:pPr>
    </w:p>
    <w:p w14:paraId="265587A4" w14:textId="77777777" w:rsidR="000E07AB" w:rsidRPr="009524EA" w:rsidRDefault="000E07AB" w:rsidP="000E07AB">
      <w:pPr>
        <w:widowControl w:val="0"/>
        <w:spacing w:after="0" w:line="240" w:lineRule="auto"/>
        <w:ind w:firstLine="284"/>
        <w:rPr>
          <w:rFonts w:ascii="Times New Roman" w:eastAsia="Times New Roman" w:hAnsi="Times New Roman" w:cs="Times New Roman"/>
          <w:sz w:val="24"/>
          <w:szCs w:val="24"/>
          <w:lang w:val="en" w:bidi="fa-IR"/>
        </w:rPr>
      </w:pPr>
    </w:p>
    <w:p w14:paraId="3A4164A3" w14:textId="77777777" w:rsidR="000E07AB" w:rsidRPr="009524EA" w:rsidRDefault="000E07AB" w:rsidP="000E07AB">
      <w:pPr>
        <w:widowControl w:val="0"/>
        <w:spacing w:after="0" w:line="240" w:lineRule="auto"/>
        <w:ind w:firstLine="284"/>
        <w:jc w:val="both"/>
        <w:rPr>
          <w:rFonts w:ascii="Times New Roman" w:eastAsia="Times New Roman" w:hAnsi="Times New Roman" w:cs="B Zar"/>
          <w:sz w:val="28"/>
          <w:szCs w:val="28"/>
          <w:rtl/>
          <w:lang w:bidi="fa-IR"/>
        </w:rPr>
      </w:pPr>
    </w:p>
    <w:p w14:paraId="79BE94AF" w14:textId="77777777" w:rsidR="000E07AB" w:rsidRPr="009524EA" w:rsidRDefault="000E07AB" w:rsidP="000E07AB">
      <w:pPr>
        <w:widowControl w:val="0"/>
        <w:bidi/>
        <w:spacing w:after="0" w:line="240" w:lineRule="auto"/>
        <w:ind w:firstLine="284"/>
        <w:jc w:val="both"/>
        <w:rPr>
          <w:rFonts w:ascii="Times New Roman" w:eastAsia="Times New Roman" w:hAnsi="Times New Roman" w:cs="B Zar"/>
          <w:b/>
          <w:bCs/>
          <w:sz w:val="28"/>
          <w:szCs w:val="28"/>
          <w:lang w:bidi="fa-IR"/>
        </w:rPr>
      </w:pPr>
    </w:p>
    <w:p w14:paraId="1F5AE4C1" w14:textId="77777777" w:rsidR="000E07AB" w:rsidRPr="009524EA" w:rsidRDefault="000E07AB" w:rsidP="000E07AB">
      <w:pPr>
        <w:widowControl w:val="0"/>
        <w:bidi/>
        <w:spacing w:after="0" w:line="360" w:lineRule="auto"/>
        <w:jc w:val="center"/>
        <w:rPr>
          <w:rFonts w:ascii="Times New Roman" w:eastAsia="Times New Roman" w:hAnsi="Times New Roman" w:cs="B Zar"/>
          <w:b/>
          <w:bCs/>
          <w:sz w:val="26"/>
          <w:szCs w:val="26"/>
          <w:lang w:bidi="fa-IR"/>
        </w:rPr>
      </w:pPr>
    </w:p>
    <w:p w14:paraId="7D06783B" w14:textId="77777777" w:rsidR="000E07AB" w:rsidRPr="009524EA" w:rsidRDefault="000E07AB" w:rsidP="000E07AB">
      <w:pPr>
        <w:widowControl w:val="0"/>
        <w:bidi/>
        <w:spacing w:after="0" w:line="360" w:lineRule="auto"/>
        <w:jc w:val="center"/>
        <w:rPr>
          <w:rFonts w:ascii="Times New Roman" w:eastAsia="Times New Roman" w:hAnsi="Times New Roman" w:cs="B Zar"/>
          <w:b/>
          <w:bCs/>
          <w:sz w:val="26"/>
          <w:szCs w:val="26"/>
          <w:lang w:bidi="fa-IR"/>
        </w:rPr>
      </w:pPr>
    </w:p>
    <w:p w14:paraId="7C3F7181" w14:textId="77777777" w:rsidR="000E07AB" w:rsidRPr="009524EA" w:rsidRDefault="000E07AB" w:rsidP="000E07AB">
      <w:pPr>
        <w:widowControl w:val="0"/>
        <w:bidi/>
        <w:spacing w:after="0" w:line="360" w:lineRule="auto"/>
        <w:jc w:val="center"/>
        <w:rPr>
          <w:rFonts w:ascii="Times New Roman" w:eastAsia="Times New Roman" w:hAnsi="Times New Roman" w:cs="B Zar"/>
          <w:b/>
          <w:bCs/>
          <w:sz w:val="26"/>
          <w:szCs w:val="26"/>
          <w:lang w:bidi="fa-IR"/>
        </w:rPr>
      </w:pPr>
    </w:p>
    <w:p w14:paraId="28F26EA8" w14:textId="77777777" w:rsidR="000E07AB" w:rsidRPr="009524EA" w:rsidRDefault="000E07AB" w:rsidP="000E07AB">
      <w:pPr>
        <w:widowControl w:val="0"/>
        <w:bidi/>
        <w:spacing w:after="0" w:line="360" w:lineRule="auto"/>
        <w:jc w:val="center"/>
        <w:rPr>
          <w:rFonts w:ascii="Times New Roman" w:eastAsia="Times New Roman" w:hAnsi="Times New Roman" w:cs="B Zar"/>
          <w:b/>
          <w:bCs/>
          <w:sz w:val="26"/>
          <w:szCs w:val="26"/>
          <w:lang w:bidi="fa-IR"/>
        </w:rPr>
      </w:pPr>
    </w:p>
    <w:p w14:paraId="778BE231" w14:textId="77777777" w:rsidR="000E07AB" w:rsidRPr="009524EA" w:rsidRDefault="000E07AB" w:rsidP="000E07AB">
      <w:pPr>
        <w:widowControl w:val="0"/>
        <w:bidi/>
        <w:spacing w:after="0" w:line="360" w:lineRule="auto"/>
        <w:jc w:val="center"/>
        <w:rPr>
          <w:rFonts w:ascii="Times New Roman" w:eastAsia="Times New Roman" w:hAnsi="Times New Roman" w:cs="B Zar"/>
          <w:b/>
          <w:bCs/>
          <w:sz w:val="26"/>
          <w:szCs w:val="26"/>
          <w:lang w:bidi="fa-IR"/>
        </w:rPr>
      </w:pPr>
    </w:p>
    <w:p w14:paraId="4C7176B9" w14:textId="77777777" w:rsidR="000E07AB" w:rsidRPr="009524EA" w:rsidRDefault="000E07AB" w:rsidP="000E07AB">
      <w:pPr>
        <w:widowControl w:val="0"/>
        <w:bidi/>
        <w:spacing w:after="0" w:line="360" w:lineRule="auto"/>
        <w:jc w:val="center"/>
        <w:rPr>
          <w:rFonts w:ascii="Times New Roman" w:eastAsia="Times New Roman" w:hAnsi="Times New Roman" w:cs="B Zar"/>
          <w:b/>
          <w:bCs/>
          <w:sz w:val="26"/>
          <w:szCs w:val="26"/>
          <w:rtl/>
          <w:lang w:bidi="fa-IR"/>
        </w:rPr>
        <w:sectPr w:rsidR="000E07AB" w:rsidRPr="009524EA" w:rsidSect="000E07AB">
          <w:footerReference w:type="first" r:id="rId39"/>
          <w:footnotePr>
            <w:numRestart w:val="eachPage"/>
          </w:footnotePr>
          <w:pgSz w:w="11907" w:h="16840" w:code="9"/>
          <w:pgMar w:top="1985" w:right="1418" w:bottom="1985" w:left="1985" w:header="1418" w:footer="851" w:gutter="0"/>
          <w:cols w:space="720"/>
          <w:titlePg/>
          <w:docGrid w:linePitch="360"/>
        </w:sectPr>
      </w:pPr>
    </w:p>
    <w:p w14:paraId="5B9D7A9E" w14:textId="607ED413" w:rsidR="0066210B" w:rsidRPr="009524EA" w:rsidRDefault="0066210B" w:rsidP="000E07AB">
      <w:pPr>
        <w:widowControl w:val="0"/>
        <w:tabs>
          <w:tab w:val="left" w:pos="8858"/>
          <w:tab w:val="right" w:leader="dot" w:pos="9629"/>
          <w:tab w:val="right" w:pos="9923"/>
        </w:tabs>
        <w:spacing w:after="0" w:line="240" w:lineRule="auto"/>
        <w:jc w:val="center"/>
        <w:rPr>
          <w:rFonts w:ascii="Times New Roman" w:eastAsia="Times New Roman" w:hAnsi="Times New Roman" w:cs="B Lotus"/>
          <w:b/>
          <w:bCs/>
          <w:sz w:val="32"/>
          <w:szCs w:val="32"/>
          <w:rtl/>
        </w:rPr>
      </w:pPr>
      <w:r w:rsidRPr="009524EA">
        <w:rPr>
          <w:rFonts w:ascii="Verdana" w:eastAsia="Times New Roman" w:hAnsi="Verdana" w:cs="2  Yagut"/>
          <w:noProof/>
          <w:sz w:val="24"/>
          <w:szCs w:val="24"/>
          <w:rtl/>
        </w:rPr>
        <w:lastRenderedPageBreak/>
        <w:drawing>
          <wp:anchor distT="0" distB="0" distL="114300" distR="114300" simplePos="0" relativeHeight="251705344" behindDoc="1" locked="0" layoutInCell="1" allowOverlap="1" wp14:anchorId="7C9ACE6A" wp14:editId="59EDBFD4">
            <wp:simplePos x="0" y="0"/>
            <wp:positionH relativeFrom="column">
              <wp:posOffset>0</wp:posOffset>
            </wp:positionH>
            <wp:positionV relativeFrom="paragraph">
              <wp:posOffset>-635</wp:posOffset>
            </wp:positionV>
            <wp:extent cx="513715" cy="742950"/>
            <wp:effectExtent l="0" t="0" r="635" b="0"/>
            <wp:wrapNone/>
            <wp:docPr id="1130626413" name="Picture 1130626413" descr="C:\Users\m.aghaei\Desktop\logo-jad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haei\Desktop\logo-jadi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71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77442A" w14:textId="77777777" w:rsidR="0066210B" w:rsidRPr="009524EA" w:rsidRDefault="0066210B" w:rsidP="000E07AB">
      <w:pPr>
        <w:widowControl w:val="0"/>
        <w:tabs>
          <w:tab w:val="left" w:pos="8858"/>
          <w:tab w:val="right" w:leader="dot" w:pos="9629"/>
          <w:tab w:val="right" w:pos="9923"/>
        </w:tabs>
        <w:spacing w:after="0" w:line="240" w:lineRule="auto"/>
        <w:jc w:val="center"/>
        <w:rPr>
          <w:rFonts w:ascii="Times New Roman" w:eastAsia="Times New Roman" w:hAnsi="Times New Roman" w:cs="B Lotus"/>
          <w:b/>
          <w:bCs/>
          <w:sz w:val="32"/>
          <w:szCs w:val="32"/>
          <w:rtl/>
        </w:rPr>
      </w:pPr>
    </w:p>
    <w:p w14:paraId="532A9B83" w14:textId="53EB430C" w:rsidR="000E07AB" w:rsidRPr="009524EA" w:rsidRDefault="0066210B" w:rsidP="000E07AB">
      <w:pPr>
        <w:widowControl w:val="0"/>
        <w:tabs>
          <w:tab w:val="left" w:pos="8858"/>
          <w:tab w:val="right" w:leader="dot" w:pos="9629"/>
          <w:tab w:val="right" w:pos="9923"/>
        </w:tabs>
        <w:spacing w:after="0" w:line="240" w:lineRule="auto"/>
        <w:jc w:val="center"/>
        <w:rPr>
          <w:rFonts w:ascii="Times New Roman" w:eastAsia="Times New Roman" w:hAnsi="Times New Roman" w:cs="B Lotus"/>
          <w:b/>
          <w:bCs/>
          <w:sz w:val="32"/>
          <w:szCs w:val="32"/>
          <w:rtl/>
        </w:rPr>
      </w:pPr>
      <w:r w:rsidRPr="009524EA">
        <w:rPr>
          <w:rFonts w:ascii="Times New Roman" w:eastAsia="Times New Roman" w:hAnsi="Times New Roman" w:cs="B Lotus"/>
          <w:b/>
          <w:bCs/>
          <w:sz w:val="32"/>
          <w:szCs w:val="32"/>
        </w:rPr>
        <w:t>Mehr Alborz University</w:t>
      </w:r>
    </w:p>
    <w:p w14:paraId="3A1ABE90" w14:textId="77777777" w:rsidR="0066210B" w:rsidRPr="009524EA" w:rsidRDefault="0066210B" w:rsidP="000E07AB">
      <w:pPr>
        <w:widowControl w:val="0"/>
        <w:tabs>
          <w:tab w:val="left" w:pos="8858"/>
          <w:tab w:val="right" w:leader="dot" w:pos="9629"/>
          <w:tab w:val="right" w:pos="9923"/>
        </w:tabs>
        <w:spacing w:after="0" w:line="240" w:lineRule="auto"/>
        <w:jc w:val="center"/>
        <w:rPr>
          <w:rFonts w:ascii="Times New Roman" w:eastAsia="Times New Roman" w:hAnsi="Times New Roman" w:cs="B Lotus"/>
          <w:b/>
          <w:bCs/>
          <w:noProof/>
          <w:sz w:val="32"/>
          <w:szCs w:val="32"/>
          <w:lang w:bidi="fa-IR"/>
        </w:rPr>
      </w:pPr>
    </w:p>
    <w:p w14:paraId="0E3561C7" w14:textId="037805AB" w:rsidR="000E07AB" w:rsidRPr="009524EA" w:rsidRDefault="000E07AB" w:rsidP="0066210B">
      <w:pPr>
        <w:widowControl w:val="0"/>
        <w:tabs>
          <w:tab w:val="left" w:pos="8858"/>
          <w:tab w:val="right" w:leader="dot" w:pos="9629"/>
          <w:tab w:val="right" w:pos="9923"/>
        </w:tabs>
        <w:spacing w:after="0" w:line="240" w:lineRule="auto"/>
        <w:jc w:val="center"/>
        <w:rPr>
          <w:rFonts w:ascii="Times New Roman" w:eastAsia="Times New Roman" w:hAnsi="Times New Roman" w:cs="B Lotus"/>
          <w:b/>
          <w:bCs/>
          <w:noProof/>
          <w:sz w:val="28"/>
          <w:szCs w:val="28"/>
          <w:lang w:bidi="fa-IR"/>
        </w:rPr>
      </w:pPr>
      <w:r w:rsidRPr="009524EA">
        <w:rPr>
          <w:rFonts w:ascii="Times New Roman" w:eastAsia="Times New Roman" w:hAnsi="Times New Roman" w:cs="B Lotus"/>
          <w:b/>
          <w:bCs/>
          <w:noProof/>
          <w:sz w:val="32"/>
          <w:szCs w:val="32"/>
          <w:lang w:bidi="fa-IR"/>
        </w:rPr>
        <w:t xml:space="preserve"> </w:t>
      </w:r>
      <w:r w:rsidRPr="009524EA">
        <w:rPr>
          <w:rFonts w:ascii="Times New Roman" w:eastAsia="Times New Roman" w:hAnsi="Times New Roman" w:cs="B Lotus"/>
          <w:b/>
          <w:bCs/>
          <w:noProof/>
          <w:sz w:val="28"/>
          <w:szCs w:val="28"/>
          <w:lang w:bidi="fa-IR"/>
        </w:rPr>
        <w:t>Department of Management</w:t>
      </w:r>
    </w:p>
    <w:p w14:paraId="30F4C9E3" w14:textId="025B2C21" w:rsidR="000E07AB" w:rsidRPr="009524EA" w:rsidRDefault="000E07AB" w:rsidP="0066210B">
      <w:pPr>
        <w:bidi/>
        <w:spacing w:after="0" w:line="240" w:lineRule="auto"/>
        <w:jc w:val="center"/>
        <w:rPr>
          <w:rFonts w:ascii="Times New Roman" w:hAnsi="Times New Roman" w:cs="B Lotus"/>
          <w:b/>
          <w:bCs/>
          <w:sz w:val="28"/>
          <w:szCs w:val="28"/>
        </w:rPr>
      </w:pPr>
      <w:r w:rsidRPr="009524EA">
        <w:rPr>
          <w:rFonts w:ascii="Times New Roman" w:hAnsi="Times New Roman" w:cs="B Lotus"/>
          <w:b/>
          <w:bCs/>
          <w:sz w:val="28"/>
          <w:szCs w:val="28"/>
        </w:rPr>
        <w:t>Thesis Submitted in Partial Fulfillment</w:t>
      </w:r>
    </w:p>
    <w:p w14:paraId="39F1E4F4" w14:textId="77777777" w:rsidR="000E07AB" w:rsidRPr="009524EA" w:rsidRDefault="000E07AB" w:rsidP="0066210B">
      <w:pPr>
        <w:widowControl w:val="0"/>
        <w:tabs>
          <w:tab w:val="left" w:pos="8858"/>
          <w:tab w:val="right" w:leader="dot" w:pos="9629"/>
          <w:tab w:val="right" w:pos="9923"/>
        </w:tabs>
        <w:bidi/>
        <w:spacing w:after="0" w:line="240" w:lineRule="auto"/>
        <w:jc w:val="center"/>
        <w:rPr>
          <w:rFonts w:ascii="Times New Roman" w:eastAsia="Times New Roman" w:hAnsi="Times New Roman" w:cs="B Lotus"/>
          <w:b/>
          <w:bCs/>
          <w:noProof/>
          <w:sz w:val="28"/>
          <w:szCs w:val="28"/>
          <w:lang w:bidi="fa-IR"/>
        </w:rPr>
      </w:pPr>
      <w:r w:rsidRPr="009524EA">
        <w:rPr>
          <w:rFonts w:ascii="Times New Roman" w:hAnsi="Times New Roman" w:cs="B Lotus"/>
          <w:b/>
          <w:bCs/>
          <w:sz w:val="28"/>
          <w:szCs w:val="28"/>
        </w:rPr>
        <w:t>of the requirement for the Degree of M.A</w:t>
      </w:r>
    </w:p>
    <w:p w14:paraId="4BC4DD41" w14:textId="77777777" w:rsidR="0066210B" w:rsidRPr="009524EA" w:rsidRDefault="000E07AB" w:rsidP="0066210B">
      <w:pPr>
        <w:widowControl w:val="0"/>
        <w:bidi/>
        <w:spacing w:after="0" w:line="240" w:lineRule="auto"/>
        <w:jc w:val="center"/>
        <w:rPr>
          <w:rFonts w:ascii="Times New Roman" w:hAnsi="Times New Roman" w:cs="Times New Roman"/>
          <w:b/>
          <w:bCs/>
          <w:sz w:val="28"/>
          <w:szCs w:val="28"/>
          <w:lang w:bidi="fa-IR"/>
        </w:rPr>
      </w:pPr>
      <w:r w:rsidRPr="009524EA">
        <w:rPr>
          <w:rFonts w:ascii="Times New Roman" w:hAnsi="Times New Roman" w:cs="Times New Roman"/>
          <w:b/>
          <w:bCs/>
          <w:sz w:val="28"/>
          <w:szCs w:val="28"/>
          <w:lang w:bidi="fa-IR"/>
        </w:rPr>
        <w:t xml:space="preserve">" </w:t>
      </w:r>
      <w:proofErr w:type="gramStart"/>
      <w:r w:rsidRPr="009524EA">
        <w:rPr>
          <w:rFonts w:ascii="Times New Roman" w:hAnsi="Times New Roman" w:cs="Times New Roman"/>
          <w:b/>
          <w:bCs/>
          <w:sz w:val="28"/>
          <w:szCs w:val="28"/>
          <w:lang w:bidi="fa-IR"/>
        </w:rPr>
        <w:t>in</w:t>
      </w:r>
      <w:proofErr w:type="gramEnd"/>
      <w:r w:rsidRPr="009524EA">
        <w:rPr>
          <w:rFonts w:ascii="Times New Roman" w:hAnsi="Times New Roman" w:cs="Times New Roman"/>
          <w:b/>
          <w:bCs/>
          <w:sz w:val="28"/>
          <w:szCs w:val="28"/>
          <w:lang w:bidi="fa-IR"/>
        </w:rPr>
        <w:t xml:space="preserve"> </w:t>
      </w:r>
      <w:r w:rsidR="0066210B" w:rsidRPr="009524EA">
        <w:rPr>
          <w:rFonts w:ascii="Times New Roman" w:hAnsi="Times New Roman" w:cs="Times New Roman"/>
          <w:b/>
          <w:bCs/>
          <w:sz w:val="28"/>
          <w:szCs w:val="28"/>
          <w:lang w:bidi="fa-IR"/>
        </w:rPr>
        <w:t>Business Management</w:t>
      </w:r>
    </w:p>
    <w:p w14:paraId="0FE9362A" w14:textId="5A68D25D" w:rsidR="000E07AB" w:rsidRPr="009524EA" w:rsidRDefault="0066210B" w:rsidP="0066210B">
      <w:pPr>
        <w:widowControl w:val="0"/>
        <w:bidi/>
        <w:spacing w:after="0" w:line="240" w:lineRule="auto"/>
        <w:jc w:val="center"/>
        <w:rPr>
          <w:rFonts w:ascii="Times New Roman" w:eastAsia="Times New Roman" w:hAnsi="Times New Roman" w:cs="Times New Roman"/>
          <w:b/>
          <w:bCs/>
          <w:sz w:val="28"/>
          <w:szCs w:val="28"/>
          <w:rtl/>
          <w:lang w:val="en" w:bidi="fa-IR"/>
        </w:rPr>
      </w:pPr>
      <w:r w:rsidRPr="009524EA">
        <w:rPr>
          <w:rFonts w:ascii="Times New Roman" w:hAnsi="Times New Roman" w:cs="Times New Roman"/>
          <w:b/>
          <w:bCs/>
          <w:sz w:val="28"/>
          <w:szCs w:val="28"/>
          <w:lang w:bidi="fa-IR"/>
        </w:rPr>
        <w:t>Orientation: International Business</w:t>
      </w:r>
    </w:p>
    <w:p w14:paraId="00CFB4B7" w14:textId="77777777" w:rsidR="000E07AB" w:rsidRPr="009524EA" w:rsidRDefault="000E07AB" w:rsidP="000E07AB">
      <w:pPr>
        <w:widowControl w:val="0"/>
        <w:spacing w:after="0" w:line="240" w:lineRule="auto"/>
        <w:jc w:val="center"/>
        <w:rPr>
          <w:rFonts w:ascii="Times New Roman" w:eastAsia="Times New Roman" w:hAnsi="Times New Roman" w:cs="Times New Roman"/>
          <w:b/>
          <w:bCs/>
          <w:sz w:val="20"/>
          <w:szCs w:val="20"/>
          <w:rtl/>
          <w:lang w:val="en" w:bidi="fa-IR"/>
        </w:rPr>
      </w:pPr>
    </w:p>
    <w:p w14:paraId="3B548096" w14:textId="77777777" w:rsidR="000E07AB" w:rsidRPr="009524EA" w:rsidRDefault="000E07AB" w:rsidP="000E07AB">
      <w:pPr>
        <w:widowControl w:val="0"/>
        <w:tabs>
          <w:tab w:val="left" w:pos="8858"/>
          <w:tab w:val="right" w:leader="dot" w:pos="9629"/>
          <w:tab w:val="right" w:pos="9923"/>
        </w:tabs>
        <w:spacing w:after="0" w:line="240" w:lineRule="auto"/>
        <w:jc w:val="center"/>
        <w:rPr>
          <w:rFonts w:ascii="Times New Roman" w:eastAsia="Times New Roman" w:hAnsi="Times New Roman" w:cs="B Lotus"/>
          <w:b/>
          <w:bCs/>
          <w:noProof/>
          <w:sz w:val="32"/>
          <w:szCs w:val="32"/>
          <w:lang w:bidi="fa-IR"/>
        </w:rPr>
      </w:pPr>
      <w:r w:rsidRPr="009524EA">
        <w:rPr>
          <w:rFonts w:ascii="Times New Roman" w:hAnsi="Times New Roman" w:cs="B Lotus"/>
          <w:b/>
          <w:bCs/>
          <w:sz w:val="28"/>
          <w:szCs w:val="28"/>
        </w:rPr>
        <w:t>Title</w:t>
      </w:r>
      <w:r w:rsidRPr="009524EA">
        <w:rPr>
          <w:rFonts w:ascii="Times New Roman" w:eastAsia="Times New Roman" w:hAnsi="Times New Roman" w:cs="B Lotus"/>
          <w:b/>
          <w:bCs/>
          <w:noProof/>
          <w:sz w:val="32"/>
          <w:szCs w:val="32"/>
          <w:lang w:bidi="fa-IR"/>
        </w:rPr>
        <w:t>:</w:t>
      </w:r>
    </w:p>
    <w:p w14:paraId="33D5C57F" w14:textId="77777777" w:rsidR="000E07AB" w:rsidRPr="009524EA" w:rsidRDefault="000E07AB" w:rsidP="000E07AB">
      <w:pPr>
        <w:widowControl w:val="0"/>
        <w:tabs>
          <w:tab w:val="left" w:pos="8858"/>
          <w:tab w:val="right" w:leader="dot" w:pos="9629"/>
          <w:tab w:val="right" w:pos="9923"/>
        </w:tabs>
        <w:spacing w:after="0" w:line="240" w:lineRule="auto"/>
        <w:jc w:val="center"/>
        <w:rPr>
          <w:rFonts w:ascii="Times New Roman" w:eastAsia="Times New Roman" w:hAnsi="Times New Roman" w:cs="B Lotus"/>
          <w:b/>
          <w:bCs/>
          <w:noProof/>
          <w:sz w:val="32"/>
          <w:szCs w:val="32"/>
          <w:lang w:bidi="fa-IR"/>
        </w:rPr>
      </w:pPr>
    </w:p>
    <w:p w14:paraId="5ECEC858" w14:textId="27D9ABBF" w:rsidR="0066210B" w:rsidRPr="009524EA" w:rsidRDefault="0066210B" w:rsidP="0066210B">
      <w:pPr>
        <w:jc w:val="center"/>
        <w:rPr>
          <w:rFonts w:ascii="Times New Roman" w:eastAsia="PMingLiU" w:hAnsi="Times New Roman" w:cs="Times New Roman"/>
          <w:b/>
          <w:bCs/>
          <w:iCs/>
          <w:sz w:val="40"/>
          <w:szCs w:val="40"/>
          <w:lang w:eastAsia="zh-TW" w:bidi="fa-IR"/>
        </w:rPr>
      </w:pPr>
      <w:r w:rsidRPr="009524EA">
        <w:rPr>
          <w:rFonts w:ascii="Times New Roman" w:eastAsia="PMingLiU" w:hAnsi="Times New Roman" w:cs="Times New Roman"/>
          <w:b/>
          <w:bCs/>
          <w:iCs/>
          <w:sz w:val="40"/>
          <w:szCs w:val="40"/>
          <w:lang w:eastAsia="zh-TW" w:bidi="fa-IR"/>
        </w:rPr>
        <w:t>Investigating the Impact of Organizational Strategy and Digital Culture on Intelligent Human Resource Systems (Case Study: Pardis Science and Technology Park, Tehran)</w:t>
      </w:r>
    </w:p>
    <w:p w14:paraId="2CE9F57A" w14:textId="04962B52" w:rsidR="0066210B" w:rsidRPr="009524EA" w:rsidRDefault="0066210B" w:rsidP="0066210B">
      <w:pPr>
        <w:widowControl w:val="0"/>
        <w:tabs>
          <w:tab w:val="left" w:pos="8858"/>
          <w:tab w:val="right" w:leader="dot" w:pos="9629"/>
          <w:tab w:val="right" w:pos="9923"/>
        </w:tabs>
        <w:spacing w:before="240" w:after="0" w:line="240" w:lineRule="auto"/>
        <w:jc w:val="center"/>
        <w:rPr>
          <w:rFonts w:ascii="Times New Roman" w:hAnsi="Times New Roman" w:cs="B Lotus"/>
          <w:b/>
          <w:bCs/>
          <w:sz w:val="28"/>
          <w:szCs w:val="28"/>
        </w:rPr>
      </w:pPr>
      <w:r w:rsidRPr="009524EA">
        <w:rPr>
          <w:rFonts w:ascii="Times New Roman" w:hAnsi="Times New Roman" w:cs="B Lotus"/>
          <w:b/>
          <w:bCs/>
          <w:sz w:val="28"/>
          <w:szCs w:val="28"/>
        </w:rPr>
        <w:t>Supervisor:</w:t>
      </w:r>
      <w:r w:rsidRPr="009524EA">
        <w:rPr>
          <w:rFonts w:ascii="Times New Roman" w:hAnsi="Times New Roman" w:cs="B Lotus"/>
          <w:b/>
          <w:bCs/>
          <w:sz w:val="28"/>
          <w:szCs w:val="28"/>
        </w:rPr>
        <w:br/>
        <w:t xml:space="preserve">Abbas </w:t>
      </w:r>
      <w:proofErr w:type="gramStart"/>
      <w:r w:rsidRPr="009524EA">
        <w:rPr>
          <w:rFonts w:ascii="Times New Roman" w:hAnsi="Times New Roman" w:cs="B Lotus"/>
          <w:b/>
          <w:bCs/>
          <w:sz w:val="28"/>
          <w:szCs w:val="28"/>
        </w:rPr>
        <w:t>Manourian</w:t>
      </w:r>
      <w:r w:rsidR="00003644" w:rsidRPr="009524EA">
        <w:rPr>
          <w:rFonts w:ascii="Times New Roman" w:hAnsi="Times New Roman" w:cs="B Lotus"/>
          <w:b/>
          <w:bCs/>
          <w:sz w:val="28"/>
          <w:szCs w:val="28"/>
        </w:rPr>
        <w:t>(</w:t>
      </w:r>
      <w:proofErr w:type="gramEnd"/>
      <w:r w:rsidR="00003644" w:rsidRPr="009524EA">
        <w:rPr>
          <w:rFonts w:ascii="Times New Roman" w:hAnsi="Times New Roman" w:cs="B Lotus"/>
          <w:b/>
          <w:bCs/>
          <w:sz w:val="28"/>
          <w:szCs w:val="28"/>
        </w:rPr>
        <w:t>PHD)</w:t>
      </w:r>
    </w:p>
    <w:p w14:paraId="4632CF55" w14:textId="77777777" w:rsidR="00003644" w:rsidRPr="009524EA" w:rsidRDefault="0066210B" w:rsidP="00003644">
      <w:pPr>
        <w:widowControl w:val="0"/>
        <w:tabs>
          <w:tab w:val="left" w:pos="8858"/>
          <w:tab w:val="right" w:leader="dot" w:pos="9629"/>
          <w:tab w:val="right" w:pos="9923"/>
        </w:tabs>
        <w:spacing w:before="240" w:after="0" w:line="240" w:lineRule="auto"/>
        <w:jc w:val="center"/>
        <w:rPr>
          <w:rFonts w:ascii="Times New Roman" w:hAnsi="Times New Roman" w:cs="B Lotus"/>
          <w:b/>
          <w:bCs/>
          <w:sz w:val="28"/>
          <w:szCs w:val="28"/>
        </w:rPr>
      </w:pPr>
      <w:r w:rsidRPr="009524EA">
        <w:rPr>
          <w:rFonts w:ascii="Times New Roman" w:hAnsi="Times New Roman" w:cs="B Lotus"/>
          <w:b/>
          <w:bCs/>
          <w:sz w:val="28"/>
          <w:szCs w:val="28"/>
        </w:rPr>
        <w:t>Advisor:</w:t>
      </w:r>
      <w:r w:rsidRPr="009524EA">
        <w:rPr>
          <w:rFonts w:ascii="Times New Roman" w:hAnsi="Times New Roman" w:cs="B Lotus"/>
          <w:b/>
          <w:bCs/>
          <w:sz w:val="28"/>
          <w:szCs w:val="28"/>
        </w:rPr>
        <w:br/>
        <w:t xml:space="preserve">Nazila </w:t>
      </w:r>
      <w:proofErr w:type="spellStart"/>
      <w:proofErr w:type="gramStart"/>
      <w:r w:rsidRPr="009524EA">
        <w:rPr>
          <w:rFonts w:ascii="Times New Roman" w:hAnsi="Times New Roman" w:cs="B Lotus"/>
          <w:b/>
          <w:bCs/>
          <w:sz w:val="28"/>
          <w:szCs w:val="28"/>
        </w:rPr>
        <w:t>Niakan</w:t>
      </w:r>
      <w:proofErr w:type="spellEnd"/>
      <w:r w:rsidR="00003644" w:rsidRPr="009524EA">
        <w:rPr>
          <w:rFonts w:ascii="Times New Roman" w:hAnsi="Times New Roman" w:cs="B Lotus"/>
          <w:b/>
          <w:bCs/>
          <w:sz w:val="28"/>
          <w:szCs w:val="28"/>
        </w:rPr>
        <w:t>(</w:t>
      </w:r>
      <w:proofErr w:type="gramEnd"/>
      <w:r w:rsidR="00003644" w:rsidRPr="009524EA">
        <w:rPr>
          <w:rFonts w:ascii="Times New Roman" w:hAnsi="Times New Roman" w:cs="B Lotus"/>
          <w:b/>
          <w:bCs/>
          <w:sz w:val="28"/>
          <w:szCs w:val="28"/>
        </w:rPr>
        <w:t>PHD)</w:t>
      </w:r>
    </w:p>
    <w:p w14:paraId="5A79EAAA" w14:textId="77777777" w:rsidR="0066210B" w:rsidRPr="009524EA" w:rsidRDefault="0066210B" w:rsidP="0066210B">
      <w:pPr>
        <w:widowControl w:val="0"/>
        <w:tabs>
          <w:tab w:val="left" w:pos="8858"/>
          <w:tab w:val="right" w:leader="dot" w:pos="9629"/>
          <w:tab w:val="right" w:pos="9923"/>
        </w:tabs>
        <w:spacing w:before="240" w:after="0" w:line="240" w:lineRule="auto"/>
        <w:jc w:val="center"/>
        <w:rPr>
          <w:rFonts w:ascii="Times New Roman" w:hAnsi="Times New Roman" w:cs="B Lotus"/>
          <w:b/>
          <w:bCs/>
          <w:sz w:val="28"/>
          <w:szCs w:val="28"/>
        </w:rPr>
      </w:pPr>
      <w:r w:rsidRPr="009524EA">
        <w:rPr>
          <w:rFonts w:ascii="Times New Roman" w:hAnsi="Times New Roman" w:cs="B Lotus"/>
          <w:b/>
          <w:bCs/>
          <w:sz w:val="28"/>
          <w:szCs w:val="28"/>
        </w:rPr>
        <w:t>Written by:</w:t>
      </w:r>
      <w:r w:rsidRPr="009524EA">
        <w:rPr>
          <w:rFonts w:ascii="Times New Roman" w:hAnsi="Times New Roman" w:cs="B Lotus"/>
          <w:b/>
          <w:bCs/>
          <w:sz w:val="28"/>
          <w:szCs w:val="28"/>
        </w:rPr>
        <w:br/>
      </w:r>
      <w:proofErr w:type="spellStart"/>
      <w:r w:rsidRPr="009524EA">
        <w:rPr>
          <w:rFonts w:ascii="Times New Roman" w:hAnsi="Times New Roman" w:cs="B Lotus"/>
          <w:b/>
          <w:bCs/>
          <w:sz w:val="28"/>
          <w:szCs w:val="28"/>
        </w:rPr>
        <w:t>Afasaneh</w:t>
      </w:r>
      <w:proofErr w:type="spellEnd"/>
      <w:r w:rsidRPr="009524EA">
        <w:rPr>
          <w:rFonts w:ascii="Times New Roman" w:hAnsi="Times New Roman" w:cs="B Lotus"/>
          <w:b/>
          <w:bCs/>
          <w:sz w:val="28"/>
          <w:szCs w:val="28"/>
        </w:rPr>
        <w:t xml:space="preserve"> Hassanzadeh Moghadam</w:t>
      </w:r>
    </w:p>
    <w:p w14:paraId="122C5BAB" w14:textId="4A928AB1" w:rsidR="0066210B" w:rsidRPr="0066210B" w:rsidRDefault="00003644" w:rsidP="0066210B">
      <w:pPr>
        <w:widowControl w:val="0"/>
        <w:tabs>
          <w:tab w:val="left" w:pos="8858"/>
          <w:tab w:val="right" w:leader="dot" w:pos="9629"/>
          <w:tab w:val="right" w:pos="9923"/>
        </w:tabs>
        <w:spacing w:before="240" w:after="0" w:line="240" w:lineRule="auto"/>
        <w:jc w:val="center"/>
        <w:rPr>
          <w:rFonts w:ascii="Times New Roman" w:hAnsi="Times New Roman" w:cs="B Lotus"/>
          <w:b/>
          <w:bCs/>
          <w:sz w:val="28"/>
          <w:szCs w:val="28"/>
        </w:rPr>
      </w:pPr>
      <w:r w:rsidRPr="009524EA">
        <w:rPr>
          <w:rFonts w:ascii="Times New Roman" w:hAnsi="Times New Roman" w:cs="B Lotus"/>
          <w:b/>
          <w:bCs/>
          <w:sz w:val="28"/>
          <w:szCs w:val="28"/>
        </w:rPr>
        <w:t>May</w:t>
      </w:r>
      <w:r w:rsidR="0066210B" w:rsidRPr="009524EA">
        <w:rPr>
          <w:rFonts w:ascii="Times New Roman" w:hAnsi="Times New Roman" w:cs="B Lotus"/>
          <w:b/>
          <w:bCs/>
          <w:sz w:val="28"/>
          <w:szCs w:val="28"/>
        </w:rPr>
        <w:t xml:space="preserve"> 2026</w:t>
      </w:r>
      <w:bookmarkEnd w:id="63"/>
      <w:bookmarkEnd w:id="64"/>
    </w:p>
    <w:sectPr w:rsidR="0066210B" w:rsidRPr="0066210B" w:rsidSect="00DE2722">
      <w:footerReference w:type="first" r:id="rId40"/>
      <w:footnotePr>
        <w:numRestart w:val="eachPage"/>
      </w:footnotePr>
      <w:pgSz w:w="11907" w:h="16840" w:code="9"/>
      <w:pgMar w:top="1985" w:right="1985" w:bottom="1985" w:left="1418" w:header="1418" w:footer="850" w:gutter="0"/>
      <w:cols w:space="720"/>
      <w:titlePg/>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261">
      <wne:acd wne:acdName="acd2"/>
    </wne:keymap>
    <wne:keymap wne:kcmPrimary="0262">
      <wne:acd wne:acdName="acd3"/>
    </wne:keymap>
    <wne:keymap wne:kcmPrimary="0264">
      <wne:acd wne:acdName="acd0"/>
    </wne:keymap>
    <wne:keymap wne:kcmPrimary="0267">
      <wne:acd wne:acdName="acd4"/>
    </wne:keymap>
    <wne:keymap wne:kcmPrimary="0268">
      <wne:acd wne:acdName="acd5"/>
    </wne:keymap>
    <wne:keymap wne:kcmPrimary="0269">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BBjUGRAY=" wne:acdName="acd0" wne:fciIndexBasedOn="0065"/>
    <wne:acd wne:argValue="AgBGBkUGSAYvBicGMQY=" wne:acdName="acd1" wne:fciIndexBasedOn="0065"/>
    <wne:acd wne:argValue="AgAqBswGKgYxBg==" wne:acdName="acd2" wne:fciIndexBasedOn="0065"/>
    <wne:acd wne:argValue="AgAqBswGKgYxBjIA" wne:acdName="acd3" wne:fciIndexBasedOn="0065"/>
    <wne:acd wne:argValue="AgA0BqkGRAY=" wne:acdName="acd4" wne:fciIndexBasedOn="0065"/>
    <wne:acd wne:argValue="AgAsBi8GSAZEBg==" wne:acdName="acd5" wne:fciIndexBasedOn="0065"/>
    <wne:acd wne:argValue="AgBGBkUGSAYvBicGMQY="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10F9C" w14:textId="77777777" w:rsidR="00BF6F97" w:rsidRDefault="00BF6F97" w:rsidP="00BB2449">
      <w:pPr>
        <w:spacing w:after="0" w:line="240" w:lineRule="auto"/>
      </w:pPr>
      <w:r>
        <w:separator/>
      </w:r>
    </w:p>
  </w:endnote>
  <w:endnote w:type="continuationSeparator" w:id="0">
    <w:p w14:paraId="108C08CA" w14:textId="77777777" w:rsidR="00BF6F97" w:rsidRDefault="00BF6F97" w:rsidP="00BB2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zanin">
    <w:altName w:val="Courier New"/>
    <w:charset w:val="B2"/>
    <w:family w:val="auto"/>
    <w:pitch w:val="variable"/>
    <w:sig w:usb0="00002000" w:usb1="80000000" w:usb2="00000008" w:usb3="00000000" w:csb0="00000040" w:csb1="00000000"/>
    <w:embedRegular r:id="rId1" w:fontKey="{2C5B8C0C-D18A-4214-AC36-6B574ABAA5A4}"/>
    <w:embedBold r:id="rId2" w:fontKey="{90D4F09B-236E-4AAF-892C-421BC08C79F7}"/>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embedRegular r:id="rId3" w:fontKey="{C401066A-50E8-4FB6-AC95-DA039A2F55AD}"/>
    <w:embedBold r:id="rId4" w:fontKey="{B9CE9503-BA14-4307-A4F8-46300984546D}"/>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5" w:fontKey="{AAB48E8B-4CA7-4DEB-AC6D-0DAD88BE7A37}"/>
    <w:embedBold r:id="rId6" w:fontKey="{E92B3F57-F5DC-40DD-82E6-98D2462A240A}"/>
    <w:embedItalic r:id="rId7" w:fontKey="{EB819642-9F17-4F64-9A79-6318DB67405B}"/>
    <w:embedBoldItalic r:id="rId8" w:fontKey="{92A905C1-6584-4623-A2A5-E3BA54F8A6AE}"/>
  </w:font>
  <w:font w:name="B Lotus">
    <w:panose1 w:val="00000400000000000000"/>
    <w:charset w:val="B2"/>
    <w:family w:val="auto"/>
    <w:pitch w:val="variable"/>
    <w:sig w:usb0="00002001" w:usb1="80000000" w:usb2="00000008" w:usb3="00000000" w:csb0="00000040" w:csb1="00000000"/>
    <w:embedRegular r:id="rId9" w:fontKey="{B71D876B-6C86-4AAD-BF71-DB0D7CEE86B5}"/>
    <w:embedBold r:id="rId10" w:fontKey="{64BFD737-B099-4157-9694-6287F6C8A7AA}"/>
    <w:embedBoldItalic r:id="rId11" w:fontKey="{BB0C10FE-F970-4163-A6F3-648DB679B188}"/>
  </w:font>
  <w:font w:name="Calibri">
    <w:panose1 w:val="020F0502020204030204"/>
    <w:charset w:val="00"/>
    <w:family w:val="swiss"/>
    <w:pitch w:val="variable"/>
    <w:sig w:usb0="E4002EFF" w:usb1="C000247B" w:usb2="00000009" w:usb3="00000000" w:csb0="000001FF" w:csb1="00000000"/>
    <w:embedRegular r:id="rId12" w:fontKey="{B08D05D4-8063-4E34-A190-9EFD6916DD88}"/>
    <w:embedBold r:id="rId13" w:fontKey="{06DB37D2-7C5C-4261-B4E6-E592BD143691}"/>
    <w:embedItalic r:id="rId14" w:fontKey="{1BEDC244-7C50-46E8-9368-F1B69FFA7344}"/>
    <w:embedBoldItalic r:id="rId15" w:fontKey="{86AF850F-22E2-4A95-B48C-5C20A2D7C3C6}"/>
  </w:font>
  <w:font w:name="B Zar">
    <w:panose1 w:val="00000400000000000000"/>
    <w:charset w:val="B2"/>
    <w:family w:val="auto"/>
    <w:pitch w:val="variable"/>
    <w:sig w:usb0="00002001" w:usb1="80000000" w:usb2="00000008" w:usb3="00000000" w:csb0="00000040" w:csb1="00000000"/>
    <w:embedRegular r:id="rId16" w:fontKey="{3349416F-826E-4B5C-856F-8AED3D5853CC}"/>
    <w:embedBold r:id="rId17" w:fontKey="{C5513BAD-E897-447D-BB0A-925A899C46CC}"/>
    <w:embedBoldItalic r:id="rId18" w:fontKey="{0F96B53E-40D4-4D19-AC55-9C97E8900C61}"/>
  </w:font>
  <w:font w:name="Cambria">
    <w:panose1 w:val="02040503050406030204"/>
    <w:charset w:val="00"/>
    <w:family w:val="roman"/>
    <w:pitch w:val="variable"/>
    <w:sig w:usb0="E00006FF" w:usb1="420024FF" w:usb2="02000000" w:usb3="00000000" w:csb0="0000019F" w:csb1="00000000"/>
    <w:embedRegular r:id="rId19" w:fontKey="{28FAB19E-0171-4E1A-9C14-86882742069B}"/>
    <w:embedBold r:id="rId20" w:fontKey="{57B75AA2-C1EE-4A35-8B1C-3588A51AD5C6}"/>
    <w:embedItalic r:id="rId21" w:fontKey="{DC8FFBF0-674D-4BE8-8180-22A80F63CD64}"/>
    <w:embedBoldItalic r:id="rId22" w:fontKey="{EA5083E5-0B12-4572-8A44-886D29B30A73}"/>
  </w:font>
  <w:font w:name="Times New Roman Bold">
    <w:panose1 w:val="00000000000000000000"/>
    <w:charset w:val="B2"/>
    <w:family w:val="auto"/>
    <w:notTrueType/>
    <w:pitch w:val="default"/>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3" w:fontKey="{00299AA5-351E-43EA-98FC-CAB85109E6D3}"/>
    <w:embedBold r:id="rId24" w:fontKey="{8E34B175-F300-4E3F-9533-DB6AC95DF83C}"/>
  </w:font>
  <w:font w:name="Marlett">
    <w:panose1 w:val="00000000000000000000"/>
    <w:charset w:val="02"/>
    <w:family w:val="auto"/>
    <w:pitch w:val="variable"/>
    <w:sig w:usb0="00000000" w:usb1="10000000" w:usb2="00000000" w:usb3="00000000" w:csb0="80000000" w:csb1="00000000"/>
    <w:embedRegular r:id="rId25" w:fontKey="{CD3F1F5D-18A1-4214-AA12-135AD7B57A7B}"/>
    <w:embedBold r:id="rId26" w:fontKey="{B82E0FF1-2547-420A-9552-DDAA5902F91D}"/>
    <w:embedItalic r:id="rId27" w:fontKey="{4E7F14D8-A4A9-408B-A363-5015A0BED0B0}"/>
  </w:font>
  <w:font w:name="B Mitra">
    <w:panose1 w:val="00000400000000000000"/>
    <w:charset w:val="B2"/>
    <w:family w:val="auto"/>
    <w:pitch w:val="variable"/>
    <w:sig w:usb0="00002001" w:usb1="80000000" w:usb2="00000008" w:usb3="00000000" w:csb0="00000040" w:csb1="00000000"/>
    <w:embedRegular r:id="rId28" w:fontKey="{CF54CCD0-4753-4D8B-A6EF-770B0BF052FC}"/>
    <w:embedBold r:id="rId29" w:fontKey="{FB166F0C-CE8D-4456-BEAC-61BEE3239379}"/>
  </w:font>
  <w:font w:name="BZar">
    <w:altName w:val="Cambria"/>
    <w:panose1 w:val="00000000000000000000"/>
    <w:charset w:val="B2"/>
    <w:family w:val="auto"/>
    <w:notTrueType/>
    <w:pitch w:val="default"/>
    <w:sig w:usb0="00002001" w:usb1="00000000" w:usb2="00000000" w:usb3="00000000" w:csb0="00000040" w:csb1="00000000"/>
  </w:font>
  <w:font w:name="Yagut">
    <w:charset w:val="B2"/>
    <w:family w:val="auto"/>
    <w:pitch w:val="variable"/>
    <w:sig w:usb0="00002001" w:usb1="80000000" w:usb2="00000008" w:usb3="00000000" w:csb0="00000040" w:csb1="00000000"/>
    <w:embedRegular r:id="rId30" w:fontKey="{1C84535B-3ED9-4CF6-8E9B-4A7CE72D7CE2}"/>
    <w:embedBold r:id="rId31" w:fontKey="{93557C8B-1066-4388-84A5-AC27CAD1BFF0}"/>
    <w:embedBoldItalic r:id="rId32" w:fontKey="{78FF1093-CC31-47B6-ADA5-2D0B42D934D5}"/>
  </w:font>
  <w:font w:name="IPT Lotus">
    <w:panose1 w:val="00000400000000000000"/>
    <w:charset w:val="02"/>
    <w:family w:val="auto"/>
    <w:pitch w:val="variable"/>
    <w:sig w:usb0="00000000" w:usb1="10000000" w:usb2="00000000" w:usb3="00000000" w:csb0="80000000" w:csb1="00000000"/>
    <w:embedBold r:id="rId33" w:fontKey="{25C99DB8-6393-49BA-A709-02B784EC4D28}"/>
  </w:font>
  <w:font w:name="Cambria Math">
    <w:panose1 w:val="02040503050406030204"/>
    <w:charset w:val="00"/>
    <w:family w:val="roman"/>
    <w:pitch w:val="variable"/>
    <w:sig w:usb0="E00006FF" w:usb1="420024FF" w:usb2="02000000" w:usb3="00000000" w:csb0="0000019F" w:csb1="00000000"/>
    <w:embedRegular r:id="rId34" w:fontKey="{17DBAB57-60CC-4E31-B1F1-4404E170865C}"/>
    <w:embedBold r:id="rId35" w:fontKey="{4B5FE6EE-87A8-4ABD-B598-CB9D7DAF51E5}"/>
    <w:embedItalic r:id="rId36" w:fontKey="{ADE82F94-B8E0-4E86-8DAA-FFA76AE6D609}"/>
    <w:embedBoldItalic r:id="rId37" w:fontKey="{BD205D92-16E0-44B5-8BDE-71B0CA53E909}"/>
  </w:font>
  <w:font w:name="B Yagut">
    <w:panose1 w:val="00000400000000000000"/>
    <w:charset w:val="B2"/>
    <w:family w:val="auto"/>
    <w:pitch w:val="variable"/>
    <w:sig w:usb0="00002001" w:usb1="80000000" w:usb2="00000008" w:usb3="00000000" w:csb0="00000040" w:csb1="00000000"/>
    <w:embedRegular r:id="rId38" w:fontKey="{5EFDA01C-D4AC-4E26-A847-EBE7961259A0}"/>
    <w:embedBold r:id="rId39" w:fontKey="{15D1484F-9A76-4F5B-B26E-0FA0EC1BB9F6}"/>
  </w:font>
  <w:font w:name="Lotus">
    <w:altName w:val="Courier New"/>
    <w:charset w:val="B2"/>
    <w:family w:val="auto"/>
    <w:pitch w:val="variable"/>
    <w:sig w:usb0="00002000" w:usb1="80000000" w:usb2="00000008" w:usb3="00000000" w:csb0="00000040" w:csb1="00000000"/>
    <w:embedRegular r:id="rId40" w:fontKey="{73C88B35-F972-4245-980C-AB28A5101583}"/>
    <w:embedBold r:id="rId41" w:fontKey="{D0A9DE3F-59CD-4395-9EBD-452BCC7CA341}"/>
    <w:embedBoldItalic r:id="rId42" w:fontKey="{CEFB0750-B027-4302-92C5-D595B564C95D}"/>
  </w:font>
  <w:font w:name="Palatino">
    <w:panose1 w:val="00000000000000000000"/>
    <w:charset w:val="00"/>
    <w:family w:val="roman"/>
    <w:notTrueType/>
    <w:pitch w:val="default"/>
  </w:font>
  <w:font w:name="B Roya">
    <w:panose1 w:val="00000400000000000000"/>
    <w:charset w:val="B2"/>
    <w:family w:val="auto"/>
    <w:pitch w:val="variable"/>
    <w:sig w:usb0="00002001" w:usb1="80000000" w:usb2="00000008" w:usb3="00000000" w:csb0="00000040" w:csb1="00000000"/>
    <w:embedRegular r:id="rId43" w:fontKey="{0B14477B-6A0B-4C6C-A9B1-3FCF63C2CF98}"/>
  </w:font>
  <w:font w:name="Arial Black">
    <w:panose1 w:val="020B0A04020102020204"/>
    <w:charset w:val="00"/>
    <w:family w:val="swiss"/>
    <w:pitch w:val="variable"/>
    <w:sig w:usb0="A00002AF" w:usb1="400078FB" w:usb2="00000000" w:usb3="00000000" w:csb0="0000009F" w:csb1="00000000"/>
    <w:embedBold r:id="rId44" w:fontKey="{EBD2E384-9922-4197-AEAD-6215A04B1E72}"/>
  </w:font>
  <w:font w:name="Traditional Arabic">
    <w:panose1 w:val="02020603050405020304"/>
    <w:charset w:val="00"/>
    <w:family w:val="roman"/>
    <w:pitch w:val="variable"/>
    <w:sig w:usb0="00002003" w:usb1="80000000" w:usb2="00000008" w:usb3="00000000" w:csb0="00000041" w:csb1="00000000"/>
    <w:embedRegular r:id="rId45" w:fontKey="{E328D47D-7622-4866-9B97-4B81EADA7EFE}"/>
  </w:font>
  <w:font w:name="Kartika">
    <w:charset w:val="00"/>
    <w:family w:val="roman"/>
    <w:pitch w:val="variable"/>
    <w:sig w:usb0="008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embedRegular r:id="rId46" w:fontKey="{B21B58C1-5E58-43DA-B6BD-58351C36A44A}"/>
    <w:embedBold r:id="rId47" w:fontKey="{D8C17774-E862-4D33-BE56-0C8C4B833A42}"/>
    <w:embedItalic r:id="rId48" w:fontKey="{C4A6DD84-CA08-424A-A7F9-946A640A9206}"/>
  </w:font>
  <w:font w:name="Calibri Light">
    <w:panose1 w:val="020F0302020204030204"/>
    <w:charset w:val="00"/>
    <w:family w:val="swiss"/>
    <w:pitch w:val="variable"/>
    <w:sig w:usb0="E4002EFF" w:usb1="C000247B" w:usb2="00000009" w:usb3="00000000" w:csb0="000001FF" w:csb1="00000000"/>
    <w:embedRegular r:id="rId49" w:fontKey="{19A3C7C6-4A7D-437F-9042-71D8F26129B7}"/>
    <w:embedBold r:id="rId50" w:fontKey="{8ACE184E-39C4-40F1-9363-8D521833FC08}"/>
    <w:embedItalic r:id="rId51" w:fontKey="{7DD1E6D5-69C0-4858-BC5C-4CBCFE790B18}"/>
    <w:embedBoldItalic r:id="rId52" w:fontKey="{7C9407D7-482A-4802-ABC4-52FBEACD2D4E}"/>
  </w:font>
  <w:font w:name="2  Baran">
    <w:charset w:val="B2"/>
    <w:family w:val="auto"/>
    <w:pitch w:val="variable"/>
    <w:sig w:usb0="00002001" w:usb1="80000000" w:usb2="00000008" w:usb3="00000000" w:csb0="00000040" w:csb1="00000000"/>
    <w:embedRegular r:id="rId53" w:fontKey="{67E47802-EC28-4F3C-89F5-ADF57809C32D}"/>
  </w:font>
  <w:font w:name="CG Times">
    <w:charset w:val="00"/>
    <w:family w:val="roman"/>
    <w:pitch w:val="variable"/>
    <w:sig w:usb0="00000007" w:usb1="00000000" w:usb2="00000000" w:usb3="00000000" w:csb0="00000093" w:csb1="00000000"/>
  </w:font>
  <w:font w:name="Traffic">
    <w:charset w:val="B2"/>
    <w:family w:val="auto"/>
    <w:pitch w:val="variable"/>
    <w:sig w:usb0="00002001" w:usb1="80000000" w:usb2="00000008" w:usb3="00000000" w:csb0="00000040" w:csb1="00000000"/>
    <w:embedBold r:id="rId54" w:fontKey="{4D71C52D-5633-4FEE-97FE-FD8AD60CB584}"/>
  </w:font>
  <w:font w:name="Verdana">
    <w:panose1 w:val="020B0604030504040204"/>
    <w:charset w:val="00"/>
    <w:family w:val="swiss"/>
    <w:pitch w:val="variable"/>
    <w:sig w:usb0="A00006FF" w:usb1="4000205B" w:usb2="00000010" w:usb3="00000000" w:csb0="0000019F" w:csb1="00000000"/>
    <w:embedRegular r:id="rId55" w:fontKey="{AF771A07-B39E-47EE-98CB-AC6870BAA163}"/>
  </w:font>
  <w:font w:name="Zar">
    <w:charset w:val="B2"/>
    <w:family w:val="auto"/>
    <w:pitch w:val="variable"/>
    <w:sig w:usb0="00002001" w:usb1="80000000" w:usb2="00000008" w:usb3="00000000" w:csb0="00000040" w:csb1="00000000"/>
    <w:embedRegular r:id="rId56" w:fontKey="{FBFCCA27-0335-4044-8B8E-B6D783DD8A9D}"/>
    <w:embedBold r:id="rId57" w:fontKey="{72F810FC-BD2F-41FF-B8C1-8BFD0B0BE0F1}"/>
  </w:font>
  <w:font w:name="Consolas">
    <w:panose1 w:val="020B0609020204030204"/>
    <w:charset w:val="00"/>
    <w:family w:val="modern"/>
    <w:pitch w:val="fixed"/>
    <w:sig w:usb0="E00006FF" w:usb1="0000FCFF" w:usb2="00000001" w:usb3="00000000" w:csb0="0000019F" w:csb1="00000000"/>
    <w:embedRegular r:id="rId58" w:fontKey="{9BDC289F-916E-418E-8B64-BE0DCC5211AA}"/>
  </w:font>
  <w:font w:name="Tw Cen MT">
    <w:panose1 w:val="020B0602020104020603"/>
    <w:charset w:val="00"/>
    <w:family w:val="swiss"/>
    <w:pitch w:val="variable"/>
    <w:sig w:usb0="00000007" w:usb1="00000000" w:usb2="00000000" w:usb3="00000000" w:csb0="00000003" w:csb1="00000000"/>
    <w:embedRegular r:id="rId59" w:fontKey="{1AA9822C-8AC8-4A11-8933-941ADAEFEED2}"/>
  </w:font>
  <w:font w:name="Titr">
    <w:charset w:val="B2"/>
    <w:family w:val="auto"/>
    <w:pitch w:val="variable"/>
    <w:sig w:usb0="00002001" w:usb1="80000000" w:usb2="00000008" w:usb3="00000000" w:csb0="00000040" w:csb1="00000000"/>
    <w:embedRegular r:id="rId60" w:fontKey="{8B30AE81-B790-4F41-89FD-92E004A11A99}"/>
    <w:embedBold r:id="rId61" w:fontKey="{2EEAED1C-4E0E-436A-8248-421050F7C2DD}"/>
  </w:font>
  <w:font w:name="IranNastaliq">
    <w:altName w:val="Arial Unicode MS"/>
    <w:panose1 w:val="02020505000000020003"/>
    <w:charset w:val="00"/>
    <w:family w:val="roman"/>
    <w:pitch w:val="variable"/>
    <w:sig w:usb0="61002A87" w:usb1="80000000" w:usb2="00000008" w:usb3="00000000" w:csb0="000101FF" w:csb1="00000000"/>
    <w:embedRegular r:id="rId62" w:fontKey="{3DC8A631-933A-4BEA-A5DD-8602F016419F}"/>
    <w:embedBold r:id="rId63" w:fontKey="{45EEBA1D-3BED-4EBD-B55C-38CB60EB0B9A}"/>
  </w:font>
  <w:font w:name="@MingLiU-ExtB">
    <w:charset w:val="88"/>
    <w:family w:val="roman"/>
    <w:pitch w:val="variable"/>
    <w:sig w:usb0="8000002F" w:usb1="0A080008" w:usb2="00000010" w:usb3="00000000" w:csb0="00100001" w:csb1="00000000"/>
  </w:font>
  <w:font w:name="BNazanin">
    <w:altName w:val="Arial"/>
    <w:panose1 w:val="00000000000000000000"/>
    <w:charset w:val="B2"/>
    <w:family w:val="auto"/>
    <w:notTrueType/>
    <w:pitch w:val="default"/>
    <w:sig w:usb0="00002001" w:usb1="00000000" w:usb2="00000000" w:usb3="00000000" w:csb0="00000040" w:csb1="00000000"/>
  </w:font>
  <w:font w:name="Batang">
    <w:panose1 w:val="02030600000101010101"/>
    <w:charset w:val="81"/>
    <w:family w:val="roman"/>
    <w:pitch w:val="variable"/>
    <w:sig w:usb0="B00002AF" w:usb1="69D77CFB" w:usb2="00000030" w:usb3="00000000" w:csb0="0008009F" w:csb1="00000000"/>
  </w:font>
  <w:font w:name="2  Nazanin">
    <w:charset w:val="B2"/>
    <w:family w:val="auto"/>
    <w:pitch w:val="variable"/>
    <w:sig w:usb0="00002001" w:usb1="80000000" w:usb2="00000008" w:usb3="00000000" w:csb0="00000040" w:csb1="00000000"/>
    <w:embedRegular r:id="rId64" w:fontKey="{A3093AAF-B6F1-40B9-821C-6B3B2A04118C}"/>
  </w:font>
  <w:font w:name="Malgun Gothic">
    <w:panose1 w:val="020B0503020000020004"/>
    <w:charset w:val="81"/>
    <w:family w:val="swiss"/>
    <w:pitch w:val="variable"/>
    <w:sig w:usb0="9000002F" w:usb1="29D77CFB" w:usb2="00000012" w:usb3="00000000" w:csb0="00080001" w:csb1="00000000"/>
  </w:font>
  <w:font w:name="IRLotus">
    <w:charset w:val="00"/>
    <w:family w:val="auto"/>
    <w:pitch w:val="variable"/>
    <w:sig w:usb0="00002003" w:usb1="00000000" w:usb2="00000000" w:usb3="00000000" w:csb0="00000041" w:csb1="00000000"/>
  </w:font>
  <w:font w:name="@BatangChe">
    <w:charset w:val="81"/>
    <w:family w:val="modern"/>
    <w:pitch w:val="fixed"/>
    <w:sig w:usb0="B00002AF" w:usb1="69D77CFB" w:usb2="00000030" w:usb3="00000000" w:csb0="0008009F" w:csb1="00000000"/>
  </w:font>
  <w:font w:name="Geeza Pro">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adr">
    <w:charset w:val="B2"/>
    <w:family w:val="auto"/>
    <w:pitch w:val="variable"/>
    <w:sig w:usb0="00002001" w:usb1="80000000" w:usb2="00000008" w:usb3="00000000" w:csb0="00000040" w:csb1="00000000"/>
    <w:embedRegular r:id="rId65" w:fontKey="{AD6B0B83-A75B-4F4B-8563-873F6B9F0037}"/>
    <w:embedBoldItalic r:id="rId66" w:fontKey="{599158F2-07DF-486E-A101-9A2D681C827D}"/>
  </w:font>
  <w:font w:name="MS Mincho">
    <w:panose1 w:val="02020609040205080304"/>
    <w:charset w:val="80"/>
    <w:family w:val="modern"/>
    <w:pitch w:val="fixed"/>
    <w:sig w:usb0="E00002FF" w:usb1="6AC7FDFB" w:usb2="08000012" w:usb3="00000000" w:csb0="0002009F" w:csb1="00000000"/>
  </w:font>
  <w:font w:name="Roya">
    <w:charset w:val="B2"/>
    <w:family w:val="auto"/>
    <w:pitch w:val="variable"/>
    <w:sig w:usb0="00002001" w:usb1="80000000" w:usb2="00000008" w:usb3="00000000" w:csb0="00000040" w:csb1="00000000"/>
    <w:embedBold r:id="rId67" w:fontKey="{F158AFD4-9504-4FE8-8B3C-4B28F13C4518}"/>
  </w:font>
  <w:font w:name="Gill Sans Std">
    <w:panose1 w:val="00000000000000000000"/>
    <w:charset w:val="00"/>
    <w:family w:val="swiss"/>
    <w:notTrueType/>
    <w:pitch w:val="default"/>
    <w:sig w:usb0="00000003" w:usb1="00000000" w:usb2="00000000" w:usb3="00000000" w:csb0="00000001" w:csb1="00000000"/>
  </w:font>
  <w:font w:name="Microsoft New Tai Lue">
    <w:panose1 w:val="020B0502040204020203"/>
    <w:charset w:val="00"/>
    <w:family w:val="swiss"/>
    <w:pitch w:val="variable"/>
    <w:sig w:usb0="00000003" w:usb1="00000000" w:usb2="80000000" w:usb3="00000000" w:csb0="00000001" w:csb1="00000000"/>
    <w:embedRegular r:id="rId68" w:fontKey="{56A2AED0-A9C7-457F-B09B-F83AEFB36D20}"/>
    <w:embedBold r:id="rId69" w:fontKey="{0C073525-2881-419F-8772-BCCD82FACDDF}"/>
  </w:font>
  <w:font w:name="Plantagenet Cherokee">
    <w:charset w:val="00"/>
    <w:family w:val="roman"/>
    <w:pitch w:val="variable"/>
    <w:sig w:usb0="00000003" w:usb1="00000000" w:usb2="00001000" w:usb3="00000000" w:csb0="00000001" w:csb1="00000000"/>
  </w:font>
  <w:font w:name="Garamond">
    <w:panose1 w:val="02020404030301010803"/>
    <w:charset w:val="00"/>
    <w:family w:val="roman"/>
    <w:pitch w:val="variable"/>
    <w:sig w:usb0="00000287" w:usb1="00000000" w:usb2="00000000" w:usb3="00000000" w:csb0="0000009F" w:csb1="00000000"/>
    <w:embedRegular r:id="rId70" w:fontKey="{BAAE0C7C-0F79-472B-8779-09EF9FAC97F7}"/>
  </w:font>
  <w:font w:name="Arial Unicode MS">
    <w:panose1 w:val="020B0604020202020204"/>
    <w:charset w:val="80"/>
    <w:family w:val="swiss"/>
    <w:pitch w:val="variable"/>
    <w:sig w:usb0="F7FFAFFF" w:usb1="E9DFFFFF" w:usb2="0000003F" w:usb3="00000000" w:csb0="003F01FF" w:csb1="00000000"/>
  </w:font>
  <w:font w:name="Segoe UI Semibold">
    <w:panose1 w:val="020B0702040204020203"/>
    <w:charset w:val="00"/>
    <w:family w:val="swiss"/>
    <w:pitch w:val="variable"/>
    <w:sig w:usb0="E4002EFF" w:usb1="C000E47F" w:usb2="00000009" w:usb3="00000000" w:csb0="000001FF" w:csb1="00000000"/>
    <w:embedRegular r:id="rId71" w:fontKey="{157ED312-403C-42AF-B947-D84F34814CEC}"/>
    <w:embedBold r:id="rId72" w:fontKey="{94458E9F-EDE1-4270-8C8B-6D8971EB990C}"/>
  </w:font>
  <w:font w:name="@SimSun">
    <w:panose1 w:val="02010600030101010101"/>
    <w:charset w:val="86"/>
    <w:family w:val="auto"/>
    <w:pitch w:val="variable"/>
    <w:sig w:usb0="00000203" w:usb1="288F0000" w:usb2="00000016" w:usb3="00000000" w:csb0="00040001" w:csb1="00000000"/>
  </w:font>
  <w:font w:name="IPT.Traffic">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embedRegular r:id="rId73" w:fontKey="{9CAB64EC-E9F4-4892-844D-B2B1488F147F}"/>
    <w:embedBold r:id="rId74" w:fontKey="{1C0062D2-0480-4010-A167-704B7BE5F047}"/>
  </w:font>
  <w:font w:name="@SimSun-ExtB">
    <w:charset w:val="86"/>
    <w:family w:val="modern"/>
    <w:pitch w:val="fixed"/>
    <w:sig w:usb0="00000003" w:usb1="0A0E0000" w:usb2="00000010" w:usb3="00000000" w:csb0="00040001" w:csb1="00000000"/>
  </w:font>
  <w:font w:name="Shonar Bangla">
    <w:charset w:val="00"/>
    <w:family w:val="roman"/>
    <w:pitch w:val="variable"/>
    <w:sig w:usb0="0001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embedBold r:id="rId75" w:fontKey="{461FA619-5813-4E5B-B59F-1D6078F1970B}"/>
  </w:font>
  <w:font w:name="Ebrima">
    <w:panose1 w:val="02000000000000000000"/>
    <w:charset w:val="00"/>
    <w:family w:val="auto"/>
    <w:pitch w:val="variable"/>
    <w:sig w:usb0="A000005F" w:usb1="02000041" w:usb2="00000800" w:usb3="00000000" w:csb0="00000093" w:csb1="00000000"/>
    <w:embedBold r:id="rId76" w:fontKey="{643BE729-A00F-4D39-AEDD-22C5A5994D30}"/>
  </w:font>
  <w:font w:name="@MS Mincho">
    <w:panose1 w:val="02020609040205080304"/>
    <w:charset w:val="80"/>
    <w:family w:val="modern"/>
    <w:pitch w:val="fixed"/>
    <w:sig w:usb0="E00002FF" w:usb1="6AC7FDFB" w:usb2="00000012" w:usb3="00000000" w:csb0="0002009F" w:csb1="00000000"/>
  </w:font>
  <w:font w:name="Gisha">
    <w:charset w:val="B1"/>
    <w:family w:val="swiss"/>
    <w:pitch w:val="variable"/>
    <w:sig w:usb0="80000807" w:usb1="40000042" w:usb2="00000000" w:usb3="00000000" w:csb0="00000021" w:csb1="00000000"/>
  </w:font>
  <w:font w:name="Kokila">
    <w:charset w:val="00"/>
    <w:family w:val="swiss"/>
    <w:pitch w:val="variable"/>
    <w:sig w:usb0="00008003" w:usb1="00000000" w:usb2="00000000" w:usb3="00000000" w:csb0="00000001" w:csb1="00000000"/>
  </w:font>
  <w:font w:name="Microsoft Uighur">
    <w:panose1 w:val="02000000000000000000"/>
    <w:charset w:val="00"/>
    <w:family w:val="auto"/>
    <w:pitch w:val="variable"/>
    <w:sig w:usb0="80002003" w:usb1="80000000" w:usb2="00000008" w:usb3="00000000" w:csb0="00000041" w:csb1="00000000"/>
    <w:embedBold r:id="rId77" w:fontKey="{E8EE02D6-C4FF-4343-8976-979E965E9573}"/>
  </w:font>
  <w:font w:name="Utsaah">
    <w:charset w:val="00"/>
    <w:family w:val="swiss"/>
    <w:pitch w:val="variable"/>
    <w:sig w:usb0="00008003" w:usb1="00000000" w:usb2="00000000" w:usb3="00000000" w:csb0="00000001" w:csb1="00000000"/>
  </w:font>
  <w:font w:name="Andalus">
    <w:panose1 w:val="02020603050405020304"/>
    <w:charset w:val="00"/>
    <w:family w:val="roman"/>
    <w:pitch w:val="variable"/>
    <w:sig w:usb0="00002003" w:usb1="80000000" w:usb2="00000008" w:usb3="00000000" w:csb0="00000041" w:csb1="00000000"/>
    <w:embedBold r:id="rId78" w:fontKey="{F6B0EA2B-A0A8-4B27-B507-9B6086385BBB}"/>
  </w:font>
  <w:font w:name="2  Yagut">
    <w:altName w:val="Arial"/>
    <w:charset w:val="B2"/>
    <w:family w:val="auto"/>
    <w:pitch w:val="variable"/>
    <w:sig w:usb0="00002000" w:usb1="80000000" w:usb2="00000008" w:usb3="00000000" w:csb0="00000040" w:csb1="00000000"/>
    <w:embedRegular r:id="rId79" w:fontKey="{D5198505-8754-4AEE-BAB1-8A20A83DB7A3}"/>
  </w:font>
  <w:font w:name="Segoe UI">
    <w:panose1 w:val="020B0502040204020203"/>
    <w:charset w:val="00"/>
    <w:family w:val="swiss"/>
    <w:pitch w:val="variable"/>
    <w:sig w:usb0="E4002EFF" w:usb1="C000E47F" w:usb2="00000009" w:usb3="00000000" w:csb0="000001FF" w:csb1="00000000"/>
    <w:embedRegular r:id="rId80" w:fontKey="{501086E3-8642-41E7-BE65-51E7A80ED627}"/>
    <w:embedBold r:id="rId81" w:fontKey="{60267D2C-FD9E-4DB3-AFA9-FA51413575C2}"/>
  </w:font>
  <w:font w:name="2  Titr">
    <w:altName w:val="Courier New"/>
    <w:charset w:val="B2"/>
    <w:family w:val="auto"/>
    <w:pitch w:val="variable"/>
    <w:sig w:usb0="00002000" w:usb1="80000000" w:usb2="00000008" w:usb3="00000000" w:csb0="00000040" w:csb1="00000000"/>
    <w:embedRegular r:id="rId82" w:fontKey="{7B4D71E5-6F01-47FA-AF36-5CF7E2142BB1}"/>
    <w:embedBold r:id="rId83" w:fontKey="{E0A32303-FF73-43EB-8E51-E0981719471E}"/>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embedBold r:id="rId84" w:fontKey="{43E1FCF9-D03B-4266-93C9-42AD083DF3BE}"/>
  </w:font>
  <w:font w:name="Sakkal Majalla">
    <w:panose1 w:val="02000000000000000000"/>
    <w:charset w:val="00"/>
    <w:family w:val="auto"/>
    <w:pitch w:val="variable"/>
    <w:sig w:usb0="A0002027" w:usb1="80000000" w:usb2="00000108" w:usb3="00000000" w:csb0="000000D3" w:csb1="00000000"/>
    <w:embedRegular r:id="rId85" w:fontKey="{83309F22-A76B-45D6-B19D-A8FF5DA55215}"/>
    <w:embedBold r:id="rId86" w:fontKey="{7D5EC67A-01CB-4B54-A9F2-D3842163C448}"/>
  </w:font>
  <w:font w:name="2  Mitra">
    <w:altName w:val="Arial"/>
    <w:charset w:val="B2"/>
    <w:family w:val="auto"/>
    <w:pitch w:val="variable"/>
    <w:sig w:usb0="00002001" w:usb1="80000000" w:usb2="00000008" w:usb3="00000000" w:csb0="00000040" w:csb1="00000000"/>
    <w:embedRegular r:id="rId87" w:fontKey="{FCD808EA-6548-4153-B03A-8AF306B1EF6D}"/>
    <w:embedBold r:id="rId88" w:fontKey="{981DD00A-40D9-4FD6-BF07-D366898A2B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806983"/>
      <w:docPartObj>
        <w:docPartGallery w:val="Page Numbers (Bottom of Page)"/>
        <w:docPartUnique/>
      </w:docPartObj>
    </w:sdtPr>
    <w:sdtEndPr>
      <w:rPr>
        <w:rFonts w:cs="B Zar"/>
        <w:sz w:val="28"/>
        <w:szCs w:val="28"/>
      </w:rPr>
    </w:sdtEndPr>
    <w:sdtContent>
      <w:p w14:paraId="4B362C96" w14:textId="517815DC" w:rsidR="00F81912" w:rsidRPr="008E1458" w:rsidRDefault="008E1458" w:rsidP="00DF2866">
        <w:pPr>
          <w:pStyle w:val="Footer"/>
          <w:jc w:val="center"/>
          <w:rPr>
            <w:rFonts w:cs="B Zar"/>
            <w:sz w:val="28"/>
            <w:szCs w:val="28"/>
            <w:rtl/>
          </w:rPr>
        </w:pPr>
        <w:r w:rsidRPr="008E1458">
          <w:rPr>
            <w:rFonts w:cs="B Zar" w:hint="cs"/>
            <w:sz w:val="28"/>
            <w:szCs w:val="28"/>
            <w:rtl/>
          </w:rP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Zar"/>
        <w:sz w:val="28"/>
        <w:szCs w:val="28"/>
        <w:rtl/>
      </w:rPr>
      <w:id w:val="-2110960163"/>
      <w:docPartObj>
        <w:docPartGallery w:val="Page Numbers (Bottom of Page)"/>
        <w:docPartUnique/>
      </w:docPartObj>
    </w:sdtPr>
    <w:sdtEndPr>
      <w:rPr>
        <w:noProof/>
      </w:rPr>
    </w:sdtEndPr>
    <w:sdtContent>
      <w:p w14:paraId="62DF8357" w14:textId="40F1F2C3" w:rsidR="00F81912" w:rsidRPr="00544B62" w:rsidRDefault="008E1458" w:rsidP="00544B62">
        <w:pPr>
          <w:pStyle w:val="Footer"/>
          <w:bidi/>
          <w:jc w:val="center"/>
          <w:rPr>
            <w:rFonts w:cs="B Zar"/>
            <w:sz w:val="28"/>
            <w:szCs w:val="28"/>
          </w:rPr>
        </w:pPr>
        <w:r>
          <w:rPr>
            <w:rFonts w:cs="B Zar" w:hint="cs"/>
            <w:sz w:val="28"/>
            <w:szCs w:val="28"/>
            <w:rtl/>
          </w:rPr>
          <w:t>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5FA5" w14:textId="58C83B9D" w:rsidR="00F81912" w:rsidRPr="00544B62" w:rsidRDefault="00F81912" w:rsidP="004C64A0">
    <w:pPr>
      <w:pStyle w:val="Footer"/>
      <w:bidi/>
      <w:jc w:val="center"/>
      <w:rPr>
        <w:rFonts w:cs="B Zar"/>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28744061"/>
      <w:docPartObj>
        <w:docPartGallery w:val="Page Numbers (Bottom of Page)"/>
        <w:docPartUnique/>
      </w:docPartObj>
    </w:sdtPr>
    <w:sdtContent>
      <w:p w14:paraId="7282F01A" w14:textId="0918254A" w:rsidR="00F81912" w:rsidRPr="004C64A0" w:rsidRDefault="00F81912" w:rsidP="004C64A0">
        <w:pPr>
          <w:pStyle w:val="Footer"/>
          <w:bidi/>
          <w:jc w:val="center"/>
          <w:rPr>
            <w:rtl/>
            <w:lang w:bidi="fa-IR"/>
          </w:rPr>
        </w:pPr>
        <w:r w:rsidRPr="004C64A0">
          <w:rPr>
            <w:rFonts w:cs="B Zar"/>
            <w:sz w:val="28"/>
            <w:szCs w:val="28"/>
          </w:rPr>
          <w:fldChar w:fldCharType="begin"/>
        </w:r>
        <w:r w:rsidRPr="004C64A0">
          <w:rPr>
            <w:rFonts w:cs="B Zar"/>
            <w:sz w:val="28"/>
            <w:szCs w:val="28"/>
          </w:rPr>
          <w:instrText xml:space="preserve"> PAGE   \* MERGEFORMAT </w:instrText>
        </w:r>
        <w:r w:rsidRPr="004C64A0">
          <w:rPr>
            <w:rFonts w:cs="B Zar"/>
            <w:sz w:val="28"/>
            <w:szCs w:val="28"/>
          </w:rPr>
          <w:fldChar w:fldCharType="separate"/>
        </w:r>
        <w:r w:rsidR="009D6ADB">
          <w:rPr>
            <w:rFonts w:cs="B Zar"/>
            <w:noProof/>
            <w:sz w:val="28"/>
            <w:szCs w:val="28"/>
            <w:rtl/>
          </w:rPr>
          <w:t>4</w:t>
        </w:r>
        <w:r w:rsidR="009D6ADB">
          <w:rPr>
            <w:rFonts w:cs="B Zar"/>
            <w:noProof/>
            <w:sz w:val="28"/>
            <w:szCs w:val="28"/>
            <w:rtl/>
          </w:rPr>
          <w:t>6</w:t>
        </w:r>
        <w:r w:rsidRPr="004C64A0">
          <w:rPr>
            <w:rFonts w:cs="B Zar"/>
            <w:noProof/>
            <w:sz w:val="28"/>
            <w:szCs w:val="2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35812709"/>
      <w:docPartObj>
        <w:docPartGallery w:val="Page Numbers (Bottom of Page)"/>
        <w:docPartUnique/>
      </w:docPartObj>
    </w:sdtPr>
    <w:sdtContent>
      <w:p w14:paraId="1443D5DB" w14:textId="77777777" w:rsidR="00F81912" w:rsidRDefault="00F81912" w:rsidP="008F0B1E">
        <w:pPr>
          <w:pStyle w:val="Footer"/>
          <w:bidi/>
          <w:jc w:val="center"/>
        </w:pPr>
        <w:r w:rsidRPr="008F0B1E">
          <w:rPr>
            <w:rFonts w:cs="B Zar"/>
            <w:sz w:val="28"/>
            <w:szCs w:val="28"/>
          </w:rPr>
          <w:fldChar w:fldCharType="begin"/>
        </w:r>
        <w:r w:rsidRPr="008F0B1E">
          <w:rPr>
            <w:rFonts w:cs="B Zar"/>
            <w:sz w:val="28"/>
            <w:szCs w:val="28"/>
          </w:rPr>
          <w:instrText xml:space="preserve"> PAGE   \* MERGEFORMAT </w:instrText>
        </w:r>
        <w:r w:rsidRPr="008F0B1E">
          <w:rPr>
            <w:rFonts w:cs="B Zar"/>
            <w:sz w:val="28"/>
            <w:szCs w:val="28"/>
          </w:rPr>
          <w:fldChar w:fldCharType="separate"/>
        </w:r>
        <w:r w:rsidR="009D6ADB">
          <w:rPr>
            <w:rFonts w:cs="B Zar"/>
            <w:noProof/>
            <w:sz w:val="28"/>
            <w:szCs w:val="28"/>
            <w:rtl/>
          </w:rPr>
          <w:t>7</w:t>
        </w:r>
        <w:r w:rsidR="009D6ADB">
          <w:rPr>
            <w:rFonts w:cs="B Zar"/>
            <w:noProof/>
            <w:sz w:val="28"/>
            <w:szCs w:val="28"/>
            <w:rtl/>
          </w:rPr>
          <w:t>9</w:t>
        </w:r>
        <w:r w:rsidRPr="008F0B1E">
          <w:rPr>
            <w:rFonts w:cs="B Zar"/>
            <w:noProof/>
            <w:sz w:val="28"/>
            <w:szCs w:val="2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8190" w14:textId="77777777" w:rsidR="00F81912" w:rsidRDefault="00F81912" w:rsidP="008C2C1C">
    <w:pPr>
      <w:pStyle w:val="Footer"/>
      <w:bidi/>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CDED" w14:textId="77777777" w:rsidR="00F81912" w:rsidRDefault="00F81912" w:rsidP="002700CF">
    <w:pPr>
      <w:pStyle w:val="Footer"/>
      <w:bidi/>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Zar"/>
        <w:sz w:val="28"/>
        <w:szCs w:val="28"/>
        <w:rtl/>
      </w:rPr>
      <w:id w:val="-870833396"/>
      <w:docPartObj>
        <w:docPartGallery w:val="Page Numbers (Bottom of Page)"/>
        <w:docPartUnique/>
      </w:docPartObj>
    </w:sdtPr>
    <w:sdtContent>
      <w:p w14:paraId="0A6C6FFD" w14:textId="77777777" w:rsidR="00F81912" w:rsidRPr="002700CF" w:rsidRDefault="00F81912" w:rsidP="002700CF">
        <w:pPr>
          <w:pStyle w:val="Footer"/>
          <w:bidi/>
          <w:jc w:val="center"/>
          <w:rPr>
            <w:rFonts w:cs="B Zar"/>
            <w:sz w:val="28"/>
            <w:szCs w:val="28"/>
          </w:rPr>
        </w:pPr>
        <w:r w:rsidRPr="002700CF">
          <w:rPr>
            <w:rFonts w:cs="B Zar"/>
            <w:sz w:val="28"/>
            <w:szCs w:val="28"/>
          </w:rPr>
          <w:fldChar w:fldCharType="begin"/>
        </w:r>
        <w:r w:rsidRPr="002700CF">
          <w:rPr>
            <w:rFonts w:cs="B Zar"/>
            <w:sz w:val="28"/>
            <w:szCs w:val="28"/>
          </w:rPr>
          <w:instrText xml:space="preserve"> PAGE   \* MERGEFORMAT </w:instrText>
        </w:r>
        <w:r w:rsidRPr="002700CF">
          <w:rPr>
            <w:rFonts w:cs="B Zar"/>
            <w:sz w:val="28"/>
            <w:szCs w:val="28"/>
          </w:rPr>
          <w:fldChar w:fldCharType="separate"/>
        </w:r>
        <w:r w:rsidR="009D6ADB">
          <w:rPr>
            <w:rFonts w:cs="B Zar"/>
            <w:noProof/>
            <w:sz w:val="28"/>
            <w:szCs w:val="28"/>
            <w:rtl/>
          </w:rPr>
          <w:t>9</w:t>
        </w:r>
        <w:r w:rsidR="009D6ADB">
          <w:rPr>
            <w:rFonts w:cs="B Zar"/>
            <w:noProof/>
            <w:sz w:val="28"/>
            <w:szCs w:val="28"/>
            <w:rtl/>
          </w:rPr>
          <w:t>3</w:t>
        </w:r>
        <w:r w:rsidRPr="002700CF">
          <w:rPr>
            <w:rFonts w:cs="B Zar"/>
            <w:noProof/>
            <w:sz w:val="28"/>
            <w:szCs w:val="2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FD58" w14:textId="7020D829" w:rsidR="00F81912" w:rsidRPr="002700CF" w:rsidRDefault="00F81912" w:rsidP="00356B60">
    <w:pPr>
      <w:pStyle w:val="Footer"/>
      <w:bidi/>
      <w:jc w:val="center"/>
      <w:rPr>
        <w:rFonts w:cs="B Za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54CE7" w14:textId="77777777" w:rsidR="00BF6F97" w:rsidRDefault="00BF6F97" w:rsidP="00BB2449">
      <w:pPr>
        <w:spacing w:after="0" w:line="240" w:lineRule="auto"/>
      </w:pPr>
      <w:r>
        <w:separator/>
      </w:r>
    </w:p>
  </w:footnote>
  <w:footnote w:type="continuationSeparator" w:id="0">
    <w:p w14:paraId="64280A5F" w14:textId="77777777" w:rsidR="00BF6F97" w:rsidRDefault="00BF6F97" w:rsidP="00BB2449">
      <w:pPr>
        <w:spacing w:after="0" w:line="240" w:lineRule="auto"/>
      </w:pPr>
      <w:r>
        <w:continuationSeparator/>
      </w:r>
    </w:p>
  </w:footnote>
  <w:footnote w:id="1">
    <w:p w14:paraId="5676B0F7" w14:textId="77777777" w:rsidR="00145FFA" w:rsidRDefault="00145FFA" w:rsidP="00145FFA">
      <w:pPr>
        <w:pStyle w:val="FootnoteText"/>
        <w:bidi w:val="0"/>
      </w:pPr>
      <w:r>
        <w:rPr>
          <w:rStyle w:val="FootnoteReference"/>
        </w:rPr>
        <w:footnoteRef/>
      </w:r>
      <w:r>
        <w:t xml:space="preserve"> </w:t>
      </w:r>
      <w:r w:rsidRPr="00265AFF">
        <w:t>Nicolás-Agustín et al</w:t>
      </w:r>
    </w:p>
  </w:footnote>
  <w:footnote w:id="2">
    <w:p w14:paraId="226FCB79" w14:textId="77777777" w:rsidR="00145FFA" w:rsidRDefault="00145FFA" w:rsidP="00145FFA">
      <w:pPr>
        <w:pStyle w:val="FootnoteText"/>
        <w:bidi w:val="0"/>
      </w:pPr>
      <w:r>
        <w:rPr>
          <w:rStyle w:val="FootnoteReference"/>
        </w:rPr>
        <w:footnoteRef/>
      </w:r>
      <w:r>
        <w:t xml:space="preserve"> </w:t>
      </w:r>
      <w:r w:rsidRPr="00265AFF">
        <w:t>Upadhyay &amp; Khandelwal</w:t>
      </w:r>
    </w:p>
  </w:footnote>
  <w:footnote w:id="3">
    <w:p w14:paraId="35DDAF55" w14:textId="77777777" w:rsidR="00145FFA" w:rsidRDefault="00145FFA" w:rsidP="00145FFA">
      <w:pPr>
        <w:pStyle w:val="FootnoteText"/>
        <w:jc w:val="right"/>
      </w:pPr>
      <w:r>
        <w:rPr>
          <w:rStyle w:val="FootnoteReference"/>
        </w:rPr>
        <w:footnoteRef/>
      </w:r>
      <w:r>
        <w:t xml:space="preserve"> </w:t>
      </w:r>
      <w:r w:rsidRPr="00265AFF">
        <w:t>Haenlein et al</w:t>
      </w:r>
    </w:p>
  </w:footnote>
  <w:footnote w:id="4">
    <w:p w14:paraId="149C2992" w14:textId="77777777" w:rsidR="00145FFA" w:rsidRDefault="00145FFA" w:rsidP="00145FFA">
      <w:pPr>
        <w:pStyle w:val="FootnoteText"/>
        <w:bidi w:val="0"/>
        <w:rPr>
          <w:rtl/>
        </w:rPr>
      </w:pPr>
      <w:r>
        <w:rPr>
          <w:rStyle w:val="FootnoteReference"/>
        </w:rPr>
        <w:footnoteRef/>
      </w:r>
      <w:r>
        <w:t xml:space="preserve"> </w:t>
      </w:r>
      <w:r w:rsidRPr="00265AFF">
        <w:t>AI</w:t>
      </w:r>
    </w:p>
  </w:footnote>
  <w:footnote w:id="5">
    <w:p w14:paraId="45F389C6" w14:textId="77777777" w:rsidR="00145FFA" w:rsidRDefault="00145FFA" w:rsidP="00145FFA">
      <w:pPr>
        <w:pStyle w:val="FootnoteText"/>
        <w:bidi w:val="0"/>
        <w:rPr>
          <w:rtl/>
        </w:rPr>
      </w:pPr>
      <w:r w:rsidRPr="00265AFF">
        <w:footnoteRef/>
      </w:r>
      <w:r>
        <w:t xml:space="preserve"> </w:t>
      </w:r>
      <w:r w:rsidRPr="00265AFF">
        <w:t>AIHRM</w:t>
      </w:r>
    </w:p>
  </w:footnote>
  <w:footnote w:id="6">
    <w:p w14:paraId="2AF95290" w14:textId="77777777" w:rsidR="00145FFA" w:rsidRPr="00265AFF" w:rsidRDefault="00145FFA" w:rsidP="00145FFA">
      <w:pPr>
        <w:pStyle w:val="FootnoteText"/>
        <w:bidi w:val="0"/>
      </w:pPr>
      <w:r w:rsidRPr="00265AFF">
        <w:footnoteRef/>
      </w:r>
      <w:r>
        <w:t xml:space="preserve"> </w:t>
      </w:r>
      <w:r w:rsidRPr="00265AFF">
        <w:t>Budhwar et al</w:t>
      </w:r>
    </w:p>
  </w:footnote>
  <w:footnote w:id="7">
    <w:p w14:paraId="39E12BCA" w14:textId="77777777" w:rsidR="00145FFA" w:rsidRDefault="00145FFA" w:rsidP="00145FFA">
      <w:pPr>
        <w:pStyle w:val="FootnoteText"/>
        <w:bidi w:val="0"/>
      </w:pPr>
      <w:r>
        <w:rPr>
          <w:rStyle w:val="FootnoteReference"/>
        </w:rPr>
        <w:footnoteRef/>
      </w:r>
      <w:r>
        <w:t xml:space="preserve"> </w:t>
      </w:r>
      <w:r w:rsidRPr="00265AFF">
        <w:t>Nicolás-Agustín et al</w:t>
      </w:r>
    </w:p>
  </w:footnote>
  <w:footnote w:id="8">
    <w:p w14:paraId="0E59B72F" w14:textId="77777777" w:rsidR="00145FFA" w:rsidRDefault="00145FFA" w:rsidP="00145FFA">
      <w:pPr>
        <w:pStyle w:val="FootnoteText"/>
        <w:bidi w:val="0"/>
      </w:pPr>
      <w:r>
        <w:rPr>
          <w:rStyle w:val="FootnoteReference"/>
        </w:rPr>
        <w:footnoteRef/>
      </w:r>
      <w:r>
        <w:t xml:space="preserve"> </w:t>
      </w:r>
      <w:r w:rsidRPr="00265AFF">
        <w:t>Upadhyay &amp; Khandelwal</w:t>
      </w:r>
    </w:p>
  </w:footnote>
  <w:footnote w:id="9">
    <w:p w14:paraId="22D52E8A" w14:textId="77777777" w:rsidR="00145FFA" w:rsidRDefault="00145FFA" w:rsidP="00145FFA">
      <w:pPr>
        <w:pStyle w:val="FootnoteText"/>
        <w:bidi w:val="0"/>
      </w:pPr>
      <w:r>
        <w:rPr>
          <w:rStyle w:val="FootnoteReference"/>
        </w:rPr>
        <w:footnoteRef/>
      </w:r>
      <w:r>
        <w:t xml:space="preserve"> </w:t>
      </w:r>
      <w:r w:rsidRPr="00265AFF">
        <w:t>Haenlein et al</w:t>
      </w:r>
    </w:p>
  </w:footnote>
  <w:footnote w:id="10">
    <w:p w14:paraId="67671AE7" w14:textId="77777777" w:rsidR="00145FFA" w:rsidRDefault="00145FFA" w:rsidP="00145FFA">
      <w:pPr>
        <w:pStyle w:val="FootnoteText"/>
        <w:bidi w:val="0"/>
        <w:rPr>
          <w:rtl/>
        </w:rPr>
      </w:pPr>
      <w:r w:rsidRPr="00265AFF">
        <w:footnoteRef/>
      </w:r>
      <w:r>
        <w:t xml:space="preserve"> </w:t>
      </w:r>
      <w:r w:rsidRPr="00265AFF">
        <w:t>SOP</w:t>
      </w:r>
    </w:p>
  </w:footnote>
  <w:footnote w:id="11">
    <w:p w14:paraId="798007A6" w14:textId="77777777" w:rsidR="00145FFA" w:rsidRDefault="00145FFA" w:rsidP="00145FFA">
      <w:pPr>
        <w:pStyle w:val="FootnoteText"/>
        <w:bidi w:val="0"/>
        <w:rPr>
          <w:rtl/>
        </w:rPr>
      </w:pPr>
      <w:r w:rsidRPr="00265AFF">
        <w:footnoteRef/>
      </w:r>
      <w:r>
        <w:t xml:space="preserve"> </w:t>
      </w:r>
      <w:r w:rsidRPr="00265AFF">
        <w:t>DC</w:t>
      </w:r>
    </w:p>
  </w:footnote>
  <w:footnote w:id="12">
    <w:p w14:paraId="3FB2758C" w14:textId="77777777" w:rsidR="00145FFA" w:rsidRDefault="00145FFA" w:rsidP="00145FFA">
      <w:pPr>
        <w:pStyle w:val="FootnoteText"/>
        <w:bidi w:val="0"/>
        <w:rPr>
          <w:rtl/>
        </w:rPr>
      </w:pPr>
      <w:r w:rsidRPr="00265AFF">
        <w:footnoteRef/>
      </w:r>
      <w:r>
        <w:t xml:space="preserve"> </w:t>
      </w:r>
      <w:r w:rsidRPr="00265AFF">
        <w:t>OS</w:t>
      </w:r>
    </w:p>
  </w:footnote>
  <w:footnote w:id="13">
    <w:p w14:paraId="3C545AA5" w14:textId="77777777" w:rsidR="00145FFA" w:rsidRDefault="00145FFA" w:rsidP="00145FFA">
      <w:pPr>
        <w:pStyle w:val="FootnoteText"/>
        <w:jc w:val="right"/>
        <w:rPr>
          <w:rtl/>
        </w:rPr>
      </w:pPr>
      <w:r>
        <w:rPr>
          <w:rStyle w:val="FootnoteReference"/>
        </w:rPr>
        <w:footnoteRef/>
      </w:r>
      <w:r>
        <w:t xml:space="preserve"> </w:t>
      </w:r>
      <w:r w:rsidRPr="007B305A">
        <w:t>Martínez-Caro et al</w:t>
      </w:r>
    </w:p>
  </w:footnote>
  <w:footnote w:id="14">
    <w:p w14:paraId="0B263D2B" w14:textId="77777777" w:rsidR="00145FFA" w:rsidRDefault="00145FFA" w:rsidP="00145FFA">
      <w:pPr>
        <w:pStyle w:val="FootnoteText"/>
        <w:jc w:val="right"/>
      </w:pPr>
      <w:r>
        <w:rPr>
          <w:rStyle w:val="FootnoteReference"/>
        </w:rPr>
        <w:footnoteRef/>
      </w:r>
      <w:r>
        <w:t xml:space="preserve"> </w:t>
      </w:r>
      <w:r w:rsidRPr="00265AFF">
        <w:t>Haenlein et al</w:t>
      </w:r>
    </w:p>
  </w:footnote>
  <w:footnote w:id="15">
    <w:p w14:paraId="55054A33" w14:textId="77777777" w:rsidR="00145FFA" w:rsidRDefault="00145FFA" w:rsidP="00145FFA">
      <w:pPr>
        <w:pStyle w:val="FootnoteText"/>
        <w:jc w:val="right"/>
        <w:rPr>
          <w:rtl/>
        </w:rPr>
      </w:pPr>
      <w:r>
        <w:rPr>
          <w:rStyle w:val="FootnoteReference"/>
        </w:rPr>
        <w:footnoteRef/>
      </w:r>
      <w:r>
        <w:t xml:space="preserve"> </w:t>
      </w:r>
      <w:r w:rsidRPr="00DA1F15">
        <w:t>Cascio; Montealegre</w:t>
      </w:r>
    </w:p>
  </w:footnote>
  <w:footnote w:id="16">
    <w:p w14:paraId="46FC6D7B" w14:textId="77777777" w:rsidR="00145FFA" w:rsidRDefault="00145FFA" w:rsidP="00145FFA">
      <w:pPr>
        <w:pStyle w:val="FootnoteText"/>
        <w:jc w:val="right"/>
        <w:rPr>
          <w:rtl/>
        </w:rPr>
      </w:pPr>
      <w:r>
        <w:rPr>
          <w:rStyle w:val="FootnoteReference"/>
        </w:rPr>
        <w:footnoteRef/>
      </w:r>
      <w:r>
        <w:t xml:space="preserve"> </w:t>
      </w:r>
      <w:r w:rsidRPr="00175AA7">
        <w:t>Chowdhury et al</w:t>
      </w:r>
    </w:p>
  </w:footnote>
  <w:footnote w:id="17">
    <w:p w14:paraId="5D00D130" w14:textId="77777777" w:rsidR="00145FFA" w:rsidRDefault="00145FFA" w:rsidP="00145FFA">
      <w:pPr>
        <w:pStyle w:val="FootnoteText"/>
        <w:jc w:val="right"/>
        <w:rPr>
          <w:rtl/>
        </w:rPr>
      </w:pPr>
      <w:r>
        <w:rPr>
          <w:rStyle w:val="FootnoteReference"/>
        </w:rPr>
        <w:footnoteRef/>
      </w:r>
      <w:r>
        <w:t xml:space="preserve"> </w:t>
      </w:r>
      <w:r w:rsidRPr="00175AA7">
        <w:t>Muzaffar et al</w:t>
      </w:r>
    </w:p>
  </w:footnote>
  <w:footnote w:id="18">
    <w:p w14:paraId="0365FF8C" w14:textId="77777777" w:rsidR="00145FFA" w:rsidRDefault="00145FFA" w:rsidP="00145FFA">
      <w:pPr>
        <w:pStyle w:val="FootnoteText"/>
        <w:jc w:val="right"/>
        <w:rPr>
          <w:rtl/>
        </w:rPr>
      </w:pPr>
      <w:r>
        <w:rPr>
          <w:rStyle w:val="FootnoteReference"/>
        </w:rPr>
        <w:footnoteRef/>
      </w:r>
      <w:r>
        <w:t xml:space="preserve"> </w:t>
      </w:r>
      <w:r w:rsidRPr="00175AA7">
        <w:t>Chowdhury et al</w:t>
      </w:r>
    </w:p>
  </w:footnote>
  <w:footnote w:id="19">
    <w:p w14:paraId="7B0960EB" w14:textId="77777777" w:rsidR="00145FFA" w:rsidRDefault="00145FFA" w:rsidP="00145FFA">
      <w:pPr>
        <w:pStyle w:val="FootnoteText"/>
        <w:jc w:val="right"/>
        <w:rPr>
          <w:rtl/>
        </w:rPr>
      </w:pPr>
      <w:r>
        <w:rPr>
          <w:rStyle w:val="FootnoteReference"/>
        </w:rPr>
        <w:footnoteRef/>
      </w:r>
      <w:r>
        <w:t xml:space="preserve"> </w:t>
      </w:r>
      <w:r w:rsidRPr="00175AA7">
        <w:t>Muzaffar et al</w:t>
      </w:r>
    </w:p>
  </w:footnote>
  <w:footnote w:id="20">
    <w:p w14:paraId="31D80704" w14:textId="77777777" w:rsidR="00145FFA" w:rsidRDefault="00145FFA" w:rsidP="00145FFA">
      <w:pPr>
        <w:pStyle w:val="FootnoteText"/>
        <w:jc w:val="right"/>
        <w:rPr>
          <w:rtl/>
        </w:rPr>
      </w:pPr>
      <w:r>
        <w:rPr>
          <w:rStyle w:val="FootnoteReference"/>
        </w:rPr>
        <w:footnoteRef/>
      </w:r>
      <w:r>
        <w:t xml:space="preserve"> </w:t>
      </w:r>
      <w:r w:rsidRPr="00175AA7">
        <w:t>Muzaffar et al</w:t>
      </w:r>
    </w:p>
  </w:footnote>
  <w:footnote w:id="21">
    <w:p w14:paraId="4791F0CE" w14:textId="77777777" w:rsidR="00145FFA" w:rsidRDefault="00145FFA" w:rsidP="00145FFA">
      <w:pPr>
        <w:pStyle w:val="FootnoteText"/>
        <w:bidi w:val="0"/>
        <w:rPr>
          <w:rtl/>
        </w:rPr>
      </w:pPr>
      <w:r>
        <w:rPr>
          <w:rStyle w:val="FootnoteReference"/>
        </w:rPr>
        <w:footnoteRef/>
      </w:r>
      <w:r>
        <w:t xml:space="preserve"> </w:t>
      </w:r>
      <w:r w:rsidRPr="00265AFF">
        <w:t>RBV</w:t>
      </w:r>
    </w:p>
  </w:footnote>
  <w:footnote w:id="22">
    <w:p w14:paraId="44CFEC32" w14:textId="77777777" w:rsidR="00145FFA" w:rsidRDefault="00145FFA" w:rsidP="00145FFA">
      <w:pPr>
        <w:pStyle w:val="FootnoteText"/>
        <w:jc w:val="right"/>
        <w:rPr>
          <w:rtl/>
        </w:rPr>
      </w:pPr>
      <w:r>
        <w:rPr>
          <w:rStyle w:val="FootnoteReference"/>
        </w:rPr>
        <w:footnoteRef/>
      </w:r>
      <w:r>
        <w:t xml:space="preserve"> </w:t>
      </w:r>
      <w:r w:rsidRPr="00175AA7">
        <w:t>Chowdhury et al</w:t>
      </w:r>
    </w:p>
  </w:footnote>
  <w:footnote w:id="23">
    <w:p w14:paraId="77A52070" w14:textId="77777777" w:rsidR="00145FFA" w:rsidRDefault="00145FFA" w:rsidP="00145FFA">
      <w:pPr>
        <w:pStyle w:val="FootnoteText"/>
        <w:jc w:val="right"/>
        <w:rPr>
          <w:rtl/>
        </w:rPr>
      </w:pPr>
      <w:r>
        <w:rPr>
          <w:rStyle w:val="FootnoteReference"/>
        </w:rPr>
        <w:footnoteRef/>
      </w:r>
      <w:r>
        <w:t xml:space="preserve"> </w:t>
      </w:r>
      <w:r w:rsidRPr="00175AA7">
        <w:t>Muzaffar et al</w:t>
      </w:r>
    </w:p>
  </w:footnote>
  <w:footnote w:id="24">
    <w:p w14:paraId="00F75F2A" w14:textId="77777777" w:rsidR="003E7FAA" w:rsidRDefault="003E7FAA" w:rsidP="003E7FAA">
      <w:pPr>
        <w:pStyle w:val="FootnoteText"/>
        <w:bidi w:val="0"/>
        <w:rPr>
          <w:rtl/>
        </w:rPr>
      </w:pPr>
      <w:r>
        <w:rPr>
          <w:rStyle w:val="FootnoteReference"/>
        </w:rPr>
        <w:footnoteRef/>
      </w:r>
      <w:r>
        <w:t xml:space="preserve"> </w:t>
      </w:r>
      <w:r w:rsidRPr="00B361D4">
        <w:t>Jia</w:t>
      </w:r>
      <w:r>
        <w:t xml:space="preserve"> &amp; </w:t>
      </w:r>
      <w:r w:rsidRPr="00B361D4">
        <w:t>Hou</w:t>
      </w:r>
    </w:p>
  </w:footnote>
  <w:footnote w:id="25">
    <w:p w14:paraId="2D0A834F" w14:textId="77777777" w:rsidR="003E7FAA" w:rsidRDefault="003E7FAA" w:rsidP="003E7FAA">
      <w:pPr>
        <w:pStyle w:val="FootnoteText"/>
        <w:bidi w:val="0"/>
        <w:rPr>
          <w:rtl/>
        </w:rPr>
      </w:pPr>
      <w:r w:rsidRPr="00C524EE">
        <w:footnoteRef/>
      </w:r>
      <w:r>
        <w:t xml:space="preserve"> </w:t>
      </w:r>
      <w:r w:rsidRPr="00562779">
        <w:t>Alnamrouti et al</w:t>
      </w:r>
    </w:p>
  </w:footnote>
  <w:footnote w:id="26">
    <w:p w14:paraId="075C3842" w14:textId="77777777" w:rsidR="003E7FAA" w:rsidRDefault="003E7FAA" w:rsidP="003E7FAA">
      <w:pPr>
        <w:pStyle w:val="FootnoteText"/>
        <w:bidi w:val="0"/>
        <w:rPr>
          <w:rtl/>
        </w:rPr>
      </w:pPr>
      <w:r>
        <w:rPr>
          <w:rStyle w:val="FootnoteReference"/>
        </w:rPr>
        <w:footnoteRef/>
      </w:r>
      <w:r>
        <w:t xml:space="preserve"> </w:t>
      </w:r>
      <w:r w:rsidRPr="00562779">
        <w:t>Murire</w:t>
      </w:r>
    </w:p>
  </w:footnote>
  <w:footnote w:id="27">
    <w:p w14:paraId="77E6F0AF" w14:textId="77777777" w:rsidR="003E7FAA" w:rsidRDefault="003E7FAA" w:rsidP="003E7FAA">
      <w:pPr>
        <w:pStyle w:val="FootnoteText"/>
        <w:bidi w:val="0"/>
        <w:rPr>
          <w:rtl/>
        </w:rPr>
      </w:pPr>
      <w:r>
        <w:rPr>
          <w:rStyle w:val="FootnoteReference"/>
        </w:rPr>
        <w:footnoteRef/>
      </w:r>
      <w:r>
        <w:rPr>
          <w:rFonts w:hint="cs"/>
          <w:rtl/>
        </w:rPr>
        <w:t xml:space="preserve"> </w:t>
      </w:r>
      <w:r w:rsidRPr="004873B3">
        <w:t>Meng et al</w:t>
      </w:r>
    </w:p>
  </w:footnote>
  <w:footnote w:id="28">
    <w:p w14:paraId="3F8FC6C1" w14:textId="77777777" w:rsidR="003E7FAA" w:rsidRPr="00254DF3" w:rsidRDefault="003E7FAA" w:rsidP="003E7FAA">
      <w:pPr>
        <w:pStyle w:val="FootnoteText"/>
        <w:rPr>
          <w:rFonts w:cs="B Lotus"/>
          <w:sz w:val="22"/>
          <w:szCs w:val="22"/>
        </w:rPr>
      </w:pPr>
      <w:r w:rsidRPr="00254DF3">
        <w:rPr>
          <w:rStyle w:val="FootnoteReference"/>
          <w:rFonts w:cs="B Lotus"/>
        </w:rPr>
        <w:footnoteRef/>
      </w:r>
      <w:r w:rsidRPr="00254DF3">
        <w:rPr>
          <w:rFonts w:cs="B Lotus"/>
          <w:sz w:val="22"/>
          <w:szCs w:val="22"/>
          <w:rtl/>
        </w:rPr>
        <w:t xml:space="preserve"> مدل معادلات ساختار</w:t>
      </w:r>
      <w:r w:rsidRPr="00254DF3">
        <w:rPr>
          <w:rFonts w:cs="B Lotus" w:hint="cs"/>
          <w:sz w:val="22"/>
          <w:szCs w:val="22"/>
          <w:rtl/>
        </w:rPr>
        <w:t>ی</w:t>
      </w:r>
      <w:r w:rsidRPr="00254DF3">
        <w:rPr>
          <w:rFonts w:cs="B Lotus"/>
          <w:sz w:val="22"/>
          <w:szCs w:val="22"/>
          <w:rtl/>
        </w:rPr>
        <w:t xml:space="preserve"> روش</w:t>
      </w:r>
      <w:r w:rsidRPr="00254DF3">
        <w:rPr>
          <w:rFonts w:cs="B Lotus" w:hint="cs"/>
          <w:sz w:val="22"/>
          <w:szCs w:val="22"/>
          <w:rtl/>
        </w:rPr>
        <w:t>ی</w:t>
      </w:r>
      <w:r w:rsidRPr="00254DF3">
        <w:rPr>
          <w:rFonts w:cs="B Lotus"/>
          <w:sz w:val="22"/>
          <w:szCs w:val="22"/>
          <w:rtl/>
        </w:rPr>
        <w:t xml:space="preserve"> برا</w:t>
      </w:r>
      <w:r w:rsidRPr="00254DF3">
        <w:rPr>
          <w:rFonts w:cs="B Lotus" w:hint="cs"/>
          <w:sz w:val="22"/>
          <w:szCs w:val="22"/>
          <w:rtl/>
        </w:rPr>
        <w:t>ی</w:t>
      </w:r>
      <w:r w:rsidRPr="00254DF3">
        <w:rPr>
          <w:rFonts w:cs="B Lotus"/>
          <w:sz w:val="22"/>
          <w:szCs w:val="22"/>
          <w:rtl/>
        </w:rPr>
        <w:t xml:space="preserve"> بررس</w:t>
      </w:r>
      <w:r w:rsidRPr="00254DF3">
        <w:rPr>
          <w:rFonts w:cs="B Lotus" w:hint="cs"/>
          <w:sz w:val="22"/>
          <w:szCs w:val="22"/>
          <w:rtl/>
        </w:rPr>
        <w:t>ی</w:t>
      </w:r>
      <w:r w:rsidRPr="00254DF3">
        <w:rPr>
          <w:rFonts w:cs="B Lotus"/>
          <w:sz w:val="22"/>
          <w:szCs w:val="22"/>
          <w:rtl/>
        </w:rPr>
        <w:t xml:space="preserve"> روابط م</w:t>
      </w:r>
      <w:r w:rsidRPr="00254DF3">
        <w:rPr>
          <w:rFonts w:cs="B Lotus" w:hint="cs"/>
          <w:sz w:val="22"/>
          <w:szCs w:val="22"/>
          <w:rtl/>
        </w:rPr>
        <w:t>ی</w:t>
      </w:r>
      <w:r w:rsidRPr="00254DF3">
        <w:rPr>
          <w:rFonts w:cs="B Lotus" w:hint="eastAsia"/>
          <w:sz w:val="22"/>
          <w:szCs w:val="22"/>
          <w:rtl/>
        </w:rPr>
        <w:t>ان</w:t>
      </w:r>
      <w:r w:rsidRPr="00254DF3">
        <w:rPr>
          <w:rFonts w:cs="B Lotus"/>
          <w:sz w:val="22"/>
          <w:szCs w:val="22"/>
          <w:rtl/>
        </w:rPr>
        <w:t xml:space="preserve"> متغ</w:t>
      </w:r>
      <w:r w:rsidRPr="00254DF3">
        <w:rPr>
          <w:rFonts w:cs="B Lotus" w:hint="cs"/>
          <w:sz w:val="22"/>
          <w:szCs w:val="22"/>
          <w:rtl/>
        </w:rPr>
        <w:t>ی</w:t>
      </w:r>
      <w:r w:rsidRPr="00254DF3">
        <w:rPr>
          <w:rFonts w:cs="B Lotus" w:hint="eastAsia"/>
          <w:sz w:val="22"/>
          <w:szCs w:val="22"/>
          <w:rtl/>
        </w:rPr>
        <w:t>رها</w:t>
      </w:r>
      <w:r w:rsidRPr="00254DF3">
        <w:rPr>
          <w:rFonts w:cs="B Lotus" w:hint="cs"/>
          <w:sz w:val="22"/>
          <w:szCs w:val="22"/>
          <w:rtl/>
        </w:rPr>
        <w:t>ی</w:t>
      </w:r>
      <w:r w:rsidRPr="00254DF3">
        <w:rPr>
          <w:rFonts w:cs="B Lotus"/>
          <w:sz w:val="22"/>
          <w:szCs w:val="22"/>
          <w:rtl/>
        </w:rPr>
        <w:t xml:space="preserve"> پنهان است که همزمان متغ</w:t>
      </w:r>
      <w:r w:rsidRPr="00254DF3">
        <w:rPr>
          <w:rFonts w:cs="B Lotus" w:hint="cs"/>
          <w:sz w:val="22"/>
          <w:szCs w:val="22"/>
          <w:rtl/>
        </w:rPr>
        <w:t>ی</w:t>
      </w:r>
      <w:r w:rsidRPr="00254DF3">
        <w:rPr>
          <w:rFonts w:cs="B Lotus" w:hint="eastAsia"/>
          <w:sz w:val="22"/>
          <w:szCs w:val="22"/>
          <w:rtl/>
        </w:rPr>
        <w:t>رها</w:t>
      </w:r>
      <w:r w:rsidRPr="00254DF3">
        <w:rPr>
          <w:rFonts w:cs="B Lotus" w:hint="cs"/>
          <w:sz w:val="22"/>
          <w:szCs w:val="22"/>
          <w:rtl/>
        </w:rPr>
        <w:t>ی</w:t>
      </w:r>
      <w:r w:rsidRPr="00254DF3">
        <w:rPr>
          <w:rFonts w:cs="B Lotus"/>
          <w:sz w:val="22"/>
          <w:szCs w:val="22"/>
          <w:rtl/>
        </w:rPr>
        <w:t xml:space="preserve"> مشاهده‌پذ</w:t>
      </w:r>
      <w:r w:rsidRPr="00254DF3">
        <w:rPr>
          <w:rFonts w:cs="B Lotus" w:hint="cs"/>
          <w:sz w:val="22"/>
          <w:szCs w:val="22"/>
          <w:rtl/>
        </w:rPr>
        <w:t>ی</w:t>
      </w:r>
      <w:r w:rsidRPr="00254DF3">
        <w:rPr>
          <w:rFonts w:cs="B Lotus" w:hint="eastAsia"/>
          <w:sz w:val="22"/>
          <w:szCs w:val="22"/>
          <w:rtl/>
        </w:rPr>
        <w:t>ر</w:t>
      </w:r>
      <w:r w:rsidRPr="00254DF3">
        <w:rPr>
          <w:rFonts w:cs="B Lotus"/>
          <w:sz w:val="22"/>
          <w:szCs w:val="22"/>
          <w:rtl/>
        </w:rPr>
        <w:t xml:space="preserve"> را ن</w:t>
      </w:r>
      <w:r w:rsidRPr="00254DF3">
        <w:rPr>
          <w:rFonts w:cs="B Lotus" w:hint="cs"/>
          <w:sz w:val="22"/>
          <w:szCs w:val="22"/>
          <w:rtl/>
        </w:rPr>
        <w:t>ی</w:t>
      </w:r>
      <w:r w:rsidRPr="00254DF3">
        <w:rPr>
          <w:rFonts w:cs="B Lotus" w:hint="eastAsia"/>
          <w:sz w:val="22"/>
          <w:szCs w:val="22"/>
          <w:rtl/>
        </w:rPr>
        <w:t>ز</w:t>
      </w:r>
      <w:r w:rsidRPr="00254DF3">
        <w:rPr>
          <w:rFonts w:cs="B Lotus"/>
          <w:sz w:val="22"/>
          <w:szCs w:val="22"/>
          <w:rtl/>
        </w:rPr>
        <w:t xml:space="preserve"> در نظر م</w:t>
      </w:r>
      <w:r w:rsidRPr="00254DF3">
        <w:rPr>
          <w:rFonts w:cs="B Lotus" w:hint="cs"/>
          <w:sz w:val="22"/>
          <w:szCs w:val="22"/>
          <w:rtl/>
        </w:rPr>
        <w:t>ی‌</w:t>
      </w:r>
      <w:r w:rsidRPr="00254DF3">
        <w:rPr>
          <w:rFonts w:cs="B Lotus" w:hint="eastAsia"/>
          <w:sz w:val="22"/>
          <w:szCs w:val="22"/>
          <w:rtl/>
        </w:rPr>
        <w:t>گ</w:t>
      </w:r>
      <w:r w:rsidRPr="00254DF3">
        <w:rPr>
          <w:rFonts w:cs="B Lotus" w:hint="cs"/>
          <w:sz w:val="22"/>
          <w:szCs w:val="22"/>
          <w:rtl/>
        </w:rPr>
        <w:t>ی</w:t>
      </w:r>
      <w:r w:rsidRPr="00254DF3">
        <w:rPr>
          <w:rFonts w:cs="B Lotus" w:hint="eastAsia"/>
          <w:sz w:val="22"/>
          <w:szCs w:val="22"/>
          <w:rtl/>
        </w:rPr>
        <w:t>رد</w:t>
      </w:r>
      <w:r w:rsidRPr="00254DF3">
        <w:rPr>
          <w:rFonts w:cs="B Lotus"/>
          <w:sz w:val="22"/>
          <w:szCs w:val="22"/>
          <w:rtl/>
        </w:rPr>
        <w:t>. منظور از متغ</w:t>
      </w:r>
      <w:r w:rsidRPr="00254DF3">
        <w:rPr>
          <w:rFonts w:cs="B Lotus" w:hint="cs"/>
          <w:sz w:val="22"/>
          <w:szCs w:val="22"/>
          <w:rtl/>
        </w:rPr>
        <w:t>ی</w:t>
      </w:r>
      <w:r w:rsidRPr="00254DF3">
        <w:rPr>
          <w:rFonts w:cs="B Lotus" w:hint="eastAsia"/>
          <w:sz w:val="22"/>
          <w:szCs w:val="22"/>
          <w:rtl/>
        </w:rPr>
        <w:t>رها</w:t>
      </w:r>
      <w:r w:rsidRPr="00254DF3">
        <w:rPr>
          <w:rFonts w:cs="B Lotus" w:hint="cs"/>
          <w:sz w:val="22"/>
          <w:szCs w:val="22"/>
          <w:rtl/>
        </w:rPr>
        <w:t>ی</w:t>
      </w:r>
      <w:r w:rsidRPr="00254DF3">
        <w:rPr>
          <w:rFonts w:cs="B Lotus"/>
          <w:sz w:val="22"/>
          <w:szCs w:val="22"/>
          <w:rtl/>
        </w:rPr>
        <w:t xml:space="preserve"> پنهان همان عوامل اصل</w:t>
      </w:r>
      <w:r w:rsidRPr="00254DF3">
        <w:rPr>
          <w:rFonts w:cs="B Lotus" w:hint="cs"/>
          <w:sz w:val="22"/>
          <w:szCs w:val="22"/>
          <w:rtl/>
        </w:rPr>
        <w:t>ی</w:t>
      </w:r>
      <w:r w:rsidRPr="00254DF3">
        <w:rPr>
          <w:rFonts w:cs="B Lotus"/>
          <w:sz w:val="22"/>
          <w:szCs w:val="22"/>
          <w:rtl/>
        </w:rPr>
        <w:t xml:space="preserve"> هستند که در </w:t>
      </w:r>
      <w:r w:rsidRPr="00254DF3">
        <w:rPr>
          <w:rFonts w:cs="B Lotus" w:hint="cs"/>
          <w:sz w:val="22"/>
          <w:szCs w:val="22"/>
          <w:rtl/>
        </w:rPr>
        <w:t>ی</w:t>
      </w:r>
      <w:r w:rsidRPr="00254DF3">
        <w:rPr>
          <w:rFonts w:cs="B Lotus" w:hint="eastAsia"/>
          <w:sz w:val="22"/>
          <w:szCs w:val="22"/>
          <w:rtl/>
        </w:rPr>
        <w:t>ک</w:t>
      </w:r>
      <w:r w:rsidRPr="00254DF3">
        <w:rPr>
          <w:rFonts w:cs="B Lotus"/>
          <w:sz w:val="22"/>
          <w:szCs w:val="22"/>
          <w:rtl/>
        </w:rPr>
        <w:t xml:space="preserve"> الگو </w:t>
      </w:r>
      <w:r w:rsidRPr="00254DF3">
        <w:rPr>
          <w:rFonts w:cs="B Lotus" w:hint="cs"/>
          <w:sz w:val="22"/>
          <w:szCs w:val="22"/>
          <w:rtl/>
        </w:rPr>
        <w:t>ی</w:t>
      </w:r>
      <w:r w:rsidRPr="00254DF3">
        <w:rPr>
          <w:rFonts w:cs="B Lotus" w:hint="eastAsia"/>
          <w:sz w:val="22"/>
          <w:szCs w:val="22"/>
          <w:rtl/>
        </w:rPr>
        <w:t>ا</w:t>
      </w:r>
      <w:r w:rsidRPr="00254DF3">
        <w:rPr>
          <w:rFonts w:cs="B Lotus"/>
          <w:sz w:val="22"/>
          <w:szCs w:val="22"/>
          <w:rtl/>
        </w:rPr>
        <w:t xml:space="preserve"> مدل مفهوم</w:t>
      </w:r>
      <w:r w:rsidRPr="00254DF3">
        <w:rPr>
          <w:rFonts w:cs="B Lotus" w:hint="cs"/>
          <w:sz w:val="22"/>
          <w:szCs w:val="22"/>
          <w:rtl/>
        </w:rPr>
        <w:t>ی</w:t>
      </w:r>
      <w:r w:rsidRPr="00254DF3">
        <w:rPr>
          <w:rFonts w:cs="B Lotus"/>
          <w:sz w:val="22"/>
          <w:szCs w:val="22"/>
          <w:rtl/>
        </w:rPr>
        <w:t xml:space="preserve"> نما</w:t>
      </w:r>
      <w:r w:rsidRPr="00254DF3">
        <w:rPr>
          <w:rFonts w:cs="B Lotus" w:hint="cs"/>
          <w:sz w:val="22"/>
          <w:szCs w:val="22"/>
          <w:rtl/>
        </w:rPr>
        <w:t>ی</w:t>
      </w:r>
      <w:r w:rsidRPr="00254DF3">
        <w:rPr>
          <w:rFonts w:cs="B Lotus" w:hint="eastAsia"/>
          <w:sz w:val="22"/>
          <w:szCs w:val="22"/>
          <w:rtl/>
        </w:rPr>
        <w:t>ش</w:t>
      </w:r>
      <w:r w:rsidRPr="00254DF3">
        <w:rPr>
          <w:rFonts w:cs="B Lotus"/>
          <w:sz w:val="22"/>
          <w:szCs w:val="22"/>
          <w:rtl/>
        </w:rPr>
        <w:t xml:space="preserve"> داده م</w:t>
      </w:r>
      <w:r w:rsidRPr="00254DF3">
        <w:rPr>
          <w:rFonts w:cs="B Lotus" w:hint="cs"/>
          <w:sz w:val="22"/>
          <w:szCs w:val="22"/>
          <w:rtl/>
        </w:rPr>
        <w:t>ی‌</w:t>
      </w:r>
      <w:r w:rsidRPr="00254DF3">
        <w:rPr>
          <w:rFonts w:cs="B Lotus" w:hint="eastAsia"/>
          <w:sz w:val="22"/>
          <w:szCs w:val="22"/>
          <w:rtl/>
        </w:rPr>
        <w:t>شوند</w:t>
      </w:r>
      <w:r w:rsidRPr="00254DF3">
        <w:rPr>
          <w:rFonts w:cs="B Lotus"/>
          <w:sz w:val="22"/>
          <w:szCs w:val="22"/>
          <w:rtl/>
        </w:rPr>
        <w:t>. متغ</w:t>
      </w:r>
      <w:r w:rsidRPr="00254DF3">
        <w:rPr>
          <w:rFonts w:cs="B Lotus" w:hint="cs"/>
          <w:sz w:val="22"/>
          <w:szCs w:val="22"/>
          <w:rtl/>
        </w:rPr>
        <w:t>ی</w:t>
      </w:r>
      <w:r w:rsidRPr="00254DF3">
        <w:rPr>
          <w:rFonts w:cs="B Lotus" w:hint="eastAsia"/>
          <w:sz w:val="22"/>
          <w:szCs w:val="22"/>
          <w:rtl/>
        </w:rPr>
        <w:t>رها</w:t>
      </w:r>
      <w:r w:rsidRPr="00254DF3">
        <w:rPr>
          <w:rFonts w:cs="B Lotus" w:hint="cs"/>
          <w:sz w:val="22"/>
          <w:szCs w:val="22"/>
          <w:rtl/>
        </w:rPr>
        <w:t>ی</w:t>
      </w:r>
      <w:r w:rsidRPr="00254DF3">
        <w:rPr>
          <w:rFonts w:cs="B Lotus"/>
          <w:sz w:val="22"/>
          <w:szCs w:val="22"/>
          <w:rtl/>
        </w:rPr>
        <w:t xml:space="preserve"> مشاهده‌پذ</w:t>
      </w:r>
      <w:r w:rsidRPr="00254DF3">
        <w:rPr>
          <w:rFonts w:cs="B Lotus" w:hint="cs"/>
          <w:sz w:val="22"/>
          <w:szCs w:val="22"/>
          <w:rtl/>
        </w:rPr>
        <w:t>ی</w:t>
      </w:r>
      <w:r w:rsidRPr="00254DF3">
        <w:rPr>
          <w:rFonts w:cs="B Lotus" w:hint="eastAsia"/>
          <w:sz w:val="22"/>
          <w:szCs w:val="22"/>
          <w:rtl/>
        </w:rPr>
        <w:t>ر</w:t>
      </w:r>
      <w:r w:rsidRPr="00254DF3">
        <w:rPr>
          <w:rFonts w:cs="B Lotus"/>
          <w:sz w:val="22"/>
          <w:szCs w:val="22"/>
          <w:rtl/>
        </w:rPr>
        <w:t xml:space="preserve"> ن</w:t>
      </w:r>
      <w:r w:rsidRPr="00254DF3">
        <w:rPr>
          <w:rFonts w:cs="B Lotus" w:hint="cs"/>
          <w:sz w:val="22"/>
          <w:szCs w:val="22"/>
          <w:rtl/>
        </w:rPr>
        <w:t>ی</w:t>
      </w:r>
      <w:r w:rsidRPr="00254DF3">
        <w:rPr>
          <w:rFonts w:cs="B Lotus" w:hint="eastAsia"/>
          <w:sz w:val="22"/>
          <w:szCs w:val="22"/>
          <w:rtl/>
        </w:rPr>
        <w:t>ز</w:t>
      </w:r>
      <w:r w:rsidRPr="00254DF3">
        <w:rPr>
          <w:rFonts w:cs="B Lotus"/>
          <w:sz w:val="22"/>
          <w:szCs w:val="22"/>
          <w:rtl/>
        </w:rPr>
        <w:t xml:space="preserve"> همان گو</w:t>
      </w:r>
      <w:r w:rsidRPr="00254DF3">
        <w:rPr>
          <w:rFonts w:cs="B Lotus" w:hint="cs"/>
          <w:sz w:val="22"/>
          <w:szCs w:val="22"/>
          <w:rtl/>
        </w:rPr>
        <w:t>ی</w:t>
      </w:r>
      <w:r w:rsidRPr="00254DF3">
        <w:rPr>
          <w:rFonts w:cs="B Lotus" w:hint="eastAsia"/>
          <w:sz w:val="22"/>
          <w:szCs w:val="22"/>
          <w:rtl/>
        </w:rPr>
        <w:t>ه‌ها</w:t>
      </w:r>
      <w:r w:rsidRPr="00254DF3">
        <w:rPr>
          <w:rFonts w:cs="B Lotus"/>
          <w:sz w:val="22"/>
          <w:szCs w:val="22"/>
          <w:rtl/>
        </w:rPr>
        <w:t xml:space="preserve"> </w:t>
      </w:r>
      <w:r w:rsidRPr="00254DF3">
        <w:rPr>
          <w:rFonts w:cs="B Lotus" w:hint="cs"/>
          <w:sz w:val="22"/>
          <w:szCs w:val="22"/>
          <w:rtl/>
        </w:rPr>
        <w:t>ی</w:t>
      </w:r>
      <w:r w:rsidRPr="00254DF3">
        <w:rPr>
          <w:rFonts w:cs="B Lotus" w:hint="eastAsia"/>
          <w:sz w:val="22"/>
          <w:szCs w:val="22"/>
          <w:rtl/>
        </w:rPr>
        <w:t>ا</w:t>
      </w:r>
      <w:r w:rsidRPr="00254DF3">
        <w:rPr>
          <w:rFonts w:cs="B Lotus"/>
          <w:sz w:val="22"/>
          <w:szCs w:val="22"/>
          <w:rtl/>
        </w:rPr>
        <w:t xml:space="preserve"> س</w:t>
      </w:r>
      <w:r w:rsidRPr="00254DF3">
        <w:rPr>
          <w:rFonts w:cs="B Lotus" w:hint="eastAsia"/>
          <w:sz w:val="22"/>
          <w:szCs w:val="22"/>
          <w:rtl/>
        </w:rPr>
        <w:t>والات</w:t>
      </w:r>
      <w:r w:rsidRPr="00254DF3">
        <w:rPr>
          <w:rFonts w:cs="B Lotus"/>
          <w:sz w:val="22"/>
          <w:szCs w:val="22"/>
          <w:rtl/>
        </w:rPr>
        <w:t xml:space="preserve"> مربوط به سنجش عوامل اصل</w:t>
      </w:r>
      <w:r w:rsidRPr="00254DF3">
        <w:rPr>
          <w:rFonts w:cs="B Lotus" w:hint="cs"/>
          <w:sz w:val="22"/>
          <w:szCs w:val="22"/>
          <w:rtl/>
        </w:rPr>
        <w:t>ی</w:t>
      </w:r>
      <w:r w:rsidRPr="00254DF3">
        <w:rPr>
          <w:rFonts w:cs="B Lotus"/>
          <w:sz w:val="22"/>
          <w:szCs w:val="22"/>
          <w:rtl/>
        </w:rPr>
        <w:t xml:space="preserve"> م</w:t>
      </w:r>
      <w:r w:rsidRPr="00254DF3">
        <w:rPr>
          <w:rFonts w:cs="B Lotus" w:hint="cs"/>
          <w:sz w:val="22"/>
          <w:szCs w:val="22"/>
          <w:rtl/>
        </w:rPr>
        <w:t>ی‌</w:t>
      </w:r>
      <w:r w:rsidRPr="00254DF3">
        <w:rPr>
          <w:rFonts w:cs="B Lotus" w:hint="eastAsia"/>
          <w:sz w:val="22"/>
          <w:szCs w:val="22"/>
          <w:rtl/>
        </w:rPr>
        <w:t>باشند</w:t>
      </w:r>
    </w:p>
  </w:footnote>
  <w:footnote w:id="29">
    <w:p w14:paraId="09C8C052" w14:textId="77777777" w:rsidR="003E7FAA" w:rsidRPr="00254DF3" w:rsidRDefault="003E7FAA" w:rsidP="003E7FAA">
      <w:pPr>
        <w:pStyle w:val="FootnoteText"/>
        <w:bidi w:val="0"/>
      </w:pPr>
      <w:r w:rsidRPr="00254DF3">
        <w:rPr>
          <w:rStyle w:val="FootnoteReference"/>
          <w:sz w:val="20"/>
          <w:szCs w:val="20"/>
        </w:rPr>
        <w:footnoteRef/>
      </w:r>
      <w:r w:rsidRPr="00254DF3">
        <w:rPr>
          <w:rtl/>
        </w:rPr>
        <w:t xml:space="preserve"> </w:t>
      </w:r>
      <w:r w:rsidRPr="00254DF3">
        <w:t>Structural Equation Model</w:t>
      </w:r>
    </w:p>
  </w:footnote>
  <w:footnote w:id="30">
    <w:p w14:paraId="7586B3F9" w14:textId="77777777" w:rsidR="003E7FAA" w:rsidRDefault="003E7FAA" w:rsidP="003E7FAA">
      <w:pPr>
        <w:pStyle w:val="FootnoteText"/>
        <w:bidi w:val="0"/>
        <w:rPr>
          <w:rtl/>
        </w:rPr>
      </w:pPr>
      <w:r>
        <w:rPr>
          <w:rStyle w:val="FootnoteReference"/>
        </w:rPr>
        <w:footnoteRef/>
      </w:r>
      <w:r>
        <w:t xml:space="preserve"> </w:t>
      </w:r>
      <w:r w:rsidRPr="001F2EDE">
        <w:t>Prikshat</w:t>
      </w:r>
      <w:r w:rsidRPr="005E2F7B">
        <w:t xml:space="preserve"> et</w:t>
      </w:r>
      <w:r>
        <w:rPr>
          <w:rFonts w:hint="cs"/>
          <w:rtl/>
        </w:rPr>
        <w:t xml:space="preserve"> </w:t>
      </w:r>
      <w:r w:rsidRPr="005E2F7B">
        <w:t>al.</w:t>
      </w:r>
    </w:p>
  </w:footnote>
  <w:footnote w:id="31">
    <w:p w14:paraId="4BB33B69" w14:textId="77777777" w:rsidR="003E7FAA" w:rsidRDefault="003E7FAA" w:rsidP="003E7FAA">
      <w:pPr>
        <w:pStyle w:val="FootnoteText"/>
        <w:bidi w:val="0"/>
        <w:rPr>
          <w:rtl/>
        </w:rPr>
      </w:pPr>
      <w:r>
        <w:rPr>
          <w:rStyle w:val="FootnoteReference"/>
        </w:rPr>
        <w:footnoteRef/>
      </w:r>
      <w:r>
        <w:t xml:space="preserve"> </w:t>
      </w:r>
      <w:r w:rsidRPr="001F2EDE">
        <w:t>Mehrabad</w:t>
      </w:r>
      <w:r>
        <w:t xml:space="preserve"> &amp;</w:t>
      </w:r>
      <w:r w:rsidRPr="001F2EDE">
        <w:t xml:space="preserve"> Brojeny</w:t>
      </w:r>
    </w:p>
  </w:footnote>
  <w:footnote w:id="32">
    <w:p w14:paraId="35FB10F9" w14:textId="77777777" w:rsidR="003E7FAA" w:rsidRDefault="003E7FAA" w:rsidP="003E7FAA">
      <w:pPr>
        <w:pStyle w:val="FootnoteText"/>
        <w:bidi w:val="0"/>
      </w:pPr>
      <w:r>
        <w:rPr>
          <w:rStyle w:val="FootnoteReference"/>
        </w:rPr>
        <w:footnoteRef/>
      </w:r>
      <w:r>
        <w:t xml:space="preserve"> </w:t>
      </w:r>
      <w:r w:rsidRPr="001F2EDE">
        <w:t>Cesta</w:t>
      </w:r>
      <w:r>
        <w:rPr>
          <w:rFonts w:hint="cs"/>
          <w:rtl/>
        </w:rPr>
        <w:t xml:space="preserve"> </w:t>
      </w:r>
      <w:r>
        <w:t>et al.</w:t>
      </w:r>
    </w:p>
  </w:footnote>
  <w:footnote w:id="33">
    <w:p w14:paraId="7BC6F486" w14:textId="77777777" w:rsidR="003E7FAA" w:rsidRDefault="003E7FAA" w:rsidP="003E7FAA">
      <w:pPr>
        <w:pStyle w:val="FootnoteText"/>
        <w:bidi w:val="0"/>
        <w:rPr>
          <w:rtl/>
        </w:rPr>
      </w:pPr>
      <w:r>
        <w:rPr>
          <w:rStyle w:val="FootnoteReference"/>
        </w:rPr>
        <w:footnoteRef/>
      </w:r>
      <w:r>
        <w:t xml:space="preserve"> </w:t>
      </w:r>
      <w:r w:rsidRPr="001F2EDE">
        <w:t>Gratton</w:t>
      </w:r>
    </w:p>
  </w:footnote>
  <w:footnote w:id="34">
    <w:p w14:paraId="1A9FB13E" w14:textId="77777777" w:rsidR="003E7FAA" w:rsidRDefault="003E7FAA" w:rsidP="003E7FAA">
      <w:pPr>
        <w:pStyle w:val="FootnoteText"/>
        <w:bidi w:val="0"/>
        <w:rPr>
          <w:rtl/>
        </w:rPr>
      </w:pPr>
      <w:r>
        <w:rPr>
          <w:rStyle w:val="FootnoteReference"/>
        </w:rPr>
        <w:footnoteRef/>
      </w:r>
      <w:r>
        <w:t xml:space="preserve"> </w:t>
      </w:r>
      <w:r w:rsidRPr="001F2EDE">
        <w:t>Robert et al</w:t>
      </w:r>
    </w:p>
  </w:footnote>
  <w:footnote w:id="35">
    <w:p w14:paraId="7B5F5509" w14:textId="77777777" w:rsidR="003E7FAA" w:rsidRDefault="003E7FAA" w:rsidP="003E7FAA">
      <w:pPr>
        <w:pStyle w:val="FootnoteText"/>
        <w:bidi w:val="0"/>
        <w:rPr>
          <w:rtl/>
        </w:rPr>
      </w:pPr>
      <w:r>
        <w:rPr>
          <w:rStyle w:val="FootnoteReference"/>
        </w:rPr>
        <w:footnoteRef/>
      </w:r>
      <w:r>
        <w:t xml:space="preserve"> </w:t>
      </w:r>
      <w:r w:rsidRPr="001F2EDE">
        <w:t>Huang et al</w:t>
      </w:r>
    </w:p>
  </w:footnote>
  <w:footnote w:id="36">
    <w:p w14:paraId="134E3F58" w14:textId="77777777" w:rsidR="003E7FAA" w:rsidRDefault="003E7FAA" w:rsidP="003E7FAA">
      <w:pPr>
        <w:pStyle w:val="FootnoteText"/>
        <w:bidi w:val="0"/>
        <w:rPr>
          <w:rtl/>
        </w:rPr>
      </w:pPr>
      <w:r>
        <w:rPr>
          <w:rStyle w:val="FootnoteReference"/>
        </w:rPr>
        <w:footnoteRef/>
      </w:r>
      <w:r>
        <w:t xml:space="preserve"> </w:t>
      </w:r>
      <w:r w:rsidRPr="00F70390">
        <w:t>Lawler</w:t>
      </w:r>
      <w:r>
        <w:t xml:space="preserve"> &amp;</w:t>
      </w:r>
      <w:r w:rsidRPr="00F70390">
        <w:t xml:space="preserve"> Elliot</w:t>
      </w:r>
    </w:p>
  </w:footnote>
  <w:footnote w:id="37">
    <w:p w14:paraId="3BE0DD39" w14:textId="77777777" w:rsidR="003E7FAA" w:rsidRDefault="003E7FAA" w:rsidP="003E7FAA">
      <w:pPr>
        <w:pStyle w:val="FootnoteText"/>
        <w:bidi w:val="0"/>
        <w:rPr>
          <w:rtl/>
        </w:rPr>
      </w:pPr>
      <w:r>
        <w:rPr>
          <w:rStyle w:val="FootnoteReference"/>
        </w:rPr>
        <w:footnoteRef/>
      </w:r>
      <w:r>
        <w:t xml:space="preserve"> </w:t>
      </w:r>
      <w:r w:rsidRPr="00C3110C">
        <w:t>Fan et al</w:t>
      </w:r>
    </w:p>
  </w:footnote>
  <w:footnote w:id="38">
    <w:p w14:paraId="3C93ADC5" w14:textId="77777777" w:rsidR="003E7FAA" w:rsidRDefault="003E7FAA" w:rsidP="003E7FAA">
      <w:pPr>
        <w:pStyle w:val="FootnoteText"/>
        <w:bidi w:val="0"/>
        <w:rPr>
          <w:rtl/>
        </w:rPr>
      </w:pPr>
      <w:r>
        <w:rPr>
          <w:rStyle w:val="FootnoteReference"/>
        </w:rPr>
        <w:footnoteRef/>
      </w:r>
      <w:r>
        <w:t xml:space="preserve"> </w:t>
      </w:r>
      <w:r w:rsidRPr="00C3110C">
        <w:t>Li et al</w:t>
      </w:r>
    </w:p>
  </w:footnote>
  <w:footnote w:id="39">
    <w:p w14:paraId="087E4526" w14:textId="77777777" w:rsidR="003E7FAA" w:rsidRDefault="003E7FAA" w:rsidP="003E7FAA">
      <w:pPr>
        <w:pStyle w:val="FootnoteText"/>
        <w:bidi w:val="0"/>
        <w:rPr>
          <w:rtl/>
        </w:rPr>
      </w:pPr>
      <w:r>
        <w:rPr>
          <w:rStyle w:val="FootnoteReference"/>
        </w:rPr>
        <w:footnoteRef/>
      </w:r>
      <w:r>
        <w:t xml:space="preserve"> </w:t>
      </w:r>
      <w:r w:rsidRPr="00C3110C">
        <w:t>Junaedi et al</w:t>
      </w:r>
    </w:p>
  </w:footnote>
  <w:footnote w:id="40">
    <w:p w14:paraId="6F2F6977" w14:textId="77777777" w:rsidR="003E7FAA" w:rsidRDefault="003E7FAA" w:rsidP="003E7FAA">
      <w:pPr>
        <w:pStyle w:val="FootnoteText"/>
        <w:bidi w:val="0"/>
        <w:rPr>
          <w:rtl/>
        </w:rPr>
      </w:pPr>
      <w:r>
        <w:rPr>
          <w:rStyle w:val="FootnoteReference"/>
        </w:rPr>
        <w:footnoteRef/>
      </w:r>
      <w:r>
        <w:t xml:space="preserve"> </w:t>
      </w:r>
      <w:r w:rsidRPr="00C3110C">
        <w:t>Chen et al</w:t>
      </w:r>
    </w:p>
  </w:footnote>
  <w:footnote w:id="41">
    <w:p w14:paraId="08EDEFF2" w14:textId="77777777" w:rsidR="003E7FAA" w:rsidRDefault="003E7FAA" w:rsidP="003E7FAA">
      <w:pPr>
        <w:pStyle w:val="FootnoteText"/>
        <w:bidi w:val="0"/>
        <w:rPr>
          <w:rtl/>
        </w:rPr>
      </w:pPr>
      <w:r>
        <w:rPr>
          <w:rStyle w:val="FootnoteReference"/>
        </w:rPr>
        <w:footnoteRef/>
      </w:r>
      <w:r>
        <w:t xml:space="preserve"> </w:t>
      </w:r>
      <w:r w:rsidRPr="00C3110C">
        <w:t>Hakala</w:t>
      </w:r>
      <w:r>
        <w:t xml:space="preserve"> &amp;</w:t>
      </w:r>
      <w:r w:rsidRPr="00C3110C">
        <w:t xml:space="preserve"> Kohtamäki</w:t>
      </w:r>
    </w:p>
  </w:footnote>
  <w:footnote w:id="42">
    <w:p w14:paraId="2B1AD82E" w14:textId="77777777" w:rsidR="003E7FAA" w:rsidRDefault="003E7FAA" w:rsidP="003E7FAA">
      <w:pPr>
        <w:pStyle w:val="FootnoteText"/>
        <w:bidi w:val="0"/>
        <w:rPr>
          <w:rtl/>
        </w:rPr>
      </w:pPr>
      <w:r>
        <w:rPr>
          <w:rStyle w:val="FootnoteReference"/>
        </w:rPr>
        <w:footnoteRef/>
      </w:r>
      <w:r>
        <w:t xml:space="preserve"> </w:t>
      </w:r>
      <w:r w:rsidRPr="00E317B9">
        <w:t>Koufteros et al</w:t>
      </w:r>
    </w:p>
  </w:footnote>
  <w:footnote w:id="43">
    <w:p w14:paraId="3FE41834" w14:textId="77777777" w:rsidR="003E7FAA" w:rsidRDefault="003E7FAA" w:rsidP="003E7FAA">
      <w:pPr>
        <w:pStyle w:val="FootnoteText"/>
        <w:bidi w:val="0"/>
        <w:rPr>
          <w:rtl/>
        </w:rPr>
      </w:pPr>
      <w:r>
        <w:rPr>
          <w:rStyle w:val="FootnoteReference"/>
        </w:rPr>
        <w:footnoteRef/>
      </w:r>
      <w:r>
        <w:t xml:space="preserve"> </w:t>
      </w:r>
      <w:r w:rsidRPr="00E317B9">
        <w:t>Kordab et al</w:t>
      </w:r>
    </w:p>
  </w:footnote>
  <w:footnote w:id="44">
    <w:p w14:paraId="06C16C6F" w14:textId="77777777" w:rsidR="00CD10B7" w:rsidRDefault="00CD10B7" w:rsidP="00CD10B7">
      <w:pPr>
        <w:numPr>
          <w:ilvl w:val="0"/>
          <w:numId w:val="19"/>
        </w:numPr>
        <w:spacing w:after="0" w:line="240" w:lineRule="auto"/>
        <w:ind w:left="450"/>
        <w:jc w:val="both"/>
        <w:rPr>
          <w:rtl/>
        </w:rPr>
      </w:pPr>
      <w:r w:rsidRPr="0051043F">
        <w:t>Structural</w:t>
      </w:r>
      <w:r w:rsidRPr="001464E6">
        <w:t>Equation Modeling</w:t>
      </w:r>
      <w:r>
        <w:t xml:space="preserve"> (SEM)</w:t>
      </w:r>
    </w:p>
  </w:footnote>
  <w:footnote w:id="45">
    <w:p w14:paraId="45698643" w14:textId="77777777" w:rsidR="00CD10B7" w:rsidRDefault="00CD10B7" w:rsidP="00CD10B7">
      <w:pPr>
        <w:spacing w:line="240" w:lineRule="auto"/>
      </w:pPr>
      <w:r>
        <w:footnoteRef/>
      </w:r>
      <w:r>
        <w:rPr>
          <w:rtl/>
        </w:rPr>
        <w:t xml:space="preserve"> </w:t>
      </w:r>
      <w:r>
        <w:t>Divergent Validity</w:t>
      </w:r>
    </w:p>
  </w:footnote>
  <w:footnote w:id="46">
    <w:p w14:paraId="7C508B0F" w14:textId="77777777" w:rsidR="00CD10B7" w:rsidRDefault="00CD10B7" w:rsidP="00CD10B7">
      <w:pPr>
        <w:spacing w:line="240" w:lineRule="auto"/>
      </w:pPr>
      <w:r>
        <w:footnoteRef/>
      </w:r>
      <w:r>
        <w:rPr>
          <w:rtl/>
        </w:rPr>
        <w:t xml:space="preserve"> </w:t>
      </w:r>
      <w:r>
        <w:t>Divergent Validity</w:t>
      </w:r>
    </w:p>
  </w:footnote>
  <w:footnote w:id="47">
    <w:p w14:paraId="4D9E580D" w14:textId="1B1DAF28" w:rsidR="00E76348" w:rsidRDefault="00E76348" w:rsidP="00E76348">
      <w:pPr>
        <w:pStyle w:val="FootnoteText"/>
        <w:bidi w:val="0"/>
      </w:pPr>
      <w:r>
        <w:rPr>
          <w:rStyle w:val="FootnoteReference"/>
        </w:rPr>
        <w:footnoteRef/>
      </w:r>
      <w:r>
        <w:rPr>
          <w:rtl/>
        </w:rPr>
        <w:t xml:space="preserve"> </w:t>
      </w:r>
      <w:r w:rsidRPr="00E76348">
        <w:t>Micro-learning</w:t>
      </w:r>
    </w:p>
  </w:footnote>
  <w:footnote w:id="48">
    <w:p w14:paraId="1F527188" w14:textId="49B98976" w:rsidR="00E76348" w:rsidRDefault="00E76348" w:rsidP="00E76348">
      <w:pPr>
        <w:pStyle w:val="FootnoteText"/>
        <w:bidi w:val="0"/>
      </w:pPr>
      <w:r>
        <w:rPr>
          <w:rStyle w:val="FootnoteReference"/>
        </w:rPr>
        <w:footnoteRef/>
      </w:r>
      <w:r>
        <w:rPr>
          <w:rtl/>
        </w:rPr>
        <w:t xml:space="preserve"> </w:t>
      </w:r>
      <w:r w:rsidRPr="00E76348">
        <w:t>What-if</w:t>
      </w:r>
    </w:p>
  </w:footnote>
  <w:footnote w:id="49">
    <w:p w14:paraId="04D03ED9" w14:textId="69565E5E" w:rsidR="00E76348" w:rsidRDefault="00E76348" w:rsidP="00E76348">
      <w:pPr>
        <w:pStyle w:val="FootnoteText"/>
        <w:bidi w:val="0"/>
      </w:pPr>
      <w:r>
        <w:rPr>
          <w:rStyle w:val="FootnoteReference"/>
        </w:rPr>
        <w:footnoteRef/>
      </w:r>
      <w:r>
        <w:rPr>
          <w:rtl/>
        </w:rPr>
        <w:t xml:space="preserve"> </w:t>
      </w:r>
      <w:r w:rsidRPr="00E76348">
        <w:t>Semantic Engine</w:t>
      </w:r>
    </w:p>
  </w:footnote>
  <w:footnote w:id="50">
    <w:p w14:paraId="085D0FC2" w14:textId="5DDEA2CD" w:rsidR="00E76348" w:rsidRDefault="00E76348" w:rsidP="00E76348">
      <w:pPr>
        <w:pStyle w:val="FootnoteText"/>
        <w:bidi w:val="0"/>
      </w:pPr>
      <w:r>
        <w:rPr>
          <w:rStyle w:val="FootnoteReference"/>
        </w:rPr>
        <w:footnoteRef/>
      </w:r>
      <w:r>
        <w:rPr>
          <w:rtl/>
        </w:rPr>
        <w:t xml:space="preserve"> </w:t>
      </w:r>
      <w:r w:rsidRPr="00E76348">
        <w:t>Matching Engine</w:t>
      </w:r>
    </w:p>
  </w:footnote>
  <w:footnote w:id="51">
    <w:p w14:paraId="62F5629E" w14:textId="348DC433" w:rsidR="00E76348" w:rsidRDefault="00E76348" w:rsidP="00E76348">
      <w:pPr>
        <w:pStyle w:val="FootnoteText"/>
        <w:bidi w:val="0"/>
      </w:pPr>
      <w:r>
        <w:rPr>
          <w:rStyle w:val="FootnoteReference"/>
        </w:rPr>
        <w:footnoteRef/>
      </w:r>
      <w:r>
        <w:rPr>
          <w:rtl/>
        </w:rPr>
        <w:t xml:space="preserve"> </w:t>
      </w:r>
      <w:r w:rsidRPr="00E76348">
        <w:t>Leading</w:t>
      </w:r>
    </w:p>
  </w:footnote>
  <w:footnote w:id="52">
    <w:p w14:paraId="1D12C78D" w14:textId="17A3CA96" w:rsidR="00E76348" w:rsidRDefault="00E76348" w:rsidP="00E76348">
      <w:pPr>
        <w:pStyle w:val="FootnoteText"/>
        <w:bidi w:val="0"/>
      </w:pPr>
      <w:r>
        <w:rPr>
          <w:rStyle w:val="FootnoteReference"/>
        </w:rPr>
        <w:footnoteRef/>
      </w:r>
      <w:r>
        <w:rPr>
          <w:rtl/>
        </w:rPr>
        <w:t xml:space="preserve"> </w:t>
      </w:r>
      <w:r w:rsidRPr="00E76348">
        <w:t>Coincident</w:t>
      </w:r>
    </w:p>
  </w:footnote>
  <w:footnote w:id="53">
    <w:p w14:paraId="48288E06" w14:textId="04D9C481" w:rsidR="00E76348" w:rsidRDefault="00E76348" w:rsidP="00E76348">
      <w:pPr>
        <w:pStyle w:val="FootnoteText"/>
        <w:bidi w:val="0"/>
      </w:pPr>
      <w:r>
        <w:rPr>
          <w:rStyle w:val="FootnoteReference"/>
        </w:rPr>
        <w:footnoteRef/>
      </w:r>
      <w:r>
        <w:rPr>
          <w:rtl/>
        </w:rPr>
        <w:t xml:space="preserve"> </w:t>
      </w:r>
      <w:r w:rsidRPr="00E76348">
        <w:t>Lagging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73E1" w14:textId="77777777" w:rsidR="00F81912" w:rsidRPr="00A44030" w:rsidRDefault="00F81912" w:rsidP="00A44030">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D81F" w14:textId="77777777" w:rsidR="00F81912" w:rsidRPr="00A44030" w:rsidRDefault="00F81912">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667C5" w14:textId="77777777" w:rsidR="00F81912" w:rsidRDefault="00F819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1CFA" w14:textId="77777777" w:rsidR="00F81912" w:rsidRPr="00A44030" w:rsidRDefault="00F81912" w:rsidP="00A44030">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C2C1006"/>
    <w:styleLink w:val="a"/>
    <w:lvl w:ilvl="0">
      <w:start w:val="1"/>
      <w:numFmt w:val="decimal"/>
      <w:lvlText w:val="%1."/>
      <w:lvlJc w:val="left"/>
      <w:pPr>
        <w:tabs>
          <w:tab w:val="num" w:pos="566"/>
        </w:tabs>
        <w:ind w:left="566" w:hanging="360"/>
      </w:pPr>
    </w:lvl>
  </w:abstractNum>
  <w:abstractNum w:abstractNumId="1" w15:restartNumberingAfterBreak="0">
    <w:nsid w:val="02B6405A"/>
    <w:multiLevelType w:val="multilevel"/>
    <w:tmpl w:val="B2BA04DC"/>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2700A7"/>
    <w:multiLevelType w:val="hybridMultilevel"/>
    <w:tmpl w:val="3B163C80"/>
    <w:lvl w:ilvl="0" w:tplc="2D72C5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51B90"/>
    <w:multiLevelType w:val="hybridMultilevel"/>
    <w:tmpl w:val="3DAA01A0"/>
    <w:lvl w:ilvl="0" w:tplc="900CB6A2">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1033EF"/>
    <w:multiLevelType w:val="hybridMultilevel"/>
    <w:tmpl w:val="38789C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C1E53"/>
    <w:multiLevelType w:val="multilevel"/>
    <w:tmpl w:val="3BB022E2"/>
    <w:lvl w:ilvl="0">
      <w:start w:val="1"/>
      <w:numFmt w:val="decimal"/>
      <w:pStyle w:val="Ctrl1"/>
      <w:suff w:val="space"/>
      <w:lvlText w:val="فصل%1 ."/>
      <w:lvlJc w:val="left"/>
      <w:pPr>
        <w:ind w:left="0" w:firstLine="0"/>
      </w:pPr>
      <w:rPr>
        <w:rFonts w:ascii="Times New Roman" w:hAnsi="Times New Roman" w:cs="B Titr" w:hint="default"/>
        <w:b w:val="0"/>
        <w:bCs/>
        <w:i w:val="0"/>
        <w:iCs w:val="0"/>
        <w:caps w:val="0"/>
        <w:smallCaps w:val="0"/>
        <w:strike w:val="0"/>
        <w:dstrike w:val="0"/>
        <w:noProof w:val="0"/>
        <w:snapToGrid w:val="0"/>
        <w:vanish w:val="0"/>
        <w:color w:val="000000"/>
        <w:spacing w:val="0"/>
        <w:w w:val="0"/>
        <w:kern w:val="0"/>
        <w:position w:val="0"/>
        <w:szCs w:val="36"/>
        <w:u w:val="none"/>
        <w:vertAlign w:val="baseline"/>
        <w:em w:val="none"/>
      </w:rPr>
    </w:lvl>
    <w:lvl w:ilvl="1">
      <w:start w:val="1"/>
      <w:numFmt w:val="decimal"/>
      <w:pStyle w:val="Ctrl2"/>
      <w:suff w:val="space"/>
      <w:lvlText w:val="%1-%2."/>
      <w:lvlJc w:val="left"/>
      <w:pPr>
        <w:ind w:left="0" w:firstLine="0"/>
      </w:pPr>
      <w:rPr>
        <w:rFonts w:ascii="Arial" w:hAnsi="Arial" w:cs="B Nazanin" w:hint="default"/>
        <w:b/>
        <w:bCs/>
        <w:i w:val="0"/>
        <w:iCs w:val="0"/>
        <w:sz w:val="32"/>
        <w:szCs w:val="32"/>
      </w:rPr>
    </w:lvl>
    <w:lvl w:ilvl="2">
      <w:start w:val="1"/>
      <w:numFmt w:val="decimal"/>
      <w:pStyle w:val="Ctrl3"/>
      <w:suff w:val="space"/>
      <w:lvlText w:val="%1-%2-%3."/>
      <w:lvlJc w:val="left"/>
      <w:pPr>
        <w:ind w:left="567" w:firstLine="0"/>
      </w:pPr>
      <w:rPr>
        <w:rFonts w:ascii="Times New Roman" w:hAnsi="Times New Roman" w:cs="B Nazanin" w:hint="default"/>
        <w:b/>
        <w:bCs/>
        <w:i w:val="0"/>
        <w:iCs w:val="0"/>
        <w:caps w:val="0"/>
        <w:smallCaps w:val="0"/>
        <w:strike w:val="0"/>
        <w:dstrike w:val="0"/>
        <w:vanish w:val="0"/>
        <w:spacing w:val="0"/>
        <w:kern w:val="0"/>
        <w:position w:val="0"/>
        <w:sz w:val="26"/>
        <w:szCs w:val="30"/>
        <w:u w:val="none"/>
        <w:vertAlign w:val="baseline"/>
        <w:em w:val="none"/>
        <w:lang w:bidi="fa-IR"/>
      </w:rPr>
    </w:lvl>
    <w:lvl w:ilvl="3">
      <w:start w:val="1"/>
      <w:numFmt w:val="decimal"/>
      <w:pStyle w:val="Ctrl4"/>
      <w:suff w:val="space"/>
      <w:lvlText w:val="%1-%2-%3-%4."/>
      <w:lvlJc w:val="left"/>
      <w:pPr>
        <w:ind w:left="0" w:firstLine="0"/>
      </w:pPr>
      <w:rPr>
        <w:rFonts w:ascii="Times New Roman" w:hAnsi="Times New Roman" w:cs="B Nazanin" w:hint="default"/>
        <w:b/>
        <w:bCs/>
        <w:i w:val="0"/>
        <w:iCs w:val="0"/>
        <w:sz w:val="24"/>
        <w:szCs w:val="28"/>
      </w:rPr>
    </w:lvl>
    <w:lvl w:ilvl="4">
      <w:start w:val="1"/>
      <w:numFmt w:val="decimal"/>
      <w:pStyle w:val="Ctrl5"/>
      <w:suff w:val="space"/>
      <w:lvlText w:val="%1-%2-%3-%4-%5."/>
      <w:lvlJc w:val="left"/>
      <w:pPr>
        <w:ind w:left="0" w:firstLine="0"/>
      </w:pPr>
      <w:rPr>
        <w:rFonts w:ascii="Times New Roman" w:hAnsi="Times New Roman" w:cs="B Nazanin" w:hint="default"/>
        <w:b/>
        <w:bCs/>
        <w:i w:val="0"/>
        <w:iCs w:val="0"/>
        <w:sz w:val="22"/>
        <w:szCs w:val="26"/>
      </w:rPr>
    </w:lvl>
    <w:lvl w:ilvl="5">
      <w:start w:val="1"/>
      <w:numFmt w:val="decimal"/>
      <w:lvlRestart w:val="1"/>
      <w:pStyle w:val="Ctrl6"/>
      <w:suff w:val="space"/>
      <w:lvlText w:val="شکل%1-%6."/>
      <w:lvlJc w:val="left"/>
      <w:pPr>
        <w:ind w:left="1276" w:firstLine="0"/>
      </w:pPr>
      <w:rPr>
        <w:rFonts w:ascii="Times New Roman" w:hAnsi="Times New Roman" w:cs="B Nazanin" w:hint="default"/>
        <w:b/>
        <w:bCs/>
        <w:i w:val="0"/>
        <w:iCs w:val="0"/>
        <w:sz w:val="20"/>
        <w:szCs w:val="24"/>
      </w:rPr>
    </w:lvl>
    <w:lvl w:ilvl="6">
      <w:start w:val="1"/>
      <w:numFmt w:val="decimal"/>
      <w:lvlRestart w:val="1"/>
      <w:pStyle w:val="Ctrl7"/>
      <w:suff w:val="space"/>
      <w:lvlText w:val="جدول%1-%7."/>
      <w:lvlJc w:val="left"/>
      <w:pPr>
        <w:ind w:left="1701" w:firstLine="0"/>
      </w:pPr>
      <w:rPr>
        <w:rFonts w:ascii="Arial" w:hAnsi="Arial" w:cs="B Nazanin" w:hint="default"/>
        <w:b/>
        <w:bCs/>
        <w:i w:val="0"/>
        <w:iCs w:val="0"/>
        <w:sz w:val="20"/>
        <w:szCs w:val="24"/>
        <w:lang w:bidi="ar-SA"/>
      </w:rPr>
    </w:lvl>
    <w:lvl w:ilvl="7">
      <w:start w:val="1"/>
      <w:numFmt w:val="decimal"/>
      <w:lvlRestart w:val="1"/>
      <w:pStyle w:val="Ctrl8andCtrlTab"/>
      <w:suff w:val="space"/>
      <w:lvlText w:val="(%1-%8)"/>
      <w:lvlJc w:val="left"/>
      <w:pPr>
        <w:ind w:left="0" w:firstLine="0"/>
      </w:pPr>
      <w:rPr>
        <w:rFonts w:ascii="Times New Roman" w:hAnsi="Times New Roman" w:cs="B Nazanin" w:hint="default"/>
        <w:b w:val="0"/>
        <w:bCs w:val="0"/>
        <w:i w:val="0"/>
        <w:iCs w:val="0"/>
        <w:sz w:val="24"/>
        <w:szCs w:val="24"/>
        <w:vertAlign w:val="baseline"/>
      </w:rPr>
    </w:lvl>
    <w:lvl w:ilvl="8">
      <w:start w:val="1"/>
      <w:numFmt w:val="lowerRoman"/>
      <w:suff w:val="space"/>
      <w:lvlText w:val="%9."/>
      <w:lvlJc w:val="left"/>
      <w:pPr>
        <w:ind w:left="0" w:firstLine="0"/>
      </w:pPr>
      <w:rPr>
        <w:rFonts w:hint="default"/>
      </w:rPr>
    </w:lvl>
  </w:abstractNum>
  <w:abstractNum w:abstractNumId="6" w15:restartNumberingAfterBreak="0">
    <w:nsid w:val="0F962ECE"/>
    <w:multiLevelType w:val="hybridMultilevel"/>
    <w:tmpl w:val="A454D92C"/>
    <w:lvl w:ilvl="0" w:tplc="04090005">
      <w:start w:val="1"/>
      <w:numFmt w:val="bullet"/>
      <w:lvlText w:val=""/>
      <w:lvlJc w:val="left"/>
      <w:pPr>
        <w:ind w:left="1492" w:hanging="360"/>
      </w:pPr>
      <w:rPr>
        <w:rFonts w:ascii="Wingdings" w:hAnsi="Wingdings"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7" w15:restartNumberingAfterBreak="0">
    <w:nsid w:val="10972628"/>
    <w:multiLevelType w:val="hybridMultilevel"/>
    <w:tmpl w:val="1198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A6FF0"/>
    <w:multiLevelType w:val="hybridMultilevel"/>
    <w:tmpl w:val="57DE6D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C3896"/>
    <w:multiLevelType w:val="hybridMultilevel"/>
    <w:tmpl w:val="05C26458"/>
    <w:lvl w:ilvl="0" w:tplc="04090005">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0" w15:restartNumberingAfterBreak="0">
    <w:nsid w:val="17D200E3"/>
    <w:multiLevelType w:val="hybridMultilevel"/>
    <w:tmpl w:val="52F881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760A34"/>
    <w:multiLevelType w:val="hybridMultilevel"/>
    <w:tmpl w:val="2CA66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D23C4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3" w15:restartNumberingAfterBreak="0">
    <w:nsid w:val="1E531CB1"/>
    <w:multiLevelType w:val="multilevel"/>
    <w:tmpl w:val="F09073A0"/>
    <w:styleLink w:val="Style11"/>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E15523"/>
    <w:multiLevelType w:val="hybridMultilevel"/>
    <w:tmpl w:val="C8527A8A"/>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0853681"/>
    <w:multiLevelType w:val="hybridMultilevel"/>
    <w:tmpl w:val="809C405C"/>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A036D7F"/>
    <w:multiLevelType w:val="hybridMultilevel"/>
    <w:tmpl w:val="BA5863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D77AFB"/>
    <w:multiLevelType w:val="hybridMultilevel"/>
    <w:tmpl w:val="3F6ED5D4"/>
    <w:lvl w:ilvl="0" w:tplc="CB1475CA">
      <w:start w:val="1"/>
      <w:numFmt w:val="decimal"/>
      <w:pStyle w:val="a0"/>
      <w:lvlText w:val="%1)"/>
      <w:lvlJc w:val="left"/>
      <w:pPr>
        <w:ind w:left="927" w:hanging="360"/>
      </w:pPr>
      <w:rPr>
        <w:rFonts w:ascii="Times New Roman" w:hAnsi="Times New Roman" w:cs="B Nazanin" w:hint="default"/>
        <w:b w:val="0"/>
        <w:bCs/>
        <w:i w:val="0"/>
        <w:iCs w:val="0"/>
        <w:caps w:val="0"/>
        <w:strike w:val="0"/>
        <w:dstrike w:val="0"/>
        <w:vanish w:val="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4031E51"/>
    <w:multiLevelType w:val="hybridMultilevel"/>
    <w:tmpl w:val="8F2C34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246674"/>
    <w:multiLevelType w:val="multilevel"/>
    <w:tmpl w:val="67606D38"/>
    <w:styleLink w:val="10"/>
    <w:lvl w:ilvl="0">
      <w:start w:val="1"/>
      <w:numFmt w:val="decimal"/>
      <w:lvlText w:val="%1."/>
      <w:lvlJc w:val="left"/>
      <w:pPr>
        <w:ind w:left="360" w:hanging="360"/>
      </w:pPr>
      <w:rPr>
        <w:rFonts w:hint="default"/>
      </w:rPr>
    </w:lvl>
    <w:lvl w:ilvl="1">
      <w:start w:val="1"/>
      <w:numFmt w:val="decimal"/>
      <w:lvlText w:val="2-3-%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4D7A27"/>
    <w:multiLevelType w:val="hybridMultilevel"/>
    <w:tmpl w:val="12687BAC"/>
    <w:lvl w:ilvl="0" w:tplc="04090005">
      <w:start w:val="1"/>
      <w:numFmt w:val="bullet"/>
      <w:lvlText w:val=""/>
      <w:lvlJc w:val="left"/>
      <w:pPr>
        <w:ind w:left="772"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1" w15:restartNumberingAfterBreak="0">
    <w:nsid w:val="3AEC1EF3"/>
    <w:multiLevelType w:val="hybridMultilevel"/>
    <w:tmpl w:val="05D4E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E90CD3"/>
    <w:multiLevelType w:val="hybridMultilevel"/>
    <w:tmpl w:val="95123FE0"/>
    <w:lvl w:ilvl="0" w:tplc="C53C39FE">
      <w:start w:val="1"/>
      <w:numFmt w:val="bullet"/>
      <w:pStyle w:val="a1"/>
      <w:lvlText w:val=""/>
      <w:lvlJc w:val="left"/>
      <w:pPr>
        <w:ind w:left="851" w:hanging="284"/>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3F4E483F"/>
    <w:multiLevelType w:val="hybridMultilevel"/>
    <w:tmpl w:val="B080C7B4"/>
    <w:lvl w:ilvl="0" w:tplc="D3062F3E">
      <w:start w:val="1"/>
      <w:numFmt w:val="decimal"/>
      <w:pStyle w:val="a2"/>
      <w:lvlText w:val="[%1]"/>
      <w:lvlJc w:val="left"/>
      <w:pPr>
        <w:tabs>
          <w:tab w:val="num" w:pos="1107"/>
        </w:tabs>
        <w:ind w:left="1107" w:hanging="567"/>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0C4B1F"/>
    <w:multiLevelType w:val="hybridMultilevel"/>
    <w:tmpl w:val="2820A4CC"/>
    <w:lvl w:ilvl="0" w:tplc="3D5A06D2">
      <w:start w:val="1"/>
      <w:numFmt w:val="decimal"/>
      <w:pStyle w:val="a3"/>
      <w:suff w:val="space"/>
      <w:lvlText w:val="%1)"/>
      <w:lvlJc w:val="left"/>
      <w:pPr>
        <w:ind w:left="717" w:hanging="360"/>
      </w:pPr>
      <w:rPr>
        <w:rFonts w:ascii="Times New Roman" w:hAnsi="Times New Roman" w:cs="B Nazanin" w:hint="default"/>
        <w:b w:val="0"/>
        <w:bCs/>
        <w:i w:val="0"/>
        <w:i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A79C9"/>
    <w:multiLevelType w:val="hybridMultilevel"/>
    <w:tmpl w:val="E54C46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AF7B07"/>
    <w:multiLevelType w:val="hybridMultilevel"/>
    <w:tmpl w:val="D270BCB0"/>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4D07519C"/>
    <w:multiLevelType w:val="hybridMultilevel"/>
    <w:tmpl w:val="2EC249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977A3"/>
    <w:multiLevelType w:val="multilevel"/>
    <w:tmpl w:val="0409001D"/>
    <w:styleLink w:val="a4"/>
    <w:lvl w:ilvl="0">
      <w:start w:val="1"/>
      <w:numFmt w:val="decimal"/>
      <w:lvlText w:val="%1)"/>
      <w:lvlJc w:val="left"/>
      <w:pPr>
        <w:ind w:left="360" w:hanging="360"/>
      </w:pPr>
      <w:rPr>
        <w:rFonts w:ascii="B Lotus" w:hAnsi="B Lotus" w:cs="B Lotus"/>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F541CFD"/>
    <w:multiLevelType w:val="hybridMultilevel"/>
    <w:tmpl w:val="84482F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BC1F8E"/>
    <w:multiLevelType w:val="hybridMultilevel"/>
    <w:tmpl w:val="83F4BC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0F1926"/>
    <w:multiLevelType w:val="hybridMultilevel"/>
    <w:tmpl w:val="FE0CC320"/>
    <w:lvl w:ilvl="0" w:tplc="98429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0324DA"/>
    <w:multiLevelType w:val="hybridMultilevel"/>
    <w:tmpl w:val="F39644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943D9D"/>
    <w:multiLevelType w:val="hybridMultilevel"/>
    <w:tmpl w:val="03EAA968"/>
    <w:styleLink w:val="11"/>
    <w:lvl w:ilvl="0" w:tplc="C3DEB40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707781A"/>
    <w:multiLevelType w:val="hybridMultilevel"/>
    <w:tmpl w:val="A5565BCC"/>
    <w:lvl w:ilvl="0" w:tplc="04090005">
      <w:start w:val="1"/>
      <w:numFmt w:val="bullet"/>
      <w:lvlText w:val=""/>
      <w:lvlJc w:val="left"/>
      <w:pPr>
        <w:ind w:left="772"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5" w15:restartNumberingAfterBreak="0">
    <w:nsid w:val="5C307185"/>
    <w:multiLevelType w:val="hybridMultilevel"/>
    <w:tmpl w:val="11FC37F8"/>
    <w:lvl w:ilvl="0" w:tplc="55AABB22">
      <w:start w:val="1"/>
      <w:numFmt w:val="bullet"/>
      <w:pStyle w:val="a5"/>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DD0935"/>
    <w:multiLevelType w:val="hybridMultilevel"/>
    <w:tmpl w:val="7ABAD12C"/>
    <w:lvl w:ilvl="0" w:tplc="0152EBA0">
      <w:start w:val="1"/>
      <w:numFmt w:val="decimal"/>
      <w:pStyle w:val="a6"/>
      <w:lvlText w:val="%1."/>
      <w:lvlJc w:val="left"/>
      <w:pPr>
        <w:ind w:left="1627" w:hanging="360"/>
      </w:pPr>
      <w:rPr>
        <w:rFonts w:hint="default"/>
        <w:bCs w:val="0"/>
        <w:iCs w:val="0"/>
        <w:sz w:val="26"/>
        <w:szCs w:val="2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7" w15:restartNumberingAfterBreak="0">
    <w:nsid w:val="635D2C4B"/>
    <w:multiLevelType w:val="hybridMultilevel"/>
    <w:tmpl w:val="A992C53E"/>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8" w15:restartNumberingAfterBreak="0">
    <w:nsid w:val="67F01D65"/>
    <w:multiLevelType w:val="hybridMultilevel"/>
    <w:tmpl w:val="C7221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A60BBC"/>
    <w:multiLevelType w:val="multilevel"/>
    <w:tmpl w:val="BB729534"/>
    <w:lvl w:ilvl="0">
      <w:start w:val="4"/>
      <w:numFmt w:val="decimal"/>
      <w:lvlText w:val="%1-"/>
      <w:lvlJc w:val="left"/>
      <w:pPr>
        <w:ind w:left="525" w:hanging="525"/>
      </w:pPr>
      <w:rPr>
        <w:rFonts w:cs="B Nazanin" w:hint="default"/>
      </w:rPr>
    </w:lvl>
    <w:lvl w:ilvl="1">
      <w:start w:val="1"/>
      <w:numFmt w:val="decimal"/>
      <w:pStyle w:val="a7"/>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40" w15:restartNumberingAfterBreak="0">
    <w:nsid w:val="70A252C3"/>
    <w:multiLevelType w:val="hybridMultilevel"/>
    <w:tmpl w:val="77FECAD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15:restartNumberingAfterBreak="0">
    <w:nsid w:val="70FD5A29"/>
    <w:multiLevelType w:val="hybridMultilevel"/>
    <w:tmpl w:val="82465362"/>
    <w:lvl w:ilvl="0" w:tplc="42D2FB3A">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FE6473"/>
    <w:multiLevelType w:val="hybridMultilevel"/>
    <w:tmpl w:val="CE1A5F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366A65"/>
    <w:multiLevelType w:val="hybridMultilevel"/>
    <w:tmpl w:val="E286B5FA"/>
    <w:lvl w:ilvl="0" w:tplc="04090005">
      <w:start w:val="1"/>
      <w:numFmt w:val="bullet"/>
      <w:lvlText w:val=""/>
      <w:lvlJc w:val="left"/>
      <w:pPr>
        <w:ind w:left="772"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4" w15:restartNumberingAfterBreak="0">
    <w:nsid w:val="7C44203A"/>
    <w:multiLevelType w:val="hybridMultilevel"/>
    <w:tmpl w:val="ECCAA1B2"/>
    <w:lvl w:ilvl="0" w:tplc="0409000F">
      <w:start w:val="1"/>
      <w:numFmt w:val="decimal"/>
      <w:pStyle w:val="a8"/>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7D5C75"/>
    <w:multiLevelType w:val="hybridMultilevel"/>
    <w:tmpl w:val="75E2B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960315"/>
    <w:multiLevelType w:val="hybridMultilevel"/>
    <w:tmpl w:val="82CAEF62"/>
    <w:lvl w:ilvl="0" w:tplc="147E7E24">
      <w:start w:val="1"/>
      <w:numFmt w:val="decimal"/>
      <w:pStyle w:val="a9"/>
      <w:lvlText w:val="%1-"/>
      <w:lvlJc w:val="right"/>
      <w:pPr>
        <w:ind w:left="851" w:hanging="142"/>
      </w:pPr>
      <w:rPr>
        <w:rFonts w:ascii="Times New Roman" w:hAnsi="Times New Roman" w:cs="B Nazanin" w:hint="default"/>
        <w:b w:val="0"/>
        <w:bCs w:val="0"/>
        <w:i w:val="0"/>
        <w:iCs w:val="0"/>
        <w:sz w:val="24"/>
        <w:szCs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7" w15:restartNumberingAfterBreak="0">
    <w:nsid w:val="7FEF4DD7"/>
    <w:multiLevelType w:val="hybridMultilevel"/>
    <w:tmpl w:val="D2C0A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196600">
    <w:abstractNumId w:val="19"/>
  </w:num>
  <w:num w:numId="2" w16cid:durableId="1561399185">
    <w:abstractNumId w:val="13"/>
  </w:num>
  <w:num w:numId="3" w16cid:durableId="580679676">
    <w:abstractNumId w:val="5"/>
  </w:num>
  <w:num w:numId="4" w16cid:durableId="442697103">
    <w:abstractNumId w:val="46"/>
  </w:num>
  <w:num w:numId="5" w16cid:durableId="303900594">
    <w:abstractNumId w:val="22"/>
  </w:num>
  <w:num w:numId="6" w16cid:durableId="1475442928">
    <w:abstractNumId w:val="23"/>
  </w:num>
  <w:num w:numId="7" w16cid:durableId="2004234347">
    <w:abstractNumId w:val="28"/>
  </w:num>
  <w:num w:numId="8" w16cid:durableId="1522668085">
    <w:abstractNumId w:val="0"/>
  </w:num>
  <w:num w:numId="9" w16cid:durableId="406536813">
    <w:abstractNumId w:val="33"/>
  </w:num>
  <w:num w:numId="10" w16cid:durableId="1095370083">
    <w:abstractNumId w:val="39"/>
  </w:num>
  <w:num w:numId="11" w16cid:durableId="1334644440">
    <w:abstractNumId w:val="36"/>
  </w:num>
  <w:num w:numId="12" w16cid:durableId="7144441">
    <w:abstractNumId w:val="44"/>
  </w:num>
  <w:num w:numId="13" w16cid:durableId="1066496021">
    <w:abstractNumId w:val="17"/>
  </w:num>
  <w:num w:numId="14" w16cid:durableId="868029981">
    <w:abstractNumId w:val="12"/>
  </w:num>
  <w:num w:numId="15" w16cid:durableId="1690330877">
    <w:abstractNumId w:val="3"/>
  </w:num>
  <w:num w:numId="16" w16cid:durableId="1797411306">
    <w:abstractNumId w:val="24"/>
  </w:num>
  <w:num w:numId="17" w16cid:durableId="375740839">
    <w:abstractNumId w:val="35"/>
  </w:num>
  <w:num w:numId="18" w16cid:durableId="491916323">
    <w:abstractNumId w:val="26"/>
  </w:num>
  <w:num w:numId="19" w16cid:durableId="1258636928">
    <w:abstractNumId w:val="2"/>
  </w:num>
  <w:num w:numId="20" w16cid:durableId="897589258">
    <w:abstractNumId w:val="21"/>
  </w:num>
  <w:num w:numId="21" w16cid:durableId="899826801">
    <w:abstractNumId w:val="32"/>
  </w:num>
  <w:num w:numId="22" w16cid:durableId="1274442394">
    <w:abstractNumId w:val="25"/>
  </w:num>
  <w:num w:numId="23" w16cid:durableId="1075665537">
    <w:abstractNumId w:val="7"/>
  </w:num>
  <w:num w:numId="24" w16cid:durableId="649096994">
    <w:abstractNumId w:val="18"/>
  </w:num>
  <w:num w:numId="25" w16cid:durableId="493185760">
    <w:abstractNumId w:val="1"/>
  </w:num>
  <w:num w:numId="26" w16cid:durableId="1362365158">
    <w:abstractNumId w:val="40"/>
  </w:num>
  <w:num w:numId="27" w16cid:durableId="1077627235">
    <w:abstractNumId w:val="15"/>
  </w:num>
  <w:num w:numId="28" w16cid:durableId="1738740872">
    <w:abstractNumId w:val="14"/>
  </w:num>
  <w:num w:numId="29" w16cid:durableId="1422683824">
    <w:abstractNumId w:val="41"/>
  </w:num>
  <w:num w:numId="30" w16cid:durableId="1278415496">
    <w:abstractNumId w:val="11"/>
  </w:num>
  <w:num w:numId="31" w16cid:durableId="301740520">
    <w:abstractNumId w:val="38"/>
  </w:num>
  <w:num w:numId="32" w16cid:durableId="1124233573">
    <w:abstractNumId w:val="27"/>
  </w:num>
  <w:num w:numId="33" w16cid:durableId="769010544">
    <w:abstractNumId w:val="30"/>
  </w:num>
  <w:num w:numId="34" w16cid:durableId="853807547">
    <w:abstractNumId w:val="9"/>
  </w:num>
  <w:num w:numId="35" w16cid:durableId="1209151486">
    <w:abstractNumId w:val="45"/>
  </w:num>
  <w:num w:numId="36" w16cid:durableId="1696271206">
    <w:abstractNumId w:val="42"/>
  </w:num>
  <w:num w:numId="37" w16cid:durableId="1412385725">
    <w:abstractNumId w:val="8"/>
  </w:num>
  <w:num w:numId="38" w16cid:durableId="1087465066">
    <w:abstractNumId w:val="43"/>
  </w:num>
  <w:num w:numId="39" w16cid:durableId="1814256460">
    <w:abstractNumId w:val="34"/>
  </w:num>
  <w:num w:numId="40" w16cid:durableId="699359995">
    <w:abstractNumId w:val="20"/>
  </w:num>
  <w:num w:numId="41" w16cid:durableId="1016883079">
    <w:abstractNumId w:val="10"/>
  </w:num>
  <w:num w:numId="42" w16cid:durableId="2123840095">
    <w:abstractNumId w:val="47"/>
  </w:num>
  <w:num w:numId="43" w16cid:durableId="441539237">
    <w:abstractNumId w:val="16"/>
  </w:num>
  <w:num w:numId="44" w16cid:durableId="1292176928">
    <w:abstractNumId w:val="29"/>
  </w:num>
  <w:num w:numId="45" w16cid:durableId="689599674">
    <w:abstractNumId w:val="6"/>
  </w:num>
  <w:num w:numId="46" w16cid:durableId="973830623">
    <w:abstractNumId w:val="4"/>
  </w:num>
  <w:num w:numId="47" w16cid:durableId="1103381239">
    <w:abstractNumId w:val="37"/>
  </w:num>
  <w:num w:numId="48" w16cid:durableId="534199315">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449"/>
    <w:rsid w:val="0000006B"/>
    <w:rsid w:val="00003276"/>
    <w:rsid w:val="00003644"/>
    <w:rsid w:val="000042C7"/>
    <w:rsid w:val="0000494D"/>
    <w:rsid w:val="00004FF6"/>
    <w:rsid w:val="00005DE8"/>
    <w:rsid w:val="00005FC6"/>
    <w:rsid w:val="00006ED4"/>
    <w:rsid w:val="000117A8"/>
    <w:rsid w:val="000129B8"/>
    <w:rsid w:val="00012FB3"/>
    <w:rsid w:val="00013A2B"/>
    <w:rsid w:val="00014081"/>
    <w:rsid w:val="00014370"/>
    <w:rsid w:val="00015D48"/>
    <w:rsid w:val="00015FCB"/>
    <w:rsid w:val="0001791A"/>
    <w:rsid w:val="00017B20"/>
    <w:rsid w:val="000217EC"/>
    <w:rsid w:val="00023318"/>
    <w:rsid w:val="00025316"/>
    <w:rsid w:val="00025467"/>
    <w:rsid w:val="00026BDC"/>
    <w:rsid w:val="00027963"/>
    <w:rsid w:val="00030526"/>
    <w:rsid w:val="00032BDE"/>
    <w:rsid w:val="00033B1D"/>
    <w:rsid w:val="00033EF0"/>
    <w:rsid w:val="0003442B"/>
    <w:rsid w:val="0003535A"/>
    <w:rsid w:val="00037CF1"/>
    <w:rsid w:val="00041DC9"/>
    <w:rsid w:val="00042F4D"/>
    <w:rsid w:val="0004656C"/>
    <w:rsid w:val="00047606"/>
    <w:rsid w:val="00050059"/>
    <w:rsid w:val="000506EB"/>
    <w:rsid w:val="00050916"/>
    <w:rsid w:val="000512E1"/>
    <w:rsid w:val="0005160B"/>
    <w:rsid w:val="00052E1A"/>
    <w:rsid w:val="000531D4"/>
    <w:rsid w:val="00053200"/>
    <w:rsid w:val="00054AF5"/>
    <w:rsid w:val="00057804"/>
    <w:rsid w:val="00057C21"/>
    <w:rsid w:val="00057C8C"/>
    <w:rsid w:val="000604D3"/>
    <w:rsid w:val="00060CAD"/>
    <w:rsid w:val="0006262D"/>
    <w:rsid w:val="00063111"/>
    <w:rsid w:val="00063986"/>
    <w:rsid w:val="000640FF"/>
    <w:rsid w:val="00064BB1"/>
    <w:rsid w:val="00066251"/>
    <w:rsid w:val="00066510"/>
    <w:rsid w:val="00066B9A"/>
    <w:rsid w:val="00067360"/>
    <w:rsid w:val="000714F3"/>
    <w:rsid w:val="000716E4"/>
    <w:rsid w:val="00072453"/>
    <w:rsid w:val="00072B6B"/>
    <w:rsid w:val="00072C93"/>
    <w:rsid w:val="00073106"/>
    <w:rsid w:val="00075290"/>
    <w:rsid w:val="000777A9"/>
    <w:rsid w:val="00080386"/>
    <w:rsid w:val="00080533"/>
    <w:rsid w:val="00080668"/>
    <w:rsid w:val="00080F9D"/>
    <w:rsid w:val="00080FFF"/>
    <w:rsid w:val="00081B12"/>
    <w:rsid w:val="00081BB6"/>
    <w:rsid w:val="00083248"/>
    <w:rsid w:val="000834C0"/>
    <w:rsid w:val="00084484"/>
    <w:rsid w:val="00085A8F"/>
    <w:rsid w:val="00085C22"/>
    <w:rsid w:val="00092069"/>
    <w:rsid w:val="0009352F"/>
    <w:rsid w:val="00093E27"/>
    <w:rsid w:val="00094AD6"/>
    <w:rsid w:val="00094C0B"/>
    <w:rsid w:val="000970FE"/>
    <w:rsid w:val="000A097D"/>
    <w:rsid w:val="000A2A76"/>
    <w:rsid w:val="000A420F"/>
    <w:rsid w:val="000A4F4C"/>
    <w:rsid w:val="000A5CFD"/>
    <w:rsid w:val="000A629D"/>
    <w:rsid w:val="000B0325"/>
    <w:rsid w:val="000B0A06"/>
    <w:rsid w:val="000B10C3"/>
    <w:rsid w:val="000B1A52"/>
    <w:rsid w:val="000B2BF1"/>
    <w:rsid w:val="000B3A19"/>
    <w:rsid w:val="000B503C"/>
    <w:rsid w:val="000B5233"/>
    <w:rsid w:val="000B6082"/>
    <w:rsid w:val="000B6A1B"/>
    <w:rsid w:val="000B7DC5"/>
    <w:rsid w:val="000C098F"/>
    <w:rsid w:val="000C1030"/>
    <w:rsid w:val="000C115C"/>
    <w:rsid w:val="000C1E42"/>
    <w:rsid w:val="000C27A0"/>
    <w:rsid w:val="000C42E5"/>
    <w:rsid w:val="000C4599"/>
    <w:rsid w:val="000C4E6E"/>
    <w:rsid w:val="000C51D4"/>
    <w:rsid w:val="000C5419"/>
    <w:rsid w:val="000D2592"/>
    <w:rsid w:val="000D3205"/>
    <w:rsid w:val="000D4E3E"/>
    <w:rsid w:val="000D53AC"/>
    <w:rsid w:val="000D7680"/>
    <w:rsid w:val="000E0318"/>
    <w:rsid w:val="000E07AB"/>
    <w:rsid w:val="000E07AF"/>
    <w:rsid w:val="000E0E0E"/>
    <w:rsid w:val="000E1313"/>
    <w:rsid w:val="000E1ED1"/>
    <w:rsid w:val="000E2B07"/>
    <w:rsid w:val="000E2B2B"/>
    <w:rsid w:val="000E30DC"/>
    <w:rsid w:val="000E550A"/>
    <w:rsid w:val="000E5F2B"/>
    <w:rsid w:val="000E661F"/>
    <w:rsid w:val="000E69C9"/>
    <w:rsid w:val="000F199A"/>
    <w:rsid w:val="000F265A"/>
    <w:rsid w:val="000F2766"/>
    <w:rsid w:val="000F2801"/>
    <w:rsid w:val="000F2D84"/>
    <w:rsid w:val="000F3CC8"/>
    <w:rsid w:val="000F3CFB"/>
    <w:rsid w:val="000F4E11"/>
    <w:rsid w:val="000F56C7"/>
    <w:rsid w:val="000F57A4"/>
    <w:rsid w:val="000F6E80"/>
    <w:rsid w:val="000F71C2"/>
    <w:rsid w:val="000F759C"/>
    <w:rsid w:val="000F7933"/>
    <w:rsid w:val="000F7F30"/>
    <w:rsid w:val="001003D1"/>
    <w:rsid w:val="001021C5"/>
    <w:rsid w:val="001022DC"/>
    <w:rsid w:val="0010392C"/>
    <w:rsid w:val="00103AFF"/>
    <w:rsid w:val="0010450F"/>
    <w:rsid w:val="001047AE"/>
    <w:rsid w:val="00104824"/>
    <w:rsid w:val="001052F7"/>
    <w:rsid w:val="00105FFC"/>
    <w:rsid w:val="00106246"/>
    <w:rsid w:val="001067B9"/>
    <w:rsid w:val="00106CE3"/>
    <w:rsid w:val="001071CC"/>
    <w:rsid w:val="00107355"/>
    <w:rsid w:val="00107BD0"/>
    <w:rsid w:val="0011096C"/>
    <w:rsid w:val="00113613"/>
    <w:rsid w:val="001136F7"/>
    <w:rsid w:val="00114DE7"/>
    <w:rsid w:val="00115176"/>
    <w:rsid w:val="00115F93"/>
    <w:rsid w:val="001168EA"/>
    <w:rsid w:val="00116DD4"/>
    <w:rsid w:val="00117169"/>
    <w:rsid w:val="00117B95"/>
    <w:rsid w:val="00120475"/>
    <w:rsid w:val="00121040"/>
    <w:rsid w:val="00121674"/>
    <w:rsid w:val="00122A57"/>
    <w:rsid w:val="00122EC7"/>
    <w:rsid w:val="00126449"/>
    <w:rsid w:val="001264BA"/>
    <w:rsid w:val="00127521"/>
    <w:rsid w:val="001276E3"/>
    <w:rsid w:val="0013045C"/>
    <w:rsid w:val="00131502"/>
    <w:rsid w:val="00132EA3"/>
    <w:rsid w:val="001340D4"/>
    <w:rsid w:val="00134669"/>
    <w:rsid w:val="00134DD5"/>
    <w:rsid w:val="001358E2"/>
    <w:rsid w:val="00135EFD"/>
    <w:rsid w:val="001364F6"/>
    <w:rsid w:val="00136F97"/>
    <w:rsid w:val="00140788"/>
    <w:rsid w:val="0014102E"/>
    <w:rsid w:val="0014325E"/>
    <w:rsid w:val="00143666"/>
    <w:rsid w:val="0014550E"/>
    <w:rsid w:val="00145FFA"/>
    <w:rsid w:val="001462EF"/>
    <w:rsid w:val="00146841"/>
    <w:rsid w:val="00146A31"/>
    <w:rsid w:val="001474DA"/>
    <w:rsid w:val="001476B2"/>
    <w:rsid w:val="00151DFB"/>
    <w:rsid w:val="001576C6"/>
    <w:rsid w:val="00157BF1"/>
    <w:rsid w:val="0016094D"/>
    <w:rsid w:val="001617E2"/>
    <w:rsid w:val="00162721"/>
    <w:rsid w:val="00163DEA"/>
    <w:rsid w:val="00164666"/>
    <w:rsid w:val="00167237"/>
    <w:rsid w:val="001672EB"/>
    <w:rsid w:val="00170FB8"/>
    <w:rsid w:val="0017179D"/>
    <w:rsid w:val="00173A71"/>
    <w:rsid w:val="00173CE9"/>
    <w:rsid w:val="00176FC3"/>
    <w:rsid w:val="00177BAF"/>
    <w:rsid w:val="00177C03"/>
    <w:rsid w:val="00177FA3"/>
    <w:rsid w:val="001806E8"/>
    <w:rsid w:val="001817AD"/>
    <w:rsid w:val="00181FFF"/>
    <w:rsid w:val="001834C0"/>
    <w:rsid w:val="00186099"/>
    <w:rsid w:val="00187702"/>
    <w:rsid w:val="00190304"/>
    <w:rsid w:val="0019188F"/>
    <w:rsid w:val="001919F6"/>
    <w:rsid w:val="001931D0"/>
    <w:rsid w:val="00194B4C"/>
    <w:rsid w:val="00195524"/>
    <w:rsid w:val="00197479"/>
    <w:rsid w:val="00197F07"/>
    <w:rsid w:val="001A0924"/>
    <w:rsid w:val="001A0DEB"/>
    <w:rsid w:val="001A0DFB"/>
    <w:rsid w:val="001A284C"/>
    <w:rsid w:val="001A356B"/>
    <w:rsid w:val="001A3B8B"/>
    <w:rsid w:val="001A4368"/>
    <w:rsid w:val="001A4A91"/>
    <w:rsid w:val="001A4EA1"/>
    <w:rsid w:val="001A5F47"/>
    <w:rsid w:val="001B101C"/>
    <w:rsid w:val="001B2E0D"/>
    <w:rsid w:val="001B3FDD"/>
    <w:rsid w:val="001B4251"/>
    <w:rsid w:val="001B60B9"/>
    <w:rsid w:val="001B63F3"/>
    <w:rsid w:val="001B78C7"/>
    <w:rsid w:val="001C0623"/>
    <w:rsid w:val="001C0F7B"/>
    <w:rsid w:val="001C115A"/>
    <w:rsid w:val="001C1465"/>
    <w:rsid w:val="001C1D0E"/>
    <w:rsid w:val="001C405A"/>
    <w:rsid w:val="001C4367"/>
    <w:rsid w:val="001C4F15"/>
    <w:rsid w:val="001C6B08"/>
    <w:rsid w:val="001C76B2"/>
    <w:rsid w:val="001D0BE0"/>
    <w:rsid w:val="001D1BE2"/>
    <w:rsid w:val="001D2096"/>
    <w:rsid w:val="001D35D6"/>
    <w:rsid w:val="001D3820"/>
    <w:rsid w:val="001D38BC"/>
    <w:rsid w:val="001D49EA"/>
    <w:rsid w:val="001D4A16"/>
    <w:rsid w:val="001D4C7D"/>
    <w:rsid w:val="001D5CA5"/>
    <w:rsid w:val="001D6097"/>
    <w:rsid w:val="001E1280"/>
    <w:rsid w:val="001E1BA6"/>
    <w:rsid w:val="001E2CDC"/>
    <w:rsid w:val="001E3428"/>
    <w:rsid w:val="001E35DE"/>
    <w:rsid w:val="001E3610"/>
    <w:rsid w:val="001E4EF2"/>
    <w:rsid w:val="001E53E2"/>
    <w:rsid w:val="001E569B"/>
    <w:rsid w:val="001E633C"/>
    <w:rsid w:val="001E702E"/>
    <w:rsid w:val="001E7EAF"/>
    <w:rsid w:val="001F0761"/>
    <w:rsid w:val="001F08AD"/>
    <w:rsid w:val="001F0D63"/>
    <w:rsid w:val="001F0DE7"/>
    <w:rsid w:val="001F1FAB"/>
    <w:rsid w:val="001F2615"/>
    <w:rsid w:val="001F3F59"/>
    <w:rsid w:val="001F41EE"/>
    <w:rsid w:val="001F49EC"/>
    <w:rsid w:val="001F5184"/>
    <w:rsid w:val="001F6B02"/>
    <w:rsid w:val="001F6B90"/>
    <w:rsid w:val="001F6C71"/>
    <w:rsid w:val="001F78F5"/>
    <w:rsid w:val="00200B80"/>
    <w:rsid w:val="002014D9"/>
    <w:rsid w:val="00202F3F"/>
    <w:rsid w:val="00204ECE"/>
    <w:rsid w:val="002054C6"/>
    <w:rsid w:val="002057C6"/>
    <w:rsid w:val="00205E3C"/>
    <w:rsid w:val="002061E1"/>
    <w:rsid w:val="00206979"/>
    <w:rsid w:val="002072FF"/>
    <w:rsid w:val="002074A5"/>
    <w:rsid w:val="0021124D"/>
    <w:rsid w:val="002120BA"/>
    <w:rsid w:val="0021351F"/>
    <w:rsid w:val="00213F16"/>
    <w:rsid w:val="0021422F"/>
    <w:rsid w:val="00214457"/>
    <w:rsid w:val="002150ED"/>
    <w:rsid w:val="002164FD"/>
    <w:rsid w:val="00216A10"/>
    <w:rsid w:val="00216A29"/>
    <w:rsid w:val="00220107"/>
    <w:rsid w:val="002203FA"/>
    <w:rsid w:val="00221AFE"/>
    <w:rsid w:val="00221E38"/>
    <w:rsid w:val="00223254"/>
    <w:rsid w:val="00223491"/>
    <w:rsid w:val="00224404"/>
    <w:rsid w:val="00224821"/>
    <w:rsid w:val="00224BD9"/>
    <w:rsid w:val="00224F7E"/>
    <w:rsid w:val="00226DB9"/>
    <w:rsid w:val="00227A3A"/>
    <w:rsid w:val="00227BCF"/>
    <w:rsid w:val="00230DCC"/>
    <w:rsid w:val="00231C75"/>
    <w:rsid w:val="00232576"/>
    <w:rsid w:val="00234562"/>
    <w:rsid w:val="0023457B"/>
    <w:rsid w:val="002352BC"/>
    <w:rsid w:val="00235D6F"/>
    <w:rsid w:val="00236248"/>
    <w:rsid w:val="00236ADB"/>
    <w:rsid w:val="00237C0E"/>
    <w:rsid w:val="0024149D"/>
    <w:rsid w:val="00243F5F"/>
    <w:rsid w:val="00244189"/>
    <w:rsid w:val="00244BD6"/>
    <w:rsid w:val="00247188"/>
    <w:rsid w:val="00250213"/>
    <w:rsid w:val="00250541"/>
    <w:rsid w:val="002508A6"/>
    <w:rsid w:val="002515D3"/>
    <w:rsid w:val="002544CA"/>
    <w:rsid w:val="00254DF3"/>
    <w:rsid w:val="00256562"/>
    <w:rsid w:val="00263126"/>
    <w:rsid w:val="00265321"/>
    <w:rsid w:val="00265E23"/>
    <w:rsid w:val="00265F23"/>
    <w:rsid w:val="002676C0"/>
    <w:rsid w:val="00267AEE"/>
    <w:rsid w:val="00267CF6"/>
    <w:rsid w:val="002700CF"/>
    <w:rsid w:val="00270226"/>
    <w:rsid w:val="00271002"/>
    <w:rsid w:val="002716C9"/>
    <w:rsid w:val="00274784"/>
    <w:rsid w:val="00274E3A"/>
    <w:rsid w:val="00275331"/>
    <w:rsid w:val="00277BE6"/>
    <w:rsid w:val="00281569"/>
    <w:rsid w:val="00281FC6"/>
    <w:rsid w:val="00282B4B"/>
    <w:rsid w:val="00282E66"/>
    <w:rsid w:val="00284157"/>
    <w:rsid w:val="00287702"/>
    <w:rsid w:val="00291616"/>
    <w:rsid w:val="00291763"/>
    <w:rsid w:val="00291A05"/>
    <w:rsid w:val="0029349A"/>
    <w:rsid w:val="00293EAC"/>
    <w:rsid w:val="002954F9"/>
    <w:rsid w:val="00295656"/>
    <w:rsid w:val="00296D61"/>
    <w:rsid w:val="00296E5F"/>
    <w:rsid w:val="00296FDB"/>
    <w:rsid w:val="0029723E"/>
    <w:rsid w:val="00297E13"/>
    <w:rsid w:val="002A03FD"/>
    <w:rsid w:val="002A10CD"/>
    <w:rsid w:val="002A1C2D"/>
    <w:rsid w:val="002A1E0B"/>
    <w:rsid w:val="002A221C"/>
    <w:rsid w:val="002A306F"/>
    <w:rsid w:val="002A370B"/>
    <w:rsid w:val="002A4E72"/>
    <w:rsid w:val="002A539F"/>
    <w:rsid w:val="002A5662"/>
    <w:rsid w:val="002A578B"/>
    <w:rsid w:val="002A6DFA"/>
    <w:rsid w:val="002A711A"/>
    <w:rsid w:val="002A7E4F"/>
    <w:rsid w:val="002A7F55"/>
    <w:rsid w:val="002B0014"/>
    <w:rsid w:val="002B2560"/>
    <w:rsid w:val="002B3530"/>
    <w:rsid w:val="002B3E87"/>
    <w:rsid w:val="002B644A"/>
    <w:rsid w:val="002B65DB"/>
    <w:rsid w:val="002B72C2"/>
    <w:rsid w:val="002C12F0"/>
    <w:rsid w:val="002C2065"/>
    <w:rsid w:val="002C23BE"/>
    <w:rsid w:val="002C3066"/>
    <w:rsid w:val="002C3141"/>
    <w:rsid w:val="002C35EE"/>
    <w:rsid w:val="002C3819"/>
    <w:rsid w:val="002C57CC"/>
    <w:rsid w:val="002D0898"/>
    <w:rsid w:val="002D5C49"/>
    <w:rsid w:val="002D5F83"/>
    <w:rsid w:val="002D6C4C"/>
    <w:rsid w:val="002E305C"/>
    <w:rsid w:val="002E530F"/>
    <w:rsid w:val="002E59EC"/>
    <w:rsid w:val="002E68C0"/>
    <w:rsid w:val="002E6C08"/>
    <w:rsid w:val="002E7A20"/>
    <w:rsid w:val="002F08E5"/>
    <w:rsid w:val="002F0931"/>
    <w:rsid w:val="002F0D65"/>
    <w:rsid w:val="002F0F25"/>
    <w:rsid w:val="002F1831"/>
    <w:rsid w:val="002F1AEB"/>
    <w:rsid w:val="002F3506"/>
    <w:rsid w:val="002F3642"/>
    <w:rsid w:val="002F3D12"/>
    <w:rsid w:val="002F4076"/>
    <w:rsid w:val="002F4811"/>
    <w:rsid w:val="002F5889"/>
    <w:rsid w:val="002F5B85"/>
    <w:rsid w:val="002F5BE2"/>
    <w:rsid w:val="002F5E83"/>
    <w:rsid w:val="002F6B14"/>
    <w:rsid w:val="002F6EBA"/>
    <w:rsid w:val="002F7118"/>
    <w:rsid w:val="002F7887"/>
    <w:rsid w:val="002F7A11"/>
    <w:rsid w:val="003001B2"/>
    <w:rsid w:val="0030123E"/>
    <w:rsid w:val="0030388F"/>
    <w:rsid w:val="003040BF"/>
    <w:rsid w:val="00304A8D"/>
    <w:rsid w:val="00304EFF"/>
    <w:rsid w:val="00305A05"/>
    <w:rsid w:val="00305B7F"/>
    <w:rsid w:val="00311588"/>
    <w:rsid w:val="00312D31"/>
    <w:rsid w:val="00314086"/>
    <w:rsid w:val="0031541B"/>
    <w:rsid w:val="0031596D"/>
    <w:rsid w:val="00315D71"/>
    <w:rsid w:val="00317084"/>
    <w:rsid w:val="00317D8B"/>
    <w:rsid w:val="00320AE0"/>
    <w:rsid w:val="00320D7E"/>
    <w:rsid w:val="00321353"/>
    <w:rsid w:val="00322009"/>
    <w:rsid w:val="003223E0"/>
    <w:rsid w:val="0032267E"/>
    <w:rsid w:val="00323631"/>
    <w:rsid w:val="0032366C"/>
    <w:rsid w:val="003245A2"/>
    <w:rsid w:val="003248D2"/>
    <w:rsid w:val="00325F1D"/>
    <w:rsid w:val="003277D3"/>
    <w:rsid w:val="00327B9B"/>
    <w:rsid w:val="00330F9A"/>
    <w:rsid w:val="00331B69"/>
    <w:rsid w:val="00331D5B"/>
    <w:rsid w:val="00331F2D"/>
    <w:rsid w:val="003329BD"/>
    <w:rsid w:val="0033338A"/>
    <w:rsid w:val="00333A6B"/>
    <w:rsid w:val="0033477B"/>
    <w:rsid w:val="00335713"/>
    <w:rsid w:val="0033679E"/>
    <w:rsid w:val="00336B31"/>
    <w:rsid w:val="0033763E"/>
    <w:rsid w:val="00337C09"/>
    <w:rsid w:val="00337F98"/>
    <w:rsid w:val="0034088E"/>
    <w:rsid w:val="00341E1B"/>
    <w:rsid w:val="00342661"/>
    <w:rsid w:val="003449E2"/>
    <w:rsid w:val="00344DE9"/>
    <w:rsid w:val="003461ED"/>
    <w:rsid w:val="003469A5"/>
    <w:rsid w:val="003477FD"/>
    <w:rsid w:val="00347F29"/>
    <w:rsid w:val="00351BC0"/>
    <w:rsid w:val="00352620"/>
    <w:rsid w:val="00353A2B"/>
    <w:rsid w:val="0035431F"/>
    <w:rsid w:val="0035486B"/>
    <w:rsid w:val="00354D0B"/>
    <w:rsid w:val="003563DC"/>
    <w:rsid w:val="00356607"/>
    <w:rsid w:val="00356733"/>
    <w:rsid w:val="00356B02"/>
    <w:rsid w:val="00356B60"/>
    <w:rsid w:val="00357658"/>
    <w:rsid w:val="00357C73"/>
    <w:rsid w:val="0036010F"/>
    <w:rsid w:val="0036165C"/>
    <w:rsid w:val="003627E7"/>
    <w:rsid w:val="00362C9B"/>
    <w:rsid w:val="00363EA7"/>
    <w:rsid w:val="0036422A"/>
    <w:rsid w:val="00364784"/>
    <w:rsid w:val="0036595E"/>
    <w:rsid w:val="00365BEE"/>
    <w:rsid w:val="00365C25"/>
    <w:rsid w:val="00366742"/>
    <w:rsid w:val="003677D8"/>
    <w:rsid w:val="00367FA0"/>
    <w:rsid w:val="003705DC"/>
    <w:rsid w:val="00371A1F"/>
    <w:rsid w:val="003732A9"/>
    <w:rsid w:val="00373BC7"/>
    <w:rsid w:val="00373C06"/>
    <w:rsid w:val="00374E70"/>
    <w:rsid w:val="00376FA0"/>
    <w:rsid w:val="003771D7"/>
    <w:rsid w:val="00383F8C"/>
    <w:rsid w:val="0038488D"/>
    <w:rsid w:val="00390E75"/>
    <w:rsid w:val="00392296"/>
    <w:rsid w:val="003926F1"/>
    <w:rsid w:val="00393908"/>
    <w:rsid w:val="0039628F"/>
    <w:rsid w:val="00397EB0"/>
    <w:rsid w:val="003A14C3"/>
    <w:rsid w:val="003A16F3"/>
    <w:rsid w:val="003A2306"/>
    <w:rsid w:val="003A304B"/>
    <w:rsid w:val="003A3CA5"/>
    <w:rsid w:val="003A3CFF"/>
    <w:rsid w:val="003A4029"/>
    <w:rsid w:val="003A55EB"/>
    <w:rsid w:val="003A58DE"/>
    <w:rsid w:val="003B04EE"/>
    <w:rsid w:val="003B108C"/>
    <w:rsid w:val="003B137A"/>
    <w:rsid w:val="003B2CBB"/>
    <w:rsid w:val="003B4397"/>
    <w:rsid w:val="003B536C"/>
    <w:rsid w:val="003B5A04"/>
    <w:rsid w:val="003B5DE2"/>
    <w:rsid w:val="003B5DEA"/>
    <w:rsid w:val="003B79EB"/>
    <w:rsid w:val="003C2CB2"/>
    <w:rsid w:val="003C3003"/>
    <w:rsid w:val="003C35B9"/>
    <w:rsid w:val="003C3718"/>
    <w:rsid w:val="003C3A2F"/>
    <w:rsid w:val="003C4031"/>
    <w:rsid w:val="003C48EB"/>
    <w:rsid w:val="003C6528"/>
    <w:rsid w:val="003C7C36"/>
    <w:rsid w:val="003C7CEC"/>
    <w:rsid w:val="003D1C98"/>
    <w:rsid w:val="003D4A83"/>
    <w:rsid w:val="003D5320"/>
    <w:rsid w:val="003D5E4B"/>
    <w:rsid w:val="003D5FC7"/>
    <w:rsid w:val="003D6EFE"/>
    <w:rsid w:val="003D702A"/>
    <w:rsid w:val="003D78A9"/>
    <w:rsid w:val="003E09AF"/>
    <w:rsid w:val="003E124A"/>
    <w:rsid w:val="003E2183"/>
    <w:rsid w:val="003E2EA0"/>
    <w:rsid w:val="003E3332"/>
    <w:rsid w:val="003E39A7"/>
    <w:rsid w:val="003E3A28"/>
    <w:rsid w:val="003E63F2"/>
    <w:rsid w:val="003E6736"/>
    <w:rsid w:val="003E68CA"/>
    <w:rsid w:val="003E68EE"/>
    <w:rsid w:val="003E70D6"/>
    <w:rsid w:val="003E735A"/>
    <w:rsid w:val="003E7FAA"/>
    <w:rsid w:val="003F1457"/>
    <w:rsid w:val="003F1E30"/>
    <w:rsid w:val="003F20A6"/>
    <w:rsid w:val="003F21B5"/>
    <w:rsid w:val="003F3972"/>
    <w:rsid w:val="003F401C"/>
    <w:rsid w:val="003F4076"/>
    <w:rsid w:val="003F54AF"/>
    <w:rsid w:val="003F5A6E"/>
    <w:rsid w:val="003F5FA7"/>
    <w:rsid w:val="003F621A"/>
    <w:rsid w:val="003F7CBB"/>
    <w:rsid w:val="004002B6"/>
    <w:rsid w:val="00400CEC"/>
    <w:rsid w:val="00403244"/>
    <w:rsid w:val="00405033"/>
    <w:rsid w:val="004053F5"/>
    <w:rsid w:val="004058F0"/>
    <w:rsid w:val="00405B77"/>
    <w:rsid w:val="00405BBA"/>
    <w:rsid w:val="00406171"/>
    <w:rsid w:val="004065DF"/>
    <w:rsid w:val="004066E9"/>
    <w:rsid w:val="004069EE"/>
    <w:rsid w:val="00407126"/>
    <w:rsid w:val="004071BC"/>
    <w:rsid w:val="00410D4A"/>
    <w:rsid w:val="00412428"/>
    <w:rsid w:val="0041275D"/>
    <w:rsid w:val="004129AE"/>
    <w:rsid w:val="00413D8B"/>
    <w:rsid w:val="00414850"/>
    <w:rsid w:val="00415592"/>
    <w:rsid w:val="00416F17"/>
    <w:rsid w:val="00417918"/>
    <w:rsid w:val="004205E7"/>
    <w:rsid w:val="00421225"/>
    <w:rsid w:val="00423423"/>
    <w:rsid w:val="00424587"/>
    <w:rsid w:val="0042524B"/>
    <w:rsid w:val="00426162"/>
    <w:rsid w:val="004264CD"/>
    <w:rsid w:val="00426F82"/>
    <w:rsid w:val="004301AF"/>
    <w:rsid w:val="00430C88"/>
    <w:rsid w:val="00431A50"/>
    <w:rsid w:val="004321DD"/>
    <w:rsid w:val="00434F5D"/>
    <w:rsid w:val="0043569A"/>
    <w:rsid w:val="00435A27"/>
    <w:rsid w:val="00437E1D"/>
    <w:rsid w:val="00440432"/>
    <w:rsid w:val="004409C5"/>
    <w:rsid w:val="00441CD5"/>
    <w:rsid w:val="00441F8C"/>
    <w:rsid w:val="00442015"/>
    <w:rsid w:val="00443B67"/>
    <w:rsid w:val="004458F7"/>
    <w:rsid w:val="004461FE"/>
    <w:rsid w:val="00450C18"/>
    <w:rsid w:val="00451A32"/>
    <w:rsid w:val="00452043"/>
    <w:rsid w:val="00453D4C"/>
    <w:rsid w:val="00454F20"/>
    <w:rsid w:val="00455155"/>
    <w:rsid w:val="004557B1"/>
    <w:rsid w:val="004558CC"/>
    <w:rsid w:val="00456154"/>
    <w:rsid w:val="00456447"/>
    <w:rsid w:val="004565CC"/>
    <w:rsid w:val="004566D5"/>
    <w:rsid w:val="00456D3E"/>
    <w:rsid w:val="004577B4"/>
    <w:rsid w:val="00457A5B"/>
    <w:rsid w:val="00457BFC"/>
    <w:rsid w:val="004607EA"/>
    <w:rsid w:val="00460871"/>
    <w:rsid w:val="00461EBD"/>
    <w:rsid w:val="00464294"/>
    <w:rsid w:val="0046465E"/>
    <w:rsid w:val="00464EDF"/>
    <w:rsid w:val="00465A34"/>
    <w:rsid w:val="00466FF2"/>
    <w:rsid w:val="004679D9"/>
    <w:rsid w:val="0047046A"/>
    <w:rsid w:val="00470748"/>
    <w:rsid w:val="0047121A"/>
    <w:rsid w:val="00471238"/>
    <w:rsid w:val="004714F5"/>
    <w:rsid w:val="004724B3"/>
    <w:rsid w:val="00475D10"/>
    <w:rsid w:val="0047613E"/>
    <w:rsid w:val="004761DE"/>
    <w:rsid w:val="00476E7F"/>
    <w:rsid w:val="00480360"/>
    <w:rsid w:val="004810DA"/>
    <w:rsid w:val="00482834"/>
    <w:rsid w:val="00483384"/>
    <w:rsid w:val="00483CD2"/>
    <w:rsid w:val="00485514"/>
    <w:rsid w:val="004857C6"/>
    <w:rsid w:val="00486535"/>
    <w:rsid w:val="00486ABA"/>
    <w:rsid w:val="004924AF"/>
    <w:rsid w:val="0049377B"/>
    <w:rsid w:val="0049397D"/>
    <w:rsid w:val="00494DFD"/>
    <w:rsid w:val="00495077"/>
    <w:rsid w:val="004959A2"/>
    <w:rsid w:val="0049681A"/>
    <w:rsid w:val="00497475"/>
    <w:rsid w:val="004A2528"/>
    <w:rsid w:val="004A6310"/>
    <w:rsid w:val="004A6B5A"/>
    <w:rsid w:val="004A7D6B"/>
    <w:rsid w:val="004A7F12"/>
    <w:rsid w:val="004B0390"/>
    <w:rsid w:val="004B1821"/>
    <w:rsid w:val="004B242B"/>
    <w:rsid w:val="004B25BC"/>
    <w:rsid w:val="004B3862"/>
    <w:rsid w:val="004B407A"/>
    <w:rsid w:val="004B40BE"/>
    <w:rsid w:val="004B68BE"/>
    <w:rsid w:val="004B6F56"/>
    <w:rsid w:val="004B78CB"/>
    <w:rsid w:val="004B7B12"/>
    <w:rsid w:val="004B7E1C"/>
    <w:rsid w:val="004C4820"/>
    <w:rsid w:val="004C58F9"/>
    <w:rsid w:val="004C5D9E"/>
    <w:rsid w:val="004C64A0"/>
    <w:rsid w:val="004D287E"/>
    <w:rsid w:val="004D38CE"/>
    <w:rsid w:val="004D3BFC"/>
    <w:rsid w:val="004D6309"/>
    <w:rsid w:val="004E03A2"/>
    <w:rsid w:val="004E0EE8"/>
    <w:rsid w:val="004E358E"/>
    <w:rsid w:val="004E3AAD"/>
    <w:rsid w:val="004E4117"/>
    <w:rsid w:val="004E6AC1"/>
    <w:rsid w:val="004F06DF"/>
    <w:rsid w:val="004F1B1F"/>
    <w:rsid w:val="004F2D6B"/>
    <w:rsid w:val="004F2D83"/>
    <w:rsid w:val="004F56BF"/>
    <w:rsid w:val="004F572B"/>
    <w:rsid w:val="004F5B0E"/>
    <w:rsid w:val="004F77DD"/>
    <w:rsid w:val="0050002D"/>
    <w:rsid w:val="005001D2"/>
    <w:rsid w:val="00500718"/>
    <w:rsid w:val="005024BC"/>
    <w:rsid w:val="0050413B"/>
    <w:rsid w:val="005041B3"/>
    <w:rsid w:val="00506883"/>
    <w:rsid w:val="00507592"/>
    <w:rsid w:val="005100C8"/>
    <w:rsid w:val="00510755"/>
    <w:rsid w:val="00514B96"/>
    <w:rsid w:val="005227C6"/>
    <w:rsid w:val="005232E5"/>
    <w:rsid w:val="00525973"/>
    <w:rsid w:val="005268D2"/>
    <w:rsid w:val="0052793E"/>
    <w:rsid w:val="005301D2"/>
    <w:rsid w:val="0053026E"/>
    <w:rsid w:val="00530795"/>
    <w:rsid w:val="00530A26"/>
    <w:rsid w:val="0053228B"/>
    <w:rsid w:val="00533B90"/>
    <w:rsid w:val="00535B99"/>
    <w:rsid w:val="00535F04"/>
    <w:rsid w:val="00537ED5"/>
    <w:rsid w:val="005409BE"/>
    <w:rsid w:val="00540BB8"/>
    <w:rsid w:val="00543FA6"/>
    <w:rsid w:val="00544B62"/>
    <w:rsid w:val="00545E0D"/>
    <w:rsid w:val="00547B03"/>
    <w:rsid w:val="00552900"/>
    <w:rsid w:val="005530D1"/>
    <w:rsid w:val="00553C5C"/>
    <w:rsid w:val="00553CE1"/>
    <w:rsid w:val="00554D3E"/>
    <w:rsid w:val="00555780"/>
    <w:rsid w:val="00557C1B"/>
    <w:rsid w:val="00557E4F"/>
    <w:rsid w:val="00560C2D"/>
    <w:rsid w:val="00562972"/>
    <w:rsid w:val="00562D03"/>
    <w:rsid w:val="0056384D"/>
    <w:rsid w:val="00563BA3"/>
    <w:rsid w:val="0056570E"/>
    <w:rsid w:val="005660B1"/>
    <w:rsid w:val="00566861"/>
    <w:rsid w:val="005675E0"/>
    <w:rsid w:val="00567C20"/>
    <w:rsid w:val="005711B7"/>
    <w:rsid w:val="005712CC"/>
    <w:rsid w:val="00576312"/>
    <w:rsid w:val="00577982"/>
    <w:rsid w:val="00580F61"/>
    <w:rsid w:val="00580FC8"/>
    <w:rsid w:val="00581A62"/>
    <w:rsid w:val="00583150"/>
    <w:rsid w:val="00583EFB"/>
    <w:rsid w:val="00584048"/>
    <w:rsid w:val="00584184"/>
    <w:rsid w:val="00584922"/>
    <w:rsid w:val="00585681"/>
    <w:rsid w:val="00587D9E"/>
    <w:rsid w:val="00590371"/>
    <w:rsid w:val="005910A5"/>
    <w:rsid w:val="005914CF"/>
    <w:rsid w:val="005919F1"/>
    <w:rsid w:val="00591A34"/>
    <w:rsid w:val="00591B93"/>
    <w:rsid w:val="005928CE"/>
    <w:rsid w:val="00593111"/>
    <w:rsid w:val="0059356F"/>
    <w:rsid w:val="005A071C"/>
    <w:rsid w:val="005A1F13"/>
    <w:rsid w:val="005A3734"/>
    <w:rsid w:val="005A383B"/>
    <w:rsid w:val="005A4343"/>
    <w:rsid w:val="005A435A"/>
    <w:rsid w:val="005A47A3"/>
    <w:rsid w:val="005A66CE"/>
    <w:rsid w:val="005A747A"/>
    <w:rsid w:val="005B1125"/>
    <w:rsid w:val="005B2311"/>
    <w:rsid w:val="005B24EA"/>
    <w:rsid w:val="005B296E"/>
    <w:rsid w:val="005B3576"/>
    <w:rsid w:val="005B48FE"/>
    <w:rsid w:val="005B4EBA"/>
    <w:rsid w:val="005B63B9"/>
    <w:rsid w:val="005B67AE"/>
    <w:rsid w:val="005B67DD"/>
    <w:rsid w:val="005B77F1"/>
    <w:rsid w:val="005C08B2"/>
    <w:rsid w:val="005C29E1"/>
    <w:rsid w:val="005C3930"/>
    <w:rsid w:val="005C4434"/>
    <w:rsid w:val="005C6E11"/>
    <w:rsid w:val="005C7AA8"/>
    <w:rsid w:val="005D067C"/>
    <w:rsid w:val="005D0A3F"/>
    <w:rsid w:val="005D10E5"/>
    <w:rsid w:val="005D1CA5"/>
    <w:rsid w:val="005D3397"/>
    <w:rsid w:val="005D3680"/>
    <w:rsid w:val="005D6D99"/>
    <w:rsid w:val="005E099C"/>
    <w:rsid w:val="005E20D0"/>
    <w:rsid w:val="005E23BA"/>
    <w:rsid w:val="005E3442"/>
    <w:rsid w:val="005E3756"/>
    <w:rsid w:val="005E3E32"/>
    <w:rsid w:val="005E4279"/>
    <w:rsid w:val="005E4990"/>
    <w:rsid w:val="005E4C05"/>
    <w:rsid w:val="005E504F"/>
    <w:rsid w:val="005E5FC2"/>
    <w:rsid w:val="005E7072"/>
    <w:rsid w:val="005F1176"/>
    <w:rsid w:val="005F2430"/>
    <w:rsid w:val="005F26BD"/>
    <w:rsid w:val="005F2800"/>
    <w:rsid w:val="005F2DCB"/>
    <w:rsid w:val="005F320A"/>
    <w:rsid w:val="005F328C"/>
    <w:rsid w:val="005F3C88"/>
    <w:rsid w:val="005F4100"/>
    <w:rsid w:val="005F457B"/>
    <w:rsid w:val="005F4ACA"/>
    <w:rsid w:val="005F5AA1"/>
    <w:rsid w:val="005F5B57"/>
    <w:rsid w:val="0060107B"/>
    <w:rsid w:val="0060127D"/>
    <w:rsid w:val="006027D1"/>
    <w:rsid w:val="006045FD"/>
    <w:rsid w:val="00605B03"/>
    <w:rsid w:val="00607B67"/>
    <w:rsid w:val="00610391"/>
    <w:rsid w:val="00610765"/>
    <w:rsid w:val="00610B86"/>
    <w:rsid w:val="006118EF"/>
    <w:rsid w:val="006125AF"/>
    <w:rsid w:val="00612FBC"/>
    <w:rsid w:val="006134BE"/>
    <w:rsid w:val="0061374F"/>
    <w:rsid w:val="00613EAB"/>
    <w:rsid w:val="0061419A"/>
    <w:rsid w:val="00614A6C"/>
    <w:rsid w:val="00615FFB"/>
    <w:rsid w:val="006164F8"/>
    <w:rsid w:val="00616E28"/>
    <w:rsid w:val="00617035"/>
    <w:rsid w:val="0061763E"/>
    <w:rsid w:val="006212BE"/>
    <w:rsid w:val="00622294"/>
    <w:rsid w:val="00622672"/>
    <w:rsid w:val="00623702"/>
    <w:rsid w:val="00623C6D"/>
    <w:rsid w:val="00623DD4"/>
    <w:rsid w:val="00624ECF"/>
    <w:rsid w:val="00625439"/>
    <w:rsid w:val="00625478"/>
    <w:rsid w:val="0062620E"/>
    <w:rsid w:val="00626C4C"/>
    <w:rsid w:val="00627C53"/>
    <w:rsid w:val="0063128B"/>
    <w:rsid w:val="00631607"/>
    <w:rsid w:val="00631CDA"/>
    <w:rsid w:val="00632111"/>
    <w:rsid w:val="006323CD"/>
    <w:rsid w:val="00632EA2"/>
    <w:rsid w:val="00632F6D"/>
    <w:rsid w:val="00633361"/>
    <w:rsid w:val="0063527F"/>
    <w:rsid w:val="006365EF"/>
    <w:rsid w:val="0063667F"/>
    <w:rsid w:val="00640D6F"/>
    <w:rsid w:val="006433B7"/>
    <w:rsid w:val="00644C3C"/>
    <w:rsid w:val="0064622B"/>
    <w:rsid w:val="006471A3"/>
    <w:rsid w:val="00647554"/>
    <w:rsid w:val="0065057F"/>
    <w:rsid w:val="00651CBF"/>
    <w:rsid w:val="00651F75"/>
    <w:rsid w:val="00652837"/>
    <w:rsid w:val="00654E7B"/>
    <w:rsid w:val="00655690"/>
    <w:rsid w:val="0065580D"/>
    <w:rsid w:val="006559F7"/>
    <w:rsid w:val="00656073"/>
    <w:rsid w:val="00656DC9"/>
    <w:rsid w:val="00657047"/>
    <w:rsid w:val="00657AEB"/>
    <w:rsid w:val="00657DB7"/>
    <w:rsid w:val="0066197B"/>
    <w:rsid w:val="0066210B"/>
    <w:rsid w:val="00664A06"/>
    <w:rsid w:val="00666296"/>
    <w:rsid w:val="0067028F"/>
    <w:rsid w:val="0067068D"/>
    <w:rsid w:val="00671394"/>
    <w:rsid w:val="00671513"/>
    <w:rsid w:val="00673490"/>
    <w:rsid w:val="00674365"/>
    <w:rsid w:val="00674AA5"/>
    <w:rsid w:val="00675D1C"/>
    <w:rsid w:val="006767E6"/>
    <w:rsid w:val="00683B95"/>
    <w:rsid w:val="00683BBB"/>
    <w:rsid w:val="00683E9C"/>
    <w:rsid w:val="00683FC7"/>
    <w:rsid w:val="006842AA"/>
    <w:rsid w:val="00687470"/>
    <w:rsid w:val="0069072E"/>
    <w:rsid w:val="00691E21"/>
    <w:rsid w:val="00693119"/>
    <w:rsid w:val="006949F3"/>
    <w:rsid w:val="0069587C"/>
    <w:rsid w:val="00695B28"/>
    <w:rsid w:val="00695C9B"/>
    <w:rsid w:val="006967CE"/>
    <w:rsid w:val="00697DEA"/>
    <w:rsid w:val="00697E43"/>
    <w:rsid w:val="006A0156"/>
    <w:rsid w:val="006A0DD9"/>
    <w:rsid w:val="006A4436"/>
    <w:rsid w:val="006A5E68"/>
    <w:rsid w:val="006A64DC"/>
    <w:rsid w:val="006A68AA"/>
    <w:rsid w:val="006A6F6B"/>
    <w:rsid w:val="006B0A8D"/>
    <w:rsid w:val="006B1ACF"/>
    <w:rsid w:val="006B1F21"/>
    <w:rsid w:val="006B2556"/>
    <w:rsid w:val="006B2831"/>
    <w:rsid w:val="006B38BF"/>
    <w:rsid w:val="006B44EB"/>
    <w:rsid w:val="006B4A70"/>
    <w:rsid w:val="006B4EE4"/>
    <w:rsid w:val="006B6EC9"/>
    <w:rsid w:val="006C0842"/>
    <w:rsid w:val="006C11F1"/>
    <w:rsid w:val="006C25E7"/>
    <w:rsid w:val="006C2701"/>
    <w:rsid w:val="006C3822"/>
    <w:rsid w:val="006D01A0"/>
    <w:rsid w:val="006D0C69"/>
    <w:rsid w:val="006D1362"/>
    <w:rsid w:val="006D1975"/>
    <w:rsid w:val="006D2092"/>
    <w:rsid w:val="006D20BE"/>
    <w:rsid w:val="006D2C55"/>
    <w:rsid w:val="006D365A"/>
    <w:rsid w:val="006D3EE8"/>
    <w:rsid w:val="006D460D"/>
    <w:rsid w:val="006D5D0B"/>
    <w:rsid w:val="006D7CB4"/>
    <w:rsid w:val="006D7E31"/>
    <w:rsid w:val="006E1ECE"/>
    <w:rsid w:val="006E309F"/>
    <w:rsid w:val="006E351D"/>
    <w:rsid w:val="006E3DDE"/>
    <w:rsid w:val="006E4AAD"/>
    <w:rsid w:val="006E603D"/>
    <w:rsid w:val="006E63DA"/>
    <w:rsid w:val="006E7F01"/>
    <w:rsid w:val="006F1358"/>
    <w:rsid w:val="006F226F"/>
    <w:rsid w:val="006F2CF7"/>
    <w:rsid w:val="006F3F90"/>
    <w:rsid w:val="006F43E9"/>
    <w:rsid w:val="006F6CCA"/>
    <w:rsid w:val="006F6F10"/>
    <w:rsid w:val="0070053F"/>
    <w:rsid w:val="00701147"/>
    <w:rsid w:val="00702FE8"/>
    <w:rsid w:val="0070342E"/>
    <w:rsid w:val="00703861"/>
    <w:rsid w:val="007044C4"/>
    <w:rsid w:val="007045A9"/>
    <w:rsid w:val="00704BA9"/>
    <w:rsid w:val="00705336"/>
    <w:rsid w:val="0070672B"/>
    <w:rsid w:val="007079D3"/>
    <w:rsid w:val="00711054"/>
    <w:rsid w:val="00712220"/>
    <w:rsid w:val="007133E9"/>
    <w:rsid w:val="0071445D"/>
    <w:rsid w:val="00714D29"/>
    <w:rsid w:val="00714D63"/>
    <w:rsid w:val="007153BD"/>
    <w:rsid w:val="007154E6"/>
    <w:rsid w:val="007156A4"/>
    <w:rsid w:val="00715AA6"/>
    <w:rsid w:val="00716F45"/>
    <w:rsid w:val="00717E1E"/>
    <w:rsid w:val="0072178F"/>
    <w:rsid w:val="00721CE1"/>
    <w:rsid w:val="00722174"/>
    <w:rsid w:val="007223DF"/>
    <w:rsid w:val="00723019"/>
    <w:rsid w:val="00723951"/>
    <w:rsid w:val="00723C5E"/>
    <w:rsid w:val="00723D82"/>
    <w:rsid w:val="00723F93"/>
    <w:rsid w:val="00724D0B"/>
    <w:rsid w:val="00725CCB"/>
    <w:rsid w:val="00725FAF"/>
    <w:rsid w:val="00725FC1"/>
    <w:rsid w:val="0072728E"/>
    <w:rsid w:val="0072763E"/>
    <w:rsid w:val="007278C7"/>
    <w:rsid w:val="0073039C"/>
    <w:rsid w:val="0073330B"/>
    <w:rsid w:val="007333F1"/>
    <w:rsid w:val="00733F5D"/>
    <w:rsid w:val="007340D5"/>
    <w:rsid w:val="007358E7"/>
    <w:rsid w:val="00736320"/>
    <w:rsid w:val="007365A0"/>
    <w:rsid w:val="0073728B"/>
    <w:rsid w:val="00737390"/>
    <w:rsid w:val="0073796D"/>
    <w:rsid w:val="00737C21"/>
    <w:rsid w:val="007408FB"/>
    <w:rsid w:val="00741312"/>
    <w:rsid w:val="00743346"/>
    <w:rsid w:val="007436B7"/>
    <w:rsid w:val="0074371C"/>
    <w:rsid w:val="007441D2"/>
    <w:rsid w:val="00745AE9"/>
    <w:rsid w:val="007466E2"/>
    <w:rsid w:val="0075079B"/>
    <w:rsid w:val="00750CD8"/>
    <w:rsid w:val="00750E48"/>
    <w:rsid w:val="0075121D"/>
    <w:rsid w:val="00752CAF"/>
    <w:rsid w:val="00753BE2"/>
    <w:rsid w:val="007541B2"/>
    <w:rsid w:val="00754551"/>
    <w:rsid w:val="00755D19"/>
    <w:rsid w:val="007562A4"/>
    <w:rsid w:val="0076056B"/>
    <w:rsid w:val="007619D5"/>
    <w:rsid w:val="007640F3"/>
    <w:rsid w:val="0076741D"/>
    <w:rsid w:val="00770D6C"/>
    <w:rsid w:val="00771422"/>
    <w:rsid w:val="007721F9"/>
    <w:rsid w:val="00772D8A"/>
    <w:rsid w:val="00772E31"/>
    <w:rsid w:val="007755E6"/>
    <w:rsid w:val="00775623"/>
    <w:rsid w:val="00776AB4"/>
    <w:rsid w:val="0077743D"/>
    <w:rsid w:val="00777A7A"/>
    <w:rsid w:val="00780293"/>
    <w:rsid w:val="00780C06"/>
    <w:rsid w:val="00781C68"/>
    <w:rsid w:val="00782ACE"/>
    <w:rsid w:val="00782D6D"/>
    <w:rsid w:val="00783DCB"/>
    <w:rsid w:val="00784817"/>
    <w:rsid w:val="00785D9E"/>
    <w:rsid w:val="00785F39"/>
    <w:rsid w:val="007861CD"/>
    <w:rsid w:val="00790103"/>
    <w:rsid w:val="00791765"/>
    <w:rsid w:val="00792B85"/>
    <w:rsid w:val="00793674"/>
    <w:rsid w:val="00793C50"/>
    <w:rsid w:val="00794AF2"/>
    <w:rsid w:val="00794F17"/>
    <w:rsid w:val="0079543A"/>
    <w:rsid w:val="00795760"/>
    <w:rsid w:val="00797447"/>
    <w:rsid w:val="00797E0A"/>
    <w:rsid w:val="007A03A0"/>
    <w:rsid w:val="007A0D58"/>
    <w:rsid w:val="007A1376"/>
    <w:rsid w:val="007A1994"/>
    <w:rsid w:val="007A2112"/>
    <w:rsid w:val="007A4B89"/>
    <w:rsid w:val="007A52AB"/>
    <w:rsid w:val="007A6910"/>
    <w:rsid w:val="007A7F70"/>
    <w:rsid w:val="007B0F2E"/>
    <w:rsid w:val="007B174D"/>
    <w:rsid w:val="007B3186"/>
    <w:rsid w:val="007B3C37"/>
    <w:rsid w:val="007B4D4F"/>
    <w:rsid w:val="007B4E6B"/>
    <w:rsid w:val="007B6423"/>
    <w:rsid w:val="007B65EB"/>
    <w:rsid w:val="007B672C"/>
    <w:rsid w:val="007B7E44"/>
    <w:rsid w:val="007C18D5"/>
    <w:rsid w:val="007C1A31"/>
    <w:rsid w:val="007C2F4C"/>
    <w:rsid w:val="007C3819"/>
    <w:rsid w:val="007C4B9F"/>
    <w:rsid w:val="007C5891"/>
    <w:rsid w:val="007C616E"/>
    <w:rsid w:val="007D0F1C"/>
    <w:rsid w:val="007D104B"/>
    <w:rsid w:val="007D1834"/>
    <w:rsid w:val="007D18AF"/>
    <w:rsid w:val="007D1A5E"/>
    <w:rsid w:val="007D1F58"/>
    <w:rsid w:val="007D36B0"/>
    <w:rsid w:val="007D4953"/>
    <w:rsid w:val="007D4E36"/>
    <w:rsid w:val="007D6829"/>
    <w:rsid w:val="007D6CC4"/>
    <w:rsid w:val="007E0173"/>
    <w:rsid w:val="007E12BB"/>
    <w:rsid w:val="007E1C80"/>
    <w:rsid w:val="007E52AB"/>
    <w:rsid w:val="007E698C"/>
    <w:rsid w:val="007F00A2"/>
    <w:rsid w:val="007F117F"/>
    <w:rsid w:val="007F13CE"/>
    <w:rsid w:val="007F2925"/>
    <w:rsid w:val="007F3036"/>
    <w:rsid w:val="007F3360"/>
    <w:rsid w:val="007F560F"/>
    <w:rsid w:val="007F5B4C"/>
    <w:rsid w:val="007F5D3A"/>
    <w:rsid w:val="007F5FAD"/>
    <w:rsid w:val="007F7150"/>
    <w:rsid w:val="008009CF"/>
    <w:rsid w:val="00800DCB"/>
    <w:rsid w:val="00801187"/>
    <w:rsid w:val="00801A8E"/>
    <w:rsid w:val="00802414"/>
    <w:rsid w:val="00802995"/>
    <w:rsid w:val="00802B68"/>
    <w:rsid w:val="008038D0"/>
    <w:rsid w:val="00803FAF"/>
    <w:rsid w:val="00804EDA"/>
    <w:rsid w:val="0080710E"/>
    <w:rsid w:val="00810789"/>
    <w:rsid w:val="0081268A"/>
    <w:rsid w:val="00814179"/>
    <w:rsid w:val="00815502"/>
    <w:rsid w:val="008164DF"/>
    <w:rsid w:val="00816637"/>
    <w:rsid w:val="008172C7"/>
    <w:rsid w:val="008173F5"/>
    <w:rsid w:val="0082017F"/>
    <w:rsid w:val="008209FA"/>
    <w:rsid w:val="00821209"/>
    <w:rsid w:val="00822534"/>
    <w:rsid w:val="008226D9"/>
    <w:rsid w:val="00822CFC"/>
    <w:rsid w:val="00822E4E"/>
    <w:rsid w:val="00823C59"/>
    <w:rsid w:val="00824845"/>
    <w:rsid w:val="00826EB5"/>
    <w:rsid w:val="008271DC"/>
    <w:rsid w:val="00830549"/>
    <w:rsid w:val="008308A8"/>
    <w:rsid w:val="00830FF5"/>
    <w:rsid w:val="00831650"/>
    <w:rsid w:val="0083174F"/>
    <w:rsid w:val="008341E2"/>
    <w:rsid w:val="0083431E"/>
    <w:rsid w:val="00835A3D"/>
    <w:rsid w:val="00836AEC"/>
    <w:rsid w:val="00837494"/>
    <w:rsid w:val="00837C64"/>
    <w:rsid w:val="008436E3"/>
    <w:rsid w:val="00843E09"/>
    <w:rsid w:val="008502E9"/>
    <w:rsid w:val="00850629"/>
    <w:rsid w:val="00851A0F"/>
    <w:rsid w:val="00851C81"/>
    <w:rsid w:val="008523D1"/>
    <w:rsid w:val="00853B89"/>
    <w:rsid w:val="00854910"/>
    <w:rsid w:val="00855284"/>
    <w:rsid w:val="008611B7"/>
    <w:rsid w:val="0086310B"/>
    <w:rsid w:val="00864546"/>
    <w:rsid w:val="00866A57"/>
    <w:rsid w:val="00871B6A"/>
    <w:rsid w:val="00871B9A"/>
    <w:rsid w:val="00872EAF"/>
    <w:rsid w:val="00874865"/>
    <w:rsid w:val="00875005"/>
    <w:rsid w:val="008751BE"/>
    <w:rsid w:val="008752B0"/>
    <w:rsid w:val="0087532B"/>
    <w:rsid w:val="00877926"/>
    <w:rsid w:val="00880298"/>
    <w:rsid w:val="00880793"/>
    <w:rsid w:val="00880BB6"/>
    <w:rsid w:val="00880F27"/>
    <w:rsid w:val="008815AF"/>
    <w:rsid w:val="00881601"/>
    <w:rsid w:val="00882000"/>
    <w:rsid w:val="00882389"/>
    <w:rsid w:val="00882397"/>
    <w:rsid w:val="0088585A"/>
    <w:rsid w:val="00885F0E"/>
    <w:rsid w:val="00886C13"/>
    <w:rsid w:val="0088757D"/>
    <w:rsid w:val="00891AC4"/>
    <w:rsid w:val="00891C2D"/>
    <w:rsid w:val="00891E24"/>
    <w:rsid w:val="008924BE"/>
    <w:rsid w:val="00894EC4"/>
    <w:rsid w:val="008952CB"/>
    <w:rsid w:val="00895453"/>
    <w:rsid w:val="00895B73"/>
    <w:rsid w:val="00895C63"/>
    <w:rsid w:val="008966B6"/>
    <w:rsid w:val="0089748E"/>
    <w:rsid w:val="008A03E6"/>
    <w:rsid w:val="008A0BEB"/>
    <w:rsid w:val="008A0CD6"/>
    <w:rsid w:val="008A1726"/>
    <w:rsid w:val="008A1EA9"/>
    <w:rsid w:val="008A7ABB"/>
    <w:rsid w:val="008A7C7E"/>
    <w:rsid w:val="008B0202"/>
    <w:rsid w:val="008B0370"/>
    <w:rsid w:val="008B11D8"/>
    <w:rsid w:val="008B1553"/>
    <w:rsid w:val="008B224D"/>
    <w:rsid w:val="008B2BB8"/>
    <w:rsid w:val="008B2FA7"/>
    <w:rsid w:val="008B35AC"/>
    <w:rsid w:val="008B3C06"/>
    <w:rsid w:val="008B3E2D"/>
    <w:rsid w:val="008B4747"/>
    <w:rsid w:val="008B4BB6"/>
    <w:rsid w:val="008B4CF3"/>
    <w:rsid w:val="008B4E8E"/>
    <w:rsid w:val="008B694C"/>
    <w:rsid w:val="008B6B62"/>
    <w:rsid w:val="008C017C"/>
    <w:rsid w:val="008C019E"/>
    <w:rsid w:val="008C02E2"/>
    <w:rsid w:val="008C0847"/>
    <w:rsid w:val="008C0B5C"/>
    <w:rsid w:val="008C0BD7"/>
    <w:rsid w:val="008C2C1C"/>
    <w:rsid w:val="008C3A75"/>
    <w:rsid w:val="008C499E"/>
    <w:rsid w:val="008D001F"/>
    <w:rsid w:val="008D062E"/>
    <w:rsid w:val="008D09A6"/>
    <w:rsid w:val="008D2ACE"/>
    <w:rsid w:val="008D2C1B"/>
    <w:rsid w:val="008D33C3"/>
    <w:rsid w:val="008D4119"/>
    <w:rsid w:val="008D45EF"/>
    <w:rsid w:val="008D4C2E"/>
    <w:rsid w:val="008D54BF"/>
    <w:rsid w:val="008D7E1D"/>
    <w:rsid w:val="008E01A1"/>
    <w:rsid w:val="008E01A6"/>
    <w:rsid w:val="008E07CB"/>
    <w:rsid w:val="008E1458"/>
    <w:rsid w:val="008E14CD"/>
    <w:rsid w:val="008E1A19"/>
    <w:rsid w:val="008E2436"/>
    <w:rsid w:val="008E32E5"/>
    <w:rsid w:val="008E3908"/>
    <w:rsid w:val="008E4A1C"/>
    <w:rsid w:val="008E5697"/>
    <w:rsid w:val="008E76A4"/>
    <w:rsid w:val="008E7C6A"/>
    <w:rsid w:val="008F0B1E"/>
    <w:rsid w:val="008F2DA5"/>
    <w:rsid w:val="008F464C"/>
    <w:rsid w:val="008F5177"/>
    <w:rsid w:val="008F613E"/>
    <w:rsid w:val="00900538"/>
    <w:rsid w:val="0090150F"/>
    <w:rsid w:val="00901EA5"/>
    <w:rsid w:val="009020C9"/>
    <w:rsid w:val="00902129"/>
    <w:rsid w:val="0090226B"/>
    <w:rsid w:val="009043C8"/>
    <w:rsid w:val="00904518"/>
    <w:rsid w:val="00905DF7"/>
    <w:rsid w:val="0090716D"/>
    <w:rsid w:val="00907187"/>
    <w:rsid w:val="00907511"/>
    <w:rsid w:val="0090780A"/>
    <w:rsid w:val="009102FA"/>
    <w:rsid w:val="0091085D"/>
    <w:rsid w:val="00911285"/>
    <w:rsid w:val="00912881"/>
    <w:rsid w:val="0091324D"/>
    <w:rsid w:val="00915321"/>
    <w:rsid w:val="009174F8"/>
    <w:rsid w:val="009205A8"/>
    <w:rsid w:val="00920C77"/>
    <w:rsid w:val="009218AF"/>
    <w:rsid w:val="00921FC4"/>
    <w:rsid w:val="00922767"/>
    <w:rsid w:val="00924B73"/>
    <w:rsid w:val="00927540"/>
    <w:rsid w:val="00930B6B"/>
    <w:rsid w:val="009314D5"/>
    <w:rsid w:val="009320D3"/>
    <w:rsid w:val="00932832"/>
    <w:rsid w:val="00933E6E"/>
    <w:rsid w:val="00934FAE"/>
    <w:rsid w:val="00935B47"/>
    <w:rsid w:val="0093610E"/>
    <w:rsid w:val="00941100"/>
    <w:rsid w:val="00942D78"/>
    <w:rsid w:val="00944897"/>
    <w:rsid w:val="00945065"/>
    <w:rsid w:val="0094571A"/>
    <w:rsid w:val="00945B5C"/>
    <w:rsid w:val="00945CEE"/>
    <w:rsid w:val="00945D71"/>
    <w:rsid w:val="0094613D"/>
    <w:rsid w:val="00946960"/>
    <w:rsid w:val="009524EA"/>
    <w:rsid w:val="009548A9"/>
    <w:rsid w:val="0095522E"/>
    <w:rsid w:val="009563FA"/>
    <w:rsid w:val="00956A4E"/>
    <w:rsid w:val="0096021F"/>
    <w:rsid w:val="00960348"/>
    <w:rsid w:val="0096250E"/>
    <w:rsid w:val="009633F1"/>
    <w:rsid w:val="00963C2C"/>
    <w:rsid w:val="009655E3"/>
    <w:rsid w:val="00966815"/>
    <w:rsid w:val="00966B05"/>
    <w:rsid w:val="00967CF7"/>
    <w:rsid w:val="00972D52"/>
    <w:rsid w:val="00973BE2"/>
    <w:rsid w:val="009748CA"/>
    <w:rsid w:val="00975F74"/>
    <w:rsid w:val="0097681B"/>
    <w:rsid w:val="00977315"/>
    <w:rsid w:val="00980EA6"/>
    <w:rsid w:val="0098146E"/>
    <w:rsid w:val="009815EB"/>
    <w:rsid w:val="00981D3C"/>
    <w:rsid w:val="0098288D"/>
    <w:rsid w:val="0098351A"/>
    <w:rsid w:val="009845E8"/>
    <w:rsid w:val="00984697"/>
    <w:rsid w:val="00986575"/>
    <w:rsid w:val="009873AD"/>
    <w:rsid w:val="009873B5"/>
    <w:rsid w:val="00987873"/>
    <w:rsid w:val="00990210"/>
    <w:rsid w:val="009904C2"/>
    <w:rsid w:val="00993130"/>
    <w:rsid w:val="009934CB"/>
    <w:rsid w:val="009945CD"/>
    <w:rsid w:val="00994653"/>
    <w:rsid w:val="00994744"/>
    <w:rsid w:val="009947BE"/>
    <w:rsid w:val="0099485E"/>
    <w:rsid w:val="00994C47"/>
    <w:rsid w:val="00996FFB"/>
    <w:rsid w:val="009A246A"/>
    <w:rsid w:val="009A3B36"/>
    <w:rsid w:val="009A6D3F"/>
    <w:rsid w:val="009A7052"/>
    <w:rsid w:val="009B39AC"/>
    <w:rsid w:val="009B433A"/>
    <w:rsid w:val="009B4767"/>
    <w:rsid w:val="009B478F"/>
    <w:rsid w:val="009B52A2"/>
    <w:rsid w:val="009B6519"/>
    <w:rsid w:val="009B688E"/>
    <w:rsid w:val="009B6BC6"/>
    <w:rsid w:val="009B7151"/>
    <w:rsid w:val="009C1227"/>
    <w:rsid w:val="009C19B5"/>
    <w:rsid w:val="009C2F06"/>
    <w:rsid w:val="009C3F98"/>
    <w:rsid w:val="009C5F5E"/>
    <w:rsid w:val="009C657A"/>
    <w:rsid w:val="009C6B09"/>
    <w:rsid w:val="009C738F"/>
    <w:rsid w:val="009D0F32"/>
    <w:rsid w:val="009D10D4"/>
    <w:rsid w:val="009D2436"/>
    <w:rsid w:val="009D27C3"/>
    <w:rsid w:val="009D6ADB"/>
    <w:rsid w:val="009D6B01"/>
    <w:rsid w:val="009E0D81"/>
    <w:rsid w:val="009E2D74"/>
    <w:rsid w:val="009E354B"/>
    <w:rsid w:val="009E3C76"/>
    <w:rsid w:val="009E4EE1"/>
    <w:rsid w:val="009E596E"/>
    <w:rsid w:val="009E6B7C"/>
    <w:rsid w:val="009E793C"/>
    <w:rsid w:val="009E7BBB"/>
    <w:rsid w:val="009F19DF"/>
    <w:rsid w:val="009F244E"/>
    <w:rsid w:val="009F316C"/>
    <w:rsid w:val="009F3CB4"/>
    <w:rsid w:val="009F41B3"/>
    <w:rsid w:val="009F49CC"/>
    <w:rsid w:val="009F58CE"/>
    <w:rsid w:val="009F5A43"/>
    <w:rsid w:val="009F5CDF"/>
    <w:rsid w:val="009F74C9"/>
    <w:rsid w:val="009F7A20"/>
    <w:rsid w:val="00A002BD"/>
    <w:rsid w:val="00A018A6"/>
    <w:rsid w:val="00A01F5B"/>
    <w:rsid w:val="00A02E0F"/>
    <w:rsid w:val="00A034CD"/>
    <w:rsid w:val="00A037C9"/>
    <w:rsid w:val="00A05132"/>
    <w:rsid w:val="00A06D8F"/>
    <w:rsid w:val="00A070BA"/>
    <w:rsid w:val="00A102D6"/>
    <w:rsid w:val="00A11612"/>
    <w:rsid w:val="00A120FD"/>
    <w:rsid w:val="00A122E1"/>
    <w:rsid w:val="00A12524"/>
    <w:rsid w:val="00A12593"/>
    <w:rsid w:val="00A1410F"/>
    <w:rsid w:val="00A1476D"/>
    <w:rsid w:val="00A14845"/>
    <w:rsid w:val="00A1490F"/>
    <w:rsid w:val="00A14B13"/>
    <w:rsid w:val="00A14CB4"/>
    <w:rsid w:val="00A159F3"/>
    <w:rsid w:val="00A15BAF"/>
    <w:rsid w:val="00A167C4"/>
    <w:rsid w:val="00A178A3"/>
    <w:rsid w:val="00A17D69"/>
    <w:rsid w:val="00A2007B"/>
    <w:rsid w:val="00A20C43"/>
    <w:rsid w:val="00A22033"/>
    <w:rsid w:val="00A225AB"/>
    <w:rsid w:val="00A22BF0"/>
    <w:rsid w:val="00A22D5E"/>
    <w:rsid w:val="00A2561F"/>
    <w:rsid w:val="00A2611D"/>
    <w:rsid w:val="00A26A87"/>
    <w:rsid w:val="00A26B7B"/>
    <w:rsid w:val="00A26DBC"/>
    <w:rsid w:val="00A30335"/>
    <w:rsid w:val="00A30C53"/>
    <w:rsid w:val="00A31093"/>
    <w:rsid w:val="00A314D4"/>
    <w:rsid w:val="00A3270A"/>
    <w:rsid w:val="00A32BAB"/>
    <w:rsid w:val="00A331A3"/>
    <w:rsid w:val="00A332FC"/>
    <w:rsid w:val="00A33F2B"/>
    <w:rsid w:val="00A34854"/>
    <w:rsid w:val="00A3499C"/>
    <w:rsid w:val="00A35FF3"/>
    <w:rsid w:val="00A40D90"/>
    <w:rsid w:val="00A420CF"/>
    <w:rsid w:val="00A44030"/>
    <w:rsid w:val="00A50186"/>
    <w:rsid w:val="00A50F18"/>
    <w:rsid w:val="00A51089"/>
    <w:rsid w:val="00A51502"/>
    <w:rsid w:val="00A5250B"/>
    <w:rsid w:val="00A536BB"/>
    <w:rsid w:val="00A5523E"/>
    <w:rsid w:val="00A567E3"/>
    <w:rsid w:val="00A57D54"/>
    <w:rsid w:val="00A61219"/>
    <w:rsid w:val="00A62033"/>
    <w:rsid w:val="00A62C57"/>
    <w:rsid w:val="00A638A8"/>
    <w:rsid w:val="00A654CB"/>
    <w:rsid w:val="00A656D0"/>
    <w:rsid w:val="00A66D5B"/>
    <w:rsid w:val="00A671E4"/>
    <w:rsid w:val="00A6742F"/>
    <w:rsid w:val="00A71652"/>
    <w:rsid w:val="00A71CE7"/>
    <w:rsid w:val="00A72A7C"/>
    <w:rsid w:val="00A73876"/>
    <w:rsid w:val="00A80448"/>
    <w:rsid w:val="00A81118"/>
    <w:rsid w:val="00A820EC"/>
    <w:rsid w:val="00A849EC"/>
    <w:rsid w:val="00A8505D"/>
    <w:rsid w:val="00A85F21"/>
    <w:rsid w:val="00A864CF"/>
    <w:rsid w:val="00A86715"/>
    <w:rsid w:val="00A87231"/>
    <w:rsid w:val="00A876E5"/>
    <w:rsid w:val="00A90E64"/>
    <w:rsid w:val="00A91108"/>
    <w:rsid w:val="00A93DC1"/>
    <w:rsid w:val="00A93E98"/>
    <w:rsid w:val="00A93FB2"/>
    <w:rsid w:val="00A940D8"/>
    <w:rsid w:val="00A96A1A"/>
    <w:rsid w:val="00A97125"/>
    <w:rsid w:val="00A97A80"/>
    <w:rsid w:val="00A97D86"/>
    <w:rsid w:val="00A97DA4"/>
    <w:rsid w:val="00A97F69"/>
    <w:rsid w:val="00AA02E6"/>
    <w:rsid w:val="00AA0A89"/>
    <w:rsid w:val="00AA2062"/>
    <w:rsid w:val="00AA25BF"/>
    <w:rsid w:val="00AA3654"/>
    <w:rsid w:val="00AA3D94"/>
    <w:rsid w:val="00AA3FFF"/>
    <w:rsid w:val="00AA4ADE"/>
    <w:rsid w:val="00AA4B00"/>
    <w:rsid w:val="00AA53AD"/>
    <w:rsid w:val="00AA548D"/>
    <w:rsid w:val="00AA5702"/>
    <w:rsid w:val="00AA673A"/>
    <w:rsid w:val="00AA7CDD"/>
    <w:rsid w:val="00AA7FA8"/>
    <w:rsid w:val="00AB1D15"/>
    <w:rsid w:val="00AB1D3D"/>
    <w:rsid w:val="00AB20B9"/>
    <w:rsid w:val="00AB23FF"/>
    <w:rsid w:val="00AB2A56"/>
    <w:rsid w:val="00AB2A77"/>
    <w:rsid w:val="00AB383C"/>
    <w:rsid w:val="00AB6252"/>
    <w:rsid w:val="00AB6D2E"/>
    <w:rsid w:val="00AB708E"/>
    <w:rsid w:val="00AC2494"/>
    <w:rsid w:val="00AC3427"/>
    <w:rsid w:val="00AC685C"/>
    <w:rsid w:val="00AC70AB"/>
    <w:rsid w:val="00AC7755"/>
    <w:rsid w:val="00AC7C89"/>
    <w:rsid w:val="00AD08DF"/>
    <w:rsid w:val="00AD09FE"/>
    <w:rsid w:val="00AD207F"/>
    <w:rsid w:val="00AD2F82"/>
    <w:rsid w:val="00AD3551"/>
    <w:rsid w:val="00AD54D8"/>
    <w:rsid w:val="00AD54D9"/>
    <w:rsid w:val="00AD55DD"/>
    <w:rsid w:val="00AD5712"/>
    <w:rsid w:val="00AD6923"/>
    <w:rsid w:val="00AD7B04"/>
    <w:rsid w:val="00AE0CFE"/>
    <w:rsid w:val="00AE10F2"/>
    <w:rsid w:val="00AE22C7"/>
    <w:rsid w:val="00AE2494"/>
    <w:rsid w:val="00AE272C"/>
    <w:rsid w:val="00AE29D8"/>
    <w:rsid w:val="00AE30BE"/>
    <w:rsid w:val="00AE326C"/>
    <w:rsid w:val="00AE3383"/>
    <w:rsid w:val="00AE36FB"/>
    <w:rsid w:val="00AE3C40"/>
    <w:rsid w:val="00AE409F"/>
    <w:rsid w:val="00AE46CC"/>
    <w:rsid w:val="00AE4AAA"/>
    <w:rsid w:val="00AE5726"/>
    <w:rsid w:val="00AE6EED"/>
    <w:rsid w:val="00AE716E"/>
    <w:rsid w:val="00AE7A7B"/>
    <w:rsid w:val="00AE7F8D"/>
    <w:rsid w:val="00AF09DC"/>
    <w:rsid w:val="00AF27C6"/>
    <w:rsid w:val="00AF368E"/>
    <w:rsid w:val="00AF46BD"/>
    <w:rsid w:val="00AF4C55"/>
    <w:rsid w:val="00AF5C36"/>
    <w:rsid w:val="00AF69CF"/>
    <w:rsid w:val="00AF6BA8"/>
    <w:rsid w:val="00AF6FF5"/>
    <w:rsid w:val="00AF729E"/>
    <w:rsid w:val="00B00909"/>
    <w:rsid w:val="00B009C7"/>
    <w:rsid w:val="00B00CD9"/>
    <w:rsid w:val="00B01C7C"/>
    <w:rsid w:val="00B027D7"/>
    <w:rsid w:val="00B03323"/>
    <w:rsid w:val="00B03BD5"/>
    <w:rsid w:val="00B0478D"/>
    <w:rsid w:val="00B047F4"/>
    <w:rsid w:val="00B04A48"/>
    <w:rsid w:val="00B072B1"/>
    <w:rsid w:val="00B07527"/>
    <w:rsid w:val="00B07566"/>
    <w:rsid w:val="00B10DB0"/>
    <w:rsid w:val="00B11EBF"/>
    <w:rsid w:val="00B145D7"/>
    <w:rsid w:val="00B15F03"/>
    <w:rsid w:val="00B2049C"/>
    <w:rsid w:val="00B205F1"/>
    <w:rsid w:val="00B22B0D"/>
    <w:rsid w:val="00B22B7A"/>
    <w:rsid w:val="00B231C3"/>
    <w:rsid w:val="00B24717"/>
    <w:rsid w:val="00B24834"/>
    <w:rsid w:val="00B24B40"/>
    <w:rsid w:val="00B25874"/>
    <w:rsid w:val="00B25947"/>
    <w:rsid w:val="00B25E0A"/>
    <w:rsid w:val="00B26A19"/>
    <w:rsid w:val="00B27187"/>
    <w:rsid w:val="00B3001C"/>
    <w:rsid w:val="00B305D1"/>
    <w:rsid w:val="00B30DEC"/>
    <w:rsid w:val="00B31C64"/>
    <w:rsid w:val="00B31F7D"/>
    <w:rsid w:val="00B324E5"/>
    <w:rsid w:val="00B37052"/>
    <w:rsid w:val="00B371FB"/>
    <w:rsid w:val="00B3731A"/>
    <w:rsid w:val="00B401A0"/>
    <w:rsid w:val="00B40645"/>
    <w:rsid w:val="00B42018"/>
    <w:rsid w:val="00B43C99"/>
    <w:rsid w:val="00B43FB6"/>
    <w:rsid w:val="00B4404F"/>
    <w:rsid w:val="00B449C3"/>
    <w:rsid w:val="00B44EC3"/>
    <w:rsid w:val="00B45C95"/>
    <w:rsid w:val="00B51779"/>
    <w:rsid w:val="00B52154"/>
    <w:rsid w:val="00B53024"/>
    <w:rsid w:val="00B5558A"/>
    <w:rsid w:val="00B557EB"/>
    <w:rsid w:val="00B5586B"/>
    <w:rsid w:val="00B5631E"/>
    <w:rsid w:val="00B56952"/>
    <w:rsid w:val="00B56B0D"/>
    <w:rsid w:val="00B5752D"/>
    <w:rsid w:val="00B60BE1"/>
    <w:rsid w:val="00B6202A"/>
    <w:rsid w:val="00B64749"/>
    <w:rsid w:val="00B64CDA"/>
    <w:rsid w:val="00B64CEE"/>
    <w:rsid w:val="00B70787"/>
    <w:rsid w:val="00B70C75"/>
    <w:rsid w:val="00B72755"/>
    <w:rsid w:val="00B735F6"/>
    <w:rsid w:val="00B74F36"/>
    <w:rsid w:val="00B75AA2"/>
    <w:rsid w:val="00B75D75"/>
    <w:rsid w:val="00B76FE0"/>
    <w:rsid w:val="00B77204"/>
    <w:rsid w:val="00B77D2D"/>
    <w:rsid w:val="00B80F8D"/>
    <w:rsid w:val="00B8168C"/>
    <w:rsid w:val="00B86CE2"/>
    <w:rsid w:val="00B910E0"/>
    <w:rsid w:val="00B924C6"/>
    <w:rsid w:val="00B92514"/>
    <w:rsid w:val="00B92EB1"/>
    <w:rsid w:val="00B93335"/>
    <w:rsid w:val="00B93673"/>
    <w:rsid w:val="00B95211"/>
    <w:rsid w:val="00B96617"/>
    <w:rsid w:val="00B96C32"/>
    <w:rsid w:val="00B97225"/>
    <w:rsid w:val="00BA1D4D"/>
    <w:rsid w:val="00BA3C76"/>
    <w:rsid w:val="00BA5688"/>
    <w:rsid w:val="00BA5FD3"/>
    <w:rsid w:val="00BA6840"/>
    <w:rsid w:val="00BA78E6"/>
    <w:rsid w:val="00BB016A"/>
    <w:rsid w:val="00BB0425"/>
    <w:rsid w:val="00BB0C3A"/>
    <w:rsid w:val="00BB1A7F"/>
    <w:rsid w:val="00BB1D7C"/>
    <w:rsid w:val="00BB21C1"/>
    <w:rsid w:val="00BB22DE"/>
    <w:rsid w:val="00BB2449"/>
    <w:rsid w:val="00BB2F8D"/>
    <w:rsid w:val="00BB37FF"/>
    <w:rsid w:val="00BB4575"/>
    <w:rsid w:val="00BB55BE"/>
    <w:rsid w:val="00BB6331"/>
    <w:rsid w:val="00BB674B"/>
    <w:rsid w:val="00BB7156"/>
    <w:rsid w:val="00BB7946"/>
    <w:rsid w:val="00BC105C"/>
    <w:rsid w:val="00BC15CA"/>
    <w:rsid w:val="00BC17B9"/>
    <w:rsid w:val="00BC23C9"/>
    <w:rsid w:val="00BC3878"/>
    <w:rsid w:val="00BC40FA"/>
    <w:rsid w:val="00BC5459"/>
    <w:rsid w:val="00BC6CAE"/>
    <w:rsid w:val="00BD12C5"/>
    <w:rsid w:val="00BD383C"/>
    <w:rsid w:val="00BD459C"/>
    <w:rsid w:val="00BD4CAE"/>
    <w:rsid w:val="00BD6232"/>
    <w:rsid w:val="00BD6E52"/>
    <w:rsid w:val="00BD726A"/>
    <w:rsid w:val="00BD77FA"/>
    <w:rsid w:val="00BD79D6"/>
    <w:rsid w:val="00BE06B5"/>
    <w:rsid w:val="00BE0BAE"/>
    <w:rsid w:val="00BE1029"/>
    <w:rsid w:val="00BE10CB"/>
    <w:rsid w:val="00BE11BC"/>
    <w:rsid w:val="00BE302C"/>
    <w:rsid w:val="00BE3356"/>
    <w:rsid w:val="00BE33FD"/>
    <w:rsid w:val="00BE3AAB"/>
    <w:rsid w:val="00BE4E3F"/>
    <w:rsid w:val="00BE4EB1"/>
    <w:rsid w:val="00BE6D0F"/>
    <w:rsid w:val="00BE7237"/>
    <w:rsid w:val="00BF1925"/>
    <w:rsid w:val="00BF3E83"/>
    <w:rsid w:val="00BF4CA0"/>
    <w:rsid w:val="00BF64AB"/>
    <w:rsid w:val="00BF6552"/>
    <w:rsid w:val="00BF6D1F"/>
    <w:rsid w:val="00BF6F97"/>
    <w:rsid w:val="00C00125"/>
    <w:rsid w:val="00C01921"/>
    <w:rsid w:val="00C0197C"/>
    <w:rsid w:val="00C01B2F"/>
    <w:rsid w:val="00C04CFE"/>
    <w:rsid w:val="00C06392"/>
    <w:rsid w:val="00C06753"/>
    <w:rsid w:val="00C06C20"/>
    <w:rsid w:val="00C07C1D"/>
    <w:rsid w:val="00C11558"/>
    <w:rsid w:val="00C12AEF"/>
    <w:rsid w:val="00C1353B"/>
    <w:rsid w:val="00C13BDC"/>
    <w:rsid w:val="00C15AD2"/>
    <w:rsid w:val="00C166E1"/>
    <w:rsid w:val="00C175F1"/>
    <w:rsid w:val="00C20D1C"/>
    <w:rsid w:val="00C210AF"/>
    <w:rsid w:val="00C211BF"/>
    <w:rsid w:val="00C21789"/>
    <w:rsid w:val="00C217DA"/>
    <w:rsid w:val="00C226A9"/>
    <w:rsid w:val="00C227F0"/>
    <w:rsid w:val="00C2400C"/>
    <w:rsid w:val="00C268FE"/>
    <w:rsid w:val="00C26E3F"/>
    <w:rsid w:val="00C27879"/>
    <w:rsid w:val="00C27B14"/>
    <w:rsid w:val="00C30449"/>
    <w:rsid w:val="00C31E5E"/>
    <w:rsid w:val="00C31E84"/>
    <w:rsid w:val="00C35F6D"/>
    <w:rsid w:val="00C36316"/>
    <w:rsid w:val="00C36C58"/>
    <w:rsid w:val="00C36F35"/>
    <w:rsid w:val="00C400C5"/>
    <w:rsid w:val="00C41275"/>
    <w:rsid w:val="00C413A2"/>
    <w:rsid w:val="00C423C0"/>
    <w:rsid w:val="00C42D7E"/>
    <w:rsid w:val="00C44F35"/>
    <w:rsid w:val="00C45B91"/>
    <w:rsid w:val="00C45DCC"/>
    <w:rsid w:val="00C46891"/>
    <w:rsid w:val="00C470D4"/>
    <w:rsid w:val="00C47AB0"/>
    <w:rsid w:val="00C47E48"/>
    <w:rsid w:val="00C50007"/>
    <w:rsid w:val="00C50D37"/>
    <w:rsid w:val="00C5197C"/>
    <w:rsid w:val="00C53535"/>
    <w:rsid w:val="00C54314"/>
    <w:rsid w:val="00C556E5"/>
    <w:rsid w:val="00C5744A"/>
    <w:rsid w:val="00C5744B"/>
    <w:rsid w:val="00C5770F"/>
    <w:rsid w:val="00C57FE7"/>
    <w:rsid w:val="00C61F98"/>
    <w:rsid w:val="00C6353F"/>
    <w:rsid w:val="00C63882"/>
    <w:rsid w:val="00C64DE9"/>
    <w:rsid w:val="00C65976"/>
    <w:rsid w:val="00C66D15"/>
    <w:rsid w:val="00C71614"/>
    <w:rsid w:val="00C72287"/>
    <w:rsid w:val="00C7265E"/>
    <w:rsid w:val="00C7320A"/>
    <w:rsid w:val="00C73F01"/>
    <w:rsid w:val="00C75834"/>
    <w:rsid w:val="00C75A4A"/>
    <w:rsid w:val="00C76104"/>
    <w:rsid w:val="00C76BDF"/>
    <w:rsid w:val="00C776FF"/>
    <w:rsid w:val="00C80855"/>
    <w:rsid w:val="00C814A4"/>
    <w:rsid w:val="00C817C9"/>
    <w:rsid w:val="00C82BAD"/>
    <w:rsid w:val="00C82BB1"/>
    <w:rsid w:val="00C83131"/>
    <w:rsid w:val="00C831EE"/>
    <w:rsid w:val="00C8473A"/>
    <w:rsid w:val="00C84878"/>
    <w:rsid w:val="00C84B5D"/>
    <w:rsid w:val="00C856FC"/>
    <w:rsid w:val="00C865BD"/>
    <w:rsid w:val="00C86933"/>
    <w:rsid w:val="00C87E70"/>
    <w:rsid w:val="00C90FD8"/>
    <w:rsid w:val="00C91993"/>
    <w:rsid w:val="00C932BF"/>
    <w:rsid w:val="00C942A1"/>
    <w:rsid w:val="00C94D99"/>
    <w:rsid w:val="00C953CA"/>
    <w:rsid w:val="00C9556B"/>
    <w:rsid w:val="00C96CCC"/>
    <w:rsid w:val="00C97777"/>
    <w:rsid w:val="00C97CD6"/>
    <w:rsid w:val="00CA0316"/>
    <w:rsid w:val="00CA0B7E"/>
    <w:rsid w:val="00CA2AA4"/>
    <w:rsid w:val="00CA30EC"/>
    <w:rsid w:val="00CA4F88"/>
    <w:rsid w:val="00CA77C2"/>
    <w:rsid w:val="00CA7B89"/>
    <w:rsid w:val="00CA7DE0"/>
    <w:rsid w:val="00CB04FA"/>
    <w:rsid w:val="00CB0DB9"/>
    <w:rsid w:val="00CB0E95"/>
    <w:rsid w:val="00CB21AE"/>
    <w:rsid w:val="00CB5792"/>
    <w:rsid w:val="00CC1B3D"/>
    <w:rsid w:val="00CC1E5E"/>
    <w:rsid w:val="00CC20D4"/>
    <w:rsid w:val="00CC23B7"/>
    <w:rsid w:val="00CC33D9"/>
    <w:rsid w:val="00CC5286"/>
    <w:rsid w:val="00CC551E"/>
    <w:rsid w:val="00CC56F2"/>
    <w:rsid w:val="00CC5BFF"/>
    <w:rsid w:val="00CC7751"/>
    <w:rsid w:val="00CC7788"/>
    <w:rsid w:val="00CC78EF"/>
    <w:rsid w:val="00CD0216"/>
    <w:rsid w:val="00CD041B"/>
    <w:rsid w:val="00CD09FC"/>
    <w:rsid w:val="00CD10B7"/>
    <w:rsid w:val="00CD16DD"/>
    <w:rsid w:val="00CD24BA"/>
    <w:rsid w:val="00CD26C6"/>
    <w:rsid w:val="00CD29B9"/>
    <w:rsid w:val="00CD2CA3"/>
    <w:rsid w:val="00CD31DB"/>
    <w:rsid w:val="00CD49FE"/>
    <w:rsid w:val="00CD7773"/>
    <w:rsid w:val="00CE01CB"/>
    <w:rsid w:val="00CE07DA"/>
    <w:rsid w:val="00CE0A68"/>
    <w:rsid w:val="00CE1D04"/>
    <w:rsid w:val="00CE2C49"/>
    <w:rsid w:val="00CE413F"/>
    <w:rsid w:val="00CE4F4D"/>
    <w:rsid w:val="00CE5F61"/>
    <w:rsid w:val="00CF00FB"/>
    <w:rsid w:val="00CF1B04"/>
    <w:rsid w:val="00CF1CD1"/>
    <w:rsid w:val="00CF22CE"/>
    <w:rsid w:val="00CF3AFB"/>
    <w:rsid w:val="00CF3B9E"/>
    <w:rsid w:val="00CF4189"/>
    <w:rsid w:val="00CF44FC"/>
    <w:rsid w:val="00CF4D95"/>
    <w:rsid w:val="00CF51F6"/>
    <w:rsid w:val="00CF5BAA"/>
    <w:rsid w:val="00CF5BD6"/>
    <w:rsid w:val="00CF6367"/>
    <w:rsid w:val="00CF6955"/>
    <w:rsid w:val="00CF6C39"/>
    <w:rsid w:val="00CF744C"/>
    <w:rsid w:val="00CF7879"/>
    <w:rsid w:val="00D01282"/>
    <w:rsid w:val="00D01AAF"/>
    <w:rsid w:val="00D01C07"/>
    <w:rsid w:val="00D0264F"/>
    <w:rsid w:val="00D028C1"/>
    <w:rsid w:val="00D03F0E"/>
    <w:rsid w:val="00D046BB"/>
    <w:rsid w:val="00D06D46"/>
    <w:rsid w:val="00D0799B"/>
    <w:rsid w:val="00D101A8"/>
    <w:rsid w:val="00D11E34"/>
    <w:rsid w:val="00D1201E"/>
    <w:rsid w:val="00D12B1F"/>
    <w:rsid w:val="00D134BD"/>
    <w:rsid w:val="00D13BFB"/>
    <w:rsid w:val="00D14154"/>
    <w:rsid w:val="00D144D7"/>
    <w:rsid w:val="00D15B56"/>
    <w:rsid w:val="00D23464"/>
    <w:rsid w:val="00D240B3"/>
    <w:rsid w:val="00D24969"/>
    <w:rsid w:val="00D26073"/>
    <w:rsid w:val="00D26411"/>
    <w:rsid w:val="00D26A35"/>
    <w:rsid w:val="00D26B92"/>
    <w:rsid w:val="00D306C8"/>
    <w:rsid w:val="00D30B60"/>
    <w:rsid w:val="00D30C92"/>
    <w:rsid w:val="00D30E5C"/>
    <w:rsid w:val="00D3171E"/>
    <w:rsid w:val="00D3184F"/>
    <w:rsid w:val="00D319E1"/>
    <w:rsid w:val="00D31B3D"/>
    <w:rsid w:val="00D33E3C"/>
    <w:rsid w:val="00D34505"/>
    <w:rsid w:val="00D356E8"/>
    <w:rsid w:val="00D35DF1"/>
    <w:rsid w:val="00D36E47"/>
    <w:rsid w:val="00D40489"/>
    <w:rsid w:val="00D412B4"/>
    <w:rsid w:val="00D41359"/>
    <w:rsid w:val="00D4275E"/>
    <w:rsid w:val="00D42A80"/>
    <w:rsid w:val="00D433A0"/>
    <w:rsid w:val="00D437EE"/>
    <w:rsid w:val="00D438C9"/>
    <w:rsid w:val="00D44859"/>
    <w:rsid w:val="00D45CD6"/>
    <w:rsid w:val="00D47868"/>
    <w:rsid w:val="00D50926"/>
    <w:rsid w:val="00D5123F"/>
    <w:rsid w:val="00D521FE"/>
    <w:rsid w:val="00D53E30"/>
    <w:rsid w:val="00D560DC"/>
    <w:rsid w:val="00D56A41"/>
    <w:rsid w:val="00D56A75"/>
    <w:rsid w:val="00D578C9"/>
    <w:rsid w:val="00D600DA"/>
    <w:rsid w:val="00D60135"/>
    <w:rsid w:val="00D602D4"/>
    <w:rsid w:val="00D608DA"/>
    <w:rsid w:val="00D60C81"/>
    <w:rsid w:val="00D60EE8"/>
    <w:rsid w:val="00D610DE"/>
    <w:rsid w:val="00D61369"/>
    <w:rsid w:val="00D61C1B"/>
    <w:rsid w:val="00D62EC9"/>
    <w:rsid w:val="00D634FF"/>
    <w:rsid w:val="00D635A1"/>
    <w:rsid w:val="00D63A97"/>
    <w:rsid w:val="00D64CDA"/>
    <w:rsid w:val="00D65583"/>
    <w:rsid w:val="00D65792"/>
    <w:rsid w:val="00D67AE8"/>
    <w:rsid w:val="00D728ED"/>
    <w:rsid w:val="00D76DE7"/>
    <w:rsid w:val="00D77979"/>
    <w:rsid w:val="00D77F05"/>
    <w:rsid w:val="00D8098B"/>
    <w:rsid w:val="00D8228C"/>
    <w:rsid w:val="00D82651"/>
    <w:rsid w:val="00D83D8E"/>
    <w:rsid w:val="00D8531E"/>
    <w:rsid w:val="00D87800"/>
    <w:rsid w:val="00D87C69"/>
    <w:rsid w:val="00D87D37"/>
    <w:rsid w:val="00D901D3"/>
    <w:rsid w:val="00D92580"/>
    <w:rsid w:val="00D92849"/>
    <w:rsid w:val="00D92D88"/>
    <w:rsid w:val="00D932DB"/>
    <w:rsid w:val="00D93579"/>
    <w:rsid w:val="00D94937"/>
    <w:rsid w:val="00D94B0F"/>
    <w:rsid w:val="00D94DA6"/>
    <w:rsid w:val="00D94ED0"/>
    <w:rsid w:val="00D94EF8"/>
    <w:rsid w:val="00D957BD"/>
    <w:rsid w:val="00D95E14"/>
    <w:rsid w:val="00D96BE3"/>
    <w:rsid w:val="00D96CA2"/>
    <w:rsid w:val="00D96E12"/>
    <w:rsid w:val="00D976B1"/>
    <w:rsid w:val="00D97791"/>
    <w:rsid w:val="00D97EF7"/>
    <w:rsid w:val="00DA1150"/>
    <w:rsid w:val="00DA158A"/>
    <w:rsid w:val="00DA1740"/>
    <w:rsid w:val="00DA17FF"/>
    <w:rsid w:val="00DA1C40"/>
    <w:rsid w:val="00DA27C4"/>
    <w:rsid w:val="00DA2C95"/>
    <w:rsid w:val="00DA3388"/>
    <w:rsid w:val="00DA3ADD"/>
    <w:rsid w:val="00DA3C10"/>
    <w:rsid w:val="00DA3CA9"/>
    <w:rsid w:val="00DA5008"/>
    <w:rsid w:val="00DA5796"/>
    <w:rsid w:val="00DA7D7E"/>
    <w:rsid w:val="00DB27D6"/>
    <w:rsid w:val="00DB3081"/>
    <w:rsid w:val="00DB4DD0"/>
    <w:rsid w:val="00DB508D"/>
    <w:rsid w:val="00DB770C"/>
    <w:rsid w:val="00DC0104"/>
    <w:rsid w:val="00DC244E"/>
    <w:rsid w:val="00DC2C1B"/>
    <w:rsid w:val="00DC3386"/>
    <w:rsid w:val="00DC3C02"/>
    <w:rsid w:val="00DC4BBD"/>
    <w:rsid w:val="00DC7653"/>
    <w:rsid w:val="00DD0274"/>
    <w:rsid w:val="00DD06CA"/>
    <w:rsid w:val="00DD1ACA"/>
    <w:rsid w:val="00DD25FF"/>
    <w:rsid w:val="00DD2FBD"/>
    <w:rsid w:val="00DD3CE3"/>
    <w:rsid w:val="00DD41B2"/>
    <w:rsid w:val="00DD4E28"/>
    <w:rsid w:val="00DD7100"/>
    <w:rsid w:val="00DD794C"/>
    <w:rsid w:val="00DE063B"/>
    <w:rsid w:val="00DE1432"/>
    <w:rsid w:val="00DE230E"/>
    <w:rsid w:val="00DE23D3"/>
    <w:rsid w:val="00DE2722"/>
    <w:rsid w:val="00DE5EC8"/>
    <w:rsid w:val="00DE6862"/>
    <w:rsid w:val="00DE744C"/>
    <w:rsid w:val="00DF082A"/>
    <w:rsid w:val="00DF162A"/>
    <w:rsid w:val="00DF19CB"/>
    <w:rsid w:val="00DF27B4"/>
    <w:rsid w:val="00DF2866"/>
    <w:rsid w:val="00DF3670"/>
    <w:rsid w:val="00DF3A2D"/>
    <w:rsid w:val="00DF5B80"/>
    <w:rsid w:val="00DF730B"/>
    <w:rsid w:val="00DF7C56"/>
    <w:rsid w:val="00DF7D67"/>
    <w:rsid w:val="00E00810"/>
    <w:rsid w:val="00E00B89"/>
    <w:rsid w:val="00E01AC9"/>
    <w:rsid w:val="00E01FBE"/>
    <w:rsid w:val="00E02306"/>
    <w:rsid w:val="00E06D12"/>
    <w:rsid w:val="00E070BD"/>
    <w:rsid w:val="00E10A4D"/>
    <w:rsid w:val="00E12339"/>
    <w:rsid w:val="00E12503"/>
    <w:rsid w:val="00E12679"/>
    <w:rsid w:val="00E132F4"/>
    <w:rsid w:val="00E1344D"/>
    <w:rsid w:val="00E149B6"/>
    <w:rsid w:val="00E160CF"/>
    <w:rsid w:val="00E172FE"/>
    <w:rsid w:val="00E173F5"/>
    <w:rsid w:val="00E17DE0"/>
    <w:rsid w:val="00E2013D"/>
    <w:rsid w:val="00E214E4"/>
    <w:rsid w:val="00E21883"/>
    <w:rsid w:val="00E2193F"/>
    <w:rsid w:val="00E21A3E"/>
    <w:rsid w:val="00E21F6A"/>
    <w:rsid w:val="00E229AF"/>
    <w:rsid w:val="00E23E6F"/>
    <w:rsid w:val="00E2451C"/>
    <w:rsid w:val="00E24DB3"/>
    <w:rsid w:val="00E2633A"/>
    <w:rsid w:val="00E27988"/>
    <w:rsid w:val="00E300D3"/>
    <w:rsid w:val="00E30597"/>
    <w:rsid w:val="00E30D30"/>
    <w:rsid w:val="00E31235"/>
    <w:rsid w:val="00E32C0B"/>
    <w:rsid w:val="00E32FF3"/>
    <w:rsid w:val="00E336F5"/>
    <w:rsid w:val="00E3396D"/>
    <w:rsid w:val="00E348F3"/>
    <w:rsid w:val="00E34BAE"/>
    <w:rsid w:val="00E35F99"/>
    <w:rsid w:val="00E36C31"/>
    <w:rsid w:val="00E36CBF"/>
    <w:rsid w:val="00E373B9"/>
    <w:rsid w:val="00E4095A"/>
    <w:rsid w:val="00E41EC3"/>
    <w:rsid w:val="00E4395E"/>
    <w:rsid w:val="00E4508F"/>
    <w:rsid w:val="00E4545D"/>
    <w:rsid w:val="00E45825"/>
    <w:rsid w:val="00E45B6F"/>
    <w:rsid w:val="00E467C9"/>
    <w:rsid w:val="00E50370"/>
    <w:rsid w:val="00E507A6"/>
    <w:rsid w:val="00E50AD3"/>
    <w:rsid w:val="00E52800"/>
    <w:rsid w:val="00E529A4"/>
    <w:rsid w:val="00E5349C"/>
    <w:rsid w:val="00E53E1B"/>
    <w:rsid w:val="00E54308"/>
    <w:rsid w:val="00E54983"/>
    <w:rsid w:val="00E55F01"/>
    <w:rsid w:val="00E56395"/>
    <w:rsid w:val="00E57CA3"/>
    <w:rsid w:val="00E612E3"/>
    <w:rsid w:val="00E623D4"/>
    <w:rsid w:val="00E624F5"/>
    <w:rsid w:val="00E627FA"/>
    <w:rsid w:val="00E628AC"/>
    <w:rsid w:val="00E62952"/>
    <w:rsid w:val="00E64C66"/>
    <w:rsid w:val="00E65708"/>
    <w:rsid w:val="00E67A78"/>
    <w:rsid w:val="00E7009F"/>
    <w:rsid w:val="00E71294"/>
    <w:rsid w:val="00E73DC5"/>
    <w:rsid w:val="00E749DA"/>
    <w:rsid w:val="00E76348"/>
    <w:rsid w:val="00E76730"/>
    <w:rsid w:val="00E76FB1"/>
    <w:rsid w:val="00E809CE"/>
    <w:rsid w:val="00E8138D"/>
    <w:rsid w:val="00E817C2"/>
    <w:rsid w:val="00E82BD2"/>
    <w:rsid w:val="00E83395"/>
    <w:rsid w:val="00E84318"/>
    <w:rsid w:val="00E845F9"/>
    <w:rsid w:val="00E852A7"/>
    <w:rsid w:val="00E864F5"/>
    <w:rsid w:val="00E867BE"/>
    <w:rsid w:val="00E86904"/>
    <w:rsid w:val="00E8781C"/>
    <w:rsid w:val="00E912BF"/>
    <w:rsid w:val="00E92580"/>
    <w:rsid w:val="00E9378E"/>
    <w:rsid w:val="00E950FA"/>
    <w:rsid w:val="00E95259"/>
    <w:rsid w:val="00E9678D"/>
    <w:rsid w:val="00EA0811"/>
    <w:rsid w:val="00EA085C"/>
    <w:rsid w:val="00EA20C2"/>
    <w:rsid w:val="00EA375B"/>
    <w:rsid w:val="00EA4395"/>
    <w:rsid w:val="00EA452B"/>
    <w:rsid w:val="00EA46AD"/>
    <w:rsid w:val="00EA4947"/>
    <w:rsid w:val="00EA5262"/>
    <w:rsid w:val="00EA66A2"/>
    <w:rsid w:val="00EA737D"/>
    <w:rsid w:val="00EB1822"/>
    <w:rsid w:val="00EB23F3"/>
    <w:rsid w:val="00EB2E80"/>
    <w:rsid w:val="00EB33A0"/>
    <w:rsid w:val="00EB4213"/>
    <w:rsid w:val="00EB4456"/>
    <w:rsid w:val="00EB4AA7"/>
    <w:rsid w:val="00EB5315"/>
    <w:rsid w:val="00EB7C34"/>
    <w:rsid w:val="00EC04A6"/>
    <w:rsid w:val="00EC11D5"/>
    <w:rsid w:val="00EC15D1"/>
    <w:rsid w:val="00EC397C"/>
    <w:rsid w:val="00EC494F"/>
    <w:rsid w:val="00EC5130"/>
    <w:rsid w:val="00EC5599"/>
    <w:rsid w:val="00EC5859"/>
    <w:rsid w:val="00EC62D0"/>
    <w:rsid w:val="00EC7309"/>
    <w:rsid w:val="00EC78E0"/>
    <w:rsid w:val="00ED017D"/>
    <w:rsid w:val="00ED2904"/>
    <w:rsid w:val="00ED3E04"/>
    <w:rsid w:val="00ED4339"/>
    <w:rsid w:val="00ED476E"/>
    <w:rsid w:val="00EE1842"/>
    <w:rsid w:val="00EE415C"/>
    <w:rsid w:val="00EE5062"/>
    <w:rsid w:val="00EE5568"/>
    <w:rsid w:val="00EE588E"/>
    <w:rsid w:val="00EE6B6F"/>
    <w:rsid w:val="00EE6CF3"/>
    <w:rsid w:val="00EE725D"/>
    <w:rsid w:val="00EE7328"/>
    <w:rsid w:val="00EE7D2A"/>
    <w:rsid w:val="00EF00A4"/>
    <w:rsid w:val="00EF1E2B"/>
    <w:rsid w:val="00EF3B04"/>
    <w:rsid w:val="00EF4232"/>
    <w:rsid w:val="00EF537A"/>
    <w:rsid w:val="00EF6A88"/>
    <w:rsid w:val="00EF7E90"/>
    <w:rsid w:val="00F007A1"/>
    <w:rsid w:val="00F00CEB"/>
    <w:rsid w:val="00F00CFC"/>
    <w:rsid w:val="00F00D71"/>
    <w:rsid w:val="00F052C9"/>
    <w:rsid w:val="00F0657E"/>
    <w:rsid w:val="00F066F8"/>
    <w:rsid w:val="00F0702E"/>
    <w:rsid w:val="00F07A63"/>
    <w:rsid w:val="00F107EE"/>
    <w:rsid w:val="00F10A9A"/>
    <w:rsid w:val="00F11A47"/>
    <w:rsid w:val="00F11CA4"/>
    <w:rsid w:val="00F1462C"/>
    <w:rsid w:val="00F148FB"/>
    <w:rsid w:val="00F14AFF"/>
    <w:rsid w:val="00F15734"/>
    <w:rsid w:val="00F16110"/>
    <w:rsid w:val="00F1721E"/>
    <w:rsid w:val="00F1771E"/>
    <w:rsid w:val="00F22CE7"/>
    <w:rsid w:val="00F22FF7"/>
    <w:rsid w:val="00F23A84"/>
    <w:rsid w:val="00F250B5"/>
    <w:rsid w:val="00F260FB"/>
    <w:rsid w:val="00F274B7"/>
    <w:rsid w:val="00F30122"/>
    <w:rsid w:val="00F307FB"/>
    <w:rsid w:val="00F308A6"/>
    <w:rsid w:val="00F31B56"/>
    <w:rsid w:val="00F32661"/>
    <w:rsid w:val="00F3318B"/>
    <w:rsid w:val="00F33AE6"/>
    <w:rsid w:val="00F36C56"/>
    <w:rsid w:val="00F37B71"/>
    <w:rsid w:val="00F413DD"/>
    <w:rsid w:val="00F42650"/>
    <w:rsid w:val="00F4417B"/>
    <w:rsid w:val="00F453D9"/>
    <w:rsid w:val="00F45F6E"/>
    <w:rsid w:val="00F467F3"/>
    <w:rsid w:val="00F46963"/>
    <w:rsid w:val="00F51B11"/>
    <w:rsid w:val="00F52BD7"/>
    <w:rsid w:val="00F53819"/>
    <w:rsid w:val="00F5488A"/>
    <w:rsid w:val="00F56A4D"/>
    <w:rsid w:val="00F572E1"/>
    <w:rsid w:val="00F57A22"/>
    <w:rsid w:val="00F57AB6"/>
    <w:rsid w:val="00F60DAD"/>
    <w:rsid w:val="00F63798"/>
    <w:rsid w:val="00F658AC"/>
    <w:rsid w:val="00F66350"/>
    <w:rsid w:val="00F66D0A"/>
    <w:rsid w:val="00F674FA"/>
    <w:rsid w:val="00F70C7D"/>
    <w:rsid w:val="00F70E88"/>
    <w:rsid w:val="00F70F6E"/>
    <w:rsid w:val="00F73011"/>
    <w:rsid w:val="00F73DB2"/>
    <w:rsid w:val="00F7460A"/>
    <w:rsid w:val="00F765C2"/>
    <w:rsid w:val="00F76821"/>
    <w:rsid w:val="00F76D25"/>
    <w:rsid w:val="00F778B8"/>
    <w:rsid w:val="00F8033D"/>
    <w:rsid w:val="00F809D5"/>
    <w:rsid w:val="00F81912"/>
    <w:rsid w:val="00F824DF"/>
    <w:rsid w:val="00F82A4C"/>
    <w:rsid w:val="00F83AB2"/>
    <w:rsid w:val="00F8520B"/>
    <w:rsid w:val="00F858FA"/>
    <w:rsid w:val="00F873BA"/>
    <w:rsid w:val="00F92603"/>
    <w:rsid w:val="00F930B5"/>
    <w:rsid w:val="00F948AB"/>
    <w:rsid w:val="00F978AF"/>
    <w:rsid w:val="00F97BD7"/>
    <w:rsid w:val="00FA0262"/>
    <w:rsid w:val="00FA04CF"/>
    <w:rsid w:val="00FA1019"/>
    <w:rsid w:val="00FA45C5"/>
    <w:rsid w:val="00FA4689"/>
    <w:rsid w:val="00FA4C3B"/>
    <w:rsid w:val="00FA6833"/>
    <w:rsid w:val="00FA6B6C"/>
    <w:rsid w:val="00FA7ADF"/>
    <w:rsid w:val="00FB0796"/>
    <w:rsid w:val="00FB0E73"/>
    <w:rsid w:val="00FB0F55"/>
    <w:rsid w:val="00FB1B86"/>
    <w:rsid w:val="00FB1E0B"/>
    <w:rsid w:val="00FB2E57"/>
    <w:rsid w:val="00FB4008"/>
    <w:rsid w:val="00FB4C2C"/>
    <w:rsid w:val="00FB4D7B"/>
    <w:rsid w:val="00FB5B18"/>
    <w:rsid w:val="00FB5C05"/>
    <w:rsid w:val="00FB6942"/>
    <w:rsid w:val="00FB7AEC"/>
    <w:rsid w:val="00FC0CAA"/>
    <w:rsid w:val="00FC32A0"/>
    <w:rsid w:val="00FC4770"/>
    <w:rsid w:val="00FC65B6"/>
    <w:rsid w:val="00FC77E0"/>
    <w:rsid w:val="00FD0859"/>
    <w:rsid w:val="00FD0EA7"/>
    <w:rsid w:val="00FD247E"/>
    <w:rsid w:val="00FD2A46"/>
    <w:rsid w:val="00FD3329"/>
    <w:rsid w:val="00FD5CDB"/>
    <w:rsid w:val="00FD5E46"/>
    <w:rsid w:val="00FD6C6D"/>
    <w:rsid w:val="00FD6E4B"/>
    <w:rsid w:val="00FD7341"/>
    <w:rsid w:val="00FE06EF"/>
    <w:rsid w:val="00FE14EA"/>
    <w:rsid w:val="00FE1FF4"/>
    <w:rsid w:val="00FE2539"/>
    <w:rsid w:val="00FE3263"/>
    <w:rsid w:val="00FE374D"/>
    <w:rsid w:val="00FE6C83"/>
    <w:rsid w:val="00FE6CB8"/>
    <w:rsid w:val="00FE7017"/>
    <w:rsid w:val="00FE7503"/>
    <w:rsid w:val="00FE7EE9"/>
    <w:rsid w:val="00FF0D35"/>
    <w:rsid w:val="00FF2F54"/>
    <w:rsid w:val="00FF360D"/>
    <w:rsid w:val="00FF5719"/>
    <w:rsid w:val="00FF638E"/>
    <w:rsid w:val="00FF697A"/>
    <w:rsid w:val="00FF6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6DC15"/>
  <w15:docId w15:val="{4F224A4B-0246-4E8A-8977-C34E0950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lsdException w:name="Medium Grid 3 Accent 1"/>
    <w:lsdException w:name="Dark List Accent 1" w:uiPriority="70"/>
    <w:lsdException w:name="Colorful Shading Accent 1"/>
    <w:lsdException w:name="Colorful List Accent 1"/>
    <w:lsdException w:name="Colorful Grid Accent 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lsdException w:name="Medium Grid 3 Accent 2" w:uiPriority="69"/>
    <w:lsdException w:name="Dark List Accent 2" w:uiPriority="70"/>
    <w:lsdException w:name="Colorful Shading Accent 2" w:uiPriority="71"/>
    <w:lsdException w:name="Colorful List Accent 2" w:uiPriority="7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lsdException w:name="Medium Grid 1 Accent 5" w:uiPriority="67"/>
    <w:lsdException w:name="Medium Grid 2 Accent 5" w:uiPriority="68"/>
    <w:lsdException w:name="Medium Grid 3 Accent 5" w:uiPriority="69"/>
    <w:lsdException w:name="Dark List Accent 5" w:uiPriority="70"/>
    <w:lsdException w:name="Colorful Shading Accent 5"/>
    <w:lsdException w:name="Colorful List Accent 5"/>
    <w:lsdException w:name="Colorful Grid Accent 5"/>
    <w:lsdException w:name="Light Shading Accent 6" w:uiPriority="60"/>
    <w:lsdException w:name="Light List Accent 6" w:uiPriority="61"/>
    <w:lsdException w:name="Light Grid Accent 6" w:uiPriority="62"/>
    <w:lsdException w:name="Medium Shading 1 Accent 6"/>
    <w:lsdException w:name="Medium Shading 2 Accent 6" w:uiPriority="64"/>
    <w:lsdException w:name="Medium List 1 Accent 6" w:uiPriority="65"/>
    <w:lsdException w:name="Medium List 2 Accent 6" w:uiPriority="66"/>
    <w:lsdException w:name="Medium Grid 1 Accent 6" w:uiPriority="67"/>
    <w:lsdException w:name="Medium Grid 2 Accent 6"/>
    <w:lsdException w:name="Medium Grid 3 Accent 6"/>
    <w:lsdException w:name="Dark List Accent 6"/>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87C"/>
    <w:pPr>
      <w:spacing w:after="200" w:line="276" w:lineRule="auto"/>
    </w:pPr>
    <w:rPr>
      <w:sz w:val="22"/>
      <w:szCs w:val="22"/>
    </w:rPr>
  </w:style>
  <w:style w:type="paragraph" w:styleId="Heading1">
    <w:name w:val="heading 1"/>
    <w:aliases w:val="فهرست مطالب,فصول,مطالب,2,Heading 1 Char1 Char,Heading 1 Char1 Char Char Char Char,تیتر اول"/>
    <w:basedOn w:val="Normal"/>
    <w:next w:val="Normal"/>
    <w:link w:val="Heading1Char"/>
    <w:qFormat/>
    <w:rsid w:val="00A820EC"/>
    <w:pPr>
      <w:keepNext/>
      <w:keepLines/>
      <w:bidi/>
      <w:spacing w:after="0" w:line="240" w:lineRule="auto"/>
      <w:jc w:val="both"/>
      <w:outlineLvl w:val="0"/>
    </w:pPr>
    <w:rPr>
      <w:rFonts w:ascii="B Lotus" w:hAnsi="B Lotus" w:cs="B Zar"/>
      <w:b/>
      <w:bCs/>
      <w:color w:val="000000"/>
      <w:sz w:val="32"/>
      <w:szCs w:val="32"/>
      <w:lang w:bidi="fa-IR"/>
    </w:rPr>
  </w:style>
  <w:style w:type="paragraph" w:styleId="Heading2">
    <w:name w:val="heading 2"/>
    <w:aliases w:val="نمودارها,فهرست اشکال و جداول,عنوان اول,H2,تیتر دوم"/>
    <w:basedOn w:val="Heading1"/>
    <w:next w:val="Normal"/>
    <w:link w:val="Heading2Char"/>
    <w:unhideWhenUsed/>
    <w:qFormat/>
    <w:rsid w:val="00A820EC"/>
    <w:pPr>
      <w:spacing w:before="240"/>
      <w:outlineLvl w:val="1"/>
    </w:pPr>
    <w:rPr>
      <w:sz w:val="22"/>
      <w:szCs w:val="22"/>
    </w:rPr>
  </w:style>
  <w:style w:type="paragraph" w:styleId="Heading3">
    <w:name w:val="heading 3"/>
    <w:aliases w:val="عناوین فرع فرع,Heading 3 Char Char Char Char Char Char Char Char Char,Heading 31 Char Char Char Char,Heading 32,Heading 3 Char Char Char Char Char Char Char Char Char Char1,Heading 311,Heading 31 Char Char Char1,Heading 31,Chap Title,تیتر سوم"/>
    <w:basedOn w:val="Heading1"/>
    <w:next w:val="Normal"/>
    <w:link w:val="Heading3Char"/>
    <w:uiPriority w:val="9"/>
    <w:unhideWhenUsed/>
    <w:qFormat/>
    <w:rsid w:val="00A820EC"/>
    <w:pPr>
      <w:spacing w:before="120"/>
      <w:outlineLvl w:val="2"/>
    </w:pPr>
    <w:rPr>
      <w:sz w:val="18"/>
      <w:szCs w:val="18"/>
    </w:rPr>
  </w:style>
  <w:style w:type="paragraph" w:styleId="Heading4">
    <w:name w:val="heading 4"/>
    <w:aliases w:val="Heading 4 Char Char Char Char Char Char Char Char Char Char Char Char,Heading 41 Char Char Char Char Char Char Char,Heading 41 Char Char Char Char Char Char Char Char Char Char,تیتر چهارم"/>
    <w:basedOn w:val="Normal"/>
    <w:next w:val="Normal"/>
    <w:link w:val="Heading4Char"/>
    <w:uiPriority w:val="9"/>
    <w:unhideWhenUsed/>
    <w:qFormat/>
    <w:rsid w:val="00EA4947"/>
    <w:pPr>
      <w:bidi/>
      <w:spacing w:before="120" w:after="0" w:line="240" w:lineRule="auto"/>
      <w:jc w:val="both"/>
      <w:outlineLvl w:val="3"/>
    </w:pPr>
    <w:rPr>
      <w:rFonts w:cs="B Zar"/>
      <w:b/>
      <w:bCs/>
      <w:sz w:val="18"/>
      <w:szCs w:val="18"/>
    </w:rPr>
  </w:style>
  <w:style w:type="paragraph" w:styleId="Heading5">
    <w:name w:val="heading 5"/>
    <w:aliases w:val="تیتر پنجم"/>
    <w:basedOn w:val="Normal"/>
    <w:next w:val="Normal"/>
    <w:link w:val="Heading5Char"/>
    <w:uiPriority w:val="9"/>
    <w:unhideWhenUsed/>
    <w:qFormat/>
    <w:rsid w:val="00063986"/>
    <w:pPr>
      <w:keepNext/>
      <w:keepLines/>
      <w:spacing w:before="200" w:after="0"/>
      <w:outlineLvl w:val="4"/>
    </w:pPr>
    <w:rPr>
      <w:rFonts w:ascii="Cambria" w:eastAsia="Times New Roman" w:hAnsi="Cambria" w:cs="Times New Roman"/>
      <w:color w:val="243F60"/>
      <w:sz w:val="28"/>
    </w:rPr>
  </w:style>
  <w:style w:type="paragraph" w:styleId="Heading6">
    <w:name w:val="heading 6"/>
    <w:aliases w:val="Heading 6 Char Char,Heading 6 Char Char Char,Heading 6 Char Char Char Char Char Char,Heading 6 Char Char Char Char Char,تیتر ششم"/>
    <w:basedOn w:val="Normal"/>
    <w:next w:val="Normal"/>
    <w:link w:val="Heading6Char"/>
    <w:uiPriority w:val="9"/>
    <w:unhideWhenUsed/>
    <w:qFormat/>
    <w:rsid w:val="00704BA9"/>
    <w:pPr>
      <w:keepNext/>
      <w:keepLines/>
      <w:spacing w:after="120" w:line="240" w:lineRule="auto"/>
      <w:outlineLvl w:val="5"/>
    </w:pPr>
    <w:rPr>
      <w:rFonts w:ascii="Times New Roman Bold" w:eastAsia="Times New Roman" w:hAnsi="Times New Roman Bold" w:cs="B Zar"/>
      <w:b/>
      <w:bCs/>
      <w:color w:val="000000" w:themeColor="text1"/>
      <w:sz w:val="16"/>
      <w:szCs w:val="18"/>
    </w:rPr>
  </w:style>
  <w:style w:type="paragraph" w:styleId="Heading7">
    <w:name w:val="heading 7"/>
    <w:basedOn w:val="Normal"/>
    <w:next w:val="Normal"/>
    <w:link w:val="Heading7Char"/>
    <w:uiPriority w:val="9"/>
    <w:unhideWhenUsed/>
    <w:qFormat/>
    <w:rsid w:val="00063986"/>
    <w:pPr>
      <w:keepNext/>
      <w:keepLines/>
      <w:spacing w:before="200" w:after="0"/>
      <w:outlineLvl w:val="6"/>
    </w:pPr>
    <w:rPr>
      <w:rFonts w:ascii="Cambria" w:eastAsia="Times New Roman" w:hAnsi="Cambria" w:cs="Times New Roman"/>
      <w:i/>
      <w:iCs/>
      <w:color w:val="404040"/>
      <w:sz w:val="28"/>
    </w:rPr>
  </w:style>
  <w:style w:type="paragraph" w:styleId="Heading8">
    <w:name w:val="heading 8"/>
    <w:basedOn w:val="Normal"/>
    <w:next w:val="Normal"/>
    <w:link w:val="Heading8Char"/>
    <w:uiPriority w:val="9"/>
    <w:unhideWhenUsed/>
    <w:qFormat/>
    <w:rsid w:val="00063986"/>
    <w:pPr>
      <w:keepNext/>
      <w:keepLines/>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unhideWhenUsed/>
    <w:qFormat/>
    <w:rsid w:val="00063986"/>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فهرست مطالب Char,فصول Char,مطالب Char,2 Char,Heading 1 Char1 Char Char,Heading 1 Char1 Char Char Char Char Char,تیتر اول Char"/>
    <w:link w:val="Heading1"/>
    <w:rsid w:val="00A820EC"/>
    <w:rPr>
      <w:rFonts w:ascii="B Lotus" w:eastAsia="Calibri" w:hAnsi="B Lotus" w:cs="B Zar"/>
      <w:b/>
      <w:bCs/>
      <w:color w:val="000000"/>
      <w:sz w:val="32"/>
      <w:szCs w:val="32"/>
      <w:lang w:bidi="fa-IR"/>
    </w:rPr>
  </w:style>
  <w:style w:type="character" w:customStyle="1" w:styleId="Heading2Char">
    <w:name w:val="Heading 2 Char"/>
    <w:aliases w:val="نمودارها Char,فهرست اشکال و جداول Char,عنوان اول Char,H2 Char,تیتر دوم Char"/>
    <w:link w:val="Heading2"/>
    <w:rsid w:val="00A820EC"/>
    <w:rPr>
      <w:rFonts w:ascii="B Lotus" w:eastAsia="Calibri" w:hAnsi="B Lotus" w:cs="B Zar"/>
      <w:b/>
      <w:bCs/>
      <w:color w:val="000000"/>
      <w:lang w:bidi="fa-IR"/>
    </w:rPr>
  </w:style>
  <w:style w:type="character" w:customStyle="1" w:styleId="Heading3Char">
    <w:name w:val="Heading 3 Char"/>
    <w:aliases w:val="عناوین فرع فرع Char,Heading 3 Char Char Char Char Char Char Char Char Char Char,Heading 31 Char Char Char Char Char,Heading 32 Char,Heading 3 Char Char Char Char Char Char Char Char Char Char1 Char,Heading 311 Char,Heading 31 Char"/>
    <w:link w:val="Heading3"/>
    <w:uiPriority w:val="9"/>
    <w:rsid w:val="00A820EC"/>
    <w:rPr>
      <w:rFonts w:ascii="B Lotus" w:eastAsia="Calibri" w:hAnsi="B Lotus" w:cs="B Zar"/>
      <w:b/>
      <w:bCs/>
      <w:color w:val="000000"/>
      <w:sz w:val="18"/>
      <w:szCs w:val="18"/>
      <w:lang w:bidi="fa-IR"/>
    </w:rPr>
  </w:style>
  <w:style w:type="paragraph" w:styleId="BalloonText">
    <w:name w:val="Balloon Text"/>
    <w:basedOn w:val="Normal"/>
    <w:link w:val="BalloonTextChar"/>
    <w:uiPriority w:val="99"/>
    <w:unhideWhenUsed/>
    <w:qFormat/>
    <w:rsid w:val="00BB2449"/>
    <w:pPr>
      <w:spacing w:after="0" w:line="240" w:lineRule="auto"/>
    </w:pPr>
    <w:rPr>
      <w:rFonts w:ascii="Tahoma" w:hAnsi="Tahoma" w:cs="Tahoma"/>
      <w:sz w:val="16"/>
      <w:szCs w:val="16"/>
    </w:rPr>
  </w:style>
  <w:style w:type="character" w:customStyle="1" w:styleId="BalloonTextChar">
    <w:name w:val="Balloon Text Char"/>
    <w:link w:val="BalloonText"/>
    <w:uiPriority w:val="99"/>
    <w:rsid w:val="00BB2449"/>
    <w:rPr>
      <w:rFonts w:ascii="Tahoma" w:hAnsi="Tahoma" w:cs="Tahoma"/>
      <w:sz w:val="16"/>
      <w:szCs w:val="16"/>
    </w:rPr>
  </w:style>
  <w:style w:type="paragraph" w:styleId="Header">
    <w:name w:val="header"/>
    <w:aliases w:val="Char Char Char Char Char Char Char Char,Char Char Char Char Char Char Char,Char Char Char Char Char Char Char Char Char Char,Char Char Char Char Char Char Char C Char Char,Char Char1 Char Char Char"/>
    <w:basedOn w:val="Normal"/>
    <w:link w:val="HeaderChar"/>
    <w:uiPriority w:val="99"/>
    <w:unhideWhenUsed/>
    <w:qFormat/>
    <w:rsid w:val="00BB2449"/>
    <w:pPr>
      <w:tabs>
        <w:tab w:val="center" w:pos="4680"/>
        <w:tab w:val="right" w:pos="9360"/>
      </w:tabs>
      <w:spacing w:after="0" w:line="240" w:lineRule="auto"/>
    </w:pPr>
  </w:style>
  <w:style w:type="character" w:customStyle="1" w:styleId="HeaderChar">
    <w:name w:val="Header Char"/>
    <w:aliases w:val="Char Char Char Char Char Char Char Char Char,Char Char Char Char Char Char Char Char1,Char Char Char Char Char Char Char Char Char Char Char,Char Char Char Char Char Char Char C Char Char Char,Char Char1 Char Char Char Char1"/>
    <w:basedOn w:val="DefaultParagraphFont"/>
    <w:link w:val="Header"/>
    <w:uiPriority w:val="99"/>
    <w:rsid w:val="00BB2449"/>
  </w:style>
  <w:style w:type="paragraph" w:styleId="Footer">
    <w:name w:val="footer"/>
    <w:basedOn w:val="Normal"/>
    <w:link w:val="FooterChar"/>
    <w:uiPriority w:val="99"/>
    <w:unhideWhenUsed/>
    <w:qFormat/>
    <w:rsid w:val="00BB2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449"/>
  </w:style>
  <w:style w:type="paragraph" w:styleId="ListParagraph">
    <w:name w:val="List Paragraph"/>
    <w:aliases w:val="heading2,شماره فصول,Numbered Items,لاتینها,20"/>
    <w:basedOn w:val="Normal"/>
    <w:link w:val="ListParagraphChar"/>
    <w:uiPriority w:val="34"/>
    <w:qFormat/>
    <w:rsid w:val="00BB2449"/>
    <w:pPr>
      <w:ind w:left="720"/>
      <w:contextualSpacing/>
    </w:pPr>
  </w:style>
  <w:style w:type="character" w:customStyle="1" w:styleId="ListParagraphChar">
    <w:name w:val="List Paragraph Char"/>
    <w:aliases w:val="heading2 Char,شماره فصول Char,Numbered Items Char,لاتینها Char,20 Char"/>
    <w:link w:val="ListParagraph"/>
    <w:uiPriority w:val="34"/>
    <w:locked/>
    <w:rsid w:val="00657DB7"/>
  </w:style>
  <w:style w:type="table" w:styleId="TableGrid">
    <w:name w:val="Table Grid"/>
    <w:basedOn w:val="TableNormal"/>
    <w:uiPriority w:val="39"/>
    <w:rsid w:val="00BB24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aliases w:val="عنوان جدول و شکل,intxtrefs, Char1,زیر نویس,Char1"/>
    <w:basedOn w:val="Normal"/>
    <w:link w:val="SubtitleChar"/>
    <w:uiPriority w:val="11"/>
    <w:qFormat/>
    <w:rsid w:val="00BB2449"/>
    <w:pPr>
      <w:bidi/>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aliases w:val="عنوان جدول و شکل Char,intxtrefs Char, Char1 Char,زیر نویس Char,Char1 Char"/>
    <w:link w:val="Subtitle"/>
    <w:uiPriority w:val="11"/>
    <w:rsid w:val="00BB2449"/>
    <w:rPr>
      <w:rFonts w:ascii="Times New Roman" w:eastAsia="Times New Roman" w:hAnsi="Times New Roman" w:cs="Times New Roman"/>
      <w:sz w:val="28"/>
      <w:szCs w:val="28"/>
    </w:rPr>
  </w:style>
  <w:style w:type="paragraph" w:styleId="FootnoteText">
    <w:name w:val="footnote text"/>
    <w:aliases w:val="Char,پاورقي Char,متن زيرنويس,پاورقي,Footnote Text Char Char,Footnote Text Char1 Char1 Char,Footnote Text Char Char Char1 Char,Footnote Text Char1 Char1 Char Char Char,Footnote Text Char Char Char1 Char Char Char, Char,Footnote Text Char1"/>
    <w:next w:val="Normal"/>
    <w:link w:val="FootnoteTextChar"/>
    <w:uiPriority w:val="99"/>
    <w:unhideWhenUsed/>
    <w:qFormat/>
    <w:rsid w:val="00BB2449"/>
    <w:pPr>
      <w:bidi/>
    </w:pPr>
    <w:rPr>
      <w:rFonts w:ascii="Times New Roman" w:eastAsia="Times New Roman" w:hAnsi="Times New Roman" w:cs="Times New Roman"/>
      <w:lang w:bidi="fa-IR"/>
    </w:rPr>
  </w:style>
  <w:style w:type="character" w:customStyle="1" w:styleId="FootnoteTextChar">
    <w:name w:val="Footnote Text Char"/>
    <w:aliases w:val="Char Char,پاورقي Char Char,متن زيرنويس Char,پاورقي Char1,Footnote Text Char Char Char,Footnote Text Char1 Char1 Char Char,Footnote Text Char Char Char1 Char Char,Footnote Text Char1 Char1 Char Char Char Char, Char Char"/>
    <w:link w:val="FootnoteText"/>
    <w:uiPriority w:val="99"/>
    <w:rsid w:val="00BB2449"/>
    <w:rPr>
      <w:rFonts w:ascii="Times New Roman" w:eastAsia="Times New Roman" w:hAnsi="Times New Roman" w:cs="Times New Roman"/>
      <w:sz w:val="20"/>
      <w:szCs w:val="20"/>
      <w:lang w:bidi="fa-IR"/>
    </w:rPr>
  </w:style>
  <w:style w:type="character" w:styleId="FootnoteReference">
    <w:name w:val="footnote reference"/>
    <w:aliases w:val="شماره زيرنويس,پاورقی,Footnote,Omid Footnote,مرجع پاورقي,Footnote text,ÔãÇÑå ÒíÑäæíÓ,Footnote Reference11111,Footnote Style,heading1,شماره زيرنويس1,شماره زيرنويس2,شماره زيرنويس3,شماره زيرنويس11,شماره زيرنويس21,شماره زيرنويس4,ارجاعات"/>
    <w:uiPriority w:val="99"/>
    <w:unhideWhenUsed/>
    <w:qFormat/>
    <w:rsid w:val="00BB2449"/>
    <w:rPr>
      <w:rFonts w:ascii="Times New Roman" w:eastAsia="Times New Roman" w:hAnsi="Times New Roman" w:cs="Times New Roman"/>
      <w:sz w:val="22"/>
      <w:szCs w:val="22"/>
      <w:vertAlign w:val="superscript"/>
    </w:rPr>
  </w:style>
  <w:style w:type="character" w:styleId="Hyperlink">
    <w:name w:val="Hyperlink"/>
    <w:uiPriority w:val="99"/>
    <w:unhideWhenUsed/>
    <w:rsid w:val="00BB2449"/>
    <w:rPr>
      <w:color w:val="0000FF"/>
      <w:u w:val="single"/>
    </w:rPr>
  </w:style>
  <w:style w:type="paragraph" w:styleId="NormalWeb">
    <w:name w:val="Normal (Web)"/>
    <w:basedOn w:val="Normal"/>
    <w:link w:val="NormalWebChar"/>
    <w:uiPriority w:val="99"/>
    <w:unhideWhenUsed/>
    <w:rsid w:val="00BB24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aliases w:val="عناوین فرعی"/>
    <w:uiPriority w:val="22"/>
    <w:qFormat/>
    <w:rsid w:val="00BB2449"/>
    <w:rPr>
      <w:b/>
      <w:bCs/>
    </w:rPr>
  </w:style>
  <w:style w:type="character" w:styleId="FollowedHyperlink">
    <w:name w:val="FollowedHyperlink"/>
    <w:uiPriority w:val="99"/>
    <w:unhideWhenUsed/>
    <w:rsid w:val="00BB2449"/>
    <w:rPr>
      <w:color w:val="800080"/>
      <w:u w:val="single"/>
    </w:rPr>
  </w:style>
  <w:style w:type="paragraph" w:styleId="EndnoteText">
    <w:name w:val="endnote text"/>
    <w:basedOn w:val="Normal"/>
    <w:link w:val="EndnoteTextChar"/>
    <w:uiPriority w:val="99"/>
    <w:unhideWhenUsed/>
    <w:rsid w:val="00BB2449"/>
    <w:pPr>
      <w:spacing w:after="0" w:line="240" w:lineRule="auto"/>
    </w:pPr>
    <w:rPr>
      <w:sz w:val="20"/>
      <w:szCs w:val="20"/>
    </w:rPr>
  </w:style>
  <w:style w:type="character" w:customStyle="1" w:styleId="EndnoteTextChar">
    <w:name w:val="Endnote Text Char"/>
    <w:link w:val="EndnoteText"/>
    <w:rsid w:val="00BB2449"/>
    <w:rPr>
      <w:sz w:val="20"/>
      <w:szCs w:val="20"/>
    </w:rPr>
  </w:style>
  <w:style w:type="character" w:styleId="EndnoteReference">
    <w:name w:val="endnote reference"/>
    <w:unhideWhenUsed/>
    <w:rsid w:val="00BB2449"/>
    <w:rPr>
      <w:vertAlign w:val="superscript"/>
    </w:rPr>
  </w:style>
  <w:style w:type="character" w:customStyle="1" w:styleId="al-author-name">
    <w:name w:val="al-author-name"/>
    <w:basedOn w:val="DefaultParagraphFont"/>
    <w:rsid w:val="00BB2449"/>
  </w:style>
  <w:style w:type="character" w:styleId="Emphasis">
    <w:name w:val="Emphasis"/>
    <w:aliases w:val="jadval"/>
    <w:qFormat/>
    <w:rsid w:val="00BB2449"/>
    <w:rPr>
      <w:i/>
      <w:iCs/>
    </w:rPr>
  </w:style>
  <w:style w:type="paragraph" w:styleId="Bibliography">
    <w:name w:val="Bibliography"/>
    <w:basedOn w:val="Normal"/>
    <w:next w:val="Normal"/>
    <w:uiPriority w:val="37"/>
    <w:unhideWhenUsed/>
    <w:rsid w:val="00BB2449"/>
  </w:style>
  <w:style w:type="character" w:customStyle="1" w:styleId="hlfld-keywordtext">
    <w:name w:val="hlfld-keywordtext"/>
    <w:basedOn w:val="DefaultParagraphFont"/>
    <w:rsid w:val="00BB2449"/>
  </w:style>
  <w:style w:type="table" w:customStyle="1" w:styleId="TableGrid6">
    <w:name w:val="Table Grid6"/>
    <w:basedOn w:val="TableNormal"/>
    <w:next w:val="TableGrid"/>
    <w:uiPriority w:val="59"/>
    <w:rsid w:val="00E32FF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جداول,time,تيتر4,یک عددی,bullet,No Spacing1,nuuuuuuuuuuuum"/>
    <w:link w:val="NoSpacingChar"/>
    <w:uiPriority w:val="1"/>
    <w:qFormat/>
    <w:rsid w:val="00E32FF3"/>
    <w:pPr>
      <w:bidi/>
    </w:pPr>
    <w:rPr>
      <w:rFonts w:ascii="Times New Roman" w:eastAsia="Times New Roman" w:hAnsi="Times New Roman" w:cs="Times New Roman"/>
      <w:sz w:val="24"/>
      <w:szCs w:val="24"/>
    </w:rPr>
  </w:style>
  <w:style w:type="character" w:customStyle="1" w:styleId="NoSpacingChar">
    <w:name w:val="No Spacing Char"/>
    <w:aliases w:val="جداول Char,time Char,تيتر4 Char,یک عددی Char,bullet Char,No Spacing1 Char,nuuuuuuuuuuuum Char"/>
    <w:link w:val="NoSpacing"/>
    <w:uiPriority w:val="1"/>
    <w:locked/>
    <w:rsid w:val="00E32FF3"/>
    <w:rPr>
      <w:rFonts w:ascii="Times New Roman" w:eastAsia="Times New Roman" w:hAnsi="Times New Roman" w:cs="Times New Roman"/>
      <w:sz w:val="24"/>
      <w:szCs w:val="24"/>
    </w:rPr>
  </w:style>
  <w:style w:type="table" w:customStyle="1" w:styleId="TableGrid7">
    <w:name w:val="Table Grid7"/>
    <w:basedOn w:val="TableNormal"/>
    <w:next w:val="TableGrid"/>
    <w:uiPriority w:val="59"/>
    <w:rsid w:val="00E32FF3"/>
    <w:pPr>
      <w:bidi/>
      <w:ind w:firstLine="432"/>
      <w:jc w:val="both"/>
    </w:pPr>
    <w:rPr>
      <w:rFonts w:cs="B Zar"/>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9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0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5478"/>
    <w:pPr>
      <w:bidi w:val="0"/>
      <w:spacing w:line="259" w:lineRule="auto"/>
      <w:outlineLvl w:val="9"/>
    </w:pPr>
    <w:rPr>
      <w:rFonts w:cs="Times New Roman"/>
      <w:color w:val="365F91"/>
    </w:rPr>
  </w:style>
  <w:style w:type="paragraph" w:styleId="TOC2">
    <w:name w:val="toc 2"/>
    <w:basedOn w:val="Normal"/>
    <w:next w:val="Normal"/>
    <w:autoRedefine/>
    <w:uiPriority w:val="39"/>
    <w:unhideWhenUsed/>
    <w:qFormat/>
    <w:rsid w:val="00921FC4"/>
    <w:pPr>
      <w:spacing w:after="0"/>
      <w:ind w:left="220"/>
    </w:pPr>
    <w:rPr>
      <w:rFonts w:asciiTheme="minorHAnsi" w:hAnsiTheme="minorHAnsi" w:cs="Times New Roman"/>
      <w:smallCaps/>
      <w:sz w:val="20"/>
      <w:szCs w:val="24"/>
      <w:lang w:bidi="fa-IR"/>
    </w:rPr>
  </w:style>
  <w:style w:type="paragraph" w:styleId="TOC1">
    <w:name w:val="toc 1"/>
    <w:basedOn w:val="Normal"/>
    <w:next w:val="Normal"/>
    <w:autoRedefine/>
    <w:uiPriority w:val="39"/>
    <w:unhideWhenUsed/>
    <w:qFormat/>
    <w:rsid w:val="004F1B1F"/>
    <w:pPr>
      <w:widowControl w:val="0"/>
      <w:tabs>
        <w:tab w:val="right" w:leader="dot" w:pos="8494"/>
      </w:tabs>
      <w:bidi/>
      <w:spacing w:after="0" w:line="240" w:lineRule="auto"/>
      <w:jc w:val="center"/>
    </w:pPr>
    <w:rPr>
      <w:rFonts w:ascii="Times New Roman" w:hAnsi="Times New Roman" w:cs="B Lotus"/>
      <w:b/>
      <w:bCs/>
      <w:caps/>
      <w:noProof/>
      <w:color w:val="000000" w:themeColor="text1"/>
      <w:sz w:val="28"/>
      <w:szCs w:val="28"/>
      <w:lang w:bidi="fa-IR"/>
    </w:rPr>
  </w:style>
  <w:style w:type="paragraph" w:styleId="TOC3">
    <w:name w:val="toc 3"/>
    <w:basedOn w:val="Normal"/>
    <w:next w:val="Normal"/>
    <w:autoRedefine/>
    <w:uiPriority w:val="39"/>
    <w:unhideWhenUsed/>
    <w:qFormat/>
    <w:rsid w:val="001617E2"/>
    <w:pPr>
      <w:spacing w:after="0"/>
      <w:ind w:left="440"/>
    </w:pPr>
    <w:rPr>
      <w:rFonts w:asciiTheme="minorHAnsi" w:hAnsiTheme="minorHAnsi" w:cs="Times New Roman"/>
      <w:i/>
      <w:iCs/>
      <w:sz w:val="20"/>
      <w:szCs w:val="24"/>
      <w:lang w:bidi="fa-IR"/>
    </w:rPr>
  </w:style>
  <w:style w:type="table" w:customStyle="1" w:styleId="TableGrid3">
    <w:name w:val="Table Grid3"/>
    <w:basedOn w:val="TableNormal"/>
    <w:next w:val="TableGrid"/>
    <w:uiPriority w:val="39"/>
    <w:rsid w:val="00147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856F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eading 4 Char Char Char Char Char Char Char Char Char Char Char Char Char,Heading 41 Char Char Char Char Char Char Char Char,Heading 41 Char Char Char Char Char Char Char Char Char Char Char,تیتر چهارم Char"/>
    <w:link w:val="Heading4"/>
    <w:uiPriority w:val="9"/>
    <w:rsid w:val="00EA4947"/>
    <w:rPr>
      <w:rFonts w:cs="B Zar"/>
      <w:b/>
      <w:bCs/>
      <w:sz w:val="18"/>
      <w:szCs w:val="18"/>
    </w:rPr>
  </w:style>
  <w:style w:type="paragraph" w:styleId="Caption">
    <w:name w:val="caption"/>
    <w:aliases w:val="عنوان شکل و جدول"/>
    <w:basedOn w:val="Normal"/>
    <w:next w:val="Normal"/>
    <w:link w:val="CaptionChar"/>
    <w:unhideWhenUsed/>
    <w:qFormat/>
    <w:rsid w:val="0050413B"/>
    <w:pPr>
      <w:spacing w:line="240" w:lineRule="auto"/>
    </w:pPr>
    <w:rPr>
      <w:i/>
      <w:iCs/>
      <w:color w:val="1F497D"/>
      <w:sz w:val="18"/>
      <w:szCs w:val="18"/>
    </w:rPr>
  </w:style>
  <w:style w:type="paragraph" w:styleId="TOC4">
    <w:name w:val="toc 4"/>
    <w:basedOn w:val="Normal"/>
    <w:next w:val="Normal"/>
    <w:autoRedefine/>
    <w:uiPriority w:val="39"/>
    <w:unhideWhenUsed/>
    <w:rsid w:val="006B2556"/>
    <w:pPr>
      <w:spacing w:after="0"/>
      <w:ind w:left="660"/>
    </w:pPr>
    <w:rPr>
      <w:rFonts w:asciiTheme="minorHAnsi" w:hAnsiTheme="minorHAnsi" w:cs="Times New Roman"/>
      <w:sz w:val="18"/>
      <w:szCs w:val="21"/>
      <w:lang w:bidi="fa-IR"/>
    </w:rPr>
  </w:style>
  <w:style w:type="paragraph" w:styleId="TOC5">
    <w:name w:val="toc 5"/>
    <w:basedOn w:val="Normal"/>
    <w:next w:val="Normal"/>
    <w:autoRedefine/>
    <w:uiPriority w:val="39"/>
    <w:unhideWhenUsed/>
    <w:rsid w:val="006B2556"/>
    <w:pPr>
      <w:spacing w:after="0"/>
      <w:ind w:left="880"/>
    </w:pPr>
    <w:rPr>
      <w:rFonts w:asciiTheme="minorHAnsi" w:hAnsiTheme="minorHAnsi" w:cs="Times New Roman"/>
      <w:sz w:val="18"/>
      <w:szCs w:val="21"/>
      <w:lang w:bidi="fa-IR"/>
    </w:rPr>
  </w:style>
  <w:style w:type="paragraph" w:styleId="TOC6">
    <w:name w:val="toc 6"/>
    <w:basedOn w:val="Normal"/>
    <w:next w:val="Normal"/>
    <w:autoRedefine/>
    <w:uiPriority w:val="39"/>
    <w:unhideWhenUsed/>
    <w:rsid w:val="006B2556"/>
    <w:pPr>
      <w:spacing w:after="0"/>
      <w:ind w:left="1100"/>
    </w:pPr>
    <w:rPr>
      <w:rFonts w:asciiTheme="minorHAnsi" w:hAnsiTheme="minorHAnsi" w:cs="Times New Roman"/>
      <w:sz w:val="18"/>
      <w:szCs w:val="21"/>
      <w:lang w:bidi="fa-IR"/>
    </w:rPr>
  </w:style>
  <w:style w:type="paragraph" w:styleId="TOC7">
    <w:name w:val="toc 7"/>
    <w:basedOn w:val="Normal"/>
    <w:next w:val="Normal"/>
    <w:autoRedefine/>
    <w:uiPriority w:val="39"/>
    <w:unhideWhenUsed/>
    <w:rsid w:val="006B2556"/>
    <w:pPr>
      <w:spacing w:after="0"/>
      <w:ind w:left="1320"/>
    </w:pPr>
    <w:rPr>
      <w:rFonts w:asciiTheme="minorHAnsi" w:hAnsiTheme="minorHAnsi" w:cs="Times New Roman"/>
      <w:sz w:val="18"/>
      <w:szCs w:val="21"/>
      <w:lang w:bidi="fa-IR"/>
    </w:rPr>
  </w:style>
  <w:style w:type="paragraph" w:styleId="TOC8">
    <w:name w:val="toc 8"/>
    <w:basedOn w:val="Normal"/>
    <w:next w:val="Normal"/>
    <w:autoRedefine/>
    <w:uiPriority w:val="39"/>
    <w:unhideWhenUsed/>
    <w:rsid w:val="006B2556"/>
    <w:pPr>
      <w:spacing w:after="0"/>
      <w:ind w:left="1540"/>
    </w:pPr>
    <w:rPr>
      <w:rFonts w:asciiTheme="minorHAnsi" w:hAnsiTheme="minorHAnsi" w:cs="Times New Roman"/>
      <w:sz w:val="18"/>
      <w:szCs w:val="21"/>
      <w:lang w:bidi="fa-IR"/>
    </w:rPr>
  </w:style>
  <w:style w:type="paragraph" w:styleId="TOC9">
    <w:name w:val="toc 9"/>
    <w:basedOn w:val="Normal"/>
    <w:next w:val="Normal"/>
    <w:autoRedefine/>
    <w:uiPriority w:val="39"/>
    <w:unhideWhenUsed/>
    <w:rsid w:val="006B2556"/>
    <w:pPr>
      <w:spacing w:after="0"/>
      <w:ind w:left="1760"/>
    </w:pPr>
    <w:rPr>
      <w:rFonts w:asciiTheme="minorHAnsi" w:hAnsiTheme="minorHAnsi" w:cs="Times New Roman"/>
      <w:sz w:val="18"/>
      <w:szCs w:val="21"/>
      <w:lang w:bidi="fa-IR"/>
    </w:rPr>
  </w:style>
  <w:style w:type="paragraph" w:styleId="TableofFigures">
    <w:name w:val="table of figures"/>
    <w:basedOn w:val="Normal"/>
    <w:next w:val="Normal"/>
    <w:link w:val="TableofFiguresChar"/>
    <w:uiPriority w:val="99"/>
    <w:unhideWhenUsed/>
    <w:qFormat/>
    <w:rsid w:val="00351BC0"/>
    <w:pPr>
      <w:spacing w:after="0"/>
    </w:pPr>
  </w:style>
  <w:style w:type="character" w:styleId="CommentReference">
    <w:name w:val="annotation reference"/>
    <w:uiPriority w:val="99"/>
    <w:unhideWhenUsed/>
    <w:rsid w:val="001B101C"/>
    <w:rPr>
      <w:sz w:val="16"/>
      <w:szCs w:val="16"/>
    </w:rPr>
  </w:style>
  <w:style w:type="paragraph" w:styleId="CommentText">
    <w:name w:val="annotation text"/>
    <w:basedOn w:val="Normal"/>
    <w:link w:val="CommentTextChar"/>
    <w:uiPriority w:val="99"/>
    <w:unhideWhenUsed/>
    <w:rsid w:val="001B101C"/>
    <w:pPr>
      <w:spacing w:line="240" w:lineRule="auto"/>
    </w:pPr>
    <w:rPr>
      <w:sz w:val="20"/>
      <w:szCs w:val="20"/>
    </w:rPr>
  </w:style>
  <w:style w:type="character" w:customStyle="1" w:styleId="CommentTextChar">
    <w:name w:val="Comment Text Char"/>
    <w:link w:val="CommentText"/>
    <w:uiPriority w:val="99"/>
    <w:rsid w:val="001B101C"/>
    <w:rPr>
      <w:sz w:val="20"/>
      <w:szCs w:val="20"/>
    </w:rPr>
  </w:style>
  <w:style w:type="paragraph" w:styleId="CommentSubject">
    <w:name w:val="annotation subject"/>
    <w:basedOn w:val="CommentText"/>
    <w:next w:val="CommentText"/>
    <w:link w:val="CommentSubjectChar"/>
    <w:uiPriority w:val="99"/>
    <w:unhideWhenUsed/>
    <w:rsid w:val="001B101C"/>
    <w:rPr>
      <w:b/>
      <w:bCs/>
    </w:rPr>
  </w:style>
  <w:style w:type="character" w:customStyle="1" w:styleId="CommentSubjectChar">
    <w:name w:val="Comment Subject Char"/>
    <w:link w:val="CommentSubject"/>
    <w:uiPriority w:val="99"/>
    <w:rsid w:val="001B101C"/>
    <w:rPr>
      <w:b/>
      <w:bCs/>
      <w:sz w:val="20"/>
      <w:szCs w:val="20"/>
    </w:rPr>
  </w:style>
  <w:style w:type="character" w:customStyle="1" w:styleId="Heading5Char">
    <w:name w:val="Heading 5 Char"/>
    <w:aliases w:val="تیتر پنجم Char"/>
    <w:link w:val="Heading5"/>
    <w:uiPriority w:val="9"/>
    <w:rsid w:val="00063986"/>
    <w:rPr>
      <w:rFonts w:ascii="Cambria" w:eastAsia="Times New Roman" w:hAnsi="Cambria" w:cs="Times New Roman"/>
      <w:color w:val="243F60"/>
      <w:sz w:val="28"/>
    </w:rPr>
  </w:style>
  <w:style w:type="character" w:customStyle="1" w:styleId="Heading6Char">
    <w:name w:val="Heading 6 Char"/>
    <w:aliases w:val="Heading 6 Char Char Char1,Heading 6 Char Char Char Char,Heading 6 Char Char Char Char Char Char Char,Heading 6 Char Char Char Char Char Char1,تیتر ششم Char"/>
    <w:link w:val="Heading6"/>
    <w:uiPriority w:val="9"/>
    <w:rsid w:val="00704BA9"/>
    <w:rPr>
      <w:rFonts w:ascii="Times New Roman Bold" w:eastAsia="Times New Roman" w:hAnsi="Times New Roman Bold" w:cs="B Zar"/>
      <w:b/>
      <w:bCs/>
      <w:color w:val="000000" w:themeColor="text1"/>
      <w:sz w:val="16"/>
      <w:szCs w:val="18"/>
    </w:rPr>
  </w:style>
  <w:style w:type="character" w:customStyle="1" w:styleId="Heading7Char">
    <w:name w:val="Heading 7 Char"/>
    <w:link w:val="Heading7"/>
    <w:uiPriority w:val="9"/>
    <w:rsid w:val="00063986"/>
    <w:rPr>
      <w:rFonts w:ascii="Cambria" w:eastAsia="Times New Roman" w:hAnsi="Cambria" w:cs="Times New Roman"/>
      <w:i/>
      <w:iCs/>
      <w:color w:val="404040"/>
      <w:sz w:val="28"/>
    </w:rPr>
  </w:style>
  <w:style w:type="character" w:customStyle="1" w:styleId="Heading8Char">
    <w:name w:val="Heading 8 Char"/>
    <w:link w:val="Heading8"/>
    <w:uiPriority w:val="9"/>
    <w:rsid w:val="00063986"/>
    <w:rPr>
      <w:rFonts w:ascii="Cambria" w:eastAsia="Times New Roman" w:hAnsi="Cambria" w:cs="Times New Roman"/>
      <w:color w:val="404040"/>
      <w:sz w:val="20"/>
      <w:szCs w:val="20"/>
    </w:rPr>
  </w:style>
  <w:style w:type="character" w:customStyle="1" w:styleId="Heading9Char">
    <w:name w:val="Heading 9 Char"/>
    <w:link w:val="Heading9"/>
    <w:uiPriority w:val="9"/>
    <w:rsid w:val="00063986"/>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063986"/>
  </w:style>
  <w:style w:type="numbering" w:customStyle="1" w:styleId="NoList11">
    <w:name w:val="No List11"/>
    <w:next w:val="NoList"/>
    <w:uiPriority w:val="99"/>
    <w:semiHidden/>
    <w:unhideWhenUsed/>
    <w:rsid w:val="00063986"/>
  </w:style>
  <w:style w:type="paragraph" w:styleId="Title">
    <w:name w:val="Title"/>
    <w:aliases w:val="انگلیسی  داخل متن,عناوین"/>
    <w:basedOn w:val="Normal"/>
    <w:link w:val="TitleChar"/>
    <w:uiPriority w:val="10"/>
    <w:qFormat/>
    <w:rsid w:val="00063986"/>
    <w:pPr>
      <w:bidi/>
      <w:spacing w:after="0" w:line="240" w:lineRule="auto"/>
      <w:jc w:val="center"/>
    </w:pPr>
    <w:rPr>
      <w:rFonts w:ascii="Times New Roman Bold" w:eastAsia="Times New Roman" w:hAnsi="Times New Roman Bold" w:cs="Times New Roman"/>
      <w:b/>
    </w:rPr>
  </w:style>
  <w:style w:type="character" w:customStyle="1" w:styleId="TitleChar">
    <w:name w:val="Title Char"/>
    <w:aliases w:val="انگلیسی  داخل متن Char,عناوین Char"/>
    <w:link w:val="Title"/>
    <w:uiPriority w:val="10"/>
    <w:rsid w:val="00063986"/>
    <w:rPr>
      <w:rFonts w:ascii="Times New Roman Bold" w:eastAsia="Times New Roman" w:hAnsi="Times New Roman Bold" w:cs="Times New Roman"/>
      <w:b/>
    </w:rPr>
  </w:style>
  <w:style w:type="character" w:styleId="PageNumber">
    <w:name w:val="page number"/>
    <w:basedOn w:val="DefaultParagraphFont"/>
    <w:rsid w:val="00063986"/>
  </w:style>
  <w:style w:type="character" w:customStyle="1" w:styleId="CharChar2">
    <w:name w:val="Char Char2"/>
    <w:locked/>
    <w:rsid w:val="00063986"/>
    <w:rPr>
      <w:rFonts w:cs="B Lotus"/>
      <w:b/>
      <w:bCs/>
      <w:sz w:val="24"/>
      <w:szCs w:val="24"/>
      <w:lang w:val="en-US" w:eastAsia="en-US" w:bidi="ar-SA"/>
    </w:rPr>
  </w:style>
  <w:style w:type="paragraph" w:styleId="DocumentMap">
    <w:name w:val="Document Map"/>
    <w:basedOn w:val="Normal"/>
    <w:link w:val="DocumentMapChar"/>
    <w:rsid w:val="00063986"/>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link w:val="DocumentMap"/>
    <w:rsid w:val="00063986"/>
    <w:rPr>
      <w:rFonts w:ascii="Tahoma" w:eastAsia="Times New Roman" w:hAnsi="Tahoma" w:cs="Tahoma"/>
      <w:sz w:val="20"/>
      <w:szCs w:val="20"/>
      <w:shd w:val="clear" w:color="auto" w:fill="000080"/>
    </w:rPr>
  </w:style>
  <w:style w:type="table" w:customStyle="1" w:styleId="TableGrid8">
    <w:name w:val="Table Grid8"/>
    <w:basedOn w:val="TableNormal"/>
    <w:next w:val="TableGrid"/>
    <w:uiPriority w:val="59"/>
    <w:rsid w:val="0006398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6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6398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63986"/>
  </w:style>
  <w:style w:type="table" w:customStyle="1" w:styleId="TableGrid31">
    <w:name w:val="Table Grid31"/>
    <w:basedOn w:val="TableNormal"/>
    <w:next w:val="TableGrid"/>
    <w:uiPriority w:val="59"/>
    <w:rsid w:val="0006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پاورقي1"/>
    <w:basedOn w:val="Normal"/>
    <w:next w:val="FootnoteText"/>
    <w:uiPriority w:val="99"/>
    <w:unhideWhenUsed/>
    <w:qFormat/>
    <w:rsid w:val="00063986"/>
    <w:pPr>
      <w:bidi/>
      <w:spacing w:after="0" w:line="240" w:lineRule="auto"/>
    </w:pPr>
    <w:rPr>
      <w:rFonts w:ascii="Times New Roman" w:eastAsia="B Lotus" w:hAnsi="Times New Roman" w:cs="Times New Roman"/>
      <w:sz w:val="20"/>
      <w:szCs w:val="20"/>
    </w:rPr>
  </w:style>
  <w:style w:type="table" w:customStyle="1" w:styleId="TableGrid111">
    <w:name w:val="Table Grid111"/>
    <w:basedOn w:val="TableNormal"/>
    <w:next w:val="TableGrid"/>
    <w:uiPriority w:val="59"/>
    <w:rsid w:val="00063986"/>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فهرست جداول"/>
    <w:basedOn w:val="Normal"/>
    <w:qFormat/>
    <w:rsid w:val="00063986"/>
    <w:pPr>
      <w:bidi/>
      <w:spacing w:line="240" w:lineRule="auto"/>
      <w:jc w:val="center"/>
    </w:pPr>
    <w:rPr>
      <w:rFonts w:ascii="B Lotus" w:eastAsia="B Lotus" w:hAnsi="B Lotus" w:cs="B Lotus"/>
      <w:sz w:val="24"/>
      <w:szCs w:val="24"/>
      <w:lang w:bidi="fa-IR"/>
    </w:rPr>
  </w:style>
  <w:style w:type="paragraph" w:customStyle="1" w:styleId="ab">
    <w:name w:val="فهرست نمودار"/>
    <w:basedOn w:val="Heading2"/>
    <w:qFormat/>
    <w:rsid w:val="00063986"/>
    <w:pPr>
      <w:spacing w:before="200" w:beforeAutospacing="1" w:afterAutospacing="1"/>
      <w:ind w:firstLine="288"/>
      <w:jc w:val="center"/>
    </w:pPr>
    <w:rPr>
      <w:rFonts w:eastAsia="B Lotus" w:cs="B Lotus"/>
      <w:b w:val="0"/>
      <w:sz w:val="24"/>
      <w:szCs w:val="24"/>
      <w:lang w:bidi="ar-SA"/>
    </w:rPr>
  </w:style>
  <w:style w:type="table" w:styleId="LightShading-Accent2">
    <w:name w:val="Light Shading Accent 2"/>
    <w:basedOn w:val="TableNormal"/>
    <w:uiPriority w:val="60"/>
    <w:rsid w:val="0006398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Shading1-Accent5">
    <w:name w:val="Medium Shading 1 Accent 5"/>
    <w:basedOn w:val="TableNormal"/>
    <w:uiPriority w:val="63"/>
    <w:rsid w:val="0006398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5">
    <w:name w:val="Light Grid Accent 5"/>
    <w:basedOn w:val="TableNormal"/>
    <w:uiPriority w:val="62"/>
    <w:rsid w:val="0006398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1">
    <w:name w:val="Medium Shading 1 - Accent 11"/>
    <w:basedOn w:val="TableNormal"/>
    <w:uiPriority w:val="63"/>
    <w:rsid w:val="000639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Shading-Accent5">
    <w:name w:val="Light Shading Accent 5"/>
    <w:basedOn w:val="TableNormal"/>
    <w:uiPriority w:val="60"/>
    <w:rsid w:val="0006398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1">
    <w:name w:val="Light Grid1"/>
    <w:basedOn w:val="TableNormal"/>
    <w:uiPriority w:val="62"/>
    <w:rsid w:val="0006398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
    <w:name w:val="Medium Shading 11"/>
    <w:basedOn w:val="TableNormal"/>
    <w:uiPriority w:val="63"/>
    <w:rsid w:val="0006398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Grid-Accent4">
    <w:name w:val="Light Grid Accent 4"/>
    <w:basedOn w:val="TableNormal"/>
    <w:uiPriority w:val="62"/>
    <w:rsid w:val="0006398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tlid-translation">
    <w:name w:val="tlid-translation"/>
    <w:basedOn w:val="DefaultParagraphFont"/>
    <w:rsid w:val="00063986"/>
  </w:style>
  <w:style w:type="table" w:customStyle="1" w:styleId="TableGrid41">
    <w:name w:val="Table Grid41"/>
    <w:basedOn w:val="TableNormal"/>
    <w:next w:val="TableGrid"/>
    <w:uiPriority w:val="59"/>
    <w:rsid w:val="0006398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5Dark-Accent11">
    <w:name w:val="List Table 5 Dark - Accent 11"/>
    <w:basedOn w:val="TableNormal"/>
    <w:uiPriority w:val="50"/>
    <w:rsid w:val="00063986"/>
    <w:rPr>
      <w:color w:val="FFFFFF"/>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12">
    <w:name w:val="Table Grid12"/>
    <w:basedOn w:val="TableNormal"/>
    <w:next w:val="TableGrid"/>
    <w:uiPriority w:val="59"/>
    <w:rsid w:val="006D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Normal"/>
    <w:qFormat/>
    <w:rsid w:val="003E3332"/>
    <w:pPr>
      <w:tabs>
        <w:tab w:val="left" w:leader="dot" w:pos="8787"/>
      </w:tabs>
      <w:bidi/>
      <w:spacing w:after="0" w:line="360" w:lineRule="auto"/>
      <w:ind w:left="2"/>
    </w:pPr>
    <w:rPr>
      <w:rFonts w:ascii="B Mitra" w:eastAsia="Times New Roman" w:hAnsi="Times New Roman" w:cs="B Lotus"/>
      <w:b/>
      <w:bCs/>
      <w:color w:val="000000"/>
      <w:sz w:val="28"/>
      <w:szCs w:val="28"/>
      <w:lang w:bidi="fa-IR"/>
    </w:rPr>
  </w:style>
  <w:style w:type="paragraph" w:customStyle="1" w:styleId="ac">
    <w:name w:val="فصل"/>
    <w:basedOn w:val="Normal"/>
    <w:qFormat/>
    <w:rsid w:val="00A3499C"/>
    <w:pPr>
      <w:autoSpaceDE w:val="0"/>
      <w:autoSpaceDN w:val="0"/>
      <w:bidi/>
      <w:adjustRightInd w:val="0"/>
      <w:spacing w:before="240" w:after="0" w:line="240" w:lineRule="auto"/>
      <w:jc w:val="both"/>
    </w:pPr>
    <w:rPr>
      <w:rFonts w:ascii="BZar" w:cs="B Zar"/>
      <w:b/>
      <w:bCs/>
      <w:sz w:val="32"/>
      <w:szCs w:val="32"/>
    </w:rPr>
  </w:style>
  <w:style w:type="paragraph" w:customStyle="1" w:styleId="Style1">
    <w:name w:val="Style1"/>
    <w:basedOn w:val="ac"/>
    <w:link w:val="Style1Char"/>
    <w:qFormat/>
    <w:rsid w:val="006F1358"/>
  </w:style>
  <w:style w:type="paragraph" w:customStyle="1" w:styleId="ad">
    <w:name w:val="تیتر"/>
    <w:basedOn w:val="Normal"/>
    <w:qFormat/>
    <w:rsid w:val="00A3499C"/>
    <w:pPr>
      <w:keepNext/>
      <w:autoSpaceDE w:val="0"/>
      <w:autoSpaceDN w:val="0"/>
      <w:bidi/>
      <w:adjustRightInd w:val="0"/>
      <w:spacing w:before="240" w:after="0" w:line="240" w:lineRule="auto"/>
      <w:jc w:val="both"/>
    </w:pPr>
    <w:rPr>
      <w:rFonts w:ascii="BZar" w:cs="B Zar"/>
      <w:b/>
      <w:bCs/>
    </w:rPr>
  </w:style>
  <w:style w:type="paragraph" w:customStyle="1" w:styleId="2">
    <w:name w:val="تیتر2"/>
    <w:basedOn w:val="Normal"/>
    <w:qFormat/>
    <w:rsid w:val="001E35DE"/>
    <w:pPr>
      <w:keepNext/>
      <w:bidi/>
      <w:spacing w:before="240" w:after="0" w:line="240" w:lineRule="auto"/>
      <w:jc w:val="both"/>
    </w:pPr>
    <w:rPr>
      <w:rFonts w:ascii="Times New Roman" w:hAnsi="Times New Roman" w:cs="B Zar"/>
      <w:b/>
      <w:bCs/>
      <w:sz w:val="20"/>
      <w:szCs w:val="20"/>
      <w:lang w:bidi="fa-IR"/>
    </w:rPr>
  </w:style>
  <w:style w:type="paragraph" w:customStyle="1" w:styleId="ae">
    <w:name w:val="شکل"/>
    <w:basedOn w:val="Normal"/>
    <w:link w:val="Char"/>
    <w:qFormat/>
    <w:rsid w:val="00B3731A"/>
    <w:pPr>
      <w:autoSpaceDE w:val="0"/>
      <w:autoSpaceDN w:val="0"/>
      <w:bidi/>
      <w:adjustRightInd w:val="0"/>
      <w:spacing w:after="120" w:line="240" w:lineRule="auto"/>
      <w:jc w:val="center"/>
    </w:pPr>
    <w:rPr>
      <w:rFonts w:ascii="Times New Roman Bold" w:eastAsia="Times New Roman" w:hAnsi="Times New Roman Bold" w:cs="B Zar"/>
      <w:b/>
      <w:bCs/>
      <w:sz w:val="16"/>
      <w:szCs w:val="18"/>
    </w:rPr>
  </w:style>
  <w:style w:type="paragraph" w:customStyle="1" w:styleId="af">
    <w:name w:val="جدول"/>
    <w:basedOn w:val="Caption"/>
    <w:link w:val="Char0"/>
    <w:qFormat/>
    <w:rsid w:val="001E35DE"/>
    <w:pPr>
      <w:bidi/>
      <w:spacing w:before="120" w:after="0"/>
      <w:jc w:val="center"/>
    </w:pPr>
    <w:rPr>
      <w:rFonts w:ascii="Times New Roman Bold" w:hAnsi="Times New Roman Bold" w:cs="B Zar"/>
      <w:b/>
      <w:bCs/>
      <w:i w:val="0"/>
      <w:iCs w:val="0"/>
      <w:color w:val="auto"/>
      <w:sz w:val="16"/>
    </w:rPr>
  </w:style>
  <w:style w:type="paragraph" w:customStyle="1" w:styleId="af0">
    <w:name w:val="نمودار"/>
    <w:basedOn w:val="Normal"/>
    <w:qFormat/>
    <w:rsid w:val="005E20D0"/>
    <w:pPr>
      <w:bidi/>
      <w:spacing w:after="120" w:line="240" w:lineRule="auto"/>
      <w:jc w:val="center"/>
    </w:pPr>
    <w:rPr>
      <w:rFonts w:ascii="Times New Roman" w:hAnsi="Times New Roman" w:cs="B Zar"/>
      <w:b/>
      <w:bCs/>
      <w:sz w:val="14"/>
      <w:szCs w:val="18"/>
      <w:lang w:bidi="fa-IR"/>
    </w:rPr>
  </w:style>
  <w:style w:type="paragraph" w:customStyle="1" w:styleId="af1">
    <w:name w:val="پیوست"/>
    <w:basedOn w:val="ad"/>
    <w:qFormat/>
    <w:rsid w:val="003D78A9"/>
    <w:rPr>
      <w:lang w:bidi="fa-IR"/>
    </w:rPr>
  </w:style>
  <w:style w:type="paragraph" w:customStyle="1" w:styleId="af2">
    <w:name w:val="متن"/>
    <w:basedOn w:val="Normal"/>
    <w:link w:val="Char1"/>
    <w:qFormat/>
    <w:rsid w:val="008E7C6A"/>
    <w:pPr>
      <w:bidi/>
      <w:spacing w:after="0" w:line="360" w:lineRule="auto"/>
    </w:pPr>
    <w:rPr>
      <w:rFonts w:ascii="Times New Roman" w:eastAsia="Times New Roman" w:hAnsi="Times New Roman" w:cs="Yagut"/>
      <w:sz w:val="24"/>
      <w:szCs w:val="28"/>
    </w:rPr>
  </w:style>
  <w:style w:type="character" w:customStyle="1" w:styleId="apple-converted-space">
    <w:name w:val="apple-converted-space"/>
    <w:basedOn w:val="DefaultParagraphFont"/>
    <w:rsid w:val="008E7C6A"/>
  </w:style>
  <w:style w:type="character" w:customStyle="1" w:styleId="hps">
    <w:name w:val="hps"/>
    <w:basedOn w:val="DefaultParagraphFont"/>
    <w:rsid w:val="008E7C6A"/>
  </w:style>
  <w:style w:type="character" w:customStyle="1" w:styleId="shorttext">
    <w:name w:val="short_text"/>
    <w:basedOn w:val="DefaultParagraphFont"/>
    <w:rsid w:val="008E7C6A"/>
  </w:style>
  <w:style w:type="character" w:customStyle="1" w:styleId="st">
    <w:name w:val="st"/>
    <w:basedOn w:val="DefaultParagraphFont"/>
    <w:rsid w:val="008E7C6A"/>
  </w:style>
  <w:style w:type="character" w:customStyle="1" w:styleId="small-link-text">
    <w:name w:val="small-link-text"/>
    <w:basedOn w:val="DefaultParagraphFont"/>
    <w:rsid w:val="008E7C6A"/>
  </w:style>
  <w:style w:type="character" w:customStyle="1" w:styleId="newspagekhabarmatn">
    <w:name w:val="newspage_khabar_matn"/>
    <w:basedOn w:val="DefaultParagraphFont"/>
    <w:rsid w:val="008E7C6A"/>
  </w:style>
  <w:style w:type="paragraph" w:styleId="BodyTextIndent">
    <w:name w:val="Body Text Indent"/>
    <w:basedOn w:val="Normal"/>
    <w:link w:val="BodyTextIndentChar"/>
    <w:rsid w:val="008E7C6A"/>
    <w:pPr>
      <w:bidi/>
      <w:spacing w:after="0" w:line="780" w:lineRule="exact"/>
      <w:ind w:left="360"/>
      <w:jc w:val="both"/>
    </w:pPr>
    <w:rPr>
      <w:rFonts w:ascii="Times New Roman" w:eastAsia="Times New Roman" w:hAnsi="Times New Roman" w:cs="Yagut"/>
      <w:sz w:val="32"/>
      <w:szCs w:val="32"/>
    </w:rPr>
  </w:style>
  <w:style w:type="character" w:customStyle="1" w:styleId="BodyTextIndentChar">
    <w:name w:val="Body Text Indent Char"/>
    <w:basedOn w:val="DefaultParagraphFont"/>
    <w:link w:val="BodyTextIndent"/>
    <w:rsid w:val="008E7C6A"/>
    <w:rPr>
      <w:rFonts w:ascii="Times New Roman" w:eastAsia="Times New Roman" w:hAnsi="Times New Roman" w:cs="Yagut"/>
      <w:sz w:val="32"/>
      <w:szCs w:val="32"/>
    </w:rPr>
  </w:style>
  <w:style w:type="paragraph" w:styleId="BodyText">
    <w:name w:val="Body Text"/>
    <w:basedOn w:val="Normal"/>
    <w:link w:val="BodyTextChar"/>
    <w:rsid w:val="008E7C6A"/>
    <w:pPr>
      <w:bidi/>
      <w:spacing w:after="120" w:line="240" w:lineRule="auto"/>
    </w:pPr>
    <w:rPr>
      <w:rFonts w:ascii="Times New Roman" w:eastAsia="Times New Roman" w:hAnsi="Times New Roman" w:cs="Times New Roman"/>
      <w:sz w:val="24"/>
      <w:szCs w:val="24"/>
      <w:lang w:bidi="fa-IR"/>
    </w:rPr>
  </w:style>
  <w:style w:type="character" w:customStyle="1" w:styleId="BodyTextChar">
    <w:name w:val="Body Text Char"/>
    <w:basedOn w:val="DefaultParagraphFont"/>
    <w:link w:val="BodyText"/>
    <w:rsid w:val="008E7C6A"/>
    <w:rPr>
      <w:rFonts w:ascii="Times New Roman" w:eastAsia="Times New Roman" w:hAnsi="Times New Roman" w:cs="Times New Roman"/>
      <w:sz w:val="24"/>
      <w:szCs w:val="24"/>
      <w:lang w:bidi="fa-IR"/>
    </w:rPr>
  </w:style>
  <w:style w:type="paragraph" w:styleId="BodyText2">
    <w:name w:val="Body Text 2"/>
    <w:basedOn w:val="Normal"/>
    <w:link w:val="BodyText2Char"/>
    <w:rsid w:val="008E7C6A"/>
    <w:pPr>
      <w:bidi/>
      <w:spacing w:after="120" w:line="480" w:lineRule="auto"/>
    </w:pPr>
    <w:rPr>
      <w:rFonts w:ascii="Times New Roman" w:eastAsia="Times New Roman" w:hAnsi="Times New Roman" w:cs="Times New Roman"/>
      <w:sz w:val="24"/>
      <w:szCs w:val="24"/>
      <w:lang w:bidi="fa-IR"/>
    </w:rPr>
  </w:style>
  <w:style w:type="character" w:customStyle="1" w:styleId="BodyText2Char">
    <w:name w:val="Body Text 2 Char"/>
    <w:basedOn w:val="DefaultParagraphFont"/>
    <w:link w:val="BodyText2"/>
    <w:rsid w:val="008E7C6A"/>
    <w:rPr>
      <w:rFonts w:ascii="Times New Roman" w:eastAsia="Times New Roman" w:hAnsi="Times New Roman" w:cs="Times New Roman"/>
      <w:sz w:val="24"/>
      <w:szCs w:val="24"/>
      <w:lang w:bidi="fa-IR"/>
    </w:rPr>
  </w:style>
  <w:style w:type="table" w:styleId="TableProfessional">
    <w:name w:val="Table Professional"/>
    <w:basedOn w:val="TableNormal"/>
    <w:rsid w:val="008E7C6A"/>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50">
    <w:name w:val="Table Grid 5"/>
    <w:basedOn w:val="TableNormal"/>
    <w:rsid w:val="008E7C6A"/>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yle2">
    <w:name w:val="Style2"/>
    <w:basedOn w:val="Style1"/>
    <w:link w:val="Style2Char"/>
    <w:autoRedefine/>
    <w:qFormat/>
    <w:rsid w:val="008E7C6A"/>
    <w:pPr>
      <w:autoSpaceDE/>
      <w:autoSpaceDN/>
      <w:adjustRightInd/>
      <w:spacing w:before="0" w:line="288" w:lineRule="auto"/>
      <w:ind w:right="-142" w:hanging="2"/>
      <w:jc w:val="lowKashida"/>
    </w:pPr>
    <w:rPr>
      <w:rFonts w:ascii="Times New Roman" w:eastAsia="Times New Roman" w:hAnsi="Times New Roman" w:cs="Nazanin"/>
      <w:b w:val="0"/>
      <w:bCs w:val="0"/>
      <w:sz w:val="18"/>
      <w:szCs w:val="28"/>
    </w:rPr>
  </w:style>
  <w:style w:type="character" w:customStyle="1" w:styleId="BalloonTextChar1">
    <w:name w:val="Balloon Text Char1"/>
    <w:basedOn w:val="DefaultParagraphFont"/>
    <w:uiPriority w:val="99"/>
    <w:rsid w:val="008E7C6A"/>
    <w:rPr>
      <w:rFonts w:ascii="Tahoma" w:eastAsia="Times New Roman" w:hAnsi="Tahoma" w:cs="Tahoma"/>
      <w:sz w:val="16"/>
      <w:szCs w:val="16"/>
      <w:lang w:bidi="ar-SA"/>
    </w:rPr>
  </w:style>
  <w:style w:type="character" w:customStyle="1" w:styleId="EndnoteTextChar1">
    <w:name w:val="Endnote Text Char1"/>
    <w:basedOn w:val="DefaultParagraphFont"/>
    <w:uiPriority w:val="99"/>
    <w:rsid w:val="008E7C6A"/>
    <w:rPr>
      <w:rFonts w:cs="B Nazanin"/>
      <w:sz w:val="20"/>
      <w:szCs w:val="20"/>
    </w:rPr>
  </w:style>
  <w:style w:type="paragraph" w:customStyle="1" w:styleId="af3">
    <w:name w:val="مجتبی نوروزی"/>
    <w:basedOn w:val="Normal"/>
    <w:autoRedefine/>
    <w:rsid w:val="008E7C6A"/>
    <w:pPr>
      <w:spacing w:after="0" w:line="240" w:lineRule="auto"/>
    </w:pPr>
    <w:rPr>
      <w:rFonts w:ascii="Tahoma" w:eastAsia="Times New Roman" w:hAnsi="Tahoma" w:cs="Tahoma"/>
      <w:sz w:val="24"/>
      <w:szCs w:val="28"/>
      <w:lang w:bidi="fa-IR"/>
    </w:rPr>
  </w:style>
  <w:style w:type="table" w:customStyle="1" w:styleId="LightGrid-Accent11">
    <w:name w:val="Light Grid - Accent 11"/>
    <w:basedOn w:val="TableNormal"/>
    <w:uiPriority w:val="62"/>
    <w:rsid w:val="008E7C6A"/>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
    <w:name w:val="No List3"/>
    <w:next w:val="NoList"/>
    <w:uiPriority w:val="99"/>
    <w:semiHidden/>
    <w:unhideWhenUsed/>
    <w:rsid w:val="008E7C6A"/>
  </w:style>
  <w:style w:type="table" w:customStyle="1" w:styleId="TableGrid13">
    <w:name w:val="Table Grid13"/>
    <w:basedOn w:val="TableNormal"/>
    <w:next w:val="TableGrid"/>
    <w:uiPriority w:val="59"/>
    <w:rsid w:val="008E7C6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8E7C6A"/>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4">
    <w:name w:val="No List4"/>
    <w:next w:val="NoList"/>
    <w:uiPriority w:val="99"/>
    <w:semiHidden/>
    <w:unhideWhenUsed/>
    <w:rsid w:val="008E7C6A"/>
  </w:style>
  <w:style w:type="table" w:customStyle="1" w:styleId="LightGrid-Accent12">
    <w:name w:val="Light Grid - Accent 12"/>
    <w:basedOn w:val="TableNormal"/>
    <w:uiPriority w:val="62"/>
    <w:rsid w:val="008E7C6A"/>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laceholderText">
    <w:name w:val="Placeholder Text"/>
    <w:basedOn w:val="DefaultParagraphFont"/>
    <w:uiPriority w:val="99"/>
    <w:rsid w:val="008E7C6A"/>
    <w:rPr>
      <w:color w:val="808080"/>
    </w:rPr>
  </w:style>
  <w:style w:type="table" w:customStyle="1" w:styleId="TableGrid9">
    <w:name w:val="Table Grid9"/>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
    <w:name w:val="Medium Grid 21"/>
    <w:basedOn w:val="TableNormal"/>
    <w:uiPriority w:val="68"/>
    <w:rsid w:val="008E7C6A"/>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eGrid10">
    <w:name w:val="Table Grid10"/>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8E7C6A"/>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3">
    <w:name w:val="Style3"/>
    <w:basedOn w:val="Normal"/>
    <w:link w:val="Style3Char"/>
    <w:qFormat/>
    <w:rsid w:val="008E7C6A"/>
    <w:pPr>
      <w:bidi/>
      <w:spacing w:line="240" w:lineRule="auto"/>
      <w:ind w:right="720"/>
      <w:jc w:val="both"/>
    </w:pPr>
    <w:rPr>
      <w:rFonts w:ascii="IPT Lotus" w:hAnsi="IPT Lotus" w:cs="B Lotus"/>
      <w:b/>
      <w:bCs/>
      <w:sz w:val="32"/>
      <w:szCs w:val="32"/>
      <w:lang w:bidi="fa-IR"/>
    </w:rPr>
  </w:style>
  <w:style w:type="character" w:customStyle="1" w:styleId="Style3Char">
    <w:name w:val="Style3 Char"/>
    <w:link w:val="Style3"/>
    <w:rsid w:val="008E7C6A"/>
    <w:rPr>
      <w:rFonts w:ascii="IPT Lotus" w:hAnsi="IPT Lotus" w:cs="B Lotus"/>
      <w:b/>
      <w:bCs/>
      <w:sz w:val="32"/>
      <w:szCs w:val="32"/>
      <w:lang w:bidi="fa-IR"/>
    </w:rPr>
  </w:style>
  <w:style w:type="character" w:customStyle="1" w:styleId="author">
    <w:name w:val="author"/>
    <w:basedOn w:val="DefaultParagraphFont"/>
    <w:rsid w:val="008E7C6A"/>
  </w:style>
  <w:style w:type="character" w:customStyle="1" w:styleId="Style1Char">
    <w:name w:val="Style1 Char"/>
    <w:link w:val="Style1"/>
    <w:rsid w:val="008E7C6A"/>
    <w:rPr>
      <w:rFonts w:ascii="BZar" w:cs="B Zar"/>
      <w:b/>
      <w:bCs/>
      <w:sz w:val="32"/>
      <w:szCs w:val="32"/>
    </w:rPr>
  </w:style>
  <w:style w:type="character" w:customStyle="1" w:styleId="DocumentMapChar1">
    <w:name w:val="Document Map Char1"/>
    <w:basedOn w:val="DefaultParagraphFont"/>
    <w:uiPriority w:val="99"/>
    <w:rsid w:val="008E7C6A"/>
    <w:rPr>
      <w:rFonts w:ascii="Tahoma" w:hAnsi="Tahoma" w:cs="Tahoma"/>
      <w:sz w:val="16"/>
      <w:szCs w:val="16"/>
    </w:rPr>
  </w:style>
  <w:style w:type="character" w:customStyle="1" w:styleId="mw-headline">
    <w:name w:val="mw-headline"/>
    <w:basedOn w:val="DefaultParagraphFont"/>
    <w:rsid w:val="008E7C6A"/>
  </w:style>
  <w:style w:type="paragraph" w:customStyle="1" w:styleId="af4">
    <w:name w:val="فهرست اشکال"/>
    <w:basedOn w:val="FootnoteText"/>
    <w:rsid w:val="008E7C6A"/>
    <w:pPr>
      <w:jc w:val="center"/>
    </w:pPr>
    <w:rPr>
      <w:rFonts w:eastAsiaTheme="minorHAnsi" w:cs="B Lotus"/>
      <w:bCs/>
      <w:szCs w:val="24"/>
    </w:rPr>
  </w:style>
  <w:style w:type="paragraph" w:styleId="Quote">
    <w:name w:val="Quote"/>
    <w:basedOn w:val="Normal"/>
    <w:next w:val="Normal"/>
    <w:link w:val="QuoteChar"/>
    <w:uiPriority w:val="29"/>
    <w:qFormat/>
    <w:rsid w:val="008E7C6A"/>
    <w:pPr>
      <w:spacing w:before="200" w:after="0" w:line="240" w:lineRule="auto"/>
      <w:ind w:left="360" w:right="360"/>
    </w:pPr>
    <w:rPr>
      <w:rFonts w:asciiTheme="minorHAnsi" w:eastAsiaTheme="minorHAnsi" w:hAnsiTheme="minorHAnsi" w:cstheme="minorBidi"/>
      <w:i/>
      <w:iCs/>
      <w:lang w:bidi="fa-IR"/>
    </w:rPr>
  </w:style>
  <w:style w:type="character" w:customStyle="1" w:styleId="QuoteChar">
    <w:name w:val="Quote Char"/>
    <w:basedOn w:val="DefaultParagraphFont"/>
    <w:link w:val="Quote"/>
    <w:uiPriority w:val="29"/>
    <w:rsid w:val="008E7C6A"/>
    <w:rPr>
      <w:rFonts w:asciiTheme="minorHAnsi" w:eastAsiaTheme="minorHAnsi" w:hAnsiTheme="minorHAnsi" w:cstheme="minorBidi"/>
      <w:i/>
      <w:iCs/>
      <w:sz w:val="22"/>
      <w:szCs w:val="22"/>
      <w:lang w:bidi="fa-IR"/>
    </w:rPr>
  </w:style>
  <w:style w:type="paragraph" w:styleId="IntenseQuote">
    <w:name w:val="Intense Quote"/>
    <w:basedOn w:val="Normal"/>
    <w:next w:val="Normal"/>
    <w:link w:val="IntenseQuoteChar"/>
    <w:uiPriority w:val="30"/>
    <w:qFormat/>
    <w:rsid w:val="008E7C6A"/>
    <w:pPr>
      <w:pBdr>
        <w:bottom w:val="single" w:sz="4" w:space="1" w:color="auto"/>
      </w:pBdr>
      <w:spacing w:before="200" w:after="280" w:line="240" w:lineRule="auto"/>
      <w:ind w:left="1008" w:right="1152"/>
      <w:jc w:val="both"/>
    </w:pPr>
    <w:rPr>
      <w:rFonts w:asciiTheme="minorHAnsi" w:eastAsiaTheme="minorHAnsi" w:hAnsiTheme="minorHAnsi" w:cstheme="minorBidi"/>
      <w:b/>
      <w:bCs/>
      <w:i/>
      <w:iCs/>
      <w:lang w:bidi="fa-IR"/>
    </w:rPr>
  </w:style>
  <w:style w:type="character" w:customStyle="1" w:styleId="IntenseQuoteChar">
    <w:name w:val="Intense Quote Char"/>
    <w:basedOn w:val="DefaultParagraphFont"/>
    <w:link w:val="IntenseQuote"/>
    <w:uiPriority w:val="30"/>
    <w:rsid w:val="008E7C6A"/>
    <w:rPr>
      <w:rFonts w:asciiTheme="minorHAnsi" w:eastAsiaTheme="minorHAnsi" w:hAnsiTheme="minorHAnsi" w:cstheme="minorBidi"/>
      <w:b/>
      <w:bCs/>
      <w:i/>
      <w:iCs/>
      <w:sz w:val="22"/>
      <w:szCs w:val="22"/>
      <w:lang w:bidi="fa-IR"/>
    </w:rPr>
  </w:style>
  <w:style w:type="character" w:styleId="SubtleEmphasis">
    <w:name w:val="Subtle Emphasis"/>
    <w:uiPriority w:val="19"/>
    <w:qFormat/>
    <w:rsid w:val="008E7C6A"/>
    <w:rPr>
      <w:i/>
      <w:iCs/>
    </w:rPr>
  </w:style>
  <w:style w:type="character" w:styleId="IntenseEmphasis">
    <w:name w:val="Intense Emphasis"/>
    <w:uiPriority w:val="21"/>
    <w:qFormat/>
    <w:rsid w:val="008E7C6A"/>
    <w:rPr>
      <w:b/>
      <w:bCs/>
    </w:rPr>
  </w:style>
  <w:style w:type="character" w:styleId="SubtleReference">
    <w:name w:val="Subtle Reference"/>
    <w:uiPriority w:val="31"/>
    <w:qFormat/>
    <w:rsid w:val="008E7C6A"/>
    <w:rPr>
      <w:smallCaps/>
    </w:rPr>
  </w:style>
  <w:style w:type="character" w:styleId="IntenseReference">
    <w:name w:val="Intense Reference"/>
    <w:uiPriority w:val="32"/>
    <w:qFormat/>
    <w:rsid w:val="008E7C6A"/>
    <w:rPr>
      <w:smallCaps/>
      <w:spacing w:val="5"/>
      <w:u w:val="single"/>
    </w:rPr>
  </w:style>
  <w:style w:type="character" w:styleId="BookTitle">
    <w:name w:val="Book Title"/>
    <w:uiPriority w:val="33"/>
    <w:qFormat/>
    <w:rsid w:val="008E7C6A"/>
    <w:rPr>
      <w:i/>
      <w:iCs/>
      <w:smallCaps/>
      <w:spacing w:val="5"/>
    </w:rPr>
  </w:style>
  <w:style w:type="character" w:customStyle="1" w:styleId="ng-binding">
    <w:name w:val="ng-binding"/>
    <w:basedOn w:val="DefaultParagraphFont"/>
    <w:rsid w:val="008E7C6A"/>
  </w:style>
  <w:style w:type="paragraph" w:customStyle="1" w:styleId="af5">
    <w:name w:val="تكست"/>
    <w:basedOn w:val="Normal"/>
    <w:link w:val="Char2"/>
    <w:qFormat/>
    <w:rsid w:val="008E7C6A"/>
    <w:pPr>
      <w:bidi/>
      <w:spacing w:after="0" w:line="360" w:lineRule="auto"/>
      <w:ind w:firstLine="397"/>
      <w:jc w:val="both"/>
    </w:pPr>
    <w:rPr>
      <w:rFonts w:ascii="Times New Roman" w:hAnsi="Times New Roman" w:cs="B Lotus"/>
      <w:sz w:val="24"/>
      <w:szCs w:val="28"/>
    </w:rPr>
  </w:style>
  <w:style w:type="character" w:customStyle="1" w:styleId="Char2">
    <w:name w:val="تكست Char"/>
    <w:link w:val="af5"/>
    <w:rsid w:val="008E7C6A"/>
    <w:rPr>
      <w:rFonts w:ascii="Times New Roman" w:hAnsi="Times New Roman" w:cs="B Lotus"/>
      <w:sz w:val="24"/>
      <w:szCs w:val="28"/>
    </w:rPr>
  </w:style>
  <w:style w:type="paragraph" w:customStyle="1" w:styleId="af6">
    <w:name w:val="پاراگراف"/>
    <w:basedOn w:val="Normal"/>
    <w:qFormat/>
    <w:rsid w:val="008E7C6A"/>
    <w:pPr>
      <w:bidi/>
      <w:spacing w:before="120" w:after="0" w:line="240" w:lineRule="auto"/>
      <w:ind w:firstLine="284"/>
      <w:jc w:val="both"/>
    </w:pPr>
    <w:rPr>
      <w:rFonts w:ascii="Times New Roman" w:eastAsiaTheme="minorHAnsi" w:hAnsi="Times New Roman" w:cs="B Lotus"/>
      <w:sz w:val="24"/>
      <w:szCs w:val="28"/>
      <w:lang w:bidi="fa-IR"/>
    </w:rPr>
  </w:style>
  <w:style w:type="paragraph" w:customStyle="1" w:styleId="shovana">
    <w:name w:val="shovana"/>
    <w:basedOn w:val="Normal"/>
    <w:qFormat/>
    <w:rsid w:val="008E7C6A"/>
    <w:pPr>
      <w:bidi/>
      <w:spacing w:line="360" w:lineRule="auto"/>
      <w:jc w:val="both"/>
    </w:pPr>
    <w:rPr>
      <w:rFonts w:ascii="B Nazanin" w:hAnsi="B Nazanin" w:cs="B Nazanin"/>
      <w:sz w:val="28"/>
      <w:szCs w:val="28"/>
      <w:lang w:bidi="fa-IR"/>
    </w:rPr>
  </w:style>
  <w:style w:type="character" w:customStyle="1" w:styleId="longtext">
    <w:name w:val="long_text"/>
    <w:basedOn w:val="DefaultParagraphFont"/>
    <w:rsid w:val="008E7C6A"/>
  </w:style>
  <w:style w:type="table" w:customStyle="1" w:styleId="LightShading1">
    <w:name w:val="Light Shading1"/>
    <w:basedOn w:val="TableNormal"/>
    <w:next w:val="LightShading6"/>
    <w:uiPriority w:val="60"/>
    <w:rsid w:val="008E7C6A"/>
    <w:pPr>
      <w:bidi/>
      <w:spacing w:before="100" w:beforeAutospacing="1" w:afterAutospacing="1"/>
      <w:ind w:firstLine="284"/>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rsid w:val="008E7C6A"/>
    <w:pPr>
      <w:bidi/>
      <w:spacing w:before="100" w:beforeAutospacing="1" w:afterAutospacing="1"/>
      <w:ind w:firstLine="284"/>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1">
    <w:name w:val="متن Char"/>
    <w:link w:val="af2"/>
    <w:rsid w:val="008E7C6A"/>
    <w:rPr>
      <w:rFonts w:ascii="Times New Roman" w:eastAsia="Times New Roman" w:hAnsi="Times New Roman" w:cs="Yagut"/>
      <w:sz w:val="24"/>
      <w:szCs w:val="28"/>
    </w:rPr>
  </w:style>
  <w:style w:type="character" w:customStyle="1" w:styleId="Char0">
    <w:name w:val="جدول Char"/>
    <w:link w:val="af"/>
    <w:rsid w:val="008E7C6A"/>
    <w:rPr>
      <w:rFonts w:ascii="Times New Roman Bold" w:hAnsi="Times New Roman Bold" w:cs="B Zar"/>
      <w:b/>
      <w:bCs/>
      <w:sz w:val="16"/>
      <w:szCs w:val="18"/>
    </w:rPr>
  </w:style>
  <w:style w:type="paragraph" w:customStyle="1" w:styleId="3">
    <w:name w:val="تیتر 3"/>
    <w:basedOn w:val="Normal"/>
    <w:link w:val="3Char"/>
    <w:qFormat/>
    <w:rsid w:val="008E7C6A"/>
    <w:pPr>
      <w:bidi/>
      <w:spacing w:before="160" w:beforeAutospacing="1" w:after="0" w:afterAutospacing="1" w:line="240" w:lineRule="auto"/>
      <w:ind w:firstLine="288"/>
      <w:jc w:val="both"/>
      <w:outlineLvl w:val="2"/>
    </w:pPr>
    <w:rPr>
      <w:rFonts w:ascii="Times New Roman" w:eastAsia="Times New Roman" w:hAnsi="Times New Roman" w:cs="B Lotus"/>
      <w:b/>
      <w:bCs/>
      <w:sz w:val="28"/>
      <w:szCs w:val="28"/>
      <w:lang w:bidi="fa-IR"/>
    </w:rPr>
  </w:style>
  <w:style w:type="character" w:customStyle="1" w:styleId="3Char">
    <w:name w:val="تیتر 3 Char"/>
    <w:link w:val="3"/>
    <w:rsid w:val="008E7C6A"/>
    <w:rPr>
      <w:rFonts w:ascii="Times New Roman" w:eastAsia="Times New Roman" w:hAnsi="Times New Roman" w:cs="B Lotus"/>
      <w:b/>
      <w:bCs/>
      <w:sz w:val="28"/>
      <w:szCs w:val="28"/>
      <w:lang w:bidi="fa-IR"/>
    </w:rPr>
  </w:style>
  <w:style w:type="paragraph" w:customStyle="1" w:styleId="af7">
    <w:name w:val="تیتر جدول"/>
    <w:basedOn w:val="af"/>
    <w:link w:val="Char3"/>
    <w:qFormat/>
    <w:rsid w:val="008E7C6A"/>
    <w:pPr>
      <w:spacing w:before="0" w:line="360" w:lineRule="auto"/>
      <w:jc w:val="left"/>
    </w:pPr>
    <w:rPr>
      <w:rFonts w:ascii="Times New Roman" w:eastAsia="Times New Roman" w:hAnsi="Times New Roman" w:cs="Yagut"/>
      <w:b w:val="0"/>
      <w:bCs w:val="0"/>
      <w:sz w:val="24"/>
      <w:szCs w:val="28"/>
    </w:rPr>
  </w:style>
  <w:style w:type="character" w:customStyle="1" w:styleId="Char3">
    <w:name w:val="تیتر جدول Char"/>
    <w:link w:val="af7"/>
    <w:rsid w:val="008E7C6A"/>
    <w:rPr>
      <w:rFonts w:ascii="Times New Roman" w:eastAsia="Times New Roman" w:hAnsi="Times New Roman" w:cs="Yagut"/>
      <w:sz w:val="24"/>
      <w:szCs w:val="28"/>
    </w:rPr>
  </w:style>
  <w:style w:type="paragraph" w:customStyle="1" w:styleId="af8">
    <w:name w:val="تیتر شکل"/>
    <w:basedOn w:val="af2"/>
    <w:link w:val="Char4"/>
    <w:qFormat/>
    <w:rsid w:val="008E7C6A"/>
  </w:style>
  <w:style w:type="character" w:customStyle="1" w:styleId="Char4">
    <w:name w:val="تیتر شکل Char"/>
    <w:link w:val="af8"/>
    <w:rsid w:val="008E7C6A"/>
    <w:rPr>
      <w:rFonts w:ascii="Times New Roman" w:eastAsia="Times New Roman" w:hAnsi="Times New Roman" w:cs="Yagut"/>
      <w:sz w:val="24"/>
      <w:szCs w:val="28"/>
    </w:rPr>
  </w:style>
  <w:style w:type="paragraph" w:customStyle="1" w:styleId="af9">
    <w:name w:val="عنوان فصل"/>
    <w:basedOn w:val="ListParagraph"/>
    <w:uiPriority w:val="99"/>
    <w:qFormat/>
    <w:rsid w:val="008E7C6A"/>
    <w:pPr>
      <w:autoSpaceDE w:val="0"/>
      <w:autoSpaceDN w:val="0"/>
      <w:bidi/>
      <w:adjustRightInd w:val="0"/>
      <w:spacing w:before="100" w:beforeAutospacing="1" w:after="0" w:afterAutospacing="1" w:line="240" w:lineRule="auto"/>
      <w:ind w:firstLine="288"/>
      <w:jc w:val="both"/>
    </w:pPr>
    <w:rPr>
      <w:rFonts w:ascii="B Lotus" w:eastAsiaTheme="minorHAnsi" w:hAnsi="B Lotus" w:cs="B Lotus"/>
      <w:sz w:val="36"/>
      <w:szCs w:val="24"/>
      <w:lang w:bidi="fa-IR"/>
    </w:rPr>
  </w:style>
  <w:style w:type="paragraph" w:customStyle="1" w:styleId="afa">
    <w:name w:val="زیر بخش"/>
    <w:basedOn w:val="ac"/>
    <w:qFormat/>
    <w:rsid w:val="008E7C6A"/>
    <w:pPr>
      <w:spacing w:before="100" w:beforeAutospacing="1" w:afterAutospacing="1"/>
      <w:ind w:left="720" w:firstLine="288"/>
      <w:contextualSpacing/>
    </w:pPr>
    <w:rPr>
      <w:rFonts w:ascii="B Lotus" w:eastAsiaTheme="minorHAnsi" w:hAnsi="B Lotus" w:cs="B Lotus"/>
      <w:b w:val="0"/>
      <w:bCs w:val="0"/>
      <w:sz w:val="36"/>
      <w:szCs w:val="24"/>
      <w:lang w:bidi="fa-IR"/>
    </w:rPr>
  </w:style>
  <w:style w:type="paragraph" w:customStyle="1" w:styleId="abstract">
    <w:name w:val="abstract"/>
    <w:basedOn w:val="BodyText"/>
    <w:rsid w:val="008E7C6A"/>
  </w:style>
  <w:style w:type="paragraph" w:customStyle="1" w:styleId="authors">
    <w:name w:val="authors"/>
    <w:basedOn w:val="Normal"/>
    <w:rsid w:val="008E7C6A"/>
    <w:pPr>
      <w:bidi/>
      <w:spacing w:before="100" w:beforeAutospacing="1" w:after="0" w:afterAutospacing="1" w:line="240" w:lineRule="auto"/>
      <w:ind w:firstLine="288"/>
      <w:jc w:val="center"/>
    </w:pPr>
    <w:rPr>
      <w:rFonts w:ascii="Times New Roman" w:eastAsia="Times New Roman" w:hAnsi="Times New Roman" w:cs="Nazanin"/>
      <w:sz w:val="40"/>
      <w:szCs w:val="44"/>
      <w:lang w:eastAsia="zh-CN" w:bidi="fa-IR"/>
    </w:rPr>
  </w:style>
  <w:style w:type="paragraph" w:styleId="BodyText3">
    <w:name w:val="Body Text 3"/>
    <w:basedOn w:val="Normal"/>
    <w:link w:val="BodyText3Char"/>
    <w:uiPriority w:val="99"/>
    <w:rsid w:val="008E7C6A"/>
    <w:pPr>
      <w:bidi/>
      <w:spacing w:before="100" w:beforeAutospacing="1" w:after="120" w:afterAutospacing="1" w:line="240" w:lineRule="auto"/>
      <w:ind w:firstLine="288"/>
      <w:jc w:val="both"/>
    </w:pPr>
    <w:rPr>
      <w:rFonts w:ascii="Times New Roman" w:eastAsia="Times New Roman" w:hAnsi="Times New Roman" w:cs="Times New Roman"/>
      <w:sz w:val="16"/>
      <w:szCs w:val="16"/>
      <w:lang w:bidi="fa-IR"/>
    </w:rPr>
  </w:style>
  <w:style w:type="character" w:customStyle="1" w:styleId="BodyText3Char">
    <w:name w:val="Body Text 3 Char"/>
    <w:basedOn w:val="DefaultParagraphFont"/>
    <w:link w:val="BodyText3"/>
    <w:uiPriority w:val="99"/>
    <w:rsid w:val="008E7C6A"/>
    <w:rPr>
      <w:rFonts w:ascii="Times New Roman" w:eastAsia="Times New Roman" w:hAnsi="Times New Roman" w:cs="Times New Roman"/>
      <w:sz w:val="16"/>
      <w:szCs w:val="16"/>
      <w:lang w:bidi="fa-IR"/>
    </w:rPr>
  </w:style>
  <w:style w:type="numbering" w:customStyle="1" w:styleId="Style11">
    <w:name w:val="Style11"/>
    <w:uiPriority w:val="99"/>
    <w:rsid w:val="008E7C6A"/>
    <w:pPr>
      <w:numPr>
        <w:numId w:val="2"/>
      </w:numPr>
    </w:pPr>
  </w:style>
  <w:style w:type="paragraph" w:customStyle="1" w:styleId="20">
    <w:name w:val="تیتر 2"/>
    <w:basedOn w:val="af2"/>
    <w:link w:val="2Char"/>
    <w:qFormat/>
    <w:rsid w:val="008E7C6A"/>
  </w:style>
  <w:style w:type="character" w:customStyle="1" w:styleId="2Char">
    <w:name w:val="تیتر 2 Char"/>
    <w:link w:val="20"/>
    <w:rsid w:val="008E7C6A"/>
    <w:rPr>
      <w:rFonts w:ascii="Times New Roman" w:eastAsia="Times New Roman" w:hAnsi="Times New Roman" w:cs="Yagut"/>
      <w:sz w:val="24"/>
      <w:szCs w:val="28"/>
    </w:rPr>
  </w:style>
  <w:style w:type="paragraph" w:customStyle="1" w:styleId="4">
    <w:name w:val="تیتر 4"/>
    <w:basedOn w:val="af2"/>
    <w:link w:val="4Char"/>
    <w:qFormat/>
    <w:rsid w:val="008E7C6A"/>
  </w:style>
  <w:style w:type="character" w:customStyle="1" w:styleId="4Char">
    <w:name w:val="تیتر 4 Char"/>
    <w:link w:val="4"/>
    <w:rsid w:val="008E7C6A"/>
    <w:rPr>
      <w:rFonts w:ascii="Times New Roman" w:eastAsia="Times New Roman" w:hAnsi="Times New Roman" w:cs="Yagut"/>
      <w:sz w:val="24"/>
      <w:szCs w:val="28"/>
    </w:rPr>
  </w:style>
  <w:style w:type="paragraph" w:styleId="Revision">
    <w:name w:val="Revision"/>
    <w:hidden/>
    <w:uiPriority w:val="99"/>
    <w:semiHidden/>
    <w:rsid w:val="008E7C6A"/>
    <w:pPr>
      <w:bidi/>
      <w:spacing w:before="100" w:beforeAutospacing="1" w:afterAutospacing="1"/>
      <w:ind w:firstLine="284"/>
      <w:jc w:val="both"/>
    </w:pPr>
    <w:rPr>
      <w:rFonts w:eastAsia="Times New Roman"/>
      <w:sz w:val="22"/>
      <w:szCs w:val="22"/>
    </w:rPr>
  </w:style>
  <w:style w:type="paragraph" w:customStyle="1" w:styleId="MTDisplayEquation">
    <w:name w:val="MTDisplayEquation"/>
    <w:basedOn w:val="Normal"/>
    <w:next w:val="Normal"/>
    <w:link w:val="MTDisplayEquationChar"/>
    <w:uiPriority w:val="99"/>
    <w:rsid w:val="008E7C6A"/>
    <w:pPr>
      <w:tabs>
        <w:tab w:val="center" w:pos="6260"/>
        <w:tab w:val="right" w:pos="9640"/>
      </w:tabs>
      <w:bidi/>
      <w:spacing w:before="100" w:beforeAutospacing="1" w:afterAutospacing="1"/>
      <w:ind w:left="2880" w:firstLine="720"/>
      <w:jc w:val="both"/>
    </w:pPr>
    <w:rPr>
      <w:rFonts w:ascii="Cambria Math" w:eastAsia="Times New Roman" w:hAnsi="Cambria Math" w:cs="B Yagut"/>
      <w:b/>
      <w:bCs/>
      <w:sz w:val="36"/>
      <w:szCs w:val="36"/>
      <w:lang w:bidi="fa-IR"/>
    </w:rPr>
  </w:style>
  <w:style w:type="character" w:customStyle="1" w:styleId="MTDisplayEquationChar">
    <w:name w:val="MTDisplayEquation Char"/>
    <w:basedOn w:val="DefaultParagraphFont"/>
    <w:link w:val="MTDisplayEquation"/>
    <w:uiPriority w:val="99"/>
    <w:rsid w:val="008E7C6A"/>
    <w:rPr>
      <w:rFonts w:ascii="Cambria Math" w:eastAsia="Times New Roman" w:hAnsi="Cambria Math" w:cs="B Yagut"/>
      <w:b/>
      <w:bCs/>
      <w:sz w:val="36"/>
      <w:szCs w:val="36"/>
      <w:lang w:bidi="fa-IR"/>
    </w:rPr>
  </w:style>
  <w:style w:type="paragraph" w:customStyle="1" w:styleId="13">
    <w:name w:val="تیتر 1"/>
    <w:basedOn w:val="af2"/>
    <w:link w:val="1Char"/>
    <w:qFormat/>
    <w:rsid w:val="008E7C6A"/>
  </w:style>
  <w:style w:type="character" w:customStyle="1" w:styleId="1Char">
    <w:name w:val="تیتر 1 Char"/>
    <w:link w:val="13"/>
    <w:rsid w:val="008E7C6A"/>
    <w:rPr>
      <w:rFonts w:ascii="Times New Roman" w:eastAsia="Times New Roman" w:hAnsi="Times New Roman" w:cs="Yagut"/>
      <w:sz w:val="24"/>
      <w:szCs w:val="28"/>
    </w:rPr>
  </w:style>
  <w:style w:type="character" w:customStyle="1" w:styleId="postbody">
    <w:name w:val="postbody"/>
    <w:basedOn w:val="DefaultParagraphFont"/>
    <w:rsid w:val="008E7C6A"/>
  </w:style>
  <w:style w:type="character" w:customStyle="1" w:styleId="gt-trans-draggable">
    <w:name w:val="gt-trans-draggable"/>
    <w:basedOn w:val="DefaultParagraphFont"/>
    <w:rsid w:val="008E7C6A"/>
  </w:style>
  <w:style w:type="character" w:customStyle="1" w:styleId="Char5">
    <w:name w:val="پاورقی Char"/>
    <w:basedOn w:val="DefaultParagraphFont"/>
    <w:rsid w:val="008E7C6A"/>
    <w:rPr>
      <w:rFonts w:ascii="Times New Roman" w:eastAsia="Times New Roman" w:hAnsi="Times New Roman" w:cs="Times New Roman"/>
      <w:sz w:val="20"/>
      <w:szCs w:val="20"/>
      <w:lang w:bidi="ar-SA"/>
    </w:rPr>
  </w:style>
  <w:style w:type="paragraph" w:customStyle="1" w:styleId="14">
    <w:name w:val="تیتر1"/>
    <w:basedOn w:val="Normal"/>
    <w:link w:val="1Char0"/>
    <w:rsid w:val="008E7C6A"/>
    <w:pPr>
      <w:bidi/>
      <w:spacing w:before="100" w:beforeAutospacing="1" w:after="0" w:afterAutospacing="1" w:line="336" w:lineRule="auto"/>
      <w:ind w:firstLine="141"/>
      <w:jc w:val="both"/>
      <w:outlineLvl w:val="0"/>
    </w:pPr>
    <w:rPr>
      <w:rFonts w:ascii="Times New Roman" w:eastAsia="Times New Roman" w:hAnsi="Times New Roman" w:cs="B Zar"/>
      <w:b/>
      <w:bCs/>
      <w:sz w:val="30"/>
      <w:szCs w:val="30"/>
      <w:lang w:bidi="fa-IR"/>
    </w:rPr>
  </w:style>
  <w:style w:type="character" w:customStyle="1" w:styleId="1Char0">
    <w:name w:val="تیتر1 Char"/>
    <w:basedOn w:val="DefaultParagraphFont"/>
    <w:link w:val="14"/>
    <w:rsid w:val="008E7C6A"/>
    <w:rPr>
      <w:rFonts w:ascii="Times New Roman" w:eastAsia="Times New Roman" w:hAnsi="Times New Roman" w:cs="B Zar"/>
      <w:b/>
      <w:bCs/>
      <w:sz w:val="30"/>
      <w:szCs w:val="30"/>
      <w:lang w:bidi="fa-IR"/>
    </w:rPr>
  </w:style>
  <w:style w:type="paragraph" w:customStyle="1" w:styleId="t">
    <w:name w:val="t"/>
    <w:basedOn w:val="Normal"/>
    <w:link w:val="tChar"/>
    <w:qFormat/>
    <w:rsid w:val="008E7C6A"/>
    <w:pPr>
      <w:bidi/>
      <w:spacing w:before="100" w:beforeAutospacing="1" w:after="0" w:afterAutospacing="1" w:line="360" w:lineRule="auto"/>
      <w:ind w:firstLine="288"/>
      <w:jc w:val="center"/>
    </w:pPr>
    <w:rPr>
      <w:rFonts w:ascii="Times New Roman" w:eastAsia="Times New Roman" w:hAnsi="Times New Roman" w:cs="Times New Roman"/>
      <w:b/>
      <w:bCs/>
      <w:sz w:val="32"/>
      <w:szCs w:val="32"/>
    </w:rPr>
  </w:style>
  <w:style w:type="character" w:customStyle="1" w:styleId="tChar">
    <w:name w:val="t Char"/>
    <w:basedOn w:val="DefaultParagraphFont"/>
    <w:link w:val="t"/>
    <w:rsid w:val="008E7C6A"/>
    <w:rPr>
      <w:rFonts w:ascii="Times New Roman" w:eastAsia="Times New Roman" w:hAnsi="Times New Roman" w:cs="Times New Roman"/>
      <w:b/>
      <w:bCs/>
      <w:sz w:val="32"/>
      <w:szCs w:val="32"/>
    </w:rPr>
  </w:style>
  <w:style w:type="table" w:customStyle="1" w:styleId="LightShading-Accent41">
    <w:name w:val="Light Shading - Accent 41"/>
    <w:basedOn w:val="TableNormal"/>
    <w:next w:val="LightShading-Accent4"/>
    <w:uiPriority w:val="60"/>
    <w:rsid w:val="008E7C6A"/>
    <w:pPr>
      <w:bidi/>
      <w:spacing w:before="100" w:beforeAutospacing="1" w:afterAutospacing="1"/>
      <w:ind w:firstLine="284"/>
      <w:jc w:val="both"/>
    </w:pPr>
    <w:rPr>
      <w:rFonts w:asciiTheme="minorHAnsi" w:eastAsiaTheme="minorHAnsi" w:hAnsiTheme="minorHAnsi" w:cstheme="minorBid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MediumShading2-Accent51">
    <w:name w:val="Medium Shading 2 - Accent 51"/>
    <w:basedOn w:val="TableNormal"/>
    <w:next w:val="MediumShading2-Accent5"/>
    <w:uiPriority w:val="64"/>
    <w:rsid w:val="008E7C6A"/>
    <w:pPr>
      <w:bidi/>
      <w:spacing w:before="100" w:beforeAutospacing="1" w:afterAutospacing="1"/>
      <w:ind w:firstLine="284"/>
      <w:jc w:val="both"/>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E7C6A"/>
    <w:pPr>
      <w:bidi/>
      <w:spacing w:before="100" w:beforeAutospacing="1" w:afterAutospacing="1"/>
      <w:ind w:firstLine="284"/>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8E7C6A"/>
  </w:style>
  <w:style w:type="character" w:customStyle="1" w:styleId="FooterChar1">
    <w:name w:val="Footer Char1"/>
    <w:basedOn w:val="DefaultParagraphFont"/>
    <w:uiPriority w:val="99"/>
    <w:rsid w:val="008E7C6A"/>
    <w:rPr>
      <w:rFonts w:ascii="Times New Roman" w:eastAsia="Times New Roman" w:hAnsi="Times New Roman" w:cs="Times New Roman"/>
      <w:sz w:val="24"/>
      <w:szCs w:val="24"/>
    </w:rPr>
  </w:style>
  <w:style w:type="character" w:customStyle="1" w:styleId="HeaderChar1">
    <w:name w:val="Header Char1"/>
    <w:aliases w:val="Char Char Char1,Char Char Char Char Char Char Char Char Char1,Char Char Char Char Char Char Char Char2,Char Char Char Char Char Char Char Char Char Char Char1,Char Char1 Char Char Char Char"/>
    <w:basedOn w:val="DefaultParagraphFont"/>
    <w:uiPriority w:val="99"/>
    <w:rsid w:val="008E7C6A"/>
    <w:rPr>
      <w:rFonts w:ascii="Times New Roman" w:eastAsia="Times New Roman" w:hAnsi="Times New Roman" w:cs="Times New Roman"/>
      <w:sz w:val="24"/>
      <w:szCs w:val="24"/>
    </w:rPr>
  </w:style>
  <w:style w:type="paragraph" w:customStyle="1" w:styleId="afb">
    <w:name w:val="فرمول"/>
    <w:basedOn w:val="af8"/>
    <w:link w:val="Char6"/>
    <w:qFormat/>
    <w:rsid w:val="008E7C6A"/>
    <w:pPr>
      <w:spacing w:before="100" w:beforeAutospacing="1" w:afterAutospacing="1" w:line="240" w:lineRule="auto"/>
      <w:ind w:firstLine="288"/>
      <w:jc w:val="center"/>
    </w:pPr>
    <w:rPr>
      <w:rFonts w:eastAsia="Calibri" w:cs="Lotus"/>
      <w:bCs/>
      <w:szCs w:val="24"/>
      <w:lang w:bidi="fa-IR"/>
    </w:rPr>
  </w:style>
  <w:style w:type="character" w:customStyle="1" w:styleId="Char6">
    <w:name w:val="فرمول Char"/>
    <w:basedOn w:val="Char4"/>
    <w:link w:val="afb"/>
    <w:rsid w:val="008E7C6A"/>
    <w:rPr>
      <w:rFonts w:ascii="Times New Roman" w:eastAsia="Times New Roman" w:hAnsi="Times New Roman" w:cs="Lotus"/>
      <w:bCs/>
      <w:sz w:val="24"/>
      <w:szCs w:val="24"/>
      <w:lang w:bidi="fa-IR"/>
    </w:rPr>
  </w:style>
  <w:style w:type="paragraph" w:customStyle="1" w:styleId="Default">
    <w:name w:val="Default"/>
    <w:rsid w:val="008E7C6A"/>
    <w:pPr>
      <w:autoSpaceDE w:val="0"/>
      <w:autoSpaceDN w:val="0"/>
      <w:bidi/>
      <w:adjustRightInd w:val="0"/>
      <w:spacing w:before="100" w:beforeAutospacing="1" w:afterAutospacing="1"/>
      <w:ind w:firstLine="284"/>
      <w:jc w:val="both"/>
    </w:pPr>
    <w:rPr>
      <w:rFonts w:ascii="Times New Roman" w:eastAsiaTheme="minorHAnsi" w:hAnsi="Times New Roman" w:cs="Times New Roman"/>
      <w:color w:val="000000"/>
      <w:sz w:val="24"/>
      <w:szCs w:val="24"/>
    </w:rPr>
  </w:style>
  <w:style w:type="paragraph" w:customStyle="1" w:styleId="afc">
    <w:name w:val="من"/>
    <w:basedOn w:val="Normal"/>
    <w:link w:val="Char7"/>
    <w:qFormat/>
    <w:rsid w:val="008E7C6A"/>
    <w:pPr>
      <w:tabs>
        <w:tab w:val="left" w:pos="4860"/>
      </w:tabs>
      <w:bidi/>
      <w:spacing w:before="100" w:beforeAutospacing="1" w:after="0" w:afterAutospacing="1" w:line="240" w:lineRule="auto"/>
      <w:ind w:firstLine="288"/>
      <w:jc w:val="both"/>
    </w:pPr>
    <w:rPr>
      <w:rFonts w:ascii="Times New Roman" w:hAnsi="Times New Roman" w:cs="B Nazanin"/>
      <w:sz w:val="20"/>
      <w:szCs w:val="20"/>
    </w:rPr>
  </w:style>
  <w:style w:type="character" w:customStyle="1" w:styleId="Char7">
    <w:name w:val="من Char"/>
    <w:basedOn w:val="DefaultParagraphFont"/>
    <w:link w:val="afc"/>
    <w:rsid w:val="008E7C6A"/>
    <w:rPr>
      <w:rFonts w:ascii="Times New Roman" w:hAnsi="Times New Roman" w:cs="B Nazanin"/>
    </w:rPr>
  </w:style>
  <w:style w:type="numbering" w:customStyle="1" w:styleId="NoList111">
    <w:name w:val="No List111"/>
    <w:next w:val="NoList"/>
    <w:uiPriority w:val="99"/>
    <w:semiHidden/>
    <w:unhideWhenUsed/>
    <w:rsid w:val="008E7C6A"/>
  </w:style>
  <w:style w:type="paragraph" w:customStyle="1" w:styleId="01">
    <w:name w:val="01"/>
    <w:link w:val="01Char"/>
    <w:qFormat/>
    <w:rsid w:val="008E7C6A"/>
    <w:pPr>
      <w:bidi/>
      <w:spacing w:before="200" w:beforeAutospacing="1" w:after="120" w:afterAutospacing="1"/>
      <w:ind w:firstLine="284"/>
      <w:jc w:val="both"/>
    </w:pPr>
    <w:rPr>
      <w:rFonts w:ascii="Cambria" w:eastAsia="Times New Roman" w:hAnsi="Cambria" w:cs="Times New Roman"/>
      <w:b/>
      <w:bCs/>
      <w:sz w:val="22"/>
      <w:szCs w:val="32"/>
      <w:lang w:bidi="fa-IR"/>
    </w:rPr>
  </w:style>
  <w:style w:type="character" w:customStyle="1" w:styleId="01Char">
    <w:name w:val="01 Char"/>
    <w:link w:val="01"/>
    <w:rsid w:val="008E7C6A"/>
    <w:rPr>
      <w:rFonts w:ascii="Cambria" w:eastAsia="Times New Roman" w:hAnsi="Cambria" w:cs="Times New Roman"/>
      <w:b/>
      <w:bCs/>
      <w:sz w:val="22"/>
      <w:szCs w:val="32"/>
      <w:lang w:bidi="fa-IR"/>
    </w:rPr>
  </w:style>
  <w:style w:type="paragraph" w:customStyle="1" w:styleId="afd">
    <w:name w:val="متن اصلی"/>
    <w:link w:val="Char8"/>
    <w:qFormat/>
    <w:rsid w:val="008E7C6A"/>
    <w:pPr>
      <w:bidi/>
      <w:spacing w:before="100" w:beforeAutospacing="1" w:afterAutospacing="1" w:line="276" w:lineRule="auto"/>
      <w:ind w:firstLine="284"/>
      <w:jc w:val="both"/>
    </w:pPr>
    <w:rPr>
      <w:rFonts w:ascii="Times New Roman" w:eastAsia="Times New Roman" w:hAnsi="Times New Roman" w:cs="Times New Roman"/>
      <w:sz w:val="24"/>
      <w:szCs w:val="26"/>
      <w:lang w:bidi="fa-IR"/>
    </w:rPr>
  </w:style>
  <w:style w:type="character" w:customStyle="1" w:styleId="Char8">
    <w:name w:val="متن اصلی Char"/>
    <w:link w:val="afd"/>
    <w:rsid w:val="008E7C6A"/>
    <w:rPr>
      <w:rFonts w:ascii="Times New Roman" w:eastAsia="Times New Roman" w:hAnsi="Times New Roman" w:cs="Times New Roman"/>
      <w:sz w:val="24"/>
      <w:szCs w:val="26"/>
      <w:lang w:bidi="fa-IR"/>
    </w:rPr>
  </w:style>
  <w:style w:type="paragraph" w:customStyle="1" w:styleId="02">
    <w:name w:val="02"/>
    <w:basedOn w:val="01"/>
    <w:link w:val="02Char"/>
    <w:qFormat/>
    <w:rsid w:val="008E7C6A"/>
    <w:pPr>
      <w:spacing w:before="120" w:after="60"/>
    </w:pPr>
    <w:rPr>
      <w:iCs/>
      <w:szCs w:val="26"/>
    </w:rPr>
  </w:style>
  <w:style w:type="character" w:customStyle="1" w:styleId="02Char">
    <w:name w:val="02 Char"/>
    <w:link w:val="02"/>
    <w:rsid w:val="008E7C6A"/>
    <w:rPr>
      <w:rFonts w:ascii="Cambria" w:eastAsia="Times New Roman" w:hAnsi="Cambria" w:cs="Times New Roman"/>
      <w:b/>
      <w:bCs/>
      <w:iCs/>
      <w:sz w:val="22"/>
      <w:szCs w:val="26"/>
      <w:lang w:bidi="fa-IR"/>
    </w:rPr>
  </w:style>
  <w:style w:type="paragraph" w:customStyle="1" w:styleId="03">
    <w:name w:val="03"/>
    <w:basedOn w:val="02"/>
    <w:link w:val="03Char"/>
    <w:qFormat/>
    <w:rsid w:val="008E7C6A"/>
  </w:style>
  <w:style w:type="character" w:customStyle="1" w:styleId="03Char">
    <w:name w:val="03 Char"/>
    <w:link w:val="03"/>
    <w:rsid w:val="008E7C6A"/>
    <w:rPr>
      <w:rFonts w:ascii="Cambria" w:eastAsia="Times New Roman" w:hAnsi="Cambria" w:cs="Times New Roman"/>
      <w:b/>
      <w:bCs/>
      <w:iCs/>
      <w:sz w:val="22"/>
      <w:szCs w:val="26"/>
      <w:lang w:bidi="fa-IR"/>
    </w:rPr>
  </w:style>
  <w:style w:type="paragraph" w:customStyle="1" w:styleId="15">
    <w:name w:val="سمیرا1"/>
    <w:basedOn w:val="Normal"/>
    <w:autoRedefine/>
    <w:qFormat/>
    <w:rsid w:val="008E7C6A"/>
    <w:pPr>
      <w:bidi/>
      <w:spacing w:before="100" w:beforeAutospacing="1" w:afterAutospacing="1" w:line="360" w:lineRule="auto"/>
      <w:ind w:firstLine="567"/>
      <w:jc w:val="both"/>
    </w:pPr>
    <w:rPr>
      <w:rFonts w:ascii="B Nazanin" w:hAnsi="B Nazanin" w:cs="B Nazanin"/>
      <w:b/>
      <w:noProof/>
      <w:sz w:val="28"/>
      <w:szCs w:val="28"/>
      <w:lang w:bidi="fa-IR"/>
    </w:rPr>
  </w:style>
  <w:style w:type="paragraph" w:customStyle="1" w:styleId="NormalLATIR">
    <w:name w:val="Normal+(LATIR"/>
    <w:basedOn w:val="Normal"/>
    <w:rsid w:val="008E7C6A"/>
    <w:pPr>
      <w:bidi/>
      <w:spacing w:before="100" w:beforeAutospacing="1" w:after="0" w:afterAutospacing="1" w:line="240" w:lineRule="auto"/>
      <w:ind w:firstLine="288"/>
      <w:jc w:val="right"/>
    </w:pPr>
    <w:rPr>
      <w:rFonts w:ascii="Times New Roman" w:eastAsia="Times New Roman" w:hAnsi="Times New Roman" w:cs="Times New Roman"/>
      <w:sz w:val="24"/>
      <w:szCs w:val="24"/>
      <w:lang w:bidi="fa-IR"/>
    </w:rPr>
  </w:style>
  <w:style w:type="numbering" w:customStyle="1" w:styleId="NoList1111">
    <w:name w:val="No List1111"/>
    <w:next w:val="NoList"/>
    <w:uiPriority w:val="99"/>
    <w:semiHidden/>
    <w:unhideWhenUsed/>
    <w:rsid w:val="008E7C6A"/>
  </w:style>
  <w:style w:type="paragraph" w:customStyle="1" w:styleId="afe">
    <w:name w:val="فهرست نمودارها"/>
    <w:basedOn w:val="TOC1"/>
    <w:qFormat/>
    <w:rsid w:val="008E7C6A"/>
    <w:pPr>
      <w:tabs>
        <w:tab w:val="right" w:leader="dot" w:pos="9016"/>
      </w:tabs>
      <w:jc w:val="left"/>
    </w:pPr>
    <w:rPr>
      <w:rFonts w:asciiTheme="minorHAnsi" w:eastAsiaTheme="minorHAnsi" w:hAnsiTheme="minorHAnsi" w:cstheme="minorBidi"/>
      <w:noProof w:val="0"/>
      <w:color w:val="FF0000"/>
    </w:rPr>
  </w:style>
  <w:style w:type="character" w:styleId="LineNumber">
    <w:name w:val="line number"/>
    <w:uiPriority w:val="99"/>
    <w:unhideWhenUsed/>
    <w:rsid w:val="008E7C6A"/>
  </w:style>
  <w:style w:type="table" w:customStyle="1" w:styleId="LightGrid-Accent51">
    <w:name w:val="Light Grid - Accent 51"/>
    <w:basedOn w:val="TableNormal"/>
    <w:next w:val="LightGrid-Accent5"/>
    <w:uiPriority w:val="62"/>
    <w:rsid w:val="008E7C6A"/>
    <w:pPr>
      <w:bidi/>
      <w:spacing w:before="100" w:beforeAutospacing="1" w:afterAutospacing="1"/>
      <w:ind w:firstLine="284"/>
      <w:jc w:val="both"/>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2">
    <w:name w:val="Light Grid - Accent 52"/>
    <w:basedOn w:val="TableNormal"/>
    <w:next w:val="LightGrid-Accent5"/>
    <w:uiPriority w:val="62"/>
    <w:rsid w:val="008E7C6A"/>
    <w:pPr>
      <w:bidi/>
      <w:spacing w:before="100" w:beforeAutospacing="1" w:afterAutospacing="1"/>
      <w:ind w:firstLine="284"/>
      <w:jc w:val="both"/>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ff">
    <w:name w:val="فاصله زیاد"/>
    <w:basedOn w:val="Normal"/>
    <w:rsid w:val="008E7C6A"/>
    <w:pPr>
      <w:bidi/>
      <w:spacing w:before="100" w:beforeAutospacing="1" w:after="0" w:afterAutospacing="1" w:line="288" w:lineRule="auto"/>
      <w:ind w:firstLine="288"/>
      <w:jc w:val="lowKashida"/>
    </w:pPr>
    <w:rPr>
      <w:rFonts w:ascii="Times New Roman" w:eastAsia="Times New Roman" w:hAnsi="Times New Roman" w:cs="B Mitra"/>
      <w:sz w:val="24"/>
      <w:szCs w:val="27"/>
    </w:rPr>
  </w:style>
  <w:style w:type="paragraph" w:customStyle="1" w:styleId="aff0">
    <w:name w:val="اشپون زیاد"/>
    <w:basedOn w:val="Normal"/>
    <w:rsid w:val="008E7C6A"/>
    <w:pPr>
      <w:bidi/>
      <w:spacing w:before="100" w:beforeAutospacing="1" w:after="0" w:afterAutospacing="1" w:line="288" w:lineRule="auto"/>
      <w:ind w:firstLine="288"/>
      <w:jc w:val="lowKashida"/>
    </w:pPr>
    <w:rPr>
      <w:rFonts w:ascii="Times New Roman" w:eastAsia="Times New Roman" w:hAnsi="Times New Roman" w:cs="B Mitra"/>
      <w:sz w:val="24"/>
      <w:szCs w:val="27"/>
    </w:rPr>
  </w:style>
  <w:style w:type="character" w:customStyle="1" w:styleId="A40">
    <w:name w:val="A4"/>
    <w:uiPriority w:val="99"/>
    <w:rsid w:val="008E7C6A"/>
    <w:rPr>
      <w:rFonts w:cs="Palatino"/>
      <w:color w:val="000000"/>
      <w:sz w:val="18"/>
      <w:szCs w:val="18"/>
    </w:rPr>
  </w:style>
  <w:style w:type="table" w:customStyle="1" w:styleId="LightList-Accent11">
    <w:name w:val="Light List - Accent 11"/>
    <w:basedOn w:val="TableNormal"/>
    <w:uiPriority w:val="61"/>
    <w:rsid w:val="008E7C6A"/>
    <w:pPr>
      <w:bidi/>
      <w:spacing w:before="100" w:beforeAutospacing="1" w:afterAutospacing="1"/>
      <w:ind w:firstLine="284"/>
      <w:jc w:val="both"/>
    </w:pPr>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it">
    <w:name w:val="hit"/>
    <w:basedOn w:val="DefaultParagraphFont"/>
    <w:rsid w:val="008E7C6A"/>
  </w:style>
  <w:style w:type="character" w:customStyle="1" w:styleId="articletypelabel">
    <w:name w:val="articletypelabel"/>
    <w:basedOn w:val="DefaultParagraphFont"/>
    <w:rsid w:val="008E7C6A"/>
  </w:style>
  <w:style w:type="paragraph" w:customStyle="1" w:styleId="aff1">
    <w:name w:val="متا"/>
    <w:basedOn w:val="Normal"/>
    <w:link w:val="Char9"/>
    <w:qFormat/>
    <w:rsid w:val="008E7C6A"/>
    <w:pPr>
      <w:bidi/>
      <w:spacing w:before="100" w:beforeAutospacing="1" w:after="0" w:afterAutospacing="1" w:line="240" w:lineRule="auto"/>
      <w:ind w:firstLine="288"/>
      <w:jc w:val="both"/>
    </w:pPr>
    <w:rPr>
      <w:rFonts w:ascii="Arial" w:eastAsia="Times New Roman" w:hAnsi="Arial" w:cs="Times New Roman"/>
      <w:b/>
      <w:sz w:val="24"/>
      <w:szCs w:val="24"/>
      <w:lang w:bidi="fa-IR"/>
    </w:rPr>
  </w:style>
  <w:style w:type="character" w:customStyle="1" w:styleId="Char9">
    <w:name w:val="متا Char"/>
    <w:link w:val="aff1"/>
    <w:rsid w:val="008E7C6A"/>
    <w:rPr>
      <w:rFonts w:ascii="Arial" w:eastAsia="Times New Roman" w:hAnsi="Arial" w:cs="Times New Roman"/>
      <w:b/>
      <w:sz w:val="24"/>
      <w:szCs w:val="24"/>
      <w:lang w:bidi="fa-IR"/>
    </w:rPr>
  </w:style>
  <w:style w:type="character" w:customStyle="1" w:styleId="BodyTextChar1">
    <w:name w:val="Body Text Char1"/>
    <w:uiPriority w:val="99"/>
    <w:rsid w:val="008E7C6A"/>
    <w:rPr>
      <w:rFonts w:ascii="Calibri" w:hAnsi="Calibri" w:cs="Arial"/>
    </w:rPr>
  </w:style>
  <w:style w:type="character" w:customStyle="1" w:styleId="plainlinks">
    <w:name w:val="plainlinks"/>
    <w:basedOn w:val="DefaultParagraphFont"/>
    <w:rsid w:val="008E7C6A"/>
  </w:style>
  <w:style w:type="table" w:customStyle="1" w:styleId="LightShading2">
    <w:name w:val="Light Shading2"/>
    <w:basedOn w:val="TableNormal"/>
    <w:uiPriority w:val="60"/>
    <w:rsid w:val="008E7C6A"/>
    <w:pPr>
      <w:bidi/>
      <w:spacing w:before="100" w:beforeAutospacing="1" w:afterAutospacing="1"/>
      <w:ind w:firstLine="284"/>
      <w:jc w:val="both"/>
    </w:pPr>
    <w:rPr>
      <w:color w:val="000000"/>
      <w:lang w:val="fy-NL" w:eastAsia="fy-NL"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2">
    <w:name w:val="تیتر نمودار"/>
    <w:basedOn w:val="af8"/>
    <w:link w:val="Chara"/>
    <w:qFormat/>
    <w:rsid w:val="008E7C6A"/>
    <w:pPr>
      <w:spacing w:before="100" w:beforeAutospacing="1" w:afterAutospacing="1" w:line="240" w:lineRule="auto"/>
      <w:ind w:firstLine="288"/>
      <w:jc w:val="center"/>
    </w:pPr>
    <w:rPr>
      <w:rFonts w:eastAsia="Calibri" w:cs="Lotus"/>
      <w:bCs/>
      <w:szCs w:val="24"/>
      <w:lang w:bidi="fa-IR"/>
    </w:rPr>
  </w:style>
  <w:style w:type="character" w:customStyle="1" w:styleId="Chara">
    <w:name w:val="تیتر نمودار Char"/>
    <w:link w:val="aff2"/>
    <w:rsid w:val="008E7C6A"/>
    <w:rPr>
      <w:rFonts w:ascii="Times New Roman" w:hAnsi="Times New Roman" w:cs="Lotus"/>
      <w:bCs/>
      <w:sz w:val="24"/>
      <w:szCs w:val="24"/>
      <w:lang w:bidi="fa-IR"/>
    </w:rPr>
  </w:style>
  <w:style w:type="paragraph" w:customStyle="1" w:styleId="aff3">
    <w:name w:val="کتاب"/>
    <w:basedOn w:val="Normal"/>
    <w:link w:val="Charb"/>
    <w:rsid w:val="008E7C6A"/>
    <w:pPr>
      <w:bidi/>
      <w:spacing w:before="100" w:beforeAutospacing="1" w:after="0" w:afterAutospacing="1"/>
      <w:ind w:firstLine="288"/>
      <w:jc w:val="lowKashida"/>
    </w:pPr>
    <w:rPr>
      <w:rFonts w:ascii="Times New Roman" w:eastAsia="Times New Roman" w:hAnsi="Times New Roman" w:cs="B Lotus"/>
      <w:b/>
      <w:bCs/>
      <w:i/>
      <w:iCs/>
      <w:sz w:val="18"/>
      <w:szCs w:val="24"/>
    </w:rPr>
  </w:style>
  <w:style w:type="character" w:customStyle="1" w:styleId="Charb">
    <w:name w:val="کتاب Char"/>
    <w:link w:val="aff3"/>
    <w:rsid w:val="008E7C6A"/>
    <w:rPr>
      <w:rFonts w:ascii="Times New Roman" w:eastAsia="Times New Roman" w:hAnsi="Times New Roman" w:cs="B Lotus"/>
      <w:b/>
      <w:bCs/>
      <w:i/>
      <w:iCs/>
      <w:sz w:val="18"/>
      <w:szCs w:val="24"/>
    </w:rPr>
  </w:style>
  <w:style w:type="paragraph" w:customStyle="1" w:styleId="aff4">
    <w:name w:val="منابع"/>
    <w:basedOn w:val="Normal"/>
    <w:rsid w:val="008E7C6A"/>
    <w:pPr>
      <w:bidi/>
      <w:spacing w:before="100" w:beforeAutospacing="1" w:after="0" w:afterAutospacing="1" w:line="240" w:lineRule="auto"/>
      <w:ind w:left="227" w:hanging="227"/>
      <w:jc w:val="lowKashida"/>
    </w:pPr>
    <w:rPr>
      <w:rFonts w:ascii="Times New Roman" w:eastAsia="Times New Roman" w:hAnsi="Times New Roman" w:cs="B Roya"/>
      <w:sz w:val="23"/>
      <w:szCs w:val="25"/>
    </w:rPr>
  </w:style>
  <w:style w:type="paragraph" w:customStyle="1" w:styleId="aff5">
    <w:name w:val="منابع زیاد"/>
    <w:basedOn w:val="aff4"/>
    <w:rsid w:val="008E7C6A"/>
    <w:pPr>
      <w:spacing w:line="264" w:lineRule="auto"/>
    </w:pPr>
  </w:style>
  <w:style w:type="character" w:customStyle="1" w:styleId="A50">
    <w:name w:val="A5"/>
    <w:uiPriority w:val="99"/>
    <w:rsid w:val="008E7C6A"/>
    <w:rPr>
      <w:rFonts w:cs="Calibri"/>
      <w:color w:val="000000"/>
      <w:sz w:val="14"/>
      <w:szCs w:val="14"/>
    </w:rPr>
  </w:style>
  <w:style w:type="paragraph" w:customStyle="1" w:styleId="volissue">
    <w:name w:val="volissue"/>
    <w:basedOn w:val="Normal"/>
    <w:rsid w:val="008E7C6A"/>
    <w:pPr>
      <w:bidi/>
      <w:spacing w:before="100" w:beforeAutospacing="1" w:after="100" w:afterAutospacing="1" w:line="240" w:lineRule="auto"/>
      <w:ind w:firstLine="288"/>
      <w:jc w:val="both"/>
    </w:pPr>
    <w:rPr>
      <w:rFonts w:ascii="Times New Roman" w:eastAsia="Times New Roman" w:hAnsi="Times New Roman" w:cs="Times New Roman"/>
      <w:sz w:val="24"/>
      <w:szCs w:val="24"/>
    </w:rPr>
  </w:style>
  <w:style w:type="paragraph" w:customStyle="1" w:styleId="specissuetitle">
    <w:name w:val="specissuetitle"/>
    <w:basedOn w:val="Normal"/>
    <w:rsid w:val="008E7C6A"/>
    <w:pPr>
      <w:bidi/>
      <w:spacing w:before="100" w:beforeAutospacing="1" w:after="100" w:afterAutospacing="1" w:line="240" w:lineRule="auto"/>
      <w:ind w:firstLine="288"/>
      <w:jc w:val="both"/>
    </w:pPr>
    <w:rPr>
      <w:rFonts w:ascii="Times New Roman" w:eastAsia="Times New Roman" w:hAnsi="Times New Roman" w:cs="Times New Roman"/>
      <w:sz w:val="24"/>
      <w:szCs w:val="24"/>
    </w:rPr>
  </w:style>
  <w:style w:type="character" w:customStyle="1" w:styleId="authorroles">
    <w:name w:val="authorroles"/>
    <w:rsid w:val="008E7C6A"/>
  </w:style>
  <w:style w:type="character" w:customStyle="1" w:styleId="collapsetext">
    <w:name w:val="collapsetext"/>
    <w:rsid w:val="008E7C6A"/>
  </w:style>
  <w:style w:type="character" w:customStyle="1" w:styleId="showinfo">
    <w:name w:val="showinfo"/>
    <w:rsid w:val="008E7C6A"/>
  </w:style>
  <w:style w:type="character" w:customStyle="1" w:styleId="subjectfield-postprocessinghook">
    <w:name w:val="subjectfield-postprocessinghook"/>
    <w:rsid w:val="008E7C6A"/>
  </w:style>
  <w:style w:type="paragraph" w:customStyle="1" w:styleId="rtecenter">
    <w:name w:val="rtecenter"/>
    <w:basedOn w:val="Normal"/>
    <w:rsid w:val="008E7C6A"/>
    <w:pPr>
      <w:bidi/>
      <w:spacing w:before="100" w:beforeAutospacing="1" w:after="100" w:afterAutospacing="1" w:line="240" w:lineRule="auto"/>
      <w:ind w:firstLine="288"/>
      <w:jc w:val="both"/>
    </w:pPr>
    <w:rPr>
      <w:rFonts w:ascii="Times New Roman" w:eastAsia="Times New Roman" w:hAnsi="Times New Roman" w:cs="Times New Roman"/>
      <w:sz w:val="24"/>
      <w:szCs w:val="24"/>
      <w:lang w:bidi="fa-IR"/>
    </w:rPr>
  </w:style>
  <w:style w:type="paragraph" w:customStyle="1" w:styleId="rteleft">
    <w:name w:val="rteleft"/>
    <w:basedOn w:val="Normal"/>
    <w:rsid w:val="008E7C6A"/>
    <w:pPr>
      <w:bidi/>
      <w:spacing w:before="100" w:beforeAutospacing="1" w:after="100" w:afterAutospacing="1" w:line="240" w:lineRule="auto"/>
      <w:ind w:firstLine="288"/>
      <w:jc w:val="both"/>
    </w:pPr>
    <w:rPr>
      <w:rFonts w:ascii="Times New Roman" w:eastAsia="Times New Roman" w:hAnsi="Times New Roman" w:cs="Times New Roman"/>
      <w:sz w:val="24"/>
      <w:szCs w:val="24"/>
      <w:lang w:bidi="fa-IR"/>
    </w:rPr>
  </w:style>
  <w:style w:type="paragraph" w:customStyle="1" w:styleId="BT3">
    <w:name w:val="BT3"/>
    <w:basedOn w:val="BodyText2"/>
    <w:qFormat/>
    <w:rsid w:val="008E7C6A"/>
    <w:pPr>
      <w:widowControl w:val="0"/>
      <w:spacing w:before="100" w:beforeAutospacing="1" w:after="60" w:afterAutospacing="1" w:line="240" w:lineRule="auto"/>
      <w:ind w:left="567" w:firstLine="288"/>
      <w:jc w:val="mediumKashida"/>
    </w:pPr>
    <w:rPr>
      <w:rFonts w:ascii="Arial" w:eastAsia="Calibri" w:hAnsi="Arial" w:cs="B Lotus"/>
      <w:szCs w:val="28"/>
    </w:rPr>
  </w:style>
  <w:style w:type="paragraph" w:customStyle="1" w:styleId="aff6">
    <w:name w:val="ف جداول"/>
    <w:basedOn w:val="TOCHeading"/>
    <w:link w:val="Charc"/>
    <w:qFormat/>
    <w:rsid w:val="008E7C6A"/>
    <w:pPr>
      <w:bidi/>
      <w:spacing w:before="480" w:beforeAutospacing="1" w:afterAutospacing="1" w:line="240" w:lineRule="auto"/>
      <w:ind w:firstLine="288"/>
      <w:jc w:val="center"/>
    </w:pPr>
    <w:rPr>
      <w:sz w:val="24"/>
    </w:rPr>
  </w:style>
  <w:style w:type="paragraph" w:customStyle="1" w:styleId="-">
    <w:name w:val="ف- شکل"/>
    <w:basedOn w:val="Normal"/>
    <w:link w:val="-Char"/>
    <w:autoRedefine/>
    <w:qFormat/>
    <w:rsid w:val="008E7C6A"/>
    <w:pPr>
      <w:bidi/>
      <w:spacing w:before="100" w:beforeAutospacing="1" w:after="100" w:afterAutospacing="1" w:line="240" w:lineRule="auto"/>
      <w:ind w:firstLine="288"/>
      <w:jc w:val="center"/>
    </w:pPr>
    <w:rPr>
      <w:rFonts w:ascii="B Lotus" w:eastAsiaTheme="minorHAnsi" w:hAnsi="B Lotus" w:cs="B Lotus"/>
      <w:sz w:val="24"/>
      <w:szCs w:val="24"/>
    </w:rPr>
  </w:style>
  <w:style w:type="character" w:customStyle="1" w:styleId="TOCHeadingChar">
    <w:name w:val="TOC Heading Char"/>
    <w:basedOn w:val="Heading1Char"/>
    <w:link w:val="TOCHeading"/>
    <w:uiPriority w:val="39"/>
    <w:rsid w:val="008E7C6A"/>
    <w:rPr>
      <w:rFonts w:ascii="B Lotus" w:eastAsia="Calibri" w:hAnsi="B Lotus" w:cs="Times New Roman"/>
      <w:b/>
      <w:bCs/>
      <w:color w:val="365F91"/>
      <w:sz w:val="32"/>
      <w:szCs w:val="32"/>
      <w:lang w:bidi="fa-IR"/>
    </w:rPr>
  </w:style>
  <w:style w:type="character" w:customStyle="1" w:styleId="Charc">
    <w:name w:val="ف جداول Char"/>
    <w:basedOn w:val="TOCHeadingChar"/>
    <w:link w:val="aff6"/>
    <w:rsid w:val="008E7C6A"/>
    <w:rPr>
      <w:rFonts w:ascii="B Lotus" w:eastAsia="Calibri" w:hAnsi="B Lotus" w:cs="Times New Roman"/>
      <w:b/>
      <w:bCs/>
      <w:color w:val="365F91"/>
      <w:sz w:val="24"/>
      <w:szCs w:val="32"/>
      <w:lang w:bidi="fa-IR"/>
    </w:rPr>
  </w:style>
  <w:style w:type="paragraph" w:customStyle="1" w:styleId="Bort">
    <w:name w:val="Bort"/>
    <w:basedOn w:val="Normal"/>
    <w:next w:val="Normal"/>
    <w:rsid w:val="008E7C6A"/>
    <w:pPr>
      <w:bidi/>
      <w:spacing w:after="0" w:line="240" w:lineRule="auto"/>
      <w:jc w:val="both"/>
    </w:pPr>
    <w:rPr>
      <w:rFonts w:ascii="Times New Roman" w:eastAsia="Times New Roman" w:hAnsi="Times New Roman" w:cs="B Nazanin"/>
      <w:sz w:val="20"/>
      <w:szCs w:val="24"/>
      <w:lang w:bidi="fa-IR"/>
    </w:rPr>
  </w:style>
  <w:style w:type="character" w:customStyle="1" w:styleId="-Char">
    <w:name w:val="ف- شکل Char"/>
    <w:basedOn w:val="DefaultParagraphFont"/>
    <w:link w:val="-"/>
    <w:rsid w:val="008E7C6A"/>
    <w:rPr>
      <w:rFonts w:ascii="B Lotus" w:eastAsiaTheme="minorHAnsi" w:hAnsi="B Lotus" w:cs="B Lotus"/>
      <w:sz w:val="24"/>
      <w:szCs w:val="24"/>
    </w:rPr>
  </w:style>
  <w:style w:type="paragraph" w:customStyle="1" w:styleId="aff7">
    <w:name w:val="زیرنویس"/>
    <w:basedOn w:val="Normal"/>
    <w:qFormat/>
    <w:rsid w:val="008E7C6A"/>
    <w:pPr>
      <w:spacing w:after="0" w:line="240" w:lineRule="auto"/>
      <w:jc w:val="both"/>
    </w:pPr>
    <w:rPr>
      <w:rFonts w:ascii="Times New Roman" w:eastAsiaTheme="minorHAnsi" w:hAnsi="Times New Roman" w:cs="B Nazanin"/>
      <w:sz w:val="20"/>
      <w:szCs w:val="20"/>
      <w:lang w:bidi="fa-IR"/>
    </w:rPr>
  </w:style>
  <w:style w:type="paragraph" w:customStyle="1" w:styleId="Sh">
    <w:name w:val="Sh"/>
    <w:basedOn w:val="Normal"/>
    <w:rsid w:val="008E7C6A"/>
    <w:pPr>
      <w:bidi/>
      <w:spacing w:before="240" w:line="28" w:lineRule="atLeast"/>
      <w:ind w:firstLineChars="100" w:firstLine="720"/>
      <w:jc w:val="both"/>
    </w:pPr>
    <w:rPr>
      <w:rFonts w:ascii="Times New Roman" w:eastAsiaTheme="minorHAnsi" w:hAnsi="Times New Roman" w:cs="B Nazanin"/>
      <w:sz w:val="24"/>
      <w:szCs w:val="28"/>
      <w:lang w:bidi="fa-IR"/>
    </w:rPr>
  </w:style>
  <w:style w:type="paragraph" w:customStyle="1" w:styleId="Ctrl0">
    <w:name w:val="[Ctrl+0] متن"/>
    <w:rsid w:val="008E7C6A"/>
    <w:pPr>
      <w:widowControl w:val="0"/>
      <w:bidi/>
      <w:spacing w:before="600" w:line="360" w:lineRule="auto"/>
      <w:ind w:firstLine="425"/>
      <w:contextualSpacing/>
      <w:jc w:val="lowKashida"/>
    </w:pPr>
    <w:rPr>
      <w:rFonts w:ascii="Times New Roman" w:eastAsia="Times New Roman" w:hAnsi="Times New Roman" w:cs="B Nazanin"/>
      <w:sz w:val="24"/>
      <w:szCs w:val="27"/>
    </w:rPr>
  </w:style>
  <w:style w:type="paragraph" w:customStyle="1" w:styleId="aff8">
    <w:name w:val="متن داخل نمودار و شکل"/>
    <w:rsid w:val="008E7C6A"/>
    <w:pPr>
      <w:bidi/>
      <w:spacing w:before="40" w:line="204" w:lineRule="auto"/>
      <w:contextualSpacing/>
      <w:jc w:val="both"/>
    </w:pPr>
    <w:rPr>
      <w:rFonts w:ascii="Times New Roman" w:eastAsia="Times New Roman" w:hAnsi="Times New Roman" w:cs="B Mitra"/>
      <w:sz w:val="18"/>
    </w:rPr>
  </w:style>
  <w:style w:type="paragraph" w:customStyle="1" w:styleId="Ctrl1">
    <w:name w:val="[Ctrl+1] فصل"/>
    <w:next w:val="Ctrl0"/>
    <w:rsid w:val="008E7C6A"/>
    <w:pPr>
      <w:widowControl w:val="0"/>
      <w:numPr>
        <w:numId w:val="3"/>
      </w:numPr>
      <w:bidi/>
      <w:spacing w:before="2000" w:after="3600"/>
      <w:jc w:val="right"/>
      <w:outlineLvl w:val="0"/>
    </w:pPr>
    <w:rPr>
      <w:rFonts w:ascii="Arial Black" w:eastAsia="Times New Roman" w:hAnsi="Arial Black" w:cs="B Titr"/>
      <w:b/>
      <w:bCs/>
      <w:sz w:val="32"/>
      <w:szCs w:val="36"/>
      <w:lang w:bidi="fa-IR"/>
    </w:rPr>
  </w:style>
  <w:style w:type="paragraph" w:customStyle="1" w:styleId="Ctrl8andCtrlTab">
    <w:name w:val="[Ctrl+8]and[Ctrl+Tab] فرمول"/>
    <w:next w:val="Ctrl0"/>
    <w:rsid w:val="008E7C6A"/>
    <w:pPr>
      <w:widowControl w:val="0"/>
      <w:numPr>
        <w:ilvl w:val="7"/>
        <w:numId w:val="3"/>
      </w:numPr>
      <w:tabs>
        <w:tab w:val="right" w:pos="8505"/>
      </w:tabs>
      <w:kinsoku w:val="0"/>
      <w:overflowPunct w:val="0"/>
      <w:autoSpaceDE w:val="0"/>
      <w:autoSpaceDN w:val="0"/>
      <w:bidi/>
      <w:adjustRightInd w:val="0"/>
      <w:snapToGrid w:val="0"/>
      <w:spacing w:before="600" w:after="600"/>
      <w:jc w:val="both"/>
      <w:textAlignment w:val="center"/>
      <w:outlineLvl w:val="7"/>
    </w:pPr>
    <w:rPr>
      <w:rFonts w:ascii="Times New Roman" w:eastAsia="Times New Roman" w:hAnsi="Times New Roman" w:cs="B Nazanin"/>
      <w:bCs/>
      <w:sz w:val="24"/>
      <w:szCs w:val="24"/>
      <w:lang w:bidi="fa-IR"/>
    </w:rPr>
  </w:style>
  <w:style w:type="paragraph" w:customStyle="1" w:styleId="Ctrl6">
    <w:name w:val="[Ctrl+6] عنوان شکل"/>
    <w:next w:val="Ctrl0"/>
    <w:link w:val="Ctrl6Char"/>
    <w:rsid w:val="008E7C6A"/>
    <w:pPr>
      <w:widowControl w:val="0"/>
      <w:numPr>
        <w:ilvl w:val="5"/>
        <w:numId w:val="3"/>
      </w:numPr>
      <w:bidi/>
      <w:adjustRightInd w:val="0"/>
      <w:snapToGrid w:val="0"/>
      <w:spacing w:before="200" w:after="200" w:line="216" w:lineRule="auto"/>
      <w:ind w:left="567"/>
      <w:contextualSpacing/>
      <w:jc w:val="center"/>
      <w:outlineLvl w:val="5"/>
    </w:pPr>
    <w:rPr>
      <w:rFonts w:ascii="Times New Roman" w:eastAsia="Times New Roman" w:hAnsi="Times New Roman" w:cs="B Nazanin"/>
      <w:sz w:val="18"/>
      <w:szCs w:val="22"/>
      <w:lang w:bidi="fa-IR"/>
    </w:rPr>
  </w:style>
  <w:style w:type="paragraph" w:customStyle="1" w:styleId="aff9">
    <w:name w:val="عنوان پایان‌نامه"/>
    <w:basedOn w:val="Normal"/>
    <w:next w:val="Ctrl0"/>
    <w:rsid w:val="008E7C6A"/>
    <w:pPr>
      <w:widowControl w:val="0"/>
      <w:bidi/>
      <w:spacing w:before="240" w:after="0" w:line="240" w:lineRule="auto"/>
      <w:jc w:val="center"/>
    </w:pPr>
    <w:rPr>
      <w:rFonts w:ascii="Times New Roman" w:eastAsia="Times New Roman" w:hAnsi="Times New Roman" w:cs="B Titr"/>
      <w:b/>
      <w:bCs/>
      <w:sz w:val="44"/>
      <w:szCs w:val="48"/>
      <w:lang w:bidi="fa-IR"/>
    </w:rPr>
  </w:style>
  <w:style w:type="paragraph" w:customStyle="1" w:styleId="Ctrl4">
    <w:name w:val="[Ctrl+4] تيتر سوم"/>
    <w:basedOn w:val="Ctrl0"/>
    <w:next w:val="Ctrl0"/>
    <w:rsid w:val="008E7C6A"/>
    <w:pPr>
      <w:keepNext/>
      <w:numPr>
        <w:ilvl w:val="3"/>
        <w:numId w:val="3"/>
      </w:numPr>
      <w:spacing w:line="240" w:lineRule="auto"/>
      <w:jc w:val="left"/>
      <w:outlineLvl w:val="3"/>
    </w:pPr>
    <w:rPr>
      <w:rFonts w:ascii="Arial" w:hAnsi="Arial"/>
      <w:b/>
      <w:bCs/>
      <w:sz w:val="22"/>
      <w:szCs w:val="26"/>
    </w:rPr>
  </w:style>
  <w:style w:type="paragraph" w:customStyle="1" w:styleId="Ctrl3">
    <w:name w:val="[Ctrl+3] تیتر دوم"/>
    <w:next w:val="Ctrl0"/>
    <w:rsid w:val="008E7C6A"/>
    <w:pPr>
      <w:keepNext/>
      <w:widowControl w:val="0"/>
      <w:numPr>
        <w:ilvl w:val="2"/>
        <w:numId w:val="3"/>
      </w:numPr>
      <w:bidi/>
      <w:spacing w:before="800"/>
      <w:jc w:val="both"/>
      <w:outlineLvl w:val="2"/>
    </w:pPr>
    <w:rPr>
      <w:rFonts w:ascii="Arial" w:eastAsia="Times New Roman" w:hAnsi="Arial" w:cs="B Mitra"/>
      <w:b/>
      <w:bCs/>
      <w:sz w:val="24"/>
      <w:szCs w:val="28"/>
    </w:rPr>
  </w:style>
  <w:style w:type="paragraph" w:customStyle="1" w:styleId="Ctrl2">
    <w:name w:val="[Ctrl+2] تيتر اول"/>
    <w:next w:val="Ctrl0"/>
    <w:rsid w:val="008E7C6A"/>
    <w:pPr>
      <w:keepNext/>
      <w:widowControl w:val="0"/>
      <w:numPr>
        <w:ilvl w:val="1"/>
        <w:numId w:val="3"/>
      </w:numPr>
      <w:bidi/>
      <w:spacing w:before="1200"/>
      <w:jc w:val="both"/>
      <w:outlineLvl w:val="1"/>
    </w:pPr>
    <w:rPr>
      <w:rFonts w:ascii="Arial" w:eastAsia="Times New Roman" w:hAnsi="Arial" w:cs="B Mitra"/>
      <w:b/>
      <w:bCs/>
      <w:sz w:val="28"/>
      <w:szCs w:val="32"/>
      <w:lang w:bidi="fa-IR"/>
    </w:rPr>
  </w:style>
  <w:style w:type="paragraph" w:customStyle="1" w:styleId="Ctrl7">
    <w:name w:val="[Ctrl+7] عنوان جدول"/>
    <w:next w:val="ae"/>
    <w:rsid w:val="008E7C6A"/>
    <w:pPr>
      <w:keepNext/>
      <w:numPr>
        <w:ilvl w:val="6"/>
        <w:numId w:val="3"/>
      </w:numPr>
      <w:bidi/>
      <w:spacing w:before="800" w:after="100" w:line="216" w:lineRule="auto"/>
      <w:contextualSpacing/>
      <w:jc w:val="both"/>
      <w:outlineLvl w:val="7"/>
    </w:pPr>
    <w:rPr>
      <w:rFonts w:ascii="Times New Roman" w:eastAsia="Times New Roman" w:hAnsi="Times New Roman" w:cs="B Nazanin"/>
      <w:sz w:val="18"/>
      <w:szCs w:val="22"/>
      <w:lang w:bidi="fa-IR"/>
    </w:rPr>
  </w:style>
  <w:style w:type="paragraph" w:customStyle="1" w:styleId="affa">
    <w:name w:val="تیتر ساده"/>
    <w:basedOn w:val="Ctrl0"/>
    <w:next w:val="Ctrl0"/>
    <w:rsid w:val="008E7C6A"/>
    <w:pPr>
      <w:spacing w:before="400"/>
      <w:ind w:firstLine="0"/>
    </w:pPr>
    <w:rPr>
      <w:b/>
      <w:bCs/>
      <w:sz w:val="26"/>
      <w:szCs w:val="30"/>
      <w:lang w:bidi="fa-IR"/>
    </w:rPr>
  </w:style>
  <w:style w:type="paragraph" w:customStyle="1" w:styleId="Ctrl5">
    <w:name w:val="[Ctrl+5] تيتر چهارم"/>
    <w:basedOn w:val="Ctrl0"/>
    <w:next w:val="Ctrl0"/>
    <w:rsid w:val="008E7C6A"/>
    <w:pPr>
      <w:numPr>
        <w:ilvl w:val="4"/>
        <w:numId w:val="3"/>
      </w:numPr>
      <w:spacing w:before="400" w:line="240" w:lineRule="auto"/>
      <w:jc w:val="left"/>
      <w:outlineLvl w:val="4"/>
    </w:pPr>
    <w:rPr>
      <w:rFonts w:ascii="Arial" w:hAnsi="Arial"/>
      <w:b/>
      <w:bCs/>
      <w:sz w:val="22"/>
      <w:szCs w:val="26"/>
      <w:lang w:bidi="fa-IR"/>
    </w:rPr>
  </w:style>
  <w:style w:type="paragraph" w:customStyle="1" w:styleId="a9">
    <w:name w:val="متن با شماره سرسطر"/>
    <w:basedOn w:val="Ctrl0"/>
    <w:next w:val="Ctrl0"/>
    <w:rsid w:val="008E7C6A"/>
    <w:pPr>
      <w:numPr>
        <w:numId w:val="4"/>
      </w:numPr>
      <w:tabs>
        <w:tab w:val="left" w:pos="849"/>
      </w:tabs>
      <w:spacing w:before="300" w:after="300"/>
      <w:ind w:right="851"/>
    </w:pPr>
    <w:rPr>
      <w:lang w:bidi="fa-IR"/>
    </w:rPr>
  </w:style>
  <w:style w:type="paragraph" w:customStyle="1" w:styleId="TS">
    <w:name w:val="TS راهنما"/>
    <w:basedOn w:val="Ctrl0"/>
    <w:next w:val="Ctrl0"/>
    <w:rsid w:val="008E7C6A"/>
    <w:pPr>
      <w:spacing w:before="200" w:line="240" w:lineRule="auto"/>
      <w:ind w:firstLine="0"/>
    </w:pPr>
    <w:rPr>
      <w:rFonts w:cs="B Mitra"/>
      <w:sz w:val="12"/>
      <w:szCs w:val="12"/>
    </w:rPr>
  </w:style>
  <w:style w:type="paragraph" w:customStyle="1" w:styleId="a1">
    <w:name w:val="متن با نشان سرسطر"/>
    <w:basedOn w:val="a9"/>
    <w:next w:val="Ctrl0"/>
    <w:rsid w:val="008E7C6A"/>
    <w:pPr>
      <w:numPr>
        <w:numId w:val="5"/>
      </w:numPr>
    </w:pPr>
  </w:style>
  <w:style w:type="paragraph" w:customStyle="1" w:styleId="a2">
    <w:name w:val="مرجع"/>
    <w:rsid w:val="008E7C6A"/>
    <w:pPr>
      <w:widowControl w:val="0"/>
      <w:numPr>
        <w:numId w:val="6"/>
      </w:numPr>
      <w:autoSpaceDE w:val="0"/>
      <w:autoSpaceDN w:val="0"/>
      <w:adjustRightInd w:val="0"/>
      <w:spacing w:before="200"/>
      <w:jc w:val="both"/>
    </w:pPr>
    <w:rPr>
      <w:rFonts w:ascii="Times New Roman" w:eastAsia="Times New Roman" w:hAnsi="Times New Roman" w:cs="B Nazanin"/>
      <w:sz w:val="24"/>
      <w:szCs w:val="28"/>
      <w:lang w:bidi="fa-IR"/>
    </w:rPr>
  </w:style>
  <w:style w:type="table" w:customStyle="1" w:styleId="LightShading121">
    <w:name w:val="Light Shading12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3">
    <w:name w:val="Table Simple 3"/>
    <w:basedOn w:val="TableNormal"/>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
    <w:name w:val="Light Shading11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
    <w:name w:val="Light List2"/>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3Deffects3">
    <w:name w:val="Table 3D effects 3"/>
    <w:basedOn w:val="TableNormal"/>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pple-style-span">
    <w:name w:val="apple-style-span"/>
    <w:basedOn w:val="DefaultParagraphFont"/>
    <w:rsid w:val="008E7C6A"/>
  </w:style>
  <w:style w:type="table" w:styleId="TableSimple1">
    <w:name w:val="Table Simple 1"/>
    <w:basedOn w:val="TableNormal"/>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Pictures">
    <w:name w:val="Pictures"/>
    <w:basedOn w:val="Ctrl6"/>
    <w:link w:val="PicturesChar"/>
    <w:qFormat/>
    <w:rsid w:val="008E7C6A"/>
    <w:pPr>
      <w:widowControl/>
      <w:numPr>
        <w:ilvl w:val="0"/>
        <w:numId w:val="0"/>
      </w:numPr>
      <w:spacing w:before="0" w:line="240" w:lineRule="auto"/>
    </w:pPr>
    <w:rPr>
      <w:rFonts w:cs="B Lotus"/>
      <w:b/>
      <w:bCs/>
      <w:sz w:val="20"/>
      <w:szCs w:val="24"/>
    </w:rPr>
  </w:style>
  <w:style w:type="paragraph" w:customStyle="1" w:styleId="Table">
    <w:name w:val="Table"/>
    <w:basedOn w:val="Ctrl0"/>
    <w:qFormat/>
    <w:rsid w:val="008E7C6A"/>
    <w:pPr>
      <w:spacing w:before="200" w:line="240" w:lineRule="auto"/>
      <w:ind w:firstLine="198"/>
      <w:jc w:val="center"/>
    </w:pPr>
    <w:rPr>
      <w:rFonts w:cs="B Lotus"/>
      <w:b/>
      <w:bCs/>
      <w:sz w:val="20"/>
      <w:szCs w:val="24"/>
      <w:lang w:bidi="fa-IR"/>
    </w:rPr>
  </w:style>
  <w:style w:type="character" w:customStyle="1" w:styleId="Ctrl6Char">
    <w:name w:val="[Ctrl+6] عنوان شکل Char"/>
    <w:basedOn w:val="DefaultParagraphFont"/>
    <w:link w:val="Ctrl6"/>
    <w:rsid w:val="008E7C6A"/>
    <w:rPr>
      <w:rFonts w:ascii="Times New Roman" w:eastAsia="Times New Roman" w:hAnsi="Times New Roman" w:cs="B Nazanin"/>
      <w:sz w:val="18"/>
      <w:szCs w:val="22"/>
      <w:lang w:bidi="fa-IR"/>
    </w:rPr>
  </w:style>
  <w:style w:type="character" w:customStyle="1" w:styleId="PicturesChar">
    <w:name w:val="Pictures Char"/>
    <w:basedOn w:val="Ctrl6Char"/>
    <w:link w:val="Pictures"/>
    <w:rsid w:val="008E7C6A"/>
    <w:rPr>
      <w:rFonts w:ascii="Times New Roman" w:eastAsia="Times New Roman" w:hAnsi="Times New Roman" w:cs="B Lotus"/>
      <w:b/>
      <w:bCs/>
      <w:sz w:val="18"/>
      <w:szCs w:val="24"/>
      <w:lang w:bidi="fa-IR"/>
    </w:rPr>
  </w:style>
  <w:style w:type="character" w:styleId="HTMLVariable">
    <w:name w:val="HTML Variable"/>
    <w:basedOn w:val="DefaultParagraphFont"/>
    <w:uiPriority w:val="99"/>
    <w:semiHidden/>
    <w:unhideWhenUsed/>
    <w:rsid w:val="008E7C6A"/>
    <w:rPr>
      <w:i/>
      <w:iCs/>
    </w:rPr>
  </w:style>
  <w:style w:type="table" w:customStyle="1" w:styleId="LightShading21">
    <w:name w:val="Light Shading21"/>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6">
    <w:name w:val="Style6"/>
    <w:basedOn w:val="Normal"/>
    <w:link w:val="Style6Char"/>
    <w:qFormat/>
    <w:rsid w:val="008E7C6A"/>
    <w:pPr>
      <w:bidi/>
      <w:spacing w:after="0" w:line="240" w:lineRule="auto"/>
      <w:ind w:firstLineChars="100" w:firstLine="100"/>
      <w:jc w:val="both"/>
    </w:pPr>
    <w:rPr>
      <w:rFonts w:ascii="Times New Roman" w:hAnsi="Times New Roman" w:cs="B Lotus"/>
      <w:sz w:val="24"/>
      <w:szCs w:val="28"/>
      <w:lang w:bidi="fa-IR"/>
    </w:rPr>
  </w:style>
  <w:style w:type="character" w:customStyle="1" w:styleId="Style6Char">
    <w:name w:val="Style6 Char"/>
    <w:basedOn w:val="DefaultParagraphFont"/>
    <w:link w:val="Style6"/>
    <w:rsid w:val="008E7C6A"/>
    <w:rPr>
      <w:rFonts w:ascii="Times New Roman" w:hAnsi="Times New Roman" w:cs="B Lotus"/>
      <w:sz w:val="24"/>
      <w:szCs w:val="28"/>
      <w:lang w:bidi="fa-IR"/>
    </w:rPr>
  </w:style>
  <w:style w:type="table" w:customStyle="1" w:styleId="GridTable4-Accent51">
    <w:name w:val="Grid Table 4 - Accent 5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
    <w:name w:val="Grid Table 4 - Accent 2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
    <w:name w:val="No List12"/>
    <w:next w:val="NoList"/>
    <w:uiPriority w:val="99"/>
    <w:semiHidden/>
    <w:unhideWhenUsed/>
    <w:rsid w:val="008E7C6A"/>
  </w:style>
  <w:style w:type="character" w:customStyle="1" w:styleId="FollowedHyperlink1">
    <w:name w:val="FollowedHyperlink1"/>
    <w:basedOn w:val="DefaultParagraphFont"/>
    <w:uiPriority w:val="99"/>
    <w:unhideWhenUsed/>
    <w:rsid w:val="008E7C6A"/>
    <w:rPr>
      <w:color w:val="800080"/>
      <w:u w:val="single"/>
    </w:rPr>
  </w:style>
  <w:style w:type="character" w:customStyle="1" w:styleId="Char10">
    <w:name w:val="پاورقی Char1"/>
    <w:aliases w:val="Char Char1,Footnote Text فارسي Char1,Char Char Char Char Char2,Char Char Char Char Char Char1"/>
    <w:basedOn w:val="DefaultParagraphFont"/>
    <w:uiPriority w:val="99"/>
    <w:rsid w:val="008E7C6A"/>
    <w:rPr>
      <w:rFonts w:ascii="Times New Roman" w:eastAsia="Times New Roman" w:hAnsi="Times New Roman" w:cs="Traditional Arabic"/>
      <w:sz w:val="20"/>
      <w:szCs w:val="20"/>
    </w:rPr>
  </w:style>
  <w:style w:type="paragraph" w:customStyle="1" w:styleId="PNormal">
    <w:name w:val="P Normal"/>
    <w:basedOn w:val="Normal"/>
    <w:uiPriority w:val="99"/>
    <w:semiHidden/>
    <w:qFormat/>
    <w:rsid w:val="008E7C6A"/>
    <w:pPr>
      <w:bidi/>
      <w:spacing w:after="0" w:line="360" w:lineRule="auto"/>
      <w:ind w:firstLine="397"/>
      <w:jc w:val="lowKashida"/>
    </w:pPr>
    <w:rPr>
      <w:rFonts w:ascii="Times New Roman" w:hAnsi="Times New Roman" w:cs="B Zar"/>
      <w:sz w:val="26"/>
      <w:szCs w:val="28"/>
      <w:lang w:bidi="fa-IR"/>
    </w:rPr>
  </w:style>
  <w:style w:type="table" w:customStyle="1" w:styleId="LightGrid11">
    <w:name w:val="Light Grid1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
    <w:name w:val="Medium Grid 1 - Accent 1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
    <w:name w:val="Light Shading - Accent 5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
    <w:name w:val="Medium List 1 - Accent 5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
    <w:name w:val="Medium Grid 1 - Accent 5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
    <w:name w:val="Medium Grid 2 - Accent 5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
    <w:name w:val="Medium Grid 3 - Accent 5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27">
    <w:name w:val="Light Grid - Accent 127"/>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FollowedHyperlink2">
    <w:name w:val="FollowedHyperlink2"/>
    <w:basedOn w:val="DefaultParagraphFont"/>
    <w:uiPriority w:val="99"/>
    <w:unhideWhenUsed/>
    <w:rsid w:val="008E7C6A"/>
    <w:rPr>
      <w:color w:val="800080"/>
      <w:u w:val="single"/>
    </w:rPr>
  </w:style>
  <w:style w:type="table" w:customStyle="1" w:styleId="LightGrid2">
    <w:name w:val="Light Grid2"/>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
    <w:name w:val="Medium Grid 1 - Accent 12"/>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
    <w:name w:val="Light Shading - Accent 52"/>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
    <w:name w:val="Medium List 1 - Accent 52"/>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
    <w:name w:val="Medium Grid 1 - Accent 52"/>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
    <w:name w:val="Medium Grid 2 - Accent 52"/>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
    <w:name w:val="Medium Grid 3 - Accent 52"/>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affb">
    <w:name w:val="مقدمه"/>
    <w:basedOn w:val="Normal"/>
    <w:qFormat/>
    <w:rsid w:val="008E7C6A"/>
    <w:pPr>
      <w:bidi/>
      <w:spacing w:before="100" w:beforeAutospacing="1" w:after="100" w:afterAutospacing="1"/>
    </w:pPr>
    <w:rPr>
      <w:rFonts w:ascii="B Nazanin" w:eastAsiaTheme="minorHAnsi" w:hAnsi="B Nazanin" w:cs="B Lotus"/>
      <w:b/>
      <w:bCs/>
      <w:color w:val="000000"/>
      <w:sz w:val="36"/>
      <w:szCs w:val="36"/>
      <w:lang w:bidi="fa-IR"/>
    </w:rPr>
  </w:style>
  <w:style w:type="paragraph" w:customStyle="1" w:styleId="affc">
    <w:name w:val="انگلیسی"/>
    <w:basedOn w:val="af6"/>
    <w:qFormat/>
    <w:rsid w:val="008E7C6A"/>
  </w:style>
  <w:style w:type="table" w:customStyle="1" w:styleId="PlainTable11">
    <w:name w:val="Plain Table 11"/>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2">
    <w:name w:val="Light Grid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
    <w:name w:val="Light Grid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
    <w:name w:val="Table Grid111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
    <w:name w:val="Light Grid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
    <w:name w:val="Light Grid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
    <w:name w:val="Light Grid1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5">
    <w:name w:val="Table Grid1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8E7C6A"/>
  </w:style>
  <w:style w:type="numbering" w:customStyle="1" w:styleId="NoList112">
    <w:name w:val="No List112"/>
    <w:next w:val="NoList"/>
    <w:uiPriority w:val="99"/>
    <w:semiHidden/>
    <w:unhideWhenUsed/>
    <w:rsid w:val="008E7C6A"/>
  </w:style>
  <w:style w:type="table" w:customStyle="1" w:styleId="ListTable7Colorful-Accent61">
    <w:name w:val="List Table 7 Colorful - Accent 61"/>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1">
    <w:name w:val="No List31"/>
    <w:next w:val="NoList"/>
    <w:uiPriority w:val="99"/>
    <w:semiHidden/>
    <w:unhideWhenUsed/>
    <w:rsid w:val="008E7C6A"/>
  </w:style>
  <w:style w:type="table" w:customStyle="1" w:styleId="LightShading13">
    <w:name w:val="Light Shading13"/>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
    <w:name w:val="Table Simple 3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List11">
    <w:name w:val="Light List1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
    <w:name w:val="Light List2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
    <w:name w:val="Table 3D effects 3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GridTable4-Accent511">
    <w:name w:val="Grid Table 4 - Accent 51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
    <w:name w:val="Grid Table 4 - Accent 21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1">
    <w:name w:val="No List121"/>
    <w:next w:val="NoList"/>
    <w:uiPriority w:val="99"/>
    <w:semiHidden/>
    <w:unhideWhenUsed/>
    <w:rsid w:val="008E7C6A"/>
  </w:style>
  <w:style w:type="table" w:customStyle="1" w:styleId="TableGrid16">
    <w:name w:val="Table Grid16"/>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
    <w:name w:val="Light Grid17"/>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
    <w:name w:val="Medium Grid 1 - Accent 11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
    <w:name w:val="Light Shading - Accent 51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
    <w:name w:val="Medium List 1 - Accent 51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
    <w:name w:val="Medium Grid 1 - Accent 51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
    <w:name w:val="Medium Grid 2 - Accent 51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
    <w:name w:val="Medium Grid 3 - Accent 51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
    <w:name w:val="Light Grid - Accent 11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
    <w:name w:val="Light Grid - Accent 12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115">
    <w:name w:val="Plain Table 115"/>
    <w:basedOn w:val="TableNormal"/>
    <w:next w:val="PlainTable11"/>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
    <w:name w:val="Light Grid11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
    <w:name w:val="Light Grid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
    <w:name w:val="Light Grid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1">
    <w:name w:val="Table Grid12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
    <w:name w:val="Light Grid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
    <w:name w:val="Light Grid1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
    <w:name w:val="Light Grid16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
    <w:name w:val="Table Grid1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d">
    <w:name w:val="منبع فارسی"/>
    <w:basedOn w:val="Normal"/>
    <w:qFormat/>
    <w:rsid w:val="008E7C6A"/>
    <w:pPr>
      <w:bidi/>
      <w:spacing w:after="120" w:line="240" w:lineRule="auto"/>
      <w:ind w:firstLine="397"/>
      <w:jc w:val="both"/>
    </w:pPr>
    <w:rPr>
      <w:rFonts w:ascii="Times New Roman" w:eastAsia="Times New Roman" w:hAnsi="Times New Roman" w:cs="B Lotus"/>
      <w:sz w:val="24"/>
      <w:szCs w:val="24"/>
    </w:rPr>
  </w:style>
  <w:style w:type="paragraph" w:customStyle="1" w:styleId="affe">
    <w:name w:val="منبع انگلیسی"/>
    <w:basedOn w:val="Normal"/>
    <w:qFormat/>
    <w:rsid w:val="008E7C6A"/>
    <w:pPr>
      <w:spacing w:after="0" w:line="240" w:lineRule="auto"/>
      <w:ind w:left="680" w:hanging="680"/>
      <w:jc w:val="both"/>
    </w:pPr>
    <w:rPr>
      <w:rFonts w:ascii="Times New Roman" w:eastAsiaTheme="minorHAnsi" w:hAnsi="Times New Roman" w:cs="B Nazanin"/>
      <w:sz w:val="24"/>
      <w:szCs w:val="24"/>
      <w:lang w:bidi="fa-IR"/>
    </w:rPr>
  </w:style>
  <w:style w:type="numbering" w:customStyle="1" w:styleId="NoList41">
    <w:name w:val="No List41"/>
    <w:next w:val="NoList"/>
    <w:uiPriority w:val="99"/>
    <w:semiHidden/>
    <w:unhideWhenUsed/>
    <w:rsid w:val="008E7C6A"/>
  </w:style>
  <w:style w:type="paragraph" w:customStyle="1" w:styleId="16">
    <w:name w:val="زیرنویس1"/>
    <w:basedOn w:val="Normal"/>
    <w:uiPriority w:val="99"/>
    <w:qFormat/>
    <w:rsid w:val="008E7C6A"/>
    <w:pPr>
      <w:spacing w:after="0" w:line="240" w:lineRule="auto"/>
      <w:jc w:val="both"/>
    </w:pPr>
    <w:rPr>
      <w:rFonts w:ascii="Times New Roman" w:hAnsi="Times New Roman" w:cs="B Mitra"/>
      <w:sz w:val="20"/>
      <w:szCs w:val="20"/>
      <w:lang w:bidi="fa-IR"/>
    </w:rPr>
  </w:style>
  <w:style w:type="table" w:customStyle="1" w:styleId="TableGrid51">
    <w:name w:val="Table Grid5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
    <w:name w:val="Light Shading122"/>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2">
    <w:name w:val="Table Simple 32"/>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2">
    <w:name w:val="Light Shading112"/>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2">
    <w:name w:val="Light List22"/>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2">
    <w:name w:val="Table 3D effects 32"/>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2">
    <w:name w:val="Table Simple 12"/>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2">
    <w:name w:val="Light Shading22"/>
    <w:basedOn w:val="TableNormal"/>
    <w:uiPriority w:val="60"/>
    <w:rsid w:val="008E7C6A"/>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2">
    <w:name w:val="Grid Table 4 - Accent 512"/>
    <w:basedOn w:val="TableNormal"/>
    <w:uiPriority w:val="49"/>
    <w:rsid w:val="008E7C6A"/>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2">
    <w:name w:val="Grid Table 4 - Accent 212"/>
    <w:basedOn w:val="TableNormal"/>
    <w:uiPriority w:val="49"/>
    <w:rsid w:val="008E7C6A"/>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3">
    <w:name w:val="No List13"/>
    <w:next w:val="NoList"/>
    <w:uiPriority w:val="99"/>
    <w:semiHidden/>
    <w:unhideWhenUsed/>
    <w:rsid w:val="008E7C6A"/>
  </w:style>
  <w:style w:type="table" w:customStyle="1" w:styleId="TableGrid17">
    <w:name w:val="Table Grid17"/>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8">
    <w:name w:val="Light Grid18"/>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2">
    <w:name w:val="Medium Grid 1 - Accent 112"/>
    <w:basedOn w:val="TableNormal"/>
    <w:next w:val="MediumGrid1-Accent1"/>
    <w:uiPriority w:val="67"/>
    <w:rsid w:val="008E7C6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2">
    <w:name w:val="Light Shading - Accent 512"/>
    <w:basedOn w:val="TableNormal"/>
    <w:next w:val="LightShading-Accent5"/>
    <w:uiPriority w:val="60"/>
    <w:rsid w:val="008E7C6A"/>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2">
    <w:name w:val="Medium List 1 - Accent 512"/>
    <w:basedOn w:val="TableNormal"/>
    <w:next w:val="MediumList1-Accent5"/>
    <w:uiPriority w:val="65"/>
    <w:rsid w:val="008E7C6A"/>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2">
    <w:name w:val="Medium Grid 1 - Accent 512"/>
    <w:basedOn w:val="TableNormal"/>
    <w:next w:val="MediumGrid1-Accent5"/>
    <w:uiPriority w:val="67"/>
    <w:rsid w:val="008E7C6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2">
    <w:name w:val="Medium Grid 2 - Accent 512"/>
    <w:basedOn w:val="TableNormal"/>
    <w:next w:val="MediumGrid2-Accent5"/>
    <w:uiPriority w:val="68"/>
    <w:rsid w:val="008E7C6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2">
    <w:name w:val="Medium Grid 3 - Accent 512"/>
    <w:basedOn w:val="TableNormal"/>
    <w:next w:val="MediumGrid3-Accent5"/>
    <w:uiPriority w:val="69"/>
    <w:rsid w:val="008E7C6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2">
    <w:name w:val="Light Grid - Accent 112"/>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
    <w:name w:val="Light Grid - Accent 122"/>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fff">
    <w:name w:val="چهارخانه روشن"/>
    <w:basedOn w:val="TableNormal"/>
    <w:uiPriority w:val="62"/>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3">
    <w:name w:val="Medium Grid 1 - Accent 13"/>
    <w:basedOn w:val="TableNormal"/>
    <w:next w:val="MediumGrid1-Accent1"/>
    <w:uiPriority w:val="67"/>
    <w:rsid w:val="008E7C6A"/>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3">
    <w:name w:val="Light Shading - Accent 53"/>
    <w:basedOn w:val="TableNormal"/>
    <w:next w:val="LightShading-Accent5"/>
    <w:uiPriority w:val="60"/>
    <w:rsid w:val="008E7C6A"/>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3">
    <w:name w:val="Medium List 1 - Accent 53"/>
    <w:basedOn w:val="TableNormal"/>
    <w:next w:val="MediumList1-Accent5"/>
    <w:uiPriority w:val="65"/>
    <w:rsid w:val="008E7C6A"/>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3">
    <w:name w:val="Medium Grid 1 - Accent 53"/>
    <w:basedOn w:val="TableNormal"/>
    <w:next w:val="MediumGrid1-Accent5"/>
    <w:uiPriority w:val="67"/>
    <w:rsid w:val="008E7C6A"/>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3">
    <w:name w:val="Medium Grid 2 - Accent 53"/>
    <w:basedOn w:val="TableNormal"/>
    <w:next w:val="MediumGrid2-Accent5"/>
    <w:uiPriority w:val="68"/>
    <w:rsid w:val="008E7C6A"/>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3">
    <w:name w:val="Medium Grid 3 - Accent 53"/>
    <w:basedOn w:val="TableNormal"/>
    <w:next w:val="MediumGrid3-Accent5"/>
    <w:uiPriority w:val="69"/>
    <w:rsid w:val="008E7C6A"/>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7">
    <w:name w:val="جدول ساده 1"/>
    <w:basedOn w:val="TableNormal"/>
    <w:uiPriority w:val="41"/>
    <w:rsid w:val="008E7C6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2">
    <w:name w:val="Light Grid112"/>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
    <w:name w:val="Light Grid122"/>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2">
    <w:name w:val="Light Grid132"/>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
    <w:name w:val="Table Grid112"/>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2">
    <w:name w:val="Light Grid142"/>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2">
    <w:name w:val="Light Grid152"/>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2">
    <w:name w:val="Light Grid162"/>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2">
    <w:name w:val="Table Grid132"/>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
    <w:name w:val="Table Grid152"/>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
    <w:name w:val="No List211"/>
    <w:next w:val="NoList"/>
    <w:uiPriority w:val="99"/>
    <w:semiHidden/>
    <w:unhideWhenUsed/>
    <w:rsid w:val="008E7C6A"/>
  </w:style>
  <w:style w:type="numbering" w:customStyle="1" w:styleId="NoList11111">
    <w:name w:val="No List11111"/>
    <w:next w:val="NoList"/>
    <w:uiPriority w:val="99"/>
    <w:semiHidden/>
    <w:unhideWhenUsed/>
    <w:rsid w:val="008E7C6A"/>
  </w:style>
  <w:style w:type="table" w:customStyle="1" w:styleId="7-6">
    <w:name w:val="جدول لیست 7 رنگارنگ - ته رنگ 6"/>
    <w:basedOn w:val="TableNormal"/>
    <w:uiPriority w:val="52"/>
    <w:rsid w:val="008E7C6A"/>
    <w:rPr>
      <w:color w:val="538135"/>
    </w:rPr>
    <w:tblPr>
      <w:tblStyleRowBandSize w:val="1"/>
      <w:tblStyleColBandSize w:val="1"/>
    </w:tblPr>
    <w:tblStylePr w:type="firstRow">
      <w:rPr>
        <w:rFonts w:ascii="Lucida Console" w:eastAsia="Times New Roman" w:hAnsi="Lucida Console" w:cs="Times New Roman"/>
        <w:i/>
        <w:iCs/>
        <w:sz w:val="26"/>
      </w:rPr>
      <w:tblPr/>
      <w:tcPr>
        <w:tcBorders>
          <w:bottom w:val="single" w:sz="4" w:space="0" w:color="70AD47"/>
        </w:tcBorders>
        <w:shd w:val="clear" w:color="auto" w:fill="FFFFFF"/>
      </w:tcPr>
    </w:tblStylePr>
    <w:tblStylePr w:type="lastRow">
      <w:rPr>
        <w:rFonts w:ascii="Lucida Console" w:eastAsia="Times New Roman" w:hAnsi="Lucida Console" w:cs="Times New Roman"/>
        <w:i/>
        <w:iCs/>
        <w:sz w:val="26"/>
      </w:rPr>
      <w:tblPr/>
      <w:tcPr>
        <w:tcBorders>
          <w:top w:val="single" w:sz="4" w:space="0" w:color="70AD47"/>
        </w:tcBorders>
        <w:shd w:val="clear" w:color="auto" w:fill="FFFFFF"/>
      </w:tcPr>
    </w:tblStylePr>
    <w:tblStylePr w:type="firstCol">
      <w:pPr>
        <w:jc w:val="right"/>
      </w:pPr>
      <w:rPr>
        <w:rFonts w:ascii="Lucida Console" w:eastAsia="Times New Roman" w:hAnsi="Lucida Console" w:cs="Times New Roman"/>
        <w:i/>
        <w:iCs/>
        <w:sz w:val="26"/>
      </w:rPr>
      <w:tblPr/>
      <w:tcPr>
        <w:tcBorders>
          <w:right w:val="single" w:sz="4" w:space="0" w:color="70AD47"/>
        </w:tcBorders>
        <w:shd w:val="clear" w:color="auto" w:fill="FFFFFF"/>
      </w:tcPr>
    </w:tblStylePr>
    <w:tblStylePr w:type="lastCol">
      <w:rPr>
        <w:rFonts w:ascii="Lucida Console" w:eastAsia="Times New Roman" w:hAnsi="Lucida Console"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11">
    <w:name w:val="No List311"/>
    <w:next w:val="NoList"/>
    <w:uiPriority w:val="99"/>
    <w:semiHidden/>
    <w:unhideWhenUsed/>
    <w:rsid w:val="008E7C6A"/>
  </w:style>
  <w:style w:type="table" w:customStyle="1" w:styleId="LightShading131">
    <w:name w:val="Light Shading13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
    <w:name w:val="Light Shading121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1">
    <w:name w:val="Table Simple 31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1">
    <w:name w:val="Light Shading111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
    <w:name w:val="Light List111"/>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1">
    <w:name w:val="Light List211"/>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1">
    <w:name w:val="Table 3D effects 31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1">
    <w:name w:val="Table Simple 11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1">
    <w:name w:val="Light Shading211"/>
    <w:basedOn w:val="TableNormal"/>
    <w:uiPriority w:val="60"/>
    <w:rsid w:val="008E7C6A"/>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1">
    <w:name w:val="Grid Table 4 - Accent 5111"/>
    <w:basedOn w:val="TableNormal"/>
    <w:uiPriority w:val="49"/>
    <w:rsid w:val="008E7C6A"/>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11">
    <w:name w:val="Grid Table 4 - Accent 2111"/>
    <w:basedOn w:val="TableNormal"/>
    <w:uiPriority w:val="49"/>
    <w:rsid w:val="008E7C6A"/>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211">
    <w:name w:val="No List1211"/>
    <w:next w:val="NoList"/>
    <w:uiPriority w:val="99"/>
    <w:semiHidden/>
    <w:unhideWhenUsed/>
    <w:rsid w:val="008E7C6A"/>
  </w:style>
  <w:style w:type="table" w:customStyle="1" w:styleId="TableGrid161">
    <w:name w:val="Table Grid16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1">
    <w:name w:val="Light Grid17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1">
    <w:name w:val="Medium Grid 1 - Accent 1111"/>
    <w:basedOn w:val="TableNormal"/>
    <w:next w:val="MediumGrid1-Accent1"/>
    <w:uiPriority w:val="67"/>
    <w:rsid w:val="008E7C6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1">
    <w:name w:val="Light Shading - Accent 5111"/>
    <w:basedOn w:val="TableNormal"/>
    <w:next w:val="LightShading-Accent5"/>
    <w:uiPriority w:val="60"/>
    <w:rsid w:val="008E7C6A"/>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1">
    <w:name w:val="Medium List 1 - Accent 5111"/>
    <w:basedOn w:val="TableNormal"/>
    <w:next w:val="MediumList1-Accent5"/>
    <w:uiPriority w:val="65"/>
    <w:rsid w:val="008E7C6A"/>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1">
    <w:name w:val="Medium Grid 1 - Accent 5111"/>
    <w:basedOn w:val="TableNormal"/>
    <w:next w:val="MediumGrid1-Accent5"/>
    <w:uiPriority w:val="67"/>
    <w:rsid w:val="008E7C6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1">
    <w:name w:val="Medium Grid 2 - Accent 5111"/>
    <w:basedOn w:val="TableNormal"/>
    <w:next w:val="MediumGrid2-Accent5"/>
    <w:uiPriority w:val="68"/>
    <w:rsid w:val="008E7C6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1">
    <w:name w:val="Medium Grid 3 - Accent 5111"/>
    <w:basedOn w:val="TableNormal"/>
    <w:next w:val="MediumGrid3-Accent5"/>
    <w:uiPriority w:val="69"/>
    <w:rsid w:val="008E7C6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1">
    <w:name w:val="Light Grid - Accent 1111"/>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
    <w:name w:val="Light Grid - Accent 1211"/>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
    <w:name w:val="Light Grid21"/>
    <w:basedOn w:val="TableNormal"/>
    <w:next w:val="afff"/>
    <w:uiPriority w:val="62"/>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1">
    <w:name w:val="Medium Grid 1 - Accent 121"/>
    <w:basedOn w:val="TableNormal"/>
    <w:next w:val="MediumGrid1-Accent1"/>
    <w:uiPriority w:val="67"/>
    <w:rsid w:val="008E7C6A"/>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21">
    <w:name w:val="Light Shading - Accent 521"/>
    <w:basedOn w:val="TableNormal"/>
    <w:next w:val="LightShading-Accent5"/>
    <w:uiPriority w:val="60"/>
    <w:rsid w:val="008E7C6A"/>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21">
    <w:name w:val="Medium List 1 - Accent 521"/>
    <w:basedOn w:val="TableNormal"/>
    <w:next w:val="MediumList1-Accent5"/>
    <w:uiPriority w:val="65"/>
    <w:rsid w:val="008E7C6A"/>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21">
    <w:name w:val="Medium Grid 1 - Accent 521"/>
    <w:basedOn w:val="TableNormal"/>
    <w:next w:val="MediumGrid1-Accent5"/>
    <w:uiPriority w:val="67"/>
    <w:rsid w:val="008E7C6A"/>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21">
    <w:name w:val="Medium Grid 2 - Accent 521"/>
    <w:basedOn w:val="TableNormal"/>
    <w:next w:val="MediumGrid2-Accent5"/>
    <w:uiPriority w:val="68"/>
    <w:rsid w:val="008E7C6A"/>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21">
    <w:name w:val="Medium Grid 3 - Accent 521"/>
    <w:basedOn w:val="TableNormal"/>
    <w:next w:val="MediumGrid3-Accent5"/>
    <w:uiPriority w:val="69"/>
    <w:rsid w:val="008E7C6A"/>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PlainTable111">
    <w:name w:val="Plain Table 111"/>
    <w:basedOn w:val="TableNormal"/>
    <w:next w:val="17"/>
    <w:uiPriority w:val="41"/>
    <w:rsid w:val="008E7C6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1">
    <w:name w:val="Light Grid11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
    <w:name w:val="Light Grid12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1">
    <w:name w:val="Light Grid13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1">
    <w:name w:val="Table Grid111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1">
    <w:name w:val="Light Grid14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
    <w:name w:val="Light Grid15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1">
    <w:name w:val="Light Grid16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1">
    <w:name w:val="Table Grid13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TableNormal"/>
    <w:next w:val="TableGrid"/>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8E7C6A"/>
  </w:style>
  <w:style w:type="table" w:customStyle="1" w:styleId="LightShading15">
    <w:name w:val="Light Shading15"/>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
    <w:name w:val="Light Shading123"/>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3">
    <w:name w:val="Table Simple 33"/>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3">
    <w:name w:val="Light Shading113"/>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
    <w:name w:val="Light List13"/>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3">
    <w:name w:val="Light List23"/>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3">
    <w:name w:val="Table 3D effects 33"/>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3">
    <w:name w:val="Table Simple 13"/>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3">
    <w:name w:val="Light Shading23"/>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3">
    <w:name w:val="Grid Table 4 - Accent 513"/>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3">
    <w:name w:val="Grid Table 4 - Accent 213"/>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4">
    <w:name w:val="No List14"/>
    <w:next w:val="NoList"/>
    <w:uiPriority w:val="99"/>
    <w:semiHidden/>
    <w:unhideWhenUsed/>
    <w:rsid w:val="008E7C6A"/>
  </w:style>
  <w:style w:type="table" w:customStyle="1" w:styleId="TableGrid18">
    <w:name w:val="Table Grid18"/>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9">
    <w:name w:val="Light Grid19"/>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3">
    <w:name w:val="Medium Grid 1 - Accent 113"/>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3">
    <w:name w:val="Light Shading - Accent 513"/>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3">
    <w:name w:val="Medium List 1 - Accent 513"/>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3">
    <w:name w:val="Medium Grid 1 - Accent 513"/>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3">
    <w:name w:val="Medium Grid 2 - Accent 513"/>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3">
    <w:name w:val="Medium Grid 3 - Accent 513"/>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3">
    <w:name w:val="Light Grid - Accent 113"/>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3">
    <w:name w:val="Light Grid - Accent 123"/>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
    <w:name w:val="Light Grid3"/>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4">
    <w:name w:val="Medium Grid 1 - Accent 14"/>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4">
    <w:name w:val="Light Shading - Accent 54"/>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4">
    <w:name w:val="Medium List 1 - Accent 54"/>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4">
    <w:name w:val="Medium Grid 1 - Accent 54"/>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4">
    <w:name w:val="Medium Grid 2 - Accent 54"/>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4">
    <w:name w:val="Medium Grid 3 - Accent 54"/>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2">
    <w:name w:val="Plain Table 112"/>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3">
    <w:name w:val="Light Grid1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3">
    <w:name w:val="Light Grid12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3">
    <w:name w:val="Light Grid13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
    <w:name w:val="Table Grid11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3">
    <w:name w:val="Light Grid14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3">
    <w:name w:val="Light Grid15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3">
    <w:name w:val="Light Grid16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3">
    <w:name w:val="Table Grid13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
    <w:name w:val="Table Grid14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
    <w:name w:val="Table Grid15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8E7C6A"/>
  </w:style>
  <w:style w:type="numbering" w:customStyle="1" w:styleId="NoList1121">
    <w:name w:val="No List1121"/>
    <w:next w:val="NoList"/>
    <w:uiPriority w:val="99"/>
    <w:semiHidden/>
    <w:unhideWhenUsed/>
    <w:rsid w:val="008E7C6A"/>
  </w:style>
  <w:style w:type="table" w:customStyle="1" w:styleId="ListTable7Colorful-Accent613">
    <w:name w:val="List Table 7 Colorful - Accent 613"/>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2">
    <w:name w:val="No List32"/>
    <w:next w:val="NoList"/>
    <w:uiPriority w:val="99"/>
    <w:semiHidden/>
    <w:unhideWhenUsed/>
    <w:rsid w:val="008E7C6A"/>
  </w:style>
  <w:style w:type="table" w:customStyle="1" w:styleId="TableGrid32">
    <w:name w:val="Table Grid32"/>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2">
    <w:name w:val="Light Shading132"/>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2">
    <w:name w:val="Light Shading1212"/>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2">
    <w:name w:val="Table Simple 312"/>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2">
    <w:name w:val="Light Shading1112"/>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
    <w:name w:val="Light List112"/>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2">
    <w:name w:val="Light List212"/>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2">
    <w:name w:val="Table 3D effects 312"/>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2">
    <w:name w:val="Table Simple 112"/>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2">
    <w:name w:val="Light Shading212"/>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2">
    <w:name w:val="Grid Table 4 - Accent 5112"/>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2">
    <w:name w:val="Grid Table 4 - Accent 2112"/>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2">
    <w:name w:val="No List122"/>
    <w:next w:val="NoList"/>
    <w:uiPriority w:val="99"/>
    <w:semiHidden/>
    <w:unhideWhenUsed/>
    <w:rsid w:val="008E7C6A"/>
  </w:style>
  <w:style w:type="table" w:customStyle="1" w:styleId="TableGrid162">
    <w:name w:val="Table Grid162"/>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2">
    <w:name w:val="Light Grid17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2">
    <w:name w:val="Medium Grid 1 - Accent 1112"/>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2">
    <w:name w:val="Light Shading - Accent 5112"/>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2">
    <w:name w:val="Medium List 1 - Accent 5112"/>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2">
    <w:name w:val="Medium Grid 1 - Accent 5112"/>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2">
    <w:name w:val="Medium Grid 2 - Accent 5112"/>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2">
    <w:name w:val="Medium Grid 3 - Accent 5112"/>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2">
    <w:name w:val="Light Grid - Accent 1112"/>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
    <w:name w:val="Light Grid - Accent 1212"/>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2">
    <w:name w:val="Light Grid22"/>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2">
    <w:name w:val="Medium Grid 1 - Accent 122"/>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2">
    <w:name w:val="Light Shading - Accent 522"/>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2">
    <w:name w:val="Medium List 1 - Accent 522"/>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2">
    <w:name w:val="Medium Grid 1 - Accent 522"/>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2">
    <w:name w:val="Medium Grid 2 - Accent 522"/>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2">
    <w:name w:val="Medium Grid 3 - Accent 522"/>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1">
    <w:name w:val="Plain Table 1111"/>
    <w:basedOn w:val="TableNormal"/>
    <w:next w:val="PlainTable115"/>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2">
    <w:name w:val="Light Grid11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2">
    <w:name w:val="Light Grid12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2">
    <w:name w:val="Light Grid13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
    <w:name w:val="Table Grid1112"/>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2">
    <w:name w:val="Light Grid14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2">
    <w:name w:val="Light Grid15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2">
    <w:name w:val="Light Grid16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2">
    <w:name w:val="Table Grid1312"/>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
    <w:name w:val="Table Grid1412"/>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2">
    <w:name w:val="Table Grid1512"/>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8E7C6A"/>
  </w:style>
  <w:style w:type="table" w:customStyle="1" w:styleId="LightShading16">
    <w:name w:val="Light Shading16"/>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4">
    <w:name w:val="Light Shading124"/>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4">
    <w:name w:val="Table Simple 34"/>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4">
    <w:name w:val="Light Shading114"/>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
    <w:name w:val="Light List14"/>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4">
    <w:name w:val="Light List24"/>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4">
    <w:name w:val="Table 3D effects 34"/>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4">
    <w:name w:val="Table Simple 14"/>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4">
    <w:name w:val="Light Shading24"/>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4">
    <w:name w:val="Grid Table 4 - Accent 514"/>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4">
    <w:name w:val="Grid Table 4 - Accent 214"/>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5">
    <w:name w:val="No List15"/>
    <w:next w:val="NoList"/>
    <w:uiPriority w:val="99"/>
    <w:semiHidden/>
    <w:unhideWhenUsed/>
    <w:rsid w:val="008E7C6A"/>
  </w:style>
  <w:style w:type="table" w:customStyle="1" w:styleId="TableGrid19">
    <w:name w:val="Table Grid19"/>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0">
    <w:name w:val="Light Grid110"/>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4">
    <w:name w:val="Medium Grid 1 - Accent 114"/>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4">
    <w:name w:val="Light Shading - Accent 514"/>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4">
    <w:name w:val="Medium List 1 - Accent 514"/>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4">
    <w:name w:val="Medium Grid 1 - Accent 514"/>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4">
    <w:name w:val="Medium Grid 2 - Accent 514"/>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4">
    <w:name w:val="Medium Grid 3 - Accent 514"/>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4">
    <w:name w:val="Light Grid - Accent 114"/>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4">
    <w:name w:val="Light Grid - Accent 124"/>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4">
    <w:name w:val="Light Grid4"/>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5">
    <w:name w:val="Medium Grid 1 - Accent 15"/>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5">
    <w:name w:val="Light Shading - Accent 55"/>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5">
    <w:name w:val="Medium List 1 - Accent 55"/>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5">
    <w:name w:val="Medium Grid 1 - Accent 55"/>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5">
    <w:name w:val="Medium Grid 2 - Accent 55"/>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5">
    <w:name w:val="Medium Grid 3 - Accent 55"/>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3">
    <w:name w:val="Plain Table 113"/>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4">
    <w:name w:val="Light Grid1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4">
    <w:name w:val="Light Grid12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4">
    <w:name w:val="Light Grid13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4">
    <w:name w:val="Table Grid11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4">
    <w:name w:val="Light Grid14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4">
    <w:name w:val="Light Grid15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4">
    <w:name w:val="Light Grid16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4">
    <w:name w:val="Table Grid13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
    <w:name w:val="Table Grid14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4">
    <w:name w:val="Table Grid15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unhideWhenUsed/>
    <w:rsid w:val="008E7C6A"/>
  </w:style>
  <w:style w:type="numbering" w:customStyle="1" w:styleId="NoList113">
    <w:name w:val="No List113"/>
    <w:next w:val="NoList"/>
    <w:uiPriority w:val="99"/>
    <w:unhideWhenUsed/>
    <w:rsid w:val="008E7C6A"/>
  </w:style>
  <w:style w:type="table" w:customStyle="1" w:styleId="ListTable7Colorful-Accent611">
    <w:name w:val="List Table 7 Colorful - Accent 611"/>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3">
    <w:name w:val="No List33"/>
    <w:next w:val="NoList"/>
    <w:uiPriority w:val="99"/>
    <w:unhideWhenUsed/>
    <w:rsid w:val="008E7C6A"/>
  </w:style>
  <w:style w:type="table" w:customStyle="1" w:styleId="TableGrid33">
    <w:name w:val="Table Grid33"/>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3">
    <w:name w:val="Light Shading133"/>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3">
    <w:name w:val="Light Shading1213"/>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3">
    <w:name w:val="Table Simple 313"/>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3">
    <w:name w:val="Light Shading1113"/>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3">
    <w:name w:val="Light List113"/>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3">
    <w:name w:val="Light List213"/>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3">
    <w:name w:val="Table 3D effects 313"/>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3">
    <w:name w:val="Table Simple 113"/>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3">
    <w:name w:val="Light Shading213"/>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3">
    <w:name w:val="Grid Table 4 - Accent 5113"/>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3">
    <w:name w:val="Grid Table 4 - Accent 2113"/>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3">
    <w:name w:val="No List123"/>
    <w:next w:val="NoList"/>
    <w:uiPriority w:val="99"/>
    <w:semiHidden/>
    <w:unhideWhenUsed/>
    <w:rsid w:val="008E7C6A"/>
  </w:style>
  <w:style w:type="table" w:customStyle="1" w:styleId="TableGrid163">
    <w:name w:val="Table Grid16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3">
    <w:name w:val="Light Grid17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3">
    <w:name w:val="Medium Grid 1 - Accent 1113"/>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3">
    <w:name w:val="Light Shading - Accent 5113"/>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3">
    <w:name w:val="Medium List 1 - Accent 5113"/>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3">
    <w:name w:val="Medium Grid 1 - Accent 5113"/>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3">
    <w:name w:val="Medium Grid 2 - Accent 5113"/>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3">
    <w:name w:val="Medium Grid 3 - Accent 5113"/>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3">
    <w:name w:val="Light Grid - Accent 1113"/>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3">
    <w:name w:val="Light Grid - Accent 1213"/>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3">
    <w:name w:val="Light Grid23"/>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3">
    <w:name w:val="Medium Grid 1 - Accent 123"/>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3">
    <w:name w:val="Light Shading - Accent 523"/>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3">
    <w:name w:val="Medium List 1 - Accent 523"/>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3">
    <w:name w:val="Medium Grid 1 - Accent 523"/>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3">
    <w:name w:val="Medium Grid 2 - Accent 523"/>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3">
    <w:name w:val="Medium Grid 3 - Accent 523"/>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2">
    <w:name w:val="Plain Table 1112"/>
    <w:basedOn w:val="TableNormal"/>
    <w:next w:val="PlainTable115"/>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3">
    <w:name w:val="Light Grid11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3">
    <w:name w:val="Light Grid12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3">
    <w:name w:val="Light Grid13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3">
    <w:name w:val="Table Grid111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
    <w:name w:val="Table Grid121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3">
    <w:name w:val="Light Grid14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3">
    <w:name w:val="Light Grid15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3">
    <w:name w:val="Light Grid16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3">
    <w:name w:val="Table Grid131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
    <w:name w:val="Table Grid141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3">
    <w:name w:val="Table Grid1513"/>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8E7C6A"/>
  </w:style>
  <w:style w:type="table" w:customStyle="1" w:styleId="LightShading17">
    <w:name w:val="Light Shading17"/>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5">
    <w:name w:val="Light Shading125"/>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5">
    <w:name w:val="Table Simple 35"/>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5">
    <w:name w:val="Light Shading115"/>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
    <w:name w:val="Light List15"/>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5">
    <w:name w:val="Light List25"/>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5">
    <w:name w:val="Table 3D effects 35"/>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5">
    <w:name w:val="Table Simple 15"/>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5">
    <w:name w:val="Light Shading25"/>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5">
    <w:name w:val="Grid Table 4 - Accent 515"/>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5">
    <w:name w:val="Grid Table 4 - Accent 215"/>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6">
    <w:name w:val="No List16"/>
    <w:next w:val="NoList"/>
    <w:uiPriority w:val="99"/>
    <w:semiHidden/>
    <w:unhideWhenUsed/>
    <w:rsid w:val="008E7C6A"/>
  </w:style>
  <w:style w:type="table" w:customStyle="1" w:styleId="TableGrid110">
    <w:name w:val="Table Grid110"/>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5">
    <w:name w:val="Light Grid1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5">
    <w:name w:val="Medium Grid 1 - Accent 115"/>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5">
    <w:name w:val="Light Shading - Accent 515"/>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5">
    <w:name w:val="Medium List 1 - Accent 515"/>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5">
    <w:name w:val="Medium Grid 1 - Accent 515"/>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5">
    <w:name w:val="Medium Grid 2 - Accent 515"/>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5">
    <w:name w:val="Medium Grid 3 - Accent 515"/>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5">
    <w:name w:val="Light Grid - Accent 115"/>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5">
    <w:name w:val="Light Grid - Accent 125"/>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5">
    <w:name w:val="Light Grid5"/>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6">
    <w:name w:val="Medium Grid 1 - Accent 16"/>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6">
    <w:name w:val="Light Shading - Accent 56"/>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6">
    <w:name w:val="Medium List 1 - Accent 56"/>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6">
    <w:name w:val="Medium Grid 1 - Accent 56"/>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6">
    <w:name w:val="Medium Grid 2 - Accent 56"/>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6">
    <w:name w:val="Medium Grid 3 - Accent 56"/>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4">
    <w:name w:val="Plain Table 114"/>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6">
    <w:name w:val="Light Grid11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5">
    <w:name w:val="Light Grid12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5">
    <w:name w:val="Light Grid13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
    <w:name w:val="Table Grid11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5">
    <w:name w:val="Light Grid14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5">
    <w:name w:val="Light Grid15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5">
    <w:name w:val="Light Grid16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5">
    <w:name w:val="Table Grid13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
    <w:name w:val="Table Grid14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5">
    <w:name w:val="Table Grid15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8E7C6A"/>
  </w:style>
  <w:style w:type="numbering" w:customStyle="1" w:styleId="NoList114">
    <w:name w:val="No List114"/>
    <w:next w:val="NoList"/>
    <w:uiPriority w:val="99"/>
    <w:semiHidden/>
    <w:unhideWhenUsed/>
    <w:rsid w:val="008E7C6A"/>
  </w:style>
  <w:style w:type="table" w:customStyle="1" w:styleId="ListTable7Colorful-Accent612">
    <w:name w:val="List Table 7 Colorful - Accent 612"/>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4">
    <w:name w:val="No List34"/>
    <w:next w:val="NoList"/>
    <w:uiPriority w:val="99"/>
    <w:semiHidden/>
    <w:unhideWhenUsed/>
    <w:rsid w:val="008E7C6A"/>
  </w:style>
  <w:style w:type="table" w:customStyle="1" w:styleId="TableGrid34">
    <w:name w:val="Table Grid34"/>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4">
    <w:name w:val="Light Shading134"/>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4">
    <w:name w:val="Light Shading1214"/>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4">
    <w:name w:val="Table Simple 314"/>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4">
    <w:name w:val="Light Shading1114"/>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
    <w:name w:val="Light List114"/>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4">
    <w:name w:val="Light List214"/>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4">
    <w:name w:val="Table 3D effects 314"/>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4">
    <w:name w:val="Table Simple 114"/>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4">
    <w:name w:val="Light Shading214"/>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4">
    <w:name w:val="Grid Table 4 - Accent 5114"/>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4">
    <w:name w:val="Grid Table 4 - Accent 2114"/>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4">
    <w:name w:val="No List124"/>
    <w:next w:val="NoList"/>
    <w:uiPriority w:val="99"/>
    <w:semiHidden/>
    <w:unhideWhenUsed/>
    <w:rsid w:val="008E7C6A"/>
  </w:style>
  <w:style w:type="table" w:customStyle="1" w:styleId="TableGrid164">
    <w:name w:val="Table Grid16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4">
    <w:name w:val="Light Grid17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4">
    <w:name w:val="Medium Grid 1 - Accent 1114"/>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4">
    <w:name w:val="Light Shading - Accent 5114"/>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4">
    <w:name w:val="Medium List 1 - Accent 5114"/>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4">
    <w:name w:val="Medium Grid 1 - Accent 5114"/>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4">
    <w:name w:val="Medium Grid 2 - Accent 5114"/>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4">
    <w:name w:val="Medium Grid 3 - Accent 5114"/>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4">
    <w:name w:val="Light Grid - Accent 1114"/>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4">
    <w:name w:val="Light Grid - Accent 1214"/>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4">
    <w:name w:val="Light Grid24"/>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4">
    <w:name w:val="Medium Grid 1 - Accent 124"/>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4">
    <w:name w:val="Light Shading - Accent 524"/>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4">
    <w:name w:val="Medium List 1 - Accent 524"/>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4">
    <w:name w:val="Medium Grid 1 - Accent 524"/>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4">
    <w:name w:val="Medium Grid 2 - Accent 524"/>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4">
    <w:name w:val="Medium Grid 3 - Accent 524"/>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3">
    <w:name w:val="Plain Table 1113"/>
    <w:basedOn w:val="TableNormal"/>
    <w:next w:val="PlainTable115"/>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4">
    <w:name w:val="Light Grid11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4">
    <w:name w:val="Light Grid12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4">
    <w:name w:val="Light Grid13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4">
    <w:name w:val="Table Grid111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
    <w:name w:val="Table Grid121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4">
    <w:name w:val="Light Grid14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4">
    <w:name w:val="Light Grid15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4">
    <w:name w:val="Light Grid16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4">
    <w:name w:val="Table Grid131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4">
    <w:name w:val="Table Grid141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4">
    <w:name w:val="Table Grid1514"/>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8E7C6A"/>
  </w:style>
  <w:style w:type="numbering" w:customStyle="1" w:styleId="NoList17">
    <w:name w:val="No List17"/>
    <w:next w:val="NoList"/>
    <w:uiPriority w:val="99"/>
    <w:semiHidden/>
    <w:unhideWhenUsed/>
    <w:rsid w:val="008E7C6A"/>
  </w:style>
  <w:style w:type="character" w:customStyle="1" w:styleId="SubtitleChar1">
    <w:name w:val="Subtitle Char1"/>
    <w:basedOn w:val="DefaultParagraphFont"/>
    <w:uiPriority w:val="11"/>
    <w:locked/>
    <w:rsid w:val="008E7C6A"/>
    <w:rPr>
      <w:rFonts w:ascii="Times New Roman" w:eastAsia="Times New Roman" w:hAnsi="Times New Roman" w:cs="B Zar"/>
      <w:sz w:val="28"/>
      <w:szCs w:val="28"/>
      <w:lang w:bidi="ar-SA"/>
    </w:rPr>
  </w:style>
  <w:style w:type="paragraph" w:customStyle="1" w:styleId="NormalComplexBLotus">
    <w:name w:val="Normal + (Complex) B Lotus"/>
    <w:aliases w:val="16 pt,Bold,Justify Low"/>
    <w:basedOn w:val="Normal"/>
    <w:rsid w:val="008E7C6A"/>
    <w:pPr>
      <w:bidi/>
      <w:spacing w:after="0" w:line="240" w:lineRule="auto"/>
      <w:jc w:val="lowKashida"/>
    </w:pPr>
    <w:rPr>
      <w:rFonts w:ascii="Times New Roman" w:eastAsia="Times New Roman" w:hAnsi="Times New Roman" w:cs="B Lotus"/>
      <w:b/>
      <w:bCs/>
      <w:sz w:val="32"/>
      <w:szCs w:val="32"/>
      <w:lang w:bidi="fa-IR"/>
    </w:rPr>
  </w:style>
  <w:style w:type="paragraph" w:customStyle="1" w:styleId="matn">
    <w:name w:val="matn"/>
    <w:basedOn w:val="Normal"/>
    <w:link w:val="matnChar1"/>
    <w:rsid w:val="008E7C6A"/>
    <w:pPr>
      <w:bidi/>
      <w:spacing w:after="0" w:line="431" w:lineRule="exact"/>
      <w:ind w:firstLine="288"/>
      <w:jc w:val="lowKashida"/>
    </w:pPr>
    <w:rPr>
      <w:rFonts w:ascii="Times New Roman" w:eastAsia="Times New Roman" w:hAnsi="Times New Roman" w:cs="B Zar"/>
      <w:i/>
      <w:szCs w:val="26"/>
      <w:lang w:bidi="fa-IR"/>
    </w:rPr>
  </w:style>
  <w:style w:type="table" w:customStyle="1" w:styleId="LightShading3">
    <w:name w:val="Light Shading3"/>
    <w:basedOn w:val="TableNormal"/>
    <w:next w:val="LightShading6"/>
    <w:uiPriority w:val="60"/>
    <w:rsid w:val="008E7C6A"/>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1">
    <w:name w:val="عنوان2"/>
    <w:basedOn w:val="Heading2"/>
    <w:link w:val="2Char0"/>
    <w:autoRedefine/>
    <w:rsid w:val="008E7C6A"/>
    <w:pPr>
      <w:keepLines w:val="0"/>
      <w:spacing w:before="0" w:after="40" w:line="276" w:lineRule="auto"/>
    </w:pPr>
    <w:rPr>
      <w:rFonts w:ascii="Arial" w:eastAsia="Times New Roman" w:hAnsi="Arial" w:cs="B Lotus"/>
      <w:b w:val="0"/>
      <w:color w:val="auto"/>
      <w:sz w:val="28"/>
      <w:szCs w:val="28"/>
    </w:rPr>
  </w:style>
  <w:style w:type="character" w:customStyle="1" w:styleId="2Char0">
    <w:name w:val="عنوان2 Char"/>
    <w:basedOn w:val="DefaultParagraphFont"/>
    <w:link w:val="21"/>
    <w:rsid w:val="008E7C6A"/>
    <w:rPr>
      <w:rFonts w:ascii="Arial" w:eastAsia="Times New Roman" w:hAnsi="Arial" w:cs="B Lotus"/>
      <w:bCs/>
      <w:sz w:val="28"/>
      <w:szCs w:val="28"/>
      <w:lang w:bidi="fa-IR"/>
    </w:rPr>
  </w:style>
  <w:style w:type="paragraph" w:customStyle="1" w:styleId="18">
    <w:name w:val="عنوان1"/>
    <w:basedOn w:val="Heading1"/>
    <w:autoRedefine/>
    <w:rsid w:val="008E7C6A"/>
    <w:pPr>
      <w:keepLines w:val="0"/>
      <w:spacing w:line="567" w:lineRule="atLeast"/>
      <w:jc w:val="center"/>
    </w:pPr>
    <w:rPr>
      <w:rFonts w:ascii="Times New Roman" w:hAnsi="Times New Roman" w:cs="B Lotus"/>
      <w:bCs w:val="0"/>
      <w:color w:val="auto"/>
      <w:sz w:val="36"/>
      <w:szCs w:val="36"/>
    </w:rPr>
  </w:style>
  <w:style w:type="paragraph" w:customStyle="1" w:styleId="30">
    <w:name w:val="عنوان3"/>
    <w:basedOn w:val="Heading3"/>
    <w:link w:val="3Char0"/>
    <w:autoRedefine/>
    <w:rsid w:val="008E7C6A"/>
    <w:pPr>
      <w:keepLines w:val="0"/>
      <w:bidi w:val="0"/>
      <w:spacing w:before="0" w:after="40" w:line="560" w:lineRule="atLeast"/>
      <w:jc w:val="right"/>
    </w:pPr>
    <w:rPr>
      <w:rFonts w:ascii="Arial" w:eastAsia="Times New Roman" w:hAnsi="Arial" w:cs="B Lotus"/>
      <w:color w:val="auto"/>
      <w:sz w:val="28"/>
      <w:szCs w:val="24"/>
    </w:rPr>
  </w:style>
  <w:style w:type="character" w:customStyle="1" w:styleId="3Char0">
    <w:name w:val="عنوان3 Char"/>
    <w:basedOn w:val="DefaultParagraphFont"/>
    <w:link w:val="30"/>
    <w:rsid w:val="008E7C6A"/>
    <w:rPr>
      <w:rFonts w:ascii="Arial" w:eastAsia="Times New Roman" w:hAnsi="Arial" w:cs="B Lotus"/>
      <w:b/>
      <w:bCs/>
      <w:sz w:val="28"/>
      <w:szCs w:val="24"/>
      <w:lang w:bidi="fa-IR"/>
    </w:rPr>
  </w:style>
  <w:style w:type="character" w:customStyle="1" w:styleId="nosacolstyle3">
    <w:name w:val="nosacolstyle3"/>
    <w:basedOn w:val="DefaultParagraphFont"/>
    <w:rsid w:val="008E7C6A"/>
  </w:style>
  <w:style w:type="table" w:customStyle="1" w:styleId="LightShading-Accent11">
    <w:name w:val="Light Shading - Accent 11"/>
    <w:uiPriority w:val="60"/>
    <w:rsid w:val="008E7C6A"/>
    <w:rPr>
      <w:rFonts w:eastAsia="Times New Roman"/>
      <w:color w:val="365F91"/>
      <w:lang w:bidi="fa-IR"/>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
    <w:name w:val="Light Shading - Accent 21"/>
    <w:rsid w:val="008E7C6A"/>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6">
    <w:name w:val="Light Shading - Accent 516"/>
    <w:rsid w:val="008E7C6A"/>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styleId="Table3Deffects1">
    <w:name w:val="Table 3D effects 1"/>
    <w:basedOn w:val="TableNormal"/>
    <w:rsid w:val="008E7C6A"/>
    <w:pPr>
      <w:bidi/>
      <w:spacing w:after="200" w:line="276" w:lineRule="auto"/>
    </w:pPr>
    <w:rPr>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E7C6A"/>
    <w:pPr>
      <w:bidi/>
      <w:spacing w:after="200" w:line="276" w:lineRule="auto"/>
    </w:pPr>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8E7C6A"/>
    <w:pPr>
      <w:bidi/>
      <w:spacing w:after="200" w:line="276" w:lineRule="auto"/>
    </w:pPr>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117">
    <w:name w:val="Light Grid117"/>
    <w:basedOn w:val="TableNormal"/>
    <w:uiPriority w:val="62"/>
    <w:rsid w:val="008E7C6A"/>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
    <w:name w:val="Light Grid25"/>
    <w:basedOn w:val="TableNormal"/>
    <w:uiPriority w:val="62"/>
    <w:rsid w:val="008E7C6A"/>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content1">
    <w:name w:val="content1"/>
    <w:basedOn w:val="DefaultParagraphFont"/>
    <w:uiPriority w:val="99"/>
    <w:rsid w:val="008E7C6A"/>
    <w:rPr>
      <w:rFonts w:ascii="Tahoma" w:hAnsi="Tahoma" w:cs="Tahoma" w:hint="default"/>
      <w:strike w:val="0"/>
      <w:dstrike w:val="0"/>
      <w:color w:val="000000"/>
      <w:sz w:val="17"/>
      <w:szCs w:val="17"/>
      <w:u w:val="none"/>
      <w:effect w:val="none"/>
    </w:rPr>
  </w:style>
  <w:style w:type="paragraph" w:customStyle="1" w:styleId="font5">
    <w:name w:val="font5"/>
    <w:basedOn w:val="Normal"/>
    <w:rsid w:val="008E7C6A"/>
    <w:pPr>
      <w:spacing w:before="100" w:beforeAutospacing="1" w:after="100" w:afterAutospacing="1" w:line="240" w:lineRule="auto"/>
    </w:pPr>
    <w:rPr>
      <w:rFonts w:ascii="Tahoma" w:eastAsia="Times New Roman" w:hAnsi="Tahoma" w:cs="Tahoma"/>
      <w:b/>
      <w:bCs/>
      <w:color w:val="000000"/>
      <w:sz w:val="16"/>
      <w:szCs w:val="16"/>
      <w:lang w:bidi="fa-IR"/>
    </w:rPr>
  </w:style>
  <w:style w:type="paragraph" w:customStyle="1" w:styleId="xl65">
    <w:name w:val="xl65"/>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2  Baran"/>
      <w:sz w:val="16"/>
      <w:szCs w:val="16"/>
      <w:lang w:bidi="fa-IR"/>
    </w:rPr>
  </w:style>
  <w:style w:type="paragraph" w:customStyle="1" w:styleId="xl66">
    <w:name w:val="xl66"/>
    <w:basedOn w:val="Normal"/>
    <w:rsid w:val="008E7C6A"/>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pPr>
    <w:rPr>
      <w:rFonts w:ascii="Times New Roman" w:eastAsia="Times New Roman" w:hAnsi="Times New Roman" w:cs="2  Baran"/>
      <w:sz w:val="16"/>
      <w:szCs w:val="16"/>
      <w:lang w:bidi="fa-IR"/>
    </w:rPr>
  </w:style>
  <w:style w:type="paragraph" w:customStyle="1" w:styleId="xl67">
    <w:name w:val="xl67"/>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68">
    <w:name w:val="xl68"/>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69">
    <w:name w:val="xl69"/>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70">
    <w:name w:val="xl70"/>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71">
    <w:name w:val="xl71"/>
    <w:basedOn w:val="Normal"/>
    <w:rsid w:val="008E7C6A"/>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72">
    <w:name w:val="xl72"/>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73">
    <w:name w:val="xl73"/>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74">
    <w:name w:val="xl74"/>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bidi="fa-IR"/>
    </w:rPr>
  </w:style>
  <w:style w:type="paragraph" w:customStyle="1" w:styleId="xl75">
    <w:name w:val="xl75"/>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76">
    <w:name w:val="xl76"/>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77">
    <w:name w:val="xl77"/>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xl78">
    <w:name w:val="xl78"/>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79">
    <w:name w:val="xl79"/>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0">
    <w:name w:val="xl80"/>
    <w:basedOn w:val="Normal"/>
    <w:rsid w:val="008E7C6A"/>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1">
    <w:name w:val="xl81"/>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2">
    <w:name w:val="xl82"/>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xl83">
    <w:name w:val="xl83"/>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4">
    <w:name w:val="xl84"/>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9BBB59"/>
      <w:sz w:val="20"/>
      <w:szCs w:val="20"/>
      <w:lang w:bidi="fa-IR"/>
    </w:rPr>
  </w:style>
  <w:style w:type="paragraph" w:customStyle="1" w:styleId="xl85">
    <w:name w:val="xl85"/>
    <w:basedOn w:val="Normal"/>
    <w:rsid w:val="008E7C6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6">
    <w:name w:val="xl86"/>
    <w:basedOn w:val="Normal"/>
    <w:rsid w:val="008E7C6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7">
    <w:name w:val="xl87"/>
    <w:basedOn w:val="Normal"/>
    <w:rsid w:val="008E7C6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8">
    <w:name w:val="xl88"/>
    <w:basedOn w:val="Normal"/>
    <w:rsid w:val="008E7C6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89">
    <w:name w:val="xl89"/>
    <w:basedOn w:val="Normal"/>
    <w:rsid w:val="008E7C6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90">
    <w:name w:val="xl90"/>
    <w:basedOn w:val="Normal"/>
    <w:rsid w:val="008E7C6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91">
    <w:name w:val="xl91"/>
    <w:basedOn w:val="Normal"/>
    <w:rsid w:val="008E7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92">
    <w:name w:val="xl92"/>
    <w:basedOn w:val="Normal"/>
    <w:rsid w:val="008E7C6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93">
    <w:name w:val="xl93"/>
    <w:basedOn w:val="Normal"/>
    <w:rsid w:val="008E7C6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paragraph" w:customStyle="1" w:styleId="xl94">
    <w:name w:val="xl94"/>
    <w:basedOn w:val="Normal"/>
    <w:rsid w:val="008E7C6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bidi="fa-IR"/>
    </w:rPr>
  </w:style>
  <w:style w:type="table" w:customStyle="1" w:styleId="LightShading-Accent22">
    <w:name w:val="Light Shading - Accent 22"/>
    <w:rsid w:val="008E7C6A"/>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5">
    <w:name w:val="Light Shading - Accent 525"/>
    <w:rsid w:val="008E7C6A"/>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character" w:customStyle="1" w:styleId="searchword">
    <w:name w:val="searchword"/>
    <w:basedOn w:val="DefaultParagraphFont"/>
    <w:rsid w:val="008E7C6A"/>
  </w:style>
  <w:style w:type="character" w:customStyle="1" w:styleId="searchtermshighlighted1">
    <w:name w:val="searchtermshighlighted1"/>
    <w:basedOn w:val="DefaultParagraphFont"/>
    <w:rsid w:val="008E7C6A"/>
    <w:rPr>
      <w:shd w:val="clear" w:color="auto" w:fill="FFFF66"/>
    </w:rPr>
  </w:style>
  <w:style w:type="character" w:customStyle="1" w:styleId="nlmdegrees">
    <w:name w:val="nlm_degrees"/>
    <w:basedOn w:val="DefaultParagraphFont"/>
    <w:rsid w:val="008E7C6A"/>
  </w:style>
  <w:style w:type="paragraph" w:customStyle="1" w:styleId="1Lotus">
    <w:name w:val="1 Lotus"/>
    <w:basedOn w:val="Normal"/>
    <w:rsid w:val="008E7C6A"/>
    <w:pPr>
      <w:bidi/>
      <w:spacing w:after="240" w:line="240" w:lineRule="auto"/>
      <w:ind w:left="567" w:hanging="567"/>
      <w:jc w:val="both"/>
    </w:pPr>
    <w:rPr>
      <w:rFonts w:ascii="CG Times" w:eastAsia="Times New Roman" w:hAnsi="CG Times" w:cs="Lotus"/>
      <w:bCs/>
      <w:szCs w:val="28"/>
      <w:lang w:bidi="fa-IR"/>
    </w:rPr>
  </w:style>
  <w:style w:type="paragraph" w:customStyle="1" w:styleId="1Traffic">
    <w:name w:val="1 Traffic"/>
    <w:basedOn w:val="Normal"/>
    <w:rsid w:val="008E7C6A"/>
    <w:pPr>
      <w:bidi/>
      <w:spacing w:after="240" w:line="240" w:lineRule="auto"/>
      <w:ind w:left="567" w:hanging="567"/>
      <w:jc w:val="both"/>
    </w:pPr>
    <w:rPr>
      <w:rFonts w:ascii="CG Times" w:eastAsia="Times New Roman" w:hAnsi="CG Times" w:cs="Traffic"/>
      <w:bCs/>
      <w:szCs w:val="24"/>
      <w:lang w:bidi="fa-IR"/>
    </w:rPr>
  </w:style>
  <w:style w:type="character" w:customStyle="1" w:styleId="tiny1">
    <w:name w:val="tiny1"/>
    <w:rsid w:val="008E7C6A"/>
    <w:rPr>
      <w:rFonts w:ascii="Verdana" w:hAnsi="Verdana" w:hint="default"/>
      <w:sz w:val="15"/>
      <w:szCs w:val="15"/>
    </w:rPr>
  </w:style>
  <w:style w:type="character" w:customStyle="1" w:styleId="citationjournal">
    <w:name w:val="citation journal"/>
    <w:basedOn w:val="DefaultParagraphFont"/>
    <w:rsid w:val="008E7C6A"/>
  </w:style>
  <w:style w:type="character" w:customStyle="1" w:styleId="z3988">
    <w:name w:val="z3988"/>
    <w:basedOn w:val="DefaultParagraphFont"/>
    <w:rsid w:val="008E7C6A"/>
  </w:style>
  <w:style w:type="paragraph" w:customStyle="1" w:styleId="References">
    <w:name w:val="References"/>
    <w:rsid w:val="008E7C6A"/>
    <w:pPr>
      <w:spacing w:line="480" w:lineRule="auto"/>
      <w:ind w:left="720" w:hanging="720"/>
      <w:jc w:val="both"/>
    </w:pPr>
    <w:rPr>
      <w:rFonts w:ascii="Times New Roman" w:eastAsia="Times New Roman" w:hAnsi="Times New Roman" w:cs="Times New Roman"/>
      <w:noProof/>
      <w:sz w:val="18"/>
    </w:rPr>
  </w:style>
  <w:style w:type="paragraph" w:styleId="BodyTextIndent2">
    <w:name w:val="Body Text Indent 2"/>
    <w:basedOn w:val="Normal"/>
    <w:link w:val="BodyTextIndent2Char"/>
    <w:rsid w:val="008E7C6A"/>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E7C6A"/>
    <w:rPr>
      <w:rFonts w:ascii="Times New Roman" w:eastAsia="Times New Roman" w:hAnsi="Times New Roman" w:cs="Times New Roman"/>
      <w:sz w:val="24"/>
      <w:szCs w:val="24"/>
    </w:rPr>
  </w:style>
  <w:style w:type="character" w:styleId="HTMLCite">
    <w:name w:val="HTML Cite"/>
    <w:rsid w:val="008E7C6A"/>
    <w:rPr>
      <w:i/>
      <w:iCs/>
    </w:rPr>
  </w:style>
  <w:style w:type="paragraph" w:styleId="BodyTextIndent3">
    <w:name w:val="Body Text Indent 3"/>
    <w:basedOn w:val="Normal"/>
    <w:link w:val="BodyTextIndent3Char"/>
    <w:rsid w:val="008E7C6A"/>
    <w:pPr>
      <w:bidi/>
      <w:spacing w:after="120" w:line="240" w:lineRule="auto"/>
      <w:ind w:left="360"/>
    </w:pPr>
    <w:rPr>
      <w:rFonts w:ascii="Times New Roman" w:eastAsia="Times New Roman" w:hAnsi="Times New Roman" w:cs="Zar"/>
      <w:sz w:val="16"/>
      <w:szCs w:val="16"/>
    </w:rPr>
  </w:style>
  <w:style w:type="character" w:customStyle="1" w:styleId="BodyTextIndent3Char">
    <w:name w:val="Body Text Indent 3 Char"/>
    <w:basedOn w:val="DefaultParagraphFont"/>
    <w:link w:val="BodyTextIndent3"/>
    <w:rsid w:val="008E7C6A"/>
    <w:rPr>
      <w:rFonts w:ascii="Times New Roman" w:eastAsia="Times New Roman" w:hAnsi="Times New Roman" w:cs="Zar"/>
      <w:sz w:val="16"/>
      <w:szCs w:val="16"/>
    </w:rPr>
  </w:style>
  <w:style w:type="paragraph" w:styleId="PlainText">
    <w:name w:val="Plain Text"/>
    <w:basedOn w:val="Normal"/>
    <w:link w:val="PlainTextChar"/>
    <w:uiPriority w:val="99"/>
    <w:unhideWhenUsed/>
    <w:rsid w:val="008E7C6A"/>
    <w:pPr>
      <w:bidi/>
      <w:spacing w:after="0" w:line="240" w:lineRule="auto"/>
    </w:pPr>
    <w:rPr>
      <w:rFonts w:ascii="Consolas" w:hAnsi="Consolas" w:cs="Times New Roman"/>
      <w:sz w:val="21"/>
      <w:szCs w:val="21"/>
      <w:lang w:bidi="fa-IR"/>
    </w:rPr>
  </w:style>
  <w:style w:type="character" w:customStyle="1" w:styleId="PlainTextChar">
    <w:name w:val="Plain Text Char"/>
    <w:basedOn w:val="DefaultParagraphFont"/>
    <w:link w:val="PlainText"/>
    <w:uiPriority w:val="99"/>
    <w:rsid w:val="008E7C6A"/>
    <w:rPr>
      <w:rFonts w:ascii="Consolas" w:hAnsi="Consolas" w:cs="Times New Roman"/>
      <w:sz w:val="21"/>
      <w:szCs w:val="21"/>
      <w:lang w:bidi="fa-IR"/>
    </w:rPr>
  </w:style>
  <w:style w:type="paragraph" w:styleId="HTMLPreformatted">
    <w:name w:val="HTML Preformatted"/>
    <w:basedOn w:val="Normal"/>
    <w:link w:val="HTMLPreformattedChar"/>
    <w:uiPriority w:val="99"/>
    <w:unhideWhenUsed/>
    <w:rsid w:val="008E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7C6A"/>
    <w:rPr>
      <w:rFonts w:ascii="Courier New" w:eastAsia="Times New Roman" w:hAnsi="Courier New" w:cs="Courier New"/>
    </w:rPr>
  </w:style>
  <w:style w:type="character" w:customStyle="1" w:styleId="CharChar21">
    <w:name w:val="Char Char21"/>
    <w:rsid w:val="008E7C6A"/>
    <w:rPr>
      <w:lang w:val="en-US" w:eastAsia="en-US" w:bidi="ar-SA"/>
    </w:rPr>
  </w:style>
  <w:style w:type="table" w:customStyle="1" w:styleId="LightShading-Accent23">
    <w:name w:val="Light Shading - Accent 23"/>
    <w:rsid w:val="008E7C6A"/>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7">
    <w:name w:val="Light Shading - Accent 57"/>
    <w:rsid w:val="008E7C6A"/>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paragraph" w:customStyle="1" w:styleId="31">
    <w:name w:val="3"/>
    <w:basedOn w:val="Normal"/>
    <w:link w:val="3Char1"/>
    <w:rsid w:val="008E7C6A"/>
    <w:pPr>
      <w:spacing w:before="20" w:after="100" w:afterAutospacing="1" w:line="340" w:lineRule="atLeast"/>
      <w:ind w:right="600" w:firstLine="300"/>
      <w:jc w:val="both"/>
    </w:pPr>
    <w:rPr>
      <w:rFonts w:ascii="Nazanin" w:eastAsia="Times New Roman" w:hAnsi="Nazanin" w:cs="Times New Roman"/>
      <w:color w:val="003366"/>
      <w:sz w:val="24"/>
      <w:szCs w:val="24"/>
    </w:rPr>
  </w:style>
  <w:style w:type="paragraph" w:styleId="List2">
    <w:name w:val="List 2"/>
    <w:basedOn w:val="Normal"/>
    <w:uiPriority w:val="99"/>
    <w:rsid w:val="008E7C6A"/>
    <w:pPr>
      <w:bidi/>
      <w:spacing w:after="0" w:line="240" w:lineRule="auto"/>
      <w:ind w:left="566" w:hanging="283"/>
    </w:pPr>
    <w:rPr>
      <w:rFonts w:ascii="Times New Roman" w:eastAsia="Times New Roman" w:hAnsi="Times New Roman" w:cs="Traditional Arabic"/>
      <w:sz w:val="20"/>
      <w:szCs w:val="24"/>
    </w:rPr>
  </w:style>
  <w:style w:type="paragraph" w:customStyle="1" w:styleId="msolistparagraph0">
    <w:name w:val="msolistparagraph"/>
    <w:basedOn w:val="Normal"/>
    <w:rsid w:val="008E7C6A"/>
    <w:pPr>
      <w:ind w:left="720"/>
      <w:contextualSpacing/>
    </w:pPr>
    <w:rPr>
      <w:rFonts w:ascii="Tw Cen MT" w:eastAsia="Tw Cen MT" w:hAnsi="Tw Cen MT"/>
      <w:szCs w:val="24"/>
    </w:rPr>
  </w:style>
  <w:style w:type="paragraph" w:customStyle="1" w:styleId="afff0">
    <w:name w:val="تيتر"/>
    <w:basedOn w:val="Normal"/>
    <w:rsid w:val="008E7C6A"/>
    <w:pPr>
      <w:bidi/>
      <w:spacing w:after="0" w:line="240" w:lineRule="auto"/>
      <w:jc w:val="lowKashida"/>
    </w:pPr>
    <w:rPr>
      <w:rFonts w:ascii="Times New Roman" w:eastAsia="Times New Roman" w:hAnsi="Times New Roman" w:cs="Titr"/>
      <w:bCs/>
      <w:sz w:val="30"/>
      <w:szCs w:val="32"/>
    </w:rPr>
  </w:style>
  <w:style w:type="character" w:customStyle="1" w:styleId="TitleChar1">
    <w:name w:val="Title Char1"/>
    <w:uiPriority w:val="10"/>
    <w:rsid w:val="008E7C6A"/>
    <w:rPr>
      <w:rFonts w:ascii="Cambria" w:eastAsia="Times New Roman" w:hAnsi="Cambria" w:cs="Times New Roman"/>
      <w:b/>
      <w:bCs/>
      <w:kern w:val="28"/>
      <w:sz w:val="32"/>
      <w:szCs w:val="32"/>
    </w:rPr>
  </w:style>
  <w:style w:type="character" w:customStyle="1" w:styleId="BodyTextIndent2Char1">
    <w:name w:val="Body Text Indent 2 Char1"/>
    <w:basedOn w:val="DefaultParagraphFont"/>
    <w:uiPriority w:val="99"/>
    <w:semiHidden/>
    <w:rsid w:val="008E7C6A"/>
    <w:rPr>
      <w:sz w:val="22"/>
      <w:szCs w:val="22"/>
      <w:lang w:bidi="fa-IR"/>
    </w:rPr>
  </w:style>
  <w:style w:type="paragraph" w:customStyle="1" w:styleId="msonospacing0">
    <w:name w:val="msonospacing"/>
    <w:rsid w:val="008E7C6A"/>
    <w:rPr>
      <w:rFonts w:eastAsia="Times New Roman"/>
      <w:sz w:val="22"/>
      <w:szCs w:val="22"/>
      <w:lang w:bidi="en-US"/>
    </w:rPr>
  </w:style>
  <w:style w:type="paragraph" w:customStyle="1" w:styleId="Quote1">
    <w:name w:val="Quote1"/>
    <w:basedOn w:val="Normal"/>
    <w:next w:val="Quote"/>
    <w:uiPriority w:val="29"/>
    <w:qFormat/>
    <w:rsid w:val="008E7C6A"/>
    <w:pPr>
      <w:bidi/>
    </w:pPr>
    <w:rPr>
      <w:rFonts w:eastAsiaTheme="minorHAnsi" w:cs="B Nazanin"/>
      <w:i/>
      <w:iCs/>
      <w:color w:val="000000"/>
      <w:szCs w:val="24"/>
      <w:lang w:bidi="en-US"/>
    </w:rPr>
  </w:style>
  <w:style w:type="character" w:customStyle="1" w:styleId="QuoteChar1">
    <w:name w:val="Quote Char1"/>
    <w:basedOn w:val="DefaultParagraphFont"/>
    <w:uiPriority w:val="29"/>
    <w:rsid w:val="008E7C6A"/>
    <w:rPr>
      <w:i/>
      <w:iCs/>
      <w:color w:val="000000"/>
    </w:rPr>
  </w:style>
  <w:style w:type="paragraph" w:customStyle="1" w:styleId="msoquote0">
    <w:name w:val="msoquote"/>
    <w:basedOn w:val="Normal"/>
    <w:next w:val="Normal"/>
    <w:rsid w:val="008E7C6A"/>
    <w:rPr>
      <w:rFonts w:eastAsia="Times New Roman"/>
      <w:i/>
      <w:iCs/>
      <w:color w:val="000000"/>
      <w:szCs w:val="24"/>
      <w:lang w:bidi="en-US"/>
    </w:rPr>
  </w:style>
  <w:style w:type="paragraph" w:customStyle="1" w:styleId="IntenseQuote1">
    <w:name w:val="Intense Quote1"/>
    <w:basedOn w:val="Normal"/>
    <w:next w:val="IntenseQuote"/>
    <w:uiPriority w:val="30"/>
    <w:qFormat/>
    <w:rsid w:val="008E7C6A"/>
    <w:pPr>
      <w:bidi/>
    </w:pPr>
    <w:rPr>
      <w:rFonts w:eastAsiaTheme="minorHAnsi" w:cs="B Nazanin"/>
      <w:b/>
      <w:bCs/>
      <w:i/>
      <w:iCs/>
      <w:color w:val="4F81BD"/>
      <w:szCs w:val="24"/>
      <w:lang w:bidi="en-US"/>
    </w:rPr>
  </w:style>
  <w:style w:type="character" w:customStyle="1" w:styleId="IntenseQuoteChar1">
    <w:name w:val="Intense Quote Char1"/>
    <w:basedOn w:val="DefaultParagraphFont"/>
    <w:uiPriority w:val="30"/>
    <w:rsid w:val="008E7C6A"/>
    <w:rPr>
      <w:b/>
      <w:bCs/>
      <w:i/>
      <w:iCs/>
      <w:color w:val="4F81BD"/>
    </w:rPr>
  </w:style>
  <w:style w:type="paragraph" w:customStyle="1" w:styleId="msointensequote0">
    <w:name w:val="msointensequote"/>
    <w:basedOn w:val="Normal"/>
    <w:next w:val="Normal"/>
    <w:rsid w:val="008E7C6A"/>
    <w:pPr>
      <w:pBdr>
        <w:bottom w:val="single" w:sz="4" w:space="4" w:color="4F81BD"/>
      </w:pBdr>
      <w:spacing w:before="200" w:after="280"/>
      <w:ind w:left="936" w:right="936"/>
    </w:pPr>
    <w:rPr>
      <w:rFonts w:eastAsia="Times New Roman"/>
      <w:b/>
      <w:bCs/>
      <w:i/>
      <w:iCs/>
      <w:color w:val="4F81BD"/>
      <w:szCs w:val="24"/>
      <w:lang w:bidi="en-US"/>
    </w:rPr>
  </w:style>
  <w:style w:type="paragraph" w:customStyle="1" w:styleId="Normal14pt">
    <w:name w:val="Normal + 14 pt"/>
    <w:basedOn w:val="Normal"/>
    <w:rsid w:val="008E7C6A"/>
    <w:pPr>
      <w:bidi/>
      <w:spacing w:line="360" w:lineRule="auto"/>
      <w:jc w:val="lowKashida"/>
    </w:pPr>
    <w:rPr>
      <w:rFonts w:eastAsia="Times New Roman"/>
      <w:sz w:val="28"/>
      <w:szCs w:val="28"/>
      <w:lang w:bidi="en-US"/>
    </w:rPr>
  </w:style>
  <w:style w:type="paragraph" w:customStyle="1" w:styleId="BZAR">
    <w:name w:val="B ZAR"/>
    <w:basedOn w:val="Normal"/>
    <w:rsid w:val="008E7C6A"/>
    <w:pPr>
      <w:tabs>
        <w:tab w:val="left" w:pos="3363"/>
      </w:tabs>
      <w:bidi/>
    </w:pPr>
    <w:rPr>
      <w:rFonts w:eastAsia="Times New Roman"/>
      <w:sz w:val="28"/>
      <w:szCs w:val="28"/>
      <w:lang w:bidi="en-US"/>
    </w:rPr>
  </w:style>
  <w:style w:type="character" w:customStyle="1" w:styleId="MatnChar">
    <w:name w:val="Matn Char"/>
    <w:link w:val="Matn0"/>
    <w:locked/>
    <w:rsid w:val="008E7C6A"/>
    <w:rPr>
      <w:sz w:val="24"/>
      <w:szCs w:val="24"/>
    </w:rPr>
  </w:style>
  <w:style w:type="paragraph" w:customStyle="1" w:styleId="Matn0">
    <w:name w:val="Matn"/>
    <w:basedOn w:val="Normal"/>
    <w:link w:val="MatnChar"/>
    <w:rsid w:val="008E7C6A"/>
    <w:pPr>
      <w:bidi/>
      <w:jc w:val="lowKashida"/>
    </w:pPr>
    <w:rPr>
      <w:sz w:val="24"/>
      <w:szCs w:val="24"/>
    </w:rPr>
  </w:style>
  <w:style w:type="character" w:customStyle="1" w:styleId="msosubtleemphasis0">
    <w:name w:val="msosubtleemphasis"/>
    <w:rsid w:val="008E7C6A"/>
    <w:rPr>
      <w:i/>
      <w:iCs/>
      <w:color w:val="808080"/>
    </w:rPr>
  </w:style>
  <w:style w:type="character" w:customStyle="1" w:styleId="msointenseemphasis0">
    <w:name w:val="msointenseemphasis"/>
    <w:rsid w:val="008E7C6A"/>
    <w:rPr>
      <w:b/>
      <w:bCs/>
      <w:i/>
      <w:iCs/>
      <w:color w:val="4F81BD"/>
    </w:rPr>
  </w:style>
  <w:style w:type="character" w:customStyle="1" w:styleId="msosubtlereference0">
    <w:name w:val="msosubtlereference"/>
    <w:rsid w:val="008E7C6A"/>
    <w:rPr>
      <w:smallCaps/>
      <w:color w:val="C0504D"/>
      <w:u w:val="single"/>
    </w:rPr>
  </w:style>
  <w:style w:type="character" w:customStyle="1" w:styleId="msointensereference0">
    <w:name w:val="msointensereference"/>
    <w:rsid w:val="008E7C6A"/>
    <w:rPr>
      <w:b/>
      <w:bCs/>
      <w:smallCaps/>
      <w:color w:val="C0504D"/>
      <w:spacing w:val="5"/>
      <w:u w:val="single"/>
    </w:rPr>
  </w:style>
  <w:style w:type="character" w:customStyle="1" w:styleId="msobooktitle0">
    <w:name w:val="msobooktitle"/>
    <w:rsid w:val="008E7C6A"/>
    <w:rPr>
      <w:b/>
      <w:bCs/>
      <w:smallCaps/>
      <w:spacing w:val="5"/>
    </w:rPr>
  </w:style>
  <w:style w:type="table" w:styleId="TableElegant">
    <w:name w:val="Table Elegant"/>
    <w:basedOn w:val="TableNormal"/>
    <w:rsid w:val="008E7C6A"/>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imesNewRoman">
    <w:name w:val="Times New Roman"/>
    <w:rsid w:val="008E7C6A"/>
    <w:pPr>
      <w:tabs>
        <w:tab w:val="left" w:pos="4288"/>
        <w:tab w:val="left" w:pos="6686"/>
      </w:tabs>
      <w:bidi/>
      <w:spacing w:line="360" w:lineRule="auto"/>
      <w:ind w:right="-694"/>
      <w:jc w:val="lowKashida"/>
    </w:pPr>
    <w:rPr>
      <w:rFonts w:ascii="Arial" w:eastAsia="Times New Roman" w:hAnsi="Arial" w:cs="B Lotus"/>
      <w:b/>
      <w:bCs/>
      <w:sz w:val="36"/>
      <w:szCs w:val="36"/>
    </w:rPr>
  </w:style>
  <w:style w:type="character" w:customStyle="1" w:styleId="SubtitleChar2">
    <w:name w:val="Subtitle Char2"/>
    <w:uiPriority w:val="11"/>
    <w:rsid w:val="008E7C6A"/>
    <w:rPr>
      <w:rFonts w:ascii="Cambria" w:hAnsi="Cambria"/>
      <w:sz w:val="24"/>
      <w:szCs w:val="24"/>
      <w:lang w:bidi="fa-IR"/>
    </w:rPr>
  </w:style>
  <w:style w:type="numbering" w:customStyle="1" w:styleId="a4">
    <w:name w:val="رابطه"/>
    <w:basedOn w:val="NoList"/>
    <w:uiPriority w:val="99"/>
    <w:rsid w:val="008E7C6A"/>
    <w:pPr>
      <w:numPr>
        <w:numId w:val="7"/>
      </w:numPr>
    </w:pPr>
  </w:style>
  <w:style w:type="table" w:customStyle="1" w:styleId="MediumGrid2-Accent31">
    <w:name w:val="Medium Grid 2 - Accent 31"/>
    <w:basedOn w:val="TableNormal"/>
    <w:next w:val="MediumGrid2-Accent3"/>
    <w:uiPriority w:val="68"/>
    <w:rsid w:val="008E7C6A"/>
    <w:rPr>
      <w:rFonts w:ascii="Cambria" w:eastAsia="Times New Roman" w:hAnsi="Cambria" w:cs="Times New Roman"/>
      <w:color w:val="000000"/>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character" w:customStyle="1" w:styleId="IntenseEmphasis1">
    <w:name w:val="Intense Emphasis1"/>
    <w:basedOn w:val="DefaultParagraphFont"/>
    <w:uiPriority w:val="21"/>
    <w:qFormat/>
    <w:rsid w:val="008E7C6A"/>
    <w:rPr>
      <w:b/>
      <w:bCs/>
      <w:i/>
      <w:iCs/>
      <w:color w:val="4F81BD"/>
    </w:rPr>
  </w:style>
  <w:style w:type="paragraph" w:styleId="BlockText">
    <w:name w:val="Block Text"/>
    <w:basedOn w:val="Normal"/>
    <w:uiPriority w:val="99"/>
    <w:unhideWhenUsed/>
    <w:rsid w:val="008E7C6A"/>
    <w:pPr>
      <w:bidi/>
      <w:spacing w:after="0" w:line="240" w:lineRule="auto"/>
      <w:ind w:left="1796" w:right="1701" w:firstLine="680"/>
      <w:contextualSpacing/>
      <w:jc w:val="center"/>
    </w:pPr>
    <w:rPr>
      <w:rFonts w:ascii="IranNastaliq" w:eastAsia="Times New Roman" w:hAnsi="IranNastaliq" w:cs="IranNastaliq"/>
      <w:color w:val="000000"/>
      <w:sz w:val="84"/>
      <w:szCs w:val="84"/>
      <w:lang w:bidi="fa-IR"/>
    </w:rPr>
  </w:style>
  <w:style w:type="paragraph" w:customStyle="1" w:styleId="equition">
    <w:name w:val="equition"/>
    <w:basedOn w:val="Normal"/>
    <w:qFormat/>
    <w:rsid w:val="008E7C6A"/>
    <w:pPr>
      <w:tabs>
        <w:tab w:val="right" w:leader="dot" w:pos="7938"/>
        <w:tab w:val="left" w:leader="dot" w:pos="8505"/>
        <w:tab w:val="left" w:leader="dot" w:pos="8789"/>
      </w:tabs>
      <w:spacing w:after="100" w:afterAutospacing="1" w:line="360" w:lineRule="auto"/>
      <w:ind w:firstLine="680"/>
      <w:contextualSpacing/>
    </w:pPr>
    <w:rPr>
      <w:rFonts w:ascii="Times New Roman" w:hAnsi="Times New Roman" w:cs="B Lotus"/>
      <w:sz w:val="26"/>
      <w:szCs w:val="28"/>
      <w:vertAlign w:val="superscript"/>
      <w:lang w:bidi="fa-IR"/>
    </w:rPr>
  </w:style>
  <w:style w:type="character" w:customStyle="1" w:styleId="CommentTextChar1">
    <w:name w:val="Comment Text Char1"/>
    <w:basedOn w:val="DefaultParagraphFont"/>
    <w:uiPriority w:val="99"/>
    <w:semiHidden/>
    <w:rsid w:val="008E7C6A"/>
    <w:rPr>
      <w:rFonts w:ascii="Times New Roman" w:eastAsia="Times New Roman" w:hAnsi="Times New Roman" w:cs="B Lotus"/>
      <w:noProof/>
      <w:sz w:val="20"/>
      <w:szCs w:val="20"/>
      <w:lang w:bidi="fa-IR"/>
    </w:rPr>
  </w:style>
  <w:style w:type="character" w:customStyle="1" w:styleId="CommentSubjectChar1">
    <w:name w:val="Comment Subject Char1"/>
    <w:basedOn w:val="CommentTextChar1"/>
    <w:uiPriority w:val="99"/>
    <w:semiHidden/>
    <w:rsid w:val="008E7C6A"/>
    <w:rPr>
      <w:rFonts w:ascii="Times New Roman" w:eastAsia="Times New Roman" w:hAnsi="Times New Roman" w:cs="B Lotus"/>
      <w:b/>
      <w:bCs/>
      <w:noProof/>
      <w:sz w:val="20"/>
      <w:szCs w:val="20"/>
      <w:lang w:bidi="fa-IR"/>
    </w:rPr>
  </w:style>
  <w:style w:type="character" w:customStyle="1" w:styleId="mediumtext">
    <w:name w:val="medium_text"/>
    <w:basedOn w:val="DefaultParagraphFont"/>
    <w:rsid w:val="008E7C6A"/>
  </w:style>
  <w:style w:type="character" w:customStyle="1" w:styleId="longtext1">
    <w:name w:val="long_text1"/>
    <w:basedOn w:val="DefaultParagraphFont"/>
    <w:rsid w:val="008E7C6A"/>
    <w:rPr>
      <w:sz w:val="14"/>
      <w:szCs w:val="14"/>
    </w:rPr>
  </w:style>
  <w:style w:type="paragraph" w:customStyle="1" w:styleId="afff1">
    <w:name w:val="عنوان اصلي متن"/>
    <w:basedOn w:val="Normal"/>
    <w:autoRedefine/>
    <w:rsid w:val="008E7C6A"/>
    <w:pPr>
      <w:keepNext/>
      <w:widowControl w:val="0"/>
      <w:tabs>
        <w:tab w:val="num" w:pos="284"/>
      </w:tabs>
      <w:overflowPunct w:val="0"/>
      <w:autoSpaceDE w:val="0"/>
      <w:autoSpaceDN w:val="0"/>
      <w:bidi/>
      <w:adjustRightInd w:val="0"/>
      <w:spacing w:after="0" w:line="264" w:lineRule="auto"/>
      <w:ind w:left="284" w:hanging="284"/>
      <w:contextualSpacing/>
      <w:jc w:val="both"/>
      <w:textAlignment w:val="baseline"/>
    </w:pPr>
    <w:rPr>
      <w:rFonts w:ascii="Times New Roman" w:eastAsia="Times New Roman" w:hAnsi="Times New Roman" w:cs="B Titr"/>
      <w:b/>
      <w:bCs/>
      <w:sz w:val="26"/>
      <w:szCs w:val="28"/>
      <w:lang w:bidi="fa-IR"/>
    </w:rPr>
  </w:style>
  <w:style w:type="paragraph" w:customStyle="1" w:styleId="afff2">
    <w:name w:val="مراجع فارسي"/>
    <w:basedOn w:val="Normal"/>
    <w:rsid w:val="008E7C6A"/>
    <w:pPr>
      <w:widowControl w:val="0"/>
      <w:tabs>
        <w:tab w:val="num" w:pos="720"/>
      </w:tabs>
      <w:overflowPunct w:val="0"/>
      <w:autoSpaceDE w:val="0"/>
      <w:autoSpaceDN w:val="0"/>
      <w:bidi/>
      <w:adjustRightInd w:val="0"/>
      <w:spacing w:line="264" w:lineRule="auto"/>
      <w:ind w:left="357" w:hanging="357"/>
      <w:jc w:val="both"/>
      <w:textAlignment w:val="baseline"/>
    </w:pPr>
    <w:rPr>
      <w:rFonts w:ascii="Times New Roman" w:eastAsia="Times New Roman" w:hAnsi="Times New Roman" w:cs="B Titr"/>
      <w:sz w:val="18"/>
      <w:szCs w:val="24"/>
      <w:lang w:bidi="fa-IR"/>
    </w:rPr>
  </w:style>
  <w:style w:type="paragraph" w:customStyle="1" w:styleId="afff3">
    <w:name w:val="عنوان"/>
    <w:basedOn w:val="Title"/>
    <w:link w:val="Chard"/>
    <w:qFormat/>
    <w:rsid w:val="008E7C6A"/>
    <w:pPr>
      <w:framePr w:wrap="around" w:vAnchor="text" w:hAnchor="text" w:y="1"/>
      <w:spacing w:before="100" w:beforeAutospacing="1" w:after="300"/>
      <w:ind w:firstLine="680"/>
    </w:pPr>
    <w:rPr>
      <w:rFonts w:ascii="Times New Roman" w:hAnsi="Times New Roman" w:cs="B Nazanin"/>
      <w:bCs/>
      <w:color w:val="323E4F"/>
      <w:spacing w:val="5"/>
      <w:kern w:val="28"/>
      <w:sz w:val="36"/>
      <w:szCs w:val="36"/>
      <w:lang w:bidi="fa-IR"/>
    </w:rPr>
  </w:style>
  <w:style w:type="character" w:customStyle="1" w:styleId="Chard">
    <w:name w:val="عنوان Char"/>
    <w:basedOn w:val="TitleChar"/>
    <w:link w:val="afff3"/>
    <w:rsid w:val="008E7C6A"/>
    <w:rPr>
      <w:rFonts w:ascii="Times New Roman" w:eastAsia="Times New Roman" w:hAnsi="Times New Roman" w:cs="B Nazanin"/>
      <w:b/>
      <w:bCs/>
      <w:color w:val="323E4F"/>
      <w:spacing w:val="5"/>
      <w:kern w:val="28"/>
      <w:sz w:val="36"/>
      <w:szCs w:val="36"/>
      <w:lang w:bidi="fa-IR"/>
    </w:rPr>
  </w:style>
  <w:style w:type="paragraph" w:customStyle="1" w:styleId="StyleLatinTimesNewRomanComplexTimesNewRoman">
    <w:name w:val="Style متن + (Latin) Times New Roman (Complex) Times New Roman"/>
    <w:basedOn w:val="af2"/>
    <w:link w:val="StyleLatinTimesNewRomanComplexTimesNewRomanChar"/>
    <w:rsid w:val="008E7C6A"/>
    <w:pPr>
      <w:ind w:firstLine="360"/>
      <w:jc w:val="both"/>
    </w:pPr>
    <w:rPr>
      <w:rFonts w:eastAsia="B Lotus" w:cs="Times New Roman"/>
      <w:bCs/>
      <w:sz w:val="28"/>
      <w:lang w:bidi="fa-IR"/>
    </w:rPr>
  </w:style>
  <w:style w:type="character" w:customStyle="1" w:styleId="StyleLatinTimesNewRomanComplexTimesNewRomanChar">
    <w:name w:val="Style متن + (Latin) Times New Roman (Complex) Times New Roman Char"/>
    <w:basedOn w:val="Char1"/>
    <w:link w:val="StyleLatinTimesNewRomanComplexTimesNewRoman"/>
    <w:rsid w:val="008E7C6A"/>
    <w:rPr>
      <w:rFonts w:ascii="Times New Roman" w:eastAsia="B Lotus" w:hAnsi="Times New Roman" w:cs="Times New Roman"/>
      <w:bCs/>
      <w:sz w:val="28"/>
      <w:szCs w:val="28"/>
      <w:lang w:bidi="fa-IR"/>
    </w:rPr>
  </w:style>
  <w:style w:type="paragraph" w:customStyle="1" w:styleId="aaaaaaa">
    <w:name w:val="aaaaaaa"/>
    <w:basedOn w:val="Normal"/>
    <w:rsid w:val="008E7C6A"/>
    <w:pPr>
      <w:bidi/>
      <w:spacing w:before="400" w:after="0" w:line="288" w:lineRule="auto"/>
      <w:ind w:firstLine="454"/>
      <w:jc w:val="both"/>
    </w:pPr>
    <w:rPr>
      <w:rFonts w:ascii="Times New Roman" w:eastAsia="Times New Roman" w:hAnsi="Times New Roman" w:cs="B Nazanin"/>
      <w:b/>
      <w:bCs/>
      <w:sz w:val="24"/>
      <w:szCs w:val="28"/>
      <w:lang w:eastAsia="ja-JP" w:bidi="fa-IR"/>
    </w:rPr>
  </w:style>
  <w:style w:type="character" w:customStyle="1" w:styleId="amatn">
    <w:name w:val="amatn"/>
    <w:basedOn w:val="DefaultParagraphFont"/>
    <w:rsid w:val="008E7C6A"/>
    <w:rPr>
      <w:rFonts w:cs="B Nazanin"/>
      <w:szCs w:val="28"/>
    </w:rPr>
  </w:style>
  <w:style w:type="paragraph" w:customStyle="1" w:styleId="aaa-zirnevis">
    <w:name w:val="aaa-zirnevis"/>
    <w:basedOn w:val="Normal"/>
    <w:link w:val="aaa-zirnevisChar"/>
    <w:rsid w:val="008E7C6A"/>
    <w:pPr>
      <w:spacing w:after="0" w:line="288" w:lineRule="auto"/>
      <w:ind w:firstLine="454"/>
      <w:jc w:val="center"/>
    </w:pPr>
    <w:rPr>
      <w:rFonts w:ascii="Times New Roman" w:eastAsia="Times New Roman" w:hAnsi="Times New Roman" w:cs="B Nazanin"/>
      <w:sz w:val="24"/>
      <w:szCs w:val="24"/>
      <w:lang w:bidi="fa-IR"/>
    </w:rPr>
  </w:style>
  <w:style w:type="character" w:customStyle="1" w:styleId="aaa-zirnevisChar">
    <w:name w:val="aaa-zirnevis Char"/>
    <w:basedOn w:val="DefaultParagraphFont"/>
    <w:link w:val="aaa-zirnevis"/>
    <w:rsid w:val="008E7C6A"/>
    <w:rPr>
      <w:rFonts w:ascii="Times New Roman" w:eastAsia="Times New Roman" w:hAnsi="Times New Roman" w:cs="B Nazanin"/>
      <w:sz w:val="24"/>
      <w:szCs w:val="24"/>
      <w:lang w:bidi="fa-IR"/>
    </w:rPr>
  </w:style>
  <w:style w:type="paragraph" w:customStyle="1" w:styleId="figerm">
    <w:name w:val="figerm"/>
    <w:basedOn w:val="Normal"/>
    <w:link w:val="figermChar"/>
    <w:rsid w:val="008E7C6A"/>
    <w:pPr>
      <w:bidi/>
      <w:spacing w:after="0" w:line="240" w:lineRule="auto"/>
      <w:jc w:val="center"/>
    </w:pPr>
    <w:rPr>
      <w:rFonts w:ascii="Times New Roman" w:eastAsia="Times New Roman" w:hAnsi="Times New Roman" w:cs="Times New Roman"/>
      <w:sz w:val="18"/>
      <w:szCs w:val="20"/>
    </w:rPr>
  </w:style>
  <w:style w:type="character" w:customStyle="1" w:styleId="figermChar">
    <w:name w:val="figerm Char"/>
    <w:link w:val="figerm"/>
    <w:rsid w:val="008E7C6A"/>
    <w:rPr>
      <w:rFonts w:ascii="Times New Roman" w:eastAsia="Times New Roman" w:hAnsi="Times New Roman" w:cs="Times New Roman"/>
      <w:sz w:val="18"/>
    </w:rPr>
  </w:style>
  <w:style w:type="paragraph" w:customStyle="1" w:styleId="00">
    <w:name w:val="00"/>
    <w:basedOn w:val="Normal"/>
    <w:link w:val="00Char"/>
    <w:rsid w:val="008E7C6A"/>
    <w:pPr>
      <w:widowControl w:val="0"/>
      <w:bidi/>
      <w:spacing w:after="0" w:line="240" w:lineRule="auto"/>
      <w:jc w:val="lowKashida"/>
    </w:pPr>
    <w:rPr>
      <w:rFonts w:ascii="Times New Roman" w:eastAsia="Times New Roman" w:hAnsi="Times New Roman" w:cs="B Zar"/>
      <w:sz w:val="24"/>
      <w:szCs w:val="26"/>
    </w:rPr>
  </w:style>
  <w:style w:type="character" w:customStyle="1" w:styleId="00Char">
    <w:name w:val="00 Char"/>
    <w:link w:val="00"/>
    <w:rsid w:val="008E7C6A"/>
    <w:rPr>
      <w:rFonts w:ascii="Times New Roman" w:eastAsia="Times New Roman" w:hAnsi="Times New Roman" w:cs="B Zar"/>
      <w:sz w:val="24"/>
      <w:szCs w:val="26"/>
    </w:rPr>
  </w:style>
  <w:style w:type="character" w:customStyle="1" w:styleId="matnChar1">
    <w:name w:val="matn Char1"/>
    <w:link w:val="matn"/>
    <w:rsid w:val="008E7C6A"/>
    <w:rPr>
      <w:rFonts w:ascii="Times New Roman" w:eastAsia="Times New Roman" w:hAnsi="Times New Roman" w:cs="B Zar"/>
      <w:i/>
      <w:sz w:val="22"/>
      <w:szCs w:val="26"/>
      <w:lang w:bidi="fa-IR"/>
    </w:rPr>
  </w:style>
  <w:style w:type="paragraph" w:customStyle="1" w:styleId="figer">
    <w:name w:val="figer"/>
    <w:basedOn w:val="Normal"/>
    <w:link w:val="figerChar"/>
    <w:rsid w:val="008E7C6A"/>
    <w:pPr>
      <w:widowControl w:val="0"/>
      <w:bidi/>
      <w:spacing w:after="0" w:line="240" w:lineRule="auto"/>
      <w:jc w:val="center"/>
    </w:pPr>
    <w:rPr>
      <w:rFonts w:ascii="Times New Roman" w:eastAsia="Times New Roman" w:hAnsi="Times New Roman" w:cs="Times New Roman"/>
      <w:b/>
      <w:bCs/>
      <w:sz w:val="18"/>
      <w:szCs w:val="20"/>
    </w:rPr>
  </w:style>
  <w:style w:type="character" w:customStyle="1" w:styleId="figerChar">
    <w:name w:val="figer Char"/>
    <w:link w:val="figer"/>
    <w:rsid w:val="008E7C6A"/>
    <w:rPr>
      <w:rFonts w:ascii="Times New Roman" w:eastAsia="Times New Roman" w:hAnsi="Times New Roman" w:cs="Times New Roman"/>
      <w:b/>
      <w:bCs/>
      <w:sz w:val="18"/>
    </w:rPr>
  </w:style>
  <w:style w:type="character" w:customStyle="1" w:styleId="trectitle">
    <w:name w:val="trectitle"/>
    <w:basedOn w:val="DefaultParagraphFont"/>
    <w:rsid w:val="008E7C6A"/>
  </w:style>
  <w:style w:type="character" w:customStyle="1" w:styleId="writersstring">
    <w:name w:val="writers_string"/>
    <w:basedOn w:val="DefaultParagraphFont"/>
    <w:rsid w:val="008E7C6A"/>
  </w:style>
  <w:style w:type="character" w:customStyle="1" w:styleId="year">
    <w:name w:val="year"/>
    <w:basedOn w:val="DefaultParagraphFont"/>
    <w:rsid w:val="008E7C6A"/>
  </w:style>
  <w:style w:type="character" w:customStyle="1" w:styleId="span-break">
    <w:name w:val="span-break"/>
    <w:basedOn w:val="DefaultParagraphFont"/>
    <w:rsid w:val="008E7C6A"/>
  </w:style>
  <w:style w:type="numbering" w:customStyle="1" w:styleId="a">
    <w:name w:val="لیست"/>
    <w:basedOn w:val="NoList"/>
    <w:rsid w:val="008E7C6A"/>
    <w:pPr>
      <w:numPr>
        <w:numId w:val="8"/>
      </w:numPr>
    </w:pPr>
  </w:style>
  <w:style w:type="table" w:customStyle="1" w:styleId="LightShading31">
    <w:name w:val="Light Shading31"/>
    <w:basedOn w:val="TableNormal"/>
    <w:uiPriority w:val="60"/>
    <w:rsid w:val="008E7C6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Index1">
    <w:name w:val="index 1"/>
    <w:basedOn w:val="Normal"/>
    <w:next w:val="Normal"/>
    <w:autoRedefine/>
    <w:unhideWhenUsed/>
    <w:rsid w:val="008E7C6A"/>
    <w:pPr>
      <w:tabs>
        <w:tab w:val="right" w:leader="dot" w:pos="8756"/>
      </w:tabs>
      <w:bidi/>
      <w:spacing w:after="0" w:line="240" w:lineRule="auto"/>
      <w:ind w:left="-54" w:firstLine="30"/>
    </w:pPr>
    <w:rPr>
      <w:rFonts w:ascii="Times New Roman" w:eastAsia="Times New Roman" w:hAnsi="Times New Roman" w:cs="B Lotus"/>
      <w:noProof/>
      <w:sz w:val="24"/>
      <w:szCs w:val="28"/>
      <w:lang w:bidi="fa-IR"/>
    </w:rPr>
  </w:style>
  <w:style w:type="table" w:customStyle="1" w:styleId="LightShading-Accent12">
    <w:name w:val="Light Shading - Accent 12"/>
    <w:basedOn w:val="TableNormal"/>
    <w:next w:val="LightShading-Accent14"/>
    <w:uiPriority w:val="60"/>
    <w:rsid w:val="008E7C6A"/>
    <w:rPr>
      <w:rFonts w:asciiTheme="minorHAnsi" w:eastAsiaTheme="minorHAnsi" w:hAnsiTheme="minorHAnsi" w:cstheme="minorBid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value">
    <w:name w:val="value"/>
    <w:basedOn w:val="DefaultParagraphFont"/>
    <w:rsid w:val="008E7C6A"/>
  </w:style>
  <w:style w:type="character" w:customStyle="1" w:styleId="arrow">
    <w:name w:val="arrow"/>
    <w:basedOn w:val="DefaultParagraphFont"/>
    <w:rsid w:val="008E7C6A"/>
  </w:style>
  <w:style w:type="table" w:customStyle="1" w:styleId="MediumGrid1-Accent31">
    <w:name w:val="Medium Grid 1 - Accent 31"/>
    <w:basedOn w:val="TableNormal"/>
    <w:next w:val="MediumGrid1-Accent3"/>
    <w:uiPriority w:val="67"/>
    <w:rsid w:val="008E7C6A"/>
    <w:rPr>
      <w:rFonts w:asciiTheme="minorHAnsi" w:eastAsiaTheme="minorHAnsi" w:hAnsiTheme="minorHAnsi" w:cstheme="minorBidi"/>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41">
    <w:name w:val="Light Grid - Accent 41"/>
    <w:basedOn w:val="TableNormal"/>
    <w:next w:val="LightGrid-Accent4"/>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
    <w:name w:val="Light Grid - Accent 31"/>
    <w:basedOn w:val="TableNormal"/>
    <w:next w:val="LightGrid-Accent3"/>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GridTable1Light-Accent61">
    <w:name w:val="Grid Table 1 Light - Accent 61"/>
    <w:basedOn w:val="TableNormal"/>
    <w:uiPriority w:val="46"/>
    <w:rsid w:val="008E7C6A"/>
    <w:rPr>
      <w:rFonts w:asciiTheme="minorHAnsi" w:eastAsiaTheme="minorHAnsi" w:hAnsiTheme="minorHAnsi" w:cstheme="minorBidi"/>
      <w:sz w:val="22"/>
      <w:szCs w:val="22"/>
      <w:lang w:bidi="fa-IR"/>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8E7C6A"/>
    <w:rPr>
      <w:rFonts w:asciiTheme="minorHAnsi" w:eastAsiaTheme="minorHAnsi" w:hAnsiTheme="minorHAnsi" w:cstheme="minorBidi"/>
      <w:sz w:val="22"/>
      <w:szCs w:val="22"/>
      <w:lang w:bidi="fa-IR"/>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1">
    <w:name w:val="Grid Table 21"/>
    <w:basedOn w:val="TableNormal"/>
    <w:uiPriority w:val="47"/>
    <w:rsid w:val="008E7C6A"/>
    <w:rPr>
      <w:rFonts w:asciiTheme="minorHAnsi" w:eastAsiaTheme="minorHAnsi" w:hAnsiTheme="minorHAnsi" w:cstheme="minorBidi"/>
      <w:sz w:val="22"/>
      <w:szCs w:val="22"/>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2">
    <w:name w:val="Plain Table 12"/>
    <w:basedOn w:val="TableNormal"/>
    <w:uiPriority w:val="41"/>
    <w:rsid w:val="008E7C6A"/>
    <w:rPr>
      <w:rFonts w:asciiTheme="minorHAnsi" w:eastAsiaTheme="minorHAnsi" w:hAnsiTheme="minorHAnsi" w:cstheme="minorBidi"/>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
    <w:name w:val="Plain Table 41"/>
    <w:basedOn w:val="TableNormal"/>
    <w:uiPriority w:val="44"/>
    <w:rsid w:val="008E7C6A"/>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515">
    <w:name w:val="Light Grid15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1">
    <w:name w:val="Light Grid1511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0">
    <w:name w:val="Table Grid20"/>
    <w:basedOn w:val="TableNormal"/>
    <w:next w:val="TableGrid"/>
    <w:uiPriority w:val="3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5">
    <w:name w:val="Light Grid12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6">
    <w:name w:val="Light Grid121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7">
    <w:name w:val="Light Grid1217"/>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5">
    <w:name w:val="Table Grid25"/>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8">
    <w:name w:val="Light Grid1218"/>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9">
    <w:name w:val="Light Grid1219"/>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6">
    <w:name w:val="Light Grid151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6">
    <w:name w:val="Table Grid26"/>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0">
    <w:name w:val="Light Grid12110"/>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8">
    <w:name w:val="Table Grid28"/>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1">
    <w:name w:val="Light Grid1211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7">
    <w:name w:val="Light Grid1517"/>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8">
    <w:name w:val="Light Grid1518"/>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2">
    <w:name w:val="Light Grid151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2">
    <w:name w:val="Table Grid42"/>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2">
    <w:name w:val="Light Grid12112"/>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9">
    <w:name w:val="Light Grid1519"/>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3">
    <w:name w:val="Light Grid12113"/>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
    <w:name w:val="Table Grid71"/>
    <w:basedOn w:val="TableNormal"/>
    <w:next w:val="TableGrid"/>
    <w:uiPriority w:val="3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8E7C6A"/>
  </w:style>
  <w:style w:type="table" w:customStyle="1" w:styleId="TableGrid37">
    <w:name w:val="Table Grid37"/>
    <w:basedOn w:val="TableNormal"/>
    <w:next w:val="TableGrid"/>
    <w:uiPriority w:val="5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6"/>
    <w:uiPriority w:val="60"/>
    <w:rsid w:val="008E7C6A"/>
    <w:rPr>
      <w:rFonts w:asciiTheme="minorHAnsi" w:eastAsiaTheme="minorHAnsi" w:hAnsiTheme="minorHAnsi" w:cstheme="minorBidi"/>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rmal1">
    <w:name w:val="Normal1"/>
    <w:basedOn w:val="DefaultParagraphFont"/>
    <w:rsid w:val="008E7C6A"/>
  </w:style>
  <w:style w:type="character" w:customStyle="1" w:styleId="text-info">
    <w:name w:val="text-info"/>
    <w:basedOn w:val="DefaultParagraphFont"/>
    <w:rsid w:val="008E7C6A"/>
  </w:style>
  <w:style w:type="paragraph" w:customStyle="1" w:styleId="19">
    <w:name w:val="مطالب1"/>
    <w:basedOn w:val="Normal"/>
    <w:next w:val="Normal"/>
    <w:uiPriority w:val="9"/>
    <w:qFormat/>
    <w:rsid w:val="008E7C6A"/>
    <w:pPr>
      <w:keepNext/>
      <w:keepLines/>
      <w:bidi/>
      <w:spacing w:before="240" w:after="0"/>
      <w:ind w:left="858" w:hanging="432"/>
      <w:jc w:val="both"/>
      <w:outlineLvl w:val="0"/>
    </w:pPr>
    <w:rPr>
      <w:rFonts w:ascii="Times New Roman" w:eastAsia="Times New Roman" w:hAnsi="Times New Roman" w:cs="B Lotus"/>
      <w:b/>
      <w:bCs/>
      <w:sz w:val="32"/>
      <w:szCs w:val="36"/>
      <w:lang w:bidi="fa-IR"/>
    </w:rPr>
  </w:style>
  <w:style w:type="paragraph" w:customStyle="1" w:styleId="Heading21">
    <w:name w:val="Heading 21"/>
    <w:basedOn w:val="Normal"/>
    <w:next w:val="Normal"/>
    <w:uiPriority w:val="99"/>
    <w:unhideWhenUsed/>
    <w:qFormat/>
    <w:rsid w:val="008E7C6A"/>
    <w:pPr>
      <w:keepNext/>
      <w:keepLines/>
      <w:bidi/>
      <w:spacing w:before="200" w:after="0" w:line="240" w:lineRule="auto"/>
      <w:ind w:left="576" w:hanging="576"/>
      <w:jc w:val="both"/>
      <w:outlineLvl w:val="1"/>
    </w:pPr>
    <w:rPr>
      <w:rFonts w:ascii="Times New Roman" w:eastAsia="Times New Roman" w:hAnsi="Times New Roman" w:cs="B Lotus"/>
      <w:b/>
      <w:bCs/>
      <w:sz w:val="28"/>
      <w:szCs w:val="32"/>
    </w:rPr>
  </w:style>
  <w:style w:type="paragraph" w:customStyle="1" w:styleId="Heading41">
    <w:name w:val="Heading 41"/>
    <w:basedOn w:val="Normal"/>
    <w:next w:val="Normal"/>
    <w:uiPriority w:val="9"/>
    <w:unhideWhenUsed/>
    <w:qFormat/>
    <w:rsid w:val="008E7C6A"/>
    <w:pPr>
      <w:keepNext/>
      <w:keepLines/>
      <w:bidi/>
      <w:spacing w:before="120" w:after="0" w:line="240" w:lineRule="auto"/>
      <w:ind w:left="864" w:hanging="864"/>
      <w:jc w:val="both"/>
      <w:outlineLvl w:val="3"/>
    </w:pPr>
    <w:rPr>
      <w:rFonts w:ascii="Times New Roman" w:eastAsia="Times New Roman" w:hAnsi="Times New Roman" w:cs="B Lotus"/>
      <w:b/>
      <w:bCs/>
      <w:sz w:val="24"/>
      <w:szCs w:val="28"/>
    </w:rPr>
  </w:style>
  <w:style w:type="paragraph" w:customStyle="1" w:styleId="Heading51">
    <w:name w:val="Heading 51"/>
    <w:basedOn w:val="Normal"/>
    <w:next w:val="Normal"/>
    <w:uiPriority w:val="9"/>
    <w:unhideWhenUsed/>
    <w:qFormat/>
    <w:rsid w:val="008E7C6A"/>
    <w:pPr>
      <w:keepNext/>
      <w:keepLines/>
      <w:bidi/>
      <w:spacing w:before="120" w:after="0" w:line="240" w:lineRule="auto"/>
      <w:ind w:left="1008" w:hanging="1008"/>
      <w:jc w:val="both"/>
      <w:outlineLvl w:val="4"/>
    </w:pPr>
    <w:rPr>
      <w:rFonts w:ascii="Times New Roman" w:eastAsia="Times New Roman" w:hAnsi="Times New Roman" w:cs="B Lotus"/>
      <w:b/>
      <w:bCs/>
      <w:sz w:val="24"/>
      <w:szCs w:val="28"/>
      <w:lang w:bidi="fa-IR"/>
    </w:rPr>
  </w:style>
  <w:style w:type="paragraph" w:customStyle="1" w:styleId="Heading61">
    <w:name w:val="Heading 61"/>
    <w:basedOn w:val="Normal"/>
    <w:next w:val="Normal"/>
    <w:unhideWhenUsed/>
    <w:qFormat/>
    <w:rsid w:val="008E7C6A"/>
    <w:pPr>
      <w:keepNext/>
      <w:keepLines/>
      <w:bidi/>
      <w:spacing w:before="40" w:after="0"/>
      <w:ind w:left="1152" w:hanging="1152"/>
      <w:jc w:val="both"/>
      <w:outlineLvl w:val="5"/>
    </w:pPr>
    <w:rPr>
      <w:rFonts w:ascii="Calibri Light" w:eastAsia="Times New Roman" w:hAnsi="Calibri Light" w:cs="B Nazanin"/>
      <w:szCs w:val="28"/>
      <w:lang w:bidi="fa-IR"/>
    </w:rPr>
  </w:style>
  <w:style w:type="paragraph" w:customStyle="1" w:styleId="Heading71">
    <w:name w:val="Heading 71"/>
    <w:basedOn w:val="Normal"/>
    <w:next w:val="Normal"/>
    <w:uiPriority w:val="9"/>
    <w:unhideWhenUsed/>
    <w:qFormat/>
    <w:rsid w:val="008E7C6A"/>
    <w:pPr>
      <w:keepNext/>
      <w:keepLines/>
      <w:bidi/>
      <w:spacing w:before="40" w:after="0"/>
      <w:ind w:left="1296" w:hanging="1296"/>
      <w:jc w:val="both"/>
      <w:outlineLvl w:val="6"/>
    </w:pPr>
    <w:rPr>
      <w:rFonts w:ascii="Calibri Light" w:eastAsia="Times New Roman" w:hAnsi="Calibri Light" w:cs="B Nazanin"/>
      <w:i/>
      <w:szCs w:val="28"/>
      <w:lang w:bidi="fa-IR"/>
    </w:rPr>
  </w:style>
  <w:style w:type="paragraph" w:customStyle="1" w:styleId="Heading81">
    <w:name w:val="Heading 81"/>
    <w:basedOn w:val="Normal"/>
    <w:next w:val="Normal"/>
    <w:uiPriority w:val="9"/>
    <w:unhideWhenUsed/>
    <w:qFormat/>
    <w:rsid w:val="008E7C6A"/>
    <w:pPr>
      <w:keepNext/>
      <w:keepLines/>
      <w:bidi/>
      <w:spacing w:before="40" w:after="0"/>
      <w:ind w:left="1440" w:hanging="1440"/>
      <w:jc w:val="both"/>
      <w:outlineLvl w:val="7"/>
    </w:pPr>
    <w:rPr>
      <w:rFonts w:ascii="Calibri Light" w:eastAsia="Times New Roman" w:hAnsi="Calibri Light" w:cs="B Nazanin"/>
      <w:sz w:val="21"/>
      <w:szCs w:val="28"/>
      <w:lang w:bidi="fa-IR"/>
    </w:rPr>
  </w:style>
  <w:style w:type="paragraph" w:customStyle="1" w:styleId="Heading91">
    <w:name w:val="Heading 91"/>
    <w:basedOn w:val="Normal"/>
    <w:next w:val="Normal"/>
    <w:uiPriority w:val="9"/>
    <w:unhideWhenUsed/>
    <w:qFormat/>
    <w:rsid w:val="008E7C6A"/>
    <w:pPr>
      <w:keepNext/>
      <w:keepLines/>
      <w:bidi/>
      <w:spacing w:before="40" w:after="0"/>
      <w:ind w:left="1584" w:hanging="1584"/>
      <w:jc w:val="both"/>
      <w:outlineLvl w:val="8"/>
    </w:pPr>
    <w:rPr>
      <w:rFonts w:ascii="Calibri Light" w:eastAsia="Times New Roman" w:hAnsi="Calibri Light" w:cs="Times New Roman"/>
      <w:i/>
      <w:iCs/>
      <w:color w:val="272727"/>
      <w:sz w:val="21"/>
      <w:szCs w:val="21"/>
      <w:lang w:bidi="fa-IR"/>
    </w:rPr>
  </w:style>
  <w:style w:type="paragraph" w:customStyle="1" w:styleId="ListParagraph1">
    <w:name w:val="List Paragraph1"/>
    <w:basedOn w:val="Normal"/>
    <w:next w:val="ListParagraph"/>
    <w:uiPriority w:val="34"/>
    <w:qFormat/>
    <w:rsid w:val="008E7C6A"/>
    <w:pPr>
      <w:bidi/>
      <w:spacing w:after="160"/>
      <w:ind w:left="720"/>
      <w:contextualSpacing/>
      <w:jc w:val="both"/>
    </w:pPr>
    <w:rPr>
      <w:rFonts w:eastAsiaTheme="minorHAnsi" w:cs="B Nazanin"/>
      <w:szCs w:val="28"/>
      <w:lang w:bidi="fa-IR"/>
    </w:rPr>
  </w:style>
  <w:style w:type="paragraph" w:customStyle="1" w:styleId="1a">
    <w:name w:val="متن زيرنويس1"/>
    <w:basedOn w:val="Normal"/>
    <w:next w:val="FootnoteText"/>
    <w:uiPriority w:val="99"/>
    <w:unhideWhenUsed/>
    <w:qFormat/>
    <w:rsid w:val="008E7C6A"/>
    <w:pPr>
      <w:bidi/>
      <w:spacing w:after="0" w:line="240" w:lineRule="auto"/>
      <w:jc w:val="both"/>
    </w:pPr>
    <w:rPr>
      <w:rFonts w:eastAsiaTheme="minorHAnsi" w:cs="B Nazanin"/>
      <w:sz w:val="20"/>
      <w:szCs w:val="20"/>
      <w:lang w:bidi="fa-IR"/>
    </w:rPr>
  </w:style>
  <w:style w:type="paragraph" w:customStyle="1" w:styleId="TOC11">
    <w:name w:val="TOC 11"/>
    <w:basedOn w:val="Normal"/>
    <w:next w:val="Normal"/>
    <w:autoRedefine/>
    <w:uiPriority w:val="39"/>
    <w:qFormat/>
    <w:rsid w:val="008E7C6A"/>
    <w:pPr>
      <w:tabs>
        <w:tab w:val="left" w:pos="3267"/>
        <w:tab w:val="right" w:leader="dot" w:pos="8211"/>
      </w:tabs>
      <w:bidi/>
      <w:spacing w:before="120" w:after="120"/>
    </w:pPr>
    <w:rPr>
      <w:rFonts w:eastAsiaTheme="minorHAnsi" w:cs="B Lotus"/>
      <w:caps/>
      <w:noProof/>
      <w:sz w:val="24"/>
      <w:szCs w:val="24"/>
      <w:lang w:bidi="fa-IR"/>
    </w:rPr>
  </w:style>
  <w:style w:type="paragraph" w:customStyle="1" w:styleId="TOC21">
    <w:name w:val="TOC 21"/>
    <w:basedOn w:val="Normal"/>
    <w:next w:val="Normal"/>
    <w:autoRedefine/>
    <w:uiPriority w:val="39"/>
    <w:qFormat/>
    <w:rsid w:val="008E7C6A"/>
    <w:pPr>
      <w:spacing w:after="0"/>
      <w:ind w:left="220"/>
    </w:pPr>
    <w:rPr>
      <w:rFonts w:eastAsiaTheme="minorHAnsi" w:cs="Times New Roman"/>
      <w:smallCaps/>
      <w:sz w:val="20"/>
      <w:szCs w:val="24"/>
      <w:lang w:bidi="fa-IR"/>
    </w:rPr>
  </w:style>
  <w:style w:type="paragraph" w:customStyle="1" w:styleId="TOC31">
    <w:name w:val="TOC 31"/>
    <w:basedOn w:val="Normal"/>
    <w:next w:val="Normal"/>
    <w:autoRedefine/>
    <w:uiPriority w:val="39"/>
    <w:qFormat/>
    <w:rsid w:val="008E7C6A"/>
    <w:pPr>
      <w:spacing w:after="0"/>
      <w:ind w:left="440"/>
    </w:pPr>
    <w:rPr>
      <w:rFonts w:eastAsiaTheme="minorHAnsi" w:cs="Times New Roman"/>
      <w:i/>
      <w:iCs/>
      <w:sz w:val="20"/>
      <w:szCs w:val="24"/>
      <w:lang w:bidi="fa-IR"/>
    </w:rPr>
  </w:style>
  <w:style w:type="paragraph" w:customStyle="1" w:styleId="TOC41">
    <w:name w:val="TOC 41"/>
    <w:basedOn w:val="Normal"/>
    <w:next w:val="Normal"/>
    <w:autoRedefine/>
    <w:uiPriority w:val="39"/>
    <w:rsid w:val="008E7C6A"/>
    <w:pPr>
      <w:tabs>
        <w:tab w:val="right" w:leader="dot" w:pos="9062"/>
      </w:tabs>
      <w:bidi/>
      <w:spacing w:after="0"/>
      <w:ind w:left="440"/>
    </w:pPr>
    <w:rPr>
      <w:rFonts w:eastAsiaTheme="minorHAnsi" w:cs="Times New Roman"/>
      <w:sz w:val="18"/>
      <w:szCs w:val="21"/>
      <w:lang w:bidi="fa-IR"/>
    </w:rPr>
  </w:style>
  <w:style w:type="paragraph" w:customStyle="1" w:styleId="TOC61">
    <w:name w:val="TOC 61"/>
    <w:basedOn w:val="Normal"/>
    <w:next w:val="Normal"/>
    <w:autoRedefine/>
    <w:uiPriority w:val="39"/>
    <w:rsid w:val="008E7C6A"/>
    <w:pPr>
      <w:spacing w:after="0"/>
      <w:ind w:left="1100"/>
    </w:pPr>
    <w:rPr>
      <w:rFonts w:eastAsiaTheme="minorHAnsi" w:cs="Times New Roman"/>
      <w:sz w:val="18"/>
      <w:szCs w:val="21"/>
      <w:lang w:bidi="fa-IR"/>
    </w:rPr>
  </w:style>
  <w:style w:type="paragraph" w:customStyle="1" w:styleId="TOC81">
    <w:name w:val="TOC 81"/>
    <w:basedOn w:val="Normal"/>
    <w:next w:val="Normal"/>
    <w:autoRedefine/>
    <w:uiPriority w:val="39"/>
    <w:rsid w:val="008E7C6A"/>
    <w:pPr>
      <w:spacing w:after="0"/>
      <w:ind w:left="1540"/>
    </w:pPr>
    <w:rPr>
      <w:rFonts w:eastAsiaTheme="minorHAnsi" w:cs="Times New Roman"/>
      <w:sz w:val="18"/>
      <w:szCs w:val="21"/>
      <w:lang w:bidi="fa-IR"/>
    </w:rPr>
  </w:style>
  <w:style w:type="paragraph" w:customStyle="1" w:styleId="TOC51">
    <w:name w:val="TOC 51"/>
    <w:basedOn w:val="Normal"/>
    <w:next w:val="Normal"/>
    <w:autoRedefine/>
    <w:uiPriority w:val="39"/>
    <w:rsid w:val="008E7C6A"/>
    <w:pPr>
      <w:tabs>
        <w:tab w:val="right" w:leader="dot" w:pos="9062"/>
      </w:tabs>
      <w:bidi/>
      <w:spacing w:after="0"/>
      <w:ind w:left="440"/>
    </w:pPr>
    <w:rPr>
      <w:rFonts w:eastAsiaTheme="minorHAnsi" w:cs="Times New Roman"/>
      <w:sz w:val="18"/>
      <w:szCs w:val="21"/>
      <w:lang w:bidi="fa-IR"/>
    </w:rPr>
  </w:style>
  <w:style w:type="paragraph" w:customStyle="1" w:styleId="TOC71">
    <w:name w:val="TOC 71"/>
    <w:basedOn w:val="Normal"/>
    <w:next w:val="Normal"/>
    <w:autoRedefine/>
    <w:uiPriority w:val="39"/>
    <w:rsid w:val="008E7C6A"/>
    <w:pPr>
      <w:spacing w:after="0"/>
      <w:ind w:left="1320"/>
    </w:pPr>
    <w:rPr>
      <w:rFonts w:eastAsiaTheme="minorHAnsi" w:cs="Times New Roman"/>
      <w:sz w:val="18"/>
      <w:szCs w:val="21"/>
      <w:lang w:bidi="fa-IR"/>
    </w:rPr>
  </w:style>
  <w:style w:type="paragraph" w:customStyle="1" w:styleId="TOC91">
    <w:name w:val="TOC 91"/>
    <w:basedOn w:val="Normal"/>
    <w:next w:val="Normal"/>
    <w:autoRedefine/>
    <w:uiPriority w:val="39"/>
    <w:rsid w:val="008E7C6A"/>
    <w:pPr>
      <w:spacing w:after="0"/>
      <w:ind w:left="1760"/>
    </w:pPr>
    <w:rPr>
      <w:rFonts w:eastAsiaTheme="minorHAnsi" w:cs="Times New Roman"/>
      <w:sz w:val="18"/>
      <w:szCs w:val="21"/>
      <w:lang w:bidi="fa-IR"/>
    </w:rPr>
  </w:style>
  <w:style w:type="paragraph" w:customStyle="1" w:styleId="TOCHeading1">
    <w:name w:val="TOC Heading1"/>
    <w:basedOn w:val="Heading1"/>
    <w:next w:val="Normal"/>
    <w:autoRedefine/>
    <w:uiPriority w:val="39"/>
    <w:unhideWhenUsed/>
    <w:qFormat/>
    <w:rsid w:val="008E7C6A"/>
    <w:pPr>
      <w:bidi w:val="0"/>
      <w:spacing w:before="480" w:line="276" w:lineRule="auto"/>
      <w:jc w:val="left"/>
    </w:pPr>
    <w:rPr>
      <w:rFonts w:ascii="Times New Roman" w:eastAsia="Times New Roman" w:hAnsi="Times New Roman" w:cs="B Lotus"/>
      <w:color w:val="auto"/>
      <w:szCs w:val="36"/>
    </w:rPr>
  </w:style>
  <w:style w:type="paragraph" w:customStyle="1" w:styleId="Caption1">
    <w:name w:val="Caption1"/>
    <w:basedOn w:val="Normal"/>
    <w:next w:val="Normal"/>
    <w:uiPriority w:val="35"/>
    <w:unhideWhenUsed/>
    <w:qFormat/>
    <w:rsid w:val="008E7C6A"/>
    <w:pPr>
      <w:keepNext/>
      <w:bidi/>
      <w:spacing w:after="0" w:line="240" w:lineRule="auto"/>
      <w:jc w:val="center"/>
    </w:pPr>
    <w:rPr>
      <w:rFonts w:ascii="Times New Roman" w:eastAsia="Times New Roman" w:hAnsi="Times New Roman" w:cs="B Lotus"/>
      <w:b/>
      <w:bCs/>
      <w:color w:val="000000"/>
      <w:sz w:val="20"/>
      <w:szCs w:val="24"/>
    </w:rPr>
  </w:style>
  <w:style w:type="paragraph" w:customStyle="1" w:styleId="Revision1">
    <w:name w:val="Revision1"/>
    <w:next w:val="Revision"/>
    <w:hidden/>
    <w:uiPriority w:val="99"/>
    <w:semiHidden/>
    <w:rsid w:val="008E7C6A"/>
    <w:rPr>
      <w:rFonts w:asciiTheme="minorHAnsi" w:eastAsiaTheme="minorHAnsi" w:hAnsiTheme="minorHAnsi" w:cs="B Nazanin"/>
      <w:sz w:val="22"/>
      <w:szCs w:val="28"/>
      <w:lang w:bidi="fa-IR"/>
    </w:rPr>
  </w:style>
  <w:style w:type="paragraph" w:customStyle="1" w:styleId="Subtitle1">
    <w:name w:val="Subtitle1"/>
    <w:basedOn w:val="Normal"/>
    <w:next w:val="Normal"/>
    <w:uiPriority w:val="11"/>
    <w:qFormat/>
    <w:rsid w:val="008E7C6A"/>
    <w:pPr>
      <w:numPr>
        <w:ilvl w:val="1"/>
      </w:numPr>
      <w:bidi/>
      <w:spacing w:after="0" w:line="240" w:lineRule="auto"/>
      <w:ind w:firstLine="284"/>
      <w:jc w:val="both"/>
    </w:pPr>
    <w:rPr>
      <w:rFonts w:ascii="Times New Roman" w:eastAsia="Times New Roman" w:hAnsi="Times New Roman" w:cs="B Lotus"/>
      <w:spacing w:val="15"/>
      <w:sz w:val="16"/>
      <w:szCs w:val="20"/>
      <w:lang w:bidi="fa-IR"/>
    </w:rPr>
  </w:style>
  <w:style w:type="character" w:customStyle="1" w:styleId="SubtleReference1">
    <w:name w:val="Subtle Reference1"/>
    <w:basedOn w:val="DefaultParagraphFont"/>
    <w:uiPriority w:val="31"/>
    <w:qFormat/>
    <w:rsid w:val="008E7C6A"/>
    <w:rPr>
      <w:rFonts w:ascii="Times New Roman" w:hAnsi="Times New Roman" w:cs="B Nazanin"/>
      <w:smallCaps/>
      <w:color w:val="000000"/>
      <w:sz w:val="20"/>
      <w:szCs w:val="20"/>
    </w:rPr>
  </w:style>
  <w:style w:type="numbering" w:customStyle="1" w:styleId="NoList111111">
    <w:name w:val="No List111111"/>
    <w:next w:val="NoList"/>
    <w:uiPriority w:val="99"/>
    <w:semiHidden/>
    <w:unhideWhenUsed/>
    <w:rsid w:val="008E7C6A"/>
  </w:style>
  <w:style w:type="paragraph" w:customStyle="1" w:styleId="TableofFigures1">
    <w:name w:val="Table of Figures1"/>
    <w:basedOn w:val="Normal"/>
    <w:next w:val="Normal"/>
    <w:uiPriority w:val="99"/>
    <w:rsid w:val="008E7C6A"/>
    <w:pPr>
      <w:spacing w:after="0"/>
      <w:ind w:left="440" w:hanging="440"/>
    </w:pPr>
    <w:rPr>
      <w:rFonts w:eastAsiaTheme="minorHAnsi" w:cs="Times New Roman"/>
      <w:smallCaps/>
      <w:sz w:val="20"/>
      <w:szCs w:val="24"/>
      <w:lang w:bidi="fa-IR"/>
    </w:rPr>
  </w:style>
  <w:style w:type="table" w:customStyle="1" w:styleId="MediumGrid2-Accent311">
    <w:name w:val="Medium Grid 2 - Accent 311"/>
    <w:basedOn w:val="TableNormal"/>
    <w:next w:val="MediumGrid2-Accent3"/>
    <w:uiPriority w:val="68"/>
    <w:rsid w:val="008E7C6A"/>
    <w:rPr>
      <w:rFonts w:ascii="Calibri Light" w:eastAsia="Times New Roman" w:hAnsi="Calibri Light" w:cs="Times New Roman"/>
      <w:color w:val="000000"/>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character" w:customStyle="1" w:styleId="SubtleEmphasis1">
    <w:name w:val="Subtle Emphasis1"/>
    <w:basedOn w:val="DefaultParagraphFont"/>
    <w:uiPriority w:val="19"/>
    <w:qFormat/>
    <w:rsid w:val="008E7C6A"/>
    <w:rPr>
      <w:i/>
      <w:iCs/>
      <w:color w:val="808080"/>
    </w:rPr>
  </w:style>
  <w:style w:type="table" w:customStyle="1" w:styleId="LightShading-Accent121">
    <w:name w:val="Light Shading - Accent 121"/>
    <w:basedOn w:val="TableNormal"/>
    <w:next w:val="LightShading-Accent14"/>
    <w:uiPriority w:val="60"/>
    <w:rsid w:val="008E7C6A"/>
    <w:rPr>
      <w:rFonts w:asciiTheme="minorHAnsi" w:eastAsiaTheme="minorHAnsi" w:hAnsiTheme="minorHAnsi" w:cstheme="minorBid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1-Accent311">
    <w:name w:val="Medium Grid 1 - Accent 311"/>
    <w:basedOn w:val="TableNormal"/>
    <w:next w:val="MediumGrid1-Accent3"/>
    <w:uiPriority w:val="67"/>
    <w:rsid w:val="008E7C6A"/>
    <w:rPr>
      <w:rFonts w:asciiTheme="minorHAnsi" w:eastAsiaTheme="minorHAnsi" w:hAnsiTheme="minorHAnsi" w:cstheme="minorBidi"/>
      <w:sz w:val="22"/>
      <w:szCs w:val="22"/>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LightGrid-Accent411">
    <w:name w:val="Light Grid - Accent 411"/>
    <w:basedOn w:val="TableNormal"/>
    <w:next w:val="LightGrid-Accent4"/>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Lucida Console" w:eastAsia="Times New Roman" w:hAnsi="Lucida Consol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311">
    <w:name w:val="Light Grid - Accent 311"/>
    <w:basedOn w:val="TableNormal"/>
    <w:next w:val="LightGrid-Accent3"/>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Lucida Console" w:eastAsia="Times New Roman" w:hAnsi="Lucida Console"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Heading1Char1">
    <w:name w:val="Heading 1 Char1"/>
    <w:aliases w:val="Heading 1 Char1 Char Char1,Heading 1 Char1 Char Char Char Char Char1"/>
    <w:basedOn w:val="DefaultParagraphFont"/>
    <w:link w:val="Heading11"/>
    <w:uiPriority w:val="9"/>
    <w:rsid w:val="008E7C6A"/>
    <w:rPr>
      <w:rFonts w:ascii="Cambria" w:eastAsia="Times New Roman" w:hAnsi="Cambria" w:cs="Times New Roman"/>
      <w:b/>
      <w:bCs/>
      <w:color w:val="365F91"/>
      <w:sz w:val="28"/>
      <w:szCs w:val="28"/>
    </w:rPr>
  </w:style>
  <w:style w:type="character" w:customStyle="1" w:styleId="Heading2Char1">
    <w:name w:val="Heading 2 Char1"/>
    <w:aliases w:val="H2 Char1"/>
    <w:basedOn w:val="DefaultParagraphFont"/>
    <w:uiPriority w:val="9"/>
    <w:rsid w:val="008E7C6A"/>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rsid w:val="008E7C6A"/>
    <w:rPr>
      <w:rFonts w:ascii="Cambria" w:eastAsia="Times New Roman" w:hAnsi="Cambria" w:cs="Times New Roman"/>
      <w:b/>
      <w:bCs/>
      <w:color w:val="4F81BD"/>
    </w:rPr>
  </w:style>
  <w:style w:type="character" w:customStyle="1" w:styleId="Heading4Char1">
    <w:name w:val="Heading 4 Char1"/>
    <w:basedOn w:val="DefaultParagraphFont"/>
    <w:uiPriority w:val="9"/>
    <w:rsid w:val="008E7C6A"/>
    <w:rPr>
      <w:rFonts w:ascii="Cambria" w:eastAsia="Times New Roman" w:hAnsi="Cambria" w:cs="Times New Roman"/>
      <w:b/>
      <w:bCs/>
      <w:i/>
      <w:iCs/>
      <w:color w:val="4F81BD"/>
    </w:rPr>
  </w:style>
  <w:style w:type="character" w:customStyle="1" w:styleId="Heading5Char1">
    <w:name w:val="Heading 5 Char1"/>
    <w:basedOn w:val="DefaultParagraphFont"/>
    <w:uiPriority w:val="9"/>
    <w:rsid w:val="008E7C6A"/>
    <w:rPr>
      <w:rFonts w:ascii="Cambria" w:eastAsia="Times New Roman" w:hAnsi="Cambria" w:cs="Times New Roman"/>
      <w:color w:val="243F60"/>
    </w:rPr>
  </w:style>
  <w:style w:type="character" w:customStyle="1" w:styleId="Heading6Char1">
    <w:name w:val="Heading 6 Char1"/>
    <w:basedOn w:val="DefaultParagraphFont"/>
    <w:uiPriority w:val="9"/>
    <w:semiHidden/>
    <w:rsid w:val="008E7C6A"/>
    <w:rPr>
      <w:rFonts w:ascii="Cambria" w:eastAsia="Times New Roman" w:hAnsi="Cambria" w:cs="Times New Roman"/>
      <w:i/>
      <w:iCs/>
      <w:color w:val="243F60"/>
    </w:rPr>
  </w:style>
  <w:style w:type="character" w:customStyle="1" w:styleId="Heading7Char1">
    <w:name w:val="Heading 7 Char1"/>
    <w:basedOn w:val="DefaultParagraphFont"/>
    <w:uiPriority w:val="9"/>
    <w:semiHidden/>
    <w:rsid w:val="008E7C6A"/>
    <w:rPr>
      <w:rFonts w:ascii="Cambria" w:eastAsia="Times New Roman" w:hAnsi="Cambria" w:cs="Times New Roman"/>
      <w:i/>
      <w:iCs/>
      <w:color w:val="404040"/>
    </w:rPr>
  </w:style>
  <w:style w:type="character" w:customStyle="1" w:styleId="Heading8Char1">
    <w:name w:val="Heading 8 Char1"/>
    <w:basedOn w:val="DefaultParagraphFont"/>
    <w:uiPriority w:val="9"/>
    <w:semiHidden/>
    <w:rsid w:val="008E7C6A"/>
    <w:rPr>
      <w:rFonts w:ascii="Cambria" w:eastAsia="Times New Roman" w:hAnsi="Cambria" w:cs="Times New Roman"/>
      <w:color w:val="404040"/>
      <w:sz w:val="20"/>
      <w:szCs w:val="20"/>
    </w:rPr>
  </w:style>
  <w:style w:type="character" w:customStyle="1" w:styleId="Heading9Char1">
    <w:name w:val="Heading 9 Char1"/>
    <w:basedOn w:val="DefaultParagraphFont"/>
    <w:uiPriority w:val="9"/>
    <w:semiHidden/>
    <w:rsid w:val="008E7C6A"/>
    <w:rPr>
      <w:rFonts w:ascii="Cambria" w:eastAsia="Times New Roman" w:hAnsi="Cambria" w:cs="Times New Roman"/>
      <w:i/>
      <w:iCs/>
      <w:color w:val="404040"/>
      <w:sz w:val="20"/>
      <w:szCs w:val="20"/>
    </w:rPr>
  </w:style>
  <w:style w:type="character" w:customStyle="1" w:styleId="FootnoteTextChar2">
    <w:name w:val="Footnote Text Char2"/>
    <w:basedOn w:val="DefaultParagraphFont"/>
    <w:uiPriority w:val="99"/>
    <w:semiHidden/>
    <w:rsid w:val="008E7C6A"/>
    <w:rPr>
      <w:sz w:val="20"/>
      <w:szCs w:val="20"/>
    </w:rPr>
  </w:style>
  <w:style w:type="character" w:customStyle="1" w:styleId="SubtitleChar3">
    <w:name w:val="Subtitle Char3"/>
    <w:basedOn w:val="DefaultParagraphFont"/>
    <w:uiPriority w:val="11"/>
    <w:rsid w:val="008E7C6A"/>
    <w:rPr>
      <w:rFonts w:ascii="Cambria" w:eastAsia="Times New Roman" w:hAnsi="Cambria" w:cs="Times New Roman"/>
      <w:i/>
      <w:iCs/>
      <w:color w:val="4F81BD"/>
      <w:spacing w:val="15"/>
      <w:sz w:val="24"/>
      <w:szCs w:val="24"/>
    </w:rPr>
  </w:style>
  <w:style w:type="character" w:customStyle="1" w:styleId="QuoteChar2">
    <w:name w:val="Quote Char2"/>
    <w:basedOn w:val="DefaultParagraphFont"/>
    <w:uiPriority w:val="29"/>
    <w:rsid w:val="008E7C6A"/>
    <w:rPr>
      <w:i/>
      <w:iCs/>
      <w:color w:val="000000"/>
    </w:rPr>
  </w:style>
  <w:style w:type="character" w:customStyle="1" w:styleId="IntenseQuoteChar2">
    <w:name w:val="Intense Quote Char2"/>
    <w:basedOn w:val="DefaultParagraphFont"/>
    <w:uiPriority w:val="30"/>
    <w:rsid w:val="008E7C6A"/>
    <w:rPr>
      <w:b/>
      <w:bCs/>
      <w:i/>
      <w:iCs/>
      <w:color w:val="4F81BD"/>
    </w:rPr>
  </w:style>
  <w:style w:type="table" w:customStyle="1" w:styleId="TableGrid38">
    <w:name w:val="Table Grid38"/>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
    <w:name w:val="Plain Table 42"/>
    <w:basedOn w:val="TableNormal"/>
    <w:uiPriority w:val="44"/>
    <w:rsid w:val="008E7C6A"/>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31">
    <w:name w:val="List Table 31"/>
    <w:basedOn w:val="TableNormal"/>
    <w:uiPriority w:val="48"/>
    <w:rsid w:val="008E7C6A"/>
    <w:rPr>
      <w:rFonts w:asciiTheme="minorHAnsi" w:eastAsiaTheme="minorHAnsi" w:hAnsiTheme="minorHAnsi" w:cstheme="minorBidi"/>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8E7C6A"/>
    <w:rPr>
      <w:rFonts w:asciiTheme="minorHAnsi" w:eastAsiaTheme="minorHAnsi" w:hAnsiTheme="minorHAnsi" w:cstheme="minorBidi"/>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43">
    <w:name w:val="Table Grid43"/>
    <w:basedOn w:val="TableNormal"/>
    <w:next w:val="TableGrid"/>
    <w:uiPriority w:val="3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8E7C6A"/>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
    <w:name w:val="Light Shading - Accent 411"/>
    <w:basedOn w:val="TableNormal"/>
    <w:next w:val="LightShading-Accent4"/>
    <w:uiPriority w:val="60"/>
    <w:rsid w:val="008E7C6A"/>
    <w:rPr>
      <w:rFonts w:asciiTheme="minorHAnsi" w:eastAsia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Grid1-Accent17">
    <w:name w:val="Medium Grid 1 - Accent 17"/>
    <w:basedOn w:val="TableNormal"/>
    <w:next w:val="MediumGrid1-Accent1"/>
    <w:uiPriority w:val="67"/>
    <w:rsid w:val="008E7C6A"/>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8">
    <w:name w:val="Light Shading - Accent 58"/>
    <w:basedOn w:val="TableNormal"/>
    <w:next w:val="LightShading-Accent5"/>
    <w:uiPriority w:val="60"/>
    <w:rsid w:val="008E7C6A"/>
    <w:pPr>
      <w:bidi/>
      <w:spacing w:beforeAutospacing="1" w:afterAutospacing="1"/>
      <w:ind w:firstLine="284"/>
      <w:jc w:val="both"/>
    </w:pPr>
    <w:rPr>
      <w:rFonts w:asciiTheme="minorHAnsi" w:eastAsiaTheme="minorHAnsi" w:hAnsiTheme="minorHAnsi" w:cstheme="minorBidi"/>
      <w:color w:val="2F5496"/>
      <w:sz w:val="22"/>
      <w:szCs w:val="22"/>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7">
    <w:name w:val="Medium List 1 - Accent 57"/>
    <w:basedOn w:val="TableNormal"/>
    <w:next w:val="MediumList1-Accent5"/>
    <w:uiPriority w:val="65"/>
    <w:rsid w:val="008E7C6A"/>
    <w:pPr>
      <w:bidi/>
      <w:spacing w:beforeAutospacing="1" w:afterAutospacing="1"/>
      <w:ind w:firstLine="284"/>
      <w:jc w:val="both"/>
    </w:pPr>
    <w:rPr>
      <w:rFonts w:asciiTheme="minorHAnsi" w:eastAsiaTheme="minorHAnsi" w:hAnsiTheme="minorHAnsi" w:cstheme="minorBidi"/>
      <w:color w:val="000000"/>
      <w:sz w:val="22"/>
      <w:szCs w:val="22"/>
      <w:lang w:bidi="fa-IR"/>
    </w:rPr>
    <w:tblPr>
      <w:tblStyleRowBandSize w:val="1"/>
      <w:tblStyleColBandSize w:val="1"/>
      <w:tblBorders>
        <w:top w:val="single" w:sz="8" w:space="0" w:color="4472C4"/>
        <w:bottom w:val="single" w:sz="8" w:space="0" w:color="4472C4"/>
      </w:tblBorders>
    </w:tblPr>
    <w:tblStylePr w:type="firstRow">
      <w:rPr>
        <w:rFonts w:ascii="@MingLiU-ExtB" w:eastAsia="Times New Roman" w:hAnsi="@MingLiU-ExtB"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7">
    <w:name w:val="Medium Grid 1 - Accent 57"/>
    <w:basedOn w:val="TableNormal"/>
    <w:next w:val="MediumGrid1-Accent5"/>
    <w:uiPriority w:val="67"/>
    <w:rsid w:val="008E7C6A"/>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7">
    <w:name w:val="Medium Grid 2 - Accent 57"/>
    <w:basedOn w:val="TableNormal"/>
    <w:next w:val="MediumGrid2-Accent5"/>
    <w:uiPriority w:val="68"/>
    <w:rsid w:val="008E7C6A"/>
    <w:pPr>
      <w:bidi/>
      <w:spacing w:beforeAutospacing="1" w:afterAutospacing="1"/>
      <w:ind w:firstLine="284"/>
      <w:jc w:val="both"/>
    </w:pPr>
    <w:rPr>
      <w:rFonts w:ascii="Calibri Light" w:eastAsia="Times New Roman" w:hAnsi="Calibri Light" w:cs="Times New Roman"/>
      <w:color w:val="000000"/>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7">
    <w:name w:val="Medium Grid 3 - Accent 57"/>
    <w:basedOn w:val="TableNormal"/>
    <w:next w:val="MediumGrid3-Accent5"/>
    <w:uiPriority w:val="69"/>
    <w:rsid w:val="008E7C6A"/>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character" w:customStyle="1" w:styleId="QuoteChar3">
    <w:name w:val="Quote Char3"/>
    <w:basedOn w:val="DefaultParagraphFont"/>
    <w:uiPriority w:val="29"/>
    <w:rsid w:val="008E7C6A"/>
    <w:rPr>
      <w:i/>
      <w:iCs/>
      <w:color w:val="000000"/>
      <w:lang w:bidi="ar-SA"/>
    </w:rPr>
  </w:style>
  <w:style w:type="character" w:customStyle="1" w:styleId="IntenseQuoteChar3">
    <w:name w:val="Intense Quote Char3"/>
    <w:basedOn w:val="DefaultParagraphFont"/>
    <w:uiPriority w:val="30"/>
    <w:rsid w:val="008E7C6A"/>
    <w:rPr>
      <w:b/>
      <w:bCs/>
      <w:i/>
      <w:iCs/>
      <w:color w:val="5B9BD5"/>
      <w:lang w:bidi="ar-SA"/>
    </w:rPr>
  </w:style>
  <w:style w:type="table" w:customStyle="1" w:styleId="MediumGrid2-Accent32">
    <w:name w:val="Medium Grid 2 - Accent 32"/>
    <w:basedOn w:val="TableNormal"/>
    <w:next w:val="MediumGrid2-Accent3"/>
    <w:uiPriority w:val="68"/>
    <w:rsid w:val="008E7C6A"/>
    <w:pPr>
      <w:bidi/>
      <w:spacing w:beforeAutospacing="1" w:afterAutospacing="1"/>
      <w:ind w:firstLine="284"/>
      <w:jc w:val="both"/>
    </w:pPr>
    <w:rPr>
      <w:rFonts w:ascii="Calibri Light" w:eastAsia="Times New Roman" w:hAnsi="Calibri Light" w:cs="Times New Roman"/>
      <w:color w:val="000000"/>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LightShading-Accent13">
    <w:name w:val="Light Shading - Accent 13"/>
    <w:basedOn w:val="TableNormal"/>
    <w:next w:val="LightShading-Accent14"/>
    <w:uiPriority w:val="60"/>
    <w:rsid w:val="008E7C6A"/>
    <w:pPr>
      <w:bidi/>
      <w:spacing w:beforeAutospacing="1" w:afterAutospacing="1"/>
      <w:ind w:firstLine="284"/>
      <w:jc w:val="both"/>
    </w:pPr>
    <w:rPr>
      <w:rFonts w:asciiTheme="minorHAnsi" w:eastAsiaTheme="minorHAnsi" w:hAnsiTheme="minorHAnsi" w:cstheme="minorBidi"/>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1-Accent32">
    <w:name w:val="Medium Grid 1 - Accent 32"/>
    <w:basedOn w:val="TableNormal"/>
    <w:next w:val="MediumGrid1-Accent3"/>
    <w:uiPriority w:val="67"/>
    <w:rsid w:val="008E7C6A"/>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LightGrid-Accent42">
    <w:name w:val="Light Grid - Accent 42"/>
    <w:basedOn w:val="TableNormal"/>
    <w:next w:val="LightGrid-Accent4"/>
    <w:uiPriority w:val="62"/>
    <w:rsid w:val="008E7C6A"/>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ingLiU-ExtB" w:eastAsia="Times New Roman" w:hAnsi="@MingLiU-ExtB"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32">
    <w:name w:val="Light Grid - Accent 32"/>
    <w:basedOn w:val="TableNormal"/>
    <w:next w:val="LightGrid-Accent3"/>
    <w:uiPriority w:val="62"/>
    <w:rsid w:val="008E7C6A"/>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MingLiU-ExtB" w:eastAsia="Times New Roman" w:hAnsi="@MingLiU-ExtB"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MingLiU-ExtB" w:eastAsia="Times New Roman" w:hAnsi="@MingLiU-ExtB"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NoList10">
    <w:name w:val="No List10"/>
    <w:next w:val="NoList"/>
    <w:uiPriority w:val="99"/>
    <w:semiHidden/>
    <w:unhideWhenUsed/>
    <w:rsid w:val="008E7C6A"/>
  </w:style>
  <w:style w:type="table" w:customStyle="1" w:styleId="TableGrid45">
    <w:name w:val="Table Grid45"/>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8">
    <w:name w:val="Light Shading18"/>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6">
    <w:name w:val="Light Shading126"/>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6">
    <w:name w:val="Table Simple 36"/>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6">
    <w:name w:val="Light Shading116"/>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6">
    <w:name w:val="Light List16"/>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6">
    <w:name w:val="Light List26"/>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7">
    <w:name w:val="Table 3D effects 37"/>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6">
    <w:name w:val="Table Simple 16"/>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6">
    <w:name w:val="Light Shading26"/>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6">
    <w:name w:val="Grid Table 4 - Accent 516"/>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6">
    <w:name w:val="Grid Table 4 - Accent 216"/>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8">
    <w:name w:val="No List18"/>
    <w:next w:val="NoList"/>
    <w:uiPriority w:val="99"/>
    <w:semiHidden/>
    <w:unhideWhenUsed/>
    <w:rsid w:val="008E7C6A"/>
  </w:style>
  <w:style w:type="table" w:customStyle="1" w:styleId="TableGrid117">
    <w:name w:val="Table Grid117"/>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8">
    <w:name w:val="Light Grid118"/>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6">
    <w:name w:val="Medium Grid 1 - Accent 116"/>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7">
    <w:name w:val="Light Shading - Accent 517"/>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6">
    <w:name w:val="Medium List 1 - Accent 516"/>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6">
    <w:name w:val="Medium Grid 1 - Accent 516"/>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6">
    <w:name w:val="Medium Grid 2 - Accent 516"/>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6">
    <w:name w:val="Medium Grid 3 - Accent 516"/>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6">
    <w:name w:val="Light Grid - Accent 116"/>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6">
    <w:name w:val="Light Grid - Accent 126"/>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6">
    <w:name w:val="Light Grid6"/>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71">
    <w:name w:val="Medium Grid 1 - Accent 171"/>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81">
    <w:name w:val="Light Shading - Accent 581"/>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71">
    <w:name w:val="Medium List 1 - Accent 571"/>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71">
    <w:name w:val="Medium Grid 1 - Accent 571"/>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71">
    <w:name w:val="Medium Grid 2 - Accent 571"/>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71">
    <w:name w:val="Medium Grid 3 - Accent 571"/>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6">
    <w:name w:val="Plain Table 116"/>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9">
    <w:name w:val="Light Grid119"/>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6">
    <w:name w:val="Light Grid12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6">
    <w:name w:val="Light Grid13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8">
    <w:name w:val="Table Grid118"/>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
    <w:name w:val="Table Grid126"/>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6">
    <w:name w:val="Light Grid14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6">
    <w:name w:val="Light Grid15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6">
    <w:name w:val="Light Grid166"/>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6">
    <w:name w:val="Table Grid136"/>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6">
    <w:name w:val="Table Grid146"/>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6">
    <w:name w:val="Table Grid156"/>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
    <w:name w:val="Table Grid210"/>
    <w:basedOn w:val="TableNormal"/>
    <w:next w:val="TableGrid"/>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8E7C6A"/>
  </w:style>
  <w:style w:type="numbering" w:customStyle="1" w:styleId="NoList115">
    <w:name w:val="No List115"/>
    <w:next w:val="NoList"/>
    <w:uiPriority w:val="99"/>
    <w:semiHidden/>
    <w:unhideWhenUsed/>
    <w:rsid w:val="008E7C6A"/>
  </w:style>
  <w:style w:type="table" w:customStyle="1" w:styleId="ListTable7Colorful-Accent614">
    <w:name w:val="List Table 7 Colorful - Accent 614"/>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5">
    <w:name w:val="No List35"/>
    <w:next w:val="NoList"/>
    <w:uiPriority w:val="99"/>
    <w:semiHidden/>
    <w:unhideWhenUsed/>
    <w:rsid w:val="008E7C6A"/>
  </w:style>
  <w:style w:type="table" w:customStyle="1" w:styleId="TableGrid310">
    <w:name w:val="Table Grid310"/>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5">
    <w:name w:val="Light Shading135"/>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5">
    <w:name w:val="Light Shading1215"/>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5">
    <w:name w:val="Table Simple 315"/>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5">
    <w:name w:val="Light Shading1115"/>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5">
    <w:name w:val="Light List115"/>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5">
    <w:name w:val="Light List215"/>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5">
    <w:name w:val="Table 3D effects 315"/>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5">
    <w:name w:val="Table Simple 115"/>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5">
    <w:name w:val="Light Shading215"/>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5">
    <w:name w:val="Grid Table 4 - Accent 5115"/>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5">
    <w:name w:val="Grid Table 4 - Accent 2115"/>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5">
    <w:name w:val="No List125"/>
    <w:next w:val="NoList"/>
    <w:uiPriority w:val="99"/>
    <w:semiHidden/>
    <w:unhideWhenUsed/>
    <w:rsid w:val="008E7C6A"/>
  </w:style>
  <w:style w:type="table" w:customStyle="1" w:styleId="TableGrid165">
    <w:name w:val="Table Grid16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5">
    <w:name w:val="Light Grid17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5">
    <w:name w:val="Medium Grid 1 - Accent 1115"/>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5">
    <w:name w:val="Light Shading - Accent 5115"/>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5">
    <w:name w:val="Medium List 1 - Accent 5115"/>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5">
    <w:name w:val="Medium Grid 1 - Accent 5115"/>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5">
    <w:name w:val="Medium Grid 2 - Accent 5115"/>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5">
    <w:name w:val="Medium Grid 3 - Accent 5115"/>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5">
    <w:name w:val="Light Grid - Accent 1115"/>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5">
    <w:name w:val="Light Grid - Accent 1215"/>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6">
    <w:name w:val="Light Grid26"/>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5">
    <w:name w:val="Medium Grid 1 - Accent 125"/>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6">
    <w:name w:val="Light Shading - Accent 526"/>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5">
    <w:name w:val="Medium List 1 - Accent 525"/>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5">
    <w:name w:val="Medium Grid 1 - Accent 525"/>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5">
    <w:name w:val="Medium Grid 2 - Accent 525"/>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5">
    <w:name w:val="Medium Grid 3 - Accent 525"/>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51">
    <w:name w:val="Plain Table 1151"/>
    <w:basedOn w:val="TableNormal"/>
    <w:next w:val="PlainTable11"/>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5">
    <w:name w:val="Light Grid11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4">
    <w:name w:val="Light Grid12114"/>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5">
    <w:name w:val="Light Grid13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5">
    <w:name w:val="Table Grid111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5">
    <w:name w:val="Table Grid121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5">
    <w:name w:val="Light Grid14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0">
    <w:name w:val="Light Grid15110"/>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5">
    <w:name w:val="Light Grid1615"/>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5">
    <w:name w:val="Table Grid131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5">
    <w:name w:val="Table Grid141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5">
    <w:name w:val="Table Grid1515"/>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TableNormal"/>
    <w:next w:val="TableGrid"/>
    <w:uiPriority w:val="59"/>
    <w:rsid w:val="008E7C6A"/>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8E7C6A"/>
  </w:style>
  <w:style w:type="table" w:customStyle="1" w:styleId="TableGrid52">
    <w:name w:val="Table Grid52"/>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1">
    <w:name w:val="Light Shading14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1">
    <w:name w:val="Light Shading122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21">
    <w:name w:val="Table Simple 32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21">
    <w:name w:val="Light Shading112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
    <w:name w:val="Light List121"/>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21">
    <w:name w:val="Light List221"/>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21">
    <w:name w:val="Table 3D effects 32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21">
    <w:name w:val="Table Simple 12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21">
    <w:name w:val="Light Shading221"/>
    <w:basedOn w:val="TableNormal"/>
    <w:uiPriority w:val="60"/>
    <w:rsid w:val="008E7C6A"/>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21">
    <w:name w:val="Grid Table 4 - Accent 5121"/>
    <w:basedOn w:val="TableNormal"/>
    <w:uiPriority w:val="49"/>
    <w:rsid w:val="008E7C6A"/>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21">
    <w:name w:val="Grid Table 4 - Accent 2121"/>
    <w:basedOn w:val="TableNormal"/>
    <w:uiPriority w:val="49"/>
    <w:rsid w:val="008E7C6A"/>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31">
    <w:name w:val="No List131"/>
    <w:next w:val="NoList"/>
    <w:uiPriority w:val="99"/>
    <w:semiHidden/>
    <w:unhideWhenUsed/>
    <w:rsid w:val="008E7C6A"/>
  </w:style>
  <w:style w:type="table" w:customStyle="1" w:styleId="TableGrid171">
    <w:name w:val="Table Grid17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81">
    <w:name w:val="Light Grid18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21">
    <w:name w:val="Medium Grid 1 - Accent 1121"/>
    <w:basedOn w:val="TableNormal"/>
    <w:next w:val="MediumGrid1-Accent1"/>
    <w:uiPriority w:val="67"/>
    <w:rsid w:val="008E7C6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21">
    <w:name w:val="Light Shading - Accent 5121"/>
    <w:basedOn w:val="TableNormal"/>
    <w:next w:val="LightShading-Accent5"/>
    <w:uiPriority w:val="60"/>
    <w:rsid w:val="008E7C6A"/>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21">
    <w:name w:val="Medium List 1 - Accent 5121"/>
    <w:basedOn w:val="TableNormal"/>
    <w:next w:val="MediumList1-Accent5"/>
    <w:uiPriority w:val="65"/>
    <w:rsid w:val="008E7C6A"/>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21">
    <w:name w:val="Medium Grid 1 - Accent 5121"/>
    <w:basedOn w:val="TableNormal"/>
    <w:next w:val="MediumGrid1-Accent5"/>
    <w:uiPriority w:val="67"/>
    <w:rsid w:val="008E7C6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21">
    <w:name w:val="Medium Grid 2 - Accent 5121"/>
    <w:basedOn w:val="TableNormal"/>
    <w:next w:val="MediumGrid2-Accent5"/>
    <w:uiPriority w:val="68"/>
    <w:rsid w:val="008E7C6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21">
    <w:name w:val="Medium Grid 3 - Accent 5121"/>
    <w:basedOn w:val="TableNormal"/>
    <w:next w:val="MediumGrid3-Accent5"/>
    <w:uiPriority w:val="69"/>
    <w:rsid w:val="008E7C6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21">
    <w:name w:val="Light Grid - Accent 1121"/>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1">
    <w:name w:val="Light Grid - Accent 1221"/>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b">
    <w:name w:val="چهارخانه روشن1"/>
    <w:basedOn w:val="TableNormal"/>
    <w:uiPriority w:val="62"/>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31">
    <w:name w:val="Medium Grid 1 - Accent 131"/>
    <w:basedOn w:val="TableNormal"/>
    <w:next w:val="MediumGrid1-Accent1"/>
    <w:uiPriority w:val="67"/>
    <w:rsid w:val="008E7C6A"/>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31">
    <w:name w:val="Light Shading - Accent 531"/>
    <w:basedOn w:val="TableNormal"/>
    <w:next w:val="LightShading-Accent5"/>
    <w:uiPriority w:val="60"/>
    <w:rsid w:val="008E7C6A"/>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31">
    <w:name w:val="Medium List 1 - Accent 531"/>
    <w:basedOn w:val="TableNormal"/>
    <w:next w:val="MediumList1-Accent5"/>
    <w:uiPriority w:val="65"/>
    <w:rsid w:val="008E7C6A"/>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31">
    <w:name w:val="Medium Grid 1 - Accent 531"/>
    <w:basedOn w:val="TableNormal"/>
    <w:next w:val="MediumGrid1-Accent5"/>
    <w:uiPriority w:val="67"/>
    <w:rsid w:val="008E7C6A"/>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31">
    <w:name w:val="Medium Grid 2 - Accent 531"/>
    <w:basedOn w:val="TableNormal"/>
    <w:next w:val="MediumGrid2-Accent5"/>
    <w:uiPriority w:val="68"/>
    <w:rsid w:val="008E7C6A"/>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31">
    <w:name w:val="Medium Grid 3 - Accent 531"/>
    <w:basedOn w:val="TableNormal"/>
    <w:next w:val="MediumGrid3-Accent5"/>
    <w:uiPriority w:val="69"/>
    <w:rsid w:val="008E7C6A"/>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10">
    <w:name w:val="جدول ساده 11"/>
    <w:basedOn w:val="TableNormal"/>
    <w:uiPriority w:val="41"/>
    <w:rsid w:val="008E7C6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21">
    <w:name w:val="Light Grid112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1">
    <w:name w:val="Light Grid122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21">
    <w:name w:val="Light Grid132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1">
    <w:name w:val="Table Grid112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21">
    <w:name w:val="Light Grid142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21">
    <w:name w:val="Light Grid152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21">
    <w:name w:val="Light Grid162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21">
    <w:name w:val="Table Grid132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
    <w:name w:val="Table Grid142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1">
    <w:name w:val="Table Grid152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8E7C6A"/>
  </w:style>
  <w:style w:type="numbering" w:customStyle="1" w:styleId="NoList1112">
    <w:name w:val="No List1112"/>
    <w:next w:val="NoList"/>
    <w:uiPriority w:val="99"/>
    <w:unhideWhenUsed/>
    <w:rsid w:val="008E7C6A"/>
  </w:style>
  <w:style w:type="table" w:customStyle="1" w:styleId="7-61">
    <w:name w:val="جدول لیست 7 رنگارنگ - ته رنگ 61"/>
    <w:basedOn w:val="TableNormal"/>
    <w:uiPriority w:val="52"/>
    <w:rsid w:val="008E7C6A"/>
    <w:rPr>
      <w:color w:val="538135"/>
    </w:rPr>
    <w:tblPr>
      <w:tblStyleRowBandSize w:val="1"/>
      <w:tblStyleColBandSize w:val="1"/>
    </w:tblPr>
    <w:tblStylePr w:type="firstRow">
      <w:rPr>
        <w:rFonts w:ascii="Lucida Console" w:eastAsia="Times New Roman" w:hAnsi="Lucida Console" w:cs="Times New Roman"/>
        <w:i/>
        <w:iCs/>
        <w:sz w:val="26"/>
      </w:rPr>
      <w:tblPr/>
      <w:tcPr>
        <w:tcBorders>
          <w:bottom w:val="single" w:sz="4" w:space="0" w:color="70AD47"/>
        </w:tcBorders>
        <w:shd w:val="clear" w:color="auto" w:fill="FFFFFF"/>
      </w:tcPr>
    </w:tblStylePr>
    <w:tblStylePr w:type="lastRow">
      <w:rPr>
        <w:rFonts w:ascii="Lucida Console" w:eastAsia="Times New Roman" w:hAnsi="Lucida Console" w:cs="Times New Roman"/>
        <w:i/>
        <w:iCs/>
        <w:sz w:val="26"/>
      </w:rPr>
      <w:tblPr/>
      <w:tcPr>
        <w:tcBorders>
          <w:top w:val="single" w:sz="4" w:space="0" w:color="70AD47"/>
        </w:tcBorders>
        <w:shd w:val="clear" w:color="auto" w:fill="FFFFFF"/>
      </w:tcPr>
    </w:tblStylePr>
    <w:tblStylePr w:type="firstCol">
      <w:pPr>
        <w:jc w:val="right"/>
      </w:pPr>
      <w:rPr>
        <w:rFonts w:ascii="Lucida Console" w:eastAsia="Times New Roman" w:hAnsi="Lucida Console" w:cs="Times New Roman"/>
        <w:i/>
        <w:iCs/>
        <w:sz w:val="26"/>
      </w:rPr>
      <w:tblPr/>
      <w:tcPr>
        <w:tcBorders>
          <w:right w:val="single" w:sz="4" w:space="0" w:color="70AD47"/>
        </w:tcBorders>
        <w:shd w:val="clear" w:color="auto" w:fill="FFFFFF"/>
      </w:tcPr>
    </w:tblStylePr>
    <w:tblStylePr w:type="lastCol">
      <w:rPr>
        <w:rFonts w:ascii="Lucida Console" w:eastAsia="Times New Roman" w:hAnsi="Lucida Console"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12">
    <w:name w:val="No List312"/>
    <w:next w:val="NoList"/>
    <w:uiPriority w:val="99"/>
    <w:semiHidden/>
    <w:unhideWhenUsed/>
    <w:rsid w:val="008E7C6A"/>
  </w:style>
  <w:style w:type="table" w:customStyle="1" w:styleId="TableGrid311">
    <w:name w:val="Table Grid31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1">
    <w:name w:val="Light Shading131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1">
    <w:name w:val="Light Shading1211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11">
    <w:name w:val="Table Simple 311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11">
    <w:name w:val="Light Shading1111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1">
    <w:name w:val="Light List1111"/>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11">
    <w:name w:val="Light List2111"/>
    <w:basedOn w:val="TableNormal"/>
    <w:uiPriority w:val="61"/>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11">
    <w:name w:val="Table 3D effects 311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11">
    <w:name w:val="Table Simple 111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11">
    <w:name w:val="Light Shading2111"/>
    <w:basedOn w:val="TableNormal"/>
    <w:uiPriority w:val="60"/>
    <w:rsid w:val="008E7C6A"/>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11">
    <w:name w:val="Grid Table 4 - Accent 51111"/>
    <w:basedOn w:val="TableNormal"/>
    <w:uiPriority w:val="49"/>
    <w:rsid w:val="008E7C6A"/>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111">
    <w:name w:val="Grid Table 4 - Accent 21111"/>
    <w:basedOn w:val="TableNormal"/>
    <w:uiPriority w:val="49"/>
    <w:rsid w:val="008E7C6A"/>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212">
    <w:name w:val="No List1212"/>
    <w:next w:val="NoList"/>
    <w:uiPriority w:val="99"/>
    <w:semiHidden/>
    <w:unhideWhenUsed/>
    <w:rsid w:val="008E7C6A"/>
  </w:style>
  <w:style w:type="table" w:customStyle="1" w:styleId="TableGrid1611">
    <w:name w:val="Table Grid16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11">
    <w:name w:val="Light Grid17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11">
    <w:name w:val="Medium Grid 1 - Accent 11111"/>
    <w:basedOn w:val="TableNormal"/>
    <w:next w:val="MediumGrid1-Accent1"/>
    <w:uiPriority w:val="67"/>
    <w:rsid w:val="008E7C6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11">
    <w:name w:val="Light Shading - Accent 51111"/>
    <w:basedOn w:val="TableNormal"/>
    <w:next w:val="LightShading-Accent5"/>
    <w:uiPriority w:val="60"/>
    <w:rsid w:val="008E7C6A"/>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11">
    <w:name w:val="Medium List 1 - Accent 51111"/>
    <w:basedOn w:val="TableNormal"/>
    <w:next w:val="MediumList1-Accent5"/>
    <w:uiPriority w:val="65"/>
    <w:rsid w:val="008E7C6A"/>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11">
    <w:name w:val="Medium Grid 1 - Accent 51111"/>
    <w:basedOn w:val="TableNormal"/>
    <w:next w:val="MediumGrid1-Accent5"/>
    <w:uiPriority w:val="67"/>
    <w:rsid w:val="008E7C6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11">
    <w:name w:val="Medium Grid 2 - Accent 51111"/>
    <w:basedOn w:val="TableNormal"/>
    <w:next w:val="MediumGrid2-Accent5"/>
    <w:uiPriority w:val="68"/>
    <w:rsid w:val="008E7C6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11">
    <w:name w:val="Medium Grid 3 - Accent 51111"/>
    <w:basedOn w:val="TableNormal"/>
    <w:next w:val="MediumGrid3-Accent5"/>
    <w:uiPriority w:val="69"/>
    <w:rsid w:val="008E7C6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11">
    <w:name w:val="Light Grid - Accent 11111"/>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1">
    <w:name w:val="Light Grid - Accent 12111"/>
    <w:basedOn w:val="TableNormal"/>
    <w:uiPriority w:val="62"/>
    <w:rsid w:val="008E7C6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1">
    <w:name w:val="Light Grid211"/>
    <w:basedOn w:val="TableNormal"/>
    <w:next w:val="afff"/>
    <w:uiPriority w:val="62"/>
    <w:rsid w:val="008E7C6A"/>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11">
    <w:name w:val="Medium Grid 1 - Accent 1211"/>
    <w:basedOn w:val="TableNormal"/>
    <w:next w:val="MediumGrid1-Accent1"/>
    <w:uiPriority w:val="67"/>
    <w:rsid w:val="008E7C6A"/>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211">
    <w:name w:val="Light Shading - Accent 5211"/>
    <w:basedOn w:val="TableNormal"/>
    <w:next w:val="LightShading-Accent5"/>
    <w:uiPriority w:val="60"/>
    <w:rsid w:val="008E7C6A"/>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211">
    <w:name w:val="Medium List 1 - Accent 5211"/>
    <w:basedOn w:val="TableNormal"/>
    <w:next w:val="MediumList1-Accent5"/>
    <w:uiPriority w:val="65"/>
    <w:rsid w:val="008E7C6A"/>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211">
    <w:name w:val="Medium Grid 1 - Accent 5211"/>
    <w:basedOn w:val="TableNormal"/>
    <w:next w:val="MediumGrid1-Accent5"/>
    <w:uiPriority w:val="67"/>
    <w:rsid w:val="008E7C6A"/>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211">
    <w:name w:val="Medium Grid 2 - Accent 5211"/>
    <w:basedOn w:val="TableNormal"/>
    <w:next w:val="MediumGrid2-Accent5"/>
    <w:uiPriority w:val="68"/>
    <w:rsid w:val="008E7C6A"/>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211">
    <w:name w:val="Medium Grid 3 - Accent 5211"/>
    <w:basedOn w:val="TableNormal"/>
    <w:next w:val="MediumGrid3-Accent5"/>
    <w:uiPriority w:val="69"/>
    <w:rsid w:val="008E7C6A"/>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PlainTable1114">
    <w:name w:val="Plain Table 1114"/>
    <w:basedOn w:val="TableNormal"/>
    <w:next w:val="17"/>
    <w:uiPriority w:val="41"/>
    <w:rsid w:val="008E7C6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11">
    <w:name w:val="Light Grid111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5">
    <w:name w:val="Light Grid12115"/>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11">
    <w:name w:val="Light Grid131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111">
    <w:name w:val="Table Grid121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11">
    <w:name w:val="Light Grid141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3">
    <w:name w:val="Light Grid15113"/>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11">
    <w:name w:val="Light Grid16111"/>
    <w:basedOn w:val="TableNormal"/>
    <w:next w:val="afff"/>
    <w:uiPriority w:val="62"/>
    <w:rsid w:val="008E7C6A"/>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11">
    <w:name w:val="Table Grid131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
    <w:name w:val="Table Grid141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next w:val="TableGrid"/>
    <w:uiPriority w:val="59"/>
    <w:rsid w:val="008E7C6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59"/>
    <w:rsid w:val="008E7C6A"/>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E7C6A"/>
  </w:style>
  <w:style w:type="table" w:customStyle="1" w:styleId="TableGrid61">
    <w:name w:val="Table Grid6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1">
    <w:name w:val="Light Shading15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1">
    <w:name w:val="Light Shading123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31">
    <w:name w:val="Table Simple 33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31">
    <w:name w:val="Light Shading113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1">
    <w:name w:val="Light List13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31">
    <w:name w:val="Light List23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31">
    <w:name w:val="Table 3D effects 33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31">
    <w:name w:val="Table Simple 13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31">
    <w:name w:val="Light Shading231"/>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31">
    <w:name w:val="Grid Table 4 - Accent 513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31">
    <w:name w:val="Grid Table 4 - Accent 213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41">
    <w:name w:val="No List141"/>
    <w:next w:val="NoList"/>
    <w:uiPriority w:val="99"/>
    <w:semiHidden/>
    <w:unhideWhenUsed/>
    <w:rsid w:val="008E7C6A"/>
  </w:style>
  <w:style w:type="table" w:customStyle="1" w:styleId="TableGrid181">
    <w:name w:val="Table Grid18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91">
    <w:name w:val="Light Grid19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31">
    <w:name w:val="Medium Grid 1 - Accent 113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31">
    <w:name w:val="Light Shading - Accent 513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31">
    <w:name w:val="Medium List 1 - Accent 513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31">
    <w:name w:val="Medium Grid 1 - Accent 513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31">
    <w:name w:val="Medium Grid 2 - Accent 513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31">
    <w:name w:val="Medium Grid 3 - Accent 513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31">
    <w:name w:val="Light Grid - Accent 113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31">
    <w:name w:val="Light Grid - Accent 123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
    <w:name w:val="Light Grid31"/>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41">
    <w:name w:val="Medium Grid 1 - Accent 141"/>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41">
    <w:name w:val="Light Shading - Accent 541"/>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41">
    <w:name w:val="Medium List 1 - Accent 541"/>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41">
    <w:name w:val="Medium Grid 1 - Accent 541"/>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41">
    <w:name w:val="Medium Grid 2 - Accent 541"/>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41">
    <w:name w:val="Medium Grid 3 - Accent 541"/>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21">
    <w:name w:val="Plain Table 1121"/>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31">
    <w:name w:val="Light Grid1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31">
    <w:name w:val="Light Grid12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31">
    <w:name w:val="Light Grid13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1">
    <w:name w:val="Table Grid11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1">
    <w:name w:val="Table Grid12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31">
    <w:name w:val="Light Grid14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31">
    <w:name w:val="Light Grid15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31">
    <w:name w:val="Light Grid16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31">
    <w:name w:val="Table Grid13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
    <w:name w:val="Table Grid14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1">
    <w:name w:val="Table Grid15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8E7C6A"/>
  </w:style>
  <w:style w:type="numbering" w:customStyle="1" w:styleId="NoList1122">
    <w:name w:val="No List1122"/>
    <w:next w:val="NoList"/>
    <w:uiPriority w:val="99"/>
    <w:semiHidden/>
    <w:unhideWhenUsed/>
    <w:rsid w:val="008E7C6A"/>
  </w:style>
  <w:style w:type="table" w:customStyle="1" w:styleId="ListTable7Colorful-Accent6131">
    <w:name w:val="List Table 7 Colorful - Accent 6131"/>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21">
    <w:name w:val="No List321"/>
    <w:next w:val="NoList"/>
    <w:uiPriority w:val="99"/>
    <w:semiHidden/>
    <w:unhideWhenUsed/>
    <w:rsid w:val="008E7C6A"/>
  </w:style>
  <w:style w:type="table" w:customStyle="1" w:styleId="TableGrid321">
    <w:name w:val="Table Grid32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21">
    <w:name w:val="Light Shading132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21">
    <w:name w:val="Light Shading1212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21">
    <w:name w:val="Table Simple 312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21">
    <w:name w:val="Light Shading1112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1">
    <w:name w:val="Light List112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21">
    <w:name w:val="Light List212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21">
    <w:name w:val="Table 3D effects 312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21">
    <w:name w:val="Table Simple 112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21">
    <w:name w:val="Light Shading2121"/>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21">
    <w:name w:val="Grid Table 4 - Accent 5112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21">
    <w:name w:val="Grid Table 4 - Accent 2112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21">
    <w:name w:val="No List1221"/>
    <w:next w:val="NoList"/>
    <w:uiPriority w:val="99"/>
    <w:semiHidden/>
    <w:unhideWhenUsed/>
    <w:rsid w:val="008E7C6A"/>
  </w:style>
  <w:style w:type="table" w:customStyle="1" w:styleId="TableGrid1621">
    <w:name w:val="Table Grid162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21">
    <w:name w:val="Light Grid17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21">
    <w:name w:val="Medium Grid 1 - Accent 1112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21">
    <w:name w:val="Light Shading - Accent 5112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21">
    <w:name w:val="Medium List 1 - Accent 5112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21">
    <w:name w:val="Medium Grid 1 - Accent 5112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21">
    <w:name w:val="Medium Grid 2 - Accent 5112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21">
    <w:name w:val="Medium Grid 3 - Accent 5112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21">
    <w:name w:val="Light Grid - Accent 1112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1">
    <w:name w:val="Light Grid - Accent 1212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21">
    <w:name w:val="Light Grid221"/>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21">
    <w:name w:val="Medium Grid 1 - Accent 1221"/>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21">
    <w:name w:val="Light Shading - Accent 5221"/>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21">
    <w:name w:val="Medium List 1 - Accent 5221"/>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21">
    <w:name w:val="Medium Grid 1 - Accent 5221"/>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21">
    <w:name w:val="Medium Grid 2 - Accent 5221"/>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21">
    <w:name w:val="Medium Grid 3 - Accent 5221"/>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11">
    <w:name w:val="Plain Table 11111"/>
    <w:basedOn w:val="TableNormal"/>
    <w:next w:val="PlainTable115"/>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21">
    <w:name w:val="Light Grid11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21">
    <w:name w:val="Light Grid12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21">
    <w:name w:val="Light Grid13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1">
    <w:name w:val="Table Grid1112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1">
    <w:name w:val="Table Grid1212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21">
    <w:name w:val="Light Grid14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21">
    <w:name w:val="Light Grid15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21">
    <w:name w:val="Light Grid16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21">
    <w:name w:val="Table Grid1312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1">
    <w:name w:val="Table Grid1412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21">
    <w:name w:val="Table Grid1512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
    <w:name w:val="No List61"/>
    <w:next w:val="NoList"/>
    <w:uiPriority w:val="99"/>
    <w:semiHidden/>
    <w:unhideWhenUsed/>
    <w:rsid w:val="008E7C6A"/>
  </w:style>
  <w:style w:type="table" w:customStyle="1" w:styleId="TableGrid72">
    <w:name w:val="Table Grid72"/>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61">
    <w:name w:val="Light Shading16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41">
    <w:name w:val="Light Shading124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41">
    <w:name w:val="Table Simple 34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41">
    <w:name w:val="Light Shading114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1">
    <w:name w:val="Light List14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41">
    <w:name w:val="Light List24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41">
    <w:name w:val="Table 3D effects 34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41">
    <w:name w:val="Table Simple 14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41">
    <w:name w:val="Light Shading241"/>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41">
    <w:name w:val="Grid Table 4 - Accent 514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41">
    <w:name w:val="Grid Table 4 - Accent 214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51">
    <w:name w:val="No List151"/>
    <w:next w:val="NoList"/>
    <w:uiPriority w:val="99"/>
    <w:semiHidden/>
    <w:unhideWhenUsed/>
    <w:rsid w:val="008E7C6A"/>
  </w:style>
  <w:style w:type="table" w:customStyle="1" w:styleId="TableGrid191">
    <w:name w:val="Table Grid19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01">
    <w:name w:val="Light Grid110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41">
    <w:name w:val="Medium Grid 1 - Accent 114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41">
    <w:name w:val="Light Shading - Accent 514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41">
    <w:name w:val="Medium List 1 - Accent 514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41">
    <w:name w:val="Medium Grid 1 - Accent 514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41">
    <w:name w:val="Medium Grid 2 - Accent 514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41">
    <w:name w:val="Medium Grid 3 - Accent 514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41">
    <w:name w:val="Light Grid - Accent 114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41">
    <w:name w:val="Light Grid - Accent 124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41">
    <w:name w:val="Light Grid41"/>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51">
    <w:name w:val="Medium Grid 1 - Accent 151"/>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51">
    <w:name w:val="Light Shading - Accent 551"/>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51">
    <w:name w:val="Medium List 1 - Accent 551"/>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51">
    <w:name w:val="Medium Grid 1 - Accent 551"/>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51">
    <w:name w:val="Medium Grid 2 - Accent 551"/>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51">
    <w:name w:val="Medium Grid 3 - Accent 551"/>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31">
    <w:name w:val="Plain Table 1131"/>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41">
    <w:name w:val="Light Grid1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41">
    <w:name w:val="Light Grid12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41">
    <w:name w:val="Light Grid13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41">
    <w:name w:val="Table Grid11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
    <w:name w:val="Table Grid12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41">
    <w:name w:val="Light Grid14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41">
    <w:name w:val="Light Grid15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41">
    <w:name w:val="Light Grid16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41">
    <w:name w:val="Table Grid13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1">
    <w:name w:val="Table Grid14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41">
    <w:name w:val="Table Grid15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unhideWhenUsed/>
    <w:rsid w:val="008E7C6A"/>
  </w:style>
  <w:style w:type="numbering" w:customStyle="1" w:styleId="NoList1131">
    <w:name w:val="No List1131"/>
    <w:next w:val="NoList"/>
    <w:uiPriority w:val="99"/>
    <w:unhideWhenUsed/>
    <w:rsid w:val="008E7C6A"/>
  </w:style>
  <w:style w:type="table" w:customStyle="1" w:styleId="ListTable7Colorful-Accent6111">
    <w:name w:val="List Table 7 Colorful - Accent 6111"/>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31">
    <w:name w:val="No List331"/>
    <w:next w:val="NoList"/>
    <w:uiPriority w:val="99"/>
    <w:unhideWhenUsed/>
    <w:rsid w:val="008E7C6A"/>
  </w:style>
  <w:style w:type="table" w:customStyle="1" w:styleId="TableGrid331">
    <w:name w:val="Table Grid33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31">
    <w:name w:val="Light Shading133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31">
    <w:name w:val="Light Shading1213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31">
    <w:name w:val="Table Simple 313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31">
    <w:name w:val="Light Shading1113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31">
    <w:name w:val="Light List113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31">
    <w:name w:val="Light List213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31">
    <w:name w:val="Table 3D effects 313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31">
    <w:name w:val="Table Simple 113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31">
    <w:name w:val="Light Shading2131"/>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31">
    <w:name w:val="Grid Table 4 - Accent 5113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31">
    <w:name w:val="Grid Table 4 - Accent 2113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31">
    <w:name w:val="No List1231"/>
    <w:next w:val="NoList"/>
    <w:uiPriority w:val="99"/>
    <w:semiHidden/>
    <w:unhideWhenUsed/>
    <w:rsid w:val="008E7C6A"/>
  </w:style>
  <w:style w:type="table" w:customStyle="1" w:styleId="TableGrid1631">
    <w:name w:val="Table Grid16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31">
    <w:name w:val="Light Grid17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31">
    <w:name w:val="Medium Grid 1 - Accent 1113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31">
    <w:name w:val="Light Shading - Accent 5113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31">
    <w:name w:val="Medium List 1 - Accent 5113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31">
    <w:name w:val="Medium Grid 1 - Accent 5113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31">
    <w:name w:val="Medium Grid 2 - Accent 5113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31">
    <w:name w:val="Medium Grid 3 - Accent 5113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31">
    <w:name w:val="Light Grid - Accent 1113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31">
    <w:name w:val="Light Grid - Accent 1213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31">
    <w:name w:val="Light Grid231"/>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31">
    <w:name w:val="Medium Grid 1 - Accent 1231"/>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31">
    <w:name w:val="Light Shading - Accent 5231"/>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31">
    <w:name w:val="Medium List 1 - Accent 5231"/>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31">
    <w:name w:val="Medium Grid 1 - Accent 5231"/>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31">
    <w:name w:val="Medium Grid 2 - Accent 5231"/>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31">
    <w:name w:val="Medium Grid 3 - Accent 5231"/>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21">
    <w:name w:val="Plain Table 11121"/>
    <w:basedOn w:val="TableNormal"/>
    <w:next w:val="PlainTable115"/>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31">
    <w:name w:val="Light Grid11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31">
    <w:name w:val="Light Grid12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31">
    <w:name w:val="Light Grid13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31">
    <w:name w:val="Table Grid111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1">
    <w:name w:val="Table Grid121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31">
    <w:name w:val="Light Grid14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31">
    <w:name w:val="Light Grid15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31">
    <w:name w:val="Light Grid16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31">
    <w:name w:val="Table Grid131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1">
    <w:name w:val="Table Grid141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31">
    <w:name w:val="Table Grid1513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NoList"/>
    <w:uiPriority w:val="99"/>
    <w:semiHidden/>
    <w:unhideWhenUsed/>
    <w:rsid w:val="008E7C6A"/>
  </w:style>
  <w:style w:type="table" w:customStyle="1" w:styleId="TableGrid81">
    <w:name w:val="Table Grid8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71">
    <w:name w:val="Light Shading17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51">
    <w:name w:val="Light Shading125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51">
    <w:name w:val="Table Simple 35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51">
    <w:name w:val="Light Shading115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1">
    <w:name w:val="Light List15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51">
    <w:name w:val="Light List25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51">
    <w:name w:val="Table 3D effects 35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51">
    <w:name w:val="Table Simple 15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51">
    <w:name w:val="Light Shading251"/>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51">
    <w:name w:val="Grid Table 4 - Accent 515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51">
    <w:name w:val="Grid Table 4 - Accent 215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61">
    <w:name w:val="No List161"/>
    <w:next w:val="NoList"/>
    <w:uiPriority w:val="99"/>
    <w:semiHidden/>
    <w:unhideWhenUsed/>
    <w:rsid w:val="008E7C6A"/>
  </w:style>
  <w:style w:type="table" w:customStyle="1" w:styleId="TableGrid1101">
    <w:name w:val="Table Grid110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51">
    <w:name w:val="Light Grid11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51">
    <w:name w:val="Medium Grid 1 - Accent 115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51">
    <w:name w:val="Light Shading - Accent 515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51">
    <w:name w:val="Medium List 1 - Accent 515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51">
    <w:name w:val="Medium Grid 1 - Accent 515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51">
    <w:name w:val="Medium Grid 2 - Accent 515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51">
    <w:name w:val="Medium Grid 3 - Accent 515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51">
    <w:name w:val="Light Grid - Accent 115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51">
    <w:name w:val="Light Grid - Accent 125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51">
    <w:name w:val="Light Grid51"/>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61">
    <w:name w:val="Medium Grid 1 - Accent 161"/>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61">
    <w:name w:val="Light Shading - Accent 561"/>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61">
    <w:name w:val="Medium List 1 - Accent 561"/>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61">
    <w:name w:val="Medium Grid 1 - Accent 561"/>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61">
    <w:name w:val="Medium Grid 2 - Accent 561"/>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61">
    <w:name w:val="Medium Grid 3 - Accent 561"/>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41">
    <w:name w:val="Plain Table 1141"/>
    <w:basedOn w:val="TableNormal"/>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61">
    <w:name w:val="Light Grid116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51">
    <w:name w:val="Light Grid12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51">
    <w:name w:val="Light Grid13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1">
    <w:name w:val="Table Grid115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
    <w:name w:val="Table Grid125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51">
    <w:name w:val="Light Grid14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51">
    <w:name w:val="Light Grid15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51">
    <w:name w:val="Light Grid16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51">
    <w:name w:val="Table Grid135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1">
    <w:name w:val="Table Grid145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51">
    <w:name w:val="Table Grid155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next w:val="TableGrid"/>
    <w:rsid w:val="008E7C6A"/>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8E7C6A"/>
  </w:style>
  <w:style w:type="numbering" w:customStyle="1" w:styleId="NoList1141">
    <w:name w:val="No List1141"/>
    <w:next w:val="NoList"/>
    <w:uiPriority w:val="99"/>
    <w:semiHidden/>
    <w:unhideWhenUsed/>
    <w:rsid w:val="008E7C6A"/>
  </w:style>
  <w:style w:type="table" w:customStyle="1" w:styleId="ListTable7Colorful-Accent6121">
    <w:name w:val="List Table 7 Colorful - Accent 6121"/>
    <w:basedOn w:val="TableNormal"/>
    <w:uiPriority w:val="52"/>
    <w:rsid w:val="008E7C6A"/>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41">
    <w:name w:val="No List341"/>
    <w:next w:val="NoList"/>
    <w:uiPriority w:val="99"/>
    <w:semiHidden/>
    <w:unhideWhenUsed/>
    <w:rsid w:val="008E7C6A"/>
  </w:style>
  <w:style w:type="table" w:customStyle="1" w:styleId="TableGrid341">
    <w:name w:val="Table Grid34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41">
    <w:name w:val="Light Shading134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41">
    <w:name w:val="Light Shading1214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41">
    <w:name w:val="Table Simple 3141"/>
    <w:basedOn w:val="TableNormal"/>
    <w:next w:val="TableSimple3"/>
    <w:rsid w:val="008E7C6A"/>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41">
    <w:name w:val="Light Shading11141"/>
    <w:basedOn w:val="TableNormal"/>
    <w:uiPriority w:val="60"/>
    <w:rsid w:val="008E7C6A"/>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1">
    <w:name w:val="Light List114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41">
    <w:name w:val="Light List2141"/>
    <w:basedOn w:val="TableNormal"/>
    <w:uiPriority w:val="61"/>
    <w:rsid w:val="008E7C6A"/>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41">
    <w:name w:val="Table 3D effects 3141"/>
    <w:basedOn w:val="TableNormal"/>
    <w:next w:val="Table3Deffects3"/>
    <w:rsid w:val="008E7C6A"/>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41">
    <w:name w:val="Table Simple 1141"/>
    <w:basedOn w:val="TableNormal"/>
    <w:next w:val="TableSimple1"/>
    <w:rsid w:val="008E7C6A"/>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41">
    <w:name w:val="Light Shading2141"/>
    <w:basedOn w:val="TableNormal"/>
    <w:uiPriority w:val="60"/>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41">
    <w:name w:val="Grid Table 4 - Accent 5114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41">
    <w:name w:val="Grid Table 4 - Accent 21141"/>
    <w:basedOn w:val="TableNormal"/>
    <w:uiPriority w:val="49"/>
    <w:rsid w:val="008E7C6A"/>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41">
    <w:name w:val="No List1241"/>
    <w:next w:val="NoList"/>
    <w:uiPriority w:val="99"/>
    <w:semiHidden/>
    <w:unhideWhenUsed/>
    <w:rsid w:val="008E7C6A"/>
  </w:style>
  <w:style w:type="table" w:customStyle="1" w:styleId="TableGrid1641">
    <w:name w:val="Table Grid16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41">
    <w:name w:val="Light Grid17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41">
    <w:name w:val="Medium Grid 1 - Accent 11141"/>
    <w:basedOn w:val="TableNormal"/>
    <w:next w:val="MediumGrid1-Accent1"/>
    <w:uiPriority w:val="67"/>
    <w:rsid w:val="008E7C6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41">
    <w:name w:val="Light Shading - Accent 51141"/>
    <w:basedOn w:val="TableNormal"/>
    <w:next w:val="LightShading-Accent5"/>
    <w:uiPriority w:val="60"/>
    <w:rsid w:val="008E7C6A"/>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41">
    <w:name w:val="Medium List 1 - Accent 51141"/>
    <w:basedOn w:val="TableNormal"/>
    <w:next w:val="MediumList1-Accent5"/>
    <w:uiPriority w:val="65"/>
    <w:rsid w:val="008E7C6A"/>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41">
    <w:name w:val="Medium Grid 1 - Accent 51141"/>
    <w:basedOn w:val="TableNormal"/>
    <w:next w:val="MediumGrid1-Accent5"/>
    <w:uiPriority w:val="67"/>
    <w:rsid w:val="008E7C6A"/>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41">
    <w:name w:val="Medium Grid 2 - Accent 51141"/>
    <w:basedOn w:val="TableNormal"/>
    <w:next w:val="MediumGrid2-Accent5"/>
    <w:uiPriority w:val="68"/>
    <w:rsid w:val="008E7C6A"/>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41">
    <w:name w:val="Medium Grid 3 - Accent 51141"/>
    <w:basedOn w:val="TableNormal"/>
    <w:next w:val="MediumGrid3-Accent5"/>
    <w:uiPriority w:val="69"/>
    <w:rsid w:val="008E7C6A"/>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41">
    <w:name w:val="Light Grid - Accent 1114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41">
    <w:name w:val="Light Grid - Accent 12141"/>
    <w:basedOn w:val="TableNormal"/>
    <w:uiPriority w:val="62"/>
    <w:rsid w:val="008E7C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41">
    <w:name w:val="Light Grid241"/>
    <w:basedOn w:val="TableNormal"/>
    <w:next w:val="LightGrid7"/>
    <w:uiPriority w:val="62"/>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41">
    <w:name w:val="Medium Grid 1 - Accent 1241"/>
    <w:basedOn w:val="TableNormal"/>
    <w:next w:val="MediumGrid1-Accent1"/>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41">
    <w:name w:val="Light Shading - Accent 5241"/>
    <w:basedOn w:val="TableNormal"/>
    <w:next w:val="LightShading-Accent5"/>
    <w:uiPriority w:val="60"/>
    <w:rsid w:val="008E7C6A"/>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41">
    <w:name w:val="Medium List 1 - Accent 5241"/>
    <w:basedOn w:val="TableNormal"/>
    <w:next w:val="MediumList1-Accent5"/>
    <w:uiPriority w:val="65"/>
    <w:rsid w:val="008E7C6A"/>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41">
    <w:name w:val="Medium Grid 1 - Accent 5241"/>
    <w:basedOn w:val="TableNormal"/>
    <w:next w:val="MediumGrid1-Accent5"/>
    <w:uiPriority w:val="67"/>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41">
    <w:name w:val="Medium Grid 2 - Accent 5241"/>
    <w:basedOn w:val="TableNormal"/>
    <w:next w:val="MediumGrid2-Accent5"/>
    <w:uiPriority w:val="68"/>
    <w:rsid w:val="008E7C6A"/>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41">
    <w:name w:val="Medium Grid 3 - Accent 5241"/>
    <w:basedOn w:val="TableNormal"/>
    <w:next w:val="MediumGrid3-Accent5"/>
    <w:uiPriority w:val="69"/>
    <w:rsid w:val="008E7C6A"/>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31">
    <w:name w:val="Plain Table 11131"/>
    <w:basedOn w:val="TableNormal"/>
    <w:next w:val="PlainTable115"/>
    <w:uiPriority w:val="41"/>
    <w:rsid w:val="008E7C6A"/>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41">
    <w:name w:val="Light Grid11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41">
    <w:name w:val="Light Grid12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41">
    <w:name w:val="Light Grid13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41">
    <w:name w:val="Table Grid111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1">
    <w:name w:val="Table Grid121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41">
    <w:name w:val="Light Grid14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41">
    <w:name w:val="Light Grid15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41">
    <w:name w:val="Light Grid1614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41">
    <w:name w:val="Table Grid131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41">
    <w:name w:val="Table Grid141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41">
    <w:name w:val="Table Grid15141"/>
    <w:basedOn w:val="TableNormal"/>
    <w:next w:val="TableGrid"/>
    <w:uiPriority w:val="59"/>
    <w:rsid w:val="008E7C6A"/>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8E7C6A"/>
  </w:style>
  <w:style w:type="numbering" w:customStyle="1" w:styleId="NoList171">
    <w:name w:val="No List171"/>
    <w:next w:val="NoList"/>
    <w:uiPriority w:val="99"/>
    <w:semiHidden/>
    <w:unhideWhenUsed/>
    <w:rsid w:val="008E7C6A"/>
  </w:style>
  <w:style w:type="table" w:customStyle="1" w:styleId="TableGrid101">
    <w:name w:val="Table Grid101"/>
    <w:basedOn w:val="TableNormal"/>
    <w:next w:val="TableGrid"/>
    <w:uiPriority w:val="59"/>
    <w:rsid w:val="008E7C6A"/>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
    <w:name w:val="Light Shading5"/>
    <w:basedOn w:val="TableNormal"/>
    <w:next w:val="LightShading6"/>
    <w:uiPriority w:val="60"/>
    <w:rsid w:val="008E7C6A"/>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uiPriority w:val="60"/>
    <w:rsid w:val="008E7C6A"/>
    <w:rPr>
      <w:rFonts w:eastAsia="Times New Roman"/>
      <w:color w:val="365F91"/>
      <w:lang w:bidi="fa-IR"/>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1">
    <w:name w:val="Light Shading - Accent 211"/>
    <w:rsid w:val="008E7C6A"/>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61">
    <w:name w:val="Light Shading - Accent 5161"/>
    <w:rsid w:val="008E7C6A"/>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Table3Deffects11">
    <w:name w:val="Table 3D effects 11"/>
    <w:basedOn w:val="TableNormal"/>
    <w:next w:val="Table3Deffects1"/>
    <w:rsid w:val="008E7C6A"/>
    <w:pPr>
      <w:bidi/>
      <w:spacing w:after="200" w:line="276" w:lineRule="auto"/>
    </w:pPr>
    <w:rPr>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E7C6A"/>
    <w:pPr>
      <w:bidi/>
      <w:spacing w:after="200" w:line="276" w:lineRule="auto"/>
    </w:pPr>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1">
    <w:name w:val="Table 3D effects 361"/>
    <w:basedOn w:val="TableNormal"/>
    <w:next w:val="Table3Deffects3"/>
    <w:rsid w:val="008E7C6A"/>
    <w:pPr>
      <w:bidi/>
      <w:spacing w:after="200" w:line="276" w:lineRule="auto"/>
    </w:pPr>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1171">
    <w:name w:val="Light Grid1171"/>
    <w:basedOn w:val="TableNormal"/>
    <w:uiPriority w:val="62"/>
    <w:rsid w:val="008E7C6A"/>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1">
    <w:name w:val="Light Grid251"/>
    <w:basedOn w:val="TableNormal"/>
    <w:uiPriority w:val="62"/>
    <w:rsid w:val="008E7C6A"/>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21">
    <w:name w:val="Light Shading - Accent 221"/>
    <w:rsid w:val="008E7C6A"/>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51">
    <w:name w:val="Light Shading - Accent 5251"/>
    <w:rsid w:val="008E7C6A"/>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231">
    <w:name w:val="Light Shading - Accent 231"/>
    <w:rsid w:val="008E7C6A"/>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71">
    <w:name w:val="Light Shading - Accent 571"/>
    <w:rsid w:val="008E7C6A"/>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TableElegant1">
    <w:name w:val="Table Elegant1"/>
    <w:basedOn w:val="TableNormal"/>
    <w:next w:val="TableElegant"/>
    <w:rsid w:val="008E7C6A"/>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0">
    <w:name w:val="رابطه1"/>
    <w:basedOn w:val="NoList"/>
    <w:uiPriority w:val="99"/>
    <w:rsid w:val="008E7C6A"/>
    <w:pPr>
      <w:numPr>
        <w:numId w:val="1"/>
      </w:numPr>
    </w:pPr>
  </w:style>
  <w:style w:type="table" w:customStyle="1" w:styleId="MediumGrid2-Accent321">
    <w:name w:val="Medium Grid 2 - Accent 321"/>
    <w:basedOn w:val="TableNormal"/>
    <w:next w:val="MediumGrid2-Accent3"/>
    <w:uiPriority w:val="68"/>
    <w:rsid w:val="008E7C6A"/>
    <w:rPr>
      <w:rFonts w:ascii="Cambria" w:eastAsia="Times New Roman" w:hAnsi="Cambria" w:cs="Times New Roman"/>
      <w:color w:val="000000"/>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numbering" w:customStyle="1" w:styleId="11">
    <w:name w:val="لیست1"/>
    <w:basedOn w:val="NoList"/>
    <w:rsid w:val="008E7C6A"/>
    <w:pPr>
      <w:numPr>
        <w:numId w:val="9"/>
      </w:numPr>
    </w:pPr>
  </w:style>
  <w:style w:type="table" w:customStyle="1" w:styleId="LightShading32">
    <w:name w:val="Light Shading32"/>
    <w:basedOn w:val="TableNormal"/>
    <w:uiPriority w:val="60"/>
    <w:rsid w:val="008E7C6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
    <w:name w:val="Light Shading - Accent 131"/>
    <w:basedOn w:val="TableNormal"/>
    <w:next w:val="LightShading-Accent14"/>
    <w:uiPriority w:val="60"/>
    <w:rsid w:val="008E7C6A"/>
    <w:rPr>
      <w:rFonts w:asciiTheme="minorHAnsi" w:eastAsiaTheme="minorHAnsi" w:hAnsiTheme="minorHAnsi" w:cstheme="minorBid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321">
    <w:name w:val="Medium Grid 1 - Accent 321"/>
    <w:basedOn w:val="TableNormal"/>
    <w:next w:val="MediumGrid1-Accent3"/>
    <w:uiPriority w:val="67"/>
    <w:rsid w:val="008E7C6A"/>
    <w:rPr>
      <w:rFonts w:asciiTheme="minorHAnsi" w:eastAsiaTheme="minorHAnsi" w:hAnsiTheme="minorHAnsi" w:cstheme="minorBidi"/>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421">
    <w:name w:val="Light Grid - Accent 421"/>
    <w:basedOn w:val="TableNormal"/>
    <w:next w:val="LightGrid-Accent4"/>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1">
    <w:name w:val="Light Grid - Accent 321"/>
    <w:basedOn w:val="TableNormal"/>
    <w:next w:val="LightGrid-Accent3"/>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GridTable1Light-Accent611">
    <w:name w:val="Grid Table 1 Light - Accent 611"/>
    <w:basedOn w:val="TableNormal"/>
    <w:uiPriority w:val="46"/>
    <w:rsid w:val="008E7C6A"/>
    <w:rPr>
      <w:rFonts w:asciiTheme="minorHAnsi" w:eastAsiaTheme="minorHAnsi" w:hAnsiTheme="minorHAnsi" w:cstheme="minorBidi"/>
      <w:sz w:val="22"/>
      <w:szCs w:val="22"/>
      <w:lang w:bidi="fa-IR"/>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8E7C6A"/>
    <w:rPr>
      <w:rFonts w:asciiTheme="minorHAnsi" w:eastAsiaTheme="minorHAnsi" w:hAnsiTheme="minorHAnsi" w:cstheme="minorBidi"/>
      <w:sz w:val="22"/>
      <w:szCs w:val="22"/>
      <w:lang w:bidi="fa-IR"/>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11">
    <w:name w:val="Grid Table 211"/>
    <w:basedOn w:val="TableNormal"/>
    <w:uiPriority w:val="47"/>
    <w:rsid w:val="008E7C6A"/>
    <w:rPr>
      <w:rFonts w:asciiTheme="minorHAnsi" w:eastAsiaTheme="minorHAnsi" w:hAnsiTheme="minorHAnsi" w:cstheme="minorBidi"/>
      <w:sz w:val="22"/>
      <w:szCs w:val="22"/>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21">
    <w:name w:val="Plain Table 121"/>
    <w:basedOn w:val="TableNormal"/>
    <w:uiPriority w:val="41"/>
    <w:rsid w:val="008E7C6A"/>
    <w:rPr>
      <w:rFonts w:asciiTheme="minorHAnsi" w:eastAsiaTheme="minorHAnsi" w:hAnsiTheme="minorHAnsi" w:cstheme="minorBidi"/>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uiPriority w:val="42"/>
    <w:rsid w:val="008E7C6A"/>
    <w:rPr>
      <w:rFonts w:asciiTheme="minorHAnsi" w:eastAsiaTheme="minorHAnsi" w:hAnsiTheme="minorHAnsi" w:cstheme="minorBidi"/>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
    <w:name w:val="Plain Table 411"/>
    <w:basedOn w:val="TableNormal"/>
    <w:uiPriority w:val="44"/>
    <w:rsid w:val="008E7C6A"/>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5151">
    <w:name w:val="Light Grid151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11">
    <w:name w:val="Light Grid15111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01">
    <w:name w:val="Table Grid201"/>
    <w:basedOn w:val="TableNormal"/>
    <w:next w:val="TableGrid"/>
    <w:uiPriority w:val="3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uiPriority w:val="5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51">
    <w:name w:val="Light Grid1215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61">
    <w:name w:val="Light Grid1216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71">
    <w:name w:val="Light Grid1217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51">
    <w:name w:val="Table Grid251"/>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81">
    <w:name w:val="Light Grid1218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91">
    <w:name w:val="Light Grid1219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61">
    <w:name w:val="Light Grid1516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61">
    <w:name w:val="Table Grid261"/>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01">
    <w:name w:val="Light Grid12110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81">
    <w:name w:val="Table Grid281"/>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11">
    <w:name w:val="Light Grid12111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71">
    <w:name w:val="Light Grid1517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81">
    <w:name w:val="Light Grid1518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21">
    <w:name w:val="Light Grid151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21">
    <w:name w:val="Table Grid421"/>
    <w:basedOn w:val="TableNormal"/>
    <w:next w:val="TableGrid"/>
    <w:uiPriority w:val="5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21">
    <w:name w:val="Light Grid12112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91">
    <w:name w:val="Light Grid1519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31">
    <w:name w:val="Light Grid121131"/>
    <w:basedOn w:val="TableNormal"/>
    <w:next w:val="LightGrid7"/>
    <w:uiPriority w:val="62"/>
    <w:rsid w:val="008E7C6A"/>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
    <w:name w:val="Table Grid711"/>
    <w:basedOn w:val="TableNormal"/>
    <w:next w:val="TableGrid"/>
    <w:uiPriority w:val="39"/>
    <w:rsid w:val="008E7C6A"/>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8E7C6A"/>
  </w:style>
  <w:style w:type="table" w:customStyle="1" w:styleId="TableGrid371">
    <w:name w:val="Table Grid371"/>
    <w:basedOn w:val="TableNormal"/>
    <w:next w:val="TableGrid"/>
    <w:uiPriority w:val="5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
    <w:name w:val="Light Shading41"/>
    <w:basedOn w:val="TableNormal"/>
    <w:next w:val="LightShading6"/>
    <w:uiPriority w:val="60"/>
    <w:rsid w:val="008E7C6A"/>
    <w:rPr>
      <w:rFonts w:asciiTheme="minorHAnsi" w:eastAsiaTheme="minorHAnsi" w:hAnsiTheme="minorHAnsi" w:cstheme="minorBidi"/>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2">
    <w:name w:val="No List11112"/>
    <w:next w:val="NoList"/>
    <w:uiPriority w:val="99"/>
    <w:semiHidden/>
    <w:unhideWhenUsed/>
    <w:rsid w:val="008E7C6A"/>
  </w:style>
  <w:style w:type="table" w:customStyle="1" w:styleId="MediumGrid2-Accent312">
    <w:name w:val="Medium Grid 2 - Accent 312"/>
    <w:basedOn w:val="TableNormal"/>
    <w:next w:val="MediumGrid2-Accent3"/>
    <w:uiPriority w:val="68"/>
    <w:rsid w:val="008E7C6A"/>
    <w:rPr>
      <w:rFonts w:ascii="Calibri Light" w:eastAsia="Times New Roman" w:hAnsi="Calibri Light" w:cs="Times New Roman"/>
      <w:color w:val="000000"/>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LightShading-Accent122">
    <w:name w:val="Light Shading - Accent 122"/>
    <w:basedOn w:val="TableNormal"/>
    <w:next w:val="LightShading-Accent14"/>
    <w:uiPriority w:val="60"/>
    <w:rsid w:val="008E7C6A"/>
    <w:rPr>
      <w:rFonts w:asciiTheme="minorHAnsi" w:eastAsiaTheme="minorHAnsi" w:hAnsiTheme="minorHAnsi" w:cstheme="minorBid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1-Accent312">
    <w:name w:val="Medium Grid 1 - Accent 312"/>
    <w:basedOn w:val="TableNormal"/>
    <w:next w:val="MediumGrid1-Accent3"/>
    <w:uiPriority w:val="67"/>
    <w:rsid w:val="008E7C6A"/>
    <w:rPr>
      <w:rFonts w:asciiTheme="minorHAnsi" w:eastAsiaTheme="minorHAnsi" w:hAnsiTheme="minorHAnsi" w:cstheme="minorBidi"/>
      <w:sz w:val="22"/>
      <w:szCs w:val="22"/>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LightGrid-Accent412">
    <w:name w:val="Light Grid - Accent 412"/>
    <w:basedOn w:val="TableNormal"/>
    <w:next w:val="LightGrid-Accent4"/>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Lucida Console" w:eastAsia="Times New Roman" w:hAnsi="Lucida Consol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312">
    <w:name w:val="Light Grid - Accent 312"/>
    <w:basedOn w:val="TableNormal"/>
    <w:next w:val="LightGrid-Accent3"/>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Lucida Console" w:eastAsia="Times New Roman" w:hAnsi="Lucida Console"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381">
    <w:name w:val="Table Grid381"/>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
    <w:name w:val="Plain Table 421"/>
    <w:basedOn w:val="TableNormal"/>
    <w:uiPriority w:val="44"/>
    <w:rsid w:val="008E7C6A"/>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311">
    <w:name w:val="List Table 311"/>
    <w:basedOn w:val="TableNormal"/>
    <w:uiPriority w:val="48"/>
    <w:rsid w:val="008E7C6A"/>
    <w:rPr>
      <w:rFonts w:asciiTheme="minorHAnsi" w:eastAsiaTheme="minorHAnsi" w:hAnsiTheme="minorHAnsi" w:cstheme="minorBidi"/>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Accent 11"/>
    <w:basedOn w:val="TableNormal"/>
    <w:uiPriority w:val="48"/>
    <w:rsid w:val="008E7C6A"/>
    <w:rPr>
      <w:rFonts w:asciiTheme="minorHAnsi" w:eastAsiaTheme="minorHAnsi" w:hAnsiTheme="minorHAnsi" w:cstheme="minorBidi"/>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431">
    <w:name w:val="Table Grid431"/>
    <w:basedOn w:val="TableNormal"/>
    <w:next w:val="TableGrid"/>
    <w:uiPriority w:val="39"/>
    <w:rsid w:val="008E7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8E7C6A"/>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
    <w:name w:val="Light Shading - Accent 42"/>
    <w:basedOn w:val="TableNormal"/>
    <w:next w:val="LightShading-Accent4"/>
    <w:uiPriority w:val="60"/>
    <w:rsid w:val="008E7C6A"/>
    <w:rPr>
      <w:rFonts w:asciiTheme="minorHAnsi" w:eastAsia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6">
    <w:name w:val="Light Shading6"/>
    <w:basedOn w:val="TableNormal"/>
    <w:uiPriority w:val="60"/>
    <w:rsid w:val="008E7C6A"/>
    <w:rPr>
      <w:rFonts w:asciiTheme="minorHAnsi" w:eastAsiaTheme="minorHAnsi" w:hAnsiTheme="minorHAnsi" w:cstheme="minorBidi"/>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8E7C6A"/>
    <w:rPr>
      <w:rFonts w:asciiTheme="minorHAnsi" w:eastAsiaTheme="minorHAnsi" w:hAnsiTheme="minorHAnsi" w:cstheme="minorBidi"/>
      <w:color w:val="5F497A" w:themeColor="accent4" w:themeShade="BF"/>
      <w:sz w:val="22"/>
      <w:szCs w:val="22"/>
      <w:lang w:bidi="fa-I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2-Accent5">
    <w:name w:val="Medium Shading 2 Accent 5"/>
    <w:basedOn w:val="TableNormal"/>
    <w:uiPriority w:val="64"/>
    <w:rsid w:val="008E7C6A"/>
    <w:rPr>
      <w:rFonts w:asciiTheme="minorHAnsi" w:eastAsiaTheme="minorHAnsi" w:hAnsiTheme="minorHAnsi" w:cstheme="minorBidi"/>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7">
    <w:name w:val="Light Grid7"/>
    <w:basedOn w:val="TableNormal"/>
    <w:uiPriority w:val="62"/>
    <w:rsid w:val="008E7C6A"/>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1-Accent1">
    <w:name w:val="Medium Grid 1 Accent 1"/>
    <w:basedOn w:val="TableNormal"/>
    <w:uiPriority w:val="67"/>
    <w:rsid w:val="008E7C6A"/>
    <w:rPr>
      <w:rFonts w:asciiTheme="minorHAnsi" w:eastAsiaTheme="minorHAnsi" w:hAnsiTheme="minorHAnsi" w:cstheme="minorBidi"/>
      <w:sz w:val="22"/>
      <w:szCs w:val="22"/>
      <w:lang w:bidi="fa-I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5">
    <w:name w:val="Medium List 1 Accent 5"/>
    <w:basedOn w:val="TableNormal"/>
    <w:uiPriority w:val="65"/>
    <w:rsid w:val="008E7C6A"/>
    <w:rPr>
      <w:rFonts w:asciiTheme="minorHAnsi" w:eastAsiaTheme="minorHAnsi" w:hAnsiTheme="minorHAnsi" w:cstheme="minorBidi"/>
      <w:color w:val="000000" w:themeColor="text1"/>
      <w:sz w:val="22"/>
      <w:szCs w:val="22"/>
      <w:lang w:bidi="fa-IR"/>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1-Accent5">
    <w:name w:val="Medium Grid 1 Accent 5"/>
    <w:basedOn w:val="TableNormal"/>
    <w:uiPriority w:val="67"/>
    <w:rsid w:val="008E7C6A"/>
    <w:rPr>
      <w:rFonts w:asciiTheme="minorHAnsi" w:eastAsiaTheme="minorHAnsi" w:hAnsiTheme="minorHAnsi" w:cstheme="minorBidi"/>
      <w:sz w:val="22"/>
      <w:szCs w:val="22"/>
      <w:lang w:bidi="fa-IR"/>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2-Accent5">
    <w:name w:val="Medium Grid 2 Accent 5"/>
    <w:basedOn w:val="TableNormal"/>
    <w:uiPriority w:val="68"/>
    <w:rsid w:val="008E7C6A"/>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8E7C6A"/>
    <w:rPr>
      <w:rFonts w:asciiTheme="minorHAnsi" w:eastAsiaTheme="minorHAnsi" w:hAnsiTheme="minorHAnsi" w:cstheme="minorBidi"/>
      <w:sz w:val="22"/>
      <w:szCs w:val="22"/>
      <w:lang w:bidi="fa-I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2-Accent3">
    <w:name w:val="Medium Grid 2 Accent 3"/>
    <w:basedOn w:val="TableNormal"/>
    <w:uiPriority w:val="68"/>
    <w:rsid w:val="008E7C6A"/>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LightShading-Accent14">
    <w:name w:val="Light Shading - Accent 14"/>
    <w:basedOn w:val="TableNormal"/>
    <w:uiPriority w:val="60"/>
    <w:rsid w:val="008E7C6A"/>
    <w:rPr>
      <w:rFonts w:asciiTheme="minorHAnsi" w:eastAsiaTheme="minorHAnsi" w:hAnsiTheme="minorHAnsi" w:cstheme="minorBidi"/>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3">
    <w:name w:val="Medium Grid 1 Accent 3"/>
    <w:basedOn w:val="TableNormal"/>
    <w:uiPriority w:val="67"/>
    <w:rsid w:val="008E7C6A"/>
    <w:rPr>
      <w:rFonts w:asciiTheme="minorHAnsi" w:eastAsiaTheme="minorHAnsi" w:hAnsiTheme="minorHAnsi" w:cstheme="minorBidi"/>
      <w:sz w:val="22"/>
      <w:szCs w:val="22"/>
      <w:lang w:bidi="fa-IR"/>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TableGrid47">
    <w:name w:val="Table Grid47"/>
    <w:basedOn w:val="TableNormal"/>
    <w:next w:val="TableGrid"/>
    <w:uiPriority w:val="39"/>
    <w:rsid w:val="008E7C6A"/>
    <w:rPr>
      <w:rFonts w:asciiTheme="minorHAnsi" w:eastAsiaTheme="minorHAnsi" w:hAnsiTheme="minorHAnsi" w:cs="B Nazanin"/>
      <w:sz w:val="22"/>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7">
    <w:name w:val="Grid Table 4 - Accent 517"/>
    <w:basedOn w:val="TableNormal"/>
    <w:uiPriority w:val="49"/>
    <w:rsid w:val="008E7C6A"/>
    <w:rPr>
      <w:rFonts w:asciiTheme="minorHAnsi" w:eastAsiaTheme="minorHAnsi" w:hAnsiTheme="minorHAnsi" w:cs="B Nazanin"/>
      <w:sz w:val="22"/>
      <w:szCs w:val="2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
    <w:name w:val="Heading"/>
    <w:next w:val="Normal"/>
    <w:link w:val="HeadingChar"/>
    <w:qFormat/>
    <w:rsid w:val="008E7C6A"/>
    <w:pPr>
      <w:bidi/>
      <w:spacing w:after="200" w:line="480" w:lineRule="auto"/>
      <w:ind w:right="-284"/>
      <w:jc w:val="center"/>
    </w:pPr>
    <w:rPr>
      <w:rFonts w:asciiTheme="minorHAnsi" w:eastAsiaTheme="minorHAnsi" w:hAnsiTheme="minorHAnsi" w:cs="B Titr"/>
      <w:sz w:val="28"/>
      <w:szCs w:val="40"/>
      <w:lang w:bidi="fa-IR"/>
    </w:rPr>
  </w:style>
  <w:style w:type="paragraph" w:customStyle="1" w:styleId="Heading10">
    <w:name w:val="Heading1"/>
    <w:next w:val="Heading20"/>
    <w:link w:val="Heading1Char0"/>
    <w:qFormat/>
    <w:rsid w:val="008E7C6A"/>
    <w:pPr>
      <w:spacing w:after="200"/>
      <w:outlineLvl w:val="0"/>
    </w:pPr>
    <w:rPr>
      <w:rFonts w:ascii="Lotus" w:hAnsi="Lotus" w:cs="B Lotus"/>
      <w:bCs/>
      <w:noProof/>
      <w:sz w:val="28"/>
      <w:szCs w:val="32"/>
      <w:lang w:bidi="fa-IR"/>
    </w:rPr>
  </w:style>
  <w:style w:type="character" w:customStyle="1" w:styleId="HeadingChar">
    <w:name w:val="Heading Char"/>
    <w:basedOn w:val="DefaultParagraphFont"/>
    <w:link w:val="Heading"/>
    <w:rsid w:val="008E7C6A"/>
    <w:rPr>
      <w:rFonts w:asciiTheme="minorHAnsi" w:eastAsiaTheme="minorHAnsi" w:hAnsiTheme="minorHAnsi" w:cs="B Titr"/>
      <w:sz w:val="28"/>
      <w:szCs w:val="40"/>
      <w:lang w:bidi="fa-IR"/>
    </w:rPr>
  </w:style>
  <w:style w:type="paragraph" w:customStyle="1" w:styleId="Heading20">
    <w:name w:val="Heading2"/>
    <w:basedOn w:val="Normal"/>
    <w:next w:val="Heading30"/>
    <w:link w:val="Heading2Char0"/>
    <w:qFormat/>
    <w:rsid w:val="008E7C6A"/>
    <w:pPr>
      <w:autoSpaceDE w:val="0"/>
      <w:autoSpaceDN w:val="0"/>
      <w:bidi/>
      <w:adjustRightInd w:val="0"/>
      <w:spacing w:after="0" w:line="240" w:lineRule="auto"/>
      <w:jc w:val="both"/>
    </w:pPr>
    <w:rPr>
      <w:rFonts w:ascii="BNazanin" w:eastAsiaTheme="minorHAnsi" w:hAnsi="BNazanin" w:cs="B Lotus"/>
      <w:sz w:val="28"/>
      <w:szCs w:val="28"/>
    </w:rPr>
  </w:style>
  <w:style w:type="character" w:customStyle="1" w:styleId="Heading1Char0">
    <w:name w:val="Heading1 Char"/>
    <w:basedOn w:val="DefaultParagraphFont"/>
    <w:link w:val="Heading10"/>
    <w:rsid w:val="008E7C6A"/>
    <w:rPr>
      <w:rFonts w:ascii="Lotus" w:hAnsi="Lotus" w:cs="B Lotus"/>
      <w:bCs/>
      <w:noProof/>
      <w:sz w:val="28"/>
      <w:szCs w:val="32"/>
      <w:lang w:bidi="fa-IR"/>
    </w:rPr>
  </w:style>
  <w:style w:type="paragraph" w:customStyle="1" w:styleId="Heading30">
    <w:name w:val="Heading3"/>
    <w:next w:val="Heading20"/>
    <w:link w:val="Heading3Char0"/>
    <w:qFormat/>
    <w:rsid w:val="008E7C6A"/>
    <w:pPr>
      <w:tabs>
        <w:tab w:val="left" w:pos="1005"/>
      </w:tabs>
      <w:bidi/>
      <w:spacing w:after="200"/>
      <w:jc w:val="both"/>
    </w:pPr>
    <w:rPr>
      <w:rFonts w:asciiTheme="minorHAnsi" w:eastAsiaTheme="minorHAnsi" w:hAnsiTheme="minorHAnsi" w:cs="B Lotus"/>
      <w:b/>
      <w:bCs/>
      <w:sz w:val="28"/>
      <w:szCs w:val="28"/>
      <w:lang w:bidi="fa-IR"/>
    </w:rPr>
  </w:style>
  <w:style w:type="character" w:customStyle="1" w:styleId="Heading2Char0">
    <w:name w:val="Heading2 Char"/>
    <w:basedOn w:val="DefaultParagraphFont"/>
    <w:link w:val="Heading20"/>
    <w:rsid w:val="008E7C6A"/>
    <w:rPr>
      <w:rFonts w:ascii="BNazanin" w:eastAsiaTheme="minorHAnsi" w:hAnsi="BNazanin" w:cs="B Lotus"/>
      <w:sz w:val="28"/>
      <w:szCs w:val="28"/>
    </w:rPr>
  </w:style>
  <w:style w:type="paragraph" w:customStyle="1" w:styleId="Heading40">
    <w:name w:val="Heading4"/>
    <w:link w:val="Heading4Char0"/>
    <w:qFormat/>
    <w:rsid w:val="008E7C6A"/>
    <w:pPr>
      <w:bidi/>
      <w:spacing w:before="100" w:beforeAutospacing="1" w:afterAutospacing="1"/>
      <w:ind w:firstLine="17"/>
      <w:jc w:val="both"/>
    </w:pPr>
    <w:rPr>
      <w:rFonts w:ascii="Times New Roman" w:hAnsi="Times New Roman" w:cs="B Lotus"/>
      <w:b/>
      <w:bCs/>
      <w:sz w:val="28"/>
      <w:szCs w:val="28"/>
      <w:lang w:bidi="fa-IR"/>
    </w:rPr>
  </w:style>
  <w:style w:type="character" w:customStyle="1" w:styleId="Heading3Char0">
    <w:name w:val="Heading3 Char"/>
    <w:basedOn w:val="DefaultParagraphFont"/>
    <w:link w:val="Heading30"/>
    <w:rsid w:val="008E7C6A"/>
    <w:rPr>
      <w:rFonts w:asciiTheme="minorHAnsi" w:eastAsiaTheme="minorHAnsi" w:hAnsiTheme="minorHAnsi" w:cs="B Lotus"/>
      <w:b/>
      <w:bCs/>
      <w:sz w:val="28"/>
      <w:szCs w:val="28"/>
      <w:lang w:bidi="fa-IR"/>
    </w:rPr>
  </w:style>
  <w:style w:type="character" w:customStyle="1" w:styleId="Heading4Char0">
    <w:name w:val="Heading4 Char"/>
    <w:basedOn w:val="DefaultParagraphFont"/>
    <w:link w:val="Heading40"/>
    <w:rsid w:val="008E7C6A"/>
    <w:rPr>
      <w:rFonts w:ascii="Times New Roman" w:hAnsi="Times New Roman" w:cs="B Lotus"/>
      <w:b/>
      <w:bCs/>
      <w:sz w:val="28"/>
      <w:szCs w:val="28"/>
      <w:lang w:bidi="fa-IR"/>
    </w:rPr>
  </w:style>
  <w:style w:type="table" w:customStyle="1" w:styleId="TableGrid53">
    <w:name w:val="Table Grid53"/>
    <w:basedOn w:val="TableNormal"/>
    <w:next w:val="TableGrid"/>
    <w:uiPriority w:val="59"/>
    <w:rsid w:val="008E7C6A"/>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عنوان سوم1"/>
    <w:basedOn w:val="Normal"/>
    <w:next w:val="Normal"/>
    <w:uiPriority w:val="9"/>
    <w:unhideWhenUsed/>
    <w:qFormat/>
    <w:rsid w:val="00654E7B"/>
    <w:pPr>
      <w:keepNext/>
      <w:keepLines/>
      <w:bidi/>
      <w:spacing w:before="200" w:after="0"/>
      <w:outlineLvl w:val="3"/>
    </w:pPr>
    <w:rPr>
      <w:rFonts w:ascii="Times New Roman" w:eastAsia="Times New Roman" w:hAnsi="Times New Roman" w:cs="B Zar"/>
      <w:b/>
      <w:bCs/>
      <w:sz w:val="20"/>
      <w:lang w:bidi="fa-IR"/>
    </w:rPr>
  </w:style>
  <w:style w:type="character" w:customStyle="1" w:styleId="Hyperlink1">
    <w:name w:val="Hyperlink1"/>
    <w:basedOn w:val="DefaultParagraphFont"/>
    <w:uiPriority w:val="99"/>
    <w:unhideWhenUsed/>
    <w:rsid w:val="00654E7B"/>
    <w:rPr>
      <w:color w:val="0000FF"/>
      <w:u w:val="single"/>
    </w:rPr>
  </w:style>
  <w:style w:type="paragraph" w:customStyle="1" w:styleId="Code">
    <w:name w:val="Code"/>
    <w:basedOn w:val="Normal"/>
    <w:qFormat/>
    <w:rsid w:val="00654E7B"/>
    <w:pPr>
      <w:spacing w:after="100" w:afterAutospacing="1" w:line="240" w:lineRule="auto"/>
    </w:pPr>
    <w:rPr>
      <w:rFonts w:ascii="Times New Roman" w:eastAsia="Times New Roman" w:hAnsi="Times New Roman" w:cs="B Lotus"/>
      <w:sz w:val="20"/>
      <w:szCs w:val="20"/>
      <w:lang w:bidi="fa-IR"/>
    </w:rPr>
  </w:style>
  <w:style w:type="table" w:customStyle="1" w:styleId="ListTable2-Accent11">
    <w:name w:val="List Table 2 - Accent 11"/>
    <w:basedOn w:val="TableNormal"/>
    <w:uiPriority w:val="47"/>
    <w:rsid w:val="00654E7B"/>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uiPriority w:val="40"/>
    <w:rsid w:val="00654E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111">
    <w:name w:val="List Table 3 - Accent 111"/>
    <w:basedOn w:val="TableNormal"/>
    <w:uiPriority w:val="48"/>
    <w:rsid w:val="00654E7B"/>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2-Accent111">
    <w:name w:val="List Table 2 - Accent 111"/>
    <w:basedOn w:val="TableNormal"/>
    <w:uiPriority w:val="47"/>
    <w:rsid w:val="00654E7B"/>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1">
    <w:name w:val="Table Grid Light11"/>
    <w:basedOn w:val="TableNormal"/>
    <w:uiPriority w:val="40"/>
    <w:rsid w:val="00654E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112">
    <w:name w:val="List Table 3 - Accent 112"/>
    <w:basedOn w:val="TableNormal"/>
    <w:uiPriority w:val="48"/>
    <w:rsid w:val="00654E7B"/>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2-Accent112">
    <w:name w:val="List Table 2 - Accent 112"/>
    <w:basedOn w:val="TableNormal"/>
    <w:uiPriority w:val="47"/>
    <w:rsid w:val="00654E7B"/>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2">
    <w:name w:val="Table Grid Light12"/>
    <w:basedOn w:val="TableNormal"/>
    <w:uiPriority w:val="40"/>
    <w:rsid w:val="00654E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4">
    <w:name w:val="فهرست جدول ها"/>
    <w:basedOn w:val="Normal"/>
    <w:rsid w:val="00654E7B"/>
    <w:pPr>
      <w:bidi/>
      <w:spacing w:after="0" w:line="240" w:lineRule="auto"/>
      <w:ind w:firstLine="357"/>
      <w:jc w:val="center"/>
    </w:pPr>
    <w:rPr>
      <w:rFonts w:ascii="Times New Roman" w:hAnsi="Times New Roman" w:cs="B Nazanin"/>
      <w:sz w:val="20"/>
      <w:szCs w:val="20"/>
      <w:lang w:bidi="fa-IR"/>
    </w:rPr>
  </w:style>
  <w:style w:type="paragraph" w:customStyle="1" w:styleId="afff5">
    <w:name w:val="پارا"/>
    <w:basedOn w:val="Normal"/>
    <w:qFormat/>
    <w:rsid w:val="00654E7B"/>
    <w:pPr>
      <w:bidi/>
      <w:spacing w:after="120" w:line="240" w:lineRule="auto"/>
      <w:ind w:left="51" w:firstLine="284"/>
      <w:contextualSpacing/>
      <w:jc w:val="both"/>
      <w:textboxTightWrap w:val="allLines"/>
    </w:pPr>
    <w:rPr>
      <w:rFonts w:ascii="Times New Roman" w:hAnsi="Times New Roman" w:cs="B Lotus"/>
      <w:color w:val="000000"/>
      <w:sz w:val="28"/>
      <w:szCs w:val="28"/>
    </w:rPr>
  </w:style>
  <w:style w:type="paragraph" w:customStyle="1" w:styleId="afff6">
    <w:name w:val="متن پایان نامه"/>
    <w:basedOn w:val="Normal"/>
    <w:link w:val="Chare"/>
    <w:qFormat/>
    <w:rsid w:val="00654E7B"/>
    <w:pPr>
      <w:bidi/>
      <w:spacing w:after="0" w:line="240" w:lineRule="auto"/>
      <w:jc w:val="lowKashida"/>
    </w:pPr>
    <w:rPr>
      <w:rFonts w:ascii="Times New Roman" w:eastAsia="Times New Roman" w:hAnsi="Times New Roman" w:cs="B Nazanin"/>
      <w:sz w:val="26"/>
      <w:szCs w:val="26"/>
      <w:lang w:bidi="fa-IR"/>
    </w:rPr>
  </w:style>
  <w:style w:type="character" w:customStyle="1" w:styleId="Chare">
    <w:name w:val="متن پایان نامه Char"/>
    <w:link w:val="afff6"/>
    <w:rsid w:val="00654E7B"/>
    <w:rPr>
      <w:rFonts w:ascii="Times New Roman" w:eastAsia="Times New Roman" w:hAnsi="Times New Roman" w:cs="B Nazanin"/>
      <w:sz w:val="26"/>
      <w:szCs w:val="26"/>
      <w:lang w:bidi="fa-IR"/>
    </w:rPr>
  </w:style>
  <w:style w:type="paragraph" w:customStyle="1" w:styleId="Hossein">
    <w:name w:val="Hossein"/>
    <w:basedOn w:val="Heading1"/>
    <w:link w:val="HosseinChar"/>
    <w:qFormat/>
    <w:rsid w:val="00654E7B"/>
    <w:pPr>
      <w:spacing w:line="360" w:lineRule="auto"/>
      <w:jc w:val="lowKashida"/>
    </w:pPr>
    <w:rPr>
      <w:rFonts w:ascii="B Titr" w:eastAsia="Times New Roman" w:hAnsi="B Titr" w:cs="Times New Roman"/>
      <w:color w:val="365F91"/>
      <w:kern w:val="32"/>
      <w:sz w:val="28"/>
      <w:szCs w:val="28"/>
    </w:rPr>
  </w:style>
  <w:style w:type="character" w:customStyle="1" w:styleId="HosseinChar">
    <w:name w:val="Hossein Char"/>
    <w:link w:val="Hossein"/>
    <w:rsid w:val="00654E7B"/>
    <w:rPr>
      <w:rFonts w:ascii="B Titr" w:eastAsia="Times New Roman" w:hAnsi="B Titr" w:cs="Times New Roman"/>
      <w:b/>
      <w:bCs/>
      <w:color w:val="365F91"/>
      <w:kern w:val="32"/>
      <w:sz w:val="28"/>
      <w:szCs w:val="28"/>
      <w:lang w:bidi="fa-IR"/>
    </w:rPr>
  </w:style>
  <w:style w:type="paragraph" w:customStyle="1" w:styleId="a7">
    <w:name w:val="عناوین فصل"/>
    <w:basedOn w:val="ListParagraph"/>
    <w:link w:val="Charf"/>
    <w:qFormat/>
    <w:rsid w:val="00654E7B"/>
    <w:pPr>
      <w:numPr>
        <w:ilvl w:val="1"/>
        <w:numId w:val="10"/>
      </w:numPr>
      <w:bidi/>
      <w:spacing w:after="160" w:line="240" w:lineRule="auto"/>
      <w:jc w:val="both"/>
    </w:pPr>
    <w:rPr>
      <w:rFonts w:ascii="B Nazanin" w:hAnsi="B Nazanin" w:cs="B Nazanin"/>
      <w:b/>
      <w:bCs/>
      <w:color w:val="000000" w:themeColor="text1"/>
      <w:sz w:val="28"/>
      <w:szCs w:val="28"/>
      <w:lang w:bidi="fa-IR"/>
    </w:rPr>
  </w:style>
  <w:style w:type="character" w:customStyle="1" w:styleId="Charf">
    <w:name w:val="عناوین فصل Char"/>
    <w:basedOn w:val="ListParagraphChar"/>
    <w:link w:val="a7"/>
    <w:rsid w:val="00654E7B"/>
    <w:rPr>
      <w:rFonts w:ascii="B Nazanin" w:hAnsi="B Nazanin" w:cs="B Nazanin"/>
      <w:b/>
      <w:bCs/>
      <w:color w:val="000000" w:themeColor="text1"/>
      <w:sz w:val="28"/>
      <w:szCs w:val="28"/>
      <w:lang w:bidi="fa-IR"/>
    </w:rPr>
  </w:style>
  <w:style w:type="table" w:customStyle="1" w:styleId="GridTable7Colorful-Accent61">
    <w:name w:val="Grid Table 7 Colorful - Accent 61"/>
    <w:basedOn w:val="TableNormal"/>
    <w:uiPriority w:val="52"/>
    <w:rsid w:val="00654E7B"/>
    <w:pPr>
      <w:jc w:val="center"/>
    </w:pPr>
    <w:rPr>
      <w:rFonts w:asciiTheme="minorHAnsi" w:eastAsiaTheme="minorHAnsi" w:hAnsiTheme="minorHAnsi" w:cstheme="minorBidi"/>
      <w:color w:val="E36C0A" w:themeColor="accent6" w:themeShade="BF"/>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cPr>
      <w:shd w:val="clear" w:color="auto" w:fill="DDD9C3" w:themeFill="background2" w:themeFillShade="E6"/>
      <w:vAlign w:val="center"/>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Charf0">
    <w:name w:val="شكل Char"/>
    <w:link w:val="afff7"/>
    <w:locked/>
    <w:rsid w:val="00654E7B"/>
    <w:rPr>
      <w:rFonts w:ascii="Times New Roman" w:hAnsi="Times New Roman" w:cs="B Lotus"/>
      <w:sz w:val="24"/>
      <w:szCs w:val="28"/>
      <w:lang w:bidi="fa-IR"/>
    </w:rPr>
  </w:style>
  <w:style w:type="paragraph" w:customStyle="1" w:styleId="afff7">
    <w:name w:val="شكل"/>
    <w:basedOn w:val="Normal"/>
    <w:next w:val="Normal"/>
    <w:link w:val="Charf0"/>
    <w:qFormat/>
    <w:rsid w:val="00654E7B"/>
    <w:pPr>
      <w:bidi/>
      <w:spacing w:after="0" w:line="240" w:lineRule="auto"/>
      <w:jc w:val="center"/>
    </w:pPr>
    <w:rPr>
      <w:rFonts w:ascii="Times New Roman" w:hAnsi="Times New Roman" w:cs="B Lotus"/>
      <w:sz w:val="24"/>
      <w:szCs w:val="28"/>
      <w:lang w:bidi="fa-IR"/>
    </w:rPr>
  </w:style>
  <w:style w:type="table" w:customStyle="1" w:styleId="PlainTable22">
    <w:name w:val="Plain Table 22"/>
    <w:basedOn w:val="TableNormal"/>
    <w:uiPriority w:val="42"/>
    <w:rsid w:val="00654E7B"/>
    <w:rPr>
      <w:rFonts w:ascii="Times New Roman" w:eastAsia="Times New Roman" w:hAnsi="Times New Roman"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05">
    <w:name w:val="05 جدول"/>
    <w:basedOn w:val="Normal"/>
    <w:link w:val="05Char"/>
    <w:qFormat/>
    <w:rsid w:val="00C42D7E"/>
    <w:pPr>
      <w:bidi/>
      <w:spacing w:before="240" w:after="0"/>
      <w:contextualSpacing/>
      <w:jc w:val="center"/>
      <w:outlineLvl w:val="0"/>
    </w:pPr>
    <w:rPr>
      <w:rFonts w:ascii="Times New Roman" w:eastAsia="B Lotus" w:hAnsi="Times New Roman" w:cs="B Zar"/>
      <w:bCs/>
      <w:szCs w:val="18"/>
      <w:lang w:val="x-none" w:eastAsia="x-none" w:bidi="fa-IR"/>
    </w:rPr>
  </w:style>
  <w:style w:type="character" w:customStyle="1" w:styleId="05Char">
    <w:name w:val="05 جدول Char"/>
    <w:link w:val="05"/>
    <w:rsid w:val="00C42D7E"/>
    <w:rPr>
      <w:rFonts w:ascii="Times New Roman" w:eastAsia="B Lotus" w:hAnsi="Times New Roman" w:cs="B Zar"/>
      <w:bCs/>
      <w:sz w:val="22"/>
      <w:szCs w:val="18"/>
      <w:lang w:val="x-none" w:eastAsia="x-none" w:bidi="fa-IR"/>
    </w:rPr>
  </w:style>
  <w:style w:type="numbering" w:customStyle="1" w:styleId="NoList19">
    <w:name w:val="No List19"/>
    <w:next w:val="NoList"/>
    <w:uiPriority w:val="99"/>
    <w:semiHidden/>
    <w:unhideWhenUsed/>
    <w:rsid w:val="000F4E11"/>
  </w:style>
  <w:style w:type="table" w:customStyle="1" w:styleId="TableGrid48">
    <w:name w:val="Table Grid48"/>
    <w:basedOn w:val="TableNormal"/>
    <w:next w:val="TableGrid"/>
    <w:uiPriority w:val="39"/>
    <w:rsid w:val="000F4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0F4E11"/>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7Colorful-Accent62">
    <w:name w:val="Grid Table 7 Colorful - Accent 62"/>
    <w:basedOn w:val="TableNormal"/>
    <w:next w:val="GridTable7Colorful-Accent63"/>
    <w:uiPriority w:val="52"/>
    <w:rsid w:val="000F4E11"/>
    <w:pPr>
      <w:jc w:val="center"/>
    </w:pPr>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customStyle="1" w:styleId="HeaderRight">
    <w:name w:val="Header Right"/>
    <w:basedOn w:val="Header"/>
    <w:uiPriority w:val="35"/>
    <w:qFormat/>
    <w:rsid w:val="000F4E11"/>
    <w:pPr>
      <w:pBdr>
        <w:bottom w:val="dashed" w:sz="4" w:space="18" w:color="7F7F7F"/>
      </w:pBdr>
      <w:tabs>
        <w:tab w:val="clear" w:pos="4680"/>
        <w:tab w:val="clear" w:pos="9360"/>
        <w:tab w:val="center" w:pos="4320"/>
        <w:tab w:val="right" w:pos="8640"/>
      </w:tabs>
      <w:spacing w:after="200" w:line="276" w:lineRule="auto"/>
      <w:jc w:val="right"/>
    </w:pPr>
    <w:rPr>
      <w:rFonts w:cs="Times New Roman"/>
      <w:color w:val="7F7F7F"/>
      <w:sz w:val="20"/>
      <w:szCs w:val="20"/>
      <w:lang w:eastAsia="ja-JP"/>
    </w:rPr>
  </w:style>
  <w:style w:type="table" w:customStyle="1" w:styleId="TableGrid212">
    <w:name w:val="Table Grid212"/>
    <w:basedOn w:val="TableNormal"/>
    <w:next w:val="TableGrid"/>
    <w:uiPriority w:val="59"/>
    <w:rsid w:val="000F4E11"/>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0F4E11"/>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عنوان فهرست"/>
    <w:basedOn w:val="af2"/>
    <w:next w:val="af2"/>
    <w:rsid w:val="000F4E11"/>
    <w:pPr>
      <w:widowControl w:val="0"/>
      <w:pBdr>
        <w:bottom w:val="thinThickSmallGap" w:sz="24" w:space="1" w:color="auto"/>
      </w:pBdr>
      <w:spacing w:line="240" w:lineRule="auto"/>
      <w:ind w:right="2880" w:firstLine="944"/>
      <w:jc w:val="lowKashida"/>
    </w:pPr>
    <w:rPr>
      <w:rFonts w:cs="B Yagut"/>
      <w:b/>
      <w:bCs/>
      <w:sz w:val="32"/>
      <w:szCs w:val="32"/>
      <w:lang w:bidi="fa-IR"/>
    </w:rPr>
  </w:style>
  <w:style w:type="paragraph" w:customStyle="1" w:styleId="xl63">
    <w:name w:val="xl63"/>
    <w:basedOn w:val="Normal"/>
    <w:rsid w:val="000F4E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bidi="fa-IR"/>
    </w:rPr>
  </w:style>
  <w:style w:type="paragraph" w:customStyle="1" w:styleId="xl64">
    <w:name w:val="xl64"/>
    <w:basedOn w:val="Normal"/>
    <w:rsid w:val="000F4E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bidi="fa-IR"/>
    </w:rPr>
  </w:style>
  <w:style w:type="paragraph" w:customStyle="1" w:styleId="0">
    <w:name w:val="0 پاراگراف ساده(متن اصلی)"/>
    <w:basedOn w:val="Normal"/>
    <w:qFormat/>
    <w:rsid w:val="000F4E11"/>
    <w:pPr>
      <w:widowControl w:val="0"/>
      <w:bidi/>
      <w:spacing w:after="0" w:line="240" w:lineRule="auto"/>
      <w:ind w:firstLine="284"/>
      <w:jc w:val="lowKashida"/>
    </w:pPr>
    <w:rPr>
      <w:rFonts w:ascii="Times New Roman" w:hAnsi="Times New Roman" w:cs="B Nazanin"/>
      <w:szCs w:val="26"/>
      <w:lang w:bidi="fa-IR"/>
    </w:rPr>
  </w:style>
  <w:style w:type="paragraph" w:customStyle="1" w:styleId="04">
    <w:name w:val="0 پاراگراف خاص (بعد از جدول یا نقل قول)"/>
    <w:basedOn w:val="0"/>
    <w:qFormat/>
    <w:rsid w:val="000F4E11"/>
    <w:pPr>
      <w:spacing w:before="120"/>
    </w:pPr>
  </w:style>
  <w:style w:type="paragraph" w:customStyle="1" w:styleId="a6">
    <w:name w:val="پاراگراف شماره‌دار"/>
    <w:qFormat/>
    <w:rsid w:val="000F4E11"/>
    <w:pPr>
      <w:numPr>
        <w:numId w:val="11"/>
      </w:numPr>
    </w:pPr>
    <w:rPr>
      <w:rFonts w:ascii="Times New Roman" w:eastAsia="Batang" w:hAnsi="Times New Roman" w:cs="B Nazanin"/>
      <w:sz w:val="26"/>
      <w:szCs w:val="26"/>
      <w:lang w:bidi="fa-IR"/>
    </w:rPr>
  </w:style>
  <w:style w:type="table" w:customStyle="1" w:styleId="LightList-Accent12">
    <w:name w:val="Light List - Accent 12"/>
    <w:basedOn w:val="TableNormal"/>
    <w:next w:val="LightList-Accent1"/>
    <w:uiPriority w:val="61"/>
    <w:rsid w:val="000F4E11"/>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font6">
    <w:name w:val="font6"/>
    <w:basedOn w:val="Normal"/>
    <w:rsid w:val="000F4E11"/>
    <w:pPr>
      <w:spacing w:before="100" w:beforeAutospacing="1" w:after="100" w:afterAutospacing="1" w:line="240" w:lineRule="auto"/>
    </w:pPr>
    <w:rPr>
      <w:rFonts w:eastAsia="Times New Roman" w:cs="Times New Roman"/>
      <w:color w:val="000000"/>
      <w:sz w:val="24"/>
      <w:szCs w:val="24"/>
      <w:lang w:bidi="fa-IR"/>
    </w:rPr>
  </w:style>
  <w:style w:type="character" w:customStyle="1" w:styleId="notranslate">
    <w:name w:val="notranslate"/>
    <w:basedOn w:val="DefaultParagraphFont"/>
    <w:rsid w:val="000F4E11"/>
  </w:style>
  <w:style w:type="table" w:customStyle="1" w:styleId="TableGrid137">
    <w:name w:val="Table Grid137"/>
    <w:basedOn w:val="TableNormal"/>
    <w:next w:val="TableGrid"/>
    <w:uiPriority w:val="59"/>
    <w:rsid w:val="000F4E11"/>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7Colorful-Accent63">
    <w:name w:val="Grid Table 7 Colorful - Accent 63"/>
    <w:basedOn w:val="TableNormal"/>
    <w:uiPriority w:val="52"/>
    <w:rsid w:val="000F4E1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ghtList-Accent1">
    <w:name w:val="Light List Accent 1"/>
    <w:basedOn w:val="TableNormal"/>
    <w:uiPriority w:val="61"/>
    <w:semiHidden/>
    <w:unhideWhenUsed/>
    <w:rsid w:val="000F4E1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49">
    <w:name w:val="Table Grid49"/>
    <w:basedOn w:val="TableNormal"/>
    <w:next w:val="TableGrid"/>
    <w:uiPriority w:val="39"/>
    <w:rsid w:val="009E2D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197F07"/>
  </w:style>
  <w:style w:type="table" w:customStyle="1" w:styleId="TableGrid500">
    <w:name w:val="Table Grid50"/>
    <w:basedOn w:val="TableNormal"/>
    <w:next w:val="TableGrid"/>
    <w:uiPriority w:val="39"/>
    <w:rsid w:val="00197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97F0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97F0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97F0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7Colorful-Accent630">
    <w:name w:val="Grid Table 7 Colorful - Accent 63"/>
    <w:basedOn w:val="TableNormal"/>
    <w:next w:val="GridTable7Colorful-Accent63"/>
    <w:uiPriority w:val="52"/>
    <w:rsid w:val="00197F07"/>
    <w:pPr>
      <w:jc w:val="center"/>
    </w:pPr>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List-Accent13">
    <w:name w:val="Light List - Accent 13"/>
    <w:basedOn w:val="TableNormal"/>
    <w:next w:val="LightList-Accent1"/>
    <w:uiPriority w:val="61"/>
    <w:rsid w:val="00197F0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26">
    <w:name w:val="No List26"/>
    <w:next w:val="NoList"/>
    <w:uiPriority w:val="99"/>
    <w:semiHidden/>
    <w:unhideWhenUsed/>
    <w:rsid w:val="001834C0"/>
  </w:style>
  <w:style w:type="paragraph" w:customStyle="1" w:styleId="Header1">
    <w:name w:val="Header1"/>
    <w:basedOn w:val="Normal"/>
    <w:next w:val="Header"/>
    <w:uiPriority w:val="99"/>
    <w:unhideWhenUsed/>
    <w:rsid w:val="00A018A6"/>
    <w:pPr>
      <w:tabs>
        <w:tab w:val="center" w:pos="4680"/>
        <w:tab w:val="right" w:pos="9360"/>
      </w:tabs>
      <w:spacing w:after="0" w:line="240" w:lineRule="auto"/>
    </w:pPr>
  </w:style>
  <w:style w:type="paragraph" w:customStyle="1" w:styleId="Footer1">
    <w:name w:val="Footer1"/>
    <w:basedOn w:val="Normal"/>
    <w:next w:val="Footer"/>
    <w:uiPriority w:val="99"/>
    <w:unhideWhenUsed/>
    <w:rsid w:val="00A018A6"/>
    <w:pPr>
      <w:tabs>
        <w:tab w:val="center" w:pos="4680"/>
        <w:tab w:val="right" w:pos="9360"/>
      </w:tabs>
      <w:spacing w:after="0" w:line="240" w:lineRule="auto"/>
    </w:pPr>
  </w:style>
  <w:style w:type="paragraph" w:customStyle="1" w:styleId="1d">
    <w:name w:val="پاورقی1"/>
    <w:basedOn w:val="Normal"/>
    <w:next w:val="FootnoteText"/>
    <w:unhideWhenUsed/>
    <w:rsid w:val="00A018A6"/>
    <w:pPr>
      <w:spacing w:after="0" w:line="240" w:lineRule="auto"/>
    </w:pPr>
    <w:rPr>
      <w:rFonts w:cs="Times New Roman"/>
      <w:sz w:val="20"/>
      <w:szCs w:val="20"/>
      <w:lang w:val="x-none" w:eastAsia="x-none" w:bidi="fa-IR"/>
    </w:rPr>
  </w:style>
  <w:style w:type="paragraph" w:customStyle="1" w:styleId="itemnorm">
    <w:name w:val="item_norm"/>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alloonText1">
    <w:name w:val="Balloon Text1"/>
    <w:basedOn w:val="Normal"/>
    <w:next w:val="BalloonText"/>
    <w:uiPriority w:val="99"/>
    <w:unhideWhenUsed/>
    <w:rsid w:val="00A018A6"/>
    <w:pPr>
      <w:spacing w:after="0" w:line="240" w:lineRule="auto"/>
    </w:pPr>
    <w:rPr>
      <w:rFonts w:ascii="Tahoma" w:hAnsi="Tahoma" w:cs="Times New Roman"/>
      <w:sz w:val="16"/>
      <w:szCs w:val="16"/>
      <w:lang w:val="x-none" w:eastAsia="x-none" w:bidi="fa-IR"/>
    </w:rPr>
  </w:style>
  <w:style w:type="paragraph" w:customStyle="1" w:styleId="DocumentMap1">
    <w:name w:val="Document Map1"/>
    <w:basedOn w:val="Normal"/>
    <w:next w:val="DocumentMap"/>
    <w:uiPriority w:val="99"/>
    <w:semiHidden/>
    <w:unhideWhenUsed/>
    <w:rsid w:val="00A018A6"/>
    <w:pPr>
      <w:spacing w:after="0" w:line="240" w:lineRule="auto"/>
    </w:pPr>
    <w:rPr>
      <w:rFonts w:ascii="Tahoma" w:hAnsi="Tahoma" w:cs="Times New Roman"/>
      <w:sz w:val="16"/>
      <w:szCs w:val="16"/>
      <w:lang w:val="x-none" w:eastAsia="x-none" w:bidi="fa-IR"/>
    </w:rPr>
  </w:style>
  <w:style w:type="paragraph" w:customStyle="1" w:styleId="BodyTextIndent31">
    <w:name w:val="Body Text Indent 31"/>
    <w:basedOn w:val="Normal"/>
    <w:next w:val="BodyTextIndent3"/>
    <w:rsid w:val="00A018A6"/>
    <w:pPr>
      <w:bidi/>
      <w:spacing w:after="120" w:line="360" w:lineRule="auto"/>
      <w:ind w:left="283"/>
    </w:pPr>
    <w:rPr>
      <w:sz w:val="16"/>
      <w:szCs w:val="16"/>
    </w:rPr>
  </w:style>
  <w:style w:type="character" w:customStyle="1" w:styleId="BodyTextIndent3Char1">
    <w:name w:val="Body Text Indent 3 Char1"/>
    <w:uiPriority w:val="99"/>
    <w:semiHidden/>
    <w:rsid w:val="00A018A6"/>
    <w:rPr>
      <w:sz w:val="16"/>
      <w:szCs w:val="16"/>
    </w:rPr>
  </w:style>
  <w:style w:type="table" w:customStyle="1" w:styleId="TableGrid127">
    <w:name w:val="Table Grid127"/>
    <w:basedOn w:val="TableNormal"/>
    <w:next w:val="TableGrid"/>
    <w:rsid w:val="00A018A6"/>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2">
    <w:name w:val="Table Classic 2"/>
    <w:basedOn w:val="TableNormal"/>
    <w:rsid w:val="00A018A6"/>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alendar1">
    <w:name w:val="Calendar 1"/>
    <w:basedOn w:val="TableNormal"/>
    <w:uiPriority w:val="99"/>
    <w:qFormat/>
    <w:rsid w:val="00A018A6"/>
    <w:rPr>
      <w:rFonts w:eastAsia="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TableClassic1">
    <w:name w:val="Table Classic 1"/>
    <w:basedOn w:val="TableNormal"/>
    <w:rsid w:val="00A018A6"/>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A018A6"/>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l95">
    <w:name w:val="xl95"/>
    <w:basedOn w:val="Normal"/>
    <w:rsid w:val="00A018A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96">
    <w:name w:val="xl96"/>
    <w:basedOn w:val="Normal"/>
    <w:rsid w:val="00A018A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97">
    <w:name w:val="xl97"/>
    <w:basedOn w:val="Normal"/>
    <w:rsid w:val="00A018A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98">
    <w:name w:val="xl98"/>
    <w:basedOn w:val="Normal"/>
    <w:rsid w:val="00A018A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99">
    <w:name w:val="xl99"/>
    <w:basedOn w:val="Normal"/>
    <w:rsid w:val="00A018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00">
    <w:name w:val="xl100"/>
    <w:basedOn w:val="Normal"/>
    <w:rsid w:val="00A018A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01">
    <w:name w:val="xl101"/>
    <w:basedOn w:val="Normal"/>
    <w:rsid w:val="00A018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02">
    <w:name w:val="xl102"/>
    <w:basedOn w:val="Normal"/>
    <w:rsid w:val="00A018A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03">
    <w:name w:val="xl103"/>
    <w:basedOn w:val="Normal"/>
    <w:rsid w:val="00A018A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04">
    <w:name w:val="xl104"/>
    <w:basedOn w:val="Normal"/>
    <w:rsid w:val="00A018A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05">
    <w:name w:val="xl105"/>
    <w:basedOn w:val="Normal"/>
    <w:rsid w:val="00A018A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06">
    <w:name w:val="xl106"/>
    <w:basedOn w:val="Normal"/>
    <w:rsid w:val="00A018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8"/>
      <w:szCs w:val="28"/>
    </w:rPr>
  </w:style>
  <w:style w:type="paragraph" w:customStyle="1" w:styleId="xl107">
    <w:name w:val="xl107"/>
    <w:basedOn w:val="Normal"/>
    <w:rsid w:val="00A018A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A018A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Normal"/>
    <w:rsid w:val="00A018A6"/>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Normal"/>
    <w:rsid w:val="00A018A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Normal"/>
    <w:rsid w:val="00A018A6"/>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Normal"/>
    <w:rsid w:val="00A018A6"/>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13">
    <w:name w:val="xl113"/>
    <w:basedOn w:val="Normal"/>
    <w:rsid w:val="00A018A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14">
    <w:name w:val="xl114"/>
    <w:basedOn w:val="Normal"/>
    <w:rsid w:val="00A018A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15">
    <w:name w:val="xl115"/>
    <w:basedOn w:val="Normal"/>
    <w:rsid w:val="00A018A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16">
    <w:name w:val="xl116"/>
    <w:basedOn w:val="Normal"/>
    <w:rsid w:val="00A018A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17">
    <w:name w:val="xl117"/>
    <w:basedOn w:val="Normal"/>
    <w:rsid w:val="00A018A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18">
    <w:name w:val="xl118"/>
    <w:basedOn w:val="Normal"/>
    <w:rsid w:val="00A018A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19">
    <w:name w:val="xl119"/>
    <w:basedOn w:val="Normal"/>
    <w:rsid w:val="00A018A6"/>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0">
    <w:name w:val="xl120"/>
    <w:basedOn w:val="Normal"/>
    <w:rsid w:val="00A018A6"/>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21">
    <w:name w:val="xl121"/>
    <w:basedOn w:val="Normal"/>
    <w:rsid w:val="00A018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22">
    <w:name w:val="xl122"/>
    <w:basedOn w:val="Normal"/>
    <w:rsid w:val="00A018A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23">
    <w:name w:val="xl123"/>
    <w:basedOn w:val="Normal"/>
    <w:rsid w:val="00A018A6"/>
    <w:pPr>
      <w:pBdr>
        <w:top w:val="single" w:sz="4"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24">
    <w:name w:val="xl124"/>
    <w:basedOn w:val="Normal"/>
    <w:rsid w:val="00A018A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B Lotus"/>
      <w:b/>
      <w:bCs/>
      <w:sz w:val="26"/>
      <w:szCs w:val="26"/>
    </w:rPr>
  </w:style>
  <w:style w:type="paragraph" w:customStyle="1" w:styleId="xl125">
    <w:name w:val="xl125"/>
    <w:basedOn w:val="Normal"/>
    <w:rsid w:val="00A018A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B Lotus"/>
      <w:b/>
      <w:bCs/>
      <w:sz w:val="26"/>
      <w:szCs w:val="26"/>
    </w:rPr>
  </w:style>
  <w:style w:type="paragraph" w:customStyle="1" w:styleId="xl126">
    <w:name w:val="xl126"/>
    <w:basedOn w:val="Normal"/>
    <w:rsid w:val="00A018A6"/>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B Lotus"/>
      <w:b/>
      <w:bCs/>
      <w:sz w:val="26"/>
      <w:szCs w:val="26"/>
    </w:rPr>
  </w:style>
  <w:style w:type="paragraph" w:customStyle="1" w:styleId="xl127">
    <w:name w:val="xl127"/>
    <w:basedOn w:val="Normal"/>
    <w:rsid w:val="00A018A6"/>
    <w:pPr>
      <w:pBdr>
        <w:lef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28">
    <w:name w:val="xl128"/>
    <w:basedOn w:val="Normal"/>
    <w:rsid w:val="00A018A6"/>
    <w:pPr>
      <w:pBdr>
        <w:left w:val="single" w:sz="8"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29">
    <w:name w:val="xl129"/>
    <w:basedOn w:val="Normal"/>
    <w:rsid w:val="00A018A6"/>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0">
    <w:name w:val="xl130"/>
    <w:basedOn w:val="Normal"/>
    <w:rsid w:val="00A018A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1">
    <w:name w:val="xl131"/>
    <w:basedOn w:val="Normal"/>
    <w:rsid w:val="00A018A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2">
    <w:name w:val="xl132"/>
    <w:basedOn w:val="Normal"/>
    <w:rsid w:val="00A018A6"/>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3">
    <w:name w:val="xl133"/>
    <w:basedOn w:val="Normal"/>
    <w:rsid w:val="00A018A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4">
    <w:name w:val="xl134"/>
    <w:basedOn w:val="Normal"/>
    <w:rsid w:val="00A018A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5">
    <w:name w:val="xl135"/>
    <w:basedOn w:val="Normal"/>
    <w:rsid w:val="00A018A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6">
    <w:name w:val="xl136"/>
    <w:basedOn w:val="Normal"/>
    <w:rsid w:val="00A018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7">
    <w:name w:val="xl137"/>
    <w:basedOn w:val="Normal"/>
    <w:rsid w:val="00A018A6"/>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8">
    <w:name w:val="xl138"/>
    <w:basedOn w:val="Normal"/>
    <w:rsid w:val="00A018A6"/>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39">
    <w:name w:val="xl139"/>
    <w:basedOn w:val="Normal"/>
    <w:rsid w:val="00A018A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0">
    <w:name w:val="xl140"/>
    <w:basedOn w:val="Normal"/>
    <w:rsid w:val="00A018A6"/>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1">
    <w:name w:val="xl141"/>
    <w:basedOn w:val="Normal"/>
    <w:rsid w:val="00A018A6"/>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2">
    <w:name w:val="xl142"/>
    <w:basedOn w:val="Normal"/>
    <w:rsid w:val="00A018A6"/>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3">
    <w:name w:val="xl143"/>
    <w:basedOn w:val="Normal"/>
    <w:rsid w:val="00A018A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4">
    <w:name w:val="xl144"/>
    <w:basedOn w:val="Normal"/>
    <w:rsid w:val="00A018A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5">
    <w:name w:val="xl145"/>
    <w:basedOn w:val="Normal"/>
    <w:rsid w:val="00A018A6"/>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Normal"/>
    <w:rsid w:val="00A018A6"/>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7">
    <w:name w:val="xl147"/>
    <w:basedOn w:val="Normal"/>
    <w:rsid w:val="00A018A6"/>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8">
    <w:name w:val="xl148"/>
    <w:basedOn w:val="Normal"/>
    <w:rsid w:val="00A018A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49">
    <w:name w:val="xl149"/>
    <w:basedOn w:val="Normal"/>
    <w:rsid w:val="00A018A6"/>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0">
    <w:name w:val="xl150"/>
    <w:basedOn w:val="Normal"/>
    <w:rsid w:val="00A018A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1">
    <w:name w:val="xl151"/>
    <w:basedOn w:val="Normal"/>
    <w:rsid w:val="00A018A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2">
    <w:name w:val="xl152"/>
    <w:basedOn w:val="Normal"/>
    <w:rsid w:val="00A018A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3">
    <w:name w:val="xl153"/>
    <w:basedOn w:val="Normal"/>
    <w:rsid w:val="00A018A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4">
    <w:name w:val="xl154"/>
    <w:basedOn w:val="Normal"/>
    <w:rsid w:val="00A018A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5">
    <w:name w:val="xl155"/>
    <w:basedOn w:val="Normal"/>
    <w:rsid w:val="00A018A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6">
    <w:name w:val="xl156"/>
    <w:basedOn w:val="Normal"/>
    <w:rsid w:val="00A018A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7">
    <w:name w:val="xl157"/>
    <w:basedOn w:val="Normal"/>
    <w:rsid w:val="00A018A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8">
    <w:name w:val="xl158"/>
    <w:basedOn w:val="Normal"/>
    <w:rsid w:val="00A018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59">
    <w:name w:val="xl159"/>
    <w:basedOn w:val="Normal"/>
    <w:rsid w:val="00A018A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0">
    <w:name w:val="xl160"/>
    <w:basedOn w:val="Normal"/>
    <w:rsid w:val="00A018A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1">
    <w:name w:val="xl161"/>
    <w:basedOn w:val="Normal"/>
    <w:rsid w:val="00A018A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2">
    <w:name w:val="xl162"/>
    <w:basedOn w:val="Normal"/>
    <w:rsid w:val="00A018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3">
    <w:name w:val="xl163"/>
    <w:basedOn w:val="Normal"/>
    <w:rsid w:val="00A018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8"/>
      <w:szCs w:val="28"/>
    </w:rPr>
  </w:style>
  <w:style w:type="paragraph" w:customStyle="1" w:styleId="xl164">
    <w:name w:val="xl164"/>
    <w:basedOn w:val="Normal"/>
    <w:rsid w:val="00A018A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5">
    <w:name w:val="xl165"/>
    <w:basedOn w:val="Normal"/>
    <w:rsid w:val="00A018A6"/>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6">
    <w:name w:val="xl166"/>
    <w:basedOn w:val="Normal"/>
    <w:rsid w:val="00A018A6"/>
    <w:pP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7">
    <w:name w:val="xl167"/>
    <w:basedOn w:val="Normal"/>
    <w:rsid w:val="00A018A6"/>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8">
    <w:name w:val="xl168"/>
    <w:basedOn w:val="Normal"/>
    <w:rsid w:val="00A018A6"/>
    <w:pP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69">
    <w:name w:val="xl169"/>
    <w:basedOn w:val="Normal"/>
    <w:rsid w:val="00A018A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0">
    <w:name w:val="xl170"/>
    <w:basedOn w:val="Normal"/>
    <w:rsid w:val="00A018A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1">
    <w:name w:val="xl171"/>
    <w:basedOn w:val="Normal"/>
    <w:rsid w:val="00A018A6"/>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2">
    <w:name w:val="xl172"/>
    <w:basedOn w:val="Normal"/>
    <w:rsid w:val="00A018A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3">
    <w:name w:val="xl173"/>
    <w:basedOn w:val="Normal"/>
    <w:rsid w:val="00A018A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4">
    <w:name w:val="xl174"/>
    <w:basedOn w:val="Normal"/>
    <w:rsid w:val="00A018A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5">
    <w:name w:val="xl175"/>
    <w:basedOn w:val="Normal"/>
    <w:rsid w:val="00A018A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6">
    <w:name w:val="xl176"/>
    <w:basedOn w:val="Normal"/>
    <w:rsid w:val="00A018A6"/>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7">
    <w:name w:val="xl177"/>
    <w:basedOn w:val="Normal"/>
    <w:rsid w:val="00A018A6"/>
    <w:pPr>
      <w:pBdr>
        <w:top w:val="single" w:sz="8" w:space="0" w:color="auto"/>
        <w:left w:val="single" w:sz="8"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8">
    <w:name w:val="xl178"/>
    <w:basedOn w:val="Normal"/>
    <w:rsid w:val="00A018A6"/>
    <w:pPr>
      <w:pBdr>
        <w:top w:val="single" w:sz="8"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79">
    <w:name w:val="xl179"/>
    <w:basedOn w:val="Normal"/>
    <w:rsid w:val="00A018A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80">
    <w:name w:val="xl180"/>
    <w:basedOn w:val="Normal"/>
    <w:rsid w:val="00A018A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81">
    <w:name w:val="xl181"/>
    <w:basedOn w:val="Normal"/>
    <w:rsid w:val="00A018A6"/>
    <w:pPr>
      <w:pBdr>
        <w:top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82">
    <w:name w:val="xl182"/>
    <w:basedOn w:val="Normal"/>
    <w:rsid w:val="00A018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paragraph" w:customStyle="1" w:styleId="xl183">
    <w:name w:val="xl183"/>
    <w:basedOn w:val="Normal"/>
    <w:rsid w:val="00A018A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B Lotus"/>
      <w:b/>
      <w:bCs/>
      <w:sz w:val="26"/>
      <w:szCs w:val="26"/>
    </w:rPr>
  </w:style>
  <w:style w:type="character" w:customStyle="1" w:styleId="BodyTextIndent3Char2">
    <w:name w:val="Body Text Indent 3 Char2"/>
    <w:basedOn w:val="DefaultParagraphFont"/>
    <w:uiPriority w:val="99"/>
    <w:semiHidden/>
    <w:rsid w:val="00A018A6"/>
    <w:rPr>
      <w:sz w:val="16"/>
      <w:szCs w:val="16"/>
    </w:rPr>
  </w:style>
  <w:style w:type="table" w:customStyle="1" w:styleId="TableGrid54">
    <w:name w:val="Table Grid54"/>
    <w:basedOn w:val="TableNormal"/>
    <w:next w:val="TableGrid"/>
    <w:uiPriority w:val="59"/>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rsid w:val="00A018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عدد گذاري"/>
    <w:basedOn w:val="Normal"/>
    <w:rsid w:val="00A018A6"/>
    <w:pPr>
      <w:numPr>
        <w:numId w:val="12"/>
      </w:numPr>
      <w:tabs>
        <w:tab w:val="num" w:pos="720"/>
      </w:tabs>
      <w:bidi/>
      <w:spacing w:after="0" w:line="288" w:lineRule="auto"/>
    </w:pPr>
    <w:rPr>
      <w:rFonts w:ascii="Times New Roman" w:eastAsia="Times New Roman" w:hAnsi="Times New Roman" w:cs="Nazanin"/>
      <w:sz w:val="24"/>
      <w:szCs w:val="28"/>
    </w:rPr>
  </w:style>
  <w:style w:type="character" w:customStyle="1" w:styleId="normalchar">
    <w:name w:val="normal__char"/>
    <w:basedOn w:val="DefaultParagraphFont"/>
    <w:rsid w:val="00A018A6"/>
  </w:style>
  <w:style w:type="table" w:customStyle="1" w:styleId="TableGrid314">
    <w:name w:val="Table Grid314"/>
    <w:basedOn w:val="TableNormal"/>
    <w:next w:val="TableGrid"/>
    <w:uiPriority w:val="59"/>
    <w:rsid w:val="00A018A6"/>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59"/>
    <w:rsid w:val="00A018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A018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2">
    <w:name w:val="titr2"/>
    <w:basedOn w:val="Normal"/>
    <w:autoRedefine/>
    <w:rsid w:val="00A018A6"/>
    <w:pPr>
      <w:bidi/>
      <w:spacing w:line="360" w:lineRule="auto"/>
      <w:outlineLvl w:val="0"/>
    </w:pPr>
    <w:rPr>
      <w:rFonts w:ascii="B Nazanin" w:hAnsi="B Nazanin" w:cs="B Nazanin"/>
      <w:b/>
      <w:noProof/>
      <w:sz w:val="26"/>
      <w:szCs w:val="26"/>
      <w:lang w:bidi="fa-IR"/>
    </w:rPr>
  </w:style>
  <w:style w:type="paragraph" w:customStyle="1" w:styleId="40">
    <w:name w:val="4"/>
    <w:basedOn w:val="Normal"/>
    <w:autoRedefine/>
    <w:rsid w:val="00A018A6"/>
    <w:pPr>
      <w:autoSpaceDE w:val="0"/>
      <w:autoSpaceDN w:val="0"/>
      <w:adjustRightInd w:val="0"/>
      <w:jc w:val="right"/>
    </w:pPr>
    <w:rPr>
      <w:rFonts w:ascii="Times New Roman" w:hAnsi="Times New Roman" w:cs="Times New Roman"/>
      <w:b/>
      <w:bCs/>
      <w:iCs/>
      <w:sz w:val="21"/>
      <w:szCs w:val="21"/>
      <w:lang w:val="en-CA" w:eastAsia="en-CA"/>
    </w:rPr>
  </w:style>
  <w:style w:type="paragraph" w:customStyle="1" w:styleId="afff9">
    <w:name w:val="ضضضضض"/>
    <w:basedOn w:val="Normal"/>
    <w:next w:val="Normal"/>
    <w:link w:val="Charf1"/>
    <w:autoRedefine/>
    <w:rsid w:val="00A018A6"/>
    <w:pPr>
      <w:bidi/>
      <w:spacing w:after="120" w:line="360" w:lineRule="auto"/>
      <w:jc w:val="center"/>
    </w:pPr>
    <w:rPr>
      <w:rFonts w:ascii="B Nazanin" w:eastAsia="B Nazanin" w:hAnsi="B Nazanin"/>
      <w:bCs/>
      <w:kern w:val="20"/>
      <w:sz w:val="20"/>
      <w:szCs w:val="26"/>
      <w:lang w:val="x-none" w:eastAsia="x-none" w:bidi="fa-IR"/>
    </w:rPr>
  </w:style>
  <w:style w:type="character" w:customStyle="1" w:styleId="Charf1">
    <w:name w:val="ضضضضض Char"/>
    <w:link w:val="afff9"/>
    <w:rsid w:val="00A018A6"/>
    <w:rPr>
      <w:rFonts w:ascii="B Nazanin" w:eastAsia="B Nazanin" w:hAnsi="B Nazanin"/>
      <w:bCs/>
      <w:kern w:val="20"/>
      <w:szCs w:val="26"/>
      <w:lang w:val="x-none" w:eastAsia="x-none" w:bidi="fa-IR"/>
    </w:rPr>
  </w:style>
  <w:style w:type="paragraph" w:customStyle="1" w:styleId="Style5">
    <w:name w:val="Style5"/>
    <w:basedOn w:val="Normal"/>
    <w:link w:val="Style5Char"/>
    <w:autoRedefine/>
    <w:rsid w:val="00A018A6"/>
    <w:pPr>
      <w:bidi/>
      <w:spacing w:line="360" w:lineRule="auto"/>
      <w:jc w:val="center"/>
    </w:pPr>
    <w:rPr>
      <w:rFonts w:ascii="B Nazanin" w:hAnsi="B Nazanin" w:cs="B Nazanin"/>
      <w:bCs/>
      <w:color w:val="000000"/>
      <w:sz w:val="20"/>
      <w:szCs w:val="28"/>
      <w:lang w:val="x-none" w:eastAsia="x-none" w:bidi="fa-IR"/>
    </w:rPr>
  </w:style>
  <w:style w:type="paragraph" w:customStyle="1" w:styleId="afffa">
    <w:name w:val="عناوین اصلی"/>
    <w:basedOn w:val="Normal"/>
    <w:autoRedefine/>
    <w:rsid w:val="00A018A6"/>
    <w:pPr>
      <w:bidi/>
      <w:spacing w:after="0"/>
    </w:pPr>
    <w:rPr>
      <w:rFonts w:ascii="Times New Roman" w:hAnsi="Times New Roman" w:cs="B Zar"/>
      <w:b/>
      <w:bCs/>
      <w:sz w:val="28"/>
      <w:szCs w:val="28"/>
      <w:lang w:val="fr-FR" w:bidi="fa-IR"/>
    </w:rPr>
  </w:style>
  <w:style w:type="table" w:customStyle="1" w:styleId="TableGrid1116">
    <w:name w:val="Table Grid1116"/>
    <w:basedOn w:val="TableNormal"/>
    <w:next w:val="TableGrid"/>
    <w:uiPriority w:val="59"/>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body">
    <w:name w:val="news_body"/>
    <w:basedOn w:val="Normal"/>
    <w:rsid w:val="00A018A6"/>
    <w:pPr>
      <w:spacing w:before="100" w:beforeAutospacing="1" w:after="100" w:afterAutospacing="1" w:line="330" w:lineRule="atLeast"/>
      <w:jc w:val="both"/>
    </w:pPr>
    <w:rPr>
      <w:rFonts w:ascii="Times New Roman" w:eastAsia="Times New Roman" w:hAnsi="Times New Roman" w:cs="Times New Roman"/>
      <w:color w:val="444444"/>
      <w:sz w:val="18"/>
      <w:szCs w:val="18"/>
      <w:lang w:bidi="fa-IR"/>
    </w:rPr>
  </w:style>
  <w:style w:type="paragraph" w:customStyle="1" w:styleId="asfff">
    <w:name w:val="asfff"/>
    <w:basedOn w:val="Normal"/>
    <w:link w:val="asfffChar"/>
    <w:autoRedefine/>
    <w:rsid w:val="00A018A6"/>
    <w:pPr>
      <w:bidi/>
      <w:spacing w:after="0" w:line="240" w:lineRule="auto"/>
      <w:jc w:val="both"/>
    </w:pPr>
    <w:rPr>
      <w:rFonts w:ascii="Times New Roman" w:hAnsi="Times New Roman" w:cs="B Lotus"/>
      <w:sz w:val="28"/>
      <w:szCs w:val="28"/>
      <w:lang w:val="x-none" w:eastAsia="x-none" w:bidi="fa-IR"/>
    </w:rPr>
  </w:style>
  <w:style w:type="character" w:customStyle="1" w:styleId="asfffChar">
    <w:name w:val="asfff Char"/>
    <w:link w:val="asfff"/>
    <w:rsid w:val="00A018A6"/>
    <w:rPr>
      <w:rFonts w:ascii="Times New Roman" w:hAnsi="Times New Roman" w:cs="B Lotus"/>
      <w:sz w:val="28"/>
      <w:szCs w:val="28"/>
      <w:lang w:val="x-none" w:eastAsia="x-none" w:bidi="fa-IR"/>
    </w:rPr>
  </w:style>
  <w:style w:type="character" w:customStyle="1" w:styleId="3Char1">
    <w:name w:val="3 Char"/>
    <w:link w:val="31"/>
    <w:rsid w:val="00A018A6"/>
    <w:rPr>
      <w:rFonts w:ascii="Nazanin" w:eastAsia="Times New Roman" w:hAnsi="Nazanin" w:cs="Times New Roman"/>
      <w:color w:val="003366"/>
      <w:sz w:val="24"/>
      <w:szCs w:val="24"/>
    </w:rPr>
  </w:style>
  <w:style w:type="paragraph" w:customStyle="1" w:styleId="Text">
    <w:name w:val="Text"/>
    <w:link w:val="TextChar"/>
    <w:autoRedefine/>
    <w:rsid w:val="00A018A6"/>
    <w:pPr>
      <w:bidi/>
      <w:spacing w:line="276" w:lineRule="auto"/>
      <w:jc w:val="both"/>
      <w:outlineLvl w:val="1"/>
    </w:pPr>
    <w:rPr>
      <w:rFonts w:ascii="Times New Roman" w:eastAsia="Times New Roman" w:hAnsi="Times New Roman" w:cs="B Nazanin"/>
      <w:sz w:val="26"/>
      <w:szCs w:val="26"/>
      <w:lang w:bidi="fa-IR"/>
    </w:rPr>
  </w:style>
  <w:style w:type="character" w:customStyle="1" w:styleId="TextChar">
    <w:name w:val="Text Char"/>
    <w:link w:val="Text"/>
    <w:rsid w:val="00A018A6"/>
    <w:rPr>
      <w:rFonts w:ascii="Times New Roman" w:eastAsia="Times New Roman" w:hAnsi="Times New Roman" w:cs="B Nazanin"/>
      <w:sz w:val="26"/>
      <w:szCs w:val="26"/>
      <w:lang w:bidi="fa-IR"/>
    </w:rPr>
  </w:style>
  <w:style w:type="character" w:customStyle="1" w:styleId="content2">
    <w:name w:val="content2"/>
    <w:rsid w:val="00A018A6"/>
    <w:rPr>
      <w:rFonts w:ascii="Tahoma" w:hAnsi="Tahoma" w:cs="Tahoma" w:hint="default"/>
      <w:sz w:val="12"/>
      <w:szCs w:val="12"/>
    </w:rPr>
  </w:style>
  <w:style w:type="paragraph" w:customStyle="1" w:styleId="refrence">
    <w:name w:val="refrence"/>
    <w:basedOn w:val="Normal"/>
    <w:qFormat/>
    <w:rsid w:val="00A018A6"/>
    <w:pPr>
      <w:bidi/>
      <w:spacing w:after="0" w:line="360" w:lineRule="auto"/>
    </w:pPr>
    <w:rPr>
      <w:rFonts w:ascii="Times New Roman" w:eastAsia="Times New Roman" w:hAnsi="Times New Roman" w:cs="2  Nazanin"/>
      <w:sz w:val="24"/>
      <w:szCs w:val="20"/>
    </w:rPr>
  </w:style>
  <w:style w:type="character" w:customStyle="1" w:styleId="NormalWebChar">
    <w:name w:val="Normal (Web) Char"/>
    <w:link w:val="NormalWeb"/>
    <w:uiPriority w:val="99"/>
    <w:rsid w:val="00A018A6"/>
    <w:rPr>
      <w:rFonts w:ascii="Times New Roman" w:eastAsia="Times New Roman" w:hAnsi="Times New Roman" w:cs="Times New Roman"/>
      <w:sz w:val="24"/>
      <w:szCs w:val="24"/>
    </w:rPr>
  </w:style>
  <w:style w:type="table" w:styleId="LightGrid">
    <w:name w:val="Light Grid"/>
    <w:basedOn w:val="TableNormal"/>
    <w:uiPriority w:val="62"/>
    <w:rsid w:val="00A018A6"/>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lgun Gothic" w:eastAsia="Times New Roman" w:hAnsi="Malgun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
    <w:name w:val="Light Shading"/>
    <w:basedOn w:val="TableNormal"/>
    <w:uiPriority w:val="60"/>
    <w:rsid w:val="00A018A6"/>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2">
    <w:name w:val="Table Grid11112"/>
    <w:basedOn w:val="TableNormal"/>
    <w:next w:val="TableGrid"/>
    <w:uiPriority w:val="59"/>
    <w:rsid w:val="00A018A6"/>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A018A6"/>
  </w:style>
  <w:style w:type="table" w:customStyle="1" w:styleId="TableGrid55">
    <w:name w:val="Table Grid55"/>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A018A6"/>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2">
    <w:name w:val="Light Shading - Accent 212"/>
    <w:basedOn w:val="TableNormal"/>
    <w:next w:val="LightShading-Accent2"/>
    <w:uiPriority w:val="60"/>
    <w:rsid w:val="00A018A6"/>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Accent51">
    <w:name w:val="Medium Shading 1 - Accent 51"/>
    <w:basedOn w:val="TableNormal"/>
    <w:next w:val="MediumShading1-Accent5"/>
    <w:uiPriority w:val="63"/>
    <w:rsid w:val="00A018A6"/>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Accent511">
    <w:name w:val="Light Grid - Accent 511"/>
    <w:basedOn w:val="TableNormal"/>
    <w:next w:val="LightGrid-Accent5"/>
    <w:uiPriority w:val="62"/>
    <w:rsid w:val="00A018A6"/>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11">
    <w:name w:val="Medium Shading 1 - Accent 111"/>
    <w:basedOn w:val="TableNormal"/>
    <w:next w:val="MediumShading1-Accent1"/>
    <w:uiPriority w:val="63"/>
    <w:rsid w:val="00A018A6"/>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518">
    <w:name w:val="Light Shading - Accent 518"/>
    <w:basedOn w:val="TableNormal"/>
    <w:next w:val="LightShading-Accent5"/>
    <w:uiPriority w:val="60"/>
    <w:rsid w:val="00A018A6"/>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120">
    <w:name w:val="Light Grid120"/>
    <w:basedOn w:val="TableNormal"/>
    <w:next w:val="LightGrid"/>
    <w:uiPriority w:val="62"/>
    <w:rsid w:val="00A018A6"/>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1">
    <w:name w:val="Medium Shading 111"/>
    <w:basedOn w:val="TableNormal"/>
    <w:next w:val="MediumShading1"/>
    <w:uiPriority w:val="63"/>
    <w:rsid w:val="00A018A6"/>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13">
    <w:name w:val="Light Grid - Accent 413"/>
    <w:basedOn w:val="TableNormal"/>
    <w:next w:val="LightGrid-Accent4"/>
    <w:uiPriority w:val="62"/>
    <w:rsid w:val="00A018A6"/>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24">
    <w:name w:val="Light Shading - Accent 24"/>
    <w:basedOn w:val="TableNormal"/>
    <w:next w:val="LightShading-Accent2"/>
    <w:uiPriority w:val="60"/>
    <w:rsid w:val="00A018A6"/>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Shading1-Accent52">
    <w:name w:val="Medium Shading 1 - Accent 52"/>
    <w:basedOn w:val="TableNormal"/>
    <w:next w:val="MediumShading1-Accent5"/>
    <w:uiPriority w:val="99"/>
    <w:rsid w:val="00A018A6"/>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Grid-Accent53">
    <w:name w:val="Light Grid - Accent 53"/>
    <w:basedOn w:val="TableNormal"/>
    <w:next w:val="LightGrid-Accent5"/>
    <w:uiPriority w:val="62"/>
    <w:rsid w:val="00A018A6"/>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Malgun Gothic" w:eastAsia="Times New Roman" w:hAnsi="Malgun Gothic"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Shading1-Accent1">
    <w:name w:val="Medium Shading 1 Accent 1"/>
    <w:basedOn w:val="TableNormal"/>
    <w:uiPriority w:val="63"/>
    <w:rsid w:val="00A018A6"/>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ghtShading-Accent59">
    <w:name w:val="Light Shading - Accent 59"/>
    <w:basedOn w:val="TableNormal"/>
    <w:next w:val="LightShading-Accent5"/>
    <w:uiPriority w:val="60"/>
    <w:rsid w:val="00A018A6"/>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MediumShading1">
    <w:name w:val="Medium Shading 1"/>
    <w:basedOn w:val="TableNormal"/>
    <w:uiPriority w:val="63"/>
    <w:rsid w:val="00A018A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3">
    <w:name w:val="Light Grid - Accent 43"/>
    <w:basedOn w:val="TableNormal"/>
    <w:next w:val="LightGrid-Accent4"/>
    <w:uiPriority w:val="62"/>
    <w:rsid w:val="00A018A6"/>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algun Gothic" w:eastAsia="Times New Roman" w:hAnsi="Malgun Gothic"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62">
    <w:name w:val="Table Grid62"/>
    <w:basedOn w:val="TableNormal"/>
    <w:next w:val="TableGrid"/>
    <w:uiPriority w:val="3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uiPriority w:val="39"/>
    <w:rsid w:val="00A018A6"/>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018A6"/>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semiHidden/>
    <w:unhideWhenUsed/>
    <w:rsid w:val="00A018A6"/>
    <w:pPr>
      <w:bidi/>
      <w:spacing w:after="0" w:line="240" w:lineRule="auto"/>
      <w:jc w:val="both"/>
    </w:pPr>
    <w:rPr>
      <w:sz w:val="20"/>
      <w:szCs w:val="20"/>
      <w:lang w:bidi="fa-IR"/>
    </w:rPr>
  </w:style>
  <w:style w:type="table" w:customStyle="1" w:styleId="TableGrid1132">
    <w:name w:val="Table Grid1132"/>
    <w:basedOn w:val="TableNormal"/>
    <w:next w:val="TableGrid"/>
    <w:uiPriority w:val="39"/>
    <w:rsid w:val="00A018A6"/>
    <w:pPr>
      <w:bidi/>
      <w:jc w:val="both"/>
    </w:pPr>
    <w:rPr>
      <w:rFonts w:ascii="Times New Roman" w:hAnsi="Times New Roman" w:cs="IR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59"/>
    <w:rsid w:val="00A018A6"/>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next w:val="TableGrid"/>
    <w:uiPriority w:val="59"/>
    <w:rsid w:val="00A018A6"/>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39">
    <w:name w:val="style139"/>
    <w:basedOn w:val="Normal"/>
    <w:rsid w:val="00A018A6"/>
    <w:pPr>
      <w:spacing w:before="100" w:beforeAutospacing="1" w:after="100" w:afterAutospacing="1" w:line="240" w:lineRule="auto"/>
    </w:pPr>
    <w:rPr>
      <w:rFonts w:ascii="Times New Roman" w:eastAsia="Times New Roman" w:hAnsi="Times New Roman" w:cs="Times New Roman"/>
      <w:b/>
      <w:bCs/>
      <w:color w:val="000000"/>
      <w:sz w:val="15"/>
      <w:szCs w:val="15"/>
      <w:lang w:bidi="fa-IR"/>
    </w:rPr>
  </w:style>
  <w:style w:type="paragraph" w:customStyle="1" w:styleId="a0">
    <w:name w:val="اعداد"/>
    <w:basedOn w:val="ListParagraph"/>
    <w:rsid w:val="00A018A6"/>
    <w:pPr>
      <w:numPr>
        <w:numId w:val="13"/>
      </w:numPr>
      <w:bidi/>
      <w:spacing w:after="0" w:line="360" w:lineRule="auto"/>
      <w:contextualSpacing w:val="0"/>
      <w:jc w:val="mediumKashida"/>
    </w:pPr>
    <w:rPr>
      <w:rFonts w:ascii="Times New Roman" w:hAnsi="Times New Roman" w:cs="B Nazanin"/>
      <w:sz w:val="20"/>
      <w:szCs w:val="28"/>
      <w:lang w:val="x-none" w:eastAsia="x-none" w:bidi="fa-IR"/>
    </w:rPr>
  </w:style>
  <w:style w:type="character" w:customStyle="1" w:styleId="yiv8803034937">
    <w:name w:val="yiv8803034937"/>
    <w:rsid w:val="00A018A6"/>
  </w:style>
  <w:style w:type="table" w:customStyle="1" w:styleId="LightList-Accent111">
    <w:name w:val="Light List - Accent 111"/>
    <w:basedOn w:val="TableNormal"/>
    <w:next w:val="LightList-Accent1"/>
    <w:uiPriority w:val="61"/>
    <w:rsid w:val="00A018A6"/>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basedOn w:val="TableNormal"/>
    <w:next w:val="LightList-Accent1"/>
    <w:uiPriority w:val="61"/>
    <w:rsid w:val="00A018A6"/>
    <w:rPr>
      <w:rFonts w:ascii="Times New Roman" w:eastAsia="Times New Roman" w:hAnsi="Times New Roman" w:cs="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0">
    <w:name w:val="TableGrid"/>
    <w:rsid w:val="00A018A6"/>
    <w:rPr>
      <w:rFonts w:eastAsia="Times New Roman"/>
      <w:sz w:val="22"/>
      <w:szCs w:val="22"/>
    </w:rPr>
    <w:tblPr>
      <w:tblCellMar>
        <w:top w:w="0" w:type="dxa"/>
        <w:left w:w="0" w:type="dxa"/>
        <w:bottom w:w="0" w:type="dxa"/>
        <w:right w:w="0" w:type="dxa"/>
      </w:tblCellMar>
    </w:tblPr>
  </w:style>
  <w:style w:type="table" w:customStyle="1" w:styleId="GridTable4-Accent11">
    <w:name w:val="Grid Table 4 - Accent 11"/>
    <w:basedOn w:val="TableNormal"/>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31">
    <w:name w:val="Grid Table 4 - Accent 31"/>
    <w:basedOn w:val="TableNormal"/>
    <w:uiPriority w:val="49"/>
    <w:rsid w:val="00A018A6"/>
    <w:rPr>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518">
    <w:name w:val="Grid Table 4 - Accent 518"/>
    <w:basedOn w:val="TableNormal"/>
    <w:uiPriority w:val="49"/>
    <w:rsid w:val="00A018A6"/>
    <w:rPr>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rtejustify">
    <w:name w:val="rtejustify"/>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4-Accent11">
    <w:name w:val="List Table 4 - Accent 11"/>
    <w:basedOn w:val="TableNormal"/>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7">
    <w:name w:val="Plain Table 117"/>
    <w:basedOn w:val="TableNormal"/>
    <w:uiPriority w:val="41"/>
    <w:rsid w:val="00A018A6"/>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11">
    <w:name w:val="Grid Table 1 Light - Accent 11"/>
    <w:basedOn w:val="TableNormal"/>
    <w:uiPriority w:val="46"/>
    <w:rsid w:val="00A018A6"/>
    <w:rPr>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Light13">
    <w:name w:val="Table Grid Light13"/>
    <w:basedOn w:val="TableNormal"/>
    <w:uiPriority w:val="40"/>
    <w:rsid w:val="00A018A6"/>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1">
    <w:name w:val="Grid Table 1 Light - Accent 51"/>
    <w:basedOn w:val="TableNormal"/>
    <w:uiPriority w:val="46"/>
    <w:rsid w:val="00A018A6"/>
    <w:rPr>
      <w:sz w:val="22"/>
      <w:szCs w:val="22"/>
      <w:lang w:bidi="fa-IR"/>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5Dark-Accent11">
    <w:name w:val="Grid Table 5 Dark - Accent 11"/>
    <w:basedOn w:val="TableNormal"/>
    <w:uiPriority w:val="50"/>
    <w:rsid w:val="00A018A6"/>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2">
    <w:name w:val="Grid Table 4 - Accent 12"/>
    <w:basedOn w:val="TableNormal"/>
    <w:next w:val="GridTable4-Accent11"/>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
    <w:name w:val="Grid Table 4 - Accent 13"/>
    <w:basedOn w:val="TableNormal"/>
    <w:next w:val="GridTable4-Accent11"/>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4">
    <w:name w:val="Grid Table 4 - Accent 14"/>
    <w:basedOn w:val="TableNormal"/>
    <w:next w:val="GridTable4-Accent11"/>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12">
    <w:name w:val="Plain Table 212"/>
    <w:basedOn w:val="TableNormal"/>
    <w:uiPriority w:val="42"/>
    <w:rsid w:val="00A018A6"/>
    <w:rPr>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2">
    <w:name w:val="Plain Table 412"/>
    <w:basedOn w:val="TableNormal"/>
    <w:uiPriority w:val="44"/>
    <w:rsid w:val="00A018A6"/>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1Light-Accent11">
    <w:name w:val="List Table 1 Light - Accent 11"/>
    <w:basedOn w:val="TableNormal"/>
    <w:uiPriority w:val="46"/>
    <w:rsid w:val="00A018A6"/>
    <w:rPr>
      <w:sz w:val="22"/>
      <w:szCs w:val="22"/>
      <w:lang w:bidi="fa-IR"/>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1Light-Accent51">
    <w:name w:val="List Table 1 Light - Accent 51"/>
    <w:basedOn w:val="TableNormal"/>
    <w:uiPriority w:val="46"/>
    <w:rsid w:val="00A018A6"/>
    <w:rPr>
      <w:sz w:val="22"/>
      <w:szCs w:val="22"/>
      <w:lang w:bidi="fa-IR"/>
    </w:rPr>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6Colorful-Accent51">
    <w:name w:val="List Table 6 Colorful - Accent 51"/>
    <w:basedOn w:val="TableNormal"/>
    <w:uiPriority w:val="51"/>
    <w:rsid w:val="00A018A6"/>
    <w:rPr>
      <w:color w:val="31849B"/>
      <w:sz w:val="22"/>
      <w:szCs w:val="22"/>
      <w:lang w:bidi="fa-IR"/>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7Colorful-Accent51">
    <w:name w:val="List Table 7 Colorful - Accent 51"/>
    <w:basedOn w:val="TableNormal"/>
    <w:uiPriority w:val="52"/>
    <w:rsid w:val="00A018A6"/>
    <w:rPr>
      <w:color w:val="31849B"/>
      <w:sz w:val="22"/>
      <w:szCs w:val="22"/>
      <w:lang w:bidi="fa-IR"/>
    </w:rPr>
    <w:tblPr>
      <w:tblStyleRowBandSize w:val="1"/>
      <w:tblStyleColBandSize w:val="1"/>
    </w:tblPr>
    <w:tblStylePr w:type="firstRow">
      <w:rPr>
        <w:rFonts w:ascii="@BatangChe" w:eastAsia="Times New Roman" w:hAnsi="@BatangChe" w:cs="Times New Roman"/>
        <w:i/>
        <w:iCs/>
        <w:sz w:val="26"/>
      </w:rPr>
      <w:tblPr/>
      <w:tcPr>
        <w:tcBorders>
          <w:bottom w:val="single" w:sz="4" w:space="0" w:color="4BACC6"/>
        </w:tcBorders>
        <w:shd w:val="clear" w:color="auto" w:fill="FFFFFF"/>
      </w:tcPr>
    </w:tblStylePr>
    <w:tblStylePr w:type="lastRow">
      <w:rPr>
        <w:rFonts w:ascii="@BatangChe" w:eastAsia="Times New Roman" w:hAnsi="@BatangChe" w:cs="Times New Roman"/>
        <w:i/>
        <w:iCs/>
        <w:sz w:val="26"/>
      </w:rPr>
      <w:tblPr/>
      <w:tcPr>
        <w:tcBorders>
          <w:top w:val="single" w:sz="4" w:space="0" w:color="4BACC6"/>
        </w:tcBorders>
        <w:shd w:val="clear" w:color="auto" w:fill="FFFFFF"/>
      </w:tcPr>
    </w:tblStylePr>
    <w:tblStylePr w:type="firstCol">
      <w:pPr>
        <w:jc w:val="right"/>
      </w:pPr>
      <w:rPr>
        <w:rFonts w:ascii="@BatangChe" w:eastAsia="Times New Roman" w:hAnsi="@BatangChe" w:cs="Times New Roman"/>
        <w:i/>
        <w:iCs/>
        <w:sz w:val="26"/>
      </w:rPr>
      <w:tblPr/>
      <w:tcPr>
        <w:tcBorders>
          <w:right w:val="single" w:sz="4" w:space="0" w:color="4BACC6"/>
        </w:tcBorders>
        <w:shd w:val="clear" w:color="auto" w:fill="FFFFFF"/>
      </w:tcPr>
    </w:tblStylePr>
    <w:tblStylePr w:type="lastCol">
      <w:rPr>
        <w:rFonts w:ascii="@BatangChe" w:eastAsia="Times New Roman" w:hAnsi="@BatangChe"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217">
    <w:name w:val="Grid Table 4 - Accent 217"/>
    <w:basedOn w:val="TableNormal"/>
    <w:uiPriority w:val="49"/>
    <w:rsid w:val="00A018A6"/>
    <w:rPr>
      <w:sz w:val="22"/>
      <w:szCs w:val="22"/>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gt-baf-word-clickable">
    <w:name w:val="gt-baf-word-clickable"/>
    <w:rsid w:val="00A018A6"/>
  </w:style>
  <w:style w:type="table" w:customStyle="1" w:styleId="TableGrid1216">
    <w:name w:val="Table Grid1216"/>
    <w:basedOn w:val="TableNormal"/>
    <w:next w:val="TableGrid"/>
    <w:uiPriority w:val="39"/>
    <w:rsid w:val="00A018A6"/>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
    <w:name w:val="Table Grid412"/>
    <w:basedOn w:val="TableNormal"/>
    <w:next w:val="TableGrid"/>
    <w:uiPriority w:val="3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A018A6"/>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21">
    <w:name w:val="Table Classic 21"/>
    <w:basedOn w:val="TableNormal"/>
    <w:next w:val="TableClassic2"/>
    <w:rsid w:val="00A018A6"/>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12">
    <w:name w:val="Style12"/>
    <w:basedOn w:val="TableNormal"/>
    <w:uiPriority w:val="99"/>
    <w:qFormat/>
    <w:rsid w:val="00A018A6"/>
    <w:rPr>
      <w:rFonts w:ascii="Times New Roman" w:eastAsia="Times New Roman" w:hAnsi="Times New Roman" w:cs="Times New Roman"/>
    </w:rPr>
    <w:tblPr/>
  </w:style>
  <w:style w:type="table" w:customStyle="1" w:styleId="Calendar11">
    <w:name w:val="Calendar 11"/>
    <w:basedOn w:val="TableNormal"/>
    <w:uiPriority w:val="99"/>
    <w:qFormat/>
    <w:rsid w:val="00A018A6"/>
    <w:rPr>
      <w:rFonts w:eastAsia="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leClassic11">
    <w:name w:val="Table Classic 11"/>
    <w:basedOn w:val="TableNormal"/>
    <w:next w:val="TableClassic1"/>
    <w:rsid w:val="00A018A6"/>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1">
    <w:name w:val="Table Subtle 11"/>
    <w:basedOn w:val="TableNormal"/>
    <w:next w:val="TableSubtle1"/>
    <w:rsid w:val="00A018A6"/>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2">
    <w:name w:val="Table Grid182"/>
    <w:basedOn w:val="TableNormal"/>
    <w:next w:val="TableGrid"/>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A018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018A6"/>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A018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1">
    <w:name w:val="Style111"/>
    <w:basedOn w:val="TableNormal"/>
    <w:uiPriority w:val="99"/>
    <w:rsid w:val="00A018A6"/>
    <w:tblPr/>
  </w:style>
  <w:style w:type="table" w:customStyle="1" w:styleId="TableGrid11122">
    <w:name w:val="Table Grid11122"/>
    <w:basedOn w:val="TableNormal"/>
    <w:next w:val="TableGrid"/>
    <w:uiPriority w:val="59"/>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7">
    <w:name w:val="Light Grid27"/>
    <w:basedOn w:val="TableNormal"/>
    <w:next w:val="LightGrid"/>
    <w:uiPriority w:val="62"/>
    <w:rsid w:val="00A018A6"/>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lgun Gothic" w:eastAsia="Times New Roman" w:hAnsi="Malgun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9">
    <w:name w:val="Light Shading19"/>
    <w:basedOn w:val="TableNormal"/>
    <w:next w:val="LightShading"/>
    <w:uiPriority w:val="60"/>
    <w:rsid w:val="00A018A6"/>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1">
    <w:name w:val="Table Grid111111"/>
    <w:basedOn w:val="TableNormal"/>
    <w:next w:val="TableGrid"/>
    <w:uiPriority w:val="59"/>
    <w:rsid w:val="00A018A6"/>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2">
    <w:name w:val="Table Grid422"/>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rsid w:val="00A018A6"/>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1">
    <w:name w:val="Light Shading - Accent 2111"/>
    <w:basedOn w:val="TableNormal"/>
    <w:next w:val="LightShading-Accent2"/>
    <w:uiPriority w:val="60"/>
    <w:rsid w:val="00A018A6"/>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Accent511">
    <w:name w:val="Medium Shading 1 - Accent 511"/>
    <w:basedOn w:val="TableNormal"/>
    <w:next w:val="MediumShading1-Accent5"/>
    <w:uiPriority w:val="63"/>
    <w:rsid w:val="00A018A6"/>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5116">
    <w:name w:val="Light Shading - Accent 5116"/>
    <w:basedOn w:val="TableNormal"/>
    <w:next w:val="LightShading-Accent5"/>
    <w:uiPriority w:val="60"/>
    <w:rsid w:val="00A018A6"/>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1110">
    <w:name w:val="Light Grid1110"/>
    <w:basedOn w:val="TableNormal"/>
    <w:next w:val="LightGrid"/>
    <w:uiPriority w:val="62"/>
    <w:rsid w:val="00A018A6"/>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1">
    <w:name w:val="Light Grid - Accent 4111"/>
    <w:basedOn w:val="TableNormal"/>
    <w:next w:val="LightGrid-Accent4"/>
    <w:uiPriority w:val="62"/>
    <w:rsid w:val="00A018A6"/>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222">
    <w:name w:val="Light Shading - Accent 222"/>
    <w:basedOn w:val="TableNormal"/>
    <w:next w:val="LightShading-Accent2"/>
    <w:uiPriority w:val="60"/>
    <w:rsid w:val="00A018A6"/>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Grid-Accent521">
    <w:name w:val="Light Grid - Accent 521"/>
    <w:basedOn w:val="TableNormal"/>
    <w:next w:val="LightGrid-Accent5"/>
    <w:uiPriority w:val="62"/>
    <w:rsid w:val="00A018A6"/>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Malgun Gothic" w:eastAsia="Times New Roman" w:hAnsi="Malgun Gothic"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Shading1-Accent12">
    <w:name w:val="Medium Shading 1 - Accent 12"/>
    <w:basedOn w:val="TableNormal"/>
    <w:next w:val="MediumShading1-Accent1"/>
    <w:uiPriority w:val="63"/>
    <w:rsid w:val="00A018A6"/>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ghtShading-Accent527">
    <w:name w:val="Light Shading - Accent 527"/>
    <w:basedOn w:val="TableNormal"/>
    <w:next w:val="LightShading-Accent5"/>
    <w:uiPriority w:val="60"/>
    <w:rsid w:val="00A018A6"/>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Shading12">
    <w:name w:val="Medium Shading 12"/>
    <w:basedOn w:val="TableNormal"/>
    <w:next w:val="MediumShading1"/>
    <w:uiPriority w:val="63"/>
    <w:rsid w:val="00A018A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22">
    <w:name w:val="Light Grid - Accent 422"/>
    <w:basedOn w:val="TableNormal"/>
    <w:next w:val="LightGrid-Accent4"/>
    <w:uiPriority w:val="62"/>
    <w:rsid w:val="00A018A6"/>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algun Gothic" w:eastAsia="Times New Roman" w:hAnsi="Malgun Gothic"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611">
    <w:name w:val="Table Grid611"/>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018A6"/>
  </w:style>
  <w:style w:type="table" w:customStyle="1" w:styleId="TableGrid1416">
    <w:name w:val="Table Grid1416"/>
    <w:basedOn w:val="TableNormal"/>
    <w:next w:val="TableGrid"/>
    <w:rsid w:val="00A018A6"/>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A018A6"/>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6">
    <w:name w:val="Table Grid1516"/>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A018A6"/>
    <w:pPr>
      <w:bidi/>
      <w:jc w:val="both"/>
    </w:pPr>
    <w:rPr>
      <w:rFonts w:ascii="Times New Roman" w:hAnsi="Times New Roman" w:cs="IR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A018A6"/>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A018A6"/>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21">
    <w:name w:val="Light List - Accent 121"/>
    <w:basedOn w:val="TableNormal"/>
    <w:next w:val="LightList-Accent1"/>
    <w:uiPriority w:val="61"/>
    <w:rsid w:val="00A018A6"/>
    <w:rPr>
      <w:rFonts w:ascii="Times New Roman" w:eastAsia="Times New Roman" w:hAnsi="Times New Roman" w:cs="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1">
    <w:name w:val="No List411"/>
    <w:next w:val="NoList"/>
    <w:uiPriority w:val="99"/>
    <w:semiHidden/>
    <w:unhideWhenUsed/>
    <w:rsid w:val="00A018A6"/>
  </w:style>
  <w:style w:type="table" w:customStyle="1" w:styleId="TableGrid1a">
    <w:name w:val="TableGrid1"/>
    <w:rsid w:val="00A018A6"/>
    <w:rPr>
      <w:rFonts w:eastAsia="Times New Roman"/>
      <w:sz w:val="22"/>
      <w:szCs w:val="22"/>
    </w:rPr>
    <w:tblPr>
      <w:tblCellMar>
        <w:top w:w="0" w:type="dxa"/>
        <w:left w:w="0" w:type="dxa"/>
        <w:bottom w:w="0" w:type="dxa"/>
        <w:right w:w="0" w:type="dxa"/>
      </w:tblCellMar>
    </w:tblPr>
  </w:style>
  <w:style w:type="table" w:customStyle="1" w:styleId="GridTable4-Accent111">
    <w:name w:val="Grid Table 4 - Accent 111"/>
    <w:basedOn w:val="TableNormal"/>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311">
    <w:name w:val="Grid Table 4 - Accent 311"/>
    <w:basedOn w:val="TableNormal"/>
    <w:uiPriority w:val="49"/>
    <w:rsid w:val="00A018A6"/>
    <w:rPr>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5116">
    <w:name w:val="Grid Table 4 - Accent 5116"/>
    <w:basedOn w:val="TableNormal"/>
    <w:uiPriority w:val="49"/>
    <w:rsid w:val="00A018A6"/>
    <w:rPr>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4-Accent111">
    <w:name w:val="List Table 4 - Accent 111"/>
    <w:basedOn w:val="TableNormal"/>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15">
    <w:name w:val="Plain Table 1115"/>
    <w:basedOn w:val="TableNormal"/>
    <w:uiPriority w:val="41"/>
    <w:rsid w:val="00A018A6"/>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111">
    <w:name w:val="Grid Table 1 Light - Accent 111"/>
    <w:basedOn w:val="TableNormal"/>
    <w:uiPriority w:val="46"/>
    <w:rsid w:val="00A018A6"/>
    <w:rPr>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Light111">
    <w:name w:val="Table Grid Light111"/>
    <w:basedOn w:val="TableNormal"/>
    <w:uiPriority w:val="40"/>
    <w:rsid w:val="00A018A6"/>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11">
    <w:name w:val="Grid Table 1 Light - Accent 511"/>
    <w:basedOn w:val="TableNormal"/>
    <w:uiPriority w:val="46"/>
    <w:rsid w:val="00A018A6"/>
    <w:rPr>
      <w:sz w:val="22"/>
      <w:szCs w:val="22"/>
      <w:lang w:bidi="fa-IR"/>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5Dark-Accent111">
    <w:name w:val="Grid Table 5 Dark - Accent 111"/>
    <w:basedOn w:val="TableNormal"/>
    <w:uiPriority w:val="50"/>
    <w:rsid w:val="00A018A6"/>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21">
    <w:name w:val="Grid Table 4 - Accent 121"/>
    <w:basedOn w:val="TableNormal"/>
    <w:next w:val="GridTable4-Accent11"/>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
    <w:name w:val="Grid Table 4 - Accent 131"/>
    <w:basedOn w:val="TableNormal"/>
    <w:next w:val="GridTable4-Accent11"/>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41">
    <w:name w:val="Grid Table 4 - Accent 141"/>
    <w:basedOn w:val="TableNormal"/>
    <w:next w:val="GridTable4-Accent11"/>
    <w:uiPriority w:val="49"/>
    <w:rsid w:val="00A018A6"/>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111">
    <w:name w:val="Plain Table 2111"/>
    <w:basedOn w:val="TableNormal"/>
    <w:uiPriority w:val="42"/>
    <w:rsid w:val="00A018A6"/>
    <w:rPr>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1">
    <w:name w:val="Plain Table 4111"/>
    <w:basedOn w:val="TableNormal"/>
    <w:uiPriority w:val="44"/>
    <w:rsid w:val="00A018A6"/>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1Light-Accent111">
    <w:name w:val="List Table 1 Light - Accent 111"/>
    <w:basedOn w:val="TableNormal"/>
    <w:uiPriority w:val="46"/>
    <w:rsid w:val="00A018A6"/>
    <w:rPr>
      <w:sz w:val="22"/>
      <w:szCs w:val="22"/>
      <w:lang w:bidi="fa-IR"/>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1Light-Accent511">
    <w:name w:val="List Table 1 Light - Accent 511"/>
    <w:basedOn w:val="TableNormal"/>
    <w:uiPriority w:val="46"/>
    <w:rsid w:val="00A018A6"/>
    <w:rPr>
      <w:sz w:val="22"/>
      <w:szCs w:val="22"/>
      <w:lang w:bidi="fa-IR"/>
    </w:rPr>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6Colorful-Accent511">
    <w:name w:val="List Table 6 Colorful - Accent 511"/>
    <w:basedOn w:val="TableNormal"/>
    <w:uiPriority w:val="51"/>
    <w:rsid w:val="00A018A6"/>
    <w:rPr>
      <w:color w:val="31849B"/>
      <w:sz w:val="22"/>
      <w:szCs w:val="22"/>
      <w:lang w:bidi="fa-IR"/>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7Colorful-Accent511">
    <w:name w:val="List Table 7 Colorful - Accent 511"/>
    <w:basedOn w:val="TableNormal"/>
    <w:uiPriority w:val="52"/>
    <w:rsid w:val="00A018A6"/>
    <w:rPr>
      <w:color w:val="31849B"/>
      <w:sz w:val="22"/>
      <w:szCs w:val="22"/>
      <w:lang w:bidi="fa-IR"/>
    </w:rPr>
    <w:tblPr>
      <w:tblStyleRowBandSize w:val="1"/>
      <w:tblStyleColBandSize w:val="1"/>
    </w:tblPr>
    <w:tblStylePr w:type="firstRow">
      <w:rPr>
        <w:rFonts w:ascii="@BatangChe" w:eastAsia="Times New Roman" w:hAnsi="@BatangChe" w:cs="Times New Roman"/>
        <w:i/>
        <w:iCs/>
        <w:sz w:val="26"/>
      </w:rPr>
      <w:tblPr/>
      <w:tcPr>
        <w:tcBorders>
          <w:bottom w:val="single" w:sz="4" w:space="0" w:color="4BACC6"/>
        </w:tcBorders>
        <w:shd w:val="clear" w:color="auto" w:fill="FFFFFF"/>
      </w:tcPr>
    </w:tblStylePr>
    <w:tblStylePr w:type="lastRow">
      <w:rPr>
        <w:rFonts w:ascii="@BatangChe" w:eastAsia="Times New Roman" w:hAnsi="@BatangChe" w:cs="Times New Roman"/>
        <w:i/>
        <w:iCs/>
        <w:sz w:val="26"/>
      </w:rPr>
      <w:tblPr/>
      <w:tcPr>
        <w:tcBorders>
          <w:top w:val="single" w:sz="4" w:space="0" w:color="4BACC6"/>
        </w:tcBorders>
        <w:shd w:val="clear" w:color="auto" w:fill="FFFFFF"/>
      </w:tcPr>
    </w:tblStylePr>
    <w:tblStylePr w:type="firstCol">
      <w:pPr>
        <w:jc w:val="right"/>
      </w:pPr>
      <w:rPr>
        <w:rFonts w:ascii="@BatangChe" w:eastAsia="Times New Roman" w:hAnsi="@BatangChe" w:cs="Times New Roman"/>
        <w:i/>
        <w:iCs/>
        <w:sz w:val="26"/>
      </w:rPr>
      <w:tblPr/>
      <w:tcPr>
        <w:tcBorders>
          <w:right w:val="single" w:sz="4" w:space="0" w:color="4BACC6"/>
        </w:tcBorders>
        <w:shd w:val="clear" w:color="auto" w:fill="FFFFFF"/>
      </w:tcPr>
    </w:tblStylePr>
    <w:tblStylePr w:type="lastCol">
      <w:rPr>
        <w:rFonts w:ascii="@BatangChe" w:eastAsia="Times New Roman" w:hAnsi="@BatangChe"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2116">
    <w:name w:val="Grid Table 4 - Accent 2116"/>
    <w:basedOn w:val="TableNormal"/>
    <w:uiPriority w:val="49"/>
    <w:rsid w:val="00A018A6"/>
    <w:rPr>
      <w:sz w:val="22"/>
      <w:szCs w:val="22"/>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511">
    <w:name w:val="No List511"/>
    <w:next w:val="NoList"/>
    <w:uiPriority w:val="99"/>
    <w:semiHidden/>
    <w:unhideWhenUsed/>
    <w:rsid w:val="00A018A6"/>
  </w:style>
  <w:style w:type="table" w:customStyle="1" w:styleId="TableGrid12112">
    <w:name w:val="Table Grid12112"/>
    <w:basedOn w:val="TableNormal"/>
    <w:next w:val="TableGrid"/>
    <w:uiPriority w:val="59"/>
    <w:rsid w:val="00A018A6"/>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
    <w:name w:val="Table Grid4111"/>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uiPriority w:val="41"/>
    <w:rsid w:val="00A018A6"/>
    <w:pPr>
      <w:spacing w:before="70"/>
      <w:ind w:leftChars="350" w:left="350" w:rightChars="200" w:right="200"/>
      <w:jc w:val="both"/>
    </w:pPr>
    <w:rPr>
      <w:sz w:val="22"/>
      <w:szCs w:val="22"/>
      <w:lang w:val="en-CA" w:eastAsia="en-C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011">
    <w:name w:val="Table Grid1011"/>
    <w:basedOn w:val="TableNormal"/>
    <w:next w:val="TableGrid"/>
    <w:uiPriority w:val="59"/>
    <w:rsid w:val="00A018A6"/>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A018A6"/>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2">
    <w:name w:val="Plain Table 122"/>
    <w:basedOn w:val="TableNormal"/>
    <w:next w:val="PlainTable13"/>
    <w:uiPriority w:val="41"/>
    <w:rsid w:val="00A018A6"/>
    <w:pPr>
      <w:spacing w:before="70"/>
      <w:ind w:leftChars="350" w:left="350" w:rightChars="200" w:right="200"/>
      <w:jc w:val="both"/>
    </w:pPr>
    <w:rPr>
      <w:sz w:val="22"/>
      <w:szCs w:val="22"/>
      <w:lang w:val="en-CA" w:eastAsia="en-C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tnCharChar">
    <w:name w:val="Matn Char Char"/>
    <w:basedOn w:val="BodyText"/>
    <w:link w:val="MatnCharCharChar"/>
    <w:rsid w:val="00A018A6"/>
    <w:pPr>
      <w:bidi w:val="0"/>
      <w:spacing w:after="0"/>
    </w:pPr>
    <w:rPr>
      <w:rFonts w:ascii="Calibri" w:eastAsia="Calibri" w:hAnsi="Calibri" w:cs="Arial"/>
      <w:sz w:val="22"/>
      <w:szCs w:val="22"/>
    </w:rPr>
  </w:style>
  <w:style w:type="character" w:customStyle="1" w:styleId="MatnCharCharChar">
    <w:name w:val="Matn Char Char Char"/>
    <w:link w:val="MatnCharChar"/>
    <w:rsid w:val="00A018A6"/>
    <w:rPr>
      <w:sz w:val="22"/>
      <w:szCs w:val="22"/>
      <w:lang w:bidi="fa-IR"/>
    </w:rPr>
  </w:style>
  <w:style w:type="paragraph" w:customStyle="1" w:styleId="MatnB">
    <w:name w:val="Matn B"/>
    <w:basedOn w:val="MatnCharChar"/>
    <w:rsid w:val="00A018A6"/>
    <w:rPr>
      <w:lang w:bidi="ar-SA"/>
    </w:rPr>
  </w:style>
  <w:style w:type="paragraph" w:customStyle="1" w:styleId="SheklO">
    <w:name w:val="Shekl O"/>
    <w:basedOn w:val="MatnB"/>
    <w:rsid w:val="00A018A6"/>
    <w:rPr>
      <w:color w:val="000000"/>
    </w:rPr>
  </w:style>
  <w:style w:type="character" w:customStyle="1" w:styleId="st1">
    <w:name w:val="st1"/>
    <w:rsid w:val="00A018A6"/>
  </w:style>
  <w:style w:type="paragraph" w:customStyle="1" w:styleId="MyMain">
    <w:name w:val="My Main"/>
    <w:basedOn w:val="Normal"/>
    <w:link w:val="MyMainChar"/>
    <w:rsid w:val="00A018A6"/>
    <w:pPr>
      <w:bidi/>
      <w:jc w:val="both"/>
    </w:pPr>
    <w:rPr>
      <w:rFonts w:ascii="Geeza Pro" w:eastAsia="Times New Roman" w:hAnsi="Geeza Pro" w:cs="Times New Roman"/>
      <w:sz w:val="28"/>
      <w:szCs w:val="28"/>
      <w:lang w:val="x-none" w:eastAsia="x-none" w:bidi="fa-IR"/>
    </w:rPr>
  </w:style>
  <w:style w:type="character" w:customStyle="1" w:styleId="MyMainChar">
    <w:name w:val="My Main Char"/>
    <w:link w:val="MyMain"/>
    <w:rsid w:val="00A018A6"/>
    <w:rPr>
      <w:rFonts w:ascii="Geeza Pro" w:eastAsia="Times New Roman" w:hAnsi="Geeza Pro" w:cs="Times New Roman"/>
      <w:sz w:val="28"/>
      <w:szCs w:val="28"/>
      <w:lang w:val="x-none" w:eastAsia="x-none" w:bidi="fa-IR"/>
    </w:rPr>
  </w:style>
  <w:style w:type="character" w:customStyle="1" w:styleId="Charf2">
    <w:name w:val="متن عادي Char"/>
    <w:link w:val="afffb"/>
    <w:locked/>
    <w:rsid w:val="00A018A6"/>
    <w:rPr>
      <w:rFonts w:ascii="Times New Roman" w:hAnsi="Times New Roman" w:cs="B Lotus"/>
      <w:sz w:val="24"/>
      <w:szCs w:val="26"/>
    </w:rPr>
  </w:style>
  <w:style w:type="paragraph" w:customStyle="1" w:styleId="afffb">
    <w:name w:val="متن عادي"/>
    <w:basedOn w:val="Normal"/>
    <w:link w:val="Charf2"/>
    <w:rsid w:val="00A018A6"/>
    <w:pPr>
      <w:bidi/>
      <w:spacing w:after="0" w:line="288" w:lineRule="auto"/>
      <w:ind w:firstLine="720"/>
      <w:jc w:val="both"/>
    </w:pPr>
    <w:rPr>
      <w:rFonts w:ascii="Times New Roman" w:hAnsi="Times New Roman" w:cs="B Lotus"/>
      <w:sz w:val="24"/>
      <w:szCs w:val="26"/>
    </w:rPr>
  </w:style>
  <w:style w:type="character" w:customStyle="1" w:styleId="-2CharChar">
    <w:name w:val="ب- عنوان زير فصل 2 Char Char"/>
    <w:link w:val="-2"/>
    <w:locked/>
    <w:rsid w:val="00A018A6"/>
    <w:rPr>
      <w:rFonts w:ascii="Times New Roman" w:hAnsi="Times New Roman" w:cs="B Lotus"/>
      <w:b/>
      <w:bCs/>
      <w:sz w:val="26"/>
      <w:szCs w:val="28"/>
    </w:rPr>
  </w:style>
  <w:style w:type="paragraph" w:customStyle="1" w:styleId="-2">
    <w:name w:val="ب- عنوان زير فصل 2"/>
    <w:basedOn w:val="Normal"/>
    <w:link w:val="-2CharChar"/>
    <w:rsid w:val="00A018A6"/>
    <w:pPr>
      <w:keepNext/>
      <w:bidi/>
      <w:spacing w:after="0" w:line="288" w:lineRule="auto"/>
      <w:jc w:val="both"/>
    </w:pPr>
    <w:rPr>
      <w:rFonts w:ascii="Times New Roman" w:hAnsi="Times New Roman" w:cs="B Lotus"/>
      <w:b/>
      <w:bCs/>
      <w:sz w:val="26"/>
      <w:szCs w:val="28"/>
    </w:rPr>
  </w:style>
  <w:style w:type="character" w:customStyle="1" w:styleId="Charf3">
    <w:name w:val="متن كلفت Char"/>
    <w:link w:val="afffc"/>
    <w:locked/>
    <w:rsid w:val="00A018A6"/>
    <w:rPr>
      <w:rFonts w:ascii="Times New Roman" w:hAnsi="Times New Roman" w:cs="B Lotus"/>
      <w:b/>
      <w:bCs/>
      <w:sz w:val="24"/>
      <w:szCs w:val="26"/>
    </w:rPr>
  </w:style>
  <w:style w:type="paragraph" w:customStyle="1" w:styleId="afffc">
    <w:name w:val="متن كلفت"/>
    <w:basedOn w:val="afffb"/>
    <w:link w:val="Charf3"/>
    <w:rsid w:val="00A018A6"/>
    <w:pPr>
      <w:bidi w:val="0"/>
      <w:spacing w:line="240" w:lineRule="auto"/>
      <w:ind w:firstLine="0"/>
    </w:pPr>
    <w:rPr>
      <w:b/>
      <w:bCs/>
    </w:rPr>
  </w:style>
  <w:style w:type="character" w:customStyle="1" w:styleId="Charf4">
    <w:name w:val="متن عادي (عقب) Char"/>
    <w:link w:val="afffd"/>
    <w:locked/>
    <w:rsid w:val="00A018A6"/>
  </w:style>
  <w:style w:type="paragraph" w:customStyle="1" w:styleId="afffd">
    <w:name w:val="متن عادي (عقب)"/>
    <w:basedOn w:val="afffb"/>
    <w:link w:val="Charf4"/>
    <w:rsid w:val="00A018A6"/>
    <w:pPr>
      <w:bidi w:val="0"/>
      <w:spacing w:line="240" w:lineRule="auto"/>
      <w:ind w:firstLine="0"/>
    </w:pPr>
    <w:rPr>
      <w:rFonts w:ascii="Calibri" w:hAnsi="Calibri" w:cs="Arial"/>
      <w:sz w:val="20"/>
      <w:szCs w:val="20"/>
    </w:rPr>
  </w:style>
  <w:style w:type="character" w:customStyle="1" w:styleId="MatnChar0">
    <w:name w:val="!Matn Char"/>
    <w:link w:val="Matn1"/>
    <w:locked/>
    <w:rsid w:val="00A018A6"/>
    <w:rPr>
      <w:rFonts w:ascii="Times New Roman" w:eastAsia="SimSun" w:hAnsi="Times New Roman" w:cs="B Zar"/>
      <w:spacing w:val="-4"/>
      <w:sz w:val="24"/>
      <w:szCs w:val="28"/>
    </w:rPr>
  </w:style>
  <w:style w:type="paragraph" w:customStyle="1" w:styleId="Matn1">
    <w:name w:val="!Matn"/>
    <w:basedOn w:val="Normal"/>
    <w:link w:val="MatnChar0"/>
    <w:rsid w:val="00A018A6"/>
    <w:pPr>
      <w:bidi/>
      <w:spacing w:after="0" w:line="240" w:lineRule="auto"/>
      <w:ind w:firstLine="567"/>
      <w:jc w:val="both"/>
    </w:pPr>
    <w:rPr>
      <w:rFonts w:ascii="Times New Roman" w:eastAsia="SimSun" w:hAnsi="Times New Roman" w:cs="B Zar"/>
      <w:spacing w:val="-4"/>
      <w:sz w:val="24"/>
      <w:szCs w:val="28"/>
    </w:rPr>
  </w:style>
  <w:style w:type="paragraph" w:customStyle="1" w:styleId="-3">
    <w:name w:val="ج- عنوان زير فصل 3"/>
    <w:basedOn w:val="Normal"/>
    <w:rsid w:val="00A018A6"/>
    <w:pPr>
      <w:keepNext/>
      <w:bidi/>
      <w:spacing w:after="0" w:line="288" w:lineRule="auto"/>
      <w:jc w:val="both"/>
    </w:pPr>
    <w:rPr>
      <w:rFonts w:ascii="Times New Roman" w:eastAsia="Times New Roman" w:hAnsi="Times New Roman" w:cs="B Lotus"/>
      <w:b/>
      <w:bCs/>
      <w:sz w:val="24"/>
      <w:szCs w:val="26"/>
      <w:lang w:bidi="fa-IR"/>
    </w:rPr>
  </w:style>
  <w:style w:type="paragraph" w:customStyle="1" w:styleId="afffe">
    <w:name w:val="عنون اصلي"/>
    <w:basedOn w:val="matn"/>
    <w:rsid w:val="00A018A6"/>
    <w:pPr>
      <w:spacing w:before="120" w:after="120" w:line="360" w:lineRule="auto"/>
      <w:ind w:firstLine="432"/>
      <w:jc w:val="left"/>
    </w:pPr>
    <w:rPr>
      <w:rFonts w:cs="Times New Roman"/>
      <w:b/>
      <w:bCs/>
      <w:i w:val="0"/>
      <w:sz w:val="24"/>
      <w:szCs w:val="28"/>
    </w:rPr>
  </w:style>
  <w:style w:type="table" w:customStyle="1" w:styleId="MediumShading2-Accent11">
    <w:name w:val="Medium Shading 2 - Accent 11"/>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11">
    <w:name w:val="Light List - Accent 1111"/>
    <w:basedOn w:val="TableNormal"/>
    <w:uiPriority w:val="61"/>
    <w:rsid w:val="00A018A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
    <w:name w:val="Medium Shading 2 - Accent 12"/>
    <w:basedOn w:val="TableNormal"/>
    <w:next w:val="MediumShading2-Accent13"/>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
    <w:name w:val="Medium Shading 2 - Accent 112"/>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3">
    <w:name w:val="Medium Shading 2 - Accent 113"/>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4">
    <w:name w:val="Medium Shading 2 - Accent 114"/>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5">
    <w:name w:val="Medium Shading 2 - Accent 115"/>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6">
    <w:name w:val="Medium Shading 2 - Accent 116"/>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7">
    <w:name w:val="Medium Shading 2 - Accent 117"/>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8">
    <w:name w:val="Medium Shading 2 - Accent 118"/>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9">
    <w:name w:val="Medium Shading 2 - Accent 119"/>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A018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contenttext">
    <w:name w:val="contenttext"/>
    <w:basedOn w:val="Normal"/>
    <w:rsid w:val="00A018A6"/>
    <w:pPr>
      <w:bidi/>
      <w:spacing w:after="0" w:line="192" w:lineRule="atLeast"/>
      <w:jc w:val="both"/>
    </w:pPr>
    <w:rPr>
      <w:rFonts w:ascii="Times New Roman" w:eastAsia="Times New Roman" w:hAnsi="Times New Roman" w:cs="Times New Roman"/>
      <w:sz w:val="24"/>
      <w:szCs w:val="24"/>
    </w:rPr>
  </w:style>
  <w:style w:type="paragraph" w:customStyle="1" w:styleId="contenttitleredboldface">
    <w:name w:val="contenttitle red boldface"/>
    <w:basedOn w:val="Normal"/>
    <w:rsid w:val="00A018A6"/>
    <w:pPr>
      <w:spacing w:after="0" w:line="192" w:lineRule="atLeast"/>
      <w:jc w:val="both"/>
    </w:pPr>
    <w:rPr>
      <w:rFonts w:ascii="Times New Roman" w:eastAsia="Times New Roman" w:hAnsi="Times New Roman" w:cs="Times New Roman"/>
      <w:sz w:val="24"/>
      <w:szCs w:val="24"/>
    </w:rPr>
  </w:style>
  <w:style w:type="character" w:customStyle="1" w:styleId="timesfontffontsizexxlarg">
    <w:name w:val="timesfontf fontsizexxlarg"/>
    <w:rsid w:val="00A018A6"/>
  </w:style>
  <w:style w:type="character" w:customStyle="1" w:styleId="normaltextsmall1">
    <w:name w:val="normaltextsmall1"/>
    <w:rsid w:val="00A018A6"/>
    <w:rPr>
      <w:rFonts w:ascii="Tahoma" w:hAnsi="Tahoma" w:cs="Tahoma" w:hint="default"/>
      <w:sz w:val="18"/>
      <w:szCs w:val="18"/>
    </w:rPr>
  </w:style>
  <w:style w:type="paragraph" w:customStyle="1" w:styleId="lead1">
    <w:name w:val="lead1"/>
    <w:basedOn w:val="Normal"/>
    <w:rsid w:val="00A018A6"/>
    <w:pPr>
      <w:bidi/>
      <w:spacing w:before="324" w:after="324" w:line="240" w:lineRule="auto"/>
    </w:pPr>
    <w:rPr>
      <w:rFonts w:ascii="Tahoma" w:eastAsia="Times New Roman" w:hAnsi="Tahoma" w:cs="Tahoma"/>
      <w:color w:val="666666"/>
      <w:sz w:val="19"/>
      <w:szCs w:val="19"/>
      <w:lang w:bidi="fa-IR"/>
    </w:rPr>
  </w:style>
  <w:style w:type="paragraph" w:customStyle="1" w:styleId="mystyle">
    <w:name w:val="my style"/>
    <w:basedOn w:val="Normal"/>
    <w:rsid w:val="00A018A6"/>
    <w:pPr>
      <w:bidi/>
      <w:spacing w:after="0" w:line="312" w:lineRule="auto"/>
      <w:ind w:firstLine="397"/>
      <w:jc w:val="lowKashida"/>
    </w:pPr>
    <w:rPr>
      <w:rFonts w:ascii="Times New Roman" w:eastAsia="Times New Roman" w:hAnsi="Times New Roman" w:cs="B Nazanin"/>
      <w:sz w:val="24"/>
      <w:szCs w:val="28"/>
    </w:rPr>
  </w:style>
  <w:style w:type="paragraph" w:customStyle="1" w:styleId="texttitle">
    <w:name w:val="texttitle"/>
    <w:basedOn w:val="Normal"/>
    <w:rsid w:val="00A018A6"/>
    <w:pPr>
      <w:bidi/>
      <w:spacing w:before="100" w:beforeAutospacing="1" w:after="100" w:afterAutospacing="1" w:line="240" w:lineRule="auto"/>
      <w:jc w:val="center"/>
    </w:pPr>
    <w:rPr>
      <w:rFonts w:ascii="Times New Roman" w:eastAsia="Times New Roman" w:hAnsi="Times New Roman" w:cs="Titr"/>
      <w:b/>
      <w:bCs/>
      <w:color w:val="000080"/>
      <w:sz w:val="24"/>
      <w:szCs w:val="24"/>
      <w:lang w:bidi="fa-IR"/>
    </w:rPr>
  </w:style>
  <w:style w:type="paragraph" w:customStyle="1" w:styleId="Title1">
    <w:name w:val="Title1"/>
    <w:basedOn w:val="Normal"/>
    <w:uiPriority w:val="10"/>
    <w:qFormat/>
    <w:rsid w:val="00A018A6"/>
    <w:pPr>
      <w:spacing w:before="100" w:beforeAutospacing="1" w:after="100" w:afterAutospacing="1" w:line="240" w:lineRule="auto"/>
      <w:jc w:val="center"/>
    </w:pPr>
    <w:rPr>
      <w:rFonts w:ascii="Times New Roman" w:eastAsia="Times New Roman" w:hAnsi="Times New Roman" w:cs="Titr"/>
      <w:b/>
      <w:bCs/>
      <w:color w:val="000080"/>
      <w:sz w:val="20"/>
      <w:szCs w:val="20"/>
      <w:lang w:bidi="fa-IR"/>
    </w:rPr>
  </w:style>
  <w:style w:type="paragraph" w:customStyle="1" w:styleId="textmain">
    <w:name w:val="textmain"/>
    <w:basedOn w:val="Normal"/>
    <w:rsid w:val="00A018A6"/>
    <w:pPr>
      <w:bidi/>
      <w:spacing w:before="100" w:beforeAutospacing="1" w:after="100" w:afterAutospacing="1" w:line="240" w:lineRule="auto"/>
    </w:pPr>
    <w:rPr>
      <w:rFonts w:ascii="Times New Roman" w:eastAsia="Times New Roman" w:hAnsi="Times New Roman" w:cs="Zar"/>
      <w:color w:val="000080"/>
      <w:sz w:val="24"/>
      <w:szCs w:val="24"/>
      <w:lang w:bidi="fa-IR"/>
    </w:rPr>
  </w:style>
  <w:style w:type="paragraph" w:styleId="List">
    <w:name w:val="List"/>
    <w:basedOn w:val="Normal"/>
    <w:uiPriority w:val="99"/>
    <w:rsid w:val="00A018A6"/>
    <w:pPr>
      <w:spacing w:after="0" w:line="240" w:lineRule="auto"/>
      <w:ind w:left="283" w:hanging="283"/>
    </w:pPr>
    <w:rPr>
      <w:rFonts w:ascii="Times New Roman" w:eastAsia="Times New Roman" w:hAnsi="Times New Roman" w:cs="Times New Roman"/>
      <w:sz w:val="24"/>
      <w:szCs w:val="24"/>
    </w:rPr>
  </w:style>
  <w:style w:type="paragraph" w:customStyle="1" w:styleId="Matn2">
    <w:name w:val="Matn2"/>
    <w:basedOn w:val="Matn0"/>
    <w:link w:val="Matn2Char"/>
    <w:rsid w:val="00A018A6"/>
    <w:pPr>
      <w:bidi w:val="0"/>
      <w:spacing w:after="0" w:line="240" w:lineRule="auto"/>
      <w:jc w:val="left"/>
    </w:pPr>
    <w:rPr>
      <w:sz w:val="22"/>
      <w:szCs w:val="22"/>
    </w:rPr>
  </w:style>
  <w:style w:type="character" w:customStyle="1" w:styleId="Matn2Char">
    <w:name w:val="Matn2 Char"/>
    <w:link w:val="Matn2"/>
    <w:rsid w:val="00A018A6"/>
    <w:rPr>
      <w:sz w:val="22"/>
      <w:szCs w:val="22"/>
    </w:rPr>
  </w:style>
  <w:style w:type="paragraph" w:customStyle="1" w:styleId="Titr1">
    <w:name w:val="Titr 1"/>
    <w:basedOn w:val="BodyText"/>
    <w:link w:val="Titr1Char"/>
    <w:rsid w:val="00A018A6"/>
    <w:pPr>
      <w:bidi w:val="0"/>
      <w:spacing w:after="0"/>
    </w:pPr>
    <w:rPr>
      <w:rFonts w:ascii="Calibri" w:eastAsia="Calibri" w:hAnsi="Calibri" w:cs="Arial"/>
      <w:sz w:val="22"/>
      <w:szCs w:val="22"/>
    </w:rPr>
  </w:style>
  <w:style w:type="character" w:customStyle="1" w:styleId="Titr1Char">
    <w:name w:val="Titr 1 Char"/>
    <w:link w:val="Titr1"/>
    <w:rsid w:val="00A018A6"/>
    <w:rPr>
      <w:sz w:val="22"/>
      <w:szCs w:val="22"/>
      <w:lang w:bidi="fa-IR"/>
    </w:rPr>
  </w:style>
  <w:style w:type="paragraph" w:customStyle="1" w:styleId="SheklJ">
    <w:name w:val="Shekl J"/>
    <w:basedOn w:val="Matn0"/>
    <w:rsid w:val="00A018A6"/>
    <w:pPr>
      <w:bidi w:val="0"/>
      <w:spacing w:after="0" w:line="240" w:lineRule="auto"/>
      <w:jc w:val="left"/>
    </w:pPr>
    <w:rPr>
      <w:sz w:val="22"/>
      <w:szCs w:val="22"/>
    </w:rPr>
  </w:style>
  <w:style w:type="character" w:customStyle="1" w:styleId="newstitle1">
    <w:name w:val="newstitle1"/>
    <w:uiPriority w:val="99"/>
    <w:rsid w:val="00A018A6"/>
    <w:rPr>
      <w:rFonts w:ascii="Times New Roman" w:hAnsi="Times New Roman" w:cs="Times New Roman" w:hint="default"/>
      <w:b/>
      <w:bCs/>
      <w:color w:val="AA2222"/>
      <w:sz w:val="30"/>
      <w:szCs w:val="30"/>
    </w:rPr>
  </w:style>
  <w:style w:type="character" w:customStyle="1" w:styleId="titlecell1">
    <w:name w:val="titlecell1"/>
    <w:rsid w:val="00A018A6"/>
    <w:rPr>
      <w:rFonts w:ascii="Tahoma" w:hAnsi="Tahoma" w:cs="Tahoma" w:hint="default"/>
      <w:b/>
      <w:bCs/>
      <w:color w:val="448844"/>
    </w:rPr>
  </w:style>
  <w:style w:type="paragraph" w:customStyle="1" w:styleId="body">
    <w:name w:val="body"/>
    <w:basedOn w:val="Normal"/>
    <w:qFormat/>
    <w:rsid w:val="00A01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0">
    <w:name w:val="14بولدياقوت"/>
    <w:basedOn w:val="Normal"/>
    <w:rsid w:val="00A018A6"/>
    <w:pPr>
      <w:bidi/>
      <w:spacing w:before="360" w:after="120" w:line="360" w:lineRule="auto"/>
      <w:ind w:firstLine="567"/>
      <w:jc w:val="both"/>
    </w:pPr>
    <w:rPr>
      <w:rFonts w:ascii="Times New Roman" w:eastAsia="Times New Roman" w:hAnsi="Times New Roman" w:cs="Yagut"/>
      <w:bCs/>
      <w:sz w:val="20"/>
      <w:szCs w:val="28"/>
      <w:lang w:bidi="fa-IR"/>
    </w:rPr>
  </w:style>
  <w:style w:type="paragraph" w:customStyle="1" w:styleId="141">
    <w:name w:val="معمولی نازنین 14"/>
    <w:basedOn w:val="Normal"/>
    <w:link w:val="14Char"/>
    <w:rsid w:val="00A018A6"/>
    <w:pPr>
      <w:widowControl w:val="0"/>
      <w:bidi/>
      <w:spacing w:after="0" w:line="360" w:lineRule="auto"/>
      <w:ind w:firstLine="567"/>
      <w:jc w:val="both"/>
    </w:pPr>
    <w:rPr>
      <w:rFonts w:ascii="Times New Roman" w:eastAsia="Times New Roman" w:hAnsi="Times New Roman" w:cs="Nazanin"/>
      <w:sz w:val="20"/>
      <w:szCs w:val="28"/>
      <w:lang w:val="en-CA" w:eastAsia="x-none" w:bidi="fa-IR"/>
    </w:rPr>
  </w:style>
  <w:style w:type="character" w:customStyle="1" w:styleId="14Char">
    <w:name w:val="معمولی نازنین 14 Char"/>
    <w:link w:val="141"/>
    <w:rsid w:val="00A018A6"/>
    <w:rPr>
      <w:rFonts w:ascii="Times New Roman" w:eastAsia="Times New Roman" w:hAnsi="Times New Roman" w:cs="Nazanin"/>
      <w:szCs w:val="28"/>
      <w:lang w:val="en-CA" w:eastAsia="x-none" w:bidi="fa-IR"/>
    </w:rPr>
  </w:style>
  <w:style w:type="paragraph" w:customStyle="1" w:styleId="120">
    <w:name w:val="12بولدياقوت"/>
    <w:basedOn w:val="Normal"/>
    <w:link w:val="12Char"/>
    <w:rsid w:val="00A018A6"/>
    <w:pPr>
      <w:bidi/>
      <w:spacing w:after="0" w:line="360" w:lineRule="auto"/>
      <w:jc w:val="center"/>
    </w:pPr>
    <w:rPr>
      <w:rFonts w:ascii="Arial" w:eastAsia="Times New Roman" w:hAnsi="Arial" w:cs="Yagut"/>
      <w:bCs/>
      <w:sz w:val="20"/>
      <w:szCs w:val="24"/>
      <w:lang w:val="x-none" w:eastAsia="x-none" w:bidi="fa-IR"/>
    </w:rPr>
  </w:style>
  <w:style w:type="character" w:customStyle="1" w:styleId="12Char">
    <w:name w:val="12بولدياقوت Char"/>
    <w:link w:val="120"/>
    <w:rsid w:val="00A018A6"/>
    <w:rPr>
      <w:rFonts w:ascii="Arial" w:eastAsia="Times New Roman" w:hAnsi="Arial" w:cs="Yagut"/>
      <w:bCs/>
      <w:szCs w:val="24"/>
      <w:lang w:val="x-none" w:eastAsia="x-none" w:bidi="fa-IR"/>
    </w:rPr>
  </w:style>
  <w:style w:type="paragraph" w:customStyle="1" w:styleId="inline">
    <w:name w:val="inline"/>
    <w:basedOn w:val="Normal"/>
    <w:rsid w:val="00A018A6"/>
    <w:pPr>
      <w:bidi/>
      <w:spacing w:before="100" w:beforeAutospacing="1" w:after="100" w:afterAutospacing="1"/>
      <w:jc w:val="both"/>
    </w:pPr>
    <w:rPr>
      <w:rFonts w:ascii="Times New Roman" w:eastAsia="Times New Roman" w:hAnsi="Times New Roman" w:cs="B Nazanin"/>
      <w:color w:val="000000"/>
      <w:sz w:val="24"/>
      <w:szCs w:val="24"/>
    </w:rPr>
  </w:style>
  <w:style w:type="paragraph" w:customStyle="1" w:styleId="Title2">
    <w:name w:val="Title2"/>
    <w:basedOn w:val="Normal"/>
    <w:rsid w:val="00A018A6"/>
    <w:pPr>
      <w:spacing w:before="100" w:beforeAutospacing="1" w:after="100" w:afterAutospacing="1" w:line="240" w:lineRule="auto"/>
      <w:jc w:val="center"/>
    </w:pPr>
    <w:rPr>
      <w:rFonts w:ascii="Times New Roman" w:eastAsia="Times New Roman" w:hAnsi="Times New Roman" w:cs="Titr"/>
      <w:b/>
      <w:bCs/>
      <w:color w:val="000080"/>
      <w:sz w:val="20"/>
      <w:szCs w:val="20"/>
      <w:lang w:bidi="fa-IR"/>
    </w:rPr>
  </w:style>
  <w:style w:type="character" w:customStyle="1" w:styleId="Style2Char">
    <w:name w:val="Style2 Char"/>
    <w:link w:val="Style2"/>
    <w:rsid w:val="00A018A6"/>
    <w:rPr>
      <w:rFonts w:ascii="Times New Roman" w:eastAsia="Times New Roman" w:hAnsi="Times New Roman" w:cs="Nazanin"/>
      <w:sz w:val="18"/>
      <w:szCs w:val="28"/>
    </w:rPr>
  </w:style>
  <w:style w:type="table" w:customStyle="1" w:styleId="LightGrid-Accent117">
    <w:name w:val="Light Grid - Accent 117"/>
    <w:basedOn w:val="TableNormal"/>
    <w:uiPriority w:val="62"/>
    <w:rsid w:val="00A018A6"/>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0000000000000000000000000000">
    <w:name w:val="10000000000000000000000000000"/>
    <w:basedOn w:val="Normal"/>
    <w:autoRedefine/>
    <w:rsid w:val="00A018A6"/>
    <w:pPr>
      <w:tabs>
        <w:tab w:val="right" w:pos="-1"/>
      </w:tabs>
      <w:bidi/>
      <w:spacing w:before="240" w:after="0" w:line="240" w:lineRule="auto"/>
      <w:ind w:left="-1"/>
      <w:jc w:val="both"/>
    </w:pPr>
    <w:rPr>
      <w:rFonts w:ascii="Times New Roman" w:eastAsia="Times New Roman" w:hAnsi="Times New Roman" w:cs="B Lotus"/>
      <w:sz w:val="28"/>
      <w:szCs w:val="28"/>
      <w:lang w:bidi="fa-IR"/>
    </w:rPr>
  </w:style>
  <w:style w:type="paragraph" w:customStyle="1" w:styleId="BibliographyEnglish">
    <w:name w:val="BibliographyEnglish"/>
    <w:basedOn w:val="Normal"/>
    <w:rsid w:val="00A018A6"/>
    <w:pPr>
      <w:bidi/>
      <w:spacing w:after="120" w:line="240" w:lineRule="auto"/>
      <w:ind w:left="1418" w:hanging="1418"/>
      <w:jc w:val="both"/>
    </w:pPr>
    <w:rPr>
      <w:rFonts w:ascii="Times New Roman" w:eastAsia="Times New Roman" w:hAnsi="Times New Roman" w:cs="Badr"/>
    </w:rPr>
  </w:style>
  <w:style w:type="paragraph" w:customStyle="1" w:styleId="BibliographyFarsi">
    <w:name w:val="BibliographyFarsi"/>
    <w:basedOn w:val="BibliographyEnglish"/>
    <w:rsid w:val="00A018A6"/>
    <w:pPr>
      <w:bidi w:val="0"/>
      <w:spacing w:before="100" w:after="0"/>
      <w:ind w:left="0" w:firstLine="0"/>
    </w:pPr>
    <w:rPr>
      <w:rFonts w:ascii="Calibri" w:hAnsi="Calibri" w:cs="Arial"/>
      <w:sz w:val="20"/>
      <w:szCs w:val="20"/>
      <w:lang w:bidi="fa-IR"/>
    </w:rPr>
  </w:style>
  <w:style w:type="paragraph" w:customStyle="1" w:styleId="Menu">
    <w:name w:val="Menu"/>
    <w:basedOn w:val="Normal"/>
    <w:rsid w:val="00A018A6"/>
    <w:pPr>
      <w:tabs>
        <w:tab w:val="left" w:pos="425"/>
        <w:tab w:val="right" w:leader="dot" w:pos="5670"/>
      </w:tabs>
      <w:bidi/>
      <w:spacing w:after="0" w:line="240" w:lineRule="auto"/>
      <w:ind w:firstLine="397"/>
      <w:jc w:val="both"/>
    </w:pPr>
    <w:rPr>
      <w:rFonts w:ascii="Times New Roman" w:eastAsia="Times New Roman" w:hAnsi="Times New Roman" w:cs="Yagut"/>
      <w:sz w:val="20"/>
    </w:rPr>
  </w:style>
  <w:style w:type="paragraph" w:customStyle="1" w:styleId="Question">
    <w:name w:val="Question"/>
    <w:basedOn w:val="Normal"/>
    <w:next w:val="Normal"/>
    <w:rsid w:val="00A018A6"/>
    <w:pPr>
      <w:keepNext/>
      <w:tabs>
        <w:tab w:val="num" w:pos="757"/>
      </w:tabs>
      <w:bidi/>
      <w:spacing w:after="0" w:line="240" w:lineRule="auto"/>
      <w:ind w:left="397"/>
      <w:jc w:val="both"/>
    </w:pPr>
    <w:rPr>
      <w:rFonts w:ascii="Times New Roman" w:eastAsia="MS Mincho" w:hAnsi="Times New Roman" w:cs="Yagut"/>
      <w:sz w:val="28"/>
      <w:szCs w:val="28"/>
    </w:rPr>
  </w:style>
  <w:style w:type="paragraph" w:customStyle="1" w:styleId="Program">
    <w:name w:val="Program"/>
    <w:basedOn w:val="Normal"/>
    <w:rsid w:val="00A018A6"/>
    <w:pPr>
      <w:framePr w:w="3402" w:hSpace="57" w:wrap="around" w:vAnchor="text" w:hAnchor="margin" w:y="1"/>
      <w:widowControl w:val="0"/>
      <w:bidi/>
      <w:spacing w:after="0" w:line="240" w:lineRule="auto"/>
      <w:jc w:val="right"/>
    </w:pPr>
    <w:rPr>
      <w:rFonts w:ascii="Courier New" w:eastAsia="MS Mincho" w:hAnsi="Courier New" w:cs="Yagut"/>
      <w:sz w:val="28"/>
      <w:szCs w:val="28"/>
      <w:lang w:bidi="fa-IR"/>
    </w:rPr>
  </w:style>
  <w:style w:type="paragraph" w:customStyle="1" w:styleId="Advise">
    <w:name w:val="َAdvise"/>
    <w:basedOn w:val="Normal"/>
    <w:rsid w:val="00A018A6"/>
    <w:pPr>
      <w:widowControl w:val="0"/>
      <w:tabs>
        <w:tab w:val="num" w:pos="454"/>
      </w:tabs>
      <w:bidi/>
      <w:spacing w:after="0" w:line="240" w:lineRule="auto"/>
      <w:ind w:left="454" w:hanging="170"/>
      <w:jc w:val="both"/>
    </w:pPr>
    <w:rPr>
      <w:rFonts w:ascii="Times New Roman" w:eastAsia="MS Mincho" w:hAnsi="Times New Roman" w:cs="B Mitra"/>
      <w:b/>
      <w:bCs/>
      <w:sz w:val="20"/>
      <w:lang w:bidi="fa-IR"/>
    </w:rPr>
  </w:style>
  <w:style w:type="paragraph" w:customStyle="1" w:styleId="affff">
    <w:name w:val="سؤال"/>
    <w:basedOn w:val="Normal"/>
    <w:rsid w:val="00A018A6"/>
    <w:pPr>
      <w:bidi/>
      <w:spacing w:before="240" w:after="0" w:line="264" w:lineRule="auto"/>
      <w:ind w:left="397" w:right="397" w:firstLine="397"/>
      <w:jc w:val="both"/>
    </w:pPr>
    <w:rPr>
      <w:rFonts w:ascii="Times New Roman" w:eastAsia="Times New Roman" w:hAnsi="Times New Roman" w:cs="Roya"/>
      <w:b/>
      <w:bCs/>
      <w:szCs w:val="28"/>
      <w:lang w:bidi="fa-IR"/>
    </w:rPr>
  </w:style>
  <w:style w:type="paragraph" w:customStyle="1" w:styleId="Nombered">
    <w:name w:val="Nombered"/>
    <w:basedOn w:val="Normal"/>
    <w:rsid w:val="00A018A6"/>
    <w:pPr>
      <w:widowControl w:val="0"/>
      <w:tabs>
        <w:tab w:val="num" w:pos="907"/>
      </w:tabs>
      <w:bidi/>
      <w:spacing w:after="0" w:line="660" w:lineRule="exact"/>
      <w:ind w:left="284" w:firstLine="396"/>
      <w:jc w:val="both"/>
    </w:pPr>
    <w:rPr>
      <w:rFonts w:ascii="Times New Roman" w:eastAsia="MS Mincho" w:hAnsi="Times New Roman" w:cs="Yagut"/>
      <w:szCs w:val="24"/>
      <w:lang w:bidi="fa-IR"/>
    </w:rPr>
  </w:style>
  <w:style w:type="paragraph" w:customStyle="1" w:styleId="Charf5">
    <w:name w:val="بلد بزرگ Char"/>
    <w:basedOn w:val="Normal"/>
    <w:link w:val="CharChar"/>
    <w:rsid w:val="00A018A6"/>
    <w:pPr>
      <w:bidi/>
      <w:spacing w:after="0" w:line="240" w:lineRule="auto"/>
      <w:jc w:val="lowKashida"/>
    </w:pPr>
    <w:rPr>
      <w:rFonts w:ascii="Times New Roman" w:eastAsia="Times New Roman" w:hAnsi="Times New Roman" w:cs="B Zar"/>
      <w:bCs/>
      <w:szCs w:val="24"/>
      <w:lang w:val="x-none" w:eastAsia="x-none" w:bidi="fa-IR"/>
    </w:rPr>
  </w:style>
  <w:style w:type="character" w:customStyle="1" w:styleId="CharChar">
    <w:name w:val="بلد بزرگ Char Char"/>
    <w:link w:val="Charf5"/>
    <w:rsid w:val="00A018A6"/>
    <w:rPr>
      <w:rFonts w:ascii="Times New Roman" w:eastAsia="Times New Roman" w:hAnsi="Times New Roman" w:cs="B Zar"/>
      <w:bCs/>
      <w:sz w:val="22"/>
      <w:szCs w:val="24"/>
      <w:lang w:val="x-none" w:eastAsia="x-none" w:bidi="fa-IR"/>
    </w:rPr>
  </w:style>
  <w:style w:type="paragraph" w:customStyle="1" w:styleId="StyleHeading2ComplexYagut16pt">
    <w:name w:val="Style Heading 2 + (Complex) Yagut 16 pt"/>
    <w:basedOn w:val="Heading2"/>
    <w:autoRedefine/>
    <w:rsid w:val="00A018A6"/>
    <w:pPr>
      <w:keepNext w:val="0"/>
      <w:keepLines w:val="0"/>
      <w:widowControl w:val="0"/>
      <w:spacing w:before="0" w:line="276" w:lineRule="auto"/>
    </w:pPr>
    <w:rPr>
      <w:rFonts w:ascii="Times New Roman" w:eastAsia="MS Mincho" w:hAnsi="Times New Roman" w:cs="Yagut"/>
      <w:color w:val="auto"/>
      <w:sz w:val="32"/>
      <w:szCs w:val="32"/>
      <w:lang w:val="x-none" w:eastAsia="x-none"/>
    </w:rPr>
  </w:style>
  <w:style w:type="paragraph" w:customStyle="1" w:styleId="affff0">
    <w:name w:val="تیتر اصلی جدیدترین"/>
    <w:basedOn w:val="Normal"/>
    <w:autoRedefine/>
    <w:rsid w:val="00A018A6"/>
    <w:pPr>
      <w:bidi/>
      <w:spacing w:before="567" w:after="227" w:line="284" w:lineRule="exact"/>
      <w:jc w:val="lowKashida"/>
    </w:pPr>
    <w:rPr>
      <w:rFonts w:ascii="B Yagut" w:eastAsia="MS Mincho" w:hAnsi="B Yagut" w:cs="B Nazanin"/>
      <w:b/>
      <w:bCs/>
      <w:sz w:val="30"/>
      <w:szCs w:val="30"/>
      <w:lang w:bidi="fa-IR"/>
    </w:rPr>
  </w:style>
  <w:style w:type="paragraph" w:customStyle="1" w:styleId="Style4">
    <w:name w:val="Style4"/>
    <w:basedOn w:val="affff0"/>
    <w:link w:val="Style4Char"/>
    <w:rsid w:val="00A018A6"/>
    <w:pPr>
      <w:bidi w:val="0"/>
      <w:spacing w:before="0" w:after="0" w:line="240" w:lineRule="auto"/>
      <w:jc w:val="both"/>
    </w:pPr>
    <w:rPr>
      <w:rFonts w:ascii="Calibri" w:eastAsia="Calibri" w:hAnsi="Calibri" w:cs="Arial"/>
      <w:b w:val="0"/>
      <w:bCs w:val="0"/>
      <w:color w:val="000000"/>
      <w:sz w:val="22"/>
      <w:szCs w:val="22"/>
      <w:lang w:bidi="ar-SA"/>
    </w:rPr>
  </w:style>
  <w:style w:type="paragraph" w:customStyle="1" w:styleId="affff1">
    <w:name w:val="توضیحات جداول و نمودارها"/>
    <w:basedOn w:val="Normal"/>
    <w:autoRedefine/>
    <w:rsid w:val="00A018A6"/>
    <w:pPr>
      <w:bidi/>
      <w:spacing w:after="0" w:line="240" w:lineRule="auto"/>
      <w:jc w:val="center"/>
    </w:pPr>
    <w:rPr>
      <w:rFonts w:ascii="Times New Roman" w:eastAsia="Times New Roman" w:hAnsi="Times New Roman" w:cs="B Lotus"/>
      <w:b/>
      <w:bCs/>
      <w:sz w:val="16"/>
      <w:szCs w:val="16"/>
      <w:lang w:bidi="fa-IR"/>
    </w:rPr>
  </w:style>
  <w:style w:type="paragraph" w:customStyle="1" w:styleId="affff2">
    <w:name w:val="تیتر فرعی جدیدترین"/>
    <w:basedOn w:val="Normal"/>
    <w:autoRedefine/>
    <w:rsid w:val="00A018A6"/>
    <w:pPr>
      <w:bidi/>
      <w:spacing w:after="0" w:line="652" w:lineRule="exact"/>
    </w:pPr>
    <w:rPr>
      <w:rFonts w:ascii="B Yagut" w:eastAsia="MS Mincho" w:hAnsi="B Yagut" w:cs="B Nazanin"/>
      <w:bCs/>
      <w:sz w:val="28"/>
      <w:szCs w:val="28"/>
      <w:lang w:bidi="fa-IR"/>
    </w:rPr>
  </w:style>
  <w:style w:type="paragraph" w:customStyle="1" w:styleId="-15">
    <w:name w:val="اولين تيتر - ياقوت 15"/>
    <w:basedOn w:val="Normal"/>
    <w:autoRedefine/>
    <w:rsid w:val="00A018A6"/>
    <w:pPr>
      <w:tabs>
        <w:tab w:val="left" w:pos="565"/>
      </w:tabs>
      <w:bidi/>
      <w:spacing w:after="0" w:line="240" w:lineRule="auto"/>
      <w:ind w:left="-144" w:firstLine="144"/>
      <w:jc w:val="lowKashida"/>
    </w:pPr>
    <w:rPr>
      <w:rFonts w:ascii="Times New Roman" w:eastAsia="MS Mincho" w:hAnsi="Times New Roman" w:cs="B Nazanin"/>
      <w:b/>
      <w:bCs/>
      <w:sz w:val="24"/>
      <w:szCs w:val="30"/>
      <w:lang w:bidi="fa-IR"/>
    </w:rPr>
  </w:style>
  <w:style w:type="paragraph" w:customStyle="1" w:styleId="StyleStyle3Complex12pt">
    <w:name w:val="Style Style3 + (Complex) 12 pt"/>
    <w:basedOn w:val="Style3"/>
    <w:autoRedefine/>
    <w:rsid w:val="00A018A6"/>
    <w:pPr>
      <w:bidi w:val="0"/>
      <w:spacing w:after="0"/>
      <w:ind w:right="0"/>
    </w:pPr>
    <w:rPr>
      <w:rFonts w:ascii="Calibri" w:hAnsi="Calibri" w:cs="Arial"/>
      <w:b w:val="0"/>
      <w:bCs w:val="0"/>
      <w:sz w:val="22"/>
      <w:szCs w:val="22"/>
      <w:lang w:bidi="ar-SA"/>
    </w:rPr>
  </w:style>
  <w:style w:type="paragraph" w:customStyle="1" w:styleId="affff3">
    <w:name w:val="متن اصلي پايان نامه"/>
    <w:basedOn w:val="Style3"/>
    <w:autoRedefine/>
    <w:rsid w:val="00A018A6"/>
    <w:pPr>
      <w:bidi w:val="0"/>
      <w:spacing w:after="0"/>
      <w:ind w:right="0"/>
    </w:pPr>
    <w:rPr>
      <w:rFonts w:ascii="Calibri" w:hAnsi="Calibri" w:cs="Arial"/>
      <w:b w:val="0"/>
      <w:bCs w:val="0"/>
      <w:sz w:val="22"/>
      <w:szCs w:val="22"/>
      <w:lang w:bidi="ar-SA"/>
    </w:rPr>
  </w:style>
  <w:style w:type="paragraph" w:customStyle="1" w:styleId="affff4">
    <w:name w:val="اولين تيتر"/>
    <w:basedOn w:val="Heading1"/>
    <w:autoRedefine/>
    <w:rsid w:val="00A018A6"/>
    <w:pPr>
      <w:keepNext w:val="0"/>
      <w:keepLines w:val="0"/>
      <w:tabs>
        <w:tab w:val="left" w:pos="565"/>
      </w:tabs>
      <w:spacing w:line="652" w:lineRule="exact"/>
      <w:ind w:left="-144" w:firstLine="144"/>
      <w:jc w:val="lowKashida"/>
    </w:pPr>
    <w:rPr>
      <w:rFonts w:ascii="B Yagut" w:eastAsia="MS Mincho" w:hAnsi="B Yagut"/>
      <w:color w:val="auto"/>
      <w:sz w:val="28"/>
      <w:szCs w:val="28"/>
      <w:lang w:val="fr-CH" w:eastAsia="x-none" w:bidi="ar-SA"/>
    </w:rPr>
  </w:style>
  <w:style w:type="paragraph" w:customStyle="1" w:styleId="affff5">
    <w:name w:val="دومين تيتر"/>
    <w:basedOn w:val="affff4"/>
    <w:autoRedefine/>
    <w:rsid w:val="00A018A6"/>
    <w:pPr>
      <w:tabs>
        <w:tab w:val="clear" w:pos="565"/>
      </w:tabs>
      <w:bidi w:val="0"/>
      <w:spacing w:line="240" w:lineRule="auto"/>
      <w:ind w:left="0" w:firstLine="0"/>
      <w:jc w:val="left"/>
      <w:outlineLvl w:val="9"/>
    </w:pPr>
    <w:rPr>
      <w:rFonts w:ascii="Calibri" w:eastAsia="Calibri" w:hAnsi="Calibri" w:cs="Arial"/>
      <w:b w:val="0"/>
      <w:bCs w:val="0"/>
      <w:sz w:val="22"/>
      <w:szCs w:val="22"/>
      <w:lang w:val="en-US" w:eastAsia="en-US" w:bidi="fa-IR"/>
    </w:rPr>
  </w:style>
  <w:style w:type="paragraph" w:customStyle="1" w:styleId="thefirst">
    <w:name w:val="the first"/>
    <w:basedOn w:val="affff2"/>
    <w:autoRedefine/>
    <w:rsid w:val="00A018A6"/>
    <w:pPr>
      <w:bidi w:val="0"/>
      <w:spacing w:line="240" w:lineRule="auto"/>
      <w:jc w:val="both"/>
    </w:pPr>
    <w:rPr>
      <w:rFonts w:ascii="Calibri" w:eastAsia="Calibri" w:hAnsi="Calibri" w:cs="Arial"/>
      <w:bCs w:val="0"/>
      <w:sz w:val="22"/>
      <w:szCs w:val="22"/>
      <w:lang w:bidi="ar-SA"/>
    </w:rPr>
  </w:style>
  <w:style w:type="character" w:customStyle="1" w:styleId="reference-text">
    <w:name w:val="reference-text"/>
    <w:rsid w:val="00A018A6"/>
  </w:style>
  <w:style w:type="paragraph" w:customStyle="1" w:styleId="14Char0">
    <w:name w:val="متن 14 معمولی یاقوت Char"/>
    <w:basedOn w:val="Normal"/>
    <w:link w:val="14CharChar"/>
    <w:rsid w:val="00A018A6"/>
    <w:pPr>
      <w:spacing w:after="0" w:line="360" w:lineRule="auto"/>
      <w:jc w:val="both"/>
    </w:pPr>
    <w:rPr>
      <w:rFonts w:ascii="Arial" w:eastAsia="Times New Roman" w:hAnsi="Arial" w:cs="Times New Roman"/>
      <w:caps/>
      <w:szCs w:val="28"/>
      <w:u w:val="single"/>
      <w:lang w:val="en-CA" w:eastAsia="x-none" w:bidi="fa-IR"/>
    </w:rPr>
  </w:style>
  <w:style w:type="character" w:customStyle="1" w:styleId="14CharChar">
    <w:name w:val="متن 14 معمولی یاقوت Char Char"/>
    <w:link w:val="14Char0"/>
    <w:rsid w:val="00A018A6"/>
    <w:rPr>
      <w:rFonts w:ascii="Arial" w:eastAsia="Times New Roman" w:hAnsi="Arial" w:cs="Times New Roman"/>
      <w:caps/>
      <w:sz w:val="22"/>
      <w:szCs w:val="28"/>
      <w:u w:val="single"/>
      <w:lang w:val="en-CA" w:eastAsia="x-none" w:bidi="fa-IR"/>
    </w:rPr>
  </w:style>
  <w:style w:type="paragraph" w:customStyle="1" w:styleId="142">
    <w:name w:val="متن 14ياقوت"/>
    <w:basedOn w:val="Normal"/>
    <w:rsid w:val="00A018A6"/>
    <w:pPr>
      <w:widowControl w:val="0"/>
      <w:bidi/>
      <w:spacing w:after="0" w:line="360" w:lineRule="auto"/>
      <w:ind w:firstLine="567"/>
      <w:jc w:val="both"/>
    </w:pPr>
    <w:rPr>
      <w:rFonts w:ascii="Arial" w:eastAsia="Times New Roman" w:hAnsi="Arial" w:cs="Yagut"/>
      <w:sz w:val="20"/>
      <w:szCs w:val="28"/>
      <w:lang w:val="en-CA" w:bidi="fa-IR"/>
    </w:rPr>
  </w:style>
  <w:style w:type="paragraph" w:customStyle="1" w:styleId="143">
    <w:name w:val="14عادي ياقوت"/>
    <w:basedOn w:val="Normal"/>
    <w:link w:val="14Char1"/>
    <w:rsid w:val="00A018A6"/>
    <w:pPr>
      <w:bidi/>
      <w:spacing w:after="0" w:line="360" w:lineRule="auto"/>
      <w:ind w:firstLine="562"/>
      <w:jc w:val="both"/>
    </w:pPr>
    <w:rPr>
      <w:rFonts w:ascii="Arial" w:eastAsia="Times New Roman" w:hAnsi="Arial" w:cs="Times New Roman"/>
      <w:sz w:val="20"/>
      <w:szCs w:val="28"/>
      <w:lang w:val="en-CA" w:eastAsia="x-none" w:bidi="fa-IR"/>
    </w:rPr>
  </w:style>
  <w:style w:type="character" w:customStyle="1" w:styleId="14Char1">
    <w:name w:val="14عادي ياقوت Char"/>
    <w:link w:val="143"/>
    <w:rsid w:val="00A018A6"/>
    <w:rPr>
      <w:rFonts w:ascii="Arial" w:eastAsia="Times New Roman" w:hAnsi="Arial" w:cs="Times New Roman"/>
      <w:szCs w:val="28"/>
      <w:lang w:val="en-CA" w:eastAsia="x-none" w:bidi="fa-IR"/>
    </w:rPr>
  </w:style>
  <w:style w:type="paragraph" w:customStyle="1" w:styleId="144">
    <w:name w:val="14 بولد ياقوت"/>
    <w:basedOn w:val="Normal"/>
    <w:rsid w:val="00A018A6"/>
    <w:pPr>
      <w:bidi/>
      <w:spacing w:before="360" w:after="120" w:line="360" w:lineRule="auto"/>
      <w:ind w:firstLine="720"/>
      <w:jc w:val="both"/>
    </w:pPr>
    <w:rPr>
      <w:rFonts w:ascii="Arial" w:eastAsia="Times New Roman" w:hAnsi="Arial" w:cs="Yagut"/>
      <w:bCs/>
      <w:sz w:val="20"/>
      <w:szCs w:val="28"/>
      <w:lang w:val="en-CA"/>
    </w:rPr>
  </w:style>
  <w:style w:type="paragraph" w:customStyle="1" w:styleId="145">
    <w:name w:val="متن عادي 14 ياقوت"/>
    <w:basedOn w:val="Normal"/>
    <w:rsid w:val="00A018A6"/>
    <w:pPr>
      <w:bidi/>
      <w:spacing w:after="0" w:line="360" w:lineRule="auto"/>
      <w:ind w:firstLine="540"/>
      <w:jc w:val="lowKashida"/>
    </w:pPr>
    <w:rPr>
      <w:rFonts w:ascii="Times New Roman" w:eastAsia="Times New Roman" w:hAnsi="Times New Roman" w:cs="Yagut"/>
      <w:caps/>
      <w:szCs w:val="28"/>
      <w:lang w:val="en-CA"/>
    </w:rPr>
  </w:style>
  <w:style w:type="table" w:styleId="MediumShading1-Accent2">
    <w:name w:val="Medium Shading 1 Accent 2"/>
    <w:basedOn w:val="TableNormal"/>
    <w:uiPriority w:val="63"/>
    <w:rsid w:val="00A018A6"/>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12CharChar">
    <w:name w:val="12بولدياقوت Char Char"/>
    <w:rsid w:val="00A018A6"/>
    <w:rPr>
      <w:rFonts w:ascii="Yagut" w:eastAsia="Times New Roman" w:hAnsi="Yagut" w:cs="Yagut"/>
      <w:bCs/>
      <w:caps/>
      <w:sz w:val="24"/>
      <w:szCs w:val="24"/>
      <w:u w:val="single"/>
    </w:rPr>
  </w:style>
  <w:style w:type="paragraph" w:customStyle="1" w:styleId="14CharChar0">
    <w:name w:val="متن معمولی14یاقوت Char Char"/>
    <w:basedOn w:val="Normal"/>
    <w:link w:val="14CharCharChar"/>
    <w:rsid w:val="00A018A6"/>
    <w:pPr>
      <w:overflowPunct w:val="0"/>
      <w:autoSpaceDE w:val="0"/>
      <w:autoSpaceDN w:val="0"/>
      <w:bidi/>
      <w:adjustRightInd w:val="0"/>
      <w:spacing w:after="0" w:line="360" w:lineRule="auto"/>
      <w:ind w:firstLine="567"/>
      <w:jc w:val="both"/>
      <w:textAlignment w:val="baseline"/>
    </w:pPr>
    <w:rPr>
      <w:rFonts w:ascii="Yagut" w:eastAsia="Times New Roman" w:hAnsi="Yagut" w:cs="Yagut"/>
      <w:caps/>
      <w:sz w:val="24"/>
      <w:szCs w:val="28"/>
      <w:u w:val="single"/>
      <w:lang w:val="x-none" w:eastAsia="x-none" w:bidi="fa-IR"/>
    </w:rPr>
  </w:style>
  <w:style w:type="character" w:customStyle="1" w:styleId="14CharCharChar">
    <w:name w:val="متن معمولی14یاقوت Char Char Char"/>
    <w:link w:val="14CharChar0"/>
    <w:rsid w:val="00A018A6"/>
    <w:rPr>
      <w:rFonts w:ascii="Yagut" w:eastAsia="Times New Roman" w:hAnsi="Yagut" w:cs="Yagut"/>
      <w:caps/>
      <w:sz w:val="24"/>
      <w:szCs w:val="28"/>
      <w:u w:val="single"/>
      <w:lang w:val="x-none" w:eastAsia="x-none" w:bidi="fa-IR"/>
    </w:rPr>
  </w:style>
  <w:style w:type="table" w:customStyle="1" w:styleId="LightShading117">
    <w:name w:val="Light Shading117"/>
    <w:basedOn w:val="TableNormal"/>
    <w:uiPriority w:val="60"/>
    <w:rsid w:val="00A018A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yiv1206813393msonormal">
    <w:name w:val="yiv1206813393msonormal"/>
    <w:basedOn w:val="Normal"/>
    <w:rsid w:val="00A018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27">
    <w:name w:val="Light Shading27"/>
    <w:basedOn w:val="TableNormal"/>
    <w:uiPriority w:val="60"/>
    <w:rsid w:val="00A018A6"/>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2">
    <w:name w:val="Table Elegant2"/>
    <w:basedOn w:val="TableNormal"/>
    <w:next w:val="TableElegant"/>
    <w:rsid w:val="00A018A6"/>
    <w:pPr>
      <w:bidi/>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yiv9335367659">
    <w:name w:val="yiv9335367659"/>
    <w:rsid w:val="00A018A6"/>
  </w:style>
  <w:style w:type="paragraph" w:customStyle="1" w:styleId="95">
    <w:name w:val="95   مراجع"/>
    <w:basedOn w:val="Normal"/>
    <w:rsid w:val="00A018A6"/>
    <w:pPr>
      <w:bidi/>
      <w:spacing w:after="0" w:line="240" w:lineRule="auto"/>
      <w:ind w:left="262" w:hanging="262"/>
      <w:jc w:val="both"/>
    </w:pPr>
    <w:rPr>
      <w:rFonts w:ascii="Arial" w:eastAsia="Times New Roman" w:hAnsi="Arial" w:cs="B Nazanin"/>
      <w:noProof/>
      <w:sz w:val="18"/>
      <w:lang w:bidi="fa-IR"/>
    </w:rPr>
  </w:style>
  <w:style w:type="character" w:customStyle="1" w:styleId="m">
    <w:name w:val="m"/>
    <w:rsid w:val="00A018A6"/>
  </w:style>
  <w:style w:type="character" w:customStyle="1" w:styleId="spelle">
    <w:name w:val="spelle"/>
    <w:rsid w:val="00A018A6"/>
  </w:style>
  <w:style w:type="paragraph" w:customStyle="1" w:styleId="affff6">
    <w:name w:val="متن روي جلد"/>
    <w:basedOn w:val="af2"/>
    <w:rsid w:val="00A018A6"/>
    <w:pPr>
      <w:widowControl w:val="0"/>
      <w:spacing w:line="288" w:lineRule="auto"/>
      <w:jc w:val="center"/>
    </w:pPr>
    <w:rPr>
      <w:rFonts w:cs="Zar"/>
      <w:b/>
      <w:bCs/>
      <w:lang w:val="x-none" w:eastAsia="x-none" w:bidi="fa-IR"/>
    </w:rPr>
  </w:style>
  <w:style w:type="paragraph" w:customStyle="1" w:styleId="affff7">
    <w:name w:val="تاريخ روي جلد"/>
    <w:basedOn w:val="af2"/>
    <w:rsid w:val="00A018A6"/>
    <w:pPr>
      <w:widowControl w:val="0"/>
      <w:spacing w:line="240" w:lineRule="auto"/>
      <w:jc w:val="center"/>
    </w:pPr>
    <w:rPr>
      <w:rFonts w:cs="Zar"/>
      <w:b/>
      <w:bCs/>
      <w:szCs w:val="24"/>
      <w:lang w:val="x-none" w:eastAsia="x-none" w:bidi="fa-IR"/>
    </w:rPr>
  </w:style>
  <w:style w:type="paragraph" w:customStyle="1" w:styleId="affff8">
    <w:name w:val="عنوان پايان‌نامه"/>
    <w:basedOn w:val="Normal"/>
    <w:next w:val="af2"/>
    <w:rsid w:val="00A018A6"/>
    <w:pPr>
      <w:widowControl w:val="0"/>
      <w:bidi/>
      <w:spacing w:after="0" w:line="240" w:lineRule="auto"/>
      <w:jc w:val="center"/>
    </w:pPr>
    <w:rPr>
      <w:rFonts w:ascii="Times New Roman" w:eastAsia="Times New Roman" w:hAnsi="Times New Roman" w:cs="Titr"/>
      <w:b/>
      <w:bCs/>
      <w:sz w:val="40"/>
      <w:szCs w:val="44"/>
      <w:lang w:bidi="fa-IR"/>
    </w:rPr>
  </w:style>
  <w:style w:type="paragraph" w:customStyle="1" w:styleId="160">
    <w:name w:val="16"/>
    <w:basedOn w:val="Normal"/>
    <w:link w:val="16Char"/>
    <w:rsid w:val="00A018A6"/>
    <w:pPr>
      <w:bidi/>
      <w:spacing w:before="100" w:beforeAutospacing="1" w:after="100" w:afterAutospacing="1"/>
      <w:ind w:firstLine="441"/>
      <w:jc w:val="both"/>
    </w:pPr>
    <w:rPr>
      <w:rFonts w:ascii="Tahoma" w:eastAsia="Times New Roman" w:hAnsi="Tahoma" w:cs="B Nazanin"/>
      <w:b/>
      <w:bCs/>
      <w:sz w:val="32"/>
      <w:szCs w:val="32"/>
      <w:lang w:val="x-none" w:eastAsia="x-none" w:bidi="fa-IR"/>
    </w:rPr>
  </w:style>
  <w:style w:type="character" w:customStyle="1" w:styleId="16Char">
    <w:name w:val="16 Char"/>
    <w:link w:val="160"/>
    <w:rsid w:val="00A018A6"/>
    <w:rPr>
      <w:rFonts w:ascii="Tahoma" w:eastAsia="Times New Roman" w:hAnsi="Tahoma" w:cs="B Nazanin"/>
      <w:b/>
      <w:bCs/>
      <w:sz w:val="32"/>
      <w:szCs w:val="32"/>
      <w:lang w:val="x-none" w:eastAsia="x-none" w:bidi="fa-IR"/>
    </w:rPr>
  </w:style>
  <w:style w:type="paragraph" w:customStyle="1" w:styleId="6">
    <w:name w:val="6"/>
    <w:basedOn w:val="Heading2"/>
    <w:rsid w:val="00A018A6"/>
    <w:pPr>
      <w:spacing w:before="0" w:line="360" w:lineRule="auto"/>
      <w:jc w:val="center"/>
    </w:pPr>
    <w:rPr>
      <w:rFonts w:ascii="Times New Roman" w:eastAsia="Times New Roman" w:hAnsi="Times New Roman" w:cs="B Nazanin"/>
      <w:color w:val="auto"/>
      <w:sz w:val="24"/>
      <w:lang w:val="x-none" w:eastAsia="x-none"/>
    </w:rPr>
  </w:style>
  <w:style w:type="paragraph" w:customStyle="1" w:styleId="72">
    <w:name w:val="72"/>
    <w:basedOn w:val="Normal"/>
    <w:link w:val="72Char"/>
    <w:rsid w:val="00A018A6"/>
    <w:pPr>
      <w:bidi/>
      <w:spacing w:before="100" w:beforeAutospacing="1" w:after="100" w:afterAutospacing="1"/>
      <w:ind w:firstLine="441"/>
      <w:jc w:val="center"/>
    </w:pPr>
    <w:rPr>
      <w:rFonts w:ascii="IranNastaliq" w:eastAsia="Times New Roman" w:hAnsi="IranNastaliq" w:cs="IranNastaliq"/>
      <w:sz w:val="144"/>
      <w:szCs w:val="144"/>
      <w:lang w:val="x-none" w:eastAsia="x-none" w:bidi="fa-IR"/>
    </w:rPr>
  </w:style>
  <w:style w:type="character" w:customStyle="1" w:styleId="72Char">
    <w:name w:val="72 Char"/>
    <w:link w:val="72"/>
    <w:rsid w:val="00A018A6"/>
    <w:rPr>
      <w:rFonts w:ascii="IranNastaliq" w:eastAsia="Times New Roman" w:hAnsi="IranNastaliq" w:cs="IranNastaliq"/>
      <w:sz w:val="144"/>
      <w:szCs w:val="144"/>
      <w:lang w:val="x-none" w:eastAsia="x-none" w:bidi="fa-IR"/>
    </w:rPr>
  </w:style>
  <w:style w:type="paragraph" w:customStyle="1" w:styleId="121">
    <w:name w:val="12"/>
    <w:basedOn w:val="Normal"/>
    <w:link w:val="12Char0"/>
    <w:rsid w:val="00A018A6"/>
    <w:pPr>
      <w:tabs>
        <w:tab w:val="left" w:pos="1785"/>
        <w:tab w:val="left" w:pos="2220"/>
        <w:tab w:val="left" w:pos="2667"/>
      </w:tabs>
      <w:bidi/>
      <w:ind w:firstLine="441"/>
    </w:pPr>
    <w:rPr>
      <w:rFonts w:cs="B Nazanin"/>
      <w:sz w:val="24"/>
      <w:szCs w:val="24"/>
      <w:lang w:val="x-none" w:eastAsia="x-none" w:bidi="fa-IR"/>
    </w:rPr>
  </w:style>
  <w:style w:type="character" w:customStyle="1" w:styleId="12Char0">
    <w:name w:val="12 Char"/>
    <w:link w:val="121"/>
    <w:rsid w:val="00A018A6"/>
    <w:rPr>
      <w:rFonts w:cs="B Nazanin"/>
      <w:sz w:val="24"/>
      <w:szCs w:val="24"/>
      <w:lang w:val="x-none" w:eastAsia="x-none" w:bidi="fa-IR"/>
    </w:rPr>
  </w:style>
  <w:style w:type="paragraph" w:customStyle="1" w:styleId="article">
    <w:name w:val="article"/>
    <w:basedOn w:val="Normal"/>
    <w:rsid w:val="00A018A6"/>
    <w:pPr>
      <w:bidi/>
      <w:spacing w:before="45" w:after="45" w:line="240" w:lineRule="auto"/>
      <w:ind w:left="75" w:right="75"/>
      <w:jc w:val="both"/>
    </w:pPr>
    <w:rPr>
      <w:rFonts w:ascii="Tahoma" w:eastAsia="Times New Roman" w:hAnsi="Tahoma" w:cs="Tahoma"/>
      <w:sz w:val="20"/>
      <w:szCs w:val="20"/>
      <w:lang w:bidi="fa-IR"/>
    </w:rPr>
  </w:style>
  <w:style w:type="character" w:customStyle="1" w:styleId="normaltextsmall">
    <w:name w:val="normaltextsmall"/>
    <w:rsid w:val="00A018A6"/>
  </w:style>
  <w:style w:type="character" w:customStyle="1" w:styleId="affff9">
    <w:name w:val="a"/>
    <w:rsid w:val="00A018A6"/>
  </w:style>
  <w:style w:type="character" w:customStyle="1" w:styleId="content">
    <w:name w:val="content"/>
    <w:rsid w:val="00A018A6"/>
  </w:style>
  <w:style w:type="character" w:customStyle="1" w:styleId="addmd">
    <w:name w:val="addmd"/>
    <w:rsid w:val="00A018A6"/>
  </w:style>
  <w:style w:type="character" w:customStyle="1" w:styleId="page">
    <w:name w:val="page"/>
    <w:rsid w:val="00A018A6"/>
    <w:rPr>
      <w:color w:val="000000"/>
      <w:sz w:val="17"/>
      <w:szCs w:val="17"/>
    </w:rPr>
  </w:style>
  <w:style w:type="paragraph" w:customStyle="1" w:styleId="HEADING22">
    <w:name w:val="HEADING2"/>
    <w:basedOn w:val="Heading2"/>
    <w:next w:val="Heading2"/>
    <w:rsid w:val="00A018A6"/>
    <w:pPr>
      <w:keepLines w:val="0"/>
      <w:spacing w:after="60" w:line="360" w:lineRule="auto"/>
    </w:pPr>
    <w:rPr>
      <w:rFonts w:ascii="Times New Roman" w:eastAsia="Times New Roman" w:hAnsi="Times New Roman" w:cs="B Nazanin"/>
      <w:b w:val="0"/>
      <w:bCs w:val="0"/>
      <w:i/>
      <w:iCs/>
      <w:color w:val="auto"/>
      <w:sz w:val="24"/>
      <w:szCs w:val="24"/>
      <w:lang w:val="x-none" w:eastAsia="x-none"/>
    </w:rPr>
  </w:style>
  <w:style w:type="paragraph" w:customStyle="1" w:styleId="heading31">
    <w:name w:val="heading3"/>
    <w:basedOn w:val="Heading3"/>
    <w:rsid w:val="00A018A6"/>
    <w:pPr>
      <w:keepLines w:val="0"/>
      <w:bidi w:val="0"/>
      <w:spacing w:before="240" w:after="60"/>
      <w:ind w:left="-284" w:hanging="510"/>
      <w:jc w:val="right"/>
    </w:pPr>
    <w:rPr>
      <w:rFonts w:ascii="Times New Roman" w:eastAsia="Times New Roman" w:hAnsi="Times New Roman" w:cs="B Nazanin"/>
      <w:bCs w:val="0"/>
      <w:color w:val="auto"/>
      <w:sz w:val="32"/>
      <w:szCs w:val="24"/>
      <w:lang w:val="x-none" w:eastAsia="x-none"/>
    </w:rPr>
  </w:style>
  <w:style w:type="character" w:customStyle="1" w:styleId="TableofFiguresChar">
    <w:name w:val="Table of Figures Char"/>
    <w:link w:val="TableofFigures"/>
    <w:uiPriority w:val="99"/>
    <w:rsid w:val="00A018A6"/>
    <w:rPr>
      <w:sz w:val="22"/>
      <w:szCs w:val="22"/>
    </w:rPr>
  </w:style>
  <w:style w:type="table" w:customStyle="1" w:styleId="LightGrid212">
    <w:name w:val="Light Grid212"/>
    <w:basedOn w:val="TableNormal"/>
    <w:uiPriority w:val="62"/>
    <w:rsid w:val="00A018A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bstract0">
    <w:name w:val="Abstract"/>
    <w:basedOn w:val="Normal"/>
    <w:autoRedefine/>
    <w:rsid w:val="00A018A6"/>
    <w:pPr>
      <w:bidi/>
      <w:spacing w:after="0" w:line="240" w:lineRule="auto"/>
      <w:jc w:val="both"/>
    </w:pPr>
    <w:rPr>
      <w:rFonts w:ascii="Times New Roman" w:eastAsia="Times New Roman" w:hAnsi="Times New Roman" w:cs="B Nazanin"/>
      <w:bCs/>
      <w:i/>
      <w:sz w:val="18"/>
      <w:szCs w:val="20"/>
      <w:lang w:bidi="fa-IR"/>
    </w:rPr>
  </w:style>
  <w:style w:type="paragraph" w:customStyle="1" w:styleId="affffa">
    <w:name w:val="عنوان اصلی"/>
    <w:basedOn w:val="Normal"/>
    <w:next w:val="Normal"/>
    <w:link w:val="Charf6"/>
    <w:rsid w:val="00A018A6"/>
    <w:pPr>
      <w:bidi/>
    </w:pPr>
    <w:rPr>
      <w:rFonts w:ascii="B Lotus" w:eastAsia="B Lotus" w:hAnsi="B Lotus" w:cs="Times New Roman"/>
      <w:b/>
      <w:bCs/>
      <w:sz w:val="32"/>
      <w:szCs w:val="32"/>
      <w:lang w:val="x-none" w:eastAsia="x-none" w:bidi="fa-IR"/>
    </w:rPr>
  </w:style>
  <w:style w:type="character" w:customStyle="1" w:styleId="Charf6">
    <w:name w:val="عنوان اصلی Char"/>
    <w:link w:val="affffa"/>
    <w:rsid w:val="00A018A6"/>
    <w:rPr>
      <w:rFonts w:ascii="B Lotus" w:eastAsia="B Lotus" w:hAnsi="B Lotus" w:cs="Times New Roman"/>
      <w:b/>
      <w:bCs/>
      <w:sz w:val="32"/>
      <w:szCs w:val="32"/>
      <w:lang w:val="x-none" w:eastAsia="x-none" w:bidi="fa-IR"/>
    </w:rPr>
  </w:style>
  <w:style w:type="character" w:customStyle="1" w:styleId="A00">
    <w:name w:val="A0"/>
    <w:uiPriority w:val="99"/>
    <w:rsid w:val="00A018A6"/>
    <w:rPr>
      <w:rFonts w:cs="Gill Sans Std"/>
      <w:color w:val="000000"/>
      <w:sz w:val="20"/>
      <w:szCs w:val="20"/>
    </w:rPr>
  </w:style>
  <w:style w:type="character" w:customStyle="1" w:styleId="CaptionChar">
    <w:name w:val="Caption Char"/>
    <w:aliases w:val="عنوان شکل و جدول Char"/>
    <w:link w:val="Caption"/>
    <w:locked/>
    <w:rsid w:val="00A018A6"/>
    <w:rPr>
      <w:i/>
      <w:iCs/>
      <w:color w:val="1F497D"/>
      <w:sz w:val="18"/>
      <w:szCs w:val="18"/>
    </w:rPr>
  </w:style>
  <w:style w:type="character" w:customStyle="1" w:styleId="a-size-extra-large">
    <w:name w:val="a-size-extra-large"/>
    <w:rsid w:val="00A018A6"/>
  </w:style>
  <w:style w:type="paragraph" w:customStyle="1" w:styleId="1e">
    <w:name w:val="1"/>
    <w:basedOn w:val="Normal"/>
    <w:link w:val="1Char1"/>
    <w:qFormat/>
    <w:rsid w:val="00A018A6"/>
    <w:pPr>
      <w:bidi/>
      <w:spacing w:line="240" w:lineRule="auto"/>
      <w:jc w:val="center"/>
    </w:pPr>
    <w:rPr>
      <w:rFonts w:eastAsia="Times New Roman" w:cs="Times New Roman"/>
      <w:sz w:val="72"/>
      <w:szCs w:val="72"/>
      <w:lang w:val="x-none" w:eastAsia="x-none" w:bidi="fa-IR"/>
    </w:rPr>
  </w:style>
  <w:style w:type="paragraph" w:customStyle="1" w:styleId="5">
    <w:name w:val="5"/>
    <w:basedOn w:val="Normal"/>
    <w:rsid w:val="00A018A6"/>
    <w:pPr>
      <w:bidi/>
      <w:spacing w:after="0" w:line="360" w:lineRule="auto"/>
      <w:jc w:val="center"/>
    </w:pPr>
    <w:rPr>
      <w:rFonts w:ascii="Times New Roman" w:eastAsia="Times New Roman" w:hAnsi="Times New Roman" w:cs="B Nazanin"/>
      <w:b/>
      <w:bCs/>
      <w:sz w:val="24"/>
    </w:rPr>
  </w:style>
  <w:style w:type="paragraph" w:customStyle="1" w:styleId="7">
    <w:name w:val="7"/>
    <w:basedOn w:val="6"/>
    <w:rsid w:val="00A018A6"/>
    <w:pPr>
      <w:keepNext w:val="0"/>
      <w:keepLines w:val="0"/>
      <w:bidi w:val="0"/>
      <w:spacing w:line="240" w:lineRule="auto"/>
      <w:jc w:val="left"/>
      <w:outlineLvl w:val="9"/>
    </w:pPr>
    <w:rPr>
      <w:rFonts w:ascii="Calibri" w:eastAsia="Calibri" w:hAnsi="Calibri" w:cs="Arial"/>
      <w:b w:val="0"/>
      <w:bCs w:val="0"/>
      <w:sz w:val="22"/>
      <w:lang w:val="en-US" w:eastAsia="en-US" w:bidi="ar-SA"/>
    </w:rPr>
  </w:style>
  <w:style w:type="table" w:customStyle="1" w:styleId="TableGrid129">
    <w:name w:val="Table Grid 12"/>
    <w:basedOn w:val="TableNormal"/>
    <w:next w:val="TableGrid1b"/>
    <w:rsid w:val="00A018A6"/>
    <w:pPr>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b">
    <w:name w:val="Table Grid 1"/>
    <w:basedOn w:val="TableNormal"/>
    <w:uiPriority w:val="99"/>
    <w:semiHidden/>
    <w:unhideWhenUsed/>
    <w:rsid w:val="00A018A6"/>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711">
    <w:name w:val="Table Grid1711"/>
    <w:basedOn w:val="TableNormal"/>
    <w:next w:val="TableGrid"/>
    <w:uiPriority w:val="59"/>
    <w:rsid w:val="00A018A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
    <w:name w:val="Table Grid6111"/>
    <w:basedOn w:val="TableNormal"/>
    <w:next w:val="TableGrid"/>
    <w:uiPriority w:val="59"/>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A018A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
    <w:name w:val="Light Shading - Accent 112"/>
    <w:basedOn w:val="TableNormal"/>
    <w:uiPriority w:val="60"/>
    <w:rsid w:val="00A018A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6">
    <w:name w:val="Light Grid Accent 6"/>
    <w:basedOn w:val="TableNormal"/>
    <w:uiPriority w:val="62"/>
    <w:rsid w:val="00A018A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Accent2">
    <w:name w:val="Light List Accent 2"/>
    <w:basedOn w:val="TableNormal"/>
    <w:uiPriority w:val="61"/>
    <w:rsid w:val="00A018A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A018A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
    <w:name w:val="Medium Shading 1 - Accent 21"/>
    <w:basedOn w:val="TableNormal"/>
    <w:next w:val="MediumShading1-Accent2"/>
    <w:uiPriority w:val="63"/>
    <w:rsid w:val="00A018A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alt-edited">
    <w:name w:val="alt-edited"/>
    <w:rsid w:val="00A018A6"/>
  </w:style>
  <w:style w:type="paragraph" w:customStyle="1" w:styleId="NewParagraph">
    <w:name w:val="NewParagraph"/>
    <w:basedOn w:val="Normal"/>
    <w:rsid w:val="00A018A6"/>
    <w:pPr>
      <w:bidi/>
      <w:spacing w:before="120" w:after="0"/>
      <w:ind w:firstLine="288"/>
      <w:jc w:val="both"/>
    </w:pPr>
    <w:rPr>
      <w:rFonts w:eastAsia="Times New Roman" w:cs="B Nazanin"/>
      <w:sz w:val="24"/>
      <w:szCs w:val="28"/>
    </w:rPr>
  </w:style>
  <w:style w:type="paragraph" w:customStyle="1" w:styleId="TitlePage">
    <w:name w:val="Title Page"/>
    <w:basedOn w:val="Normal"/>
    <w:qFormat/>
    <w:rsid w:val="00A018A6"/>
    <w:pPr>
      <w:bidi/>
      <w:spacing w:after="0" w:line="360" w:lineRule="auto"/>
      <w:jc w:val="center"/>
    </w:pPr>
    <w:rPr>
      <w:rFonts w:ascii="Arial" w:eastAsia="Times New Roman" w:hAnsi="Arial" w:cs="B Titr"/>
      <w:sz w:val="24"/>
      <w:szCs w:val="24"/>
    </w:rPr>
  </w:style>
  <w:style w:type="paragraph" w:customStyle="1" w:styleId="Blotus">
    <w:name w:val="B lotus"/>
    <w:basedOn w:val="Normal"/>
    <w:rsid w:val="00A018A6"/>
    <w:pPr>
      <w:bidi/>
      <w:spacing w:line="360" w:lineRule="auto"/>
      <w:jc w:val="both"/>
    </w:pPr>
    <w:rPr>
      <w:rFonts w:ascii="Times New Roman" w:hAnsi="Times New Roman" w:cs="B Lotus"/>
      <w:sz w:val="28"/>
      <w:szCs w:val="28"/>
      <w:lang w:bidi="fa-IR"/>
    </w:rPr>
  </w:style>
  <w:style w:type="table" w:styleId="MediumShading1-Accent4">
    <w:name w:val="Medium Shading 1 Accent 4"/>
    <w:basedOn w:val="TableNormal"/>
    <w:uiPriority w:val="63"/>
    <w:rsid w:val="00A018A6"/>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31">
    <w:name w:val="Light Shading - Accent 31"/>
    <w:basedOn w:val="TableNormal"/>
    <w:next w:val="LightShading-Accent3"/>
    <w:uiPriority w:val="60"/>
    <w:rsid w:val="00A018A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21">
    <w:name w:val="Light List - Accent 21"/>
    <w:basedOn w:val="TableNormal"/>
    <w:next w:val="LightList-Accent2"/>
    <w:uiPriority w:val="61"/>
    <w:rsid w:val="00A018A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43">
    <w:name w:val="Light Shading - Accent 43"/>
    <w:basedOn w:val="TableNormal"/>
    <w:next w:val="LightShading-Accent4"/>
    <w:uiPriority w:val="99"/>
    <w:rsid w:val="00A018A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plaintable">
    <w:name w:val="plaintable"/>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opad">
    <w:name w:val="nopad"/>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1">
    <w:name w:val="b1"/>
    <w:basedOn w:val="Normal"/>
    <w:rsid w:val="00A018A6"/>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2">
    <w:name w:val="b2"/>
    <w:basedOn w:val="Normal"/>
    <w:rsid w:val="00A018A6"/>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3">
    <w:name w:val="b3"/>
    <w:basedOn w:val="Normal"/>
    <w:rsid w:val="00A018A6"/>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table" w:styleId="LightList-Accent4">
    <w:name w:val="Light List Accent 4"/>
    <w:basedOn w:val="TableNormal"/>
    <w:uiPriority w:val="61"/>
    <w:rsid w:val="00A018A6"/>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1111">
    <w:name w:val="Medium Shading 1 - Accent 1111"/>
    <w:basedOn w:val="TableNormal"/>
    <w:uiPriority w:val="63"/>
    <w:rsid w:val="00A018A6"/>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Autospacing="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Autospacing="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11">
    <w:name w:val="Light Grid - Accent 521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Autospacing="0" w:afterAutospacing="0" w:line="240" w:lineRule="auto"/>
      </w:pPr>
      <w:rPr>
        <w:rFonts w:ascii="Plantagenet Cherokee" w:eastAsia="Times New Roman" w:hAnsi="Plantagenet Cherokee"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Autospacing="0" w:afterAutospacing="0" w:line="240" w:lineRule="auto"/>
      </w:pPr>
      <w:rPr>
        <w:rFonts w:ascii="Plantagenet Cherokee" w:eastAsia="Times New Roman" w:hAnsi="Plantagenet Cherokee"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Plantagenet Cherokee" w:eastAsia="Times New Roman" w:hAnsi="Plantagenet Cherokee" w:cs="Times New Roman" w:hint="default"/>
        <w:b/>
        <w:bCs/>
      </w:rPr>
    </w:tblStylePr>
    <w:tblStylePr w:type="lastCol">
      <w:rPr>
        <w:rFonts w:ascii="Plantagenet Cherokee" w:eastAsia="Times New Roman" w:hAnsi="Plantagenet Cherokee"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uto-style1">
    <w:name w:val="auto-style1"/>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ffffb">
    <w:name w:val="متن جدول"/>
    <w:basedOn w:val="Normal"/>
    <w:link w:val="Charf7"/>
    <w:rsid w:val="00A018A6"/>
    <w:pPr>
      <w:bidi/>
      <w:spacing w:after="0"/>
    </w:pPr>
    <w:rPr>
      <w:rFonts w:ascii="Times New Roman" w:eastAsia="Times New Roman" w:hAnsi="Times New Roman" w:cs="B Nazanin"/>
      <w:i/>
      <w:iCs/>
      <w:noProof/>
      <w:sz w:val="28"/>
      <w:szCs w:val="28"/>
      <w:lang w:val="x-none" w:eastAsia="x-none" w:bidi="fa-IR"/>
    </w:rPr>
  </w:style>
  <w:style w:type="paragraph" w:customStyle="1" w:styleId="test01">
    <w:name w:val="test01"/>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o">
    <w:name w:val="o"/>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style7">
    <w:name w:val="style7"/>
    <w:rsid w:val="00A018A6"/>
  </w:style>
  <w:style w:type="numbering" w:customStyle="1" w:styleId="NoList11121">
    <w:name w:val="No List11121"/>
    <w:next w:val="NoList"/>
    <w:uiPriority w:val="99"/>
    <w:rsid w:val="00A018A6"/>
  </w:style>
  <w:style w:type="character" w:customStyle="1" w:styleId="sisdescription1">
    <w:name w:val="sis_description1"/>
    <w:rsid w:val="00A018A6"/>
    <w:rPr>
      <w:b w:val="0"/>
      <w:bCs w:val="0"/>
      <w:color w:val="000000"/>
    </w:rPr>
  </w:style>
  <w:style w:type="table" w:customStyle="1" w:styleId="TableGrid2411">
    <w:name w:val="Table Grid2411"/>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
    <w:name w:val="Foot"/>
    <w:basedOn w:val="Normal"/>
    <w:link w:val="FootChar"/>
    <w:rsid w:val="00A018A6"/>
    <w:pPr>
      <w:bidi/>
      <w:spacing w:after="0" w:line="240" w:lineRule="auto"/>
      <w:jc w:val="both"/>
    </w:pPr>
    <w:rPr>
      <w:rFonts w:ascii="Times New Roman" w:eastAsia="SimSun" w:hAnsi="Times New Roman" w:cs="Times New Roman"/>
      <w:sz w:val="20"/>
      <w:szCs w:val="20"/>
      <w:lang w:val="x-none" w:eastAsia="x-none" w:bidi="fa-IR"/>
    </w:rPr>
  </w:style>
  <w:style w:type="character" w:customStyle="1" w:styleId="FootChar">
    <w:name w:val="Foot Char"/>
    <w:link w:val="Foot"/>
    <w:rsid w:val="00A018A6"/>
    <w:rPr>
      <w:rFonts w:ascii="Times New Roman" w:eastAsia="SimSun" w:hAnsi="Times New Roman" w:cs="Times New Roman"/>
      <w:lang w:val="x-none" w:eastAsia="x-none" w:bidi="fa-IR"/>
    </w:rPr>
  </w:style>
  <w:style w:type="paragraph" w:customStyle="1" w:styleId="Figure">
    <w:name w:val="Figure"/>
    <w:rsid w:val="00A018A6"/>
    <w:pPr>
      <w:jc w:val="center"/>
    </w:pPr>
    <w:rPr>
      <w:rFonts w:ascii="Garamond" w:eastAsia="Times New Roman" w:hAnsi="Garamond" w:cs="B Zar"/>
      <w:szCs w:val="22"/>
      <w:lang w:bidi="fa-IR"/>
    </w:rPr>
  </w:style>
  <w:style w:type="paragraph" w:customStyle="1" w:styleId="Fig">
    <w:name w:val="Fig"/>
    <w:basedOn w:val="Normal"/>
    <w:link w:val="FigChar"/>
    <w:rsid w:val="00A018A6"/>
    <w:pPr>
      <w:bidi/>
      <w:spacing w:after="0" w:line="240" w:lineRule="auto"/>
      <w:jc w:val="center"/>
    </w:pPr>
    <w:rPr>
      <w:rFonts w:ascii="Times New Roman" w:eastAsia="SimSun" w:hAnsi="Times New Roman" w:cs="Times New Roman"/>
      <w:i/>
      <w:iCs/>
      <w:lang w:val="x-none" w:eastAsia="x-none" w:bidi="fa-IR"/>
    </w:rPr>
  </w:style>
  <w:style w:type="character" w:customStyle="1" w:styleId="FigChar">
    <w:name w:val="Fig Char"/>
    <w:link w:val="Fig"/>
    <w:rsid w:val="00A018A6"/>
    <w:rPr>
      <w:rFonts w:ascii="Times New Roman" w:eastAsia="SimSun" w:hAnsi="Times New Roman" w:cs="Times New Roman"/>
      <w:i/>
      <w:iCs/>
      <w:sz w:val="22"/>
      <w:szCs w:val="22"/>
      <w:lang w:val="x-none" w:eastAsia="x-none" w:bidi="fa-IR"/>
    </w:rPr>
  </w:style>
  <w:style w:type="paragraph" w:customStyle="1" w:styleId="040">
    <w:name w:val="04"/>
    <w:basedOn w:val="Heading4"/>
    <w:link w:val="04Char"/>
    <w:rsid w:val="00A018A6"/>
    <w:pPr>
      <w:keepNext/>
      <w:keepLines/>
      <w:spacing w:after="120" w:line="276" w:lineRule="auto"/>
      <w:ind w:left="713"/>
      <w:jc w:val="left"/>
    </w:pPr>
    <w:rPr>
      <w:rFonts w:ascii="Times New Roman" w:eastAsia="SimSun" w:hAnsi="Times New Roman"/>
      <w:spacing w:val="10"/>
      <w:sz w:val="26"/>
      <w:szCs w:val="26"/>
      <w:lang w:val="x-none" w:eastAsia="x-none" w:bidi="fa-IR"/>
    </w:rPr>
  </w:style>
  <w:style w:type="character" w:customStyle="1" w:styleId="04Char">
    <w:name w:val="04 Char"/>
    <w:link w:val="040"/>
    <w:rsid w:val="00A018A6"/>
    <w:rPr>
      <w:rFonts w:ascii="Times New Roman" w:eastAsia="SimSun" w:hAnsi="Times New Roman" w:cs="B Zar"/>
      <w:b/>
      <w:bCs/>
      <w:spacing w:val="10"/>
      <w:sz w:val="26"/>
      <w:szCs w:val="26"/>
      <w:lang w:val="x-none" w:eastAsia="x-none" w:bidi="fa-IR"/>
    </w:rPr>
  </w:style>
  <w:style w:type="paragraph" w:customStyle="1" w:styleId="style880">
    <w:name w:val="style880"/>
    <w:basedOn w:val="Normal"/>
    <w:rsid w:val="00A018A6"/>
    <w:pPr>
      <w:spacing w:before="104" w:after="104" w:line="240" w:lineRule="auto"/>
      <w:ind w:left="230" w:right="230"/>
    </w:pPr>
    <w:rPr>
      <w:rFonts w:ascii="Times New Roman" w:eastAsia="Times New Roman" w:hAnsi="Times New Roman" w:cs="Times New Roman"/>
      <w:sz w:val="24"/>
      <w:szCs w:val="24"/>
      <w:lang w:bidi="fa-IR"/>
    </w:rPr>
  </w:style>
  <w:style w:type="table" w:customStyle="1" w:styleId="MediumGrid11">
    <w:name w:val="Medium Grid 11"/>
    <w:basedOn w:val="TableNormal"/>
    <w:uiPriority w:val="67"/>
    <w:rsid w:val="00A018A6"/>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Shading1116">
    <w:name w:val="Light Shading1116"/>
    <w:basedOn w:val="TableNormal"/>
    <w:uiPriority w:val="60"/>
    <w:rsid w:val="00A018A6"/>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nt0">
    <w:name w:val="font0"/>
    <w:basedOn w:val="Normal"/>
    <w:rsid w:val="00A018A6"/>
    <w:pPr>
      <w:spacing w:before="100" w:beforeAutospacing="1" w:after="100" w:afterAutospacing="1" w:line="240" w:lineRule="auto"/>
    </w:pPr>
    <w:rPr>
      <w:rFonts w:ascii="Arial" w:eastAsia="Arial Unicode MS" w:hAnsi="Arial"/>
      <w:sz w:val="20"/>
      <w:szCs w:val="20"/>
      <w:lang w:bidi="fa-IR"/>
    </w:rPr>
  </w:style>
  <w:style w:type="table" w:customStyle="1" w:styleId="LightShading-Accent2211">
    <w:name w:val="Light Shading - Accent 2211"/>
    <w:basedOn w:val="TableNormal"/>
    <w:next w:val="LightShading-Accent2"/>
    <w:uiPriority w:val="60"/>
    <w:rsid w:val="00A018A6"/>
    <w:rPr>
      <w:rFonts w:eastAsia="SimSun"/>
      <w:color w:val="943634"/>
      <w:sz w:val="22"/>
      <w:szCs w:val="22"/>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6">
    <w:name w:val="Light Shading216"/>
    <w:basedOn w:val="TableGrid4a"/>
    <w:uiPriority w:val="60"/>
    <w:rsid w:val="00A018A6"/>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a">
    <w:name w:val="Table Grid 4"/>
    <w:basedOn w:val="TableNormal"/>
    <w:uiPriority w:val="99"/>
    <w:rsid w:val="00A018A6"/>
    <w:pPr>
      <w:bidi/>
      <w:spacing w:after="200" w:line="276" w:lineRule="auto"/>
    </w:pPr>
    <w:rPr>
      <w:rFonts w:eastAsia="SimSun"/>
      <w:sz w:val="22"/>
      <w:szCs w:val="22"/>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3211">
    <w:name w:val="Table Grid3211"/>
    <w:basedOn w:val="TableNormal"/>
    <w:next w:val="TableGrid"/>
    <w:uiPriority w:val="59"/>
    <w:rsid w:val="00A01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A018A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100">
    <w:name w:val="10"/>
    <w:basedOn w:val="Normal"/>
    <w:rsid w:val="00A018A6"/>
    <w:pPr>
      <w:bidi/>
      <w:spacing w:after="0" w:line="360" w:lineRule="auto"/>
      <w:jc w:val="both"/>
    </w:pPr>
    <w:rPr>
      <w:rFonts w:ascii="Times New Roman" w:eastAsia="Times New Roman" w:hAnsi="Times New Roman" w:cs="B Lotus"/>
      <w:b/>
      <w:bCs/>
      <w:sz w:val="26"/>
      <w:szCs w:val="28"/>
      <w:lang w:bidi="fa-IR"/>
    </w:rPr>
  </w:style>
  <w:style w:type="paragraph" w:customStyle="1" w:styleId="3333333333">
    <w:name w:val="3333333333"/>
    <w:basedOn w:val="Normal"/>
    <w:rsid w:val="00A018A6"/>
    <w:pPr>
      <w:tabs>
        <w:tab w:val="center" w:pos="4513"/>
        <w:tab w:val="right" w:pos="9026"/>
      </w:tabs>
      <w:bidi/>
      <w:spacing w:after="0" w:line="252" w:lineRule="auto"/>
      <w:ind w:firstLine="284"/>
      <w:jc w:val="lowKashida"/>
    </w:pPr>
    <w:rPr>
      <w:rFonts w:ascii="Times New Roman" w:hAnsi="Times New Roman" w:cs="B Lotus"/>
      <w:szCs w:val="26"/>
    </w:rPr>
  </w:style>
  <w:style w:type="paragraph" w:customStyle="1" w:styleId="Style9">
    <w:name w:val="Style9"/>
    <w:basedOn w:val="Heading1"/>
    <w:link w:val="Style9Char"/>
    <w:rsid w:val="00A018A6"/>
    <w:pPr>
      <w:keepNext w:val="0"/>
      <w:keepLines w:val="0"/>
      <w:spacing w:before="240" w:after="60" w:line="0" w:lineRule="atLeast"/>
      <w:ind w:left="432" w:hanging="360"/>
      <w:jc w:val="left"/>
    </w:pPr>
    <w:rPr>
      <w:rFonts w:eastAsia="MS Mincho" w:cs="B Lotus"/>
      <w:noProof/>
      <w:color w:val="0000FF"/>
      <w:sz w:val="26"/>
      <w:szCs w:val="28"/>
      <w:lang w:val="x-none" w:eastAsia="x-none"/>
    </w:rPr>
  </w:style>
  <w:style w:type="character" w:customStyle="1" w:styleId="Style9Char">
    <w:name w:val="Style9 Char"/>
    <w:link w:val="Style9"/>
    <w:rsid w:val="00A018A6"/>
    <w:rPr>
      <w:rFonts w:ascii="B Lotus" w:eastAsia="MS Mincho" w:hAnsi="B Lotus" w:cs="B Lotus"/>
      <w:b/>
      <w:bCs/>
      <w:noProof/>
      <w:color w:val="0000FF"/>
      <w:sz w:val="26"/>
      <w:szCs w:val="28"/>
      <w:lang w:val="x-none" w:eastAsia="x-none" w:bidi="fa-IR"/>
    </w:rPr>
  </w:style>
  <w:style w:type="character" w:customStyle="1" w:styleId="pagecount">
    <w:name w:val="pagecount"/>
    <w:rsid w:val="00A018A6"/>
  </w:style>
  <w:style w:type="character" w:customStyle="1" w:styleId="pageno">
    <w:name w:val="pageno"/>
    <w:rsid w:val="00A018A6"/>
  </w:style>
  <w:style w:type="paragraph" w:customStyle="1" w:styleId="finish">
    <w:name w:val="finish"/>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c">
    <w:name w:val="متن اصلي"/>
    <w:basedOn w:val="Normal"/>
    <w:rsid w:val="00A018A6"/>
    <w:pPr>
      <w:bidi/>
      <w:spacing w:before="100" w:beforeAutospacing="1" w:after="100" w:afterAutospacing="1" w:line="240" w:lineRule="auto"/>
      <w:jc w:val="lowKashida"/>
    </w:pPr>
    <w:rPr>
      <w:rFonts w:ascii="Times New Roman" w:eastAsia="Times New Roman" w:hAnsi="Times New Roman" w:cs="B Mitra"/>
      <w:position w:val="30"/>
      <w:sz w:val="24"/>
      <w:szCs w:val="28"/>
      <w:lang w:bidi="fa-IR"/>
    </w:rPr>
  </w:style>
  <w:style w:type="paragraph" w:customStyle="1" w:styleId="affffd">
    <w:name w:val="تيتر اصلي"/>
    <w:basedOn w:val="Normal"/>
    <w:autoRedefine/>
    <w:qFormat/>
    <w:rsid w:val="00A018A6"/>
    <w:pPr>
      <w:bidi/>
      <w:spacing w:before="100" w:beforeAutospacing="1" w:after="100" w:afterAutospacing="1" w:line="240" w:lineRule="auto"/>
      <w:jc w:val="both"/>
      <w:outlineLvl w:val="0"/>
    </w:pPr>
    <w:rPr>
      <w:rFonts w:ascii="Times New Roman" w:eastAsia="Times New Roman" w:hAnsi="Times New Roman" w:cs="B Zar"/>
      <w:b/>
      <w:bCs/>
      <w:sz w:val="28"/>
      <w:szCs w:val="28"/>
      <w:lang w:bidi="fa-IR"/>
    </w:rPr>
  </w:style>
  <w:style w:type="paragraph" w:customStyle="1" w:styleId="normal10">
    <w:name w:val="normal1"/>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ponentheading">
    <w:name w:val="componentheading"/>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even">
    <w:name w:val="even"/>
    <w:rsid w:val="00A018A6"/>
  </w:style>
  <w:style w:type="paragraph" w:customStyle="1" w:styleId="101">
    <w:name w:val="10.متن اصلي"/>
    <w:basedOn w:val="Normal"/>
    <w:rsid w:val="00A018A6"/>
    <w:pPr>
      <w:bidi/>
      <w:spacing w:after="0" w:line="240" w:lineRule="auto"/>
      <w:ind w:firstLine="284"/>
      <w:jc w:val="both"/>
    </w:pPr>
    <w:rPr>
      <w:rFonts w:ascii="Times New Roman" w:eastAsia="Times New Roman" w:hAnsi="Times New Roman" w:cs="B Zar"/>
      <w:szCs w:val="26"/>
    </w:rPr>
  </w:style>
  <w:style w:type="paragraph" w:customStyle="1" w:styleId="style882">
    <w:name w:val="style882"/>
    <w:basedOn w:val="Normal"/>
    <w:rsid w:val="00A018A6"/>
    <w:pPr>
      <w:spacing w:before="100" w:beforeAutospacing="1" w:after="100" w:afterAutospacing="1" w:line="240" w:lineRule="auto"/>
      <w:ind w:left="86"/>
    </w:pPr>
    <w:rPr>
      <w:rFonts w:ascii="Times New Roman" w:eastAsia="Times New Roman" w:hAnsi="Times New Roman" w:cs="Times New Roman"/>
      <w:sz w:val="24"/>
      <w:szCs w:val="24"/>
      <w:lang w:bidi="fa-IR"/>
    </w:rPr>
  </w:style>
  <w:style w:type="character" w:customStyle="1" w:styleId="font2">
    <w:name w:val="font2"/>
    <w:rsid w:val="00A018A6"/>
  </w:style>
  <w:style w:type="character" w:customStyle="1" w:styleId="pzam">
    <w:name w:val="p_zam"/>
    <w:rsid w:val="00A018A6"/>
  </w:style>
  <w:style w:type="character" w:customStyle="1" w:styleId="editsection">
    <w:name w:val="editsection"/>
    <w:rsid w:val="00A018A6"/>
  </w:style>
  <w:style w:type="character" w:customStyle="1" w:styleId="fieldvalue">
    <w:name w:val="fieldvalue"/>
    <w:rsid w:val="00A018A6"/>
  </w:style>
  <w:style w:type="paragraph" w:customStyle="1" w:styleId="g5">
    <w:name w:val="g5"/>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g1">
    <w:name w:val="g1"/>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ib">
    <w:name w:val="ib"/>
    <w:rsid w:val="00A018A6"/>
  </w:style>
  <w:style w:type="paragraph" w:customStyle="1" w:styleId="pj">
    <w:name w:val="pj"/>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w">
    <w:name w:val="nw"/>
    <w:rsid w:val="00A018A6"/>
  </w:style>
  <w:style w:type="character" w:customStyle="1" w:styleId="jbr">
    <w:name w:val="jbr"/>
    <w:rsid w:val="00A018A6"/>
  </w:style>
  <w:style w:type="character" w:customStyle="1" w:styleId="ff13">
    <w:name w:val="ff13"/>
    <w:rsid w:val="00A018A6"/>
  </w:style>
  <w:style w:type="character" w:customStyle="1" w:styleId="noofpages">
    <w:name w:val="no_of_pages"/>
    <w:rsid w:val="00A018A6"/>
  </w:style>
  <w:style w:type="character" w:customStyle="1" w:styleId="z-TopofFormChar">
    <w:name w:val="z-Top of Form Char"/>
    <w:link w:val="z-TopofForm"/>
    <w:uiPriority w:val="99"/>
    <w:semiHidden/>
    <w:rsid w:val="00A018A6"/>
    <w:rPr>
      <w:rFonts w:ascii="Arial" w:eastAsia="Times New Roman" w:hAnsi="Arial"/>
      <w:vanish/>
      <w:sz w:val="16"/>
      <w:szCs w:val="16"/>
    </w:rPr>
  </w:style>
  <w:style w:type="paragraph" w:customStyle="1" w:styleId="z-TopofForm1">
    <w:name w:val="z-Top of Form1"/>
    <w:basedOn w:val="Normal"/>
    <w:next w:val="Normal"/>
    <w:hidden/>
    <w:uiPriority w:val="99"/>
    <w:unhideWhenUsed/>
    <w:rsid w:val="00A018A6"/>
    <w:pPr>
      <w:pBdr>
        <w:bottom w:val="single" w:sz="6" w:space="1" w:color="auto"/>
      </w:pBdr>
      <w:spacing w:after="0" w:line="240" w:lineRule="auto"/>
      <w:jc w:val="center"/>
    </w:pPr>
    <w:rPr>
      <w:rFonts w:ascii="Arial" w:eastAsia="Times New Roman" w:hAnsi="Arial"/>
      <w:vanish/>
      <w:sz w:val="16"/>
      <w:szCs w:val="16"/>
      <w:lang w:bidi="fa-IR"/>
    </w:rPr>
  </w:style>
  <w:style w:type="character" w:customStyle="1" w:styleId="z-TopofFormChar1">
    <w:name w:val="z-Top of Form Char1"/>
    <w:uiPriority w:val="99"/>
    <w:semiHidden/>
    <w:rsid w:val="00A018A6"/>
    <w:rPr>
      <w:rFonts w:ascii="Arial" w:hAnsi="Arial" w:cs="Arial"/>
      <w:vanish/>
      <w:sz w:val="16"/>
      <w:szCs w:val="16"/>
    </w:rPr>
  </w:style>
  <w:style w:type="character" w:customStyle="1" w:styleId="z-BottomofFormChar">
    <w:name w:val="z-Bottom of Form Char"/>
    <w:link w:val="z-BottomofForm"/>
    <w:uiPriority w:val="99"/>
    <w:semiHidden/>
    <w:rsid w:val="00A018A6"/>
    <w:rPr>
      <w:rFonts w:ascii="Arial" w:eastAsia="Times New Roman" w:hAnsi="Arial"/>
      <w:vanish/>
      <w:sz w:val="16"/>
      <w:szCs w:val="16"/>
    </w:rPr>
  </w:style>
  <w:style w:type="paragraph" w:customStyle="1" w:styleId="z-BottomofForm1">
    <w:name w:val="z-Bottom of Form1"/>
    <w:basedOn w:val="Normal"/>
    <w:next w:val="Normal"/>
    <w:hidden/>
    <w:uiPriority w:val="99"/>
    <w:unhideWhenUsed/>
    <w:rsid w:val="00A018A6"/>
    <w:pPr>
      <w:pBdr>
        <w:top w:val="single" w:sz="6" w:space="1" w:color="auto"/>
      </w:pBdr>
      <w:spacing w:after="0" w:line="240" w:lineRule="auto"/>
      <w:jc w:val="center"/>
    </w:pPr>
    <w:rPr>
      <w:rFonts w:ascii="Arial" w:eastAsia="Times New Roman" w:hAnsi="Arial"/>
      <w:vanish/>
      <w:sz w:val="16"/>
      <w:szCs w:val="16"/>
      <w:lang w:bidi="fa-IR"/>
    </w:rPr>
  </w:style>
  <w:style w:type="character" w:customStyle="1" w:styleId="z-BottomofFormChar1">
    <w:name w:val="z-Bottom of Form Char1"/>
    <w:uiPriority w:val="99"/>
    <w:semiHidden/>
    <w:rsid w:val="00A018A6"/>
    <w:rPr>
      <w:rFonts w:ascii="Arial" w:hAnsi="Arial" w:cs="Arial"/>
      <w:vanish/>
      <w:sz w:val="16"/>
      <w:szCs w:val="16"/>
    </w:rPr>
  </w:style>
  <w:style w:type="paragraph" w:customStyle="1" w:styleId="style33">
    <w:name w:val="style33"/>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style875">
    <w:name w:val="style875"/>
    <w:rsid w:val="00A018A6"/>
  </w:style>
  <w:style w:type="paragraph" w:customStyle="1" w:styleId="rich-content">
    <w:name w:val="rich-content"/>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REF">
    <w:name w:val="REF"/>
    <w:basedOn w:val="Normal"/>
    <w:rsid w:val="00A018A6"/>
    <w:pPr>
      <w:tabs>
        <w:tab w:val="num" w:pos="454"/>
      </w:tabs>
      <w:bidi/>
      <w:spacing w:after="0" w:line="240" w:lineRule="auto"/>
      <w:ind w:left="454" w:hanging="170"/>
      <w:jc w:val="both"/>
    </w:pPr>
    <w:rPr>
      <w:rFonts w:ascii="Times New Roman" w:eastAsia="MS Mincho" w:hAnsi="Times New Roman" w:cs="Nazanin"/>
      <w:sz w:val="18"/>
      <w:szCs w:val="20"/>
      <w:lang w:bidi="fa-IR"/>
    </w:rPr>
  </w:style>
  <w:style w:type="paragraph" w:customStyle="1" w:styleId="news-title-top">
    <w:name w:val="news-title-top"/>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ews-title">
    <w:name w:val="news-title"/>
    <w:basedOn w:val="Normal"/>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label">
    <w:name w:val="label"/>
    <w:rsid w:val="00A018A6"/>
  </w:style>
  <w:style w:type="character" w:customStyle="1" w:styleId="data">
    <w:name w:val="data"/>
    <w:rsid w:val="00A018A6"/>
  </w:style>
  <w:style w:type="character" w:customStyle="1" w:styleId="srtitle">
    <w:name w:val="srtitle"/>
    <w:rsid w:val="00A018A6"/>
  </w:style>
  <w:style w:type="character" w:customStyle="1" w:styleId="releasedate">
    <w:name w:val="release_date"/>
    <w:rsid w:val="00A018A6"/>
  </w:style>
  <w:style w:type="character" w:customStyle="1" w:styleId="search-highlight">
    <w:name w:val="search-highlight"/>
    <w:rsid w:val="00A018A6"/>
  </w:style>
  <w:style w:type="character" w:customStyle="1" w:styleId="abstracttitle">
    <w:name w:val="abstract_title"/>
    <w:rsid w:val="00A018A6"/>
  </w:style>
  <w:style w:type="character" w:customStyle="1" w:styleId="head1">
    <w:name w:val="head1"/>
    <w:rsid w:val="00A018A6"/>
  </w:style>
  <w:style w:type="character" w:customStyle="1" w:styleId="head2">
    <w:name w:val="head2"/>
    <w:rsid w:val="00A018A6"/>
  </w:style>
  <w:style w:type="character" w:customStyle="1" w:styleId="briefdescription">
    <w:name w:val="briefdescription"/>
    <w:rsid w:val="00A018A6"/>
  </w:style>
  <w:style w:type="character" w:customStyle="1" w:styleId="theauthor">
    <w:name w:val="theauthor"/>
    <w:rsid w:val="00A018A6"/>
  </w:style>
  <w:style w:type="character" w:customStyle="1" w:styleId="thetime">
    <w:name w:val="thetime"/>
    <w:rsid w:val="00A018A6"/>
  </w:style>
  <w:style w:type="character" w:customStyle="1" w:styleId="thecategory">
    <w:name w:val="thecategory"/>
    <w:rsid w:val="00A018A6"/>
  </w:style>
  <w:style w:type="character" w:customStyle="1" w:styleId="thecomment">
    <w:name w:val="thecomment"/>
    <w:rsid w:val="00A018A6"/>
  </w:style>
  <w:style w:type="character" w:customStyle="1" w:styleId="spdf">
    <w:name w:val="spdf"/>
    <w:rsid w:val="00A018A6"/>
  </w:style>
  <w:style w:type="character" w:customStyle="1" w:styleId="source">
    <w:name w:val="source"/>
    <w:rsid w:val="00A018A6"/>
  </w:style>
  <w:style w:type="character" w:customStyle="1" w:styleId="Date1">
    <w:name w:val="Date1"/>
    <w:rsid w:val="00A018A6"/>
  </w:style>
  <w:style w:type="character" w:customStyle="1" w:styleId="visits">
    <w:name w:val="visits"/>
    <w:rsid w:val="00A018A6"/>
  </w:style>
  <w:style w:type="character" w:customStyle="1" w:styleId="newscode">
    <w:name w:val="newscode"/>
    <w:rsid w:val="00A018A6"/>
  </w:style>
  <w:style w:type="character" w:customStyle="1" w:styleId="pagination">
    <w:name w:val="pagination"/>
    <w:rsid w:val="00A018A6"/>
  </w:style>
  <w:style w:type="character" w:customStyle="1" w:styleId="text-content-asli">
    <w:name w:val="text-content-asli"/>
    <w:rsid w:val="00A018A6"/>
  </w:style>
  <w:style w:type="character" w:customStyle="1" w:styleId="il">
    <w:name w:val="il"/>
    <w:rsid w:val="00A018A6"/>
  </w:style>
  <w:style w:type="paragraph" w:customStyle="1" w:styleId="citation">
    <w:name w:val="citation"/>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rsid w:val="00A018A6"/>
  </w:style>
  <w:style w:type="paragraph" w:customStyle="1" w:styleId="post-body">
    <w:name w:val="post-body"/>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hangefont">
    <w:name w:val="changefont"/>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listparagraph0">
    <w:name w:val="listparagraph"/>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extJustified">
    <w:name w:val="Text + Justified"/>
    <w:basedOn w:val="Normal"/>
    <w:uiPriority w:val="99"/>
    <w:rsid w:val="00A018A6"/>
    <w:pPr>
      <w:bidi/>
      <w:spacing w:after="0" w:line="240" w:lineRule="auto"/>
      <w:jc w:val="both"/>
    </w:pPr>
    <w:rPr>
      <w:rFonts w:ascii="Times New Roman" w:eastAsia="MS Mincho" w:hAnsi="Times New Roman" w:cs="Nazanin"/>
      <w:sz w:val="20"/>
      <w:lang w:bidi="fa-IR"/>
    </w:rPr>
  </w:style>
  <w:style w:type="paragraph" w:customStyle="1" w:styleId="Heading0">
    <w:name w:val="Heading 0"/>
    <w:basedOn w:val="Heading1"/>
    <w:link w:val="Heading0Char"/>
    <w:rsid w:val="00A018A6"/>
    <w:pPr>
      <w:keepNext w:val="0"/>
      <w:keepLines w:val="0"/>
      <w:spacing w:before="240" w:after="60"/>
      <w:ind w:firstLine="340"/>
      <w:jc w:val="center"/>
    </w:pPr>
    <w:rPr>
      <w:rFonts w:ascii="Times New Roman" w:eastAsia="MS Mincho" w:hAnsi="Times New Roman" w:cs="Nazanin"/>
      <w:color w:val="auto"/>
      <w:kern w:val="32"/>
      <w:sz w:val="26"/>
      <w:szCs w:val="72"/>
      <w:lang w:val="x-none" w:eastAsia="x-none"/>
    </w:rPr>
  </w:style>
  <w:style w:type="character" w:customStyle="1" w:styleId="Heading0Char">
    <w:name w:val="Heading 0 Char"/>
    <w:link w:val="Heading0"/>
    <w:rsid w:val="00A018A6"/>
    <w:rPr>
      <w:rFonts w:ascii="Times New Roman" w:eastAsia="MS Mincho" w:hAnsi="Times New Roman" w:cs="Nazanin"/>
      <w:b/>
      <w:bCs/>
      <w:kern w:val="32"/>
      <w:sz w:val="26"/>
      <w:szCs w:val="72"/>
      <w:lang w:val="x-none" w:eastAsia="x-none" w:bidi="fa-IR"/>
    </w:rPr>
  </w:style>
  <w:style w:type="paragraph" w:customStyle="1" w:styleId="Author0">
    <w:name w:val="Author"/>
    <w:basedOn w:val="Normal"/>
    <w:link w:val="AuthorChar"/>
    <w:rsid w:val="00A018A6"/>
    <w:pPr>
      <w:bidi/>
      <w:spacing w:after="0" w:line="240" w:lineRule="auto"/>
      <w:jc w:val="center"/>
    </w:pPr>
    <w:rPr>
      <w:rFonts w:ascii="Times New Roman" w:eastAsia="MS Mincho" w:hAnsi="Times New Roman" w:cs="Nazanin"/>
      <w:szCs w:val="24"/>
      <w:lang w:val="x-none" w:eastAsia="x-none" w:bidi="fa-IR"/>
    </w:rPr>
  </w:style>
  <w:style w:type="character" w:customStyle="1" w:styleId="AuthorChar">
    <w:name w:val="Author Char"/>
    <w:link w:val="Author0"/>
    <w:rsid w:val="00A018A6"/>
    <w:rPr>
      <w:rFonts w:ascii="Times New Roman" w:eastAsia="MS Mincho" w:hAnsi="Times New Roman" w:cs="Nazanin"/>
      <w:sz w:val="22"/>
      <w:szCs w:val="24"/>
      <w:lang w:val="x-none" w:eastAsia="x-none" w:bidi="fa-IR"/>
    </w:rPr>
  </w:style>
  <w:style w:type="paragraph" w:customStyle="1" w:styleId="Title11pt">
    <w:name w:val="Title + 11 pt"/>
    <w:basedOn w:val="Normal"/>
    <w:uiPriority w:val="99"/>
    <w:rsid w:val="00A018A6"/>
    <w:pPr>
      <w:bidi/>
      <w:spacing w:after="0" w:line="240" w:lineRule="auto"/>
      <w:jc w:val="both"/>
    </w:pPr>
    <w:rPr>
      <w:rFonts w:ascii="Times New Roman" w:eastAsia="MS Mincho" w:hAnsi="Times New Roman" w:cs="Nazanin"/>
      <w:b/>
      <w:bCs/>
      <w:kern w:val="28"/>
      <w:lang w:bidi="fa-IR"/>
    </w:rPr>
  </w:style>
  <w:style w:type="paragraph" w:customStyle="1" w:styleId="Author10pt">
    <w:name w:val="Author + 10 pt"/>
    <w:basedOn w:val="Normal"/>
    <w:uiPriority w:val="99"/>
    <w:rsid w:val="00A018A6"/>
    <w:pPr>
      <w:bidi/>
      <w:spacing w:after="0" w:line="240" w:lineRule="auto"/>
      <w:jc w:val="center"/>
    </w:pPr>
    <w:rPr>
      <w:rFonts w:ascii="Times New Roman" w:eastAsia="MS Mincho" w:hAnsi="Times New Roman" w:cs="Nazanin"/>
      <w:sz w:val="20"/>
      <w:szCs w:val="20"/>
      <w:lang w:bidi="fa-IR"/>
    </w:rPr>
  </w:style>
  <w:style w:type="character" w:customStyle="1" w:styleId="personname">
    <w:name w:val="person_name"/>
    <w:rsid w:val="00A018A6"/>
  </w:style>
  <w:style w:type="character" w:customStyle="1" w:styleId="magsimg">
    <w:name w:val="magsimg"/>
    <w:rsid w:val="00A018A6"/>
  </w:style>
  <w:style w:type="table" w:customStyle="1" w:styleId="PlainTable11112">
    <w:name w:val="Plain Table 11112"/>
    <w:basedOn w:val="TableNormal"/>
    <w:uiPriority w:val="41"/>
    <w:rsid w:val="00A018A6"/>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lfld-title">
    <w:name w:val="hlfld-title"/>
    <w:rsid w:val="00A018A6"/>
  </w:style>
  <w:style w:type="character" w:customStyle="1" w:styleId="singlehighlightclass">
    <w:name w:val="single_highlight_class"/>
    <w:rsid w:val="00A018A6"/>
  </w:style>
  <w:style w:type="character" w:customStyle="1" w:styleId="completeauthorentry">
    <w:name w:val="completeauthorentry"/>
    <w:rsid w:val="00A018A6"/>
  </w:style>
  <w:style w:type="character" w:customStyle="1" w:styleId="nlmstring-name">
    <w:name w:val="nlm_string-name"/>
    <w:rsid w:val="00A018A6"/>
  </w:style>
  <w:style w:type="character" w:customStyle="1" w:styleId="publicationinfo">
    <w:name w:val="publicationinfo"/>
    <w:rsid w:val="00A018A6"/>
  </w:style>
  <w:style w:type="character" w:customStyle="1" w:styleId="notrecommendedinfo">
    <w:name w:val="notrecommendedinfo"/>
    <w:rsid w:val="00A018A6"/>
  </w:style>
  <w:style w:type="character" w:customStyle="1" w:styleId="num-ratings">
    <w:name w:val="num-ratings"/>
    <w:rsid w:val="00A018A6"/>
  </w:style>
  <w:style w:type="character" w:customStyle="1" w:styleId="downscidir">
    <w:name w:val="down_sci_dir"/>
    <w:rsid w:val="00A018A6"/>
  </w:style>
  <w:style w:type="character" w:customStyle="1" w:styleId="selectedfilter">
    <w:name w:val="selectedfilter"/>
    <w:rsid w:val="00A018A6"/>
  </w:style>
  <w:style w:type="character" w:customStyle="1" w:styleId="arialfont">
    <w:name w:val="arialfont"/>
    <w:rsid w:val="00A018A6"/>
  </w:style>
  <w:style w:type="character" w:customStyle="1" w:styleId="publisherandreleaseblock">
    <w:name w:val="publisherandreleaseblock"/>
    <w:rsid w:val="00A018A6"/>
  </w:style>
  <w:style w:type="paragraph" w:customStyle="1" w:styleId="lead">
    <w:name w:val="lead"/>
    <w:basedOn w:val="Normal"/>
    <w:rsid w:val="00A0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lbl">
    <w:name w:val="spanlbl"/>
    <w:rsid w:val="00A018A6"/>
  </w:style>
  <w:style w:type="character" w:customStyle="1" w:styleId="label5">
    <w:name w:val="label5"/>
    <w:rsid w:val="00A018A6"/>
    <w:rPr>
      <w:rFonts w:ascii="Tahoma" w:hAnsi="Tahoma" w:cs="Tahoma" w:hint="default"/>
      <w:i w:val="0"/>
      <w:iCs w:val="0"/>
      <w:strike w:val="0"/>
      <w:dstrike w:val="0"/>
      <w:color w:val="000000"/>
      <w:sz w:val="17"/>
      <w:szCs w:val="17"/>
      <w:u w:val="none"/>
      <w:effect w:val="none"/>
    </w:rPr>
  </w:style>
  <w:style w:type="paragraph" w:customStyle="1" w:styleId="affffe">
    <w:name w:val="عنوان جدول و نمودار"/>
    <w:basedOn w:val="Normal"/>
    <w:link w:val="Charf8"/>
    <w:uiPriority w:val="99"/>
    <w:rsid w:val="00A018A6"/>
    <w:pPr>
      <w:bidi/>
      <w:spacing w:after="0" w:line="240" w:lineRule="auto"/>
      <w:jc w:val="center"/>
    </w:pPr>
    <w:rPr>
      <w:rFonts w:ascii="Times New Roman" w:eastAsia="Times New Roman" w:hAnsi="Times New Roman" w:cs="Lotus"/>
      <w:bCs/>
      <w:sz w:val="24"/>
      <w:szCs w:val="24"/>
      <w:lang w:val="x-none" w:eastAsia="x-none" w:bidi="fa-IR"/>
    </w:rPr>
  </w:style>
  <w:style w:type="character" w:customStyle="1" w:styleId="Charf8">
    <w:name w:val="عنوان جدول و نمودار Char"/>
    <w:link w:val="affffe"/>
    <w:uiPriority w:val="99"/>
    <w:rsid w:val="00A018A6"/>
    <w:rPr>
      <w:rFonts w:ascii="Times New Roman" w:eastAsia="Times New Roman" w:hAnsi="Times New Roman" w:cs="Lotus"/>
      <w:bCs/>
      <w:sz w:val="24"/>
      <w:szCs w:val="24"/>
      <w:lang w:val="x-none" w:eastAsia="x-none" w:bidi="fa-IR"/>
    </w:rPr>
  </w:style>
  <w:style w:type="paragraph" w:customStyle="1" w:styleId="afffff">
    <w:name w:val="عنوان جدول"/>
    <w:basedOn w:val="Normal"/>
    <w:uiPriority w:val="99"/>
    <w:rsid w:val="00A018A6"/>
    <w:pPr>
      <w:bidi/>
      <w:spacing w:after="0" w:line="240" w:lineRule="auto"/>
      <w:jc w:val="center"/>
    </w:pPr>
    <w:rPr>
      <w:rFonts w:ascii="Times New Roman" w:eastAsia="Times New Roman" w:hAnsi="Times New Roman" w:cs="Lotus"/>
      <w:b/>
      <w:bCs/>
      <w:szCs w:val="24"/>
      <w:lang w:eastAsia="zh-CN" w:bidi="fa-IR"/>
    </w:rPr>
  </w:style>
  <w:style w:type="character" w:customStyle="1" w:styleId="Charf7">
    <w:name w:val="متن جدول Char"/>
    <w:link w:val="affffb"/>
    <w:rsid w:val="00A018A6"/>
    <w:rPr>
      <w:rFonts w:ascii="Times New Roman" w:eastAsia="Times New Roman" w:hAnsi="Times New Roman" w:cs="B Nazanin"/>
      <w:i/>
      <w:iCs/>
      <w:noProof/>
      <w:sz w:val="28"/>
      <w:szCs w:val="28"/>
      <w:lang w:val="x-none" w:eastAsia="x-none" w:bidi="fa-IR"/>
    </w:rPr>
  </w:style>
  <w:style w:type="paragraph" w:customStyle="1" w:styleId="afffff0">
    <w:name w:val="سرتيتر جدول"/>
    <w:basedOn w:val="Normal"/>
    <w:uiPriority w:val="99"/>
    <w:rsid w:val="00A018A6"/>
    <w:pPr>
      <w:bidi/>
      <w:spacing w:after="0" w:line="240" w:lineRule="auto"/>
      <w:jc w:val="center"/>
    </w:pPr>
    <w:rPr>
      <w:rFonts w:ascii="Times New Roman" w:eastAsia="Times New Roman" w:hAnsi="Times New Roman" w:cs="Lotus"/>
      <w:b/>
      <w:bCs/>
      <w:i/>
      <w:iCs/>
      <w:sz w:val="20"/>
      <w:lang w:bidi="fa-IR"/>
    </w:rPr>
  </w:style>
  <w:style w:type="paragraph" w:customStyle="1" w:styleId="afffff1">
    <w:name w:val="عنوان اصلي"/>
    <w:basedOn w:val="Normal"/>
    <w:uiPriority w:val="99"/>
    <w:rsid w:val="00A018A6"/>
    <w:pPr>
      <w:bidi/>
      <w:spacing w:after="0" w:line="240" w:lineRule="auto"/>
      <w:jc w:val="center"/>
    </w:pPr>
    <w:rPr>
      <w:rFonts w:ascii="Times New Roman" w:eastAsia="Times New Roman" w:hAnsi="Times New Roman" w:cs="IranNastaliq"/>
      <w:b/>
      <w:bCs/>
      <w:sz w:val="44"/>
      <w:szCs w:val="72"/>
      <w:lang w:bidi="fa-IR"/>
    </w:rPr>
  </w:style>
  <w:style w:type="paragraph" w:customStyle="1" w:styleId="afffff2">
    <w:name w:val="ساير عناوين"/>
    <w:basedOn w:val="Normal"/>
    <w:uiPriority w:val="99"/>
    <w:rsid w:val="00A018A6"/>
    <w:pPr>
      <w:bidi/>
      <w:spacing w:after="0" w:line="500" w:lineRule="exact"/>
      <w:ind w:firstLine="284"/>
      <w:jc w:val="lowKashida"/>
    </w:pPr>
    <w:rPr>
      <w:rFonts w:ascii="Times New Roman" w:eastAsia="Times New Roman" w:hAnsi="Times New Roman" w:cs="Lotus"/>
      <w:b/>
      <w:bCs/>
      <w:szCs w:val="28"/>
      <w:lang w:bidi="fa-IR"/>
    </w:rPr>
  </w:style>
  <w:style w:type="paragraph" w:customStyle="1" w:styleId="StyleComplex11ptNotBold">
    <w:name w:val="Style عنوان جدول و نمودار + (Complex) 11 pt Not Bold"/>
    <w:basedOn w:val="Normal"/>
    <w:link w:val="StyleComplex11ptNotBoldChar"/>
    <w:uiPriority w:val="99"/>
    <w:rsid w:val="00A018A6"/>
    <w:pPr>
      <w:bidi/>
      <w:spacing w:after="0" w:line="240" w:lineRule="auto"/>
      <w:jc w:val="center"/>
    </w:pPr>
    <w:rPr>
      <w:rFonts w:ascii="Times New Roman" w:eastAsia="Times New Roman" w:hAnsi="Times New Roman" w:cs="Lotus"/>
      <w:szCs w:val="26"/>
      <w:lang w:val="x-none" w:eastAsia="x-none" w:bidi="fa-IR"/>
    </w:rPr>
  </w:style>
  <w:style w:type="character" w:customStyle="1" w:styleId="StyleComplex11ptNotBoldChar">
    <w:name w:val="Style عنوان جدول و نمودار + (Complex) 11 pt Not Bold Char"/>
    <w:link w:val="StyleComplex11ptNotBold"/>
    <w:uiPriority w:val="99"/>
    <w:rsid w:val="00A018A6"/>
    <w:rPr>
      <w:rFonts w:ascii="Times New Roman" w:eastAsia="Times New Roman" w:hAnsi="Times New Roman" w:cs="Lotus"/>
      <w:sz w:val="22"/>
      <w:szCs w:val="26"/>
      <w:lang w:val="x-none" w:eastAsia="x-none" w:bidi="fa-IR"/>
    </w:rPr>
  </w:style>
  <w:style w:type="paragraph" w:customStyle="1" w:styleId="style110">
    <w:name w:val="style11"/>
    <w:basedOn w:val="Normal"/>
    <w:uiPriority w:val="99"/>
    <w:rsid w:val="00A018A6"/>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style10">
    <w:name w:val="style 1"/>
    <w:basedOn w:val="Normal"/>
    <w:uiPriority w:val="99"/>
    <w:rsid w:val="00A018A6"/>
    <w:pPr>
      <w:bidi/>
      <w:spacing w:after="0" w:line="240" w:lineRule="auto"/>
      <w:ind w:firstLine="51"/>
      <w:jc w:val="center"/>
    </w:pPr>
    <w:rPr>
      <w:rFonts w:ascii="Times New Roman" w:eastAsia="Times New Roman" w:hAnsi="Times New Roman" w:cs="Nazanin"/>
      <w:b/>
      <w:bCs/>
      <w:sz w:val="24"/>
      <w:szCs w:val="24"/>
      <w:lang w:bidi="fa-IR"/>
    </w:rPr>
  </w:style>
  <w:style w:type="paragraph" w:customStyle="1" w:styleId="afffff3">
    <w:name w:val="تيتر اول جدول"/>
    <w:basedOn w:val="afffff0"/>
    <w:uiPriority w:val="99"/>
    <w:rsid w:val="00A018A6"/>
    <w:pPr>
      <w:bidi w:val="0"/>
      <w:jc w:val="left"/>
    </w:pPr>
    <w:rPr>
      <w:rFonts w:ascii="Calibri" w:eastAsia="Calibri" w:hAnsi="Calibri" w:cs="Arial"/>
      <w:b w:val="0"/>
      <w:bCs w:val="0"/>
      <w:i w:val="0"/>
      <w:iCs w:val="0"/>
      <w:szCs w:val="20"/>
      <w:lang w:bidi="ar-SA"/>
    </w:rPr>
  </w:style>
  <w:style w:type="paragraph" w:customStyle="1" w:styleId="afffff4">
    <w:name w:val="متن داخل جدول"/>
    <w:basedOn w:val="afffff0"/>
    <w:uiPriority w:val="99"/>
    <w:rsid w:val="00A018A6"/>
    <w:pPr>
      <w:bidi w:val="0"/>
      <w:jc w:val="left"/>
    </w:pPr>
    <w:rPr>
      <w:rFonts w:ascii="Calibri" w:eastAsia="Calibri" w:hAnsi="Calibri" w:cs="Arial"/>
      <w:b w:val="0"/>
      <w:bCs w:val="0"/>
      <w:i w:val="0"/>
      <w:iCs w:val="0"/>
      <w:szCs w:val="20"/>
      <w:lang w:bidi="ar-SA"/>
    </w:rPr>
  </w:style>
  <w:style w:type="paragraph" w:customStyle="1" w:styleId="afffff5">
    <w:name w:val="متن داخل پررنگ"/>
    <w:basedOn w:val="afffff4"/>
    <w:uiPriority w:val="99"/>
    <w:rsid w:val="00A018A6"/>
    <w:rPr>
      <w:rFonts w:ascii="Times New Roman" w:eastAsia="Times New Roman" w:hAnsi="Times New Roman" w:cs="Times New Roman"/>
      <w:lang w:bidi="fa-IR"/>
    </w:rPr>
  </w:style>
  <w:style w:type="table" w:styleId="ColorfulGrid-Accent5">
    <w:name w:val="Colorful Grid Accent 5"/>
    <w:basedOn w:val="TableNormal"/>
    <w:uiPriority w:val="99"/>
    <w:rsid w:val="00A018A6"/>
    <w:rPr>
      <w:rFonts w:ascii="Times New Roman" w:eastAsia="Times New Roman" w:hAnsi="Times New Roman" w:cs="Times New Roman"/>
      <w:color w:val="000000"/>
      <w:lang w:bidi="fa-IR"/>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ColorfulGrid-Accent6">
    <w:name w:val="Colorful Grid Accent 6"/>
    <w:basedOn w:val="TableNormal"/>
    <w:uiPriority w:val="99"/>
    <w:rsid w:val="00A018A6"/>
    <w:rPr>
      <w:rFonts w:ascii="Times New Roman" w:eastAsia="Times New Roman" w:hAnsi="Times New Roman" w:cs="Times New Roman"/>
      <w:color w:val="000000"/>
      <w:lang w:bidi="fa-IR"/>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ColorfulGrid-Accent3">
    <w:name w:val="Colorful Grid Accent 3"/>
    <w:basedOn w:val="TableNormal"/>
    <w:uiPriority w:val="99"/>
    <w:rsid w:val="00A018A6"/>
    <w:rPr>
      <w:rFonts w:ascii="Times New Roman" w:eastAsia="Times New Roman" w:hAnsi="Times New Roman" w:cs="Times New Roman"/>
      <w:color w:val="000000"/>
      <w:lang w:bidi="fa-IR"/>
    </w:rPr>
    <w:tblPr>
      <w:tblStyleRowBandSize w:val="1"/>
      <w:tblStyleColBandSize w:val="1"/>
      <w:tblBorders>
        <w:insideH w:val="single" w:sz="4" w:space="0" w:color="FFFFFF"/>
      </w:tblBorders>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ColorfulList-Accent4">
    <w:name w:val="Colorful List Accent 4"/>
    <w:aliases w:val="قالب جدول (2)"/>
    <w:basedOn w:val="TableNormal"/>
    <w:uiPriority w:val="72"/>
    <w:rsid w:val="00A018A6"/>
    <w:rPr>
      <w:rFonts w:ascii="Times New Roman" w:eastAsia="Times New Roman" w:hAnsi="Times New Roman" w:cs="Times New Roman"/>
      <w:color w:val="000000"/>
      <w:lang w:bidi="fa-IR"/>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ColorfulShading-Accent5">
    <w:name w:val="Colorful Shading Accent 5"/>
    <w:basedOn w:val="TableNormal"/>
    <w:uiPriority w:val="99"/>
    <w:rsid w:val="00A018A6"/>
    <w:rPr>
      <w:rFonts w:ascii="Times New Roman" w:eastAsia="Times New Roman" w:hAnsi="Times New Roman" w:cs="Times New Roman"/>
      <w:color w:val="000000"/>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DarkList-Accent6">
    <w:name w:val="Dark List Accent 6"/>
    <w:basedOn w:val="TableNormal"/>
    <w:uiPriority w:val="99"/>
    <w:rsid w:val="00A018A6"/>
    <w:rPr>
      <w:rFonts w:ascii="Times New Roman" w:eastAsia="Times New Roman" w:hAnsi="Times New Roman" w:cs="Times New Roman"/>
      <w:color w:val="FFFFFF"/>
      <w:lang w:bidi="fa-IR"/>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MediumGrid3-Accent6">
    <w:name w:val="Medium Grid 3 Accent 6"/>
    <w:basedOn w:val="TableNormal"/>
    <w:uiPriority w:val="99"/>
    <w:rsid w:val="00A018A6"/>
    <w:rPr>
      <w:rFonts w:ascii="Times New Roman" w:eastAsia="Times New Roman" w:hAnsi="Times New Roman" w:cs="Times New Roma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2-Accent6">
    <w:name w:val="Medium Grid 2 Accent 6"/>
    <w:basedOn w:val="TableNormal"/>
    <w:uiPriority w:val="99"/>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MediumGrid2-Accent2">
    <w:name w:val="Medium Grid 2 Accent 2"/>
    <w:basedOn w:val="TableNormal"/>
    <w:uiPriority w:val="99"/>
    <w:rsid w:val="00A018A6"/>
    <w:rPr>
      <w:rFonts w:ascii="Cambria" w:eastAsia="Times New Roman" w:hAnsi="Cambria" w:cs="Times New Roman"/>
      <w:color w:val="00000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customStyle="1" w:styleId="MediumGrid1-Accent33">
    <w:name w:val="Medium Grid 1 - Accent 33"/>
    <w:basedOn w:val="TableNormal"/>
    <w:next w:val="MediumGrid1-Accent3"/>
    <w:uiPriority w:val="99"/>
    <w:rsid w:val="00A018A6"/>
    <w:rPr>
      <w:rFonts w:ascii="Times New Roman" w:eastAsia="Times New Roman" w:hAnsi="Times New Roman" w:cs="Times New Roman"/>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MediumGrid1-Accent6">
    <w:name w:val="Medium Grid 1 Accent 6"/>
    <w:basedOn w:val="TableNormal"/>
    <w:uiPriority w:val="67"/>
    <w:rsid w:val="00A018A6"/>
    <w:rPr>
      <w:rFonts w:ascii="Times New Roman" w:eastAsia="Times New Roman" w:hAnsi="Times New Roman" w:cs="Times New Roman"/>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customStyle="1" w:styleId="MediumGrid1-Accent58">
    <w:name w:val="Medium Grid 1 - Accent 58"/>
    <w:basedOn w:val="TableNormal"/>
    <w:next w:val="MediumGrid1-Accent5"/>
    <w:uiPriority w:val="67"/>
    <w:rsid w:val="00A018A6"/>
    <w:rPr>
      <w:rFonts w:ascii="Times New Roman" w:eastAsia="Times New Roman"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MediumShading1-Accent521">
    <w:name w:val="Medium Shading 1 - Accent 521"/>
    <w:basedOn w:val="TableNormal"/>
    <w:next w:val="MediumShading1-Accent5"/>
    <w:uiPriority w:val="99"/>
    <w:rsid w:val="00A018A6"/>
    <w:rPr>
      <w:rFonts w:ascii="Times New Roman" w:eastAsia="Times New Roman"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ediumList2-Accent4">
    <w:name w:val="Medium List 2 Accent 4"/>
    <w:basedOn w:val="TableNormal"/>
    <w:uiPriority w:val="99"/>
    <w:rsid w:val="00A018A6"/>
    <w:rPr>
      <w:rFonts w:ascii="Cambria" w:eastAsia="Times New Roman" w:hAnsi="Cambria" w:cs="Times New Roman"/>
      <w:color w:val="00000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List-Accent3">
    <w:name w:val="Light List Accent 3"/>
    <w:basedOn w:val="TableNormal"/>
    <w:uiPriority w:val="99"/>
    <w:rsid w:val="00A018A6"/>
    <w:rPr>
      <w:rFonts w:ascii="Times New Roman" w:eastAsia="Times New Roman" w:hAnsi="Times New Roman" w:cs="Times New Roman"/>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MediumList2-Accent6">
    <w:name w:val="Medium List 2 Accent 6"/>
    <w:basedOn w:val="TableNormal"/>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ColorfulGrid-Accent4">
    <w:name w:val="Colorful Grid Accent 4"/>
    <w:basedOn w:val="TableNormal"/>
    <w:uiPriority w:val="99"/>
    <w:rsid w:val="00A018A6"/>
    <w:rPr>
      <w:rFonts w:ascii="Times New Roman" w:eastAsia="Times New Roman" w:hAnsi="Times New Roman" w:cs="Times New Roman"/>
      <w:color w:val="000000"/>
      <w:lang w:bidi="fa-IR"/>
    </w:rPr>
    <w:tblPr>
      <w:tblStyleRowBandSize w:val="1"/>
      <w:tblStyleColBandSize w:val="1"/>
      <w:tblBorders>
        <w:insideH w:val="single" w:sz="4" w:space="0" w:color="FFFFFF"/>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ColorfulGrid-Accent1">
    <w:name w:val="Colorful Grid Accent 1"/>
    <w:basedOn w:val="TableNormal"/>
    <w:uiPriority w:val="99"/>
    <w:rsid w:val="00A018A6"/>
    <w:rPr>
      <w:rFonts w:ascii="Times New Roman" w:eastAsia="Times New Roman" w:hAnsi="Times New Roman" w:cs="Times New Roman"/>
      <w:color w:val="000000"/>
      <w:lang w:bidi="fa-IR"/>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DarkList1">
    <w:name w:val="Dark List1"/>
    <w:uiPriority w:val="99"/>
    <w:rsid w:val="00A018A6"/>
    <w:rPr>
      <w:rFonts w:ascii="Times New Roman" w:eastAsia="Times New Roman" w:hAnsi="Times New Roman" w:cs="Times New Roman"/>
      <w:color w:val="FFFFFF"/>
    </w:rPr>
    <w:tblPr>
      <w:tblStyleRowBandSize w:val="1"/>
      <w:tblStyleColBandSize w:val="1"/>
      <w:tblCellMar>
        <w:top w:w="0" w:type="dxa"/>
        <w:left w:w="108" w:type="dxa"/>
        <w:bottom w:w="0" w:type="dxa"/>
        <w:right w:w="108" w:type="dxa"/>
      </w:tblCellMar>
    </w:tblPr>
    <w:tcPr>
      <w:shd w:val="clear" w:color="auto" w:fill="000000"/>
    </w:tcPr>
  </w:style>
  <w:style w:type="table" w:styleId="MediumGrid3-Accent1">
    <w:name w:val="Medium Grid 3 Accent 1"/>
    <w:basedOn w:val="TableNormal"/>
    <w:uiPriority w:val="99"/>
    <w:rsid w:val="00A018A6"/>
    <w:rPr>
      <w:rFonts w:ascii="Times New Roman" w:eastAsia="Times New Roman" w:hAnsi="Times New Roman" w:cs="Times New Roma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1-Accent6">
    <w:name w:val="Medium Shading 1 Accent 6"/>
    <w:basedOn w:val="TableNormal"/>
    <w:uiPriority w:val="99"/>
    <w:rsid w:val="00A018A6"/>
    <w:rPr>
      <w:rFonts w:ascii="Times New Roman" w:eastAsia="Times New Roman" w:hAnsi="Times New Roman" w:cs="Times New Roman"/>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customStyle="1" w:styleId="LightGrid-Accent1116">
    <w:name w:val="Light Grid - Accent 1116"/>
    <w:uiPriority w:val="62"/>
    <w:rsid w:val="00A018A6"/>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ColorfulGrid-Accent2">
    <w:name w:val="Colorful Grid Accent 2"/>
    <w:basedOn w:val="TableNormal"/>
    <w:uiPriority w:val="99"/>
    <w:rsid w:val="00A018A6"/>
    <w:rPr>
      <w:rFonts w:ascii="Times New Roman" w:eastAsia="Times New Roman" w:hAnsi="Times New Roman" w:cs="Times New Roman"/>
      <w:color w:val="000000"/>
      <w:lang w:bidi="fa-IR"/>
    </w:rPr>
    <w:tblPr>
      <w:tblStyleRowBandSize w:val="1"/>
      <w:tblStyleColBandSize w:val="1"/>
      <w:tblBorders>
        <w:insideH w:val="single" w:sz="4" w:space="0" w:color="FFFFFF"/>
      </w:tblBorders>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ColorfulList-Accent6">
    <w:name w:val="Colorful List Accent 6"/>
    <w:basedOn w:val="TableNormal"/>
    <w:uiPriority w:val="99"/>
    <w:rsid w:val="00A018A6"/>
    <w:rPr>
      <w:rFonts w:ascii="Times New Roman" w:eastAsia="Times New Roman" w:hAnsi="Times New Roman" w:cs="Times New Roman"/>
      <w:color w:val="000000"/>
      <w:lang w:bidi="fa-IR"/>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ColorfulList-Accent5">
    <w:name w:val="Colorful List Accent 5"/>
    <w:basedOn w:val="TableNormal"/>
    <w:uiPriority w:val="99"/>
    <w:rsid w:val="00A018A6"/>
    <w:rPr>
      <w:rFonts w:ascii="Times New Roman" w:eastAsia="Times New Roman" w:hAnsi="Times New Roman" w:cs="Times New Roman"/>
      <w:color w:val="000000"/>
      <w:lang w:bidi="fa-IR"/>
    </w:rPr>
    <w:tblPr>
      <w:tblStyleRowBandSize w:val="1"/>
      <w:tblStyleColBandSize w:val="1"/>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customStyle="1" w:styleId="MediumGrid1-Accent18">
    <w:name w:val="Medium Grid 1 - Accent 18"/>
    <w:basedOn w:val="TableNormal"/>
    <w:next w:val="MediumGrid1-Accent1"/>
    <w:uiPriority w:val="67"/>
    <w:rsid w:val="00A018A6"/>
    <w:rPr>
      <w:rFonts w:ascii="Times New Roman" w:eastAsia="Times New Roman"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ColorfulList-Accent1">
    <w:name w:val="Colorful List Accent 1"/>
    <w:basedOn w:val="TableNormal"/>
    <w:uiPriority w:val="99"/>
    <w:rsid w:val="00A018A6"/>
    <w:rPr>
      <w:rFonts w:ascii="Times New Roman" w:eastAsia="Times New Roman" w:hAnsi="Times New Roman" w:cs="Times New Roman"/>
      <w:color w:val="000000"/>
      <w:lang w:bidi="fa-IR"/>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ColorfulList-Accent3">
    <w:name w:val="Colorful List Accent 3"/>
    <w:aliases w:val="جدول معمولی"/>
    <w:basedOn w:val="TableNormal"/>
    <w:uiPriority w:val="72"/>
    <w:rsid w:val="00A018A6"/>
    <w:rPr>
      <w:rFonts w:ascii="Times New Roman" w:eastAsia="Times New Roman" w:hAnsi="Times New Roman" w:cs="Times New Roman"/>
      <w:color w:val="000000"/>
      <w:lang w:bidi="fa-IR"/>
    </w:rPr>
    <w:tblPr>
      <w:tblStyleRowBandSize w:val="1"/>
      <w:tblStyleColBandSize w:val="1"/>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ColorfulShading-Accent1">
    <w:name w:val="Colorful Shading Accent 1"/>
    <w:basedOn w:val="TableNormal"/>
    <w:uiPriority w:val="99"/>
    <w:rsid w:val="00A018A6"/>
    <w:rPr>
      <w:rFonts w:ascii="Times New Roman" w:eastAsia="Times New Roman" w:hAnsi="Times New Roman" w:cs="Times New Roman"/>
      <w:color w:val="000000"/>
      <w:lang w:bidi="fa-I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MediumGrid3-Accent58">
    <w:name w:val="Medium Grid 3 - Accent 58"/>
    <w:basedOn w:val="TableNormal"/>
    <w:next w:val="MediumGrid3-Accent5"/>
    <w:uiPriority w:val="99"/>
    <w:rsid w:val="00A018A6"/>
    <w:rPr>
      <w:rFonts w:ascii="Times New Roman" w:eastAsia="Times New Roman" w:hAnsi="Times New Roman" w:cs="Times New Roma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2-Accent58">
    <w:name w:val="Medium Grid 2 - Accent 58"/>
    <w:basedOn w:val="TableNormal"/>
    <w:next w:val="MediumGrid2-Accent5"/>
    <w:uiPriority w:val="99"/>
    <w:rsid w:val="00A018A6"/>
    <w:rPr>
      <w:rFonts w:ascii="Cambria" w:eastAsia="Times New Roman" w:hAnsi="Cambria" w:cs="Times New Roman"/>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MediumGrid2-Accent1">
    <w:name w:val="Medium Grid 2 Accent 1"/>
    <w:basedOn w:val="TableNormal"/>
    <w:uiPriority w:val="99"/>
    <w:rsid w:val="00A018A6"/>
    <w:rPr>
      <w:rFonts w:ascii="Cambria" w:eastAsia="Times New Roman" w:hAnsi="Cambria" w:cs="Times New Roman"/>
      <w:color w:val="00000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MediumList2-Accent5">
    <w:name w:val="Medium List 2 Accent 5"/>
    <w:basedOn w:val="TableNormal"/>
    <w:uiPriority w:val="99"/>
    <w:rsid w:val="00A018A6"/>
    <w:rPr>
      <w:rFonts w:ascii="Cambria" w:eastAsia="Times New Roman" w:hAnsi="Cambria" w:cs="Times New Roman"/>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Shading2-Accent52">
    <w:name w:val="Medium Shading 2 - Accent 52"/>
    <w:basedOn w:val="TableNormal"/>
    <w:next w:val="MediumShading2-Accent5"/>
    <w:uiPriority w:val="99"/>
    <w:rsid w:val="00A018A6"/>
    <w:rPr>
      <w:rFonts w:ascii="Times New Roman" w:eastAsia="Times New Roman" w:hAnsi="Times New Roman" w:cs="Times New Roman"/>
      <w:lang w:bidi="fa-I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1">
    <w:name w:val="Medium Shading 1 - Accent 121"/>
    <w:uiPriority w:val="63"/>
    <w:rsid w:val="00A018A6"/>
    <w:rPr>
      <w:rFonts w:ascii="Times New Roman" w:eastAsia="Times New Roman" w:hAnsi="Times New Roman"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Grid-Accent128">
    <w:name w:val="Light Grid - Accent 128"/>
    <w:uiPriority w:val="62"/>
    <w:rsid w:val="00A018A6"/>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Accent112">
    <w:name w:val="Light List - Accent 112"/>
    <w:uiPriority w:val="61"/>
    <w:rsid w:val="00A018A6"/>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afffff6">
    <w:name w:val="تيتر جدول و نمودار"/>
    <w:basedOn w:val="Heading3"/>
    <w:rsid w:val="00A018A6"/>
    <w:pPr>
      <w:keepLines w:val="0"/>
      <w:spacing w:before="0" w:line="540" w:lineRule="exact"/>
      <w:jc w:val="center"/>
    </w:pPr>
    <w:rPr>
      <w:rFonts w:ascii="Times New Roman" w:eastAsia="Times New Roman" w:hAnsi="Times New Roman" w:cs="Yagut"/>
      <w:i/>
      <w:iCs/>
      <w:color w:val="auto"/>
      <w:sz w:val="24"/>
      <w:szCs w:val="24"/>
      <w:lang w:val="x-none" w:eastAsia="x-none"/>
    </w:rPr>
  </w:style>
  <w:style w:type="paragraph" w:customStyle="1" w:styleId="CharCharChar">
    <w:name w:val="متن جدول Char Char Char"/>
    <w:basedOn w:val="Normal"/>
    <w:link w:val="CharCharCharChar"/>
    <w:uiPriority w:val="99"/>
    <w:rsid w:val="00A018A6"/>
    <w:pPr>
      <w:bidi/>
      <w:spacing w:after="0" w:line="240" w:lineRule="auto"/>
      <w:jc w:val="center"/>
    </w:pPr>
    <w:rPr>
      <w:rFonts w:ascii="Times New Roman" w:eastAsia="Times New Roman" w:hAnsi="Times New Roman" w:cs="Lotus"/>
      <w:sz w:val="24"/>
      <w:lang w:val="x-none" w:eastAsia="x-none" w:bidi="fa-IR"/>
    </w:rPr>
  </w:style>
  <w:style w:type="character" w:customStyle="1" w:styleId="CharCharCharChar">
    <w:name w:val="متن جدول Char Char Char Char"/>
    <w:link w:val="CharCharChar"/>
    <w:uiPriority w:val="99"/>
    <w:rsid w:val="00A018A6"/>
    <w:rPr>
      <w:rFonts w:ascii="Times New Roman" w:eastAsia="Times New Roman" w:hAnsi="Times New Roman" w:cs="Lotus"/>
      <w:sz w:val="24"/>
      <w:szCs w:val="22"/>
      <w:lang w:val="x-none" w:eastAsia="x-none" w:bidi="fa-IR"/>
    </w:rPr>
  </w:style>
  <w:style w:type="paragraph" w:customStyle="1" w:styleId="afffff7">
    <w:name w:val="تيتر نمودار"/>
    <w:basedOn w:val="Heading2"/>
    <w:uiPriority w:val="99"/>
    <w:rsid w:val="00A018A6"/>
    <w:pPr>
      <w:keepLines w:val="0"/>
      <w:spacing w:before="0" w:line="540" w:lineRule="exact"/>
      <w:jc w:val="center"/>
    </w:pPr>
    <w:rPr>
      <w:rFonts w:ascii="Times New Roman Bold" w:eastAsia="Times New Roman" w:hAnsi="Times New Roman Bold" w:cs="Yagut"/>
      <w:i/>
      <w:iCs/>
      <w:sz w:val="24"/>
      <w:szCs w:val="24"/>
      <w:lang w:val="x-none" w:eastAsia="x-none"/>
    </w:rPr>
  </w:style>
  <w:style w:type="paragraph" w:customStyle="1" w:styleId="afffff8">
    <w:name w:val="متن شماره گذاري"/>
    <w:basedOn w:val="Normal"/>
    <w:uiPriority w:val="99"/>
    <w:rsid w:val="00A018A6"/>
    <w:pPr>
      <w:tabs>
        <w:tab w:val="num" w:pos="927"/>
      </w:tabs>
      <w:bidi/>
      <w:spacing w:after="0" w:line="540" w:lineRule="exact"/>
      <w:ind w:left="927" w:hanging="360"/>
      <w:jc w:val="both"/>
    </w:pPr>
    <w:rPr>
      <w:rFonts w:ascii="Times New Roman" w:eastAsia="Times New Roman" w:hAnsi="Times New Roman" w:cs="Yagut"/>
      <w:sz w:val="24"/>
      <w:szCs w:val="26"/>
      <w:lang w:bidi="fa-IR"/>
    </w:rPr>
  </w:style>
  <w:style w:type="character" w:customStyle="1" w:styleId="CharCharCharCharCharCharCharCharCharCharCharCharCharChar">
    <w:name w:val="متن جدول Char Char Char Char Char Char Char Char Char Char Char Char Char Char"/>
    <w:uiPriority w:val="99"/>
    <w:rsid w:val="00A018A6"/>
    <w:rPr>
      <w:rFonts w:eastAsia="SimSun" w:cs="Yagut"/>
      <w:sz w:val="22"/>
      <w:szCs w:val="22"/>
      <w:lang w:val="en-US" w:eastAsia="zh-CN" w:bidi="fa-IR"/>
    </w:rPr>
  </w:style>
  <w:style w:type="character" w:customStyle="1" w:styleId="CharCharCharCharCharCharCharCharCharCharCharCharChar">
    <w:name w:val="متن جدول Char Char Char Char Char Char Char Char Char Char Char Char Char"/>
    <w:uiPriority w:val="99"/>
    <w:rsid w:val="00A018A6"/>
    <w:rPr>
      <w:rFonts w:eastAsia="SimSun" w:cs="Yagut"/>
      <w:sz w:val="22"/>
      <w:szCs w:val="22"/>
      <w:lang w:val="en-US" w:eastAsia="zh-CN" w:bidi="fa-IR"/>
    </w:rPr>
  </w:style>
  <w:style w:type="character" w:customStyle="1" w:styleId="CharCharCharCharCharCharCharCharCharCharCharCharCharCharCharCharCharCharCharCharCharCharCharCharCharCharCharCharCharCharCharCharCharCharCharCharCharCharChar">
    <w:name w:val="متن جدول Char Char Char Char Char Char Char Char Char Char Char Char Char Char Char Char Char Char Char Char Char Char Char Char Char Char Char Char Char Char Char Char Char Char Char Char Char Char Char"/>
    <w:uiPriority w:val="99"/>
    <w:rsid w:val="00A018A6"/>
    <w:rPr>
      <w:rFonts w:eastAsia="SimSun" w:cs="Yagut"/>
      <w:sz w:val="22"/>
      <w:szCs w:val="22"/>
      <w:lang w:val="en-US" w:eastAsia="zh-CN" w:bidi="fa-IR"/>
    </w:rPr>
  </w:style>
  <w:style w:type="character" w:customStyle="1" w:styleId="CharCharCharCharCharCharCharCharCharCharCharCharCharCharCharCharCharCharCharCharCharCharCharCharCharCharCharCharCharCharCharCharCharCharCharCharCharChar">
    <w:name w:val="متن جدول Char Char Char Char Char Char Char Char Char Char Char Char Char Char Char Char Char Char Char Char Char Char Char Char Char Char Char Char Char Char Char Char Char Char Char Char Char Char"/>
    <w:uiPriority w:val="99"/>
    <w:rsid w:val="00A018A6"/>
    <w:rPr>
      <w:rFonts w:eastAsia="SimSun" w:cs="Yagut"/>
      <w:sz w:val="22"/>
      <w:szCs w:val="22"/>
      <w:lang w:val="en-US" w:eastAsia="zh-CN" w:bidi="fa-IR"/>
    </w:rPr>
  </w:style>
  <w:style w:type="paragraph" w:customStyle="1" w:styleId="afffff9">
    <w:name w:val="خط تيره"/>
    <w:basedOn w:val="Normal"/>
    <w:uiPriority w:val="99"/>
    <w:rsid w:val="00A018A6"/>
    <w:pPr>
      <w:tabs>
        <w:tab w:val="num" w:pos="927"/>
      </w:tabs>
      <w:bidi/>
      <w:spacing w:after="0" w:line="540" w:lineRule="exact"/>
      <w:ind w:left="927" w:hanging="360"/>
      <w:jc w:val="both"/>
    </w:pPr>
    <w:rPr>
      <w:rFonts w:ascii="Times New Roman" w:eastAsia="Times New Roman" w:hAnsi="Times New Roman" w:cs="Yagut"/>
      <w:sz w:val="24"/>
      <w:szCs w:val="26"/>
      <w:lang w:bidi="fa-IR"/>
    </w:rPr>
  </w:style>
  <w:style w:type="paragraph" w:customStyle="1" w:styleId="CharCharChar0">
    <w:name w:val="تيتر جدول و نمودار Char Char Char"/>
    <w:basedOn w:val="Heading3"/>
    <w:uiPriority w:val="99"/>
    <w:rsid w:val="00A018A6"/>
    <w:pPr>
      <w:keepLines w:val="0"/>
      <w:spacing w:before="0" w:line="540" w:lineRule="exact"/>
      <w:jc w:val="center"/>
    </w:pPr>
    <w:rPr>
      <w:rFonts w:ascii="Badr" w:eastAsia="Times New Roman" w:hAnsi="Badr" w:cs="Yagut"/>
      <w:i/>
      <w:iCs/>
      <w:color w:val="auto"/>
      <w:sz w:val="24"/>
      <w:szCs w:val="24"/>
      <w:lang w:val="x-none" w:eastAsia="x-none"/>
    </w:rPr>
  </w:style>
  <w:style w:type="character" w:customStyle="1" w:styleId="CharCharCharChar0">
    <w:name w:val="تيتر جدول و نمودار Char Char Char Char"/>
    <w:uiPriority w:val="99"/>
    <w:rsid w:val="00A018A6"/>
    <w:rPr>
      <w:rFonts w:ascii="Badr" w:hAnsi="Badr" w:cs="Yagut"/>
      <w:b/>
      <w:bCs/>
      <w:i/>
      <w:iCs/>
      <w:sz w:val="24"/>
      <w:szCs w:val="24"/>
      <w:lang w:val="en-US" w:eastAsia="en-US" w:bidi="fa-IR"/>
    </w:rPr>
  </w:style>
  <w:style w:type="table" w:customStyle="1" w:styleId="TableProfessional1">
    <w:name w:val="Table Professional1"/>
    <w:basedOn w:val="TableNormal"/>
    <w:next w:val="TableProfessional"/>
    <w:uiPriority w:val="99"/>
    <w:rsid w:val="00A018A6"/>
    <w:pPr>
      <w:numPr>
        <w:numId w:val="2"/>
      </w:numPr>
      <w:tabs>
        <w:tab w:val="num" w:pos="720"/>
      </w:tabs>
      <w:ind w:left="696"/>
    </w:pPr>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pkashida">
    <w:name w:val="pkashida"/>
    <w:basedOn w:val="Normal"/>
    <w:uiPriority w:val="99"/>
    <w:rsid w:val="00A018A6"/>
    <w:pPr>
      <w:spacing w:before="100" w:beforeAutospacing="1" w:after="100" w:afterAutospacing="1" w:line="360" w:lineRule="auto"/>
      <w:jc w:val="both"/>
    </w:pPr>
    <w:rPr>
      <w:rFonts w:ascii="Times New Roman" w:eastAsia="Times New Roman" w:hAnsi="Times New Roman" w:cs="Times New Roman"/>
      <w:color w:val="333333"/>
      <w:sz w:val="24"/>
      <w:szCs w:val="24"/>
    </w:rPr>
  </w:style>
  <w:style w:type="character" w:customStyle="1" w:styleId="head11">
    <w:name w:val="head11"/>
    <w:uiPriority w:val="99"/>
    <w:rsid w:val="00A018A6"/>
    <w:rPr>
      <w:rFonts w:ascii="Times New Roman" w:hAnsi="Times New Roman" w:cs="Times New Roman"/>
      <w:b/>
      <w:bCs/>
      <w:color w:val="auto"/>
      <w:sz w:val="22"/>
      <w:szCs w:val="22"/>
      <w:u w:val="none"/>
      <w:effect w:val="none"/>
    </w:rPr>
  </w:style>
  <w:style w:type="paragraph" w:customStyle="1" w:styleId="doc1">
    <w:name w:val="doc1"/>
    <w:basedOn w:val="Normal"/>
    <w:uiPriority w:val="99"/>
    <w:rsid w:val="00A018A6"/>
    <w:pPr>
      <w:spacing w:before="136" w:after="136" w:line="240" w:lineRule="auto"/>
    </w:pPr>
    <w:rPr>
      <w:rFonts w:ascii="Times New Roman" w:eastAsia="Times New Roman" w:hAnsi="Times New Roman" w:cs="Times New Roman"/>
      <w:color w:val="808080"/>
      <w:sz w:val="24"/>
      <w:szCs w:val="24"/>
    </w:rPr>
  </w:style>
  <w:style w:type="paragraph" w:customStyle="1" w:styleId="doc2">
    <w:name w:val="doc2"/>
    <w:basedOn w:val="Normal"/>
    <w:uiPriority w:val="99"/>
    <w:rsid w:val="00A018A6"/>
    <w:pPr>
      <w:spacing w:before="136" w:after="136" w:line="240" w:lineRule="auto"/>
    </w:pPr>
    <w:rPr>
      <w:rFonts w:ascii="Times New Roman" w:eastAsia="Times New Roman" w:hAnsi="Times New Roman" w:cs="Times New Roman"/>
      <w:b/>
      <w:bCs/>
      <w:sz w:val="24"/>
      <w:szCs w:val="24"/>
    </w:rPr>
  </w:style>
  <w:style w:type="paragraph" w:customStyle="1" w:styleId="doc3">
    <w:name w:val="doc3"/>
    <w:basedOn w:val="Normal"/>
    <w:uiPriority w:val="99"/>
    <w:rsid w:val="00A018A6"/>
    <w:pPr>
      <w:spacing w:before="272" w:after="100" w:afterAutospacing="1" w:line="360" w:lineRule="auto"/>
      <w:jc w:val="both"/>
    </w:pPr>
    <w:rPr>
      <w:rFonts w:ascii="Times New Roman" w:eastAsia="Times New Roman" w:hAnsi="Times New Roman" w:cs="Times New Roman"/>
      <w:sz w:val="24"/>
      <w:szCs w:val="24"/>
    </w:rPr>
  </w:style>
  <w:style w:type="character" w:customStyle="1" w:styleId="newsuptitle1">
    <w:name w:val="newsuptitle1"/>
    <w:uiPriority w:val="99"/>
    <w:rsid w:val="00A018A6"/>
    <w:rPr>
      <w:rFonts w:ascii="Times New Roman" w:hAnsi="Times New Roman" w:cs="Times New Roman"/>
      <w:b/>
      <w:bCs/>
      <w:color w:val="333333"/>
      <w:sz w:val="18"/>
      <w:szCs w:val="18"/>
      <w:u w:val="none"/>
      <w:effect w:val="none"/>
    </w:rPr>
  </w:style>
  <w:style w:type="character" w:customStyle="1" w:styleId="newslead1">
    <w:name w:val="newslead1"/>
    <w:uiPriority w:val="99"/>
    <w:rsid w:val="00A018A6"/>
    <w:rPr>
      <w:rFonts w:ascii="Tahoma" w:hAnsi="Tahoma" w:cs="Tahoma"/>
      <w:color w:val="333333"/>
      <w:sz w:val="20"/>
      <w:szCs w:val="20"/>
      <w:u w:val="none"/>
      <w:effect w:val="none"/>
    </w:rPr>
  </w:style>
  <w:style w:type="character" w:customStyle="1" w:styleId="newsbody1">
    <w:name w:val="newsbody1"/>
    <w:uiPriority w:val="99"/>
    <w:rsid w:val="00A018A6"/>
    <w:rPr>
      <w:rFonts w:ascii="Tahoma" w:hAnsi="Tahoma" w:cs="Tahoma"/>
      <w:color w:val="333333"/>
      <w:sz w:val="20"/>
      <w:szCs w:val="20"/>
      <w:u w:val="none"/>
      <w:effect w:val="none"/>
    </w:rPr>
  </w:style>
  <w:style w:type="paragraph" w:customStyle="1" w:styleId="afffffa">
    <w:name w:val="تيتر اول"/>
    <w:basedOn w:val="Normal"/>
    <w:uiPriority w:val="99"/>
    <w:rsid w:val="00A018A6"/>
    <w:pPr>
      <w:bidi/>
      <w:spacing w:after="0" w:line="240" w:lineRule="auto"/>
      <w:jc w:val="center"/>
    </w:pPr>
    <w:rPr>
      <w:rFonts w:ascii="Times New Roman" w:eastAsia="Times New Roman" w:hAnsi="Times New Roman" w:cs="Lotus"/>
      <w:bCs/>
      <w:sz w:val="24"/>
      <w:szCs w:val="72"/>
      <w:lang w:bidi="fa-IR"/>
    </w:rPr>
  </w:style>
  <w:style w:type="table" w:customStyle="1" w:styleId="LightGrid1116">
    <w:name w:val="Light Grid1116"/>
    <w:uiPriority w:val="62"/>
    <w:rsid w:val="00A018A6"/>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CharChar0">
    <w:name w:val="عنوان جدول و نمودار Char Char"/>
    <w:uiPriority w:val="99"/>
    <w:rsid w:val="00A018A6"/>
    <w:rPr>
      <w:rFonts w:cs="Lotus"/>
      <w:bCs/>
      <w:sz w:val="24"/>
      <w:szCs w:val="24"/>
      <w:lang w:val="en-US" w:eastAsia="en-US" w:bidi="fa-IR"/>
    </w:rPr>
  </w:style>
  <w:style w:type="paragraph" w:customStyle="1" w:styleId="afffffb">
    <w:name w:val="عنوان اول داخل جدول"/>
    <w:basedOn w:val="Normal"/>
    <w:link w:val="Charf9"/>
    <w:uiPriority w:val="99"/>
    <w:rsid w:val="00A018A6"/>
    <w:pPr>
      <w:bidi/>
      <w:spacing w:after="0" w:line="240" w:lineRule="auto"/>
      <w:jc w:val="center"/>
    </w:pPr>
    <w:rPr>
      <w:rFonts w:ascii="Times New Roman" w:eastAsia="Times New Roman" w:hAnsi="Times New Roman" w:cs="Lotus"/>
      <w:b/>
      <w:bCs/>
      <w:sz w:val="24"/>
      <w:szCs w:val="24"/>
      <w:lang w:val="x-none" w:eastAsia="zh-CN" w:bidi="fa-IR"/>
    </w:rPr>
  </w:style>
  <w:style w:type="character" w:customStyle="1" w:styleId="Charf9">
    <w:name w:val="عنوان اول داخل جدول Char"/>
    <w:link w:val="afffffb"/>
    <w:uiPriority w:val="99"/>
    <w:rsid w:val="00A018A6"/>
    <w:rPr>
      <w:rFonts w:ascii="Times New Roman" w:eastAsia="Times New Roman" w:hAnsi="Times New Roman" w:cs="Lotus"/>
      <w:b/>
      <w:bCs/>
      <w:sz w:val="24"/>
      <w:szCs w:val="24"/>
      <w:lang w:val="x-none" w:eastAsia="zh-CN" w:bidi="fa-IR"/>
    </w:rPr>
  </w:style>
  <w:style w:type="paragraph" w:customStyle="1" w:styleId="afffffc">
    <w:name w:val="تيتر جدول"/>
    <w:basedOn w:val="Normal"/>
    <w:link w:val="Charfa"/>
    <w:uiPriority w:val="99"/>
    <w:rsid w:val="00A018A6"/>
    <w:pPr>
      <w:bidi/>
      <w:spacing w:after="0" w:line="240" w:lineRule="auto"/>
      <w:jc w:val="center"/>
    </w:pPr>
    <w:rPr>
      <w:rFonts w:ascii="Times New Roman" w:eastAsia="Times New Roman" w:hAnsi="Times New Roman" w:cs="Yagut"/>
      <w:b/>
      <w:bCs/>
      <w:szCs w:val="24"/>
      <w:lang w:val="x-none" w:eastAsia="zh-CN" w:bidi="fa-IR"/>
    </w:rPr>
  </w:style>
  <w:style w:type="character" w:customStyle="1" w:styleId="Charfa">
    <w:name w:val="تيتر جدول Char"/>
    <w:link w:val="afffffc"/>
    <w:uiPriority w:val="99"/>
    <w:rsid w:val="00A018A6"/>
    <w:rPr>
      <w:rFonts w:ascii="Times New Roman" w:eastAsia="Times New Roman" w:hAnsi="Times New Roman" w:cs="Yagut"/>
      <w:b/>
      <w:bCs/>
      <w:sz w:val="22"/>
      <w:szCs w:val="24"/>
      <w:lang w:val="x-none" w:eastAsia="zh-CN" w:bidi="fa-IR"/>
    </w:rPr>
  </w:style>
  <w:style w:type="paragraph" w:customStyle="1" w:styleId="CharChar1">
    <w:name w:val="متن نمودار Char Char"/>
    <w:basedOn w:val="Normal"/>
    <w:link w:val="CharCharChar1"/>
    <w:uiPriority w:val="99"/>
    <w:semiHidden/>
    <w:rsid w:val="00A018A6"/>
    <w:pPr>
      <w:bidi/>
      <w:spacing w:after="0" w:line="240" w:lineRule="auto"/>
      <w:jc w:val="center"/>
    </w:pPr>
    <w:rPr>
      <w:rFonts w:ascii="Times New Roman" w:eastAsia="Times New Roman" w:hAnsi="Times New Roman" w:cs="Yagut"/>
      <w:sz w:val="26"/>
      <w:szCs w:val="26"/>
      <w:lang w:val="x-none" w:eastAsia="zh-CN" w:bidi="fa-IR"/>
    </w:rPr>
  </w:style>
  <w:style w:type="character" w:customStyle="1" w:styleId="CharCharChar1">
    <w:name w:val="متن نمودار Char Char Char"/>
    <w:link w:val="CharChar1"/>
    <w:uiPriority w:val="99"/>
    <w:semiHidden/>
    <w:rsid w:val="00A018A6"/>
    <w:rPr>
      <w:rFonts w:ascii="Times New Roman" w:eastAsia="Times New Roman" w:hAnsi="Times New Roman" w:cs="Yagut"/>
      <w:sz w:val="26"/>
      <w:szCs w:val="26"/>
      <w:lang w:val="x-none" w:eastAsia="zh-CN" w:bidi="fa-IR"/>
    </w:rPr>
  </w:style>
  <w:style w:type="paragraph" w:customStyle="1" w:styleId="afffffd">
    <w:name w:val="متن نمودار"/>
    <w:basedOn w:val="Normal"/>
    <w:uiPriority w:val="99"/>
    <w:semiHidden/>
    <w:rsid w:val="00A018A6"/>
    <w:pPr>
      <w:keepNext/>
      <w:bidi/>
      <w:spacing w:after="0" w:line="240" w:lineRule="auto"/>
      <w:jc w:val="center"/>
      <w:outlineLvl w:val="2"/>
    </w:pPr>
    <w:rPr>
      <w:rFonts w:ascii="Times New Roman" w:eastAsia="Times New Roman" w:hAnsi="Times New Roman" w:cs="Yagut"/>
      <w:sz w:val="24"/>
      <w:szCs w:val="20"/>
      <w:lang w:bidi="fa-IR"/>
    </w:rPr>
  </w:style>
  <w:style w:type="character" w:customStyle="1" w:styleId="Char20">
    <w:name w:val="Char2"/>
    <w:uiPriority w:val="99"/>
    <w:rsid w:val="00A018A6"/>
    <w:rPr>
      <w:rFonts w:cs="Lotus"/>
      <w:sz w:val="26"/>
      <w:szCs w:val="26"/>
      <w:lang w:val="en-US" w:eastAsia="en-US" w:bidi="fa-IR"/>
    </w:rPr>
  </w:style>
  <w:style w:type="paragraph" w:customStyle="1" w:styleId="002">
    <w:name w:val="002"/>
    <w:basedOn w:val="Normal"/>
    <w:uiPriority w:val="99"/>
    <w:rsid w:val="00A018A6"/>
    <w:pPr>
      <w:bidi/>
      <w:spacing w:after="0"/>
      <w:jc w:val="lowKashida"/>
      <w:outlineLvl w:val="0"/>
    </w:pPr>
    <w:rPr>
      <w:rFonts w:ascii="Times New Roman" w:eastAsia="Times New Roman" w:hAnsi="Times New Roman" w:cs="B Zar"/>
      <w:b/>
      <w:bCs/>
      <w:color w:val="0070C0"/>
      <w:sz w:val="24"/>
      <w:szCs w:val="26"/>
      <w:lang w:bidi="fa-IR"/>
    </w:rPr>
  </w:style>
  <w:style w:type="paragraph" w:customStyle="1" w:styleId="003">
    <w:name w:val="003"/>
    <w:basedOn w:val="BodyText"/>
    <w:uiPriority w:val="99"/>
    <w:rsid w:val="00A018A6"/>
    <w:pPr>
      <w:spacing w:line="276" w:lineRule="auto"/>
    </w:pPr>
    <w:rPr>
      <w:rFonts w:cs="B Zar"/>
      <w:bCs/>
      <w:color w:val="0070C0"/>
      <w:szCs w:val="25"/>
      <w:lang w:val="x-none" w:bidi="ar-SA"/>
    </w:rPr>
  </w:style>
  <w:style w:type="numbering" w:styleId="111111">
    <w:name w:val="Outline List 2"/>
    <w:basedOn w:val="NoList"/>
    <w:uiPriority w:val="99"/>
    <w:semiHidden/>
    <w:unhideWhenUsed/>
    <w:rsid w:val="00A018A6"/>
    <w:pPr>
      <w:numPr>
        <w:numId w:val="14"/>
      </w:numPr>
    </w:pPr>
  </w:style>
  <w:style w:type="paragraph" w:customStyle="1" w:styleId="1">
    <w:name w:val="شماره 1"/>
    <w:basedOn w:val="ListParagraph"/>
    <w:uiPriority w:val="99"/>
    <w:rsid w:val="00A018A6"/>
    <w:pPr>
      <w:numPr>
        <w:numId w:val="15"/>
      </w:numPr>
      <w:bidi/>
      <w:spacing w:after="0" w:line="500" w:lineRule="exact"/>
      <w:ind w:left="714" w:hanging="357"/>
      <w:contextualSpacing w:val="0"/>
      <w:jc w:val="both"/>
    </w:pPr>
    <w:rPr>
      <w:rFonts w:ascii="Times New Roman" w:eastAsia="Times New Roman" w:hAnsi="Times New Roman" w:cs="Lotus"/>
      <w:sz w:val="28"/>
      <w:szCs w:val="28"/>
      <w:lang w:val="x-none" w:eastAsia="x-none" w:bidi="fa-IR"/>
    </w:rPr>
  </w:style>
  <w:style w:type="character" w:customStyle="1" w:styleId="toctext">
    <w:name w:val="toctext"/>
    <w:rsid w:val="00A018A6"/>
  </w:style>
  <w:style w:type="character" w:customStyle="1" w:styleId="CharChar3">
    <w:name w:val="متن جدول Char Char"/>
    <w:uiPriority w:val="99"/>
    <w:rsid w:val="00A018A6"/>
    <w:rPr>
      <w:rFonts w:cs="Lotus"/>
      <w:szCs w:val="22"/>
      <w:lang w:val="en-US" w:eastAsia="en-US" w:bidi="fa-IR"/>
    </w:rPr>
  </w:style>
  <w:style w:type="character" w:customStyle="1" w:styleId="matnChar2">
    <w:name w:val="matn Char"/>
    <w:rsid w:val="00A018A6"/>
    <w:rPr>
      <w:rFonts w:ascii="Times New Roman" w:eastAsia="Times New Roman" w:hAnsi="Times New Roman" w:cs="Times New Roman"/>
      <w:sz w:val="24"/>
      <w:szCs w:val="28"/>
      <w:lang w:bidi="fa-IR"/>
    </w:rPr>
  </w:style>
  <w:style w:type="paragraph" w:customStyle="1" w:styleId="titr">
    <w:name w:val="titr"/>
    <w:basedOn w:val="Normal"/>
    <w:uiPriority w:val="99"/>
    <w:rsid w:val="00A018A6"/>
    <w:pPr>
      <w:widowControl w:val="0"/>
      <w:bidi/>
      <w:spacing w:before="100" w:after="0" w:line="240" w:lineRule="auto"/>
      <w:jc w:val="lowKashida"/>
    </w:pPr>
    <w:rPr>
      <w:rFonts w:ascii="Times New Roman" w:eastAsia="Times New Roman" w:hAnsi="Times New Roman" w:cs="B Zar"/>
      <w:b/>
      <w:bCs/>
      <w:sz w:val="20"/>
      <w:szCs w:val="24"/>
      <w:lang w:bidi="fa-IR"/>
    </w:rPr>
  </w:style>
  <w:style w:type="character" w:customStyle="1" w:styleId="gt-ft-text">
    <w:name w:val="gt-ft-text"/>
    <w:rsid w:val="00A018A6"/>
  </w:style>
  <w:style w:type="paragraph" w:customStyle="1" w:styleId="c">
    <w:name w:val="c"/>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0">
    <w:name w:val="a2"/>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
    <w:name w:val="im"/>
    <w:rsid w:val="00A018A6"/>
  </w:style>
  <w:style w:type="character" w:customStyle="1" w:styleId="pagesnum">
    <w:name w:val="pagesnum"/>
    <w:rsid w:val="00A018A6"/>
  </w:style>
  <w:style w:type="character" w:customStyle="1" w:styleId="pricetypeorange">
    <w:name w:val="pricetypeorange"/>
    <w:rsid w:val="00A018A6"/>
  </w:style>
  <w:style w:type="character" w:customStyle="1" w:styleId="coverprice">
    <w:name w:val="coverprice"/>
    <w:rsid w:val="00A018A6"/>
  </w:style>
  <w:style w:type="character" w:customStyle="1" w:styleId="codetitle">
    <w:name w:val="codetitle"/>
    <w:rsid w:val="00A018A6"/>
  </w:style>
  <w:style w:type="character" w:customStyle="1" w:styleId="Charfb">
    <w:name w:val="حروف متن Char"/>
    <w:link w:val="afffffe"/>
    <w:locked/>
    <w:rsid w:val="00A018A6"/>
    <w:rPr>
      <w:rFonts w:ascii="Times New Roman" w:eastAsia="Times New Roman" w:hAnsi="Times New Roman" w:cs="B Lotus"/>
      <w:sz w:val="24"/>
      <w:szCs w:val="28"/>
    </w:rPr>
  </w:style>
  <w:style w:type="paragraph" w:customStyle="1" w:styleId="afffffe">
    <w:name w:val="حروف متن"/>
    <w:basedOn w:val="Normal"/>
    <w:link w:val="Charfb"/>
    <w:qFormat/>
    <w:rsid w:val="00A018A6"/>
    <w:pPr>
      <w:bidi/>
      <w:spacing w:after="0" w:line="288" w:lineRule="auto"/>
      <w:ind w:firstLine="567"/>
      <w:jc w:val="lowKashida"/>
    </w:pPr>
    <w:rPr>
      <w:rFonts w:ascii="Times New Roman" w:eastAsia="Times New Roman" w:hAnsi="Times New Roman" w:cs="B Lotus"/>
      <w:sz w:val="24"/>
      <w:szCs w:val="28"/>
    </w:rPr>
  </w:style>
  <w:style w:type="character" w:customStyle="1" w:styleId="Charfc">
    <w:name w:val="پانوشت Char"/>
    <w:link w:val="affffff"/>
    <w:locked/>
    <w:rsid w:val="00A018A6"/>
    <w:rPr>
      <w:rFonts w:ascii="Times New Roman" w:eastAsia="Times New Roman" w:hAnsi="Times New Roman" w:cs="B Lotus"/>
      <w:sz w:val="16"/>
    </w:rPr>
  </w:style>
  <w:style w:type="paragraph" w:customStyle="1" w:styleId="affffff">
    <w:name w:val="پانوشت"/>
    <w:basedOn w:val="afffffe"/>
    <w:link w:val="Charfc"/>
    <w:rsid w:val="00A018A6"/>
    <w:rPr>
      <w:sz w:val="16"/>
      <w:szCs w:val="20"/>
    </w:rPr>
  </w:style>
  <w:style w:type="character" w:customStyle="1" w:styleId="Charfd">
    <w:name w:val="شرح تصاوير و نمودارها Char"/>
    <w:link w:val="affffff0"/>
    <w:locked/>
    <w:rsid w:val="00A018A6"/>
    <w:rPr>
      <w:rFonts w:ascii="Times New Roman" w:eastAsia="Times New Roman" w:hAnsi="Times New Roman" w:cs="B Lotus"/>
      <w:bCs/>
      <w:sz w:val="24"/>
      <w:szCs w:val="24"/>
    </w:rPr>
  </w:style>
  <w:style w:type="paragraph" w:customStyle="1" w:styleId="affffff0">
    <w:name w:val="شرح تصاوير و نمودارها"/>
    <w:basedOn w:val="afffffe"/>
    <w:link w:val="Charfd"/>
    <w:rsid w:val="00A018A6"/>
    <w:rPr>
      <w:bCs/>
      <w:szCs w:val="24"/>
    </w:rPr>
  </w:style>
  <w:style w:type="character" w:customStyle="1" w:styleId="justify">
    <w:name w:val="justify"/>
    <w:rsid w:val="00A018A6"/>
  </w:style>
  <w:style w:type="character" w:customStyle="1" w:styleId="titleviewarticle">
    <w:name w:val="titleviewarticle"/>
    <w:rsid w:val="00A018A6"/>
  </w:style>
  <w:style w:type="character" w:customStyle="1" w:styleId="viewarticle">
    <w:name w:val="viewarticle"/>
    <w:rsid w:val="00A018A6"/>
  </w:style>
  <w:style w:type="character" w:customStyle="1" w:styleId="spncategorypostdate">
    <w:name w:val="spncategorypostdate"/>
    <w:rsid w:val="00A018A6"/>
  </w:style>
  <w:style w:type="character" w:customStyle="1" w:styleId="style21">
    <w:name w:val="style21"/>
    <w:rsid w:val="00A018A6"/>
  </w:style>
  <w:style w:type="character" w:customStyle="1" w:styleId="bimehnamedescription">
    <w:name w:val="bimehname_description"/>
    <w:rsid w:val="00A018A6"/>
  </w:style>
  <w:style w:type="paragraph" w:customStyle="1" w:styleId="affffff1">
    <w:name w:val="متن پيوسته"/>
    <w:basedOn w:val="Normal"/>
    <w:uiPriority w:val="99"/>
    <w:semiHidden/>
    <w:rsid w:val="00A018A6"/>
    <w:pPr>
      <w:bidi/>
      <w:spacing w:after="0" w:line="288" w:lineRule="auto"/>
      <w:jc w:val="lowKashida"/>
    </w:pPr>
    <w:rPr>
      <w:rFonts w:ascii="Times New Roman" w:eastAsia="Times New Roman" w:hAnsi="Times New Roman" w:cs="Lotus"/>
      <w:sz w:val="24"/>
      <w:szCs w:val="28"/>
      <w:lang w:bidi="fa-IR"/>
    </w:rPr>
  </w:style>
  <w:style w:type="table" w:customStyle="1" w:styleId="PlainTable1211">
    <w:name w:val="Plain Table 1211"/>
    <w:basedOn w:val="TableNormal"/>
    <w:uiPriority w:val="41"/>
    <w:rsid w:val="00A018A6"/>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s2e">
    <w:name w:val="ls2e"/>
    <w:rsid w:val="00A018A6"/>
  </w:style>
  <w:style w:type="character" w:customStyle="1" w:styleId="ls534">
    <w:name w:val="ls534"/>
    <w:rsid w:val="00A018A6"/>
  </w:style>
  <w:style w:type="character" w:customStyle="1" w:styleId="ff1">
    <w:name w:val="ff1"/>
    <w:rsid w:val="00A018A6"/>
  </w:style>
  <w:style w:type="character" w:customStyle="1" w:styleId="ff2">
    <w:name w:val="ff2"/>
    <w:rsid w:val="00A018A6"/>
  </w:style>
  <w:style w:type="character" w:customStyle="1" w:styleId="fc2">
    <w:name w:val="fc2"/>
    <w:rsid w:val="00A018A6"/>
  </w:style>
  <w:style w:type="character" w:customStyle="1" w:styleId="nlmyear">
    <w:name w:val="nlm_year"/>
    <w:rsid w:val="00A018A6"/>
  </w:style>
  <w:style w:type="character" w:customStyle="1" w:styleId="nlmfpage">
    <w:name w:val="nlm_fpage"/>
    <w:rsid w:val="00A018A6"/>
  </w:style>
  <w:style w:type="character" w:customStyle="1" w:styleId="other-ref">
    <w:name w:val="other-ref"/>
    <w:rsid w:val="00A018A6"/>
  </w:style>
  <w:style w:type="character" w:customStyle="1" w:styleId="publication-meta-journal">
    <w:name w:val="publication-meta-journal"/>
    <w:rsid w:val="00A018A6"/>
  </w:style>
  <w:style w:type="character" w:customStyle="1" w:styleId="publication-meta-separator">
    <w:name w:val="publication-meta-separator"/>
    <w:rsid w:val="00A018A6"/>
  </w:style>
  <w:style w:type="character" w:customStyle="1" w:styleId="publication-meta-date">
    <w:name w:val="publication-meta-date"/>
    <w:rsid w:val="00A018A6"/>
  </w:style>
  <w:style w:type="character" w:customStyle="1" w:styleId="publication-meta-stats">
    <w:name w:val="publication-meta-stats"/>
    <w:rsid w:val="00A018A6"/>
  </w:style>
  <w:style w:type="character" w:customStyle="1" w:styleId="publication-author-position">
    <w:name w:val="publication-author-position"/>
    <w:rsid w:val="00A018A6"/>
  </w:style>
  <w:style w:type="character" w:customStyle="1" w:styleId="specialissuelabel">
    <w:name w:val="specialissuelabel"/>
    <w:rsid w:val="00A018A6"/>
  </w:style>
  <w:style w:type="character" w:customStyle="1" w:styleId="subj-group">
    <w:name w:val="subj-group"/>
    <w:rsid w:val="00A018A6"/>
  </w:style>
  <w:style w:type="paragraph" w:customStyle="1" w:styleId="al-creator">
    <w:name w:val="al-creator"/>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article-title">
    <w:name w:val="nlm_article-title"/>
    <w:rsid w:val="00A018A6"/>
  </w:style>
  <w:style w:type="character" w:customStyle="1" w:styleId="nlmlpage">
    <w:name w:val="nlm_lpage"/>
    <w:rsid w:val="00A018A6"/>
  </w:style>
  <w:style w:type="table" w:customStyle="1" w:styleId="PlainTable130">
    <w:name w:val="Plain Table 13"/>
    <w:basedOn w:val="TableNormal"/>
    <w:uiPriority w:val="41"/>
    <w:rsid w:val="00A018A6"/>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eference-item-title">
    <w:name w:val="reference-item-title"/>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ource">
    <w:name w:val="reference-source"/>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ournal-title">
    <w:name w:val="journal-title"/>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list-info">
    <w:name w:val="article-list-info"/>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name"/>
    <w:rsid w:val="00A018A6"/>
  </w:style>
  <w:style w:type="character" w:customStyle="1" w:styleId="nlmcontrib-group">
    <w:name w:val="nlm_contrib-group"/>
    <w:rsid w:val="00A018A6"/>
  </w:style>
  <w:style w:type="paragraph" w:customStyle="1" w:styleId="al-mag-info">
    <w:name w:val="al-mag-info"/>
    <w:basedOn w:val="Normal"/>
    <w:uiPriority w:val="99"/>
    <w:rsid w:val="00A0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6618452354399034443gmail-m2487134318562382531gmail-m-918277718305603521gmail-il">
    <w:name w:val="m_6618452354399034443gmail-m_2487134318562382531gmail-m_-918277718305603521gmail-il"/>
    <w:rsid w:val="00A018A6"/>
  </w:style>
  <w:style w:type="character" w:customStyle="1" w:styleId="stnewsaformat">
    <w:name w:val="stnewsaformat"/>
    <w:rsid w:val="00A018A6"/>
  </w:style>
  <w:style w:type="character" w:customStyle="1" w:styleId="maintitle">
    <w:name w:val="maintitle"/>
    <w:rsid w:val="00A018A6"/>
  </w:style>
  <w:style w:type="paragraph" w:customStyle="1" w:styleId="Heading11">
    <w:name w:val="Heading 11"/>
    <w:basedOn w:val="Normal"/>
    <w:next w:val="Normal"/>
    <w:link w:val="Heading1Char1"/>
    <w:uiPriority w:val="9"/>
    <w:qFormat/>
    <w:rsid w:val="00A018A6"/>
    <w:pPr>
      <w:keepNext/>
      <w:keepLines/>
      <w:spacing w:before="480" w:after="0" w:line="259" w:lineRule="auto"/>
      <w:outlineLvl w:val="0"/>
    </w:pPr>
    <w:rPr>
      <w:rFonts w:ascii="Cambria" w:eastAsia="Times New Roman" w:hAnsi="Cambria" w:cs="Times New Roman"/>
      <w:b/>
      <w:bCs/>
      <w:color w:val="365F91"/>
      <w:sz w:val="28"/>
      <w:szCs w:val="28"/>
    </w:rPr>
  </w:style>
  <w:style w:type="character" w:customStyle="1" w:styleId="yiv2208514649">
    <w:name w:val="yiv2208514649"/>
    <w:rsid w:val="00A018A6"/>
  </w:style>
  <w:style w:type="paragraph" w:customStyle="1" w:styleId="EndnoteText1">
    <w:name w:val="Endnote Text1"/>
    <w:basedOn w:val="Normal"/>
    <w:next w:val="EndnoteText"/>
    <w:unhideWhenUsed/>
    <w:rsid w:val="00A018A6"/>
    <w:pPr>
      <w:bidi/>
      <w:spacing w:after="0" w:line="240" w:lineRule="auto"/>
      <w:jc w:val="lowKashida"/>
    </w:pPr>
    <w:rPr>
      <w:rFonts w:ascii="Times New Roman" w:hAnsi="Times New Roman" w:cs="B Lotus"/>
      <w:sz w:val="20"/>
      <w:szCs w:val="20"/>
    </w:rPr>
  </w:style>
  <w:style w:type="paragraph" w:customStyle="1" w:styleId="1f">
    <w:name w:val="نمودار1"/>
    <w:basedOn w:val="Normal"/>
    <w:next w:val="NoSpacing"/>
    <w:uiPriority w:val="1"/>
    <w:rsid w:val="00A018A6"/>
    <w:pPr>
      <w:bidi/>
      <w:jc w:val="center"/>
    </w:pPr>
    <w:rPr>
      <w:rFonts w:ascii="Times New Roman" w:hAnsi="Times New Roman" w:cs="B Lotus"/>
      <w:sz w:val="24"/>
      <w:szCs w:val="24"/>
    </w:rPr>
  </w:style>
  <w:style w:type="paragraph" w:customStyle="1" w:styleId="mehran">
    <w:name w:val="mehran"/>
    <w:basedOn w:val="Normal"/>
    <w:link w:val="mehranChar"/>
    <w:autoRedefine/>
    <w:rsid w:val="00A018A6"/>
    <w:pPr>
      <w:bidi/>
      <w:jc w:val="lowKashida"/>
    </w:pPr>
    <w:rPr>
      <w:rFonts w:ascii="B Lotus" w:eastAsia="Times New Roman" w:hAnsi="B Lotus" w:cs="B Nazanin"/>
      <w:bCs/>
      <w:color w:val="000000"/>
      <w:sz w:val="28"/>
      <w:szCs w:val="28"/>
      <w:lang w:val="x-none" w:eastAsia="x-none" w:bidi="fa-IR"/>
    </w:rPr>
  </w:style>
  <w:style w:type="character" w:customStyle="1" w:styleId="mehranChar">
    <w:name w:val="mehran Char"/>
    <w:link w:val="mehran"/>
    <w:rsid w:val="00A018A6"/>
    <w:rPr>
      <w:rFonts w:ascii="B Lotus" w:eastAsia="Times New Roman" w:hAnsi="B Lotus" w:cs="B Nazanin"/>
      <w:bCs/>
      <w:color w:val="000000"/>
      <w:sz w:val="28"/>
      <w:szCs w:val="28"/>
      <w:lang w:val="x-none" w:eastAsia="x-none" w:bidi="fa-IR"/>
    </w:rPr>
  </w:style>
  <w:style w:type="character" w:customStyle="1" w:styleId="mhidden">
    <w:name w:val="mhidden"/>
    <w:rsid w:val="00A018A6"/>
  </w:style>
  <w:style w:type="numbering" w:customStyle="1" w:styleId="NoList1111111">
    <w:name w:val="No List1111111"/>
    <w:next w:val="NoList"/>
    <w:uiPriority w:val="99"/>
    <w:semiHidden/>
    <w:unhideWhenUsed/>
    <w:rsid w:val="00A018A6"/>
  </w:style>
  <w:style w:type="character" w:customStyle="1" w:styleId="Heading1Char2">
    <w:name w:val="Heading 1 Char2"/>
    <w:uiPriority w:val="9"/>
    <w:rsid w:val="00A018A6"/>
    <w:rPr>
      <w:rFonts w:ascii="Cambria" w:eastAsia="Times New Roman" w:hAnsi="Cambria" w:cs="Times New Roman"/>
      <w:b/>
      <w:bCs/>
      <w:color w:val="365F91"/>
      <w:sz w:val="28"/>
      <w:szCs w:val="28"/>
    </w:rPr>
  </w:style>
  <w:style w:type="table" w:customStyle="1" w:styleId="LightGrid-Accent4211">
    <w:name w:val="Light Grid - Accent 4211"/>
    <w:basedOn w:val="TableNormal"/>
    <w:next w:val="LightGrid-Accent4"/>
    <w:uiPriority w:val="62"/>
    <w:rsid w:val="00A018A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3">
    <w:name w:val="Light Grid - Accent 33"/>
    <w:basedOn w:val="TableNormal"/>
    <w:next w:val="LightGrid-Accent3"/>
    <w:uiPriority w:val="62"/>
    <w:rsid w:val="00A018A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111111">
    <w:name w:val="No List11111111"/>
    <w:next w:val="NoList"/>
    <w:uiPriority w:val="99"/>
    <w:semiHidden/>
    <w:unhideWhenUsed/>
    <w:rsid w:val="00A018A6"/>
  </w:style>
  <w:style w:type="table" w:styleId="MediumList1-Accent4">
    <w:name w:val="Medium List 1 Accent 4"/>
    <w:basedOn w:val="TableNormal"/>
    <w:uiPriority w:val="65"/>
    <w:rsid w:val="00A018A6"/>
    <w:rPr>
      <w:color w:val="000000"/>
    </w:rPr>
    <w:tblPr>
      <w:tblStyleRowBandSize w:val="1"/>
      <w:tblStyleColBandSize w:val="1"/>
      <w:tblBorders>
        <w:top w:val="single" w:sz="8" w:space="0" w:color="8064A2"/>
        <w:bottom w:val="single" w:sz="8" w:space="0" w:color="8064A2"/>
      </w:tblBorders>
    </w:tblPr>
    <w:tblStylePr w:type="firstRow">
      <w:rPr>
        <w:rFonts w:ascii="Segoe UI Semibold" w:eastAsia="Times New Roman" w:hAnsi="Segoe UI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41111">
    <w:name w:val="Light Grid - Accent 41111"/>
    <w:basedOn w:val="TableNormal"/>
    <w:next w:val="LightGrid-Accent4"/>
    <w:uiPriority w:val="62"/>
    <w:rsid w:val="00A018A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articletitle">
    <w:name w:val="articletitle"/>
    <w:rsid w:val="00A018A6"/>
  </w:style>
  <w:style w:type="table" w:customStyle="1" w:styleId="LightGrid-Accent5111">
    <w:name w:val="Light Grid - Accent 5111"/>
    <w:basedOn w:val="TableNormal"/>
    <w:next w:val="LightGrid-Accent5"/>
    <w:uiPriority w:val="62"/>
    <w:rsid w:val="00A018A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TableList7">
    <w:name w:val="Table List 7"/>
    <w:basedOn w:val="TableNormal"/>
    <w:rsid w:val="00A018A6"/>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018A6"/>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1Char1">
    <w:name w:val="1 Char"/>
    <w:link w:val="1e"/>
    <w:locked/>
    <w:rsid w:val="00A018A6"/>
    <w:rPr>
      <w:rFonts w:eastAsia="Times New Roman" w:cs="Times New Roman"/>
      <w:sz w:val="72"/>
      <w:szCs w:val="72"/>
      <w:lang w:val="x-none" w:eastAsia="x-none" w:bidi="fa-IR"/>
    </w:rPr>
  </w:style>
  <w:style w:type="character" w:customStyle="1" w:styleId="cit-title">
    <w:name w:val="cit-title"/>
    <w:rsid w:val="00A018A6"/>
  </w:style>
  <w:style w:type="table" w:customStyle="1" w:styleId="LightGrid-Accent61">
    <w:name w:val="Light Grid - Accent 61"/>
    <w:basedOn w:val="TableNormal"/>
    <w:next w:val="LightGrid-Accent6"/>
    <w:uiPriority w:val="62"/>
    <w:rsid w:val="00A018A6"/>
    <w:rPr>
      <w:lang w:val="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11">
    <w:name w:val="Light Grid - Accent 52111"/>
    <w:basedOn w:val="TableNormal"/>
    <w:next w:val="LightGrid-Accent5"/>
    <w:uiPriority w:val="62"/>
    <w:rsid w:val="00A018A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A018A6"/>
    <w:rPr>
      <w:lang w:val="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431">
    <w:name w:val="Light Grid - Accent 431"/>
    <w:basedOn w:val="TableNormal"/>
    <w:next w:val="LightGrid-Accent4"/>
    <w:uiPriority w:val="62"/>
    <w:rsid w:val="00A018A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3">
    <w:name w:val="Light Grid - Accent 313"/>
    <w:basedOn w:val="TableNormal"/>
    <w:next w:val="LightGrid-Accent3"/>
    <w:uiPriority w:val="62"/>
    <w:rsid w:val="00A018A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1111111">
    <w:name w:val="No List111111111"/>
    <w:next w:val="NoList"/>
    <w:uiPriority w:val="99"/>
    <w:semiHidden/>
    <w:unhideWhenUsed/>
    <w:rsid w:val="00A018A6"/>
  </w:style>
  <w:style w:type="table" w:customStyle="1" w:styleId="LightGrid11112">
    <w:name w:val="Light Grid11112"/>
    <w:basedOn w:val="TableNormal"/>
    <w:uiPriority w:val="62"/>
    <w:rsid w:val="00A018A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2">
    <w:name w:val="Light Grid - Accent 11112"/>
    <w:basedOn w:val="TableNormal"/>
    <w:uiPriority w:val="62"/>
    <w:rsid w:val="00A018A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11">
    <w:name w:val="No List2111"/>
    <w:next w:val="NoList"/>
    <w:uiPriority w:val="99"/>
    <w:semiHidden/>
    <w:unhideWhenUsed/>
    <w:rsid w:val="00A018A6"/>
  </w:style>
  <w:style w:type="table" w:customStyle="1" w:styleId="TableGrid11411">
    <w:name w:val="Table Grid11411"/>
    <w:basedOn w:val="TableNormal"/>
    <w:next w:val="TableGrid"/>
    <w:rsid w:val="00A018A6"/>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1">
    <w:name w:val="No List3111"/>
    <w:next w:val="NoList"/>
    <w:uiPriority w:val="99"/>
    <w:semiHidden/>
    <w:unhideWhenUsed/>
    <w:rsid w:val="00A018A6"/>
  </w:style>
  <w:style w:type="numbering" w:customStyle="1" w:styleId="NoList1111111111">
    <w:name w:val="No List1111111111"/>
    <w:next w:val="NoList"/>
    <w:uiPriority w:val="99"/>
    <w:semiHidden/>
    <w:unhideWhenUsed/>
    <w:rsid w:val="00A018A6"/>
  </w:style>
  <w:style w:type="table" w:customStyle="1" w:styleId="TableGrid21211">
    <w:name w:val="Table Grid21211"/>
    <w:basedOn w:val="TableNormal"/>
    <w:next w:val="TableGrid"/>
    <w:uiPriority w:val="59"/>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111">
    <w:name w:val="Medium Shading 1 - Accent 11111"/>
    <w:basedOn w:val="TableNormal"/>
    <w:uiPriority w:val="63"/>
    <w:rsid w:val="00A018A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NoList421">
    <w:name w:val="No List421"/>
    <w:next w:val="NoList"/>
    <w:uiPriority w:val="99"/>
    <w:semiHidden/>
    <w:unhideWhenUsed/>
    <w:rsid w:val="00A018A6"/>
  </w:style>
  <w:style w:type="numbering" w:customStyle="1" w:styleId="NoList12111">
    <w:name w:val="No List12111"/>
    <w:next w:val="NoList"/>
    <w:uiPriority w:val="99"/>
    <w:semiHidden/>
    <w:unhideWhenUsed/>
    <w:rsid w:val="00A018A6"/>
  </w:style>
  <w:style w:type="table" w:customStyle="1" w:styleId="MediumShading1-Accent112">
    <w:name w:val="Medium Shading 1 - Accent 112"/>
    <w:basedOn w:val="TableNormal"/>
    <w:uiPriority w:val="63"/>
    <w:rsid w:val="00A018A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22">
    <w:name w:val="Light Grid - Accent 1122"/>
    <w:basedOn w:val="TableNormal"/>
    <w:uiPriority w:val="62"/>
    <w:rsid w:val="00A018A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11">
    <w:name w:val="Light Grid - Accent 611"/>
    <w:basedOn w:val="TableNormal"/>
    <w:next w:val="LightGrid-Accent6"/>
    <w:uiPriority w:val="62"/>
    <w:rsid w:val="00A018A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21111">
    <w:name w:val="No List21111"/>
    <w:next w:val="NoList"/>
    <w:uiPriority w:val="99"/>
    <w:semiHidden/>
    <w:unhideWhenUsed/>
    <w:rsid w:val="00A018A6"/>
  </w:style>
  <w:style w:type="numbering" w:customStyle="1" w:styleId="NoList521">
    <w:name w:val="No List521"/>
    <w:next w:val="NoList"/>
    <w:uiPriority w:val="99"/>
    <w:semiHidden/>
    <w:unhideWhenUsed/>
    <w:rsid w:val="00A018A6"/>
  </w:style>
  <w:style w:type="numbering" w:customStyle="1" w:styleId="NoList1311">
    <w:name w:val="No List1311"/>
    <w:next w:val="NoList"/>
    <w:uiPriority w:val="99"/>
    <w:semiHidden/>
    <w:unhideWhenUsed/>
    <w:rsid w:val="00A018A6"/>
  </w:style>
  <w:style w:type="numbering" w:customStyle="1" w:styleId="NoList11211">
    <w:name w:val="No List11211"/>
    <w:next w:val="NoList"/>
    <w:uiPriority w:val="99"/>
    <w:semiHidden/>
    <w:unhideWhenUsed/>
    <w:rsid w:val="00A018A6"/>
  </w:style>
  <w:style w:type="table" w:customStyle="1" w:styleId="TableGrid12211">
    <w:name w:val="Table Grid12211"/>
    <w:basedOn w:val="TableNormal"/>
    <w:next w:val="TableGrid"/>
    <w:rsid w:val="00A018A6"/>
    <w:rPr>
      <w:rFonts w:ascii="Times New Roman" w:hAnsi="Times New Roman" w:cs="B Zar"/>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2">
    <w:name w:val="Основной текст"/>
    <w:rsid w:val="00A018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11pt">
    <w:name w:val="Основной текст + 11 pt"/>
    <w:aliases w:val="Курсив"/>
    <w:rsid w:val="00A018A6"/>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affffff3">
    <w:name w:val="Основной текст + Курсив"/>
    <w:rsid w:val="00A018A6"/>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22105pt">
    <w:name w:val="Основной текст (22) + 10.5 pt"/>
    <w:aliases w:val="Не курсив"/>
    <w:rsid w:val="00A018A6"/>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22">
    <w:name w:val="Основной текст (22)"/>
    <w:rsid w:val="00A018A6"/>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23">
    <w:name w:val="Основной текст (2) + Не курсив"/>
    <w:rsid w:val="00A018A6"/>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slug-pub-date">
    <w:name w:val="slug-pub-date"/>
    <w:rsid w:val="00A018A6"/>
  </w:style>
  <w:style w:type="character" w:customStyle="1" w:styleId="slug-vol">
    <w:name w:val="slug-vol"/>
    <w:rsid w:val="00A018A6"/>
  </w:style>
  <w:style w:type="character" w:customStyle="1" w:styleId="slug-issue">
    <w:name w:val="slug-issue"/>
    <w:rsid w:val="00A018A6"/>
  </w:style>
  <w:style w:type="character" w:customStyle="1" w:styleId="slug-pages">
    <w:name w:val="slug-pages"/>
    <w:rsid w:val="00A018A6"/>
  </w:style>
  <w:style w:type="numbering" w:customStyle="1" w:styleId="NoList111211">
    <w:name w:val="No List111211"/>
    <w:next w:val="NoList"/>
    <w:uiPriority w:val="99"/>
    <w:semiHidden/>
    <w:unhideWhenUsed/>
    <w:rsid w:val="00A018A6"/>
  </w:style>
  <w:style w:type="table" w:customStyle="1" w:styleId="TableGrid111211">
    <w:name w:val="Table Grid111211"/>
    <w:basedOn w:val="TableNormal"/>
    <w:next w:val="TableGrid"/>
    <w:uiPriority w:val="59"/>
    <w:rsid w:val="00A018A6"/>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4">
    <w:name w:val="Medium Shading 2 Accent 4"/>
    <w:basedOn w:val="TableNormal"/>
    <w:uiPriority w:val="64"/>
    <w:rsid w:val="00A018A6"/>
    <w:rPr>
      <w:rFonts w:ascii="Times New Roman" w:hAnsi="Times New Roman" w:cs="B Zar"/>
      <w:color w:val="000000"/>
      <w:sz w:val="26"/>
      <w:szCs w:val="2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2211">
    <w:name w:val="No List2211"/>
    <w:next w:val="NoList"/>
    <w:uiPriority w:val="99"/>
    <w:semiHidden/>
    <w:unhideWhenUsed/>
    <w:rsid w:val="00A018A6"/>
  </w:style>
  <w:style w:type="table" w:customStyle="1" w:styleId="TableGrid22111">
    <w:name w:val="Table Grid22111"/>
    <w:basedOn w:val="TableNormal"/>
    <w:next w:val="TableGrid"/>
    <w:uiPriority w:val="59"/>
    <w:rsid w:val="00A018A6"/>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2">
    <w:name w:val="Medium Shading 2 Accent 2"/>
    <w:basedOn w:val="TableNormal"/>
    <w:uiPriority w:val="64"/>
    <w:rsid w:val="00A018A6"/>
    <w:rPr>
      <w:rFonts w:ascii="Times New Roman" w:hAnsi="Times New Roman" w:cs="B Zar"/>
      <w:color w:val="000000"/>
      <w:sz w:val="26"/>
      <w:szCs w:val="2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0">
    <w:name w:val="Medium Shading 2 - Accent 1110"/>
    <w:basedOn w:val="TableNormal"/>
    <w:uiPriority w:val="64"/>
    <w:locked/>
    <w:rsid w:val="00A018A6"/>
    <w:rPr>
      <w:rFonts w:ascii="Times New Roman" w:hAnsi="Times New Roman" w:cs="B Zar"/>
      <w:color w:val="000000"/>
      <w:sz w:val="26"/>
      <w:szCs w:val="2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12">
    <w:name w:val="Light Shading2112"/>
    <w:basedOn w:val="TableNormal"/>
    <w:next w:val="LightShading1"/>
    <w:uiPriority w:val="60"/>
    <w:rsid w:val="00A018A6"/>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
    <w:name w:val="Light Shading33"/>
    <w:basedOn w:val="TableNormal"/>
    <w:next w:val="LightShading1"/>
    <w:uiPriority w:val="60"/>
    <w:rsid w:val="00A018A6"/>
    <w:rPr>
      <w:rFonts w:ascii="Times New Roman" w:hAnsi="Times New Roman" w:cs="B Zar"/>
      <w:color w:val="000000"/>
      <w:sz w:val="26"/>
      <w:szCs w:val="26"/>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11">
    <w:name w:val="No List3211"/>
    <w:next w:val="NoList"/>
    <w:uiPriority w:val="99"/>
    <w:semiHidden/>
    <w:unhideWhenUsed/>
    <w:rsid w:val="00A018A6"/>
  </w:style>
  <w:style w:type="table" w:customStyle="1" w:styleId="TableGrid121111">
    <w:name w:val="Table Grid121111"/>
    <w:basedOn w:val="TableNormal"/>
    <w:next w:val="TableGrid"/>
    <w:uiPriority w:val="59"/>
    <w:rsid w:val="00A018A6"/>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rsid w:val="00A018A6"/>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A018A6"/>
  </w:style>
  <w:style w:type="paragraph" w:customStyle="1" w:styleId="style13">
    <w:name w:val="style1"/>
    <w:basedOn w:val="Normal"/>
    <w:rsid w:val="00A018A6"/>
    <w:pPr>
      <w:spacing w:before="100" w:beforeAutospacing="1" w:after="100" w:afterAutospacing="1" w:line="240" w:lineRule="auto"/>
      <w:jc w:val="lowKashida"/>
    </w:pPr>
    <w:rPr>
      <w:rFonts w:ascii="Times New Roman" w:eastAsia="Times New Roman" w:hAnsi="Times New Roman" w:cs="Times New Roman"/>
      <w:sz w:val="24"/>
      <w:szCs w:val="24"/>
      <w:lang w:bidi="fa-IR"/>
    </w:rPr>
  </w:style>
  <w:style w:type="table" w:customStyle="1" w:styleId="TableGrid31111">
    <w:name w:val="Table Grid31111"/>
    <w:basedOn w:val="TableNormal"/>
    <w:next w:val="TableGrid"/>
    <w:uiPriority w:val="59"/>
    <w:rsid w:val="00A0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A018A6"/>
  </w:style>
  <w:style w:type="numbering" w:customStyle="1" w:styleId="NoList1411">
    <w:name w:val="No List1411"/>
    <w:next w:val="NoList"/>
    <w:uiPriority w:val="99"/>
    <w:semiHidden/>
    <w:unhideWhenUsed/>
    <w:rsid w:val="00A018A6"/>
  </w:style>
  <w:style w:type="character" w:customStyle="1" w:styleId="fbld">
    <w:name w:val="fbld"/>
    <w:rsid w:val="00A018A6"/>
  </w:style>
  <w:style w:type="table" w:customStyle="1" w:styleId="LightGrid-Accent44">
    <w:name w:val="Light Grid - Accent 44"/>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NoList11311">
    <w:name w:val="No List11311"/>
    <w:next w:val="NoList"/>
    <w:uiPriority w:val="99"/>
    <w:semiHidden/>
    <w:unhideWhenUsed/>
    <w:rsid w:val="00A018A6"/>
  </w:style>
  <w:style w:type="table" w:customStyle="1" w:styleId="LightGrid-Accent531">
    <w:name w:val="Light Grid - Accent 53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std">
    <w:name w:val="std"/>
    <w:rsid w:val="00A018A6"/>
  </w:style>
  <w:style w:type="numbering" w:customStyle="1" w:styleId="NoList2311">
    <w:name w:val="No List2311"/>
    <w:next w:val="NoList"/>
    <w:uiPriority w:val="99"/>
    <w:semiHidden/>
    <w:unhideWhenUsed/>
    <w:rsid w:val="00A018A6"/>
  </w:style>
  <w:style w:type="table" w:customStyle="1" w:styleId="LightGrid-Accent322">
    <w:name w:val="Light Grid - Accent 322"/>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13">
    <w:name w:val="No List1113"/>
    <w:next w:val="NoList"/>
    <w:uiPriority w:val="99"/>
    <w:semiHidden/>
    <w:unhideWhenUsed/>
    <w:rsid w:val="00A018A6"/>
  </w:style>
  <w:style w:type="table" w:customStyle="1" w:styleId="TableGrid112111">
    <w:name w:val="Table Grid112111"/>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41">
    <w:name w:val="Medium List 1 - Accent 41"/>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Segoe UI Semibold" w:eastAsia="Times New Roman" w:hAnsi="Segoe UI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Grid23111">
    <w:name w:val="Table Grid23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32">
    <w:name w:val="Light Grid - Accent 1132"/>
    <w:basedOn w:val="TableNormal"/>
    <w:uiPriority w:val="62"/>
    <w:rsid w:val="00A018A6"/>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3">
    <w:name w:val="Light Grid - Accent 63"/>
    <w:basedOn w:val="TableNormal"/>
    <w:next w:val="LightGrid-Accent6"/>
    <w:uiPriority w:val="62"/>
    <w:rsid w:val="00A018A6"/>
    <w:rPr>
      <w:lang w:val="en-AU"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3311">
    <w:name w:val="No List3311"/>
    <w:next w:val="NoList"/>
    <w:uiPriority w:val="99"/>
    <w:semiHidden/>
    <w:unhideWhenUsed/>
    <w:rsid w:val="00A018A6"/>
  </w:style>
  <w:style w:type="character" w:customStyle="1" w:styleId="newstitle10">
    <w:name w:val="news_title1"/>
    <w:rsid w:val="00A018A6"/>
    <w:rPr>
      <w:rFonts w:ascii="Times New Roman" w:hAnsi="Times New Roman" w:cs="Times New Roman" w:hint="default"/>
      <w:b/>
      <w:bCs/>
      <w:i w:val="0"/>
      <w:iCs w:val="0"/>
      <w:strike w:val="0"/>
      <w:dstrike w:val="0"/>
      <w:color w:val="00267F"/>
      <w:sz w:val="30"/>
      <w:szCs w:val="30"/>
      <w:u w:val="none"/>
      <w:effect w:val="none"/>
    </w:rPr>
  </w:style>
  <w:style w:type="character" w:customStyle="1" w:styleId="newslead10">
    <w:name w:val="news_lead1"/>
    <w:rsid w:val="00A018A6"/>
    <w:rPr>
      <w:rFonts w:ascii="Tahoma" w:hAnsi="Tahoma" w:cs="Tahoma" w:hint="default"/>
      <w:b w:val="0"/>
      <w:bCs w:val="0"/>
      <w:i w:val="0"/>
      <w:iCs w:val="0"/>
      <w:strike w:val="0"/>
      <w:dstrike w:val="0"/>
      <w:color w:val="000000"/>
      <w:sz w:val="18"/>
      <w:szCs w:val="18"/>
      <w:u w:val="none"/>
      <w:effect w:val="none"/>
    </w:rPr>
  </w:style>
  <w:style w:type="character" w:customStyle="1" w:styleId="head31">
    <w:name w:val="head31"/>
    <w:rsid w:val="00A018A6"/>
    <w:rPr>
      <w:rFonts w:ascii="Times New Roman" w:hAnsi="Times New Roman" w:cs="Times New Roman" w:hint="default"/>
      <w:b/>
      <w:bCs/>
      <w:i w:val="0"/>
      <w:iCs w:val="0"/>
      <w:strike w:val="0"/>
      <w:dstrike w:val="0"/>
      <w:color w:val="4178B9"/>
      <w:sz w:val="20"/>
      <w:szCs w:val="20"/>
      <w:u w:val="none"/>
      <w:effect w:val="none"/>
    </w:rPr>
  </w:style>
  <w:style w:type="paragraph" w:customStyle="1" w:styleId="postcontent">
    <w:name w:val="postcontent"/>
    <w:basedOn w:val="Normal"/>
    <w:rsid w:val="00A018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222">
    <w:name w:val="Light Shading222"/>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ff4">
    <w:name w:val="عنوان فرعی"/>
    <w:basedOn w:val="Normal"/>
    <w:link w:val="Charfe"/>
    <w:rsid w:val="00A018A6"/>
    <w:pPr>
      <w:bidi/>
      <w:jc w:val="lowKashida"/>
    </w:pPr>
    <w:rPr>
      <w:rFonts w:ascii="Times New Roman" w:hAnsi="Times New Roman" w:cs="B Lotus"/>
      <w:b/>
      <w:bCs/>
      <w:sz w:val="28"/>
      <w:szCs w:val="28"/>
      <w:lang w:val="x-none" w:eastAsia="x-none" w:bidi="fa-IR"/>
    </w:rPr>
  </w:style>
  <w:style w:type="character" w:customStyle="1" w:styleId="Charfe">
    <w:name w:val="عنوان فرعی Char"/>
    <w:link w:val="affffff4"/>
    <w:rsid w:val="00A018A6"/>
    <w:rPr>
      <w:rFonts w:ascii="Times New Roman" w:hAnsi="Times New Roman" w:cs="B Lotus"/>
      <w:b/>
      <w:bCs/>
      <w:sz w:val="28"/>
      <w:szCs w:val="28"/>
      <w:lang w:val="x-none" w:eastAsia="x-none" w:bidi="fa-IR"/>
    </w:rPr>
  </w:style>
  <w:style w:type="character" w:customStyle="1" w:styleId="Char">
    <w:name w:val="شکل Char"/>
    <w:link w:val="ae"/>
    <w:rsid w:val="00A018A6"/>
    <w:rPr>
      <w:rFonts w:ascii="Times New Roman Bold" w:eastAsia="Times New Roman" w:hAnsi="Times New Roman Bold" w:cs="B Zar"/>
      <w:b/>
      <w:bCs/>
      <w:sz w:val="16"/>
      <w:szCs w:val="18"/>
    </w:rPr>
  </w:style>
  <w:style w:type="table" w:customStyle="1" w:styleId="TableGrid32111">
    <w:name w:val="Table Grid32111"/>
    <w:basedOn w:val="TableNormal"/>
    <w:next w:val="TableGrid"/>
    <w:uiPriority w:val="59"/>
    <w:rsid w:val="00A018A6"/>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11">
    <w:name w:val="Light Shading311"/>
    <w:basedOn w:val="TableNormal"/>
    <w:uiPriority w:val="60"/>
    <w:rsid w:val="00A018A6"/>
    <w:rPr>
      <w:rFonts w:ascii="Times New Roman" w:eastAsia="Times New Roman" w:hAnsi="Times New Roman"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2">
    <w:name w:val="Light Grid - Accent 612"/>
    <w:basedOn w:val="TableNormal"/>
    <w:next w:val="LightGrid-Accent6"/>
    <w:uiPriority w:val="62"/>
    <w:rsid w:val="00A018A6"/>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matlab">
    <w:name w:val="matlab"/>
    <w:basedOn w:val="Normal"/>
    <w:link w:val="matlabChar"/>
    <w:autoRedefine/>
    <w:rsid w:val="00A018A6"/>
    <w:pPr>
      <w:bidi/>
      <w:jc w:val="both"/>
    </w:pPr>
    <w:rPr>
      <w:rFonts w:ascii="B Lotus" w:hAnsi="B Lotus" w:cs="B Titr"/>
      <w:b/>
      <w:bCs/>
      <w:sz w:val="28"/>
      <w:szCs w:val="28"/>
      <w:lang w:val="x-none" w:eastAsia="x-none" w:bidi="fa-IR"/>
    </w:rPr>
  </w:style>
  <w:style w:type="character" w:customStyle="1" w:styleId="matlabChar">
    <w:name w:val="matlab Char"/>
    <w:link w:val="matlab"/>
    <w:rsid w:val="00A018A6"/>
    <w:rPr>
      <w:rFonts w:ascii="B Lotus" w:hAnsi="B Lotus" w:cs="B Titr"/>
      <w:b/>
      <w:bCs/>
      <w:sz w:val="28"/>
      <w:szCs w:val="28"/>
      <w:lang w:val="x-none" w:eastAsia="x-none" w:bidi="fa-IR"/>
    </w:rPr>
  </w:style>
  <w:style w:type="paragraph" w:customStyle="1" w:styleId="mehranagha">
    <w:name w:val="mehranagha"/>
    <w:basedOn w:val="Normal"/>
    <w:link w:val="mehranaghaChar"/>
    <w:autoRedefine/>
    <w:rsid w:val="00A018A6"/>
    <w:pPr>
      <w:bidi/>
      <w:ind w:left="1224"/>
      <w:jc w:val="center"/>
    </w:pPr>
    <w:rPr>
      <w:rFonts w:ascii="B Lotus" w:eastAsia="Times New Roman" w:hAnsi="B Lotus" w:cs="B Lotus"/>
      <w:b/>
      <w:bCs/>
      <w:color w:val="000000"/>
      <w:sz w:val="24"/>
      <w:szCs w:val="24"/>
      <w:lang w:val="x-none" w:eastAsia="x-none" w:bidi="fa-IR"/>
    </w:rPr>
  </w:style>
  <w:style w:type="character" w:customStyle="1" w:styleId="mehranaghaChar">
    <w:name w:val="mehranagha Char"/>
    <w:link w:val="mehranagha"/>
    <w:rsid w:val="00A018A6"/>
    <w:rPr>
      <w:rFonts w:ascii="B Lotus" w:eastAsia="Times New Roman" w:hAnsi="B Lotus" w:cs="B Lotus"/>
      <w:b/>
      <w:bCs/>
      <w:color w:val="000000"/>
      <w:sz w:val="24"/>
      <w:szCs w:val="24"/>
      <w:lang w:val="x-none" w:eastAsia="x-none" w:bidi="fa-IR"/>
    </w:rPr>
  </w:style>
  <w:style w:type="paragraph" w:customStyle="1" w:styleId="fasl4">
    <w:name w:val="fasl4"/>
    <w:basedOn w:val="Normal"/>
    <w:link w:val="fasl4Char"/>
    <w:autoRedefine/>
    <w:rsid w:val="00A018A6"/>
    <w:pPr>
      <w:bidi/>
      <w:jc w:val="both"/>
    </w:pPr>
    <w:rPr>
      <w:rFonts w:ascii="Titr" w:hAnsi="Titr" w:cs="B Titr"/>
      <w:sz w:val="28"/>
      <w:szCs w:val="28"/>
      <w:lang w:val="x-none" w:eastAsia="x-none" w:bidi="fa-IR"/>
    </w:rPr>
  </w:style>
  <w:style w:type="character" w:customStyle="1" w:styleId="fasl4Char">
    <w:name w:val="fasl4 Char"/>
    <w:link w:val="fasl4"/>
    <w:rsid w:val="00A018A6"/>
    <w:rPr>
      <w:rFonts w:ascii="Titr" w:hAnsi="Titr" w:cs="B Titr"/>
      <w:sz w:val="28"/>
      <w:szCs w:val="28"/>
      <w:lang w:val="x-none" w:eastAsia="x-none" w:bidi="fa-IR"/>
    </w:rPr>
  </w:style>
  <w:style w:type="table" w:customStyle="1" w:styleId="LightGrid32">
    <w:name w:val="Light Grid32"/>
    <w:basedOn w:val="TableNormal"/>
    <w:next w:val="LightGrid"/>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yle4Char">
    <w:name w:val="Style4 Char"/>
    <w:link w:val="Style4"/>
    <w:rsid w:val="00A018A6"/>
    <w:rPr>
      <w:color w:val="000000"/>
      <w:sz w:val="22"/>
      <w:szCs w:val="22"/>
    </w:rPr>
  </w:style>
  <w:style w:type="table" w:customStyle="1" w:styleId="TableGrid41111">
    <w:name w:val="Table Grid41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A018A6"/>
  </w:style>
  <w:style w:type="table" w:customStyle="1" w:styleId="LightGrid-Accent21">
    <w:name w:val="Light Grid - Accent 21"/>
    <w:basedOn w:val="TableNormal"/>
    <w:next w:val="LightGrid-Accent2"/>
    <w:uiPriority w:val="62"/>
    <w:rsid w:val="00A018A6"/>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1">
    <w:name w:val="Light Grid - Accent 311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2111">
    <w:name w:val="No List112111"/>
    <w:next w:val="NoList"/>
    <w:uiPriority w:val="99"/>
    <w:semiHidden/>
    <w:unhideWhenUsed/>
    <w:rsid w:val="00A018A6"/>
  </w:style>
  <w:style w:type="table" w:customStyle="1" w:styleId="TableGrid122111">
    <w:name w:val="Table Grid122111"/>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next w:val="TableList7"/>
    <w:rsid w:val="00A018A6"/>
    <w:rPr>
      <w:rFonts w:ascii="Times New Roman" w:eastAsia="MS Mincho" w:hAnsi="Times New Roman" w:cs="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A018A6"/>
    <w:rPr>
      <w:rFonts w:ascii="Times New Roman" w:eastAsia="MS Mincho" w:hAnsi="Times New Roman" w:cs="Times New Roma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2-Accent61">
    <w:name w:val="Medium List 2 - Accent 61"/>
    <w:basedOn w:val="TableNormal"/>
    <w:next w:val="MediumList2-Accent6"/>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7">
    <w:name w:val="Medium Grid 1 - Accent 117"/>
    <w:basedOn w:val="TableNormal"/>
    <w:next w:val="MediumGrid1-Accent1"/>
    <w:uiPriority w:val="67"/>
    <w:rsid w:val="00A018A6"/>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17">
    <w:name w:val="Medium Grid 1 - Accent 517"/>
    <w:basedOn w:val="TableNormal"/>
    <w:next w:val="MediumGrid1-Accent5"/>
    <w:uiPriority w:val="67"/>
    <w:rsid w:val="00A018A6"/>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2111">
    <w:name w:val="No List22111"/>
    <w:next w:val="NoList"/>
    <w:uiPriority w:val="99"/>
    <w:semiHidden/>
    <w:unhideWhenUsed/>
    <w:rsid w:val="00A018A6"/>
  </w:style>
  <w:style w:type="table" w:customStyle="1" w:styleId="LightGrid111111">
    <w:name w:val="Light Grid111111"/>
    <w:basedOn w:val="TableNormal"/>
    <w:uiPriority w:val="62"/>
    <w:rsid w:val="00A018A6"/>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11">
    <w:name w:val="Light Grid - Accent 111111"/>
    <w:basedOn w:val="TableNormal"/>
    <w:uiPriority w:val="62"/>
    <w:rsid w:val="00A018A6"/>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1111">
    <w:name w:val="No List31111"/>
    <w:next w:val="NoList"/>
    <w:uiPriority w:val="99"/>
    <w:semiHidden/>
    <w:unhideWhenUsed/>
    <w:rsid w:val="00A018A6"/>
  </w:style>
  <w:style w:type="table" w:customStyle="1" w:styleId="LightShading11112">
    <w:name w:val="Light Shading11112"/>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1">
    <w:name w:val="Light Shading21111"/>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1111">
    <w:name w:val="Table Grid311111"/>
    <w:basedOn w:val="TableNormal"/>
    <w:next w:val="TableGrid"/>
    <w:uiPriority w:val="59"/>
    <w:rsid w:val="00A018A6"/>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uiPriority w:val="60"/>
    <w:rsid w:val="00A018A6"/>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12">
    <w:name w:val="Light Grid - Accent 512"/>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2111">
    <w:name w:val="Light Grid2111"/>
    <w:basedOn w:val="TableNormal"/>
    <w:next w:val="LightGrid"/>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11">
    <w:name w:val="No List5111"/>
    <w:next w:val="NoList"/>
    <w:uiPriority w:val="99"/>
    <w:semiHidden/>
    <w:unhideWhenUsed/>
    <w:rsid w:val="00A018A6"/>
  </w:style>
  <w:style w:type="numbering" w:customStyle="1" w:styleId="NoList13111">
    <w:name w:val="No List13111"/>
    <w:next w:val="NoList"/>
    <w:uiPriority w:val="99"/>
    <w:semiHidden/>
    <w:unhideWhenUsed/>
    <w:rsid w:val="00A018A6"/>
  </w:style>
  <w:style w:type="table" w:customStyle="1" w:styleId="LightGrid-Accent22">
    <w:name w:val="Light Grid - Accent 22"/>
    <w:basedOn w:val="TableNormal"/>
    <w:next w:val="LightGrid-Accent2"/>
    <w:uiPriority w:val="62"/>
    <w:rsid w:val="00A018A6"/>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1">
    <w:name w:val="Light Grid - Accent 321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3111">
    <w:name w:val="No List113111"/>
    <w:next w:val="NoList"/>
    <w:uiPriority w:val="99"/>
    <w:semiHidden/>
    <w:unhideWhenUsed/>
    <w:rsid w:val="00A018A6"/>
  </w:style>
  <w:style w:type="numbering" w:customStyle="1" w:styleId="NoList11111111111">
    <w:name w:val="No List11111111111"/>
    <w:next w:val="NoList"/>
    <w:uiPriority w:val="99"/>
    <w:semiHidden/>
    <w:unhideWhenUsed/>
    <w:rsid w:val="00A018A6"/>
  </w:style>
  <w:style w:type="table" w:customStyle="1" w:styleId="TableGrid131111">
    <w:name w:val="Table Grid131111"/>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next w:val="LightShading-Accent3"/>
    <w:uiPriority w:val="60"/>
    <w:rsid w:val="00A018A6"/>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42">
    <w:name w:val="Medium List 1 - Accent 42"/>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Segoe UI Semibold" w:eastAsia="Times New Roman" w:hAnsi="Segoe UI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List72">
    <w:name w:val="Table List 72"/>
    <w:basedOn w:val="TableNormal"/>
    <w:next w:val="TableList7"/>
    <w:rsid w:val="00A018A6"/>
    <w:rPr>
      <w:rFonts w:ascii="Times New Roman" w:eastAsia="MS Mincho" w:hAnsi="Times New Roman" w:cs="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A018A6"/>
    <w:rPr>
      <w:rFonts w:ascii="Times New Roman" w:eastAsia="MS Mincho" w:hAnsi="Times New Roman" w:cs="Times New Roma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2-Accent62">
    <w:name w:val="Medium List 2 - Accent 62"/>
    <w:basedOn w:val="TableNormal"/>
    <w:next w:val="MediumList2-Accent6"/>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26">
    <w:name w:val="Medium Grid 1 - Accent 126"/>
    <w:basedOn w:val="TableNormal"/>
    <w:next w:val="MediumGrid1-Accent1"/>
    <w:uiPriority w:val="67"/>
    <w:rsid w:val="00A018A6"/>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26">
    <w:name w:val="Medium Grid 1 - Accent 526"/>
    <w:basedOn w:val="TableNormal"/>
    <w:next w:val="MediumGrid1-Accent5"/>
    <w:uiPriority w:val="67"/>
    <w:rsid w:val="00A018A6"/>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3111">
    <w:name w:val="No List23111"/>
    <w:next w:val="NoList"/>
    <w:uiPriority w:val="99"/>
    <w:semiHidden/>
    <w:unhideWhenUsed/>
    <w:rsid w:val="00A018A6"/>
  </w:style>
  <w:style w:type="table" w:customStyle="1" w:styleId="TableGrid221111">
    <w:name w:val="Table Grid221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7">
    <w:name w:val="Light Grid127"/>
    <w:basedOn w:val="TableNormal"/>
    <w:uiPriority w:val="62"/>
    <w:rsid w:val="00A018A6"/>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11">
    <w:name w:val="Light Grid - Accent 11211"/>
    <w:basedOn w:val="TableNormal"/>
    <w:uiPriority w:val="62"/>
    <w:rsid w:val="00A018A6"/>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2111">
    <w:name w:val="No List32111"/>
    <w:next w:val="NoList"/>
    <w:uiPriority w:val="99"/>
    <w:semiHidden/>
    <w:unhideWhenUsed/>
    <w:rsid w:val="00A018A6"/>
  </w:style>
  <w:style w:type="table" w:customStyle="1" w:styleId="LightShading127">
    <w:name w:val="Light Shading127"/>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1">
    <w:name w:val="Light Shading321"/>
    <w:basedOn w:val="TableNormal"/>
    <w:uiPriority w:val="60"/>
    <w:rsid w:val="00A018A6"/>
    <w:rPr>
      <w:rFonts w:ascii="Times New Roman" w:eastAsia="Times New Roman" w:hAnsi="Times New Roman"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
    <w:name w:val="Light Shading - Accent 1121"/>
    <w:basedOn w:val="TableNormal"/>
    <w:uiPriority w:val="60"/>
    <w:rsid w:val="00A018A6"/>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13">
    <w:name w:val="Light Grid - Accent 513"/>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3">
    <w:name w:val="Light Grid - Accent 13"/>
    <w:basedOn w:val="TableNormal"/>
    <w:next w:val="LightGrid-Accent1"/>
    <w:uiPriority w:val="62"/>
    <w:rsid w:val="00A018A6"/>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21">
    <w:name w:val="Light List - Accent 1121"/>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4211">
    <w:name w:val="Table Grid42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Char">
    <w:name w:val="Style5 Char"/>
    <w:link w:val="Style5"/>
    <w:rsid w:val="00A018A6"/>
    <w:rPr>
      <w:rFonts w:ascii="B Nazanin" w:hAnsi="B Nazanin" w:cs="B Nazanin"/>
      <w:bCs/>
      <w:color w:val="000000"/>
      <w:szCs w:val="28"/>
      <w:lang w:val="x-none" w:eastAsia="x-none" w:bidi="fa-IR"/>
    </w:rPr>
  </w:style>
  <w:style w:type="paragraph" w:customStyle="1" w:styleId="Style70">
    <w:name w:val="Style7"/>
    <w:basedOn w:val="Normal"/>
    <w:link w:val="Style7Char"/>
    <w:rsid w:val="00A018A6"/>
    <w:pPr>
      <w:bidi/>
      <w:jc w:val="center"/>
    </w:pPr>
    <w:rPr>
      <w:rFonts w:ascii="IranNastaliq" w:hAnsi="IranNastaliq" w:cs="B Lotus"/>
      <w:b/>
      <w:bCs/>
      <w:sz w:val="28"/>
      <w:szCs w:val="28"/>
      <w:lang w:val="x-none" w:eastAsia="x-none" w:bidi="fa-IR"/>
    </w:rPr>
  </w:style>
  <w:style w:type="character" w:customStyle="1" w:styleId="Style7Char">
    <w:name w:val="Style7 Char"/>
    <w:link w:val="Style70"/>
    <w:rsid w:val="00A018A6"/>
    <w:rPr>
      <w:rFonts w:ascii="IranNastaliq" w:hAnsi="IranNastaliq" w:cs="B Lotus"/>
      <w:b/>
      <w:bCs/>
      <w:sz w:val="28"/>
      <w:szCs w:val="28"/>
      <w:lang w:val="x-none" w:eastAsia="x-none" w:bidi="fa-IR"/>
    </w:rPr>
  </w:style>
  <w:style w:type="numbering" w:customStyle="1" w:styleId="NoList41111">
    <w:name w:val="No List41111"/>
    <w:next w:val="NoList"/>
    <w:uiPriority w:val="99"/>
    <w:semiHidden/>
    <w:unhideWhenUsed/>
    <w:rsid w:val="00A018A6"/>
  </w:style>
  <w:style w:type="table" w:customStyle="1" w:styleId="TableGrid521">
    <w:name w:val="Table Grid521"/>
    <w:basedOn w:val="TableNormal"/>
    <w:next w:val="TableGrid"/>
    <w:uiPriority w:val="59"/>
    <w:rsid w:val="00A018A6"/>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
    <w:name w:val="No List121111"/>
    <w:next w:val="NoList"/>
    <w:uiPriority w:val="99"/>
    <w:semiHidden/>
    <w:unhideWhenUsed/>
    <w:rsid w:val="00A018A6"/>
  </w:style>
  <w:style w:type="numbering" w:customStyle="1" w:styleId="NoList1121111">
    <w:name w:val="No List1121111"/>
    <w:next w:val="NoList"/>
    <w:uiPriority w:val="99"/>
    <w:semiHidden/>
    <w:unhideWhenUsed/>
    <w:rsid w:val="00A018A6"/>
  </w:style>
  <w:style w:type="table" w:customStyle="1" w:styleId="MediumList1-Accent411">
    <w:name w:val="Medium List 1 - Accent 411"/>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Segoe UI Semibold" w:eastAsia="Times New Roman" w:hAnsi="Segoe UI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numbering" w:customStyle="1" w:styleId="NoList211111">
    <w:name w:val="No List211111"/>
    <w:next w:val="NoList"/>
    <w:uiPriority w:val="99"/>
    <w:semiHidden/>
    <w:unhideWhenUsed/>
    <w:rsid w:val="00A018A6"/>
  </w:style>
  <w:style w:type="numbering" w:customStyle="1" w:styleId="NoList311111">
    <w:name w:val="No List311111"/>
    <w:next w:val="NoList"/>
    <w:uiPriority w:val="99"/>
    <w:semiHidden/>
    <w:unhideWhenUsed/>
    <w:rsid w:val="00A018A6"/>
  </w:style>
  <w:style w:type="numbering" w:customStyle="1" w:styleId="NoList6111">
    <w:name w:val="No List6111"/>
    <w:next w:val="NoList"/>
    <w:uiPriority w:val="99"/>
    <w:semiHidden/>
    <w:unhideWhenUsed/>
    <w:rsid w:val="00A018A6"/>
  </w:style>
  <w:style w:type="numbering" w:customStyle="1" w:styleId="NoList14111">
    <w:name w:val="No List14111"/>
    <w:next w:val="NoList"/>
    <w:uiPriority w:val="99"/>
    <w:semiHidden/>
    <w:unhideWhenUsed/>
    <w:rsid w:val="00A018A6"/>
  </w:style>
  <w:style w:type="table" w:customStyle="1" w:styleId="TableGrid8111">
    <w:name w:val="Table Grid8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4">
    <w:name w:val="Light Grid - Accent 54"/>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3">
    <w:name w:val="Light Grid - Accent 23"/>
    <w:basedOn w:val="TableNormal"/>
    <w:next w:val="LightGrid-Accent2"/>
    <w:uiPriority w:val="62"/>
    <w:rsid w:val="00A018A6"/>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1112111">
    <w:name w:val="No List1112111"/>
    <w:next w:val="NoList"/>
    <w:uiPriority w:val="99"/>
    <w:semiHidden/>
    <w:unhideWhenUsed/>
    <w:rsid w:val="00A018A6"/>
  </w:style>
  <w:style w:type="table" w:customStyle="1" w:styleId="TableGrid141111">
    <w:name w:val="Table Grid141111"/>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A018A6"/>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43">
    <w:name w:val="Medium List 1 - Accent 43"/>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Segoe UI Semibold" w:eastAsia="Times New Roman" w:hAnsi="Segoe UI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List73">
    <w:name w:val="Table List 73"/>
    <w:basedOn w:val="TableNormal"/>
    <w:next w:val="TableList7"/>
    <w:rsid w:val="00A018A6"/>
    <w:rPr>
      <w:rFonts w:ascii="Times New Roman" w:eastAsia="MS Mincho" w:hAnsi="Times New Roman" w:cs="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A018A6"/>
    <w:rPr>
      <w:rFonts w:ascii="Times New Roman" w:eastAsia="MS Mincho" w:hAnsi="Times New Roman" w:cs="Times New Roma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2-Accent63">
    <w:name w:val="Medium List 2 - Accent 63"/>
    <w:basedOn w:val="TableNormal"/>
    <w:next w:val="MediumList2-Accent6"/>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32">
    <w:name w:val="Medium Grid 1 - Accent 132"/>
    <w:basedOn w:val="TableNormal"/>
    <w:next w:val="MediumGrid1-Accent1"/>
    <w:uiPriority w:val="67"/>
    <w:rsid w:val="00A018A6"/>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32">
    <w:name w:val="Medium Grid 1 - Accent 532"/>
    <w:basedOn w:val="TableNormal"/>
    <w:next w:val="MediumGrid1-Accent5"/>
    <w:uiPriority w:val="67"/>
    <w:rsid w:val="00A018A6"/>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37">
    <w:name w:val="Light Grid137"/>
    <w:basedOn w:val="TableNormal"/>
    <w:uiPriority w:val="62"/>
    <w:rsid w:val="00A018A6"/>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113">
    <w:name w:val="Medium Shading 1 - Accent 113"/>
    <w:basedOn w:val="TableNormal"/>
    <w:uiPriority w:val="63"/>
    <w:rsid w:val="00A018A6"/>
    <w:rPr>
      <w:lang w:val="en-AU"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64">
    <w:name w:val="Light Grid - Accent 64"/>
    <w:basedOn w:val="TableNormal"/>
    <w:next w:val="LightGrid-Accent6"/>
    <w:uiPriority w:val="62"/>
    <w:rsid w:val="00A018A6"/>
    <w:rPr>
      <w:lang w:val="en-AU"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33111">
    <w:name w:val="No List33111"/>
    <w:next w:val="NoList"/>
    <w:uiPriority w:val="99"/>
    <w:semiHidden/>
    <w:unhideWhenUsed/>
    <w:rsid w:val="00A018A6"/>
  </w:style>
  <w:style w:type="table" w:customStyle="1" w:styleId="LightShading136">
    <w:name w:val="Light Shading136"/>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2">
    <w:name w:val="Light Shading232"/>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32">
    <w:name w:val="Table Grid332"/>
    <w:basedOn w:val="TableNormal"/>
    <w:next w:val="TableGrid"/>
    <w:uiPriority w:val="59"/>
    <w:rsid w:val="00A018A6"/>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31">
    <w:name w:val="Light Shading331"/>
    <w:basedOn w:val="TableNormal"/>
    <w:uiPriority w:val="60"/>
    <w:rsid w:val="00A018A6"/>
    <w:rPr>
      <w:rFonts w:ascii="Times New Roman" w:eastAsia="Times New Roman" w:hAnsi="Times New Roman"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A018A6"/>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613">
    <w:name w:val="Light Grid - Accent 613"/>
    <w:basedOn w:val="TableNormal"/>
    <w:next w:val="LightGrid-Accent6"/>
    <w:uiPriority w:val="62"/>
    <w:rsid w:val="00A018A6"/>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4">
    <w:name w:val="Light Grid - Accent 514"/>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
    <w:name w:val="Light Grid - Accent 14"/>
    <w:basedOn w:val="TableNormal"/>
    <w:next w:val="LightGrid-Accent1"/>
    <w:uiPriority w:val="62"/>
    <w:rsid w:val="00A018A6"/>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3">
    <w:name w:val="Light List - Accent 113"/>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42">
    <w:name w:val="Light Grid42"/>
    <w:basedOn w:val="TableNormal"/>
    <w:next w:val="LightGrid"/>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32">
    <w:name w:val="Table Grid432"/>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uiPriority w:val="99"/>
    <w:semiHidden/>
    <w:unhideWhenUsed/>
    <w:rsid w:val="00A018A6"/>
  </w:style>
  <w:style w:type="table" w:customStyle="1" w:styleId="TableGrid531">
    <w:name w:val="Table Grid531"/>
    <w:basedOn w:val="TableNormal"/>
    <w:next w:val="TableGrid"/>
    <w:uiPriority w:val="59"/>
    <w:rsid w:val="00A018A6"/>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121">
    <w:name w:val="Light Grid - Accent 4121"/>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21">
    <w:name w:val="Light Grid - Accent 312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12">
    <w:name w:val="Medium List 1 - Accent 412"/>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Segoe UI Semibold" w:eastAsia="Times New Roman" w:hAnsi="Segoe UI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2">
    <w:name w:val="Light Grid - Accent 522"/>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121">
    <w:name w:val="No List2121"/>
    <w:next w:val="NoList"/>
    <w:uiPriority w:val="99"/>
    <w:semiHidden/>
    <w:unhideWhenUsed/>
    <w:rsid w:val="00A018A6"/>
  </w:style>
  <w:style w:type="table" w:customStyle="1" w:styleId="LightList-Accent1112">
    <w:name w:val="Light List - Accent 1112"/>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222">
    <w:name w:val="Light Grid222"/>
    <w:basedOn w:val="TableNormal"/>
    <w:next w:val="LightGrid"/>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Semibold" w:eastAsia="Times New Roman" w:hAnsi="Segoe UI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Semibold" w:eastAsia="Times New Roman" w:hAnsi="Segoe UI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Semibold" w:eastAsia="Times New Roman" w:hAnsi="Segoe UI Semibold" w:cs="Times New Roman"/>
        <w:b/>
        <w:bCs/>
      </w:rPr>
    </w:tblStylePr>
    <w:tblStylePr w:type="lastCol">
      <w:rPr>
        <w:rFonts w:ascii="Segoe UI Semibold" w:eastAsia="Times New Roman" w:hAnsi="Segoe UI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512">
    <w:name w:val="Table Grid512"/>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uiPriority w:val="9"/>
    <w:semiHidden/>
    <w:rsid w:val="00A018A6"/>
    <w:rPr>
      <w:rFonts w:ascii="Calibri Light" w:eastAsia="Times New Roman" w:hAnsi="Calibri Light" w:cs="Times New Roman"/>
      <w:b/>
      <w:bCs/>
      <w:color w:val="5B9BD5"/>
      <w:sz w:val="26"/>
      <w:szCs w:val="26"/>
    </w:rPr>
  </w:style>
  <w:style w:type="character" w:customStyle="1" w:styleId="Heading3Char2">
    <w:name w:val="Heading 3 Char2"/>
    <w:uiPriority w:val="9"/>
    <w:semiHidden/>
    <w:rsid w:val="00A018A6"/>
    <w:rPr>
      <w:rFonts w:ascii="Calibri Light" w:eastAsia="Times New Roman" w:hAnsi="Calibri Light" w:cs="Times New Roman"/>
      <w:b/>
      <w:bCs/>
      <w:color w:val="5B9BD5"/>
    </w:rPr>
  </w:style>
  <w:style w:type="character" w:customStyle="1" w:styleId="Heading4Char2">
    <w:name w:val="Heading 4 Char2"/>
    <w:uiPriority w:val="9"/>
    <w:semiHidden/>
    <w:rsid w:val="00A018A6"/>
    <w:rPr>
      <w:rFonts w:ascii="Calibri Light" w:eastAsia="Times New Roman" w:hAnsi="Calibri Light" w:cs="Times New Roman"/>
      <w:b/>
      <w:bCs/>
      <w:i/>
      <w:iCs/>
      <w:color w:val="5B9BD5"/>
    </w:rPr>
  </w:style>
  <w:style w:type="character" w:customStyle="1" w:styleId="Heading5Char2">
    <w:name w:val="Heading 5 Char2"/>
    <w:uiPriority w:val="9"/>
    <w:semiHidden/>
    <w:rsid w:val="00A018A6"/>
    <w:rPr>
      <w:rFonts w:ascii="Calibri Light" w:eastAsia="Times New Roman" w:hAnsi="Calibri Light" w:cs="Times New Roman"/>
      <w:color w:val="1F4D78"/>
    </w:rPr>
  </w:style>
  <w:style w:type="character" w:customStyle="1" w:styleId="BalloonTextChar2">
    <w:name w:val="Balloon Text Char2"/>
    <w:uiPriority w:val="99"/>
    <w:rsid w:val="00A018A6"/>
    <w:rPr>
      <w:rFonts w:ascii="Tahoma" w:eastAsia="Calibri" w:hAnsi="Tahoma" w:cs="Tahoma"/>
      <w:sz w:val="16"/>
      <w:szCs w:val="16"/>
      <w:lang w:bidi="ar-SA"/>
    </w:rPr>
  </w:style>
  <w:style w:type="table" w:customStyle="1" w:styleId="LightGrid-Accent15">
    <w:name w:val="Light Grid - Accent 15"/>
    <w:basedOn w:val="TableNormal"/>
    <w:next w:val="LightGrid-Accent1"/>
    <w:uiPriority w:val="62"/>
    <w:rsid w:val="00A018A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 w:eastAsia="Times New Roman" w:hAnsi="@SimSu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 w:eastAsia="Times New Roman" w:hAnsi="@SimSu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 w:eastAsia="Times New Roman" w:hAnsi="@SimSun" w:cs="Times New Roman"/>
        <w:b/>
        <w:bCs/>
      </w:rPr>
    </w:tblStylePr>
    <w:tblStylePr w:type="lastCol">
      <w:rPr>
        <w:rFonts w:ascii="@SimSun" w:eastAsia="Times New Roman" w:hAnsi="@SimSu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1">
    <w:name w:val="Light Grid Accent 1"/>
    <w:basedOn w:val="TableNormal"/>
    <w:uiPriority w:val="62"/>
    <w:rsid w:val="00A018A6"/>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portlet-title">
    <w:name w:val="portlet-title"/>
    <w:rsid w:val="00A018A6"/>
  </w:style>
  <w:style w:type="character" w:customStyle="1" w:styleId="yiv150178580">
    <w:name w:val="yiv150178580"/>
    <w:rsid w:val="00A018A6"/>
  </w:style>
  <w:style w:type="character" w:customStyle="1" w:styleId="yiv150178580hps">
    <w:name w:val="yiv150178580hps"/>
    <w:rsid w:val="00A018A6"/>
  </w:style>
  <w:style w:type="table" w:styleId="DarkList-Accent4">
    <w:name w:val="Dark List Accent 4"/>
    <w:basedOn w:val="TableNormal"/>
    <w:uiPriority w:val="70"/>
    <w:rsid w:val="00A018A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TableGrid1111111">
    <w:name w:val="Table Grid1111111"/>
    <w:basedOn w:val="TableNormal"/>
    <w:next w:val="TableGrid"/>
    <w:rsid w:val="00A018A6"/>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
    <w:name w:val="Table Grid11111111"/>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5">
    <w:name w:val="متون"/>
    <w:basedOn w:val="Normal"/>
    <w:link w:val="Charff"/>
    <w:autoRedefine/>
    <w:rsid w:val="00A018A6"/>
    <w:pPr>
      <w:bidi/>
      <w:spacing w:after="0" w:line="360" w:lineRule="auto"/>
      <w:jc w:val="both"/>
    </w:pPr>
    <w:rPr>
      <w:rFonts w:ascii="Times New Roman" w:hAnsi="Times New Roman" w:cs="B Lotus"/>
      <w:kern w:val="36"/>
      <w:sz w:val="28"/>
      <w:szCs w:val="28"/>
      <w:lang w:val="x-none" w:eastAsia="x-none" w:bidi="fa-IR"/>
    </w:rPr>
  </w:style>
  <w:style w:type="character" w:customStyle="1" w:styleId="Charff">
    <w:name w:val="متون Char"/>
    <w:link w:val="affffff5"/>
    <w:rsid w:val="00A018A6"/>
    <w:rPr>
      <w:rFonts w:ascii="Times New Roman" w:hAnsi="Times New Roman" w:cs="B Lotus"/>
      <w:kern w:val="36"/>
      <w:sz w:val="28"/>
      <w:szCs w:val="28"/>
      <w:lang w:val="x-none" w:eastAsia="x-none" w:bidi="fa-IR"/>
    </w:rPr>
  </w:style>
  <w:style w:type="character" w:customStyle="1" w:styleId="data1">
    <w:name w:val="data1"/>
    <w:rsid w:val="00A018A6"/>
    <w:rPr>
      <w:rFonts w:ascii="Tahoma" w:hAnsi="Tahoma" w:cs="Tahoma" w:hint="default"/>
      <w:b w:val="0"/>
      <w:bCs w:val="0"/>
      <w:sz w:val="17"/>
      <w:szCs w:val="17"/>
    </w:rPr>
  </w:style>
  <w:style w:type="paragraph" w:styleId="NormalIndent">
    <w:name w:val="Normal Indent"/>
    <w:basedOn w:val="Normal"/>
    <w:rsid w:val="00A018A6"/>
    <w:pPr>
      <w:ind w:left="720"/>
    </w:pPr>
    <w:rPr>
      <w:rFonts w:eastAsia="Times New Roman" w:cs="B Lotus"/>
    </w:rPr>
  </w:style>
  <w:style w:type="character" w:customStyle="1" w:styleId="valuetextbox">
    <w:name w:val="valuetextbox"/>
    <w:rsid w:val="00A018A6"/>
    <w:rPr>
      <w:rFonts w:cs="Times New Roman"/>
    </w:rPr>
  </w:style>
  <w:style w:type="character" w:customStyle="1" w:styleId="arrow1">
    <w:name w:val="arrow1"/>
    <w:rsid w:val="00A018A6"/>
    <w:rPr>
      <w:sz w:val="20"/>
      <w:szCs w:val="20"/>
    </w:rPr>
  </w:style>
  <w:style w:type="paragraph" w:customStyle="1" w:styleId="ssp">
    <w:name w:val="ssp"/>
    <w:basedOn w:val="Normal"/>
    <w:rsid w:val="00A018A6"/>
    <w:pPr>
      <w:spacing w:before="100" w:beforeAutospacing="1" w:after="100" w:afterAutospacing="1" w:line="240" w:lineRule="auto"/>
    </w:pPr>
    <w:rPr>
      <w:rFonts w:ascii="Arial" w:eastAsia="Times New Roman" w:hAnsi="Arial" w:cs="B Lotus"/>
      <w:color w:val="222222"/>
      <w:sz w:val="24"/>
      <w:szCs w:val="24"/>
    </w:rPr>
  </w:style>
  <w:style w:type="character" w:customStyle="1" w:styleId="spell">
    <w:name w:val="spell"/>
    <w:rsid w:val="00A018A6"/>
  </w:style>
  <w:style w:type="character" w:customStyle="1" w:styleId="vshid">
    <w:name w:val="vshid"/>
    <w:rsid w:val="00A018A6"/>
  </w:style>
  <w:style w:type="paragraph" w:customStyle="1" w:styleId="Style2Firstline0Linespacing15lines">
    <w:name w:val="Style متن 2 + First line:  0&quot; Line spacing:  1.5 lines"/>
    <w:basedOn w:val="Normal"/>
    <w:rsid w:val="00A018A6"/>
    <w:pPr>
      <w:widowControl w:val="0"/>
      <w:spacing w:after="0" w:line="360" w:lineRule="auto"/>
      <w:jc w:val="both"/>
    </w:pPr>
    <w:rPr>
      <w:rFonts w:ascii="Times New Roman" w:eastAsia="Times New Roman" w:hAnsi="Times New Roman" w:cs="B Nazanin"/>
      <w:sz w:val="28"/>
      <w:szCs w:val="28"/>
    </w:rPr>
  </w:style>
  <w:style w:type="paragraph" w:customStyle="1" w:styleId="StyleStyle2Linespacing15lines">
    <w:name w:val="Style Style متن 2 + Line spacing:  1.5 lines +"/>
    <w:basedOn w:val="Normal"/>
    <w:rsid w:val="00A018A6"/>
    <w:pPr>
      <w:widowControl w:val="0"/>
      <w:spacing w:after="0" w:line="264" w:lineRule="auto"/>
      <w:ind w:firstLine="288"/>
      <w:jc w:val="both"/>
    </w:pPr>
    <w:rPr>
      <w:rFonts w:ascii="Times New Roman" w:eastAsia="Times New Roman" w:hAnsi="Times New Roman" w:cs="B Nazanin"/>
      <w:sz w:val="28"/>
      <w:szCs w:val="26"/>
    </w:rPr>
  </w:style>
  <w:style w:type="paragraph" w:customStyle="1" w:styleId="StyleStyleStyle2Linespacing15lines">
    <w:name w:val="Style Style Style متن 2 + Line spacing:  1.5 lines + +"/>
    <w:basedOn w:val="StyleStyle2Linespacing15lines"/>
    <w:rsid w:val="00A018A6"/>
  </w:style>
  <w:style w:type="paragraph" w:customStyle="1" w:styleId="24">
    <w:name w:val="متن 2"/>
    <w:basedOn w:val="Normal"/>
    <w:rsid w:val="00A018A6"/>
    <w:pPr>
      <w:widowControl w:val="0"/>
      <w:spacing w:after="0" w:line="240" w:lineRule="auto"/>
      <w:ind w:firstLine="288"/>
      <w:jc w:val="both"/>
    </w:pPr>
    <w:rPr>
      <w:rFonts w:ascii="Times New Roman" w:eastAsia="Times New Roman" w:hAnsi="Times New Roman" w:cs="B Nazanin"/>
      <w:sz w:val="28"/>
      <w:szCs w:val="26"/>
    </w:rPr>
  </w:style>
  <w:style w:type="paragraph" w:customStyle="1" w:styleId="Style1Linespacing15lines">
    <w:name w:val="Style تیتر 1 + Line spacing:  1.5 lines"/>
    <w:basedOn w:val="Normal"/>
    <w:rsid w:val="00A018A6"/>
    <w:pPr>
      <w:widowControl w:val="0"/>
      <w:spacing w:after="0" w:line="240" w:lineRule="auto"/>
      <w:jc w:val="lowKashida"/>
      <w:outlineLvl w:val="0"/>
    </w:pPr>
    <w:rPr>
      <w:rFonts w:ascii="Arial" w:eastAsia="Times New Roman" w:hAnsi="Arial" w:cs="B Nazanin"/>
      <w:b/>
      <w:bCs/>
      <w:kern w:val="28"/>
      <w:sz w:val="32"/>
      <w:szCs w:val="26"/>
      <w:lang w:bidi="fa-IR"/>
    </w:rPr>
  </w:style>
  <w:style w:type="table" w:customStyle="1" w:styleId="TableGrid1112111">
    <w:name w:val="Table Grid1112111"/>
    <w:basedOn w:val="TableNormal"/>
    <w:next w:val="TableGrid"/>
    <w:uiPriority w:val="59"/>
    <w:rsid w:val="00A018A6"/>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متن1"/>
    <w:basedOn w:val="Normal"/>
    <w:link w:val="1Char2"/>
    <w:uiPriority w:val="99"/>
    <w:rsid w:val="00A018A6"/>
    <w:pPr>
      <w:widowControl w:val="0"/>
      <w:bidi/>
      <w:spacing w:after="0" w:line="300" w:lineRule="auto"/>
      <w:ind w:firstLine="340"/>
      <w:jc w:val="both"/>
    </w:pPr>
    <w:rPr>
      <w:rFonts w:ascii="Times New Roman" w:eastAsia="Times New Roman" w:hAnsi="Times New Roman" w:cs="Times New Roman"/>
      <w:sz w:val="28"/>
      <w:szCs w:val="28"/>
      <w:lang w:val="x-none" w:eastAsia="x-none" w:bidi="fa-IR"/>
    </w:rPr>
  </w:style>
  <w:style w:type="character" w:customStyle="1" w:styleId="1Char2">
    <w:name w:val="متن1 Char"/>
    <w:link w:val="1f0"/>
    <w:uiPriority w:val="99"/>
    <w:rsid w:val="00A018A6"/>
    <w:rPr>
      <w:rFonts w:ascii="Times New Roman" w:eastAsia="Times New Roman" w:hAnsi="Times New Roman" w:cs="Times New Roman"/>
      <w:sz w:val="28"/>
      <w:szCs w:val="28"/>
      <w:lang w:val="x-none" w:eastAsia="x-none" w:bidi="fa-IR"/>
    </w:rPr>
  </w:style>
  <w:style w:type="character" w:customStyle="1" w:styleId="anavinasleeChar">
    <w:name w:val="anavin aslee Char"/>
    <w:link w:val="anavinaslee"/>
    <w:locked/>
    <w:rsid w:val="00A018A6"/>
    <w:rPr>
      <w:rFonts w:ascii="IPT.Traffic" w:hAnsi="IPT.Traffic" w:cs="B Zar"/>
      <w:bCs/>
      <w:kern w:val="36"/>
      <w:sz w:val="28"/>
      <w:szCs w:val="28"/>
      <w:lang w:val="x-none" w:eastAsia="x-none"/>
    </w:rPr>
  </w:style>
  <w:style w:type="paragraph" w:customStyle="1" w:styleId="anavinaslee">
    <w:name w:val="anavin aslee"/>
    <w:basedOn w:val="Normal"/>
    <w:link w:val="anavinasleeChar"/>
    <w:autoRedefine/>
    <w:rsid w:val="00A018A6"/>
    <w:pPr>
      <w:bidi/>
      <w:spacing w:after="0"/>
    </w:pPr>
    <w:rPr>
      <w:rFonts w:ascii="IPT.Traffic" w:hAnsi="IPT.Traffic" w:cs="B Zar"/>
      <w:bCs/>
      <w:kern w:val="36"/>
      <w:sz w:val="28"/>
      <w:szCs w:val="28"/>
      <w:lang w:val="x-none" w:eastAsia="x-none"/>
    </w:rPr>
  </w:style>
  <w:style w:type="table" w:customStyle="1" w:styleId="LightShading42">
    <w:name w:val="Light Shading42"/>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9111">
    <w:name w:val="Table Grid9111"/>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semiHidden/>
    <w:unhideWhenUsed/>
    <w:rsid w:val="00A018A6"/>
  </w:style>
  <w:style w:type="table" w:customStyle="1" w:styleId="TableGrid10111">
    <w:name w:val="Table Grid10111"/>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12">
    <w:name w:val="Light Shading - Accent 5212"/>
    <w:basedOn w:val="TableNormal"/>
    <w:next w:val="LightShading-Accent5"/>
    <w:uiPriority w:val="60"/>
    <w:locked/>
    <w:rsid w:val="00A018A6"/>
    <w:rPr>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511">
    <w:name w:val="No List1511"/>
    <w:next w:val="NoList"/>
    <w:uiPriority w:val="99"/>
    <w:semiHidden/>
    <w:unhideWhenUsed/>
    <w:rsid w:val="00A018A6"/>
  </w:style>
  <w:style w:type="table" w:customStyle="1" w:styleId="TableGrid16111">
    <w:name w:val="Table Grid16111"/>
    <w:basedOn w:val="TableNormal"/>
    <w:next w:val="TableGrid"/>
    <w:uiPriority w:val="59"/>
    <w:rsid w:val="00A018A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1">
    <w:name w:val="Table Grid17111"/>
    <w:basedOn w:val="TableNormal"/>
    <w:next w:val="TableGrid"/>
    <w:uiPriority w:val="59"/>
    <w:rsid w:val="00A018A6"/>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A018A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42">
    <w:name w:val="Light Grid - Accent 1142"/>
    <w:basedOn w:val="TableNormal"/>
    <w:uiPriority w:val="62"/>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52">
    <w:name w:val="Light Grid - Accent 1152"/>
    <w:basedOn w:val="TableNormal"/>
    <w:next w:val="LightGrid-Accent11"/>
    <w:uiPriority w:val="62"/>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211">
    <w:name w:val="Medium Shading 1 - Accent 211"/>
    <w:basedOn w:val="TableNormal"/>
    <w:next w:val="MediumShading1-Accent2"/>
    <w:uiPriority w:val="63"/>
    <w:rsid w:val="00A018A6"/>
    <w:rPr>
      <w:rFonts w:eastAsia="Times New Roman"/>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342">
    <w:name w:val="Table Grid342"/>
    <w:basedOn w:val="TableNormal"/>
    <w:next w:val="TableGrid"/>
    <w:uiPriority w:val="59"/>
    <w:rsid w:val="00A018A6"/>
    <w:rPr>
      <w:rFonts w:ascii="Book Antiqua" w:eastAsia="Book Antiqua" w:hAnsi="Book Antiqua"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11">
    <w:name w:val="Light Shading - Accent 21111"/>
    <w:basedOn w:val="TableNormal"/>
    <w:next w:val="LightShading-Accent2"/>
    <w:uiPriority w:val="60"/>
    <w:rsid w:val="00A018A6"/>
    <w:rPr>
      <w:rFonts w:ascii="Book Antiqua" w:eastAsia="Book Antiqua" w:hAnsi="Book Antiqua" w:cs="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55">
    <w:name w:val="Light Grid - Accent 55"/>
    <w:basedOn w:val="TableNormal"/>
    <w:next w:val="LightGrid-Accent5"/>
    <w:uiPriority w:val="62"/>
    <w:rsid w:val="00A018A6"/>
    <w:rPr>
      <w:rFonts w:ascii="Book Antiqua" w:eastAsia="Book Antiqua" w:hAnsi="Book Antiqua" w:cs="Times New Roman"/>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imSun-ExtB" w:eastAsia="Times New Roman" w:hAnsi="@SimSun-ExtB" w:cs="Shonar Bangl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Sun-ExtB" w:eastAsia="Times New Roman" w:hAnsi="@SimSun-ExtB" w:cs="Shonar Bangl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Sun-ExtB" w:eastAsia="Times New Roman" w:hAnsi="@SimSun-ExtB" w:cs="Shonar Bangla"/>
        <w:b/>
        <w:bCs/>
      </w:rPr>
    </w:tblStylePr>
    <w:tblStylePr w:type="lastCol">
      <w:rPr>
        <w:rFonts w:ascii="@SimSun-ExtB" w:eastAsia="Times New Roman" w:hAnsi="@SimSun-ExtB" w:cs="Shonar Bangl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13111">
    <w:name w:val="Table Grid113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A018A6"/>
  </w:style>
  <w:style w:type="numbering" w:customStyle="1" w:styleId="NoList11113">
    <w:name w:val="No List11113"/>
    <w:next w:val="NoList"/>
    <w:uiPriority w:val="99"/>
    <w:semiHidden/>
    <w:unhideWhenUsed/>
    <w:rsid w:val="00A018A6"/>
  </w:style>
  <w:style w:type="table" w:customStyle="1" w:styleId="TableGrid11132">
    <w:name w:val="Table Grid11132"/>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
    <w:name w:val="Light Shading - Accent 34"/>
    <w:basedOn w:val="TableNormal"/>
    <w:next w:val="LightShading-Accent3"/>
    <w:uiPriority w:val="60"/>
    <w:rsid w:val="00A018A6"/>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44">
    <w:name w:val="Medium List 1 - Accent 44"/>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Microsoft New Tai Lue" w:eastAsia="Times New Roman" w:hAnsi="Microsoft New Tai Lu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45">
    <w:name w:val="Light Grid - Accent 45"/>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5">
    <w:name w:val="Light Grid - Accent 515"/>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List74">
    <w:name w:val="Table List 74"/>
    <w:basedOn w:val="TableNormal"/>
    <w:next w:val="TableList7"/>
    <w:rsid w:val="00A018A6"/>
    <w:rPr>
      <w:rFonts w:ascii="Times New Roman" w:eastAsia="MS Mincho" w:hAnsi="Times New Roman" w:cs="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A018A6"/>
    <w:rPr>
      <w:rFonts w:ascii="Times New Roman" w:eastAsia="MS Mincho" w:hAnsi="Times New Roman" w:cs="Times New Roma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2-Accent64">
    <w:name w:val="Medium List 2 - Accent 64"/>
    <w:basedOn w:val="TableNormal"/>
    <w:next w:val="MediumList2-Accent6"/>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42">
    <w:name w:val="Medium Grid 1 - Accent 142"/>
    <w:basedOn w:val="TableNormal"/>
    <w:next w:val="MediumGrid1-Accent1"/>
    <w:uiPriority w:val="67"/>
    <w:rsid w:val="00A018A6"/>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42">
    <w:name w:val="Medium Grid 1 - Accent 542"/>
    <w:basedOn w:val="TableNormal"/>
    <w:next w:val="MediumGrid1-Accent5"/>
    <w:uiPriority w:val="67"/>
    <w:rsid w:val="00A018A6"/>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13">
    <w:name w:val="No List213"/>
    <w:next w:val="NoList"/>
    <w:uiPriority w:val="99"/>
    <w:semiHidden/>
    <w:unhideWhenUsed/>
    <w:rsid w:val="00A018A6"/>
  </w:style>
  <w:style w:type="table" w:customStyle="1" w:styleId="LightGrid147">
    <w:name w:val="Light Grid147"/>
    <w:basedOn w:val="TableNormal"/>
    <w:uiPriority w:val="62"/>
    <w:rsid w:val="00A018A6"/>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114">
    <w:name w:val="Medium Shading 1 - Accent 114"/>
    <w:basedOn w:val="TableNormal"/>
    <w:uiPriority w:val="63"/>
    <w:rsid w:val="00A018A6"/>
    <w:rPr>
      <w:lang w:val="en-AU"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122">
    <w:name w:val="Light Grid - Accent 11122"/>
    <w:basedOn w:val="TableNormal"/>
    <w:uiPriority w:val="62"/>
    <w:rsid w:val="00A018A6"/>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5">
    <w:name w:val="Light Grid - Accent 65"/>
    <w:basedOn w:val="TableNormal"/>
    <w:next w:val="LightGrid-Accent6"/>
    <w:uiPriority w:val="62"/>
    <w:rsid w:val="00A018A6"/>
    <w:rPr>
      <w:lang w:val="en-AU"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42">
    <w:name w:val="Light Shading142"/>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2">
    <w:name w:val="Light Shading242"/>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21">
    <w:name w:val="Table Grid3121"/>
    <w:basedOn w:val="TableNormal"/>
    <w:next w:val="TableGrid"/>
    <w:uiPriority w:val="59"/>
    <w:rsid w:val="00A018A6"/>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4">
    <w:name w:val="Light Shading34"/>
    <w:basedOn w:val="TableNormal"/>
    <w:uiPriority w:val="60"/>
    <w:rsid w:val="00A018A6"/>
    <w:rPr>
      <w:rFonts w:ascii="Times New Roman" w:eastAsia="Times New Roman" w:hAnsi="Times New Roman"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A018A6"/>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614">
    <w:name w:val="Light Grid - Accent 614"/>
    <w:basedOn w:val="TableNormal"/>
    <w:next w:val="LightGrid-Accent6"/>
    <w:uiPriority w:val="62"/>
    <w:rsid w:val="00A018A6"/>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4">
    <w:name w:val="Light Grid - Accent 34"/>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12">
    <w:name w:val="Light Grid - Accent 5112"/>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4">
    <w:name w:val="Light Grid - Accent 24"/>
    <w:basedOn w:val="TableNormal"/>
    <w:next w:val="LightGrid-Accent2"/>
    <w:uiPriority w:val="62"/>
    <w:rsid w:val="00A018A6"/>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216">
    <w:name w:val="Light Grid - Accent 1216"/>
    <w:basedOn w:val="TableNormal"/>
    <w:next w:val="LightGrid-Accent11"/>
    <w:uiPriority w:val="62"/>
    <w:rsid w:val="00A018A6"/>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4">
    <w:name w:val="Light List - Accent 114"/>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232">
    <w:name w:val="Light Grid232"/>
    <w:basedOn w:val="TableNormal"/>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43">
    <w:name w:val="No List43"/>
    <w:next w:val="NoList"/>
    <w:uiPriority w:val="99"/>
    <w:semiHidden/>
    <w:unhideWhenUsed/>
    <w:rsid w:val="00A018A6"/>
  </w:style>
  <w:style w:type="table" w:customStyle="1" w:styleId="TableGrid442">
    <w:name w:val="Table Grid442"/>
    <w:basedOn w:val="TableNormal"/>
    <w:next w:val="TableGrid"/>
    <w:uiPriority w:val="59"/>
    <w:rsid w:val="00A018A6"/>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3">
    <w:name w:val="No List1123"/>
    <w:next w:val="NoList"/>
    <w:uiPriority w:val="99"/>
    <w:semiHidden/>
    <w:unhideWhenUsed/>
    <w:rsid w:val="00A018A6"/>
  </w:style>
  <w:style w:type="table" w:customStyle="1" w:styleId="TableGrid1232">
    <w:name w:val="Table Grid1232"/>
    <w:basedOn w:val="TableNormal"/>
    <w:next w:val="TableGrid"/>
    <w:rsid w:val="00A018A6"/>
    <w:rPr>
      <w:rFonts w:ascii="Times New Roman" w:hAnsi="Times New Roman" w:cs="B Zar"/>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1">
    <w:name w:val="Light Shading411"/>
    <w:basedOn w:val="TableNormal"/>
    <w:uiPriority w:val="60"/>
    <w:rsid w:val="00A018A6"/>
    <w:rPr>
      <w:rFonts w:ascii="Times New Roman" w:hAnsi="Times New Roman" w:cs="B Zar"/>
      <w:color w:val="000000"/>
      <w:sz w:val="24"/>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111">
    <w:name w:val="Light Shading111111"/>
    <w:basedOn w:val="TableNormal"/>
    <w:uiPriority w:val="60"/>
    <w:rsid w:val="00A018A6"/>
    <w:rPr>
      <w:rFonts w:ascii="Times New Roman" w:hAnsi="Times New Roman" w:cs="B Zar"/>
      <w:color w:val="000000"/>
      <w:sz w:val="24"/>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2">
    <w:name w:val="No List111112"/>
    <w:next w:val="NoList"/>
    <w:uiPriority w:val="99"/>
    <w:semiHidden/>
    <w:unhideWhenUsed/>
    <w:rsid w:val="00A018A6"/>
  </w:style>
  <w:style w:type="table" w:customStyle="1" w:styleId="TableGrid11113">
    <w:name w:val="Table Grid11113"/>
    <w:basedOn w:val="TableNormal"/>
    <w:next w:val="TableGrid"/>
    <w:uiPriority w:val="59"/>
    <w:rsid w:val="00A018A6"/>
    <w:rPr>
      <w:rFonts w:ascii="Times New Roman" w:hAnsi="Times New Roman" w:cs="B Zar"/>
      <w:color w:val="000000"/>
      <w:sz w:val="26"/>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
    <w:name w:val="Medium Shading 2 - Accent 41"/>
    <w:basedOn w:val="TableNormal"/>
    <w:next w:val="MediumShading2-Accent4"/>
    <w:uiPriority w:val="64"/>
    <w:rsid w:val="00A018A6"/>
    <w:rPr>
      <w:rFonts w:ascii="Times New Roman" w:hAnsi="Times New Roman" w:cs="B Zar"/>
      <w:color w:val="000000"/>
      <w:sz w:val="26"/>
      <w:szCs w:val="26"/>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22">
    <w:name w:val="Light Shading2122"/>
    <w:basedOn w:val="TableNormal"/>
    <w:next w:val="LightShading4"/>
    <w:uiPriority w:val="60"/>
    <w:rsid w:val="00A018A6"/>
    <w:rPr>
      <w:rFonts w:ascii="Times New Roman" w:hAnsi="Times New Roman" w:cs="B Zar"/>
      <w:color w:val="000000"/>
      <w:sz w:val="26"/>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2111">
    <w:name w:val="Medium Shading 1 - Accent 2111"/>
    <w:basedOn w:val="TableNormal"/>
    <w:next w:val="MediumShading1-Accent2"/>
    <w:uiPriority w:val="63"/>
    <w:rsid w:val="00A018A6"/>
    <w:rPr>
      <w:rFonts w:ascii="Times New Roman" w:hAnsi="Times New Roman" w:cs="B Zar"/>
      <w:color w:val="000000"/>
      <w:sz w:val="26"/>
      <w:szCs w:val="26"/>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2112">
    <w:name w:val="No List2112"/>
    <w:next w:val="NoList"/>
    <w:uiPriority w:val="99"/>
    <w:semiHidden/>
    <w:unhideWhenUsed/>
    <w:rsid w:val="00A018A6"/>
  </w:style>
  <w:style w:type="table" w:customStyle="1" w:styleId="TableGrid2221">
    <w:name w:val="Table Grid2221"/>
    <w:basedOn w:val="TableNormal"/>
    <w:next w:val="TableGrid"/>
    <w:uiPriority w:val="59"/>
    <w:rsid w:val="00A018A6"/>
    <w:rPr>
      <w:rFonts w:ascii="Times New Roman" w:hAnsi="Times New Roman" w:cs="B Zar"/>
      <w:color w:val="000000"/>
      <w:sz w:val="26"/>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21">
    <w:name w:val="Medium Shading 2 - Accent 21"/>
    <w:basedOn w:val="TableNormal"/>
    <w:next w:val="MediumShading2-Accent2"/>
    <w:uiPriority w:val="64"/>
    <w:rsid w:val="00A018A6"/>
    <w:rPr>
      <w:rFonts w:ascii="Times New Roman" w:hAnsi="Times New Roman" w:cs="B Zar"/>
      <w:color w:val="000000"/>
      <w:sz w:val="26"/>
      <w:szCs w:val="26"/>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1">
    <w:name w:val="Medium Shading 2 - Accent 1111"/>
    <w:basedOn w:val="TableNormal"/>
    <w:uiPriority w:val="64"/>
    <w:locked/>
    <w:rsid w:val="00A018A6"/>
    <w:rPr>
      <w:rFonts w:ascii="Times New Roman" w:hAnsi="Times New Roman" w:cs="B Zar"/>
      <w:color w:val="000000"/>
      <w:sz w:val="26"/>
      <w:szCs w:val="26"/>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3111">
    <w:name w:val="Light Shading3111"/>
    <w:basedOn w:val="TableNormal"/>
    <w:next w:val="LightShading4"/>
    <w:uiPriority w:val="60"/>
    <w:rsid w:val="00A018A6"/>
    <w:rPr>
      <w:rFonts w:ascii="Times New Roman" w:hAnsi="Times New Roman" w:cs="B Zar"/>
      <w:color w:val="000000"/>
      <w:sz w:val="26"/>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3">
    <w:name w:val="No List313"/>
    <w:next w:val="NoList"/>
    <w:uiPriority w:val="99"/>
    <w:semiHidden/>
    <w:unhideWhenUsed/>
    <w:rsid w:val="00A018A6"/>
  </w:style>
  <w:style w:type="table" w:customStyle="1" w:styleId="MediumShading1-Accent1211">
    <w:name w:val="Medium Shading 1 - Accent 1211"/>
    <w:basedOn w:val="TableNormal"/>
    <w:uiPriority w:val="63"/>
    <w:rsid w:val="00A018A6"/>
    <w:rPr>
      <w:rFonts w:ascii="Times New Roman" w:hAnsi="Times New Roman" w:cs="B Zar"/>
      <w:sz w:val="24"/>
      <w:szCs w:val="28"/>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322">
    <w:name w:val="Table Grid1322"/>
    <w:basedOn w:val="TableNormal"/>
    <w:next w:val="TableGrid"/>
    <w:rsid w:val="00A018A6"/>
    <w:rPr>
      <w:rFonts w:ascii="Times New Roman" w:hAnsi="Times New Roman" w:cs="B Zar"/>
      <w:color w:val="000000"/>
      <w:sz w:val="26"/>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018A6"/>
  </w:style>
  <w:style w:type="table" w:customStyle="1" w:styleId="TableGrid3111111">
    <w:name w:val="Table Grid3111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1">
    <w:name w:val="Light Grid - Accent 211"/>
    <w:basedOn w:val="TableNormal"/>
    <w:next w:val="LightGrid-Accent2"/>
    <w:uiPriority w:val="62"/>
    <w:rsid w:val="00A018A6"/>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131">
    <w:name w:val="Light Grid - Accent 4131"/>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31">
    <w:name w:val="Light Grid - Accent 313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11">
    <w:name w:val="Light Shading - Accent 311"/>
    <w:basedOn w:val="TableNormal"/>
    <w:next w:val="LightShading-Accent3"/>
    <w:uiPriority w:val="60"/>
    <w:rsid w:val="00A018A6"/>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413">
    <w:name w:val="Medium List 1 - Accent 413"/>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Microsoft New Tai Lue" w:eastAsia="Times New Roman" w:hAnsi="Microsoft New Tai Lu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3">
    <w:name w:val="Light Grid - Accent 523"/>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List711">
    <w:name w:val="Table List 711"/>
    <w:basedOn w:val="TableNormal"/>
    <w:next w:val="TableList7"/>
    <w:rsid w:val="00A018A6"/>
    <w:rPr>
      <w:rFonts w:ascii="Times New Roman" w:eastAsia="MS Mincho" w:hAnsi="Times New Roman" w:cs="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A018A6"/>
    <w:rPr>
      <w:rFonts w:ascii="Times New Roman" w:eastAsia="MS Mincho" w:hAnsi="Times New Roman" w:cs="Times New Roma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2-Accent611">
    <w:name w:val="Medium List 2 - Accent 611"/>
    <w:basedOn w:val="TableNormal"/>
    <w:next w:val="MediumList2-Accent6"/>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16">
    <w:name w:val="Medium Grid 1 - Accent 1116"/>
    <w:basedOn w:val="TableNormal"/>
    <w:next w:val="MediumGrid1-Accent1"/>
    <w:uiPriority w:val="67"/>
    <w:rsid w:val="00A018A6"/>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116">
    <w:name w:val="Medium Grid 1 - Accent 5116"/>
    <w:basedOn w:val="TableNormal"/>
    <w:next w:val="MediumGrid1-Accent5"/>
    <w:uiPriority w:val="67"/>
    <w:rsid w:val="00A018A6"/>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22">
    <w:name w:val="No List222"/>
    <w:next w:val="NoList"/>
    <w:uiPriority w:val="99"/>
    <w:semiHidden/>
    <w:unhideWhenUsed/>
    <w:rsid w:val="00A018A6"/>
  </w:style>
  <w:style w:type="table" w:customStyle="1" w:styleId="LightGrid1122">
    <w:name w:val="Light Grid1122"/>
    <w:basedOn w:val="TableNormal"/>
    <w:uiPriority w:val="62"/>
    <w:rsid w:val="00A018A6"/>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21">
    <w:name w:val="Light Grid - Accent 621"/>
    <w:basedOn w:val="TableNormal"/>
    <w:next w:val="LightGrid-Accent6"/>
    <w:uiPriority w:val="62"/>
    <w:rsid w:val="00A018A6"/>
    <w:rPr>
      <w:lang w:val="en-AU"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11">
    <w:name w:val="Light Grid - Accent 6111"/>
    <w:basedOn w:val="TableNormal"/>
    <w:next w:val="LightGrid-Accent6"/>
    <w:uiPriority w:val="62"/>
    <w:rsid w:val="00A018A6"/>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21">
    <w:name w:val="Light Grid - Accent 512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13">
    <w:name w:val="Light List - Accent 1113"/>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242">
    <w:name w:val="Light Grid242"/>
    <w:basedOn w:val="TableNormal"/>
    <w:next w:val="LightGrid2"/>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513">
    <w:name w:val="Table Grid513"/>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A018A6"/>
  </w:style>
  <w:style w:type="numbering" w:customStyle="1" w:styleId="NoList132">
    <w:name w:val="No List132"/>
    <w:next w:val="NoList"/>
    <w:uiPriority w:val="99"/>
    <w:semiHidden/>
    <w:unhideWhenUsed/>
    <w:rsid w:val="00A018A6"/>
  </w:style>
  <w:style w:type="table" w:customStyle="1" w:styleId="TableGrid7111">
    <w:name w:val="Table Grid71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11">
    <w:name w:val="Light Grid - Accent 531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21">
    <w:name w:val="Light Grid - Accent 221"/>
    <w:basedOn w:val="TableNormal"/>
    <w:next w:val="LightGrid-Accent2"/>
    <w:uiPriority w:val="62"/>
    <w:rsid w:val="00A018A6"/>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2111">
    <w:name w:val="Light Grid - Accent 42111"/>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21">
    <w:name w:val="Light Grid - Accent 322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32">
    <w:name w:val="No List1132"/>
    <w:next w:val="NoList"/>
    <w:uiPriority w:val="99"/>
    <w:semiHidden/>
    <w:unhideWhenUsed/>
    <w:rsid w:val="00A018A6"/>
  </w:style>
  <w:style w:type="numbering" w:customStyle="1" w:styleId="NoList1111112">
    <w:name w:val="No List1111112"/>
    <w:next w:val="NoList"/>
    <w:uiPriority w:val="99"/>
    <w:semiHidden/>
    <w:unhideWhenUsed/>
    <w:rsid w:val="00A018A6"/>
  </w:style>
  <w:style w:type="table" w:customStyle="1" w:styleId="LightShading-Accent321">
    <w:name w:val="Light Shading - Accent 321"/>
    <w:basedOn w:val="TableNormal"/>
    <w:next w:val="LightShading-Accent3"/>
    <w:uiPriority w:val="60"/>
    <w:rsid w:val="00A018A6"/>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421">
    <w:name w:val="Medium List 1 - Accent 421"/>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Microsoft New Tai Lue" w:eastAsia="Times New Roman" w:hAnsi="Microsoft New Tai Lu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List721">
    <w:name w:val="Table List 721"/>
    <w:basedOn w:val="TableNormal"/>
    <w:next w:val="TableList7"/>
    <w:rsid w:val="00A018A6"/>
    <w:rPr>
      <w:rFonts w:ascii="Times New Roman" w:eastAsia="MS Mincho" w:hAnsi="Times New Roman" w:cs="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A018A6"/>
    <w:rPr>
      <w:rFonts w:ascii="Times New Roman" w:eastAsia="MS Mincho" w:hAnsi="Times New Roman" w:cs="Times New Roma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2-Accent621">
    <w:name w:val="Medium List 2 - Accent 621"/>
    <w:basedOn w:val="TableNormal"/>
    <w:next w:val="MediumList2-Accent6"/>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212">
    <w:name w:val="Medium Grid 1 - Accent 1212"/>
    <w:basedOn w:val="TableNormal"/>
    <w:next w:val="MediumGrid1-Accent1"/>
    <w:uiPriority w:val="67"/>
    <w:rsid w:val="00A018A6"/>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212">
    <w:name w:val="Medium Grid 1 - Accent 5212"/>
    <w:basedOn w:val="TableNormal"/>
    <w:next w:val="MediumGrid1-Accent5"/>
    <w:uiPriority w:val="67"/>
    <w:rsid w:val="00A018A6"/>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232">
    <w:name w:val="No List232"/>
    <w:next w:val="NoList"/>
    <w:uiPriority w:val="99"/>
    <w:semiHidden/>
    <w:unhideWhenUsed/>
    <w:rsid w:val="00A018A6"/>
  </w:style>
  <w:style w:type="table" w:customStyle="1" w:styleId="LightGrid12116">
    <w:name w:val="Light Grid12116"/>
    <w:basedOn w:val="TableNormal"/>
    <w:uiPriority w:val="62"/>
    <w:rsid w:val="00A018A6"/>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1121">
    <w:name w:val="Medium Shading 1 - Accent 1121"/>
    <w:basedOn w:val="TableNormal"/>
    <w:uiPriority w:val="63"/>
    <w:rsid w:val="00A018A6"/>
    <w:rPr>
      <w:lang w:val="en-AU"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221">
    <w:name w:val="Light Grid - Accent 11221"/>
    <w:basedOn w:val="TableNormal"/>
    <w:uiPriority w:val="62"/>
    <w:rsid w:val="00A018A6"/>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31">
    <w:name w:val="Light Grid - Accent 631"/>
    <w:basedOn w:val="TableNormal"/>
    <w:next w:val="LightGrid-Accent6"/>
    <w:uiPriority w:val="62"/>
    <w:rsid w:val="00A018A6"/>
    <w:rPr>
      <w:lang w:val="en-AU"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322">
    <w:name w:val="No List322"/>
    <w:next w:val="NoList"/>
    <w:uiPriority w:val="99"/>
    <w:semiHidden/>
    <w:unhideWhenUsed/>
    <w:rsid w:val="00A018A6"/>
  </w:style>
  <w:style w:type="table" w:customStyle="1" w:styleId="LightShading1216">
    <w:name w:val="Light Shading1216"/>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11">
    <w:name w:val="Light Shading2211"/>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21">
    <w:name w:val="Light Grid - Accent 6121"/>
    <w:basedOn w:val="TableNormal"/>
    <w:next w:val="LightGrid-Accent6"/>
    <w:uiPriority w:val="62"/>
    <w:rsid w:val="00A018A6"/>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31">
    <w:name w:val="Light Grid - Accent 513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31">
    <w:name w:val="Light Grid - Accent 131"/>
    <w:basedOn w:val="TableNormal"/>
    <w:next w:val="LightGrid-Accent11"/>
    <w:uiPriority w:val="62"/>
    <w:rsid w:val="00A018A6"/>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1">
    <w:name w:val="Light Grid311"/>
    <w:basedOn w:val="TableNormal"/>
    <w:next w:val="LightGrid2"/>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111">
    <w:name w:val="Light Grid - Accent 411111"/>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1">
    <w:name w:val="Light Grid - Accent 3111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212">
    <w:name w:val="No List11212"/>
    <w:next w:val="NoList"/>
    <w:uiPriority w:val="99"/>
    <w:semiHidden/>
    <w:unhideWhenUsed/>
    <w:rsid w:val="00A018A6"/>
  </w:style>
  <w:style w:type="table" w:customStyle="1" w:styleId="MediumList1-Accent4111">
    <w:name w:val="Medium List 1 - Accent 4111"/>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Microsoft New Tai Lue" w:eastAsia="Times New Roman" w:hAnsi="Microsoft New Tai Lu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1111">
    <w:name w:val="Light Grid - Accent 52111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111111">
    <w:name w:val="No List2111111"/>
    <w:next w:val="NoList"/>
    <w:uiPriority w:val="99"/>
    <w:semiHidden/>
    <w:unhideWhenUsed/>
    <w:rsid w:val="00A018A6"/>
  </w:style>
  <w:style w:type="numbering" w:customStyle="1" w:styleId="NoList3112">
    <w:name w:val="No List3112"/>
    <w:next w:val="NoList"/>
    <w:uiPriority w:val="99"/>
    <w:semiHidden/>
    <w:unhideWhenUsed/>
    <w:rsid w:val="00A018A6"/>
  </w:style>
  <w:style w:type="table" w:customStyle="1" w:styleId="LightList-Accent11111">
    <w:name w:val="Light List - Accent 11111"/>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21111">
    <w:name w:val="Light Grid21111"/>
    <w:basedOn w:val="TableNormal"/>
    <w:next w:val="LightGrid2"/>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62">
    <w:name w:val="No List62"/>
    <w:next w:val="NoList"/>
    <w:uiPriority w:val="99"/>
    <w:semiHidden/>
    <w:unhideWhenUsed/>
    <w:rsid w:val="00A018A6"/>
  </w:style>
  <w:style w:type="numbering" w:customStyle="1" w:styleId="NoList142">
    <w:name w:val="No List142"/>
    <w:next w:val="NoList"/>
    <w:uiPriority w:val="99"/>
    <w:semiHidden/>
    <w:unhideWhenUsed/>
    <w:rsid w:val="00A018A6"/>
  </w:style>
  <w:style w:type="table" w:customStyle="1" w:styleId="LightGrid-Accent541">
    <w:name w:val="Light Grid - Accent 54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31">
    <w:name w:val="Light Grid - Accent 231"/>
    <w:basedOn w:val="TableNormal"/>
    <w:next w:val="LightGrid-Accent2"/>
    <w:uiPriority w:val="62"/>
    <w:rsid w:val="00A018A6"/>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311">
    <w:name w:val="Light Grid - Accent 4311"/>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31">
    <w:name w:val="Light Grid - Accent 33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122">
    <w:name w:val="No List11122"/>
    <w:next w:val="NoList"/>
    <w:uiPriority w:val="99"/>
    <w:semiHidden/>
    <w:unhideWhenUsed/>
    <w:rsid w:val="00A018A6"/>
  </w:style>
  <w:style w:type="table" w:customStyle="1" w:styleId="TableGrid1422">
    <w:name w:val="Table Grid1422"/>
    <w:basedOn w:val="TableNormal"/>
    <w:rsid w:val="00A018A6"/>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1">
    <w:name w:val="Light Shading - Accent 331"/>
    <w:basedOn w:val="TableNormal"/>
    <w:next w:val="LightShading-Accent3"/>
    <w:uiPriority w:val="60"/>
    <w:rsid w:val="00A018A6"/>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431">
    <w:name w:val="Medium List 1 - Accent 431"/>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Microsoft New Tai Lue" w:eastAsia="Times New Roman" w:hAnsi="Microsoft New Tai Lu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List731">
    <w:name w:val="Table List 731"/>
    <w:basedOn w:val="TableNormal"/>
    <w:next w:val="TableList7"/>
    <w:rsid w:val="00A018A6"/>
    <w:rPr>
      <w:rFonts w:ascii="Times New Roman" w:eastAsia="MS Mincho" w:hAnsi="Times New Roman" w:cs="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1">
    <w:name w:val="Table List 831"/>
    <w:basedOn w:val="TableNormal"/>
    <w:next w:val="TableList8"/>
    <w:rsid w:val="00A018A6"/>
    <w:rPr>
      <w:rFonts w:ascii="Times New Roman" w:eastAsia="MS Mincho" w:hAnsi="Times New Roman" w:cs="Times New Roma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2-Accent631">
    <w:name w:val="Medium List 2 - Accent 631"/>
    <w:basedOn w:val="TableNormal"/>
    <w:next w:val="MediumList2-Accent6"/>
    <w:uiPriority w:val="66"/>
    <w:rsid w:val="00A018A6"/>
    <w:rPr>
      <w:rFonts w:ascii="Cambria" w:eastAsia="Times New Roman" w:hAnsi="Cambria" w:cs="Times New Roman"/>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311">
    <w:name w:val="Medium Grid 1 - Accent 1311"/>
    <w:basedOn w:val="TableNormal"/>
    <w:next w:val="MediumGrid1-Accent1"/>
    <w:uiPriority w:val="67"/>
    <w:rsid w:val="00A018A6"/>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311">
    <w:name w:val="Medium Grid 1 - Accent 5311"/>
    <w:basedOn w:val="TableNormal"/>
    <w:next w:val="MediumGrid1-Accent5"/>
    <w:uiPriority w:val="67"/>
    <w:rsid w:val="00A018A6"/>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316">
    <w:name w:val="Light Grid1316"/>
    <w:basedOn w:val="TableNormal"/>
    <w:uiPriority w:val="62"/>
    <w:rsid w:val="00A018A6"/>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1131">
    <w:name w:val="Medium Shading 1 - Accent 1131"/>
    <w:basedOn w:val="TableNormal"/>
    <w:uiPriority w:val="63"/>
    <w:rsid w:val="00A018A6"/>
    <w:rPr>
      <w:lang w:val="en-AU"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311">
    <w:name w:val="Light Grid - Accent 11311"/>
    <w:basedOn w:val="TableNormal"/>
    <w:uiPriority w:val="62"/>
    <w:rsid w:val="00A018A6"/>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41">
    <w:name w:val="Light Grid - Accent 641"/>
    <w:basedOn w:val="TableNormal"/>
    <w:next w:val="LightGrid-Accent6"/>
    <w:uiPriority w:val="62"/>
    <w:rsid w:val="00A018A6"/>
    <w:rPr>
      <w:lang w:val="en-AU"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332">
    <w:name w:val="No List332"/>
    <w:next w:val="NoList"/>
    <w:uiPriority w:val="99"/>
    <w:semiHidden/>
    <w:unhideWhenUsed/>
    <w:rsid w:val="00A018A6"/>
  </w:style>
  <w:style w:type="table" w:customStyle="1" w:styleId="LightShading1312">
    <w:name w:val="Light Shading1312"/>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11">
    <w:name w:val="Light Shading2311"/>
    <w:basedOn w:val="TableNormal"/>
    <w:uiPriority w:val="60"/>
    <w:rsid w:val="00A018A6"/>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311">
    <w:name w:val="Table Grid3311"/>
    <w:basedOn w:val="TableNormal"/>
    <w:next w:val="TableGrid"/>
    <w:uiPriority w:val="59"/>
    <w:rsid w:val="00A018A6"/>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31">
    <w:name w:val="Light Shading - Accent 1131"/>
    <w:basedOn w:val="TableNormal"/>
    <w:uiPriority w:val="60"/>
    <w:rsid w:val="00A018A6"/>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6131">
    <w:name w:val="Light Grid - Accent 6131"/>
    <w:basedOn w:val="TableNormal"/>
    <w:next w:val="LightGrid-Accent6"/>
    <w:uiPriority w:val="62"/>
    <w:rsid w:val="00A018A6"/>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41">
    <w:name w:val="Light Grid - Accent 514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1">
    <w:name w:val="Light Grid - Accent 141"/>
    <w:basedOn w:val="TableNormal"/>
    <w:next w:val="LightGrid-Accent11"/>
    <w:uiPriority w:val="62"/>
    <w:rsid w:val="00A018A6"/>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31">
    <w:name w:val="Light List - Accent 1131"/>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411">
    <w:name w:val="Light Grid411"/>
    <w:basedOn w:val="TableNormal"/>
    <w:next w:val="LightGrid2"/>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311">
    <w:name w:val="Table Grid431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A018A6"/>
  </w:style>
  <w:style w:type="table" w:customStyle="1" w:styleId="LightGrid-Accent41211">
    <w:name w:val="Light Grid - Accent 41211"/>
    <w:basedOn w:val="TableNormal"/>
    <w:next w:val="LightGrid-Accent4"/>
    <w:uiPriority w:val="62"/>
    <w:rsid w:val="00A018A6"/>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211">
    <w:name w:val="Light Grid - Accent 31211"/>
    <w:basedOn w:val="TableNormal"/>
    <w:next w:val="LightGrid-Accent3"/>
    <w:uiPriority w:val="62"/>
    <w:rsid w:val="00A018A6"/>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222">
    <w:name w:val="No List1222"/>
    <w:next w:val="NoList"/>
    <w:uiPriority w:val="99"/>
    <w:semiHidden/>
    <w:unhideWhenUsed/>
    <w:rsid w:val="00A018A6"/>
  </w:style>
  <w:style w:type="numbering" w:customStyle="1" w:styleId="NoList11221">
    <w:name w:val="No List11221"/>
    <w:next w:val="NoList"/>
    <w:uiPriority w:val="99"/>
    <w:semiHidden/>
    <w:unhideWhenUsed/>
    <w:rsid w:val="00A018A6"/>
  </w:style>
  <w:style w:type="table" w:customStyle="1" w:styleId="MediumList1-Accent4121">
    <w:name w:val="Medium List 1 - Accent 4121"/>
    <w:basedOn w:val="TableNormal"/>
    <w:next w:val="MediumList1-Accent4"/>
    <w:uiPriority w:val="65"/>
    <w:rsid w:val="00A018A6"/>
    <w:rPr>
      <w:color w:val="000000"/>
      <w:lang w:bidi="fa-IR"/>
    </w:rPr>
    <w:tblPr>
      <w:tblStyleRowBandSize w:val="1"/>
      <w:tblStyleColBandSize w:val="1"/>
      <w:tblBorders>
        <w:top w:val="single" w:sz="8" w:space="0" w:color="8064A2"/>
        <w:bottom w:val="single" w:sz="8" w:space="0" w:color="8064A2"/>
      </w:tblBorders>
    </w:tblPr>
    <w:tblStylePr w:type="firstRow">
      <w:rPr>
        <w:rFonts w:ascii="Microsoft New Tai Lue" w:eastAsia="Times New Roman" w:hAnsi="Microsoft New Tai Lu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21">
    <w:name w:val="Light Grid - Accent 5221"/>
    <w:basedOn w:val="TableNormal"/>
    <w:next w:val="LightGrid-Accent5"/>
    <w:uiPriority w:val="62"/>
    <w:rsid w:val="00A018A6"/>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122">
    <w:name w:val="No List2122"/>
    <w:next w:val="NoList"/>
    <w:uiPriority w:val="99"/>
    <w:semiHidden/>
    <w:unhideWhenUsed/>
    <w:rsid w:val="00A018A6"/>
  </w:style>
  <w:style w:type="numbering" w:customStyle="1" w:styleId="NoList3121">
    <w:name w:val="No List3121"/>
    <w:next w:val="NoList"/>
    <w:uiPriority w:val="99"/>
    <w:semiHidden/>
    <w:unhideWhenUsed/>
    <w:rsid w:val="00A018A6"/>
  </w:style>
  <w:style w:type="table" w:customStyle="1" w:styleId="LightList-Accent11121">
    <w:name w:val="Light List - Accent 11121"/>
    <w:basedOn w:val="TableNormal"/>
    <w:uiPriority w:val="61"/>
    <w:rsid w:val="00A018A6"/>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2211">
    <w:name w:val="Light Grid2211"/>
    <w:basedOn w:val="TableNormal"/>
    <w:next w:val="LightGrid2"/>
    <w:uiPriority w:val="62"/>
    <w:rsid w:val="00A018A6"/>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New Tai Lue" w:eastAsia="Times New Roman" w:hAnsi="Microsoft New Tai Lu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New Tai Lue" w:eastAsia="Times New Roman" w:hAnsi="Microsoft New Tai Lu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New Tai Lue" w:eastAsia="Times New Roman" w:hAnsi="Microsoft New Tai Lue" w:cs="Times New Roman"/>
        <w:b/>
        <w:bCs/>
      </w:rPr>
    </w:tblStylePr>
    <w:tblStylePr w:type="lastCol">
      <w:rPr>
        <w:rFonts w:ascii="Microsoft New Tai Lue" w:eastAsia="Times New Roman" w:hAnsi="Microsoft New Tai Lu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5121">
    <w:name w:val="Table Grid5121"/>
    <w:basedOn w:val="TableNormal"/>
    <w:next w:val="TableGrid"/>
    <w:uiPriority w:val="59"/>
    <w:rsid w:val="00A018A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3">
    <w:name w:val="Medium Grid 3 Accent 3"/>
    <w:aliases w:val="جدول 5"/>
    <w:basedOn w:val="TableNormal"/>
    <w:uiPriority w:val="69"/>
    <w:rsid w:val="00A018A6"/>
    <w:pPr>
      <w:jc w:val="center"/>
    </w:pPr>
    <w:rPr>
      <w:rFonts w:ascii="Times New Roman" w:hAnsi="Times New Roman" w:cs="B Nazanin"/>
      <w:bCs/>
      <w:lang w:bidi="fa-IR"/>
    </w:rPr>
    <w:tblPr>
      <w:tblStyleRowBandSize w:val="1"/>
      <w:tblStyleColBandSize w:val="1"/>
      <w:jc w:val="center"/>
    </w:tblPr>
    <w:trPr>
      <w:jc w:val="center"/>
    </w:trPr>
    <w:tcPr>
      <w:shd w:val="clear" w:color="auto" w:fill="EDEDED"/>
      <w:vAlign w:val="center"/>
    </w:tcPr>
    <w:tblStylePr w:type="firstRow">
      <w:pPr>
        <w:jc w:val="center"/>
      </w:pPr>
      <w:rPr>
        <w:rFonts w:ascii="Times New Roman" w:hAnsi="Times New Roman" w:cs="Microsoft Sans Serif"/>
        <w:b/>
        <w:bCs/>
        <w:i w:val="0"/>
        <w:iCs w:val="0"/>
        <w:color w:val="FFFFFF"/>
        <w:szCs w:val="24"/>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A5A5A5"/>
      </w:tcPr>
    </w:tblStylePr>
    <w:tblStylePr w:type="la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cs="Microsoft Sans Serif"/>
        <w:b/>
        <w:bCs/>
        <w:i w:val="0"/>
        <w:iCs w:val="0"/>
        <w:color w:val="FFFFFF"/>
        <w:szCs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l2br w:val="nil"/>
          <w:tr2bl w:val="nil"/>
        </w:tcBorders>
        <w:shd w:val="clear" w:color="auto" w:fill="A5A5A5"/>
      </w:tcPr>
    </w:tblStylePr>
    <w:tblStylePr w:type="firstCol">
      <w:pPr>
        <w:jc w:val="center"/>
      </w:pPr>
      <w:rPr>
        <w:rFonts w:cs="Microsoft Sans Serif"/>
        <w:b/>
        <w:bCs/>
        <w:i w:val="0"/>
        <w:iCs w:val="0"/>
        <w:color w:val="FFFFFF"/>
        <w:szCs w:val="24"/>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l2br w:val="nil"/>
          <w:tr2bl w:val="nil"/>
        </w:tcBorders>
        <w:shd w:val="clear" w:color="auto" w:fill="A5A5A5"/>
      </w:tcPr>
    </w:tblStylePr>
    <w:tblStylePr w:type="lastCol">
      <w:pPr>
        <w:jc w:val="center"/>
      </w:pPr>
      <w:rPr>
        <w:b/>
        <w:bCs/>
        <w:i w:val="0"/>
        <w:iCs w:val="0"/>
        <w:color w:val="FFFFFF"/>
      </w:rPr>
      <w:tblPr/>
      <w:tcPr>
        <w:shd w:val="clear" w:color="auto" w:fill="D9D9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D2D2D2"/>
      </w:tcPr>
    </w:tblStylePr>
    <w:tblStylePr w:type="band2Horz">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EDEDED"/>
      </w:tcPr>
    </w:tblStylePr>
  </w:style>
  <w:style w:type="table" w:customStyle="1" w:styleId="KMO">
    <w:name w:val="جدول KMO و بارتلت"/>
    <w:basedOn w:val="TableNormal"/>
    <w:uiPriority w:val="99"/>
    <w:rsid w:val="00A018A6"/>
    <w:pPr>
      <w:jc w:val="center"/>
    </w:pPr>
    <w:rPr>
      <w:rFonts w:ascii="Times New Roman" w:hAnsi="Times New Roman" w:cs="B Lotus"/>
      <w:bCs/>
      <w:sz w:val="18"/>
      <w:szCs w:val="22"/>
      <w:lang w:bidi="fa-IR"/>
    </w:rPr>
    <w:tblPr>
      <w:tblStyleRowBandSize w:val="1"/>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Pr>
    <w:tcPr>
      <w:vAlign w:val="center"/>
    </w:tcPr>
    <w:tblStylePr w:type="firstRow">
      <w:rPr>
        <w:rFonts w:cs="Ebrima"/>
        <w:bCs/>
        <w:szCs w:val="22"/>
      </w:rPr>
      <w:tblPr/>
      <w:tcPr>
        <w:shd w:val="clear" w:color="auto" w:fill="E9D8E8"/>
      </w:tcPr>
    </w:tblStylePr>
    <w:tblStylePr w:type="lastRow">
      <w:rPr>
        <w:rFonts w:cs="Ebrima"/>
        <w:bCs/>
        <w:szCs w:val="20"/>
      </w:rPr>
    </w:tblStylePr>
    <w:tblStylePr w:type="firstCol">
      <w:rPr>
        <w:rFonts w:cs="Ebrima"/>
        <w:bCs/>
        <w:szCs w:val="22"/>
      </w:rPr>
    </w:tblStylePr>
    <w:tblStylePr w:type="lastCol">
      <w:rPr>
        <w:rFonts w:cs="Ebrima"/>
      </w:rPr>
    </w:tblStylePr>
    <w:tblStylePr w:type="band1Horz">
      <w:rPr>
        <w:rFonts w:cs="Ebrima"/>
        <w:bCs/>
        <w:szCs w:val="20"/>
      </w:rPr>
    </w:tblStylePr>
    <w:tblStylePr w:type="band2Horz">
      <w:rPr>
        <w:rFonts w:cs="Ebrima"/>
        <w:bCs/>
        <w:szCs w:val="20"/>
      </w:rPr>
      <w:tblPr/>
      <w:tcPr>
        <w:shd w:val="clear" w:color="auto" w:fill="E9D8E8"/>
      </w:tcPr>
    </w:tblStylePr>
  </w:style>
  <w:style w:type="table" w:customStyle="1" w:styleId="t0">
    <w:name w:val="جدول آزمون t مستقل"/>
    <w:basedOn w:val="TableNormal"/>
    <w:uiPriority w:val="99"/>
    <w:rsid w:val="00A018A6"/>
    <w:pPr>
      <w:jc w:val="center"/>
    </w:pPr>
    <w:rPr>
      <w:rFonts w:ascii="Times New Roman" w:hAnsi="Times New Roman" w:cs="B Lotus"/>
      <w:bCs/>
      <w:sz w:val="18"/>
      <w:szCs w:val="22"/>
      <w:lang w:bidi="fa-IR"/>
    </w:rPr>
    <w:tblPr>
      <w:tblStyleRowBandSize w:val="1"/>
      <w:tblStyleColBandSize w:val="1"/>
      <w:tblBorders>
        <w:top w:val="single" w:sz="8" w:space="0" w:color="F2F2F2"/>
        <w:left w:val="single" w:sz="8" w:space="0" w:color="F2F2F2"/>
        <w:bottom w:val="single" w:sz="8" w:space="0" w:color="F2F2F2"/>
        <w:right w:val="single" w:sz="8" w:space="0" w:color="F2F2F2"/>
        <w:insideH w:val="single" w:sz="8" w:space="0" w:color="F2F2F2"/>
        <w:insideV w:val="single" w:sz="8" w:space="0" w:color="F2F2F2"/>
      </w:tblBorders>
    </w:tblPr>
    <w:tcPr>
      <w:shd w:val="clear" w:color="auto" w:fill="FFFFFF"/>
      <w:vAlign w:val="center"/>
    </w:tcPr>
    <w:tblStylePr w:type="firstRow">
      <w:rPr>
        <w:rFonts w:cs="Ebrima"/>
        <w:bCs/>
        <w:color w:val="FFFFFF"/>
        <w:szCs w:val="22"/>
      </w:rPr>
      <w:tblPr/>
      <w:tcPr>
        <w:shd w:val="clear" w:color="auto" w:fill="FFC000"/>
      </w:tcPr>
    </w:tblStylePr>
    <w:tblStylePr w:type="lastRow">
      <w:rPr>
        <w:rFonts w:cs="Ebrima"/>
        <w:bCs/>
        <w:szCs w:val="20"/>
      </w:rPr>
      <w:tblPr/>
      <w:tcPr>
        <w:tcBorders>
          <w:top w:val="nil"/>
          <w:left w:val="nil"/>
          <w:bottom w:val="nil"/>
          <w:right w:val="nil"/>
          <w:insideH w:val="nil"/>
          <w:insideV w:val="nil"/>
        </w:tcBorders>
        <w:shd w:val="clear" w:color="auto" w:fill="FFFFFF"/>
      </w:tcPr>
    </w:tblStylePr>
    <w:tblStylePr w:type="firstCol">
      <w:rPr>
        <w:rFonts w:cs="Ebrima"/>
        <w:bCs/>
        <w:color w:val="FFFFFF"/>
        <w:szCs w:val="22"/>
      </w:rPr>
      <w:tblPr/>
      <w:tcPr>
        <w:shd w:val="clear" w:color="auto" w:fill="FFC000"/>
      </w:tcPr>
    </w:tblStylePr>
    <w:tblStylePr w:type="lastCol">
      <w:rPr>
        <w:rFonts w:cs="Ebrima"/>
        <w:bCs/>
        <w:color w:val="FFFFFF"/>
        <w:szCs w:val="22"/>
      </w:rPr>
      <w:tblPr/>
      <w:tcPr>
        <w:shd w:val="clear" w:color="auto" w:fill="FFFFFF"/>
      </w:tcPr>
    </w:tblStylePr>
    <w:tblStylePr w:type="band1Horz">
      <w:rPr>
        <w:rFonts w:cs="Ebrima"/>
        <w:bCs/>
        <w:szCs w:val="20"/>
      </w:rPr>
      <w:tblPr/>
      <w:tcPr>
        <w:shd w:val="clear" w:color="auto" w:fill="FFFFFF"/>
      </w:tcPr>
    </w:tblStylePr>
    <w:tblStylePr w:type="band2Horz">
      <w:rPr>
        <w:rFonts w:cs="Ebrima"/>
        <w:bCs/>
        <w:szCs w:val="20"/>
      </w:rPr>
      <w:tblPr/>
      <w:tcPr>
        <w:shd w:val="clear" w:color="auto" w:fill="FFFFFF"/>
      </w:tcPr>
    </w:tblStylePr>
  </w:style>
  <w:style w:type="table" w:customStyle="1" w:styleId="affffff6">
    <w:name w:val="جدول پایایی"/>
    <w:basedOn w:val="TableNormal"/>
    <w:uiPriority w:val="99"/>
    <w:rsid w:val="00A018A6"/>
    <w:pPr>
      <w:jc w:val="center"/>
    </w:pPr>
    <w:rPr>
      <w:rFonts w:ascii="Times New Roman" w:hAnsi="Times New Roman" w:cs="B Lotus"/>
      <w:bCs/>
      <w:sz w:val="18"/>
      <w:szCs w:val="22"/>
      <w:lang w:bidi="fa-IR"/>
    </w:rPr>
    <w:tblPr>
      <w:tblStyleRowBandSize w:val="1"/>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17" w:type="dxa"/>
        <w:left w:w="40" w:type="dxa"/>
        <w:bottom w:w="17" w:type="dxa"/>
        <w:right w:w="40" w:type="dxa"/>
      </w:tblCellMar>
    </w:tblPr>
    <w:trPr>
      <w:jc w:val="center"/>
    </w:trPr>
    <w:tcPr>
      <w:vAlign w:val="center"/>
    </w:tcPr>
    <w:tblStylePr w:type="firstRow">
      <w:pPr>
        <w:jc w:val="center"/>
      </w:pPr>
      <w:rPr>
        <w:rFonts w:cs="Ebrima"/>
        <w:bCs/>
        <w:color w:val="FFFFFF"/>
        <w:szCs w:val="22"/>
      </w:rPr>
      <w:tblPr/>
      <w:tcPr>
        <w:shd w:val="clear" w:color="auto" w:fill="7E9C40"/>
      </w:tcPr>
    </w:tblStylePr>
    <w:tblStylePr w:type="lastRow">
      <w:rPr>
        <w:rFonts w:cs="Ebrima"/>
      </w:rPr>
    </w:tblStylePr>
    <w:tblStylePr w:type="firstCol">
      <w:rPr>
        <w:rFonts w:cs="Ebrima"/>
        <w:color w:val="FFFFFF"/>
      </w:rPr>
      <w:tblPr/>
      <w:tcPr>
        <w:shd w:val="clear" w:color="auto" w:fill="F2730A"/>
      </w:tcPr>
    </w:tblStylePr>
    <w:tblStylePr w:type="lastCol">
      <w:rPr>
        <w:rFonts w:cs="Ebrima"/>
      </w:rPr>
    </w:tblStylePr>
    <w:tblStylePr w:type="band1Horz">
      <w:rPr>
        <w:rFonts w:cs="Ebrima"/>
        <w:bCs/>
        <w:szCs w:val="20"/>
      </w:rPr>
      <w:tblPr/>
      <w:tcPr>
        <w:shd w:val="clear" w:color="auto" w:fill="E5DFEC"/>
      </w:tcPr>
    </w:tblStylePr>
    <w:tblStylePr w:type="band2Horz">
      <w:rPr>
        <w:rFonts w:cs="Ebrima"/>
        <w:bCs/>
        <w:szCs w:val="20"/>
      </w:rPr>
      <w:tblPr/>
      <w:tcPr>
        <w:shd w:val="clear" w:color="auto" w:fill="F2EFF6"/>
      </w:tcPr>
    </w:tblStylePr>
  </w:style>
  <w:style w:type="table" w:customStyle="1" w:styleId="affffff7">
    <w:name w:val="جدول تبیین و تفسیر متغیرهای پژوهش"/>
    <w:basedOn w:val="TableNormal"/>
    <w:uiPriority w:val="99"/>
    <w:rsid w:val="00A018A6"/>
    <w:pPr>
      <w:jc w:val="center"/>
    </w:pPr>
    <w:rPr>
      <w:rFonts w:ascii="Times New Roman" w:hAnsi="Times New Roman" w:cs="B Lotus"/>
      <w:bCs/>
      <w:sz w:val="18"/>
      <w:szCs w:val="22"/>
      <w:lang w:bidi="fa-IR"/>
    </w:rPr>
    <w:tblPr>
      <w:tblStyleRowBandSize w:val="1"/>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FFFFFF"/>
      <w:vAlign w:val="center"/>
    </w:tcPr>
    <w:tblStylePr w:type="firstRow">
      <w:rPr>
        <w:rFonts w:cs="Ebrima"/>
        <w:bCs/>
        <w:color w:val="FFFFFF"/>
        <w:szCs w:val="22"/>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C0504D"/>
      </w:tcPr>
    </w:tblStylePr>
    <w:tblStylePr w:type="lastRow">
      <w:rPr>
        <w:rFonts w:cs="Ebrima"/>
        <w:bCs/>
        <w:szCs w:val="20"/>
      </w:rPr>
    </w:tblStylePr>
    <w:tblStylePr w:type="firstCol">
      <w:rPr>
        <w:rFonts w:cs="Ebrima"/>
        <w:bCs/>
        <w:color w:val="FFFFFF"/>
        <w:szCs w:val="22"/>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C0504D"/>
      </w:tcPr>
    </w:tblStylePr>
    <w:tblStylePr w:type="band1Horz">
      <w:rPr>
        <w:rFonts w:cs="Ebrima"/>
        <w:bCs/>
        <w:szCs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DFA7A6"/>
      </w:tcPr>
    </w:tblStylePr>
    <w:tblStylePr w:type="band2Horz">
      <w:rPr>
        <w:rFonts w:cs="Ebrima"/>
        <w:bCs/>
        <w:szCs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EFD3D2"/>
      </w:tcPr>
    </w:tblStylePr>
  </w:style>
  <w:style w:type="table" w:customStyle="1" w:styleId="affffff8">
    <w:name w:val="جدول توزیع و پراکندگی متغیرها"/>
    <w:basedOn w:val="TableNormal"/>
    <w:uiPriority w:val="99"/>
    <w:rsid w:val="00A018A6"/>
    <w:pPr>
      <w:jc w:val="center"/>
    </w:pPr>
    <w:rPr>
      <w:rFonts w:ascii="Times New Roman" w:hAnsi="Times New Roman" w:cs="B Lotus"/>
      <w:bCs/>
      <w:sz w:val="18"/>
      <w:szCs w:val="22"/>
      <w:lang w:bidi="fa-IR"/>
    </w:rPr>
    <w:tblPr>
      <w:tblStyleRowBandSize w:val="1"/>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FFFFFF"/>
      <w:vAlign w:val="center"/>
    </w:tcPr>
    <w:tblStylePr w:type="firstRow">
      <w:rPr>
        <w:rFonts w:cs="Ebrima"/>
        <w:bCs/>
        <w:color w:val="FFFFFF"/>
        <w:szCs w:val="22"/>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4BACC6"/>
      </w:tcPr>
    </w:tblStylePr>
    <w:tblStylePr w:type="lastRow">
      <w:rPr>
        <w:rFonts w:cs="Ebrima"/>
        <w:bCs/>
        <w:szCs w:val="20"/>
      </w:rPr>
    </w:tblStylePr>
    <w:tblStylePr w:type="firstCol">
      <w:rPr>
        <w:rFonts w:cs="Ebrima"/>
        <w:bCs/>
        <w:color w:val="FFFFFF"/>
        <w:szCs w:val="22"/>
      </w:rPr>
      <w:tblPr/>
      <w:tcPr>
        <w:shd w:val="clear" w:color="auto" w:fill="4BACC6"/>
      </w:tcPr>
    </w:tblStylePr>
    <w:tblStylePr w:type="band1Horz">
      <w:rPr>
        <w:rFonts w:cs="Ebrima"/>
        <w:bCs/>
        <w:szCs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A5D5E2"/>
      </w:tcPr>
    </w:tblStylePr>
    <w:tblStylePr w:type="band2Horz">
      <w:rPr>
        <w:rFonts w:cs="Ebrima"/>
        <w:bCs/>
        <w:szCs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D2EAF1"/>
      </w:tcPr>
    </w:tblStylePr>
  </w:style>
  <w:style w:type="table" w:customStyle="1" w:styleId="affffff9">
    <w:name w:val="جدول توصیفی سؤالات پرسشنامه"/>
    <w:basedOn w:val="TableNormal"/>
    <w:uiPriority w:val="99"/>
    <w:rsid w:val="00A018A6"/>
    <w:pPr>
      <w:jc w:val="center"/>
    </w:pPr>
    <w:rPr>
      <w:rFonts w:cs="B Lotus"/>
      <w:bCs/>
      <w:sz w:val="22"/>
      <w:lang w:bidi="fa-IR"/>
    </w:rPr>
    <w:tblPr>
      <w:tblBorders>
        <w:top w:val="single" w:sz="4" w:space="0" w:color="auto"/>
        <w:bottom w:val="single" w:sz="4" w:space="0" w:color="auto"/>
      </w:tblBorders>
    </w:tblPr>
    <w:tcPr>
      <w:vAlign w:val="center"/>
    </w:tcPr>
    <w:tblStylePr w:type="firstRow">
      <w:rPr>
        <w:rFonts w:cs="Ebrima"/>
        <w:bCs/>
        <w:szCs w:val="22"/>
      </w:rPr>
      <w:tblPr/>
      <w:tcPr>
        <w:tcBorders>
          <w:bottom w:val="single" w:sz="4" w:space="0" w:color="auto"/>
        </w:tcBorders>
      </w:tcPr>
    </w:tblStylePr>
    <w:tblStylePr w:type="firstCol">
      <w:rPr>
        <w:rFonts w:cs="Ebrima"/>
        <w:bCs/>
        <w:szCs w:val="22"/>
      </w:rPr>
    </w:tblStylePr>
  </w:style>
  <w:style w:type="table" w:customStyle="1" w:styleId="affffffa">
    <w:name w:val="جدول رگرسیون"/>
    <w:basedOn w:val="TableNormal"/>
    <w:uiPriority w:val="99"/>
    <w:rsid w:val="00A018A6"/>
    <w:pPr>
      <w:jc w:val="center"/>
    </w:pPr>
    <w:rPr>
      <w:rFonts w:ascii="Times New Roman" w:hAnsi="Times New Roman" w:cs="B Nazanin"/>
      <w:sz w:val="18"/>
      <w:lang w:bidi="fa-IR"/>
    </w:rPr>
    <w:tblPr>
      <w:tblStyleRowBandSize w:val="1"/>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vAlign w:val="center"/>
    </w:tcPr>
    <w:tblStylePr w:type="firstRow">
      <w:rPr>
        <w:rFonts w:cs="Microsoft Sans Serif"/>
        <w:bCs/>
        <w:color w:val="FFFFFF"/>
        <w:szCs w:val="22"/>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F2730A"/>
      </w:tcPr>
    </w:tblStylePr>
    <w:tblStylePr w:type="firstCol">
      <w:rPr>
        <w:rFonts w:cs="Microsoft Sans Serif"/>
        <w:bCs/>
        <w:color w:val="FFFFFF"/>
        <w:szCs w:val="22"/>
      </w:rPr>
      <w:tblPr/>
      <w:tcPr>
        <w:shd w:val="clear" w:color="auto" w:fill="276A7C"/>
      </w:tcPr>
    </w:tblStylePr>
    <w:tblStylePr w:type="band1Horz">
      <w:rPr>
        <w:rFonts w:cs="Microsoft Sans Serif"/>
        <w:bCs/>
        <w:szCs w:val="20"/>
      </w:rPr>
      <w:tblPr/>
      <w:tcPr>
        <w:shd w:val="clear" w:color="auto" w:fill="A5D5E2"/>
      </w:tcPr>
    </w:tblStylePr>
    <w:tblStylePr w:type="band2Horz">
      <w:rPr>
        <w:rFonts w:cs="Microsoft Sans Serif"/>
        <w:bCs/>
        <w:szCs w:val="20"/>
      </w:rPr>
      <w:tblPr>
        <w:tblCellMar>
          <w:top w:w="17" w:type="dxa"/>
          <w:left w:w="40" w:type="dxa"/>
          <w:bottom w:w="17" w:type="dxa"/>
          <w:right w:w="40" w:type="dxa"/>
        </w:tblCellMar>
      </w:tblPr>
      <w:tcPr>
        <w:shd w:val="clear" w:color="auto" w:fill="EDF6F9"/>
      </w:tcPr>
    </w:tblStylePr>
  </w:style>
  <w:style w:type="table" w:customStyle="1" w:styleId="affffffb">
    <w:name w:val="جدول شاخص های برازش"/>
    <w:basedOn w:val="TableNormal"/>
    <w:uiPriority w:val="99"/>
    <w:rsid w:val="00A018A6"/>
    <w:pPr>
      <w:jc w:val="center"/>
    </w:pPr>
    <w:rPr>
      <w:rFonts w:ascii="Times New Roman" w:hAnsi="Times New Roman" w:cs="B Nazanin"/>
      <w:bCs/>
      <w:sz w:val="18"/>
      <w:szCs w:val="22"/>
      <w:lang w:bidi="fa-IR"/>
    </w:rPr>
    <w:tblPr>
      <w:tblStyleRowBandSize w:val="1"/>
      <w:tblBorders>
        <w:top w:val="single" w:sz="8" w:space="0" w:color="2F5496"/>
        <w:bottom w:val="single" w:sz="8" w:space="0" w:color="2F5496"/>
      </w:tblBorders>
    </w:tblPr>
    <w:tcPr>
      <w:vAlign w:val="center"/>
    </w:tcPr>
    <w:tblStylePr w:type="firstRow">
      <w:rPr>
        <w:rFonts w:cs="Microsoft Sans Serif"/>
        <w:bCs/>
        <w:color w:val="2F5496"/>
        <w:szCs w:val="22"/>
      </w:rPr>
      <w:tblPr/>
      <w:tcPr>
        <w:tcBorders>
          <w:top w:val="single" w:sz="4" w:space="0" w:color="2F5496"/>
          <w:left w:val="nil"/>
          <w:bottom w:val="single" w:sz="4" w:space="0" w:color="2F5496"/>
          <w:right w:val="nil"/>
          <w:insideH w:val="nil"/>
          <w:insideV w:val="nil"/>
          <w:tl2br w:val="nil"/>
          <w:tr2bl w:val="nil"/>
        </w:tcBorders>
      </w:tcPr>
    </w:tblStylePr>
    <w:tblStylePr w:type="lastRow">
      <w:rPr>
        <w:rFonts w:cs="Microsoft Sans Serif"/>
        <w:bCs/>
        <w:szCs w:val="20"/>
      </w:rPr>
    </w:tblStylePr>
    <w:tblStylePr w:type="band1Horz">
      <w:rPr>
        <w:rFonts w:cs="Microsoft Sans Serif"/>
        <w:bCs/>
        <w:szCs w:val="20"/>
      </w:rPr>
      <w:tblPr/>
      <w:tcPr>
        <w:shd w:val="clear" w:color="auto" w:fill="D3DFEE"/>
      </w:tcPr>
    </w:tblStylePr>
    <w:tblStylePr w:type="band2Horz">
      <w:rPr>
        <w:rFonts w:cs="Microsoft Sans Serif"/>
        <w:bCs/>
        <w:szCs w:val="20"/>
      </w:rPr>
    </w:tblStylePr>
  </w:style>
  <w:style w:type="table" w:customStyle="1" w:styleId="affffffc">
    <w:name w:val="جدول فراوانی"/>
    <w:basedOn w:val="TableNormal"/>
    <w:uiPriority w:val="99"/>
    <w:rsid w:val="00A018A6"/>
    <w:pPr>
      <w:jc w:val="center"/>
    </w:pPr>
    <w:rPr>
      <w:rFonts w:cs="B Lotus"/>
      <w:bCs/>
      <w:sz w:val="22"/>
      <w:lang w:bidi="fa-IR"/>
    </w:rPr>
    <w:tblPr>
      <w:tblStyleRowBandSize w:val="1"/>
      <w:jc w:val="center"/>
      <w:tblBorders>
        <w:bottom w:val="single" w:sz="4" w:space="0" w:color="000000"/>
      </w:tblBorders>
      <w:tblCellMar>
        <w:top w:w="17" w:type="dxa"/>
        <w:left w:w="40" w:type="dxa"/>
        <w:bottom w:w="17" w:type="dxa"/>
        <w:right w:w="40" w:type="dxa"/>
      </w:tblCellMar>
    </w:tblPr>
    <w:trPr>
      <w:jc w:val="center"/>
    </w:trPr>
    <w:tcPr>
      <w:vAlign w:val="center"/>
    </w:tcPr>
    <w:tblStylePr w:type="firstRow">
      <w:rPr>
        <w:rFonts w:cs="Ebrima"/>
        <w:bCs/>
        <w:szCs w:val="22"/>
      </w:rPr>
      <w:tblPr/>
      <w:tcPr>
        <w:tcBorders>
          <w:top w:val="single" w:sz="4" w:space="0" w:color="000000"/>
          <w:bottom w:val="single" w:sz="4" w:space="0" w:color="000000"/>
        </w:tcBorders>
      </w:tcPr>
    </w:tblStylePr>
    <w:tblStylePr w:type="lastRow">
      <w:rPr>
        <w:rFonts w:cs="Ebrima"/>
      </w:rPr>
    </w:tblStylePr>
    <w:tblStylePr w:type="firstCol">
      <w:rPr>
        <w:rFonts w:cs="Ebrima"/>
        <w:bCs/>
        <w:szCs w:val="22"/>
      </w:rPr>
      <w:tblPr/>
      <w:tcPr>
        <w:tcBorders>
          <w:top w:val="nil"/>
          <w:left w:val="nil"/>
          <w:bottom w:val="single" w:sz="4" w:space="0" w:color="000000"/>
          <w:right w:val="nil"/>
          <w:insideH w:val="nil"/>
          <w:insideV w:val="nil"/>
          <w:tl2br w:val="nil"/>
          <w:tr2bl w:val="nil"/>
        </w:tcBorders>
      </w:tcPr>
    </w:tblStylePr>
    <w:tblStylePr w:type="lastCol">
      <w:rPr>
        <w:rFonts w:cs="Ebrima"/>
      </w:rPr>
    </w:tblStylePr>
    <w:tblStylePr w:type="band1Horz">
      <w:rPr>
        <w:rFonts w:cs="Ebrima"/>
        <w:bCs/>
        <w:szCs w:val="20"/>
      </w:rPr>
      <w:tblPr/>
      <w:tcPr>
        <w:shd w:val="clear" w:color="auto" w:fill="C0C0C0"/>
      </w:tcPr>
    </w:tblStylePr>
    <w:tblStylePr w:type="band2Horz">
      <w:rPr>
        <w:rFonts w:cs="Ebrima"/>
      </w:rPr>
    </w:tblStylePr>
  </w:style>
  <w:style w:type="table" w:customStyle="1" w:styleId="affffffd">
    <w:name w:val="جدول گزارش نتایج تحلیل عاملی تأییدی"/>
    <w:basedOn w:val="TableNormal"/>
    <w:uiPriority w:val="99"/>
    <w:rsid w:val="00A018A6"/>
    <w:pPr>
      <w:jc w:val="center"/>
    </w:pPr>
    <w:rPr>
      <w:rFonts w:ascii="Times New Roman" w:hAnsi="Times New Roman" w:cs="B Nazanin"/>
      <w:bCs/>
      <w:sz w:val="18"/>
      <w:szCs w:val="22"/>
      <w:lang w:bidi="fa-IR"/>
    </w:rPr>
    <w:tblPr>
      <w:tblStyleRowBandSize w:val="1"/>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28" w:type="dxa"/>
        <w:right w:w="28" w:type="dxa"/>
      </w:tblCellMar>
    </w:tblPr>
    <w:trPr>
      <w:jc w:val="center"/>
    </w:trPr>
    <w:tcPr>
      <w:shd w:val="clear" w:color="auto" w:fill="FFFFFF"/>
      <w:vAlign w:val="center"/>
    </w:tcPr>
    <w:tblStylePr w:type="firstRow">
      <w:rPr>
        <w:rFonts w:cs="Microsoft Sans Serif"/>
        <w:bCs/>
        <w:color w:val="FFFFFF"/>
        <w:szCs w:val="22"/>
      </w:rPr>
      <w:tblPr/>
      <w:tcPr>
        <w:shd w:val="clear" w:color="auto" w:fill="8064A2"/>
      </w:tcPr>
    </w:tblStylePr>
    <w:tblStylePr w:type="lastRow">
      <w:rPr>
        <w:rFonts w:cs="Microsoft Sans Serif"/>
        <w:bCs/>
        <w:szCs w:val="20"/>
      </w:rPr>
      <w:tblPr/>
      <w:tcPr>
        <w:tcBorders>
          <w:top w:val="nil"/>
          <w:left w:val="nil"/>
          <w:bottom w:val="nil"/>
          <w:right w:val="nil"/>
          <w:insideH w:val="nil"/>
          <w:insideV w:val="nil"/>
        </w:tcBorders>
        <w:shd w:val="clear" w:color="auto" w:fill="FFFFFF"/>
      </w:tcPr>
    </w:tblStylePr>
    <w:tblStylePr w:type="firstCol">
      <w:rPr>
        <w:rFonts w:cs="Microsoft Sans Serif"/>
        <w:bCs/>
        <w:color w:val="FFFFFF"/>
        <w:szCs w:val="22"/>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8064A2"/>
      </w:tcPr>
    </w:tblStylePr>
    <w:tblStylePr w:type="band1Horz">
      <w:rPr>
        <w:rFonts w:cs="Microsoft Sans Serif"/>
        <w:bCs/>
        <w:szCs w:val="20"/>
      </w:rPr>
      <w:tblPr/>
      <w:tcPr>
        <w:shd w:val="clear" w:color="auto" w:fill="BFB1D0"/>
      </w:tcPr>
    </w:tblStylePr>
    <w:tblStylePr w:type="band2Horz">
      <w:rPr>
        <w:rFonts w:cs="Microsoft Sans Serif"/>
        <w:bCs/>
        <w:szCs w:val="20"/>
      </w:rPr>
      <w:tblPr/>
      <w:tcPr>
        <w:shd w:val="clear" w:color="auto" w:fill="DFD8E8"/>
      </w:tcPr>
    </w:tblStylePr>
  </w:style>
  <w:style w:type="paragraph" w:customStyle="1" w:styleId="affffffe">
    <w:name w:val="داخل اشکال و جداول"/>
    <w:basedOn w:val="Normal"/>
    <w:next w:val="Normal"/>
    <w:rsid w:val="00A018A6"/>
    <w:pPr>
      <w:widowControl w:val="0"/>
      <w:bidi/>
      <w:spacing w:after="0" w:line="240" w:lineRule="auto"/>
      <w:jc w:val="center"/>
    </w:pPr>
    <w:rPr>
      <w:rFonts w:ascii="Times New Roman" w:hAnsi="Times New Roman" w:cs="B Lotus"/>
      <w:sz w:val="20"/>
      <w:szCs w:val="24"/>
      <w:lang w:bidi="fa-IR"/>
    </w:rPr>
  </w:style>
  <w:style w:type="paragraph" w:customStyle="1" w:styleId="afffffff">
    <w:name w:val="سرتیتر اشکال و جداول"/>
    <w:basedOn w:val="Normal"/>
    <w:rsid w:val="00A018A6"/>
    <w:pPr>
      <w:keepNext/>
      <w:bidi/>
      <w:spacing w:after="0" w:line="240" w:lineRule="auto"/>
      <w:jc w:val="center"/>
    </w:pPr>
    <w:rPr>
      <w:rFonts w:ascii="Times New Roman" w:hAnsi="Times New Roman" w:cs="B Lotus"/>
      <w:bCs/>
      <w:sz w:val="18"/>
      <w:lang w:bidi="fa-IR"/>
    </w:rPr>
  </w:style>
  <w:style w:type="paragraph" w:customStyle="1" w:styleId="afffffff0">
    <w:name w:val="سرفصل"/>
    <w:basedOn w:val="Normal"/>
    <w:autoRedefine/>
    <w:rsid w:val="00A018A6"/>
    <w:pPr>
      <w:bidi/>
      <w:spacing w:after="0" w:line="360" w:lineRule="auto"/>
      <w:jc w:val="center"/>
    </w:pPr>
    <w:rPr>
      <w:rFonts w:ascii="Times New Roman" w:hAnsi="Times New Roman" w:cs="IranNastaliq"/>
      <w:sz w:val="130"/>
      <w:szCs w:val="130"/>
      <w:lang w:bidi="fa-IR"/>
    </w:rPr>
  </w:style>
  <w:style w:type="paragraph" w:customStyle="1" w:styleId="a3">
    <w:name w:val="لیست اعداد"/>
    <w:basedOn w:val="Normal"/>
    <w:rsid w:val="00A018A6"/>
    <w:pPr>
      <w:numPr>
        <w:numId w:val="16"/>
      </w:numPr>
      <w:bidi/>
      <w:spacing w:after="0"/>
      <w:ind w:left="720"/>
      <w:jc w:val="both"/>
    </w:pPr>
    <w:rPr>
      <w:rFonts w:ascii="Times New Roman" w:hAnsi="Times New Roman" w:cs="B Lotus"/>
      <w:sz w:val="24"/>
      <w:szCs w:val="28"/>
      <w:lang w:bidi="fa-IR"/>
    </w:rPr>
  </w:style>
  <w:style w:type="paragraph" w:customStyle="1" w:styleId="a5">
    <w:name w:val="لیست بالت"/>
    <w:basedOn w:val="Normal"/>
    <w:rsid w:val="00A018A6"/>
    <w:pPr>
      <w:numPr>
        <w:numId w:val="17"/>
      </w:numPr>
      <w:bidi/>
      <w:spacing w:after="0"/>
      <w:jc w:val="both"/>
    </w:pPr>
    <w:rPr>
      <w:rFonts w:ascii="Times New Roman" w:hAnsi="Times New Roman" w:cs="B Lotus"/>
      <w:sz w:val="24"/>
      <w:szCs w:val="28"/>
      <w:lang w:bidi="fa-IR"/>
    </w:rPr>
  </w:style>
  <w:style w:type="paragraph" w:customStyle="1" w:styleId="afffffff1">
    <w:name w:val="منابع اشکال و جداول"/>
    <w:basedOn w:val="Normal"/>
    <w:next w:val="Subtitle"/>
    <w:autoRedefine/>
    <w:rsid w:val="00A018A6"/>
    <w:pPr>
      <w:bidi/>
      <w:spacing w:after="0" w:line="240" w:lineRule="auto"/>
      <w:jc w:val="center"/>
    </w:pPr>
    <w:rPr>
      <w:rFonts w:ascii="Times New Roman" w:hAnsi="Times New Roman" w:cs="B Lotus"/>
      <w:sz w:val="18"/>
      <w:szCs w:val="20"/>
      <w:lang w:bidi="fa-IR"/>
    </w:rPr>
  </w:style>
  <w:style w:type="paragraph" w:customStyle="1" w:styleId="style43">
    <w:name w:val="style43"/>
    <w:basedOn w:val="Normal"/>
    <w:rsid w:val="00A018A6"/>
    <w:pPr>
      <w:spacing w:before="100" w:beforeAutospacing="1" w:after="100" w:afterAutospacing="1" w:line="480" w:lineRule="auto"/>
    </w:pPr>
    <w:rPr>
      <w:rFonts w:ascii="Times New Roman" w:eastAsia="Times New Roman" w:hAnsi="Times New Roman" w:cs="Times New Roman"/>
      <w:sz w:val="24"/>
      <w:szCs w:val="24"/>
    </w:rPr>
  </w:style>
  <w:style w:type="character" w:customStyle="1" w:styleId="listing-desc2">
    <w:name w:val="listing-desc2"/>
    <w:rsid w:val="00A018A6"/>
    <w:rPr>
      <w:vanish w:val="0"/>
      <w:webHidden w:val="0"/>
      <w:sz w:val="15"/>
      <w:szCs w:val="15"/>
      <w:specVanish w:val="0"/>
    </w:rPr>
  </w:style>
  <w:style w:type="paragraph" w:customStyle="1" w:styleId="normaltahoma">
    <w:name w:val="normaltahoma"/>
    <w:basedOn w:val="Normal"/>
    <w:rsid w:val="00A018A6"/>
    <w:pPr>
      <w:spacing w:after="0" w:line="360" w:lineRule="auto"/>
      <w:ind w:left="75" w:right="75"/>
    </w:pPr>
    <w:rPr>
      <w:rFonts w:ascii="Tahoma" w:eastAsia="Times New Roman" w:hAnsi="Tahoma" w:cs="Tahoma"/>
      <w:sz w:val="9"/>
      <w:szCs w:val="9"/>
    </w:rPr>
  </w:style>
  <w:style w:type="paragraph" w:customStyle="1" w:styleId="boldtimes">
    <w:name w:val="boldtimes"/>
    <w:basedOn w:val="Normal"/>
    <w:rsid w:val="00A018A6"/>
    <w:pPr>
      <w:spacing w:after="0" w:line="360" w:lineRule="auto"/>
      <w:ind w:left="75" w:right="75"/>
    </w:pPr>
    <w:rPr>
      <w:rFonts w:ascii="Times New Roman" w:eastAsia="Times New Roman" w:hAnsi="Times New Roman" w:cs="Times New Roman"/>
      <w:b/>
      <w:bCs/>
      <w:spacing w:val="8"/>
      <w:sz w:val="11"/>
      <w:szCs w:val="11"/>
    </w:rPr>
  </w:style>
  <w:style w:type="paragraph" w:customStyle="1" w:styleId="xl24">
    <w:name w:val="xl24"/>
    <w:basedOn w:val="Normal"/>
    <w:uiPriority w:val="99"/>
    <w:rsid w:val="00A018A6"/>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9">
    <w:name w:val="xl29"/>
    <w:basedOn w:val="Normal"/>
    <w:uiPriority w:val="99"/>
    <w:rsid w:val="00A018A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table" w:customStyle="1" w:styleId="MediumList21">
    <w:name w:val="Medium List 21"/>
    <w:basedOn w:val="TableNormal"/>
    <w:uiPriority w:val="66"/>
    <w:rsid w:val="00A018A6"/>
    <w:pPr>
      <w:ind w:firstLine="567"/>
      <w:jc w:val="both"/>
    </w:pPr>
    <w:rPr>
      <w:rFonts w:ascii="Cambria" w:eastAsia="Times New Roman" w:hAnsi="Cambria" w:cs="Times New Roman"/>
      <w:color w:val="000000"/>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1f1">
    <w:name w:val="عنوان فرعی 1"/>
    <w:basedOn w:val="Heading3"/>
    <w:link w:val="1Char3"/>
    <w:rsid w:val="00A018A6"/>
    <w:pPr>
      <w:keepNext w:val="0"/>
      <w:keepLines w:val="0"/>
      <w:tabs>
        <w:tab w:val="left" w:pos="2791"/>
      </w:tabs>
      <w:bidi w:val="0"/>
      <w:spacing w:before="300" w:line="252" w:lineRule="auto"/>
      <w:jc w:val="right"/>
    </w:pPr>
    <w:rPr>
      <w:rFonts w:ascii="Cambria" w:eastAsia="Times New Roman" w:hAnsi="Cambria"/>
      <w:caps/>
      <w:sz w:val="28"/>
      <w:szCs w:val="28"/>
      <w:lang w:val="x-none" w:eastAsia="x-none" w:bidi="en-US"/>
    </w:rPr>
  </w:style>
  <w:style w:type="paragraph" w:customStyle="1" w:styleId="25">
    <w:name w:val="عنوان فرعی 2"/>
    <w:basedOn w:val="Heading4"/>
    <w:link w:val="2Char1"/>
    <w:rsid w:val="00A018A6"/>
    <w:pPr>
      <w:bidi w:val="0"/>
      <w:spacing w:before="0" w:after="120" w:line="252" w:lineRule="auto"/>
      <w:jc w:val="right"/>
    </w:pPr>
    <w:rPr>
      <w:rFonts w:ascii="Cambria" w:eastAsia="Times New Roman" w:hAnsi="Cambria"/>
      <w:b w:val="0"/>
      <w:caps/>
      <w:color w:val="000000"/>
      <w:spacing w:val="10"/>
      <w:sz w:val="22"/>
      <w:szCs w:val="28"/>
      <w:lang w:val="x-none" w:eastAsia="x-none" w:bidi="en-US"/>
    </w:rPr>
  </w:style>
  <w:style w:type="character" w:customStyle="1" w:styleId="1Char3">
    <w:name w:val="عنوان فرعی 1 Char"/>
    <w:link w:val="1f1"/>
    <w:rsid w:val="00A018A6"/>
    <w:rPr>
      <w:rFonts w:ascii="Cambria" w:eastAsia="Times New Roman" w:hAnsi="Cambria" w:cs="B Zar"/>
      <w:b/>
      <w:bCs/>
      <w:caps/>
      <w:color w:val="000000"/>
      <w:sz w:val="28"/>
      <w:szCs w:val="28"/>
      <w:lang w:val="x-none" w:eastAsia="x-none" w:bidi="en-US"/>
    </w:rPr>
  </w:style>
  <w:style w:type="character" w:customStyle="1" w:styleId="2Char1">
    <w:name w:val="عنوان فرعی 2 Char"/>
    <w:link w:val="25"/>
    <w:rsid w:val="00A018A6"/>
    <w:rPr>
      <w:rFonts w:ascii="Cambria" w:eastAsia="Times New Roman" w:hAnsi="Cambria" w:cs="B Zar"/>
      <w:bCs/>
      <w:caps/>
      <w:color w:val="000000"/>
      <w:spacing w:val="10"/>
      <w:sz w:val="22"/>
      <w:szCs w:val="28"/>
      <w:lang w:val="x-none" w:eastAsia="x-none" w:bidi="en-US"/>
    </w:rPr>
  </w:style>
  <w:style w:type="table" w:customStyle="1" w:styleId="PlainTable14">
    <w:name w:val="Plain Table 14"/>
    <w:basedOn w:val="TableNormal"/>
    <w:uiPriority w:val="41"/>
    <w:rsid w:val="00A018A6"/>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next w:val="TableGridLight3"/>
    <w:uiPriority w:val="40"/>
    <w:rsid w:val="00A018A6"/>
    <w:rPr>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z-TopofForm">
    <w:name w:val="HTML Top of Form"/>
    <w:basedOn w:val="Normal"/>
    <w:next w:val="Normal"/>
    <w:link w:val="z-TopofFormChar"/>
    <w:hidden/>
    <w:uiPriority w:val="99"/>
    <w:semiHidden/>
    <w:unhideWhenUsed/>
    <w:rsid w:val="00A018A6"/>
    <w:pPr>
      <w:pBdr>
        <w:bottom w:val="single" w:sz="6" w:space="1" w:color="auto"/>
      </w:pBdr>
      <w:spacing w:after="0"/>
      <w:jc w:val="center"/>
    </w:pPr>
    <w:rPr>
      <w:rFonts w:ascii="Arial" w:eastAsia="Times New Roman" w:hAnsi="Arial"/>
      <w:vanish/>
      <w:sz w:val="16"/>
      <w:szCs w:val="16"/>
    </w:rPr>
  </w:style>
  <w:style w:type="character" w:customStyle="1" w:styleId="z-TopofFormChar2">
    <w:name w:val="z-Top of Form Char2"/>
    <w:basedOn w:val="DefaultParagraphFont"/>
    <w:uiPriority w:val="99"/>
    <w:semiHidden/>
    <w:rsid w:val="00A018A6"/>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A018A6"/>
    <w:pPr>
      <w:pBdr>
        <w:top w:val="single" w:sz="6" w:space="1" w:color="auto"/>
      </w:pBdr>
      <w:spacing w:after="0"/>
      <w:jc w:val="center"/>
    </w:pPr>
    <w:rPr>
      <w:rFonts w:ascii="Arial" w:eastAsia="Times New Roman" w:hAnsi="Arial"/>
      <w:vanish/>
      <w:sz w:val="16"/>
      <w:szCs w:val="16"/>
    </w:rPr>
  </w:style>
  <w:style w:type="character" w:customStyle="1" w:styleId="z-BottomofFormChar2">
    <w:name w:val="z-Bottom of Form Char2"/>
    <w:basedOn w:val="DefaultParagraphFont"/>
    <w:uiPriority w:val="99"/>
    <w:semiHidden/>
    <w:rsid w:val="00A018A6"/>
    <w:rPr>
      <w:rFonts w:ascii="Arial" w:hAnsi="Arial"/>
      <w:vanish/>
      <w:sz w:val="16"/>
      <w:szCs w:val="16"/>
    </w:rPr>
  </w:style>
  <w:style w:type="table" w:customStyle="1" w:styleId="TableGridLight3">
    <w:name w:val="Table Grid Light3"/>
    <w:basedOn w:val="TableNormal"/>
    <w:uiPriority w:val="40"/>
    <w:rsid w:val="00A018A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10">
    <w:name w:val="01 فصل"/>
    <w:basedOn w:val="Heading1"/>
    <w:link w:val="01Char0"/>
    <w:qFormat/>
    <w:rsid w:val="00A018A6"/>
    <w:pPr>
      <w:keepNext w:val="0"/>
      <w:keepLines w:val="0"/>
      <w:jc w:val="center"/>
    </w:pPr>
    <w:rPr>
      <w:rFonts w:ascii="Times New Roman" w:hAnsi="Times New Roman"/>
      <w:color w:val="auto"/>
      <w:lang w:val="x-none" w:eastAsia="x-none" w:bidi="ar-SA"/>
    </w:rPr>
  </w:style>
  <w:style w:type="paragraph" w:customStyle="1" w:styleId="020">
    <w:name w:val="02 سرعنوان نخست"/>
    <w:basedOn w:val="Heading1"/>
    <w:link w:val="02Char0"/>
    <w:qFormat/>
    <w:rsid w:val="00A018A6"/>
    <w:pPr>
      <w:keepNext w:val="0"/>
      <w:keepLines w:val="0"/>
      <w:spacing w:before="240"/>
    </w:pPr>
    <w:rPr>
      <w:rFonts w:ascii="Times New Roman" w:eastAsia="Times New Roman" w:hAnsi="Times New Roman"/>
      <w:color w:val="auto"/>
      <w:sz w:val="18"/>
      <w:szCs w:val="22"/>
      <w:lang w:val="x-none" w:eastAsia="x-none" w:bidi="ar-SA"/>
    </w:rPr>
  </w:style>
  <w:style w:type="character" w:customStyle="1" w:styleId="01Char0">
    <w:name w:val="01 فصل Char"/>
    <w:link w:val="010"/>
    <w:rsid w:val="00A018A6"/>
    <w:rPr>
      <w:rFonts w:ascii="Times New Roman" w:hAnsi="Times New Roman" w:cs="B Zar"/>
      <w:b/>
      <w:bCs/>
      <w:sz w:val="32"/>
      <w:szCs w:val="32"/>
      <w:lang w:val="x-none" w:eastAsia="x-none"/>
    </w:rPr>
  </w:style>
  <w:style w:type="paragraph" w:customStyle="1" w:styleId="000">
    <w:name w:val="00 متن اصلی"/>
    <w:basedOn w:val="Normal"/>
    <w:link w:val="00Char0"/>
    <w:qFormat/>
    <w:rsid w:val="00A018A6"/>
    <w:pPr>
      <w:bidi/>
      <w:spacing w:after="0" w:line="240" w:lineRule="auto"/>
      <w:ind w:firstLine="284"/>
      <w:jc w:val="both"/>
    </w:pPr>
    <w:rPr>
      <w:rFonts w:ascii="Times New Roman" w:hAnsi="Times New Roman" w:cs="B Zar"/>
      <w:szCs w:val="26"/>
      <w:lang w:bidi="fa-IR"/>
    </w:rPr>
  </w:style>
  <w:style w:type="character" w:customStyle="1" w:styleId="02Char0">
    <w:name w:val="02 سرعنوان نخست Char"/>
    <w:link w:val="020"/>
    <w:rsid w:val="00A018A6"/>
    <w:rPr>
      <w:rFonts w:ascii="Times New Roman" w:eastAsia="Times New Roman" w:hAnsi="Times New Roman" w:cs="B Zar"/>
      <w:b/>
      <w:bCs/>
      <w:sz w:val="18"/>
      <w:szCs w:val="22"/>
      <w:lang w:val="x-none" w:eastAsia="x-none"/>
    </w:rPr>
  </w:style>
  <w:style w:type="paragraph" w:customStyle="1" w:styleId="030">
    <w:name w:val="03 عنوان دوم"/>
    <w:basedOn w:val="020"/>
    <w:link w:val="03Char0"/>
    <w:qFormat/>
    <w:rsid w:val="00A018A6"/>
    <w:rPr>
      <w:sz w:val="16"/>
      <w:szCs w:val="20"/>
      <w:lang w:bidi="fa-IR"/>
    </w:rPr>
  </w:style>
  <w:style w:type="character" w:customStyle="1" w:styleId="00Char0">
    <w:name w:val="00 متن اصلی Char"/>
    <w:link w:val="000"/>
    <w:rsid w:val="00A018A6"/>
    <w:rPr>
      <w:rFonts w:ascii="Times New Roman" w:hAnsi="Times New Roman" w:cs="B Zar"/>
      <w:sz w:val="22"/>
      <w:szCs w:val="26"/>
      <w:lang w:bidi="fa-IR"/>
    </w:rPr>
  </w:style>
  <w:style w:type="paragraph" w:customStyle="1" w:styleId="041">
    <w:name w:val="04 شکل"/>
    <w:basedOn w:val="Normal"/>
    <w:link w:val="04Char0"/>
    <w:qFormat/>
    <w:rsid w:val="00A018A6"/>
    <w:pPr>
      <w:bidi/>
      <w:spacing w:after="0"/>
      <w:ind w:firstLine="341"/>
      <w:contextualSpacing/>
      <w:jc w:val="center"/>
      <w:outlineLvl w:val="0"/>
    </w:pPr>
    <w:rPr>
      <w:rFonts w:ascii="Times New Roman" w:eastAsia="Times New Roman" w:hAnsi="Times New Roman" w:cs="B Zar"/>
      <w:bCs/>
      <w:sz w:val="14"/>
      <w:szCs w:val="18"/>
      <w:lang w:bidi="fa-IR"/>
    </w:rPr>
  </w:style>
  <w:style w:type="character" w:customStyle="1" w:styleId="03Char0">
    <w:name w:val="03 عنوان دوم Char"/>
    <w:link w:val="030"/>
    <w:rsid w:val="00A018A6"/>
    <w:rPr>
      <w:rFonts w:ascii="Times New Roman" w:eastAsia="Times New Roman" w:hAnsi="Times New Roman" w:cs="B Zar"/>
      <w:b/>
      <w:bCs/>
      <w:sz w:val="16"/>
      <w:lang w:val="x-none" w:eastAsia="x-none" w:bidi="fa-IR"/>
    </w:rPr>
  </w:style>
  <w:style w:type="character" w:customStyle="1" w:styleId="04Char0">
    <w:name w:val="04 شکل Char"/>
    <w:link w:val="041"/>
    <w:rsid w:val="00A018A6"/>
    <w:rPr>
      <w:rFonts w:ascii="Times New Roman" w:eastAsia="Times New Roman" w:hAnsi="Times New Roman" w:cs="B Zar"/>
      <w:bCs/>
      <w:sz w:val="14"/>
      <w:szCs w:val="18"/>
      <w:lang w:bidi="fa-IR"/>
    </w:rPr>
  </w:style>
  <w:style w:type="paragraph" w:customStyle="1" w:styleId="06">
    <w:name w:val="06 نمودار"/>
    <w:basedOn w:val="05"/>
    <w:link w:val="06Char"/>
    <w:qFormat/>
    <w:rsid w:val="00A018A6"/>
    <w:pPr>
      <w:spacing w:before="0"/>
      <w:ind w:firstLine="341"/>
    </w:pPr>
    <w:rPr>
      <w:sz w:val="14"/>
    </w:rPr>
  </w:style>
  <w:style w:type="character" w:customStyle="1" w:styleId="06Char">
    <w:name w:val="06 نمودار Char"/>
    <w:basedOn w:val="05Char"/>
    <w:link w:val="06"/>
    <w:rsid w:val="00A018A6"/>
    <w:rPr>
      <w:rFonts w:ascii="Times New Roman" w:eastAsia="B Lotus" w:hAnsi="Times New Roman" w:cs="B Zar"/>
      <w:bCs/>
      <w:sz w:val="14"/>
      <w:szCs w:val="18"/>
      <w:lang w:val="x-none" w:eastAsia="x-none" w:bidi="fa-IR"/>
    </w:rPr>
  </w:style>
  <w:style w:type="table" w:customStyle="1" w:styleId="TableGrid1290">
    <w:name w:val="Table Grid129"/>
    <w:basedOn w:val="TableNormal"/>
    <w:next w:val="TableGrid"/>
    <w:rsid w:val="00BD4CAE"/>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39"/>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rsid w:val="00BD4CA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BD4CAE"/>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59"/>
    <w:rsid w:val="00BD4C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59"/>
    <w:rsid w:val="00BD4CA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59"/>
    <w:rsid w:val="00BD4CAE"/>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39"/>
    <w:rsid w:val="00BD4CAE"/>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3">
    <w:name w:val="Light Shading - Accent 213"/>
    <w:basedOn w:val="TableNormal"/>
    <w:next w:val="LightShading-Accent2"/>
    <w:uiPriority w:val="60"/>
    <w:rsid w:val="00BD4CAE"/>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Accent512">
    <w:name w:val="Medium Shading 1 - Accent 512"/>
    <w:basedOn w:val="TableNormal"/>
    <w:next w:val="MediumShading1-Accent5"/>
    <w:uiPriority w:val="63"/>
    <w:rsid w:val="00BD4CAE"/>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Accent516">
    <w:name w:val="Light Grid - Accent 516"/>
    <w:basedOn w:val="TableNormal"/>
    <w:next w:val="LightGrid-Accent5"/>
    <w:uiPriority w:val="62"/>
    <w:rsid w:val="00BD4CAE"/>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15">
    <w:name w:val="Medium Shading 1 - Accent 115"/>
    <w:basedOn w:val="TableNormal"/>
    <w:next w:val="MediumShading1-Accent1"/>
    <w:uiPriority w:val="63"/>
    <w:rsid w:val="00BD4CAE"/>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519">
    <w:name w:val="Light Shading - Accent 519"/>
    <w:basedOn w:val="TableNormal"/>
    <w:next w:val="LightShading-Accent5"/>
    <w:uiPriority w:val="60"/>
    <w:rsid w:val="00BD4CAE"/>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128">
    <w:name w:val="Light Grid128"/>
    <w:basedOn w:val="TableNormal"/>
    <w:next w:val="LightGrid"/>
    <w:uiPriority w:val="62"/>
    <w:rsid w:val="00BD4CA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2">
    <w:name w:val="Medium Shading 112"/>
    <w:basedOn w:val="TableNormal"/>
    <w:next w:val="MediumShading1"/>
    <w:uiPriority w:val="63"/>
    <w:rsid w:val="00BD4CAE"/>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14">
    <w:name w:val="Light Grid - Accent 414"/>
    <w:basedOn w:val="TableNormal"/>
    <w:next w:val="LightGrid-Accent4"/>
    <w:uiPriority w:val="62"/>
    <w:rsid w:val="00BD4CAE"/>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25">
    <w:name w:val="Light Shading - Accent 25"/>
    <w:basedOn w:val="TableNormal"/>
    <w:next w:val="LightShading-Accent2"/>
    <w:uiPriority w:val="60"/>
    <w:rsid w:val="00BD4CAE"/>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Shading1-Accent53">
    <w:name w:val="Medium Shading 1 - Accent 53"/>
    <w:basedOn w:val="TableNormal"/>
    <w:next w:val="MediumShading1-Accent5"/>
    <w:uiPriority w:val="63"/>
    <w:rsid w:val="00BD4CAE"/>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Grid-Accent56">
    <w:name w:val="Light Grid - Accent 56"/>
    <w:basedOn w:val="TableNormal"/>
    <w:next w:val="LightGrid-Accent5"/>
    <w:uiPriority w:val="62"/>
    <w:rsid w:val="00BD4CAE"/>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Malgun Gothic" w:eastAsia="Times New Roman" w:hAnsi="Malgun Gothic"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Shading1-Accent13">
    <w:name w:val="Medium Shading 1 - Accent 13"/>
    <w:basedOn w:val="TableNormal"/>
    <w:next w:val="MediumShading1-Accent1"/>
    <w:uiPriority w:val="63"/>
    <w:rsid w:val="00BD4CAE"/>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ghtShading-Accent510">
    <w:name w:val="Light Shading - Accent 510"/>
    <w:basedOn w:val="TableNormal"/>
    <w:next w:val="LightShading-Accent5"/>
    <w:uiPriority w:val="60"/>
    <w:rsid w:val="00BD4CAE"/>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Shading13">
    <w:name w:val="Medium Shading 13"/>
    <w:basedOn w:val="TableNormal"/>
    <w:next w:val="MediumShading1"/>
    <w:uiPriority w:val="63"/>
    <w:rsid w:val="00BD4CA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6">
    <w:name w:val="Light Grid - Accent 46"/>
    <w:basedOn w:val="TableNormal"/>
    <w:next w:val="LightGrid-Accent4"/>
    <w:uiPriority w:val="62"/>
    <w:rsid w:val="00BD4CAE"/>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algun Gothic" w:eastAsia="Times New Roman" w:hAnsi="Malgun Gothic"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63">
    <w:name w:val="Table Grid63"/>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next w:val="TableGrid"/>
    <w:uiPriority w:val="39"/>
    <w:rsid w:val="00BD4CAE"/>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
    <w:name w:val="Table Grid83"/>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BD4CAE"/>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BD4CAE"/>
    <w:pPr>
      <w:bidi/>
      <w:jc w:val="both"/>
    </w:pPr>
    <w:rPr>
      <w:rFonts w:ascii="Times New Roman" w:hAnsi="Times New Roman" w:cs="IR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59"/>
    <w:rsid w:val="00BD4CAE"/>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next w:val="TableGrid"/>
    <w:uiPriority w:val="59"/>
    <w:rsid w:val="00BD4CAE"/>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5">
    <w:name w:val="Light List - Accent 115"/>
    <w:basedOn w:val="TableNormal"/>
    <w:next w:val="LightList-Accent1"/>
    <w:uiPriority w:val="61"/>
    <w:rsid w:val="00BD4CAE"/>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5">
    <w:name w:val="Light List - Accent 15"/>
    <w:basedOn w:val="TableNormal"/>
    <w:next w:val="LightList-Accent1"/>
    <w:uiPriority w:val="61"/>
    <w:rsid w:val="00BD4CAE"/>
    <w:rPr>
      <w:rFonts w:ascii="Times New Roman" w:eastAsia="Times New Roman" w:hAnsi="Times New Roman" w:cs="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12">
    <w:name w:val="Grid Table 4 - Accent 112"/>
    <w:basedOn w:val="TableNormal"/>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312">
    <w:name w:val="Grid Table 4 - Accent 312"/>
    <w:basedOn w:val="TableNormal"/>
    <w:uiPriority w:val="49"/>
    <w:rsid w:val="00BD4CAE"/>
    <w:rPr>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519">
    <w:name w:val="Grid Table 4 - Accent 519"/>
    <w:basedOn w:val="TableNormal"/>
    <w:uiPriority w:val="49"/>
    <w:rsid w:val="00BD4CAE"/>
    <w:rPr>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4-Accent112">
    <w:name w:val="List Table 4 - Accent 112"/>
    <w:basedOn w:val="TableNormal"/>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8">
    <w:name w:val="Plain Table 118"/>
    <w:basedOn w:val="TableNormal"/>
    <w:uiPriority w:val="41"/>
    <w:rsid w:val="00BD4CAE"/>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
    <w:name w:val="Table Grid Light14"/>
    <w:basedOn w:val="TableNormal"/>
    <w:uiPriority w:val="40"/>
    <w:rsid w:val="00BD4CAE"/>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2">
    <w:name w:val="Grid Table 5 Dark - Accent 112"/>
    <w:basedOn w:val="TableNormal"/>
    <w:uiPriority w:val="50"/>
    <w:rsid w:val="00BD4CAE"/>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22">
    <w:name w:val="Grid Table 4 - Accent 122"/>
    <w:basedOn w:val="TableNormal"/>
    <w:next w:val="GridTable4-Accent11"/>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2">
    <w:name w:val="Grid Table 4 - Accent 132"/>
    <w:basedOn w:val="TableNormal"/>
    <w:next w:val="GridTable4-Accent11"/>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42">
    <w:name w:val="Grid Table 4 - Accent 142"/>
    <w:basedOn w:val="TableNormal"/>
    <w:next w:val="GridTable4-Accent11"/>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13">
    <w:name w:val="Plain Table 213"/>
    <w:basedOn w:val="TableNormal"/>
    <w:uiPriority w:val="42"/>
    <w:rsid w:val="00BD4CAE"/>
    <w:rPr>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3">
    <w:name w:val="Plain Table 413"/>
    <w:basedOn w:val="TableNormal"/>
    <w:uiPriority w:val="44"/>
    <w:rsid w:val="00BD4CAE"/>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218">
    <w:name w:val="Grid Table 4 - Accent 218"/>
    <w:basedOn w:val="TableNormal"/>
    <w:uiPriority w:val="49"/>
    <w:rsid w:val="00BD4CAE"/>
    <w:rPr>
      <w:sz w:val="22"/>
      <w:szCs w:val="22"/>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Grid1217">
    <w:name w:val="Table Grid1217"/>
    <w:basedOn w:val="TableNormal"/>
    <w:next w:val="TableGrid"/>
    <w:uiPriority w:val="39"/>
    <w:rsid w:val="00BD4CAE"/>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4">
    <w:name w:val="Table Grid414"/>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BD4CAE"/>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3">
    <w:name w:val="Table Grid183"/>
    <w:basedOn w:val="TableNormal"/>
    <w:next w:val="TableGrid"/>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BD4CA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BD4CAE"/>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BD4CA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11123"/>
    <w:basedOn w:val="TableNormal"/>
    <w:next w:val="TableGrid"/>
    <w:uiPriority w:val="59"/>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8">
    <w:name w:val="Light Grid28"/>
    <w:basedOn w:val="TableNormal"/>
    <w:next w:val="LightGrid"/>
    <w:uiPriority w:val="62"/>
    <w:rsid w:val="00BD4CA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lgun Gothic" w:eastAsia="Times New Roman" w:hAnsi="Malgun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10">
    <w:name w:val="Light Shading110"/>
    <w:basedOn w:val="TableNormal"/>
    <w:next w:val="LightShading"/>
    <w:uiPriority w:val="60"/>
    <w:rsid w:val="00BD4CAE"/>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2">
    <w:name w:val="Table Grid111112"/>
    <w:basedOn w:val="TableNormal"/>
    <w:next w:val="TableGrid"/>
    <w:uiPriority w:val="59"/>
    <w:rsid w:val="00BD4CAE"/>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3">
    <w:name w:val="Table Grid423"/>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17"/>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rsid w:val="00BD4CAE"/>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2">
    <w:name w:val="Light Shading - Accent 2112"/>
    <w:basedOn w:val="TableNormal"/>
    <w:next w:val="LightShading-Accent2"/>
    <w:uiPriority w:val="60"/>
    <w:rsid w:val="00BD4CAE"/>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Accent5111">
    <w:name w:val="Medium Shading 1 - Accent 5111"/>
    <w:basedOn w:val="TableNormal"/>
    <w:next w:val="MediumShading1-Accent5"/>
    <w:uiPriority w:val="63"/>
    <w:rsid w:val="00BD4CAE"/>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1112">
    <w:name w:val="Medium Shading 1 - Accent 1112"/>
    <w:basedOn w:val="TableNormal"/>
    <w:next w:val="MediumShading1-Accent1"/>
    <w:uiPriority w:val="63"/>
    <w:rsid w:val="00BD4CAE"/>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5117">
    <w:name w:val="Light Shading - Accent 5117"/>
    <w:basedOn w:val="TableNormal"/>
    <w:next w:val="LightShading-Accent5"/>
    <w:uiPriority w:val="60"/>
    <w:rsid w:val="00BD4CAE"/>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1117">
    <w:name w:val="Light Grid1117"/>
    <w:basedOn w:val="TableNormal"/>
    <w:next w:val="LightGrid"/>
    <w:uiPriority w:val="62"/>
    <w:rsid w:val="00BD4CA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11">
    <w:name w:val="Medium Shading 1111"/>
    <w:basedOn w:val="TableNormal"/>
    <w:next w:val="MediumShading1"/>
    <w:uiPriority w:val="63"/>
    <w:rsid w:val="00BD4CAE"/>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112">
    <w:name w:val="Light Grid - Accent 4112"/>
    <w:basedOn w:val="TableNormal"/>
    <w:next w:val="LightGrid-Accent4"/>
    <w:uiPriority w:val="62"/>
    <w:rsid w:val="00BD4CAE"/>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223">
    <w:name w:val="Light Shading - Accent 223"/>
    <w:basedOn w:val="TableNormal"/>
    <w:next w:val="LightShading-Accent2"/>
    <w:uiPriority w:val="60"/>
    <w:rsid w:val="00BD4CAE"/>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Shading1-Accent522">
    <w:name w:val="Medium Shading 1 - Accent 522"/>
    <w:basedOn w:val="TableNormal"/>
    <w:next w:val="MediumShading1-Accent5"/>
    <w:uiPriority w:val="99"/>
    <w:rsid w:val="00BD4CAE"/>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Grid-Accent524">
    <w:name w:val="Light Grid - Accent 524"/>
    <w:basedOn w:val="TableNormal"/>
    <w:next w:val="LightGrid-Accent5"/>
    <w:uiPriority w:val="62"/>
    <w:rsid w:val="00BD4CAE"/>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Malgun Gothic" w:eastAsia="Times New Roman" w:hAnsi="Malgun Gothic"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Shading1-Accent122">
    <w:name w:val="Medium Shading 1 - Accent 122"/>
    <w:basedOn w:val="TableNormal"/>
    <w:next w:val="MediumShading1-Accent1"/>
    <w:uiPriority w:val="63"/>
    <w:rsid w:val="00BD4CAE"/>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ghtShading-Accent528">
    <w:name w:val="Light Shading - Accent 528"/>
    <w:basedOn w:val="TableNormal"/>
    <w:next w:val="LightShading-Accent5"/>
    <w:uiPriority w:val="60"/>
    <w:rsid w:val="00BD4CAE"/>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Shading121">
    <w:name w:val="Medium Shading 121"/>
    <w:basedOn w:val="TableNormal"/>
    <w:next w:val="MediumShading1"/>
    <w:uiPriority w:val="63"/>
    <w:rsid w:val="00BD4CA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23">
    <w:name w:val="Light Grid - Accent 423"/>
    <w:basedOn w:val="TableNormal"/>
    <w:next w:val="LightGrid-Accent4"/>
    <w:uiPriority w:val="62"/>
    <w:rsid w:val="00BD4CAE"/>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algun Gothic" w:eastAsia="Times New Roman" w:hAnsi="Malgun Gothic"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algun Gothic" w:eastAsia="Times New Roman" w:hAnsi="Malgun Gothic"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612">
    <w:name w:val="Table Grid612"/>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7">
    <w:name w:val="Table Grid1417"/>
    <w:basedOn w:val="TableNormal"/>
    <w:next w:val="TableGrid"/>
    <w:rsid w:val="00BD4CAE"/>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BD4CAE"/>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7">
    <w:name w:val="Table Grid1517"/>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BD4CAE"/>
    <w:pPr>
      <w:bidi/>
      <w:jc w:val="both"/>
    </w:pPr>
    <w:rPr>
      <w:rFonts w:ascii="Times New Roman" w:hAnsi="Times New Roman" w:cs="IR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uiPriority w:val="59"/>
    <w:rsid w:val="00BD4CAE"/>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BD4CAE"/>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22">
    <w:name w:val="Light List - Accent 122"/>
    <w:basedOn w:val="TableNormal"/>
    <w:next w:val="LightList-Accent1"/>
    <w:uiPriority w:val="61"/>
    <w:rsid w:val="00BD4CAE"/>
    <w:rPr>
      <w:rFonts w:ascii="Times New Roman" w:eastAsia="Times New Roman" w:hAnsi="Times New Roman" w:cs="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111">
    <w:name w:val="Grid Table 4 - Accent 1111"/>
    <w:basedOn w:val="TableNormal"/>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3111">
    <w:name w:val="Grid Table 4 - Accent 3111"/>
    <w:basedOn w:val="TableNormal"/>
    <w:uiPriority w:val="49"/>
    <w:rsid w:val="00BD4CAE"/>
    <w:rPr>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5117">
    <w:name w:val="Grid Table 4 - Accent 5117"/>
    <w:basedOn w:val="TableNormal"/>
    <w:uiPriority w:val="49"/>
    <w:rsid w:val="00BD4CAE"/>
    <w:rPr>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4-Accent1111">
    <w:name w:val="List Table 4 - Accent 1111"/>
    <w:basedOn w:val="TableNormal"/>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16">
    <w:name w:val="Plain Table 1116"/>
    <w:basedOn w:val="TableNormal"/>
    <w:uiPriority w:val="41"/>
    <w:rsid w:val="00BD4CAE"/>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
    <w:name w:val="Table Grid Light112"/>
    <w:basedOn w:val="TableNormal"/>
    <w:uiPriority w:val="40"/>
    <w:rsid w:val="00BD4CAE"/>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11">
    <w:name w:val="Grid Table 5 Dark - Accent 1111"/>
    <w:basedOn w:val="TableNormal"/>
    <w:uiPriority w:val="50"/>
    <w:rsid w:val="00BD4CAE"/>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211">
    <w:name w:val="Grid Table 4 - Accent 1211"/>
    <w:basedOn w:val="TableNormal"/>
    <w:next w:val="GridTable4-Accent11"/>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1">
    <w:name w:val="Grid Table 4 - Accent 1311"/>
    <w:basedOn w:val="TableNormal"/>
    <w:next w:val="GridTable4-Accent11"/>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411">
    <w:name w:val="Grid Table 4 - Accent 1411"/>
    <w:basedOn w:val="TableNormal"/>
    <w:next w:val="GridTable4-Accent11"/>
    <w:uiPriority w:val="49"/>
    <w:rsid w:val="00BD4CAE"/>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112">
    <w:name w:val="Plain Table 2112"/>
    <w:basedOn w:val="TableNormal"/>
    <w:uiPriority w:val="42"/>
    <w:rsid w:val="00BD4CAE"/>
    <w:rPr>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2">
    <w:name w:val="Plain Table 4112"/>
    <w:basedOn w:val="TableNormal"/>
    <w:uiPriority w:val="44"/>
    <w:rsid w:val="00BD4CAE"/>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2117">
    <w:name w:val="Grid Table 4 - Accent 2117"/>
    <w:basedOn w:val="TableNormal"/>
    <w:uiPriority w:val="49"/>
    <w:rsid w:val="00BD4CAE"/>
    <w:rPr>
      <w:sz w:val="22"/>
      <w:szCs w:val="22"/>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Grid12113">
    <w:name w:val="Table Grid12113"/>
    <w:basedOn w:val="TableNormal"/>
    <w:next w:val="TableGrid"/>
    <w:uiPriority w:val="59"/>
    <w:rsid w:val="00BD4CAE"/>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2">
    <w:name w:val="Table Grid4112"/>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BD4CAE"/>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59"/>
    <w:rsid w:val="00BD4CAE"/>
    <w:pPr>
      <w:ind w:leftChars="350" w:left="350" w:rightChars="200" w:right="200"/>
      <w:jc w:val="both"/>
    </w:pPr>
    <w:rPr>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3">
    <w:name w:val="Plain Table 123"/>
    <w:basedOn w:val="TableNormal"/>
    <w:next w:val="PlainTable13"/>
    <w:uiPriority w:val="41"/>
    <w:rsid w:val="00BD4CAE"/>
    <w:pPr>
      <w:spacing w:before="70"/>
      <w:ind w:leftChars="350" w:left="350" w:rightChars="200" w:right="200"/>
      <w:jc w:val="both"/>
    </w:pPr>
    <w:rPr>
      <w:sz w:val="22"/>
      <w:szCs w:val="22"/>
      <w:lang w:val="en-CA" w:eastAsia="en-C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Accent118">
    <w:name w:val="Light Grid - Accent 118"/>
    <w:basedOn w:val="TableNormal"/>
    <w:uiPriority w:val="62"/>
    <w:rsid w:val="00BD4CAE"/>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8">
    <w:name w:val="Light Shading118"/>
    <w:basedOn w:val="TableNormal"/>
    <w:uiPriority w:val="60"/>
    <w:rsid w:val="00BD4CA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
    <w:name w:val="Light Shading28"/>
    <w:basedOn w:val="TableNormal"/>
    <w:uiPriority w:val="60"/>
    <w:rsid w:val="00BD4CAE"/>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3">
    <w:name w:val="Table Elegant3"/>
    <w:basedOn w:val="TableNormal"/>
    <w:next w:val="TableElegant"/>
    <w:rsid w:val="00BD4CAE"/>
    <w:pPr>
      <w:bidi/>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Grid213">
    <w:name w:val="Light Grid213"/>
    <w:basedOn w:val="TableNormal"/>
    <w:uiPriority w:val="62"/>
    <w:rsid w:val="00BD4CA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712">
    <w:name w:val="Table Grid1712"/>
    <w:basedOn w:val="TableNormal"/>
    <w:next w:val="TableGrid"/>
    <w:uiPriority w:val="59"/>
    <w:rsid w:val="00BD4CA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
    <w:name w:val="Table Grid6112"/>
    <w:basedOn w:val="TableNormal"/>
    <w:next w:val="TableGrid"/>
    <w:uiPriority w:val="59"/>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5">
    <w:name w:val="Light Shading - Accent 115"/>
    <w:basedOn w:val="TableNormal"/>
    <w:uiPriority w:val="60"/>
    <w:rsid w:val="00BD4CA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66">
    <w:name w:val="Light Grid - Accent 66"/>
    <w:basedOn w:val="TableNormal"/>
    <w:next w:val="LightGrid-Accent6"/>
    <w:uiPriority w:val="62"/>
    <w:rsid w:val="00BD4CA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S Mincho" w:eastAsia="Times New Roman" w:hAnsi="@MS Minch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S Mincho" w:eastAsia="Times New Roman" w:hAnsi="@MS Minch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25">
    <w:name w:val="Light Grid - Accent 25"/>
    <w:basedOn w:val="TableNormal"/>
    <w:next w:val="LightGrid-Accent2"/>
    <w:uiPriority w:val="62"/>
    <w:rsid w:val="00BD4CA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S Mincho" w:eastAsia="Times New Roman" w:hAnsi="@MS Mincho"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S Mincho" w:eastAsia="Times New Roman" w:hAnsi="@MS Minch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44">
    <w:name w:val="Light Shading - Accent 44"/>
    <w:basedOn w:val="TableNormal"/>
    <w:next w:val="LightShading-Accent4"/>
    <w:uiPriority w:val="99"/>
    <w:rsid w:val="00BD4CA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212">
    <w:name w:val="Light Grid - Accent 521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Autospacing="0" w:afterAutospacing="0" w:line="240" w:lineRule="auto"/>
      </w:pPr>
      <w:rPr>
        <w:rFonts w:ascii="@SimSun-ExtB" w:eastAsia="Times New Roman" w:hAnsi="@SimSun-ExtB"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Autospacing="0" w:afterAutospacing="0" w:line="240" w:lineRule="auto"/>
      </w:pPr>
      <w:rPr>
        <w:rFonts w:ascii="@SimSun-ExtB" w:eastAsia="Times New Roman" w:hAnsi="@SimSun-ExtB"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Sun-ExtB" w:eastAsia="Times New Roman" w:hAnsi="@SimSun-ExtB" w:cs="Times New Roman" w:hint="default"/>
        <w:b/>
        <w:bCs/>
      </w:rPr>
    </w:tblStylePr>
    <w:tblStylePr w:type="lastCol">
      <w:rPr>
        <w:rFonts w:ascii="@SimSun-ExtB" w:eastAsia="Times New Roman" w:hAnsi="@SimSun-ExtB"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412">
    <w:name w:val="Table Grid2412"/>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7">
    <w:name w:val="Light Shading1117"/>
    <w:basedOn w:val="TableNormal"/>
    <w:uiPriority w:val="60"/>
    <w:rsid w:val="00BD4CAE"/>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212">
    <w:name w:val="Light Shading - Accent 2212"/>
    <w:basedOn w:val="TableNormal"/>
    <w:next w:val="LightShading-Accent2"/>
    <w:uiPriority w:val="60"/>
    <w:rsid w:val="00BD4CAE"/>
    <w:rPr>
      <w:rFonts w:eastAsia="SimSun"/>
      <w:color w:val="943634"/>
      <w:sz w:val="22"/>
      <w:szCs w:val="22"/>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7">
    <w:name w:val="Light Shading217"/>
    <w:basedOn w:val="TableGrid4a"/>
    <w:uiPriority w:val="60"/>
    <w:rsid w:val="00BD4CAE"/>
    <w:rPr>
      <w:color w:val="000000"/>
      <w:sz w:val="20"/>
      <w:szCs w:val="20"/>
      <w:lang w:bidi="ar-SA"/>
    </w:rPr>
    <w:tblPr>
      <w:tblStyleRowBandSize w:val="1"/>
      <w:tblStyleColBandSize w:val="1"/>
      <w:tblBorders>
        <w:top w:val="single" w:sz="8" w:space="0" w:color="000000"/>
        <w:left w:val="none" w:sz="0" w:space="0" w:color="auto"/>
        <w:bottom w:val="single" w:sz="8" w:space="0" w:color="000000"/>
        <w:right w:val="none" w:sz="0" w:space="0" w:color="auto"/>
        <w:insideH w:val="none" w:sz="0" w:space="0" w:color="auto"/>
        <w:insideV w:val="none" w:sz="0" w:space="0" w:color="auto"/>
      </w:tblBorders>
    </w:tblPr>
    <w:tblStylePr w:type="firstRow">
      <w:pPr>
        <w:spacing w:before="0" w:after="0" w:line="240" w:lineRule="auto"/>
      </w:pPr>
      <w:rPr>
        <w:b/>
        <w:bCs/>
        <w:color w:val="auto"/>
      </w:rPr>
      <w:tblPr/>
      <w:tcPr>
        <w:tcBorders>
          <w:top w:val="single" w:sz="8" w:space="0" w:color="000000"/>
          <w:left w:val="nil"/>
          <w:bottom w:val="single" w:sz="8" w:space="0" w:color="000000"/>
          <w:right w:val="nil"/>
          <w:insideH w:val="nil"/>
          <w:insideV w:val="nil"/>
          <w:tl2br w:val="none" w:sz="0" w:space="0" w:color="auto"/>
          <w:tr2bl w:val="none" w:sz="0" w:space="0" w:color="auto"/>
        </w:tcBorders>
        <w:shd w:val="pct30" w:color="FFFF00" w:fill="FFFFFF"/>
      </w:tcPr>
    </w:tblStylePr>
    <w:tblStylePr w:type="lastRow">
      <w:pPr>
        <w:spacing w:before="0" w:after="0" w:line="240" w:lineRule="auto"/>
      </w:pPr>
      <w:rPr>
        <w:b/>
        <w:bCs/>
        <w:color w:val="auto"/>
      </w:rPr>
      <w:tblPr/>
      <w:tcPr>
        <w:tcBorders>
          <w:top w:val="single" w:sz="8" w:space="0" w:color="000000"/>
          <w:left w:val="nil"/>
          <w:bottom w:val="single" w:sz="8" w:space="0" w:color="000000"/>
          <w:right w:val="nil"/>
          <w:insideH w:val="nil"/>
          <w:insideV w:val="nil"/>
          <w:tl2br w:val="none" w:sz="0" w:space="0" w:color="auto"/>
          <w:tr2bl w:val="none" w:sz="0" w:space="0" w:color="auto"/>
        </w:tcBorders>
        <w:shd w:val="pct30" w:color="FFFF00" w:fill="FFFFFF"/>
      </w:tcPr>
    </w:tblStylePr>
    <w:tblStylePr w:type="firstCol">
      <w:rPr>
        <w:b/>
        <w:bCs/>
      </w:rPr>
    </w:tblStylePr>
    <w:tblStylePr w:type="lastCol">
      <w:rPr>
        <w:b/>
        <w:bCs/>
        <w:color w:val="auto"/>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12">
    <w:name w:val="Table Grid3212"/>
    <w:basedOn w:val="TableNormal"/>
    <w:next w:val="TableGrid"/>
    <w:uiPriority w:val="59"/>
    <w:rsid w:val="00BD4C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3">
    <w:name w:val="Plain Table 11113"/>
    <w:basedOn w:val="TableNormal"/>
    <w:uiPriority w:val="41"/>
    <w:rsid w:val="00BD4CAE"/>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Grid1-Accent34">
    <w:name w:val="Medium Grid 1 - Accent 34"/>
    <w:basedOn w:val="TableNormal"/>
    <w:next w:val="MediumGrid1-Accent3"/>
    <w:uiPriority w:val="99"/>
    <w:rsid w:val="00BD4CAE"/>
    <w:rPr>
      <w:rFonts w:ascii="Times New Roman" w:eastAsia="Times New Roman" w:hAnsi="Times New Roman" w:cs="Times New Roman"/>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customStyle="1" w:styleId="MediumGrid1-Accent59">
    <w:name w:val="Medium Grid 1 - Accent 59"/>
    <w:basedOn w:val="TableNormal"/>
    <w:next w:val="MediumGrid1-Accent5"/>
    <w:uiPriority w:val="67"/>
    <w:rsid w:val="00BD4CAE"/>
    <w:rPr>
      <w:rFonts w:ascii="Times New Roman" w:eastAsia="Times New Roman"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LightGrid-Accent1117">
    <w:name w:val="Light Grid - Accent 1117"/>
    <w:uiPriority w:val="62"/>
    <w:rsid w:val="00BD4CAE"/>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MediumGrid1-Accent19">
    <w:name w:val="Medium Grid 1 - Accent 19"/>
    <w:basedOn w:val="TableNormal"/>
    <w:next w:val="MediumGrid1-Accent1"/>
    <w:uiPriority w:val="67"/>
    <w:rsid w:val="00BD4CAE"/>
    <w:rPr>
      <w:rFonts w:ascii="Times New Roman" w:eastAsia="Times New Roman"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Grid3-Accent59">
    <w:name w:val="Medium Grid 3 - Accent 59"/>
    <w:basedOn w:val="TableNormal"/>
    <w:next w:val="MediumGrid3-Accent5"/>
    <w:uiPriority w:val="99"/>
    <w:rsid w:val="00BD4CAE"/>
    <w:rPr>
      <w:rFonts w:ascii="Times New Roman" w:eastAsia="Times New Roman" w:hAnsi="Times New Roman" w:cs="Times New Roma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2-Accent59">
    <w:name w:val="Medium Grid 2 - Accent 59"/>
    <w:basedOn w:val="TableNormal"/>
    <w:next w:val="MediumGrid2-Accent5"/>
    <w:uiPriority w:val="99"/>
    <w:rsid w:val="00BD4CAE"/>
    <w:rPr>
      <w:rFonts w:ascii="Cambria" w:eastAsia="Times New Roman" w:hAnsi="Cambria" w:cs="Times New Roman"/>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MediumShading2-Accent53">
    <w:name w:val="Medium Shading 2 - Accent 53"/>
    <w:basedOn w:val="TableNormal"/>
    <w:next w:val="MediumShading2-Accent5"/>
    <w:uiPriority w:val="99"/>
    <w:rsid w:val="00BD4CAE"/>
    <w:rPr>
      <w:rFonts w:ascii="Times New Roman" w:eastAsia="Times New Roman" w:hAnsi="Times New Roman" w:cs="Times New Roman"/>
      <w:lang w:bidi="fa-I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29">
    <w:name w:val="Light Grid - Accent 129"/>
    <w:uiPriority w:val="62"/>
    <w:rsid w:val="00BD4CAE"/>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eProfessional2">
    <w:name w:val="Table Professional2"/>
    <w:basedOn w:val="TableNormal"/>
    <w:next w:val="TableProfessional"/>
    <w:uiPriority w:val="99"/>
    <w:rsid w:val="00BD4CAE"/>
    <w:pPr>
      <w:numPr>
        <w:numId w:val="2"/>
      </w:numPr>
      <w:tabs>
        <w:tab w:val="num" w:pos="720"/>
      </w:tabs>
      <w:ind w:left="696"/>
    </w:pPr>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LightGrid1118">
    <w:name w:val="Light Grid1118"/>
    <w:uiPriority w:val="62"/>
    <w:rsid w:val="00BD4CA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1111111">
    <w:name w:val="1 / 1.1 / 1.1.11"/>
    <w:basedOn w:val="NoList"/>
    <w:next w:val="111111"/>
    <w:uiPriority w:val="99"/>
    <w:semiHidden/>
    <w:unhideWhenUsed/>
    <w:rsid w:val="00BD4CAE"/>
  </w:style>
  <w:style w:type="table" w:customStyle="1" w:styleId="PlainTable1212">
    <w:name w:val="Plain Table 1212"/>
    <w:basedOn w:val="TableNormal"/>
    <w:uiPriority w:val="41"/>
    <w:rsid w:val="00BD4CAE"/>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Accent4212">
    <w:name w:val="Light Grid - Accent 4212"/>
    <w:basedOn w:val="TableNormal"/>
    <w:next w:val="LightGrid-Accent4"/>
    <w:uiPriority w:val="62"/>
    <w:rsid w:val="00BD4CA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isha" w:eastAsia="Times New Roman" w:hAnsi="Gish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sha" w:eastAsia="Times New Roman" w:hAnsi="Gish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5">
    <w:name w:val="Light Grid - Accent 35"/>
    <w:basedOn w:val="TableNormal"/>
    <w:next w:val="LightGrid-Accent3"/>
    <w:uiPriority w:val="62"/>
    <w:rsid w:val="00BD4CA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sha" w:eastAsia="Times New Roman" w:hAnsi="Gish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sha" w:eastAsia="Times New Roman" w:hAnsi="Gish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5">
    <w:name w:val="Medium List 1 - Accent 45"/>
    <w:basedOn w:val="TableNormal"/>
    <w:next w:val="MediumList1-Accent4"/>
    <w:uiPriority w:val="65"/>
    <w:rsid w:val="00BD4CAE"/>
    <w:rPr>
      <w:color w:val="000000"/>
    </w:rPr>
    <w:tblPr>
      <w:tblStyleRowBandSize w:val="1"/>
      <w:tblStyleColBandSize w:val="1"/>
      <w:tblBorders>
        <w:top w:val="single" w:sz="8" w:space="0" w:color="8064A2"/>
        <w:bottom w:val="single" w:sz="8" w:space="0" w:color="8064A2"/>
      </w:tblBorders>
    </w:tblPr>
    <w:tblStylePr w:type="firstRow">
      <w:rPr>
        <w:rFonts w:ascii="Gisha" w:eastAsia="Times New Roman" w:hAnsi="Gish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41112">
    <w:name w:val="Light Grid - Accent 41112"/>
    <w:basedOn w:val="TableNormal"/>
    <w:next w:val="LightGrid-Accent4"/>
    <w:uiPriority w:val="62"/>
    <w:rsid w:val="00BD4CA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isha" w:eastAsia="Times New Roman" w:hAnsi="Gish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sha" w:eastAsia="Times New Roman" w:hAnsi="Gish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111">
    <w:name w:val="Light Grid - Accent 51111"/>
    <w:basedOn w:val="TableNormal"/>
    <w:next w:val="LightGrid-Accent5"/>
    <w:uiPriority w:val="62"/>
    <w:rsid w:val="00BD4CA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2112">
    <w:name w:val="Light Grid - Accent 52112"/>
    <w:basedOn w:val="TableNormal"/>
    <w:next w:val="LightGrid-Accent5"/>
    <w:uiPriority w:val="62"/>
    <w:rsid w:val="00BD4CA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2">
    <w:name w:val="Light Grid - Accent 432"/>
    <w:basedOn w:val="TableNormal"/>
    <w:next w:val="LightGrid-Accent4"/>
    <w:uiPriority w:val="62"/>
    <w:rsid w:val="00BD4CA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isha" w:eastAsia="Times New Roman" w:hAnsi="Gish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sha" w:eastAsia="Times New Roman" w:hAnsi="Gish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4">
    <w:name w:val="Light Grid - Accent 314"/>
    <w:basedOn w:val="TableNormal"/>
    <w:next w:val="LightGrid-Accent3"/>
    <w:uiPriority w:val="62"/>
    <w:rsid w:val="00BD4CA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sha" w:eastAsia="Times New Roman" w:hAnsi="Gish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sha" w:eastAsia="Times New Roman" w:hAnsi="Gish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113">
    <w:name w:val="Light Grid11113"/>
    <w:basedOn w:val="TableNormal"/>
    <w:uiPriority w:val="62"/>
    <w:rsid w:val="00BD4CA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sha" w:eastAsia="Times New Roman" w:hAnsi="Gish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sha" w:eastAsia="Times New Roman" w:hAnsi="Gish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3">
    <w:name w:val="Light Grid - Accent 11113"/>
    <w:basedOn w:val="TableNormal"/>
    <w:uiPriority w:val="62"/>
    <w:rsid w:val="00BD4CA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sha" w:eastAsia="Times New Roman" w:hAnsi="Gis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sha" w:eastAsia="Times New Roman" w:hAnsi="Gis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412">
    <w:name w:val="Table Grid11412"/>
    <w:basedOn w:val="TableNormal"/>
    <w:next w:val="TableGrid"/>
    <w:rsid w:val="00BD4CAE"/>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
    <w:name w:val="Table Grid21212"/>
    <w:basedOn w:val="TableNormal"/>
    <w:next w:val="TableGrid"/>
    <w:uiPriority w:val="59"/>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3">
    <w:name w:val="Light Grid - Accent 1123"/>
    <w:basedOn w:val="TableNormal"/>
    <w:uiPriority w:val="62"/>
    <w:rsid w:val="00BD4CA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sha" w:eastAsia="Times New Roman" w:hAnsi="Gis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sha" w:eastAsia="Times New Roman" w:hAnsi="Gis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112">
    <w:name w:val="Light Grid - Accent 6112"/>
    <w:basedOn w:val="TableNormal"/>
    <w:next w:val="LightGrid-Accent6"/>
    <w:uiPriority w:val="62"/>
    <w:rsid w:val="00BD4CA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isha" w:eastAsia="Times New Roman" w:hAnsi="Gish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sha" w:eastAsia="Times New Roman" w:hAnsi="Gish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212">
    <w:name w:val="Table Grid12212"/>
    <w:basedOn w:val="TableNormal"/>
    <w:next w:val="TableGrid"/>
    <w:rsid w:val="00BD4CAE"/>
    <w:rPr>
      <w:rFonts w:ascii="Times New Roman" w:hAnsi="Times New Roman" w:cs="B Zar"/>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111212"/>
    <w:basedOn w:val="TableNormal"/>
    <w:next w:val="TableGrid"/>
    <w:uiPriority w:val="59"/>
    <w:rsid w:val="00BD4CAE"/>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BD4CAE"/>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3">
    <w:name w:val="Light Shading2113"/>
    <w:basedOn w:val="TableNormal"/>
    <w:next w:val="LightShading1"/>
    <w:uiPriority w:val="60"/>
    <w:rsid w:val="00BD4CAE"/>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5">
    <w:name w:val="Light Shading35"/>
    <w:basedOn w:val="TableNormal"/>
    <w:next w:val="LightShading1"/>
    <w:uiPriority w:val="60"/>
    <w:rsid w:val="00BD4CAE"/>
    <w:rPr>
      <w:rFonts w:ascii="Times New Roman" w:hAnsi="Times New Roman" w:cs="B Zar"/>
      <w:color w:val="000000"/>
      <w:sz w:val="26"/>
      <w:szCs w:val="26"/>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112">
    <w:name w:val="Table Grid121112"/>
    <w:basedOn w:val="TableNormal"/>
    <w:next w:val="TableGrid"/>
    <w:uiPriority w:val="59"/>
    <w:rsid w:val="00BD4CAE"/>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3">
    <w:name w:val="Table Grid13113"/>
    <w:basedOn w:val="TableNormal"/>
    <w:next w:val="TableGrid"/>
    <w:rsid w:val="00BD4CAE"/>
    <w:rPr>
      <w:rFonts w:ascii="Times New Roman" w:hAnsi="Times New Roman" w:cs="B Zar"/>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BD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41">
    <w:name w:val="Light Grid - Accent 441"/>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isha" w:eastAsia="Times New Roman" w:hAnsi="Gish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sha" w:eastAsia="Times New Roman" w:hAnsi="Gish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2">
    <w:name w:val="Light Grid - Accent 53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23">
    <w:name w:val="Light Grid - Accent 323"/>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sha" w:eastAsia="Times New Roman" w:hAnsi="Gish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sha" w:eastAsia="Times New Roman" w:hAnsi="Gish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2112">
    <w:name w:val="Table Grid112112"/>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414">
    <w:name w:val="Medium List 1 - Accent 414"/>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Gisha" w:eastAsia="Times New Roman" w:hAnsi="Gish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Grid23112">
    <w:name w:val="Table Grid23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33">
    <w:name w:val="Light Grid - Accent 1133"/>
    <w:basedOn w:val="TableNormal"/>
    <w:uiPriority w:val="62"/>
    <w:rsid w:val="00BD4CAE"/>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23">
    <w:name w:val="Light Shading223"/>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112">
    <w:name w:val="Table Grid32112"/>
    <w:basedOn w:val="TableNormal"/>
    <w:next w:val="TableGrid"/>
    <w:uiPriority w:val="59"/>
    <w:rsid w:val="00BD4CAE"/>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12">
    <w:name w:val="Light Shading312"/>
    <w:basedOn w:val="TableNormal"/>
    <w:uiPriority w:val="60"/>
    <w:rsid w:val="00BD4CAE"/>
    <w:rPr>
      <w:rFonts w:ascii="Times New Roman" w:eastAsia="Times New Roman" w:hAnsi="Times New Roman"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22">
    <w:name w:val="Light Grid - Accent 6122"/>
    <w:basedOn w:val="TableNormal"/>
    <w:next w:val="LightGrid-Accent6"/>
    <w:uiPriority w:val="62"/>
    <w:rsid w:val="00BD4CAE"/>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isha" w:eastAsia="Times New Roman" w:hAnsi="Gish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sha" w:eastAsia="Times New Roman" w:hAnsi="Gish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33">
    <w:name w:val="Light Grid33"/>
    <w:basedOn w:val="TableNormal"/>
    <w:next w:val="LightGrid"/>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sha" w:eastAsia="Times New Roman" w:hAnsi="Gish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sha" w:eastAsia="Times New Roman" w:hAnsi="Gish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1112">
    <w:name w:val="Table Grid41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2">
    <w:name w:val="Light Grid - Accent 212"/>
    <w:basedOn w:val="TableNormal"/>
    <w:next w:val="LightGrid-Accent2"/>
    <w:uiPriority w:val="62"/>
    <w:rsid w:val="00BD4CAE"/>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isha" w:eastAsia="Times New Roman" w:hAnsi="Gish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sha" w:eastAsia="Times New Roman" w:hAnsi="Gish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2">
    <w:name w:val="Light Grid - Accent 311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sha" w:eastAsia="Times New Roman" w:hAnsi="Gish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sha" w:eastAsia="Times New Roman" w:hAnsi="Gish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22112">
    <w:name w:val="Table Grid122112"/>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18">
    <w:name w:val="Medium Grid 1 - Accent 118"/>
    <w:basedOn w:val="TableNormal"/>
    <w:next w:val="MediumGrid1-Accent1"/>
    <w:uiPriority w:val="67"/>
    <w:rsid w:val="00BD4CAE"/>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18">
    <w:name w:val="Medium Grid 1 - Accent 518"/>
    <w:basedOn w:val="TableNormal"/>
    <w:next w:val="MediumGrid1-Accent5"/>
    <w:uiPriority w:val="67"/>
    <w:rsid w:val="00BD4CAE"/>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11112">
    <w:name w:val="Light Grid111112"/>
    <w:basedOn w:val="TableNormal"/>
    <w:uiPriority w:val="62"/>
    <w:rsid w:val="00BD4CAE"/>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12">
    <w:name w:val="Light Grid - Accent 111112"/>
    <w:basedOn w:val="TableNormal"/>
    <w:uiPriority w:val="62"/>
    <w:rsid w:val="00BD4CAE"/>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113">
    <w:name w:val="Light Shading11113"/>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2">
    <w:name w:val="Light Shading21112"/>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1112">
    <w:name w:val="Table Grid311112"/>
    <w:basedOn w:val="TableNormal"/>
    <w:next w:val="TableGrid"/>
    <w:uiPriority w:val="59"/>
    <w:rsid w:val="00BD4CAE"/>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2">
    <w:name w:val="Light Shading - Accent 1112"/>
    <w:basedOn w:val="TableNormal"/>
    <w:uiPriority w:val="60"/>
    <w:rsid w:val="00BD4CAE"/>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122">
    <w:name w:val="Light Grid - Accent 512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2112">
    <w:name w:val="Light Grid2112"/>
    <w:basedOn w:val="TableNormal"/>
    <w:next w:val="LightGrid"/>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sha" w:eastAsia="Times New Roman" w:hAnsi="Gish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sha" w:eastAsia="Times New Roman" w:hAnsi="Gish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22">
    <w:name w:val="Light Grid - Accent 222"/>
    <w:basedOn w:val="TableNormal"/>
    <w:next w:val="LightGrid-Accent2"/>
    <w:uiPriority w:val="62"/>
    <w:rsid w:val="00BD4CAE"/>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isha" w:eastAsia="Times New Roman" w:hAnsi="Gish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sha" w:eastAsia="Times New Roman" w:hAnsi="Gish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2">
    <w:name w:val="Light Grid - Accent 321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sha" w:eastAsia="Times New Roman" w:hAnsi="Gish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sha" w:eastAsia="Times New Roman" w:hAnsi="Gish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1112">
    <w:name w:val="Table Grid131112"/>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422">
    <w:name w:val="Medium List 1 - Accent 422"/>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Gisha" w:eastAsia="Times New Roman" w:hAnsi="Gish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127">
    <w:name w:val="Medium Grid 1 - Accent 127"/>
    <w:basedOn w:val="TableNormal"/>
    <w:next w:val="MediumGrid1-Accent1"/>
    <w:uiPriority w:val="67"/>
    <w:rsid w:val="00BD4CAE"/>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27">
    <w:name w:val="Medium Grid 1 - Accent 527"/>
    <w:basedOn w:val="TableNormal"/>
    <w:next w:val="MediumGrid1-Accent5"/>
    <w:uiPriority w:val="67"/>
    <w:rsid w:val="00BD4CAE"/>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221112">
    <w:name w:val="Table Grid221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9">
    <w:name w:val="Light Grid129"/>
    <w:basedOn w:val="TableNormal"/>
    <w:uiPriority w:val="62"/>
    <w:rsid w:val="00BD4CAE"/>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12">
    <w:name w:val="Light Grid - Accent 11212"/>
    <w:basedOn w:val="TableNormal"/>
    <w:uiPriority w:val="62"/>
    <w:rsid w:val="00BD4CAE"/>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28">
    <w:name w:val="Light Shading128"/>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
    <w:name w:val="Light Shading322"/>
    <w:basedOn w:val="TableNormal"/>
    <w:uiPriority w:val="60"/>
    <w:rsid w:val="00BD4CAE"/>
    <w:rPr>
      <w:rFonts w:ascii="Times New Roman" w:eastAsia="Times New Roman" w:hAnsi="Times New Roman"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2">
    <w:name w:val="Light Shading - Accent 1122"/>
    <w:basedOn w:val="TableNormal"/>
    <w:uiPriority w:val="60"/>
    <w:rsid w:val="00BD4CAE"/>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132">
    <w:name w:val="Light Grid - Accent 513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32">
    <w:name w:val="Light Grid - Accent 132"/>
    <w:basedOn w:val="TableNormal"/>
    <w:next w:val="LightGrid-Accent1"/>
    <w:uiPriority w:val="62"/>
    <w:rsid w:val="00BD4CAE"/>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sha" w:eastAsia="Times New Roman" w:hAnsi="Gis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sha" w:eastAsia="Times New Roman" w:hAnsi="Gis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212">
    <w:name w:val="Table Grid42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BD4CAE"/>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Accent4112">
    <w:name w:val="Medium List 1 - Accent 4112"/>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Gisha" w:eastAsia="Times New Roman" w:hAnsi="Gish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Grid8112">
    <w:name w:val="Table Grid8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42">
    <w:name w:val="Light Grid - Accent 54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32">
    <w:name w:val="Light Grid - Accent 232"/>
    <w:basedOn w:val="TableNormal"/>
    <w:next w:val="LightGrid-Accent2"/>
    <w:uiPriority w:val="62"/>
    <w:rsid w:val="00BD4CAE"/>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isha" w:eastAsia="Times New Roman" w:hAnsi="Gish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sha" w:eastAsia="Times New Roman" w:hAnsi="Gish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2">
    <w:name w:val="Light Grid - Accent 33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sha" w:eastAsia="Times New Roman" w:hAnsi="Gish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sha" w:eastAsia="Times New Roman" w:hAnsi="Gish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41112">
    <w:name w:val="Table Grid141112"/>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432">
    <w:name w:val="Medium List 1 - Accent 432"/>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Gisha" w:eastAsia="Times New Roman" w:hAnsi="Gish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133">
    <w:name w:val="Medium Grid 1 - Accent 133"/>
    <w:basedOn w:val="TableNormal"/>
    <w:next w:val="MediumGrid1-Accent1"/>
    <w:uiPriority w:val="67"/>
    <w:rsid w:val="00BD4CAE"/>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33">
    <w:name w:val="Medium Grid 1 - Accent 533"/>
    <w:basedOn w:val="TableNormal"/>
    <w:next w:val="MediumGrid1-Accent5"/>
    <w:uiPriority w:val="67"/>
    <w:rsid w:val="00BD4CAE"/>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38">
    <w:name w:val="Light Grid138"/>
    <w:basedOn w:val="TableNormal"/>
    <w:uiPriority w:val="62"/>
    <w:rsid w:val="00BD4CAE"/>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37">
    <w:name w:val="Light Shading137"/>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3">
    <w:name w:val="Light Shading233"/>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33">
    <w:name w:val="Table Grid333"/>
    <w:basedOn w:val="TableNormal"/>
    <w:next w:val="TableGrid"/>
    <w:uiPriority w:val="59"/>
    <w:rsid w:val="00BD4CAE"/>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32">
    <w:name w:val="Light Shading332"/>
    <w:basedOn w:val="TableNormal"/>
    <w:uiPriority w:val="60"/>
    <w:rsid w:val="00BD4CAE"/>
    <w:rPr>
      <w:rFonts w:ascii="Times New Roman" w:eastAsia="Times New Roman" w:hAnsi="Times New Roman"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32">
    <w:name w:val="Light Grid - Accent 6132"/>
    <w:basedOn w:val="TableNormal"/>
    <w:next w:val="LightGrid-Accent6"/>
    <w:uiPriority w:val="62"/>
    <w:rsid w:val="00BD4CAE"/>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isha" w:eastAsia="Times New Roman" w:hAnsi="Gish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sha" w:eastAsia="Times New Roman" w:hAnsi="Gish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42">
    <w:name w:val="Light Grid - Accent 514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2">
    <w:name w:val="Light Grid - Accent 142"/>
    <w:basedOn w:val="TableNormal"/>
    <w:next w:val="LightGrid-Accent1"/>
    <w:uiPriority w:val="62"/>
    <w:rsid w:val="00BD4CAE"/>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sha" w:eastAsia="Times New Roman" w:hAnsi="Gis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sha" w:eastAsia="Times New Roman" w:hAnsi="Gis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43">
    <w:name w:val="Light Grid43"/>
    <w:basedOn w:val="TableNormal"/>
    <w:next w:val="LightGrid"/>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sha" w:eastAsia="Times New Roman" w:hAnsi="Gish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sha" w:eastAsia="Times New Roman" w:hAnsi="Gish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33">
    <w:name w:val="Table Grid433"/>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BD4CAE"/>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122">
    <w:name w:val="Light Grid - Accent 4122"/>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isha" w:eastAsia="Times New Roman" w:hAnsi="Gish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sha" w:eastAsia="Times New Roman" w:hAnsi="Gish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22">
    <w:name w:val="Light Grid - Accent 312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sha" w:eastAsia="Times New Roman" w:hAnsi="Gish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sha" w:eastAsia="Times New Roman" w:hAnsi="Gish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122">
    <w:name w:val="Medium List 1 - Accent 4122"/>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Gisha" w:eastAsia="Times New Roman" w:hAnsi="Gish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22">
    <w:name w:val="Light Grid - Accent 522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sha" w:eastAsia="Times New Roman" w:hAnsi="Gish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sha" w:eastAsia="Times New Roman" w:hAnsi="Gish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223">
    <w:name w:val="Light Grid223"/>
    <w:basedOn w:val="TableNormal"/>
    <w:next w:val="LightGrid"/>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sha" w:eastAsia="Times New Roman" w:hAnsi="Gish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sha" w:eastAsia="Times New Roman" w:hAnsi="Gish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sha" w:eastAsia="Times New Roman" w:hAnsi="Gisha" w:cs="Times New Roman"/>
        <w:b/>
        <w:bCs/>
      </w:rPr>
    </w:tblStylePr>
    <w:tblStylePr w:type="lastCol">
      <w:rPr>
        <w:rFonts w:ascii="Gisha" w:eastAsia="Times New Roman" w:hAnsi="Gish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51">
    <w:name w:val="Light Grid - Accent 151"/>
    <w:basedOn w:val="TableNormal"/>
    <w:next w:val="LightGrid-Accent1"/>
    <w:uiPriority w:val="62"/>
    <w:rsid w:val="00BD4CAE"/>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Kokila" w:eastAsia="Times New Roman" w:hAnsi="Kokil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Kokila" w:eastAsia="Times New Roman" w:hAnsi="Kokil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Kokila" w:eastAsia="Times New Roman" w:hAnsi="Kokila" w:cs="Times New Roman"/>
        <w:b/>
        <w:bCs/>
      </w:rPr>
    </w:tblStylePr>
    <w:tblStylePr w:type="lastCol">
      <w:rPr>
        <w:rFonts w:ascii="Kokila" w:eastAsia="Times New Roman" w:hAnsi="Kokil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16">
    <w:name w:val="Light Grid - Accent 16"/>
    <w:basedOn w:val="TableNormal"/>
    <w:next w:val="LightGrid-Accent1"/>
    <w:uiPriority w:val="62"/>
    <w:rsid w:val="00BD4CAE"/>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Mincho" w:eastAsia="Times New Roman" w:hAnsi="@MS Minch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Mincho" w:eastAsia="Times New Roman" w:hAnsi="@MS Minch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11112">
    <w:name w:val="Table Grid1111112"/>
    <w:basedOn w:val="TableNormal"/>
    <w:next w:val="TableGrid"/>
    <w:rsid w:val="00BD4CAE"/>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2">
    <w:name w:val="Table Grid11111112"/>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2">
    <w:name w:val="Table Grid1112112"/>
    <w:basedOn w:val="TableNormal"/>
    <w:next w:val="TableGrid"/>
    <w:uiPriority w:val="59"/>
    <w:rsid w:val="00BD4CAE"/>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
    <w:name w:val="Table Grid111122"/>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3">
    <w:name w:val="Light Shading43"/>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9112">
    <w:name w:val="Table Grid9112"/>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13">
    <w:name w:val="Light Shading - Accent 5213"/>
    <w:basedOn w:val="TableNormal"/>
    <w:next w:val="LightShading-Accent5"/>
    <w:uiPriority w:val="60"/>
    <w:locked/>
    <w:rsid w:val="00BD4CAE"/>
    <w:rPr>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16112">
    <w:name w:val="Table Grid16112"/>
    <w:basedOn w:val="TableNormal"/>
    <w:next w:val="TableGrid"/>
    <w:uiPriority w:val="59"/>
    <w:rsid w:val="00BD4C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2">
    <w:name w:val="Table Grid17112"/>
    <w:basedOn w:val="TableNormal"/>
    <w:next w:val="TableGrid"/>
    <w:uiPriority w:val="59"/>
    <w:rsid w:val="00BD4CA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BD4C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43">
    <w:name w:val="Light Grid - Accent 1143"/>
    <w:basedOn w:val="TableNormal"/>
    <w:uiPriority w:val="62"/>
    <w:rsid w:val="00BD4CAE"/>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Mincho" w:eastAsia="Times New Roman" w:hAnsi="@MS Minch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Mincho" w:eastAsia="Times New Roman" w:hAnsi="@MS Minch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53">
    <w:name w:val="Light Grid - Accent 1153"/>
    <w:basedOn w:val="TableNormal"/>
    <w:next w:val="LightGrid-Accent11"/>
    <w:uiPriority w:val="62"/>
    <w:rsid w:val="00BD4CAE"/>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Mincho" w:eastAsia="Times New Roman" w:hAnsi="@MS Minch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Mincho" w:eastAsia="Times New Roman" w:hAnsi="@MS Minch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343">
    <w:name w:val="Table Grid343"/>
    <w:basedOn w:val="TableNormal"/>
    <w:next w:val="TableGrid"/>
    <w:uiPriority w:val="59"/>
    <w:rsid w:val="00BD4CAE"/>
    <w:rPr>
      <w:rFonts w:ascii="Book Antiqua" w:eastAsia="Book Antiqua" w:hAnsi="Book Antiqua"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12">
    <w:name w:val="Light Shading - Accent 21112"/>
    <w:basedOn w:val="TableNormal"/>
    <w:next w:val="LightShading-Accent2"/>
    <w:uiPriority w:val="60"/>
    <w:rsid w:val="00BD4CAE"/>
    <w:rPr>
      <w:rFonts w:ascii="Book Antiqua" w:eastAsia="Book Antiqua" w:hAnsi="Book Antiqua" w:cs="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551">
    <w:name w:val="Light Grid - Accent 551"/>
    <w:basedOn w:val="TableNormal"/>
    <w:next w:val="LightGrid-Accent5"/>
    <w:uiPriority w:val="62"/>
    <w:rsid w:val="00BD4CAE"/>
    <w:rPr>
      <w:rFonts w:ascii="Book Antiqua" w:eastAsia="Book Antiqua" w:hAnsi="Book Antiqua" w:cs="Times New Roman"/>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crosoft Uighur" w:eastAsia="Times New Roman" w:hAnsi="Microsoft Uighur" w:cs="Utsaah"/>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crosoft Uighur" w:eastAsia="Times New Roman" w:hAnsi="Microsoft Uighur" w:cs="Utsaah"/>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crosoft Uighur" w:eastAsia="Times New Roman" w:hAnsi="Microsoft Uighur" w:cs="Utsaah"/>
        <w:b/>
        <w:bCs/>
      </w:rPr>
    </w:tblStylePr>
    <w:tblStylePr w:type="lastCol">
      <w:rPr>
        <w:rFonts w:ascii="Microsoft Uighur" w:eastAsia="Times New Roman" w:hAnsi="Microsoft Uighur" w:cs="Utsaah"/>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13112">
    <w:name w:val="Table Grid113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
    <w:name w:val="Table Grid11133"/>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441">
    <w:name w:val="Medium List 1 - Accent 441"/>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MS Mincho" w:eastAsia="Times New Roman" w:hAnsi="@MS Mincho"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451">
    <w:name w:val="Light Grid - Accent 451"/>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S Mincho" w:eastAsia="Times New Roman" w:hAnsi="@MS Mincho"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S Mincho" w:eastAsia="Times New Roman" w:hAnsi="@MS Mincho"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51">
    <w:name w:val="Light Grid - Accent 515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1-Accent143">
    <w:name w:val="Medium Grid 1 - Accent 143"/>
    <w:basedOn w:val="TableNormal"/>
    <w:next w:val="MediumGrid1-Accent1"/>
    <w:uiPriority w:val="67"/>
    <w:rsid w:val="00BD4CAE"/>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43">
    <w:name w:val="Medium Grid 1 - Accent 543"/>
    <w:basedOn w:val="TableNormal"/>
    <w:next w:val="MediumGrid1-Accent5"/>
    <w:uiPriority w:val="67"/>
    <w:rsid w:val="00BD4CAE"/>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48">
    <w:name w:val="Light Grid148"/>
    <w:basedOn w:val="TableNormal"/>
    <w:uiPriority w:val="62"/>
    <w:rsid w:val="00BD4CAE"/>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23">
    <w:name w:val="Light Grid - Accent 11123"/>
    <w:basedOn w:val="TableNormal"/>
    <w:uiPriority w:val="62"/>
    <w:rsid w:val="00BD4CAE"/>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43">
    <w:name w:val="Light Shading143"/>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3">
    <w:name w:val="Light Shading243"/>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22">
    <w:name w:val="Table Grid3122"/>
    <w:basedOn w:val="TableNormal"/>
    <w:next w:val="TableGrid"/>
    <w:uiPriority w:val="59"/>
    <w:rsid w:val="00BD4CAE"/>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41">
    <w:name w:val="Light Grid - Accent 6141"/>
    <w:basedOn w:val="TableNormal"/>
    <w:next w:val="LightGrid-Accent6"/>
    <w:uiPriority w:val="62"/>
    <w:rsid w:val="00BD4CAE"/>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S Mincho" w:eastAsia="Times New Roman" w:hAnsi="@MS Minch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S Mincho" w:eastAsia="Times New Roman" w:hAnsi="@MS Minch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41">
    <w:name w:val="Light Grid - Accent 341"/>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121">
    <w:name w:val="Light Grid - Accent 5112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41">
    <w:name w:val="Light Grid - Accent 241"/>
    <w:basedOn w:val="TableNormal"/>
    <w:next w:val="LightGrid-Accent2"/>
    <w:uiPriority w:val="62"/>
    <w:rsid w:val="00BD4CAE"/>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S Mincho" w:eastAsia="Times New Roman" w:hAnsi="@MS Mincho"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S Mincho" w:eastAsia="Times New Roman" w:hAnsi="@MS Minch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217">
    <w:name w:val="Light Grid - Accent 1217"/>
    <w:basedOn w:val="TableNormal"/>
    <w:next w:val="LightGrid-Accent11"/>
    <w:uiPriority w:val="62"/>
    <w:rsid w:val="00BD4CAE"/>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Mincho" w:eastAsia="Times New Roman" w:hAnsi="@MS Minch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Mincho" w:eastAsia="Times New Roman" w:hAnsi="@MS Minch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33">
    <w:name w:val="Light Grid233"/>
    <w:basedOn w:val="TableNormal"/>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Mincho" w:eastAsia="Times New Roman" w:hAnsi="@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Mincho" w:eastAsia="Times New Roman" w:hAnsi="@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43">
    <w:name w:val="Table Grid443"/>
    <w:basedOn w:val="TableNormal"/>
    <w:next w:val="TableGrid"/>
    <w:uiPriority w:val="59"/>
    <w:rsid w:val="00BD4CAE"/>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3">
    <w:name w:val="Table Grid1233"/>
    <w:basedOn w:val="TableNormal"/>
    <w:next w:val="TableGrid"/>
    <w:rsid w:val="00BD4CAE"/>
    <w:rPr>
      <w:rFonts w:ascii="Times New Roman" w:hAnsi="Times New Roman" w:cs="B Zar"/>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2">
    <w:name w:val="Light Shading412"/>
    <w:basedOn w:val="TableNormal"/>
    <w:uiPriority w:val="60"/>
    <w:rsid w:val="00BD4CAE"/>
    <w:rPr>
      <w:rFonts w:ascii="Times New Roman" w:hAnsi="Times New Roman" w:cs="B Zar"/>
      <w:color w:val="000000"/>
      <w:sz w:val="24"/>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112">
    <w:name w:val="Light Shading111112"/>
    <w:basedOn w:val="TableNormal"/>
    <w:uiPriority w:val="60"/>
    <w:rsid w:val="00BD4CAE"/>
    <w:rPr>
      <w:rFonts w:ascii="Times New Roman" w:hAnsi="Times New Roman" w:cs="B Zar"/>
      <w:color w:val="000000"/>
      <w:sz w:val="24"/>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3">
    <w:name w:val="Light Shading2123"/>
    <w:basedOn w:val="TableNormal"/>
    <w:next w:val="LightShading4"/>
    <w:uiPriority w:val="60"/>
    <w:rsid w:val="00BD4CAE"/>
    <w:rPr>
      <w:rFonts w:ascii="Times New Roman" w:hAnsi="Times New Roman" w:cs="B Zar"/>
      <w:color w:val="000000"/>
      <w:sz w:val="26"/>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22">
    <w:name w:val="Table Grid2222"/>
    <w:basedOn w:val="TableNormal"/>
    <w:next w:val="TableGrid"/>
    <w:uiPriority w:val="59"/>
    <w:rsid w:val="00BD4CAE"/>
    <w:rPr>
      <w:rFonts w:ascii="Times New Roman" w:hAnsi="Times New Roman" w:cs="B Zar"/>
      <w:color w:val="000000"/>
      <w:sz w:val="26"/>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12">
    <w:name w:val="Light Shading3112"/>
    <w:basedOn w:val="TableNormal"/>
    <w:next w:val="LightShading4"/>
    <w:uiPriority w:val="60"/>
    <w:rsid w:val="00BD4CAE"/>
    <w:rPr>
      <w:rFonts w:ascii="Times New Roman" w:hAnsi="Times New Roman" w:cs="B Zar"/>
      <w:color w:val="000000"/>
      <w:sz w:val="26"/>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3">
    <w:name w:val="Table Grid1323"/>
    <w:basedOn w:val="TableNormal"/>
    <w:next w:val="TableGrid"/>
    <w:rsid w:val="00BD4CAE"/>
    <w:rPr>
      <w:rFonts w:ascii="Times New Roman" w:hAnsi="Times New Roman" w:cs="B Zar"/>
      <w:color w:val="000000"/>
      <w:sz w:val="26"/>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2">
    <w:name w:val="Table Grid3111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11">
    <w:name w:val="Light Grid - Accent 2111"/>
    <w:basedOn w:val="TableNormal"/>
    <w:next w:val="LightGrid-Accent2"/>
    <w:uiPriority w:val="62"/>
    <w:rsid w:val="00BD4CAE"/>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S Mincho" w:eastAsia="Times New Roman" w:hAnsi="@MS Mincho"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S Mincho" w:eastAsia="Times New Roman" w:hAnsi="@MS Minch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132">
    <w:name w:val="Light Grid - Accent 4132"/>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S Mincho" w:eastAsia="Times New Roman" w:hAnsi="@MS Mincho"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S Mincho" w:eastAsia="Times New Roman" w:hAnsi="@MS Mincho"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32">
    <w:name w:val="Light Grid - Accent 313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131">
    <w:name w:val="Medium List 1 - Accent 4131"/>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MS Mincho" w:eastAsia="Times New Roman" w:hAnsi="@MS Mincho"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31">
    <w:name w:val="Light Grid - Accent 523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1-Accent1117">
    <w:name w:val="Medium Grid 1 - Accent 1117"/>
    <w:basedOn w:val="TableNormal"/>
    <w:next w:val="MediumGrid1-Accent1"/>
    <w:uiPriority w:val="67"/>
    <w:rsid w:val="00BD4CAE"/>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117">
    <w:name w:val="Medium Grid 1 - Accent 5117"/>
    <w:basedOn w:val="TableNormal"/>
    <w:next w:val="MediumGrid1-Accent5"/>
    <w:uiPriority w:val="67"/>
    <w:rsid w:val="00BD4CAE"/>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123">
    <w:name w:val="Light Grid1123"/>
    <w:basedOn w:val="TableNormal"/>
    <w:uiPriority w:val="62"/>
    <w:rsid w:val="00BD4CAE"/>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111">
    <w:name w:val="Light Grid - Accent 61111"/>
    <w:basedOn w:val="TableNormal"/>
    <w:next w:val="LightGrid-Accent6"/>
    <w:uiPriority w:val="62"/>
    <w:rsid w:val="00BD4CAE"/>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S Mincho" w:eastAsia="Times New Roman" w:hAnsi="@MS Minch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S Mincho" w:eastAsia="Times New Roman" w:hAnsi="@MS Minch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211">
    <w:name w:val="Light Grid - Accent 5121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243">
    <w:name w:val="Light Grid243"/>
    <w:basedOn w:val="TableNormal"/>
    <w:next w:val="LightGrid2"/>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Mincho" w:eastAsia="Times New Roman" w:hAnsi="@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Mincho" w:eastAsia="Times New Roman" w:hAnsi="@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2">
    <w:name w:val="Table Grid71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12">
    <w:name w:val="Light Grid - Accent 531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211">
    <w:name w:val="Light Grid - Accent 2211"/>
    <w:basedOn w:val="TableNormal"/>
    <w:next w:val="LightGrid-Accent2"/>
    <w:uiPriority w:val="62"/>
    <w:rsid w:val="00BD4CAE"/>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S Mincho" w:eastAsia="Times New Roman" w:hAnsi="@MS Mincho"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S Mincho" w:eastAsia="Times New Roman" w:hAnsi="@MS Minch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2112">
    <w:name w:val="Light Grid - Accent 42112"/>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S Mincho" w:eastAsia="Times New Roman" w:hAnsi="@MS Mincho"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S Mincho" w:eastAsia="Times New Roman" w:hAnsi="@MS Mincho"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22">
    <w:name w:val="Light Grid - Accent 322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211">
    <w:name w:val="Medium List 1 - Accent 4211"/>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MS Mincho" w:eastAsia="Times New Roman" w:hAnsi="@MS Mincho"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1213">
    <w:name w:val="Medium Grid 1 - Accent 1213"/>
    <w:basedOn w:val="TableNormal"/>
    <w:next w:val="MediumGrid1-Accent1"/>
    <w:uiPriority w:val="67"/>
    <w:rsid w:val="00BD4CAE"/>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213">
    <w:name w:val="Medium Grid 1 - Accent 5213"/>
    <w:basedOn w:val="TableNormal"/>
    <w:next w:val="MediumGrid1-Accent5"/>
    <w:uiPriority w:val="67"/>
    <w:rsid w:val="00BD4CAE"/>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2117">
    <w:name w:val="Light Grid12117"/>
    <w:basedOn w:val="TableNormal"/>
    <w:uiPriority w:val="62"/>
    <w:rsid w:val="00BD4CAE"/>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22">
    <w:name w:val="Light Grid - Accent 11222"/>
    <w:basedOn w:val="TableNormal"/>
    <w:uiPriority w:val="62"/>
    <w:rsid w:val="00BD4CAE"/>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217">
    <w:name w:val="Light Shading1217"/>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12">
    <w:name w:val="Light Shading2212"/>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211">
    <w:name w:val="Light Grid - Accent 61211"/>
    <w:basedOn w:val="TableNormal"/>
    <w:next w:val="LightGrid-Accent6"/>
    <w:uiPriority w:val="62"/>
    <w:rsid w:val="00BD4CAE"/>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S Mincho" w:eastAsia="Times New Roman" w:hAnsi="@MS Minch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S Mincho" w:eastAsia="Times New Roman" w:hAnsi="@MS Minch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311">
    <w:name w:val="Light Grid - Accent 5131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311">
    <w:name w:val="Light Grid - Accent 1311"/>
    <w:basedOn w:val="TableNormal"/>
    <w:next w:val="LightGrid-Accent11"/>
    <w:uiPriority w:val="62"/>
    <w:rsid w:val="00BD4CAE"/>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Mincho" w:eastAsia="Times New Roman" w:hAnsi="@MS Minch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Mincho" w:eastAsia="Times New Roman" w:hAnsi="@MS Minch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2">
    <w:name w:val="Light Grid312"/>
    <w:basedOn w:val="TableNormal"/>
    <w:next w:val="LightGrid2"/>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Mincho" w:eastAsia="Times New Roman" w:hAnsi="@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Mincho" w:eastAsia="Times New Roman" w:hAnsi="@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112">
    <w:name w:val="Light Grid - Accent 411112"/>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S Mincho" w:eastAsia="Times New Roman" w:hAnsi="@MS Mincho"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S Mincho" w:eastAsia="Times New Roman" w:hAnsi="@MS Mincho"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2">
    <w:name w:val="Light Grid - Accent 3111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1111">
    <w:name w:val="Medium List 1 - Accent 41111"/>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MS Mincho" w:eastAsia="Times New Roman" w:hAnsi="@MS Mincho"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1112">
    <w:name w:val="Light Grid - Accent 521112"/>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21112">
    <w:name w:val="Light Grid21112"/>
    <w:basedOn w:val="TableNormal"/>
    <w:next w:val="LightGrid2"/>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Mincho" w:eastAsia="Times New Roman" w:hAnsi="@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Mincho" w:eastAsia="Times New Roman" w:hAnsi="@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411">
    <w:name w:val="Light Grid - Accent 541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311">
    <w:name w:val="Light Grid - Accent 2311"/>
    <w:basedOn w:val="TableNormal"/>
    <w:next w:val="LightGrid-Accent2"/>
    <w:uiPriority w:val="62"/>
    <w:rsid w:val="00BD4CAE"/>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S Mincho" w:eastAsia="Times New Roman" w:hAnsi="@MS Mincho"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S Mincho" w:eastAsia="Times New Roman" w:hAnsi="@MS Minch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312">
    <w:name w:val="Light Grid - Accent 4312"/>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S Mincho" w:eastAsia="Times New Roman" w:hAnsi="@MS Mincho"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S Mincho" w:eastAsia="Times New Roman" w:hAnsi="@MS Mincho"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311">
    <w:name w:val="Light Grid - Accent 3311"/>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423">
    <w:name w:val="Table Grid1423"/>
    <w:basedOn w:val="TableNormal"/>
    <w:rsid w:val="00BD4CAE"/>
    <w:rPr>
      <w:rFonts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4311">
    <w:name w:val="Medium List 1 - Accent 4311"/>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MS Mincho" w:eastAsia="Times New Roman" w:hAnsi="@MS Mincho"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1312">
    <w:name w:val="Medium Grid 1 - Accent 1312"/>
    <w:basedOn w:val="TableNormal"/>
    <w:next w:val="MediumGrid1-Accent1"/>
    <w:uiPriority w:val="67"/>
    <w:rsid w:val="00BD4CAE"/>
    <w:rPr>
      <w:rFonts w:ascii="Times New Roman" w:eastAsia="MS Mincho" w:hAnsi="Times New Roman" w:cs="Times New Roman"/>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5312">
    <w:name w:val="Medium Grid 1 - Accent 5312"/>
    <w:basedOn w:val="TableNormal"/>
    <w:next w:val="MediumGrid1-Accent5"/>
    <w:uiPriority w:val="67"/>
    <w:rsid w:val="00BD4CAE"/>
    <w:rPr>
      <w:rFonts w:ascii="Times New Roman" w:eastAsia="MS Mincho" w:hAnsi="Times New Roman" w:cs="Times New Roman"/>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1317">
    <w:name w:val="Light Grid1317"/>
    <w:basedOn w:val="TableNormal"/>
    <w:uiPriority w:val="62"/>
    <w:rsid w:val="00BD4CAE"/>
    <w:rPr>
      <w:lang w:val="en-AU"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312">
    <w:name w:val="Light Grid - Accent 11312"/>
    <w:basedOn w:val="TableNormal"/>
    <w:uiPriority w:val="62"/>
    <w:rsid w:val="00BD4CAE"/>
    <w:rPr>
      <w:lang w:val="en-AU"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313">
    <w:name w:val="Light Shading1313"/>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12">
    <w:name w:val="Light Shading2312"/>
    <w:basedOn w:val="TableNormal"/>
    <w:uiPriority w:val="60"/>
    <w:rsid w:val="00BD4CAE"/>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312">
    <w:name w:val="Table Grid3312"/>
    <w:basedOn w:val="TableNormal"/>
    <w:next w:val="TableGrid"/>
    <w:uiPriority w:val="59"/>
    <w:rsid w:val="00BD4CAE"/>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311">
    <w:name w:val="Light Grid - Accent 61311"/>
    <w:basedOn w:val="TableNormal"/>
    <w:next w:val="LightGrid-Accent6"/>
    <w:uiPriority w:val="62"/>
    <w:rsid w:val="00BD4CAE"/>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S Mincho" w:eastAsia="Times New Roman" w:hAnsi="@MS Minch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S Mincho" w:eastAsia="Times New Roman" w:hAnsi="@MS Minch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411">
    <w:name w:val="Light Grid - Accent 5141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411">
    <w:name w:val="Light Grid - Accent 1411"/>
    <w:basedOn w:val="TableNormal"/>
    <w:next w:val="LightGrid-Accent11"/>
    <w:uiPriority w:val="62"/>
    <w:rsid w:val="00BD4CAE"/>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Mincho" w:eastAsia="Times New Roman" w:hAnsi="@MS Minch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Mincho" w:eastAsia="Times New Roman" w:hAnsi="@MS Minch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412">
    <w:name w:val="Light Grid412"/>
    <w:basedOn w:val="TableNormal"/>
    <w:next w:val="LightGrid2"/>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Mincho" w:eastAsia="Times New Roman" w:hAnsi="@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Mincho" w:eastAsia="Times New Roman" w:hAnsi="@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312">
    <w:name w:val="Table Grid4312"/>
    <w:basedOn w:val="TableNormal"/>
    <w:next w:val="TableGrid"/>
    <w:uiPriority w:val="59"/>
    <w:rsid w:val="00BD4CAE"/>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1212">
    <w:name w:val="Light Grid - Accent 41212"/>
    <w:basedOn w:val="TableNormal"/>
    <w:next w:val="LightGrid-Accent4"/>
    <w:uiPriority w:val="62"/>
    <w:rsid w:val="00BD4CAE"/>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S Mincho" w:eastAsia="Times New Roman" w:hAnsi="@MS Mincho"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S Mincho" w:eastAsia="Times New Roman" w:hAnsi="@MS Mincho"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212">
    <w:name w:val="Light Grid - Accent 31212"/>
    <w:basedOn w:val="TableNormal"/>
    <w:next w:val="LightGrid-Accent3"/>
    <w:uiPriority w:val="62"/>
    <w:rsid w:val="00BD4CAE"/>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1211">
    <w:name w:val="Medium List 1 - Accent 41211"/>
    <w:basedOn w:val="TableNormal"/>
    <w:next w:val="MediumList1-Accent4"/>
    <w:uiPriority w:val="65"/>
    <w:rsid w:val="00BD4CAE"/>
    <w:rPr>
      <w:color w:val="000000"/>
      <w:lang w:bidi="fa-IR"/>
    </w:rPr>
    <w:tblPr>
      <w:tblStyleRowBandSize w:val="1"/>
      <w:tblStyleColBandSize w:val="1"/>
      <w:tblBorders>
        <w:top w:val="single" w:sz="8" w:space="0" w:color="8064A2"/>
        <w:bottom w:val="single" w:sz="8" w:space="0" w:color="8064A2"/>
      </w:tblBorders>
    </w:tblPr>
    <w:tblStylePr w:type="firstRow">
      <w:rPr>
        <w:rFonts w:ascii="@MS Mincho" w:eastAsia="Times New Roman" w:hAnsi="@MS Mincho"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52211">
    <w:name w:val="Light Grid - Accent 52211"/>
    <w:basedOn w:val="TableNormal"/>
    <w:next w:val="LightGrid-Accent5"/>
    <w:uiPriority w:val="62"/>
    <w:rsid w:val="00BD4CAE"/>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Times New Roman"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Times New Roman"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2212">
    <w:name w:val="Light Grid2212"/>
    <w:basedOn w:val="TableNormal"/>
    <w:next w:val="LightGrid2"/>
    <w:uiPriority w:val="62"/>
    <w:rsid w:val="00BD4CAE"/>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Mincho" w:eastAsia="Times New Roman" w:hAnsi="@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Mincho" w:eastAsia="Times New Roman" w:hAnsi="@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1">
    <w:name w:val="جدول 51"/>
    <w:basedOn w:val="TableNormal"/>
    <w:next w:val="MediumGrid3-Accent3"/>
    <w:uiPriority w:val="69"/>
    <w:rsid w:val="00BD4CAE"/>
    <w:pPr>
      <w:jc w:val="center"/>
    </w:pPr>
    <w:rPr>
      <w:rFonts w:ascii="Times New Roman" w:hAnsi="Times New Roman" w:cs="B Nazanin"/>
      <w:bCs/>
      <w:lang w:bidi="fa-IR"/>
    </w:rPr>
    <w:tblPr>
      <w:tblStyleRowBandSize w:val="1"/>
      <w:tblStyleColBandSize w:val="1"/>
      <w:jc w:val="center"/>
    </w:tblPr>
    <w:trPr>
      <w:jc w:val="center"/>
    </w:trPr>
    <w:tcPr>
      <w:shd w:val="clear" w:color="auto" w:fill="EDEDED"/>
      <w:vAlign w:val="center"/>
    </w:tcPr>
    <w:tblStylePr w:type="firstRow">
      <w:pPr>
        <w:jc w:val="center"/>
      </w:pPr>
      <w:rPr>
        <w:rFonts w:ascii="Times New Roman" w:hAnsi="Times New Roman" w:cs="Andalus"/>
        <w:b/>
        <w:bCs/>
        <w:i w:val="0"/>
        <w:iCs w:val="0"/>
        <w:color w:val="FFFFFF"/>
        <w:szCs w:val="24"/>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A5A5A5"/>
      </w:tcPr>
    </w:tblStylePr>
    <w:tblStylePr w:type="la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cs="Andalus"/>
        <w:b/>
        <w:bCs/>
        <w:i w:val="0"/>
        <w:iCs w:val="0"/>
        <w:color w:val="FFFFFF"/>
        <w:szCs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l2br w:val="nil"/>
          <w:tr2bl w:val="nil"/>
        </w:tcBorders>
        <w:shd w:val="clear" w:color="auto" w:fill="A5A5A5"/>
      </w:tcPr>
    </w:tblStylePr>
    <w:tblStylePr w:type="firstCol">
      <w:pPr>
        <w:jc w:val="center"/>
      </w:pPr>
      <w:rPr>
        <w:rFonts w:cs="Andalus"/>
        <w:b/>
        <w:bCs/>
        <w:i w:val="0"/>
        <w:iCs w:val="0"/>
        <w:color w:val="FFFFFF"/>
        <w:szCs w:val="24"/>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l2br w:val="nil"/>
          <w:tr2bl w:val="nil"/>
        </w:tcBorders>
        <w:shd w:val="clear" w:color="auto" w:fill="A5A5A5"/>
      </w:tcPr>
    </w:tblStylePr>
    <w:tblStylePr w:type="lastCol">
      <w:pPr>
        <w:jc w:val="center"/>
      </w:pPr>
      <w:rPr>
        <w:b/>
        <w:bCs/>
        <w:i w:val="0"/>
        <w:iCs w:val="0"/>
        <w:color w:val="FFFFFF"/>
      </w:rPr>
      <w:tblPr/>
      <w:tcPr>
        <w:shd w:val="clear" w:color="auto" w:fill="D9D9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D2D2D2"/>
      </w:tcPr>
    </w:tblStylePr>
    <w:tblStylePr w:type="band2Horz">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EDEDED"/>
      </w:tcPr>
    </w:tblStylePr>
  </w:style>
  <w:style w:type="table" w:customStyle="1" w:styleId="1f2">
    <w:name w:val="جدول رگرسیون1"/>
    <w:basedOn w:val="TableNormal"/>
    <w:uiPriority w:val="99"/>
    <w:rsid w:val="00BD4CAE"/>
    <w:pPr>
      <w:jc w:val="center"/>
    </w:pPr>
    <w:rPr>
      <w:rFonts w:ascii="Times New Roman" w:hAnsi="Times New Roman" w:cs="B Nazanin"/>
      <w:sz w:val="18"/>
      <w:lang w:bidi="fa-IR"/>
    </w:rPr>
    <w:tblPr>
      <w:tblStyleRowBandSize w:val="1"/>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vAlign w:val="center"/>
    </w:tcPr>
    <w:tblStylePr w:type="firstRow">
      <w:rPr>
        <w:rFonts w:cs="Andalus"/>
        <w:bCs/>
        <w:color w:val="FFFFFF"/>
        <w:szCs w:val="22"/>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F2730A"/>
      </w:tcPr>
    </w:tblStylePr>
    <w:tblStylePr w:type="firstCol">
      <w:rPr>
        <w:rFonts w:cs="Andalus"/>
        <w:bCs/>
        <w:color w:val="FFFFFF"/>
        <w:szCs w:val="22"/>
      </w:rPr>
      <w:tblPr/>
      <w:tcPr>
        <w:shd w:val="clear" w:color="auto" w:fill="276A7C"/>
      </w:tcPr>
    </w:tblStylePr>
    <w:tblStylePr w:type="band1Horz">
      <w:rPr>
        <w:rFonts w:cs="Andalus"/>
        <w:bCs/>
        <w:szCs w:val="20"/>
      </w:rPr>
      <w:tblPr/>
      <w:tcPr>
        <w:shd w:val="clear" w:color="auto" w:fill="A5D5E2"/>
      </w:tcPr>
    </w:tblStylePr>
    <w:tblStylePr w:type="band2Horz">
      <w:rPr>
        <w:rFonts w:cs="Andalus"/>
        <w:bCs/>
        <w:szCs w:val="20"/>
      </w:rPr>
      <w:tblPr>
        <w:tblCellMar>
          <w:top w:w="17" w:type="dxa"/>
          <w:left w:w="40" w:type="dxa"/>
          <w:bottom w:w="17" w:type="dxa"/>
          <w:right w:w="40" w:type="dxa"/>
        </w:tblCellMar>
      </w:tblPr>
      <w:tcPr>
        <w:shd w:val="clear" w:color="auto" w:fill="EDF6F9"/>
      </w:tcPr>
    </w:tblStylePr>
  </w:style>
  <w:style w:type="table" w:customStyle="1" w:styleId="1f3">
    <w:name w:val="جدول شاخص های برازش1"/>
    <w:basedOn w:val="TableNormal"/>
    <w:uiPriority w:val="99"/>
    <w:rsid w:val="00BD4CAE"/>
    <w:pPr>
      <w:jc w:val="center"/>
    </w:pPr>
    <w:rPr>
      <w:rFonts w:ascii="Times New Roman" w:hAnsi="Times New Roman" w:cs="B Nazanin"/>
      <w:bCs/>
      <w:sz w:val="18"/>
      <w:szCs w:val="22"/>
      <w:lang w:bidi="fa-IR"/>
    </w:rPr>
    <w:tblPr>
      <w:tblStyleRowBandSize w:val="1"/>
      <w:tblBorders>
        <w:top w:val="single" w:sz="8" w:space="0" w:color="2F5496"/>
        <w:bottom w:val="single" w:sz="8" w:space="0" w:color="2F5496"/>
      </w:tblBorders>
    </w:tblPr>
    <w:tcPr>
      <w:vAlign w:val="center"/>
    </w:tcPr>
    <w:tblStylePr w:type="firstRow">
      <w:rPr>
        <w:rFonts w:cs="Andalus"/>
        <w:bCs/>
        <w:color w:val="2F5496"/>
        <w:szCs w:val="22"/>
      </w:rPr>
      <w:tblPr/>
      <w:tcPr>
        <w:tcBorders>
          <w:top w:val="single" w:sz="4" w:space="0" w:color="2F5496"/>
          <w:left w:val="nil"/>
          <w:bottom w:val="single" w:sz="4" w:space="0" w:color="2F5496"/>
          <w:right w:val="nil"/>
          <w:insideH w:val="nil"/>
          <w:insideV w:val="nil"/>
          <w:tl2br w:val="nil"/>
          <w:tr2bl w:val="nil"/>
        </w:tcBorders>
      </w:tcPr>
    </w:tblStylePr>
    <w:tblStylePr w:type="lastRow">
      <w:rPr>
        <w:rFonts w:cs="Andalus"/>
        <w:bCs/>
        <w:szCs w:val="20"/>
      </w:rPr>
    </w:tblStylePr>
    <w:tblStylePr w:type="band1Horz">
      <w:rPr>
        <w:rFonts w:cs="Andalus"/>
        <w:bCs/>
        <w:szCs w:val="20"/>
      </w:rPr>
      <w:tblPr/>
      <w:tcPr>
        <w:shd w:val="clear" w:color="auto" w:fill="D3DFEE"/>
      </w:tcPr>
    </w:tblStylePr>
    <w:tblStylePr w:type="band2Horz">
      <w:rPr>
        <w:rFonts w:cs="Andalus"/>
        <w:bCs/>
        <w:szCs w:val="20"/>
      </w:rPr>
    </w:tblStylePr>
  </w:style>
  <w:style w:type="table" w:customStyle="1" w:styleId="1f4">
    <w:name w:val="جدول گزارش نتایج تحلیل عاملی تأییدی1"/>
    <w:basedOn w:val="TableNormal"/>
    <w:uiPriority w:val="99"/>
    <w:rsid w:val="00BD4CAE"/>
    <w:pPr>
      <w:jc w:val="center"/>
    </w:pPr>
    <w:rPr>
      <w:rFonts w:ascii="Times New Roman" w:hAnsi="Times New Roman" w:cs="B Nazanin"/>
      <w:bCs/>
      <w:sz w:val="18"/>
      <w:szCs w:val="22"/>
      <w:lang w:bidi="fa-IR"/>
    </w:rPr>
    <w:tblPr>
      <w:tblStyleRowBandSize w:val="1"/>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28" w:type="dxa"/>
        <w:right w:w="28" w:type="dxa"/>
      </w:tblCellMar>
    </w:tblPr>
    <w:trPr>
      <w:jc w:val="center"/>
    </w:trPr>
    <w:tcPr>
      <w:shd w:val="clear" w:color="auto" w:fill="FFFFFF"/>
      <w:vAlign w:val="center"/>
    </w:tcPr>
    <w:tblStylePr w:type="firstRow">
      <w:rPr>
        <w:rFonts w:cs="Andalus"/>
        <w:bCs/>
        <w:color w:val="FFFFFF"/>
        <w:szCs w:val="22"/>
      </w:rPr>
      <w:tblPr/>
      <w:tcPr>
        <w:shd w:val="clear" w:color="auto" w:fill="8064A2"/>
      </w:tcPr>
    </w:tblStylePr>
    <w:tblStylePr w:type="lastRow">
      <w:rPr>
        <w:rFonts w:cs="Andalus"/>
        <w:bCs/>
        <w:szCs w:val="20"/>
      </w:rPr>
      <w:tblPr/>
      <w:tcPr>
        <w:tcBorders>
          <w:top w:val="nil"/>
          <w:left w:val="nil"/>
          <w:bottom w:val="nil"/>
          <w:right w:val="nil"/>
          <w:insideH w:val="nil"/>
          <w:insideV w:val="nil"/>
        </w:tcBorders>
        <w:shd w:val="clear" w:color="auto" w:fill="FFFFFF"/>
      </w:tcPr>
    </w:tblStylePr>
    <w:tblStylePr w:type="firstCol">
      <w:rPr>
        <w:rFonts w:cs="Andalus"/>
        <w:bCs/>
        <w:color w:val="FFFFFF"/>
        <w:szCs w:val="22"/>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cBorders>
        <w:shd w:val="clear" w:color="auto" w:fill="8064A2"/>
      </w:tcPr>
    </w:tblStylePr>
    <w:tblStylePr w:type="band1Horz">
      <w:rPr>
        <w:rFonts w:cs="Andalus"/>
        <w:bCs/>
        <w:szCs w:val="20"/>
      </w:rPr>
      <w:tblPr/>
      <w:tcPr>
        <w:shd w:val="clear" w:color="auto" w:fill="BFB1D0"/>
      </w:tcPr>
    </w:tblStylePr>
    <w:tblStylePr w:type="band2Horz">
      <w:rPr>
        <w:rFonts w:cs="Andalus"/>
        <w:bCs/>
        <w:szCs w:val="20"/>
      </w:rPr>
      <w:tblPr/>
      <w:tcPr>
        <w:shd w:val="clear" w:color="auto" w:fill="DFD8E8"/>
      </w:tcPr>
    </w:tblStylePr>
  </w:style>
  <w:style w:type="numbering" w:customStyle="1" w:styleId="NoList27">
    <w:name w:val="No List27"/>
    <w:next w:val="NoList"/>
    <w:uiPriority w:val="99"/>
    <w:semiHidden/>
    <w:unhideWhenUsed/>
    <w:rsid w:val="008D7E1D"/>
  </w:style>
  <w:style w:type="numbering" w:customStyle="1" w:styleId="NoList28">
    <w:name w:val="No List28"/>
    <w:next w:val="NoList"/>
    <w:uiPriority w:val="99"/>
    <w:semiHidden/>
    <w:unhideWhenUsed/>
    <w:rsid w:val="00960348"/>
  </w:style>
  <w:style w:type="numbering" w:customStyle="1" w:styleId="NoList29">
    <w:name w:val="No List29"/>
    <w:next w:val="NoList"/>
    <w:uiPriority w:val="99"/>
    <w:semiHidden/>
    <w:unhideWhenUsed/>
    <w:rsid w:val="00EA085C"/>
  </w:style>
  <w:style w:type="table" w:customStyle="1" w:styleId="TableGrid58">
    <w:name w:val="Table Grid58"/>
    <w:basedOn w:val="TableNormal"/>
    <w:next w:val="TableGrid"/>
    <w:uiPriority w:val="39"/>
    <w:rsid w:val="00EA0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uiPriority w:val="59"/>
    <w:rsid w:val="00EA085C"/>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EA085C"/>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EA085C"/>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7Colorful-Accent64">
    <w:name w:val="Grid Table 7 Colorful - Accent 64"/>
    <w:basedOn w:val="TableNormal"/>
    <w:next w:val="GridTable7Colorful-Accent63"/>
    <w:uiPriority w:val="52"/>
    <w:locked/>
    <w:rsid w:val="00EA085C"/>
    <w:pPr>
      <w:jc w:val="center"/>
    </w:pPr>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List-Accent16">
    <w:name w:val="Light List - Accent 16"/>
    <w:basedOn w:val="TableNormal"/>
    <w:next w:val="LightList-Accent1"/>
    <w:uiPriority w:val="61"/>
    <w:rsid w:val="00EA085C"/>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234">
    <w:name w:val="Table Grid234"/>
    <w:basedOn w:val="TableNormal"/>
    <w:next w:val="TableGrid"/>
    <w:uiPriority w:val="39"/>
    <w:rsid w:val="00F57A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5268D2"/>
  </w:style>
  <w:style w:type="table" w:customStyle="1" w:styleId="TableGrid1118">
    <w:name w:val="Table Grid1118"/>
    <w:basedOn w:val="TableNormal"/>
    <w:next w:val="TableGrid"/>
    <w:uiPriority w:val="59"/>
    <w:rsid w:val="001F6C71"/>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6">
    <w:name w:val="No List36"/>
    <w:next w:val="NoList"/>
    <w:uiPriority w:val="99"/>
    <w:semiHidden/>
    <w:unhideWhenUsed/>
    <w:rsid w:val="001F6C71"/>
  </w:style>
  <w:style w:type="table" w:customStyle="1" w:styleId="TableGrid59">
    <w:name w:val="Table Grid59"/>
    <w:basedOn w:val="TableNormal"/>
    <w:next w:val="TableGrid"/>
    <w:uiPriority w:val="39"/>
    <w:rsid w:val="001F6C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59"/>
    <w:rsid w:val="001F6C7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TableNormal"/>
    <w:next w:val="TableGrid"/>
    <w:uiPriority w:val="59"/>
    <w:rsid w:val="001F6C71"/>
    <w:pPr>
      <w:bidi/>
      <w:ind w:firstLine="432"/>
      <w:jc w:val="both"/>
    </w:pPr>
    <w:rPr>
      <w:rFonts w:cs="B Zar"/>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0">
    <w:name w:val="Table Grid140"/>
    <w:basedOn w:val="TableNormal"/>
    <w:next w:val="TableGrid"/>
    <w:uiPriority w:val="39"/>
    <w:rsid w:val="001F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1F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1F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next w:val="TableGrid"/>
    <w:uiPriority w:val="39"/>
    <w:rsid w:val="001F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1F6C71"/>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1F6C71"/>
  </w:style>
  <w:style w:type="numbering" w:customStyle="1" w:styleId="NoList116">
    <w:name w:val="No List116"/>
    <w:next w:val="NoList"/>
    <w:uiPriority w:val="99"/>
    <w:semiHidden/>
    <w:unhideWhenUsed/>
    <w:rsid w:val="001F6C71"/>
  </w:style>
  <w:style w:type="table" w:customStyle="1" w:styleId="TableGrid84">
    <w:name w:val="Table Grid84"/>
    <w:basedOn w:val="TableNormal"/>
    <w:next w:val="TableGrid"/>
    <w:uiPriority w:val="59"/>
    <w:rsid w:val="001F6C7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1F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1F6C71"/>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1F6C71"/>
  </w:style>
  <w:style w:type="table" w:customStyle="1" w:styleId="TableGrid3110">
    <w:name w:val="Table Grid3110"/>
    <w:basedOn w:val="TableNormal"/>
    <w:next w:val="TableGrid"/>
    <w:uiPriority w:val="59"/>
    <w:rsid w:val="001F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1F6C71"/>
    <w:pPr>
      <w:bidi/>
      <w:spacing w:before="100" w:beforeAutospacing="1" w:afterAutospacing="1"/>
      <w:ind w:firstLine="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6">
    <w:name w:val="Light Shading - Accent 26"/>
    <w:basedOn w:val="TableNormal"/>
    <w:next w:val="LightShading-Accent2"/>
    <w:uiPriority w:val="60"/>
    <w:rsid w:val="001F6C7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Accent54">
    <w:name w:val="Medium Shading 1 - Accent 54"/>
    <w:basedOn w:val="TableNormal"/>
    <w:next w:val="MediumShading1-Accent5"/>
    <w:uiPriority w:val="63"/>
    <w:rsid w:val="001F6C7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Accent57">
    <w:name w:val="Light Grid - Accent 57"/>
    <w:basedOn w:val="TableNormal"/>
    <w:next w:val="LightGrid-Accent5"/>
    <w:uiPriority w:val="62"/>
    <w:rsid w:val="001F6C7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16">
    <w:name w:val="Medium Shading 1 - Accent 116"/>
    <w:basedOn w:val="TableNormal"/>
    <w:uiPriority w:val="63"/>
    <w:rsid w:val="001F6C7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520">
    <w:name w:val="Light Shading - Accent 520"/>
    <w:basedOn w:val="TableNormal"/>
    <w:next w:val="LightShading-Accent5"/>
    <w:uiPriority w:val="60"/>
    <w:rsid w:val="001F6C7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130">
    <w:name w:val="Light Grid130"/>
    <w:basedOn w:val="TableNormal"/>
    <w:uiPriority w:val="62"/>
    <w:rsid w:val="001F6C7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3">
    <w:name w:val="Medium Shading 113"/>
    <w:basedOn w:val="TableNormal"/>
    <w:uiPriority w:val="63"/>
    <w:rsid w:val="001F6C7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7">
    <w:name w:val="Light Grid - Accent 47"/>
    <w:basedOn w:val="TableNormal"/>
    <w:next w:val="LightGrid-Accent4"/>
    <w:uiPriority w:val="62"/>
    <w:rsid w:val="001F6C7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416">
    <w:name w:val="Table Grid416"/>
    <w:basedOn w:val="TableNormal"/>
    <w:next w:val="TableGrid"/>
    <w:uiPriority w:val="59"/>
    <w:rsid w:val="001F6C71"/>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5Dark-Accent111">
    <w:name w:val="List Table 5 Dark - Accent 111"/>
    <w:basedOn w:val="TableNormal"/>
    <w:uiPriority w:val="50"/>
    <w:rsid w:val="001F6C71"/>
    <w:rPr>
      <w:color w:val="FFFFFF"/>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1218">
    <w:name w:val="Table Grid1218"/>
    <w:basedOn w:val="TableNormal"/>
    <w:next w:val="TableGrid"/>
    <w:uiPriority w:val="59"/>
    <w:rsid w:val="001F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1F6C71"/>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515">
    <w:name w:val="Table Grid 51"/>
    <w:basedOn w:val="TableNormal"/>
    <w:next w:val="TableGrid50"/>
    <w:rsid w:val="001F6C71"/>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Grid-Accent119">
    <w:name w:val="Light Grid - Accent 119"/>
    <w:basedOn w:val="TableNormal"/>
    <w:uiPriority w:val="62"/>
    <w:rsid w:val="001F6C71"/>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7">
    <w:name w:val="No List37"/>
    <w:next w:val="NoList"/>
    <w:uiPriority w:val="99"/>
    <w:semiHidden/>
    <w:unhideWhenUsed/>
    <w:rsid w:val="001F6C71"/>
  </w:style>
  <w:style w:type="table" w:customStyle="1" w:styleId="TableGrid1310">
    <w:name w:val="Table Grid1310"/>
    <w:basedOn w:val="TableNormal"/>
    <w:next w:val="TableGrid"/>
    <w:uiPriority w:val="59"/>
    <w:rsid w:val="001F6C7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6">
    <w:name w:val="Light Grid - Accent 36"/>
    <w:basedOn w:val="TableNormal"/>
    <w:next w:val="LightGrid-Accent3"/>
    <w:uiPriority w:val="62"/>
    <w:rsid w:val="001F6C71"/>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44">
    <w:name w:val="No List44"/>
    <w:next w:val="NoList"/>
    <w:uiPriority w:val="99"/>
    <w:semiHidden/>
    <w:unhideWhenUsed/>
    <w:rsid w:val="001F6C71"/>
  </w:style>
  <w:style w:type="table" w:customStyle="1" w:styleId="LightGrid-Accent1210">
    <w:name w:val="Light Grid - Accent 1210"/>
    <w:basedOn w:val="TableNormal"/>
    <w:uiPriority w:val="62"/>
    <w:rsid w:val="001F6C7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94">
    <w:name w:val="Table Grid94"/>
    <w:basedOn w:val="TableNormal"/>
    <w:next w:val="TableGrid"/>
    <w:uiPriority w:val="5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TableNormal"/>
    <w:uiPriority w:val="68"/>
    <w:rsid w:val="001F6C71"/>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eGrid104">
    <w:name w:val="Table Grid104"/>
    <w:basedOn w:val="TableNormal"/>
    <w:next w:val="TableGrid"/>
    <w:uiPriority w:val="5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9">
    <w:name w:val="Table Grid149"/>
    <w:basedOn w:val="TableNormal"/>
    <w:next w:val="TableGrid"/>
    <w:uiPriority w:val="5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4">
    <w:name w:val="Plain Table 214"/>
    <w:basedOn w:val="TableNormal"/>
    <w:uiPriority w:val="42"/>
    <w:rsid w:val="001F6C71"/>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119">
    <w:name w:val="Light Shading119"/>
    <w:basedOn w:val="TableNormal"/>
    <w:next w:val="LightShading6"/>
    <w:uiPriority w:val="60"/>
    <w:rsid w:val="001F6C71"/>
    <w:pPr>
      <w:bidi/>
      <w:spacing w:before="100" w:beforeAutospacing="1" w:afterAutospacing="1"/>
      <w:ind w:firstLine="284"/>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0">
    <w:name w:val="Light Shading1110"/>
    <w:basedOn w:val="TableNormal"/>
    <w:uiPriority w:val="60"/>
    <w:rsid w:val="001F6C71"/>
    <w:pPr>
      <w:bidi/>
      <w:spacing w:before="100" w:beforeAutospacing="1" w:afterAutospacing="1"/>
      <w:ind w:firstLine="284"/>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
    <w:name w:val="Light Shading - Accent 412"/>
    <w:basedOn w:val="TableNormal"/>
    <w:next w:val="LightShading-Accent4"/>
    <w:uiPriority w:val="60"/>
    <w:rsid w:val="001F6C71"/>
    <w:pPr>
      <w:bidi/>
      <w:spacing w:before="100" w:beforeAutospacing="1" w:afterAutospacing="1"/>
      <w:ind w:firstLine="284"/>
      <w:jc w:val="both"/>
    </w:pPr>
    <w:rPr>
      <w:rFonts w:asciiTheme="minorHAnsi" w:eastAsiaTheme="minorHAnsi" w:hAnsiTheme="minorHAnsi" w:cstheme="minorBid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MediumShading2-Accent511">
    <w:name w:val="Medium Shading 2 - Accent 511"/>
    <w:basedOn w:val="TableNormal"/>
    <w:next w:val="MediumShading2-Accent5"/>
    <w:uiPriority w:val="64"/>
    <w:rsid w:val="001F6C71"/>
    <w:pPr>
      <w:bidi/>
      <w:spacing w:before="100" w:beforeAutospacing="1" w:afterAutospacing="1"/>
      <w:ind w:firstLine="284"/>
      <w:jc w:val="both"/>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29">
    <w:name w:val="Light Shading129"/>
    <w:basedOn w:val="TableNormal"/>
    <w:uiPriority w:val="60"/>
    <w:rsid w:val="001F6C71"/>
    <w:pPr>
      <w:bidi/>
      <w:spacing w:before="100" w:beforeAutospacing="1" w:afterAutospacing="1"/>
      <w:ind w:firstLine="284"/>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5">
    <w:name w:val="No List1115"/>
    <w:next w:val="NoList"/>
    <w:uiPriority w:val="99"/>
    <w:semiHidden/>
    <w:unhideWhenUsed/>
    <w:rsid w:val="001F6C71"/>
  </w:style>
  <w:style w:type="numbering" w:customStyle="1" w:styleId="NoList11114">
    <w:name w:val="No List11114"/>
    <w:next w:val="NoList"/>
    <w:uiPriority w:val="99"/>
    <w:semiHidden/>
    <w:unhideWhenUsed/>
    <w:rsid w:val="001F6C71"/>
  </w:style>
  <w:style w:type="table" w:customStyle="1" w:styleId="LightGrid-Accent517">
    <w:name w:val="Light Grid - Accent 517"/>
    <w:basedOn w:val="TableNormal"/>
    <w:next w:val="LightGrid-Accent5"/>
    <w:uiPriority w:val="62"/>
    <w:rsid w:val="001F6C71"/>
    <w:pPr>
      <w:bidi/>
      <w:spacing w:before="100" w:beforeAutospacing="1" w:afterAutospacing="1"/>
      <w:ind w:firstLine="284"/>
      <w:jc w:val="both"/>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25">
    <w:name w:val="Light Grid - Accent 525"/>
    <w:basedOn w:val="TableNormal"/>
    <w:next w:val="LightGrid-Accent5"/>
    <w:uiPriority w:val="62"/>
    <w:rsid w:val="001F6C71"/>
    <w:pPr>
      <w:bidi/>
      <w:spacing w:before="100" w:beforeAutospacing="1" w:afterAutospacing="1"/>
      <w:ind w:firstLine="284"/>
      <w:jc w:val="both"/>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6">
    <w:name w:val="Light List - Accent 116"/>
    <w:basedOn w:val="TableNormal"/>
    <w:uiPriority w:val="61"/>
    <w:rsid w:val="001F6C71"/>
    <w:pPr>
      <w:bidi/>
      <w:spacing w:before="100" w:beforeAutospacing="1" w:afterAutospacing="1"/>
      <w:ind w:firstLine="284"/>
      <w:jc w:val="both"/>
    </w:pPr>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29">
    <w:name w:val="Light Shading29"/>
    <w:basedOn w:val="TableNormal"/>
    <w:uiPriority w:val="60"/>
    <w:rsid w:val="001F6C71"/>
    <w:pPr>
      <w:bidi/>
      <w:spacing w:before="100" w:beforeAutospacing="1" w:afterAutospacing="1"/>
      <w:ind w:firstLine="284"/>
      <w:jc w:val="both"/>
    </w:pPr>
    <w:rPr>
      <w:color w:val="000000"/>
      <w:lang w:val="fy-NL" w:eastAsia="fy-NL"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8">
    <w:name w:val="Light Shading1218"/>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7">
    <w:name w:val="Table Simple 37"/>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8">
    <w:name w:val="Light Shading1118"/>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7">
    <w:name w:val="Light List17"/>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7">
    <w:name w:val="Light List27"/>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8">
    <w:name w:val="Table 3D effects 38"/>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7">
    <w:name w:val="Table Simple 17"/>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8">
    <w:name w:val="Light Shading218"/>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0">
    <w:name w:val="Grid Table 4 - Accent 5110"/>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9">
    <w:name w:val="Grid Table 4 - Accent 219"/>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6">
    <w:name w:val="No List126"/>
    <w:next w:val="NoList"/>
    <w:uiPriority w:val="99"/>
    <w:semiHidden/>
    <w:unhideWhenUsed/>
    <w:rsid w:val="001F6C71"/>
  </w:style>
  <w:style w:type="table" w:customStyle="1" w:styleId="LightGrid1119">
    <w:name w:val="Light Grid1119"/>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9">
    <w:name w:val="Medium Grid 1 - Accent 119"/>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0">
    <w:name w:val="Light Shading - Accent 5110"/>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7">
    <w:name w:val="Medium List 1 - Accent 517"/>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9">
    <w:name w:val="Medium Grid 1 - Accent 519"/>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7">
    <w:name w:val="Medium Grid 2 - Accent 517"/>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7">
    <w:name w:val="Medium Grid 3 - Accent 517"/>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271">
    <w:name w:val="Light Grid - Accent 127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9">
    <w:name w:val="Light Grid29"/>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8">
    <w:name w:val="Medium Grid 1 - Accent 128"/>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9">
    <w:name w:val="Light Shading - Accent 529"/>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6">
    <w:name w:val="Medium List 1 - Accent 526"/>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8">
    <w:name w:val="Medium Grid 1 - Accent 528"/>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6">
    <w:name w:val="Medium Grid 2 - Accent 526"/>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6">
    <w:name w:val="Medium Grid 3 - Accent 526"/>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9">
    <w:name w:val="Plain Table 119"/>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210">
    <w:name w:val="Light Grid1210"/>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9">
    <w:name w:val="Light Grid139"/>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5">
    <w:name w:val="Table Grid11115"/>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9">
    <w:name w:val="Light Grid149"/>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7">
    <w:name w:val="Light Grid157"/>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7">
    <w:name w:val="Light Grid167"/>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59">
    <w:name w:val="Table Grid159"/>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1F6C71"/>
  </w:style>
  <w:style w:type="numbering" w:customStyle="1" w:styleId="NoList1124">
    <w:name w:val="No List1124"/>
    <w:next w:val="NoList"/>
    <w:uiPriority w:val="99"/>
    <w:semiHidden/>
    <w:unhideWhenUsed/>
    <w:rsid w:val="001F6C71"/>
  </w:style>
  <w:style w:type="table" w:customStyle="1" w:styleId="ListTable7Colorful-Accent615">
    <w:name w:val="List Table 7 Colorful - Accent 615"/>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14">
    <w:name w:val="No List314"/>
    <w:next w:val="NoList"/>
    <w:uiPriority w:val="99"/>
    <w:semiHidden/>
    <w:unhideWhenUsed/>
    <w:rsid w:val="001F6C71"/>
  </w:style>
  <w:style w:type="table" w:customStyle="1" w:styleId="LightShading138">
    <w:name w:val="Light Shading138"/>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6">
    <w:name w:val="Table Simple 316"/>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List116">
    <w:name w:val="Light List116"/>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6">
    <w:name w:val="Light List216"/>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6">
    <w:name w:val="Table 3D effects 316"/>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6">
    <w:name w:val="Table Simple 116"/>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GridTable4-Accent5118">
    <w:name w:val="Grid Table 4 - Accent 5118"/>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8">
    <w:name w:val="Grid Table 4 - Accent 2118"/>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13">
    <w:name w:val="No List1213"/>
    <w:next w:val="NoList"/>
    <w:uiPriority w:val="99"/>
    <w:semiHidden/>
    <w:unhideWhenUsed/>
    <w:rsid w:val="001F6C71"/>
  </w:style>
  <w:style w:type="table" w:customStyle="1" w:styleId="TableGrid168">
    <w:name w:val="Table Grid168"/>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6">
    <w:name w:val="Light Grid176"/>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8">
    <w:name w:val="Medium Grid 1 - Accent 1118"/>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8">
    <w:name w:val="Light Shading - Accent 5118"/>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6">
    <w:name w:val="Medium List 1 - Accent 5116"/>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8">
    <w:name w:val="Medium Grid 1 - Accent 5118"/>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6">
    <w:name w:val="Medium Grid 2 - Accent 5116"/>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6">
    <w:name w:val="Medium Grid 3 - Accent 5116"/>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8">
    <w:name w:val="Light Grid - Accent 1118"/>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8">
    <w:name w:val="Light Grid - Accent 1218"/>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1152">
    <w:name w:val="Plain Table 1152"/>
    <w:basedOn w:val="TableNormal"/>
    <w:next w:val="PlainTable11"/>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10">
    <w:name w:val="Light Grid11110"/>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8">
    <w:name w:val="Light Grid12118"/>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8">
    <w:name w:val="Light Grid1318"/>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19">
    <w:name w:val="Table Grid1219"/>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6">
    <w:name w:val="Light Grid1416"/>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4">
    <w:name w:val="Light Grid15114"/>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6">
    <w:name w:val="Light Grid1616"/>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8">
    <w:name w:val="Table Grid1318"/>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8">
    <w:name w:val="Table Grid1418"/>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8">
    <w:name w:val="Table Grid1518"/>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
    <w:name w:val="No List413"/>
    <w:next w:val="NoList"/>
    <w:uiPriority w:val="99"/>
    <w:semiHidden/>
    <w:unhideWhenUsed/>
    <w:rsid w:val="001F6C71"/>
  </w:style>
  <w:style w:type="table" w:customStyle="1" w:styleId="TableGrid5150">
    <w:name w:val="Table Grid515"/>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4">
    <w:name w:val="Light Shading144"/>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2">
    <w:name w:val="Light Shading122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22">
    <w:name w:val="Table Simple 32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22">
    <w:name w:val="Light Shading112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2">
    <w:name w:val="Light List122"/>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22">
    <w:name w:val="Light List222"/>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22">
    <w:name w:val="Table 3D effects 32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22">
    <w:name w:val="Table Simple 12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24">
    <w:name w:val="Light Shading224"/>
    <w:basedOn w:val="TableNormal"/>
    <w:uiPriority w:val="60"/>
    <w:rsid w:val="001F6C71"/>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22">
    <w:name w:val="Grid Table 4 - Accent 5122"/>
    <w:basedOn w:val="TableNormal"/>
    <w:uiPriority w:val="49"/>
    <w:rsid w:val="001F6C71"/>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22">
    <w:name w:val="Grid Table 4 - Accent 2122"/>
    <w:basedOn w:val="TableNormal"/>
    <w:uiPriority w:val="49"/>
    <w:rsid w:val="001F6C71"/>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33">
    <w:name w:val="No List133"/>
    <w:next w:val="NoList"/>
    <w:uiPriority w:val="99"/>
    <w:semiHidden/>
    <w:unhideWhenUsed/>
    <w:rsid w:val="001F6C71"/>
  </w:style>
  <w:style w:type="table" w:customStyle="1" w:styleId="TableGrid174">
    <w:name w:val="Table Grid174"/>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82">
    <w:name w:val="Light Grid18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22">
    <w:name w:val="Medium Grid 1 - Accent 1122"/>
    <w:basedOn w:val="TableNormal"/>
    <w:next w:val="MediumGrid1-Accent1"/>
    <w:uiPriority w:val="67"/>
    <w:rsid w:val="001F6C7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22">
    <w:name w:val="Light Shading - Accent 5122"/>
    <w:basedOn w:val="TableNormal"/>
    <w:next w:val="LightShading-Accent5"/>
    <w:uiPriority w:val="60"/>
    <w:rsid w:val="001F6C71"/>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22">
    <w:name w:val="Medium List 1 - Accent 5122"/>
    <w:basedOn w:val="TableNormal"/>
    <w:next w:val="MediumList1-Accent5"/>
    <w:uiPriority w:val="65"/>
    <w:rsid w:val="001F6C71"/>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22">
    <w:name w:val="Medium Grid 1 - Accent 5122"/>
    <w:basedOn w:val="TableNormal"/>
    <w:next w:val="MediumGrid1-Accent5"/>
    <w:uiPriority w:val="67"/>
    <w:rsid w:val="001F6C7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22">
    <w:name w:val="Medium Grid 2 - Accent 5122"/>
    <w:basedOn w:val="TableNormal"/>
    <w:next w:val="MediumGrid2-Accent5"/>
    <w:uiPriority w:val="68"/>
    <w:rsid w:val="001F6C7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22">
    <w:name w:val="Medium Grid 3 - Accent 5122"/>
    <w:basedOn w:val="TableNormal"/>
    <w:next w:val="MediumGrid3-Accent5"/>
    <w:uiPriority w:val="69"/>
    <w:rsid w:val="001F6C7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24">
    <w:name w:val="Light Grid - Accent 1124"/>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2">
    <w:name w:val="Light Grid - Accent 1222"/>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6">
    <w:name w:val="چهارخانه روشن2"/>
    <w:basedOn w:val="TableNormal"/>
    <w:uiPriority w:val="62"/>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34">
    <w:name w:val="Medium Grid 1 - Accent 134"/>
    <w:basedOn w:val="TableNormal"/>
    <w:next w:val="MediumGrid1-Accent1"/>
    <w:uiPriority w:val="67"/>
    <w:rsid w:val="001F6C71"/>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32">
    <w:name w:val="Light Shading - Accent 532"/>
    <w:basedOn w:val="TableNormal"/>
    <w:next w:val="LightShading-Accent5"/>
    <w:uiPriority w:val="60"/>
    <w:rsid w:val="001F6C71"/>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32">
    <w:name w:val="Medium List 1 - Accent 532"/>
    <w:basedOn w:val="TableNormal"/>
    <w:next w:val="MediumList1-Accent5"/>
    <w:uiPriority w:val="65"/>
    <w:rsid w:val="001F6C71"/>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34">
    <w:name w:val="Medium Grid 1 - Accent 534"/>
    <w:basedOn w:val="TableNormal"/>
    <w:next w:val="MediumGrid1-Accent5"/>
    <w:uiPriority w:val="67"/>
    <w:rsid w:val="001F6C71"/>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32">
    <w:name w:val="Medium Grid 2 - Accent 532"/>
    <w:basedOn w:val="TableNormal"/>
    <w:next w:val="MediumGrid2-Accent5"/>
    <w:uiPriority w:val="68"/>
    <w:rsid w:val="001F6C71"/>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32">
    <w:name w:val="Medium Grid 3 - Accent 532"/>
    <w:basedOn w:val="TableNormal"/>
    <w:next w:val="MediumGrid3-Accent5"/>
    <w:uiPriority w:val="69"/>
    <w:rsid w:val="001F6C71"/>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22">
    <w:name w:val="جدول ساده 12"/>
    <w:basedOn w:val="TableNormal"/>
    <w:uiPriority w:val="41"/>
    <w:rsid w:val="001F6C7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24">
    <w:name w:val="Light Grid1124"/>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2">
    <w:name w:val="Light Grid122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22">
    <w:name w:val="Light Grid132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4">
    <w:name w:val="Table Grid1124"/>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
    <w:name w:val="Table Grid1222"/>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22">
    <w:name w:val="Light Grid142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22">
    <w:name w:val="Light Grid152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22">
    <w:name w:val="Light Grid162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24">
    <w:name w:val="Table Grid1324"/>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4">
    <w:name w:val="Table Grid1424"/>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2">
    <w:name w:val="Table Grid1522"/>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3">
    <w:name w:val="No List2113"/>
    <w:next w:val="NoList"/>
    <w:uiPriority w:val="99"/>
    <w:semiHidden/>
    <w:unhideWhenUsed/>
    <w:rsid w:val="001F6C71"/>
  </w:style>
  <w:style w:type="numbering" w:customStyle="1" w:styleId="NoList111113">
    <w:name w:val="No List111113"/>
    <w:next w:val="NoList"/>
    <w:uiPriority w:val="99"/>
    <w:semiHidden/>
    <w:unhideWhenUsed/>
    <w:rsid w:val="001F6C71"/>
  </w:style>
  <w:style w:type="table" w:customStyle="1" w:styleId="7-62">
    <w:name w:val="جدول لیست 7 رنگارنگ - ته رنگ 62"/>
    <w:basedOn w:val="TableNormal"/>
    <w:uiPriority w:val="52"/>
    <w:rsid w:val="001F6C71"/>
    <w:rPr>
      <w:color w:val="538135"/>
    </w:rPr>
    <w:tblPr>
      <w:tblStyleRowBandSize w:val="1"/>
      <w:tblStyleColBandSize w:val="1"/>
    </w:tblPr>
    <w:tblStylePr w:type="firstRow">
      <w:rPr>
        <w:rFonts w:ascii="Lucida Console" w:eastAsia="Times New Roman" w:hAnsi="Lucida Console" w:cs="Times New Roman"/>
        <w:i/>
        <w:iCs/>
        <w:sz w:val="26"/>
      </w:rPr>
      <w:tblPr/>
      <w:tcPr>
        <w:tcBorders>
          <w:bottom w:val="single" w:sz="4" w:space="0" w:color="70AD47"/>
        </w:tcBorders>
        <w:shd w:val="clear" w:color="auto" w:fill="FFFFFF"/>
      </w:tcPr>
    </w:tblStylePr>
    <w:tblStylePr w:type="lastRow">
      <w:rPr>
        <w:rFonts w:ascii="Lucida Console" w:eastAsia="Times New Roman" w:hAnsi="Lucida Console" w:cs="Times New Roman"/>
        <w:i/>
        <w:iCs/>
        <w:sz w:val="26"/>
      </w:rPr>
      <w:tblPr/>
      <w:tcPr>
        <w:tcBorders>
          <w:top w:val="single" w:sz="4" w:space="0" w:color="70AD47"/>
        </w:tcBorders>
        <w:shd w:val="clear" w:color="auto" w:fill="FFFFFF"/>
      </w:tcPr>
    </w:tblStylePr>
    <w:tblStylePr w:type="firstCol">
      <w:pPr>
        <w:jc w:val="right"/>
      </w:pPr>
      <w:rPr>
        <w:rFonts w:ascii="Lucida Console" w:eastAsia="Times New Roman" w:hAnsi="Lucida Console" w:cs="Times New Roman"/>
        <w:i/>
        <w:iCs/>
        <w:sz w:val="26"/>
      </w:rPr>
      <w:tblPr/>
      <w:tcPr>
        <w:tcBorders>
          <w:right w:val="single" w:sz="4" w:space="0" w:color="70AD47"/>
        </w:tcBorders>
        <w:shd w:val="clear" w:color="auto" w:fill="FFFFFF"/>
      </w:tcPr>
    </w:tblStylePr>
    <w:tblStylePr w:type="lastCol">
      <w:rPr>
        <w:rFonts w:ascii="Lucida Console" w:eastAsia="Times New Roman" w:hAnsi="Lucida Console"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113">
    <w:name w:val="No List3113"/>
    <w:next w:val="NoList"/>
    <w:uiPriority w:val="99"/>
    <w:semiHidden/>
    <w:unhideWhenUsed/>
    <w:rsid w:val="001F6C71"/>
  </w:style>
  <w:style w:type="table" w:customStyle="1" w:styleId="LightShading1314">
    <w:name w:val="Light Shading1314"/>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2">
    <w:name w:val="Light Shading1211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12">
    <w:name w:val="Table Simple 311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14">
    <w:name w:val="Light Shading11114"/>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2">
    <w:name w:val="Light List1112"/>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12">
    <w:name w:val="Light List2112"/>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12">
    <w:name w:val="Table 3D effects 311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12">
    <w:name w:val="Table Simple 111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14">
    <w:name w:val="Light Shading2114"/>
    <w:basedOn w:val="TableNormal"/>
    <w:uiPriority w:val="60"/>
    <w:rsid w:val="001F6C71"/>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12">
    <w:name w:val="Grid Table 4 - Accent 51112"/>
    <w:basedOn w:val="TableNormal"/>
    <w:uiPriority w:val="49"/>
    <w:rsid w:val="001F6C71"/>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112">
    <w:name w:val="Grid Table 4 - Accent 21112"/>
    <w:basedOn w:val="TableNormal"/>
    <w:uiPriority w:val="49"/>
    <w:rsid w:val="001F6C71"/>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2112">
    <w:name w:val="No List12112"/>
    <w:next w:val="NoList"/>
    <w:uiPriority w:val="99"/>
    <w:semiHidden/>
    <w:unhideWhenUsed/>
    <w:rsid w:val="001F6C71"/>
  </w:style>
  <w:style w:type="table" w:customStyle="1" w:styleId="TableGrid1614">
    <w:name w:val="Table Grid1614"/>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12">
    <w:name w:val="Light Grid171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12">
    <w:name w:val="Medium Grid 1 - Accent 11112"/>
    <w:basedOn w:val="TableNormal"/>
    <w:next w:val="MediumGrid1-Accent1"/>
    <w:uiPriority w:val="67"/>
    <w:rsid w:val="001F6C7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12">
    <w:name w:val="Light Shading - Accent 51112"/>
    <w:basedOn w:val="TableNormal"/>
    <w:next w:val="LightShading-Accent5"/>
    <w:uiPriority w:val="60"/>
    <w:rsid w:val="001F6C71"/>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12">
    <w:name w:val="Medium List 1 - Accent 51112"/>
    <w:basedOn w:val="TableNormal"/>
    <w:next w:val="MediumList1-Accent5"/>
    <w:uiPriority w:val="65"/>
    <w:rsid w:val="001F6C71"/>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12">
    <w:name w:val="Medium Grid 1 - Accent 51112"/>
    <w:basedOn w:val="TableNormal"/>
    <w:next w:val="MediumGrid1-Accent5"/>
    <w:uiPriority w:val="67"/>
    <w:rsid w:val="001F6C7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12">
    <w:name w:val="Medium Grid 2 - Accent 51112"/>
    <w:basedOn w:val="TableNormal"/>
    <w:next w:val="MediumGrid2-Accent5"/>
    <w:uiPriority w:val="68"/>
    <w:rsid w:val="001F6C7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12">
    <w:name w:val="Medium Grid 3 - Accent 51112"/>
    <w:basedOn w:val="TableNormal"/>
    <w:next w:val="MediumGrid3-Accent5"/>
    <w:uiPriority w:val="69"/>
    <w:rsid w:val="001F6C7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14">
    <w:name w:val="Light Grid - Accent 11114"/>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2">
    <w:name w:val="Light Grid - Accent 12112"/>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4">
    <w:name w:val="Light Grid214"/>
    <w:basedOn w:val="TableNormal"/>
    <w:next w:val="afff"/>
    <w:uiPriority w:val="62"/>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14">
    <w:name w:val="Medium Grid 1 - Accent 1214"/>
    <w:basedOn w:val="TableNormal"/>
    <w:next w:val="MediumGrid1-Accent1"/>
    <w:uiPriority w:val="67"/>
    <w:rsid w:val="001F6C71"/>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214">
    <w:name w:val="Light Shading - Accent 5214"/>
    <w:basedOn w:val="TableNormal"/>
    <w:next w:val="LightShading-Accent5"/>
    <w:uiPriority w:val="60"/>
    <w:rsid w:val="001F6C71"/>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212">
    <w:name w:val="Medium List 1 - Accent 5212"/>
    <w:basedOn w:val="TableNormal"/>
    <w:next w:val="MediumList1-Accent5"/>
    <w:uiPriority w:val="65"/>
    <w:rsid w:val="001F6C71"/>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214">
    <w:name w:val="Medium Grid 1 - Accent 5214"/>
    <w:basedOn w:val="TableNormal"/>
    <w:next w:val="MediumGrid1-Accent5"/>
    <w:uiPriority w:val="67"/>
    <w:rsid w:val="001F6C71"/>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212">
    <w:name w:val="Medium Grid 2 - Accent 5212"/>
    <w:basedOn w:val="TableNormal"/>
    <w:next w:val="MediumGrid2-Accent5"/>
    <w:uiPriority w:val="68"/>
    <w:rsid w:val="001F6C71"/>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212">
    <w:name w:val="Medium Grid 3 - Accent 5212"/>
    <w:basedOn w:val="TableNormal"/>
    <w:next w:val="MediumGrid3-Accent5"/>
    <w:uiPriority w:val="69"/>
    <w:rsid w:val="001F6C71"/>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PlainTable1117">
    <w:name w:val="Plain Table 1117"/>
    <w:basedOn w:val="TableNormal"/>
    <w:next w:val="17"/>
    <w:uiPriority w:val="41"/>
    <w:rsid w:val="001F6C7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14">
    <w:name w:val="Light Grid11114"/>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9">
    <w:name w:val="Light Grid12119"/>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12">
    <w:name w:val="Light Grid1311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13">
    <w:name w:val="Table Grid1111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4">
    <w:name w:val="Table Grid12114"/>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12">
    <w:name w:val="Light Grid1411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5">
    <w:name w:val="Light Grid15115"/>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12">
    <w:name w:val="Light Grid16112"/>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14">
    <w:name w:val="Table Grid13114"/>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2">
    <w:name w:val="Table Grid14112"/>
    <w:basedOn w:val="TableNormal"/>
    <w:next w:val="TableGrid"/>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2">
    <w:name w:val="Table Grid15112"/>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
    <w:name w:val="No List53"/>
    <w:next w:val="NoList"/>
    <w:uiPriority w:val="99"/>
    <w:semiHidden/>
    <w:unhideWhenUsed/>
    <w:rsid w:val="001F6C71"/>
  </w:style>
  <w:style w:type="table" w:customStyle="1" w:styleId="LightShading152">
    <w:name w:val="Light Shading15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2">
    <w:name w:val="Light Shading123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32">
    <w:name w:val="Table Simple 33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32">
    <w:name w:val="Light Shading113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2">
    <w:name w:val="Light List13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32">
    <w:name w:val="Light List23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32">
    <w:name w:val="Table 3D effects 33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32">
    <w:name w:val="Table Simple 13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34">
    <w:name w:val="Light Shading234"/>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32">
    <w:name w:val="Grid Table 4 - Accent 513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32">
    <w:name w:val="Grid Table 4 - Accent 213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43">
    <w:name w:val="No List143"/>
    <w:next w:val="NoList"/>
    <w:uiPriority w:val="99"/>
    <w:semiHidden/>
    <w:unhideWhenUsed/>
    <w:rsid w:val="001F6C71"/>
  </w:style>
  <w:style w:type="table" w:customStyle="1" w:styleId="TableGrid184">
    <w:name w:val="Table Grid184"/>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92">
    <w:name w:val="Light Grid19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32">
    <w:name w:val="Medium Grid 1 - Accent 1132"/>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32">
    <w:name w:val="Light Shading - Accent 5132"/>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32">
    <w:name w:val="Medium List 1 - Accent 5132"/>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32">
    <w:name w:val="Medium Grid 1 - Accent 5132"/>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32">
    <w:name w:val="Medium Grid 2 - Accent 5132"/>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32">
    <w:name w:val="Medium Grid 3 - Accent 5132"/>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34">
    <w:name w:val="Light Grid - Accent 1134"/>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32">
    <w:name w:val="Light Grid - Accent 123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4">
    <w:name w:val="Light Grid34"/>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44">
    <w:name w:val="Medium Grid 1 - Accent 144"/>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42">
    <w:name w:val="Light Shading - Accent 542"/>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42">
    <w:name w:val="Medium List 1 - Accent 542"/>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44">
    <w:name w:val="Medium Grid 1 - Accent 544"/>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42">
    <w:name w:val="Medium Grid 2 - Accent 542"/>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42">
    <w:name w:val="Medium Grid 3 - Accent 542"/>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22">
    <w:name w:val="Plain Table 1122"/>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32">
    <w:name w:val="Light Grid1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32">
    <w:name w:val="Light Grid12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32">
    <w:name w:val="Light Grid13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4">
    <w:name w:val="Table Grid1134"/>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4">
    <w:name w:val="Table Grid1234"/>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32">
    <w:name w:val="Light Grid14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32">
    <w:name w:val="Light Grid15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32">
    <w:name w:val="Light Grid16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32">
    <w:name w:val="Table Grid13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2">
    <w:name w:val="Table Grid14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2">
    <w:name w:val="Table Grid15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4">
    <w:name w:val="Table Grid224"/>
    <w:basedOn w:val="TableNormal"/>
    <w:next w:val="TableGrid"/>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1F6C71"/>
  </w:style>
  <w:style w:type="numbering" w:customStyle="1" w:styleId="NoList11213">
    <w:name w:val="No List11213"/>
    <w:next w:val="NoList"/>
    <w:uiPriority w:val="99"/>
    <w:semiHidden/>
    <w:unhideWhenUsed/>
    <w:rsid w:val="001F6C71"/>
  </w:style>
  <w:style w:type="table" w:customStyle="1" w:styleId="ListTable7Colorful-Accent6132">
    <w:name w:val="List Table 7 Colorful - Accent 6132"/>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23">
    <w:name w:val="No List323"/>
    <w:next w:val="NoList"/>
    <w:uiPriority w:val="99"/>
    <w:semiHidden/>
    <w:unhideWhenUsed/>
    <w:rsid w:val="001F6C71"/>
  </w:style>
  <w:style w:type="table" w:customStyle="1" w:styleId="TableGrid324">
    <w:name w:val="Table Grid324"/>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22">
    <w:name w:val="Light Shading132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22">
    <w:name w:val="Light Shading1212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22">
    <w:name w:val="Table Simple 312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22">
    <w:name w:val="Light Shading1112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2">
    <w:name w:val="Light List112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22">
    <w:name w:val="Light List212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22">
    <w:name w:val="Table 3D effects 312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22">
    <w:name w:val="Table Simple 112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24">
    <w:name w:val="Light Shading2124"/>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22">
    <w:name w:val="Grid Table 4 - Accent 5112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22">
    <w:name w:val="Grid Table 4 - Accent 2112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23">
    <w:name w:val="No List1223"/>
    <w:next w:val="NoList"/>
    <w:uiPriority w:val="99"/>
    <w:semiHidden/>
    <w:unhideWhenUsed/>
    <w:rsid w:val="001F6C71"/>
  </w:style>
  <w:style w:type="table" w:customStyle="1" w:styleId="TableGrid1622">
    <w:name w:val="Table Grid162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22">
    <w:name w:val="Light Grid17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22">
    <w:name w:val="Medium Grid 1 - Accent 11122"/>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22">
    <w:name w:val="Light Shading - Accent 51122"/>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22">
    <w:name w:val="Medium List 1 - Accent 51122"/>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22">
    <w:name w:val="Medium Grid 1 - Accent 51122"/>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22">
    <w:name w:val="Medium Grid 2 - Accent 51122"/>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22">
    <w:name w:val="Medium Grid 3 - Accent 51122"/>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24">
    <w:name w:val="Light Grid - Accent 11124"/>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2">
    <w:name w:val="Light Grid - Accent 1212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24">
    <w:name w:val="Light Grid224"/>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22">
    <w:name w:val="Medium Grid 1 - Accent 1222"/>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22">
    <w:name w:val="Light Shading - Accent 5222"/>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22">
    <w:name w:val="Medium List 1 - Accent 5222"/>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22">
    <w:name w:val="Medium Grid 1 - Accent 5222"/>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22">
    <w:name w:val="Medium Grid 2 - Accent 5222"/>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22">
    <w:name w:val="Medium Grid 3 - Accent 5222"/>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14">
    <w:name w:val="Plain Table 11114"/>
    <w:basedOn w:val="TableNormal"/>
    <w:next w:val="PlainTable115"/>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22">
    <w:name w:val="Light Grid11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22">
    <w:name w:val="Light Grid12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22">
    <w:name w:val="Light Grid13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4">
    <w:name w:val="Table Grid11124"/>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2">
    <w:name w:val="Table Grid1212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22">
    <w:name w:val="Light Grid14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22">
    <w:name w:val="Light Grid15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22">
    <w:name w:val="Light Grid16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22">
    <w:name w:val="Table Grid1312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2">
    <w:name w:val="Table Grid1412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22">
    <w:name w:val="Table Grid1512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
    <w:name w:val="No List63"/>
    <w:next w:val="NoList"/>
    <w:uiPriority w:val="99"/>
    <w:semiHidden/>
    <w:unhideWhenUsed/>
    <w:rsid w:val="001F6C71"/>
  </w:style>
  <w:style w:type="table" w:customStyle="1" w:styleId="LightShading162">
    <w:name w:val="Light Shading16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42">
    <w:name w:val="Light Shading124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42">
    <w:name w:val="Table Simple 34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42">
    <w:name w:val="Light Shading114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2">
    <w:name w:val="Light List14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42">
    <w:name w:val="Light List24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42">
    <w:name w:val="Table 3D effects 34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42">
    <w:name w:val="Table Simple 14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44">
    <w:name w:val="Light Shading244"/>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42">
    <w:name w:val="Grid Table 4 - Accent 514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42">
    <w:name w:val="Grid Table 4 - Accent 214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52">
    <w:name w:val="No List152"/>
    <w:next w:val="NoList"/>
    <w:uiPriority w:val="99"/>
    <w:semiHidden/>
    <w:unhideWhenUsed/>
    <w:rsid w:val="001F6C71"/>
  </w:style>
  <w:style w:type="table" w:customStyle="1" w:styleId="TableGrid192">
    <w:name w:val="Table Grid19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02">
    <w:name w:val="Light Grid110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42">
    <w:name w:val="Medium Grid 1 - Accent 1142"/>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42">
    <w:name w:val="Light Shading - Accent 5142"/>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42">
    <w:name w:val="Medium List 1 - Accent 5142"/>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42">
    <w:name w:val="Medium Grid 1 - Accent 5142"/>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42">
    <w:name w:val="Medium Grid 2 - Accent 5142"/>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42">
    <w:name w:val="Medium Grid 3 - Accent 5142"/>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44">
    <w:name w:val="Light Grid - Accent 1144"/>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42">
    <w:name w:val="Light Grid - Accent 124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44">
    <w:name w:val="Light Grid44"/>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52">
    <w:name w:val="Medium Grid 1 - Accent 152"/>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52">
    <w:name w:val="Light Shading - Accent 552"/>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52">
    <w:name w:val="Medium List 1 - Accent 552"/>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52">
    <w:name w:val="Medium Grid 1 - Accent 552"/>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52">
    <w:name w:val="Medium Grid 2 - Accent 552"/>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52">
    <w:name w:val="Medium Grid 3 - Accent 552"/>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32">
    <w:name w:val="Plain Table 1132"/>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42">
    <w:name w:val="Light Grid11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42">
    <w:name w:val="Light Grid12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42">
    <w:name w:val="Light Grid13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44">
    <w:name w:val="Table Grid1144"/>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2">
    <w:name w:val="Table Grid12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42">
    <w:name w:val="Light Grid14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42">
    <w:name w:val="Light Grid15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42">
    <w:name w:val="Light Grid16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42">
    <w:name w:val="Table Grid13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2">
    <w:name w:val="Table Grid14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42">
    <w:name w:val="Table Grid15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
    <w:name w:val="Table Grid235"/>
    <w:basedOn w:val="TableNormal"/>
    <w:next w:val="TableGrid"/>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uiPriority w:val="99"/>
    <w:unhideWhenUsed/>
    <w:rsid w:val="001F6C71"/>
  </w:style>
  <w:style w:type="numbering" w:customStyle="1" w:styleId="NoList1133">
    <w:name w:val="No List1133"/>
    <w:next w:val="NoList"/>
    <w:uiPriority w:val="99"/>
    <w:unhideWhenUsed/>
    <w:rsid w:val="001F6C71"/>
  </w:style>
  <w:style w:type="table" w:customStyle="1" w:styleId="ListTable7Colorful-Accent6112">
    <w:name w:val="List Table 7 Colorful - Accent 6112"/>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33">
    <w:name w:val="No List333"/>
    <w:next w:val="NoList"/>
    <w:uiPriority w:val="99"/>
    <w:unhideWhenUsed/>
    <w:rsid w:val="001F6C71"/>
  </w:style>
  <w:style w:type="table" w:customStyle="1" w:styleId="TableGrid334">
    <w:name w:val="Table Grid334"/>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32">
    <w:name w:val="Light Shading133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32">
    <w:name w:val="Light Shading1213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32">
    <w:name w:val="Table Simple 313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32">
    <w:name w:val="Light Shading1113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32">
    <w:name w:val="Light List113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32">
    <w:name w:val="Light List213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32">
    <w:name w:val="Table 3D effects 313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32">
    <w:name w:val="Table Simple 113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32">
    <w:name w:val="Light Shading2132"/>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32">
    <w:name w:val="Grid Table 4 - Accent 5113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32">
    <w:name w:val="Grid Table 4 - Accent 2113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32">
    <w:name w:val="No List1232"/>
    <w:next w:val="NoList"/>
    <w:uiPriority w:val="99"/>
    <w:semiHidden/>
    <w:unhideWhenUsed/>
    <w:rsid w:val="001F6C71"/>
  </w:style>
  <w:style w:type="table" w:customStyle="1" w:styleId="TableGrid1632">
    <w:name w:val="Table Grid16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32">
    <w:name w:val="Light Grid17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32">
    <w:name w:val="Medium Grid 1 - Accent 11132"/>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32">
    <w:name w:val="Light Shading - Accent 51132"/>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32">
    <w:name w:val="Medium List 1 - Accent 51132"/>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32">
    <w:name w:val="Medium Grid 1 - Accent 51132"/>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32">
    <w:name w:val="Medium Grid 2 - Accent 51132"/>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32">
    <w:name w:val="Medium Grid 3 - Accent 51132"/>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32">
    <w:name w:val="Light Grid - Accent 1113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32">
    <w:name w:val="Light Grid - Accent 1213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34">
    <w:name w:val="Light Grid234"/>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32">
    <w:name w:val="Medium Grid 1 - Accent 1232"/>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32">
    <w:name w:val="Light Shading - Accent 5232"/>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32">
    <w:name w:val="Medium List 1 - Accent 5232"/>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32">
    <w:name w:val="Medium Grid 1 - Accent 5232"/>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32">
    <w:name w:val="Medium Grid 2 - Accent 5232"/>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32">
    <w:name w:val="Medium Grid 3 - Accent 5232"/>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22">
    <w:name w:val="Plain Table 11122"/>
    <w:basedOn w:val="TableNormal"/>
    <w:next w:val="PlainTable115"/>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32">
    <w:name w:val="Light Grid11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32">
    <w:name w:val="Light Grid12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32">
    <w:name w:val="Light Grid13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34">
    <w:name w:val="Table Grid11134"/>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2">
    <w:name w:val="Table Grid121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32">
    <w:name w:val="Light Grid14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32">
    <w:name w:val="Light Grid15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32">
    <w:name w:val="Light Grid16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32">
    <w:name w:val="Table Grid131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2">
    <w:name w:val="Table Grid141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32">
    <w:name w:val="Table Grid1513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1F6C71"/>
  </w:style>
  <w:style w:type="table" w:customStyle="1" w:styleId="LightShading172">
    <w:name w:val="Light Shading17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52">
    <w:name w:val="Light Shading125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52">
    <w:name w:val="Table Simple 35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52">
    <w:name w:val="Light Shading115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2">
    <w:name w:val="Light List15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52">
    <w:name w:val="Light List25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52">
    <w:name w:val="Table 3D effects 35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52">
    <w:name w:val="Table Simple 15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52">
    <w:name w:val="Light Shading252"/>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52">
    <w:name w:val="Grid Table 4 - Accent 515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52">
    <w:name w:val="Grid Table 4 - Accent 215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62">
    <w:name w:val="No List162"/>
    <w:next w:val="NoList"/>
    <w:uiPriority w:val="99"/>
    <w:semiHidden/>
    <w:unhideWhenUsed/>
    <w:rsid w:val="001F6C71"/>
  </w:style>
  <w:style w:type="table" w:customStyle="1" w:styleId="TableGrid1102">
    <w:name w:val="Table Grid110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52">
    <w:name w:val="Light Grid11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52">
    <w:name w:val="Medium Grid 1 - Accent 1152"/>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52">
    <w:name w:val="Light Shading - Accent 5152"/>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52">
    <w:name w:val="Medium List 1 - Accent 5152"/>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52">
    <w:name w:val="Medium Grid 1 - Accent 5152"/>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52">
    <w:name w:val="Medium Grid 2 - Accent 5152"/>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52">
    <w:name w:val="Medium Grid 3 - Accent 5152"/>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54">
    <w:name w:val="Light Grid - Accent 1154"/>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52">
    <w:name w:val="Light Grid - Accent 125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52">
    <w:name w:val="Light Grid52"/>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62">
    <w:name w:val="Medium Grid 1 - Accent 162"/>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62">
    <w:name w:val="Light Shading - Accent 562"/>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62">
    <w:name w:val="Medium List 1 - Accent 562"/>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62">
    <w:name w:val="Medium Grid 1 - Accent 562"/>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62">
    <w:name w:val="Medium Grid 2 - Accent 562"/>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62">
    <w:name w:val="Medium Grid 3 - Accent 562"/>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42">
    <w:name w:val="Plain Table 1142"/>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62">
    <w:name w:val="Light Grid116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52">
    <w:name w:val="Light Grid12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52">
    <w:name w:val="Light Grid13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2">
    <w:name w:val="Table Grid115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2">
    <w:name w:val="Table Grid125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52">
    <w:name w:val="Light Grid14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52">
    <w:name w:val="Light Grid15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52">
    <w:name w:val="Light Grid16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52">
    <w:name w:val="Table Grid135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2">
    <w:name w:val="Table Grid145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52">
    <w:name w:val="Table Grid155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TableNormal"/>
    <w:next w:val="TableGrid"/>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uiPriority w:val="99"/>
    <w:semiHidden/>
    <w:unhideWhenUsed/>
    <w:rsid w:val="001F6C71"/>
  </w:style>
  <w:style w:type="numbering" w:customStyle="1" w:styleId="NoList1142">
    <w:name w:val="No List1142"/>
    <w:next w:val="NoList"/>
    <w:uiPriority w:val="99"/>
    <w:semiHidden/>
    <w:unhideWhenUsed/>
    <w:rsid w:val="001F6C71"/>
  </w:style>
  <w:style w:type="table" w:customStyle="1" w:styleId="ListTable7Colorful-Accent6122">
    <w:name w:val="List Table 7 Colorful - Accent 6122"/>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42">
    <w:name w:val="No List342"/>
    <w:next w:val="NoList"/>
    <w:uiPriority w:val="99"/>
    <w:semiHidden/>
    <w:unhideWhenUsed/>
    <w:rsid w:val="001F6C71"/>
  </w:style>
  <w:style w:type="table" w:customStyle="1" w:styleId="TableGrid344">
    <w:name w:val="Table Grid344"/>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42">
    <w:name w:val="Light Shading134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42">
    <w:name w:val="Light Shading1214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42">
    <w:name w:val="Table Simple 3142"/>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42">
    <w:name w:val="Light Shading11142"/>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2">
    <w:name w:val="Light List114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42">
    <w:name w:val="Light List2142"/>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42">
    <w:name w:val="Table 3D effects 3142"/>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42">
    <w:name w:val="Table Simple 1142"/>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42">
    <w:name w:val="Light Shading2142"/>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42">
    <w:name w:val="Grid Table 4 - Accent 5114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42">
    <w:name w:val="Grid Table 4 - Accent 21142"/>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42">
    <w:name w:val="No List1242"/>
    <w:next w:val="NoList"/>
    <w:uiPriority w:val="99"/>
    <w:semiHidden/>
    <w:unhideWhenUsed/>
    <w:rsid w:val="001F6C71"/>
  </w:style>
  <w:style w:type="table" w:customStyle="1" w:styleId="TableGrid1642">
    <w:name w:val="Table Grid16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42">
    <w:name w:val="Light Grid17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42">
    <w:name w:val="Medium Grid 1 - Accent 11142"/>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42">
    <w:name w:val="Light Shading - Accent 51142"/>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42">
    <w:name w:val="Medium List 1 - Accent 51142"/>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42">
    <w:name w:val="Medium Grid 1 - Accent 51142"/>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42">
    <w:name w:val="Medium Grid 2 - Accent 51142"/>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42">
    <w:name w:val="Medium Grid 3 - Accent 51142"/>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42">
    <w:name w:val="Light Grid - Accent 1114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42">
    <w:name w:val="Light Grid - Accent 12142"/>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44">
    <w:name w:val="Light Grid244"/>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42">
    <w:name w:val="Medium Grid 1 - Accent 1242"/>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42">
    <w:name w:val="Light Shading - Accent 5242"/>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42">
    <w:name w:val="Medium List 1 - Accent 5242"/>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42">
    <w:name w:val="Medium Grid 1 - Accent 5242"/>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42">
    <w:name w:val="Medium Grid 2 - Accent 5242"/>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42">
    <w:name w:val="Medium Grid 3 - Accent 5242"/>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32">
    <w:name w:val="Plain Table 11132"/>
    <w:basedOn w:val="TableNormal"/>
    <w:next w:val="PlainTable115"/>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42">
    <w:name w:val="Light Grid111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42">
    <w:name w:val="Light Grid121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42">
    <w:name w:val="Light Grid131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42">
    <w:name w:val="Table Grid111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2">
    <w:name w:val="Table Grid121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42">
    <w:name w:val="Light Grid141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42">
    <w:name w:val="Light Grid151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42">
    <w:name w:val="Light Grid1614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42">
    <w:name w:val="Table Grid131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42">
    <w:name w:val="Table Grid141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42">
    <w:name w:val="Table Grid15142"/>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2">
    <w:name w:val="No List82"/>
    <w:next w:val="NoList"/>
    <w:uiPriority w:val="99"/>
    <w:semiHidden/>
    <w:unhideWhenUsed/>
    <w:rsid w:val="001F6C71"/>
  </w:style>
  <w:style w:type="numbering" w:customStyle="1" w:styleId="NoList172">
    <w:name w:val="No List172"/>
    <w:next w:val="NoList"/>
    <w:uiPriority w:val="99"/>
    <w:semiHidden/>
    <w:unhideWhenUsed/>
    <w:rsid w:val="001F6C71"/>
  </w:style>
  <w:style w:type="table" w:customStyle="1" w:styleId="LightShading36">
    <w:name w:val="Light Shading36"/>
    <w:basedOn w:val="TableNormal"/>
    <w:next w:val="LightShading6"/>
    <w:uiPriority w:val="60"/>
    <w:rsid w:val="001F6C71"/>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6">
    <w:name w:val="Light Shading - Accent 116"/>
    <w:uiPriority w:val="60"/>
    <w:rsid w:val="001F6C71"/>
    <w:rPr>
      <w:rFonts w:eastAsia="Times New Roman"/>
      <w:color w:val="365F91"/>
      <w:lang w:bidi="fa-IR"/>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4">
    <w:name w:val="Light Shading - Accent 214"/>
    <w:rsid w:val="001F6C71"/>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62">
    <w:name w:val="Light Shading - Accent 5162"/>
    <w:rsid w:val="001F6C71"/>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Table3Deffects12">
    <w:name w:val="Table 3D effects 12"/>
    <w:basedOn w:val="TableNormal"/>
    <w:next w:val="Table3Deffects1"/>
    <w:rsid w:val="001F6C71"/>
    <w:pPr>
      <w:bidi/>
      <w:spacing w:after="200" w:line="276" w:lineRule="auto"/>
    </w:pPr>
    <w:rPr>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F6C71"/>
    <w:pPr>
      <w:bidi/>
      <w:spacing w:after="200" w:line="276" w:lineRule="auto"/>
    </w:pPr>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2">
    <w:name w:val="Table 3D effects 362"/>
    <w:basedOn w:val="TableNormal"/>
    <w:next w:val="Table3Deffects3"/>
    <w:rsid w:val="001F6C71"/>
    <w:pPr>
      <w:bidi/>
      <w:spacing w:after="200" w:line="276" w:lineRule="auto"/>
    </w:pPr>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1172">
    <w:name w:val="Light Grid1172"/>
    <w:basedOn w:val="TableNormal"/>
    <w:uiPriority w:val="62"/>
    <w:rsid w:val="001F6C71"/>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2">
    <w:name w:val="Light Grid252"/>
    <w:basedOn w:val="TableNormal"/>
    <w:uiPriority w:val="62"/>
    <w:rsid w:val="001F6C71"/>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24">
    <w:name w:val="Light Shading - Accent 224"/>
    <w:rsid w:val="001F6C71"/>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52">
    <w:name w:val="Light Shading - Accent 5252"/>
    <w:rsid w:val="001F6C71"/>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232">
    <w:name w:val="Light Shading - Accent 232"/>
    <w:rsid w:val="001F6C71"/>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72">
    <w:name w:val="Light Shading - Accent 572"/>
    <w:rsid w:val="001F6C71"/>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TableElegant4">
    <w:name w:val="Table Elegant4"/>
    <w:basedOn w:val="TableNormal"/>
    <w:next w:val="TableElegant"/>
    <w:rsid w:val="001F6C71"/>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ediumGrid2-Accent313">
    <w:name w:val="Medium Grid 2 - Accent 313"/>
    <w:basedOn w:val="TableNormal"/>
    <w:next w:val="MediumGrid2-Accent3"/>
    <w:uiPriority w:val="68"/>
    <w:rsid w:val="001F6C71"/>
    <w:rPr>
      <w:rFonts w:ascii="Cambria" w:eastAsia="Times New Roman" w:hAnsi="Cambria" w:cs="Times New Roman"/>
      <w:color w:val="000000"/>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LightShading313">
    <w:name w:val="Light Shading313"/>
    <w:basedOn w:val="TableNormal"/>
    <w:uiPriority w:val="60"/>
    <w:rsid w:val="001F6C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3">
    <w:name w:val="Light Shading - Accent 123"/>
    <w:basedOn w:val="TableNormal"/>
    <w:next w:val="LightShading-Accent14"/>
    <w:uiPriority w:val="60"/>
    <w:rsid w:val="001F6C71"/>
    <w:rPr>
      <w:rFonts w:asciiTheme="minorHAnsi" w:eastAsiaTheme="minorHAnsi" w:hAnsiTheme="minorHAnsi" w:cstheme="minorBid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313">
    <w:name w:val="Medium Grid 1 - Accent 313"/>
    <w:basedOn w:val="TableNormal"/>
    <w:next w:val="MediumGrid1-Accent3"/>
    <w:uiPriority w:val="67"/>
    <w:rsid w:val="001F6C71"/>
    <w:rPr>
      <w:rFonts w:asciiTheme="minorHAnsi" w:eastAsiaTheme="minorHAnsi" w:hAnsiTheme="minorHAnsi" w:cstheme="minorBidi"/>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415">
    <w:name w:val="Light Grid - Accent 415"/>
    <w:basedOn w:val="TableNormal"/>
    <w:next w:val="LightGrid-Accent4"/>
    <w:uiPriority w:val="62"/>
    <w:rsid w:val="001F6C71"/>
    <w:rPr>
      <w:rFonts w:asciiTheme="minorHAnsi" w:eastAsiaTheme="minorHAnsi" w:hAnsiTheme="minorHAnsi" w:cstheme="minorBidi"/>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5">
    <w:name w:val="Light Grid - Accent 315"/>
    <w:basedOn w:val="TableNormal"/>
    <w:next w:val="LightGrid-Accent3"/>
    <w:uiPriority w:val="62"/>
    <w:rsid w:val="001F6C71"/>
    <w:rPr>
      <w:rFonts w:asciiTheme="minorHAnsi" w:eastAsiaTheme="minorHAnsi" w:hAnsiTheme="minorHAnsi" w:cstheme="minorBidi"/>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GridTable1Light-Accent612">
    <w:name w:val="Grid Table 1 Light - Accent 612"/>
    <w:basedOn w:val="TableNormal"/>
    <w:uiPriority w:val="46"/>
    <w:rsid w:val="001F6C71"/>
    <w:rPr>
      <w:rFonts w:asciiTheme="minorHAnsi" w:eastAsiaTheme="minorHAnsi" w:hAnsiTheme="minorHAnsi" w:cstheme="minorBidi"/>
      <w:sz w:val="22"/>
      <w:szCs w:val="22"/>
      <w:lang w:bidi="fa-IR"/>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Accent112">
    <w:name w:val="Grid Table 2 - Accent 112"/>
    <w:basedOn w:val="TableNormal"/>
    <w:uiPriority w:val="47"/>
    <w:rsid w:val="001F6C71"/>
    <w:rPr>
      <w:rFonts w:asciiTheme="minorHAnsi" w:eastAsiaTheme="minorHAnsi" w:hAnsiTheme="minorHAnsi" w:cstheme="minorBidi"/>
      <w:sz w:val="22"/>
      <w:szCs w:val="22"/>
      <w:lang w:bidi="fa-IR"/>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12">
    <w:name w:val="Grid Table 212"/>
    <w:basedOn w:val="TableNormal"/>
    <w:uiPriority w:val="47"/>
    <w:rsid w:val="001F6C71"/>
    <w:rPr>
      <w:rFonts w:asciiTheme="minorHAnsi" w:eastAsiaTheme="minorHAnsi" w:hAnsiTheme="minorHAnsi" w:cstheme="minorBidi"/>
      <w:sz w:val="22"/>
      <w:szCs w:val="22"/>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24">
    <w:name w:val="Plain Table 124"/>
    <w:basedOn w:val="TableNormal"/>
    <w:uiPriority w:val="41"/>
    <w:rsid w:val="001F6C71"/>
    <w:rPr>
      <w:rFonts w:asciiTheme="minorHAnsi" w:eastAsiaTheme="minorHAnsi" w:hAnsiTheme="minorHAnsi" w:cstheme="minorBidi"/>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4">
    <w:name w:val="Plain Table 414"/>
    <w:basedOn w:val="TableNormal"/>
    <w:uiPriority w:val="44"/>
    <w:rsid w:val="001F6C71"/>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5152">
    <w:name w:val="Light Grid151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12">
    <w:name w:val="Light Grid15111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02">
    <w:name w:val="Table Grid202"/>
    <w:basedOn w:val="TableNormal"/>
    <w:next w:val="TableGrid"/>
    <w:uiPriority w:val="3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uiPriority w:val="5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52">
    <w:name w:val="Light Grid1215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62">
    <w:name w:val="Light Grid1216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72">
    <w:name w:val="Light Grid1217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52">
    <w:name w:val="Table Grid252"/>
    <w:basedOn w:val="TableNormal"/>
    <w:next w:val="TableGrid"/>
    <w:uiPriority w:val="3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82">
    <w:name w:val="Light Grid1218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92">
    <w:name w:val="Light Grid1219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62">
    <w:name w:val="Light Grid1516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62">
    <w:name w:val="Table Grid262"/>
    <w:basedOn w:val="TableNormal"/>
    <w:next w:val="TableGrid"/>
    <w:uiPriority w:val="3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02">
    <w:name w:val="Light Grid12110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82">
    <w:name w:val="Table Grid282"/>
    <w:basedOn w:val="TableNormal"/>
    <w:next w:val="TableGrid"/>
    <w:uiPriority w:val="3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uiPriority w:val="3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12">
    <w:name w:val="Light Grid12111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72">
    <w:name w:val="Light Grid1517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82">
    <w:name w:val="Light Grid1518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22">
    <w:name w:val="Light Grid151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24">
    <w:name w:val="Table Grid424"/>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122">
    <w:name w:val="Light Grid12112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92">
    <w:name w:val="Light Grid1519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32">
    <w:name w:val="Light Grid121132"/>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4">
    <w:name w:val="Table Grid714"/>
    <w:basedOn w:val="TableNormal"/>
    <w:next w:val="TableGrid"/>
    <w:uiPriority w:val="3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uiPriority w:val="99"/>
    <w:semiHidden/>
    <w:unhideWhenUsed/>
    <w:rsid w:val="001F6C71"/>
  </w:style>
  <w:style w:type="table" w:customStyle="1" w:styleId="TableGrid372">
    <w:name w:val="Table Grid372"/>
    <w:basedOn w:val="TableNormal"/>
    <w:next w:val="TableGrid"/>
    <w:uiPriority w:val="5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4">
    <w:name w:val="Light Shading44"/>
    <w:basedOn w:val="TableNormal"/>
    <w:next w:val="LightShading6"/>
    <w:uiPriority w:val="60"/>
    <w:rsid w:val="001F6C71"/>
    <w:rPr>
      <w:rFonts w:asciiTheme="minorHAnsi" w:eastAsiaTheme="minorHAnsi" w:hAnsiTheme="minorHAnsi" w:cstheme="minorBidi"/>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13">
    <w:name w:val="No List1111113"/>
    <w:next w:val="NoList"/>
    <w:uiPriority w:val="99"/>
    <w:semiHidden/>
    <w:unhideWhenUsed/>
    <w:rsid w:val="001F6C71"/>
  </w:style>
  <w:style w:type="table" w:customStyle="1" w:styleId="MediumGrid2-Accent3111">
    <w:name w:val="Medium Grid 2 - Accent 3111"/>
    <w:basedOn w:val="TableNormal"/>
    <w:next w:val="MediumGrid2-Accent3"/>
    <w:uiPriority w:val="68"/>
    <w:rsid w:val="001F6C71"/>
    <w:rPr>
      <w:rFonts w:ascii="Calibri Light" w:eastAsia="Times New Roman" w:hAnsi="Calibri Light" w:cs="Times New Roman"/>
      <w:color w:val="000000"/>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LightShading-Accent1211">
    <w:name w:val="Light Shading - Accent 1211"/>
    <w:basedOn w:val="TableNormal"/>
    <w:next w:val="LightShading-Accent14"/>
    <w:uiPriority w:val="60"/>
    <w:rsid w:val="001F6C71"/>
    <w:rPr>
      <w:rFonts w:asciiTheme="minorHAnsi" w:eastAsiaTheme="minorHAnsi" w:hAnsiTheme="minorHAnsi" w:cstheme="minorBid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1-Accent3111">
    <w:name w:val="Medium Grid 1 - Accent 3111"/>
    <w:basedOn w:val="TableNormal"/>
    <w:next w:val="MediumGrid1-Accent3"/>
    <w:uiPriority w:val="67"/>
    <w:rsid w:val="001F6C71"/>
    <w:rPr>
      <w:rFonts w:asciiTheme="minorHAnsi" w:eastAsiaTheme="minorHAnsi" w:hAnsiTheme="minorHAnsi" w:cstheme="minorBidi"/>
      <w:sz w:val="22"/>
      <w:szCs w:val="22"/>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LightGrid-Accent4113">
    <w:name w:val="Light Grid - Accent 4113"/>
    <w:basedOn w:val="TableNormal"/>
    <w:next w:val="LightGrid-Accent4"/>
    <w:uiPriority w:val="62"/>
    <w:rsid w:val="001F6C71"/>
    <w:rPr>
      <w:rFonts w:asciiTheme="minorHAnsi" w:eastAsiaTheme="minorHAnsi" w:hAnsiTheme="minorHAnsi" w:cstheme="minorBidi"/>
      <w:sz w:val="22"/>
      <w:szCs w:val="22"/>
      <w:lang w:bidi="fa-IR"/>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Lucida Console" w:eastAsia="Times New Roman" w:hAnsi="Lucida Consol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3113">
    <w:name w:val="Light Grid - Accent 3113"/>
    <w:basedOn w:val="TableNormal"/>
    <w:next w:val="LightGrid-Accent3"/>
    <w:uiPriority w:val="62"/>
    <w:rsid w:val="001F6C71"/>
    <w:rPr>
      <w:rFonts w:asciiTheme="minorHAnsi" w:eastAsiaTheme="minorHAnsi" w:hAnsiTheme="minorHAnsi" w:cstheme="minorBidi"/>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Lucida Console" w:eastAsia="Times New Roman" w:hAnsi="Lucida Console"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382">
    <w:name w:val="Table Grid382"/>
    <w:basedOn w:val="TableNormal"/>
    <w:next w:val="TableGrid"/>
    <w:uiPriority w:val="5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2">
    <w:name w:val="Plain Table 422"/>
    <w:basedOn w:val="TableNormal"/>
    <w:uiPriority w:val="44"/>
    <w:rsid w:val="001F6C71"/>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312">
    <w:name w:val="List Table 312"/>
    <w:basedOn w:val="TableNormal"/>
    <w:uiPriority w:val="48"/>
    <w:rsid w:val="001F6C71"/>
    <w:rPr>
      <w:rFonts w:asciiTheme="minorHAnsi" w:eastAsiaTheme="minorHAnsi" w:hAnsiTheme="minorHAnsi" w:cstheme="minorBidi"/>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3">
    <w:name w:val="List Table 3 - Accent 113"/>
    <w:basedOn w:val="TableNormal"/>
    <w:uiPriority w:val="48"/>
    <w:rsid w:val="001F6C71"/>
    <w:rPr>
      <w:rFonts w:asciiTheme="minorHAnsi" w:eastAsiaTheme="minorHAnsi" w:hAnsiTheme="minorHAnsi" w:cstheme="minorBidi"/>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434">
    <w:name w:val="Table Grid434"/>
    <w:basedOn w:val="TableNormal"/>
    <w:next w:val="TableGrid"/>
    <w:uiPriority w:val="3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uiPriority w:val="59"/>
    <w:rsid w:val="001F6C71"/>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1">
    <w:name w:val="Light Shading - Accent 4111"/>
    <w:basedOn w:val="TableNormal"/>
    <w:next w:val="LightShading-Accent4"/>
    <w:uiPriority w:val="60"/>
    <w:rsid w:val="001F6C71"/>
    <w:rPr>
      <w:rFonts w:asciiTheme="minorHAnsi" w:eastAsia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Grid1-Accent172">
    <w:name w:val="Medium Grid 1 - Accent 172"/>
    <w:basedOn w:val="TableNormal"/>
    <w:next w:val="MediumGrid1-Accent1"/>
    <w:uiPriority w:val="67"/>
    <w:rsid w:val="001F6C71"/>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82">
    <w:name w:val="Light Shading - Accent 582"/>
    <w:basedOn w:val="TableNormal"/>
    <w:next w:val="LightShading-Accent5"/>
    <w:uiPriority w:val="60"/>
    <w:rsid w:val="001F6C71"/>
    <w:pPr>
      <w:bidi/>
      <w:spacing w:beforeAutospacing="1" w:afterAutospacing="1"/>
      <w:ind w:firstLine="284"/>
      <w:jc w:val="both"/>
    </w:pPr>
    <w:rPr>
      <w:rFonts w:asciiTheme="minorHAnsi" w:eastAsiaTheme="minorHAnsi" w:hAnsiTheme="minorHAnsi" w:cstheme="minorBidi"/>
      <w:color w:val="2F5496"/>
      <w:sz w:val="22"/>
      <w:szCs w:val="22"/>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72">
    <w:name w:val="Medium List 1 - Accent 572"/>
    <w:basedOn w:val="TableNormal"/>
    <w:next w:val="MediumList1-Accent5"/>
    <w:uiPriority w:val="65"/>
    <w:rsid w:val="001F6C71"/>
    <w:pPr>
      <w:bidi/>
      <w:spacing w:beforeAutospacing="1" w:afterAutospacing="1"/>
      <w:ind w:firstLine="284"/>
      <w:jc w:val="both"/>
    </w:pPr>
    <w:rPr>
      <w:rFonts w:asciiTheme="minorHAnsi" w:eastAsiaTheme="minorHAnsi" w:hAnsiTheme="minorHAnsi" w:cstheme="minorBidi"/>
      <w:color w:val="000000"/>
      <w:sz w:val="22"/>
      <w:szCs w:val="22"/>
      <w:lang w:bidi="fa-IR"/>
    </w:rPr>
    <w:tblPr>
      <w:tblStyleRowBandSize w:val="1"/>
      <w:tblStyleColBandSize w:val="1"/>
      <w:tblBorders>
        <w:top w:val="single" w:sz="8" w:space="0" w:color="4472C4"/>
        <w:bottom w:val="single" w:sz="8" w:space="0" w:color="4472C4"/>
      </w:tblBorders>
    </w:tblPr>
    <w:tblStylePr w:type="firstRow">
      <w:rPr>
        <w:rFonts w:ascii="@MingLiU-ExtB" w:eastAsia="Times New Roman" w:hAnsi="@MingLiU-ExtB"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72">
    <w:name w:val="Medium Grid 1 - Accent 572"/>
    <w:basedOn w:val="TableNormal"/>
    <w:next w:val="MediumGrid1-Accent5"/>
    <w:uiPriority w:val="67"/>
    <w:rsid w:val="001F6C71"/>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72">
    <w:name w:val="Medium Grid 2 - Accent 572"/>
    <w:basedOn w:val="TableNormal"/>
    <w:next w:val="MediumGrid2-Accent5"/>
    <w:uiPriority w:val="68"/>
    <w:rsid w:val="001F6C71"/>
    <w:pPr>
      <w:bidi/>
      <w:spacing w:beforeAutospacing="1" w:afterAutospacing="1"/>
      <w:ind w:firstLine="284"/>
      <w:jc w:val="both"/>
    </w:pPr>
    <w:rPr>
      <w:rFonts w:ascii="Calibri Light" w:eastAsia="Times New Roman" w:hAnsi="Calibri Light" w:cs="Times New Roman"/>
      <w:color w:val="000000"/>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72">
    <w:name w:val="Medium Grid 3 - Accent 572"/>
    <w:basedOn w:val="TableNormal"/>
    <w:next w:val="MediumGrid3-Accent5"/>
    <w:uiPriority w:val="69"/>
    <w:rsid w:val="001F6C71"/>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2-Accent322">
    <w:name w:val="Medium Grid 2 - Accent 322"/>
    <w:basedOn w:val="TableNormal"/>
    <w:next w:val="MediumGrid2-Accent3"/>
    <w:uiPriority w:val="68"/>
    <w:rsid w:val="001F6C71"/>
    <w:pPr>
      <w:bidi/>
      <w:spacing w:beforeAutospacing="1" w:afterAutospacing="1"/>
      <w:ind w:firstLine="284"/>
      <w:jc w:val="both"/>
    </w:pPr>
    <w:rPr>
      <w:rFonts w:ascii="Calibri Light" w:eastAsia="Times New Roman" w:hAnsi="Calibri Light" w:cs="Times New Roman"/>
      <w:color w:val="000000"/>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LightShading-Accent132">
    <w:name w:val="Light Shading - Accent 132"/>
    <w:basedOn w:val="TableNormal"/>
    <w:next w:val="LightShading-Accent14"/>
    <w:uiPriority w:val="60"/>
    <w:rsid w:val="001F6C71"/>
    <w:pPr>
      <w:bidi/>
      <w:spacing w:beforeAutospacing="1" w:afterAutospacing="1"/>
      <w:ind w:firstLine="284"/>
      <w:jc w:val="both"/>
    </w:pPr>
    <w:rPr>
      <w:rFonts w:asciiTheme="minorHAnsi" w:eastAsiaTheme="minorHAnsi" w:hAnsiTheme="minorHAnsi" w:cstheme="minorBidi"/>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1-Accent322">
    <w:name w:val="Medium Grid 1 - Accent 322"/>
    <w:basedOn w:val="TableNormal"/>
    <w:next w:val="MediumGrid1-Accent3"/>
    <w:uiPriority w:val="67"/>
    <w:rsid w:val="001F6C71"/>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LightGrid-Accent424">
    <w:name w:val="Light Grid - Accent 424"/>
    <w:basedOn w:val="TableNormal"/>
    <w:next w:val="LightGrid-Accent4"/>
    <w:uiPriority w:val="62"/>
    <w:rsid w:val="001F6C71"/>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MingLiU-ExtB" w:eastAsia="Times New Roman" w:hAnsi="@MingLiU-ExtB"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324">
    <w:name w:val="Light Grid - Accent 324"/>
    <w:basedOn w:val="TableNormal"/>
    <w:next w:val="LightGrid-Accent3"/>
    <w:uiPriority w:val="62"/>
    <w:rsid w:val="001F6C71"/>
    <w:pPr>
      <w:bidi/>
      <w:spacing w:beforeAutospacing="1" w:afterAutospacing="1"/>
      <w:ind w:firstLine="284"/>
      <w:jc w:val="both"/>
    </w:pPr>
    <w:rPr>
      <w:rFonts w:asciiTheme="minorHAnsi" w:eastAsiaTheme="minorHAnsi" w:hAnsiTheme="minorHAnsi" w:cstheme="minorBidi"/>
      <w:sz w:val="22"/>
      <w:szCs w:val="22"/>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MingLiU-ExtB" w:eastAsia="Times New Roman" w:hAnsi="@MingLiU-ExtB"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MingLiU-ExtB" w:eastAsia="Times New Roman" w:hAnsi="@MingLiU-ExtB"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NoList101">
    <w:name w:val="No List101"/>
    <w:next w:val="NoList"/>
    <w:uiPriority w:val="99"/>
    <w:semiHidden/>
    <w:unhideWhenUsed/>
    <w:rsid w:val="001F6C71"/>
  </w:style>
  <w:style w:type="table" w:customStyle="1" w:styleId="TableGrid451">
    <w:name w:val="Table Grid451"/>
    <w:basedOn w:val="TableNormal"/>
    <w:next w:val="TableGrid"/>
    <w:uiPriority w:val="5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81">
    <w:name w:val="Light Shading18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61">
    <w:name w:val="Light Shading126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61">
    <w:name w:val="Table Simple 36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61">
    <w:name w:val="Light Shading116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61">
    <w:name w:val="Light List16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61">
    <w:name w:val="Light List26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71">
    <w:name w:val="Table 3D effects 37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61">
    <w:name w:val="Table Simple 16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61">
    <w:name w:val="Light Shading261"/>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61">
    <w:name w:val="Grid Table 4 - Accent 516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61">
    <w:name w:val="Grid Table 4 - Accent 216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81">
    <w:name w:val="No List181"/>
    <w:next w:val="NoList"/>
    <w:uiPriority w:val="99"/>
    <w:semiHidden/>
    <w:unhideWhenUsed/>
    <w:rsid w:val="001F6C71"/>
  </w:style>
  <w:style w:type="table" w:customStyle="1" w:styleId="TableGrid1171">
    <w:name w:val="Table Grid117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81">
    <w:name w:val="Light Grid118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61">
    <w:name w:val="Medium Grid 1 - Accent 116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71">
    <w:name w:val="Light Shading - Accent 517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61">
    <w:name w:val="Medium List 1 - Accent 516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61">
    <w:name w:val="Medium Grid 1 - Accent 516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61">
    <w:name w:val="Medium Grid 2 - Accent 516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61">
    <w:name w:val="Medium Grid 3 - Accent 516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61">
    <w:name w:val="Light Grid - Accent 116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61">
    <w:name w:val="Light Grid - Accent 126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61">
    <w:name w:val="Light Grid61"/>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711">
    <w:name w:val="Medium Grid 1 - Accent 171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811">
    <w:name w:val="Light Shading - Accent 581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711">
    <w:name w:val="Medium List 1 - Accent 571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711">
    <w:name w:val="Medium Grid 1 - Accent 571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711">
    <w:name w:val="Medium Grid 2 - Accent 571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711">
    <w:name w:val="Medium Grid 3 - Accent 571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61">
    <w:name w:val="Plain Table 1161"/>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91">
    <w:name w:val="Light Grid119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61">
    <w:name w:val="Light Grid126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61">
    <w:name w:val="Light Grid136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81">
    <w:name w:val="Table Grid118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1">
    <w:name w:val="Table Grid126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61">
    <w:name w:val="Light Grid146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61">
    <w:name w:val="Light Grid156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61">
    <w:name w:val="Light Grid166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61">
    <w:name w:val="Table Grid136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61">
    <w:name w:val="Table Grid146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61">
    <w:name w:val="Table Grid156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1F6C71"/>
  </w:style>
  <w:style w:type="numbering" w:customStyle="1" w:styleId="NoList1151">
    <w:name w:val="No List1151"/>
    <w:next w:val="NoList"/>
    <w:uiPriority w:val="99"/>
    <w:semiHidden/>
    <w:unhideWhenUsed/>
    <w:rsid w:val="001F6C71"/>
  </w:style>
  <w:style w:type="table" w:customStyle="1" w:styleId="ListTable7Colorful-Accent6141">
    <w:name w:val="List Table 7 Colorful - Accent 6141"/>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51">
    <w:name w:val="No List351"/>
    <w:next w:val="NoList"/>
    <w:uiPriority w:val="99"/>
    <w:semiHidden/>
    <w:unhideWhenUsed/>
    <w:rsid w:val="001F6C71"/>
  </w:style>
  <w:style w:type="table" w:customStyle="1" w:styleId="TableGrid3101">
    <w:name w:val="Table Grid3101"/>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51">
    <w:name w:val="Light Shading135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51">
    <w:name w:val="Light Shading1215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51">
    <w:name w:val="Table Simple 315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51">
    <w:name w:val="Light Shading1115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51">
    <w:name w:val="Light List115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51">
    <w:name w:val="Light List215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51">
    <w:name w:val="Table 3D effects 315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51">
    <w:name w:val="Table Simple 115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51">
    <w:name w:val="Light Shading2151"/>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51">
    <w:name w:val="Grid Table 4 - Accent 5115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51">
    <w:name w:val="Grid Table 4 - Accent 2115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51">
    <w:name w:val="No List1251"/>
    <w:next w:val="NoList"/>
    <w:uiPriority w:val="99"/>
    <w:semiHidden/>
    <w:unhideWhenUsed/>
    <w:rsid w:val="001F6C71"/>
  </w:style>
  <w:style w:type="table" w:customStyle="1" w:styleId="TableGrid1651">
    <w:name w:val="Table Grid165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51">
    <w:name w:val="Light Grid175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51">
    <w:name w:val="Medium Grid 1 - Accent 1115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51">
    <w:name w:val="Light Shading - Accent 5115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51">
    <w:name w:val="Medium List 1 - Accent 5115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51">
    <w:name w:val="Medium Grid 1 - Accent 5115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51">
    <w:name w:val="Medium Grid 2 - Accent 5115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51">
    <w:name w:val="Medium Grid 3 - Accent 5115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51">
    <w:name w:val="Light Grid - Accent 1115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51">
    <w:name w:val="Light Grid - Accent 1215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61">
    <w:name w:val="Light Grid261"/>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51">
    <w:name w:val="Medium Grid 1 - Accent 125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61">
    <w:name w:val="Light Shading - Accent 526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51">
    <w:name w:val="Medium List 1 - Accent 525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51">
    <w:name w:val="Medium Grid 1 - Accent 525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51">
    <w:name w:val="Medium Grid 2 - Accent 525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51">
    <w:name w:val="Medium Grid 3 - Accent 525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511">
    <w:name w:val="Plain Table 11511"/>
    <w:basedOn w:val="TableNormal"/>
    <w:next w:val="PlainTable11"/>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51">
    <w:name w:val="Light Grid1115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41">
    <w:name w:val="Light Grid12114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51">
    <w:name w:val="Light Grid1315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51">
    <w:name w:val="Table Grid1115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51">
    <w:name w:val="Table Grid1215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51">
    <w:name w:val="Light Grid1415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01">
    <w:name w:val="Light Grid15110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51">
    <w:name w:val="Light Grid1615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51">
    <w:name w:val="Table Grid1315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51">
    <w:name w:val="Table Grid1415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51">
    <w:name w:val="Table Grid1515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1">
    <w:name w:val="Table Grid461"/>
    <w:basedOn w:val="TableNormal"/>
    <w:next w:val="TableGrid"/>
    <w:uiPriority w:val="59"/>
    <w:rsid w:val="001F6C71"/>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uiPriority w:val="99"/>
    <w:semiHidden/>
    <w:unhideWhenUsed/>
    <w:rsid w:val="001F6C71"/>
  </w:style>
  <w:style w:type="table" w:customStyle="1" w:styleId="TableGrid523">
    <w:name w:val="Table Grid523"/>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11">
    <w:name w:val="Light Shading14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11">
    <w:name w:val="Light Shading122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211">
    <w:name w:val="Table Simple 32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211">
    <w:name w:val="Light Shading112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1">
    <w:name w:val="Light List1211"/>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211">
    <w:name w:val="Light List2211"/>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211">
    <w:name w:val="Table 3D effects 32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211">
    <w:name w:val="Table Simple 12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213">
    <w:name w:val="Light Shading2213"/>
    <w:basedOn w:val="TableNormal"/>
    <w:uiPriority w:val="60"/>
    <w:rsid w:val="001F6C71"/>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211">
    <w:name w:val="Grid Table 4 - Accent 51211"/>
    <w:basedOn w:val="TableNormal"/>
    <w:uiPriority w:val="49"/>
    <w:rsid w:val="001F6C71"/>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211">
    <w:name w:val="Grid Table 4 - Accent 21211"/>
    <w:basedOn w:val="TableNormal"/>
    <w:uiPriority w:val="49"/>
    <w:rsid w:val="001F6C71"/>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312">
    <w:name w:val="No List1312"/>
    <w:next w:val="NoList"/>
    <w:uiPriority w:val="99"/>
    <w:semiHidden/>
    <w:unhideWhenUsed/>
    <w:rsid w:val="001F6C71"/>
  </w:style>
  <w:style w:type="table" w:customStyle="1" w:styleId="TableGrid1713">
    <w:name w:val="Table Grid17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811">
    <w:name w:val="Light Grid18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211">
    <w:name w:val="Medium Grid 1 - Accent 11211"/>
    <w:basedOn w:val="TableNormal"/>
    <w:next w:val="MediumGrid1-Accent1"/>
    <w:uiPriority w:val="67"/>
    <w:rsid w:val="001F6C7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211">
    <w:name w:val="Light Shading - Accent 51211"/>
    <w:basedOn w:val="TableNormal"/>
    <w:next w:val="LightShading-Accent5"/>
    <w:uiPriority w:val="60"/>
    <w:rsid w:val="001F6C71"/>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211">
    <w:name w:val="Medium List 1 - Accent 51211"/>
    <w:basedOn w:val="TableNormal"/>
    <w:next w:val="MediumList1-Accent5"/>
    <w:uiPriority w:val="65"/>
    <w:rsid w:val="001F6C71"/>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211">
    <w:name w:val="Medium Grid 1 - Accent 51211"/>
    <w:basedOn w:val="TableNormal"/>
    <w:next w:val="MediumGrid1-Accent5"/>
    <w:uiPriority w:val="67"/>
    <w:rsid w:val="001F6C7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211">
    <w:name w:val="Medium Grid 2 - Accent 51211"/>
    <w:basedOn w:val="TableNormal"/>
    <w:next w:val="MediumGrid2-Accent5"/>
    <w:uiPriority w:val="68"/>
    <w:rsid w:val="001F6C7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211">
    <w:name w:val="Medium Grid 3 - Accent 51211"/>
    <w:basedOn w:val="TableNormal"/>
    <w:next w:val="MediumGrid3-Accent5"/>
    <w:uiPriority w:val="69"/>
    <w:rsid w:val="001F6C7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213">
    <w:name w:val="Light Grid - Accent 11213"/>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11">
    <w:name w:val="Light Grid - Accent 12211"/>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چهارخانه روشن11"/>
    <w:basedOn w:val="TableNormal"/>
    <w:uiPriority w:val="62"/>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313">
    <w:name w:val="Medium Grid 1 - Accent 1313"/>
    <w:basedOn w:val="TableNormal"/>
    <w:next w:val="MediumGrid1-Accent1"/>
    <w:uiPriority w:val="67"/>
    <w:rsid w:val="001F6C71"/>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311">
    <w:name w:val="Light Shading - Accent 5311"/>
    <w:basedOn w:val="TableNormal"/>
    <w:next w:val="LightShading-Accent5"/>
    <w:uiPriority w:val="60"/>
    <w:rsid w:val="001F6C71"/>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311">
    <w:name w:val="Medium List 1 - Accent 5311"/>
    <w:basedOn w:val="TableNormal"/>
    <w:next w:val="MediumList1-Accent5"/>
    <w:uiPriority w:val="65"/>
    <w:rsid w:val="001F6C71"/>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313">
    <w:name w:val="Medium Grid 1 - Accent 5313"/>
    <w:basedOn w:val="TableNormal"/>
    <w:next w:val="MediumGrid1-Accent5"/>
    <w:uiPriority w:val="67"/>
    <w:rsid w:val="001F6C71"/>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311">
    <w:name w:val="Medium Grid 2 - Accent 5311"/>
    <w:basedOn w:val="TableNormal"/>
    <w:next w:val="MediumGrid2-Accent5"/>
    <w:uiPriority w:val="68"/>
    <w:rsid w:val="001F6C71"/>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311">
    <w:name w:val="Medium Grid 3 - Accent 5311"/>
    <w:basedOn w:val="TableNormal"/>
    <w:next w:val="MediumGrid3-Accent5"/>
    <w:uiPriority w:val="69"/>
    <w:rsid w:val="001F6C71"/>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110">
    <w:name w:val="جدول ساده 111"/>
    <w:basedOn w:val="TableNormal"/>
    <w:uiPriority w:val="41"/>
    <w:rsid w:val="001F6C7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211">
    <w:name w:val="Light Grid112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11">
    <w:name w:val="Light Grid122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211">
    <w:name w:val="Light Grid132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13">
    <w:name w:val="Table Grid112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3">
    <w:name w:val="Table Grid122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211">
    <w:name w:val="Light Grid142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211">
    <w:name w:val="Light Grid152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211">
    <w:name w:val="Light Grid162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211">
    <w:name w:val="Table Grid13211"/>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1">
    <w:name w:val="Table Grid14211"/>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11">
    <w:name w:val="Table Grid15211"/>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uiPriority w:val="99"/>
    <w:semiHidden/>
    <w:unhideWhenUsed/>
    <w:rsid w:val="001F6C71"/>
  </w:style>
  <w:style w:type="numbering" w:customStyle="1" w:styleId="NoList11123">
    <w:name w:val="No List11123"/>
    <w:next w:val="NoList"/>
    <w:uiPriority w:val="99"/>
    <w:unhideWhenUsed/>
    <w:rsid w:val="001F6C71"/>
  </w:style>
  <w:style w:type="table" w:customStyle="1" w:styleId="7-611">
    <w:name w:val="جدول لیست 7 رنگارنگ - ته رنگ 611"/>
    <w:basedOn w:val="TableNormal"/>
    <w:uiPriority w:val="52"/>
    <w:rsid w:val="001F6C71"/>
    <w:rPr>
      <w:color w:val="538135"/>
    </w:rPr>
    <w:tblPr>
      <w:tblStyleRowBandSize w:val="1"/>
      <w:tblStyleColBandSize w:val="1"/>
    </w:tblPr>
    <w:tblStylePr w:type="firstRow">
      <w:rPr>
        <w:rFonts w:ascii="Lucida Console" w:eastAsia="Times New Roman" w:hAnsi="Lucida Console" w:cs="Times New Roman"/>
        <w:i/>
        <w:iCs/>
        <w:sz w:val="26"/>
      </w:rPr>
      <w:tblPr/>
      <w:tcPr>
        <w:tcBorders>
          <w:bottom w:val="single" w:sz="4" w:space="0" w:color="70AD47"/>
        </w:tcBorders>
        <w:shd w:val="clear" w:color="auto" w:fill="FFFFFF"/>
      </w:tcPr>
    </w:tblStylePr>
    <w:tblStylePr w:type="lastRow">
      <w:rPr>
        <w:rFonts w:ascii="Lucida Console" w:eastAsia="Times New Roman" w:hAnsi="Lucida Console" w:cs="Times New Roman"/>
        <w:i/>
        <w:iCs/>
        <w:sz w:val="26"/>
      </w:rPr>
      <w:tblPr/>
      <w:tcPr>
        <w:tcBorders>
          <w:top w:val="single" w:sz="4" w:space="0" w:color="70AD47"/>
        </w:tcBorders>
        <w:shd w:val="clear" w:color="auto" w:fill="FFFFFF"/>
      </w:tcPr>
    </w:tblStylePr>
    <w:tblStylePr w:type="firstCol">
      <w:pPr>
        <w:jc w:val="right"/>
      </w:pPr>
      <w:rPr>
        <w:rFonts w:ascii="Lucida Console" w:eastAsia="Times New Roman" w:hAnsi="Lucida Console" w:cs="Times New Roman"/>
        <w:i/>
        <w:iCs/>
        <w:sz w:val="26"/>
      </w:rPr>
      <w:tblPr/>
      <w:tcPr>
        <w:tcBorders>
          <w:right w:val="single" w:sz="4" w:space="0" w:color="70AD47"/>
        </w:tcBorders>
        <w:shd w:val="clear" w:color="auto" w:fill="FFFFFF"/>
      </w:tcPr>
    </w:tblStylePr>
    <w:tblStylePr w:type="lastCol">
      <w:rPr>
        <w:rFonts w:ascii="Lucida Console" w:eastAsia="Times New Roman" w:hAnsi="Lucida Console"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122">
    <w:name w:val="No List3122"/>
    <w:next w:val="NoList"/>
    <w:uiPriority w:val="99"/>
    <w:semiHidden/>
    <w:unhideWhenUsed/>
    <w:rsid w:val="001F6C71"/>
  </w:style>
  <w:style w:type="table" w:customStyle="1" w:styleId="TableGrid3113">
    <w:name w:val="Table Grid3113"/>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11">
    <w:name w:val="Light Shading131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11">
    <w:name w:val="Light Shading1211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111">
    <w:name w:val="Table Simple 311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113">
    <w:name w:val="Light Shading111113"/>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11">
    <w:name w:val="Light List11111"/>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111">
    <w:name w:val="Light List21111"/>
    <w:basedOn w:val="TableNormal"/>
    <w:uiPriority w:val="61"/>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111">
    <w:name w:val="Table 3D effects 311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111">
    <w:name w:val="Table Simple 111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113">
    <w:name w:val="Light Shading21113"/>
    <w:basedOn w:val="TableNormal"/>
    <w:uiPriority w:val="60"/>
    <w:rsid w:val="001F6C71"/>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111">
    <w:name w:val="Grid Table 4 - Accent 511111"/>
    <w:basedOn w:val="TableNormal"/>
    <w:uiPriority w:val="49"/>
    <w:rsid w:val="001F6C71"/>
    <w:pPr>
      <w:spacing w:before="100"/>
      <w:jc w:val="both"/>
    </w:pPr>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1111">
    <w:name w:val="Grid Table 4 - Accent 211111"/>
    <w:basedOn w:val="TableNormal"/>
    <w:uiPriority w:val="49"/>
    <w:rsid w:val="001F6C71"/>
    <w:pPr>
      <w:spacing w:before="100"/>
      <w:jc w:val="both"/>
    </w:pPr>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2121">
    <w:name w:val="No List12121"/>
    <w:next w:val="NoList"/>
    <w:uiPriority w:val="99"/>
    <w:semiHidden/>
    <w:unhideWhenUsed/>
    <w:rsid w:val="001F6C71"/>
  </w:style>
  <w:style w:type="table" w:customStyle="1" w:styleId="TableGrid16113">
    <w:name w:val="Table Grid161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111">
    <w:name w:val="Light Grid171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111">
    <w:name w:val="Medium Grid 1 - Accent 111111"/>
    <w:basedOn w:val="TableNormal"/>
    <w:next w:val="MediumGrid1-Accent1"/>
    <w:uiPriority w:val="67"/>
    <w:rsid w:val="001F6C7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111">
    <w:name w:val="Light Shading - Accent 511111"/>
    <w:basedOn w:val="TableNormal"/>
    <w:next w:val="LightShading-Accent5"/>
    <w:uiPriority w:val="60"/>
    <w:rsid w:val="001F6C71"/>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111">
    <w:name w:val="Medium List 1 - Accent 511111"/>
    <w:basedOn w:val="TableNormal"/>
    <w:next w:val="MediumList1-Accent5"/>
    <w:uiPriority w:val="65"/>
    <w:rsid w:val="001F6C71"/>
    <w:rPr>
      <w:color w:val="000000"/>
    </w:rPr>
    <w:tblPr>
      <w:tblStyleRowBandSize w:val="1"/>
      <w:tblStyleColBandSize w:val="1"/>
      <w:tblBorders>
        <w:top w:val="single" w:sz="8" w:space="0" w:color="4BACC6"/>
        <w:bottom w:val="single" w:sz="8" w:space="0" w:color="4BACC6"/>
      </w:tblBorders>
    </w:tblPr>
    <w:tblStylePr w:type="firstRow">
      <w:rPr>
        <w:rFonts w:ascii="Kartika" w:eastAsia="Times New Roman" w:hAnsi="Kartik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111">
    <w:name w:val="Medium Grid 1 - Accent 511111"/>
    <w:basedOn w:val="TableNormal"/>
    <w:next w:val="MediumGrid1-Accent5"/>
    <w:uiPriority w:val="67"/>
    <w:rsid w:val="001F6C7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111">
    <w:name w:val="Medium Grid 2 - Accent 511111"/>
    <w:basedOn w:val="TableNormal"/>
    <w:next w:val="MediumGrid2-Accent5"/>
    <w:uiPriority w:val="68"/>
    <w:rsid w:val="001F6C7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111">
    <w:name w:val="Medium Grid 3 - Accent 511111"/>
    <w:basedOn w:val="TableNormal"/>
    <w:next w:val="MediumGrid3-Accent5"/>
    <w:uiPriority w:val="69"/>
    <w:rsid w:val="001F6C7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113">
    <w:name w:val="Light Grid - Accent 111113"/>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11">
    <w:name w:val="Light Grid - Accent 121111"/>
    <w:basedOn w:val="TableNormal"/>
    <w:uiPriority w:val="62"/>
    <w:rsid w:val="001F6C7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113">
    <w:name w:val="Light Grid2113"/>
    <w:basedOn w:val="TableNormal"/>
    <w:next w:val="afff"/>
    <w:uiPriority w:val="62"/>
    <w:rsid w:val="001F6C71"/>
    <w:pPr>
      <w:jc w:val="both"/>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111">
    <w:name w:val="Medium Grid 1 - Accent 12111"/>
    <w:basedOn w:val="TableNormal"/>
    <w:next w:val="MediumGrid1-Accent1"/>
    <w:uiPriority w:val="67"/>
    <w:rsid w:val="001F6C71"/>
    <w:pPr>
      <w:jc w:val="both"/>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Shading-Accent52111">
    <w:name w:val="Light Shading - Accent 52111"/>
    <w:basedOn w:val="TableNormal"/>
    <w:next w:val="LightShading-Accent5"/>
    <w:uiPriority w:val="60"/>
    <w:rsid w:val="001F6C71"/>
    <w:pPr>
      <w:jc w:val="both"/>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1-Accent52111">
    <w:name w:val="Medium List 1 - Accent 52111"/>
    <w:basedOn w:val="TableNormal"/>
    <w:next w:val="MediumList1-Accent5"/>
    <w:uiPriority w:val="65"/>
    <w:rsid w:val="001F6C71"/>
    <w:pPr>
      <w:jc w:val="both"/>
    </w:pPr>
    <w:rPr>
      <w:color w:val="000000"/>
    </w:rPr>
    <w:tblPr>
      <w:tblStyleRowBandSize w:val="1"/>
      <w:tblStyleColBandSize w:val="1"/>
      <w:tblBorders>
        <w:top w:val="single" w:sz="8" w:space="0" w:color="4472C4"/>
        <w:bottom w:val="single" w:sz="8" w:space="0" w:color="4472C4"/>
      </w:tblBorders>
    </w:tblPr>
    <w:tblStylePr w:type="firstRow">
      <w:rPr>
        <w:rFonts w:ascii="Lucida Console" w:eastAsia="Times New Roman" w:hAnsi="Lucida Consol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Grid1-Accent52111">
    <w:name w:val="Medium Grid 1 - Accent 52111"/>
    <w:basedOn w:val="TableNormal"/>
    <w:next w:val="MediumGrid1-Accent5"/>
    <w:uiPriority w:val="67"/>
    <w:rsid w:val="001F6C71"/>
    <w:pPr>
      <w:jc w:val="both"/>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2-Accent52111">
    <w:name w:val="Medium Grid 2 - Accent 52111"/>
    <w:basedOn w:val="TableNormal"/>
    <w:next w:val="MediumGrid2-Accent5"/>
    <w:uiPriority w:val="68"/>
    <w:rsid w:val="001F6C71"/>
    <w:pPr>
      <w:jc w:val="both"/>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3-Accent52111">
    <w:name w:val="Medium Grid 3 - Accent 52111"/>
    <w:basedOn w:val="TableNormal"/>
    <w:next w:val="MediumGrid3-Accent5"/>
    <w:uiPriority w:val="69"/>
    <w:rsid w:val="001F6C71"/>
    <w:pPr>
      <w:jc w:val="both"/>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PlainTable11141">
    <w:name w:val="Plain Table 11141"/>
    <w:basedOn w:val="TableNormal"/>
    <w:next w:val="17"/>
    <w:uiPriority w:val="41"/>
    <w:rsid w:val="001F6C7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113">
    <w:name w:val="Light Grid111113"/>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51">
    <w:name w:val="Light Grid12115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111">
    <w:name w:val="Light Grid1311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1113">
    <w:name w:val="Table Grid1211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111">
    <w:name w:val="Light Grid1411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31">
    <w:name w:val="Light Grid15113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111">
    <w:name w:val="Light Grid161111"/>
    <w:basedOn w:val="TableNormal"/>
    <w:next w:val="afff"/>
    <w:uiPriority w:val="62"/>
    <w:rsid w:val="001F6C71"/>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Kartika" w:eastAsia="Times New Roman" w:hAnsi="Kartik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Kartika" w:eastAsia="Times New Roman" w:hAnsi="Kartik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artika" w:eastAsia="Times New Roman" w:hAnsi="Kartika" w:cs="Times New Roman" w:hint="default"/>
        <w:b/>
        <w:bCs/>
      </w:rPr>
    </w:tblStylePr>
    <w:tblStylePr w:type="lastCol">
      <w:rPr>
        <w:rFonts w:ascii="Kartika" w:eastAsia="Times New Roman" w:hAnsi="Kartik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113">
    <w:name w:val="Table Grid1311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3">
    <w:name w:val="Table Grid141113"/>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1">
    <w:name w:val="Table Grid151111"/>
    <w:basedOn w:val="TableNormal"/>
    <w:next w:val="TableGrid"/>
    <w:uiPriority w:val="59"/>
    <w:rsid w:val="001F6C71"/>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3">
    <w:name w:val="Table Grid4113"/>
    <w:basedOn w:val="TableNormal"/>
    <w:next w:val="TableGrid"/>
    <w:uiPriority w:val="59"/>
    <w:rsid w:val="001F6C71"/>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1F6C71"/>
  </w:style>
  <w:style w:type="table" w:customStyle="1" w:styleId="TableGrid613">
    <w:name w:val="Table Grid613"/>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11">
    <w:name w:val="Light Shading15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11">
    <w:name w:val="Light Shading123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311">
    <w:name w:val="Table Simple 33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311">
    <w:name w:val="Light Shading113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11">
    <w:name w:val="Light List13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311">
    <w:name w:val="Light List23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311">
    <w:name w:val="Table 3D effects 33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311">
    <w:name w:val="Table Simple 13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313">
    <w:name w:val="Light Shading2313"/>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311">
    <w:name w:val="Grid Table 4 - Accent 513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311">
    <w:name w:val="Grid Table 4 - Accent 213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412">
    <w:name w:val="No List1412"/>
    <w:next w:val="NoList"/>
    <w:uiPriority w:val="99"/>
    <w:semiHidden/>
    <w:unhideWhenUsed/>
    <w:rsid w:val="001F6C71"/>
  </w:style>
  <w:style w:type="table" w:customStyle="1" w:styleId="TableGrid1813">
    <w:name w:val="Table Grid1813"/>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911">
    <w:name w:val="Light Grid19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311">
    <w:name w:val="Medium Grid 1 - Accent 1131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311">
    <w:name w:val="Light Shading - Accent 5131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311">
    <w:name w:val="Medium List 1 - Accent 5131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311">
    <w:name w:val="Medium Grid 1 - Accent 5131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311">
    <w:name w:val="Medium Grid 2 - Accent 5131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311">
    <w:name w:val="Medium Grid 3 - Accent 5131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313">
    <w:name w:val="Light Grid - Accent 11313"/>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311">
    <w:name w:val="Light Grid - Accent 123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313">
    <w:name w:val="Light Grid313"/>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411">
    <w:name w:val="Medium Grid 1 - Accent 141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411">
    <w:name w:val="Light Shading - Accent 541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411">
    <w:name w:val="Medium List 1 - Accent 541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411">
    <w:name w:val="Medium Grid 1 - Accent 541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411">
    <w:name w:val="Medium Grid 2 - Accent 541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411">
    <w:name w:val="Medium Grid 3 - Accent 541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211">
    <w:name w:val="Plain Table 11211"/>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311">
    <w:name w:val="Light Grid11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311">
    <w:name w:val="Light Grid12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311">
    <w:name w:val="Light Grid13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13">
    <w:name w:val="Table Grid11313"/>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11">
    <w:name w:val="Table Grid12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311">
    <w:name w:val="Light Grid14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311">
    <w:name w:val="Light Grid15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311">
    <w:name w:val="Light Grid16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311">
    <w:name w:val="Table Grid13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1">
    <w:name w:val="Table Grid14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11">
    <w:name w:val="Table Grid15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next w:val="TableGrid"/>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1F6C71"/>
  </w:style>
  <w:style w:type="numbering" w:customStyle="1" w:styleId="NoList11222">
    <w:name w:val="No List11222"/>
    <w:next w:val="NoList"/>
    <w:uiPriority w:val="99"/>
    <w:semiHidden/>
    <w:unhideWhenUsed/>
    <w:rsid w:val="001F6C71"/>
  </w:style>
  <w:style w:type="table" w:customStyle="1" w:styleId="ListTable7Colorful-Accent61311">
    <w:name w:val="List Table 7 Colorful - Accent 61311"/>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212">
    <w:name w:val="No List3212"/>
    <w:next w:val="NoList"/>
    <w:uiPriority w:val="99"/>
    <w:semiHidden/>
    <w:unhideWhenUsed/>
    <w:rsid w:val="001F6C71"/>
  </w:style>
  <w:style w:type="table" w:customStyle="1" w:styleId="TableGrid3213">
    <w:name w:val="Table Grid3213"/>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211">
    <w:name w:val="Light Shading132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211">
    <w:name w:val="Light Shading1212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211">
    <w:name w:val="Table Simple 312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211">
    <w:name w:val="Light Shading1112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11">
    <w:name w:val="Light List112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211">
    <w:name w:val="Light List212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211">
    <w:name w:val="Table 3D effects 312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211">
    <w:name w:val="Table Simple 112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211">
    <w:name w:val="Light Shading21211"/>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211">
    <w:name w:val="Grid Table 4 - Accent 5112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211">
    <w:name w:val="Grid Table 4 - Accent 2112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211">
    <w:name w:val="No List12211"/>
    <w:next w:val="NoList"/>
    <w:uiPriority w:val="99"/>
    <w:semiHidden/>
    <w:unhideWhenUsed/>
    <w:rsid w:val="001F6C71"/>
  </w:style>
  <w:style w:type="table" w:customStyle="1" w:styleId="TableGrid16211">
    <w:name w:val="Table Grid162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211">
    <w:name w:val="Light Grid172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211">
    <w:name w:val="Medium Grid 1 - Accent 11121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211">
    <w:name w:val="Light Shading - Accent 51121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211">
    <w:name w:val="Medium List 1 - Accent 51121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211">
    <w:name w:val="Medium Grid 1 - Accent 51121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211">
    <w:name w:val="Medium Grid 2 - Accent 51121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211">
    <w:name w:val="Medium Grid 3 - Accent 51121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211">
    <w:name w:val="Light Grid - Accent 1112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11">
    <w:name w:val="Light Grid - Accent 1212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213">
    <w:name w:val="Light Grid2213"/>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211">
    <w:name w:val="Medium Grid 1 - Accent 1221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211">
    <w:name w:val="Light Shading - Accent 5221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211">
    <w:name w:val="Medium List 1 - Accent 5221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211">
    <w:name w:val="Medium Grid 1 - Accent 5221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211">
    <w:name w:val="Medium Grid 2 - Accent 5221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211">
    <w:name w:val="Medium Grid 3 - Accent 5221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111">
    <w:name w:val="Plain Table 111111"/>
    <w:basedOn w:val="TableNormal"/>
    <w:next w:val="PlainTable115"/>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211">
    <w:name w:val="Light Grid1112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211">
    <w:name w:val="Light Grid1212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211">
    <w:name w:val="Light Grid1312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13">
    <w:name w:val="Table Grid111213"/>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11">
    <w:name w:val="Table Grid1212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211">
    <w:name w:val="Light Grid1412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211">
    <w:name w:val="Light Grid1512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211">
    <w:name w:val="Light Grid1612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211">
    <w:name w:val="Table Grid1312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11">
    <w:name w:val="Table Grid1412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211">
    <w:name w:val="Table Grid1512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2">
    <w:name w:val="No List612"/>
    <w:next w:val="NoList"/>
    <w:uiPriority w:val="99"/>
    <w:semiHidden/>
    <w:unhideWhenUsed/>
    <w:rsid w:val="001F6C71"/>
  </w:style>
  <w:style w:type="table" w:customStyle="1" w:styleId="TableGrid721">
    <w:name w:val="Table Grid721"/>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611">
    <w:name w:val="Light Shading16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411">
    <w:name w:val="Light Shading124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411">
    <w:name w:val="Table Simple 34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411">
    <w:name w:val="Light Shading114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11">
    <w:name w:val="Light List14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411">
    <w:name w:val="Light List24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411">
    <w:name w:val="Table 3D effects 34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411">
    <w:name w:val="Table Simple 14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411">
    <w:name w:val="Light Shading2411"/>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411">
    <w:name w:val="Grid Table 4 - Accent 514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411">
    <w:name w:val="Grid Table 4 - Accent 214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512">
    <w:name w:val="No List1512"/>
    <w:next w:val="NoList"/>
    <w:uiPriority w:val="99"/>
    <w:semiHidden/>
    <w:unhideWhenUsed/>
    <w:rsid w:val="001F6C71"/>
  </w:style>
  <w:style w:type="table" w:customStyle="1" w:styleId="TableGrid1911">
    <w:name w:val="Table Grid19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011">
    <w:name w:val="Light Grid110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411">
    <w:name w:val="Medium Grid 1 - Accent 1141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411">
    <w:name w:val="Light Shading - Accent 5141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411">
    <w:name w:val="Medium List 1 - Accent 5141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411">
    <w:name w:val="Medium Grid 1 - Accent 5141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411">
    <w:name w:val="Medium Grid 2 - Accent 5141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411">
    <w:name w:val="Medium Grid 3 - Accent 5141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411">
    <w:name w:val="Light Grid - Accent 114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411">
    <w:name w:val="Light Grid - Accent 124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413">
    <w:name w:val="Light Grid413"/>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511">
    <w:name w:val="Medium Grid 1 - Accent 151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511">
    <w:name w:val="Light Shading - Accent 551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511">
    <w:name w:val="Medium List 1 - Accent 551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511">
    <w:name w:val="Medium Grid 1 - Accent 551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511">
    <w:name w:val="Medium Grid 2 - Accent 551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511">
    <w:name w:val="Medium Grid 3 - Accent 551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311">
    <w:name w:val="Plain Table 11311"/>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411">
    <w:name w:val="Light Grid11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411">
    <w:name w:val="Light Grid12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411">
    <w:name w:val="Light Grid13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413">
    <w:name w:val="Table Grid11413"/>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1">
    <w:name w:val="Table Grid12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411">
    <w:name w:val="Light Grid14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411">
    <w:name w:val="Light Grid15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411">
    <w:name w:val="Light Grid16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411">
    <w:name w:val="Table Grid13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11">
    <w:name w:val="Table Grid14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411">
    <w:name w:val="Table Grid15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3">
    <w:name w:val="Table Grid2313"/>
    <w:basedOn w:val="TableNormal"/>
    <w:next w:val="TableGrid"/>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uiPriority w:val="99"/>
    <w:unhideWhenUsed/>
    <w:rsid w:val="001F6C71"/>
  </w:style>
  <w:style w:type="numbering" w:customStyle="1" w:styleId="NoList11312">
    <w:name w:val="No List11312"/>
    <w:next w:val="NoList"/>
    <w:uiPriority w:val="99"/>
    <w:unhideWhenUsed/>
    <w:rsid w:val="001F6C71"/>
  </w:style>
  <w:style w:type="table" w:customStyle="1" w:styleId="ListTable7Colorful-Accent61111">
    <w:name w:val="List Table 7 Colorful - Accent 61111"/>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312">
    <w:name w:val="No List3312"/>
    <w:next w:val="NoList"/>
    <w:uiPriority w:val="99"/>
    <w:unhideWhenUsed/>
    <w:rsid w:val="001F6C71"/>
  </w:style>
  <w:style w:type="table" w:customStyle="1" w:styleId="TableGrid3313">
    <w:name w:val="Table Grid3313"/>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311">
    <w:name w:val="Light Shading133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311">
    <w:name w:val="Light Shading1213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311">
    <w:name w:val="Table Simple 313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311">
    <w:name w:val="Light Shading1113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311">
    <w:name w:val="Light List113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311">
    <w:name w:val="Light List213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311">
    <w:name w:val="Table 3D effects 313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311">
    <w:name w:val="Table Simple 113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311">
    <w:name w:val="Light Shading21311"/>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311">
    <w:name w:val="Grid Table 4 - Accent 5113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311">
    <w:name w:val="Grid Table 4 - Accent 2113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311">
    <w:name w:val="No List12311"/>
    <w:next w:val="NoList"/>
    <w:uiPriority w:val="99"/>
    <w:semiHidden/>
    <w:unhideWhenUsed/>
    <w:rsid w:val="001F6C71"/>
  </w:style>
  <w:style w:type="table" w:customStyle="1" w:styleId="TableGrid16311">
    <w:name w:val="Table Grid16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311">
    <w:name w:val="Light Grid17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311">
    <w:name w:val="Medium Grid 1 - Accent 11131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311">
    <w:name w:val="Light Shading - Accent 51131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311">
    <w:name w:val="Medium List 1 - Accent 51131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311">
    <w:name w:val="Medium Grid 1 - Accent 51131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311">
    <w:name w:val="Medium Grid 2 - Accent 51131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311">
    <w:name w:val="Medium Grid 3 - Accent 51131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311">
    <w:name w:val="Light Grid - Accent 1113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311">
    <w:name w:val="Light Grid - Accent 1213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311">
    <w:name w:val="Light Grid2311"/>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311">
    <w:name w:val="Medium Grid 1 - Accent 1231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311">
    <w:name w:val="Light Shading - Accent 5231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311">
    <w:name w:val="Medium List 1 - Accent 5231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311">
    <w:name w:val="Medium Grid 1 - Accent 5231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311">
    <w:name w:val="Medium Grid 2 - Accent 5231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311">
    <w:name w:val="Medium Grid 3 - Accent 5231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211">
    <w:name w:val="Plain Table 111211"/>
    <w:basedOn w:val="TableNormal"/>
    <w:next w:val="PlainTable115"/>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311">
    <w:name w:val="Light Grid111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311">
    <w:name w:val="Light Grid121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311">
    <w:name w:val="Light Grid131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311">
    <w:name w:val="Table Grid111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11">
    <w:name w:val="Table Grid121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311">
    <w:name w:val="Light Grid141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311">
    <w:name w:val="Light Grid151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311">
    <w:name w:val="Light Grid1613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311">
    <w:name w:val="Table Grid131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11">
    <w:name w:val="Table Grid141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311">
    <w:name w:val="Table Grid1513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1F6C71"/>
  </w:style>
  <w:style w:type="table" w:customStyle="1" w:styleId="TableGrid813">
    <w:name w:val="Table Grid813"/>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711">
    <w:name w:val="Light Shading17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511">
    <w:name w:val="Light Shading125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511">
    <w:name w:val="Table Simple 35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511">
    <w:name w:val="Light Shading115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11">
    <w:name w:val="Light List15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511">
    <w:name w:val="Light List25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511">
    <w:name w:val="Table 3D effects 35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511">
    <w:name w:val="Table Simple 15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511">
    <w:name w:val="Light Shading2511"/>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511">
    <w:name w:val="Grid Table 4 - Accent 515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511">
    <w:name w:val="Grid Table 4 - Accent 215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611">
    <w:name w:val="No List1611"/>
    <w:next w:val="NoList"/>
    <w:uiPriority w:val="99"/>
    <w:semiHidden/>
    <w:unhideWhenUsed/>
    <w:rsid w:val="001F6C71"/>
  </w:style>
  <w:style w:type="table" w:customStyle="1" w:styleId="TableGrid11011">
    <w:name w:val="Table Grid110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511">
    <w:name w:val="Light Grid11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511">
    <w:name w:val="Medium Grid 1 - Accent 1151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511">
    <w:name w:val="Light Shading - Accent 5151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511">
    <w:name w:val="Medium List 1 - Accent 5151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511">
    <w:name w:val="Medium Grid 1 - Accent 5151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511">
    <w:name w:val="Medium Grid 2 - Accent 5151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511">
    <w:name w:val="Medium Grid 3 - Accent 5151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511">
    <w:name w:val="Light Grid - Accent 115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511">
    <w:name w:val="Light Grid - Accent 125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511">
    <w:name w:val="Light Grid511"/>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611">
    <w:name w:val="Medium Grid 1 - Accent 161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611">
    <w:name w:val="Light Shading - Accent 561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611">
    <w:name w:val="Medium List 1 - Accent 561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611">
    <w:name w:val="Medium Grid 1 - Accent 561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611">
    <w:name w:val="Medium Grid 2 - Accent 561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611">
    <w:name w:val="Medium Grid 3 - Accent 561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411">
    <w:name w:val="Plain Table 11411"/>
    <w:basedOn w:val="TableNormal"/>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611">
    <w:name w:val="Light Grid116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511">
    <w:name w:val="Light Grid12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511">
    <w:name w:val="Light Grid13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11">
    <w:name w:val="Table Grid115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1">
    <w:name w:val="Table Grid125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511">
    <w:name w:val="Light Grid14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511">
    <w:name w:val="Light Grid15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511">
    <w:name w:val="Light Grid16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511">
    <w:name w:val="Table Grid135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11">
    <w:name w:val="Table Grid145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511">
    <w:name w:val="Table Grid155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3">
    <w:name w:val="Table Grid2413"/>
    <w:basedOn w:val="TableNormal"/>
    <w:next w:val="TableGrid"/>
    <w:rsid w:val="001F6C71"/>
    <w:rPr>
      <w:rFonts w:ascii="Times New Roman" w:eastAsia="Times New Roman" w:hAnsi="Times New Roman" w:cs="Traditional Arabic"/>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unhideWhenUsed/>
    <w:rsid w:val="001F6C71"/>
  </w:style>
  <w:style w:type="numbering" w:customStyle="1" w:styleId="NoList11411">
    <w:name w:val="No List11411"/>
    <w:next w:val="NoList"/>
    <w:uiPriority w:val="99"/>
    <w:semiHidden/>
    <w:unhideWhenUsed/>
    <w:rsid w:val="001F6C71"/>
  </w:style>
  <w:style w:type="table" w:customStyle="1" w:styleId="ListTable7Colorful-Accent61211">
    <w:name w:val="List Table 7 Colorful - Accent 61211"/>
    <w:basedOn w:val="TableNormal"/>
    <w:uiPriority w:val="52"/>
    <w:rsid w:val="001F6C71"/>
    <w:rPr>
      <w:rFonts w:asciiTheme="minorHAnsi" w:eastAsiaTheme="minorHAnsi" w:hAnsiTheme="minorHAnsi" w:cstheme="minorBidi"/>
      <w:color w:val="E36C0A"/>
      <w:sz w:val="22"/>
      <w:szCs w:val="22"/>
    </w:rPr>
    <w:tblPr>
      <w:tblStyleRowBandSize w:val="1"/>
      <w:tblStyleColBandSize w:val="1"/>
    </w:tblPr>
    <w:tblStylePr w:type="firstRow">
      <w:rPr>
        <w:rFonts w:ascii="Marlett" w:eastAsia="Times New Roman" w:hAnsi="Marlett" w:cs="Times New Roman"/>
        <w:i/>
        <w:iCs/>
        <w:sz w:val="26"/>
      </w:rPr>
      <w:tblPr/>
      <w:tcPr>
        <w:tcBorders>
          <w:bottom w:val="single" w:sz="4" w:space="0" w:color="F79646"/>
        </w:tcBorders>
        <w:shd w:val="clear" w:color="auto" w:fill="FFFFFF"/>
      </w:tcPr>
    </w:tblStylePr>
    <w:tblStylePr w:type="lastRow">
      <w:rPr>
        <w:rFonts w:ascii="Marlett" w:eastAsia="Times New Roman" w:hAnsi="Marlett" w:cs="Times New Roman"/>
        <w:i/>
        <w:iCs/>
        <w:sz w:val="26"/>
      </w:rPr>
      <w:tblPr/>
      <w:tcPr>
        <w:tcBorders>
          <w:top w:val="single" w:sz="4" w:space="0" w:color="F79646"/>
        </w:tcBorders>
        <w:shd w:val="clear" w:color="auto" w:fill="FFFFFF"/>
      </w:tcPr>
    </w:tblStylePr>
    <w:tblStylePr w:type="firstCol">
      <w:pPr>
        <w:jc w:val="right"/>
      </w:pPr>
      <w:rPr>
        <w:rFonts w:ascii="Marlett" w:eastAsia="Times New Roman" w:hAnsi="Marlett" w:cs="Times New Roman"/>
        <w:i/>
        <w:iCs/>
        <w:sz w:val="26"/>
      </w:rPr>
      <w:tblPr/>
      <w:tcPr>
        <w:tcBorders>
          <w:right w:val="single" w:sz="4" w:space="0" w:color="F79646"/>
        </w:tcBorders>
        <w:shd w:val="clear" w:color="auto" w:fill="FFFFFF"/>
      </w:tcPr>
    </w:tblStylePr>
    <w:tblStylePr w:type="lastCol">
      <w:rPr>
        <w:rFonts w:ascii="Marlett" w:eastAsia="Times New Roman" w:hAnsi="Marlett"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411">
    <w:name w:val="No List3411"/>
    <w:next w:val="NoList"/>
    <w:uiPriority w:val="99"/>
    <w:semiHidden/>
    <w:unhideWhenUsed/>
    <w:rsid w:val="001F6C71"/>
  </w:style>
  <w:style w:type="table" w:customStyle="1" w:styleId="TableGrid3411">
    <w:name w:val="Table Grid3411"/>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411">
    <w:name w:val="Light Shading134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411">
    <w:name w:val="Light Shading1214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411">
    <w:name w:val="Table Simple 31411"/>
    <w:basedOn w:val="TableNormal"/>
    <w:next w:val="TableSimple3"/>
    <w:rsid w:val="001F6C71"/>
    <w:pPr>
      <w:bidi/>
      <w:spacing w:before="240"/>
      <w:jc w:val="both"/>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411">
    <w:name w:val="Light Shading111411"/>
    <w:basedOn w:val="TableNormal"/>
    <w:uiPriority w:val="60"/>
    <w:rsid w:val="001F6C71"/>
    <w:pPr>
      <w:jc w:val="both"/>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11">
    <w:name w:val="Light List114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411">
    <w:name w:val="Light List21411"/>
    <w:basedOn w:val="TableNormal"/>
    <w:uiPriority w:val="61"/>
    <w:rsid w:val="001F6C71"/>
    <w:pPr>
      <w:jc w:val="both"/>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411">
    <w:name w:val="Table 3D effects 31411"/>
    <w:basedOn w:val="TableNormal"/>
    <w:next w:val="Table3Deffects3"/>
    <w:rsid w:val="001F6C71"/>
    <w:pPr>
      <w:bidi/>
      <w:spacing w:before="240"/>
      <w:jc w:val="both"/>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411">
    <w:name w:val="Table Simple 11411"/>
    <w:basedOn w:val="TableNormal"/>
    <w:next w:val="TableSimple1"/>
    <w:rsid w:val="001F6C71"/>
    <w:pPr>
      <w:bidi/>
      <w:spacing w:before="240"/>
      <w:jc w:val="both"/>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411">
    <w:name w:val="Light Shading21411"/>
    <w:basedOn w:val="TableNormal"/>
    <w:uiPriority w:val="60"/>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411">
    <w:name w:val="Grid Table 4 - Accent 5114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411">
    <w:name w:val="Grid Table 4 - Accent 211411"/>
    <w:basedOn w:val="TableNormal"/>
    <w:uiPriority w:val="49"/>
    <w:rsid w:val="001F6C71"/>
    <w:pPr>
      <w:spacing w:before="100"/>
      <w:jc w:val="both"/>
    </w:pPr>
    <w:rPr>
      <w:rFonts w:asciiTheme="minorHAnsi" w:eastAsia="Times New Roman" w:hAnsiTheme="minorHAnsi" w:cstheme="minorBidi"/>
      <w:lang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2411">
    <w:name w:val="No List12411"/>
    <w:next w:val="NoList"/>
    <w:uiPriority w:val="99"/>
    <w:semiHidden/>
    <w:unhideWhenUsed/>
    <w:rsid w:val="001F6C71"/>
  </w:style>
  <w:style w:type="table" w:customStyle="1" w:styleId="TableGrid16411">
    <w:name w:val="Table Grid16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411">
    <w:name w:val="Light Grid17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411">
    <w:name w:val="Medium Grid 1 - Accent 111411"/>
    <w:basedOn w:val="TableNormal"/>
    <w:next w:val="MediumGrid1-Accent1"/>
    <w:uiPriority w:val="67"/>
    <w:rsid w:val="001F6C71"/>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411">
    <w:name w:val="Light Shading - Accent 511411"/>
    <w:basedOn w:val="TableNormal"/>
    <w:next w:val="LightShading-Accent5"/>
    <w:uiPriority w:val="60"/>
    <w:rsid w:val="001F6C71"/>
    <w:rPr>
      <w:color w:val="31849B"/>
      <w:sz w:val="22"/>
      <w:szCs w:val="22"/>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411">
    <w:name w:val="Medium List 1 - Accent 511411"/>
    <w:basedOn w:val="TableNormal"/>
    <w:next w:val="MediumList1-Accent5"/>
    <w:uiPriority w:val="65"/>
    <w:rsid w:val="001F6C71"/>
    <w:rPr>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411">
    <w:name w:val="Medium Grid 1 - Accent 511411"/>
    <w:basedOn w:val="TableNormal"/>
    <w:next w:val="MediumGrid1-Accent5"/>
    <w:uiPriority w:val="67"/>
    <w:rsid w:val="001F6C71"/>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411">
    <w:name w:val="Medium Grid 2 - Accent 511411"/>
    <w:basedOn w:val="TableNormal"/>
    <w:next w:val="MediumGrid2-Accent5"/>
    <w:uiPriority w:val="68"/>
    <w:rsid w:val="001F6C71"/>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411">
    <w:name w:val="Medium Grid 3 - Accent 511411"/>
    <w:basedOn w:val="TableNormal"/>
    <w:next w:val="MediumGrid3-Accent5"/>
    <w:uiPriority w:val="69"/>
    <w:rsid w:val="001F6C71"/>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411">
    <w:name w:val="Light Grid - Accent 1114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411">
    <w:name w:val="Light Grid - Accent 121411"/>
    <w:basedOn w:val="TableNormal"/>
    <w:uiPriority w:val="62"/>
    <w:rsid w:val="001F6C71"/>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2411">
    <w:name w:val="Light Grid2411"/>
    <w:basedOn w:val="TableNormal"/>
    <w:next w:val="LightGrid7"/>
    <w:uiPriority w:val="62"/>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2411">
    <w:name w:val="Medium Grid 1 - Accent 12411"/>
    <w:basedOn w:val="TableNormal"/>
    <w:next w:val="MediumGrid1-Accent1"/>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411">
    <w:name w:val="Light Shading - Accent 52411"/>
    <w:basedOn w:val="TableNormal"/>
    <w:next w:val="LightShading-Accent5"/>
    <w:uiPriority w:val="60"/>
    <w:rsid w:val="001F6C71"/>
    <w:pPr>
      <w:jc w:val="both"/>
    </w:pPr>
    <w:rPr>
      <w:rFonts w:asciiTheme="minorHAnsi" w:eastAsia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411">
    <w:name w:val="Medium List 1 - Accent 52411"/>
    <w:basedOn w:val="TableNormal"/>
    <w:next w:val="MediumList1-Accent5"/>
    <w:uiPriority w:val="65"/>
    <w:rsid w:val="001F6C71"/>
    <w:pPr>
      <w:jc w:val="both"/>
    </w:pPr>
    <w:rPr>
      <w:rFonts w:asciiTheme="minorHAnsi" w:eastAsiaTheme="minorHAnsi" w:hAnsiTheme="minorHAnsi" w:cstheme="minorBidi"/>
      <w:color w:val="000000"/>
      <w:sz w:val="22"/>
      <w:szCs w:val="22"/>
    </w:rPr>
    <w:tblPr>
      <w:tblStyleRowBandSize w:val="1"/>
      <w:tblStyleColBandSize w:val="1"/>
      <w:tblBorders>
        <w:top w:val="single" w:sz="8" w:space="0" w:color="4BACC6"/>
        <w:bottom w:val="single" w:sz="8" w:space="0" w:color="4BACC6"/>
      </w:tblBorders>
    </w:tblPr>
    <w:tblStylePr w:type="firstRow">
      <w:rPr>
        <w:rFonts w:ascii="Marlett" w:eastAsia="Times New Roman" w:hAnsi="Marlet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411">
    <w:name w:val="Medium Grid 1 - Accent 52411"/>
    <w:basedOn w:val="TableNormal"/>
    <w:next w:val="MediumGrid1-Accent5"/>
    <w:uiPriority w:val="67"/>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411">
    <w:name w:val="Medium Grid 2 - Accent 52411"/>
    <w:basedOn w:val="TableNormal"/>
    <w:next w:val="MediumGrid2-Accent5"/>
    <w:uiPriority w:val="68"/>
    <w:rsid w:val="001F6C71"/>
    <w:pPr>
      <w:jc w:val="both"/>
    </w:pPr>
    <w:rPr>
      <w:rFonts w:ascii="Cambria" w:eastAsia="Times New Roman" w:hAnsi="Cambria" w:cs="Times New Roman"/>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411">
    <w:name w:val="Medium Grid 3 - Accent 52411"/>
    <w:basedOn w:val="TableNormal"/>
    <w:next w:val="MediumGrid3-Accent5"/>
    <w:uiPriority w:val="69"/>
    <w:rsid w:val="001F6C71"/>
    <w:pPr>
      <w:jc w:val="both"/>
    </w:pPr>
    <w:rPr>
      <w:rFonts w:asciiTheme="minorHAnsi" w:eastAsiaTheme="minorHAnsi" w:hAnsiTheme="minorHAnsi" w:cstheme="minorBid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111311">
    <w:name w:val="Plain Table 111311"/>
    <w:basedOn w:val="TableNormal"/>
    <w:next w:val="PlainTable115"/>
    <w:uiPriority w:val="41"/>
    <w:rsid w:val="001F6C71"/>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11411">
    <w:name w:val="Light Grid111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411">
    <w:name w:val="Light Grid121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411">
    <w:name w:val="Light Grid131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411">
    <w:name w:val="Table Grid111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11">
    <w:name w:val="Table Grid121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411">
    <w:name w:val="Light Grid141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411">
    <w:name w:val="Light Grid151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411">
    <w:name w:val="Light Grid1614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411">
    <w:name w:val="Table Grid131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411">
    <w:name w:val="Table Grid141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411">
    <w:name w:val="Table Grid151411"/>
    <w:basedOn w:val="TableNormal"/>
    <w:next w:val="TableGrid"/>
    <w:uiPriority w:val="59"/>
    <w:rsid w:val="001F6C71"/>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3">
    <w:name w:val="Table Grid913"/>
    <w:basedOn w:val="TableNormal"/>
    <w:next w:val="TableGrid"/>
    <w:uiPriority w:val="59"/>
    <w:rsid w:val="001F6C7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1F6C71"/>
  </w:style>
  <w:style w:type="numbering" w:customStyle="1" w:styleId="NoList1711">
    <w:name w:val="No List1711"/>
    <w:next w:val="NoList"/>
    <w:uiPriority w:val="99"/>
    <w:semiHidden/>
    <w:unhideWhenUsed/>
    <w:rsid w:val="001F6C71"/>
  </w:style>
  <w:style w:type="table" w:customStyle="1" w:styleId="TableGrid1013">
    <w:name w:val="Table Grid1013"/>
    <w:basedOn w:val="TableNormal"/>
    <w:next w:val="TableGrid"/>
    <w:uiPriority w:val="59"/>
    <w:rsid w:val="001F6C71"/>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1">
    <w:name w:val="Light Shading51"/>
    <w:basedOn w:val="TableNormal"/>
    <w:next w:val="LightShading6"/>
    <w:uiPriority w:val="60"/>
    <w:rsid w:val="001F6C71"/>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3">
    <w:name w:val="Light Shading - Accent 1113"/>
    <w:uiPriority w:val="60"/>
    <w:rsid w:val="001F6C71"/>
    <w:rPr>
      <w:rFonts w:eastAsia="Times New Roman"/>
      <w:color w:val="365F91"/>
      <w:lang w:bidi="fa-IR"/>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113">
    <w:name w:val="Light Shading - Accent 2113"/>
    <w:rsid w:val="001F6C71"/>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611">
    <w:name w:val="Light Shading - Accent 51611"/>
    <w:rsid w:val="001F6C71"/>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Table3Deffects111">
    <w:name w:val="Table 3D effects 111"/>
    <w:basedOn w:val="TableNormal"/>
    <w:next w:val="Table3Deffects1"/>
    <w:rsid w:val="001F6C71"/>
    <w:pPr>
      <w:bidi/>
      <w:spacing w:after="200" w:line="276" w:lineRule="auto"/>
    </w:pPr>
    <w:rPr>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F6C71"/>
    <w:pPr>
      <w:bidi/>
      <w:spacing w:after="200" w:line="276" w:lineRule="auto"/>
    </w:pPr>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11">
    <w:name w:val="Table 3D effects 3611"/>
    <w:basedOn w:val="TableNormal"/>
    <w:next w:val="Table3Deffects3"/>
    <w:rsid w:val="001F6C71"/>
    <w:pPr>
      <w:bidi/>
      <w:spacing w:after="200" w:line="276" w:lineRule="auto"/>
    </w:pPr>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11711">
    <w:name w:val="Light Grid11711"/>
    <w:basedOn w:val="TableNormal"/>
    <w:uiPriority w:val="62"/>
    <w:rsid w:val="001F6C71"/>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11">
    <w:name w:val="Light Grid2511"/>
    <w:basedOn w:val="TableNormal"/>
    <w:uiPriority w:val="62"/>
    <w:rsid w:val="001F6C71"/>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Console" w:eastAsia="Times New Roman" w:hAnsi="Lucida Conso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Console" w:eastAsia="Times New Roman" w:hAnsi="Lucida Conso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213">
    <w:name w:val="Light Shading - Accent 2213"/>
    <w:rsid w:val="001F6C71"/>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511">
    <w:name w:val="Light Shading - Accent 52511"/>
    <w:rsid w:val="001F6C71"/>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2311">
    <w:name w:val="Light Shading - Accent 2311"/>
    <w:rsid w:val="001F6C71"/>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711">
    <w:name w:val="Light Shading - Accent 5711"/>
    <w:rsid w:val="001F6C71"/>
    <w:rPr>
      <w:rFonts w:eastAsia="Times New Roman"/>
      <w:color w:val="31849B"/>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TableElegant11">
    <w:name w:val="Table Elegant11"/>
    <w:basedOn w:val="TableNormal"/>
    <w:next w:val="TableElegant"/>
    <w:rsid w:val="001F6C71"/>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ediumGrid2-Accent3211">
    <w:name w:val="Medium Grid 2 - Accent 3211"/>
    <w:basedOn w:val="TableNormal"/>
    <w:next w:val="MediumGrid2-Accent3"/>
    <w:uiPriority w:val="68"/>
    <w:rsid w:val="001F6C71"/>
    <w:rPr>
      <w:rFonts w:ascii="Cambria" w:eastAsia="Times New Roman" w:hAnsi="Cambria" w:cs="Times New Roman"/>
      <w:color w:val="000000"/>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LightShading323">
    <w:name w:val="Light Shading323"/>
    <w:basedOn w:val="TableNormal"/>
    <w:uiPriority w:val="60"/>
    <w:rsid w:val="001F6C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1">
    <w:name w:val="Light Shading - Accent 1311"/>
    <w:basedOn w:val="TableNormal"/>
    <w:next w:val="LightShading-Accent14"/>
    <w:uiPriority w:val="60"/>
    <w:rsid w:val="001F6C71"/>
    <w:rPr>
      <w:rFonts w:asciiTheme="minorHAnsi" w:eastAsiaTheme="minorHAnsi" w:hAnsiTheme="minorHAnsi" w:cstheme="minorBid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3211">
    <w:name w:val="Medium Grid 1 - Accent 3211"/>
    <w:basedOn w:val="TableNormal"/>
    <w:next w:val="MediumGrid1-Accent3"/>
    <w:uiPriority w:val="67"/>
    <w:rsid w:val="001F6C71"/>
    <w:rPr>
      <w:rFonts w:asciiTheme="minorHAnsi" w:eastAsiaTheme="minorHAnsi" w:hAnsiTheme="minorHAnsi" w:cstheme="minorBidi"/>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4213">
    <w:name w:val="Light Grid - Accent 4213"/>
    <w:basedOn w:val="TableNormal"/>
    <w:next w:val="LightGrid-Accent4"/>
    <w:uiPriority w:val="62"/>
    <w:rsid w:val="001F6C71"/>
    <w:rPr>
      <w:rFonts w:asciiTheme="minorHAnsi" w:eastAsiaTheme="minorHAnsi" w:hAnsiTheme="minorHAnsi" w:cstheme="minorBidi"/>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13">
    <w:name w:val="Light Grid - Accent 3213"/>
    <w:basedOn w:val="TableNormal"/>
    <w:next w:val="LightGrid-Accent3"/>
    <w:uiPriority w:val="62"/>
    <w:rsid w:val="001F6C71"/>
    <w:rPr>
      <w:rFonts w:asciiTheme="minorHAnsi" w:eastAsiaTheme="minorHAnsi" w:hAnsiTheme="minorHAnsi" w:cstheme="minorBidi"/>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GridTable1Light-Accent6111">
    <w:name w:val="Grid Table 1 Light - Accent 6111"/>
    <w:basedOn w:val="TableNormal"/>
    <w:uiPriority w:val="46"/>
    <w:rsid w:val="001F6C71"/>
    <w:rPr>
      <w:rFonts w:asciiTheme="minorHAnsi" w:eastAsiaTheme="minorHAnsi" w:hAnsiTheme="minorHAnsi" w:cstheme="minorBidi"/>
      <w:sz w:val="22"/>
      <w:szCs w:val="22"/>
      <w:lang w:bidi="fa-IR"/>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Accent1111">
    <w:name w:val="Grid Table 2 - Accent 1111"/>
    <w:basedOn w:val="TableNormal"/>
    <w:uiPriority w:val="47"/>
    <w:rsid w:val="001F6C71"/>
    <w:rPr>
      <w:rFonts w:asciiTheme="minorHAnsi" w:eastAsiaTheme="minorHAnsi" w:hAnsiTheme="minorHAnsi" w:cstheme="minorBidi"/>
      <w:sz w:val="22"/>
      <w:szCs w:val="22"/>
      <w:lang w:bidi="fa-IR"/>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111">
    <w:name w:val="Grid Table 2111"/>
    <w:basedOn w:val="TableNormal"/>
    <w:uiPriority w:val="47"/>
    <w:rsid w:val="001F6C71"/>
    <w:rPr>
      <w:rFonts w:asciiTheme="minorHAnsi" w:eastAsiaTheme="minorHAnsi" w:hAnsiTheme="minorHAnsi" w:cstheme="minorBidi"/>
      <w:sz w:val="22"/>
      <w:szCs w:val="22"/>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213">
    <w:name w:val="Plain Table 1213"/>
    <w:basedOn w:val="TableNormal"/>
    <w:uiPriority w:val="41"/>
    <w:rsid w:val="001F6C71"/>
    <w:rPr>
      <w:rFonts w:asciiTheme="minorHAnsi" w:eastAsiaTheme="minorHAnsi" w:hAnsiTheme="minorHAnsi" w:cstheme="minorBidi"/>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3">
    <w:name w:val="Plain Table 2113"/>
    <w:basedOn w:val="TableNormal"/>
    <w:uiPriority w:val="42"/>
    <w:rsid w:val="001F6C71"/>
    <w:rPr>
      <w:rFonts w:asciiTheme="minorHAnsi" w:eastAsiaTheme="minorHAnsi" w:hAnsiTheme="minorHAnsi" w:cstheme="minorBidi"/>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3">
    <w:name w:val="Plain Table 4113"/>
    <w:basedOn w:val="TableNormal"/>
    <w:uiPriority w:val="44"/>
    <w:rsid w:val="001F6C71"/>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51511">
    <w:name w:val="Light Grid151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111">
    <w:name w:val="Light Grid15111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011">
    <w:name w:val="Table Grid2011"/>
    <w:basedOn w:val="TableNormal"/>
    <w:next w:val="TableGrid"/>
    <w:uiPriority w:val="39"/>
    <w:rsid w:val="001F6C7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next w:val="TableGrid"/>
    <w:uiPriority w:val="59"/>
    <w:rsid w:val="001F6C71"/>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511">
    <w:name w:val="Light Grid1215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611">
    <w:name w:val="Light Grid1216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711">
    <w:name w:val="Light Grid121711"/>
    <w:basedOn w:val="TableNormal"/>
    <w:next w:val="LightGrid7"/>
    <w:uiPriority w:val="62"/>
    <w:rsid w:val="001F6C71"/>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037">
      <w:bodyDiv w:val="1"/>
      <w:marLeft w:val="0"/>
      <w:marRight w:val="0"/>
      <w:marTop w:val="0"/>
      <w:marBottom w:val="0"/>
      <w:divBdr>
        <w:top w:val="none" w:sz="0" w:space="0" w:color="auto"/>
        <w:left w:val="none" w:sz="0" w:space="0" w:color="auto"/>
        <w:bottom w:val="none" w:sz="0" w:space="0" w:color="auto"/>
        <w:right w:val="none" w:sz="0" w:space="0" w:color="auto"/>
      </w:divBdr>
      <w:divsChild>
        <w:div w:id="1804345692">
          <w:marLeft w:val="0"/>
          <w:marRight w:val="0"/>
          <w:marTop w:val="100"/>
          <w:marBottom w:val="100"/>
          <w:divBdr>
            <w:top w:val="none" w:sz="0" w:space="0" w:color="auto"/>
            <w:left w:val="none" w:sz="0" w:space="0" w:color="auto"/>
            <w:bottom w:val="none" w:sz="0" w:space="0" w:color="auto"/>
            <w:right w:val="none" w:sz="0" w:space="0" w:color="auto"/>
          </w:divBdr>
          <w:divsChild>
            <w:div w:id="1386249124">
              <w:marLeft w:val="0"/>
              <w:marRight w:val="0"/>
              <w:marTop w:val="0"/>
              <w:marBottom w:val="0"/>
              <w:divBdr>
                <w:top w:val="none" w:sz="0" w:space="0" w:color="auto"/>
                <w:left w:val="none" w:sz="0" w:space="0" w:color="auto"/>
                <w:bottom w:val="none" w:sz="0" w:space="0" w:color="auto"/>
                <w:right w:val="none" w:sz="0" w:space="0" w:color="auto"/>
              </w:divBdr>
              <w:divsChild>
                <w:div w:id="16636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060">
      <w:bodyDiv w:val="1"/>
      <w:marLeft w:val="0"/>
      <w:marRight w:val="0"/>
      <w:marTop w:val="0"/>
      <w:marBottom w:val="0"/>
      <w:divBdr>
        <w:top w:val="none" w:sz="0" w:space="0" w:color="auto"/>
        <w:left w:val="none" w:sz="0" w:space="0" w:color="auto"/>
        <w:bottom w:val="none" w:sz="0" w:space="0" w:color="auto"/>
        <w:right w:val="none" w:sz="0" w:space="0" w:color="auto"/>
      </w:divBdr>
    </w:div>
    <w:div w:id="39403831">
      <w:bodyDiv w:val="1"/>
      <w:marLeft w:val="0"/>
      <w:marRight w:val="0"/>
      <w:marTop w:val="0"/>
      <w:marBottom w:val="0"/>
      <w:divBdr>
        <w:top w:val="none" w:sz="0" w:space="0" w:color="auto"/>
        <w:left w:val="none" w:sz="0" w:space="0" w:color="auto"/>
        <w:bottom w:val="none" w:sz="0" w:space="0" w:color="auto"/>
        <w:right w:val="none" w:sz="0" w:space="0" w:color="auto"/>
      </w:divBdr>
    </w:div>
    <w:div w:id="44525254">
      <w:bodyDiv w:val="1"/>
      <w:marLeft w:val="0"/>
      <w:marRight w:val="0"/>
      <w:marTop w:val="0"/>
      <w:marBottom w:val="0"/>
      <w:divBdr>
        <w:top w:val="none" w:sz="0" w:space="0" w:color="auto"/>
        <w:left w:val="none" w:sz="0" w:space="0" w:color="auto"/>
        <w:bottom w:val="none" w:sz="0" w:space="0" w:color="auto"/>
        <w:right w:val="none" w:sz="0" w:space="0" w:color="auto"/>
      </w:divBdr>
      <w:divsChild>
        <w:div w:id="302004432">
          <w:marLeft w:val="0"/>
          <w:marRight w:val="0"/>
          <w:marTop w:val="0"/>
          <w:marBottom w:val="240"/>
          <w:divBdr>
            <w:top w:val="none" w:sz="0" w:space="0" w:color="auto"/>
            <w:left w:val="none" w:sz="0" w:space="0" w:color="auto"/>
            <w:bottom w:val="none" w:sz="0" w:space="0" w:color="auto"/>
            <w:right w:val="none" w:sz="0" w:space="0" w:color="auto"/>
          </w:divBdr>
          <w:divsChild>
            <w:div w:id="1998067671">
              <w:marLeft w:val="0"/>
              <w:marRight w:val="0"/>
              <w:marTop w:val="0"/>
              <w:marBottom w:val="0"/>
              <w:divBdr>
                <w:top w:val="none" w:sz="0" w:space="0" w:color="auto"/>
                <w:left w:val="none" w:sz="0" w:space="0" w:color="auto"/>
                <w:bottom w:val="none" w:sz="0" w:space="0" w:color="auto"/>
                <w:right w:val="none" w:sz="0" w:space="0" w:color="auto"/>
              </w:divBdr>
            </w:div>
          </w:divsChild>
        </w:div>
        <w:div w:id="1860242226">
          <w:marLeft w:val="0"/>
          <w:marRight w:val="0"/>
          <w:marTop w:val="0"/>
          <w:marBottom w:val="480"/>
          <w:divBdr>
            <w:top w:val="none" w:sz="0" w:space="0" w:color="auto"/>
            <w:left w:val="none" w:sz="0" w:space="0" w:color="auto"/>
            <w:bottom w:val="none" w:sz="0" w:space="0" w:color="auto"/>
            <w:right w:val="none" w:sz="0" w:space="0" w:color="auto"/>
          </w:divBdr>
          <w:divsChild>
            <w:div w:id="18204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5628">
      <w:bodyDiv w:val="1"/>
      <w:marLeft w:val="0"/>
      <w:marRight w:val="0"/>
      <w:marTop w:val="0"/>
      <w:marBottom w:val="0"/>
      <w:divBdr>
        <w:top w:val="none" w:sz="0" w:space="0" w:color="auto"/>
        <w:left w:val="none" w:sz="0" w:space="0" w:color="auto"/>
        <w:bottom w:val="none" w:sz="0" w:space="0" w:color="auto"/>
        <w:right w:val="none" w:sz="0" w:space="0" w:color="auto"/>
      </w:divBdr>
    </w:div>
    <w:div w:id="82118253">
      <w:bodyDiv w:val="1"/>
      <w:marLeft w:val="0"/>
      <w:marRight w:val="0"/>
      <w:marTop w:val="0"/>
      <w:marBottom w:val="0"/>
      <w:divBdr>
        <w:top w:val="none" w:sz="0" w:space="0" w:color="auto"/>
        <w:left w:val="none" w:sz="0" w:space="0" w:color="auto"/>
        <w:bottom w:val="none" w:sz="0" w:space="0" w:color="auto"/>
        <w:right w:val="none" w:sz="0" w:space="0" w:color="auto"/>
      </w:divBdr>
    </w:div>
    <w:div w:id="86583634">
      <w:bodyDiv w:val="1"/>
      <w:marLeft w:val="0"/>
      <w:marRight w:val="0"/>
      <w:marTop w:val="0"/>
      <w:marBottom w:val="0"/>
      <w:divBdr>
        <w:top w:val="none" w:sz="0" w:space="0" w:color="auto"/>
        <w:left w:val="none" w:sz="0" w:space="0" w:color="auto"/>
        <w:bottom w:val="none" w:sz="0" w:space="0" w:color="auto"/>
        <w:right w:val="none" w:sz="0" w:space="0" w:color="auto"/>
      </w:divBdr>
      <w:divsChild>
        <w:div w:id="1457483871">
          <w:marLeft w:val="0"/>
          <w:marRight w:val="0"/>
          <w:marTop w:val="0"/>
          <w:marBottom w:val="240"/>
          <w:divBdr>
            <w:top w:val="none" w:sz="0" w:space="0" w:color="auto"/>
            <w:left w:val="none" w:sz="0" w:space="0" w:color="auto"/>
            <w:bottom w:val="none" w:sz="0" w:space="0" w:color="auto"/>
            <w:right w:val="none" w:sz="0" w:space="0" w:color="auto"/>
          </w:divBdr>
          <w:divsChild>
            <w:div w:id="2042125708">
              <w:marLeft w:val="0"/>
              <w:marRight w:val="0"/>
              <w:marTop w:val="0"/>
              <w:marBottom w:val="0"/>
              <w:divBdr>
                <w:top w:val="none" w:sz="0" w:space="0" w:color="auto"/>
                <w:left w:val="none" w:sz="0" w:space="0" w:color="auto"/>
                <w:bottom w:val="none" w:sz="0" w:space="0" w:color="auto"/>
                <w:right w:val="none" w:sz="0" w:space="0" w:color="auto"/>
              </w:divBdr>
            </w:div>
          </w:divsChild>
        </w:div>
        <w:div w:id="883180238">
          <w:marLeft w:val="0"/>
          <w:marRight w:val="0"/>
          <w:marTop w:val="0"/>
          <w:marBottom w:val="0"/>
          <w:divBdr>
            <w:top w:val="none" w:sz="0" w:space="0" w:color="auto"/>
            <w:left w:val="none" w:sz="0" w:space="0" w:color="auto"/>
            <w:bottom w:val="none" w:sz="0" w:space="0" w:color="auto"/>
            <w:right w:val="none" w:sz="0" w:space="0" w:color="auto"/>
          </w:divBdr>
          <w:divsChild>
            <w:div w:id="2670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7069">
      <w:bodyDiv w:val="1"/>
      <w:marLeft w:val="0"/>
      <w:marRight w:val="0"/>
      <w:marTop w:val="0"/>
      <w:marBottom w:val="0"/>
      <w:divBdr>
        <w:top w:val="none" w:sz="0" w:space="0" w:color="auto"/>
        <w:left w:val="none" w:sz="0" w:space="0" w:color="auto"/>
        <w:bottom w:val="none" w:sz="0" w:space="0" w:color="auto"/>
        <w:right w:val="none" w:sz="0" w:space="0" w:color="auto"/>
      </w:divBdr>
    </w:div>
    <w:div w:id="115223290">
      <w:bodyDiv w:val="1"/>
      <w:marLeft w:val="0"/>
      <w:marRight w:val="0"/>
      <w:marTop w:val="0"/>
      <w:marBottom w:val="0"/>
      <w:divBdr>
        <w:top w:val="none" w:sz="0" w:space="0" w:color="auto"/>
        <w:left w:val="none" w:sz="0" w:space="0" w:color="auto"/>
        <w:bottom w:val="none" w:sz="0" w:space="0" w:color="auto"/>
        <w:right w:val="none" w:sz="0" w:space="0" w:color="auto"/>
      </w:divBdr>
      <w:divsChild>
        <w:div w:id="1368682909">
          <w:marLeft w:val="660"/>
          <w:marRight w:val="660"/>
          <w:marTop w:val="0"/>
          <w:marBottom w:val="360"/>
          <w:divBdr>
            <w:top w:val="none" w:sz="0" w:space="0" w:color="auto"/>
            <w:left w:val="none" w:sz="0" w:space="0" w:color="auto"/>
            <w:bottom w:val="none" w:sz="0" w:space="0" w:color="auto"/>
            <w:right w:val="none" w:sz="0" w:space="0" w:color="auto"/>
          </w:divBdr>
          <w:divsChild>
            <w:div w:id="324748532">
              <w:marLeft w:val="0"/>
              <w:marRight w:val="0"/>
              <w:marTop w:val="0"/>
              <w:marBottom w:val="0"/>
              <w:divBdr>
                <w:top w:val="none" w:sz="0" w:space="0" w:color="auto"/>
                <w:left w:val="none" w:sz="0" w:space="0" w:color="auto"/>
                <w:bottom w:val="none" w:sz="0" w:space="0" w:color="auto"/>
                <w:right w:val="none" w:sz="0" w:space="0" w:color="auto"/>
              </w:divBdr>
              <w:divsChild>
                <w:div w:id="1424372880">
                  <w:marLeft w:val="0"/>
                  <w:marRight w:val="0"/>
                  <w:marTop w:val="0"/>
                  <w:marBottom w:val="0"/>
                  <w:divBdr>
                    <w:top w:val="none" w:sz="0" w:space="0" w:color="auto"/>
                    <w:left w:val="none" w:sz="0" w:space="0" w:color="auto"/>
                    <w:bottom w:val="none" w:sz="0" w:space="0" w:color="auto"/>
                    <w:right w:val="none" w:sz="0" w:space="0" w:color="auto"/>
                  </w:divBdr>
                  <w:divsChild>
                    <w:div w:id="17402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02205">
      <w:bodyDiv w:val="1"/>
      <w:marLeft w:val="0"/>
      <w:marRight w:val="0"/>
      <w:marTop w:val="0"/>
      <w:marBottom w:val="0"/>
      <w:divBdr>
        <w:top w:val="none" w:sz="0" w:space="0" w:color="auto"/>
        <w:left w:val="none" w:sz="0" w:space="0" w:color="auto"/>
        <w:bottom w:val="none" w:sz="0" w:space="0" w:color="auto"/>
        <w:right w:val="none" w:sz="0" w:space="0" w:color="auto"/>
      </w:divBdr>
    </w:div>
    <w:div w:id="132910018">
      <w:bodyDiv w:val="1"/>
      <w:marLeft w:val="0"/>
      <w:marRight w:val="0"/>
      <w:marTop w:val="0"/>
      <w:marBottom w:val="0"/>
      <w:divBdr>
        <w:top w:val="none" w:sz="0" w:space="0" w:color="auto"/>
        <w:left w:val="none" w:sz="0" w:space="0" w:color="auto"/>
        <w:bottom w:val="none" w:sz="0" w:space="0" w:color="auto"/>
        <w:right w:val="none" w:sz="0" w:space="0" w:color="auto"/>
      </w:divBdr>
    </w:div>
    <w:div w:id="135921690">
      <w:bodyDiv w:val="1"/>
      <w:marLeft w:val="0"/>
      <w:marRight w:val="0"/>
      <w:marTop w:val="0"/>
      <w:marBottom w:val="0"/>
      <w:divBdr>
        <w:top w:val="none" w:sz="0" w:space="0" w:color="auto"/>
        <w:left w:val="none" w:sz="0" w:space="0" w:color="auto"/>
        <w:bottom w:val="none" w:sz="0" w:space="0" w:color="auto"/>
        <w:right w:val="none" w:sz="0" w:space="0" w:color="auto"/>
      </w:divBdr>
    </w:div>
    <w:div w:id="142550751">
      <w:bodyDiv w:val="1"/>
      <w:marLeft w:val="0"/>
      <w:marRight w:val="0"/>
      <w:marTop w:val="0"/>
      <w:marBottom w:val="0"/>
      <w:divBdr>
        <w:top w:val="none" w:sz="0" w:space="0" w:color="auto"/>
        <w:left w:val="none" w:sz="0" w:space="0" w:color="auto"/>
        <w:bottom w:val="none" w:sz="0" w:space="0" w:color="auto"/>
        <w:right w:val="none" w:sz="0" w:space="0" w:color="auto"/>
      </w:divBdr>
    </w:div>
    <w:div w:id="150677989">
      <w:bodyDiv w:val="1"/>
      <w:marLeft w:val="0"/>
      <w:marRight w:val="0"/>
      <w:marTop w:val="0"/>
      <w:marBottom w:val="0"/>
      <w:divBdr>
        <w:top w:val="none" w:sz="0" w:space="0" w:color="auto"/>
        <w:left w:val="none" w:sz="0" w:space="0" w:color="auto"/>
        <w:bottom w:val="none" w:sz="0" w:space="0" w:color="auto"/>
        <w:right w:val="none" w:sz="0" w:space="0" w:color="auto"/>
      </w:divBdr>
    </w:div>
    <w:div w:id="159779356">
      <w:bodyDiv w:val="1"/>
      <w:marLeft w:val="0"/>
      <w:marRight w:val="0"/>
      <w:marTop w:val="0"/>
      <w:marBottom w:val="0"/>
      <w:divBdr>
        <w:top w:val="none" w:sz="0" w:space="0" w:color="auto"/>
        <w:left w:val="none" w:sz="0" w:space="0" w:color="auto"/>
        <w:bottom w:val="none" w:sz="0" w:space="0" w:color="auto"/>
        <w:right w:val="none" w:sz="0" w:space="0" w:color="auto"/>
      </w:divBdr>
    </w:div>
    <w:div w:id="164712757">
      <w:bodyDiv w:val="1"/>
      <w:marLeft w:val="0"/>
      <w:marRight w:val="0"/>
      <w:marTop w:val="0"/>
      <w:marBottom w:val="0"/>
      <w:divBdr>
        <w:top w:val="none" w:sz="0" w:space="0" w:color="auto"/>
        <w:left w:val="none" w:sz="0" w:space="0" w:color="auto"/>
        <w:bottom w:val="none" w:sz="0" w:space="0" w:color="auto"/>
        <w:right w:val="none" w:sz="0" w:space="0" w:color="auto"/>
      </w:divBdr>
      <w:divsChild>
        <w:div w:id="478423280">
          <w:marLeft w:val="0"/>
          <w:marRight w:val="0"/>
          <w:marTop w:val="0"/>
          <w:marBottom w:val="0"/>
          <w:divBdr>
            <w:top w:val="none" w:sz="0" w:space="0" w:color="auto"/>
            <w:left w:val="none" w:sz="0" w:space="0" w:color="auto"/>
            <w:bottom w:val="none" w:sz="0" w:space="0" w:color="auto"/>
            <w:right w:val="none" w:sz="0" w:space="0" w:color="auto"/>
          </w:divBdr>
          <w:divsChild>
            <w:div w:id="15064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7904">
      <w:bodyDiv w:val="1"/>
      <w:marLeft w:val="0"/>
      <w:marRight w:val="0"/>
      <w:marTop w:val="0"/>
      <w:marBottom w:val="0"/>
      <w:divBdr>
        <w:top w:val="none" w:sz="0" w:space="0" w:color="auto"/>
        <w:left w:val="none" w:sz="0" w:space="0" w:color="auto"/>
        <w:bottom w:val="none" w:sz="0" w:space="0" w:color="auto"/>
        <w:right w:val="none" w:sz="0" w:space="0" w:color="auto"/>
      </w:divBdr>
    </w:div>
    <w:div w:id="202837656">
      <w:bodyDiv w:val="1"/>
      <w:marLeft w:val="0"/>
      <w:marRight w:val="0"/>
      <w:marTop w:val="0"/>
      <w:marBottom w:val="0"/>
      <w:divBdr>
        <w:top w:val="none" w:sz="0" w:space="0" w:color="auto"/>
        <w:left w:val="none" w:sz="0" w:space="0" w:color="auto"/>
        <w:bottom w:val="none" w:sz="0" w:space="0" w:color="auto"/>
        <w:right w:val="none" w:sz="0" w:space="0" w:color="auto"/>
      </w:divBdr>
      <w:divsChild>
        <w:div w:id="362945010">
          <w:marLeft w:val="0"/>
          <w:marRight w:val="0"/>
          <w:marTop w:val="100"/>
          <w:marBottom w:val="100"/>
          <w:divBdr>
            <w:top w:val="none" w:sz="0" w:space="0" w:color="auto"/>
            <w:left w:val="none" w:sz="0" w:space="0" w:color="auto"/>
            <w:bottom w:val="none" w:sz="0" w:space="0" w:color="auto"/>
            <w:right w:val="none" w:sz="0" w:space="0" w:color="auto"/>
          </w:divBdr>
          <w:divsChild>
            <w:div w:id="1911454152">
              <w:marLeft w:val="0"/>
              <w:marRight w:val="0"/>
              <w:marTop w:val="0"/>
              <w:marBottom w:val="0"/>
              <w:divBdr>
                <w:top w:val="none" w:sz="0" w:space="0" w:color="auto"/>
                <w:left w:val="none" w:sz="0" w:space="0" w:color="auto"/>
                <w:bottom w:val="none" w:sz="0" w:space="0" w:color="auto"/>
                <w:right w:val="none" w:sz="0" w:space="0" w:color="auto"/>
              </w:divBdr>
              <w:divsChild>
                <w:div w:id="15108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61088">
      <w:bodyDiv w:val="1"/>
      <w:marLeft w:val="0"/>
      <w:marRight w:val="0"/>
      <w:marTop w:val="0"/>
      <w:marBottom w:val="0"/>
      <w:divBdr>
        <w:top w:val="none" w:sz="0" w:space="0" w:color="auto"/>
        <w:left w:val="none" w:sz="0" w:space="0" w:color="auto"/>
        <w:bottom w:val="none" w:sz="0" w:space="0" w:color="auto"/>
        <w:right w:val="none" w:sz="0" w:space="0" w:color="auto"/>
      </w:divBdr>
    </w:div>
    <w:div w:id="221063158">
      <w:bodyDiv w:val="1"/>
      <w:marLeft w:val="0"/>
      <w:marRight w:val="0"/>
      <w:marTop w:val="0"/>
      <w:marBottom w:val="0"/>
      <w:divBdr>
        <w:top w:val="none" w:sz="0" w:space="0" w:color="auto"/>
        <w:left w:val="none" w:sz="0" w:space="0" w:color="auto"/>
        <w:bottom w:val="none" w:sz="0" w:space="0" w:color="auto"/>
        <w:right w:val="none" w:sz="0" w:space="0" w:color="auto"/>
      </w:divBdr>
    </w:div>
    <w:div w:id="233862378">
      <w:bodyDiv w:val="1"/>
      <w:marLeft w:val="0"/>
      <w:marRight w:val="0"/>
      <w:marTop w:val="0"/>
      <w:marBottom w:val="0"/>
      <w:divBdr>
        <w:top w:val="none" w:sz="0" w:space="0" w:color="auto"/>
        <w:left w:val="none" w:sz="0" w:space="0" w:color="auto"/>
        <w:bottom w:val="none" w:sz="0" w:space="0" w:color="auto"/>
        <w:right w:val="none" w:sz="0" w:space="0" w:color="auto"/>
      </w:divBdr>
    </w:div>
    <w:div w:id="234511827">
      <w:bodyDiv w:val="1"/>
      <w:marLeft w:val="0"/>
      <w:marRight w:val="0"/>
      <w:marTop w:val="0"/>
      <w:marBottom w:val="0"/>
      <w:divBdr>
        <w:top w:val="none" w:sz="0" w:space="0" w:color="auto"/>
        <w:left w:val="none" w:sz="0" w:space="0" w:color="auto"/>
        <w:bottom w:val="none" w:sz="0" w:space="0" w:color="auto"/>
        <w:right w:val="none" w:sz="0" w:space="0" w:color="auto"/>
      </w:divBdr>
    </w:div>
    <w:div w:id="235408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9013">
          <w:marLeft w:val="0"/>
          <w:marRight w:val="0"/>
          <w:marTop w:val="100"/>
          <w:marBottom w:val="100"/>
          <w:divBdr>
            <w:top w:val="none" w:sz="0" w:space="0" w:color="auto"/>
            <w:left w:val="none" w:sz="0" w:space="0" w:color="auto"/>
            <w:bottom w:val="none" w:sz="0" w:space="0" w:color="auto"/>
            <w:right w:val="none" w:sz="0" w:space="0" w:color="auto"/>
          </w:divBdr>
          <w:divsChild>
            <w:div w:id="1607620680">
              <w:marLeft w:val="0"/>
              <w:marRight w:val="0"/>
              <w:marTop w:val="0"/>
              <w:marBottom w:val="240"/>
              <w:divBdr>
                <w:top w:val="none" w:sz="0" w:space="0" w:color="auto"/>
                <w:left w:val="none" w:sz="0" w:space="0" w:color="auto"/>
                <w:bottom w:val="none" w:sz="0" w:space="0" w:color="auto"/>
                <w:right w:val="none" w:sz="0" w:space="0" w:color="auto"/>
              </w:divBdr>
              <w:divsChild>
                <w:div w:id="2126149990">
                  <w:marLeft w:val="0"/>
                  <w:marRight w:val="0"/>
                  <w:marTop w:val="0"/>
                  <w:marBottom w:val="0"/>
                  <w:divBdr>
                    <w:top w:val="none" w:sz="0" w:space="0" w:color="auto"/>
                    <w:left w:val="none" w:sz="0" w:space="0" w:color="auto"/>
                    <w:bottom w:val="none" w:sz="0" w:space="0" w:color="auto"/>
                    <w:right w:val="none" w:sz="0" w:space="0" w:color="auto"/>
                  </w:divBdr>
                </w:div>
              </w:divsChild>
            </w:div>
            <w:div w:id="1996521439">
              <w:marLeft w:val="0"/>
              <w:marRight w:val="0"/>
              <w:marTop w:val="0"/>
              <w:marBottom w:val="0"/>
              <w:divBdr>
                <w:top w:val="none" w:sz="0" w:space="0" w:color="auto"/>
                <w:left w:val="none" w:sz="0" w:space="0" w:color="auto"/>
                <w:bottom w:val="none" w:sz="0" w:space="0" w:color="auto"/>
                <w:right w:val="none" w:sz="0" w:space="0" w:color="auto"/>
              </w:divBdr>
              <w:divsChild>
                <w:div w:id="15060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58648">
      <w:bodyDiv w:val="1"/>
      <w:marLeft w:val="0"/>
      <w:marRight w:val="0"/>
      <w:marTop w:val="0"/>
      <w:marBottom w:val="0"/>
      <w:divBdr>
        <w:top w:val="none" w:sz="0" w:space="0" w:color="auto"/>
        <w:left w:val="none" w:sz="0" w:space="0" w:color="auto"/>
        <w:bottom w:val="none" w:sz="0" w:space="0" w:color="auto"/>
        <w:right w:val="none" w:sz="0" w:space="0" w:color="auto"/>
      </w:divBdr>
    </w:div>
    <w:div w:id="243028818">
      <w:bodyDiv w:val="1"/>
      <w:marLeft w:val="0"/>
      <w:marRight w:val="0"/>
      <w:marTop w:val="0"/>
      <w:marBottom w:val="0"/>
      <w:divBdr>
        <w:top w:val="none" w:sz="0" w:space="0" w:color="auto"/>
        <w:left w:val="none" w:sz="0" w:space="0" w:color="auto"/>
        <w:bottom w:val="none" w:sz="0" w:space="0" w:color="auto"/>
        <w:right w:val="none" w:sz="0" w:space="0" w:color="auto"/>
      </w:divBdr>
    </w:div>
    <w:div w:id="250159297">
      <w:bodyDiv w:val="1"/>
      <w:marLeft w:val="0"/>
      <w:marRight w:val="0"/>
      <w:marTop w:val="0"/>
      <w:marBottom w:val="0"/>
      <w:divBdr>
        <w:top w:val="none" w:sz="0" w:space="0" w:color="auto"/>
        <w:left w:val="none" w:sz="0" w:space="0" w:color="auto"/>
        <w:bottom w:val="none" w:sz="0" w:space="0" w:color="auto"/>
        <w:right w:val="none" w:sz="0" w:space="0" w:color="auto"/>
      </w:divBdr>
    </w:div>
    <w:div w:id="252788263">
      <w:bodyDiv w:val="1"/>
      <w:marLeft w:val="0"/>
      <w:marRight w:val="0"/>
      <w:marTop w:val="0"/>
      <w:marBottom w:val="0"/>
      <w:divBdr>
        <w:top w:val="none" w:sz="0" w:space="0" w:color="auto"/>
        <w:left w:val="none" w:sz="0" w:space="0" w:color="auto"/>
        <w:bottom w:val="none" w:sz="0" w:space="0" w:color="auto"/>
        <w:right w:val="none" w:sz="0" w:space="0" w:color="auto"/>
      </w:divBdr>
    </w:div>
    <w:div w:id="252934085">
      <w:bodyDiv w:val="1"/>
      <w:marLeft w:val="0"/>
      <w:marRight w:val="0"/>
      <w:marTop w:val="0"/>
      <w:marBottom w:val="0"/>
      <w:divBdr>
        <w:top w:val="none" w:sz="0" w:space="0" w:color="auto"/>
        <w:left w:val="none" w:sz="0" w:space="0" w:color="auto"/>
        <w:bottom w:val="none" w:sz="0" w:space="0" w:color="auto"/>
        <w:right w:val="none" w:sz="0" w:space="0" w:color="auto"/>
      </w:divBdr>
    </w:div>
    <w:div w:id="261568411">
      <w:bodyDiv w:val="1"/>
      <w:marLeft w:val="0"/>
      <w:marRight w:val="0"/>
      <w:marTop w:val="0"/>
      <w:marBottom w:val="0"/>
      <w:divBdr>
        <w:top w:val="none" w:sz="0" w:space="0" w:color="auto"/>
        <w:left w:val="none" w:sz="0" w:space="0" w:color="auto"/>
        <w:bottom w:val="none" w:sz="0" w:space="0" w:color="auto"/>
        <w:right w:val="none" w:sz="0" w:space="0" w:color="auto"/>
      </w:divBdr>
    </w:div>
    <w:div w:id="267664296">
      <w:bodyDiv w:val="1"/>
      <w:marLeft w:val="0"/>
      <w:marRight w:val="0"/>
      <w:marTop w:val="0"/>
      <w:marBottom w:val="0"/>
      <w:divBdr>
        <w:top w:val="none" w:sz="0" w:space="0" w:color="auto"/>
        <w:left w:val="none" w:sz="0" w:space="0" w:color="auto"/>
        <w:bottom w:val="none" w:sz="0" w:space="0" w:color="auto"/>
        <w:right w:val="none" w:sz="0" w:space="0" w:color="auto"/>
      </w:divBdr>
    </w:div>
    <w:div w:id="270433673">
      <w:bodyDiv w:val="1"/>
      <w:marLeft w:val="0"/>
      <w:marRight w:val="0"/>
      <w:marTop w:val="0"/>
      <w:marBottom w:val="0"/>
      <w:divBdr>
        <w:top w:val="none" w:sz="0" w:space="0" w:color="auto"/>
        <w:left w:val="none" w:sz="0" w:space="0" w:color="auto"/>
        <w:bottom w:val="none" w:sz="0" w:space="0" w:color="auto"/>
        <w:right w:val="none" w:sz="0" w:space="0" w:color="auto"/>
      </w:divBdr>
      <w:divsChild>
        <w:div w:id="850413897">
          <w:marLeft w:val="0"/>
          <w:marRight w:val="0"/>
          <w:marTop w:val="100"/>
          <w:marBottom w:val="100"/>
          <w:divBdr>
            <w:top w:val="none" w:sz="0" w:space="0" w:color="auto"/>
            <w:left w:val="none" w:sz="0" w:space="0" w:color="auto"/>
            <w:bottom w:val="none" w:sz="0" w:space="0" w:color="auto"/>
            <w:right w:val="none" w:sz="0" w:space="0" w:color="auto"/>
          </w:divBdr>
          <w:divsChild>
            <w:div w:id="566453506">
              <w:marLeft w:val="0"/>
              <w:marRight w:val="0"/>
              <w:marTop w:val="0"/>
              <w:marBottom w:val="0"/>
              <w:divBdr>
                <w:top w:val="none" w:sz="0" w:space="0" w:color="auto"/>
                <w:left w:val="none" w:sz="0" w:space="0" w:color="auto"/>
                <w:bottom w:val="none" w:sz="0" w:space="0" w:color="auto"/>
                <w:right w:val="none" w:sz="0" w:space="0" w:color="auto"/>
              </w:divBdr>
              <w:divsChild>
                <w:div w:id="11075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55518">
      <w:bodyDiv w:val="1"/>
      <w:marLeft w:val="0"/>
      <w:marRight w:val="0"/>
      <w:marTop w:val="0"/>
      <w:marBottom w:val="0"/>
      <w:divBdr>
        <w:top w:val="none" w:sz="0" w:space="0" w:color="auto"/>
        <w:left w:val="none" w:sz="0" w:space="0" w:color="auto"/>
        <w:bottom w:val="none" w:sz="0" w:space="0" w:color="auto"/>
        <w:right w:val="none" w:sz="0" w:space="0" w:color="auto"/>
      </w:divBdr>
    </w:div>
    <w:div w:id="284044004">
      <w:bodyDiv w:val="1"/>
      <w:marLeft w:val="0"/>
      <w:marRight w:val="0"/>
      <w:marTop w:val="0"/>
      <w:marBottom w:val="0"/>
      <w:divBdr>
        <w:top w:val="none" w:sz="0" w:space="0" w:color="auto"/>
        <w:left w:val="none" w:sz="0" w:space="0" w:color="auto"/>
        <w:bottom w:val="none" w:sz="0" w:space="0" w:color="auto"/>
        <w:right w:val="none" w:sz="0" w:space="0" w:color="auto"/>
      </w:divBdr>
    </w:div>
    <w:div w:id="285817037">
      <w:bodyDiv w:val="1"/>
      <w:marLeft w:val="0"/>
      <w:marRight w:val="0"/>
      <w:marTop w:val="0"/>
      <w:marBottom w:val="0"/>
      <w:divBdr>
        <w:top w:val="none" w:sz="0" w:space="0" w:color="auto"/>
        <w:left w:val="none" w:sz="0" w:space="0" w:color="auto"/>
        <w:bottom w:val="none" w:sz="0" w:space="0" w:color="auto"/>
        <w:right w:val="none" w:sz="0" w:space="0" w:color="auto"/>
      </w:divBdr>
    </w:div>
    <w:div w:id="286811745">
      <w:bodyDiv w:val="1"/>
      <w:marLeft w:val="0"/>
      <w:marRight w:val="0"/>
      <w:marTop w:val="0"/>
      <w:marBottom w:val="0"/>
      <w:divBdr>
        <w:top w:val="none" w:sz="0" w:space="0" w:color="auto"/>
        <w:left w:val="none" w:sz="0" w:space="0" w:color="auto"/>
        <w:bottom w:val="none" w:sz="0" w:space="0" w:color="auto"/>
        <w:right w:val="none" w:sz="0" w:space="0" w:color="auto"/>
      </w:divBdr>
    </w:div>
    <w:div w:id="287048274">
      <w:bodyDiv w:val="1"/>
      <w:marLeft w:val="0"/>
      <w:marRight w:val="0"/>
      <w:marTop w:val="0"/>
      <w:marBottom w:val="0"/>
      <w:divBdr>
        <w:top w:val="none" w:sz="0" w:space="0" w:color="auto"/>
        <w:left w:val="none" w:sz="0" w:space="0" w:color="auto"/>
        <w:bottom w:val="none" w:sz="0" w:space="0" w:color="auto"/>
        <w:right w:val="none" w:sz="0" w:space="0" w:color="auto"/>
      </w:divBdr>
    </w:div>
    <w:div w:id="287318684">
      <w:bodyDiv w:val="1"/>
      <w:marLeft w:val="0"/>
      <w:marRight w:val="0"/>
      <w:marTop w:val="0"/>
      <w:marBottom w:val="0"/>
      <w:divBdr>
        <w:top w:val="none" w:sz="0" w:space="0" w:color="auto"/>
        <w:left w:val="none" w:sz="0" w:space="0" w:color="auto"/>
        <w:bottom w:val="none" w:sz="0" w:space="0" w:color="auto"/>
        <w:right w:val="none" w:sz="0" w:space="0" w:color="auto"/>
      </w:divBdr>
      <w:divsChild>
        <w:div w:id="1283345241">
          <w:marLeft w:val="0"/>
          <w:marRight w:val="0"/>
          <w:marTop w:val="100"/>
          <w:marBottom w:val="100"/>
          <w:divBdr>
            <w:top w:val="none" w:sz="0" w:space="0" w:color="auto"/>
            <w:left w:val="none" w:sz="0" w:space="0" w:color="auto"/>
            <w:bottom w:val="none" w:sz="0" w:space="0" w:color="auto"/>
            <w:right w:val="none" w:sz="0" w:space="0" w:color="auto"/>
          </w:divBdr>
          <w:divsChild>
            <w:div w:id="1416630635">
              <w:marLeft w:val="0"/>
              <w:marRight w:val="0"/>
              <w:marTop w:val="0"/>
              <w:marBottom w:val="0"/>
              <w:divBdr>
                <w:top w:val="none" w:sz="0" w:space="0" w:color="auto"/>
                <w:left w:val="none" w:sz="0" w:space="0" w:color="auto"/>
                <w:bottom w:val="none" w:sz="0" w:space="0" w:color="auto"/>
                <w:right w:val="none" w:sz="0" w:space="0" w:color="auto"/>
              </w:divBdr>
              <w:divsChild>
                <w:div w:id="97865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573106">
      <w:bodyDiv w:val="1"/>
      <w:marLeft w:val="0"/>
      <w:marRight w:val="0"/>
      <w:marTop w:val="0"/>
      <w:marBottom w:val="0"/>
      <w:divBdr>
        <w:top w:val="none" w:sz="0" w:space="0" w:color="auto"/>
        <w:left w:val="none" w:sz="0" w:space="0" w:color="auto"/>
        <w:bottom w:val="none" w:sz="0" w:space="0" w:color="auto"/>
        <w:right w:val="none" w:sz="0" w:space="0" w:color="auto"/>
      </w:divBdr>
    </w:div>
    <w:div w:id="301619830">
      <w:bodyDiv w:val="1"/>
      <w:marLeft w:val="0"/>
      <w:marRight w:val="0"/>
      <w:marTop w:val="0"/>
      <w:marBottom w:val="0"/>
      <w:divBdr>
        <w:top w:val="none" w:sz="0" w:space="0" w:color="auto"/>
        <w:left w:val="none" w:sz="0" w:space="0" w:color="auto"/>
        <w:bottom w:val="none" w:sz="0" w:space="0" w:color="auto"/>
        <w:right w:val="none" w:sz="0" w:space="0" w:color="auto"/>
      </w:divBdr>
    </w:div>
    <w:div w:id="301810400">
      <w:bodyDiv w:val="1"/>
      <w:marLeft w:val="0"/>
      <w:marRight w:val="0"/>
      <w:marTop w:val="0"/>
      <w:marBottom w:val="0"/>
      <w:divBdr>
        <w:top w:val="none" w:sz="0" w:space="0" w:color="auto"/>
        <w:left w:val="none" w:sz="0" w:space="0" w:color="auto"/>
        <w:bottom w:val="none" w:sz="0" w:space="0" w:color="auto"/>
        <w:right w:val="none" w:sz="0" w:space="0" w:color="auto"/>
      </w:divBdr>
    </w:div>
    <w:div w:id="302657005">
      <w:bodyDiv w:val="1"/>
      <w:marLeft w:val="0"/>
      <w:marRight w:val="0"/>
      <w:marTop w:val="0"/>
      <w:marBottom w:val="0"/>
      <w:divBdr>
        <w:top w:val="none" w:sz="0" w:space="0" w:color="auto"/>
        <w:left w:val="none" w:sz="0" w:space="0" w:color="auto"/>
        <w:bottom w:val="none" w:sz="0" w:space="0" w:color="auto"/>
        <w:right w:val="none" w:sz="0" w:space="0" w:color="auto"/>
      </w:divBdr>
    </w:div>
    <w:div w:id="306203551">
      <w:bodyDiv w:val="1"/>
      <w:marLeft w:val="0"/>
      <w:marRight w:val="0"/>
      <w:marTop w:val="0"/>
      <w:marBottom w:val="0"/>
      <w:divBdr>
        <w:top w:val="none" w:sz="0" w:space="0" w:color="auto"/>
        <w:left w:val="none" w:sz="0" w:space="0" w:color="auto"/>
        <w:bottom w:val="none" w:sz="0" w:space="0" w:color="auto"/>
        <w:right w:val="none" w:sz="0" w:space="0" w:color="auto"/>
      </w:divBdr>
      <w:divsChild>
        <w:div w:id="1434012340">
          <w:marLeft w:val="0"/>
          <w:marRight w:val="0"/>
          <w:marTop w:val="100"/>
          <w:marBottom w:val="100"/>
          <w:divBdr>
            <w:top w:val="none" w:sz="0" w:space="0" w:color="auto"/>
            <w:left w:val="none" w:sz="0" w:space="0" w:color="auto"/>
            <w:bottom w:val="none" w:sz="0" w:space="0" w:color="auto"/>
            <w:right w:val="none" w:sz="0" w:space="0" w:color="auto"/>
          </w:divBdr>
          <w:divsChild>
            <w:div w:id="1863323616">
              <w:marLeft w:val="0"/>
              <w:marRight w:val="0"/>
              <w:marTop w:val="0"/>
              <w:marBottom w:val="240"/>
              <w:divBdr>
                <w:top w:val="none" w:sz="0" w:space="0" w:color="auto"/>
                <w:left w:val="none" w:sz="0" w:space="0" w:color="auto"/>
                <w:bottom w:val="none" w:sz="0" w:space="0" w:color="auto"/>
                <w:right w:val="none" w:sz="0" w:space="0" w:color="auto"/>
              </w:divBdr>
              <w:divsChild>
                <w:div w:id="1775317722">
                  <w:marLeft w:val="0"/>
                  <w:marRight w:val="0"/>
                  <w:marTop w:val="0"/>
                  <w:marBottom w:val="0"/>
                  <w:divBdr>
                    <w:top w:val="none" w:sz="0" w:space="0" w:color="auto"/>
                    <w:left w:val="none" w:sz="0" w:space="0" w:color="auto"/>
                    <w:bottom w:val="none" w:sz="0" w:space="0" w:color="auto"/>
                    <w:right w:val="none" w:sz="0" w:space="0" w:color="auto"/>
                  </w:divBdr>
                </w:div>
              </w:divsChild>
            </w:div>
            <w:div w:id="1891458267">
              <w:marLeft w:val="0"/>
              <w:marRight w:val="0"/>
              <w:marTop w:val="0"/>
              <w:marBottom w:val="0"/>
              <w:divBdr>
                <w:top w:val="none" w:sz="0" w:space="0" w:color="auto"/>
                <w:left w:val="none" w:sz="0" w:space="0" w:color="auto"/>
                <w:bottom w:val="none" w:sz="0" w:space="0" w:color="auto"/>
                <w:right w:val="none" w:sz="0" w:space="0" w:color="auto"/>
              </w:divBdr>
              <w:divsChild>
                <w:div w:id="38241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72046">
      <w:bodyDiv w:val="1"/>
      <w:marLeft w:val="0"/>
      <w:marRight w:val="0"/>
      <w:marTop w:val="0"/>
      <w:marBottom w:val="0"/>
      <w:divBdr>
        <w:top w:val="none" w:sz="0" w:space="0" w:color="auto"/>
        <w:left w:val="none" w:sz="0" w:space="0" w:color="auto"/>
        <w:bottom w:val="none" w:sz="0" w:space="0" w:color="auto"/>
        <w:right w:val="none" w:sz="0" w:space="0" w:color="auto"/>
      </w:divBdr>
    </w:div>
    <w:div w:id="331570531">
      <w:bodyDiv w:val="1"/>
      <w:marLeft w:val="0"/>
      <w:marRight w:val="0"/>
      <w:marTop w:val="0"/>
      <w:marBottom w:val="0"/>
      <w:divBdr>
        <w:top w:val="none" w:sz="0" w:space="0" w:color="auto"/>
        <w:left w:val="none" w:sz="0" w:space="0" w:color="auto"/>
        <w:bottom w:val="none" w:sz="0" w:space="0" w:color="auto"/>
        <w:right w:val="none" w:sz="0" w:space="0" w:color="auto"/>
      </w:divBdr>
    </w:div>
    <w:div w:id="337856134">
      <w:bodyDiv w:val="1"/>
      <w:marLeft w:val="0"/>
      <w:marRight w:val="0"/>
      <w:marTop w:val="0"/>
      <w:marBottom w:val="0"/>
      <w:divBdr>
        <w:top w:val="none" w:sz="0" w:space="0" w:color="auto"/>
        <w:left w:val="none" w:sz="0" w:space="0" w:color="auto"/>
        <w:bottom w:val="none" w:sz="0" w:space="0" w:color="auto"/>
        <w:right w:val="none" w:sz="0" w:space="0" w:color="auto"/>
      </w:divBdr>
    </w:div>
    <w:div w:id="350421734">
      <w:bodyDiv w:val="1"/>
      <w:marLeft w:val="0"/>
      <w:marRight w:val="0"/>
      <w:marTop w:val="0"/>
      <w:marBottom w:val="0"/>
      <w:divBdr>
        <w:top w:val="none" w:sz="0" w:space="0" w:color="auto"/>
        <w:left w:val="none" w:sz="0" w:space="0" w:color="auto"/>
        <w:bottom w:val="none" w:sz="0" w:space="0" w:color="auto"/>
        <w:right w:val="none" w:sz="0" w:space="0" w:color="auto"/>
      </w:divBdr>
    </w:div>
    <w:div w:id="376049148">
      <w:bodyDiv w:val="1"/>
      <w:marLeft w:val="0"/>
      <w:marRight w:val="0"/>
      <w:marTop w:val="0"/>
      <w:marBottom w:val="0"/>
      <w:divBdr>
        <w:top w:val="none" w:sz="0" w:space="0" w:color="auto"/>
        <w:left w:val="none" w:sz="0" w:space="0" w:color="auto"/>
        <w:bottom w:val="none" w:sz="0" w:space="0" w:color="auto"/>
        <w:right w:val="none" w:sz="0" w:space="0" w:color="auto"/>
      </w:divBdr>
    </w:div>
    <w:div w:id="377903020">
      <w:bodyDiv w:val="1"/>
      <w:marLeft w:val="0"/>
      <w:marRight w:val="0"/>
      <w:marTop w:val="0"/>
      <w:marBottom w:val="0"/>
      <w:divBdr>
        <w:top w:val="none" w:sz="0" w:space="0" w:color="auto"/>
        <w:left w:val="none" w:sz="0" w:space="0" w:color="auto"/>
        <w:bottom w:val="none" w:sz="0" w:space="0" w:color="auto"/>
        <w:right w:val="none" w:sz="0" w:space="0" w:color="auto"/>
      </w:divBdr>
    </w:div>
    <w:div w:id="396824808">
      <w:bodyDiv w:val="1"/>
      <w:marLeft w:val="0"/>
      <w:marRight w:val="0"/>
      <w:marTop w:val="0"/>
      <w:marBottom w:val="0"/>
      <w:divBdr>
        <w:top w:val="none" w:sz="0" w:space="0" w:color="auto"/>
        <w:left w:val="none" w:sz="0" w:space="0" w:color="auto"/>
        <w:bottom w:val="none" w:sz="0" w:space="0" w:color="auto"/>
        <w:right w:val="none" w:sz="0" w:space="0" w:color="auto"/>
      </w:divBdr>
      <w:divsChild>
        <w:div w:id="1578444242">
          <w:marLeft w:val="0"/>
          <w:marRight w:val="0"/>
          <w:marTop w:val="100"/>
          <w:marBottom w:val="100"/>
          <w:divBdr>
            <w:top w:val="none" w:sz="0" w:space="0" w:color="auto"/>
            <w:left w:val="none" w:sz="0" w:space="0" w:color="auto"/>
            <w:bottom w:val="none" w:sz="0" w:space="0" w:color="auto"/>
            <w:right w:val="none" w:sz="0" w:space="0" w:color="auto"/>
          </w:divBdr>
          <w:divsChild>
            <w:div w:id="1501501144">
              <w:marLeft w:val="0"/>
              <w:marRight w:val="0"/>
              <w:marTop w:val="0"/>
              <w:marBottom w:val="0"/>
              <w:divBdr>
                <w:top w:val="none" w:sz="0" w:space="0" w:color="auto"/>
                <w:left w:val="none" w:sz="0" w:space="0" w:color="auto"/>
                <w:bottom w:val="none" w:sz="0" w:space="0" w:color="auto"/>
                <w:right w:val="none" w:sz="0" w:space="0" w:color="auto"/>
              </w:divBdr>
              <w:divsChild>
                <w:div w:id="1497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035955">
      <w:bodyDiv w:val="1"/>
      <w:marLeft w:val="0"/>
      <w:marRight w:val="0"/>
      <w:marTop w:val="0"/>
      <w:marBottom w:val="0"/>
      <w:divBdr>
        <w:top w:val="none" w:sz="0" w:space="0" w:color="auto"/>
        <w:left w:val="none" w:sz="0" w:space="0" w:color="auto"/>
        <w:bottom w:val="none" w:sz="0" w:space="0" w:color="auto"/>
        <w:right w:val="none" w:sz="0" w:space="0" w:color="auto"/>
      </w:divBdr>
      <w:divsChild>
        <w:div w:id="683244029">
          <w:marLeft w:val="0"/>
          <w:marRight w:val="0"/>
          <w:marTop w:val="0"/>
          <w:marBottom w:val="0"/>
          <w:divBdr>
            <w:top w:val="none" w:sz="0" w:space="0" w:color="auto"/>
            <w:left w:val="none" w:sz="0" w:space="0" w:color="auto"/>
            <w:bottom w:val="none" w:sz="0" w:space="0" w:color="auto"/>
            <w:right w:val="none" w:sz="0" w:space="0" w:color="auto"/>
          </w:divBdr>
          <w:divsChild>
            <w:div w:id="21467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30667">
      <w:bodyDiv w:val="1"/>
      <w:marLeft w:val="0"/>
      <w:marRight w:val="0"/>
      <w:marTop w:val="0"/>
      <w:marBottom w:val="0"/>
      <w:divBdr>
        <w:top w:val="none" w:sz="0" w:space="0" w:color="auto"/>
        <w:left w:val="none" w:sz="0" w:space="0" w:color="auto"/>
        <w:bottom w:val="none" w:sz="0" w:space="0" w:color="auto"/>
        <w:right w:val="none" w:sz="0" w:space="0" w:color="auto"/>
      </w:divBdr>
    </w:div>
    <w:div w:id="429787228">
      <w:bodyDiv w:val="1"/>
      <w:marLeft w:val="0"/>
      <w:marRight w:val="0"/>
      <w:marTop w:val="0"/>
      <w:marBottom w:val="0"/>
      <w:divBdr>
        <w:top w:val="none" w:sz="0" w:space="0" w:color="auto"/>
        <w:left w:val="none" w:sz="0" w:space="0" w:color="auto"/>
        <w:bottom w:val="none" w:sz="0" w:space="0" w:color="auto"/>
        <w:right w:val="none" w:sz="0" w:space="0" w:color="auto"/>
      </w:divBdr>
    </w:div>
    <w:div w:id="433018743">
      <w:bodyDiv w:val="1"/>
      <w:marLeft w:val="0"/>
      <w:marRight w:val="0"/>
      <w:marTop w:val="0"/>
      <w:marBottom w:val="0"/>
      <w:divBdr>
        <w:top w:val="none" w:sz="0" w:space="0" w:color="auto"/>
        <w:left w:val="none" w:sz="0" w:space="0" w:color="auto"/>
        <w:bottom w:val="none" w:sz="0" w:space="0" w:color="auto"/>
        <w:right w:val="none" w:sz="0" w:space="0" w:color="auto"/>
      </w:divBdr>
      <w:divsChild>
        <w:div w:id="1157379793">
          <w:marLeft w:val="660"/>
          <w:marRight w:val="660"/>
          <w:marTop w:val="0"/>
          <w:marBottom w:val="0"/>
          <w:divBdr>
            <w:top w:val="none" w:sz="0" w:space="0" w:color="auto"/>
            <w:left w:val="none" w:sz="0" w:space="0" w:color="auto"/>
            <w:bottom w:val="none" w:sz="0" w:space="0" w:color="auto"/>
            <w:right w:val="none" w:sz="0" w:space="0" w:color="auto"/>
          </w:divBdr>
          <w:divsChild>
            <w:div w:id="456922505">
              <w:marLeft w:val="0"/>
              <w:marRight w:val="0"/>
              <w:marTop w:val="0"/>
              <w:marBottom w:val="0"/>
              <w:divBdr>
                <w:top w:val="none" w:sz="0" w:space="0" w:color="auto"/>
                <w:left w:val="none" w:sz="0" w:space="0" w:color="auto"/>
                <w:bottom w:val="none" w:sz="0" w:space="0" w:color="auto"/>
                <w:right w:val="none" w:sz="0" w:space="0" w:color="auto"/>
              </w:divBdr>
              <w:divsChild>
                <w:div w:id="1632437926">
                  <w:marLeft w:val="0"/>
                  <w:marRight w:val="0"/>
                  <w:marTop w:val="0"/>
                  <w:marBottom w:val="0"/>
                  <w:divBdr>
                    <w:top w:val="none" w:sz="0" w:space="0" w:color="auto"/>
                    <w:left w:val="none" w:sz="0" w:space="0" w:color="auto"/>
                    <w:bottom w:val="none" w:sz="0" w:space="0" w:color="auto"/>
                    <w:right w:val="none" w:sz="0" w:space="0" w:color="auto"/>
                  </w:divBdr>
                  <w:divsChild>
                    <w:div w:id="557129646">
                      <w:marLeft w:val="0"/>
                      <w:marRight w:val="0"/>
                      <w:marTop w:val="0"/>
                      <w:marBottom w:val="0"/>
                      <w:divBdr>
                        <w:top w:val="none" w:sz="0" w:space="0" w:color="auto"/>
                        <w:left w:val="none" w:sz="0" w:space="0" w:color="auto"/>
                        <w:bottom w:val="none" w:sz="0" w:space="0" w:color="auto"/>
                        <w:right w:val="none" w:sz="0" w:space="0" w:color="auto"/>
                      </w:divBdr>
                      <w:divsChild>
                        <w:div w:id="76658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980757">
      <w:bodyDiv w:val="1"/>
      <w:marLeft w:val="0"/>
      <w:marRight w:val="0"/>
      <w:marTop w:val="0"/>
      <w:marBottom w:val="0"/>
      <w:divBdr>
        <w:top w:val="none" w:sz="0" w:space="0" w:color="auto"/>
        <w:left w:val="none" w:sz="0" w:space="0" w:color="auto"/>
        <w:bottom w:val="none" w:sz="0" w:space="0" w:color="auto"/>
        <w:right w:val="none" w:sz="0" w:space="0" w:color="auto"/>
      </w:divBdr>
      <w:divsChild>
        <w:div w:id="68625235">
          <w:marLeft w:val="0"/>
          <w:marRight w:val="0"/>
          <w:marTop w:val="0"/>
          <w:marBottom w:val="0"/>
          <w:divBdr>
            <w:top w:val="none" w:sz="0" w:space="0" w:color="auto"/>
            <w:left w:val="none" w:sz="0" w:space="0" w:color="auto"/>
            <w:bottom w:val="none" w:sz="0" w:space="0" w:color="auto"/>
            <w:right w:val="none" w:sz="0" w:space="0" w:color="auto"/>
          </w:divBdr>
        </w:div>
        <w:div w:id="597568197">
          <w:marLeft w:val="0"/>
          <w:marRight w:val="0"/>
          <w:marTop w:val="0"/>
          <w:marBottom w:val="0"/>
          <w:divBdr>
            <w:top w:val="none" w:sz="0" w:space="0" w:color="auto"/>
            <w:left w:val="none" w:sz="0" w:space="0" w:color="auto"/>
            <w:bottom w:val="none" w:sz="0" w:space="0" w:color="auto"/>
            <w:right w:val="none" w:sz="0" w:space="0" w:color="auto"/>
          </w:divBdr>
        </w:div>
        <w:div w:id="700858603">
          <w:marLeft w:val="0"/>
          <w:marRight w:val="0"/>
          <w:marTop w:val="0"/>
          <w:marBottom w:val="0"/>
          <w:divBdr>
            <w:top w:val="none" w:sz="0" w:space="0" w:color="auto"/>
            <w:left w:val="none" w:sz="0" w:space="0" w:color="auto"/>
            <w:bottom w:val="none" w:sz="0" w:space="0" w:color="auto"/>
            <w:right w:val="none" w:sz="0" w:space="0" w:color="auto"/>
          </w:divBdr>
        </w:div>
        <w:div w:id="836186050">
          <w:marLeft w:val="0"/>
          <w:marRight w:val="0"/>
          <w:marTop w:val="0"/>
          <w:marBottom w:val="0"/>
          <w:divBdr>
            <w:top w:val="none" w:sz="0" w:space="0" w:color="auto"/>
            <w:left w:val="none" w:sz="0" w:space="0" w:color="auto"/>
            <w:bottom w:val="none" w:sz="0" w:space="0" w:color="auto"/>
            <w:right w:val="none" w:sz="0" w:space="0" w:color="auto"/>
          </w:divBdr>
        </w:div>
        <w:div w:id="1150294593">
          <w:marLeft w:val="0"/>
          <w:marRight w:val="0"/>
          <w:marTop w:val="0"/>
          <w:marBottom w:val="0"/>
          <w:divBdr>
            <w:top w:val="none" w:sz="0" w:space="0" w:color="auto"/>
            <w:left w:val="none" w:sz="0" w:space="0" w:color="auto"/>
            <w:bottom w:val="none" w:sz="0" w:space="0" w:color="auto"/>
            <w:right w:val="none" w:sz="0" w:space="0" w:color="auto"/>
          </w:divBdr>
        </w:div>
        <w:div w:id="1214081212">
          <w:marLeft w:val="0"/>
          <w:marRight w:val="0"/>
          <w:marTop w:val="0"/>
          <w:marBottom w:val="0"/>
          <w:divBdr>
            <w:top w:val="none" w:sz="0" w:space="0" w:color="auto"/>
            <w:left w:val="none" w:sz="0" w:space="0" w:color="auto"/>
            <w:bottom w:val="none" w:sz="0" w:space="0" w:color="auto"/>
            <w:right w:val="none" w:sz="0" w:space="0" w:color="auto"/>
          </w:divBdr>
        </w:div>
        <w:div w:id="1385761055">
          <w:marLeft w:val="0"/>
          <w:marRight w:val="0"/>
          <w:marTop w:val="0"/>
          <w:marBottom w:val="0"/>
          <w:divBdr>
            <w:top w:val="none" w:sz="0" w:space="0" w:color="auto"/>
            <w:left w:val="none" w:sz="0" w:space="0" w:color="auto"/>
            <w:bottom w:val="none" w:sz="0" w:space="0" w:color="auto"/>
            <w:right w:val="none" w:sz="0" w:space="0" w:color="auto"/>
          </w:divBdr>
        </w:div>
      </w:divsChild>
    </w:div>
    <w:div w:id="450395178">
      <w:bodyDiv w:val="1"/>
      <w:marLeft w:val="0"/>
      <w:marRight w:val="0"/>
      <w:marTop w:val="0"/>
      <w:marBottom w:val="0"/>
      <w:divBdr>
        <w:top w:val="none" w:sz="0" w:space="0" w:color="auto"/>
        <w:left w:val="none" w:sz="0" w:space="0" w:color="auto"/>
        <w:bottom w:val="none" w:sz="0" w:space="0" w:color="auto"/>
        <w:right w:val="none" w:sz="0" w:space="0" w:color="auto"/>
      </w:divBdr>
    </w:div>
    <w:div w:id="452679469">
      <w:bodyDiv w:val="1"/>
      <w:marLeft w:val="0"/>
      <w:marRight w:val="0"/>
      <w:marTop w:val="0"/>
      <w:marBottom w:val="0"/>
      <w:divBdr>
        <w:top w:val="none" w:sz="0" w:space="0" w:color="auto"/>
        <w:left w:val="none" w:sz="0" w:space="0" w:color="auto"/>
        <w:bottom w:val="none" w:sz="0" w:space="0" w:color="auto"/>
        <w:right w:val="none" w:sz="0" w:space="0" w:color="auto"/>
      </w:divBdr>
    </w:div>
    <w:div w:id="468517964">
      <w:bodyDiv w:val="1"/>
      <w:marLeft w:val="0"/>
      <w:marRight w:val="0"/>
      <w:marTop w:val="0"/>
      <w:marBottom w:val="0"/>
      <w:divBdr>
        <w:top w:val="none" w:sz="0" w:space="0" w:color="auto"/>
        <w:left w:val="none" w:sz="0" w:space="0" w:color="auto"/>
        <w:bottom w:val="none" w:sz="0" w:space="0" w:color="auto"/>
        <w:right w:val="none" w:sz="0" w:space="0" w:color="auto"/>
      </w:divBdr>
    </w:div>
    <w:div w:id="480930919">
      <w:bodyDiv w:val="1"/>
      <w:marLeft w:val="0"/>
      <w:marRight w:val="0"/>
      <w:marTop w:val="0"/>
      <w:marBottom w:val="0"/>
      <w:divBdr>
        <w:top w:val="none" w:sz="0" w:space="0" w:color="auto"/>
        <w:left w:val="none" w:sz="0" w:space="0" w:color="auto"/>
        <w:bottom w:val="none" w:sz="0" w:space="0" w:color="auto"/>
        <w:right w:val="none" w:sz="0" w:space="0" w:color="auto"/>
      </w:divBdr>
      <w:divsChild>
        <w:div w:id="1350520637">
          <w:marLeft w:val="0"/>
          <w:marRight w:val="0"/>
          <w:marTop w:val="0"/>
          <w:marBottom w:val="240"/>
          <w:divBdr>
            <w:top w:val="none" w:sz="0" w:space="0" w:color="auto"/>
            <w:left w:val="none" w:sz="0" w:space="0" w:color="auto"/>
            <w:bottom w:val="none" w:sz="0" w:space="0" w:color="auto"/>
            <w:right w:val="none" w:sz="0" w:space="0" w:color="auto"/>
          </w:divBdr>
          <w:divsChild>
            <w:div w:id="144249005">
              <w:marLeft w:val="0"/>
              <w:marRight w:val="0"/>
              <w:marTop w:val="0"/>
              <w:marBottom w:val="0"/>
              <w:divBdr>
                <w:top w:val="none" w:sz="0" w:space="0" w:color="auto"/>
                <w:left w:val="none" w:sz="0" w:space="0" w:color="auto"/>
                <w:bottom w:val="none" w:sz="0" w:space="0" w:color="auto"/>
                <w:right w:val="none" w:sz="0" w:space="0" w:color="auto"/>
              </w:divBdr>
              <w:divsChild>
                <w:div w:id="2095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60341">
          <w:marLeft w:val="0"/>
          <w:marRight w:val="0"/>
          <w:marTop w:val="0"/>
          <w:marBottom w:val="0"/>
          <w:divBdr>
            <w:top w:val="none" w:sz="0" w:space="0" w:color="auto"/>
            <w:left w:val="none" w:sz="0" w:space="0" w:color="auto"/>
            <w:bottom w:val="none" w:sz="0" w:space="0" w:color="auto"/>
            <w:right w:val="none" w:sz="0" w:space="0" w:color="auto"/>
          </w:divBdr>
          <w:divsChild>
            <w:div w:id="215051552">
              <w:marLeft w:val="0"/>
              <w:marRight w:val="0"/>
              <w:marTop w:val="0"/>
              <w:marBottom w:val="0"/>
              <w:divBdr>
                <w:top w:val="none" w:sz="0" w:space="0" w:color="auto"/>
                <w:left w:val="none" w:sz="0" w:space="0" w:color="auto"/>
                <w:bottom w:val="none" w:sz="0" w:space="0" w:color="auto"/>
                <w:right w:val="none" w:sz="0" w:space="0" w:color="auto"/>
              </w:divBdr>
              <w:divsChild>
                <w:div w:id="15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77376">
      <w:bodyDiv w:val="1"/>
      <w:marLeft w:val="0"/>
      <w:marRight w:val="0"/>
      <w:marTop w:val="0"/>
      <w:marBottom w:val="0"/>
      <w:divBdr>
        <w:top w:val="none" w:sz="0" w:space="0" w:color="auto"/>
        <w:left w:val="none" w:sz="0" w:space="0" w:color="auto"/>
        <w:bottom w:val="none" w:sz="0" w:space="0" w:color="auto"/>
        <w:right w:val="none" w:sz="0" w:space="0" w:color="auto"/>
      </w:divBdr>
    </w:div>
    <w:div w:id="506949162">
      <w:bodyDiv w:val="1"/>
      <w:marLeft w:val="0"/>
      <w:marRight w:val="0"/>
      <w:marTop w:val="0"/>
      <w:marBottom w:val="0"/>
      <w:divBdr>
        <w:top w:val="none" w:sz="0" w:space="0" w:color="auto"/>
        <w:left w:val="none" w:sz="0" w:space="0" w:color="auto"/>
        <w:bottom w:val="none" w:sz="0" w:space="0" w:color="auto"/>
        <w:right w:val="none" w:sz="0" w:space="0" w:color="auto"/>
      </w:divBdr>
    </w:div>
    <w:div w:id="527714943">
      <w:bodyDiv w:val="1"/>
      <w:marLeft w:val="0"/>
      <w:marRight w:val="0"/>
      <w:marTop w:val="0"/>
      <w:marBottom w:val="0"/>
      <w:divBdr>
        <w:top w:val="none" w:sz="0" w:space="0" w:color="auto"/>
        <w:left w:val="none" w:sz="0" w:space="0" w:color="auto"/>
        <w:bottom w:val="none" w:sz="0" w:space="0" w:color="auto"/>
        <w:right w:val="none" w:sz="0" w:space="0" w:color="auto"/>
      </w:divBdr>
      <w:divsChild>
        <w:div w:id="581834533">
          <w:marLeft w:val="0"/>
          <w:marRight w:val="0"/>
          <w:marTop w:val="0"/>
          <w:marBottom w:val="0"/>
          <w:divBdr>
            <w:top w:val="none" w:sz="0" w:space="0" w:color="auto"/>
            <w:left w:val="none" w:sz="0" w:space="0" w:color="auto"/>
            <w:bottom w:val="none" w:sz="0" w:space="0" w:color="auto"/>
            <w:right w:val="none" w:sz="0" w:space="0" w:color="auto"/>
          </w:divBdr>
        </w:div>
      </w:divsChild>
    </w:div>
    <w:div w:id="528836511">
      <w:bodyDiv w:val="1"/>
      <w:marLeft w:val="0"/>
      <w:marRight w:val="0"/>
      <w:marTop w:val="0"/>
      <w:marBottom w:val="0"/>
      <w:divBdr>
        <w:top w:val="none" w:sz="0" w:space="0" w:color="auto"/>
        <w:left w:val="none" w:sz="0" w:space="0" w:color="auto"/>
        <w:bottom w:val="none" w:sz="0" w:space="0" w:color="auto"/>
        <w:right w:val="none" w:sz="0" w:space="0" w:color="auto"/>
      </w:divBdr>
    </w:div>
    <w:div w:id="529731755">
      <w:bodyDiv w:val="1"/>
      <w:marLeft w:val="0"/>
      <w:marRight w:val="0"/>
      <w:marTop w:val="0"/>
      <w:marBottom w:val="0"/>
      <w:divBdr>
        <w:top w:val="none" w:sz="0" w:space="0" w:color="auto"/>
        <w:left w:val="none" w:sz="0" w:space="0" w:color="auto"/>
        <w:bottom w:val="none" w:sz="0" w:space="0" w:color="auto"/>
        <w:right w:val="none" w:sz="0" w:space="0" w:color="auto"/>
      </w:divBdr>
      <w:divsChild>
        <w:div w:id="1637489304">
          <w:marLeft w:val="0"/>
          <w:marRight w:val="0"/>
          <w:marTop w:val="0"/>
          <w:marBottom w:val="180"/>
          <w:divBdr>
            <w:top w:val="none" w:sz="0" w:space="0" w:color="auto"/>
            <w:left w:val="none" w:sz="0" w:space="0" w:color="auto"/>
            <w:bottom w:val="none" w:sz="0" w:space="0" w:color="auto"/>
            <w:right w:val="none" w:sz="0" w:space="0" w:color="auto"/>
          </w:divBdr>
          <w:divsChild>
            <w:div w:id="203681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3960">
      <w:bodyDiv w:val="1"/>
      <w:marLeft w:val="0"/>
      <w:marRight w:val="0"/>
      <w:marTop w:val="0"/>
      <w:marBottom w:val="0"/>
      <w:divBdr>
        <w:top w:val="none" w:sz="0" w:space="0" w:color="auto"/>
        <w:left w:val="none" w:sz="0" w:space="0" w:color="auto"/>
        <w:bottom w:val="none" w:sz="0" w:space="0" w:color="auto"/>
        <w:right w:val="none" w:sz="0" w:space="0" w:color="auto"/>
      </w:divBdr>
    </w:div>
    <w:div w:id="573324301">
      <w:bodyDiv w:val="1"/>
      <w:marLeft w:val="0"/>
      <w:marRight w:val="0"/>
      <w:marTop w:val="0"/>
      <w:marBottom w:val="0"/>
      <w:divBdr>
        <w:top w:val="none" w:sz="0" w:space="0" w:color="auto"/>
        <w:left w:val="none" w:sz="0" w:space="0" w:color="auto"/>
        <w:bottom w:val="none" w:sz="0" w:space="0" w:color="auto"/>
        <w:right w:val="none" w:sz="0" w:space="0" w:color="auto"/>
      </w:divBdr>
    </w:div>
    <w:div w:id="577635270">
      <w:bodyDiv w:val="1"/>
      <w:marLeft w:val="0"/>
      <w:marRight w:val="0"/>
      <w:marTop w:val="0"/>
      <w:marBottom w:val="0"/>
      <w:divBdr>
        <w:top w:val="none" w:sz="0" w:space="0" w:color="auto"/>
        <w:left w:val="none" w:sz="0" w:space="0" w:color="auto"/>
        <w:bottom w:val="none" w:sz="0" w:space="0" w:color="auto"/>
        <w:right w:val="none" w:sz="0" w:space="0" w:color="auto"/>
      </w:divBdr>
    </w:div>
    <w:div w:id="583614866">
      <w:bodyDiv w:val="1"/>
      <w:marLeft w:val="0"/>
      <w:marRight w:val="0"/>
      <w:marTop w:val="0"/>
      <w:marBottom w:val="0"/>
      <w:divBdr>
        <w:top w:val="none" w:sz="0" w:space="0" w:color="auto"/>
        <w:left w:val="none" w:sz="0" w:space="0" w:color="auto"/>
        <w:bottom w:val="none" w:sz="0" w:space="0" w:color="auto"/>
        <w:right w:val="none" w:sz="0" w:space="0" w:color="auto"/>
      </w:divBdr>
    </w:div>
    <w:div w:id="585892118">
      <w:bodyDiv w:val="1"/>
      <w:marLeft w:val="0"/>
      <w:marRight w:val="0"/>
      <w:marTop w:val="0"/>
      <w:marBottom w:val="0"/>
      <w:divBdr>
        <w:top w:val="none" w:sz="0" w:space="0" w:color="auto"/>
        <w:left w:val="none" w:sz="0" w:space="0" w:color="auto"/>
        <w:bottom w:val="none" w:sz="0" w:space="0" w:color="auto"/>
        <w:right w:val="none" w:sz="0" w:space="0" w:color="auto"/>
      </w:divBdr>
    </w:div>
    <w:div w:id="590313770">
      <w:bodyDiv w:val="1"/>
      <w:marLeft w:val="0"/>
      <w:marRight w:val="0"/>
      <w:marTop w:val="0"/>
      <w:marBottom w:val="0"/>
      <w:divBdr>
        <w:top w:val="none" w:sz="0" w:space="0" w:color="auto"/>
        <w:left w:val="none" w:sz="0" w:space="0" w:color="auto"/>
        <w:bottom w:val="none" w:sz="0" w:space="0" w:color="auto"/>
        <w:right w:val="none" w:sz="0" w:space="0" w:color="auto"/>
      </w:divBdr>
    </w:div>
    <w:div w:id="591011448">
      <w:bodyDiv w:val="1"/>
      <w:marLeft w:val="0"/>
      <w:marRight w:val="0"/>
      <w:marTop w:val="0"/>
      <w:marBottom w:val="0"/>
      <w:divBdr>
        <w:top w:val="none" w:sz="0" w:space="0" w:color="auto"/>
        <w:left w:val="none" w:sz="0" w:space="0" w:color="auto"/>
        <w:bottom w:val="none" w:sz="0" w:space="0" w:color="auto"/>
        <w:right w:val="none" w:sz="0" w:space="0" w:color="auto"/>
      </w:divBdr>
    </w:div>
    <w:div w:id="593979161">
      <w:bodyDiv w:val="1"/>
      <w:marLeft w:val="0"/>
      <w:marRight w:val="0"/>
      <w:marTop w:val="0"/>
      <w:marBottom w:val="0"/>
      <w:divBdr>
        <w:top w:val="none" w:sz="0" w:space="0" w:color="auto"/>
        <w:left w:val="none" w:sz="0" w:space="0" w:color="auto"/>
        <w:bottom w:val="none" w:sz="0" w:space="0" w:color="auto"/>
        <w:right w:val="none" w:sz="0" w:space="0" w:color="auto"/>
      </w:divBdr>
    </w:div>
    <w:div w:id="596257683">
      <w:bodyDiv w:val="1"/>
      <w:marLeft w:val="0"/>
      <w:marRight w:val="0"/>
      <w:marTop w:val="0"/>
      <w:marBottom w:val="0"/>
      <w:divBdr>
        <w:top w:val="none" w:sz="0" w:space="0" w:color="auto"/>
        <w:left w:val="none" w:sz="0" w:space="0" w:color="auto"/>
        <w:bottom w:val="none" w:sz="0" w:space="0" w:color="auto"/>
        <w:right w:val="none" w:sz="0" w:space="0" w:color="auto"/>
      </w:divBdr>
      <w:divsChild>
        <w:div w:id="880895163">
          <w:marLeft w:val="0"/>
          <w:marRight w:val="0"/>
          <w:marTop w:val="100"/>
          <w:marBottom w:val="100"/>
          <w:divBdr>
            <w:top w:val="none" w:sz="0" w:space="0" w:color="auto"/>
            <w:left w:val="none" w:sz="0" w:space="0" w:color="auto"/>
            <w:bottom w:val="none" w:sz="0" w:space="0" w:color="auto"/>
            <w:right w:val="none" w:sz="0" w:space="0" w:color="auto"/>
          </w:divBdr>
          <w:divsChild>
            <w:div w:id="237978827">
              <w:marLeft w:val="0"/>
              <w:marRight w:val="0"/>
              <w:marTop w:val="0"/>
              <w:marBottom w:val="240"/>
              <w:divBdr>
                <w:top w:val="none" w:sz="0" w:space="0" w:color="auto"/>
                <w:left w:val="none" w:sz="0" w:space="0" w:color="auto"/>
                <w:bottom w:val="none" w:sz="0" w:space="0" w:color="auto"/>
                <w:right w:val="none" w:sz="0" w:space="0" w:color="auto"/>
              </w:divBdr>
              <w:divsChild>
                <w:div w:id="2042704359">
                  <w:marLeft w:val="0"/>
                  <w:marRight w:val="0"/>
                  <w:marTop w:val="0"/>
                  <w:marBottom w:val="0"/>
                  <w:divBdr>
                    <w:top w:val="none" w:sz="0" w:space="0" w:color="auto"/>
                    <w:left w:val="none" w:sz="0" w:space="0" w:color="auto"/>
                    <w:bottom w:val="none" w:sz="0" w:space="0" w:color="auto"/>
                    <w:right w:val="none" w:sz="0" w:space="0" w:color="auto"/>
                  </w:divBdr>
                </w:div>
              </w:divsChild>
            </w:div>
            <w:div w:id="835656060">
              <w:marLeft w:val="0"/>
              <w:marRight w:val="0"/>
              <w:marTop w:val="0"/>
              <w:marBottom w:val="0"/>
              <w:divBdr>
                <w:top w:val="none" w:sz="0" w:space="0" w:color="auto"/>
                <w:left w:val="none" w:sz="0" w:space="0" w:color="auto"/>
                <w:bottom w:val="none" w:sz="0" w:space="0" w:color="auto"/>
                <w:right w:val="none" w:sz="0" w:space="0" w:color="auto"/>
              </w:divBdr>
              <w:divsChild>
                <w:div w:id="11453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84642">
      <w:bodyDiv w:val="1"/>
      <w:marLeft w:val="0"/>
      <w:marRight w:val="0"/>
      <w:marTop w:val="0"/>
      <w:marBottom w:val="0"/>
      <w:divBdr>
        <w:top w:val="none" w:sz="0" w:space="0" w:color="auto"/>
        <w:left w:val="none" w:sz="0" w:space="0" w:color="auto"/>
        <w:bottom w:val="none" w:sz="0" w:space="0" w:color="auto"/>
        <w:right w:val="none" w:sz="0" w:space="0" w:color="auto"/>
      </w:divBdr>
    </w:div>
    <w:div w:id="605424142">
      <w:bodyDiv w:val="1"/>
      <w:marLeft w:val="0"/>
      <w:marRight w:val="0"/>
      <w:marTop w:val="0"/>
      <w:marBottom w:val="0"/>
      <w:divBdr>
        <w:top w:val="none" w:sz="0" w:space="0" w:color="auto"/>
        <w:left w:val="none" w:sz="0" w:space="0" w:color="auto"/>
        <w:bottom w:val="none" w:sz="0" w:space="0" w:color="auto"/>
        <w:right w:val="none" w:sz="0" w:space="0" w:color="auto"/>
      </w:divBdr>
      <w:divsChild>
        <w:div w:id="652485516">
          <w:marLeft w:val="0"/>
          <w:marRight w:val="0"/>
          <w:marTop w:val="0"/>
          <w:marBottom w:val="240"/>
          <w:divBdr>
            <w:top w:val="none" w:sz="0" w:space="0" w:color="auto"/>
            <w:left w:val="none" w:sz="0" w:space="0" w:color="auto"/>
            <w:bottom w:val="none" w:sz="0" w:space="0" w:color="auto"/>
            <w:right w:val="none" w:sz="0" w:space="0" w:color="auto"/>
          </w:divBdr>
          <w:divsChild>
            <w:div w:id="1931352390">
              <w:marLeft w:val="0"/>
              <w:marRight w:val="0"/>
              <w:marTop w:val="90"/>
              <w:marBottom w:val="0"/>
              <w:divBdr>
                <w:top w:val="none" w:sz="0" w:space="0" w:color="auto"/>
                <w:left w:val="none" w:sz="0" w:space="0" w:color="auto"/>
                <w:bottom w:val="none" w:sz="0" w:space="0" w:color="auto"/>
                <w:right w:val="none" w:sz="0" w:space="0" w:color="auto"/>
              </w:divBdr>
              <w:divsChild>
                <w:div w:id="624581494">
                  <w:marLeft w:val="0"/>
                  <w:marRight w:val="0"/>
                  <w:marTop w:val="0"/>
                  <w:marBottom w:val="0"/>
                  <w:divBdr>
                    <w:top w:val="none" w:sz="0" w:space="0" w:color="auto"/>
                    <w:left w:val="none" w:sz="0" w:space="0" w:color="auto"/>
                    <w:bottom w:val="none" w:sz="0" w:space="0" w:color="auto"/>
                    <w:right w:val="none" w:sz="0" w:space="0" w:color="auto"/>
                  </w:divBdr>
                  <w:divsChild>
                    <w:div w:id="1370489654">
                      <w:marLeft w:val="0"/>
                      <w:marRight w:val="0"/>
                      <w:marTop w:val="0"/>
                      <w:marBottom w:val="0"/>
                      <w:divBdr>
                        <w:top w:val="none" w:sz="0" w:space="0" w:color="auto"/>
                        <w:left w:val="none" w:sz="0" w:space="0" w:color="auto"/>
                        <w:bottom w:val="none" w:sz="0" w:space="0" w:color="auto"/>
                        <w:right w:val="none" w:sz="0" w:space="0" w:color="auto"/>
                      </w:divBdr>
                      <w:divsChild>
                        <w:div w:id="37921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383980">
          <w:marLeft w:val="0"/>
          <w:marRight w:val="0"/>
          <w:marTop w:val="0"/>
          <w:marBottom w:val="0"/>
          <w:divBdr>
            <w:top w:val="none" w:sz="0" w:space="0" w:color="auto"/>
            <w:left w:val="none" w:sz="0" w:space="0" w:color="auto"/>
            <w:bottom w:val="none" w:sz="0" w:space="0" w:color="auto"/>
            <w:right w:val="none" w:sz="0" w:space="0" w:color="auto"/>
          </w:divBdr>
          <w:divsChild>
            <w:div w:id="1526476744">
              <w:marLeft w:val="0"/>
              <w:marRight w:val="0"/>
              <w:marTop w:val="0"/>
              <w:marBottom w:val="0"/>
              <w:divBdr>
                <w:top w:val="none" w:sz="0" w:space="0" w:color="auto"/>
                <w:left w:val="none" w:sz="0" w:space="0" w:color="auto"/>
                <w:bottom w:val="none" w:sz="0" w:space="0" w:color="auto"/>
                <w:right w:val="none" w:sz="0" w:space="0" w:color="auto"/>
              </w:divBdr>
              <w:divsChild>
                <w:div w:id="13945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10159">
      <w:bodyDiv w:val="1"/>
      <w:marLeft w:val="0"/>
      <w:marRight w:val="0"/>
      <w:marTop w:val="0"/>
      <w:marBottom w:val="0"/>
      <w:divBdr>
        <w:top w:val="none" w:sz="0" w:space="0" w:color="auto"/>
        <w:left w:val="none" w:sz="0" w:space="0" w:color="auto"/>
        <w:bottom w:val="none" w:sz="0" w:space="0" w:color="auto"/>
        <w:right w:val="none" w:sz="0" w:space="0" w:color="auto"/>
      </w:divBdr>
    </w:div>
    <w:div w:id="621574072">
      <w:bodyDiv w:val="1"/>
      <w:marLeft w:val="0"/>
      <w:marRight w:val="0"/>
      <w:marTop w:val="0"/>
      <w:marBottom w:val="0"/>
      <w:divBdr>
        <w:top w:val="none" w:sz="0" w:space="0" w:color="auto"/>
        <w:left w:val="none" w:sz="0" w:space="0" w:color="auto"/>
        <w:bottom w:val="none" w:sz="0" w:space="0" w:color="auto"/>
        <w:right w:val="none" w:sz="0" w:space="0" w:color="auto"/>
      </w:divBdr>
      <w:divsChild>
        <w:div w:id="1258365642">
          <w:marLeft w:val="660"/>
          <w:marRight w:val="660"/>
          <w:marTop w:val="0"/>
          <w:marBottom w:val="0"/>
          <w:divBdr>
            <w:top w:val="none" w:sz="0" w:space="0" w:color="auto"/>
            <w:left w:val="none" w:sz="0" w:space="0" w:color="auto"/>
            <w:bottom w:val="none" w:sz="0" w:space="0" w:color="auto"/>
            <w:right w:val="none" w:sz="0" w:space="0" w:color="auto"/>
          </w:divBdr>
          <w:divsChild>
            <w:div w:id="1804692593">
              <w:marLeft w:val="0"/>
              <w:marRight w:val="0"/>
              <w:marTop w:val="0"/>
              <w:marBottom w:val="0"/>
              <w:divBdr>
                <w:top w:val="none" w:sz="0" w:space="0" w:color="auto"/>
                <w:left w:val="none" w:sz="0" w:space="0" w:color="auto"/>
                <w:bottom w:val="none" w:sz="0" w:space="0" w:color="auto"/>
                <w:right w:val="none" w:sz="0" w:space="0" w:color="auto"/>
              </w:divBdr>
              <w:divsChild>
                <w:div w:id="1566719270">
                  <w:marLeft w:val="0"/>
                  <w:marRight w:val="0"/>
                  <w:marTop w:val="0"/>
                  <w:marBottom w:val="0"/>
                  <w:divBdr>
                    <w:top w:val="none" w:sz="0" w:space="0" w:color="auto"/>
                    <w:left w:val="none" w:sz="0" w:space="0" w:color="auto"/>
                    <w:bottom w:val="none" w:sz="0" w:space="0" w:color="auto"/>
                    <w:right w:val="none" w:sz="0" w:space="0" w:color="auto"/>
                  </w:divBdr>
                  <w:divsChild>
                    <w:div w:id="63917981">
                      <w:marLeft w:val="0"/>
                      <w:marRight w:val="0"/>
                      <w:marTop w:val="0"/>
                      <w:marBottom w:val="0"/>
                      <w:divBdr>
                        <w:top w:val="none" w:sz="0" w:space="0" w:color="auto"/>
                        <w:left w:val="none" w:sz="0" w:space="0" w:color="auto"/>
                        <w:bottom w:val="none" w:sz="0" w:space="0" w:color="auto"/>
                        <w:right w:val="none" w:sz="0" w:space="0" w:color="auto"/>
                      </w:divBdr>
                      <w:divsChild>
                        <w:div w:id="76345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8523">
      <w:bodyDiv w:val="1"/>
      <w:marLeft w:val="0"/>
      <w:marRight w:val="0"/>
      <w:marTop w:val="0"/>
      <w:marBottom w:val="0"/>
      <w:divBdr>
        <w:top w:val="none" w:sz="0" w:space="0" w:color="auto"/>
        <w:left w:val="none" w:sz="0" w:space="0" w:color="auto"/>
        <w:bottom w:val="none" w:sz="0" w:space="0" w:color="auto"/>
        <w:right w:val="none" w:sz="0" w:space="0" w:color="auto"/>
      </w:divBdr>
    </w:div>
    <w:div w:id="647901264">
      <w:bodyDiv w:val="1"/>
      <w:marLeft w:val="0"/>
      <w:marRight w:val="0"/>
      <w:marTop w:val="0"/>
      <w:marBottom w:val="0"/>
      <w:divBdr>
        <w:top w:val="none" w:sz="0" w:space="0" w:color="auto"/>
        <w:left w:val="none" w:sz="0" w:space="0" w:color="auto"/>
        <w:bottom w:val="none" w:sz="0" w:space="0" w:color="auto"/>
        <w:right w:val="none" w:sz="0" w:space="0" w:color="auto"/>
      </w:divBdr>
    </w:div>
    <w:div w:id="652025335">
      <w:bodyDiv w:val="1"/>
      <w:marLeft w:val="0"/>
      <w:marRight w:val="0"/>
      <w:marTop w:val="0"/>
      <w:marBottom w:val="0"/>
      <w:divBdr>
        <w:top w:val="none" w:sz="0" w:space="0" w:color="auto"/>
        <w:left w:val="none" w:sz="0" w:space="0" w:color="auto"/>
        <w:bottom w:val="none" w:sz="0" w:space="0" w:color="auto"/>
        <w:right w:val="none" w:sz="0" w:space="0" w:color="auto"/>
      </w:divBdr>
    </w:div>
    <w:div w:id="659390324">
      <w:bodyDiv w:val="1"/>
      <w:marLeft w:val="0"/>
      <w:marRight w:val="0"/>
      <w:marTop w:val="0"/>
      <w:marBottom w:val="0"/>
      <w:divBdr>
        <w:top w:val="none" w:sz="0" w:space="0" w:color="auto"/>
        <w:left w:val="none" w:sz="0" w:space="0" w:color="auto"/>
        <w:bottom w:val="none" w:sz="0" w:space="0" w:color="auto"/>
        <w:right w:val="none" w:sz="0" w:space="0" w:color="auto"/>
      </w:divBdr>
    </w:div>
    <w:div w:id="686912106">
      <w:bodyDiv w:val="1"/>
      <w:marLeft w:val="0"/>
      <w:marRight w:val="0"/>
      <w:marTop w:val="0"/>
      <w:marBottom w:val="0"/>
      <w:divBdr>
        <w:top w:val="none" w:sz="0" w:space="0" w:color="auto"/>
        <w:left w:val="none" w:sz="0" w:space="0" w:color="auto"/>
        <w:bottom w:val="none" w:sz="0" w:space="0" w:color="auto"/>
        <w:right w:val="none" w:sz="0" w:space="0" w:color="auto"/>
      </w:divBdr>
      <w:divsChild>
        <w:div w:id="1572498880">
          <w:marLeft w:val="660"/>
          <w:marRight w:val="660"/>
          <w:marTop w:val="0"/>
          <w:marBottom w:val="360"/>
          <w:divBdr>
            <w:top w:val="none" w:sz="0" w:space="0" w:color="auto"/>
            <w:left w:val="none" w:sz="0" w:space="0" w:color="auto"/>
            <w:bottom w:val="none" w:sz="0" w:space="0" w:color="auto"/>
            <w:right w:val="none" w:sz="0" w:space="0" w:color="auto"/>
          </w:divBdr>
          <w:divsChild>
            <w:div w:id="2036885208">
              <w:marLeft w:val="0"/>
              <w:marRight w:val="0"/>
              <w:marTop w:val="0"/>
              <w:marBottom w:val="240"/>
              <w:divBdr>
                <w:top w:val="none" w:sz="0" w:space="0" w:color="auto"/>
                <w:left w:val="none" w:sz="0" w:space="0" w:color="auto"/>
                <w:bottom w:val="none" w:sz="0" w:space="0" w:color="auto"/>
                <w:right w:val="none" w:sz="0" w:space="0" w:color="auto"/>
              </w:divBdr>
              <w:divsChild>
                <w:div w:id="483278669">
                  <w:marLeft w:val="0"/>
                  <w:marRight w:val="0"/>
                  <w:marTop w:val="0"/>
                  <w:marBottom w:val="0"/>
                  <w:divBdr>
                    <w:top w:val="none" w:sz="0" w:space="0" w:color="auto"/>
                    <w:left w:val="none" w:sz="0" w:space="0" w:color="auto"/>
                    <w:bottom w:val="none" w:sz="0" w:space="0" w:color="auto"/>
                    <w:right w:val="none" w:sz="0" w:space="0" w:color="auto"/>
                  </w:divBdr>
                  <w:divsChild>
                    <w:div w:id="7419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59381">
              <w:marLeft w:val="0"/>
              <w:marRight w:val="0"/>
              <w:marTop w:val="0"/>
              <w:marBottom w:val="0"/>
              <w:divBdr>
                <w:top w:val="none" w:sz="0" w:space="0" w:color="auto"/>
                <w:left w:val="none" w:sz="0" w:space="0" w:color="auto"/>
                <w:bottom w:val="none" w:sz="0" w:space="0" w:color="auto"/>
                <w:right w:val="none" w:sz="0" w:space="0" w:color="auto"/>
              </w:divBdr>
              <w:divsChild>
                <w:div w:id="193469015">
                  <w:marLeft w:val="0"/>
                  <w:marRight w:val="0"/>
                  <w:marTop w:val="0"/>
                  <w:marBottom w:val="0"/>
                  <w:divBdr>
                    <w:top w:val="none" w:sz="0" w:space="0" w:color="auto"/>
                    <w:left w:val="none" w:sz="0" w:space="0" w:color="auto"/>
                    <w:bottom w:val="none" w:sz="0" w:space="0" w:color="auto"/>
                    <w:right w:val="none" w:sz="0" w:space="0" w:color="auto"/>
                  </w:divBdr>
                  <w:divsChild>
                    <w:div w:id="6006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240709">
      <w:bodyDiv w:val="1"/>
      <w:marLeft w:val="0"/>
      <w:marRight w:val="0"/>
      <w:marTop w:val="0"/>
      <w:marBottom w:val="0"/>
      <w:divBdr>
        <w:top w:val="none" w:sz="0" w:space="0" w:color="auto"/>
        <w:left w:val="none" w:sz="0" w:space="0" w:color="auto"/>
        <w:bottom w:val="none" w:sz="0" w:space="0" w:color="auto"/>
        <w:right w:val="none" w:sz="0" w:space="0" w:color="auto"/>
      </w:divBdr>
    </w:div>
    <w:div w:id="708802180">
      <w:bodyDiv w:val="1"/>
      <w:marLeft w:val="0"/>
      <w:marRight w:val="0"/>
      <w:marTop w:val="0"/>
      <w:marBottom w:val="0"/>
      <w:divBdr>
        <w:top w:val="none" w:sz="0" w:space="0" w:color="auto"/>
        <w:left w:val="none" w:sz="0" w:space="0" w:color="auto"/>
        <w:bottom w:val="none" w:sz="0" w:space="0" w:color="auto"/>
        <w:right w:val="none" w:sz="0" w:space="0" w:color="auto"/>
      </w:divBdr>
    </w:div>
    <w:div w:id="710376305">
      <w:bodyDiv w:val="1"/>
      <w:marLeft w:val="0"/>
      <w:marRight w:val="0"/>
      <w:marTop w:val="0"/>
      <w:marBottom w:val="0"/>
      <w:divBdr>
        <w:top w:val="none" w:sz="0" w:space="0" w:color="auto"/>
        <w:left w:val="none" w:sz="0" w:space="0" w:color="auto"/>
        <w:bottom w:val="none" w:sz="0" w:space="0" w:color="auto"/>
        <w:right w:val="none" w:sz="0" w:space="0" w:color="auto"/>
      </w:divBdr>
    </w:div>
    <w:div w:id="731737317">
      <w:bodyDiv w:val="1"/>
      <w:marLeft w:val="0"/>
      <w:marRight w:val="0"/>
      <w:marTop w:val="0"/>
      <w:marBottom w:val="0"/>
      <w:divBdr>
        <w:top w:val="none" w:sz="0" w:space="0" w:color="auto"/>
        <w:left w:val="none" w:sz="0" w:space="0" w:color="auto"/>
        <w:bottom w:val="none" w:sz="0" w:space="0" w:color="auto"/>
        <w:right w:val="none" w:sz="0" w:space="0" w:color="auto"/>
      </w:divBdr>
    </w:div>
    <w:div w:id="734279707">
      <w:bodyDiv w:val="1"/>
      <w:marLeft w:val="0"/>
      <w:marRight w:val="0"/>
      <w:marTop w:val="0"/>
      <w:marBottom w:val="0"/>
      <w:divBdr>
        <w:top w:val="none" w:sz="0" w:space="0" w:color="auto"/>
        <w:left w:val="none" w:sz="0" w:space="0" w:color="auto"/>
        <w:bottom w:val="none" w:sz="0" w:space="0" w:color="auto"/>
        <w:right w:val="none" w:sz="0" w:space="0" w:color="auto"/>
      </w:divBdr>
    </w:div>
    <w:div w:id="755631985">
      <w:bodyDiv w:val="1"/>
      <w:marLeft w:val="0"/>
      <w:marRight w:val="0"/>
      <w:marTop w:val="0"/>
      <w:marBottom w:val="0"/>
      <w:divBdr>
        <w:top w:val="none" w:sz="0" w:space="0" w:color="auto"/>
        <w:left w:val="none" w:sz="0" w:space="0" w:color="auto"/>
        <w:bottom w:val="none" w:sz="0" w:space="0" w:color="auto"/>
        <w:right w:val="none" w:sz="0" w:space="0" w:color="auto"/>
      </w:divBdr>
    </w:div>
    <w:div w:id="760099321">
      <w:bodyDiv w:val="1"/>
      <w:marLeft w:val="0"/>
      <w:marRight w:val="0"/>
      <w:marTop w:val="0"/>
      <w:marBottom w:val="0"/>
      <w:divBdr>
        <w:top w:val="none" w:sz="0" w:space="0" w:color="auto"/>
        <w:left w:val="none" w:sz="0" w:space="0" w:color="auto"/>
        <w:bottom w:val="none" w:sz="0" w:space="0" w:color="auto"/>
        <w:right w:val="none" w:sz="0" w:space="0" w:color="auto"/>
      </w:divBdr>
      <w:divsChild>
        <w:div w:id="1027488249">
          <w:marLeft w:val="660"/>
          <w:marRight w:val="660"/>
          <w:marTop w:val="0"/>
          <w:marBottom w:val="0"/>
          <w:divBdr>
            <w:top w:val="none" w:sz="0" w:space="0" w:color="auto"/>
            <w:left w:val="none" w:sz="0" w:space="0" w:color="auto"/>
            <w:bottom w:val="none" w:sz="0" w:space="0" w:color="auto"/>
            <w:right w:val="none" w:sz="0" w:space="0" w:color="auto"/>
          </w:divBdr>
          <w:divsChild>
            <w:div w:id="688217203">
              <w:marLeft w:val="0"/>
              <w:marRight w:val="0"/>
              <w:marTop w:val="0"/>
              <w:marBottom w:val="0"/>
              <w:divBdr>
                <w:top w:val="none" w:sz="0" w:space="0" w:color="auto"/>
                <w:left w:val="none" w:sz="0" w:space="0" w:color="auto"/>
                <w:bottom w:val="none" w:sz="0" w:space="0" w:color="auto"/>
                <w:right w:val="none" w:sz="0" w:space="0" w:color="auto"/>
              </w:divBdr>
              <w:divsChild>
                <w:div w:id="1016077558">
                  <w:marLeft w:val="0"/>
                  <w:marRight w:val="0"/>
                  <w:marTop w:val="0"/>
                  <w:marBottom w:val="0"/>
                  <w:divBdr>
                    <w:top w:val="none" w:sz="0" w:space="0" w:color="auto"/>
                    <w:left w:val="none" w:sz="0" w:space="0" w:color="auto"/>
                    <w:bottom w:val="none" w:sz="0" w:space="0" w:color="auto"/>
                    <w:right w:val="none" w:sz="0" w:space="0" w:color="auto"/>
                  </w:divBdr>
                  <w:divsChild>
                    <w:div w:id="36782847">
                      <w:marLeft w:val="0"/>
                      <w:marRight w:val="0"/>
                      <w:marTop w:val="0"/>
                      <w:marBottom w:val="0"/>
                      <w:divBdr>
                        <w:top w:val="none" w:sz="0" w:space="0" w:color="auto"/>
                        <w:left w:val="none" w:sz="0" w:space="0" w:color="auto"/>
                        <w:bottom w:val="none" w:sz="0" w:space="0" w:color="auto"/>
                        <w:right w:val="none" w:sz="0" w:space="0" w:color="auto"/>
                      </w:divBdr>
                      <w:divsChild>
                        <w:div w:id="1962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338749">
      <w:bodyDiv w:val="1"/>
      <w:marLeft w:val="0"/>
      <w:marRight w:val="0"/>
      <w:marTop w:val="0"/>
      <w:marBottom w:val="0"/>
      <w:divBdr>
        <w:top w:val="none" w:sz="0" w:space="0" w:color="auto"/>
        <w:left w:val="none" w:sz="0" w:space="0" w:color="auto"/>
        <w:bottom w:val="none" w:sz="0" w:space="0" w:color="auto"/>
        <w:right w:val="none" w:sz="0" w:space="0" w:color="auto"/>
      </w:divBdr>
    </w:div>
    <w:div w:id="794718946">
      <w:bodyDiv w:val="1"/>
      <w:marLeft w:val="0"/>
      <w:marRight w:val="0"/>
      <w:marTop w:val="0"/>
      <w:marBottom w:val="0"/>
      <w:divBdr>
        <w:top w:val="none" w:sz="0" w:space="0" w:color="auto"/>
        <w:left w:val="none" w:sz="0" w:space="0" w:color="auto"/>
        <w:bottom w:val="none" w:sz="0" w:space="0" w:color="auto"/>
        <w:right w:val="none" w:sz="0" w:space="0" w:color="auto"/>
      </w:divBdr>
    </w:div>
    <w:div w:id="806170419">
      <w:bodyDiv w:val="1"/>
      <w:marLeft w:val="0"/>
      <w:marRight w:val="0"/>
      <w:marTop w:val="0"/>
      <w:marBottom w:val="0"/>
      <w:divBdr>
        <w:top w:val="none" w:sz="0" w:space="0" w:color="auto"/>
        <w:left w:val="none" w:sz="0" w:space="0" w:color="auto"/>
        <w:bottom w:val="none" w:sz="0" w:space="0" w:color="auto"/>
        <w:right w:val="none" w:sz="0" w:space="0" w:color="auto"/>
      </w:divBdr>
      <w:divsChild>
        <w:div w:id="1330208295">
          <w:marLeft w:val="660"/>
          <w:marRight w:val="660"/>
          <w:marTop w:val="0"/>
          <w:marBottom w:val="0"/>
          <w:divBdr>
            <w:top w:val="none" w:sz="0" w:space="0" w:color="auto"/>
            <w:left w:val="none" w:sz="0" w:space="0" w:color="auto"/>
            <w:bottom w:val="none" w:sz="0" w:space="0" w:color="auto"/>
            <w:right w:val="none" w:sz="0" w:space="0" w:color="auto"/>
          </w:divBdr>
          <w:divsChild>
            <w:div w:id="1159618328">
              <w:marLeft w:val="0"/>
              <w:marRight w:val="0"/>
              <w:marTop w:val="0"/>
              <w:marBottom w:val="0"/>
              <w:divBdr>
                <w:top w:val="none" w:sz="0" w:space="0" w:color="auto"/>
                <w:left w:val="none" w:sz="0" w:space="0" w:color="auto"/>
                <w:bottom w:val="none" w:sz="0" w:space="0" w:color="auto"/>
                <w:right w:val="none" w:sz="0" w:space="0" w:color="auto"/>
              </w:divBdr>
              <w:divsChild>
                <w:div w:id="2095515206">
                  <w:marLeft w:val="0"/>
                  <w:marRight w:val="0"/>
                  <w:marTop w:val="0"/>
                  <w:marBottom w:val="0"/>
                  <w:divBdr>
                    <w:top w:val="none" w:sz="0" w:space="0" w:color="auto"/>
                    <w:left w:val="none" w:sz="0" w:space="0" w:color="auto"/>
                    <w:bottom w:val="none" w:sz="0" w:space="0" w:color="auto"/>
                    <w:right w:val="none" w:sz="0" w:space="0" w:color="auto"/>
                  </w:divBdr>
                  <w:divsChild>
                    <w:div w:id="219027100">
                      <w:marLeft w:val="0"/>
                      <w:marRight w:val="0"/>
                      <w:marTop w:val="0"/>
                      <w:marBottom w:val="0"/>
                      <w:divBdr>
                        <w:top w:val="none" w:sz="0" w:space="0" w:color="auto"/>
                        <w:left w:val="none" w:sz="0" w:space="0" w:color="auto"/>
                        <w:bottom w:val="none" w:sz="0" w:space="0" w:color="auto"/>
                        <w:right w:val="none" w:sz="0" w:space="0" w:color="auto"/>
                      </w:divBdr>
                      <w:divsChild>
                        <w:div w:id="179132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237339">
      <w:bodyDiv w:val="1"/>
      <w:marLeft w:val="0"/>
      <w:marRight w:val="0"/>
      <w:marTop w:val="0"/>
      <w:marBottom w:val="0"/>
      <w:divBdr>
        <w:top w:val="none" w:sz="0" w:space="0" w:color="auto"/>
        <w:left w:val="none" w:sz="0" w:space="0" w:color="auto"/>
        <w:bottom w:val="none" w:sz="0" w:space="0" w:color="auto"/>
        <w:right w:val="none" w:sz="0" w:space="0" w:color="auto"/>
      </w:divBdr>
      <w:divsChild>
        <w:div w:id="52193322">
          <w:marLeft w:val="660"/>
          <w:marRight w:val="660"/>
          <w:marTop w:val="0"/>
          <w:marBottom w:val="0"/>
          <w:divBdr>
            <w:top w:val="none" w:sz="0" w:space="0" w:color="auto"/>
            <w:left w:val="none" w:sz="0" w:space="0" w:color="auto"/>
            <w:bottom w:val="none" w:sz="0" w:space="0" w:color="auto"/>
            <w:right w:val="none" w:sz="0" w:space="0" w:color="auto"/>
          </w:divBdr>
          <w:divsChild>
            <w:div w:id="857085550">
              <w:marLeft w:val="0"/>
              <w:marRight w:val="0"/>
              <w:marTop w:val="0"/>
              <w:marBottom w:val="0"/>
              <w:divBdr>
                <w:top w:val="none" w:sz="0" w:space="0" w:color="auto"/>
                <w:left w:val="none" w:sz="0" w:space="0" w:color="auto"/>
                <w:bottom w:val="none" w:sz="0" w:space="0" w:color="auto"/>
                <w:right w:val="none" w:sz="0" w:space="0" w:color="auto"/>
              </w:divBdr>
              <w:divsChild>
                <w:div w:id="1308127840">
                  <w:marLeft w:val="0"/>
                  <w:marRight w:val="0"/>
                  <w:marTop w:val="0"/>
                  <w:marBottom w:val="0"/>
                  <w:divBdr>
                    <w:top w:val="none" w:sz="0" w:space="0" w:color="auto"/>
                    <w:left w:val="none" w:sz="0" w:space="0" w:color="auto"/>
                    <w:bottom w:val="none" w:sz="0" w:space="0" w:color="auto"/>
                    <w:right w:val="none" w:sz="0" w:space="0" w:color="auto"/>
                  </w:divBdr>
                  <w:divsChild>
                    <w:div w:id="451286947">
                      <w:marLeft w:val="0"/>
                      <w:marRight w:val="0"/>
                      <w:marTop w:val="0"/>
                      <w:marBottom w:val="0"/>
                      <w:divBdr>
                        <w:top w:val="none" w:sz="0" w:space="0" w:color="auto"/>
                        <w:left w:val="none" w:sz="0" w:space="0" w:color="auto"/>
                        <w:bottom w:val="none" w:sz="0" w:space="0" w:color="auto"/>
                        <w:right w:val="none" w:sz="0" w:space="0" w:color="auto"/>
                      </w:divBdr>
                      <w:divsChild>
                        <w:div w:id="126222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16209">
                  <w:marLeft w:val="0"/>
                  <w:marRight w:val="0"/>
                  <w:marTop w:val="0"/>
                  <w:marBottom w:val="0"/>
                  <w:divBdr>
                    <w:top w:val="none" w:sz="0" w:space="0" w:color="auto"/>
                    <w:left w:val="none" w:sz="0" w:space="0" w:color="auto"/>
                    <w:bottom w:val="none" w:sz="0" w:space="0" w:color="auto"/>
                    <w:right w:val="none" w:sz="0" w:space="0" w:color="auto"/>
                  </w:divBdr>
                  <w:divsChild>
                    <w:div w:id="6060163">
                      <w:marLeft w:val="0"/>
                      <w:marRight w:val="0"/>
                      <w:marTop w:val="0"/>
                      <w:marBottom w:val="0"/>
                      <w:divBdr>
                        <w:top w:val="none" w:sz="0" w:space="0" w:color="auto"/>
                        <w:left w:val="none" w:sz="0" w:space="0" w:color="auto"/>
                        <w:bottom w:val="none" w:sz="0" w:space="0" w:color="auto"/>
                        <w:right w:val="none" w:sz="0" w:space="0" w:color="auto"/>
                      </w:divBdr>
                      <w:divsChild>
                        <w:div w:id="19941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387761">
      <w:bodyDiv w:val="1"/>
      <w:marLeft w:val="0"/>
      <w:marRight w:val="0"/>
      <w:marTop w:val="0"/>
      <w:marBottom w:val="0"/>
      <w:divBdr>
        <w:top w:val="none" w:sz="0" w:space="0" w:color="auto"/>
        <w:left w:val="none" w:sz="0" w:space="0" w:color="auto"/>
        <w:bottom w:val="none" w:sz="0" w:space="0" w:color="auto"/>
        <w:right w:val="none" w:sz="0" w:space="0" w:color="auto"/>
      </w:divBdr>
    </w:div>
    <w:div w:id="841776303">
      <w:bodyDiv w:val="1"/>
      <w:marLeft w:val="0"/>
      <w:marRight w:val="0"/>
      <w:marTop w:val="0"/>
      <w:marBottom w:val="0"/>
      <w:divBdr>
        <w:top w:val="none" w:sz="0" w:space="0" w:color="auto"/>
        <w:left w:val="none" w:sz="0" w:space="0" w:color="auto"/>
        <w:bottom w:val="none" w:sz="0" w:space="0" w:color="auto"/>
        <w:right w:val="none" w:sz="0" w:space="0" w:color="auto"/>
      </w:divBdr>
      <w:divsChild>
        <w:div w:id="104927515">
          <w:marLeft w:val="0"/>
          <w:marRight w:val="0"/>
          <w:marTop w:val="100"/>
          <w:marBottom w:val="100"/>
          <w:divBdr>
            <w:top w:val="none" w:sz="0" w:space="0" w:color="auto"/>
            <w:left w:val="none" w:sz="0" w:space="0" w:color="auto"/>
            <w:bottom w:val="none" w:sz="0" w:space="0" w:color="auto"/>
            <w:right w:val="none" w:sz="0" w:space="0" w:color="auto"/>
          </w:divBdr>
          <w:divsChild>
            <w:div w:id="2095860561">
              <w:marLeft w:val="0"/>
              <w:marRight w:val="0"/>
              <w:marTop w:val="0"/>
              <w:marBottom w:val="0"/>
              <w:divBdr>
                <w:top w:val="none" w:sz="0" w:space="0" w:color="auto"/>
                <w:left w:val="none" w:sz="0" w:space="0" w:color="auto"/>
                <w:bottom w:val="none" w:sz="0" w:space="0" w:color="auto"/>
                <w:right w:val="none" w:sz="0" w:space="0" w:color="auto"/>
              </w:divBdr>
              <w:divsChild>
                <w:div w:id="81337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973467">
      <w:bodyDiv w:val="1"/>
      <w:marLeft w:val="0"/>
      <w:marRight w:val="0"/>
      <w:marTop w:val="0"/>
      <w:marBottom w:val="0"/>
      <w:divBdr>
        <w:top w:val="none" w:sz="0" w:space="0" w:color="auto"/>
        <w:left w:val="none" w:sz="0" w:space="0" w:color="auto"/>
        <w:bottom w:val="none" w:sz="0" w:space="0" w:color="auto"/>
        <w:right w:val="none" w:sz="0" w:space="0" w:color="auto"/>
      </w:divBdr>
    </w:div>
    <w:div w:id="851837069">
      <w:bodyDiv w:val="1"/>
      <w:marLeft w:val="0"/>
      <w:marRight w:val="0"/>
      <w:marTop w:val="0"/>
      <w:marBottom w:val="0"/>
      <w:divBdr>
        <w:top w:val="none" w:sz="0" w:space="0" w:color="auto"/>
        <w:left w:val="none" w:sz="0" w:space="0" w:color="auto"/>
        <w:bottom w:val="none" w:sz="0" w:space="0" w:color="auto"/>
        <w:right w:val="none" w:sz="0" w:space="0" w:color="auto"/>
      </w:divBdr>
      <w:divsChild>
        <w:div w:id="1916819560">
          <w:marLeft w:val="0"/>
          <w:marRight w:val="0"/>
          <w:marTop w:val="100"/>
          <w:marBottom w:val="100"/>
          <w:divBdr>
            <w:top w:val="none" w:sz="0" w:space="0" w:color="auto"/>
            <w:left w:val="none" w:sz="0" w:space="0" w:color="auto"/>
            <w:bottom w:val="none" w:sz="0" w:space="0" w:color="auto"/>
            <w:right w:val="none" w:sz="0" w:space="0" w:color="auto"/>
          </w:divBdr>
          <w:divsChild>
            <w:div w:id="1387336635">
              <w:marLeft w:val="0"/>
              <w:marRight w:val="0"/>
              <w:marTop w:val="0"/>
              <w:marBottom w:val="0"/>
              <w:divBdr>
                <w:top w:val="none" w:sz="0" w:space="0" w:color="auto"/>
                <w:left w:val="none" w:sz="0" w:space="0" w:color="auto"/>
                <w:bottom w:val="none" w:sz="0" w:space="0" w:color="auto"/>
                <w:right w:val="none" w:sz="0" w:space="0" w:color="auto"/>
              </w:divBdr>
              <w:divsChild>
                <w:div w:id="13556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18133">
      <w:bodyDiv w:val="1"/>
      <w:marLeft w:val="0"/>
      <w:marRight w:val="0"/>
      <w:marTop w:val="0"/>
      <w:marBottom w:val="0"/>
      <w:divBdr>
        <w:top w:val="none" w:sz="0" w:space="0" w:color="auto"/>
        <w:left w:val="none" w:sz="0" w:space="0" w:color="auto"/>
        <w:bottom w:val="none" w:sz="0" w:space="0" w:color="auto"/>
        <w:right w:val="none" w:sz="0" w:space="0" w:color="auto"/>
      </w:divBdr>
    </w:div>
    <w:div w:id="861015363">
      <w:bodyDiv w:val="1"/>
      <w:marLeft w:val="0"/>
      <w:marRight w:val="0"/>
      <w:marTop w:val="0"/>
      <w:marBottom w:val="0"/>
      <w:divBdr>
        <w:top w:val="none" w:sz="0" w:space="0" w:color="auto"/>
        <w:left w:val="none" w:sz="0" w:space="0" w:color="auto"/>
        <w:bottom w:val="none" w:sz="0" w:space="0" w:color="auto"/>
        <w:right w:val="none" w:sz="0" w:space="0" w:color="auto"/>
      </w:divBdr>
    </w:div>
    <w:div w:id="862548238">
      <w:bodyDiv w:val="1"/>
      <w:marLeft w:val="0"/>
      <w:marRight w:val="0"/>
      <w:marTop w:val="0"/>
      <w:marBottom w:val="0"/>
      <w:divBdr>
        <w:top w:val="none" w:sz="0" w:space="0" w:color="auto"/>
        <w:left w:val="none" w:sz="0" w:space="0" w:color="auto"/>
        <w:bottom w:val="none" w:sz="0" w:space="0" w:color="auto"/>
        <w:right w:val="none" w:sz="0" w:space="0" w:color="auto"/>
      </w:divBdr>
    </w:div>
    <w:div w:id="918901101">
      <w:bodyDiv w:val="1"/>
      <w:marLeft w:val="0"/>
      <w:marRight w:val="0"/>
      <w:marTop w:val="0"/>
      <w:marBottom w:val="0"/>
      <w:divBdr>
        <w:top w:val="none" w:sz="0" w:space="0" w:color="auto"/>
        <w:left w:val="none" w:sz="0" w:space="0" w:color="auto"/>
        <w:bottom w:val="none" w:sz="0" w:space="0" w:color="auto"/>
        <w:right w:val="none" w:sz="0" w:space="0" w:color="auto"/>
      </w:divBdr>
      <w:divsChild>
        <w:div w:id="1536430876">
          <w:marLeft w:val="660"/>
          <w:marRight w:val="660"/>
          <w:marTop w:val="0"/>
          <w:marBottom w:val="0"/>
          <w:divBdr>
            <w:top w:val="none" w:sz="0" w:space="0" w:color="auto"/>
            <w:left w:val="none" w:sz="0" w:space="0" w:color="auto"/>
            <w:bottom w:val="none" w:sz="0" w:space="0" w:color="auto"/>
            <w:right w:val="none" w:sz="0" w:space="0" w:color="auto"/>
          </w:divBdr>
          <w:divsChild>
            <w:div w:id="701783069">
              <w:marLeft w:val="0"/>
              <w:marRight w:val="0"/>
              <w:marTop w:val="0"/>
              <w:marBottom w:val="0"/>
              <w:divBdr>
                <w:top w:val="none" w:sz="0" w:space="0" w:color="auto"/>
                <w:left w:val="none" w:sz="0" w:space="0" w:color="auto"/>
                <w:bottom w:val="none" w:sz="0" w:space="0" w:color="auto"/>
                <w:right w:val="none" w:sz="0" w:space="0" w:color="auto"/>
              </w:divBdr>
              <w:divsChild>
                <w:div w:id="2105803934">
                  <w:marLeft w:val="0"/>
                  <w:marRight w:val="0"/>
                  <w:marTop w:val="0"/>
                  <w:marBottom w:val="0"/>
                  <w:divBdr>
                    <w:top w:val="none" w:sz="0" w:space="0" w:color="auto"/>
                    <w:left w:val="none" w:sz="0" w:space="0" w:color="auto"/>
                    <w:bottom w:val="none" w:sz="0" w:space="0" w:color="auto"/>
                    <w:right w:val="none" w:sz="0" w:space="0" w:color="auto"/>
                  </w:divBdr>
                  <w:divsChild>
                    <w:div w:id="1766875670">
                      <w:marLeft w:val="0"/>
                      <w:marRight w:val="0"/>
                      <w:marTop w:val="0"/>
                      <w:marBottom w:val="0"/>
                      <w:divBdr>
                        <w:top w:val="none" w:sz="0" w:space="0" w:color="auto"/>
                        <w:left w:val="none" w:sz="0" w:space="0" w:color="auto"/>
                        <w:bottom w:val="none" w:sz="0" w:space="0" w:color="auto"/>
                        <w:right w:val="none" w:sz="0" w:space="0" w:color="auto"/>
                      </w:divBdr>
                      <w:divsChild>
                        <w:div w:id="10462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545446">
      <w:bodyDiv w:val="1"/>
      <w:marLeft w:val="0"/>
      <w:marRight w:val="0"/>
      <w:marTop w:val="0"/>
      <w:marBottom w:val="0"/>
      <w:divBdr>
        <w:top w:val="none" w:sz="0" w:space="0" w:color="auto"/>
        <w:left w:val="none" w:sz="0" w:space="0" w:color="auto"/>
        <w:bottom w:val="none" w:sz="0" w:space="0" w:color="auto"/>
        <w:right w:val="none" w:sz="0" w:space="0" w:color="auto"/>
      </w:divBdr>
    </w:div>
    <w:div w:id="934048664">
      <w:bodyDiv w:val="1"/>
      <w:marLeft w:val="0"/>
      <w:marRight w:val="0"/>
      <w:marTop w:val="0"/>
      <w:marBottom w:val="0"/>
      <w:divBdr>
        <w:top w:val="none" w:sz="0" w:space="0" w:color="auto"/>
        <w:left w:val="none" w:sz="0" w:space="0" w:color="auto"/>
        <w:bottom w:val="none" w:sz="0" w:space="0" w:color="auto"/>
        <w:right w:val="none" w:sz="0" w:space="0" w:color="auto"/>
      </w:divBdr>
    </w:div>
    <w:div w:id="962227165">
      <w:bodyDiv w:val="1"/>
      <w:marLeft w:val="0"/>
      <w:marRight w:val="0"/>
      <w:marTop w:val="0"/>
      <w:marBottom w:val="0"/>
      <w:divBdr>
        <w:top w:val="none" w:sz="0" w:space="0" w:color="auto"/>
        <w:left w:val="none" w:sz="0" w:space="0" w:color="auto"/>
        <w:bottom w:val="none" w:sz="0" w:space="0" w:color="auto"/>
        <w:right w:val="none" w:sz="0" w:space="0" w:color="auto"/>
      </w:divBdr>
    </w:div>
    <w:div w:id="966159122">
      <w:bodyDiv w:val="1"/>
      <w:marLeft w:val="0"/>
      <w:marRight w:val="0"/>
      <w:marTop w:val="0"/>
      <w:marBottom w:val="0"/>
      <w:divBdr>
        <w:top w:val="none" w:sz="0" w:space="0" w:color="auto"/>
        <w:left w:val="none" w:sz="0" w:space="0" w:color="auto"/>
        <w:bottom w:val="none" w:sz="0" w:space="0" w:color="auto"/>
        <w:right w:val="none" w:sz="0" w:space="0" w:color="auto"/>
      </w:divBdr>
    </w:div>
    <w:div w:id="976685310">
      <w:bodyDiv w:val="1"/>
      <w:marLeft w:val="0"/>
      <w:marRight w:val="0"/>
      <w:marTop w:val="0"/>
      <w:marBottom w:val="0"/>
      <w:divBdr>
        <w:top w:val="none" w:sz="0" w:space="0" w:color="auto"/>
        <w:left w:val="none" w:sz="0" w:space="0" w:color="auto"/>
        <w:bottom w:val="none" w:sz="0" w:space="0" w:color="auto"/>
        <w:right w:val="none" w:sz="0" w:space="0" w:color="auto"/>
      </w:divBdr>
    </w:div>
    <w:div w:id="976910343">
      <w:bodyDiv w:val="1"/>
      <w:marLeft w:val="0"/>
      <w:marRight w:val="0"/>
      <w:marTop w:val="0"/>
      <w:marBottom w:val="0"/>
      <w:divBdr>
        <w:top w:val="none" w:sz="0" w:space="0" w:color="auto"/>
        <w:left w:val="none" w:sz="0" w:space="0" w:color="auto"/>
        <w:bottom w:val="none" w:sz="0" w:space="0" w:color="auto"/>
        <w:right w:val="none" w:sz="0" w:space="0" w:color="auto"/>
      </w:divBdr>
    </w:div>
    <w:div w:id="980571493">
      <w:bodyDiv w:val="1"/>
      <w:marLeft w:val="0"/>
      <w:marRight w:val="0"/>
      <w:marTop w:val="0"/>
      <w:marBottom w:val="0"/>
      <w:divBdr>
        <w:top w:val="none" w:sz="0" w:space="0" w:color="auto"/>
        <w:left w:val="none" w:sz="0" w:space="0" w:color="auto"/>
        <w:bottom w:val="none" w:sz="0" w:space="0" w:color="auto"/>
        <w:right w:val="none" w:sz="0" w:space="0" w:color="auto"/>
      </w:divBdr>
    </w:div>
    <w:div w:id="997345250">
      <w:bodyDiv w:val="1"/>
      <w:marLeft w:val="0"/>
      <w:marRight w:val="0"/>
      <w:marTop w:val="0"/>
      <w:marBottom w:val="0"/>
      <w:divBdr>
        <w:top w:val="none" w:sz="0" w:space="0" w:color="auto"/>
        <w:left w:val="none" w:sz="0" w:space="0" w:color="auto"/>
        <w:bottom w:val="none" w:sz="0" w:space="0" w:color="auto"/>
        <w:right w:val="none" w:sz="0" w:space="0" w:color="auto"/>
      </w:divBdr>
    </w:div>
    <w:div w:id="1003357957">
      <w:bodyDiv w:val="1"/>
      <w:marLeft w:val="0"/>
      <w:marRight w:val="0"/>
      <w:marTop w:val="0"/>
      <w:marBottom w:val="0"/>
      <w:divBdr>
        <w:top w:val="none" w:sz="0" w:space="0" w:color="auto"/>
        <w:left w:val="none" w:sz="0" w:space="0" w:color="auto"/>
        <w:bottom w:val="none" w:sz="0" w:space="0" w:color="auto"/>
        <w:right w:val="none" w:sz="0" w:space="0" w:color="auto"/>
      </w:divBdr>
    </w:div>
    <w:div w:id="1026250138">
      <w:bodyDiv w:val="1"/>
      <w:marLeft w:val="0"/>
      <w:marRight w:val="0"/>
      <w:marTop w:val="0"/>
      <w:marBottom w:val="0"/>
      <w:divBdr>
        <w:top w:val="none" w:sz="0" w:space="0" w:color="auto"/>
        <w:left w:val="none" w:sz="0" w:space="0" w:color="auto"/>
        <w:bottom w:val="none" w:sz="0" w:space="0" w:color="auto"/>
        <w:right w:val="none" w:sz="0" w:space="0" w:color="auto"/>
      </w:divBdr>
    </w:div>
    <w:div w:id="1029791981">
      <w:bodyDiv w:val="1"/>
      <w:marLeft w:val="0"/>
      <w:marRight w:val="0"/>
      <w:marTop w:val="0"/>
      <w:marBottom w:val="0"/>
      <w:divBdr>
        <w:top w:val="none" w:sz="0" w:space="0" w:color="auto"/>
        <w:left w:val="none" w:sz="0" w:space="0" w:color="auto"/>
        <w:bottom w:val="none" w:sz="0" w:space="0" w:color="auto"/>
        <w:right w:val="none" w:sz="0" w:space="0" w:color="auto"/>
      </w:divBdr>
    </w:div>
    <w:div w:id="1032682466">
      <w:bodyDiv w:val="1"/>
      <w:marLeft w:val="0"/>
      <w:marRight w:val="0"/>
      <w:marTop w:val="0"/>
      <w:marBottom w:val="0"/>
      <w:divBdr>
        <w:top w:val="none" w:sz="0" w:space="0" w:color="auto"/>
        <w:left w:val="none" w:sz="0" w:space="0" w:color="auto"/>
        <w:bottom w:val="none" w:sz="0" w:space="0" w:color="auto"/>
        <w:right w:val="none" w:sz="0" w:space="0" w:color="auto"/>
      </w:divBdr>
      <w:divsChild>
        <w:div w:id="432214936">
          <w:marLeft w:val="0"/>
          <w:marRight w:val="0"/>
          <w:marTop w:val="0"/>
          <w:marBottom w:val="240"/>
          <w:divBdr>
            <w:top w:val="none" w:sz="0" w:space="0" w:color="auto"/>
            <w:left w:val="none" w:sz="0" w:space="0" w:color="auto"/>
            <w:bottom w:val="none" w:sz="0" w:space="0" w:color="auto"/>
            <w:right w:val="none" w:sz="0" w:space="0" w:color="auto"/>
          </w:divBdr>
          <w:divsChild>
            <w:div w:id="1410344663">
              <w:marLeft w:val="0"/>
              <w:marRight w:val="0"/>
              <w:marTop w:val="90"/>
              <w:marBottom w:val="0"/>
              <w:divBdr>
                <w:top w:val="none" w:sz="0" w:space="0" w:color="auto"/>
                <w:left w:val="none" w:sz="0" w:space="0" w:color="auto"/>
                <w:bottom w:val="none" w:sz="0" w:space="0" w:color="auto"/>
                <w:right w:val="none" w:sz="0" w:space="0" w:color="auto"/>
              </w:divBdr>
              <w:divsChild>
                <w:div w:id="1970161301">
                  <w:marLeft w:val="0"/>
                  <w:marRight w:val="0"/>
                  <w:marTop w:val="0"/>
                  <w:marBottom w:val="0"/>
                  <w:divBdr>
                    <w:top w:val="none" w:sz="0" w:space="0" w:color="auto"/>
                    <w:left w:val="none" w:sz="0" w:space="0" w:color="auto"/>
                    <w:bottom w:val="none" w:sz="0" w:space="0" w:color="auto"/>
                    <w:right w:val="none" w:sz="0" w:space="0" w:color="auto"/>
                  </w:divBdr>
                  <w:divsChild>
                    <w:div w:id="119078938">
                      <w:marLeft w:val="0"/>
                      <w:marRight w:val="0"/>
                      <w:marTop w:val="0"/>
                      <w:marBottom w:val="0"/>
                      <w:divBdr>
                        <w:top w:val="none" w:sz="0" w:space="0" w:color="auto"/>
                        <w:left w:val="none" w:sz="0" w:space="0" w:color="auto"/>
                        <w:bottom w:val="none" w:sz="0" w:space="0" w:color="auto"/>
                        <w:right w:val="none" w:sz="0" w:space="0" w:color="auto"/>
                      </w:divBdr>
                      <w:divsChild>
                        <w:div w:id="782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836061">
          <w:marLeft w:val="0"/>
          <w:marRight w:val="0"/>
          <w:marTop w:val="0"/>
          <w:marBottom w:val="0"/>
          <w:divBdr>
            <w:top w:val="none" w:sz="0" w:space="0" w:color="auto"/>
            <w:left w:val="none" w:sz="0" w:space="0" w:color="auto"/>
            <w:bottom w:val="none" w:sz="0" w:space="0" w:color="auto"/>
            <w:right w:val="none" w:sz="0" w:space="0" w:color="auto"/>
          </w:divBdr>
          <w:divsChild>
            <w:div w:id="514996741">
              <w:marLeft w:val="0"/>
              <w:marRight w:val="0"/>
              <w:marTop w:val="0"/>
              <w:marBottom w:val="0"/>
              <w:divBdr>
                <w:top w:val="none" w:sz="0" w:space="0" w:color="auto"/>
                <w:left w:val="none" w:sz="0" w:space="0" w:color="auto"/>
                <w:bottom w:val="none" w:sz="0" w:space="0" w:color="auto"/>
                <w:right w:val="none" w:sz="0" w:space="0" w:color="auto"/>
              </w:divBdr>
              <w:divsChild>
                <w:div w:id="12297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88903">
      <w:bodyDiv w:val="1"/>
      <w:marLeft w:val="0"/>
      <w:marRight w:val="0"/>
      <w:marTop w:val="0"/>
      <w:marBottom w:val="0"/>
      <w:divBdr>
        <w:top w:val="none" w:sz="0" w:space="0" w:color="auto"/>
        <w:left w:val="none" w:sz="0" w:space="0" w:color="auto"/>
        <w:bottom w:val="none" w:sz="0" w:space="0" w:color="auto"/>
        <w:right w:val="none" w:sz="0" w:space="0" w:color="auto"/>
      </w:divBdr>
      <w:divsChild>
        <w:div w:id="2105227186">
          <w:marLeft w:val="0"/>
          <w:marRight w:val="0"/>
          <w:marTop w:val="100"/>
          <w:marBottom w:val="100"/>
          <w:divBdr>
            <w:top w:val="none" w:sz="0" w:space="0" w:color="auto"/>
            <w:left w:val="none" w:sz="0" w:space="0" w:color="auto"/>
            <w:bottom w:val="none" w:sz="0" w:space="0" w:color="auto"/>
            <w:right w:val="none" w:sz="0" w:space="0" w:color="auto"/>
          </w:divBdr>
          <w:divsChild>
            <w:div w:id="1359161740">
              <w:marLeft w:val="0"/>
              <w:marRight w:val="0"/>
              <w:marTop w:val="0"/>
              <w:marBottom w:val="0"/>
              <w:divBdr>
                <w:top w:val="none" w:sz="0" w:space="0" w:color="auto"/>
                <w:left w:val="none" w:sz="0" w:space="0" w:color="auto"/>
                <w:bottom w:val="none" w:sz="0" w:space="0" w:color="auto"/>
                <w:right w:val="none" w:sz="0" w:space="0" w:color="auto"/>
              </w:divBdr>
              <w:divsChild>
                <w:div w:id="1110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62749">
      <w:bodyDiv w:val="1"/>
      <w:marLeft w:val="0"/>
      <w:marRight w:val="0"/>
      <w:marTop w:val="0"/>
      <w:marBottom w:val="0"/>
      <w:divBdr>
        <w:top w:val="none" w:sz="0" w:space="0" w:color="auto"/>
        <w:left w:val="none" w:sz="0" w:space="0" w:color="auto"/>
        <w:bottom w:val="none" w:sz="0" w:space="0" w:color="auto"/>
        <w:right w:val="none" w:sz="0" w:space="0" w:color="auto"/>
      </w:divBdr>
    </w:div>
    <w:div w:id="1049303605">
      <w:bodyDiv w:val="1"/>
      <w:marLeft w:val="0"/>
      <w:marRight w:val="0"/>
      <w:marTop w:val="0"/>
      <w:marBottom w:val="0"/>
      <w:divBdr>
        <w:top w:val="none" w:sz="0" w:space="0" w:color="auto"/>
        <w:left w:val="none" w:sz="0" w:space="0" w:color="auto"/>
        <w:bottom w:val="none" w:sz="0" w:space="0" w:color="auto"/>
        <w:right w:val="none" w:sz="0" w:space="0" w:color="auto"/>
      </w:divBdr>
    </w:div>
    <w:div w:id="1053045354">
      <w:bodyDiv w:val="1"/>
      <w:marLeft w:val="0"/>
      <w:marRight w:val="0"/>
      <w:marTop w:val="0"/>
      <w:marBottom w:val="0"/>
      <w:divBdr>
        <w:top w:val="none" w:sz="0" w:space="0" w:color="auto"/>
        <w:left w:val="none" w:sz="0" w:space="0" w:color="auto"/>
        <w:bottom w:val="none" w:sz="0" w:space="0" w:color="auto"/>
        <w:right w:val="none" w:sz="0" w:space="0" w:color="auto"/>
      </w:divBdr>
    </w:div>
    <w:div w:id="1069884126">
      <w:bodyDiv w:val="1"/>
      <w:marLeft w:val="0"/>
      <w:marRight w:val="0"/>
      <w:marTop w:val="0"/>
      <w:marBottom w:val="0"/>
      <w:divBdr>
        <w:top w:val="none" w:sz="0" w:space="0" w:color="auto"/>
        <w:left w:val="none" w:sz="0" w:space="0" w:color="auto"/>
        <w:bottom w:val="none" w:sz="0" w:space="0" w:color="auto"/>
        <w:right w:val="none" w:sz="0" w:space="0" w:color="auto"/>
      </w:divBdr>
    </w:div>
    <w:div w:id="1071391058">
      <w:bodyDiv w:val="1"/>
      <w:marLeft w:val="0"/>
      <w:marRight w:val="0"/>
      <w:marTop w:val="0"/>
      <w:marBottom w:val="0"/>
      <w:divBdr>
        <w:top w:val="none" w:sz="0" w:space="0" w:color="auto"/>
        <w:left w:val="none" w:sz="0" w:space="0" w:color="auto"/>
        <w:bottom w:val="none" w:sz="0" w:space="0" w:color="auto"/>
        <w:right w:val="none" w:sz="0" w:space="0" w:color="auto"/>
      </w:divBdr>
      <w:divsChild>
        <w:div w:id="607735224">
          <w:marLeft w:val="0"/>
          <w:marRight w:val="0"/>
          <w:marTop w:val="100"/>
          <w:marBottom w:val="100"/>
          <w:divBdr>
            <w:top w:val="none" w:sz="0" w:space="0" w:color="auto"/>
            <w:left w:val="none" w:sz="0" w:space="0" w:color="auto"/>
            <w:bottom w:val="none" w:sz="0" w:space="0" w:color="auto"/>
            <w:right w:val="none" w:sz="0" w:space="0" w:color="auto"/>
          </w:divBdr>
          <w:divsChild>
            <w:div w:id="76632341">
              <w:marLeft w:val="0"/>
              <w:marRight w:val="0"/>
              <w:marTop w:val="0"/>
              <w:marBottom w:val="0"/>
              <w:divBdr>
                <w:top w:val="none" w:sz="0" w:space="0" w:color="auto"/>
                <w:left w:val="none" w:sz="0" w:space="0" w:color="auto"/>
                <w:bottom w:val="none" w:sz="0" w:space="0" w:color="auto"/>
                <w:right w:val="none" w:sz="0" w:space="0" w:color="auto"/>
              </w:divBdr>
              <w:divsChild>
                <w:div w:id="2888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3068">
          <w:marLeft w:val="0"/>
          <w:marRight w:val="0"/>
          <w:marTop w:val="0"/>
          <w:marBottom w:val="300"/>
          <w:divBdr>
            <w:top w:val="none" w:sz="0" w:space="0" w:color="auto"/>
            <w:left w:val="none" w:sz="0" w:space="0" w:color="auto"/>
            <w:bottom w:val="none" w:sz="0" w:space="0" w:color="auto"/>
            <w:right w:val="none" w:sz="0" w:space="0" w:color="auto"/>
          </w:divBdr>
          <w:divsChild>
            <w:div w:id="897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77799">
      <w:bodyDiv w:val="1"/>
      <w:marLeft w:val="0"/>
      <w:marRight w:val="0"/>
      <w:marTop w:val="0"/>
      <w:marBottom w:val="0"/>
      <w:divBdr>
        <w:top w:val="none" w:sz="0" w:space="0" w:color="auto"/>
        <w:left w:val="none" w:sz="0" w:space="0" w:color="auto"/>
        <w:bottom w:val="none" w:sz="0" w:space="0" w:color="auto"/>
        <w:right w:val="none" w:sz="0" w:space="0" w:color="auto"/>
      </w:divBdr>
    </w:div>
    <w:div w:id="1101991560">
      <w:bodyDiv w:val="1"/>
      <w:marLeft w:val="0"/>
      <w:marRight w:val="0"/>
      <w:marTop w:val="0"/>
      <w:marBottom w:val="0"/>
      <w:divBdr>
        <w:top w:val="none" w:sz="0" w:space="0" w:color="auto"/>
        <w:left w:val="none" w:sz="0" w:space="0" w:color="auto"/>
        <w:bottom w:val="none" w:sz="0" w:space="0" w:color="auto"/>
        <w:right w:val="none" w:sz="0" w:space="0" w:color="auto"/>
      </w:divBdr>
      <w:divsChild>
        <w:div w:id="4788730">
          <w:marLeft w:val="0"/>
          <w:marRight w:val="0"/>
          <w:marTop w:val="0"/>
          <w:marBottom w:val="0"/>
          <w:divBdr>
            <w:top w:val="none" w:sz="0" w:space="0" w:color="auto"/>
            <w:left w:val="none" w:sz="0" w:space="0" w:color="auto"/>
            <w:bottom w:val="none" w:sz="0" w:space="0" w:color="auto"/>
            <w:right w:val="none" w:sz="0" w:space="0" w:color="auto"/>
          </w:divBdr>
        </w:div>
        <w:div w:id="11148064">
          <w:marLeft w:val="0"/>
          <w:marRight w:val="0"/>
          <w:marTop w:val="0"/>
          <w:marBottom w:val="0"/>
          <w:divBdr>
            <w:top w:val="none" w:sz="0" w:space="0" w:color="auto"/>
            <w:left w:val="none" w:sz="0" w:space="0" w:color="auto"/>
            <w:bottom w:val="none" w:sz="0" w:space="0" w:color="auto"/>
            <w:right w:val="none" w:sz="0" w:space="0" w:color="auto"/>
          </w:divBdr>
        </w:div>
        <w:div w:id="13961404">
          <w:marLeft w:val="0"/>
          <w:marRight w:val="0"/>
          <w:marTop w:val="0"/>
          <w:marBottom w:val="0"/>
          <w:divBdr>
            <w:top w:val="none" w:sz="0" w:space="0" w:color="auto"/>
            <w:left w:val="none" w:sz="0" w:space="0" w:color="auto"/>
            <w:bottom w:val="none" w:sz="0" w:space="0" w:color="auto"/>
            <w:right w:val="none" w:sz="0" w:space="0" w:color="auto"/>
          </w:divBdr>
        </w:div>
        <w:div w:id="25759302">
          <w:marLeft w:val="0"/>
          <w:marRight w:val="0"/>
          <w:marTop w:val="0"/>
          <w:marBottom w:val="0"/>
          <w:divBdr>
            <w:top w:val="none" w:sz="0" w:space="0" w:color="auto"/>
            <w:left w:val="none" w:sz="0" w:space="0" w:color="auto"/>
            <w:bottom w:val="none" w:sz="0" w:space="0" w:color="auto"/>
            <w:right w:val="none" w:sz="0" w:space="0" w:color="auto"/>
          </w:divBdr>
        </w:div>
        <w:div w:id="31851605">
          <w:marLeft w:val="0"/>
          <w:marRight w:val="0"/>
          <w:marTop w:val="0"/>
          <w:marBottom w:val="0"/>
          <w:divBdr>
            <w:top w:val="none" w:sz="0" w:space="0" w:color="auto"/>
            <w:left w:val="none" w:sz="0" w:space="0" w:color="auto"/>
            <w:bottom w:val="none" w:sz="0" w:space="0" w:color="auto"/>
            <w:right w:val="none" w:sz="0" w:space="0" w:color="auto"/>
          </w:divBdr>
        </w:div>
        <w:div w:id="41905710">
          <w:marLeft w:val="0"/>
          <w:marRight w:val="0"/>
          <w:marTop w:val="0"/>
          <w:marBottom w:val="0"/>
          <w:divBdr>
            <w:top w:val="none" w:sz="0" w:space="0" w:color="auto"/>
            <w:left w:val="none" w:sz="0" w:space="0" w:color="auto"/>
            <w:bottom w:val="none" w:sz="0" w:space="0" w:color="auto"/>
            <w:right w:val="none" w:sz="0" w:space="0" w:color="auto"/>
          </w:divBdr>
        </w:div>
        <w:div w:id="45687670">
          <w:marLeft w:val="0"/>
          <w:marRight w:val="0"/>
          <w:marTop w:val="0"/>
          <w:marBottom w:val="0"/>
          <w:divBdr>
            <w:top w:val="none" w:sz="0" w:space="0" w:color="auto"/>
            <w:left w:val="none" w:sz="0" w:space="0" w:color="auto"/>
            <w:bottom w:val="none" w:sz="0" w:space="0" w:color="auto"/>
            <w:right w:val="none" w:sz="0" w:space="0" w:color="auto"/>
          </w:divBdr>
        </w:div>
        <w:div w:id="82802566">
          <w:marLeft w:val="0"/>
          <w:marRight w:val="0"/>
          <w:marTop w:val="0"/>
          <w:marBottom w:val="0"/>
          <w:divBdr>
            <w:top w:val="none" w:sz="0" w:space="0" w:color="auto"/>
            <w:left w:val="none" w:sz="0" w:space="0" w:color="auto"/>
            <w:bottom w:val="none" w:sz="0" w:space="0" w:color="auto"/>
            <w:right w:val="none" w:sz="0" w:space="0" w:color="auto"/>
          </w:divBdr>
        </w:div>
        <w:div w:id="133761513">
          <w:marLeft w:val="0"/>
          <w:marRight w:val="0"/>
          <w:marTop w:val="0"/>
          <w:marBottom w:val="0"/>
          <w:divBdr>
            <w:top w:val="none" w:sz="0" w:space="0" w:color="auto"/>
            <w:left w:val="none" w:sz="0" w:space="0" w:color="auto"/>
            <w:bottom w:val="none" w:sz="0" w:space="0" w:color="auto"/>
            <w:right w:val="none" w:sz="0" w:space="0" w:color="auto"/>
          </w:divBdr>
        </w:div>
        <w:div w:id="152717614">
          <w:marLeft w:val="0"/>
          <w:marRight w:val="0"/>
          <w:marTop w:val="0"/>
          <w:marBottom w:val="0"/>
          <w:divBdr>
            <w:top w:val="none" w:sz="0" w:space="0" w:color="auto"/>
            <w:left w:val="none" w:sz="0" w:space="0" w:color="auto"/>
            <w:bottom w:val="none" w:sz="0" w:space="0" w:color="auto"/>
            <w:right w:val="none" w:sz="0" w:space="0" w:color="auto"/>
          </w:divBdr>
        </w:div>
        <w:div w:id="172302874">
          <w:marLeft w:val="0"/>
          <w:marRight w:val="0"/>
          <w:marTop w:val="0"/>
          <w:marBottom w:val="0"/>
          <w:divBdr>
            <w:top w:val="none" w:sz="0" w:space="0" w:color="auto"/>
            <w:left w:val="none" w:sz="0" w:space="0" w:color="auto"/>
            <w:bottom w:val="none" w:sz="0" w:space="0" w:color="auto"/>
            <w:right w:val="none" w:sz="0" w:space="0" w:color="auto"/>
          </w:divBdr>
        </w:div>
        <w:div w:id="196505948">
          <w:marLeft w:val="0"/>
          <w:marRight w:val="0"/>
          <w:marTop w:val="0"/>
          <w:marBottom w:val="0"/>
          <w:divBdr>
            <w:top w:val="none" w:sz="0" w:space="0" w:color="auto"/>
            <w:left w:val="none" w:sz="0" w:space="0" w:color="auto"/>
            <w:bottom w:val="none" w:sz="0" w:space="0" w:color="auto"/>
            <w:right w:val="none" w:sz="0" w:space="0" w:color="auto"/>
          </w:divBdr>
        </w:div>
        <w:div w:id="224606019">
          <w:marLeft w:val="0"/>
          <w:marRight w:val="0"/>
          <w:marTop w:val="0"/>
          <w:marBottom w:val="0"/>
          <w:divBdr>
            <w:top w:val="none" w:sz="0" w:space="0" w:color="auto"/>
            <w:left w:val="none" w:sz="0" w:space="0" w:color="auto"/>
            <w:bottom w:val="none" w:sz="0" w:space="0" w:color="auto"/>
            <w:right w:val="none" w:sz="0" w:space="0" w:color="auto"/>
          </w:divBdr>
        </w:div>
        <w:div w:id="233854145">
          <w:marLeft w:val="0"/>
          <w:marRight w:val="0"/>
          <w:marTop w:val="0"/>
          <w:marBottom w:val="0"/>
          <w:divBdr>
            <w:top w:val="none" w:sz="0" w:space="0" w:color="auto"/>
            <w:left w:val="none" w:sz="0" w:space="0" w:color="auto"/>
            <w:bottom w:val="none" w:sz="0" w:space="0" w:color="auto"/>
            <w:right w:val="none" w:sz="0" w:space="0" w:color="auto"/>
          </w:divBdr>
        </w:div>
        <w:div w:id="251549658">
          <w:marLeft w:val="0"/>
          <w:marRight w:val="0"/>
          <w:marTop w:val="0"/>
          <w:marBottom w:val="0"/>
          <w:divBdr>
            <w:top w:val="none" w:sz="0" w:space="0" w:color="auto"/>
            <w:left w:val="none" w:sz="0" w:space="0" w:color="auto"/>
            <w:bottom w:val="none" w:sz="0" w:space="0" w:color="auto"/>
            <w:right w:val="none" w:sz="0" w:space="0" w:color="auto"/>
          </w:divBdr>
        </w:div>
        <w:div w:id="254483188">
          <w:marLeft w:val="0"/>
          <w:marRight w:val="0"/>
          <w:marTop w:val="0"/>
          <w:marBottom w:val="0"/>
          <w:divBdr>
            <w:top w:val="none" w:sz="0" w:space="0" w:color="auto"/>
            <w:left w:val="none" w:sz="0" w:space="0" w:color="auto"/>
            <w:bottom w:val="none" w:sz="0" w:space="0" w:color="auto"/>
            <w:right w:val="none" w:sz="0" w:space="0" w:color="auto"/>
          </w:divBdr>
        </w:div>
        <w:div w:id="302079742">
          <w:marLeft w:val="0"/>
          <w:marRight w:val="0"/>
          <w:marTop w:val="0"/>
          <w:marBottom w:val="0"/>
          <w:divBdr>
            <w:top w:val="none" w:sz="0" w:space="0" w:color="auto"/>
            <w:left w:val="none" w:sz="0" w:space="0" w:color="auto"/>
            <w:bottom w:val="none" w:sz="0" w:space="0" w:color="auto"/>
            <w:right w:val="none" w:sz="0" w:space="0" w:color="auto"/>
          </w:divBdr>
        </w:div>
        <w:div w:id="335887317">
          <w:marLeft w:val="0"/>
          <w:marRight w:val="0"/>
          <w:marTop w:val="0"/>
          <w:marBottom w:val="0"/>
          <w:divBdr>
            <w:top w:val="none" w:sz="0" w:space="0" w:color="auto"/>
            <w:left w:val="none" w:sz="0" w:space="0" w:color="auto"/>
            <w:bottom w:val="none" w:sz="0" w:space="0" w:color="auto"/>
            <w:right w:val="none" w:sz="0" w:space="0" w:color="auto"/>
          </w:divBdr>
        </w:div>
        <w:div w:id="391386180">
          <w:marLeft w:val="0"/>
          <w:marRight w:val="0"/>
          <w:marTop w:val="0"/>
          <w:marBottom w:val="0"/>
          <w:divBdr>
            <w:top w:val="none" w:sz="0" w:space="0" w:color="auto"/>
            <w:left w:val="none" w:sz="0" w:space="0" w:color="auto"/>
            <w:bottom w:val="none" w:sz="0" w:space="0" w:color="auto"/>
            <w:right w:val="none" w:sz="0" w:space="0" w:color="auto"/>
          </w:divBdr>
        </w:div>
        <w:div w:id="427310801">
          <w:marLeft w:val="0"/>
          <w:marRight w:val="0"/>
          <w:marTop w:val="0"/>
          <w:marBottom w:val="0"/>
          <w:divBdr>
            <w:top w:val="none" w:sz="0" w:space="0" w:color="auto"/>
            <w:left w:val="none" w:sz="0" w:space="0" w:color="auto"/>
            <w:bottom w:val="none" w:sz="0" w:space="0" w:color="auto"/>
            <w:right w:val="none" w:sz="0" w:space="0" w:color="auto"/>
          </w:divBdr>
        </w:div>
        <w:div w:id="443037073">
          <w:marLeft w:val="0"/>
          <w:marRight w:val="0"/>
          <w:marTop w:val="0"/>
          <w:marBottom w:val="0"/>
          <w:divBdr>
            <w:top w:val="none" w:sz="0" w:space="0" w:color="auto"/>
            <w:left w:val="none" w:sz="0" w:space="0" w:color="auto"/>
            <w:bottom w:val="none" w:sz="0" w:space="0" w:color="auto"/>
            <w:right w:val="none" w:sz="0" w:space="0" w:color="auto"/>
          </w:divBdr>
        </w:div>
        <w:div w:id="495339414">
          <w:marLeft w:val="0"/>
          <w:marRight w:val="0"/>
          <w:marTop w:val="0"/>
          <w:marBottom w:val="0"/>
          <w:divBdr>
            <w:top w:val="none" w:sz="0" w:space="0" w:color="auto"/>
            <w:left w:val="none" w:sz="0" w:space="0" w:color="auto"/>
            <w:bottom w:val="none" w:sz="0" w:space="0" w:color="auto"/>
            <w:right w:val="none" w:sz="0" w:space="0" w:color="auto"/>
          </w:divBdr>
        </w:div>
        <w:div w:id="532155355">
          <w:marLeft w:val="0"/>
          <w:marRight w:val="0"/>
          <w:marTop w:val="0"/>
          <w:marBottom w:val="0"/>
          <w:divBdr>
            <w:top w:val="none" w:sz="0" w:space="0" w:color="auto"/>
            <w:left w:val="none" w:sz="0" w:space="0" w:color="auto"/>
            <w:bottom w:val="none" w:sz="0" w:space="0" w:color="auto"/>
            <w:right w:val="none" w:sz="0" w:space="0" w:color="auto"/>
          </w:divBdr>
        </w:div>
        <w:div w:id="545986924">
          <w:marLeft w:val="0"/>
          <w:marRight w:val="0"/>
          <w:marTop w:val="0"/>
          <w:marBottom w:val="0"/>
          <w:divBdr>
            <w:top w:val="none" w:sz="0" w:space="0" w:color="auto"/>
            <w:left w:val="none" w:sz="0" w:space="0" w:color="auto"/>
            <w:bottom w:val="none" w:sz="0" w:space="0" w:color="auto"/>
            <w:right w:val="none" w:sz="0" w:space="0" w:color="auto"/>
          </w:divBdr>
        </w:div>
        <w:div w:id="566577369">
          <w:marLeft w:val="0"/>
          <w:marRight w:val="0"/>
          <w:marTop w:val="0"/>
          <w:marBottom w:val="0"/>
          <w:divBdr>
            <w:top w:val="none" w:sz="0" w:space="0" w:color="auto"/>
            <w:left w:val="none" w:sz="0" w:space="0" w:color="auto"/>
            <w:bottom w:val="none" w:sz="0" w:space="0" w:color="auto"/>
            <w:right w:val="none" w:sz="0" w:space="0" w:color="auto"/>
          </w:divBdr>
        </w:div>
        <w:div w:id="571083131">
          <w:marLeft w:val="0"/>
          <w:marRight w:val="0"/>
          <w:marTop w:val="0"/>
          <w:marBottom w:val="0"/>
          <w:divBdr>
            <w:top w:val="none" w:sz="0" w:space="0" w:color="auto"/>
            <w:left w:val="none" w:sz="0" w:space="0" w:color="auto"/>
            <w:bottom w:val="none" w:sz="0" w:space="0" w:color="auto"/>
            <w:right w:val="none" w:sz="0" w:space="0" w:color="auto"/>
          </w:divBdr>
        </w:div>
        <w:div w:id="591359750">
          <w:marLeft w:val="0"/>
          <w:marRight w:val="0"/>
          <w:marTop w:val="0"/>
          <w:marBottom w:val="0"/>
          <w:divBdr>
            <w:top w:val="none" w:sz="0" w:space="0" w:color="auto"/>
            <w:left w:val="none" w:sz="0" w:space="0" w:color="auto"/>
            <w:bottom w:val="none" w:sz="0" w:space="0" w:color="auto"/>
            <w:right w:val="none" w:sz="0" w:space="0" w:color="auto"/>
          </w:divBdr>
        </w:div>
        <w:div w:id="592976031">
          <w:marLeft w:val="0"/>
          <w:marRight w:val="0"/>
          <w:marTop w:val="0"/>
          <w:marBottom w:val="0"/>
          <w:divBdr>
            <w:top w:val="none" w:sz="0" w:space="0" w:color="auto"/>
            <w:left w:val="none" w:sz="0" w:space="0" w:color="auto"/>
            <w:bottom w:val="none" w:sz="0" w:space="0" w:color="auto"/>
            <w:right w:val="none" w:sz="0" w:space="0" w:color="auto"/>
          </w:divBdr>
        </w:div>
        <w:div w:id="596597297">
          <w:marLeft w:val="0"/>
          <w:marRight w:val="0"/>
          <w:marTop w:val="0"/>
          <w:marBottom w:val="0"/>
          <w:divBdr>
            <w:top w:val="none" w:sz="0" w:space="0" w:color="auto"/>
            <w:left w:val="none" w:sz="0" w:space="0" w:color="auto"/>
            <w:bottom w:val="none" w:sz="0" w:space="0" w:color="auto"/>
            <w:right w:val="none" w:sz="0" w:space="0" w:color="auto"/>
          </w:divBdr>
        </w:div>
        <w:div w:id="640967086">
          <w:marLeft w:val="0"/>
          <w:marRight w:val="0"/>
          <w:marTop w:val="0"/>
          <w:marBottom w:val="0"/>
          <w:divBdr>
            <w:top w:val="none" w:sz="0" w:space="0" w:color="auto"/>
            <w:left w:val="none" w:sz="0" w:space="0" w:color="auto"/>
            <w:bottom w:val="none" w:sz="0" w:space="0" w:color="auto"/>
            <w:right w:val="none" w:sz="0" w:space="0" w:color="auto"/>
          </w:divBdr>
        </w:div>
        <w:div w:id="663315389">
          <w:marLeft w:val="0"/>
          <w:marRight w:val="0"/>
          <w:marTop w:val="0"/>
          <w:marBottom w:val="0"/>
          <w:divBdr>
            <w:top w:val="none" w:sz="0" w:space="0" w:color="auto"/>
            <w:left w:val="none" w:sz="0" w:space="0" w:color="auto"/>
            <w:bottom w:val="none" w:sz="0" w:space="0" w:color="auto"/>
            <w:right w:val="none" w:sz="0" w:space="0" w:color="auto"/>
          </w:divBdr>
        </w:div>
        <w:div w:id="689843916">
          <w:marLeft w:val="0"/>
          <w:marRight w:val="0"/>
          <w:marTop w:val="0"/>
          <w:marBottom w:val="0"/>
          <w:divBdr>
            <w:top w:val="none" w:sz="0" w:space="0" w:color="auto"/>
            <w:left w:val="none" w:sz="0" w:space="0" w:color="auto"/>
            <w:bottom w:val="none" w:sz="0" w:space="0" w:color="auto"/>
            <w:right w:val="none" w:sz="0" w:space="0" w:color="auto"/>
          </w:divBdr>
        </w:div>
        <w:div w:id="690181689">
          <w:marLeft w:val="0"/>
          <w:marRight w:val="0"/>
          <w:marTop w:val="0"/>
          <w:marBottom w:val="0"/>
          <w:divBdr>
            <w:top w:val="none" w:sz="0" w:space="0" w:color="auto"/>
            <w:left w:val="none" w:sz="0" w:space="0" w:color="auto"/>
            <w:bottom w:val="none" w:sz="0" w:space="0" w:color="auto"/>
            <w:right w:val="none" w:sz="0" w:space="0" w:color="auto"/>
          </w:divBdr>
        </w:div>
        <w:div w:id="702559057">
          <w:marLeft w:val="0"/>
          <w:marRight w:val="0"/>
          <w:marTop w:val="0"/>
          <w:marBottom w:val="0"/>
          <w:divBdr>
            <w:top w:val="none" w:sz="0" w:space="0" w:color="auto"/>
            <w:left w:val="none" w:sz="0" w:space="0" w:color="auto"/>
            <w:bottom w:val="none" w:sz="0" w:space="0" w:color="auto"/>
            <w:right w:val="none" w:sz="0" w:space="0" w:color="auto"/>
          </w:divBdr>
        </w:div>
        <w:div w:id="710227477">
          <w:marLeft w:val="0"/>
          <w:marRight w:val="0"/>
          <w:marTop w:val="0"/>
          <w:marBottom w:val="0"/>
          <w:divBdr>
            <w:top w:val="none" w:sz="0" w:space="0" w:color="auto"/>
            <w:left w:val="none" w:sz="0" w:space="0" w:color="auto"/>
            <w:bottom w:val="none" w:sz="0" w:space="0" w:color="auto"/>
            <w:right w:val="none" w:sz="0" w:space="0" w:color="auto"/>
          </w:divBdr>
        </w:div>
        <w:div w:id="718745710">
          <w:marLeft w:val="0"/>
          <w:marRight w:val="0"/>
          <w:marTop w:val="0"/>
          <w:marBottom w:val="0"/>
          <w:divBdr>
            <w:top w:val="none" w:sz="0" w:space="0" w:color="auto"/>
            <w:left w:val="none" w:sz="0" w:space="0" w:color="auto"/>
            <w:bottom w:val="none" w:sz="0" w:space="0" w:color="auto"/>
            <w:right w:val="none" w:sz="0" w:space="0" w:color="auto"/>
          </w:divBdr>
        </w:div>
        <w:div w:id="728186192">
          <w:marLeft w:val="0"/>
          <w:marRight w:val="0"/>
          <w:marTop w:val="0"/>
          <w:marBottom w:val="0"/>
          <w:divBdr>
            <w:top w:val="none" w:sz="0" w:space="0" w:color="auto"/>
            <w:left w:val="none" w:sz="0" w:space="0" w:color="auto"/>
            <w:bottom w:val="none" w:sz="0" w:space="0" w:color="auto"/>
            <w:right w:val="none" w:sz="0" w:space="0" w:color="auto"/>
          </w:divBdr>
        </w:div>
        <w:div w:id="783888336">
          <w:marLeft w:val="0"/>
          <w:marRight w:val="0"/>
          <w:marTop w:val="0"/>
          <w:marBottom w:val="0"/>
          <w:divBdr>
            <w:top w:val="none" w:sz="0" w:space="0" w:color="auto"/>
            <w:left w:val="none" w:sz="0" w:space="0" w:color="auto"/>
            <w:bottom w:val="none" w:sz="0" w:space="0" w:color="auto"/>
            <w:right w:val="none" w:sz="0" w:space="0" w:color="auto"/>
          </w:divBdr>
        </w:div>
        <w:div w:id="799496900">
          <w:marLeft w:val="0"/>
          <w:marRight w:val="0"/>
          <w:marTop w:val="0"/>
          <w:marBottom w:val="0"/>
          <w:divBdr>
            <w:top w:val="none" w:sz="0" w:space="0" w:color="auto"/>
            <w:left w:val="none" w:sz="0" w:space="0" w:color="auto"/>
            <w:bottom w:val="none" w:sz="0" w:space="0" w:color="auto"/>
            <w:right w:val="none" w:sz="0" w:space="0" w:color="auto"/>
          </w:divBdr>
        </w:div>
        <w:div w:id="815342158">
          <w:marLeft w:val="0"/>
          <w:marRight w:val="0"/>
          <w:marTop w:val="0"/>
          <w:marBottom w:val="0"/>
          <w:divBdr>
            <w:top w:val="none" w:sz="0" w:space="0" w:color="auto"/>
            <w:left w:val="none" w:sz="0" w:space="0" w:color="auto"/>
            <w:bottom w:val="none" w:sz="0" w:space="0" w:color="auto"/>
            <w:right w:val="none" w:sz="0" w:space="0" w:color="auto"/>
          </w:divBdr>
        </w:div>
        <w:div w:id="829058713">
          <w:marLeft w:val="0"/>
          <w:marRight w:val="0"/>
          <w:marTop w:val="0"/>
          <w:marBottom w:val="0"/>
          <w:divBdr>
            <w:top w:val="none" w:sz="0" w:space="0" w:color="auto"/>
            <w:left w:val="none" w:sz="0" w:space="0" w:color="auto"/>
            <w:bottom w:val="none" w:sz="0" w:space="0" w:color="auto"/>
            <w:right w:val="none" w:sz="0" w:space="0" w:color="auto"/>
          </w:divBdr>
        </w:div>
        <w:div w:id="847060270">
          <w:marLeft w:val="0"/>
          <w:marRight w:val="0"/>
          <w:marTop w:val="0"/>
          <w:marBottom w:val="0"/>
          <w:divBdr>
            <w:top w:val="none" w:sz="0" w:space="0" w:color="auto"/>
            <w:left w:val="none" w:sz="0" w:space="0" w:color="auto"/>
            <w:bottom w:val="none" w:sz="0" w:space="0" w:color="auto"/>
            <w:right w:val="none" w:sz="0" w:space="0" w:color="auto"/>
          </w:divBdr>
        </w:div>
        <w:div w:id="934940903">
          <w:marLeft w:val="0"/>
          <w:marRight w:val="0"/>
          <w:marTop w:val="0"/>
          <w:marBottom w:val="0"/>
          <w:divBdr>
            <w:top w:val="none" w:sz="0" w:space="0" w:color="auto"/>
            <w:left w:val="none" w:sz="0" w:space="0" w:color="auto"/>
            <w:bottom w:val="none" w:sz="0" w:space="0" w:color="auto"/>
            <w:right w:val="none" w:sz="0" w:space="0" w:color="auto"/>
          </w:divBdr>
        </w:div>
        <w:div w:id="1017267488">
          <w:marLeft w:val="0"/>
          <w:marRight w:val="0"/>
          <w:marTop w:val="0"/>
          <w:marBottom w:val="0"/>
          <w:divBdr>
            <w:top w:val="none" w:sz="0" w:space="0" w:color="auto"/>
            <w:left w:val="none" w:sz="0" w:space="0" w:color="auto"/>
            <w:bottom w:val="none" w:sz="0" w:space="0" w:color="auto"/>
            <w:right w:val="none" w:sz="0" w:space="0" w:color="auto"/>
          </w:divBdr>
        </w:div>
        <w:div w:id="1033573554">
          <w:marLeft w:val="0"/>
          <w:marRight w:val="0"/>
          <w:marTop w:val="0"/>
          <w:marBottom w:val="0"/>
          <w:divBdr>
            <w:top w:val="none" w:sz="0" w:space="0" w:color="auto"/>
            <w:left w:val="none" w:sz="0" w:space="0" w:color="auto"/>
            <w:bottom w:val="none" w:sz="0" w:space="0" w:color="auto"/>
            <w:right w:val="none" w:sz="0" w:space="0" w:color="auto"/>
          </w:divBdr>
        </w:div>
        <w:div w:id="1049306761">
          <w:marLeft w:val="0"/>
          <w:marRight w:val="0"/>
          <w:marTop w:val="0"/>
          <w:marBottom w:val="0"/>
          <w:divBdr>
            <w:top w:val="none" w:sz="0" w:space="0" w:color="auto"/>
            <w:left w:val="none" w:sz="0" w:space="0" w:color="auto"/>
            <w:bottom w:val="none" w:sz="0" w:space="0" w:color="auto"/>
            <w:right w:val="none" w:sz="0" w:space="0" w:color="auto"/>
          </w:divBdr>
        </w:div>
        <w:div w:id="1057823942">
          <w:marLeft w:val="0"/>
          <w:marRight w:val="0"/>
          <w:marTop w:val="0"/>
          <w:marBottom w:val="0"/>
          <w:divBdr>
            <w:top w:val="none" w:sz="0" w:space="0" w:color="auto"/>
            <w:left w:val="none" w:sz="0" w:space="0" w:color="auto"/>
            <w:bottom w:val="none" w:sz="0" w:space="0" w:color="auto"/>
            <w:right w:val="none" w:sz="0" w:space="0" w:color="auto"/>
          </w:divBdr>
        </w:div>
        <w:div w:id="1084185947">
          <w:marLeft w:val="0"/>
          <w:marRight w:val="0"/>
          <w:marTop w:val="0"/>
          <w:marBottom w:val="0"/>
          <w:divBdr>
            <w:top w:val="none" w:sz="0" w:space="0" w:color="auto"/>
            <w:left w:val="none" w:sz="0" w:space="0" w:color="auto"/>
            <w:bottom w:val="none" w:sz="0" w:space="0" w:color="auto"/>
            <w:right w:val="none" w:sz="0" w:space="0" w:color="auto"/>
          </w:divBdr>
        </w:div>
        <w:div w:id="1095707318">
          <w:marLeft w:val="0"/>
          <w:marRight w:val="0"/>
          <w:marTop w:val="0"/>
          <w:marBottom w:val="0"/>
          <w:divBdr>
            <w:top w:val="none" w:sz="0" w:space="0" w:color="auto"/>
            <w:left w:val="none" w:sz="0" w:space="0" w:color="auto"/>
            <w:bottom w:val="none" w:sz="0" w:space="0" w:color="auto"/>
            <w:right w:val="none" w:sz="0" w:space="0" w:color="auto"/>
          </w:divBdr>
        </w:div>
        <w:div w:id="1097679895">
          <w:marLeft w:val="0"/>
          <w:marRight w:val="0"/>
          <w:marTop w:val="0"/>
          <w:marBottom w:val="0"/>
          <w:divBdr>
            <w:top w:val="none" w:sz="0" w:space="0" w:color="auto"/>
            <w:left w:val="none" w:sz="0" w:space="0" w:color="auto"/>
            <w:bottom w:val="none" w:sz="0" w:space="0" w:color="auto"/>
            <w:right w:val="none" w:sz="0" w:space="0" w:color="auto"/>
          </w:divBdr>
        </w:div>
        <w:div w:id="1101602779">
          <w:marLeft w:val="0"/>
          <w:marRight w:val="0"/>
          <w:marTop w:val="0"/>
          <w:marBottom w:val="0"/>
          <w:divBdr>
            <w:top w:val="none" w:sz="0" w:space="0" w:color="auto"/>
            <w:left w:val="none" w:sz="0" w:space="0" w:color="auto"/>
            <w:bottom w:val="none" w:sz="0" w:space="0" w:color="auto"/>
            <w:right w:val="none" w:sz="0" w:space="0" w:color="auto"/>
          </w:divBdr>
        </w:div>
        <w:div w:id="1101879271">
          <w:marLeft w:val="0"/>
          <w:marRight w:val="0"/>
          <w:marTop w:val="0"/>
          <w:marBottom w:val="0"/>
          <w:divBdr>
            <w:top w:val="none" w:sz="0" w:space="0" w:color="auto"/>
            <w:left w:val="none" w:sz="0" w:space="0" w:color="auto"/>
            <w:bottom w:val="none" w:sz="0" w:space="0" w:color="auto"/>
            <w:right w:val="none" w:sz="0" w:space="0" w:color="auto"/>
          </w:divBdr>
        </w:div>
        <w:div w:id="1122384295">
          <w:marLeft w:val="0"/>
          <w:marRight w:val="0"/>
          <w:marTop w:val="0"/>
          <w:marBottom w:val="0"/>
          <w:divBdr>
            <w:top w:val="none" w:sz="0" w:space="0" w:color="auto"/>
            <w:left w:val="none" w:sz="0" w:space="0" w:color="auto"/>
            <w:bottom w:val="none" w:sz="0" w:space="0" w:color="auto"/>
            <w:right w:val="none" w:sz="0" w:space="0" w:color="auto"/>
          </w:divBdr>
        </w:div>
        <w:div w:id="1125075321">
          <w:marLeft w:val="0"/>
          <w:marRight w:val="0"/>
          <w:marTop w:val="0"/>
          <w:marBottom w:val="0"/>
          <w:divBdr>
            <w:top w:val="none" w:sz="0" w:space="0" w:color="auto"/>
            <w:left w:val="none" w:sz="0" w:space="0" w:color="auto"/>
            <w:bottom w:val="none" w:sz="0" w:space="0" w:color="auto"/>
            <w:right w:val="none" w:sz="0" w:space="0" w:color="auto"/>
          </w:divBdr>
        </w:div>
        <w:div w:id="1149126479">
          <w:marLeft w:val="0"/>
          <w:marRight w:val="0"/>
          <w:marTop w:val="0"/>
          <w:marBottom w:val="0"/>
          <w:divBdr>
            <w:top w:val="none" w:sz="0" w:space="0" w:color="auto"/>
            <w:left w:val="none" w:sz="0" w:space="0" w:color="auto"/>
            <w:bottom w:val="none" w:sz="0" w:space="0" w:color="auto"/>
            <w:right w:val="none" w:sz="0" w:space="0" w:color="auto"/>
          </w:divBdr>
        </w:div>
        <w:div w:id="1161700856">
          <w:marLeft w:val="0"/>
          <w:marRight w:val="0"/>
          <w:marTop w:val="0"/>
          <w:marBottom w:val="0"/>
          <w:divBdr>
            <w:top w:val="none" w:sz="0" w:space="0" w:color="auto"/>
            <w:left w:val="none" w:sz="0" w:space="0" w:color="auto"/>
            <w:bottom w:val="none" w:sz="0" w:space="0" w:color="auto"/>
            <w:right w:val="none" w:sz="0" w:space="0" w:color="auto"/>
          </w:divBdr>
        </w:div>
        <w:div w:id="1183010162">
          <w:marLeft w:val="0"/>
          <w:marRight w:val="0"/>
          <w:marTop w:val="0"/>
          <w:marBottom w:val="0"/>
          <w:divBdr>
            <w:top w:val="none" w:sz="0" w:space="0" w:color="auto"/>
            <w:left w:val="none" w:sz="0" w:space="0" w:color="auto"/>
            <w:bottom w:val="none" w:sz="0" w:space="0" w:color="auto"/>
            <w:right w:val="none" w:sz="0" w:space="0" w:color="auto"/>
          </w:divBdr>
        </w:div>
        <w:div w:id="1200556970">
          <w:marLeft w:val="0"/>
          <w:marRight w:val="0"/>
          <w:marTop w:val="0"/>
          <w:marBottom w:val="0"/>
          <w:divBdr>
            <w:top w:val="none" w:sz="0" w:space="0" w:color="auto"/>
            <w:left w:val="none" w:sz="0" w:space="0" w:color="auto"/>
            <w:bottom w:val="none" w:sz="0" w:space="0" w:color="auto"/>
            <w:right w:val="none" w:sz="0" w:space="0" w:color="auto"/>
          </w:divBdr>
        </w:div>
        <w:div w:id="1223711249">
          <w:marLeft w:val="0"/>
          <w:marRight w:val="0"/>
          <w:marTop w:val="0"/>
          <w:marBottom w:val="0"/>
          <w:divBdr>
            <w:top w:val="none" w:sz="0" w:space="0" w:color="auto"/>
            <w:left w:val="none" w:sz="0" w:space="0" w:color="auto"/>
            <w:bottom w:val="none" w:sz="0" w:space="0" w:color="auto"/>
            <w:right w:val="none" w:sz="0" w:space="0" w:color="auto"/>
          </w:divBdr>
        </w:div>
        <w:div w:id="1223910747">
          <w:marLeft w:val="0"/>
          <w:marRight w:val="0"/>
          <w:marTop w:val="0"/>
          <w:marBottom w:val="0"/>
          <w:divBdr>
            <w:top w:val="none" w:sz="0" w:space="0" w:color="auto"/>
            <w:left w:val="none" w:sz="0" w:space="0" w:color="auto"/>
            <w:bottom w:val="none" w:sz="0" w:space="0" w:color="auto"/>
            <w:right w:val="none" w:sz="0" w:space="0" w:color="auto"/>
          </w:divBdr>
        </w:div>
        <w:div w:id="1292443112">
          <w:marLeft w:val="0"/>
          <w:marRight w:val="0"/>
          <w:marTop w:val="0"/>
          <w:marBottom w:val="0"/>
          <w:divBdr>
            <w:top w:val="none" w:sz="0" w:space="0" w:color="auto"/>
            <w:left w:val="none" w:sz="0" w:space="0" w:color="auto"/>
            <w:bottom w:val="none" w:sz="0" w:space="0" w:color="auto"/>
            <w:right w:val="none" w:sz="0" w:space="0" w:color="auto"/>
          </w:divBdr>
        </w:div>
        <w:div w:id="1301619460">
          <w:marLeft w:val="0"/>
          <w:marRight w:val="0"/>
          <w:marTop w:val="0"/>
          <w:marBottom w:val="0"/>
          <w:divBdr>
            <w:top w:val="none" w:sz="0" w:space="0" w:color="auto"/>
            <w:left w:val="none" w:sz="0" w:space="0" w:color="auto"/>
            <w:bottom w:val="none" w:sz="0" w:space="0" w:color="auto"/>
            <w:right w:val="none" w:sz="0" w:space="0" w:color="auto"/>
          </w:divBdr>
        </w:div>
        <w:div w:id="1313487096">
          <w:marLeft w:val="0"/>
          <w:marRight w:val="0"/>
          <w:marTop w:val="0"/>
          <w:marBottom w:val="0"/>
          <w:divBdr>
            <w:top w:val="none" w:sz="0" w:space="0" w:color="auto"/>
            <w:left w:val="none" w:sz="0" w:space="0" w:color="auto"/>
            <w:bottom w:val="none" w:sz="0" w:space="0" w:color="auto"/>
            <w:right w:val="none" w:sz="0" w:space="0" w:color="auto"/>
          </w:divBdr>
        </w:div>
        <w:div w:id="1314871870">
          <w:marLeft w:val="0"/>
          <w:marRight w:val="0"/>
          <w:marTop w:val="0"/>
          <w:marBottom w:val="0"/>
          <w:divBdr>
            <w:top w:val="none" w:sz="0" w:space="0" w:color="auto"/>
            <w:left w:val="none" w:sz="0" w:space="0" w:color="auto"/>
            <w:bottom w:val="none" w:sz="0" w:space="0" w:color="auto"/>
            <w:right w:val="none" w:sz="0" w:space="0" w:color="auto"/>
          </w:divBdr>
        </w:div>
        <w:div w:id="1349331975">
          <w:marLeft w:val="0"/>
          <w:marRight w:val="0"/>
          <w:marTop w:val="0"/>
          <w:marBottom w:val="0"/>
          <w:divBdr>
            <w:top w:val="none" w:sz="0" w:space="0" w:color="auto"/>
            <w:left w:val="none" w:sz="0" w:space="0" w:color="auto"/>
            <w:bottom w:val="none" w:sz="0" w:space="0" w:color="auto"/>
            <w:right w:val="none" w:sz="0" w:space="0" w:color="auto"/>
          </w:divBdr>
        </w:div>
        <w:div w:id="1352680921">
          <w:marLeft w:val="0"/>
          <w:marRight w:val="0"/>
          <w:marTop w:val="0"/>
          <w:marBottom w:val="0"/>
          <w:divBdr>
            <w:top w:val="none" w:sz="0" w:space="0" w:color="auto"/>
            <w:left w:val="none" w:sz="0" w:space="0" w:color="auto"/>
            <w:bottom w:val="none" w:sz="0" w:space="0" w:color="auto"/>
            <w:right w:val="none" w:sz="0" w:space="0" w:color="auto"/>
          </w:divBdr>
        </w:div>
        <w:div w:id="1378623330">
          <w:marLeft w:val="0"/>
          <w:marRight w:val="0"/>
          <w:marTop w:val="0"/>
          <w:marBottom w:val="0"/>
          <w:divBdr>
            <w:top w:val="none" w:sz="0" w:space="0" w:color="auto"/>
            <w:left w:val="none" w:sz="0" w:space="0" w:color="auto"/>
            <w:bottom w:val="none" w:sz="0" w:space="0" w:color="auto"/>
            <w:right w:val="none" w:sz="0" w:space="0" w:color="auto"/>
          </w:divBdr>
        </w:div>
        <w:div w:id="1382899836">
          <w:marLeft w:val="0"/>
          <w:marRight w:val="0"/>
          <w:marTop w:val="0"/>
          <w:marBottom w:val="0"/>
          <w:divBdr>
            <w:top w:val="none" w:sz="0" w:space="0" w:color="auto"/>
            <w:left w:val="none" w:sz="0" w:space="0" w:color="auto"/>
            <w:bottom w:val="none" w:sz="0" w:space="0" w:color="auto"/>
            <w:right w:val="none" w:sz="0" w:space="0" w:color="auto"/>
          </w:divBdr>
        </w:div>
        <w:div w:id="1432168794">
          <w:marLeft w:val="0"/>
          <w:marRight w:val="0"/>
          <w:marTop w:val="0"/>
          <w:marBottom w:val="0"/>
          <w:divBdr>
            <w:top w:val="none" w:sz="0" w:space="0" w:color="auto"/>
            <w:left w:val="none" w:sz="0" w:space="0" w:color="auto"/>
            <w:bottom w:val="none" w:sz="0" w:space="0" w:color="auto"/>
            <w:right w:val="none" w:sz="0" w:space="0" w:color="auto"/>
          </w:divBdr>
        </w:div>
        <w:div w:id="1433666653">
          <w:marLeft w:val="0"/>
          <w:marRight w:val="0"/>
          <w:marTop w:val="0"/>
          <w:marBottom w:val="0"/>
          <w:divBdr>
            <w:top w:val="none" w:sz="0" w:space="0" w:color="auto"/>
            <w:left w:val="none" w:sz="0" w:space="0" w:color="auto"/>
            <w:bottom w:val="none" w:sz="0" w:space="0" w:color="auto"/>
            <w:right w:val="none" w:sz="0" w:space="0" w:color="auto"/>
          </w:divBdr>
        </w:div>
        <w:div w:id="1434932793">
          <w:marLeft w:val="0"/>
          <w:marRight w:val="0"/>
          <w:marTop w:val="0"/>
          <w:marBottom w:val="0"/>
          <w:divBdr>
            <w:top w:val="none" w:sz="0" w:space="0" w:color="auto"/>
            <w:left w:val="none" w:sz="0" w:space="0" w:color="auto"/>
            <w:bottom w:val="none" w:sz="0" w:space="0" w:color="auto"/>
            <w:right w:val="none" w:sz="0" w:space="0" w:color="auto"/>
          </w:divBdr>
        </w:div>
        <w:div w:id="1494106525">
          <w:marLeft w:val="0"/>
          <w:marRight w:val="0"/>
          <w:marTop w:val="0"/>
          <w:marBottom w:val="0"/>
          <w:divBdr>
            <w:top w:val="none" w:sz="0" w:space="0" w:color="auto"/>
            <w:left w:val="none" w:sz="0" w:space="0" w:color="auto"/>
            <w:bottom w:val="none" w:sz="0" w:space="0" w:color="auto"/>
            <w:right w:val="none" w:sz="0" w:space="0" w:color="auto"/>
          </w:divBdr>
        </w:div>
        <w:div w:id="1499954834">
          <w:marLeft w:val="0"/>
          <w:marRight w:val="0"/>
          <w:marTop w:val="0"/>
          <w:marBottom w:val="0"/>
          <w:divBdr>
            <w:top w:val="none" w:sz="0" w:space="0" w:color="auto"/>
            <w:left w:val="none" w:sz="0" w:space="0" w:color="auto"/>
            <w:bottom w:val="none" w:sz="0" w:space="0" w:color="auto"/>
            <w:right w:val="none" w:sz="0" w:space="0" w:color="auto"/>
          </w:divBdr>
        </w:div>
        <w:div w:id="1528711141">
          <w:marLeft w:val="0"/>
          <w:marRight w:val="0"/>
          <w:marTop w:val="0"/>
          <w:marBottom w:val="0"/>
          <w:divBdr>
            <w:top w:val="none" w:sz="0" w:space="0" w:color="auto"/>
            <w:left w:val="none" w:sz="0" w:space="0" w:color="auto"/>
            <w:bottom w:val="none" w:sz="0" w:space="0" w:color="auto"/>
            <w:right w:val="none" w:sz="0" w:space="0" w:color="auto"/>
          </w:divBdr>
        </w:div>
        <w:div w:id="1544512122">
          <w:marLeft w:val="0"/>
          <w:marRight w:val="0"/>
          <w:marTop w:val="0"/>
          <w:marBottom w:val="0"/>
          <w:divBdr>
            <w:top w:val="none" w:sz="0" w:space="0" w:color="auto"/>
            <w:left w:val="none" w:sz="0" w:space="0" w:color="auto"/>
            <w:bottom w:val="none" w:sz="0" w:space="0" w:color="auto"/>
            <w:right w:val="none" w:sz="0" w:space="0" w:color="auto"/>
          </w:divBdr>
        </w:div>
        <w:div w:id="1550263674">
          <w:marLeft w:val="0"/>
          <w:marRight w:val="0"/>
          <w:marTop w:val="0"/>
          <w:marBottom w:val="0"/>
          <w:divBdr>
            <w:top w:val="none" w:sz="0" w:space="0" w:color="auto"/>
            <w:left w:val="none" w:sz="0" w:space="0" w:color="auto"/>
            <w:bottom w:val="none" w:sz="0" w:space="0" w:color="auto"/>
            <w:right w:val="none" w:sz="0" w:space="0" w:color="auto"/>
          </w:divBdr>
        </w:div>
        <w:div w:id="1560818448">
          <w:marLeft w:val="0"/>
          <w:marRight w:val="0"/>
          <w:marTop w:val="0"/>
          <w:marBottom w:val="0"/>
          <w:divBdr>
            <w:top w:val="none" w:sz="0" w:space="0" w:color="auto"/>
            <w:left w:val="none" w:sz="0" w:space="0" w:color="auto"/>
            <w:bottom w:val="none" w:sz="0" w:space="0" w:color="auto"/>
            <w:right w:val="none" w:sz="0" w:space="0" w:color="auto"/>
          </w:divBdr>
        </w:div>
        <w:div w:id="1563557990">
          <w:marLeft w:val="0"/>
          <w:marRight w:val="0"/>
          <w:marTop w:val="0"/>
          <w:marBottom w:val="0"/>
          <w:divBdr>
            <w:top w:val="none" w:sz="0" w:space="0" w:color="auto"/>
            <w:left w:val="none" w:sz="0" w:space="0" w:color="auto"/>
            <w:bottom w:val="none" w:sz="0" w:space="0" w:color="auto"/>
            <w:right w:val="none" w:sz="0" w:space="0" w:color="auto"/>
          </w:divBdr>
        </w:div>
        <w:div w:id="1578706342">
          <w:marLeft w:val="0"/>
          <w:marRight w:val="0"/>
          <w:marTop w:val="0"/>
          <w:marBottom w:val="0"/>
          <w:divBdr>
            <w:top w:val="none" w:sz="0" w:space="0" w:color="auto"/>
            <w:left w:val="none" w:sz="0" w:space="0" w:color="auto"/>
            <w:bottom w:val="none" w:sz="0" w:space="0" w:color="auto"/>
            <w:right w:val="none" w:sz="0" w:space="0" w:color="auto"/>
          </w:divBdr>
        </w:div>
        <w:div w:id="1603799660">
          <w:marLeft w:val="0"/>
          <w:marRight w:val="0"/>
          <w:marTop w:val="0"/>
          <w:marBottom w:val="0"/>
          <w:divBdr>
            <w:top w:val="none" w:sz="0" w:space="0" w:color="auto"/>
            <w:left w:val="none" w:sz="0" w:space="0" w:color="auto"/>
            <w:bottom w:val="none" w:sz="0" w:space="0" w:color="auto"/>
            <w:right w:val="none" w:sz="0" w:space="0" w:color="auto"/>
          </w:divBdr>
        </w:div>
        <w:div w:id="1614440115">
          <w:marLeft w:val="0"/>
          <w:marRight w:val="0"/>
          <w:marTop w:val="0"/>
          <w:marBottom w:val="0"/>
          <w:divBdr>
            <w:top w:val="none" w:sz="0" w:space="0" w:color="auto"/>
            <w:left w:val="none" w:sz="0" w:space="0" w:color="auto"/>
            <w:bottom w:val="none" w:sz="0" w:space="0" w:color="auto"/>
            <w:right w:val="none" w:sz="0" w:space="0" w:color="auto"/>
          </w:divBdr>
        </w:div>
        <w:div w:id="1624463648">
          <w:marLeft w:val="0"/>
          <w:marRight w:val="0"/>
          <w:marTop w:val="0"/>
          <w:marBottom w:val="0"/>
          <w:divBdr>
            <w:top w:val="none" w:sz="0" w:space="0" w:color="auto"/>
            <w:left w:val="none" w:sz="0" w:space="0" w:color="auto"/>
            <w:bottom w:val="none" w:sz="0" w:space="0" w:color="auto"/>
            <w:right w:val="none" w:sz="0" w:space="0" w:color="auto"/>
          </w:divBdr>
        </w:div>
        <w:div w:id="1630284172">
          <w:marLeft w:val="0"/>
          <w:marRight w:val="0"/>
          <w:marTop w:val="0"/>
          <w:marBottom w:val="0"/>
          <w:divBdr>
            <w:top w:val="none" w:sz="0" w:space="0" w:color="auto"/>
            <w:left w:val="none" w:sz="0" w:space="0" w:color="auto"/>
            <w:bottom w:val="none" w:sz="0" w:space="0" w:color="auto"/>
            <w:right w:val="none" w:sz="0" w:space="0" w:color="auto"/>
          </w:divBdr>
        </w:div>
        <w:div w:id="1655335431">
          <w:marLeft w:val="0"/>
          <w:marRight w:val="0"/>
          <w:marTop w:val="0"/>
          <w:marBottom w:val="0"/>
          <w:divBdr>
            <w:top w:val="none" w:sz="0" w:space="0" w:color="auto"/>
            <w:left w:val="none" w:sz="0" w:space="0" w:color="auto"/>
            <w:bottom w:val="none" w:sz="0" w:space="0" w:color="auto"/>
            <w:right w:val="none" w:sz="0" w:space="0" w:color="auto"/>
          </w:divBdr>
        </w:div>
        <w:div w:id="1679498992">
          <w:marLeft w:val="0"/>
          <w:marRight w:val="0"/>
          <w:marTop w:val="0"/>
          <w:marBottom w:val="0"/>
          <w:divBdr>
            <w:top w:val="none" w:sz="0" w:space="0" w:color="auto"/>
            <w:left w:val="none" w:sz="0" w:space="0" w:color="auto"/>
            <w:bottom w:val="none" w:sz="0" w:space="0" w:color="auto"/>
            <w:right w:val="none" w:sz="0" w:space="0" w:color="auto"/>
          </w:divBdr>
        </w:div>
        <w:div w:id="1701584460">
          <w:marLeft w:val="0"/>
          <w:marRight w:val="0"/>
          <w:marTop w:val="0"/>
          <w:marBottom w:val="0"/>
          <w:divBdr>
            <w:top w:val="none" w:sz="0" w:space="0" w:color="auto"/>
            <w:left w:val="none" w:sz="0" w:space="0" w:color="auto"/>
            <w:bottom w:val="none" w:sz="0" w:space="0" w:color="auto"/>
            <w:right w:val="none" w:sz="0" w:space="0" w:color="auto"/>
          </w:divBdr>
        </w:div>
        <w:div w:id="1701666269">
          <w:marLeft w:val="0"/>
          <w:marRight w:val="0"/>
          <w:marTop w:val="0"/>
          <w:marBottom w:val="0"/>
          <w:divBdr>
            <w:top w:val="none" w:sz="0" w:space="0" w:color="auto"/>
            <w:left w:val="none" w:sz="0" w:space="0" w:color="auto"/>
            <w:bottom w:val="none" w:sz="0" w:space="0" w:color="auto"/>
            <w:right w:val="none" w:sz="0" w:space="0" w:color="auto"/>
          </w:divBdr>
        </w:div>
        <w:div w:id="1713650460">
          <w:marLeft w:val="0"/>
          <w:marRight w:val="0"/>
          <w:marTop w:val="0"/>
          <w:marBottom w:val="0"/>
          <w:divBdr>
            <w:top w:val="none" w:sz="0" w:space="0" w:color="auto"/>
            <w:left w:val="none" w:sz="0" w:space="0" w:color="auto"/>
            <w:bottom w:val="none" w:sz="0" w:space="0" w:color="auto"/>
            <w:right w:val="none" w:sz="0" w:space="0" w:color="auto"/>
          </w:divBdr>
        </w:div>
        <w:div w:id="1727483427">
          <w:marLeft w:val="0"/>
          <w:marRight w:val="0"/>
          <w:marTop w:val="0"/>
          <w:marBottom w:val="0"/>
          <w:divBdr>
            <w:top w:val="none" w:sz="0" w:space="0" w:color="auto"/>
            <w:left w:val="none" w:sz="0" w:space="0" w:color="auto"/>
            <w:bottom w:val="none" w:sz="0" w:space="0" w:color="auto"/>
            <w:right w:val="none" w:sz="0" w:space="0" w:color="auto"/>
          </w:divBdr>
        </w:div>
        <w:div w:id="1756978664">
          <w:marLeft w:val="0"/>
          <w:marRight w:val="0"/>
          <w:marTop w:val="0"/>
          <w:marBottom w:val="0"/>
          <w:divBdr>
            <w:top w:val="none" w:sz="0" w:space="0" w:color="auto"/>
            <w:left w:val="none" w:sz="0" w:space="0" w:color="auto"/>
            <w:bottom w:val="none" w:sz="0" w:space="0" w:color="auto"/>
            <w:right w:val="none" w:sz="0" w:space="0" w:color="auto"/>
          </w:divBdr>
        </w:div>
        <w:div w:id="1769812070">
          <w:marLeft w:val="0"/>
          <w:marRight w:val="0"/>
          <w:marTop w:val="0"/>
          <w:marBottom w:val="0"/>
          <w:divBdr>
            <w:top w:val="none" w:sz="0" w:space="0" w:color="auto"/>
            <w:left w:val="none" w:sz="0" w:space="0" w:color="auto"/>
            <w:bottom w:val="none" w:sz="0" w:space="0" w:color="auto"/>
            <w:right w:val="none" w:sz="0" w:space="0" w:color="auto"/>
          </w:divBdr>
        </w:div>
        <w:div w:id="1806312683">
          <w:marLeft w:val="0"/>
          <w:marRight w:val="0"/>
          <w:marTop w:val="0"/>
          <w:marBottom w:val="0"/>
          <w:divBdr>
            <w:top w:val="none" w:sz="0" w:space="0" w:color="auto"/>
            <w:left w:val="none" w:sz="0" w:space="0" w:color="auto"/>
            <w:bottom w:val="none" w:sz="0" w:space="0" w:color="auto"/>
            <w:right w:val="none" w:sz="0" w:space="0" w:color="auto"/>
          </w:divBdr>
        </w:div>
        <w:div w:id="1840660521">
          <w:marLeft w:val="0"/>
          <w:marRight w:val="0"/>
          <w:marTop w:val="0"/>
          <w:marBottom w:val="0"/>
          <w:divBdr>
            <w:top w:val="none" w:sz="0" w:space="0" w:color="auto"/>
            <w:left w:val="none" w:sz="0" w:space="0" w:color="auto"/>
            <w:bottom w:val="none" w:sz="0" w:space="0" w:color="auto"/>
            <w:right w:val="none" w:sz="0" w:space="0" w:color="auto"/>
          </w:divBdr>
        </w:div>
        <w:div w:id="1892421756">
          <w:marLeft w:val="0"/>
          <w:marRight w:val="0"/>
          <w:marTop w:val="0"/>
          <w:marBottom w:val="0"/>
          <w:divBdr>
            <w:top w:val="none" w:sz="0" w:space="0" w:color="auto"/>
            <w:left w:val="none" w:sz="0" w:space="0" w:color="auto"/>
            <w:bottom w:val="none" w:sz="0" w:space="0" w:color="auto"/>
            <w:right w:val="none" w:sz="0" w:space="0" w:color="auto"/>
          </w:divBdr>
        </w:div>
        <w:div w:id="1894462044">
          <w:marLeft w:val="0"/>
          <w:marRight w:val="0"/>
          <w:marTop w:val="0"/>
          <w:marBottom w:val="0"/>
          <w:divBdr>
            <w:top w:val="none" w:sz="0" w:space="0" w:color="auto"/>
            <w:left w:val="none" w:sz="0" w:space="0" w:color="auto"/>
            <w:bottom w:val="none" w:sz="0" w:space="0" w:color="auto"/>
            <w:right w:val="none" w:sz="0" w:space="0" w:color="auto"/>
          </w:divBdr>
        </w:div>
        <w:div w:id="1914075225">
          <w:marLeft w:val="0"/>
          <w:marRight w:val="0"/>
          <w:marTop w:val="0"/>
          <w:marBottom w:val="0"/>
          <w:divBdr>
            <w:top w:val="none" w:sz="0" w:space="0" w:color="auto"/>
            <w:left w:val="none" w:sz="0" w:space="0" w:color="auto"/>
            <w:bottom w:val="none" w:sz="0" w:space="0" w:color="auto"/>
            <w:right w:val="none" w:sz="0" w:space="0" w:color="auto"/>
          </w:divBdr>
        </w:div>
        <w:div w:id="1917933097">
          <w:marLeft w:val="0"/>
          <w:marRight w:val="0"/>
          <w:marTop w:val="0"/>
          <w:marBottom w:val="0"/>
          <w:divBdr>
            <w:top w:val="none" w:sz="0" w:space="0" w:color="auto"/>
            <w:left w:val="none" w:sz="0" w:space="0" w:color="auto"/>
            <w:bottom w:val="none" w:sz="0" w:space="0" w:color="auto"/>
            <w:right w:val="none" w:sz="0" w:space="0" w:color="auto"/>
          </w:divBdr>
        </w:div>
        <w:div w:id="1920672619">
          <w:marLeft w:val="0"/>
          <w:marRight w:val="0"/>
          <w:marTop w:val="0"/>
          <w:marBottom w:val="0"/>
          <w:divBdr>
            <w:top w:val="none" w:sz="0" w:space="0" w:color="auto"/>
            <w:left w:val="none" w:sz="0" w:space="0" w:color="auto"/>
            <w:bottom w:val="none" w:sz="0" w:space="0" w:color="auto"/>
            <w:right w:val="none" w:sz="0" w:space="0" w:color="auto"/>
          </w:divBdr>
        </w:div>
        <w:div w:id="1923488239">
          <w:marLeft w:val="0"/>
          <w:marRight w:val="0"/>
          <w:marTop w:val="0"/>
          <w:marBottom w:val="0"/>
          <w:divBdr>
            <w:top w:val="none" w:sz="0" w:space="0" w:color="auto"/>
            <w:left w:val="none" w:sz="0" w:space="0" w:color="auto"/>
            <w:bottom w:val="none" w:sz="0" w:space="0" w:color="auto"/>
            <w:right w:val="none" w:sz="0" w:space="0" w:color="auto"/>
          </w:divBdr>
        </w:div>
        <w:div w:id="1956911498">
          <w:marLeft w:val="0"/>
          <w:marRight w:val="0"/>
          <w:marTop w:val="0"/>
          <w:marBottom w:val="0"/>
          <w:divBdr>
            <w:top w:val="none" w:sz="0" w:space="0" w:color="auto"/>
            <w:left w:val="none" w:sz="0" w:space="0" w:color="auto"/>
            <w:bottom w:val="none" w:sz="0" w:space="0" w:color="auto"/>
            <w:right w:val="none" w:sz="0" w:space="0" w:color="auto"/>
          </w:divBdr>
        </w:div>
        <w:div w:id="1979718830">
          <w:marLeft w:val="0"/>
          <w:marRight w:val="0"/>
          <w:marTop w:val="0"/>
          <w:marBottom w:val="0"/>
          <w:divBdr>
            <w:top w:val="none" w:sz="0" w:space="0" w:color="auto"/>
            <w:left w:val="none" w:sz="0" w:space="0" w:color="auto"/>
            <w:bottom w:val="none" w:sz="0" w:space="0" w:color="auto"/>
            <w:right w:val="none" w:sz="0" w:space="0" w:color="auto"/>
          </w:divBdr>
        </w:div>
        <w:div w:id="1994600546">
          <w:marLeft w:val="0"/>
          <w:marRight w:val="0"/>
          <w:marTop w:val="0"/>
          <w:marBottom w:val="0"/>
          <w:divBdr>
            <w:top w:val="none" w:sz="0" w:space="0" w:color="auto"/>
            <w:left w:val="none" w:sz="0" w:space="0" w:color="auto"/>
            <w:bottom w:val="none" w:sz="0" w:space="0" w:color="auto"/>
            <w:right w:val="none" w:sz="0" w:space="0" w:color="auto"/>
          </w:divBdr>
        </w:div>
        <w:div w:id="1997296271">
          <w:marLeft w:val="0"/>
          <w:marRight w:val="0"/>
          <w:marTop w:val="0"/>
          <w:marBottom w:val="0"/>
          <w:divBdr>
            <w:top w:val="none" w:sz="0" w:space="0" w:color="auto"/>
            <w:left w:val="none" w:sz="0" w:space="0" w:color="auto"/>
            <w:bottom w:val="none" w:sz="0" w:space="0" w:color="auto"/>
            <w:right w:val="none" w:sz="0" w:space="0" w:color="auto"/>
          </w:divBdr>
        </w:div>
        <w:div w:id="2013336303">
          <w:marLeft w:val="0"/>
          <w:marRight w:val="0"/>
          <w:marTop w:val="0"/>
          <w:marBottom w:val="0"/>
          <w:divBdr>
            <w:top w:val="none" w:sz="0" w:space="0" w:color="auto"/>
            <w:left w:val="none" w:sz="0" w:space="0" w:color="auto"/>
            <w:bottom w:val="none" w:sz="0" w:space="0" w:color="auto"/>
            <w:right w:val="none" w:sz="0" w:space="0" w:color="auto"/>
          </w:divBdr>
        </w:div>
        <w:div w:id="2013988725">
          <w:marLeft w:val="0"/>
          <w:marRight w:val="0"/>
          <w:marTop w:val="0"/>
          <w:marBottom w:val="0"/>
          <w:divBdr>
            <w:top w:val="none" w:sz="0" w:space="0" w:color="auto"/>
            <w:left w:val="none" w:sz="0" w:space="0" w:color="auto"/>
            <w:bottom w:val="none" w:sz="0" w:space="0" w:color="auto"/>
            <w:right w:val="none" w:sz="0" w:space="0" w:color="auto"/>
          </w:divBdr>
        </w:div>
        <w:div w:id="2019112805">
          <w:marLeft w:val="0"/>
          <w:marRight w:val="0"/>
          <w:marTop w:val="0"/>
          <w:marBottom w:val="0"/>
          <w:divBdr>
            <w:top w:val="none" w:sz="0" w:space="0" w:color="auto"/>
            <w:left w:val="none" w:sz="0" w:space="0" w:color="auto"/>
            <w:bottom w:val="none" w:sz="0" w:space="0" w:color="auto"/>
            <w:right w:val="none" w:sz="0" w:space="0" w:color="auto"/>
          </w:divBdr>
        </w:div>
        <w:div w:id="2029480318">
          <w:marLeft w:val="0"/>
          <w:marRight w:val="0"/>
          <w:marTop w:val="0"/>
          <w:marBottom w:val="0"/>
          <w:divBdr>
            <w:top w:val="none" w:sz="0" w:space="0" w:color="auto"/>
            <w:left w:val="none" w:sz="0" w:space="0" w:color="auto"/>
            <w:bottom w:val="none" w:sz="0" w:space="0" w:color="auto"/>
            <w:right w:val="none" w:sz="0" w:space="0" w:color="auto"/>
          </w:divBdr>
        </w:div>
        <w:div w:id="2030982005">
          <w:marLeft w:val="0"/>
          <w:marRight w:val="0"/>
          <w:marTop w:val="0"/>
          <w:marBottom w:val="0"/>
          <w:divBdr>
            <w:top w:val="none" w:sz="0" w:space="0" w:color="auto"/>
            <w:left w:val="none" w:sz="0" w:space="0" w:color="auto"/>
            <w:bottom w:val="none" w:sz="0" w:space="0" w:color="auto"/>
            <w:right w:val="none" w:sz="0" w:space="0" w:color="auto"/>
          </w:divBdr>
        </w:div>
        <w:div w:id="2085176757">
          <w:marLeft w:val="0"/>
          <w:marRight w:val="0"/>
          <w:marTop w:val="0"/>
          <w:marBottom w:val="0"/>
          <w:divBdr>
            <w:top w:val="none" w:sz="0" w:space="0" w:color="auto"/>
            <w:left w:val="none" w:sz="0" w:space="0" w:color="auto"/>
            <w:bottom w:val="none" w:sz="0" w:space="0" w:color="auto"/>
            <w:right w:val="none" w:sz="0" w:space="0" w:color="auto"/>
          </w:divBdr>
        </w:div>
        <w:div w:id="2089689287">
          <w:marLeft w:val="0"/>
          <w:marRight w:val="0"/>
          <w:marTop w:val="0"/>
          <w:marBottom w:val="0"/>
          <w:divBdr>
            <w:top w:val="none" w:sz="0" w:space="0" w:color="auto"/>
            <w:left w:val="none" w:sz="0" w:space="0" w:color="auto"/>
            <w:bottom w:val="none" w:sz="0" w:space="0" w:color="auto"/>
            <w:right w:val="none" w:sz="0" w:space="0" w:color="auto"/>
          </w:divBdr>
        </w:div>
      </w:divsChild>
    </w:div>
    <w:div w:id="1108698239">
      <w:bodyDiv w:val="1"/>
      <w:marLeft w:val="0"/>
      <w:marRight w:val="0"/>
      <w:marTop w:val="0"/>
      <w:marBottom w:val="0"/>
      <w:divBdr>
        <w:top w:val="none" w:sz="0" w:space="0" w:color="auto"/>
        <w:left w:val="none" w:sz="0" w:space="0" w:color="auto"/>
        <w:bottom w:val="none" w:sz="0" w:space="0" w:color="auto"/>
        <w:right w:val="none" w:sz="0" w:space="0" w:color="auto"/>
      </w:divBdr>
    </w:div>
    <w:div w:id="1120075872">
      <w:bodyDiv w:val="1"/>
      <w:marLeft w:val="0"/>
      <w:marRight w:val="0"/>
      <w:marTop w:val="0"/>
      <w:marBottom w:val="0"/>
      <w:divBdr>
        <w:top w:val="none" w:sz="0" w:space="0" w:color="auto"/>
        <w:left w:val="none" w:sz="0" w:space="0" w:color="auto"/>
        <w:bottom w:val="none" w:sz="0" w:space="0" w:color="auto"/>
        <w:right w:val="none" w:sz="0" w:space="0" w:color="auto"/>
      </w:divBdr>
    </w:div>
    <w:div w:id="1138838284">
      <w:bodyDiv w:val="1"/>
      <w:marLeft w:val="0"/>
      <w:marRight w:val="0"/>
      <w:marTop w:val="0"/>
      <w:marBottom w:val="0"/>
      <w:divBdr>
        <w:top w:val="none" w:sz="0" w:space="0" w:color="auto"/>
        <w:left w:val="none" w:sz="0" w:space="0" w:color="auto"/>
        <w:bottom w:val="none" w:sz="0" w:space="0" w:color="auto"/>
        <w:right w:val="none" w:sz="0" w:space="0" w:color="auto"/>
      </w:divBdr>
    </w:div>
    <w:div w:id="1155728578">
      <w:bodyDiv w:val="1"/>
      <w:marLeft w:val="0"/>
      <w:marRight w:val="0"/>
      <w:marTop w:val="0"/>
      <w:marBottom w:val="0"/>
      <w:divBdr>
        <w:top w:val="none" w:sz="0" w:space="0" w:color="auto"/>
        <w:left w:val="none" w:sz="0" w:space="0" w:color="auto"/>
        <w:bottom w:val="none" w:sz="0" w:space="0" w:color="auto"/>
        <w:right w:val="none" w:sz="0" w:space="0" w:color="auto"/>
      </w:divBdr>
      <w:divsChild>
        <w:div w:id="1372995296">
          <w:marLeft w:val="660"/>
          <w:marRight w:val="660"/>
          <w:marTop w:val="0"/>
          <w:marBottom w:val="0"/>
          <w:divBdr>
            <w:top w:val="none" w:sz="0" w:space="0" w:color="auto"/>
            <w:left w:val="none" w:sz="0" w:space="0" w:color="auto"/>
            <w:bottom w:val="none" w:sz="0" w:space="0" w:color="auto"/>
            <w:right w:val="none" w:sz="0" w:space="0" w:color="auto"/>
          </w:divBdr>
          <w:divsChild>
            <w:div w:id="2112242178">
              <w:marLeft w:val="0"/>
              <w:marRight w:val="0"/>
              <w:marTop w:val="0"/>
              <w:marBottom w:val="0"/>
              <w:divBdr>
                <w:top w:val="none" w:sz="0" w:space="0" w:color="auto"/>
                <w:left w:val="none" w:sz="0" w:space="0" w:color="auto"/>
                <w:bottom w:val="none" w:sz="0" w:space="0" w:color="auto"/>
                <w:right w:val="none" w:sz="0" w:space="0" w:color="auto"/>
              </w:divBdr>
              <w:divsChild>
                <w:div w:id="160899678">
                  <w:marLeft w:val="0"/>
                  <w:marRight w:val="0"/>
                  <w:marTop w:val="0"/>
                  <w:marBottom w:val="0"/>
                  <w:divBdr>
                    <w:top w:val="none" w:sz="0" w:space="0" w:color="auto"/>
                    <w:left w:val="none" w:sz="0" w:space="0" w:color="auto"/>
                    <w:bottom w:val="none" w:sz="0" w:space="0" w:color="auto"/>
                    <w:right w:val="none" w:sz="0" w:space="0" w:color="auto"/>
                  </w:divBdr>
                  <w:divsChild>
                    <w:div w:id="1672298387">
                      <w:marLeft w:val="0"/>
                      <w:marRight w:val="0"/>
                      <w:marTop w:val="0"/>
                      <w:marBottom w:val="0"/>
                      <w:divBdr>
                        <w:top w:val="none" w:sz="0" w:space="0" w:color="auto"/>
                        <w:left w:val="none" w:sz="0" w:space="0" w:color="auto"/>
                        <w:bottom w:val="none" w:sz="0" w:space="0" w:color="auto"/>
                        <w:right w:val="none" w:sz="0" w:space="0" w:color="auto"/>
                      </w:divBdr>
                      <w:divsChild>
                        <w:div w:id="174976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625788">
      <w:bodyDiv w:val="1"/>
      <w:marLeft w:val="0"/>
      <w:marRight w:val="0"/>
      <w:marTop w:val="0"/>
      <w:marBottom w:val="0"/>
      <w:divBdr>
        <w:top w:val="none" w:sz="0" w:space="0" w:color="auto"/>
        <w:left w:val="none" w:sz="0" w:space="0" w:color="auto"/>
        <w:bottom w:val="none" w:sz="0" w:space="0" w:color="auto"/>
        <w:right w:val="none" w:sz="0" w:space="0" w:color="auto"/>
      </w:divBdr>
    </w:div>
    <w:div w:id="1167133249">
      <w:bodyDiv w:val="1"/>
      <w:marLeft w:val="0"/>
      <w:marRight w:val="0"/>
      <w:marTop w:val="0"/>
      <w:marBottom w:val="0"/>
      <w:divBdr>
        <w:top w:val="none" w:sz="0" w:space="0" w:color="auto"/>
        <w:left w:val="none" w:sz="0" w:space="0" w:color="auto"/>
        <w:bottom w:val="none" w:sz="0" w:space="0" w:color="auto"/>
        <w:right w:val="none" w:sz="0" w:space="0" w:color="auto"/>
      </w:divBdr>
    </w:div>
    <w:div w:id="1171067118">
      <w:bodyDiv w:val="1"/>
      <w:marLeft w:val="0"/>
      <w:marRight w:val="0"/>
      <w:marTop w:val="0"/>
      <w:marBottom w:val="0"/>
      <w:divBdr>
        <w:top w:val="none" w:sz="0" w:space="0" w:color="auto"/>
        <w:left w:val="none" w:sz="0" w:space="0" w:color="auto"/>
        <w:bottom w:val="none" w:sz="0" w:space="0" w:color="auto"/>
        <w:right w:val="none" w:sz="0" w:space="0" w:color="auto"/>
      </w:divBdr>
    </w:div>
    <w:div w:id="1174030580">
      <w:bodyDiv w:val="1"/>
      <w:marLeft w:val="0"/>
      <w:marRight w:val="0"/>
      <w:marTop w:val="0"/>
      <w:marBottom w:val="0"/>
      <w:divBdr>
        <w:top w:val="none" w:sz="0" w:space="0" w:color="auto"/>
        <w:left w:val="none" w:sz="0" w:space="0" w:color="auto"/>
        <w:bottom w:val="none" w:sz="0" w:space="0" w:color="auto"/>
        <w:right w:val="none" w:sz="0" w:space="0" w:color="auto"/>
      </w:divBdr>
    </w:div>
    <w:div w:id="1181236503">
      <w:bodyDiv w:val="1"/>
      <w:marLeft w:val="0"/>
      <w:marRight w:val="0"/>
      <w:marTop w:val="0"/>
      <w:marBottom w:val="0"/>
      <w:divBdr>
        <w:top w:val="none" w:sz="0" w:space="0" w:color="auto"/>
        <w:left w:val="none" w:sz="0" w:space="0" w:color="auto"/>
        <w:bottom w:val="none" w:sz="0" w:space="0" w:color="auto"/>
        <w:right w:val="none" w:sz="0" w:space="0" w:color="auto"/>
      </w:divBdr>
    </w:div>
    <w:div w:id="1181358082">
      <w:bodyDiv w:val="1"/>
      <w:marLeft w:val="0"/>
      <w:marRight w:val="0"/>
      <w:marTop w:val="0"/>
      <w:marBottom w:val="0"/>
      <w:divBdr>
        <w:top w:val="none" w:sz="0" w:space="0" w:color="auto"/>
        <w:left w:val="none" w:sz="0" w:space="0" w:color="auto"/>
        <w:bottom w:val="none" w:sz="0" w:space="0" w:color="auto"/>
        <w:right w:val="none" w:sz="0" w:space="0" w:color="auto"/>
      </w:divBdr>
    </w:div>
    <w:div w:id="1190413474">
      <w:bodyDiv w:val="1"/>
      <w:marLeft w:val="0"/>
      <w:marRight w:val="0"/>
      <w:marTop w:val="0"/>
      <w:marBottom w:val="0"/>
      <w:divBdr>
        <w:top w:val="none" w:sz="0" w:space="0" w:color="auto"/>
        <w:left w:val="none" w:sz="0" w:space="0" w:color="auto"/>
        <w:bottom w:val="none" w:sz="0" w:space="0" w:color="auto"/>
        <w:right w:val="none" w:sz="0" w:space="0" w:color="auto"/>
      </w:divBdr>
    </w:div>
    <w:div w:id="1195002864">
      <w:bodyDiv w:val="1"/>
      <w:marLeft w:val="0"/>
      <w:marRight w:val="0"/>
      <w:marTop w:val="0"/>
      <w:marBottom w:val="0"/>
      <w:divBdr>
        <w:top w:val="none" w:sz="0" w:space="0" w:color="auto"/>
        <w:left w:val="none" w:sz="0" w:space="0" w:color="auto"/>
        <w:bottom w:val="none" w:sz="0" w:space="0" w:color="auto"/>
        <w:right w:val="none" w:sz="0" w:space="0" w:color="auto"/>
      </w:divBdr>
    </w:div>
    <w:div w:id="1202398878">
      <w:bodyDiv w:val="1"/>
      <w:marLeft w:val="0"/>
      <w:marRight w:val="0"/>
      <w:marTop w:val="0"/>
      <w:marBottom w:val="0"/>
      <w:divBdr>
        <w:top w:val="none" w:sz="0" w:space="0" w:color="auto"/>
        <w:left w:val="none" w:sz="0" w:space="0" w:color="auto"/>
        <w:bottom w:val="none" w:sz="0" w:space="0" w:color="auto"/>
        <w:right w:val="none" w:sz="0" w:space="0" w:color="auto"/>
      </w:divBdr>
      <w:divsChild>
        <w:div w:id="1909535745">
          <w:marLeft w:val="0"/>
          <w:marRight w:val="0"/>
          <w:marTop w:val="100"/>
          <w:marBottom w:val="100"/>
          <w:divBdr>
            <w:top w:val="none" w:sz="0" w:space="0" w:color="auto"/>
            <w:left w:val="none" w:sz="0" w:space="0" w:color="auto"/>
            <w:bottom w:val="none" w:sz="0" w:space="0" w:color="auto"/>
            <w:right w:val="none" w:sz="0" w:space="0" w:color="auto"/>
          </w:divBdr>
          <w:divsChild>
            <w:div w:id="1706522031">
              <w:marLeft w:val="0"/>
              <w:marRight w:val="0"/>
              <w:marTop w:val="0"/>
              <w:marBottom w:val="0"/>
              <w:divBdr>
                <w:top w:val="none" w:sz="0" w:space="0" w:color="auto"/>
                <w:left w:val="none" w:sz="0" w:space="0" w:color="auto"/>
                <w:bottom w:val="none" w:sz="0" w:space="0" w:color="auto"/>
                <w:right w:val="none" w:sz="0" w:space="0" w:color="auto"/>
              </w:divBdr>
              <w:divsChild>
                <w:div w:id="18339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711315">
          <w:marLeft w:val="0"/>
          <w:marRight w:val="0"/>
          <w:marTop w:val="0"/>
          <w:marBottom w:val="300"/>
          <w:divBdr>
            <w:top w:val="none" w:sz="0" w:space="0" w:color="auto"/>
            <w:left w:val="none" w:sz="0" w:space="0" w:color="auto"/>
            <w:bottom w:val="none" w:sz="0" w:space="0" w:color="auto"/>
            <w:right w:val="none" w:sz="0" w:space="0" w:color="auto"/>
          </w:divBdr>
          <w:divsChild>
            <w:div w:id="7848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4381">
      <w:bodyDiv w:val="1"/>
      <w:marLeft w:val="0"/>
      <w:marRight w:val="0"/>
      <w:marTop w:val="0"/>
      <w:marBottom w:val="0"/>
      <w:divBdr>
        <w:top w:val="none" w:sz="0" w:space="0" w:color="auto"/>
        <w:left w:val="none" w:sz="0" w:space="0" w:color="auto"/>
        <w:bottom w:val="none" w:sz="0" w:space="0" w:color="auto"/>
        <w:right w:val="none" w:sz="0" w:space="0" w:color="auto"/>
      </w:divBdr>
    </w:div>
    <w:div w:id="1213888832">
      <w:bodyDiv w:val="1"/>
      <w:marLeft w:val="0"/>
      <w:marRight w:val="0"/>
      <w:marTop w:val="0"/>
      <w:marBottom w:val="0"/>
      <w:divBdr>
        <w:top w:val="none" w:sz="0" w:space="0" w:color="auto"/>
        <w:left w:val="none" w:sz="0" w:space="0" w:color="auto"/>
        <w:bottom w:val="none" w:sz="0" w:space="0" w:color="auto"/>
        <w:right w:val="none" w:sz="0" w:space="0" w:color="auto"/>
      </w:divBdr>
    </w:div>
    <w:div w:id="1214464814">
      <w:bodyDiv w:val="1"/>
      <w:marLeft w:val="0"/>
      <w:marRight w:val="0"/>
      <w:marTop w:val="0"/>
      <w:marBottom w:val="0"/>
      <w:divBdr>
        <w:top w:val="none" w:sz="0" w:space="0" w:color="auto"/>
        <w:left w:val="none" w:sz="0" w:space="0" w:color="auto"/>
        <w:bottom w:val="none" w:sz="0" w:space="0" w:color="auto"/>
        <w:right w:val="none" w:sz="0" w:space="0" w:color="auto"/>
      </w:divBdr>
    </w:div>
    <w:div w:id="1217743822">
      <w:bodyDiv w:val="1"/>
      <w:marLeft w:val="0"/>
      <w:marRight w:val="0"/>
      <w:marTop w:val="0"/>
      <w:marBottom w:val="0"/>
      <w:divBdr>
        <w:top w:val="none" w:sz="0" w:space="0" w:color="auto"/>
        <w:left w:val="none" w:sz="0" w:space="0" w:color="auto"/>
        <w:bottom w:val="none" w:sz="0" w:space="0" w:color="auto"/>
        <w:right w:val="none" w:sz="0" w:space="0" w:color="auto"/>
      </w:divBdr>
      <w:divsChild>
        <w:div w:id="2077123320">
          <w:marLeft w:val="0"/>
          <w:marRight w:val="0"/>
          <w:marTop w:val="100"/>
          <w:marBottom w:val="100"/>
          <w:divBdr>
            <w:top w:val="none" w:sz="0" w:space="0" w:color="auto"/>
            <w:left w:val="none" w:sz="0" w:space="0" w:color="auto"/>
            <w:bottom w:val="none" w:sz="0" w:space="0" w:color="auto"/>
            <w:right w:val="none" w:sz="0" w:space="0" w:color="auto"/>
          </w:divBdr>
          <w:divsChild>
            <w:div w:id="490683189">
              <w:marLeft w:val="0"/>
              <w:marRight w:val="0"/>
              <w:marTop w:val="0"/>
              <w:marBottom w:val="0"/>
              <w:divBdr>
                <w:top w:val="none" w:sz="0" w:space="0" w:color="auto"/>
                <w:left w:val="none" w:sz="0" w:space="0" w:color="auto"/>
                <w:bottom w:val="none" w:sz="0" w:space="0" w:color="auto"/>
                <w:right w:val="none" w:sz="0" w:space="0" w:color="auto"/>
              </w:divBdr>
              <w:divsChild>
                <w:div w:id="23016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79666">
      <w:bodyDiv w:val="1"/>
      <w:marLeft w:val="0"/>
      <w:marRight w:val="0"/>
      <w:marTop w:val="0"/>
      <w:marBottom w:val="0"/>
      <w:divBdr>
        <w:top w:val="none" w:sz="0" w:space="0" w:color="auto"/>
        <w:left w:val="none" w:sz="0" w:space="0" w:color="auto"/>
        <w:bottom w:val="none" w:sz="0" w:space="0" w:color="auto"/>
        <w:right w:val="none" w:sz="0" w:space="0" w:color="auto"/>
      </w:divBdr>
      <w:divsChild>
        <w:div w:id="1435245068">
          <w:marLeft w:val="660"/>
          <w:marRight w:val="660"/>
          <w:marTop w:val="0"/>
          <w:marBottom w:val="0"/>
          <w:divBdr>
            <w:top w:val="none" w:sz="0" w:space="0" w:color="auto"/>
            <w:left w:val="none" w:sz="0" w:space="0" w:color="auto"/>
            <w:bottom w:val="none" w:sz="0" w:space="0" w:color="auto"/>
            <w:right w:val="none" w:sz="0" w:space="0" w:color="auto"/>
          </w:divBdr>
          <w:divsChild>
            <w:div w:id="475952525">
              <w:marLeft w:val="0"/>
              <w:marRight w:val="0"/>
              <w:marTop w:val="0"/>
              <w:marBottom w:val="0"/>
              <w:divBdr>
                <w:top w:val="none" w:sz="0" w:space="0" w:color="auto"/>
                <w:left w:val="none" w:sz="0" w:space="0" w:color="auto"/>
                <w:bottom w:val="none" w:sz="0" w:space="0" w:color="auto"/>
                <w:right w:val="none" w:sz="0" w:space="0" w:color="auto"/>
              </w:divBdr>
              <w:divsChild>
                <w:div w:id="746150649">
                  <w:marLeft w:val="0"/>
                  <w:marRight w:val="0"/>
                  <w:marTop w:val="0"/>
                  <w:marBottom w:val="0"/>
                  <w:divBdr>
                    <w:top w:val="none" w:sz="0" w:space="0" w:color="auto"/>
                    <w:left w:val="none" w:sz="0" w:space="0" w:color="auto"/>
                    <w:bottom w:val="none" w:sz="0" w:space="0" w:color="auto"/>
                    <w:right w:val="none" w:sz="0" w:space="0" w:color="auto"/>
                  </w:divBdr>
                  <w:divsChild>
                    <w:div w:id="1198422496">
                      <w:marLeft w:val="0"/>
                      <w:marRight w:val="0"/>
                      <w:marTop w:val="0"/>
                      <w:marBottom w:val="0"/>
                      <w:divBdr>
                        <w:top w:val="none" w:sz="0" w:space="0" w:color="auto"/>
                        <w:left w:val="none" w:sz="0" w:space="0" w:color="auto"/>
                        <w:bottom w:val="none" w:sz="0" w:space="0" w:color="auto"/>
                        <w:right w:val="none" w:sz="0" w:space="0" w:color="auto"/>
                      </w:divBdr>
                      <w:divsChild>
                        <w:div w:id="8677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050234">
      <w:bodyDiv w:val="1"/>
      <w:marLeft w:val="0"/>
      <w:marRight w:val="0"/>
      <w:marTop w:val="0"/>
      <w:marBottom w:val="0"/>
      <w:divBdr>
        <w:top w:val="none" w:sz="0" w:space="0" w:color="auto"/>
        <w:left w:val="none" w:sz="0" w:space="0" w:color="auto"/>
        <w:bottom w:val="none" w:sz="0" w:space="0" w:color="auto"/>
        <w:right w:val="none" w:sz="0" w:space="0" w:color="auto"/>
      </w:divBdr>
    </w:div>
    <w:div w:id="1240675385">
      <w:bodyDiv w:val="1"/>
      <w:marLeft w:val="0"/>
      <w:marRight w:val="0"/>
      <w:marTop w:val="0"/>
      <w:marBottom w:val="0"/>
      <w:divBdr>
        <w:top w:val="none" w:sz="0" w:space="0" w:color="auto"/>
        <w:left w:val="none" w:sz="0" w:space="0" w:color="auto"/>
        <w:bottom w:val="none" w:sz="0" w:space="0" w:color="auto"/>
        <w:right w:val="none" w:sz="0" w:space="0" w:color="auto"/>
      </w:divBdr>
    </w:div>
    <w:div w:id="1244147140">
      <w:bodyDiv w:val="1"/>
      <w:marLeft w:val="0"/>
      <w:marRight w:val="0"/>
      <w:marTop w:val="0"/>
      <w:marBottom w:val="0"/>
      <w:divBdr>
        <w:top w:val="none" w:sz="0" w:space="0" w:color="auto"/>
        <w:left w:val="none" w:sz="0" w:space="0" w:color="auto"/>
        <w:bottom w:val="none" w:sz="0" w:space="0" w:color="auto"/>
        <w:right w:val="none" w:sz="0" w:space="0" w:color="auto"/>
      </w:divBdr>
      <w:divsChild>
        <w:div w:id="1178422278">
          <w:marLeft w:val="0"/>
          <w:marRight w:val="0"/>
          <w:marTop w:val="100"/>
          <w:marBottom w:val="100"/>
          <w:divBdr>
            <w:top w:val="none" w:sz="0" w:space="0" w:color="auto"/>
            <w:left w:val="none" w:sz="0" w:space="0" w:color="auto"/>
            <w:bottom w:val="none" w:sz="0" w:space="0" w:color="auto"/>
            <w:right w:val="none" w:sz="0" w:space="0" w:color="auto"/>
          </w:divBdr>
          <w:divsChild>
            <w:div w:id="599484755">
              <w:marLeft w:val="0"/>
              <w:marRight w:val="0"/>
              <w:marTop w:val="0"/>
              <w:marBottom w:val="0"/>
              <w:divBdr>
                <w:top w:val="none" w:sz="0" w:space="0" w:color="auto"/>
                <w:left w:val="none" w:sz="0" w:space="0" w:color="auto"/>
                <w:bottom w:val="none" w:sz="0" w:space="0" w:color="auto"/>
                <w:right w:val="none" w:sz="0" w:space="0" w:color="auto"/>
              </w:divBdr>
              <w:divsChild>
                <w:div w:id="3388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90809">
      <w:bodyDiv w:val="1"/>
      <w:marLeft w:val="0"/>
      <w:marRight w:val="0"/>
      <w:marTop w:val="0"/>
      <w:marBottom w:val="0"/>
      <w:divBdr>
        <w:top w:val="none" w:sz="0" w:space="0" w:color="auto"/>
        <w:left w:val="none" w:sz="0" w:space="0" w:color="auto"/>
        <w:bottom w:val="none" w:sz="0" w:space="0" w:color="auto"/>
        <w:right w:val="none" w:sz="0" w:space="0" w:color="auto"/>
      </w:divBdr>
    </w:div>
    <w:div w:id="1266229536">
      <w:bodyDiv w:val="1"/>
      <w:marLeft w:val="0"/>
      <w:marRight w:val="0"/>
      <w:marTop w:val="0"/>
      <w:marBottom w:val="0"/>
      <w:divBdr>
        <w:top w:val="none" w:sz="0" w:space="0" w:color="auto"/>
        <w:left w:val="none" w:sz="0" w:space="0" w:color="auto"/>
        <w:bottom w:val="none" w:sz="0" w:space="0" w:color="auto"/>
        <w:right w:val="none" w:sz="0" w:space="0" w:color="auto"/>
      </w:divBdr>
      <w:divsChild>
        <w:div w:id="284771803">
          <w:marLeft w:val="0"/>
          <w:marRight w:val="0"/>
          <w:marTop w:val="100"/>
          <w:marBottom w:val="100"/>
          <w:divBdr>
            <w:top w:val="none" w:sz="0" w:space="0" w:color="auto"/>
            <w:left w:val="none" w:sz="0" w:space="0" w:color="auto"/>
            <w:bottom w:val="none" w:sz="0" w:space="0" w:color="auto"/>
            <w:right w:val="none" w:sz="0" w:space="0" w:color="auto"/>
          </w:divBdr>
          <w:divsChild>
            <w:div w:id="814101541">
              <w:marLeft w:val="0"/>
              <w:marRight w:val="0"/>
              <w:marTop w:val="0"/>
              <w:marBottom w:val="0"/>
              <w:divBdr>
                <w:top w:val="none" w:sz="0" w:space="0" w:color="auto"/>
                <w:left w:val="none" w:sz="0" w:space="0" w:color="auto"/>
                <w:bottom w:val="none" w:sz="0" w:space="0" w:color="auto"/>
                <w:right w:val="none" w:sz="0" w:space="0" w:color="auto"/>
              </w:divBdr>
              <w:divsChild>
                <w:div w:id="147116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1491">
      <w:bodyDiv w:val="1"/>
      <w:marLeft w:val="0"/>
      <w:marRight w:val="0"/>
      <w:marTop w:val="0"/>
      <w:marBottom w:val="0"/>
      <w:divBdr>
        <w:top w:val="none" w:sz="0" w:space="0" w:color="auto"/>
        <w:left w:val="none" w:sz="0" w:space="0" w:color="auto"/>
        <w:bottom w:val="none" w:sz="0" w:space="0" w:color="auto"/>
        <w:right w:val="none" w:sz="0" w:space="0" w:color="auto"/>
      </w:divBdr>
    </w:div>
    <w:div w:id="1274704638">
      <w:bodyDiv w:val="1"/>
      <w:marLeft w:val="0"/>
      <w:marRight w:val="0"/>
      <w:marTop w:val="0"/>
      <w:marBottom w:val="0"/>
      <w:divBdr>
        <w:top w:val="none" w:sz="0" w:space="0" w:color="auto"/>
        <w:left w:val="none" w:sz="0" w:space="0" w:color="auto"/>
        <w:bottom w:val="none" w:sz="0" w:space="0" w:color="auto"/>
        <w:right w:val="none" w:sz="0" w:space="0" w:color="auto"/>
      </w:divBdr>
    </w:div>
    <w:div w:id="1280919460">
      <w:bodyDiv w:val="1"/>
      <w:marLeft w:val="0"/>
      <w:marRight w:val="0"/>
      <w:marTop w:val="0"/>
      <w:marBottom w:val="0"/>
      <w:divBdr>
        <w:top w:val="none" w:sz="0" w:space="0" w:color="auto"/>
        <w:left w:val="none" w:sz="0" w:space="0" w:color="auto"/>
        <w:bottom w:val="none" w:sz="0" w:space="0" w:color="auto"/>
        <w:right w:val="none" w:sz="0" w:space="0" w:color="auto"/>
      </w:divBdr>
      <w:divsChild>
        <w:div w:id="1308121831">
          <w:marLeft w:val="547"/>
          <w:marRight w:val="0"/>
          <w:marTop w:val="0"/>
          <w:marBottom w:val="0"/>
          <w:divBdr>
            <w:top w:val="none" w:sz="0" w:space="0" w:color="auto"/>
            <w:left w:val="none" w:sz="0" w:space="0" w:color="auto"/>
            <w:bottom w:val="none" w:sz="0" w:space="0" w:color="auto"/>
            <w:right w:val="none" w:sz="0" w:space="0" w:color="auto"/>
          </w:divBdr>
        </w:div>
        <w:div w:id="1601454173">
          <w:marLeft w:val="547"/>
          <w:marRight w:val="0"/>
          <w:marTop w:val="0"/>
          <w:marBottom w:val="0"/>
          <w:divBdr>
            <w:top w:val="none" w:sz="0" w:space="0" w:color="auto"/>
            <w:left w:val="none" w:sz="0" w:space="0" w:color="auto"/>
            <w:bottom w:val="none" w:sz="0" w:space="0" w:color="auto"/>
            <w:right w:val="none" w:sz="0" w:space="0" w:color="auto"/>
          </w:divBdr>
        </w:div>
        <w:div w:id="1746143065">
          <w:marLeft w:val="547"/>
          <w:marRight w:val="0"/>
          <w:marTop w:val="0"/>
          <w:marBottom w:val="0"/>
          <w:divBdr>
            <w:top w:val="none" w:sz="0" w:space="0" w:color="auto"/>
            <w:left w:val="none" w:sz="0" w:space="0" w:color="auto"/>
            <w:bottom w:val="none" w:sz="0" w:space="0" w:color="auto"/>
            <w:right w:val="none" w:sz="0" w:space="0" w:color="auto"/>
          </w:divBdr>
        </w:div>
        <w:div w:id="1963415771">
          <w:marLeft w:val="547"/>
          <w:marRight w:val="0"/>
          <w:marTop w:val="0"/>
          <w:marBottom w:val="0"/>
          <w:divBdr>
            <w:top w:val="none" w:sz="0" w:space="0" w:color="auto"/>
            <w:left w:val="none" w:sz="0" w:space="0" w:color="auto"/>
            <w:bottom w:val="none" w:sz="0" w:space="0" w:color="auto"/>
            <w:right w:val="none" w:sz="0" w:space="0" w:color="auto"/>
          </w:divBdr>
        </w:div>
      </w:divsChild>
    </w:div>
    <w:div w:id="1288582464">
      <w:bodyDiv w:val="1"/>
      <w:marLeft w:val="0"/>
      <w:marRight w:val="0"/>
      <w:marTop w:val="0"/>
      <w:marBottom w:val="0"/>
      <w:divBdr>
        <w:top w:val="none" w:sz="0" w:space="0" w:color="auto"/>
        <w:left w:val="none" w:sz="0" w:space="0" w:color="auto"/>
        <w:bottom w:val="none" w:sz="0" w:space="0" w:color="auto"/>
        <w:right w:val="none" w:sz="0" w:space="0" w:color="auto"/>
      </w:divBdr>
    </w:div>
    <w:div w:id="1291134239">
      <w:bodyDiv w:val="1"/>
      <w:marLeft w:val="0"/>
      <w:marRight w:val="0"/>
      <w:marTop w:val="0"/>
      <w:marBottom w:val="0"/>
      <w:divBdr>
        <w:top w:val="none" w:sz="0" w:space="0" w:color="auto"/>
        <w:left w:val="none" w:sz="0" w:space="0" w:color="auto"/>
        <w:bottom w:val="none" w:sz="0" w:space="0" w:color="auto"/>
        <w:right w:val="none" w:sz="0" w:space="0" w:color="auto"/>
      </w:divBdr>
    </w:div>
    <w:div w:id="1304198574">
      <w:bodyDiv w:val="1"/>
      <w:marLeft w:val="0"/>
      <w:marRight w:val="0"/>
      <w:marTop w:val="0"/>
      <w:marBottom w:val="0"/>
      <w:divBdr>
        <w:top w:val="none" w:sz="0" w:space="0" w:color="auto"/>
        <w:left w:val="none" w:sz="0" w:space="0" w:color="auto"/>
        <w:bottom w:val="none" w:sz="0" w:space="0" w:color="auto"/>
        <w:right w:val="none" w:sz="0" w:space="0" w:color="auto"/>
      </w:divBdr>
    </w:div>
    <w:div w:id="1312446340">
      <w:bodyDiv w:val="1"/>
      <w:marLeft w:val="0"/>
      <w:marRight w:val="0"/>
      <w:marTop w:val="0"/>
      <w:marBottom w:val="0"/>
      <w:divBdr>
        <w:top w:val="none" w:sz="0" w:space="0" w:color="auto"/>
        <w:left w:val="none" w:sz="0" w:space="0" w:color="auto"/>
        <w:bottom w:val="none" w:sz="0" w:space="0" w:color="auto"/>
        <w:right w:val="none" w:sz="0" w:space="0" w:color="auto"/>
      </w:divBdr>
      <w:divsChild>
        <w:div w:id="726294460">
          <w:marLeft w:val="660"/>
          <w:marRight w:val="660"/>
          <w:marTop w:val="0"/>
          <w:marBottom w:val="0"/>
          <w:divBdr>
            <w:top w:val="none" w:sz="0" w:space="0" w:color="auto"/>
            <w:left w:val="none" w:sz="0" w:space="0" w:color="auto"/>
            <w:bottom w:val="none" w:sz="0" w:space="0" w:color="auto"/>
            <w:right w:val="none" w:sz="0" w:space="0" w:color="auto"/>
          </w:divBdr>
          <w:divsChild>
            <w:div w:id="1596867390">
              <w:marLeft w:val="0"/>
              <w:marRight w:val="0"/>
              <w:marTop w:val="0"/>
              <w:marBottom w:val="0"/>
              <w:divBdr>
                <w:top w:val="none" w:sz="0" w:space="0" w:color="auto"/>
                <w:left w:val="none" w:sz="0" w:space="0" w:color="auto"/>
                <w:bottom w:val="none" w:sz="0" w:space="0" w:color="auto"/>
                <w:right w:val="none" w:sz="0" w:space="0" w:color="auto"/>
              </w:divBdr>
              <w:divsChild>
                <w:div w:id="509761748">
                  <w:marLeft w:val="0"/>
                  <w:marRight w:val="0"/>
                  <w:marTop w:val="0"/>
                  <w:marBottom w:val="0"/>
                  <w:divBdr>
                    <w:top w:val="none" w:sz="0" w:space="0" w:color="auto"/>
                    <w:left w:val="none" w:sz="0" w:space="0" w:color="auto"/>
                    <w:bottom w:val="none" w:sz="0" w:space="0" w:color="auto"/>
                    <w:right w:val="none" w:sz="0" w:space="0" w:color="auto"/>
                  </w:divBdr>
                  <w:divsChild>
                    <w:div w:id="667750365">
                      <w:marLeft w:val="0"/>
                      <w:marRight w:val="0"/>
                      <w:marTop w:val="0"/>
                      <w:marBottom w:val="0"/>
                      <w:divBdr>
                        <w:top w:val="none" w:sz="0" w:space="0" w:color="auto"/>
                        <w:left w:val="none" w:sz="0" w:space="0" w:color="auto"/>
                        <w:bottom w:val="none" w:sz="0" w:space="0" w:color="auto"/>
                        <w:right w:val="none" w:sz="0" w:space="0" w:color="auto"/>
                      </w:divBdr>
                      <w:divsChild>
                        <w:div w:id="4981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727556">
      <w:bodyDiv w:val="1"/>
      <w:marLeft w:val="0"/>
      <w:marRight w:val="0"/>
      <w:marTop w:val="0"/>
      <w:marBottom w:val="0"/>
      <w:divBdr>
        <w:top w:val="none" w:sz="0" w:space="0" w:color="auto"/>
        <w:left w:val="none" w:sz="0" w:space="0" w:color="auto"/>
        <w:bottom w:val="none" w:sz="0" w:space="0" w:color="auto"/>
        <w:right w:val="none" w:sz="0" w:space="0" w:color="auto"/>
      </w:divBdr>
      <w:divsChild>
        <w:div w:id="1528567557">
          <w:marLeft w:val="0"/>
          <w:marRight w:val="0"/>
          <w:marTop w:val="100"/>
          <w:marBottom w:val="100"/>
          <w:divBdr>
            <w:top w:val="none" w:sz="0" w:space="0" w:color="auto"/>
            <w:left w:val="none" w:sz="0" w:space="0" w:color="auto"/>
            <w:bottom w:val="none" w:sz="0" w:space="0" w:color="auto"/>
            <w:right w:val="none" w:sz="0" w:space="0" w:color="auto"/>
          </w:divBdr>
          <w:divsChild>
            <w:div w:id="331877416">
              <w:marLeft w:val="0"/>
              <w:marRight w:val="0"/>
              <w:marTop w:val="0"/>
              <w:marBottom w:val="0"/>
              <w:divBdr>
                <w:top w:val="none" w:sz="0" w:space="0" w:color="auto"/>
                <w:left w:val="none" w:sz="0" w:space="0" w:color="auto"/>
                <w:bottom w:val="none" w:sz="0" w:space="0" w:color="auto"/>
                <w:right w:val="none" w:sz="0" w:space="0" w:color="auto"/>
              </w:divBdr>
              <w:divsChild>
                <w:div w:id="16162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20472">
      <w:bodyDiv w:val="1"/>
      <w:marLeft w:val="0"/>
      <w:marRight w:val="0"/>
      <w:marTop w:val="0"/>
      <w:marBottom w:val="0"/>
      <w:divBdr>
        <w:top w:val="none" w:sz="0" w:space="0" w:color="auto"/>
        <w:left w:val="none" w:sz="0" w:space="0" w:color="auto"/>
        <w:bottom w:val="none" w:sz="0" w:space="0" w:color="auto"/>
        <w:right w:val="none" w:sz="0" w:space="0" w:color="auto"/>
      </w:divBdr>
      <w:divsChild>
        <w:div w:id="17783813">
          <w:marLeft w:val="660"/>
          <w:marRight w:val="660"/>
          <w:marTop w:val="0"/>
          <w:marBottom w:val="0"/>
          <w:divBdr>
            <w:top w:val="none" w:sz="0" w:space="0" w:color="auto"/>
            <w:left w:val="none" w:sz="0" w:space="0" w:color="auto"/>
            <w:bottom w:val="none" w:sz="0" w:space="0" w:color="auto"/>
            <w:right w:val="none" w:sz="0" w:space="0" w:color="auto"/>
          </w:divBdr>
          <w:divsChild>
            <w:div w:id="412051163">
              <w:marLeft w:val="0"/>
              <w:marRight w:val="0"/>
              <w:marTop w:val="0"/>
              <w:marBottom w:val="0"/>
              <w:divBdr>
                <w:top w:val="none" w:sz="0" w:space="0" w:color="auto"/>
                <w:left w:val="none" w:sz="0" w:space="0" w:color="auto"/>
                <w:bottom w:val="none" w:sz="0" w:space="0" w:color="auto"/>
                <w:right w:val="none" w:sz="0" w:space="0" w:color="auto"/>
              </w:divBdr>
              <w:divsChild>
                <w:div w:id="1483959608">
                  <w:marLeft w:val="0"/>
                  <w:marRight w:val="0"/>
                  <w:marTop w:val="0"/>
                  <w:marBottom w:val="0"/>
                  <w:divBdr>
                    <w:top w:val="none" w:sz="0" w:space="0" w:color="auto"/>
                    <w:left w:val="none" w:sz="0" w:space="0" w:color="auto"/>
                    <w:bottom w:val="none" w:sz="0" w:space="0" w:color="auto"/>
                    <w:right w:val="none" w:sz="0" w:space="0" w:color="auto"/>
                  </w:divBdr>
                  <w:divsChild>
                    <w:div w:id="506601887">
                      <w:marLeft w:val="0"/>
                      <w:marRight w:val="0"/>
                      <w:marTop w:val="0"/>
                      <w:marBottom w:val="0"/>
                      <w:divBdr>
                        <w:top w:val="none" w:sz="0" w:space="0" w:color="auto"/>
                        <w:left w:val="none" w:sz="0" w:space="0" w:color="auto"/>
                        <w:bottom w:val="none" w:sz="0" w:space="0" w:color="auto"/>
                        <w:right w:val="none" w:sz="0" w:space="0" w:color="auto"/>
                      </w:divBdr>
                      <w:divsChild>
                        <w:div w:id="62574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341352">
      <w:bodyDiv w:val="1"/>
      <w:marLeft w:val="0"/>
      <w:marRight w:val="0"/>
      <w:marTop w:val="0"/>
      <w:marBottom w:val="0"/>
      <w:divBdr>
        <w:top w:val="none" w:sz="0" w:space="0" w:color="auto"/>
        <w:left w:val="none" w:sz="0" w:space="0" w:color="auto"/>
        <w:bottom w:val="none" w:sz="0" w:space="0" w:color="auto"/>
        <w:right w:val="none" w:sz="0" w:space="0" w:color="auto"/>
      </w:divBdr>
    </w:div>
    <w:div w:id="1340306103">
      <w:bodyDiv w:val="1"/>
      <w:marLeft w:val="0"/>
      <w:marRight w:val="0"/>
      <w:marTop w:val="0"/>
      <w:marBottom w:val="0"/>
      <w:divBdr>
        <w:top w:val="none" w:sz="0" w:space="0" w:color="auto"/>
        <w:left w:val="none" w:sz="0" w:space="0" w:color="auto"/>
        <w:bottom w:val="none" w:sz="0" w:space="0" w:color="auto"/>
        <w:right w:val="none" w:sz="0" w:space="0" w:color="auto"/>
      </w:divBdr>
    </w:div>
    <w:div w:id="1356612531">
      <w:bodyDiv w:val="1"/>
      <w:marLeft w:val="0"/>
      <w:marRight w:val="0"/>
      <w:marTop w:val="0"/>
      <w:marBottom w:val="0"/>
      <w:divBdr>
        <w:top w:val="none" w:sz="0" w:space="0" w:color="auto"/>
        <w:left w:val="none" w:sz="0" w:space="0" w:color="auto"/>
        <w:bottom w:val="none" w:sz="0" w:space="0" w:color="auto"/>
        <w:right w:val="none" w:sz="0" w:space="0" w:color="auto"/>
      </w:divBdr>
      <w:divsChild>
        <w:div w:id="83311122">
          <w:marLeft w:val="0"/>
          <w:marRight w:val="0"/>
          <w:marTop w:val="0"/>
          <w:marBottom w:val="0"/>
          <w:divBdr>
            <w:top w:val="none" w:sz="0" w:space="0" w:color="auto"/>
            <w:left w:val="none" w:sz="0" w:space="0" w:color="auto"/>
            <w:bottom w:val="none" w:sz="0" w:space="0" w:color="auto"/>
            <w:right w:val="none" w:sz="0" w:space="0" w:color="auto"/>
          </w:divBdr>
        </w:div>
        <w:div w:id="232813207">
          <w:marLeft w:val="0"/>
          <w:marRight w:val="0"/>
          <w:marTop w:val="0"/>
          <w:marBottom w:val="0"/>
          <w:divBdr>
            <w:top w:val="none" w:sz="0" w:space="0" w:color="auto"/>
            <w:left w:val="none" w:sz="0" w:space="0" w:color="auto"/>
            <w:bottom w:val="none" w:sz="0" w:space="0" w:color="auto"/>
            <w:right w:val="none" w:sz="0" w:space="0" w:color="auto"/>
          </w:divBdr>
        </w:div>
        <w:div w:id="245654669">
          <w:marLeft w:val="0"/>
          <w:marRight w:val="0"/>
          <w:marTop w:val="0"/>
          <w:marBottom w:val="0"/>
          <w:divBdr>
            <w:top w:val="none" w:sz="0" w:space="0" w:color="auto"/>
            <w:left w:val="none" w:sz="0" w:space="0" w:color="auto"/>
            <w:bottom w:val="none" w:sz="0" w:space="0" w:color="auto"/>
            <w:right w:val="none" w:sz="0" w:space="0" w:color="auto"/>
          </w:divBdr>
        </w:div>
        <w:div w:id="385449199">
          <w:marLeft w:val="0"/>
          <w:marRight w:val="0"/>
          <w:marTop w:val="0"/>
          <w:marBottom w:val="0"/>
          <w:divBdr>
            <w:top w:val="none" w:sz="0" w:space="0" w:color="auto"/>
            <w:left w:val="none" w:sz="0" w:space="0" w:color="auto"/>
            <w:bottom w:val="none" w:sz="0" w:space="0" w:color="auto"/>
            <w:right w:val="none" w:sz="0" w:space="0" w:color="auto"/>
          </w:divBdr>
        </w:div>
        <w:div w:id="424959594">
          <w:marLeft w:val="0"/>
          <w:marRight w:val="0"/>
          <w:marTop w:val="0"/>
          <w:marBottom w:val="0"/>
          <w:divBdr>
            <w:top w:val="none" w:sz="0" w:space="0" w:color="auto"/>
            <w:left w:val="none" w:sz="0" w:space="0" w:color="auto"/>
            <w:bottom w:val="none" w:sz="0" w:space="0" w:color="auto"/>
            <w:right w:val="none" w:sz="0" w:space="0" w:color="auto"/>
          </w:divBdr>
        </w:div>
        <w:div w:id="735667432">
          <w:marLeft w:val="0"/>
          <w:marRight w:val="0"/>
          <w:marTop w:val="0"/>
          <w:marBottom w:val="0"/>
          <w:divBdr>
            <w:top w:val="none" w:sz="0" w:space="0" w:color="auto"/>
            <w:left w:val="none" w:sz="0" w:space="0" w:color="auto"/>
            <w:bottom w:val="none" w:sz="0" w:space="0" w:color="auto"/>
            <w:right w:val="none" w:sz="0" w:space="0" w:color="auto"/>
          </w:divBdr>
        </w:div>
        <w:div w:id="955520234">
          <w:marLeft w:val="0"/>
          <w:marRight w:val="0"/>
          <w:marTop w:val="0"/>
          <w:marBottom w:val="0"/>
          <w:divBdr>
            <w:top w:val="none" w:sz="0" w:space="0" w:color="auto"/>
            <w:left w:val="none" w:sz="0" w:space="0" w:color="auto"/>
            <w:bottom w:val="none" w:sz="0" w:space="0" w:color="auto"/>
            <w:right w:val="none" w:sz="0" w:space="0" w:color="auto"/>
          </w:divBdr>
        </w:div>
        <w:div w:id="1089892674">
          <w:marLeft w:val="0"/>
          <w:marRight w:val="0"/>
          <w:marTop w:val="0"/>
          <w:marBottom w:val="0"/>
          <w:divBdr>
            <w:top w:val="none" w:sz="0" w:space="0" w:color="auto"/>
            <w:left w:val="none" w:sz="0" w:space="0" w:color="auto"/>
            <w:bottom w:val="none" w:sz="0" w:space="0" w:color="auto"/>
            <w:right w:val="none" w:sz="0" w:space="0" w:color="auto"/>
          </w:divBdr>
        </w:div>
        <w:div w:id="1207598414">
          <w:marLeft w:val="0"/>
          <w:marRight w:val="0"/>
          <w:marTop w:val="0"/>
          <w:marBottom w:val="0"/>
          <w:divBdr>
            <w:top w:val="none" w:sz="0" w:space="0" w:color="auto"/>
            <w:left w:val="none" w:sz="0" w:space="0" w:color="auto"/>
            <w:bottom w:val="none" w:sz="0" w:space="0" w:color="auto"/>
            <w:right w:val="none" w:sz="0" w:space="0" w:color="auto"/>
          </w:divBdr>
        </w:div>
        <w:div w:id="1275407717">
          <w:marLeft w:val="0"/>
          <w:marRight w:val="0"/>
          <w:marTop w:val="0"/>
          <w:marBottom w:val="0"/>
          <w:divBdr>
            <w:top w:val="none" w:sz="0" w:space="0" w:color="auto"/>
            <w:left w:val="none" w:sz="0" w:space="0" w:color="auto"/>
            <w:bottom w:val="none" w:sz="0" w:space="0" w:color="auto"/>
            <w:right w:val="none" w:sz="0" w:space="0" w:color="auto"/>
          </w:divBdr>
        </w:div>
        <w:div w:id="1304582777">
          <w:marLeft w:val="0"/>
          <w:marRight w:val="0"/>
          <w:marTop w:val="0"/>
          <w:marBottom w:val="0"/>
          <w:divBdr>
            <w:top w:val="none" w:sz="0" w:space="0" w:color="auto"/>
            <w:left w:val="none" w:sz="0" w:space="0" w:color="auto"/>
            <w:bottom w:val="none" w:sz="0" w:space="0" w:color="auto"/>
            <w:right w:val="none" w:sz="0" w:space="0" w:color="auto"/>
          </w:divBdr>
        </w:div>
        <w:div w:id="1401951417">
          <w:marLeft w:val="0"/>
          <w:marRight w:val="0"/>
          <w:marTop w:val="0"/>
          <w:marBottom w:val="0"/>
          <w:divBdr>
            <w:top w:val="none" w:sz="0" w:space="0" w:color="auto"/>
            <w:left w:val="none" w:sz="0" w:space="0" w:color="auto"/>
            <w:bottom w:val="none" w:sz="0" w:space="0" w:color="auto"/>
            <w:right w:val="none" w:sz="0" w:space="0" w:color="auto"/>
          </w:divBdr>
        </w:div>
        <w:div w:id="1453785487">
          <w:marLeft w:val="0"/>
          <w:marRight w:val="0"/>
          <w:marTop w:val="0"/>
          <w:marBottom w:val="0"/>
          <w:divBdr>
            <w:top w:val="none" w:sz="0" w:space="0" w:color="auto"/>
            <w:left w:val="none" w:sz="0" w:space="0" w:color="auto"/>
            <w:bottom w:val="none" w:sz="0" w:space="0" w:color="auto"/>
            <w:right w:val="none" w:sz="0" w:space="0" w:color="auto"/>
          </w:divBdr>
        </w:div>
        <w:div w:id="1907059942">
          <w:marLeft w:val="0"/>
          <w:marRight w:val="0"/>
          <w:marTop w:val="0"/>
          <w:marBottom w:val="0"/>
          <w:divBdr>
            <w:top w:val="none" w:sz="0" w:space="0" w:color="auto"/>
            <w:left w:val="none" w:sz="0" w:space="0" w:color="auto"/>
            <w:bottom w:val="none" w:sz="0" w:space="0" w:color="auto"/>
            <w:right w:val="none" w:sz="0" w:space="0" w:color="auto"/>
          </w:divBdr>
        </w:div>
      </w:divsChild>
    </w:div>
    <w:div w:id="1358503714">
      <w:bodyDiv w:val="1"/>
      <w:marLeft w:val="0"/>
      <w:marRight w:val="0"/>
      <w:marTop w:val="0"/>
      <w:marBottom w:val="0"/>
      <w:divBdr>
        <w:top w:val="none" w:sz="0" w:space="0" w:color="auto"/>
        <w:left w:val="none" w:sz="0" w:space="0" w:color="auto"/>
        <w:bottom w:val="none" w:sz="0" w:space="0" w:color="auto"/>
        <w:right w:val="none" w:sz="0" w:space="0" w:color="auto"/>
      </w:divBdr>
    </w:div>
    <w:div w:id="1361127204">
      <w:bodyDiv w:val="1"/>
      <w:marLeft w:val="0"/>
      <w:marRight w:val="0"/>
      <w:marTop w:val="0"/>
      <w:marBottom w:val="0"/>
      <w:divBdr>
        <w:top w:val="none" w:sz="0" w:space="0" w:color="auto"/>
        <w:left w:val="none" w:sz="0" w:space="0" w:color="auto"/>
        <w:bottom w:val="none" w:sz="0" w:space="0" w:color="auto"/>
        <w:right w:val="none" w:sz="0" w:space="0" w:color="auto"/>
      </w:divBdr>
      <w:divsChild>
        <w:div w:id="1956597991">
          <w:marLeft w:val="660"/>
          <w:marRight w:val="660"/>
          <w:marTop w:val="0"/>
          <w:marBottom w:val="0"/>
          <w:divBdr>
            <w:top w:val="none" w:sz="0" w:space="0" w:color="auto"/>
            <w:left w:val="none" w:sz="0" w:space="0" w:color="auto"/>
            <w:bottom w:val="none" w:sz="0" w:space="0" w:color="auto"/>
            <w:right w:val="none" w:sz="0" w:space="0" w:color="auto"/>
          </w:divBdr>
          <w:divsChild>
            <w:div w:id="2086418422">
              <w:marLeft w:val="0"/>
              <w:marRight w:val="0"/>
              <w:marTop w:val="0"/>
              <w:marBottom w:val="0"/>
              <w:divBdr>
                <w:top w:val="none" w:sz="0" w:space="0" w:color="auto"/>
                <w:left w:val="none" w:sz="0" w:space="0" w:color="auto"/>
                <w:bottom w:val="none" w:sz="0" w:space="0" w:color="auto"/>
                <w:right w:val="none" w:sz="0" w:space="0" w:color="auto"/>
              </w:divBdr>
              <w:divsChild>
                <w:div w:id="178857506">
                  <w:marLeft w:val="0"/>
                  <w:marRight w:val="0"/>
                  <w:marTop w:val="0"/>
                  <w:marBottom w:val="0"/>
                  <w:divBdr>
                    <w:top w:val="none" w:sz="0" w:space="0" w:color="auto"/>
                    <w:left w:val="none" w:sz="0" w:space="0" w:color="auto"/>
                    <w:bottom w:val="none" w:sz="0" w:space="0" w:color="auto"/>
                    <w:right w:val="none" w:sz="0" w:space="0" w:color="auto"/>
                  </w:divBdr>
                  <w:divsChild>
                    <w:div w:id="1198395954">
                      <w:marLeft w:val="0"/>
                      <w:marRight w:val="0"/>
                      <w:marTop w:val="0"/>
                      <w:marBottom w:val="0"/>
                      <w:divBdr>
                        <w:top w:val="none" w:sz="0" w:space="0" w:color="auto"/>
                        <w:left w:val="none" w:sz="0" w:space="0" w:color="auto"/>
                        <w:bottom w:val="none" w:sz="0" w:space="0" w:color="auto"/>
                        <w:right w:val="none" w:sz="0" w:space="0" w:color="auto"/>
                      </w:divBdr>
                      <w:divsChild>
                        <w:div w:id="11076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910400">
      <w:bodyDiv w:val="1"/>
      <w:marLeft w:val="0"/>
      <w:marRight w:val="0"/>
      <w:marTop w:val="0"/>
      <w:marBottom w:val="0"/>
      <w:divBdr>
        <w:top w:val="none" w:sz="0" w:space="0" w:color="auto"/>
        <w:left w:val="none" w:sz="0" w:space="0" w:color="auto"/>
        <w:bottom w:val="none" w:sz="0" w:space="0" w:color="auto"/>
        <w:right w:val="none" w:sz="0" w:space="0" w:color="auto"/>
      </w:divBdr>
    </w:div>
    <w:div w:id="1378433067">
      <w:bodyDiv w:val="1"/>
      <w:marLeft w:val="0"/>
      <w:marRight w:val="0"/>
      <w:marTop w:val="0"/>
      <w:marBottom w:val="0"/>
      <w:divBdr>
        <w:top w:val="none" w:sz="0" w:space="0" w:color="auto"/>
        <w:left w:val="none" w:sz="0" w:space="0" w:color="auto"/>
        <w:bottom w:val="none" w:sz="0" w:space="0" w:color="auto"/>
        <w:right w:val="none" w:sz="0" w:space="0" w:color="auto"/>
      </w:divBdr>
    </w:div>
    <w:div w:id="1386829981">
      <w:bodyDiv w:val="1"/>
      <w:marLeft w:val="0"/>
      <w:marRight w:val="0"/>
      <w:marTop w:val="0"/>
      <w:marBottom w:val="0"/>
      <w:divBdr>
        <w:top w:val="none" w:sz="0" w:space="0" w:color="auto"/>
        <w:left w:val="none" w:sz="0" w:space="0" w:color="auto"/>
        <w:bottom w:val="none" w:sz="0" w:space="0" w:color="auto"/>
        <w:right w:val="none" w:sz="0" w:space="0" w:color="auto"/>
      </w:divBdr>
      <w:divsChild>
        <w:div w:id="67264837">
          <w:marLeft w:val="0"/>
          <w:marRight w:val="0"/>
          <w:marTop w:val="100"/>
          <w:marBottom w:val="100"/>
          <w:divBdr>
            <w:top w:val="none" w:sz="0" w:space="0" w:color="auto"/>
            <w:left w:val="none" w:sz="0" w:space="0" w:color="auto"/>
            <w:bottom w:val="none" w:sz="0" w:space="0" w:color="auto"/>
            <w:right w:val="none" w:sz="0" w:space="0" w:color="auto"/>
          </w:divBdr>
          <w:divsChild>
            <w:div w:id="948896645">
              <w:marLeft w:val="0"/>
              <w:marRight w:val="0"/>
              <w:marTop w:val="0"/>
              <w:marBottom w:val="0"/>
              <w:divBdr>
                <w:top w:val="none" w:sz="0" w:space="0" w:color="auto"/>
                <w:left w:val="none" w:sz="0" w:space="0" w:color="auto"/>
                <w:bottom w:val="none" w:sz="0" w:space="0" w:color="auto"/>
                <w:right w:val="none" w:sz="0" w:space="0" w:color="auto"/>
              </w:divBdr>
              <w:divsChild>
                <w:div w:id="164608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374">
      <w:bodyDiv w:val="1"/>
      <w:marLeft w:val="0"/>
      <w:marRight w:val="0"/>
      <w:marTop w:val="0"/>
      <w:marBottom w:val="0"/>
      <w:divBdr>
        <w:top w:val="none" w:sz="0" w:space="0" w:color="auto"/>
        <w:left w:val="none" w:sz="0" w:space="0" w:color="auto"/>
        <w:bottom w:val="none" w:sz="0" w:space="0" w:color="auto"/>
        <w:right w:val="none" w:sz="0" w:space="0" w:color="auto"/>
      </w:divBdr>
    </w:div>
    <w:div w:id="1392659363">
      <w:bodyDiv w:val="1"/>
      <w:marLeft w:val="0"/>
      <w:marRight w:val="0"/>
      <w:marTop w:val="0"/>
      <w:marBottom w:val="0"/>
      <w:divBdr>
        <w:top w:val="none" w:sz="0" w:space="0" w:color="auto"/>
        <w:left w:val="none" w:sz="0" w:space="0" w:color="auto"/>
        <w:bottom w:val="none" w:sz="0" w:space="0" w:color="auto"/>
        <w:right w:val="none" w:sz="0" w:space="0" w:color="auto"/>
      </w:divBdr>
      <w:divsChild>
        <w:div w:id="1339038787">
          <w:marLeft w:val="660"/>
          <w:marRight w:val="660"/>
          <w:marTop w:val="0"/>
          <w:marBottom w:val="0"/>
          <w:divBdr>
            <w:top w:val="none" w:sz="0" w:space="0" w:color="auto"/>
            <w:left w:val="none" w:sz="0" w:space="0" w:color="auto"/>
            <w:bottom w:val="none" w:sz="0" w:space="0" w:color="auto"/>
            <w:right w:val="none" w:sz="0" w:space="0" w:color="auto"/>
          </w:divBdr>
          <w:divsChild>
            <w:div w:id="256330736">
              <w:marLeft w:val="0"/>
              <w:marRight w:val="0"/>
              <w:marTop w:val="0"/>
              <w:marBottom w:val="0"/>
              <w:divBdr>
                <w:top w:val="none" w:sz="0" w:space="0" w:color="auto"/>
                <w:left w:val="none" w:sz="0" w:space="0" w:color="auto"/>
                <w:bottom w:val="none" w:sz="0" w:space="0" w:color="auto"/>
                <w:right w:val="none" w:sz="0" w:space="0" w:color="auto"/>
              </w:divBdr>
              <w:divsChild>
                <w:div w:id="1880118201">
                  <w:marLeft w:val="0"/>
                  <w:marRight w:val="0"/>
                  <w:marTop w:val="0"/>
                  <w:marBottom w:val="0"/>
                  <w:divBdr>
                    <w:top w:val="none" w:sz="0" w:space="0" w:color="auto"/>
                    <w:left w:val="none" w:sz="0" w:space="0" w:color="auto"/>
                    <w:bottom w:val="none" w:sz="0" w:space="0" w:color="auto"/>
                    <w:right w:val="none" w:sz="0" w:space="0" w:color="auto"/>
                  </w:divBdr>
                  <w:divsChild>
                    <w:div w:id="892546347">
                      <w:marLeft w:val="0"/>
                      <w:marRight w:val="0"/>
                      <w:marTop w:val="0"/>
                      <w:marBottom w:val="0"/>
                      <w:divBdr>
                        <w:top w:val="none" w:sz="0" w:space="0" w:color="auto"/>
                        <w:left w:val="none" w:sz="0" w:space="0" w:color="auto"/>
                        <w:bottom w:val="none" w:sz="0" w:space="0" w:color="auto"/>
                        <w:right w:val="none" w:sz="0" w:space="0" w:color="auto"/>
                      </w:divBdr>
                      <w:divsChild>
                        <w:div w:id="7924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634826">
      <w:bodyDiv w:val="1"/>
      <w:marLeft w:val="0"/>
      <w:marRight w:val="0"/>
      <w:marTop w:val="0"/>
      <w:marBottom w:val="0"/>
      <w:divBdr>
        <w:top w:val="none" w:sz="0" w:space="0" w:color="auto"/>
        <w:left w:val="none" w:sz="0" w:space="0" w:color="auto"/>
        <w:bottom w:val="none" w:sz="0" w:space="0" w:color="auto"/>
        <w:right w:val="none" w:sz="0" w:space="0" w:color="auto"/>
      </w:divBdr>
    </w:div>
    <w:div w:id="1420445509">
      <w:bodyDiv w:val="1"/>
      <w:marLeft w:val="0"/>
      <w:marRight w:val="0"/>
      <w:marTop w:val="0"/>
      <w:marBottom w:val="0"/>
      <w:divBdr>
        <w:top w:val="none" w:sz="0" w:space="0" w:color="auto"/>
        <w:left w:val="none" w:sz="0" w:space="0" w:color="auto"/>
        <w:bottom w:val="none" w:sz="0" w:space="0" w:color="auto"/>
        <w:right w:val="none" w:sz="0" w:space="0" w:color="auto"/>
      </w:divBdr>
      <w:divsChild>
        <w:div w:id="1758671298">
          <w:marLeft w:val="0"/>
          <w:marRight w:val="0"/>
          <w:marTop w:val="100"/>
          <w:marBottom w:val="100"/>
          <w:divBdr>
            <w:top w:val="none" w:sz="0" w:space="0" w:color="auto"/>
            <w:left w:val="none" w:sz="0" w:space="0" w:color="auto"/>
            <w:bottom w:val="none" w:sz="0" w:space="0" w:color="auto"/>
            <w:right w:val="none" w:sz="0" w:space="0" w:color="auto"/>
          </w:divBdr>
          <w:divsChild>
            <w:div w:id="1136146195">
              <w:marLeft w:val="0"/>
              <w:marRight w:val="0"/>
              <w:marTop w:val="0"/>
              <w:marBottom w:val="0"/>
              <w:divBdr>
                <w:top w:val="none" w:sz="0" w:space="0" w:color="auto"/>
                <w:left w:val="none" w:sz="0" w:space="0" w:color="auto"/>
                <w:bottom w:val="none" w:sz="0" w:space="0" w:color="auto"/>
                <w:right w:val="none" w:sz="0" w:space="0" w:color="auto"/>
              </w:divBdr>
              <w:divsChild>
                <w:div w:id="7614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924905">
      <w:bodyDiv w:val="1"/>
      <w:marLeft w:val="0"/>
      <w:marRight w:val="0"/>
      <w:marTop w:val="0"/>
      <w:marBottom w:val="0"/>
      <w:divBdr>
        <w:top w:val="none" w:sz="0" w:space="0" w:color="auto"/>
        <w:left w:val="none" w:sz="0" w:space="0" w:color="auto"/>
        <w:bottom w:val="none" w:sz="0" w:space="0" w:color="auto"/>
        <w:right w:val="none" w:sz="0" w:space="0" w:color="auto"/>
      </w:divBdr>
    </w:div>
    <w:div w:id="1440491632">
      <w:bodyDiv w:val="1"/>
      <w:marLeft w:val="0"/>
      <w:marRight w:val="0"/>
      <w:marTop w:val="0"/>
      <w:marBottom w:val="0"/>
      <w:divBdr>
        <w:top w:val="none" w:sz="0" w:space="0" w:color="auto"/>
        <w:left w:val="none" w:sz="0" w:space="0" w:color="auto"/>
        <w:bottom w:val="none" w:sz="0" w:space="0" w:color="auto"/>
        <w:right w:val="none" w:sz="0" w:space="0" w:color="auto"/>
      </w:divBdr>
      <w:divsChild>
        <w:div w:id="693262882">
          <w:marLeft w:val="660"/>
          <w:marRight w:val="660"/>
          <w:marTop w:val="0"/>
          <w:marBottom w:val="360"/>
          <w:divBdr>
            <w:top w:val="none" w:sz="0" w:space="0" w:color="auto"/>
            <w:left w:val="none" w:sz="0" w:space="0" w:color="auto"/>
            <w:bottom w:val="none" w:sz="0" w:space="0" w:color="auto"/>
            <w:right w:val="none" w:sz="0" w:space="0" w:color="auto"/>
          </w:divBdr>
          <w:divsChild>
            <w:div w:id="704910618">
              <w:marLeft w:val="0"/>
              <w:marRight w:val="0"/>
              <w:marTop w:val="0"/>
              <w:marBottom w:val="240"/>
              <w:divBdr>
                <w:top w:val="none" w:sz="0" w:space="0" w:color="auto"/>
                <w:left w:val="none" w:sz="0" w:space="0" w:color="auto"/>
                <w:bottom w:val="none" w:sz="0" w:space="0" w:color="auto"/>
                <w:right w:val="none" w:sz="0" w:space="0" w:color="auto"/>
              </w:divBdr>
              <w:divsChild>
                <w:div w:id="803275353">
                  <w:marLeft w:val="0"/>
                  <w:marRight w:val="0"/>
                  <w:marTop w:val="90"/>
                  <w:marBottom w:val="0"/>
                  <w:divBdr>
                    <w:top w:val="none" w:sz="0" w:space="0" w:color="auto"/>
                    <w:left w:val="none" w:sz="0" w:space="0" w:color="auto"/>
                    <w:bottom w:val="none" w:sz="0" w:space="0" w:color="auto"/>
                    <w:right w:val="none" w:sz="0" w:space="0" w:color="auto"/>
                  </w:divBdr>
                  <w:divsChild>
                    <w:div w:id="415786122">
                      <w:marLeft w:val="0"/>
                      <w:marRight w:val="0"/>
                      <w:marTop w:val="0"/>
                      <w:marBottom w:val="0"/>
                      <w:divBdr>
                        <w:top w:val="none" w:sz="0" w:space="0" w:color="auto"/>
                        <w:left w:val="none" w:sz="0" w:space="0" w:color="auto"/>
                        <w:bottom w:val="none" w:sz="0" w:space="0" w:color="auto"/>
                        <w:right w:val="none" w:sz="0" w:space="0" w:color="auto"/>
                      </w:divBdr>
                      <w:divsChild>
                        <w:div w:id="1742672214">
                          <w:marLeft w:val="0"/>
                          <w:marRight w:val="0"/>
                          <w:marTop w:val="0"/>
                          <w:marBottom w:val="0"/>
                          <w:divBdr>
                            <w:top w:val="none" w:sz="0" w:space="0" w:color="auto"/>
                            <w:left w:val="none" w:sz="0" w:space="0" w:color="auto"/>
                            <w:bottom w:val="none" w:sz="0" w:space="0" w:color="auto"/>
                            <w:right w:val="none" w:sz="0" w:space="0" w:color="auto"/>
                          </w:divBdr>
                          <w:divsChild>
                            <w:div w:id="8899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820313">
              <w:marLeft w:val="0"/>
              <w:marRight w:val="0"/>
              <w:marTop w:val="0"/>
              <w:marBottom w:val="0"/>
              <w:divBdr>
                <w:top w:val="none" w:sz="0" w:space="0" w:color="auto"/>
                <w:left w:val="none" w:sz="0" w:space="0" w:color="auto"/>
                <w:bottom w:val="none" w:sz="0" w:space="0" w:color="auto"/>
                <w:right w:val="none" w:sz="0" w:space="0" w:color="auto"/>
              </w:divBdr>
              <w:divsChild>
                <w:div w:id="395058703">
                  <w:marLeft w:val="0"/>
                  <w:marRight w:val="0"/>
                  <w:marTop w:val="0"/>
                  <w:marBottom w:val="0"/>
                  <w:divBdr>
                    <w:top w:val="none" w:sz="0" w:space="0" w:color="auto"/>
                    <w:left w:val="none" w:sz="0" w:space="0" w:color="auto"/>
                    <w:bottom w:val="none" w:sz="0" w:space="0" w:color="auto"/>
                    <w:right w:val="none" w:sz="0" w:space="0" w:color="auto"/>
                  </w:divBdr>
                  <w:divsChild>
                    <w:div w:id="13376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325775">
      <w:bodyDiv w:val="1"/>
      <w:marLeft w:val="0"/>
      <w:marRight w:val="0"/>
      <w:marTop w:val="0"/>
      <w:marBottom w:val="0"/>
      <w:divBdr>
        <w:top w:val="none" w:sz="0" w:space="0" w:color="auto"/>
        <w:left w:val="none" w:sz="0" w:space="0" w:color="auto"/>
        <w:bottom w:val="none" w:sz="0" w:space="0" w:color="auto"/>
        <w:right w:val="none" w:sz="0" w:space="0" w:color="auto"/>
      </w:divBdr>
    </w:div>
    <w:div w:id="1483042010">
      <w:bodyDiv w:val="1"/>
      <w:marLeft w:val="0"/>
      <w:marRight w:val="0"/>
      <w:marTop w:val="0"/>
      <w:marBottom w:val="0"/>
      <w:divBdr>
        <w:top w:val="none" w:sz="0" w:space="0" w:color="auto"/>
        <w:left w:val="none" w:sz="0" w:space="0" w:color="auto"/>
        <w:bottom w:val="none" w:sz="0" w:space="0" w:color="auto"/>
        <w:right w:val="none" w:sz="0" w:space="0" w:color="auto"/>
      </w:divBdr>
      <w:divsChild>
        <w:div w:id="53896776">
          <w:marLeft w:val="0"/>
          <w:marRight w:val="0"/>
          <w:marTop w:val="0"/>
          <w:marBottom w:val="0"/>
          <w:divBdr>
            <w:top w:val="none" w:sz="0" w:space="0" w:color="auto"/>
            <w:left w:val="none" w:sz="0" w:space="0" w:color="auto"/>
            <w:bottom w:val="none" w:sz="0" w:space="0" w:color="auto"/>
            <w:right w:val="none" w:sz="0" w:space="0" w:color="auto"/>
          </w:divBdr>
        </w:div>
        <w:div w:id="362512338">
          <w:marLeft w:val="0"/>
          <w:marRight w:val="0"/>
          <w:marTop w:val="0"/>
          <w:marBottom w:val="0"/>
          <w:divBdr>
            <w:top w:val="none" w:sz="0" w:space="0" w:color="auto"/>
            <w:left w:val="none" w:sz="0" w:space="0" w:color="auto"/>
            <w:bottom w:val="none" w:sz="0" w:space="0" w:color="auto"/>
            <w:right w:val="none" w:sz="0" w:space="0" w:color="auto"/>
          </w:divBdr>
        </w:div>
        <w:div w:id="523522342">
          <w:marLeft w:val="0"/>
          <w:marRight w:val="0"/>
          <w:marTop w:val="0"/>
          <w:marBottom w:val="0"/>
          <w:divBdr>
            <w:top w:val="none" w:sz="0" w:space="0" w:color="auto"/>
            <w:left w:val="none" w:sz="0" w:space="0" w:color="auto"/>
            <w:bottom w:val="none" w:sz="0" w:space="0" w:color="auto"/>
            <w:right w:val="none" w:sz="0" w:space="0" w:color="auto"/>
          </w:divBdr>
        </w:div>
        <w:div w:id="966741550">
          <w:marLeft w:val="0"/>
          <w:marRight w:val="0"/>
          <w:marTop w:val="0"/>
          <w:marBottom w:val="0"/>
          <w:divBdr>
            <w:top w:val="none" w:sz="0" w:space="0" w:color="auto"/>
            <w:left w:val="none" w:sz="0" w:space="0" w:color="auto"/>
            <w:bottom w:val="none" w:sz="0" w:space="0" w:color="auto"/>
            <w:right w:val="none" w:sz="0" w:space="0" w:color="auto"/>
          </w:divBdr>
        </w:div>
        <w:div w:id="1065765348">
          <w:marLeft w:val="0"/>
          <w:marRight w:val="0"/>
          <w:marTop w:val="0"/>
          <w:marBottom w:val="0"/>
          <w:divBdr>
            <w:top w:val="none" w:sz="0" w:space="0" w:color="auto"/>
            <w:left w:val="none" w:sz="0" w:space="0" w:color="auto"/>
            <w:bottom w:val="none" w:sz="0" w:space="0" w:color="auto"/>
            <w:right w:val="none" w:sz="0" w:space="0" w:color="auto"/>
          </w:divBdr>
        </w:div>
        <w:div w:id="1147555744">
          <w:marLeft w:val="0"/>
          <w:marRight w:val="0"/>
          <w:marTop w:val="0"/>
          <w:marBottom w:val="0"/>
          <w:divBdr>
            <w:top w:val="none" w:sz="0" w:space="0" w:color="auto"/>
            <w:left w:val="none" w:sz="0" w:space="0" w:color="auto"/>
            <w:bottom w:val="none" w:sz="0" w:space="0" w:color="auto"/>
            <w:right w:val="none" w:sz="0" w:space="0" w:color="auto"/>
          </w:divBdr>
        </w:div>
        <w:div w:id="1312175628">
          <w:marLeft w:val="0"/>
          <w:marRight w:val="0"/>
          <w:marTop w:val="0"/>
          <w:marBottom w:val="0"/>
          <w:divBdr>
            <w:top w:val="none" w:sz="0" w:space="0" w:color="auto"/>
            <w:left w:val="none" w:sz="0" w:space="0" w:color="auto"/>
            <w:bottom w:val="none" w:sz="0" w:space="0" w:color="auto"/>
            <w:right w:val="none" w:sz="0" w:space="0" w:color="auto"/>
          </w:divBdr>
        </w:div>
        <w:div w:id="1444108221">
          <w:marLeft w:val="0"/>
          <w:marRight w:val="0"/>
          <w:marTop w:val="0"/>
          <w:marBottom w:val="0"/>
          <w:divBdr>
            <w:top w:val="none" w:sz="0" w:space="0" w:color="auto"/>
            <w:left w:val="none" w:sz="0" w:space="0" w:color="auto"/>
            <w:bottom w:val="none" w:sz="0" w:space="0" w:color="auto"/>
            <w:right w:val="none" w:sz="0" w:space="0" w:color="auto"/>
          </w:divBdr>
        </w:div>
        <w:div w:id="1758165357">
          <w:marLeft w:val="0"/>
          <w:marRight w:val="0"/>
          <w:marTop w:val="0"/>
          <w:marBottom w:val="0"/>
          <w:divBdr>
            <w:top w:val="none" w:sz="0" w:space="0" w:color="auto"/>
            <w:left w:val="none" w:sz="0" w:space="0" w:color="auto"/>
            <w:bottom w:val="none" w:sz="0" w:space="0" w:color="auto"/>
            <w:right w:val="none" w:sz="0" w:space="0" w:color="auto"/>
          </w:divBdr>
        </w:div>
        <w:div w:id="1847859614">
          <w:marLeft w:val="0"/>
          <w:marRight w:val="0"/>
          <w:marTop w:val="0"/>
          <w:marBottom w:val="0"/>
          <w:divBdr>
            <w:top w:val="none" w:sz="0" w:space="0" w:color="auto"/>
            <w:left w:val="none" w:sz="0" w:space="0" w:color="auto"/>
            <w:bottom w:val="none" w:sz="0" w:space="0" w:color="auto"/>
            <w:right w:val="none" w:sz="0" w:space="0" w:color="auto"/>
          </w:divBdr>
        </w:div>
      </w:divsChild>
    </w:div>
    <w:div w:id="1494025171">
      <w:bodyDiv w:val="1"/>
      <w:marLeft w:val="0"/>
      <w:marRight w:val="0"/>
      <w:marTop w:val="0"/>
      <w:marBottom w:val="0"/>
      <w:divBdr>
        <w:top w:val="none" w:sz="0" w:space="0" w:color="auto"/>
        <w:left w:val="none" w:sz="0" w:space="0" w:color="auto"/>
        <w:bottom w:val="none" w:sz="0" w:space="0" w:color="auto"/>
        <w:right w:val="none" w:sz="0" w:space="0" w:color="auto"/>
      </w:divBdr>
      <w:divsChild>
        <w:div w:id="556431414">
          <w:marLeft w:val="0"/>
          <w:marRight w:val="0"/>
          <w:marTop w:val="0"/>
          <w:marBottom w:val="0"/>
          <w:divBdr>
            <w:top w:val="none" w:sz="0" w:space="0" w:color="auto"/>
            <w:left w:val="none" w:sz="0" w:space="0" w:color="auto"/>
            <w:bottom w:val="none" w:sz="0" w:space="0" w:color="auto"/>
            <w:right w:val="none" w:sz="0" w:space="0" w:color="auto"/>
          </w:divBdr>
          <w:divsChild>
            <w:div w:id="2140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81132">
      <w:bodyDiv w:val="1"/>
      <w:marLeft w:val="0"/>
      <w:marRight w:val="0"/>
      <w:marTop w:val="0"/>
      <w:marBottom w:val="0"/>
      <w:divBdr>
        <w:top w:val="none" w:sz="0" w:space="0" w:color="auto"/>
        <w:left w:val="none" w:sz="0" w:space="0" w:color="auto"/>
        <w:bottom w:val="none" w:sz="0" w:space="0" w:color="auto"/>
        <w:right w:val="none" w:sz="0" w:space="0" w:color="auto"/>
      </w:divBdr>
    </w:div>
    <w:div w:id="1516847607">
      <w:bodyDiv w:val="1"/>
      <w:marLeft w:val="0"/>
      <w:marRight w:val="0"/>
      <w:marTop w:val="0"/>
      <w:marBottom w:val="0"/>
      <w:divBdr>
        <w:top w:val="none" w:sz="0" w:space="0" w:color="auto"/>
        <w:left w:val="none" w:sz="0" w:space="0" w:color="auto"/>
        <w:bottom w:val="none" w:sz="0" w:space="0" w:color="auto"/>
        <w:right w:val="none" w:sz="0" w:space="0" w:color="auto"/>
      </w:divBdr>
    </w:div>
    <w:div w:id="1519583881">
      <w:bodyDiv w:val="1"/>
      <w:marLeft w:val="0"/>
      <w:marRight w:val="0"/>
      <w:marTop w:val="0"/>
      <w:marBottom w:val="0"/>
      <w:divBdr>
        <w:top w:val="none" w:sz="0" w:space="0" w:color="auto"/>
        <w:left w:val="none" w:sz="0" w:space="0" w:color="auto"/>
        <w:bottom w:val="none" w:sz="0" w:space="0" w:color="auto"/>
        <w:right w:val="none" w:sz="0" w:space="0" w:color="auto"/>
      </w:divBdr>
    </w:div>
    <w:div w:id="1539126945">
      <w:bodyDiv w:val="1"/>
      <w:marLeft w:val="0"/>
      <w:marRight w:val="0"/>
      <w:marTop w:val="0"/>
      <w:marBottom w:val="0"/>
      <w:divBdr>
        <w:top w:val="none" w:sz="0" w:space="0" w:color="auto"/>
        <w:left w:val="none" w:sz="0" w:space="0" w:color="auto"/>
        <w:bottom w:val="none" w:sz="0" w:space="0" w:color="auto"/>
        <w:right w:val="none" w:sz="0" w:space="0" w:color="auto"/>
      </w:divBdr>
    </w:div>
    <w:div w:id="1542012134">
      <w:bodyDiv w:val="1"/>
      <w:marLeft w:val="0"/>
      <w:marRight w:val="0"/>
      <w:marTop w:val="0"/>
      <w:marBottom w:val="0"/>
      <w:divBdr>
        <w:top w:val="none" w:sz="0" w:space="0" w:color="auto"/>
        <w:left w:val="none" w:sz="0" w:space="0" w:color="auto"/>
        <w:bottom w:val="none" w:sz="0" w:space="0" w:color="auto"/>
        <w:right w:val="none" w:sz="0" w:space="0" w:color="auto"/>
      </w:divBdr>
    </w:div>
    <w:div w:id="1570963547">
      <w:bodyDiv w:val="1"/>
      <w:marLeft w:val="0"/>
      <w:marRight w:val="0"/>
      <w:marTop w:val="0"/>
      <w:marBottom w:val="0"/>
      <w:divBdr>
        <w:top w:val="none" w:sz="0" w:space="0" w:color="auto"/>
        <w:left w:val="none" w:sz="0" w:space="0" w:color="auto"/>
        <w:bottom w:val="none" w:sz="0" w:space="0" w:color="auto"/>
        <w:right w:val="none" w:sz="0" w:space="0" w:color="auto"/>
      </w:divBdr>
    </w:div>
    <w:div w:id="1584870187">
      <w:bodyDiv w:val="1"/>
      <w:marLeft w:val="0"/>
      <w:marRight w:val="0"/>
      <w:marTop w:val="0"/>
      <w:marBottom w:val="0"/>
      <w:divBdr>
        <w:top w:val="none" w:sz="0" w:space="0" w:color="auto"/>
        <w:left w:val="none" w:sz="0" w:space="0" w:color="auto"/>
        <w:bottom w:val="none" w:sz="0" w:space="0" w:color="auto"/>
        <w:right w:val="none" w:sz="0" w:space="0" w:color="auto"/>
      </w:divBdr>
    </w:div>
    <w:div w:id="1593471443">
      <w:bodyDiv w:val="1"/>
      <w:marLeft w:val="0"/>
      <w:marRight w:val="0"/>
      <w:marTop w:val="0"/>
      <w:marBottom w:val="0"/>
      <w:divBdr>
        <w:top w:val="none" w:sz="0" w:space="0" w:color="auto"/>
        <w:left w:val="none" w:sz="0" w:space="0" w:color="auto"/>
        <w:bottom w:val="none" w:sz="0" w:space="0" w:color="auto"/>
        <w:right w:val="none" w:sz="0" w:space="0" w:color="auto"/>
      </w:divBdr>
    </w:div>
    <w:div w:id="1602756839">
      <w:bodyDiv w:val="1"/>
      <w:marLeft w:val="0"/>
      <w:marRight w:val="0"/>
      <w:marTop w:val="0"/>
      <w:marBottom w:val="0"/>
      <w:divBdr>
        <w:top w:val="none" w:sz="0" w:space="0" w:color="auto"/>
        <w:left w:val="none" w:sz="0" w:space="0" w:color="auto"/>
        <w:bottom w:val="none" w:sz="0" w:space="0" w:color="auto"/>
        <w:right w:val="none" w:sz="0" w:space="0" w:color="auto"/>
      </w:divBdr>
    </w:div>
    <w:div w:id="1609659809">
      <w:bodyDiv w:val="1"/>
      <w:marLeft w:val="0"/>
      <w:marRight w:val="0"/>
      <w:marTop w:val="0"/>
      <w:marBottom w:val="0"/>
      <w:divBdr>
        <w:top w:val="none" w:sz="0" w:space="0" w:color="auto"/>
        <w:left w:val="none" w:sz="0" w:space="0" w:color="auto"/>
        <w:bottom w:val="none" w:sz="0" w:space="0" w:color="auto"/>
        <w:right w:val="none" w:sz="0" w:space="0" w:color="auto"/>
      </w:divBdr>
    </w:div>
    <w:div w:id="1615210434">
      <w:bodyDiv w:val="1"/>
      <w:marLeft w:val="0"/>
      <w:marRight w:val="0"/>
      <w:marTop w:val="0"/>
      <w:marBottom w:val="0"/>
      <w:divBdr>
        <w:top w:val="none" w:sz="0" w:space="0" w:color="auto"/>
        <w:left w:val="none" w:sz="0" w:space="0" w:color="auto"/>
        <w:bottom w:val="none" w:sz="0" w:space="0" w:color="auto"/>
        <w:right w:val="none" w:sz="0" w:space="0" w:color="auto"/>
      </w:divBdr>
    </w:div>
    <w:div w:id="1652831723">
      <w:bodyDiv w:val="1"/>
      <w:marLeft w:val="0"/>
      <w:marRight w:val="0"/>
      <w:marTop w:val="0"/>
      <w:marBottom w:val="0"/>
      <w:divBdr>
        <w:top w:val="none" w:sz="0" w:space="0" w:color="auto"/>
        <w:left w:val="none" w:sz="0" w:space="0" w:color="auto"/>
        <w:bottom w:val="none" w:sz="0" w:space="0" w:color="auto"/>
        <w:right w:val="none" w:sz="0" w:space="0" w:color="auto"/>
      </w:divBdr>
    </w:div>
    <w:div w:id="1668560602">
      <w:bodyDiv w:val="1"/>
      <w:marLeft w:val="0"/>
      <w:marRight w:val="0"/>
      <w:marTop w:val="0"/>
      <w:marBottom w:val="0"/>
      <w:divBdr>
        <w:top w:val="none" w:sz="0" w:space="0" w:color="auto"/>
        <w:left w:val="none" w:sz="0" w:space="0" w:color="auto"/>
        <w:bottom w:val="none" w:sz="0" w:space="0" w:color="auto"/>
        <w:right w:val="none" w:sz="0" w:space="0" w:color="auto"/>
      </w:divBdr>
    </w:div>
    <w:div w:id="1673020808">
      <w:bodyDiv w:val="1"/>
      <w:marLeft w:val="0"/>
      <w:marRight w:val="0"/>
      <w:marTop w:val="0"/>
      <w:marBottom w:val="0"/>
      <w:divBdr>
        <w:top w:val="none" w:sz="0" w:space="0" w:color="auto"/>
        <w:left w:val="none" w:sz="0" w:space="0" w:color="auto"/>
        <w:bottom w:val="none" w:sz="0" w:space="0" w:color="auto"/>
        <w:right w:val="none" w:sz="0" w:space="0" w:color="auto"/>
      </w:divBdr>
    </w:div>
    <w:div w:id="1683774392">
      <w:bodyDiv w:val="1"/>
      <w:marLeft w:val="0"/>
      <w:marRight w:val="0"/>
      <w:marTop w:val="0"/>
      <w:marBottom w:val="0"/>
      <w:divBdr>
        <w:top w:val="none" w:sz="0" w:space="0" w:color="auto"/>
        <w:left w:val="none" w:sz="0" w:space="0" w:color="auto"/>
        <w:bottom w:val="none" w:sz="0" w:space="0" w:color="auto"/>
        <w:right w:val="none" w:sz="0" w:space="0" w:color="auto"/>
      </w:divBdr>
      <w:divsChild>
        <w:div w:id="973488702">
          <w:marLeft w:val="660"/>
          <w:marRight w:val="660"/>
          <w:marTop w:val="0"/>
          <w:marBottom w:val="0"/>
          <w:divBdr>
            <w:top w:val="none" w:sz="0" w:space="0" w:color="auto"/>
            <w:left w:val="none" w:sz="0" w:space="0" w:color="auto"/>
            <w:bottom w:val="none" w:sz="0" w:space="0" w:color="auto"/>
            <w:right w:val="none" w:sz="0" w:space="0" w:color="auto"/>
          </w:divBdr>
          <w:divsChild>
            <w:div w:id="479154747">
              <w:marLeft w:val="0"/>
              <w:marRight w:val="0"/>
              <w:marTop w:val="0"/>
              <w:marBottom w:val="0"/>
              <w:divBdr>
                <w:top w:val="none" w:sz="0" w:space="0" w:color="auto"/>
                <w:left w:val="none" w:sz="0" w:space="0" w:color="auto"/>
                <w:bottom w:val="none" w:sz="0" w:space="0" w:color="auto"/>
                <w:right w:val="none" w:sz="0" w:space="0" w:color="auto"/>
              </w:divBdr>
              <w:divsChild>
                <w:div w:id="1996182584">
                  <w:marLeft w:val="0"/>
                  <w:marRight w:val="0"/>
                  <w:marTop w:val="0"/>
                  <w:marBottom w:val="0"/>
                  <w:divBdr>
                    <w:top w:val="none" w:sz="0" w:space="0" w:color="auto"/>
                    <w:left w:val="none" w:sz="0" w:space="0" w:color="auto"/>
                    <w:bottom w:val="none" w:sz="0" w:space="0" w:color="auto"/>
                    <w:right w:val="none" w:sz="0" w:space="0" w:color="auto"/>
                  </w:divBdr>
                  <w:divsChild>
                    <w:div w:id="1755204306">
                      <w:marLeft w:val="0"/>
                      <w:marRight w:val="0"/>
                      <w:marTop w:val="0"/>
                      <w:marBottom w:val="0"/>
                      <w:divBdr>
                        <w:top w:val="none" w:sz="0" w:space="0" w:color="auto"/>
                        <w:left w:val="none" w:sz="0" w:space="0" w:color="auto"/>
                        <w:bottom w:val="none" w:sz="0" w:space="0" w:color="auto"/>
                        <w:right w:val="none" w:sz="0" w:space="0" w:color="auto"/>
                      </w:divBdr>
                      <w:divsChild>
                        <w:div w:id="213668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591664">
      <w:bodyDiv w:val="1"/>
      <w:marLeft w:val="0"/>
      <w:marRight w:val="0"/>
      <w:marTop w:val="0"/>
      <w:marBottom w:val="0"/>
      <w:divBdr>
        <w:top w:val="none" w:sz="0" w:space="0" w:color="auto"/>
        <w:left w:val="none" w:sz="0" w:space="0" w:color="auto"/>
        <w:bottom w:val="none" w:sz="0" w:space="0" w:color="auto"/>
        <w:right w:val="none" w:sz="0" w:space="0" w:color="auto"/>
      </w:divBdr>
    </w:div>
    <w:div w:id="1687513528">
      <w:bodyDiv w:val="1"/>
      <w:marLeft w:val="0"/>
      <w:marRight w:val="0"/>
      <w:marTop w:val="0"/>
      <w:marBottom w:val="0"/>
      <w:divBdr>
        <w:top w:val="none" w:sz="0" w:space="0" w:color="auto"/>
        <w:left w:val="none" w:sz="0" w:space="0" w:color="auto"/>
        <w:bottom w:val="none" w:sz="0" w:space="0" w:color="auto"/>
        <w:right w:val="none" w:sz="0" w:space="0" w:color="auto"/>
      </w:divBdr>
    </w:div>
    <w:div w:id="1714033625">
      <w:bodyDiv w:val="1"/>
      <w:marLeft w:val="0"/>
      <w:marRight w:val="0"/>
      <w:marTop w:val="0"/>
      <w:marBottom w:val="0"/>
      <w:divBdr>
        <w:top w:val="none" w:sz="0" w:space="0" w:color="auto"/>
        <w:left w:val="none" w:sz="0" w:space="0" w:color="auto"/>
        <w:bottom w:val="none" w:sz="0" w:space="0" w:color="auto"/>
        <w:right w:val="none" w:sz="0" w:space="0" w:color="auto"/>
      </w:divBdr>
    </w:div>
    <w:div w:id="1726560043">
      <w:bodyDiv w:val="1"/>
      <w:marLeft w:val="0"/>
      <w:marRight w:val="0"/>
      <w:marTop w:val="0"/>
      <w:marBottom w:val="0"/>
      <w:divBdr>
        <w:top w:val="none" w:sz="0" w:space="0" w:color="auto"/>
        <w:left w:val="none" w:sz="0" w:space="0" w:color="auto"/>
        <w:bottom w:val="none" w:sz="0" w:space="0" w:color="auto"/>
        <w:right w:val="none" w:sz="0" w:space="0" w:color="auto"/>
      </w:divBdr>
    </w:div>
    <w:div w:id="1734356071">
      <w:bodyDiv w:val="1"/>
      <w:marLeft w:val="0"/>
      <w:marRight w:val="0"/>
      <w:marTop w:val="0"/>
      <w:marBottom w:val="0"/>
      <w:divBdr>
        <w:top w:val="none" w:sz="0" w:space="0" w:color="auto"/>
        <w:left w:val="none" w:sz="0" w:space="0" w:color="auto"/>
        <w:bottom w:val="none" w:sz="0" w:space="0" w:color="auto"/>
        <w:right w:val="none" w:sz="0" w:space="0" w:color="auto"/>
      </w:divBdr>
    </w:div>
    <w:div w:id="1740639433">
      <w:bodyDiv w:val="1"/>
      <w:marLeft w:val="0"/>
      <w:marRight w:val="0"/>
      <w:marTop w:val="0"/>
      <w:marBottom w:val="0"/>
      <w:divBdr>
        <w:top w:val="none" w:sz="0" w:space="0" w:color="auto"/>
        <w:left w:val="none" w:sz="0" w:space="0" w:color="auto"/>
        <w:bottom w:val="none" w:sz="0" w:space="0" w:color="auto"/>
        <w:right w:val="none" w:sz="0" w:space="0" w:color="auto"/>
      </w:divBdr>
    </w:div>
    <w:div w:id="1744914397">
      <w:bodyDiv w:val="1"/>
      <w:marLeft w:val="0"/>
      <w:marRight w:val="0"/>
      <w:marTop w:val="0"/>
      <w:marBottom w:val="0"/>
      <w:divBdr>
        <w:top w:val="none" w:sz="0" w:space="0" w:color="auto"/>
        <w:left w:val="none" w:sz="0" w:space="0" w:color="auto"/>
        <w:bottom w:val="none" w:sz="0" w:space="0" w:color="auto"/>
        <w:right w:val="none" w:sz="0" w:space="0" w:color="auto"/>
      </w:divBdr>
    </w:div>
    <w:div w:id="1746146824">
      <w:bodyDiv w:val="1"/>
      <w:marLeft w:val="0"/>
      <w:marRight w:val="0"/>
      <w:marTop w:val="0"/>
      <w:marBottom w:val="0"/>
      <w:divBdr>
        <w:top w:val="none" w:sz="0" w:space="0" w:color="auto"/>
        <w:left w:val="none" w:sz="0" w:space="0" w:color="auto"/>
        <w:bottom w:val="none" w:sz="0" w:space="0" w:color="auto"/>
        <w:right w:val="none" w:sz="0" w:space="0" w:color="auto"/>
      </w:divBdr>
      <w:divsChild>
        <w:div w:id="206334133">
          <w:marLeft w:val="0"/>
          <w:marRight w:val="0"/>
          <w:marTop w:val="100"/>
          <w:marBottom w:val="100"/>
          <w:divBdr>
            <w:top w:val="none" w:sz="0" w:space="0" w:color="auto"/>
            <w:left w:val="none" w:sz="0" w:space="0" w:color="auto"/>
            <w:bottom w:val="none" w:sz="0" w:space="0" w:color="auto"/>
            <w:right w:val="none" w:sz="0" w:space="0" w:color="auto"/>
          </w:divBdr>
          <w:divsChild>
            <w:div w:id="1220701072">
              <w:marLeft w:val="0"/>
              <w:marRight w:val="0"/>
              <w:marTop w:val="0"/>
              <w:marBottom w:val="0"/>
              <w:divBdr>
                <w:top w:val="none" w:sz="0" w:space="0" w:color="auto"/>
                <w:left w:val="none" w:sz="0" w:space="0" w:color="auto"/>
                <w:bottom w:val="none" w:sz="0" w:space="0" w:color="auto"/>
                <w:right w:val="none" w:sz="0" w:space="0" w:color="auto"/>
              </w:divBdr>
              <w:divsChild>
                <w:div w:id="1955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545255">
      <w:bodyDiv w:val="1"/>
      <w:marLeft w:val="0"/>
      <w:marRight w:val="0"/>
      <w:marTop w:val="0"/>
      <w:marBottom w:val="0"/>
      <w:divBdr>
        <w:top w:val="none" w:sz="0" w:space="0" w:color="auto"/>
        <w:left w:val="none" w:sz="0" w:space="0" w:color="auto"/>
        <w:bottom w:val="none" w:sz="0" w:space="0" w:color="auto"/>
        <w:right w:val="none" w:sz="0" w:space="0" w:color="auto"/>
      </w:divBdr>
    </w:div>
    <w:div w:id="1774550081">
      <w:bodyDiv w:val="1"/>
      <w:marLeft w:val="0"/>
      <w:marRight w:val="0"/>
      <w:marTop w:val="0"/>
      <w:marBottom w:val="0"/>
      <w:divBdr>
        <w:top w:val="none" w:sz="0" w:space="0" w:color="auto"/>
        <w:left w:val="none" w:sz="0" w:space="0" w:color="auto"/>
        <w:bottom w:val="none" w:sz="0" w:space="0" w:color="auto"/>
        <w:right w:val="none" w:sz="0" w:space="0" w:color="auto"/>
      </w:divBdr>
    </w:div>
    <w:div w:id="1777754491">
      <w:bodyDiv w:val="1"/>
      <w:marLeft w:val="0"/>
      <w:marRight w:val="0"/>
      <w:marTop w:val="0"/>
      <w:marBottom w:val="0"/>
      <w:divBdr>
        <w:top w:val="none" w:sz="0" w:space="0" w:color="auto"/>
        <w:left w:val="none" w:sz="0" w:space="0" w:color="auto"/>
        <w:bottom w:val="none" w:sz="0" w:space="0" w:color="auto"/>
        <w:right w:val="none" w:sz="0" w:space="0" w:color="auto"/>
      </w:divBdr>
      <w:divsChild>
        <w:div w:id="874730618">
          <w:marLeft w:val="660"/>
          <w:marRight w:val="660"/>
          <w:marTop w:val="0"/>
          <w:marBottom w:val="0"/>
          <w:divBdr>
            <w:top w:val="none" w:sz="0" w:space="0" w:color="auto"/>
            <w:left w:val="none" w:sz="0" w:space="0" w:color="auto"/>
            <w:bottom w:val="none" w:sz="0" w:space="0" w:color="auto"/>
            <w:right w:val="none" w:sz="0" w:space="0" w:color="auto"/>
          </w:divBdr>
          <w:divsChild>
            <w:div w:id="2121990899">
              <w:marLeft w:val="0"/>
              <w:marRight w:val="0"/>
              <w:marTop w:val="0"/>
              <w:marBottom w:val="0"/>
              <w:divBdr>
                <w:top w:val="none" w:sz="0" w:space="0" w:color="auto"/>
                <w:left w:val="none" w:sz="0" w:space="0" w:color="auto"/>
                <w:bottom w:val="none" w:sz="0" w:space="0" w:color="auto"/>
                <w:right w:val="none" w:sz="0" w:space="0" w:color="auto"/>
              </w:divBdr>
              <w:divsChild>
                <w:div w:id="31808345">
                  <w:marLeft w:val="0"/>
                  <w:marRight w:val="0"/>
                  <w:marTop w:val="0"/>
                  <w:marBottom w:val="0"/>
                  <w:divBdr>
                    <w:top w:val="none" w:sz="0" w:space="0" w:color="auto"/>
                    <w:left w:val="none" w:sz="0" w:space="0" w:color="auto"/>
                    <w:bottom w:val="none" w:sz="0" w:space="0" w:color="auto"/>
                    <w:right w:val="none" w:sz="0" w:space="0" w:color="auto"/>
                  </w:divBdr>
                  <w:divsChild>
                    <w:div w:id="2117167148">
                      <w:marLeft w:val="0"/>
                      <w:marRight w:val="0"/>
                      <w:marTop w:val="0"/>
                      <w:marBottom w:val="0"/>
                      <w:divBdr>
                        <w:top w:val="none" w:sz="0" w:space="0" w:color="auto"/>
                        <w:left w:val="none" w:sz="0" w:space="0" w:color="auto"/>
                        <w:bottom w:val="none" w:sz="0" w:space="0" w:color="auto"/>
                        <w:right w:val="none" w:sz="0" w:space="0" w:color="auto"/>
                      </w:divBdr>
                      <w:divsChild>
                        <w:div w:id="112546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293039">
      <w:bodyDiv w:val="1"/>
      <w:marLeft w:val="0"/>
      <w:marRight w:val="0"/>
      <w:marTop w:val="0"/>
      <w:marBottom w:val="0"/>
      <w:divBdr>
        <w:top w:val="none" w:sz="0" w:space="0" w:color="auto"/>
        <w:left w:val="none" w:sz="0" w:space="0" w:color="auto"/>
        <w:bottom w:val="none" w:sz="0" w:space="0" w:color="auto"/>
        <w:right w:val="none" w:sz="0" w:space="0" w:color="auto"/>
      </w:divBdr>
    </w:div>
    <w:div w:id="1817528084">
      <w:bodyDiv w:val="1"/>
      <w:marLeft w:val="0"/>
      <w:marRight w:val="0"/>
      <w:marTop w:val="0"/>
      <w:marBottom w:val="0"/>
      <w:divBdr>
        <w:top w:val="none" w:sz="0" w:space="0" w:color="auto"/>
        <w:left w:val="none" w:sz="0" w:space="0" w:color="auto"/>
        <w:bottom w:val="none" w:sz="0" w:space="0" w:color="auto"/>
        <w:right w:val="none" w:sz="0" w:space="0" w:color="auto"/>
      </w:divBdr>
    </w:div>
    <w:div w:id="1852379511">
      <w:bodyDiv w:val="1"/>
      <w:marLeft w:val="0"/>
      <w:marRight w:val="0"/>
      <w:marTop w:val="0"/>
      <w:marBottom w:val="0"/>
      <w:divBdr>
        <w:top w:val="none" w:sz="0" w:space="0" w:color="auto"/>
        <w:left w:val="none" w:sz="0" w:space="0" w:color="auto"/>
        <w:bottom w:val="none" w:sz="0" w:space="0" w:color="auto"/>
        <w:right w:val="none" w:sz="0" w:space="0" w:color="auto"/>
      </w:divBdr>
    </w:div>
    <w:div w:id="1860926534">
      <w:bodyDiv w:val="1"/>
      <w:marLeft w:val="0"/>
      <w:marRight w:val="0"/>
      <w:marTop w:val="0"/>
      <w:marBottom w:val="0"/>
      <w:divBdr>
        <w:top w:val="none" w:sz="0" w:space="0" w:color="auto"/>
        <w:left w:val="none" w:sz="0" w:space="0" w:color="auto"/>
        <w:bottom w:val="none" w:sz="0" w:space="0" w:color="auto"/>
        <w:right w:val="none" w:sz="0" w:space="0" w:color="auto"/>
      </w:divBdr>
      <w:divsChild>
        <w:div w:id="1558011821">
          <w:marLeft w:val="0"/>
          <w:marRight w:val="0"/>
          <w:marTop w:val="100"/>
          <w:marBottom w:val="100"/>
          <w:divBdr>
            <w:top w:val="none" w:sz="0" w:space="0" w:color="auto"/>
            <w:left w:val="none" w:sz="0" w:space="0" w:color="auto"/>
            <w:bottom w:val="none" w:sz="0" w:space="0" w:color="auto"/>
            <w:right w:val="none" w:sz="0" w:space="0" w:color="auto"/>
          </w:divBdr>
          <w:divsChild>
            <w:div w:id="433596067">
              <w:marLeft w:val="0"/>
              <w:marRight w:val="0"/>
              <w:marTop w:val="0"/>
              <w:marBottom w:val="0"/>
              <w:divBdr>
                <w:top w:val="none" w:sz="0" w:space="0" w:color="auto"/>
                <w:left w:val="none" w:sz="0" w:space="0" w:color="auto"/>
                <w:bottom w:val="none" w:sz="0" w:space="0" w:color="auto"/>
                <w:right w:val="none" w:sz="0" w:space="0" w:color="auto"/>
              </w:divBdr>
              <w:divsChild>
                <w:div w:id="21005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83188">
          <w:marLeft w:val="0"/>
          <w:marRight w:val="0"/>
          <w:marTop w:val="0"/>
          <w:marBottom w:val="300"/>
          <w:divBdr>
            <w:top w:val="none" w:sz="0" w:space="0" w:color="auto"/>
            <w:left w:val="none" w:sz="0" w:space="0" w:color="auto"/>
            <w:bottom w:val="none" w:sz="0" w:space="0" w:color="auto"/>
            <w:right w:val="none" w:sz="0" w:space="0" w:color="auto"/>
          </w:divBdr>
          <w:divsChild>
            <w:div w:id="12303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2665">
      <w:bodyDiv w:val="1"/>
      <w:marLeft w:val="0"/>
      <w:marRight w:val="0"/>
      <w:marTop w:val="0"/>
      <w:marBottom w:val="0"/>
      <w:divBdr>
        <w:top w:val="none" w:sz="0" w:space="0" w:color="auto"/>
        <w:left w:val="none" w:sz="0" w:space="0" w:color="auto"/>
        <w:bottom w:val="none" w:sz="0" w:space="0" w:color="auto"/>
        <w:right w:val="none" w:sz="0" w:space="0" w:color="auto"/>
      </w:divBdr>
    </w:div>
    <w:div w:id="1874147048">
      <w:bodyDiv w:val="1"/>
      <w:marLeft w:val="0"/>
      <w:marRight w:val="0"/>
      <w:marTop w:val="0"/>
      <w:marBottom w:val="0"/>
      <w:divBdr>
        <w:top w:val="none" w:sz="0" w:space="0" w:color="auto"/>
        <w:left w:val="none" w:sz="0" w:space="0" w:color="auto"/>
        <w:bottom w:val="none" w:sz="0" w:space="0" w:color="auto"/>
        <w:right w:val="none" w:sz="0" w:space="0" w:color="auto"/>
      </w:divBdr>
    </w:div>
    <w:div w:id="1875993429">
      <w:bodyDiv w:val="1"/>
      <w:marLeft w:val="0"/>
      <w:marRight w:val="0"/>
      <w:marTop w:val="0"/>
      <w:marBottom w:val="0"/>
      <w:divBdr>
        <w:top w:val="none" w:sz="0" w:space="0" w:color="auto"/>
        <w:left w:val="none" w:sz="0" w:space="0" w:color="auto"/>
        <w:bottom w:val="none" w:sz="0" w:space="0" w:color="auto"/>
        <w:right w:val="none" w:sz="0" w:space="0" w:color="auto"/>
      </w:divBdr>
    </w:div>
    <w:div w:id="1913805903">
      <w:bodyDiv w:val="1"/>
      <w:marLeft w:val="0"/>
      <w:marRight w:val="0"/>
      <w:marTop w:val="0"/>
      <w:marBottom w:val="0"/>
      <w:divBdr>
        <w:top w:val="none" w:sz="0" w:space="0" w:color="auto"/>
        <w:left w:val="none" w:sz="0" w:space="0" w:color="auto"/>
        <w:bottom w:val="none" w:sz="0" w:space="0" w:color="auto"/>
        <w:right w:val="none" w:sz="0" w:space="0" w:color="auto"/>
      </w:divBdr>
      <w:divsChild>
        <w:div w:id="1791128417">
          <w:marLeft w:val="660"/>
          <w:marRight w:val="660"/>
          <w:marTop w:val="0"/>
          <w:marBottom w:val="0"/>
          <w:divBdr>
            <w:top w:val="none" w:sz="0" w:space="0" w:color="auto"/>
            <w:left w:val="none" w:sz="0" w:space="0" w:color="auto"/>
            <w:bottom w:val="none" w:sz="0" w:space="0" w:color="auto"/>
            <w:right w:val="none" w:sz="0" w:space="0" w:color="auto"/>
          </w:divBdr>
          <w:divsChild>
            <w:div w:id="1643001492">
              <w:marLeft w:val="0"/>
              <w:marRight w:val="0"/>
              <w:marTop w:val="0"/>
              <w:marBottom w:val="0"/>
              <w:divBdr>
                <w:top w:val="none" w:sz="0" w:space="0" w:color="auto"/>
                <w:left w:val="none" w:sz="0" w:space="0" w:color="auto"/>
                <w:bottom w:val="none" w:sz="0" w:space="0" w:color="auto"/>
                <w:right w:val="none" w:sz="0" w:space="0" w:color="auto"/>
              </w:divBdr>
              <w:divsChild>
                <w:div w:id="1711801904">
                  <w:marLeft w:val="0"/>
                  <w:marRight w:val="0"/>
                  <w:marTop w:val="0"/>
                  <w:marBottom w:val="0"/>
                  <w:divBdr>
                    <w:top w:val="none" w:sz="0" w:space="0" w:color="auto"/>
                    <w:left w:val="none" w:sz="0" w:space="0" w:color="auto"/>
                    <w:bottom w:val="none" w:sz="0" w:space="0" w:color="auto"/>
                    <w:right w:val="none" w:sz="0" w:space="0" w:color="auto"/>
                  </w:divBdr>
                  <w:divsChild>
                    <w:div w:id="154436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07684">
      <w:bodyDiv w:val="1"/>
      <w:marLeft w:val="0"/>
      <w:marRight w:val="0"/>
      <w:marTop w:val="0"/>
      <w:marBottom w:val="0"/>
      <w:divBdr>
        <w:top w:val="none" w:sz="0" w:space="0" w:color="auto"/>
        <w:left w:val="none" w:sz="0" w:space="0" w:color="auto"/>
        <w:bottom w:val="none" w:sz="0" w:space="0" w:color="auto"/>
        <w:right w:val="none" w:sz="0" w:space="0" w:color="auto"/>
      </w:divBdr>
    </w:div>
    <w:div w:id="1919291726">
      <w:bodyDiv w:val="1"/>
      <w:marLeft w:val="0"/>
      <w:marRight w:val="0"/>
      <w:marTop w:val="0"/>
      <w:marBottom w:val="0"/>
      <w:divBdr>
        <w:top w:val="none" w:sz="0" w:space="0" w:color="auto"/>
        <w:left w:val="none" w:sz="0" w:space="0" w:color="auto"/>
        <w:bottom w:val="none" w:sz="0" w:space="0" w:color="auto"/>
        <w:right w:val="none" w:sz="0" w:space="0" w:color="auto"/>
      </w:divBdr>
      <w:divsChild>
        <w:div w:id="663361378">
          <w:marLeft w:val="0"/>
          <w:marRight w:val="0"/>
          <w:marTop w:val="0"/>
          <w:marBottom w:val="0"/>
          <w:divBdr>
            <w:top w:val="none" w:sz="0" w:space="0" w:color="auto"/>
            <w:left w:val="none" w:sz="0" w:space="0" w:color="auto"/>
            <w:bottom w:val="none" w:sz="0" w:space="0" w:color="auto"/>
            <w:right w:val="none" w:sz="0" w:space="0" w:color="auto"/>
          </w:divBdr>
          <w:divsChild>
            <w:div w:id="18011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19080">
      <w:bodyDiv w:val="1"/>
      <w:marLeft w:val="0"/>
      <w:marRight w:val="0"/>
      <w:marTop w:val="0"/>
      <w:marBottom w:val="0"/>
      <w:divBdr>
        <w:top w:val="none" w:sz="0" w:space="0" w:color="auto"/>
        <w:left w:val="none" w:sz="0" w:space="0" w:color="auto"/>
        <w:bottom w:val="none" w:sz="0" w:space="0" w:color="auto"/>
        <w:right w:val="none" w:sz="0" w:space="0" w:color="auto"/>
      </w:divBdr>
    </w:div>
    <w:div w:id="1938368101">
      <w:bodyDiv w:val="1"/>
      <w:marLeft w:val="0"/>
      <w:marRight w:val="0"/>
      <w:marTop w:val="0"/>
      <w:marBottom w:val="0"/>
      <w:divBdr>
        <w:top w:val="none" w:sz="0" w:space="0" w:color="auto"/>
        <w:left w:val="none" w:sz="0" w:space="0" w:color="auto"/>
        <w:bottom w:val="none" w:sz="0" w:space="0" w:color="auto"/>
        <w:right w:val="none" w:sz="0" w:space="0" w:color="auto"/>
      </w:divBdr>
      <w:divsChild>
        <w:div w:id="651253948">
          <w:marLeft w:val="0"/>
          <w:marRight w:val="0"/>
          <w:marTop w:val="0"/>
          <w:marBottom w:val="30"/>
          <w:divBdr>
            <w:top w:val="none" w:sz="0" w:space="0" w:color="auto"/>
            <w:left w:val="none" w:sz="0" w:space="0" w:color="auto"/>
            <w:bottom w:val="none" w:sz="0" w:space="0" w:color="auto"/>
            <w:right w:val="none" w:sz="0" w:space="0" w:color="auto"/>
          </w:divBdr>
        </w:div>
        <w:div w:id="1867332732">
          <w:marLeft w:val="0"/>
          <w:marRight w:val="0"/>
          <w:marTop w:val="0"/>
          <w:marBottom w:val="0"/>
          <w:divBdr>
            <w:top w:val="none" w:sz="0" w:space="0" w:color="auto"/>
            <w:left w:val="none" w:sz="0" w:space="0" w:color="auto"/>
            <w:bottom w:val="none" w:sz="0" w:space="0" w:color="auto"/>
            <w:right w:val="none" w:sz="0" w:space="0" w:color="auto"/>
          </w:divBdr>
          <w:divsChild>
            <w:div w:id="1854298528">
              <w:marLeft w:val="0"/>
              <w:marRight w:val="0"/>
              <w:marTop w:val="0"/>
              <w:marBottom w:val="0"/>
              <w:divBdr>
                <w:top w:val="none" w:sz="0" w:space="0" w:color="auto"/>
                <w:left w:val="none" w:sz="0" w:space="0" w:color="auto"/>
                <w:bottom w:val="none" w:sz="0" w:space="0" w:color="auto"/>
                <w:right w:val="none" w:sz="0" w:space="0" w:color="auto"/>
              </w:divBdr>
              <w:divsChild>
                <w:div w:id="375812540">
                  <w:marLeft w:val="0"/>
                  <w:marRight w:val="0"/>
                  <w:marTop w:val="0"/>
                  <w:marBottom w:val="0"/>
                  <w:divBdr>
                    <w:top w:val="none" w:sz="0" w:space="0" w:color="auto"/>
                    <w:left w:val="none" w:sz="0" w:space="0" w:color="auto"/>
                    <w:bottom w:val="none" w:sz="0" w:space="0" w:color="auto"/>
                    <w:right w:val="none" w:sz="0" w:space="0" w:color="auto"/>
                  </w:divBdr>
                  <w:divsChild>
                    <w:div w:id="271283236">
                      <w:marLeft w:val="0"/>
                      <w:marRight w:val="0"/>
                      <w:marTop w:val="0"/>
                      <w:marBottom w:val="0"/>
                      <w:divBdr>
                        <w:top w:val="none" w:sz="0" w:space="0" w:color="auto"/>
                        <w:left w:val="none" w:sz="0" w:space="0" w:color="auto"/>
                        <w:bottom w:val="none" w:sz="0" w:space="0" w:color="auto"/>
                        <w:right w:val="none" w:sz="0" w:space="0" w:color="auto"/>
                      </w:divBdr>
                    </w:div>
                    <w:div w:id="408161177">
                      <w:marLeft w:val="0"/>
                      <w:marRight w:val="0"/>
                      <w:marTop w:val="0"/>
                      <w:marBottom w:val="0"/>
                      <w:divBdr>
                        <w:top w:val="none" w:sz="0" w:space="0" w:color="auto"/>
                        <w:left w:val="none" w:sz="0" w:space="0" w:color="auto"/>
                        <w:bottom w:val="none" w:sz="0" w:space="0" w:color="auto"/>
                        <w:right w:val="none" w:sz="0" w:space="0" w:color="auto"/>
                      </w:divBdr>
                    </w:div>
                    <w:div w:id="694039016">
                      <w:marLeft w:val="0"/>
                      <w:marRight w:val="0"/>
                      <w:marTop w:val="0"/>
                      <w:marBottom w:val="0"/>
                      <w:divBdr>
                        <w:top w:val="none" w:sz="0" w:space="0" w:color="auto"/>
                        <w:left w:val="none" w:sz="0" w:space="0" w:color="auto"/>
                        <w:bottom w:val="none" w:sz="0" w:space="0" w:color="auto"/>
                        <w:right w:val="none" w:sz="0" w:space="0" w:color="auto"/>
                      </w:divBdr>
                    </w:div>
                    <w:div w:id="780341392">
                      <w:marLeft w:val="0"/>
                      <w:marRight w:val="0"/>
                      <w:marTop w:val="0"/>
                      <w:marBottom w:val="0"/>
                      <w:divBdr>
                        <w:top w:val="none" w:sz="0" w:space="0" w:color="auto"/>
                        <w:left w:val="none" w:sz="0" w:space="0" w:color="auto"/>
                        <w:bottom w:val="none" w:sz="0" w:space="0" w:color="auto"/>
                        <w:right w:val="none" w:sz="0" w:space="0" w:color="auto"/>
                      </w:divBdr>
                    </w:div>
                    <w:div w:id="1822114938">
                      <w:marLeft w:val="0"/>
                      <w:marRight w:val="0"/>
                      <w:marTop w:val="0"/>
                      <w:marBottom w:val="0"/>
                      <w:divBdr>
                        <w:top w:val="none" w:sz="0" w:space="0" w:color="auto"/>
                        <w:left w:val="none" w:sz="0" w:space="0" w:color="auto"/>
                        <w:bottom w:val="none" w:sz="0" w:space="0" w:color="auto"/>
                        <w:right w:val="none" w:sz="0" w:space="0" w:color="auto"/>
                      </w:divBdr>
                    </w:div>
                    <w:div w:id="1838307768">
                      <w:marLeft w:val="0"/>
                      <w:marRight w:val="0"/>
                      <w:marTop w:val="0"/>
                      <w:marBottom w:val="0"/>
                      <w:divBdr>
                        <w:top w:val="none" w:sz="0" w:space="0" w:color="auto"/>
                        <w:left w:val="none" w:sz="0" w:space="0" w:color="auto"/>
                        <w:bottom w:val="none" w:sz="0" w:space="0" w:color="auto"/>
                        <w:right w:val="none" w:sz="0" w:space="0" w:color="auto"/>
                      </w:divBdr>
                    </w:div>
                    <w:div w:id="1921254604">
                      <w:marLeft w:val="0"/>
                      <w:marRight w:val="0"/>
                      <w:marTop w:val="0"/>
                      <w:marBottom w:val="0"/>
                      <w:divBdr>
                        <w:top w:val="none" w:sz="0" w:space="0" w:color="auto"/>
                        <w:left w:val="none" w:sz="0" w:space="0" w:color="auto"/>
                        <w:bottom w:val="none" w:sz="0" w:space="0" w:color="auto"/>
                        <w:right w:val="none" w:sz="0" w:space="0" w:color="auto"/>
                      </w:divBdr>
                    </w:div>
                  </w:divsChild>
                </w:div>
                <w:div w:id="1302803975">
                  <w:marLeft w:val="0"/>
                  <w:marRight w:val="0"/>
                  <w:marTop w:val="0"/>
                  <w:marBottom w:val="0"/>
                  <w:divBdr>
                    <w:top w:val="none" w:sz="0" w:space="0" w:color="auto"/>
                    <w:left w:val="none" w:sz="0" w:space="0" w:color="auto"/>
                    <w:bottom w:val="none" w:sz="0" w:space="0" w:color="auto"/>
                    <w:right w:val="none" w:sz="0" w:space="0" w:color="auto"/>
                  </w:divBdr>
                </w:div>
                <w:div w:id="13537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3662">
      <w:bodyDiv w:val="1"/>
      <w:marLeft w:val="0"/>
      <w:marRight w:val="0"/>
      <w:marTop w:val="0"/>
      <w:marBottom w:val="0"/>
      <w:divBdr>
        <w:top w:val="none" w:sz="0" w:space="0" w:color="auto"/>
        <w:left w:val="none" w:sz="0" w:space="0" w:color="auto"/>
        <w:bottom w:val="none" w:sz="0" w:space="0" w:color="auto"/>
        <w:right w:val="none" w:sz="0" w:space="0" w:color="auto"/>
      </w:divBdr>
    </w:div>
    <w:div w:id="1953435084">
      <w:bodyDiv w:val="1"/>
      <w:marLeft w:val="0"/>
      <w:marRight w:val="0"/>
      <w:marTop w:val="0"/>
      <w:marBottom w:val="0"/>
      <w:divBdr>
        <w:top w:val="none" w:sz="0" w:space="0" w:color="auto"/>
        <w:left w:val="none" w:sz="0" w:space="0" w:color="auto"/>
        <w:bottom w:val="none" w:sz="0" w:space="0" w:color="auto"/>
        <w:right w:val="none" w:sz="0" w:space="0" w:color="auto"/>
      </w:divBdr>
      <w:divsChild>
        <w:div w:id="249311880">
          <w:marLeft w:val="0"/>
          <w:marRight w:val="0"/>
          <w:marTop w:val="100"/>
          <w:marBottom w:val="100"/>
          <w:divBdr>
            <w:top w:val="none" w:sz="0" w:space="0" w:color="auto"/>
            <w:left w:val="none" w:sz="0" w:space="0" w:color="auto"/>
            <w:bottom w:val="none" w:sz="0" w:space="0" w:color="auto"/>
            <w:right w:val="none" w:sz="0" w:space="0" w:color="auto"/>
          </w:divBdr>
          <w:divsChild>
            <w:div w:id="696084327">
              <w:marLeft w:val="0"/>
              <w:marRight w:val="0"/>
              <w:marTop w:val="0"/>
              <w:marBottom w:val="0"/>
              <w:divBdr>
                <w:top w:val="none" w:sz="0" w:space="0" w:color="auto"/>
                <w:left w:val="none" w:sz="0" w:space="0" w:color="auto"/>
                <w:bottom w:val="none" w:sz="0" w:space="0" w:color="auto"/>
                <w:right w:val="none" w:sz="0" w:space="0" w:color="auto"/>
              </w:divBdr>
              <w:divsChild>
                <w:div w:id="5918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875748">
      <w:bodyDiv w:val="1"/>
      <w:marLeft w:val="0"/>
      <w:marRight w:val="0"/>
      <w:marTop w:val="0"/>
      <w:marBottom w:val="0"/>
      <w:divBdr>
        <w:top w:val="none" w:sz="0" w:space="0" w:color="auto"/>
        <w:left w:val="none" w:sz="0" w:space="0" w:color="auto"/>
        <w:bottom w:val="none" w:sz="0" w:space="0" w:color="auto"/>
        <w:right w:val="none" w:sz="0" w:space="0" w:color="auto"/>
      </w:divBdr>
    </w:div>
    <w:div w:id="1985041660">
      <w:bodyDiv w:val="1"/>
      <w:marLeft w:val="0"/>
      <w:marRight w:val="0"/>
      <w:marTop w:val="0"/>
      <w:marBottom w:val="0"/>
      <w:divBdr>
        <w:top w:val="none" w:sz="0" w:space="0" w:color="auto"/>
        <w:left w:val="none" w:sz="0" w:space="0" w:color="auto"/>
        <w:bottom w:val="none" w:sz="0" w:space="0" w:color="auto"/>
        <w:right w:val="none" w:sz="0" w:space="0" w:color="auto"/>
      </w:divBdr>
    </w:div>
    <w:div w:id="1999262719">
      <w:bodyDiv w:val="1"/>
      <w:marLeft w:val="0"/>
      <w:marRight w:val="0"/>
      <w:marTop w:val="0"/>
      <w:marBottom w:val="0"/>
      <w:divBdr>
        <w:top w:val="none" w:sz="0" w:space="0" w:color="auto"/>
        <w:left w:val="none" w:sz="0" w:space="0" w:color="auto"/>
        <w:bottom w:val="none" w:sz="0" w:space="0" w:color="auto"/>
        <w:right w:val="none" w:sz="0" w:space="0" w:color="auto"/>
      </w:divBdr>
    </w:div>
    <w:div w:id="1999531413">
      <w:bodyDiv w:val="1"/>
      <w:marLeft w:val="0"/>
      <w:marRight w:val="0"/>
      <w:marTop w:val="0"/>
      <w:marBottom w:val="0"/>
      <w:divBdr>
        <w:top w:val="none" w:sz="0" w:space="0" w:color="auto"/>
        <w:left w:val="none" w:sz="0" w:space="0" w:color="auto"/>
        <w:bottom w:val="none" w:sz="0" w:space="0" w:color="auto"/>
        <w:right w:val="none" w:sz="0" w:space="0" w:color="auto"/>
      </w:divBdr>
      <w:divsChild>
        <w:div w:id="749500675">
          <w:marLeft w:val="0"/>
          <w:marRight w:val="0"/>
          <w:marTop w:val="0"/>
          <w:marBottom w:val="180"/>
          <w:divBdr>
            <w:top w:val="none" w:sz="0" w:space="0" w:color="auto"/>
            <w:left w:val="none" w:sz="0" w:space="0" w:color="auto"/>
            <w:bottom w:val="none" w:sz="0" w:space="0" w:color="auto"/>
            <w:right w:val="none" w:sz="0" w:space="0" w:color="auto"/>
          </w:divBdr>
          <w:divsChild>
            <w:div w:id="19316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4219">
      <w:bodyDiv w:val="1"/>
      <w:marLeft w:val="0"/>
      <w:marRight w:val="0"/>
      <w:marTop w:val="0"/>
      <w:marBottom w:val="0"/>
      <w:divBdr>
        <w:top w:val="none" w:sz="0" w:space="0" w:color="auto"/>
        <w:left w:val="none" w:sz="0" w:space="0" w:color="auto"/>
        <w:bottom w:val="none" w:sz="0" w:space="0" w:color="auto"/>
        <w:right w:val="none" w:sz="0" w:space="0" w:color="auto"/>
      </w:divBdr>
    </w:div>
    <w:div w:id="2024814712">
      <w:bodyDiv w:val="1"/>
      <w:marLeft w:val="0"/>
      <w:marRight w:val="0"/>
      <w:marTop w:val="0"/>
      <w:marBottom w:val="0"/>
      <w:divBdr>
        <w:top w:val="none" w:sz="0" w:space="0" w:color="auto"/>
        <w:left w:val="none" w:sz="0" w:space="0" w:color="auto"/>
        <w:bottom w:val="none" w:sz="0" w:space="0" w:color="auto"/>
        <w:right w:val="none" w:sz="0" w:space="0" w:color="auto"/>
      </w:divBdr>
    </w:div>
    <w:div w:id="2036422778">
      <w:bodyDiv w:val="1"/>
      <w:marLeft w:val="0"/>
      <w:marRight w:val="0"/>
      <w:marTop w:val="0"/>
      <w:marBottom w:val="0"/>
      <w:divBdr>
        <w:top w:val="none" w:sz="0" w:space="0" w:color="auto"/>
        <w:left w:val="none" w:sz="0" w:space="0" w:color="auto"/>
        <w:bottom w:val="none" w:sz="0" w:space="0" w:color="auto"/>
        <w:right w:val="none" w:sz="0" w:space="0" w:color="auto"/>
      </w:divBdr>
      <w:divsChild>
        <w:div w:id="1874998709">
          <w:marLeft w:val="0"/>
          <w:marRight w:val="0"/>
          <w:marTop w:val="0"/>
          <w:marBottom w:val="0"/>
          <w:divBdr>
            <w:top w:val="none" w:sz="0" w:space="0" w:color="auto"/>
            <w:left w:val="none" w:sz="0" w:space="0" w:color="auto"/>
            <w:bottom w:val="none" w:sz="0" w:space="0" w:color="auto"/>
            <w:right w:val="none" w:sz="0" w:space="0" w:color="auto"/>
          </w:divBdr>
          <w:divsChild>
            <w:div w:id="12182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30325">
      <w:bodyDiv w:val="1"/>
      <w:marLeft w:val="0"/>
      <w:marRight w:val="0"/>
      <w:marTop w:val="0"/>
      <w:marBottom w:val="0"/>
      <w:divBdr>
        <w:top w:val="none" w:sz="0" w:space="0" w:color="auto"/>
        <w:left w:val="none" w:sz="0" w:space="0" w:color="auto"/>
        <w:bottom w:val="none" w:sz="0" w:space="0" w:color="auto"/>
        <w:right w:val="none" w:sz="0" w:space="0" w:color="auto"/>
      </w:divBdr>
    </w:div>
    <w:div w:id="2047169356">
      <w:bodyDiv w:val="1"/>
      <w:marLeft w:val="0"/>
      <w:marRight w:val="0"/>
      <w:marTop w:val="0"/>
      <w:marBottom w:val="0"/>
      <w:divBdr>
        <w:top w:val="none" w:sz="0" w:space="0" w:color="auto"/>
        <w:left w:val="none" w:sz="0" w:space="0" w:color="auto"/>
        <w:bottom w:val="none" w:sz="0" w:space="0" w:color="auto"/>
        <w:right w:val="none" w:sz="0" w:space="0" w:color="auto"/>
      </w:divBdr>
    </w:div>
    <w:div w:id="2051108924">
      <w:bodyDiv w:val="1"/>
      <w:marLeft w:val="0"/>
      <w:marRight w:val="0"/>
      <w:marTop w:val="0"/>
      <w:marBottom w:val="0"/>
      <w:divBdr>
        <w:top w:val="none" w:sz="0" w:space="0" w:color="auto"/>
        <w:left w:val="none" w:sz="0" w:space="0" w:color="auto"/>
        <w:bottom w:val="none" w:sz="0" w:space="0" w:color="auto"/>
        <w:right w:val="none" w:sz="0" w:space="0" w:color="auto"/>
      </w:divBdr>
      <w:divsChild>
        <w:div w:id="216360275">
          <w:marLeft w:val="660"/>
          <w:marRight w:val="660"/>
          <w:marTop w:val="0"/>
          <w:marBottom w:val="0"/>
          <w:divBdr>
            <w:top w:val="none" w:sz="0" w:space="0" w:color="auto"/>
            <w:left w:val="none" w:sz="0" w:space="0" w:color="auto"/>
            <w:bottom w:val="none" w:sz="0" w:space="0" w:color="auto"/>
            <w:right w:val="none" w:sz="0" w:space="0" w:color="auto"/>
          </w:divBdr>
          <w:divsChild>
            <w:div w:id="2087144527">
              <w:marLeft w:val="0"/>
              <w:marRight w:val="0"/>
              <w:marTop w:val="0"/>
              <w:marBottom w:val="0"/>
              <w:divBdr>
                <w:top w:val="none" w:sz="0" w:space="0" w:color="auto"/>
                <w:left w:val="none" w:sz="0" w:space="0" w:color="auto"/>
                <w:bottom w:val="none" w:sz="0" w:space="0" w:color="auto"/>
                <w:right w:val="none" w:sz="0" w:space="0" w:color="auto"/>
              </w:divBdr>
              <w:divsChild>
                <w:div w:id="1475637849">
                  <w:marLeft w:val="0"/>
                  <w:marRight w:val="0"/>
                  <w:marTop w:val="0"/>
                  <w:marBottom w:val="0"/>
                  <w:divBdr>
                    <w:top w:val="none" w:sz="0" w:space="0" w:color="auto"/>
                    <w:left w:val="none" w:sz="0" w:space="0" w:color="auto"/>
                    <w:bottom w:val="none" w:sz="0" w:space="0" w:color="auto"/>
                    <w:right w:val="none" w:sz="0" w:space="0" w:color="auto"/>
                  </w:divBdr>
                  <w:divsChild>
                    <w:div w:id="105542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504084">
      <w:bodyDiv w:val="1"/>
      <w:marLeft w:val="0"/>
      <w:marRight w:val="0"/>
      <w:marTop w:val="0"/>
      <w:marBottom w:val="0"/>
      <w:divBdr>
        <w:top w:val="none" w:sz="0" w:space="0" w:color="auto"/>
        <w:left w:val="none" w:sz="0" w:space="0" w:color="auto"/>
        <w:bottom w:val="none" w:sz="0" w:space="0" w:color="auto"/>
        <w:right w:val="none" w:sz="0" w:space="0" w:color="auto"/>
      </w:divBdr>
      <w:divsChild>
        <w:div w:id="1852335550">
          <w:marLeft w:val="0"/>
          <w:marRight w:val="0"/>
          <w:marTop w:val="100"/>
          <w:marBottom w:val="100"/>
          <w:divBdr>
            <w:top w:val="none" w:sz="0" w:space="0" w:color="auto"/>
            <w:left w:val="none" w:sz="0" w:space="0" w:color="auto"/>
            <w:bottom w:val="none" w:sz="0" w:space="0" w:color="auto"/>
            <w:right w:val="none" w:sz="0" w:space="0" w:color="auto"/>
          </w:divBdr>
          <w:divsChild>
            <w:div w:id="2001157757">
              <w:marLeft w:val="0"/>
              <w:marRight w:val="0"/>
              <w:marTop w:val="0"/>
              <w:marBottom w:val="0"/>
              <w:divBdr>
                <w:top w:val="none" w:sz="0" w:space="0" w:color="auto"/>
                <w:left w:val="none" w:sz="0" w:space="0" w:color="auto"/>
                <w:bottom w:val="none" w:sz="0" w:space="0" w:color="auto"/>
                <w:right w:val="none" w:sz="0" w:space="0" w:color="auto"/>
              </w:divBdr>
              <w:divsChild>
                <w:div w:id="18305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77671">
      <w:bodyDiv w:val="1"/>
      <w:marLeft w:val="0"/>
      <w:marRight w:val="0"/>
      <w:marTop w:val="0"/>
      <w:marBottom w:val="0"/>
      <w:divBdr>
        <w:top w:val="none" w:sz="0" w:space="0" w:color="auto"/>
        <w:left w:val="none" w:sz="0" w:space="0" w:color="auto"/>
        <w:bottom w:val="none" w:sz="0" w:space="0" w:color="auto"/>
        <w:right w:val="none" w:sz="0" w:space="0" w:color="auto"/>
      </w:divBdr>
    </w:div>
    <w:div w:id="2069957009">
      <w:bodyDiv w:val="1"/>
      <w:marLeft w:val="0"/>
      <w:marRight w:val="0"/>
      <w:marTop w:val="0"/>
      <w:marBottom w:val="0"/>
      <w:divBdr>
        <w:top w:val="none" w:sz="0" w:space="0" w:color="auto"/>
        <w:left w:val="none" w:sz="0" w:space="0" w:color="auto"/>
        <w:bottom w:val="none" w:sz="0" w:space="0" w:color="auto"/>
        <w:right w:val="none" w:sz="0" w:space="0" w:color="auto"/>
      </w:divBdr>
      <w:divsChild>
        <w:div w:id="263344370">
          <w:marLeft w:val="660"/>
          <w:marRight w:val="660"/>
          <w:marTop w:val="0"/>
          <w:marBottom w:val="0"/>
          <w:divBdr>
            <w:top w:val="none" w:sz="0" w:space="0" w:color="auto"/>
            <w:left w:val="none" w:sz="0" w:space="0" w:color="auto"/>
            <w:bottom w:val="none" w:sz="0" w:space="0" w:color="auto"/>
            <w:right w:val="none" w:sz="0" w:space="0" w:color="auto"/>
          </w:divBdr>
          <w:divsChild>
            <w:div w:id="166747857">
              <w:marLeft w:val="0"/>
              <w:marRight w:val="0"/>
              <w:marTop w:val="0"/>
              <w:marBottom w:val="0"/>
              <w:divBdr>
                <w:top w:val="none" w:sz="0" w:space="0" w:color="auto"/>
                <w:left w:val="none" w:sz="0" w:space="0" w:color="auto"/>
                <w:bottom w:val="none" w:sz="0" w:space="0" w:color="auto"/>
                <w:right w:val="none" w:sz="0" w:space="0" w:color="auto"/>
              </w:divBdr>
              <w:divsChild>
                <w:div w:id="1063524060">
                  <w:marLeft w:val="0"/>
                  <w:marRight w:val="0"/>
                  <w:marTop w:val="0"/>
                  <w:marBottom w:val="0"/>
                  <w:divBdr>
                    <w:top w:val="none" w:sz="0" w:space="0" w:color="auto"/>
                    <w:left w:val="none" w:sz="0" w:space="0" w:color="auto"/>
                    <w:bottom w:val="none" w:sz="0" w:space="0" w:color="auto"/>
                    <w:right w:val="none" w:sz="0" w:space="0" w:color="auto"/>
                  </w:divBdr>
                  <w:divsChild>
                    <w:div w:id="680425258">
                      <w:marLeft w:val="0"/>
                      <w:marRight w:val="0"/>
                      <w:marTop w:val="0"/>
                      <w:marBottom w:val="0"/>
                      <w:divBdr>
                        <w:top w:val="none" w:sz="0" w:space="0" w:color="auto"/>
                        <w:left w:val="none" w:sz="0" w:space="0" w:color="auto"/>
                        <w:bottom w:val="none" w:sz="0" w:space="0" w:color="auto"/>
                        <w:right w:val="none" w:sz="0" w:space="0" w:color="auto"/>
                      </w:divBdr>
                      <w:divsChild>
                        <w:div w:id="101091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511238">
      <w:bodyDiv w:val="1"/>
      <w:marLeft w:val="0"/>
      <w:marRight w:val="0"/>
      <w:marTop w:val="0"/>
      <w:marBottom w:val="0"/>
      <w:divBdr>
        <w:top w:val="none" w:sz="0" w:space="0" w:color="auto"/>
        <w:left w:val="none" w:sz="0" w:space="0" w:color="auto"/>
        <w:bottom w:val="none" w:sz="0" w:space="0" w:color="auto"/>
        <w:right w:val="none" w:sz="0" w:space="0" w:color="auto"/>
      </w:divBdr>
      <w:divsChild>
        <w:div w:id="66004525">
          <w:marLeft w:val="0"/>
          <w:marRight w:val="0"/>
          <w:marTop w:val="0"/>
          <w:marBottom w:val="240"/>
          <w:divBdr>
            <w:top w:val="none" w:sz="0" w:space="0" w:color="auto"/>
            <w:left w:val="none" w:sz="0" w:space="0" w:color="auto"/>
            <w:bottom w:val="none" w:sz="0" w:space="0" w:color="auto"/>
            <w:right w:val="none" w:sz="0" w:space="0" w:color="auto"/>
          </w:divBdr>
          <w:divsChild>
            <w:div w:id="187835932">
              <w:marLeft w:val="0"/>
              <w:marRight w:val="0"/>
              <w:marTop w:val="90"/>
              <w:marBottom w:val="0"/>
              <w:divBdr>
                <w:top w:val="none" w:sz="0" w:space="0" w:color="auto"/>
                <w:left w:val="none" w:sz="0" w:space="0" w:color="auto"/>
                <w:bottom w:val="none" w:sz="0" w:space="0" w:color="auto"/>
                <w:right w:val="none" w:sz="0" w:space="0" w:color="auto"/>
              </w:divBdr>
              <w:divsChild>
                <w:div w:id="1791583416">
                  <w:marLeft w:val="0"/>
                  <w:marRight w:val="0"/>
                  <w:marTop w:val="0"/>
                  <w:marBottom w:val="0"/>
                  <w:divBdr>
                    <w:top w:val="none" w:sz="0" w:space="0" w:color="auto"/>
                    <w:left w:val="none" w:sz="0" w:space="0" w:color="auto"/>
                    <w:bottom w:val="none" w:sz="0" w:space="0" w:color="auto"/>
                    <w:right w:val="none" w:sz="0" w:space="0" w:color="auto"/>
                  </w:divBdr>
                  <w:divsChild>
                    <w:div w:id="1229657112">
                      <w:marLeft w:val="0"/>
                      <w:marRight w:val="0"/>
                      <w:marTop w:val="0"/>
                      <w:marBottom w:val="0"/>
                      <w:divBdr>
                        <w:top w:val="none" w:sz="0" w:space="0" w:color="auto"/>
                        <w:left w:val="none" w:sz="0" w:space="0" w:color="auto"/>
                        <w:bottom w:val="none" w:sz="0" w:space="0" w:color="auto"/>
                        <w:right w:val="none" w:sz="0" w:space="0" w:color="auto"/>
                      </w:divBdr>
                      <w:divsChild>
                        <w:div w:id="10880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867626">
          <w:marLeft w:val="0"/>
          <w:marRight w:val="0"/>
          <w:marTop w:val="0"/>
          <w:marBottom w:val="0"/>
          <w:divBdr>
            <w:top w:val="none" w:sz="0" w:space="0" w:color="auto"/>
            <w:left w:val="none" w:sz="0" w:space="0" w:color="auto"/>
            <w:bottom w:val="none" w:sz="0" w:space="0" w:color="auto"/>
            <w:right w:val="none" w:sz="0" w:space="0" w:color="auto"/>
          </w:divBdr>
          <w:divsChild>
            <w:div w:id="997347062">
              <w:marLeft w:val="0"/>
              <w:marRight w:val="0"/>
              <w:marTop w:val="0"/>
              <w:marBottom w:val="0"/>
              <w:divBdr>
                <w:top w:val="none" w:sz="0" w:space="0" w:color="auto"/>
                <w:left w:val="none" w:sz="0" w:space="0" w:color="auto"/>
                <w:bottom w:val="none" w:sz="0" w:space="0" w:color="auto"/>
                <w:right w:val="none" w:sz="0" w:space="0" w:color="auto"/>
              </w:divBdr>
              <w:divsChild>
                <w:div w:id="76311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5078">
      <w:bodyDiv w:val="1"/>
      <w:marLeft w:val="0"/>
      <w:marRight w:val="0"/>
      <w:marTop w:val="0"/>
      <w:marBottom w:val="0"/>
      <w:divBdr>
        <w:top w:val="none" w:sz="0" w:space="0" w:color="auto"/>
        <w:left w:val="none" w:sz="0" w:space="0" w:color="auto"/>
        <w:bottom w:val="none" w:sz="0" w:space="0" w:color="auto"/>
        <w:right w:val="none" w:sz="0" w:space="0" w:color="auto"/>
      </w:divBdr>
    </w:div>
    <w:div w:id="2112386903">
      <w:bodyDiv w:val="1"/>
      <w:marLeft w:val="0"/>
      <w:marRight w:val="0"/>
      <w:marTop w:val="0"/>
      <w:marBottom w:val="0"/>
      <w:divBdr>
        <w:top w:val="none" w:sz="0" w:space="0" w:color="auto"/>
        <w:left w:val="none" w:sz="0" w:space="0" w:color="auto"/>
        <w:bottom w:val="none" w:sz="0" w:space="0" w:color="auto"/>
        <w:right w:val="none" w:sz="0" w:space="0" w:color="auto"/>
      </w:divBdr>
      <w:divsChild>
        <w:div w:id="1062564817">
          <w:marLeft w:val="0"/>
          <w:marRight w:val="0"/>
          <w:marTop w:val="100"/>
          <w:marBottom w:val="100"/>
          <w:divBdr>
            <w:top w:val="none" w:sz="0" w:space="0" w:color="auto"/>
            <w:left w:val="none" w:sz="0" w:space="0" w:color="auto"/>
            <w:bottom w:val="none" w:sz="0" w:space="0" w:color="auto"/>
            <w:right w:val="none" w:sz="0" w:space="0" w:color="auto"/>
          </w:divBdr>
          <w:divsChild>
            <w:div w:id="985400252">
              <w:marLeft w:val="0"/>
              <w:marRight w:val="0"/>
              <w:marTop w:val="0"/>
              <w:marBottom w:val="0"/>
              <w:divBdr>
                <w:top w:val="none" w:sz="0" w:space="0" w:color="auto"/>
                <w:left w:val="none" w:sz="0" w:space="0" w:color="auto"/>
                <w:bottom w:val="none" w:sz="0" w:space="0" w:color="auto"/>
                <w:right w:val="none" w:sz="0" w:space="0" w:color="auto"/>
              </w:divBdr>
              <w:divsChild>
                <w:div w:id="172891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48076">
      <w:bodyDiv w:val="1"/>
      <w:marLeft w:val="0"/>
      <w:marRight w:val="0"/>
      <w:marTop w:val="0"/>
      <w:marBottom w:val="0"/>
      <w:divBdr>
        <w:top w:val="none" w:sz="0" w:space="0" w:color="auto"/>
        <w:left w:val="none" w:sz="0" w:space="0" w:color="auto"/>
        <w:bottom w:val="none" w:sz="0" w:space="0" w:color="auto"/>
        <w:right w:val="none" w:sz="0" w:space="0" w:color="auto"/>
      </w:divBdr>
    </w:div>
    <w:div w:id="2143768050">
      <w:bodyDiv w:val="1"/>
      <w:marLeft w:val="0"/>
      <w:marRight w:val="0"/>
      <w:marTop w:val="0"/>
      <w:marBottom w:val="0"/>
      <w:divBdr>
        <w:top w:val="none" w:sz="0" w:space="0" w:color="auto"/>
        <w:left w:val="none" w:sz="0" w:space="0" w:color="auto"/>
        <w:bottom w:val="none" w:sz="0" w:space="0" w:color="auto"/>
        <w:right w:val="none" w:sz="0" w:space="0" w:color="auto"/>
      </w:divBdr>
      <w:divsChild>
        <w:div w:id="603077757">
          <w:marLeft w:val="0"/>
          <w:marRight w:val="0"/>
          <w:marTop w:val="100"/>
          <w:marBottom w:val="100"/>
          <w:divBdr>
            <w:top w:val="none" w:sz="0" w:space="0" w:color="auto"/>
            <w:left w:val="none" w:sz="0" w:space="0" w:color="auto"/>
            <w:bottom w:val="none" w:sz="0" w:space="0" w:color="auto"/>
            <w:right w:val="none" w:sz="0" w:space="0" w:color="auto"/>
          </w:divBdr>
          <w:divsChild>
            <w:div w:id="513034293">
              <w:marLeft w:val="0"/>
              <w:marRight w:val="0"/>
              <w:marTop w:val="0"/>
              <w:marBottom w:val="0"/>
              <w:divBdr>
                <w:top w:val="none" w:sz="0" w:space="0" w:color="auto"/>
                <w:left w:val="none" w:sz="0" w:space="0" w:color="auto"/>
                <w:bottom w:val="none" w:sz="0" w:space="0" w:color="auto"/>
                <w:right w:val="none" w:sz="0" w:space="0" w:color="auto"/>
              </w:divBdr>
              <w:divsChild>
                <w:div w:id="111655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footer" Target="footer8.xml"/><Relationship Id="rId21" Type="http://schemas.openxmlformats.org/officeDocument/2006/relationships/chart" Target="charts/chart3.xml"/><Relationship Id="rId34" Type="http://schemas.openxmlformats.org/officeDocument/2006/relationships/hyperlink" Target="https://doi.org/10.1016/j.jbusres.2024.114786"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chart" Target="charts/chart2.xml"/><Relationship Id="rId29" Type="http://schemas.openxmlformats.org/officeDocument/2006/relationships/footer" Target="footer5.xml"/><Relationship Id="rId41"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4.png"/><Relationship Id="rId32" Type="http://schemas.openxmlformats.org/officeDocument/2006/relationships/hyperlink" Target="https://civilica.com/doc/2227476" TargetMode="External"/><Relationship Id="rId37" Type="http://schemas.openxmlformats.org/officeDocument/2006/relationships/hyperlink" Target="https://doi.org/10.3390/admsci14120316" TargetMode="Externa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5.xml"/><Relationship Id="rId28" Type="http://schemas.openxmlformats.org/officeDocument/2006/relationships/header" Target="header4.xml"/><Relationship Id="rId36" Type="http://schemas.openxmlformats.org/officeDocument/2006/relationships/hyperlink" Target="https://doi.org/10.1007/s43621-024-00214-5" TargetMode="Externa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hyperlink" Target="https://civilica.com/doc/152067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image" Target="media/image7.png"/><Relationship Id="rId30" Type="http://schemas.openxmlformats.org/officeDocument/2006/relationships/footer" Target="footer6.xml"/><Relationship Id="rId35" Type="http://schemas.openxmlformats.org/officeDocument/2006/relationships/hyperlink" Target="https://doi.org/10.1108/EBHRM-02-2023-0038"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yperlink" Target="https://doi.org/10.3390/su14127327" TargetMode="External"/><Relationship Id="rId38" Type="http://schemas.openxmlformats.org/officeDocument/2006/relationships/footer" Target="footer7.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16" Type="http://schemas.openxmlformats.org/officeDocument/2006/relationships/font" Target="fonts/font16.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5" Type="http://schemas.openxmlformats.org/officeDocument/2006/relationships/font" Target="fonts/font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61" Type="http://schemas.openxmlformats.org/officeDocument/2006/relationships/font" Target="fonts/font61.odttf"/><Relationship Id="rId82" Type="http://schemas.openxmlformats.org/officeDocument/2006/relationships/font" Target="fonts/font82.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Sheet1!$D$110:$D$113</c:f>
              <c:strCache>
                <c:ptCount val="4"/>
                <c:pt idx="0">
                  <c:v>كارداني</c:v>
                </c:pt>
                <c:pt idx="1">
                  <c:v>كارشناسي</c:v>
                </c:pt>
                <c:pt idx="2">
                  <c:v>كارشناسي ارشد </c:v>
                </c:pt>
                <c:pt idx="3">
                  <c:v>دكتري </c:v>
                </c:pt>
              </c:strCache>
            </c:strRef>
          </c:cat>
          <c:val>
            <c:numRef>
              <c:f>Sheet1!$E$110:$E$113</c:f>
              <c:numCache>
                <c:formatCode>General</c:formatCode>
                <c:ptCount val="4"/>
                <c:pt idx="0">
                  <c:v>12.6</c:v>
                </c:pt>
                <c:pt idx="1">
                  <c:v>48</c:v>
                </c:pt>
                <c:pt idx="2">
                  <c:v>31.2</c:v>
                </c:pt>
                <c:pt idx="3">
                  <c:v>8.1999999999999993</c:v>
                </c:pt>
              </c:numCache>
            </c:numRef>
          </c:val>
          <c:extLst>
            <c:ext xmlns:c16="http://schemas.microsoft.com/office/drawing/2014/chart" uri="{C3380CC4-5D6E-409C-BE32-E72D297353CC}">
              <c16:uniqueId val="{00000000-7128-48FF-B9BA-C600593465FF}"/>
            </c:ext>
          </c:extLst>
        </c:ser>
        <c:dLbls>
          <c:showLegendKey val="0"/>
          <c:showVal val="1"/>
          <c:showCatName val="0"/>
          <c:showSerName val="0"/>
          <c:showPercent val="0"/>
          <c:showBubbleSize val="0"/>
        </c:dLbls>
        <c:gapWidth val="150"/>
        <c:shape val="box"/>
        <c:axId val="680554480"/>
        <c:axId val="680554064"/>
        <c:axId val="0"/>
      </c:bar3DChart>
      <c:catAx>
        <c:axId val="6805544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680554064"/>
        <c:crosses val="autoZero"/>
        <c:auto val="1"/>
        <c:lblAlgn val="ctr"/>
        <c:lblOffset val="100"/>
        <c:noMultiLvlLbl val="0"/>
      </c:catAx>
      <c:valAx>
        <c:axId val="680554064"/>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68055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Sheet1!$E$81:$E$84</c:f>
              <c:strCache>
                <c:ptCount val="4"/>
                <c:pt idx="0">
                  <c:v>18 تا 30 سال</c:v>
                </c:pt>
                <c:pt idx="1">
                  <c:v>31 تا 40 سال</c:v>
                </c:pt>
                <c:pt idx="2">
                  <c:v>41 تا 50 سال</c:v>
                </c:pt>
                <c:pt idx="3">
                  <c:v>بيشتر از 50 سال</c:v>
                </c:pt>
              </c:strCache>
            </c:strRef>
          </c:cat>
          <c:val>
            <c:numRef>
              <c:f>Sheet1!$F$81:$F$84</c:f>
              <c:numCache>
                <c:formatCode>General</c:formatCode>
                <c:ptCount val="4"/>
                <c:pt idx="0">
                  <c:v>26.8</c:v>
                </c:pt>
                <c:pt idx="1">
                  <c:v>34.6</c:v>
                </c:pt>
                <c:pt idx="2">
                  <c:v>18.2</c:v>
                </c:pt>
                <c:pt idx="3">
                  <c:v>20.399999999999999</c:v>
                </c:pt>
              </c:numCache>
            </c:numRef>
          </c:val>
          <c:extLst>
            <c:ext xmlns:c16="http://schemas.microsoft.com/office/drawing/2014/chart" uri="{C3380CC4-5D6E-409C-BE32-E72D297353CC}">
              <c16:uniqueId val="{00000000-375B-45E6-A7A2-15053D2E6BDF}"/>
            </c:ext>
          </c:extLst>
        </c:ser>
        <c:dLbls>
          <c:showLegendKey val="0"/>
          <c:showVal val="1"/>
          <c:showCatName val="0"/>
          <c:showSerName val="0"/>
          <c:showPercent val="0"/>
          <c:showBubbleSize val="0"/>
        </c:dLbls>
        <c:gapWidth val="150"/>
        <c:shape val="box"/>
        <c:axId val="675496032"/>
        <c:axId val="675496448"/>
        <c:axId val="0"/>
      </c:bar3DChart>
      <c:catAx>
        <c:axId val="6754960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675496448"/>
        <c:crosses val="autoZero"/>
        <c:auto val="1"/>
        <c:lblAlgn val="ctr"/>
        <c:lblOffset val="100"/>
        <c:noMultiLvlLbl val="0"/>
      </c:catAx>
      <c:valAx>
        <c:axId val="675496448"/>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67549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Sheet1!$D$46:$D$47</c:f>
              <c:strCache>
                <c:ptCount val="2"/>
                <c:pt idx="0">
                  <c:v>مرد</c:v>
                </c:pt>
                <c:pt idx="1">
                  <c:v>زن</c:v>
                </c:pt>
              </c:strCache>
            </c:strRef>
          </c:cat>
          <c:val>
            <c:numRef>
              <c:f>Sheet1!$E$46:$E$47</c:f>
              <c:numCache>
                <c:formatCode>General</c:formatCode>
                <c:ptCount val="2"/>
                <c:pt idx="0">
                  <c:v>68.400000000000006</c:v>
                </c:pt>
                <c:pt idx="1">
                  <c:v>31.6</c:v>
                </c:pt>
              </c:numCache>
            </c:numRef>
          </c:val>
          <c:extLst>
            <c:ext xmlns:c16="http://schemas.microsoft.com/office/drawing/2014/chart" uri="{C3380CC4-5D6E-409C-BE32-E72D297353CC}">
              <c16:uniqueId val="{00000000-52C6-48C1-A672-4B8CF5CABC00}"/>
            </c:ext>
          </c:extLst>
        </c:ser>
        <c:dLbls>
          <c:showLegendKey val="0"/>
          <c:showVal val="1"/>
          <c:showCatName val="0"/>
          <c:showSerName val="0"/>
          <c:showPercent val="0"/>
          <c:showBubbleSize val="0"/>
        </c:dLbls>
        <c:gapWidth val="150"/>
        <c:shape val="box"/>
        <c:axId val="680531472"/>
        <c:axId val="680532304"/>
        <c:axId val="0"/>
      </c:bar3DChart>
      <c:catAx>
        <c:axId val="6805314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680532304"/>
        <c:crosses val="autoZero"/>
        <c:auto val="1"/>
        <c:lblAlgn val="ctr"/>
        <c:lblOffset val="100"/>
        <c:noMultiLvlLbl val="0"/>
      </c:catAx>
      <c:valAx>
        <c:axId val="680532304"/>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680531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Sheet1!$A$1:$A$6</c:f>
              <c:strCache>
                <c:ptCount val="6"/>
                <c:pt idx="0">
                  <c:v>1 تا 5 سال</c:v>
                </c:pt>
                <c:pt idx="1">
                  <c:v>6 تا 10 سال</c:v>
                </c:pt>
                <c:pt idx="2">
                  <c:v>11 تا 15 سال</c:v>
                </c:pt>
                <c:pt idx="3">
                  <c:v>16 تا 20 سال</c:v>
                </c:pt>
                <c:pt idx="4">
                  <c:v>21 تا 25 سال</c:v>
                </c:pt>
                <c:pt idx="5">
                  <c:v>26 تا 30 سال</c:v>
                </c:pt>
              </c:strCache>
            </c:strRef>
          </c:cat>
          <c:val>
            <c:numRef>
              <c:f>Sheet1!$B$1:$B$6</c:f>
              <c:numCache>
                <c:formatCode>General</c:formatCode>
                <c:ptCount val="6"/>
                <c:pt idx="0">
                  <c:v>17.5</c:v>
                </c:pt>
                <c:pt idx="1">
                  <c:v>22.3</c:v>
                </c:pt>
                <c:pt idx="2">
                  <c:v>18.3</c:v>
                </c:pt>
                <c:pt idx="3">
                  <c:v>17.5</c:v>
                </c:pt>
                <c:pt idx="4">
                  <c:v>13.8</c:v>
                </c:pt>
                <c:pt idx="5">
                  <c:v>10.8</c:v>
                </c:pt>
              </c:numCache>
            </c:numRef>
          </c:val>
          <c:extLst>
            <c:ext xmlns:c16="http://schemas.microsoft.com/office/drawing/2014/chart" uri="{C3380CC4-5D6E-409C-BE32-E72D297353CC}">
              <c16:uniqueId val="{00000000-D76A-4168-9063-FC800C351048}"/>
            </c:ext>
          </c:extLst>
        </c:ser>
        <c:dLbls>
          <c:showLegendKey val="0"/>
          <c:showVal val="1"/>
          <c:showCatName val="0"/>
          <c:showSerName val="0"/>
          <c:showPercent val="0"/>
          <c:showBubbleSize val="0"/>
        </c:dLbls>
        <c:gapWidth val="150"/>
        <c:shape val="box"/>
        <c:axId val="186158768"/>
        <c:axId val="186158352"/>
        <c:axId val="0"/>
      </c:bar3DChart>
      <c:catAx>
        <c:axId val="1861587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186158352"/>
        <c:crosses val="autoZero"/>
        <c:auto val="1"/>
        <c:lblAlgn val="ctr"/>
        <c:lblOffset val="100"/>
        <c:noMultiLvlLbl val="0"/>
      </c:catAx>
      <c:valAx>
        <c:axId val="186158352"/>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6158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Sheet2!$A$1:$A$4</c:f>
              <c:strCache>
                <c:ptCount val="4"/>
                <c:pt idx="0">
                  <c:v>فرهنگ ديجيتال</c:v>
                </c:pt>
                <c:pt idx="1">
                  <c:v>راهبرد سازماني</c:v>
                </c:pt>
                <c:pt idx="2">
                  <c:v>سيستمهاي منابع انساني هوشمند</c:v>
                </c:pt>
                <c:pt idx="3">
                  <c:v>عملكرد سازماني پايدار</c:v>
                </c:pt>
              </c:strCache>
            </c:strRef>
          </c:cat>
          <c:val>
            <c:numRef>
              <c:f>Sheet2!$B$1:$B$4</c:f>
              <c:numCache>
                <c:formatCode>General</c:formatCode>
                <c:ptCount val="4"/>
                <c:pt idx="0">
                  <c:v>3.72</c:v>
                </c:pt>
                <c:pt idx="1">
                  <c:v>3.72</c:v>
                </c:pt>
                <c:pt idx="2">
                  <c:v>3.46</c:v>
                </c:pt>
                <c:pt idx="3">
                  <c:v>3.69</c:v>
                </c:pt>
              </c:numCache>
            </c:numRef>
          </c:val>
          <c:extLst>
            <c:ext xmlns:c16="http://schemas.microsoft.com/office/drawing/2014/chart" uri="{C3380CC4-5D6E-409C-BE32-E72D297353CC}">
              <c16:uniqueId val="{00000000-8AAA-446B-8225-119264DF316B}"/>
            </c:ext>
          </c:extLst>
        </c:ser>
        <c:dLbls>
          <c:showLegendKey val="0"/>
          <c:showVal val="1"/>
          <c:showCatName val="0"/>
          <c:showSerName val="0"/>
          <c:showPercent val="0"/>
          <c:showBubbleSize val="0"/>
        </c:dLbls>
        <c:gapWidth val="150"/>
        <c:shape val="box"/>
        <c:axId val="677795136"/>
        <c:axId val="677797632"/>
        <c:axId val="0"/>
      </c:bar3DChart>
      <c:catAx>
        <c:axId val="677795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677797632"/>
        <c:crosses val="autoZero"/>
        <c:auto val="1"/>
        <c:lblAlgn val="ctr"/>
        <c:lblOffset val="100"/>
        <c:noMultiLvlLbl val="0"/>
      </c:catAx>
      <c:valAx>
        <c:axId val="677797632"/>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67779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Version="6">
  <b:Source>
    <b:Tag>خدا94</b:Tag>
    <b:SourceType>JournalArticle</b:SourceType>
    <b:Guid>{4C442CA8-8556-42FB-8F3D-D40C26DD0735}</b:Guid>
    <b:Title>ررسی دلایل مشتریان به خرید اینترنتی و میزان تمایل و رضایتمندی مشتریان از فروشگاه های اینترنتی</b:Title>
    <b:JournalName> اولین همایش ملی کامپیوتر، فناوری اطلاعات و ارتباطات اسلامی ایران</b:JournalName>
    <b:Year>1394</b:Year>
    <b:Pages>7</b:Pages>
    <b:Author>
      <b:Author>
        <b:NameList>
          <b:Person>
            <b:Last>خدابنده لو, رضا</b:Last>
          </b:Person>
          <b:Person>
            <b:Last>حمید سنچولی آهوچشم</b:Last>
          </b:Person>
          <b:Person>
            <b:Last>مهدی نعمتی</b:Last>
          </b:Person>
          <b:Person>
            <b:Last>کبری اسلامی باباحیدری</b:Last>
          </b:Person>
        </b:NameList>
      </b:Author>
    </b:Author>
    <b:RefOrder>10</b:RefOrder>
  </b:Source>
  <b:Source>
    <b:Tag>ناص94</b:Tag>
    <b:SourceType>JournalArticle</b:SourceType>
    <b:Guid>{611525C1-251F-4A76-9C74-90CAACFA730C}</b:Guid>
    <b:Title> بررسی عوامل موثر بر گرایش مشتریان به خرید از فروشگاههای اینترنتی</b:Title>
    <b:JournalName> کنفرانس بین المللی مدیریت، اقتصاد و مهندسی صنایع</b:JournalName>
    <b:Year>1394</b:Year>
    <b:Pages>11</b:Pages>
    <b:Volume>3</b:Volume>
    <b:Author>
      <b:Author>
        <b:NameList>
          <b:Person>
            <b:Last>ناصر علي يداله زاده طبري</b:Last>
          </b:Person>
          <b:Person>
            <b:Last>لهام آبرود</b:Last>
          </b:Person>
        </b:NameList>
      </b:Author>
    </b:Author>
    <b:RefOrder>11</b:RefOrder>
  </b:Source>
  <b:Source>
    <b:Tag>Bry00</b:Tag>
    <b:SourceType>JournalArticle</b:SourceType>
    <b:Guid>{0B5F474F-5D28-4C84-8248-638946E799CC}</b:Guid>
    <b:Title>Frictionless commerce? A comparison of Internet and conventional retailers.</b:Title>
    <b:JournalName>Management science</b:JournalName>
    <b:Year>2000</b:Year>
    <b:Pages>563-585</b:Pages>
    <b:Volume>46</b:Volume>
    <b:Issue>4</b:Issue>
    <b:Author>
      <b:Author>
        <b:NameList>
          <b:Person>
            <b:Last>Brynjolfsson, E.</b:Last>
          </b:Person>
          <b:Person>
            <b:Last>Smith, M.D</b:Last>
          </b:Person>
        </b:NameList>
      </b:Author>
    </b:Author>
    <b:RefOrder>12</b:RefOrder>
  </b:Source>
  <b:Source>
    <b:Tag>LiH99</b:Tag>
    <b:SourceType>JournalArticle</b:SourceType>
    <b:Guid>{ACD4C567-3BE7-4149-B807-641DB4F4F95A}</b:Guid>
    <b:Title>The impact of perceived channel utilities, shopping orientations, and demographics on the consumer's online buying behavior</b:Title>
    <b:Year>1999</b:Year>
    <b:JournalName>Journal of ComputerBMediated Communication</b:JournalName>
    <b:Pages>0-0</b:Pages>
    <b:Volume>5</b:Volume>
    <b:Issue>2</b:Issue>
    <b:Author>
      <b:Author>
        <b:NameList>
          <b:Person>
            <b:Last>Li</b:Last>
            <b:First>H.</b:First>
          </b:Person>
          <b:Person>
            <b:Last>Kuo</b:Last>
            <b:First>C.</b:First>
          </b:Person>
          <b:Person>
            <b:Last>Rusell</b:Last>
            <b:First>M.G</b:First>
          </b:Person>
        </b:NameList>
      </b:Author>
    </b:Author>
    <b:LCID>en-US</b:LCID>
    <b:RefOrder>13</b:RefOrder>
  </b:Source>
  <b:Source>
    <b:Tag>Leu13</b:Tag>
    <b:SourceType>JournalArticle</b:SourceType>
    <b:Guid>{87A6BCA6-C6A3-4749-80EC-5566976E6DFA}</b:Guid>
    <b:LCID>en-US</b:LCID>
    <b:Title>Generational differences in content generation in social media: The roles of the gratifications sought and of narcissism.</b:Title>
    <b:JournalName>Computers in Human Behavior</b:JournalName>
    <b:Year>2013</b:Year>
    <b:Pages>997-1006</b:Pages>
    <b:Volume>29</b:Volume>
    <b:Issue>3</b:Issue>
    <b:Author>
      <b:Author>
        <b:NameList>
          <b:Person>
            <b:Last>Leung</b:Last>
            <b:First>L.</b:First>
          </b:Person>
        </b:NameList>
      </b:Author>
    </b:Author>
    <b:RefOrder>14</b:RefOrder>
  </b:Source>
  <b:Source>
    <b:Tag>Kim05</b:Tag>
    <b:SourceType>JournalArticle</b:SourceType>
    <b:Guid>{D8608639-8903-46F8-9FE2-1EA388D7EBB4}</b:Guid>
    <b:Title>A consumer shopping channel extension model: attitude shift toward the online store.</b:Title>
    <b:JournalName>Journal of Fashion Marketing and Management: An International Journal</b:JournalName>
    <b:Year>2005</b:Year>
    <b:Pages>106-121</b:Pages>
    <b:Volume>9</b:Volume>
    <b:Issue>1</b:Issue>
    <b:Author>
      <b:Author>
        <b:NameList>
          <b:Person>
            <b:Last>Kim</b:Last>
            <b:First>J.</b:First>
          </b:Person>
          <b:Person>
            <b:Last>Park</b:Last>
            <b:First>J.</b:First>
          </b:Person>
        </b:NameList>
      </b:Author>
    </b:Author>
    <b:LCID>en-US</b:LCID>
    <b:RefOrder>15</b:RefOrder>
  </b:Source>
  <b:Source>
    <b:Tag>Che04</b:Tag>
    <b:SourceType>JournalArticle</b:SourceType>
    <b:Guid>{FE5A2DA3-E023-4EB1-B0A8-7FA23C705B04}</b:Guid>
    <b:LCID>en-US</b:LCID>
    <b:Title>Technology Adaptation in E-commerce:: Key Determinants of Virtual Stores Acceptance.</b:Title>
    <b:JournalName>European Management Journal</b:JournalName>
    <b:Year>2004</b:Year>
    <b:Pages>74-86</b:Pages>
    <b:Volume>22</b:Volume>
    <b:Issue>1</b:Issue>
    <b:Author>
      <b:Author>
        <b:NameList>
          <b:Person>
            <b:Last>Chen</b:Last>
            <b:First>L.D.</b:First>
          </b:Person>
          <b:Person>
            <b:Last>Tan</b:Last>
            <b:First>J.</b:First>
          </b:Person>
        </b:NameList>
      </b:Author>
    </b:Author>
    <b:RefOrder>16</b:RefOrder>
  </b:Source>
  <b:Source>
    <b:Tag>Hor08</b:Tag>
    <b:SourceType>JournalArticle</b:SourceType>
    <b:Guid>{82329A1A-B02F-4325-92B5-F3D2768EBAC3}</b:Guid>
    <b:LCID>en-US</b:LCID>
    <b:Title>Online shopping.</b:Title>
    <b:JournalName>Pew Internet &amp; American Life Project Report</b:JournalName>
    <b:Year>2008</b:Year>
    <b:Pages>1-24</b:Pages>
    <b:Volume>36</b:Volume>
    <b:Author>
      <b:Author>
        <b:NameList>
          <b:Person>
            <b:Last>Horrigan</b:Last>
            <b:First>J.A.</b:First>
          </b:Person>
        </b:NameList>
      </b:Author>
    </b:Author>
    <b:RefOrder>17</b:RefOrder>
  </b:Source>
  <b:Source>
    <b:Tag>Lin08</b:Tag>
    <b:SourceType>JournalArticle</b:SourceType>
    <b:Guid>{A72095DD-5BD8-408C-A713-119B89A23F7F}</b:Guid>
    <b:LCID>en-US</b:LCID>
    <b:Title>Predicting consumer intentions to shop online: An empirical test of competing theories</b:Title>
    <b:JournalName>Electronic Commerce Research and Applications</b:JournalName>
    <b:Year>2008</b:Year>
    <b:Pages>433-442</b:Pages>
    <b:Volume>6</b:Volume>
    <b:Issue>4</b:Issue>
    <b:Author>
      <b:Author>
        <b:NameList>
          <b:Person>
            <b:Last>Lin, H.F.</b:Last>
          </b:Person>
        </b:NameList>
      </b:Author>
    </b:Author>
    <b:RefOrder>18</b:RefOrder>
  </b:Source>
  <b:Source>
    <b:Tag>فره84</b:Tag>
    <b:SourceType>BookSection</b:SourceType>
    <b:Guid>{9D7D9975-7C5F-4838-A6F9-4B67DCE23162}</b:Guid>
    <b:LCID>fa-IR</b:LCID>
    <b:Author>
      <b:Author>
        <b:NameList>
          <b:Person>
            <b:Last>دژپسند</b:Last>
            <b:First>فرهاد</b:First>
          </b:Person>
        </b:NameList>
      </b:Author>
    </b:Author>
    <b:Title>مجموعه مقالات سومين همايش ملي تجارت مجازی</b:Title>
    <b:Year>1384</b:Year>
    <b:Publisher>معاونت برمانه ريزي و امور اقتصادي</b:Publisher>
    <b:RefOrder>19</b:RefOrder>
  </b:Source>
  <b:Source>
    <b:Tag>محم97</b:Tag>
    <b:SourceType>ConferenceProceedings</b:SourceType>
    <b:Guid>{D1EDE1BC-40A5-42BB-86E0-4C14E5E5D25D}</b:Guid>
    <b:LCID>fa-IR</b:LCID>
    <b:Author>
      <b:Author>
        <b:Corporate>محمدمهدی زهره وند و حسین اسلامی</b:Corporate>
      </b:Author>
    </b:Author>
    <b:Title>معرفی عوامل موثر بر رفتار خرید تکانشی در محیط آنلاین</b:Title>
    <b:Year>1397</b:Year>
    <b:City>تهران</b:City>
    <b:Publisher>شرکت همایشگران مهر اشراق</b:Publisher>
    <b:ConferenceName>یازدهمین کنفرانس بین المللی حسابداری و مدیریت و هفتمین کنفرانس کارآفرینی و نوآوری های باز</b:ConferenceName>
    <b:RefOrder>20</b:RefOrder>
  </b:Source>
  <b:Source>
    <b:Tag>پیا89</b:Tag>
    <b:SourceType>ConferenceProceedings</b:SourceType>
    <b:Guid>{9EB952BC-9B11-40B3-8EF0-637DCA973241}</b:Guid>
    <b:LCID>fa-IR</b:LCID>
    <b:Title>بررسی اثر تجربه خرید اینترنتی در رفتار مصرف کننده با استفاده از مدل پذیرش تکنولوژی (TAM)</b:Title>
    <b:Pages>8</b:Pages>
    <b:Year>1389</b:Year>
    <b:ConferenceName>چهارمین کنفرانس مدیریت تکنولوژی</b:ConferenceName>
    <b:Author>
      <b:Author>
        <b:Corporate>پیام علم قلیلو و علی رضازاده</b:Corporate>
      </b:Author>
    </b:Author>
    <b:RefOrder>21</b:RefOrder>
  </b:Source>
  <b:Source>
    <b:Tag>امی94</b:Tag>
    <b:SourceType>ConferenceProceedings</b:SourceType>
    <b:Guid>{6B29EA2A-F91B-4DE1-ABA3-8D5316AD3B73}</b:Guid>
    <b:LCID>fa-IR</b:LCID>
    <b:Author>
      <b:Author>
        <b:Corporate>امید علیائی و مقداد امینیان</b:Corporate>
      </b:Author>
    </b:Author>
    <b:Title>نگرش برند و قصد خرید مشتری در شبکه اجتماعی مورد مطالعه: شرکت سایپا در مازندران</b:Title>
    <b:Pages>6</b:Pages>
    <b:Year>1394</b:Year>
    <b:ConferenceName>کنفرانس بین المللی پژوهشهای نوین در مدیریت، اقتصاد و حسابداری</b:ConferenceName>
    <b:RefOrder>22</b:RefOrder>
  </b:Source>
  <b:Source>
    <b:Tag>محم90</b:Tag>
    <b:SourceType>BookSection</b:SourceType>
    <b:Guid>{10402D48-EBFB-4F77-AB6A-27A5CE2F1FBA}</b:Guid>
    <b:LCID>fa-IR</b:LCID>
    <b:Author>
      <b:Author>
        <b:Corporate>محمدرضا فرزین و یزدان شیرمحمدی</b:Corporate>
      </b:Author>
    </b:Author>
    <b:Title>اثر اينترنت بر كسب مزيت رقابتي</b:Title>
    <b:Year>1390</b:Year>
    <b:Pages>486</b:Pages>
    <b:Publisher>دو ماهنامه علمي پژوهشي دانشور رفتار مديريت و پيشرفت دانشگاه شاهد،. شماره 50</b:Publisher>
    <b:RefOrder>23</b:RefOrder>
  </b:Source>
  <b:Source>
    <b:Tag>داو87</b:Tag>
    <b:SourceType>BookSection</b:SourceType>
    <b:Guid>{BE53341B-1128-444E-8799-D3E63115D92B}</b:Guid>
    <b:LCID>fa-IR</b:LCID>
    <b:Author>
      <b:Author>
        <b:Corporate>داود محبعلی و علی‌اکبر فرهنگی</b:Corporate>
      </b:Author>
    </b:Author>
    <b:Title>مديريت بازار(مديريت بازاريابي)</b:Title>
    <b:Year>1387</b:Year>
    <b:City>تهران</b:City>
    <b:Publisher>انتشارات اميركبير</b:Publisher>
    <b:RefOrder>24</b:RefOrder>
  </b:Source>
  <b:Source>
    <b:Tag>ناص89</b:Tag>
    <b:SourceType>BookSection</b:SourceType>
    <b:Guid>{6FBFB171-84E8-4B6F-B6B2-BB9EEA4EDA9B}</b:Guid>
    <b:LCID>fa-IR</b:LCID>
    <b:Author>
      <b:Author>
        <b:Corporate>ناصر مدیری و پروین شکیبا قاراب</b:Corporate>
      </b:Author>
      <b:BookAuthor>
        <b:NameList>
          <b:Person>
            <b:Last>الکترونیکی</b:Last>
            <b:First>مهندسی</b:First>
            <b:Middle>اینترنت و کسب و کار</b:Middle>
          </b:Person>
        </b:NameList>
      </b:BookAuthor>
    </b:Author>
    <b:Year>1389</b:Year>
    <b:City>تهران</b:City>
    <b:Publisher>مهرگان قلم</b:Publisher>
    <b:Pages>86</b:Pages>
    <b:RefOrder>25</b:RefOrder>
  </b:Source>
  <b:Source>
    <b:Tag>دیو</b:Tag>
    <b:SourceType>BookSection</b:SourceType>
    <b:Guid>{394814CB-DA2A-4779-9656-0908330E6A60}</b:Guid>
    <b:LCID>fa-IR</b:LCID>
    <b:Author>
      <b:Author>
        <b:Corporate>دیوید هانگر و تامس ویلن</b:Corporate>
      </b:Author>
      <b:BookAuthor>
        <b:NameList>
          <b:Person>
            <b:Last>اعرابی</b:Last>
            <b:First>ترجمه:</b:First>
            <b:Middle>داود ایزدی و سیدمحمد</b:Middle>
          </b:Person>
        </b:NameList>
      </b:BookAuthor>
    </b:Author>
    <b:Title>مبانی مدیریت استراتژیک</b:Title>
    <b:City>تهران</b:City>
    <b:Publisher>دفترپژوهش‌های فرهنگی</b:Publisher>
    <b:RefOrder>26</b:RefOrder>
  </b:Source>
  <b:Source>
    <b:Tag>Ann18</b:Tag>
    <b:SourceType>JournalArticle</b:SourceType>
    <b:Guid>{0FB467EF-5889-4C59-9C73-766932857007}</b:Guid>
    <b:LCID>en-US</b:LCID>
    <b:Author>
      <b:Author>
        <b:Corporate>Anna Kathrin Sebald &amp; Frank Jacob</b:Corporate>
      </b:Author>
    </b:Author>
    <b:Title>Help welcome or not: Understanding consumer shopping motivation in curated fashion retailing, Journal of Retailing and Consumer Services, Volume 40</b:Title>
    <b:Year>January 2018</b:Year>
    <b:Pages>188-203</b:Pages>
    <b:RefOrder>27</b:RefOrder>
  </b:Source>
  <b:Source>
    <b:Tag>Kem17</b:Tag>
    <b:SourceType>JournalArticle</b:SourceType>
    <b:Guid>{AEDFD9F2-CBAF-4881-8195-2414B274E8DB}</b:Guid>
    <b:LCID>en-US</b:LCID>
    <b:Author>
      <b:Author>
        <b:Corporate>Kem, Z.K. Zhang, Christy, M.K. Cheung, Matthew, K.O. Lee</b:Corporate>
      </b:Author>
    </b:Author>
    <b:Title>Examining the moderating effect of inconsistent reviews and its gender differences on consumers’online shopping decision (2014)</b:Title>
    <b:JournalName>International Journal of Information Management 34</b:JournalName>
    <b:Year>2017</b:Year>
    <b:Pages>89–98</b:Pages>
    <b:RefOrder>28</b:RefOrder>
  </b:Source>
  <b:Source>
    <b:Tag>مهد95</b:Tag>
    <b:SourceType>ConferenceProceedings</b:SourceType>
    <b:Guid>{794E3E13-15BD-49B0-A017-FFB53130A131}</b:Guid>
    <b:LCID>fa-IR</b:LCID>
    <b:Author>
      <b:Author>
        <b:Corporate>مهدیه آرزومند، بهمن محمدی و فهیمه آقازاده</b:Corporate>
      </b:Author>
    </b:Author>
    <b:Title>رفتار مشتری آنلاین و تأثیرات بر روی تصمیم خرید آنلاین</b:Title>
    <b:Year>1395</b:Year>
    <b:City>استانداری قم</b:City>
    <b:Publisher>دانشگاه جامع علمی کاربردی</b:Publisher>
    <b:ConferenceName>اولین کنفرانس ملی مهندسی کامپیوتر، علوم کامپیوتر و فناوری اطلاعات</b:ConferenceName>
    <b:RefOrder>29</b:RefOrder>
  </b:Source>
  <b:Source>
    <b:Tag>Moh10</b:Tag>
    <b:SourceType>BookSection</b:SourceType>
    <b:Guid>{17697CC4-2D03-4692-BA84-FE870E44DFF1}</b:Guid>
    <b:LCID>en-US</b:LCID>
    <b:Title>Investigate the factors affecting the adoption of Business to Business electronic commerce in group companies System, No. 42</b:Title>
    <b:Year>2010</b:Year>
    <b:Pages>73-87</b:Pages>
    <b:Author>
      <b:Author>
        <b:Corporate>Mohammadzadeh,. H. Brumand,. M. Javaheri Kamel,. M.</b:Corporate>
      </b:Author>
    </b:Author>
    <b:RefOrder>30</b:RefOrder>
  </b:Source>
  <b:Source>
    <b:Tag>Jam09</b:Tag>
    <b:SourceType>BookSection</b:SourceType>
    <b:Guid>{15F0AE7D-D2E8-4B10-A6F0-541E4339D8BF}</b:Guid>
    <b:LCID>en-US</b:LCID>
    <b:Author>
      <b:Author>
        <b:NameList>
          <b:Person>
            <b:Last>Jamali Bastami</b:Last>
            <b:First>.</b:First>
            <b:Middle>B</b:Middle>
          </b:Person>
        </b:NameList>
      </b:Author>
      <b:BookAuthor>
        <b:NameList>
          <b:Person>
            <b:Last>Master's thesis</b:Last>
            <b:First>martyr</b:First>
            <b:Middle>Beheshti University, Faculty of Management and Accounting</b:Middle>
          </b:Person>
        </b:NameList>
      </b:BookAuthor>
    </b:Author>
    <b:Title>The Effect of ICT on export performance</b:Title>
    <b:Year>2009</b:Year>
    <b:RefOrder>31</b:RefOrder>
  </b:Source>
  <b:Source>
    <b:Tag>Gil07</b:Tag>
    <b:SourceType>BookSection</b:SourceType>
    <b:Guid>{2AD1D917-925F-4868-B344-D2BCF7EEE05B}</b:Guid>
    <b:LCID>en-US</b:LCID>
    <b:Author>
      <b:Author>
        <b:NameList>
          <b:Person>
            <b:Last>Gilmore</b:Last>
            <b:First>.</b:First>
            <b:Middle>A. Gallagher,. D. &amp; Henry,. S.</b:Middle>
          </b:Person>
        </b:NameList>
      </b:Author>
      <b:BookAuthor>
        <b:NameList>
          <b:Person>
            <b:Last>European Business Review</b:Last>
            <b:First>Vol.</b:First>
            <b:Middle>19, No.3</b:Middle>
          </b:Person>
        </b:NameList>
      </b:BookAuthor>
    </b:Author>
    <b:Title>E-marketing and SMEs: Operational Lessons for the Future</b:Title>
    <b:Year>2007</b:Year>
    <b:Pages>234-242</b:Pages>
    <b:RefOrder>32</b:RefOrder>
  </b:Source>
  <b:Source>
    <b:Tag>San11</b:Tag>
    <b:SourceType>BookSection</b:SourceType>
    <b:Guid>{9AE59DA8-C224-4A67-ACBD-BDC8D5AF61E4}</b:Guid>
    <b:LCID>en-US</b:LCID>
    <b:Author>
      <b:Author>
        <b:NameList>
          <b:Person>
            <b:Last>Sanayei.</b:Last>
            <b:First>A</b:First>
          </b:Person>
        </b:NameList>
      </b:Author>
    </b:Author>
    <b:Title>Electronic commerce with management attitude, first edition</b:Title>
    <b:Year>2011</b:Year>
    <b:City>Tehran</b:City>
    <b:Publisher>Art Institute Publications debugger</b:Publisher>
    <b:RefOrder>33</b:RefOrder>
  </b:Source>
  <b:Source>
    <b:Tag>Klo04</b:Tag>
    <b:SourceType>JournalArticle</b:SourceType>
    <b:Guid>{ABBB09E8-1E9D-49F5-9898-78D03F928936}</b:Guid>
    <b:LCID>en-US</b:LCID>
    <b:Author>
      <b:Author>
        <b:Corporate>Klopping Inge M &amp; Mckinney. Earl</b:Corporate>
      </b:Author>
    </b:Author>
    <b:Title>Extending The Technology Acceptance Model And The TaskTechnology Fit Model To Consumer ECommerce", Information Technology</b:Title>
    <b:Year>2004</b:Year>
    <b:Pages>35-38</b:Pages>
    <b:JournalName>Learning And Performance Journal , Vol 22, No 1</b:JournalName>
    <b:RefOrder>34</b:RefOrder>
  </b:Source>
  <b:Source>
    <b:Tag>Kau03</b:Tag>
    <b:SourceType>JournalArticle</b:SourceType>
    <b:Guid>{9E624CED-F8C4-48FA-AD89-814EED17C481}</b:Guid>
    <b:LCID>en-US</b:LCID>
    <b:Author>
      <b:Author>
        <b:Corporate>Kau, A.K., Y.E. Tang , S.Ghose</b:Corporate>
      </b:Author>
    </b:Author>
    <b:Title>Typology of Online shopping</b:Title>
    <b:JournalName>Journal of consumer Marketing , No 2</b:JournalName>
    <b:Year>2003</b:Year>
    <b:Pages>67-70</b:Pages>
    <b:RefOrder>35</b:RefOrder>
  </b:Source>
  <b:Source>
    <b:Tag>Kar06</b:Tag>
    <b:SourceType>JournalArticle</b:SourceType>
    <b:Guid>{196864B4-834D-48A2-AB33-C3C4B2989702}</b:Guid>
    <b:LCID>en-US</b:LCID>
    <b:Author>
      <b:Author>
        <b:Corporate>Karuranga, E., Su, Z. &amp; Beauregard, R.</b:Corporate>
      </b:Author>
    </b:Author>
    <b:Title>Technological Innovations and Diffusion in China”, Proceedings of the Academy of Management, pp. X1X6.  Liu, L and Ma, Q (2004); “The Technology Acceptance Model: A MetaAnalysis Of Empirical Findings</b:Title>
    <b:Year>2006</b:Year>
    <b:RefOrder>36</b:RefOrder>
  </b:Source>
  <b:Source>
    <b:Tag>Ram14</b:Tag>
    <b:SourceType>JournalArticle</b:SourceType>
    <b:Guid>{DE3D6B49-2FA2-4049-925F-28797C667777}</b:Guid>
    <b:Title>Factors influencing women consumers'buying behavior towards online shopping in India</b:Title>
    <b:JournalName>Journal of Contemporary Management Research</b:JournalName>
    <b:Year>2014</b:Year>
    <b:Pages>23</b:Pages>
    <b:Volume>8</b:Volume>
    <b:Issue>2</b:Issue>
    <b:Author>
      <b:Author>
        <b:NameList>
          <b:Person>
            <b:Last>Raman</b:Last>
            <b:First>P</b:First>
          </b:Person>
        </b:NameList>
      </b:Author>
    </b:Author>
    <b:RefOrder>37</b:RefOrder>
  </b:Source>
  <b:Source>
    <b:Tag>Placeholder1</b:Tag>
    <b:SourceType>ConferenceProceedings</b:SourceType>
    <b:Guid>{9679D925-92B1-438E-8009-C4BF3CB58CE6}</b:Guid>
    <b:Title>بررسی اثر تجربه خرید اینترنتی در رفتار مصرف کننده با استفاده از مدل پذیرش تکنولوژی</b:Title>
    <b:Year>1389</b:Year>
    <b:ConferenceName>چهارمین کنفرانس مدیریت تکنولوژی، انجمن مدیریت تکنولوژی ایران </b:ConferenceName>
    <b:City>تهران</b:City>
    <b:Author>
      <b:Author>
        <b:NameList>
          <b:Person>
            <b:Last>علم قلیلو</b:Last>
            <b:First>پیام</b:First>
          </b:Person>
          <b:Person>
            <b:Last>رضازاده</b:Last>
            <b:First>علی  </b:First>
          </b:Person>
        </b:NameList>
      </b:Author>
    </b:Author>
    <b:LCID>fa-IR</b:LCID>
    <b:Publisher> انجمن مدیریت تکنولوژی ایران</b:Publisher>
    <b:RefOrder>1</b:RefOrder>
  </b:Source>
  <b:Source>
    <b:Tag>Placeholder2</b:Tag>
    <b:SourceType>ConferenceProceedings</b:SourceType>
    <b:Guid>{A9124B80-FEC2-4480-9A9D-82E764CCC00C}</b:Guid>
    <b:Title>شناسایی عوامل موثربرنگرش مصرف کننده ایرانی درخصوص خرید به صورت اینترنتی و شبه اینترنتی</b:Title>
    <b:Year>1387</b:Year>
    <b:ConferenceName>10.سومین کنفرانس بین المللی مدیریت بازاریابی، گروه پژوهشی آریانا</b:ConferenceName>
    <b:City>تهران</b:City>
    <b:Author>
      <b:Author>
        <b:NameList>
          <b:Person>
            <b:Last>محمدیان</b:Last>
            <b:First>محمود</b:First>
          </b:Person>
          <b:Person>
            <b:Last>علی اکبری</b:Last>
            <b:First>افجه</b:First>
          </b:Person>
          <b:Person>
            <b:Last>یزدان پرست</b:Last>
            <b:First>عاطفه  </b:First>
          </b:Person>
        </b:NameList>
      </b:Author>
    </b:Author>
    <b:LCID>fa-IR</b:LCID>
    <b:RefOrder>38</b:RefOrder>
  </b:Source>
  <b:Source>
    <b:Tag>Placeholder3</b:Tag>
    <b:SourceType>ConferenceProceedings</b:SourceType>
    <b:Guid>{A438A861-0374-4413-8579-E96BDEE66E59}</b:Guid>
    <b:Title>بررسی عوامل موثر بر نگرش مصرف کننده نسبت به تصمیم خرید آنلاین</b:Title>
    <b:Year>1394</b:Year>
    <b:ConferenceName>کنفرانس بین المللی پژوهشهای نوین در مدیریت و مهندسی صنایع، شرکت مدیران ایده پردازان پایتخت ایلیا</b:ConferenceName>
    <b:City>تهران</b:City>
    <b:Author>
      <b:Author>
        <b:NameList>
          <b:Person>
            <b:Last>مرشدلو</b:Last>
            <b:First>محمد </b:First>
          </b:Person>
          <b:Person>
            <b:Last>کرباسی ور</b:Last>
            <b:First>علیرضا</b:First>
          </b:Person>
        </b:NameList>
      </b:Author>
    </b:Author>
    <b:LCID>fa-IR</b:LCID>
    <b:RefOrder>39</b:RefOrder>
  </b:Source>
  <b:Source>
    <b:Tag>Placeholder4</b:Tag>
    <b:SourceType>JournalArticle</b:SourceType>
    <b:Guid>{0D086FF7-9F02-4CD9-A621-1858416B2DF6}</b:Guid>
    <b:Title>A benefit congruency framework of sales promotion effectiveness</b:Title>
    <b:JournalName>Journal of marketing</b:JournalName>
    <b:Year>2000</b:Year>
    <b:Pages>64(4), 65-81.</b:Pages>
    <b:Author>
      <b:Author>
        <b:Corporate>Wansink and  Chandon </b:Corporate>
      </b:Author>
    </b:Author>
    <b:LCID>en-US</b:LCID>
    <b:RefOrder>40</b:RefOrder>
  </b:Source>
  <b:Source>
    <b:Tag>Loh00</b:Tag>
    <b:SourceType>JournalArticle</b:SourceType>
    <b:Guid>{719E3852-27F2-48F8-B0A8-A1A01CC60A77}</b:Guid>
    <b:Title>Consumer buying behavior on the Internet: Findings from panel data</b:Title>
    <b:JournalName>Journal of interactive Marketing</b:JournalName>
    <b:Year>2000</b:Year>
    <b:Pages>14(1),15-29</b:Pages>
    <b:Author>
      <b:Author>
        <b:Corporate>Lohse and  Bellman</b:Corporate>
      </b:Author>
    </b:Author>
    <b:LCID>en-US</b:LCID>
    <b:RefOrder>41</b:RefOrder>
  </b:Source>
  <b:Source>
    <b:Tag>Che03</b:Tag>
    <b:SourceType>JournalArticle</b:SourceType>
    <b:Guid>{D35937CA-AE99-4542-9C5E-F5FB9F193663}</b:Guid>
    <b:LCID>en-US</b:LCID>
    <b:Author>
      <b:Author>
        <b:Corporate>Chen  and  Dhillon</b:Corporate>
      </b:Author>
    </b:Author>
    <b:Title>Interpreting Dimensions of Consumer Trust On E-Commerce</b:Title>
    <b:Year>2003</b:Year>
    <b:Pages>303-318</b:Pages>
    <b:JournalName>Journal Of Information Technology And Management.: Vol. 4</b:JournalName>
    <b:RefOrder>42</b:RefOrder>
  </b:Source>
  <b:Source>
    <b:Tag>Hos13</b:Tag>
    <b:SourceType>BookSection</b:SourceType>
    <b:Guid>{AB00BAF9-EB9F-4A51-A4A6-253BF98A25B2}</b:Guid>
    <b:LCID>en-US</b:LCID>
    <b:Author>
      <b:Author>
        <b:Corporate>Hosseini and  Farsizadeh</b:Corporate>
      </b:Author>
    </b:Author>
    <b:Title>Consider online banking adoption by customers that using the modified technology acceptance model. Business Management</b:Title>
    <b:Year>2013</b:Year>
    <b:Pages>19-36</b:Pages>
    <b:Publisher>Tehran University Management School, 4(12)</b:Publisher>
    <b:RefOrder>43</b:RefOrder>
  </b:Source>
  <b:Source>
    <b:Tag>Haw07</b:Tag>
    <b:SourceType>BookSection</b:SourceType>
    <b:Guid>{6193DEE1-6B2D-4724-B625-C2CB6F6285E7}</b:Guid>
    <b:LCID>en-US</b:LCID>
    <b:Author>
      <b:Author>
        <b:Corporate>Hawkins and Mothersbaugh</b:Corporate>
      </b:Author>
    </b:Author>
    <b:Title>Consumer Behavior: Bulding Marketing Strategy</b:Title>
    <b:Year>2007</b:Year>
    <b:City>Tenth Edition</b:City>
    <b:RefOrder>44</b:RefOrder>
  </b:Source>
  <b:Source>
    <b:Tag>Placeholder5</b:Tag>
    <b:SourceType>JournalArticle</b:SourceType>
    <b:Guid>{91CEAD06-43DC-4C4B-AF5B-D0A9543AF006}</b:Guid>
    <b:LCID>en-US</b:LCID>
    <b:Title>The role of perceived benefits in formation of online shopping attitude among women shoppers in India</b:Title>
    <b:Year>2018</b:Year>
    <b:Author>
      <b:Author>
        <b:NameList>
          <b:Person>
            <b:Last>Arora</b:Last>
            <b:First>N.</b:First>
          </b:Person>
          <b:Person>
            <b:Last>Aggarwal</b:Last>
            <b:First>A. </b:First>
          </b:Person>
        </b:NameList>
      </b:Author>
    </b:Author>
    <b:JournalName>South Asian Journal of Business Studies</b:JournalName>
    <b:Pages> 7(1), 91-110.‏</b:Pages>
    <b:RefOrder>45</b:RefOrder>
  </b:Source>
  <b:Source>
    <b:Tag>Placeholder6</b:Tag>
    <b:SourceType>JournalArticle</b:SourceType>
    <b:Guid>{44A93C8D-BF81-454D-BB49-FA3AD5985F7E}</b:Guid>
    <b:Title>Generational differences in content generation in social media: The roles of the gratifications sought and of narcissism</b:Title>
    <b:JournalName>Computers in Human Behavior</b:JournalName>
    <b:Year>2013</b:Year>
    <b:Pages>29(3),997-1006.</b:Pages>
    <b:Author>
      <b:Author>
        <b:Corporate>Leung , L.</b:Corporate>
      </b:Author>
    </b:Author>
    <b:LCID>en-US</b:LCID>
    <b:RefOrder>2</b:RefOrder>
  </b:Source>
  <b:Source>
    <b:Tag>آرز95</b:Tag>
    <b:SourceType>ConferenceProceedings</b:SourceType>
    <b:Guid>{7375D6FD-EE1D-4C42-98F6-D3933E143639}</b:Guid>
    <b:Author>
      <b:Author>
        <b:NameList>
          <b:Person>
            <b:Last>فهمیه</b:Last>
            <b:First>آرزومند،</b:First>
            <b:Middle>مهدیه؛ محمدی، بهمن؛ آقازاده،</b:Middle>
          </b:Person>
        </b:NameList>
      </b:Author>
    </b:Author>
    <b:Title>رفتار مشتری آنلاین و تأثیرات بر روی تصمیم خرید آنلاین</b:Title>
    <b:Year>1395</b:Year>
    <b:City>قم</b:City>
    <b:ConferenceName>اولین کنفرانس ملی مهندسی کامپیوتر، عالوم کامپیوتر و فناوری اطلاعات</b:ConferenceName>
    <b:RefOrder>46</b:RefOrder>
  </b:Source>
  <b:Source>
    <b:Tag>آرز951</b:Tag>
    <b:SourceType>ConferenceProceedings</b:SourceType>
    <b:Guid>{35BB0DF3-4FF2-45F5-8C62-1051DC566173}</b:Guid>
    <b:Author>
      <b:Author>
        <b:NameList>
          <b:Person>
            <b:Last>محمدی</b:Last>
            <b:First>آقازاده،</b:First>
            <b:Middle>آرزومند،</b:Middle>
          </b:Person>
        </b:NameList>
      </b:Author>
    </b:Author>
    <b:Title>رفتار مشتری آنلاین و تأثیرات بر روی تصمیم خرید آنلاین</b:Title>
    <b:Year>1395</b:Year>
    <b:ConferenceName>اولین کنفرانس ملّی مهندسی کامپیوتر، علوم کامپیوتر و فناوری اطلاعات</b:ConferenceName>
    <b:City>قم</b:City>
    <b:RefOrder>47</b:RefOrder>
  </b:Source>
  <b:Source xmlns:b="http://schemas.openxmlformats.org/officeDocument/2006/bibliography">
    <b:Tag>یدا</b:Tag>
    <b:SourceType>JournalArticle</b:SourceType>
    <b:Guid>{7DBAA7F7-2D44-4414-AA9E-27821892019E}</b:Guid>
    <b:Author>
      <b:Author>
        <b:NameList>
          <b:Person>
            <b:Last>الهام</b:Last>
            <b:First>یدالله</b:First>
            <b:Middle>زاده طبری، ناصرعلی و آبرود،</b:Middle>
          </b:Person>
        </b:NameList>
      </b:Author>
    </b:Author>
    <b:RefOrder>48</b:RefOrder>
  </b:Source>
  <b:Source>
    <b:Tag>Aro18</b:Tag>
    <b:SourceType>JournalArticle</b:SourceType>
    <b:Guid>{52DA6447-70B9-4097-9980-72C4C0E805A7}</b:Guid>
    <b:LCID>en-US</b:LCID>
    <b:Title>The role of perceived benefits in formation of online shopping attitude among women shoppers in India</b:Title>
    <b:Year>2018</b:Year>
    <b:Author>
      <b:Author>
        <b:Corporate>Arora and  Aggarwal</b:Corporate>
      </b:Author>
    </b:Author>
    <b:JournalName>South Asian Journal of Business Studies</b:JournalName>
    <b:Pages>7(1), 91-110‏</b:Pages>
    <b:RefOrder>49</b:RefOrder>
  </b:Source>
  <b:Source>
    <b:Tag>خدا</b:Tag>
    <b:SourceType>ConferenceProceedings</b:SourceType>
    <b:Guid>{80F72A3B-2C3C-4BFC-AE72-32E768D63285}</b:Guid>
    <b:Title>بررسی دلایل مشتریان به خرید اینترنتی و میزان تمایل و رضایتمندی مشتریان از فروشگاه های اینترنتی</b:Title>
    <b:City>قم</b:City>
    <b:Author>
      <b:Author>
        <b:Corporate>خدابنده لو و دیگران</b:Corporate>
      </b:Author>
    </b:Author>
    <b:ConferenceName>اولین همایش ملی کامپیوتر، فناوری اطلاعات و ارتباطات اسلامی ایران، مرکز مطالعات و تحقیقات اسلامی سروش حکمت مرتضوی</b:ConferenceName>
    <b:Year>1394</b:Year>
    <b:LCID>fa-IR</b:LCID>
    <b:Publisher>مرکز مطالعات و تحقیقات اسلامی سروش حکمت مرتضوی</b:Publisher>
    <b:RefOrder>50</b:RefOrder>
  </b:Source>
  <b:Source>
    <b:Tag>حمی86</b:Tag>
    <b:SourceType>BookSection</b:SourceType>
    <b:Guid>{ADA0EF77-F7B5-4BE2-AEC3-8351D1C10890}</b:Guid>
    <b:LCID>fa-IR</b:LCID>
    <b:Author>
      <b:Author>
        <b:Corporate>حمیدرضا سعيدنيا و مهدی بنی اسدی</b:Corporate>
      </b:Author>
    </b:Author>
    <b:Title>الگوهاي رفتار مشتري در خريد اينترنتي</b:Title>
    <b:Year>1386</b:Year>
    <b:Pages>54</b:Pages>
    <b:Publisher>تدبیر، شماره 185</b:Publisher>
    <b:RefOrder>51</b:RefOrder>
  </b:Source>
  <b:Source>
    <b:Tag>Liu74</b:Tag>
    <b:SourceType>JournalArticle</b:SourceType>
    <b:Guid>{28553ADE-85EA-4949-9444-B63727928802}</b:Guid>
    <b:LCID>en-US</b:LCID>
    <b:Author>
      <b:Author>
        <b:Corporate>Liu, L and Ma, Q</b:Corporate>
      </b:Author>
    </b:Author>
    <b:Title>The Technology Acceptance Model: A MetaAnalysis Of Empirical Findings</b:Title>
    <b:JournalName>Journal of Organizational and End User Computing,  16(1)</b:JournalName>
    <b:Year>2004</b:Year>
    <b:Pages>59-74</b:Pages>
    <b:RefOrder>52</b:RefOrder>
  </b:Source>
  <b:Source>
    <b:Tag>دان</b:Tag>
    <b:SourceType>Book</b:SourceType>
    <b:Guid>{D754BC05-08BB-4020-954E-D3FF5D230B73}</b:Guid>
    <b:Title>روش‌شناسی پژوهش کیفی در مدیریت: رویکردی جامع</b:Title>
    <b:City>تهران</b:City>
    <b:Author>
      <b:Author>
        <b:NameList>
          <b:Person>
            <b:Last>دانایی‌فرد</b:Last>
            <b:First>حسن</b:First>
          </b:Person>
          <b:Person>
            <b:Last>آذر</b:Last>
            <b:First>مهدی</b:First>
            <b:Middle>الوانی و عادل</b:Middle>
          </b:Person>
        </b:NameList>
      </b:Author>
    </b:Author>
    <b:Publisher>اشراقی</b:Publisher>
    <b:LCID>fa-IR</b:LCID>
    <b:Year>1390</b:Year>
    <b:RefOrder>53</b:RefOrder>
  </b:Source>
  <b:Source>
    <b:Tag>غلا89</b:Tag>
    <b:SourceType>BookSection</b:SourceType>
    <b:Guid>{B683B0C9-78E6-4E96-848F-7B8510CAEB3F}</b:Guid>
    <b:LCID>fa-IR</b:LCID>
    <b:Author>
      <b:Author>
        <b:NameList>
          <b:Person>
            <b:Last>فدایی عراقی</b:Last>
            <b:First>غلامرضا</b:First>
          </b:Person>
        </b:NameList>
      </b:Author>
    </b:Author>
    <b:Title>نقشه راه یا برنامه‌ریزی استراتژیک</b:Title>
    <b:Pages>7-11</b:Pages>
    <b:Year>1389</b:Year>
    <b:Publisher>تحقیقات کتابداری واطلاع‌رسانی دانشگاهی (54)</b:Publisher>
    <b:RefOrder>54</b:RefOrder>
  </b:Source>
  <b:Source>
    <b:Tag>هانیخ</b:Tag>
    <b:SourceType>Book</b:SourceType>
    <b:Guid>{AA17B9D5-A152-444E-948C-0CD010BE909A}</b:Guid>
    <b:Author>
      <b:Author>
        <b:NameList>
          <b:Person>
            <b:Last>تامس</b:Last>
            <b:First>هانگر،</b:First>
            <b:Middle>دیوید و ویلن،</b:Middle>
          </b:Person>
        </b:NameList>
      </b:Author>
    </b:Author>
    <b:Title>مبانی مدیریت استراتژیک </b:Title>
    <b:Year>بدون تاریخ</b:Year>
    <b:City>تهران</b:City>
    <b:Publisher>دفتر پژوهش های فرهنگی</b:Publisher>
    <b:RefOrder>55</b:RefOrder>
  </b:Source>
  <b:Source>
    <b:Tag>محب87</b:Tag>
    <b:SourceType>Book</b:SourceType>
    <b:Guid>{7DE576F2-712D-4A3A-AA47-6BC96556EE68}</b:Guid>
    <b:Author>
      <b:Author>
        <b:NameList>
          <b:Person>
            <b:Last>اکبر</b:Last>
            <b:First>محبعلی،</b:First>
            <b:Middle>داود و فرهنگی، علی</b:Middle>
          </b:Person>
        </b:NameList>
      </b:Author>
    </b:Author>
    <b:Title>مدیریت بازار (مدیریت بازاریابی)</b:Title>
    <b:Year>1387</b:Year>
    <b:City>تهران</b:City>
    <b:Publisher>انتشارات امیرکبیر</b:Publisher>
    <b:RefOrder>56</b:RefOrder>
  </b:Source>
  <b:Source>
    <b:Tag>حسی</b:Tag>
    <b:SourceType>ConferenceProceedings</b:SourceType>
    <b:Guid>{D41AFFAD-1030-4522-B27A-D1041144AA45}</b:Guid>
    <b:LCID>fa-IR</b:LCID>
    <b:Author>
      <b:Author>
        <b:Corporate>حسین وظیفه دوست و حسین و حمید خزایی‌زاده</b:Corporate>
      </b:Author>
    </b:Author>
    <b:Title>بررسی و رتبه بندی عوامل موثر بر خرید آنلاین با استفاده از تکنیک تحلیل سلسله مراتبیAHP</b:Title>
    <b:City>تهران</b:City>
    <b:Publisher>موسسه آموزش عالی علامه خویی (ره) -شرکت بین المللی کو</b:Publisher>
    <b:ConferenceName>دومین کنفرانس بین المللی تحولات نوین در مدیریت، اقتصاد و حسابداری</b:ConferenceName>
    <b:Year>1396</b:Year>
    <b:RefOrder>57</b:RefOrder>
  </b:Source>
  <b:Source>
    <b:Tag>محم94</b:Tag>
    <b:SourceType>JournalArticle</b:SourceType>
    <b:Guid>{A74A341C-70B0-4A8E-8B63-9D9609A09F15}</b:Guid>
    <b:Title>تأثیر نگرش بر قصد خرید اینترنتی</b:Title>
    <b:JournalName>کنفرانس ملی هزاره سوم و علوم انسانی</b:JournalName>
    <b:Year>1394</b:Year>
    <b:Pages>8</b:Pages>
    <b:Author>
      <b:Author>
        <b:Corporate>محمود نادری بنی و عادله دهقانی قهنویه</b:Corporate>
      </b:Author>
    </b:Author>
    <b:RefOrder>58</b:RefOrder>
  </b:Source>
  <b:Source>
    <b:Tag>صنا89</b:Tag>
    <b:SourceType>JournalArticle</b:SourceType>
    <b:Guid>{76B173F5-AA44-4FBC-B129-52EAFF8C35CB}</b:Guid>
    <b:Title>ارزیابی عوامل موثر بر اعتماد مشتریان آنلاین و تأثیر آن بر قصد خرید اینترنتی با استفاده از مدل معادلات ساختاری</b:Title>
    <b:JournalName>اولین کنفرانس بین المللی مدیریت و نوآوری</b:JournalName>
    <b:Year>1389</b:Year>
    <b:Pages>8</b:Pages>
    <b:Author>
      <b:Author>
        <b:NameList>
          <b:Person>
            <b:Last>پور</b:Last>
            <b:First>صنایعی،</b:First>
            <b:Middle>علی، احمد فراهی و بهاره نواب</b:Middle>
          </b:Person>
        </b:NameList>
      </b:Author>
    </b:Author>
    <b:RefOrder>59</b:RefOrder>
  </b:Source>
  <b:Source>
    <b:Tag>آرز952</b:Tag>
    <b:SourceType>ConferenceProceedings</b:SourceType>
    <b:Guid>{438294B0-DCB9-4FEE-9DFD-25347B7A5130}</b:Guid>
    <b:LCID>fa-IR</b:LCID>
    <b:Author>
      <b:Author>
        <b:NameList>
          <b:Person>
            <b:Last>آرزومند</b:Last>
            <b:First>فهیمه</b:First>
            <b:Middle>آقازاده، بهمن محمدی، و مهدیه</b:Middle>
          </b:Person>
        </b:NameList>
      </b:Author>
    </b:Author>
    <b:Title>رفتار مشتری آنلاین و تأثیرات بر روی تصمیم خرید آنلاین</b:Title>
    <b:Year>1395</b:Year>
    <b:ConferenceName>اوّلین کنفرانس ملّی مهندسی کامپیوتر، علوم کامپیوتر و فناوری اطلاعات</b:ConferenceName>
    <b:City>استانداری قم: دانشگاه جامع علمی کاربردی</b:City>
    <b:RefOrder>60</b:RefOrder>
  </b:Source>
  <b:Source>
    <b:Tag>یدا94</b:Tag>
    <b:SourceType>ConferenceProceedings</b:SourceType>
    <b:Guid>{8E203A77-B0FF-42E1-B1F6-14703BDE357F}</b:Guid>
    <b:LCID>fa-IR</b:LCID>
    <b:Title>بررسی عوامل موثر بر گرایش مشتریان به خرید از فروشگاههای اینترنتی</b:Title>
    <b:Year>1394</b:Year>
    <b:ConferenceName>کنفرانس بین المللی مدیریت، اقتصاد و مهندسی صنایع</b:ConferenceName>
    <b:Author>
      <b:Author>
        <b:Corporate>ناصرعلی یداله زاده طبری و الهام آبرود</b:Corporate>
      </b:Author>
    </b:Author>
    <b:RefOrder>61</b:RefOrder>
  </b:Source>
  <b:Source>
    <b:Tag>محم87</b:Tag>
    <b:SourceType>ConferenceProceedings</b:SourceType>
    <b:Guid>{A44A8C28-2BBC-483E-99A2-C3C447463B00}</b:Guid>
    <b:Title>شناسایی عوامل موثر بر نگرش مصرف کننده ایرانی در خصوص خرید به صورت اینترنتی و شبه اینترنتی</b:Title>
    <b:JournalName>سومین کنفرانس بین المللی مدیریت بازاریابی</b:JournalName>
    <b:Year>1387</b:Year>
    <b:Author>
      <b:Author>
        <b:Corporate>محمود محمدیان و سیدعلی اکبر افجه، و عاطفه یزدان پرست</b:Corporate>
      </b:Author>
    </b:Author>
    <b:ConferenceName>سومین کنفرانس بین المللی مدیریت بازاریابی</b:ConferenceName>
    <b:RefOrder>62</b:RefOrder>
  </b:Source>
  <b:Source>
    <b:Tag>مرش94</b:Tag>
    <b:SourceType>JournalArticle</b:SourceType>
    <b:Guid>{6D8E1BB5-934D-46DD-A779-6A8E49465B93}</b:Guid>
    <b:Title>بررسی عوامل موثر بر نگرش مصرف کننده نسبت به تصمیم خرید آنلاین</b:Title>
    <b:JournalName>کنفرانس بین المللی پژوهشهای نوین در مدیریت و مهندسی صنایع</b:JournalName>
    <b:Year>1394</b:Year>
    <b:Pages>11</b:Pages>
    <b:Author>
      <b:Author>
        <b:Corporate>محمد مرشدلو و علیرضا کرباسی ور</b:Corporate>
      </b:Author>
    </b:Author>
    <b:RefOrder>63</b:RefOrder>
  </b:Source>
  <b:Source>
    <b:Tag>علی94</b:Tag>
    <b:SourceType>JournalArticle</b:SourceType>
    <b:Guid>{21A5F942-1A36-4A6B-B458-4F81B4EF6899}</b:Guid>
    <b:Title>نگرش برند و قصد خرید مشتری در شبکه اجتماعی مورد مطالعه: شرکت سایپا در مازندران</b:Title>
    <b:JournalName>کنفرانس بین المللی پژوهشهای نوین در مدیریت، اقتصاد وحسابداری</b:JournalName>
    <b:Year>1394</b:Year>
    <b:Pages>6</b:Pages>
    <b:Author>
      <b:Author>
        <b:NameList>
          <b:Person>
            <b:Last>امینیان</b:Last>
            <b:First>مقداد</b:First>
            <b:Middle>علیایی و امید</b:Middle>
          </b:Person>
        </b:NameList>
      </b:Author>
    </b:Author>
    <b:RefOrder>64</b:RefOrder>
  </b:Source>
  <b:Source>
    <b:Tag>Cha00</b:Tag>
    <b:SourceType>JournalArticle</b:SourceType>
    <b:Guid>{0BADD285-C7A9-4E01-86C3-381E5FAB46D5}</b:Guid>
    <b:Title>A benefit congruency framework of sales promotion effectiveness</b:Title>
    <b:JournalName>Journal of marketing,</b:JournalName>
    <b:Year>2000</b:Year>
    <b:Pages>55-81</b:Pages>
    <b:Volume>64(4)</b:Volume>
    <b:Author>
      <b:Author>
        <b:NameList>
          <b:Person>
            <b:Last>Wansink</b:Last>
            <b:First>Chandon</b:First>
          </b:Person>
        </b:NameList>
      </b:Author>
    </b:Author>
    <b:RefOrder>65</b:RefOrder>
  </b:Source>
  <b:Source xmlns:b="http://schemas.openxmlformats.org/officeDocument/2006/bibliography">
    <b:Tag>شهر85</b:Tag>
    <b:SourceType>BookSection</b:SourceType>
    <b:Guid>{053B421D-AC34-4B03-96E4-E2F67FA5718A}</b:Guid>
    <b:LCID>fa-IR</b:LCID>
    <b:Author>
      <b:Author>
        <b:NameList>
          <b:Person>
            <b:Last>عزيزی</b:Last>
            <b:First>شهریار</b:First>
          </b:Person>
        </b:NameList>
      </b:Author>
    </b:Author>
    <b:Title>ارزيابي كيفيت خدمات  الكترونيكي</b:Title>
    <b:Year>1385</b:Year>
    <b:Pages>46-47</b:Pages>
    <b:Publisher>تدبیر، شماره 168</b:Publisher>
    <b:RefOrder>66</b:RefOrder>
  </b:Source>
  <b:Source>
    <b:Tag>اسل97</b:Tag>
    <b:SourceType>ConferenceProceedings</b:SourceType>
    <b:Guid>{35F12F63-401D-4E8E-9682-7FF2A4EAD0B1}</b:Guid>
    <b:Author>
      <b:Author>
        <b:NameList>
          <b:Person>
            <b:Last>محمدمهدی زهره¬وند</b:Last>
            <b:First>حسین</b:First>
            <b:Middle>اسلامی</b:Middle>
          </b:Person>
        </b:NameList>
      </b:Author>
    </b:Author>
    <b:Title>معرفی عوامل مؤثر بر رفتار خرید تکانشی در محیط آنلاین</b:Title>
    <b:Year>1397</b:Year>
    <b:City>تهران</b:City>
    <b:Publisher>شرکت همایشگران مهر اشراق</b:Publisher>
    <b:ConferenceName>یازدهمین کنفرانس بین المللی حسابداری و مدیریت و هفتمین کنفرانس کارآفرینی و نوآوری های باز</b:ConferenceName>
    <b:RefOrder>67</b:RefOrder>
  </b:Source>
  <b:Source>
    <b:Tag>علی89</b:Tag>
    <b:SourceType>ConferenceProceedings</b:SourceType>
    <b:Guid>{707AD450-E226-4BA4-B043-536344F34B74}</b:Guid>
    <b:LCID>fa-IR</b:LCID>
    <b:Author>
      <b:Author>
        <b:Corporate>علی صنایعی، احمد فراهی و بهاره نواب پور</b:Corporate>
      </b:Author>
    </b:Author>
    <b:Title>ارزیابی عوامل موثر بر اعتماد مشتریان آنلاین و تأثیر آن بر قصد خرید اینترنتی با استفاده از مدل معادلات ساختاری</b:Title>
    <b:Pages>8</b:Pages>
    <b:Year>1389</b:Year>
    <b:ConferenceName>اولین کنفرانس بین المللی مدیریت و نوآوری</b:ConferenceName>
    <b:RefOrder>68</b:RefOrder>
  </b:Source>
  <b:Source>
    <b:Tag>سعی89</b:Tag>
    <b:SourceType>JournalArticle</b:SourceType>
    <b:Guid>{4F0075C1-9785-4A2A-9B9E-D9AC116FB58C}</b:Guid>
    <b:Title>بررسی تاثیر جنسیت بر میزان وفا داری مشتریان با استفاده از رویکرد بازاریابی رابطه مند</b:Title>
    <b:JournalName>سومین کنفرانس بین المللی مدیریت بازاریابی</b:JournalName>
    <b:Year>1389</b:Year>
    <b:Pages>14</b:Pages>
    <b:Author>
      <b:Author>
        <b:Corporate>سعیدنیا، حمید رضا و مهدی بنی اسد و سارا شریفی</b:Corporate>
      </b:Author>
    </b:Author>
    <b:RefOrder>69</b:RefOrder>
  </b:Source>
  <b:Source>
    <b:Tag>Mal16</b:Tag>
    <b:SourceType>JournalArticle</b:SourceType>
    <b:Guid>{ADB30947-9AC7-489A-8F52-C8B7F081197B}</b:Guid>
    <b:Title>Exploring The effects of "what" (product) and "where" (website) characteristics on online shopping behavior</b:Title>
    <b:JournalName>Journal of Marketing</b:JournalName>
    <b:Year>2016</b:Year>
    <b:Pages>21-38</b:Pages>
    <b:Volume>80</b:Volume>
    <b:Issue>2</b:Issue>
    <b:Author>
      <b:Author>
        <b:NameList>
          <b:Person>
            <b:Last>Mallapragada</b:Last>
            <b:First>G</b:First>
            <b:Middle>and Chandukala and Liu</b:Middle>
          </b:Person>
        </b:NameList>
      </b:Author>
    </b:Author>
    <b:RefOrder>70</b:RefOrder>
  </b:Source>
  <b:Source>
    <b:Tag>For06</b:Tag>
    <b:SourceType>JournalArticle</b:SourceType>
    <b:Guid>{8D8FA098-288E-4407-815A-02935364886F}</b:Guid>
    <b:Title>Development of a scale to measure the perceived benefits and risks of online shopping.</b:Title>
    <b:JournalName>Journal of interactive marketing,</b:JournalName>
    <b:Year>2006</b:Year>
    <b:Pages>55-75</b:Pages>
    <b:Volume>20</b:Volume>
    <b:Issue>2</b:Issue>
    <b:Author>
      <b:Author>
        <b:NameList>
          <b:Person>
            <b:Last>Forsythe</b:Last>
          </b:Person>
        </b:NameList>
      </b:Author>
    </b:Author>
    <b:RefOrder>71</b:RefOrder>
  </b:Source>
  <b:Source>
    <b:Tag>Roh04</b:Tag>
    <b:SourceType>JournalArticle</b:SourceType>
    <b:Guid>{5E9F8764-AFFA-41CE-AF89-3A19599E3C2A}</b:Guid>
    <b:Title>A typology of online shoppers based on shopping motivations</b:Title>
    <b:JournalName>Journal of business research</b:JournalName>
    <b:Year>2004</b:Year>
    <b:Pages>748-757.</b:Pages>
    <b:Volume>57</b:Volume>
    <b:Issue>7</b:Issue>
    <b:Author>
      <b:Author>
        <b:NameList>
          <b:Person>
            <b:Last>Swaminathan</b:Last>
            <b:First>Rohm</b:First>
            <b:Middle>and</b:Middle>
          </b:Person>
        </b:NameList>
      </b:Author>
    </b:Author>
    <b:RefOrder>72</b:RefOrder>
  </b:Source>
  <b:Source>
    <b:Tag>Chi03</b:Tag>
    <b:SourceType>JournalArticle</b:SourceType>
    <b:Guid>{9E22D351-44C9-4F08-A072-D24E5A03AAC0}</b:Guid>
    <b:Title>Factors driving consumer intention to shop online : an empirical investigation.</b:Title>
    <b:JournalName>Journal of Consumer psychology,</b:JournalName>
    <b:Year>2003</b:Year>
    <b:Pages>177-183</b:Pages>
    <b:Volume>13</b:Volume>
    <b:Author>
      <b:Author>
        <b:NameList>
          <b:Person>
            <b:Last>Chiang</b:Last>
            <b:First>Dholakia</b:First>
          </b:Person>
        </b:NameList>
      </b:Author>
    </b:Author>
    <b:Issue>1-2</b:Issue>
    <b:RefOrder>73</b:RefOrder>
  </b:Source>
  <b:Source>
    <b:Tag>Bis91</b:Tag>
    <b:SourceType>JournalArticle</b:SourceType>
    <b:Guid>{C9FA79D6-4132-4671-81EA-3B53DE6BB2E5}</b:Guid>
    <b:Title>Contextual effects of reference prices in retail advertisements</b:Title>
    <b:JournalName>Journal of Marketing</b:JournalName>
    <b:Year>1991</b:Year>
    <b:Pages>1-12</b:Pages>
    <b:Author>
      <b:Author>
        <b:NameList>
          <b:Person>
            <b:Last>Biswas</b:Last>
            <b:First>A.</b:First>
            <b:Middle>and Blair, E.A</b:Middle>
          </b:Person>
        </b:NameList>
      </b:Author>
    </b:Author>
    <b:RefOrder>74</b:RefOrder>
  </b:Source>
  <b:Source>
    <b:Tag>آذر80</b:Tag>
    <b:SourceType>Book</b:SourceType>
    <b:Guid>{35396049-D283-4D04-A57F-3166C254A3C9}</b:Guid>
    <b:Author>
      <b:Author>
        <b:NameList>
          <b:Person>
            <b:Last>آذر</b:Last>
            <b:First>مومنی،</b:First>
          </b:Person>
        </b:NameList>
      </b:Author>
    </b:Author>
    <b:Title>آمار و کاربرد آن در مدیریت</b:Title>
    <b:Year>1380</b:Year>
    <b:City>تهران</b:City>
    <b:Publisher>انتشارات سمت</b:Publisher>
    <b:RefOrder>75</b:RefOrder>
  </b:Source>
  <b:Source>
    <b:Tag>Placeholder8</b:Tag>
    <b:SourceType>Book</b:SourceType>
    <b:Guid>{5838FB3F-0594-4A43-A37F-3783BBC47F89}</b:Guid>
    <b:Author>
      <b:Author>
        <b:NameList>
          <b:Person>
            <b:Last>منصور</b:Last>
            <b:First>آذر،</b:First>
            <b:Middle>عادل و مومنی،</b:Middle>
          </b:Person>
        </b:NameList>
      </b:Author>
    </b:Author>
    <b:Title>آمار و کاربرد آن در مدیریت</b:Title>
    <b:Year>1380</b:Year>
    <b:City>تهران</b:City>
    <b:Publisher>انتشارات سمت</b:Publisher>
    <b:RefOrder>76</b:RefOrder>
  </b:Source>
  <b:Source>
    <b:Tag>Ran07</b:Tag>
    <b:SourceType>JournalArticle</b:SourceType>
    <b:Guid>{B4957655-2FEE-4EE1-B180-9DC0C8325427}</b:Guid>
    <b:LCID>en-US</b:LCID>
    <b:Title>Examining online purchase intentions in B2C E-commerce Testing an integrated model.</b:Title>
    <b:JournalName>Information Resources Management Journal</b:JournalName>
    <b:Year>2007</b:Year>
    <b:Pages>48</b:Pages>
    <b:Volume>20</b:Volume>
    <b:Issue>4</b:Issue>
    <b:Author>
      <b:Author>
        <b:NameList>
          <b:Person>
            <b:Last>Ranganathan</b:Last>
            <b:First>Jan</b:First>
          </b:Person>
        </b:NameList>
      </b:Author>
    </b:Author>
    <b:RefOrder>77</b:RefOrder>
  </b:Source>
  <b:Source>
    <b:Tag>طرح89</b:Tag>
    <b:SourceType>JournalArticle</b:SourceType>
    <b:Guid>{8108CFD4-4BD8-4713-893C-FB9CAD67397C}</b:Guid>
    <b:LCID>fa-IR</b:LCID>
    <b:Title>طرح همیار کارآفرین </b:Title>
    <b:JournalName>مجتمع فنی ایرانیان منادی توسعه</b:JournalName>
    <b:Year>1389</b:Year>
    <b:RefOrder>78</b:RefOrder>
  </b:Source>
  <b:Source>
    <b:Tag>محم96</b:Tag>
    <b:SourceType>JournalArticle</b:SourceType>
    <b:Guid>{214BC211-21EE-41CF-9DAD-CAE9DD69A63F}</b:Guid>
    <b:LCID>fa-IR</b:LCID>
    <b:Title>تعریف کارآفرینی</b:Title>
    <b:JournalName>سایت کارآفرینی</b:JournalName>
    <b:Year>1396</b:Year>
    <b:Author>
      <b:Author>
        <b:NameList>
          <b:Person>
            <b:Last>محمدی</b:Last>
            <b:First>فرشی </b:First>
          </b:Person>
        </b:NameList>
      </b:Author>
    </b:Author>
    <b:RefOrder>79</b:RefOrder>
  </b:Source>
  <b:Source>
    <b:Tag>Placeholder12</b:Tag>
    <b:SourceType>JournalArticle</b:SourceType>
    <b:Guid>{E773029E-D4B3-4680-937D-DC55E427F027}</b:Guid>
    <b:LCID>fa-IR</b:LCID>
    <b:Title>بررسی تاثیر اخلاق سازمانی بر رفتار کارآفرینانه در سازمان و صنعت</b:Title>
    <b:JournalName>نشریه صنعت و دانشگاه، سال 9، شماره 31و 32</b:JournalName>
    <b:Year>1395</b:Year>
    <b:Pages>48-65</b:Pages>
    <b:Author>
      <b:Author>
        <b:NameList>
          <b:Person>
            <b:Last>عربشاهی کریزی</b:Last>
            <b:First>احمد</b:First>
          </b:Person>
          <b:Person>
            <b:Last>رمضانی</b:Last>
            <b:First>اکرم </b:First>
          </b:Person>
        </b:NameList>
      </b:Author>
    </b:Author>
    <b:RefOrder>80</b:RefOrder>
  </b:Source>
  <b:Source>
    <b:Tag>کار94</b:Tag>
    <b:SourceType>JournalArticle</b:SourceType>
    <b:Guid>{7FDB9830-8E88-4DCC-87F6-61051E190496}</b:Guid>
    <b:LCID>fa-IR</b:LCID>
    <b:Title>کارآفرینی از منظر نوابغ علم اقتصاد </b:Title>
    <b:JournalName>سایت ثروت آفرینان</b:JournalName>
    <b:Year>1394</b:Year>
    <b:RefOrder>81</b:RefOrder>
  </b:Source>
  <b:Source>
    <b:Tag>حجا88</b:Tag>
    <b:SourceType>JournalArticle</b:SourceType>
    <b:Guid>{0764890F-8A75-4DA9-83F3-C100D6350013}</b:Guid>
    <b:Title>تئوری های مدیریت کارآفرینی</b:Title>
    <b:Year>1388</b:Year>
    <b:Author>
      <b:Author>
        <b:NameList>
          <b:Person>
            <b:Last>حجازی</b:Last>
            <b:First>سیدرضا</b:First>
          </b:Person>
        </b:NameList>
      </b:Author>
    </b:Author>
    <b:JournalName>دانشگاه تهران، دانشکده کارآفرینی</b:JournalName>
    <b:LCID>fa-IR</b:LCID>
    <b:RefOrder>82</b:RefOrder>
  </b:Source>
  <b:Source>
    <b:Tag>سعد95</b:Tag>
    <b:SourceType>JournalArticle</b:SourceType>
    <b:Guid>{F172954C-1A60-41B9-AF41-AA811B376FD0}</b:Guid>
    <b:LCID>fa-IR</b:LCID>
    <b:Title>کارآفرینی از دیدگاه اندیشمندان علوم رفتاری</b:Title>
    <b:Year>1395</b:Year>
    <b:Author>
      <b:Author>
        <b:NameList>
          <b:Person>
            <b:Last>سعدی</b:Last>
            <b:First>وحید </b:First>
          </b:Person>
        </b:NameList>
      </b:Author>
    </b:Author>
    <b:RefOrder>83</b:RefOrder>
  </b:Source>
  <b:Source>
    <b:Tag>Placeholder13</b:Tag>
    <b:SourceType>JournalArticle</b:SourceType>
    <b:Guid>{9CBF0000-F31C-46D9-8C45-E099E7E68F03}</b:Guid>
    <b:LCID>en-US</b:LCID>
    <b:Title>Effectuation or causation as the key to corporate venture success? Investigating effects of entrepreneurial behaviors on business model innovation and venture performance</b:Title>
    <b:JournalName>Long Range Planning</b:JournalName>
    <b:Year>2018</b:Year>
    <b:Pages>64- 81</b:Pages>
    <b:Author>
      <b:Author>
        <b:Corporate>Futterer, Schmidt and  Heidenreich</b:Corporate>
      </b:Author>
    </b:Author>
    <b:RefOrder>6</b:RefOrder>
  </b:Source>
  <b:Source>
    <b:Tag>Sar01</b:Tag>
    <b:SourceType>JournalArticle</b:SourceType>
    <b:Guid>{482B00A3-1506-4CA0-BD3A-B8D948CAA51E}</b:Guid>
    <b:LCID>en-US</b:LCID>
    <b:Title>What makes entrepreneurs entrepreneurial?</b:Title>
    <b:JournalName>submission to Harvard Business Review, available at: www. effectuation. org/ftp/effectua. pdf</b:JournalName>
    <b:Year>2001</b:Year>
    <b:Author>
      <b:Author>
        <b:NameList>
          <b:Person>
            <b:Last>Sarasvathy</b:Last>
            <b:First>S. D.</b:First>
          </b:Person>
        </b:NameList>
      </b:Author>
    </b:Author>
    <b:RefOrder>3</b:RefOrder>
  </b:Source>
  <b:Source>
    <b:Tag>Placeholder14</b:Tag>
    <b:SourceType>JournalArticle</b:SourceType>
    <b:Guid>{2F881F37-D879-4CBE-B961-937E18BEAAE5}</b:Guid>
    <b:LCID>fa-IR</b:LCID>
    <b:Title>نقش تفکر کارآفرینانه بر راهبردهای رشد در کسبوکارهای کوچک و متوسط</b:Title>
    <b:JournalName>فصلنامه توسعه کارآفرینی، دوره 8، شماره2</b:JournalName>
    <b:Year>1394</b:Year>
    <b:Pages>195-214</b:Pages>
    <b:Author>
      <b:Author>
        <b:Corporate>قیصری, طالبی و ایمانیپور</b:Corporate>
      </b:Author>
    </b:Author>
    <b:RefOrder>84</b:RefOrder>
  </b:Source>
  <b:Source>
    <b:Tag>Placeholder15</b:Tag>
    <b:SourceType>JournalArticle</b:SourceType>
    <b:Guid>{4B254F44-0E92-40F5-873A-2CF501DAC3A6}</b:Guid>
    <b:LCID>en-US</b:LCID>
    <b:Title>DO STRATEGY CHOICES MATTER FOR NASCENT FIRMS? A STUDY ON EFFECTUATION AND CAUSATION IMPACTS ONNEW VENTURES OUTCOMES, Proceedings of the 7th AGSE International Entrepreneurship Research Exchange, Swinburne University of Technology</b:Title>
    <b:JournalName>University of the Sunshine Coast, Queensland</b:JournalName>
    <b:Year>2010</b:Year>
    <b:Author>
      <b:Author>
        <b:NameList>
          <b:Person>
            <b:Last>Garome</b:Last>
            <b:First>Davidsson</b:First>
            <b:Middle>Christophe</b:Middle>
          </b:Person>
          <b:Person>
            <b:Last>Steffens</b:Last>
            <b:First>Paul</b:First>
          </b:Person>
        </b:NameList>
      </b:Author>
    </b:Author>
    <b:RefOrder>85</b:RefOrder>
  </b:Source>
  <b:Source>
    <b:Tag>Placeholder17</b:Tag>
    <b:SourceType>JournalArticle</b:SourceType>
    <b:Guid>{549716AD-AF20-4837-A6CD-C5BD25EE0197}</b:Guid>
    <b:LCID>en-US</b:LCID>
    <b:Title>entrepreneurship within organizations: The role of trait emotional intelligence and perceived organizational support</b:Title>
    <b:JournalName>euro manage</b:JournalName>
    <b:Year>2009</b:Year>
    <b:Pages>75-165</b:Pages>
    <b:Volume>27</b:Volume>
    <b:Issue>3</b:Issue>
    <b:Author>
      <b:Author>
        <b:Corporate>Zampetakis  and   Beldekos </b:Corporate>
      </b:Author>
    </b:Author>
    <b:RefOrder>86</b:RefOrder>
  </b:Source>
  <b:Source>
    <b:Tag>Placeholder18</b:Tag>
    <b:SourceType>JournalArticle</b:SourceType>
    <b:Guid>{2976A2A5-7813-48A0-8137-46B343B57042}</b:Guid>
    <b:LCID>fa-IR</b:LCID>
    <b:Title>تاثیر سرمایه انسانی بر بروز رفتار کارآفرینانه</b:Title>
    <b:JournalName>فصلنامه علمی پژوهشی مطالعات مدیریت (بهبود و تحول)، سال 24، شماره 78</b:JournalName>
    <b:Year>1394</b:Year>
    <b:Pages>109-126</b:Pages>
    <b:Author>
      <b:Author>
        <b:Corporate>حسین پور و عبداللهی </b:Corporate>
      </b:Author>
    </b:Author>
    <b:RefOrder>87</b:RefOrder>
  </b:Source>
  <b:Source>
    <b:Tag>قاس90</b:Tag>
    <b:SourceType>JournalArticle</b:SourceType>
    <b:Guid>{162DC552-31FD-4970-AA72-7E0C28733993}</b:Guid>
    <b:LCID>fa-IR</b:LCID>
    <b:Title>تغییر و نوآوری</b:Title>
    <b:Year>1390</b:Year>
    <b:Author>
      <b:Author>
        <b:NameList>
          <b:Person>
            <b:Last>قاسم زاده </b:Last>
          </b:Person>
        </b:NameList>
      </b:Author>
    </b:Author>
    <b:RefOrder>88</b:RefOrder>
  </b:Source>
  <b:Source>
    <b:Tag>Placeholder19</b:Tag>
    <b:SourceType>ConferenceProceedings</b:SourceType>
    <b:Guid>{B07E38DF-F36C-4526-80E7-D124BEF0CA35}</b:Guid>
    <b:Title>بررسی عوامل شکست و موفقیت دربروز نوآوری با استفاده از نظریه های مدیریتی</b:Title>
    <b:Year>1389</b:Year>
    <b:Pages>1-17</b:Pages>
    <b:Author>
      <b:Author>
        <b:NameList>
          <b:Person>
            <b:Last>اسداللهی</b:Last>
            <b:First>احمدرضا</b:First>
          </b:Person>
          <b:Person>
            <b:Last>دشتی</b:Last>
            <b:First>مهدی </b:First>
          </b:Person>
        </b:NameList>
      </b:Author>
    </b:Author>
    <b:LCID>fa-IR</b:LCID>
    <b:ConferenceName>اولین کنفرانس سالانه مدیریت</b:ConferenceName>
    <b:Publisher> نوآوری و کارآفرینی</b:Publisher>
    <b:RefOrder>89</b:RefOrder>
  </b:Source>
  <b:Source>
    <b:Tag>Placeholder20</b:Tag>
    <b:SourceType>JournalArticle</b:SourceType>
    <b:Guid>{26991BB6-678D-4C37-A937-C9FBEED67C39}</b:Guid>
    <b:LCID>fa-IR</b:LCID>
    <b:Title>شناسایی عوامل موثر بر نوآوری سازمانی با تکیه بر پارادیم نوآوری باز مطالعه موردی: صنعت نشر کشور</b:Title>
    <b:JournalName>فصلنامه علمی – پژوهشی مطالعات مدیریت صنعتی، سال 11، شماره 31</b:JournalName>
    <b:Year>1392</b:Year>
    <b:Pages>101-125</b:Pages>
    <b:Author>
      <b:Author>
        <b:Corporate>پرهیزگار,  فروزنده دهکردی,    جوکار, علی اکبر و درینی </b:Corporate>
      </b:Author>
    </b:Author>
    <b:RefOrder>90</b:RefOrder>
  </b:Source>
  <b:Source>
    <b:Tag>غان92</b:Tag>
    <b:SourceType>JournalArticle</b:SourceType>
    <b:Guid>{CA7557C9-0016-465C-8B13-74D84883F627}</b:Guid>
    <b:LCID>fa-IR</b:LCID>
    <b:Title>گونه ‌های مختلف نوآوری برای کارآفرینان</b:Title>
    <b:JournalName>گاه نوشته‌های ناصر غانم زاده درباره استارتاپ ها، کارآفرینی فناوری و سرمایه گذاری</b:JournalName>
    <b:Year>1392</b:Year>
    <b:Author>
      <b:Author>
        <b:NameList>
          <b:Person>
            <b:Last>غانم زاده</b:Last>
            <b:First>ناصر </b:First>
          </b:Person>
        </b:NameList>
      </b:Author>
    </b:Author>
    <b:RefOrder>91</b:RefOrder>
  </b:Source>
  <b:Source>
    <b:Tag>Placeholder21</b:Tag>
    <b:SourceType>Book</b:SourceType>
    <b:Guid>{8C23393E-3853-47B8-AED9-37A41B8D7103}</b:Guid>
    <b:LCID>en-US</b:LCID>
    <b:Title>A Theory of Goal Setting and Task Performance</b:Title>
    <b:Year>1980</b:Year>
    <b:Author>
      <b:Author>
        <b:Corporate>Bremen  andd Makh</b:Corporate>
      </b:Author>
    </b:Author>
    <b:City>NJ</b:City>
    <b:Publisher>Prentice Hall, Englewood Cliffs</b:Publisher>
    <b:RefOrder>92</b:RefOrder>
  </b:Source>
  <b:Source>
    <b:Tag>Placeholder22</b:Tag>
    <b:SourceType>JournalArticle</b:SourceType>
    <b:Guid>{A833E96C-FF4E-4AF0-A2FC-14919B5CF23B}</b:Guid>
    <b:LCID>en-US</b:LCID>
    <b:Title>Strategic use of corporate venturing</b:Title>
    <b:JournalName>Entrepreneursh, Theory Pract</b:JournalName>
    <b:Year>2007</b:Year>
    <b:Author>
      <b:Author>
        <b:NameList>
          <b:Person>
            <b:Last>Covin</b:Last>
            <b:First>J.G.</b:First>
          </b:Person>
          <b:Person>
            <b:Last>Miles</b:Last>
            <b:First> M.P.</b:First>
          </b:Person>
        </b:NameList>
      </b:Author>
    </b:Author>
    <b:Volume>31 </b:Volume>
    <b:Issue>2</b:Issue>
    <b:RefOrder>93</b:RefOrder>
  </b:Source>
  <b:Source>
    <b:Tag>Placeholder23</b:Tag>
    <b:SourceType>JournalArticle</b:SourceType>
    <b:Guid>{06647B6F-EE1B-46F6-A028-FC71077560DA}</b:Guid>
    <b:LCID>en-US</b:LCID>
    <b:Title>The influence of project autonomy on project success</b:Title>
    <b:JournalName>Int. J. Proj. Manag , http://dx.doi.org/ 10.1016/j.ijproman.2005.03.004</b:JournalName>
    <b:Year>2005</b:Year>
    <b:Volume>23 </b:Volume>
    <b:Issue>5</b:Issue>
    <b:Author>
      <b:Author>
        <b:NameList>
          <b:Person>
            <b:Last>Gemünden</b:Last>
            <b:First>H.G.</b:First>
          </b:Person>
          <b:Person>
            <b:Last>Salomo</b:Last>
            <b:First>S.</b:First>
          </b:Person>
          <b:Person>
            <b:Last>Krieger</b:Last>
            <b:First>A.</b:First>
          </b:Person>
        </b:NameList>
      </b:Author>
    </b:Author>
    <b:RefOrder>94</b:RefOrder>
  </b:Source>
  <b:Source>
    <b:Tag>میر90</b:Tag>
    <b:SourceType>JournalArticle</b:SourceType>
    <b:Guid>{F04EA7C7-48AC-446C-B27D-E9521BCD2D47}</b:Guid>
    <b:LCID>fa-IR</b:LCID>
    <b:Title>روشهای کسب درآمد  و تولید ثروت در سازمانها</b:Title>
    <b:JournalName>مدير شركت ملي پخش فرآورده هاي نفتي منطقه تربت حيدريه</b:JournalName>
    <b:Year>1390</b:Year>
    <b:Author>
      <b:Author>
        <b:NameList>
          <b:Person>
            <b:Last>میرزایی</b:Last>
            <b:First>محمد </b:First>
          </b:Person>
        </b:NameList>
      </b:Author>
    </b:Author>
    <b:RefOrder>95</b:RefOrder>
  </b:Source>
  <b:Source>
    <b:Tag>Placeholder27</b:Tag>
    <b:SourceType>Book</b:SourceType>
    <b:Guid>{A64E74B1-4B1F-4A6F-A00D-99E29E944289}</b:Guid>
    <b:LCID>en-US</b:LCID>
    <b:Title>Internet Business Models and Strategies</b:Title>
    <b:Year>2003</b:Year>
    <b:City>New York</b:City>
    <b:Publisher>McGraw-Hill</b:Publisher>
    <b:Author>
      <b:Author>
        <b:Corporate>Afuah and Tucci  </b:Corporate>
      </b:Author>
    </b:Author>
    <b:RefOrder>96</b:RefOrder>
  </b:Source>
  <b:Source>
    <b:Tag>Placeholder28</b:Tag>
    <b:SourceType>JournalArticle</b:SourceType>
    <b:Guid>{0319533C-326A-4244-81EA-A7862EDC5204}</b:Guid>
    <b:LCID>fa-IR</b:LCID>
    <b:Title>مدل های کسب و کار؛ مبانی، ارزیابی، نوآوری</b:Title>
    <b:JournalName>فصلنامه تخصصی پارک ها و مراکز رشد، سال9، شماره 35</b:JournalName>
    <b:Year>1392</b:Year>
    <b:Pages>39-51</b:Pages>
    <b:Author>
      <b:Author>
        <b:Corporate>منطقی,   ثاقبی سعیدی و فاطمه</b:Corporate>
      </b:Author>
    </b:Author>
    <b:RefOrder>97</b:RefOrder>
  </b:Source>
  <b:Source>
    <b:Tag>Placeholder29</b:Tag>
    <b:SourceType>JournalArticle</b:SourceType>
    <b:Guid>{EDC641E4-5D42-4556-98DA-F8AB5646D1AE}</b:Guid>
    <b:LCID>en-US</b:LCID>
    <b:Title>Developing Business Models for eBusiness</b:Title>
    <b:JournalName>In Proceedings of the International conference on Electronic Commerce</b:JournalName>
    <b:Year>2001</b:Year>
    <b:Author>
      <b:Author>
        <b:Corporate>Petrovic  , Kittl  and  Teksten </b:Corporate>
      </b:Author>
    </b:Author>
    <b:RefOrder>98</b:RefOrder>
  </b:Source>
  <b:Source>
    <b:Tag>Bet02</b:Tag>
    <b:SourceType>JournalArticle</b:SourceType>
    <b:Guid>{2FAF33B4-3A8C-4145-AB02-1741E898D8D6}</b:Guid>
    <b:LCID>en-US</b:LCID>
    <b:Title>Strategic Business Models</b:Title>
    <b:JournalName>Engineering Management Journal</b:JournalName>
    <b:Year>2002</b:Year>
    <b:Author>
      <b:Author>
        <b:NameList>
          <b:Person>
            <b:Last>Betz </b:Last>
            <b:First> F.</b:First>
          </b:Person>
        </b:NameList>
      </b:Author>
    </b:Author>
    <b:RefOrder>99</b:RefOrder>
  </b:Source>
  <b:Source>
    <b:Tag>AlD10</b:Tag>
    <b:SourceType>JournalArticle</b:SourceType>
    <b:Guid>{6F0CE132-E81C-432F-93FF-F3B080393518}</b:Guid>
    <b:LCID>en-US</b:LCID>
    <b:Title>The Design and Engineering of Innovative Mobile Data Services: An ontological framework founded on business model thinking</b:Title>
    <b:Year>2010</b:Year>
    <b:Author>
      <b:Author>
        <b:NameList>
          <b:Person>
            <b:Last>Al-Debei </b:Last>
            <b:First>M.</b:First>
          </b:Person>
        </b:NameList>
      </b:Author>
    </b:Author>
    <b:JournalName>PhD Thesis, Brunel University</b:JournalName>
    <b:RefOrder>100</b:RefOrder>
  </b:Source>
  <b:Source>
    <b:Tag>Placeholder31</b:Tag>
    <b:SourceType>JournalArticle</b:SourceType>
    <b:Guid>{792B7130-834A-4D0A-9C33-1E8A6A2AB1A9}</b:Guid>
    <b:LCID>fa-IR</b:LCID>
    <b:Title>تهیه مدل کسب و کار برای سیستم</b:Title>
    <b:Year>1388</b:Year>
    <b:Author>
      <b:Author>
        <b:Corporate>بهرامی زاده و قناعتگر کسبی </b:Corporate>
      </b:Author>
    </b:Author>
    <b:RefOrder>101</b:RefOrder>
  </b:Source>
  <b:Source>
    <b:Tag>ماي</b:Tag>
    <b:SourceType>Book</b:SourceType>
    <b:Guid>{F3496D80-8E9A-474A-8B33-E84377A54202}</b:Guid>
    <b:LCID>fa-IR</b:LCID>
    <b:Author>
      <b:Author>
        <b:NameList>
          <b:Person>
            <b:Last>مايكل</b:Last>
            <b:First>آرمسترانگ</b:First>
          </b:Person>
        </b:NameList>
      </b:Author>
    </b:Author>
    <b:Title>مديريت استراتژيك منابع انساني (راهنماي عمل) ، ترجمه اعرابي و ايزدي</b:Title>
    <b:Year>1383</b:Year>
    <b:City>تهران</b:City>
    <b:Publisher>دفتر پژوهشهای فرهنگی</b:Publisher>
    <b:Pages>18-26</b:Pages>
    <b:RefOrder>102</b:RefOrder>
  </b:Source>
  <b:Source>
    <b:Tag>Placeholder32</b:Tag>
    <b:SourceType>JournalArticle</b:SourceType>
    <b:Guid>{E913AAB9-043A-41E9-B6AC-5A99CDCFE9D6}</b:Guid>
    <b:LCID>en-US</b:LCID>
    <b:Title>Dynamic Network Model of Investment Control for Quadratic Risk Function</b:Title>
    <b:JournalName>Automation and Remote Control Journal</b:JournalName>
    <b:Year>2002</b:Year>
    <b:Volume>63</b:Volume>
    <b:Issue>2</b:Issue>
    <b:Author>
      <b:Author>
        <b:Corporate>Sharp , Aleander and  Bailey </b:Corporate>
      </b:Author>
    </b:Author>
    <b:RefOrder>103</b:RefOrder>
  </b:Source>
  <b:Source>
    <b:Tag>Placeholder33</b:Tag>
    <b:SourceType>JournalArticle</b:SourceType>
    <b:Guid>{3A7D91EC-B50F-49DB-8509-0F0DB9653CE9}</b:Guid>
    <b:LCID>fa-IR</b:LCID>
    <b:Title>بررسی عوامل موثر بر سرمایه گذاری در سهام در بورس اوراق بهادار (مطالعه موردی: بورس اوراق بهادار منطقه ای اصفهان)</b:Title>
    <b:JournalName>دوفصلنامه علمی-پژوهشی جستارهای اقتصادی، سال 5، شماره 10</b:JournalName>
    <b:Year>1387</b:Year>
    <b:Pages>137-162</b:Pages>
    <b:Author>
      <b:Author>
        <b:Corporate>ابزری,  صمدی  و تیموری </b:Corporate>
      </b:Author>
    </b:Author>
    <b:RefOrder>104</b:RefOrder>
  </b:Source>
  <b:Source>
    <b:Tag>تال12</b:Tag>
    <b:SourceType>JournalArticle</b:SourceType>
    <b:Guid>{86410EFD-ABE2-4978-8B6C-A5448C41E1D0}</b:Guid>
    <b:Title>تالار گفتگوی حسابداری</b:Title>
    <b:JournalName>نواع سرمایه گذاری</b:JournalName>
    <b:Year>2012</b:Year>
    <b:LCID>fa-IR</b:LCID>
    <b:RefOrder>105</b:RefOrder>
  </b:Source>
  <b:Source>
    <b:Tag>Taj10</b:Tag>
    <b:SourceType>JournalArticle</b:SourceType>
    <b:Guid>{14D951A6-240A-46ED-9496-45ADF483031A}</b:Guid>
    <b:LCID>en-US</b:LCID>
    <b:Title>Effect of customer orientation and entrepreneurial orientation on innovativeness: Evidence from the hotel industry in Switzerland</b:Title>
    <b:JournalName>Tourism management</b:JournalName>
    <b:Year>2010</b:Year>
    <b:Pages>221- 231</b:Pages>
    <b:Volume>31</b:Volume>
    <b:Author>
      <b:Author>
        <b:NameList>
          <b:Person>
            <b:Last>Tajeddini</b:Last>
            <b:First>K.</b:First>
          </b:Person>
        </b:NameList>
      </b:Author>
    </b:Author>
    <b:RefOrder>106</b:RefOrder>
  </b:Source>
  <b:Source>
    <b:Tag>Placeholder34</b:Tag>
    <b:SourceType>JournalArticle</b:SourceType>
    <b:Guid>{0D7B6E96-BD3C-4FE1-889C-D917CC84321E}</b:Guid>
    <b:LCID>fa-IR</b:LCID>
    <b:Title>از سرمایه اجتماعی به عملکرد شغلی: نقش میانجی گرایش کارآفرینانه در سازمان جهاد کشاورزی استان همدان</b:Title>
    <b:JournalName>فصلنامه پژوهش های ترویج و آموزش کشاورزی، سال دهم، شماره  1</b:JournalName>
    <b:Year>1397</b:Year>
    <b:Pages>53-62</b:Pages>
    <b:Author>
      <b:Author>
        <b:NameList>
          <b:Person>
            <b:Last>دوستی</b:Last>
            <b:First>کریمی</b:First>
            <b:Middle>و شاه</b:Middle>
          </b:Person>
        </b:NameList>
      </b:Author>
    </b:Author>
    <b:RefOrder>107</b:RefOrder>
  </b:Source>
  <b:Source>
    <b:Tag>نیک96</b:Tag>
    <b:SourceType>Book</b:SourceType>
    <b:Guid>{EDB10D0D-9C24-47B2-A2E3-201F48C96AE2}</b:Guid>
    <b:LCID>fa-IR</b:LCID>
    <b:Title>اثر عملکردهای نوآوری، بازار و محصول بر عملکرد مالی در صنعت نساجی</b:Title>
    <b:Year>1396 </b:Year>
    <b:City>مجله علوم و فناوری نساجی و پوشاک، دوره جدید، شماره 2</b:City>
    <b:Publisher>37-42</b:Publisher>
    <b:Author>
      <b:Author>
        <b:NameList>
          <b:Person>
            <b:Last>نیک رفتار</b:Last>
            <b:First>طیبه </b:First>
          </b:Person>
        </b:NameList>
      </b:Author>
    </b:Author>
    <b:RefOrder>108</b:RefOrder>
  </b:Source>
  <b:Source>
    <b:Tag>Placeholder35</b:Tag>
    <b:SourceType>JournalArticle</b:SourceType>
    <b:Guid>{4ADBCFF2-89E2-4C13-8212-6E34E3697EB4}</b:Guid>
    <b:LCID>fa-IR</b:LCID>
    <b:Title>بررسی تاثیر گرایش به کارآفرینی بر عملکرد کسب¬و¬کار با نقش میانجی ظرفیت نوآوری (مطالعه موردی: شرکت سایپا استان مازندران)</b:Title>
    <b:JournalName>فصلنامه تحقیقات بازاریابی نوین علمی پژوهشی</b:JournalName>
    <b:Year>1394</b:Year>
    <b:Pages>133-146</b:Pages>
    <b:Author>
      <b:Author>
        <b:Corporate>رحمانی و  رضایی </b:Corporate>
      </b:Author>
    </b:Author>
    <b:RefOrder>109</b:RefOrder>
  </b:Source>
  <b:Source>
    <b:Tag>Placeholder36</b:Tag>
    <b:SourceType>JournalArticle</b:SourceType>
    <b:Guid>{EEBCAD3A-E5D4-4FB8-AF13-3AD7F83CC8E0}</b:Guid>
    <b:LCID>fa-IR</b:LCID>
    <b:Title>بررسی تاثیر کارآفرینی و نوآوری بر رشد اقتصادی (رهیافت داده های تابلویی)</b:Title>
    <b:JournalName>دوفصلنامه نوآوری و ارزش آفرینی، سال دوم، شماره 5</b:JournalName>
    <b:Year>1393</b:Year>
    <b:Pages>43-55</b:Pages>
    <b:Author>
      <b:Author>
        <b:Corporate>شهبازی,  حسن زاده  و  جعفرزاده </b:Corporate>
      </b:Author>
    </b:Author>
    <b:RefOrder>110</b:RefOrder>
  </b:Source>
  <b:Source>
    <b:Tag>Placeholder39</b:Tag>
    <b:SourceType>JournalArticle</b:SourceType>
    <b:Guid>{07953E2A-5DBD-4001-83A5-A52EE0EA183C}</b:Guid>
    <b:LCID>fa-IR</b:LCID>
    <b:Title>شاناسایی عوامل ساختاری موثر بر نوآوری سازمانی شرکت های کارآفرین مستقر در پارک علم و فناوری دانشگاه تهران</b:Title>
    <b:JournalName>پایان نامه جهت دریافت درجه کارشناسی ارشد، رشته مدیریت کارآفرینی گرایش عمومی، دانشگاه تهران، دانشکده کارآفرینی</b:JournalName>
    <b:Year>1390</b:Year>
    <b:Author>
      <b:Author>
        <b:Corporate>طبیب زاده,  طالبی و زعفریان </b:Corporate>
      </b:Author>
    </b:Author>
    <b:RefOrder>111</b:RefOrder>
  </b:Source>
  <b:Source>
    <b:Tag>Placeholder40</b:Tag>
    <b:SourceType>JournalArticle</b:SourceType>
    <b:Guid>{F4ECCA08-5B7A-49C1-B9A7-1EAD941ABA97}</b:Guid>
    <b:LCID>en-US</b:LCID>
    <b:Title>An Empirical Study on Entrepreneurial Orientation, Absorptive Capacity, and SMEs’ Innovation Performance: A Sustainable Perspective</b:Title>
    <b:JournalName>Journal of Sustainability</b:JournalName>
    <b:Year>2018</b:Year>
    <b:Author>
      <b:Author>
        <b:Corporate>Zhai, Sun Tsai, Wang and Zhao</b:Corporate>
      </b:Author>
    </b:Author>
    <b:Pages>1- 14</b:Pages>
    <b:RefOrder>112</b:RefOrder>
  </b:Source>
  <b:Source>
    <b:Tag>Placeholder41</b:Tag>
    <b:SourceType>JournalArticle</b:SourceType>
    <b:Guid>{828994F0-219D-448B-86CB-6D953660CC8D}</b:Guid>
    <b:LCID>en-US</b:LCID>
    <b:Title>Relationship between innovation capability, innovation type, and firmperformance</b:Title>
    <b:JournalName>Journal of Innovation &amp; Knowledge</b:JournalName>
    <b:Year>2017</b:Year>
    <b:Pages>1-12</b:Pages>
    <b:Author>
      <b:Author>
        <b:NameList>
          <b:Person>
            <b:Last>Rajapathirana</b:Last>
            <b:First>J.</b:First>
          </b:Person>
          <b:Person>
            <b:Last>Hui</b:Last>
            <b:First>Y.</b:First>
          </b:Person>
        </b:NameList>
      </b:Author>
    </b:Author>
    <b:RefOrder>113</b:RefOrder>
  </b:Source>
  <b:Source>
    <b:Tag>Placeholder42</b:Tag>
    <b:SourceType>JournalArticle</b:SourceType>
    <b:Guid>{19966E9C-AF33-4F4F-B59A-A273D3DFF63C}</b:Guid>
    <b:LCID>en-US</b:LCID>
    <b:Title>he impact of opportunity connectedness on innovation in SMEs’ foreign-marke trelationships</b:Title>
    <b:JournalName> journal OF Technovation</b:JournalName>
    <b:Year>2016</b:Year>
    <b:Issue>47- 57</b:Issue>
    <b:Author>
      <b:Author>
        <b:NameList>
          <b:Person>
            <b:Last>Nordman</b:Last>
            <b:First>R.</b:First>
          </b:Person>
          <b:Person>
            <b:Last>Tolstoy</b:Last>
            <b:First>D.</b:First>
          </b:Person>
        </b:NameList>
      </b:Author>
    </b:Author>
    <b:RefOrder>114</b:RefOrder>
  </b:Source>
  <b:Source>
    <b:Tag>Kra12</b:Tag>
    <b:SourceType>JournalArticle</b:SourceType>
    <b:Guid>{C0A9DFEF-85B7-487F-94B9-34A33FD45736}</b:Guid>
    <b:LCID>en-US</b:LCID>
    <b:Title>Entrepreneurial orientation and the business performance of SMEs: a quantitative study from the Netherlands</b:Title>
    <b:JournalName>Review of Managerial Science</b:JournalName>
    <b:Year>2012</b:Year>
    <b:Pages> 161–182</b:Pages>
    <b:Author>
      <b:Author>
        <b:NameList>
          <b:Person>
            <b:Last>Kraus</b:Last>
            <b:First>S.</b:First>
          </b:Person>
        </b:NameList>
      </b:Author>
    </b:Author>
    <b:RefOrder>115</b:RefOrder>
  </b:Source>
  <b:Source>
    <b:Tag>Placeholder37</b:Tag>
    <b:SourceType>ConferenceProceedings</b:SourceType>
    <b:Guid>{3FDB0334-F57C-4C15-9D7F-E680B98DC80B}</b:Guid>
    <b:LCID>fa-IR</b:LCID>
    <b:Title>بهبودی</b:Title>
    <b:JournalName>داوود</b:JournalName>
    <b:Year>۱۳۹۳</b:Year>
    <b:Pages>بررسی اثرات بازخوردی نوآوری، کارآفرینی و رشد اقتصادی</b:Pages>
    <b:Author>
      <b:Author>
        <b:Corporate>بهبودی، حسین پناهی،  احمدزاده دلجوان و  زرشکی نوبر</b:Corporate>
      </b:Author>
    </b:Author>
    <b:ConferenceName>کنفرانس ملی رویکردهای نوین در مدیریت کسب و کار</b:ConferenceName>
    <b:City>تبریز</b:City>
    <b:Publisher>دانشگاه تبریز و سازمان مدیریت صنعتی</b:Publisher>
    <b:RefOrder>116</b:RefOrder>
  </b:Source>
  <b:Source>
    <b:Tag>Placeholder38</b:Tag>
    <b:SourceType>JournalArticle</b:SourceType>
    <b:Guid>{53C40C8A-F70E-4955-8BC2-3999A4A9C86E}</b:Guid>
    <b:LCID>fa-IR</b:LCID>
    <b:Title>بررسی تاثیر کارآفرینی و کسب¬و¬کار محوری بر نوآوری و ارزش مشتری</b:Title>
    <b:JournalName>فصلنامه علمی پزوهشی تحقیقات بازاریابی نوین، سال دوم، شماره 2</b:JournalName>
    <b:Year>1391</b:Year>
    <b:Pages>51-68</b:Pages>
    <b:Author>
      <b:Author>
        <b:Corporate>کاظمی و بهمنی</b:Corporate>
      </b:Author>
    </b:Author>
    <b:RefOrder>117</b:RefOrder>
  </b:Source>
  <b:Source>
    <b:Tag>Placeholder43</b:Tag>
    <b:SourceType>Book</b:SourceType>
    <b:Guid>{5427D0AD-BAD0-4298-ADBE-D8FAC2C1ED3E}</b:Guid>
    <b:LCID>fa-IR</b:LCID>
    <b:Title>روش تحقیق در علوم رفتاری</b:Title>
    <b:Year>1384</b:Year>
    <b:City>تهران</b:City>
    <b:Publisher>انتشارات آگاه، چاپ پنجم</b:Publisher>
    <b:Author>
      <b:Author>
        <b:Corporate>سرمد, بازرگان,  حجازی </b:Corporate>
      </b:Author>
    </b:Author>
    <b:RefOrder>7</b:RefOrder>
  </b:Source>
  <b:Source>
    <b:Tag>Placeholder45</b:Tag>
    <b:SourceType>JournalArticle</b:SourceType>
    <b:Guid>{0DE94906-3CC7-468E-BA2B-A109C40CC749}</b:Guid>
    <b:LCID>fa-IR</b:LCID>
    <b:Title>ارتقا اعتماد درون سازمانی در بخش دولتی: بررسی نقش شایستگش مدیریتی مدیران</b:Title>
    <b:JournalName>پژوهش¬های مدیریت، شماره 2</b:JournalName>
    <b:Year>1388</b:Year>
    <b:Pages>59-90</b:Pages>
    <b:Author>
      <b:Author>
        <b:Corporate>دانایی فرد ، رجب زاده و حصیری </b:Corporate>
      </b:Author>
    </b:Author>
    <b:RefOrder>118</b:RefOrder>
  </b:Source>
  <b:Source xmlns:b="http://schemas.openxmlformats.org/officeDocument/2006/bibliography">
    <b:Tag>Placeholder46</b:Tag>
    <b:SourceType>Book</b:SourceType>
    <b:Guid>{574CBFB7-80B7-447A-A290-CA30112AFE58}</b:Guid>
    <b:LCID>fa-IR</b:LCID>
    <b:Title>روش تحقیق در علوم رفتاری</b:Title>
    <b:Year>1384</b:Year>
    <b:City>تهران</b:City>
    <b:Publisher>انتشارات آگاه، چاپ پنجم</b:Publisher>
    <b:Author>
      <b:Author>
        <b:Corporate>سرمد، بازرگان و حجازی </b:Corporate>
      </b:Author>
    </b:Author>
    <b:RefOrder>9</b:RefOrder>
  </b:Source>
  <b:Source>
    <b:Tag>حبی94</b:Tag>
    <b:SourceType>Book</b:SourceType>
    <b:Guid>{184240DC-BD27-4459-8FFA-632D7557E37F}</b:Guid>
    <b:LCID>fa-IR</b:LCID>
    <b:Title>راهنمای جامع کاربرد SPSS در تحقیقات اجتماعی</b:Title>
    <b:Year>1394</b:Year>
    <b:Publisher>نشر لویه</b:Publisher>
    <b:Author>
      <b:Author>
        <b:Corporate>حبیب پور,  و  صفری </b:Corporate>
      </b:Author>
    </b:Author>
    <b:RefOrder>119</b:RefOrder>
  </b:Source>
  <b:Source>
    <b:Tag>آهو16</b:Tag>
    <b:SourceType>JournalArticle</b:SourceType>
    <b:Guid>{4716C888-7289-476C-95C9-FC50D372D205}</b:Guid>
    <b:LCID>fa-IR</b:LCID>
    <b:Title>هفت نظریه و ایده جنجالی درباره سرمایه گذاری</b:Title>
    <b:Year>2016</b:Year>
    <b:Author>
      <b:Author>
        <b:NameList>
          <b:Person>
            <b:Last>آهوان</b:Last>
            <b:First>سادات </b:First>
          </b:Person>
        </b:NameList>
      </b:Author>
    </b:Author>
    <b:JournalName>سایت موفقیت</b:JournalName>
    <b:RefOrder>120</b:RefOrder>
  </b:Source>
  <b:Source>
    <b:Tag>حاف86</b:Tag>
    <b:SourceType>Book</b:SourceType>
    <b:Guid>{18487416-5A9D-4C64-A0E3-B729A4FC7F3B}</b:Guid>
    <b:LCID>fa-IR</b:LCID>
    <b:Title>مقدمه ای بر روش تحقیق در علوم انسانی</b:Title>
    <b:Year>1386</b:Year>
    <b:Author>
      <b:Author>
        <b:NameList>
          <b:Person>
            <b:Last>حافظ نیا</b:Last>
            <b:First>محمدرضا</b:First>
          </b:Person>
        </b:NameList>
      </b:Author>
    </b:Author>
    <b:City>تهران</b:City>
    <b:Publisher>انتشارات سمت</b:Publisher>
    <b:RefOrder>121</b:RefOrder>
  </b:Source>
  <b:Source>
    <b:Tag>خلی92</b:Tag>
    <b:SourceType>JournalArticle</b:SourceType>
    <b:Guid>{627BEAC8-6BC2-4E1D-9676-5CDC8DF4B243}</b:Guid>
    <b:LCID>fa-IR</b:LCID>
    <b:Title>تاثیر رقابت بازار بر تصمیمات سرمایه¬گذاری شرکت¬های تولیدی عضو بورس اوراق بهادار تهران</b:Title>
    <b:JournalName>بررسی های حسابداری، دوره اول، شماره 1</b:JournalName>
    <b:Year>1392</b:Year>
    <b:Pages>81-96</b:Pages>
    <b:Author>
      <b:Author>
        <b:NameList>
          <b:Person>
            <b:Last>خلیفه سلطانی</b:Last>
            <b:First>سیداحمد</b:First>
          </b:Person>
          <b:Person>
            <b:Last>رحیمی</b:Last>
            <b:First>مجید</b:First>
          </b:Person>
          <b:Person>
            <b:Last>عزیزالهی</b:Last>
            <b:First>بهمن </b:First>
          </b:Person>
        </b:NameList>
      </b:Author>
    </b:Author>
    <b:RefOrder>122</b:RefOrder>
  </b:Source>
  <b:Source>
    <b:Tag>سار82</b:Tag>
    <b:SourceType>Book</b:SourceType>
    <b:Guid>{37B722BF-BC3D-4168-B407-5F26C1C59B2C}</b:Guid>
    <b:LCID>fa-IR</b:LCID>
    <b:Title>روش‏های تحقیق در علوم اجتماعی: بینش ها و فنون</b:Title>
    <b:Year>1382</b:Year>
    <b:Author>
      <b:Author>
        <b:NameList>
          <b:Person>
            <b:Last>ساروخانی</b:Last>
            <b:First>باقر </b:First>
          </b:Person>
        </b:NameList>
      </b:Author>
    </b:Author>
    <b:City>تهران</b:City>
    <b:Publisher>پژوهشگاه علوم انسانی و مطالعات فرهنگی، چاپ اول</b:Publisher>
    <b:RefOrder>123</b:RefOrder>
  </b:Source>
  <b:Source>
    <b:Tag>ساز96</b:Tag>
    <b:SourceType>Book</b:SourceType>
    <b:Guid>{D72EB54E-C33F-4E5A-846D-FE1D139E064A}</b:Guid>
    <b:LCID>fa-IR</b:LCID>
    <b:Title>سازمان پژوهش و برنامه ریزي آموزشي "تولید کمپوت و کنسرو"</b:Title>
    <b:Year>1396</b:Year>
    <b:Publisher>دفتر تألیف کتاب هاي درسي فنی و حرفه ای وکاردانش، شرکت چاپ ونشر کتاب هاي درسي ایران، چاپ اول</b:Publisher>
    <b:RefOrder>124</b:RefOrder>
  </b:Source>
  <b:Source>
    <b:Tag>ملک95</b:Tag>
    <b:SourceType>JournalArticle</b:SourceType>
    <b:Guid>{8E8F1C97-DA61-432D-ABF9-29098A51E827}</b:Guid>
    <b:LCID>fa-IR</b:LCID>
    <b:Title>بررسی تاثیر نوآوری بازاریابی بر استراتژی رقابتی کسب و کار(مورد مطالعه: خوشه قطعات خودرو شهرک¬های صنعتی استان سمنان)</b:Title>
    <b:JournalName>فصلنامه نوآوری و ارزش¬آفرینی، سال 5، شماره 9</b:JournalName>
    <b:Year>1395</b:Year>
    <b:Pages>123-136</b:Pages>
    <b:Author>
      <b:Author>
        <b:NameList>
          <b:Person>
            <b:Last>ملکی مین باش رزگاه</b:Last>
            <b:First>مرتضی</b:First>
          </b:Person>
          <b:Person>
            <b:Last>کهیاری حقیقت</b:Last>
            <b:First>امین </b:First>
          </b:Person>
        </b:NameList>
      </b:Author>
    </b:Author>
    <b:RefOrder>125</b:RefOrder>
  </b:Source>
  <b:Source>
    <b:Tag>Bur83</b:Tag>
    <b:SourceType>JournalArticle</b:SourceType>
    <b:Guid>{B14A0535-DF5A-4BA6-BA36-7385D13C07AD}</b:Guid>
    <b:LCID>en-US</b:LCID>
    <b:Title>Corporate entrepreneurship and strategic management: insights from a process study</b:Title>
    <b:JournalName>Manag. Sci</b:JournalName>
    <b:Year>1983</b:Year>
    <b:Author>
      <b:Author>
        <b:NameList>
          <b:Person>
            <b:Last>Burgelman</b:Last>
            <b:First> R.A.</b:First>
          </b:Person>
        </b:NameList>
      </b:Author>
    </b:Author>
    <b:Volume>29 </b:Volume>
    <b:Issue>12</b:Issue>
    <b:RefOrder>126</b:RefOrder>
  </b:Source>
  <b:Source>
    <b:Tag>Ire09</b:Tag>
    <b:SourceType>JournalArticle</b:SourceType>
    <b:Guid>{53BBB919-FA49-43EE-8E17-081145BEF49F}</b:Guid>
    <b:LCID>en-US</b:LCID>
    <b:Title>Conceptualizing corporate entrepreneurship strategy</b:Title>
    <b:JournalName> Entrepreneursh. Theory Pract</b:JournalName>
    <b:Year>2009</b:Year>
    <b:Pages>19-46</b:Pages>
    <b:Volume>33 </b:Volume>
    <b:Issue>1</b:Issue>
    <b:Author>
      <b:Author>
        <b:NameList>
          <b:Person>
            <b:Last>Ireland</b:Last>
            <b:First>R.D.</b:First>
          </b:Person>
          <b:Person>
            <b:Last>Covin</b:Last>
            <b:First>J.G.</b:First>
          </b:Person>
          <b:Person>
            <b:Last>Kuratko</b:Last>
            <b:First>D.F.</b:First>
          </b:Person>
        </b:NameList>
      </b:Author>
    </b:Author>
    <b:RefOrder>127</b:RefOrder>
  </b:Source>
  <b:Source>
    <b:Tag>Mai02</b:Tag>
    <b:SourceType>JournalArticle</b:SourceType>
    <b:Guid>{437FBD27-2E36-4935-8C96-48EDEEE1DC2B}</b:Guid>
    <b:LCID>en-US</b:LCID>
    <b:Title>Entrepreneurial behavior in a large traditional firm Exploring key drivers IESE Business schole</b:Title>
    <b:Year>2002</b:Year>
    <b:Author>
      <b:Author>
        <b:NameList>
          <b:Person>
            <b:Last>Mair</b:Last>
            <b:First> I. </b:First>
          </b:Person>
        </b:NameList>
      </b:Author>
    </b:Author>
    <b:JournalName> university of navara, Research paper no 466</b:JournalName>
    <b:RefOrder>128</b:RefOrder>
  </b:Source>
  <b:Source>
    <b:Tag>باش93</b:Tag>
    <b:SourceType>JournalArticle</b:SourceType>
    <b:Guid>{B5D74B27-0FA8-4A71-90AC-BBE6E81C1F63}</b:Guid>
    <b:LCID>fa-IR</b:LCID>
    <b:RefOrder>129</b:RefOrder>
  </b:Source>
  <b:Source>
    <b:Tag>Zha14</b:Tag>
    <b:SourceType>JournalArticle</b:SourceType>
    <b:Guid>{55316E19-9D87-4890-A4C6-E51AB68DE8A8}</b:Guid>
    <b:LCID>en-US</b:LCID>
    <b:Title>An Empirical Study on Entrepreneurial Orientation, Absorptive Capacity, and SMEs’ Innovation Performance: A Sustainable Perspective</b:Title>
    <b:JournalName>Journal of Sustainability</b:JournalName>
    <b:Year>2018</b:Year>
    <b:Author>
      <b:Author>
        <b:NameList>
          <b:Person>
            <b:Last>Zhai</b:Last>
            <b:First>Y.</b:First>
          </b:Person>
          <b:Person>
            <b:Last>Sun</b:Last>
            <b:First>W.</b:First>
          </b:Person>
          <b:Person>
            <b:Last>Tsai</b:Last>
            <b:First>S.</b:First>
          </b:Person>
          <b:Person>
            <b:Last>Wang </b:Last>
            <b:First>Z.</b:First>
          </b:Person>
          <b:Person>
            <b:Last>Zhao</b:Last>
            <b:First>Y.</b:First>
          </b:Person>
          <b:Person>
            <b:Last>Chen</b:Last>
            <b:First>Q.</b:First>
          </b:Person>
        </b:NameList>
      </b:Author>
    </b:Author>
    <b:Pages>1- 14</b:Pages>
    <b:RefOrder>130</b:RefOrder>
  </b:Source>
  <b:Source>
    <b:Tag>Gem05</b:Tag>
    <b:SourceType>JournalArticle</b:SourceType>
    <b:Guid>{24F49434-96B9-4B0E-8F7E-2CF95D9D9FA2}</b:Guid>
    <b:LCID>en-US</b:LCID>
    <b:Title>The influence of project autonomy on project success</b:Title>
    <b:JournalName>Int. J. Proj. Manag , http://dx.doi.org/ 10.1016/j.ijproman.2005.03.004</b:JournalName>
    <b:Year>2005</b:Year>
    <b:Volume>23 </b:Volume>
    <b:Issue>5</b:Issue>
    <b:Author>
      <b:Author>
        <b:NameList>
          <b:Person>
            <b:Last>Gemünden</b:Last>
            <b:First>Salomo,</b:First>
            <b:Middle>and Kriege</b:Middle>
          </b:Person>
        </b:NameList>
      </b:Author>
    </b:Author>
    <b:RefOrder>131</b:RefOrder>
  </b:Source>
  <b:Source>
    <b:Tag>Sal07</b:Tag>
    <b:SourceType>JournalArticle</b:SourceType>
    <b:Guid>{AA4DFC89-A4F1-408D-9D34-9FCFF513513E}</b:Guid>
    <b:LCID>en-US</b:LCID>
    <b:Title>NPD planning activities and innovation performance: the mediating role of process management and the moderating effect of product innovativeness. J. Prod</b:Title>
    <b:JournalName>Innovat. Manag</b:JournalName>
    <b:Year>2007</b:Year>
    <b:Pages>285-302</b:Pages>
    <b:Volume>24 </b:Volume>
    <b:Issue>4</b:Issue>
    <b:Author>
      <b:Author>
        <b:Corporate>Salomo,Weise and  Gemünden</b:Corporate>
      </b:Author>
    </b:Author>
    <b:RefOrder>132</b:RefOrder>
  </b:Source>
  <b:Source>
    <b:Tag>Cov07</b:Tag>
    <b:SourceType>JournalArticle</b:SourceType>
    <b:Guid>{E976CF84-67BA-4793-998F-ECFD0DF345E5}</b:Guid>
    <b:LCID>en-US</b:LCID>
    <b:Title>Strategic use of corporate venturing</b:Title>
    <b:JournalName>Entrepreneursh, Theory Pract</b:JournalName>
    <b:Year>2007</b:Year>
    <b:Author>
      <b:Author>
        <b:Corporate>Covin and Miles</b:Corporate>
      </b:Author>
    </b:Author>
    <b:Volume>31 </b:Volume>
    <b:Issue>2</b:Issue>
    <b:RefOrder>133</b:RefOrder>
  </b:Source>
  <b:Source>
    <b:Tag>Gri08</b:Tag>
    <b:SourceType>JournalArticle</b:SourceType>
    <b:Guid>{D3AD05CE-5A66-4A34-8116-0B88F4F25EE2}</b:Guid>
    <b:LCID>en-US</b:LCID>
    <b:Title>The effect of market orientation and its components on innovation consequences: a meta-analysis</b:Title>
    <b:JournalName>Mark. Sci</b:JournalName>
    <b:Year>2008</b:Year>
    <b:Volume>36 </b:Volume>
    <b:Issue>2</b:Issue>
    <b:Author>
      <b:Author>
        <b:Corporate>Grinstein and  Acad</b:Corporate>
      </b:Author>
    </b:Author>
    <b:RefOrder>134</b:RefOrder>
  </b:Source>
  <b:Source>
    <b:Tag>Fut18</b:Tag>
    <b:SourceType>JournalArticle</b:SourceType>
    <b:Guid>{A05EE784-99C0-4A63-BBA6-5B16C2FB6E40}</b:Guid>
    <b:LCID>en-US</b:LCID>
    <b:Title>Effectuation or causation as the key to corporate venture success? Investigating effects of entrepreneurial behaviors on business model innovation and venture performance</b:Title>
    <b:JournalName>Long Range Planning</b:JournalName>
    <b:Year>2018</b:Year>
    <b:Pages>64- 81</b:Pages>
    <b:Author>
      <b:Author>
        <b:Corporate>Futterer, Schmidt and Heidenreich</b:Corporate>
      </b:Author>
    </b:Author>
    <b:RefOrder>135</b:RefOrder>
  </b:Source>
  <b:Source>
    <b:Tag>سرم84</b:Tag>
    <b:SourceType>Book</b:SourceType>
    <b:Guid>{75F20A65-F56B-485E-9488-9B35E79AA9E7}</b:Guid>
    <b:LCID>fa-IR</b:LCID>
    <b:Title>روش تحقیق در علوم رفتاری</b:Title>
    <b:Year>1384</b:Year>
    <b:City>تهران</b:City>
    <b:Publisher>انتشارات آگاه، چاپ پنجم</b:Publisher>
    <b:Author>
      <b:Author>
        <b:Corporate>سرمد,   بازرگان و حجازی </b:Corporate>
      </b:Author>
    </b:Author>
    <b:RefOrder>136</b:RefOrder>
  </b:Source>
  <b:Source>
    <b:Tag>ناد80</b:Tag>
    <b:SourceType>Book</b:SourceType>
    <b:Guid>{4B3936F2-C8CA-4604-91A5-2FC39E156E51}</b:Guid>
    <b:LCID>fa-IR</b:LCID>
    <b:Title>روشهای تحقیق در علوم انسانی (با تأکید بر علوم تربیتی)</b:Title>
    <b:Year>1380</b:Year>
    <b:Pages>280</b:Pages>
    <b:Author>
      <b:Author>
        <b:Corporate>نادری  و سیف نراقی </b:Corporate>
      </b:Author>
    </b:Author>
    <b:City>تهران</b:City>
    <b:Publisher>بدر، چاپ بیستم</b:Publisher>
    <b:RefOrder>137</b:RefOrder>
  </b:Source>
  <b:Source>
    <b:Tag>Nor16</b:Tag>
    <b:SourceType>JournalArticle</b:SourceType>
    <b:Guid>{DD84A04D-1541-4A95-AE87-21A911D41E9E}</b:Guid>
    <b:LCID>en-US</b:LCID>
    <b:Title>he impact of opportunity connectedness on innovation in SMEs’ foreign-marke trelationships</b:Title>
    <b:JournalName>journal OF Technovation</b:JournalName>
    <b:Year>2016</b:Year>
    <b:Issue>47- 57</b:Issue>
    <b:Author>
      <b:Author>
        <b:Corporate>Nordman and Tolstoy </b:Corporate>
      </b:Author>
    </b:Author>
    <b:RefOrder>138</b:RefOrder>
  </b:Source>
  <b:Source>
    <b:Tag>Raj17</b:Tag>
    <b:SourceType>JournalArticle</b:SourceType>
    <b:Guid>{7080D0D1-3B93-4F6C-AA32-23C68F2A4BDE}</b:Guid>
    <b:LCID>en-US</b:LCID>
    <b:Title>Relationship between innovation capability, innovation type, and firmperformance</b:Title>
    <b:JournalName>Journal of Innovation &amp; Knowledge</b:JournalName>
    <b:Year>2017</b:Year>
    <b:Pages>1-12</b:Pages>
    <b:Author>
      <b:Author>
        <b:Corporate>Rajapathirana and Hui </b:Corporate>
      </b:Author>
    </b:Author>
    <b:RefOrder>139</b:RefOrder>
  </b:Source>
  <b:Source>
    <b:Tag>طبی90</b:Tag>
    <b:SourceType>JournalArticle</b:SourceType>
    <b:Guid>{3D06A3BE-F9E2-483E-A878-D77BF0A6D8A5}</b:Guid>
    <b:LCID>fa-IR</b:LCID>
    <b:Title>شاناسایی عوامل ساختاری موثر بر نوآوری سازمانی شرکت های کارآفرین مستقر در پارک علم و فناوری دانشگاه تهران</b:Title>
    <b:JournalName>پایان نامه جهت دریافت درجه کارشناسی ارشد، رشته مدیریت کارآفرینی گرایش عمومی، دانشگاه تهران، دانشکده کارآفرینی</b:JournalName>
    <b:Year>1390</b:Year>
    <b:Author>
      <b:Author>
        <b:Corporate>طبیب زاده، طالبی و زعفریان </b:Corporate>
      </b:Author>
    </b:Author>
    <b:RefOrder>140</b:RefOrder>
  </b:Source>
  <b:Source>
    <b:Tag>کاظ91</b:Tag>
    <b:SourceType>JournalArticle</b:SourceType>
    <b:Guid>{A82A70F9-CF59-4B5B-BDAD-7D1FD8599A72}</b:Guid>
    <b:LCID>fa-IR</b:LCID>
    <b:Title>بررسی تاثیر کارآفرینی و کسب¬و¬کار محوری بر نوآوری و ارزش مشتری</b:Title>
    <b:JournalName>فصلنامه علمی پزوهشی تحقیقات بازاریابی نوین، سال دوم، شماره 2</b:JournalName>
    <b:Year>1391</b:Year>
    <b:Pages>51-68</b:Pages>
    <b:Author>
      <b:Author>
        <b:Corporate>کاظمی و بهمنی </b:Corporate>
      </b:Author>
    </b:Author>
    <b:RefOrder>141</b:RefOrder>
  </b:Source>
  <b:Source>
    <b:Tag>بهب۹۳</b:Tag>
    <b:SourceType>ConferenceProceedings</b:SourceType>
    <b:Guid>{3420CB04-E8D3-4BE8-83E3-1B65901E001C}</b:Guid>
    <b:LCID>fa-IR</b:LCID>
    <b:Title>بهبودی</b:Title>
    <b:JournalName>داوود</b:JournalName>
    <b:Year>۱۳۹۳</b:Year>
    <b:Pages>بررسی اثرات بازخوردی نوآوری، کارآفرینی و رشد اقتصادی</b:Pages>
    <b:Author>
      <b:Author>
        <b:Corporate>بهبودی,  حسین پناهی,  احمدزاده دلجوان و زرشکی نوبر</b:Corporate>
      </b:Author>
    </b:Author>
    <b:ConferenceName>کنفرانس ملی رویکردهای نوین در مدیریت کسب و کار</b:ConferenceName>
    <b:City>تبریز</b:City>
    <b:Publisher>دانشگاه تبریز و سازمان مدیریت صنعتی</b:Publisher>
    <b:RefOrder>142</b:RefOrder>
  </b:Source>
  <b:Source>
    <b:Tag>شهب93</b:Tag>
    <b:SourceType>JournalArticle</b:SourceType>
    <b:Guid>{A3C1013C-9AF5-4426-996D-F4E801E37486}</b:Guid>
    <b:LCID>fa-IR</b:LCID>
    <b:Title>بررسی تاثیر کارآفرینی و نوآوری بر رشد اقتصادی (رهیافت داده های تابلویی)</b:Title>
    <b:JournalName>دوفصلنامه نوآوری و ارزش آفرینی، سال دوم، شماره 5</b:JournalName>
    <b:Year>1393</b:Year>
    <b:Pages>43-55</b:Pages>
    <b:Author>
      <b:Author>
        <b:Corporate>شهبازی،حسن زاده و جعفرزاده </b:Corporate>
      </b:Author>
    </b:Author>
    <b:RefOrder>143</b:RefOrder>
  </b:Source>
  <b:Source>
    <b:Tag>رحم94</b:Tag>
    <b:SourceType>JournalArticle</b:SourceType>
    <b:Guid>{E20E9A1E-C997-42A2-9F78-1410BA511028}</b:Guid>
    <b:LCID>fa-IR</b:LCID>
    <b:Title>بررسی تاثیر گرایش به کارآفرینی بر عملکرد کسب¬و¬کار با نقش میانجی ظرفیت نوآوری (مطالعه موردی: شرکت سایپا استان مازندران)</b:Title>
    <b:JournalName>فصلنامه تحقیقات بازاریابی نوین علمی پژوهشی</b:JournalName>
    <b:Year>1394</b:Year>
    <b:Pages>133-146</b:Pages>
    <b:Author>
      <b:Author>
        <b:Corporate>رحمانی و رضایی </b:Corporate>
      </b:Author>
    </b:Author>
    <b:RefOrder>144</b:RefOrder>
  </b:Source>
  <b:Source>
    <b:Tag>اله95</b:Tag>
    <b:SourceType>JournalArticle</b:SourceType>
    <b:Guid>{F334187F-60A2-4C72-951C-810C37BAE32E}</b:Guid>
    <b:LCID>fa-IR</b:LCID>
    <b:Year>1395</b:Year>
    <b:Author>
      <b:Author>
        <b:Corporate>الهامی ،  صادقی </b:Corporate>
      </b:Author>
    </b:Author>
    <b:Pages>177-194</b:Pages>
    <b:Title>بررسی تاثیر گرایش به کارآفرینی بر عملکرد صادراتی شرکت های کوچک و متوسط (مطالعه موردی: شرکت های بازرگانی در استان خراسان شمالی)</b:Title>
    <b:JournalName>فصلنامه پژوهش های جدید در مدیریت و حسابداری، شماره 7</b:JournalName>
    <b:RefOrder>145</b:RefOrder>
  </b:Source>
  <b:Source>
    <b:Tag>کری97</b:Tag>
    <b:SourceType>JournalArticle</b:SourceType>
    <b:Guid>{AF731EF7-5C6E-4203-B589-295500FFABD0}</b:Guid>
    <b:LCID>fa-IR</b:LCID>
    <b:Title>از سرمایه اجتماعی به عملکرد شغلی: نقش میانجی گرایش کارآفرینانه در سازمان جهاد کشاورزی استان همدان</b:Title>
    <b:JournalName>فصلنامه پژوهش های ترویج و آموزش کشاورزی، سال دهم، شماره  1</b:JournalName>
    <b:Year>1397</b:Year>
    <b:Pages>53-62</b:Pages>
    <b:Author>
      <b:Author>
        <b:Corporate>کریمی ،  شاه دوستی </b:Corporate>
      </b:Author>
    </b:Author>
    <b:RefOrder>146</b:RefOrder>
  </b:Source>
  <b:Source>
    <b:Tag>قیص94</b:Tag>
    <b:SourceType>JournalArticle</b:SourceType>
    <b:Guid>{4663AE8C-5E85-419F-BB33-F41539DFA957}</b:Guid>
    <b:LCID>fa-IR</b:LCID>
    <b:Title>نقش تفکر کارآفرینانه بر راهبردهای رشد در کسبوکارهای کوچک و متوسط</b:Title>
    <b:JournalName>فصلنامه توسعه کارآفرینی، دوره 8، شماره2</b:JournalName>
    <b:Year>1394</b:Year>
    <b:Pages>195-214</b:Pages>
    <b:Author>
      <b:Author>
        <b:Corporate>قیصری,   طالبی,   ایمانیپور </b:Corporate>
      </b:Author>
    </b:Author>
    <b:RefOrder>147</b:RefOrder>
  </b:Source>
  <b:Source>
    <b:Tag>ابز87</b:Tag>
    <b:SourceType>JournalArticle</b:SourceType>
    <b:Guid>{3BD7110D-B393-4159-BA43-64E99B5656CF}</b:Guid>
    <b:LCID>fa-IR</b:LCID>
    <b:Title>بررسی عوامل موثر بر سرمایه گذاری در سهام در بورس اوراق بهادار (مطالعه موردی: بورس اوراق بهادار منطقه ای اصفهان)</b:Title>
    <b:JournalName>دوفصلنامه علمی-پژوهشی جستارهای اقتصادی، سال 5، شماره 10</b:JournalName>
    <b:Year>1387</b:Year>
    <b:Pages>137-162</b:Pages>
    <b:Author>
      <b:Author>
        <b:Corporate>ابزری,  صمدی و تیموری </b:Corporate>
      </b:Author>
    </b:Author>
    <b:RefOrder>148</b:RefOrder>
  </b:Source>
  <b:Source>
    <b:Tag>Sha02</b:Tag>
    <b:SourceType>JournalArticle</b:SourceType>
    <b:Guid>{EA2BE385-95E7-400C-A570-01E7DC70DE05}</b:Guid>
    <b:LCID>en-US</b:LCID>
    <b:Title>Dynamic Network Model of Investment Control for Quadratic Risk Function</b:Title>
    <b:JournalName>Automation and Remote Control Journal</b:JournalName>
    <b:Year>2002</b:Year>
    <b:Volume>63</b:Volume>
    <b:Issue>2</b:Issue>
    <b:Author>
      <b:Author>
        <b:Corporate>Sharp, Aleander and  Bailey</b:Corporate>
      </b:Author>
    </b:Author>
    <b:RefOrder>149</b:RefOrder>
  </b:Source>
  <b:Source>
    <b:Tag>بهر88</b:Tag>
    <b:SourceType>JournalArticle</b:SourceType>
    <b:Guid>{E9D7F248-B7D3-4BEA-921C-252151454ACD}</b:Guid>
    <b:LCID>fa-IR</b:LCID>
    <b:Title>تهیه مدل کسب و کار برای سیستم</b:Title>
    <b:Year>1388</b:Year>
    <b:Author>
      <b:Author>
        <b:NameList>
          <b:Person>
            <b:Last>کسبی</b:Last>
            <b:First>بهرامی</b:First>
            <b:Middle>زاده و قناعتگر</b:Middle>
          </b:Person>
        </b:NameList>
      </b:Author>
    </b:Author>
    <b:RefOrder>150</b:RefOrder>
  </b:Source>
  <b:Source>
    <b:Tag>منط92</b:Tag>
    <b:SourceType>JournalArticle</b:SourceType>
    <b:Guid>{C3D1A9D1-77F5-4D6A-97BD-2FF2F33ED10B}</b:Guid>
    <b:LCID>fa-IR</b:LCID>
    <b:Title>مدل های کسب و کار؛ مبانی، ارزیابی، نوآوری</b:Title>
    <b:JournalName>فصلنامه تخصصی پارک ها و مراکز رشد، سال9، شماره 35</b:JournalName>
    <b:Year>1392</b:Year>
    <b:Pages>39-51</b:Pages>
    <b:Author>
      <b:Author>
        <b:Corporate>منطقی  و ثاقبی سعیدی</b:Corporate>
      </b:Author>
    </b:Author>
    <b:RefOrder>151</b:RefOrder>
  </b:Source>
  <b:Source>
    <b:Tag>Ste00</b:Tag>
    <b:SourceType>JournalArticle</b:SourceType>
    <b:Guid>{121D69B1-D7BF-4CB6-AB22-AAA51E1169DC}</b:Guid>
    <b:LCID>en-US</b:LCID>
    <b:Title>Internet marketing, business models and public policy</b:Title>
    <b:JournalName>Journal of Public Policy and Marketing</b:JournalName>
    <b:Year>2000</b:Year>
    <b:Pages>287-296</b:Pages>
    <b:Volume>19</b:Volume>
    <b:Author>
      <b:Author>
        <b:Corporate>Stewar and  Zhao  </b:Corporate>
      </b:Author>
    </b:Author>
    <b:RefOrder>152</b:RefOrder>
  </b:Source>
  <b:Source>
    <b:Tag>Afu03</b:Tag>
    <b:SourceType>Book</b:SourceType>
    <b:Guid>{B9D41BDC-5427-44AF-88CD-E59395ED8A7F}</b:Guid>
    <b:LCID>en-US</b:LCID>
    <b:Title>Internet Business Models and Strategies</b:Title>
    <b:Year>2003</b:Year>
    <b:City>New York</b:City>
    <b:Publisher>McGraw-Hill</b:Publisher>
    <b:Author>
      <b:Author>
        <b:Corporate>Afuah and Tucci </b:Corporate>
      </b:Author>
    </b:Author>
    <b:RefOrder>153</b:RefOrder>
  </b:Source>
  <b:Source>
    <b:Tag>Sam88</b:Tag>
    <b:SourceType>JournalArticle</b:SourceType>
    <b:Guid>{54A1BB17-7EAD-4734-9840-91F779FE0187}</b:Guid>
    <b:LCID>en-US</b:LCID>
    <b:Title>Status quo bias in decision making</b:Title>
    <b:JournalName>Risk Uncertain</b:JournalName>
    <b:Year>1988</b:Year>
    <b:Pages>7-59</b:Pages>
    <b:Volume>1 </b:Volume>
    <b:Issue>1</b:Issue>
    <b:Author>
      <b:Author>
        <b:Corporate>Samuelson and Zeckhauser</b:Corporate>
      </b:Author>
    </b:Author>
    <b:RefOrder>154</b:RefOrder>
  </b:Source>
  <b:Source>
    <b:Tag>Loc80</b:Tag>
    <b:SourceType>Book</b:SourceType>
    <b:Guid>{99E25069-D9C6-4C48-A39D-D8F1159DAE04}</b:Guid>
    <b:LCID>en-US</b:LCID>
    <b:Title>A Theory of Goal Setting and Task Performance</b:Title>
    <b:Year>1980</b:Year>
    <b:Author>
      <b:Author>
        <b:Corporate>Locke and Latham</b:Corporate>
      </b:Author>
    </b:Author>
    <b:City>NJ</b:City>
    <b:Publisher>Prentice Hall, Englewood Cliffs</b:Publisher>
    <b:RefOrder>155</b:RefOrder>
  </b:Source>
  <b:Source>
    <b:Tag>پره92</b:Tag>
    <b:SourceType>JournalArticle</b:SourceType>
    <b:Guid>{9A828524-2FEC-4C0A-829F-6D0C6AC0340A}</b:Guid>
    <b:LCID>fa-IR</b:LCID>
    <b:Title>شناسایی عوامل موثر بر نوآوری سازمانی با تکیه بر پارادیم نوآوری باز مطالعه موردی: صنعت نشر کشور</b:Title>
    <b:JournalName>فصلنامه علمی – پژوهشی مطالعات مدیریت صنعتی، سال 11، شماره 31</b:JournalName>
    <b:Year>1392</b:Year>
    <b:Pages>101-125</b:Pages>
    <b:Author>
      <b:Author>
        <b:Corporate>پرهیزگار, فروزنده دهکردی,   و درینی</b:Corporate>
      </b:Author>
    </b:Author>
    <b:RefOrder>156</b:RefOrder>
  </b:Source>
  <b:Source>
    <b:Tag>عرب95</b:Tag>
    <b:SourceType>JournalArticle</b:SourceType>
    <b:Guid>{18BA80EF-BA82-4310-B3C3-0CF093CB5301}</b:Guid>
    <b:LCID>fa-IR</b:LCID>
    <b:Title>بررسی تاثیر اخلاق سازمانی بر رفتار کارآفرینانه در سازمان و صنعت</b:Title>
    <b:JournalName>نشریه صنعت و دانشگاه، سال 9، شماره 31و 32</b:JournalName>
    <b:Year>1395</b:Year>
    <b:Pages>48-65</b:Pages>
    <b:Author>
      <b:Author>
        <b:Corporate>عربشاهی کریزی و رمضانی</b:Corporate>
      </b:Author>
    </b:Author>
    <b:RefOrder>157</b:RefOrder>
  </b:Source>
  <b:Source>
    <b:Tag>Gar10</b:Tag>
    <b:SourceType>JournalArticle</b:SourceType>
    <b:Guid>{8B45035F-25BC-40C4-9339-39333688E607}</b:Guid>
    <b:LCID>en-US</b:LCID>
    <b:Title>DO STRATEGY CHOICES MATTER FOR NASCENT FIRMS? A STUDY ON EFFECTUATION AND CAUSATION IMPACTS ONNEW VENTURES OUTCOMES, Proceedings of the 7th AGSE International Entrepreneurship Research Exchange, Swinburne University of Technology</b:Title>
    <b:JournalName>University of the Sunshine Coast, Queensland</b:JournalName>
    <b:Year>2010</b:Year>
    <b:Author>
      <b:Author>
        <b:NameList>
          <b:Person>
            <b:Last>Garome</b:Last>
            <b:First>Davidsson</b:First>
            <b:Middle>Christophe and Steffens</b:Middle>
          </b:Person>
        </b:NameList>
      </b:Author>
    </b:Author>
    <b:RefOrder>158</b:RefOrder>
  </b:Source>
  <b:Source>
    <b:Tag>Zam09</b:Tag>
    <b:SourceType>JournalArticle</b:SourceType>
    <b:Guid>{9D357D35-E126-4723-B5E6-B8627948D33B}</b:Guid>
    <b:LCID>en-US</b:LCID>
    <b:Title>entrepreneurship within organizations: The role of trait emotional intelligence and perceived organizational support</b:Title>
    <b:JournalName>euro manage</b:JournalName>
    <b:Year>2009</b:Year>
    <b:Pages>75-165</b:Pages>
    <b:Volume>27</b:Volume>
    <b:Issue>3</b:Issue>
    <b:Author>
      <b:Author>
        <b:Corporate>Zampetakis , Beldekos and oustakis </b:Corporate>
      </b:Author>
    </b:Author>
    <b:RefOrder>159</b:RefOrder>
  </b:Source>
  <b:Source>
    <b:Tag>حسی94</b:Tag>
    <b:SourceType>JournalArticle</b:SourceType>
    <b:Guid>{3517A450-8D0D-4C4F-B435-6C0EE197BE93}</b:Guid>
    <b:LCID>fa-IR</b:LCID>
    <b:Title>تاثیر سرمایه انسانی بر بروز رفتار کارآفرینانه</b:Title>
    <b:JournalName>فصلنامه علمی پژوهشی مطالعات مدیریت (بهبود و تحول)، سال 24، شماره 78</b:JournalName>
    <b:Year>1394</b:Year>
    <b:Pages>109-126</b:Pages>
    <b:Author>
      <b:Author>
        <b:Corporate>حسین پور و  عبداللهی </b:Corporate>
      </b:Author>
    </b:Author>
    <b:RefOrder>160</b:RefOrder>
  </b:Source>
  <b:Source>
    <b:Tag>اسد89</b:Tag>
    <b:SourceType>ConferenceProceedings</b:SourceType>
    <b:Guid>{8913078E-FCE7-4E52-AE7C-FDF5DF0D478F}</b:Guid>
    <b:Title>بررسی عوامل شکست و موفقیت دربروز نوآوری با استفاده از نظریه های مدیریتی</b:Title>
    <b:Year>1389</b:Year>
    <b:Pages>1-17</b:Pages>
    <b:Author>
      <b:Author>
        <b:Corporate>اسداللهی و  دشتی </b:Corporate>
      </b:Author>
    </b:Author>
    <b:LCID>fa-IR</b:LCID>
    <b:ConferenceName>اولین کنفرانس سالانه مدیریت</b:ConferenceName>
    <b:Publisher>نوآوری و کارآفرینی</b:Publisher>
    <b:RefOrder>161</b:RefOrder>
  </b:Source>
  <b:Source>
    <b:Tag>She05</b:Tag>
    <b:SourceType>JournalArticle</b:SourceType>
    <b:Guid>{CFAEC238-B18A-4055-BA34-CA2341A58F40}</b:Guid>
    <b:LCID>en-US</b:LCID>
    <b:Title>Prior knowledge, potential financeial reward, and opportunity identification</b:Title>
    <b:JournalName>Entrepreneurship theory and practice</b:JournalName>
    <b:Year>2005</b:Year>
    <b:Pages>91- 112</b:Pages>
    <b:Volume>29</b:Volume>
    <b:Author>
      <b:Author>
        <b:Corporate>Shepherd  and Detienne </b:Corporate>
      </b:Author>
    </b:Author>
    <b:RefOrder>162</b:RefOrder>
  </b:Source>
  <b:Source>
    <b:Tag>پاش93</b:Tag>
    <b:SourceType>JournalArticle</b:SourceType>
    <b:Guid>{4BF3A8C4-4E78-42F9-9CB9-B9D9EDC89ED3}</b:Guid>
    <b:LCID>fa-IR</b:LCID>
    <b:Title>بررسی عوامل سازمانی اثرگذار بر ایده ی کارآفرینی در بین معلمان مدارس متوسطه شهرستان اردبیل</b:Title>
    <b:JournalName>مجله روان شناسی مدرسه، دوره 4، شماره 1</b:JournalName>
    <b:Year>1393</b:Year>
    <b:Pages>38-51</b:Pages>
    <b:Author>
      <b:Author>
        <b:Corporate>باشکوه اجیرلو و حیدری اناری</b:Corporate>
      </b:Author>
    </b:Author>
    <b:RefOrder>163</b:RefOrder>
  </b:Source>
  <b:Source>
    <b:Tag>Sha00</b:Tag>
    <b:SourceType>JournalArticle</b:SourceType>
    <b:Guid>{638BFAA2-52CD-4023-8897-2083D7A75315}</b:Guid>
    <b:LCID>en-US</b:LCID>
    <b:Title>The promise of entrepreneurship as a field ofresearch</b:Title>
    <b:JournalName>Academy of management review</b:JournalName>
    <b:Year>2000</b:Year>
    <b:Pages>217-226</b:Pages>
    <b:Volume>25</b:Volume>
    <b:Issue>1</b:Issue>
    <b:Author>
      <b:Author>
        <b:Corporate>Shane and  Venkataraman</b:Corporate>
      </b:Author>
    </b:Author>
    <b:RefOrder>164</b:RefOrder>
  </b:Source>
  <b:Source>
    <b:Tag>Pet01</b:Tag>
    <b:SourceType>JournalArticle</b:SourceType>
    <b:Guid>{FA2741A3-1145-4027-B756-066B7EE7D6D7}</b:Guid>
    <b:LCID>en-US</b:LCID>
    <b:Title>Developing Business Models for eBusiness</b:Title>
    <b:JournalName>In Proceedings of the International conference on Electronic Commerce</b:JournalName>
    <b:Year>2001</b:Year>
    <b:Author>
      <b:Author>
        <b:Corporate>Petrovic , Kittl and Teksten</b:Corporate>
      </b:Author>
    </b:Author>
    <b:RefOrder>165</b:RefOrder>
  </b:Source>
  <b:Source>
    <b:Tag>دان88</b:Tag>
    <b:SourceType>JournalArticle</b:SourceType>
    <b:Guid>{6DE6CF15-E40F-4EC5-B68C-A7638CA2CFDD}</b:Guid>
    <b:LCID>fa-IR</b:LCID>
    <b:Title>ارتقا اعتماد درون سازمانی در بخش دولتی: بررسی نقش شایستگش مدیریتی مدیران</b:Title>
    <b:JournalName>پژوهش¬های مدیریت، شماره 2</b:JournalName>
    <b:Year>1388</b:Year>
    <b:Pages>59-90</b:Pages>
    <b:Author>
      <b:Author>
        <b:NameList>
          <b:Person>
            <b:Last>دانایی فرد</b:Last>
            <b:First>رجب</b:First>
            <b:Middle>زاده و حصیر</b:Middle>
          </b:Person>
        </b:NameList>
      </b:Author>
    </b:Author>
    <b:RefOrder>166</b:RefOrder>
  </b:Source>
  <b:Source>
    <b:Tag>Placeholder7</b:Tag>
    <b:SourceType>Book</b:SourceType>
    <b:Guid>{2DED0FE9-9742-44BC-9A15-C8D2E736079B}</b:Guid>
    <b:Title>Effect of customer orientation and entrepreneurial orientation on innovativeness: Evidence from the hotel industry in Switzerland", Tourism management, 31, pp.</b:Title>
    <b:Year>2010</b:Year>
    <b:Author>
      <b:Author>
        <b:NameList>
          <b:Person>
            <b:Last>Tajeddini</b:Last>
            <b:First>K</b:First>
          </b:Person>
        </b:NameList>
      </b:Author>
    </b:Author>
    <b:LCID>en-US</b:LCID>
    <b:RefOrder>167</b:RefOrder>
  </b:Source>
  <b:Source>
    <b:Tag>Placeholder9</b:Tag>
    <b:SourceType>JournalArticle</b:SourceType>
    <b:Guid>{13FDB461-2D98-4375-A105-A77F358EA80C}</b:Guid>
    <b:LCID>fa-IR</b:LCID>
    <b:Year>1395</b:Year>
    <b:Author>
      <b:Author>
        <b:NameList>
          <b:Person>
            <b:Last>صادقی</b:Last>
            <b:First>الهامی</b:First>
            <b:Middle>و</b:Middle>
          </b:Person>
        </b:NameList>
      </b:Author>
    </b:Author>
    <b:Pages>177-194</b:Pages>
    <b:Title>بررسی تاثیر گرایش به کارآفرینی بر عملکرد صادراتی شرکت های کوچک و متوسط (مطالعه موردی: شرکت های بازرگانی در استان خراسان شمالی)</b:Title>
    <b:JournalName>فصلنامه پژوهش های جدید در مدیریت و حسابداری، شماره 7</b:JournalName>
    <b:RefOrder>168</b:RefOrder>
  </b:Source>
  <b:Source>
    <b:Tag>اله</b:Tag>
    <b:SourceType>Book</b:SourceType>
    <b:Guid>{8D0E45CC-FFF5-48B9-A5F2-214386C3EB20}</b:Guid>
    <b:Title>بررسی تاثیر گرایش به کارآفرینی بر عملکرد صادراتی شرکت های کوچک و متوسط (مطالعه موردی: شرکت های بازرگانی در استان خراسان شمالی)، فصلنامه پژوهش¬های جدید در مدیریت و حسابداری، شماره 7، صص 194- 177.</b:Title>
    <b:City>تهران</b:City>
    <b:Author>
      <b:Author>
        <b:Corporate>الهامی و همکاران</b:Corporate>
      </b:Author>
    </b:Author>
    <b:LCID>fa-IR</b:LCID>
    <b:Year>1395</b:Year>
    <b:RefOrder>169</b:RefOrder>
  </b:Source>
  <b:Source>
    <b:Tag>Placeholder10</b:Tag>
    <b:SourceType>JournalArticle</b:SourceType>
    <b:Guid>{45310DE8-65BB-4CA2-845A-AC5DFE6A0F0B}</b:Guid>
    <b:LCID>fa-IR</b:LCID>
    <b:Year>1395</b:Year>
    <b:Author>
      <b:Author>
        <b:Corporate>الهامی  و  صادقی </b:Corporate>
      </b:Author>
    </b:Author>
    <b:Pages>177-194</b:Pages>
    <b:Title>بررسی تاثیر گرایش به کارآفرینی بر عملکرد صادراتی شرکت های کوچک و متوسط (مطالعه موردی: شرکت های بازرگانی در استان خراسان شمالی)</b:Title>
    <b:JournalName>فصلنامه پژوهش های جدید در مدیریت و حسابداری، شماره 7</b:JournalName>
    <b:RefOrder>170</b:RefOrder>
  </b:Source>
  <b:Source>
    <b:Tag>Placeholder16</b:Tag>
    <b:SourceType>JournalArticle</b:SourceType>
    <b:Guid>{5AA0B0FB-DB6A-4F2B-8ACC-313B03AE32DA}</b:Guid>
    <b:LCID>en-US</b:LCID>
    <b:Title>Prior knowledge, potential financeial reward, and opportunity identification</b:Title>
    <b:JournalName>Entrepreneurship theory and practice</b:JournalName>
    <b:Year>2005</b:Year>
    <b:Pages>91- 112</b:Pages>
    <b:Volume>29</b:Volume>
    <b:Author>
      <b:Author>
        <b:NameList>
          <b:Person>
            <b:Last>Shepherd</b:Last>
            <b:First>D . A.</b:First>
          </b:Person>
          <b:Person>
            <b:Last>Detienne </b:Last>
            <b:First>D.R. </b:First>
          </b:Person>
        </b:NameList>
      </b:Author>
    </b:Author>
    <b:RefOrder>171</b:RefOrder>
  </b:Source>
  <b:Source>
    <b:Tag>Placeholder25</b:Tag>
    <b:SourceType>JournalArticle</b:SourceType>
    <b:Guid>{AE073CFB-BE19-4D71-A04B-D6E144CC0D49}</b:Guid>
    <b:LCID>fa-IR</b:LCID>
    <b:Title>تاثیر سرمایه انسانی بر بروز رفتار کارآفرینانه</b:Title>
    <b:JournalName>فصلنامه علمی پژوهشی مطالعات مدیریت (بهبود و تحول)، سال 24، شماره 78</b:JournalName>
    <b:Year>1394</b:Year>
    <b:Pages>109-126</b:Pages>
    <b:Author>
      <b:Author>
        <b:Corporate>حسین پور و عبداللهی </b:Corporate>
      </b:Author>
    </b:Author>
    <b:RefOrder>172</b:RefOrder>
  </b:Source>
  <b:Source>
    <b:Tag>Placeholder30</b:Tag>
    <b:SourceType>JournalArticle</b:SourceType>
    <b:Guid>{94DE1ADD-2FF4-4D92-BC87-46AF1EB5B85F}</b:Guid>
    <b:LCID>fa-IR</b:LCID>
    <b:Title>بررسی عوامل سازمانی اثرگذار بر ایده ی کارآفرینی در بین معلمان مدارس متوسطه شهرستان اردبیل</b:Title>
    <b:JournalName>مجله روان شناسی مدرسه، دوره 4، شماره 1</b:JournalName>
    <b:Year>1393</b:Year>
    <b:Pages>38-51</b:Pages>
    <b:Author>
      <b:Author>
        <b:Corporate>باشکوه اجیرلو ، مرادی و حیدری</b:Corporate>
      </b:Author>
    </b:Author>
    <b:RefOrder>173</b:RefOrder>
  </b:Source>
  <b:Source>
    <b:Tag>Placeholder47</b:Tag>
    <b:SourceType>JournalArticle</b:SourceType>
    <b:Guid>{82078451-CAF3-49FC-A255-4374E674F247}</b:Guid>
    <b:LCID>fa-IR</b:LCID>
    <b:Title>شناسایی عوامل موثر بر نوآوری سازمانی با تکیه بر پارادیم نوآوری باز مطالعه موردی: صنعت نشر کشور</b:Title>
    <b:JournalName>فصلنامه علمی – پژوهشی مطالعات مدیریت صنعتی، سال 11، شماره 31</b:JournalName>
    <b:Year>1392</b:Year>
    <b:Pages>101-125</b:Pages>
    <b:Author>
      <b:Author>
        <b:Corporate>پرهیزگار،فروزنده دهکردی ودرینی </b:Corporate>
      </b:Author>
    </b:Author>
    <b:RefOrder>174</b:RefOrder>
  </b:Source>
  <b:Source>
    <b:Tag>Placeholder48</b:Tag>
    <b:SourceType>JournalArticle</b:SourceType>
    <b:Guid>{B22BEF2E-88EC-4CEF-9104-570FF166B6E8}</b:Guid>
    <b:LCID>fa-IR</b:LCID>
    <b:Title>بررسی عوامل موثر بر سرمایه گذاری در سهام در بورس اوراق بهادار (مطالعه موردی: بورس اوراق بهادار منطقه ای اصفهان)</b:Title>
    <b:JournalName>دوفصلنامه علمی-پژوهشی جستارهای اقتصادی، سال 5، شماره 10</b:JournalName>
    <b:Year>1387</b:Year>
    <b:Pages>137-162</b:Pages>
    <b:Author>
      <b:Author>
        <b:Corporate>ابزری, صمدی و  تیموری </b:Corporate>
      </b:Author>
    </b:Author>
    <b:RefOrder>175</b:RefOrder>
  </b:Source>
  <b:Source>
    <b:Tag>Placeholder49</b:Tag>
    <b:SourceType>JournalArticle</b:SourceType>
    <b:Guid>{FF0B85FE-2471-44F2-8D1B-6BF85C0DB5D1}</b:Guid>
    <b:LCID>fa-IR</b:LCID>
    <b:Title>نقش تفکر کارآفرینانه بر راهبردهای رشد در کسبوکارهای کوچک و متوسط</b:Title>
    <b:JournalName>فصلنامه توسعه کارآفرینی، دوره 8، شماره2</b:JournalName>
    <b:Year>1394</b:Year>
    <b:Pages>195-214</b:Pages>
    <b:Author>
      <b:Author>
        <b:Corporate>قیصری ، طالبی وایمانیپور </b:Corporate>
      </b:Author>
    </b:Author>
    <b:RefOrder>176</b:RefOrder>
  </b:Source>
  <b:Source>
    <b:Tag>Placeholder50</b:Tag>
    <b:SourceType>JournalArticle</b:SourceType>
    <b:Guid>{6398FAB2-9093-479C-B58C-D86AA72759A0}</b:Guid>
    <b:LCID>en-US</b:LCID>
    <b:Title>Effectuation or causation as the key to corporate venture success? Investigating effects of entrepreneurial behaviors on business model innovation and venture performance</b:Title>
    <b:JournalName>Long Range Planning</b:JournalName>
    <b:Year>2018</b:Year>
    <b:Pages>64- 81</b:Pages>
    <b:Author>
      <b:Author>
        <b:Corporate>Futterer, Schmidt and Heidenreich</b:Corporate>
      </b:Author>
    </b:Author>
    <b:RefOrder>177</b:RefOrder>
  </b:Source>
  <b:Source>
    <b:Tag>Placeholder51</b:Tag>
    <b:SourceType>JournalArticle</b:SourceType>
    <b:Guid>{96FC07F3-7F09-42FA-AC88-67D33F638375}</b:Guid>
    <b:LCID>en-US</b:LCID>
    <b:Title>The promise of entrepreneurship as a field ofresearch</b:Title>
    <b:JournalName>Academy of management review</b:JournalName>
    <b:Year>2000</b:Year>
    <b:Pages>217-226</b:Pages>
    <b:Volume>25</b:Volume>
    <b:Issue>1</b:Issue>
    <b:Author>
      <b:Author>
        <b:NameList>
          <b:Person>
            <b:Last>Shane</b:Last>
            <b:First>S.</b:First>
          </b:Person>
          <b:Person>
            <b:Last>Venkataraman</b:Last>
            <b:First> S.</b:First>
          </b:Person>
        </b:NameList>
      </b:Author>
    </b:Author>
    <b:RefOrder>178</b:RefOrder>
  </b:Source>
  <b:Source>
    <b:Tag>Placeholder52</b:Tag>
    <b:SourceType>JournalArticle</b:SourceType>
    <b:Guid>{DB11950C-9D95-456E-B9F6-8FED6DBD371F}</b:Guid>
    <b:LCID>en-US</b:LCID>
    <b:Title>Internet marketing, business models and public policy</b:Title>
    <b:JournalName>Journal of Public Policy and Marketing </b:JournalName>
    <b:Year>2000</b:Year>
    <b:Pages>287-296</b:Pages>
    <b:Volume>19</b:Volume>
    <b:Author>
      <b:Author>
        <b:NameList>
          <b:Person>
            <b:Last>Stewart </b:Last>
            <b:First>D. W.</b:First>
          </b:Person>
          <b:Person>
            <b:Last>Zhao </b:Last>
            <b:First>Q.</b:First>
          </b:Person>
        </b:NameList>
      </b:Author>
    </b:Author>
    <b:RefOrder>179</b:RefOrder>
  </b:Source>
  <b:Source>
    <b:Tag>Placeholder53</b:Tag>
    <b:SourceType>ConferenceProceedings</b:SourceType>
    <b:Guid>{3BC845CC-421A-4FDD-B13F-FE123B178D83}</b:Guid>
    <b:LCID>fa-IR</b:LCID>
    <b:Title>بهبودی</b:Title>
    <b:JournalName>داوود</b:JournalName>
    <b:Year>۱۳۹۳</b:Year>
    <b:Pages>بررسی اثرات بازخوردی نوآوری، کارآفرینی و رشد اقتصادی</b:Pages>
    <b:Author>
      <b:Author>
        <b:Corporate>بهبودی,   حسین پناهی,  احمدزاده دلجوان و  زرشکی نوبر </b:Corporate>
      </b:Author>
    </b:Author>
    <b:ConferenceName>کنفرانس ملی رویکردهای نوین در مدیریت کسب و کار</b:ConferenceName>
    <b:City>تبریز</b:City>
    <b:Publisher>دانشگاه تبریز و سازمان مدیریت صنعتی</b:Publisher>
    <b:RefOrder>180</b:RefOrder>
  </b:Source>
  <b:Source>
    <b:Tag>Placeholder54</b:Tag>
    <b:SourceType>JournalArticle</b:SourceType>
    <b:Guid>{6C65CA9A-6B15-459E-BF03-51FCD2270135}</b:Guid>
    <b:LCID>fa-IR</b:LCID>
    <b:Title>بررسی تاثیر کارآفرینی و کسب¬و¬کار محوری بر نوآوری و ارزش مشتری</b:Title>
    <b:JournalName>فصلنامه علمی پزوهشی تحقیقات بازاریابی نوین، سال دوم، شماره 2</b:JournalName>
    <b:Year>1391</b:Year>
    <b:Pages>51-68</b:Pages>
    <b:Author>
      <b:Author>
        <b:Corporate>کاظمی و بهمنی </b:Corporate>
      </b:Author>
    </b:Author>
    <b:RefOrder>181</b:RefOrder>
  </b:Source>
  <b:Source>
    <b:Tag>Placeholder55</b:Tag>
    <b:SourceType>JournalArticle</b:SourceType>
    <b:Guid>{945ED637-D227-44EC-AF50-E9F1786AC6EA}</b:Guid>
    <b:LCID>en-US</b:LCID>
    <b:Title>Status quo bias in decision making</b:Title>
    <b:JournalName>Risk Uncertain</b:JournalName>
    <b:Year>1988</b:Year>
    <b:Pages>7-59</b:Pages>
    <b:Volume>1 </b:Volume>
    <b:Issue>1</b:Issue>
    <b:Author>
      <b:Author>
        <b:Corporate>Samuelson and Zeckhauser </b:Corporate>
      </b:Author>
    </b:Author>
    <b:RefOrder>182</b:RefOrder>
  </b:Source>
  <b:Source>
    <b:Tag>ادا95</b:Tag>
    <b:SourceType>JournalArticle</b:SourceType>
    <b:Guid>{7C26255B-B7B8-4532-B8E8-91E907199EE4}</b:Guid>
    <b:Title>اداره کارآفرینی،</b:Title>
    <b:JournalName>تاریخچه کارآفرینی (مرکز کارآفرینی و ارتباط با جامعه)</b:JournalName>
    <b:Year>1395</b:Year>
    <b:LCID>fa-IR</b:LCID>
    <b:RefOrder>183</b:RefOrder>
  </b:Source>
  <b:Source xmlns:b="http://schemas.openxmlformats.org/officeDocument/2006/bibliography">
    <b:Tag>Placeholder11</b:Tag>
    <b:SourceType>JournalArticle</b:SourceType>
    <b:Guid>{F1B87038-D36F-43C3-B325-6AF9A93CA1DB}</b:Guid>
    <b:LCID>fa-IR</b:LCID>
    <b:Year>1395</b:Year>
    <b:Author>
      <b:Author>
        <b:NameList>
          <b:Person>
            <b:Last>الهامی</b:Last>
            <b:First>اسما</b:First>
          </b:Person>
          <b:Person>
            <b:Last>صادقی</b:Last>
            <b:First>تورج </b:First>
          </b:Person>
        </b:NameList>
      </b:Author>
    </b:Author>
    <b:Pages>177-194</b:Pages>
    <b:Title>بررسی تاثیر گرایش به کارآفرینی بر عملکرد صادراتی شرکت های کوچک و متوسط (مطالعه موردی: شرکت های بازرگانی در استان خراسان شمالی)</b:Title>
    <b:JournalName> فصلنامه پژوهش های جدید در مدیریت و حسابداری، شماره 7</b:JournalName>
    <b:RefOrder>184</b:RefOrder>
  </b:Source>
  <b:Source>
    <b:Tag>Placeholder44</b:Tag>
    <b:SourceType>Book</b:SourceType>
    <b:Guid>{115A6D5C-68EB-4BAE-9F23-4E29D78B5CB4}</b:Guid>
    <b:LCID>fa-IR</b:LCID>
    <b:Title>روش تحقیق در علوم رفتاری</b:Title>
    <b:Year>1384</b:Year>
    <b:City>تهران</b:City>
    <b:Publisher>انتشارات آگاه، چاپ پنجم</b:Publisher>
    <b:Author>
      <b:Author>
        <b:Corporate>سرمد، بازرگان، و حجازی</b:Corporate>
      </b:Author>
    </b:Author>
    <b:RefOrder>8</b:RefOrder>
  </b:Source>
  <b:Source>
    <b:Tag>Placeholder24</b:Tag>
    <b:SourceType>JournalArticle</b:SourceType>
    <b:Guid>{935544FC-724B-4B3B-8E31-DCCE968128F5}</b:Guid>
    <b:LCID>en-US</b:LCID>
    <b:Title>NPD planning activities and innovation performance: the mediating role of process management and the moderating effect of product innovativeness. J. Prod</b:Title>
    <b:JournalName>Innovat. Manag</b:JournalName>
    <b:Year>2007</b:Year>
    <b:Pages>285-302</b:Pages>
    <b:Volume>24 </b:Volume>
    <b:Issue>4</b:Issue>
    <b:Author>
      <b:Author>
        <b:Corporate>Salomo, Weise and Gemünden</b:Corporate>
      </b:Author>
    </b:Author>
    <b:RefOrder>4</b:RefOrder>
  </b:Source>
  <b:Source>
    <b:Tag>Placeholder26</b:Tag>
    <b:SourceType>JournalArticle</b:SourceType>
    <b:Guid>{196771C7-B54D-4EC3-9102-0884153F5EE3}</b:Guid>
    <b:LCID>en-US</b:LCID>
    <b:Title>The effect of market orientation and its components on innovation consequences: a meta-analysis</b:Title>
    <b:JournalName>Mark. Sci</b:JournalName>
    <b:Year>2008</b:Year>
    <b:Volume>36 </b:Volume>
    <b:Issue>2</b:Issue>
    <b:Author>
      <b:Author>
        <b:Corporate>Grinstein and Acad</b:Corporate>
      </b:Author>
    </b:Author>
    <b:RefOrder>5</b:RefOrder>
  </b:Source>
  <b:Source>
    <b:Tag>شخص96</b:Tag>
    <b:SourceType>ConferenceProceedings</b:SourceType>
    <b:Guid>{64535927-20AE-4261-B9B2-BDABEDAC0A43}</b:Guid>
    <b:LCID>fa-IR</b:LCID>
    <b:Title>بازاریابی حسی در بررسی تاثیر لیوان نوشیدنی بر انتخاب مشتری</b:Title>
    <b:Year>1396</b:Year>
    <b:Author>
      <b:Author>
        <b:NameList>
          <b:Person>
            <b:Last>شخصی میبدی</b:Last>
            <b:First>لیلا </b:First>
          </b:Person>
        </b:NameList>
      </b:Author>
    </b:Author>
    <b:ConferenceName> اولین همایش بین المللی و سومین همایش های مدیریت و علوم انسانی، 13 اردبیهشت 96</b:ConferenceName>
    <b:City>تهران</b:City>
    <b:Publisher>دانشگاه تهران</b:Publisher>
    <b:RefOrder>6</b:RefOrder>
  </b:Source>
  <b:Source>
    <b:Tag>اسم95</b:Tag>
    <b:SourceType>JournalArticle</b:SourceType>
    <b:Guid>{D7D9F3A9-292A-4EBC-A0E6-A83713804FCD}</b:Guid>
    <b:LCID>fa-IR</b:LCID>
    <b:Title>بازاریابی حسی: رویکرد نوین بازاریابی</b:Title>
    <b:Year>1395</b:Year>
    <b:Author>
      <b:Author>
        <b:NameList>
          <b:Person>
            <b:Last> اسماعیل پور</b:Last>
            <b:First>حسن </b:First>
          </b:Person>
          <b:Person>
            <b:Last>معصومه </b:Last>
            <b:First>بهمدی</b:First>
          </b:Person>
        </b:NameList>
      </b:Author>
    </b:Author>
    <b:JournalName> فصلنامه مطالعات مدیریت و حسابداری، دوره 2، شماره 4</b:JournalName>
    <b:RefOrder>7</b:RefOrder>
  </b:Source>
  <b:Source>
    <b:Tag>آشت90</b:Tag>
    <b:SourceType>JournalArticle</b:SourceType>
    <b:Guid>{EE63BB9F-B11D-4F48-9057-49C54B3B9B4D}</b:Guid>
    <b:LCID>fa-IR</b:LCID>
    <b:Title>ارزیابی رابطه بین ویژگی های برنامه وفاداری، رضایت از فروشگاه و وفاداری به فروشگاه (مطالعه موردی : فروشگاه رفاه اراک)</b:Title>
    <b:JournalName>مجله مدیریت بازاریابی، شماره 10</b:JournalName>
    <b:Year>1390</b:Year>
    <b:Author>
      <b:Author>
        <b:NameList>
          <b:Person>
            <b:Last>آشتیانی</b:Last>
            <b:First>غفاری </b:First>
          </b:Person>
          <b:Person>
            <b:Last>اسکندری </b:Last>
            <b:First>پیمان</b:First>
          </b:Person>
          <b:Person>
            <b:Last>مهرآبادی</b:Last>
            <b:First>علیرضا </b:First>
          </b:Person>
        </b:NameList>
      </b:Author>
    </b:Author>
    <b:RefOrder>8</b:RefOrder>
  </b:Source>
  <b:Source>
    <b:Tag>Joh</b:Tag>
    <b:SourceType>JournalArticle</b:SourceType>
    <b:Guid>{D63D6C14-BF3D-439F-9B0F-B322DC531B29}</b:Guid>
    <b:LCID>en-US</b:LCID>
    <b:Title>Elective affinities” in political psychology and their implications for consumer behavior</b:Title>
    <b:JournalName>Journal of Consumer Psychology</b:JournalName>
    <b:Pages>502-520</b:Pages>
    <b:Author>
      <b:Author>
        <b:NameList>
          <b:Person>
            <b:Last>John </b:Last>
            <b:Middle>Jost</b:Middle>
            <b:First>T.</b:First>
          </b:Person>
        </b:NameList>
      </b:Author>
    </b:Author>
    <b:Volume>27</b:Volume>
    <b:Issue>4</b:Issue>
    <b:RefOrder>9</b:RefOrder>
  </b:Source>
  <b:Source>
    <b:Tag>Ott17</b:Tag>
    <b:SourceType>JournalArticle</b:SourceType>
    <b:Guid>{395C55B2-9DBF-4A75-9E4F-206FD83F31BC}</b:Guid>
    <b:LCID>en-US</b:LCID>
    <b:Title>Smile for a while: the effect of employee-displayed smiling on customer affect and satisfaction</b:Title>
    <b:JournalName>J. Serv. Manag</b:JournalName>
    <b:Year>2017</b:Year>
    <b:Pages>284–304</b:Pages>
    <b:Author>
      <b:Author>
        <b:NameList>
          <b:Person>
            <b:Last>Otterbring</b:Last>
            <b:First>T.</b:First>
          </b:Person>
        </b:NameList>
      </b:Author>
    </b:Author>
    <b:Volume>28 </b:Volume>
    <b:Issue>2</b:Issue>
    <b:RefOrder>4</b:RefOrder>
  </b:Source>
  <b:Source>
    <b:Tag>رنج88</b:Tag>
    <b:SourceType>JournalArticle</b:SourceType>
    <b:Guid>{2D87A9E1-374A-4516-9A1A-0AD54640C255}</b:Guid>
    <b:LCID>fa-IR</b:LCID>
    <b:Title>بازاریابی رابطه مند، رویکردی برای بهبود رضایت مشتری</b:Title>
    <b:Pages>63-82</b:Pages>
    <b:Year>1388</b:Year>
    <b:Author>
      <b:Author>
        <b:NameList>
          <b:Person>
            <b:Last>رضوانی</b:Last>
            <b:First>احمد</b:First>
          </b:Person>
        </b:NameList>
      </b:Author>
    </b:Author>
    <b:JournalName>پژوهش نامه مدیریت اجرایی علمی پژوهشی، سال نهم، شماره 2</b:JournalName>
    <b:RefOrder>10</b:RefOrder>
  </b:Source>
  <b:Source>
    <b:Tag>Flo14</b:Tag>
    <b:SourceType>JournalArticle</b:SourceType>
    <b:Guid>{2AB23DB6-2514-4B2D-93BF-D550C9787599}</b:Guid>
    <b:LCID>en-US</b:LCID>
    <b:Title>Knowledge creation and social networks in corporate entrepreneurship: the renewal of organizational capacity</b:Title>
    <b:JournalName>Entrepreneurship Theory and Practice</b:JournalName>
    <b:Year>2007</b:Year>
    <b:Pages>123-143</b:Pages>
    <b:Author>
      <b:Author>
        <b:NameList>
          <b:Person>
            <b:Last>Sharma</b:Last>
            <b:First>Emma</b:First>
          </b:Person>
        </b:NameList>
      </b:Author>
    </b:Author>
    <b:Volume>23</b:Volume>
    <b:Issue>3</b:Issue>
    <b:RefOrder>11</b:RefOrder>
  </b:Source>
  <b:Source>
    <b:Tag>Dim17</b:Tag>
    <b:SourceType>JournalArticle</b:SourceType>
    <b:Guid>{D267265B-5260-4F7C-9086-591EE490CFE3}</b:Guid>
    <b:LCID>en-US</b:LCID>
    <b:Title>Overlap between the general factor of personality and emotional intelligence: A meta-analysis</b:Title>
    <b:JournalName>Psychological Bulletin</b:JournalName>
    <b:Year>2017</b:Year>
    <b:Pages>36–52</b:Pages>
    <b:Volume>143</b:Volume>
    <b:Author>
      <b:Author>
        <b:Corporate>Dimitri and Julie</b:Corporate>
      </b:Author>
    </b:Author>
    <b:RefOrder>3</b:RefOrder>
  </b:Source>
  <b:Source>
    <b:Tag>Sal14</b:Tag>
    <b:SourceType>JournalArticle</b:SourceType>
    <b:Guid>{866A08A5-B725-486A-A29F-25CE38E9FFB2}</b:Guid>
    <b:LCID>en-US</b:LCID>
    <b:Title>Emotional intelligence. Imagination, Cognition, and Personality</b:Title>
    <b:Year>2014</b:Year>
    <b:Pages>185–211</b:Pages>
    <b:Volume>9</b:Volume>
    <b:Author>
      <b:Author>
        <b:Corporate>Salovey and Mayer</b:Corporate>
      </b:Author>
    </b:Author>
    <b:RefOrder>12</b:RefOrder>
  </b:Source>
  <b:Source>
    <b:Tag>Bre16</b:Tag>
    <b:SourceType>JournalArticle</b:SourceType>
    <b:Guid>{CCF6DEC0-BE04-41E1-B8DE-D0F2767678C4}</b:Guid>
    <b:LCID>en-US</b:LCID>
    <b:Title>Effectiveness of In-Store Displays in a Virtual  Store Environment, Journal of Retailing</b:Title>
    <b:Year>2016</b:Year>
    <b:Pages>75–89</b:Pages>
    <b:Volume>87</b:Volume>
    <b:Issue>12</b:Issue>
    <b:Author>
      <b:Author>
        <b:Corporate>Breugelmans  and  Campo</b:Corporate>
      </b:Author>
    </b:Author>
    <b:RefOrder>13</b:RefOrder>
  </b:Source>
  <b:Source>
    <b:Tag>Mag17</b:Tag>
    <b:SourceType>JournalArticle</b:SourceType>
    <b:Guid>{ABC2FC93-6EE3-4FAC-AF6C-18D4053E4428}</b:Guid>
    <b:LCID>en-US</b:LCID>
    <b:Title>The depicted service employee in marketing communications: An empirical assessment of the impact of facial happiness</b:Title>
    <b:JournalName>Journal of Retailing and Consumer Services</b:JournalName>
    <b:Year>2017</b:Year>
    <b:Pages>186-193</b:Pages>
    <b:Volume>38</b:Volume>
    <b:Author>
      <b:Author>
        <b:Corporate>Magnus  and Sofie</b:Corporate>
      </b:Author>
    </b:Author>
    <b:RefOrder>2</b:RefOrder>
  </b:Source>
  <b:Source>
    <b:Tag>شخص</b:Tag>
    <b:SourceType>ConferenceProceedings</b:SourceType>
    <b:Guid>{B5C451BF-C8F9-415F-8AAD-DF8414A85D2D}</b:Guid>
    <b:LCID>fa-IR</b:LCID>
    <b:Title>برسی حواس پنجگانه و کاربردهای آنها در بازار یابی حسی</b:Title>
    <b:Author>
      <b:Author>
        <b:Corporate>شخصی میبدی و همکاران</b:Corporate>
      </b:Author>
    </b:Author>
    <b:Year>1396</b:Year>
    <b:ConferenceName>اولین همایش بین المللی و سومین همایش های مدیریت و علوم انسانی، 13 اردبیهشت 96</b:ConferenceName>
    <b:City>تهران</b:City>
    <b:Publisher>دانشگاه تهران</b:Publisher>
    <b:RefOrder>14</b:RefOrder>
  </b:Source>
  <b:Source>
    <b:Tag>حدا95</b:Tag>
    <b:SourceType>ConferenceProceedings</b:SourceType>
    <b:Guid>{23C79DA8-D99D-40A9-AEE1-CE3C5FF6FEC2}</b:Guid>
    <b:LCID>fa-IR</b:LCID>
    <b:Title>بررسی اثر آگاهی از برند بر وفاداري مشتریان با نقش واسط کیفیت درك شده و ارتباطات برند</b:Title>
    <b:Year>1395</b:Year>
    <b:ConferenceName>سومین کنفرانس ملی علوم مدیریت نوین و برنامه ریزی پایدار ایران</b:ConferenceName>
    <b:Author>
      <b:Author>
        <b:Corporate>حدادیان و همکاران</b:Corporate>
      </b:Author>
    </b:Author>
    <b:RefOrder>15</b:RefOrder>
  </b:Source>
  <b:Source>
    <b:Tag>حسن95</b:Tag>
    <b:SourceType>ConferenceProceedings</b:SourceType>
    <b:Guid>{E3D1B9B1-D960-4A26-892D-61A923DD0E47}</b:Guid>
    <b:LCID>fa-IR</b:LCID>
    <b:Title>تاثیر بازاریابی حسی بر خرید مشتریان با آموزش نقش تعدیلگری کیفیت ادراک شده خدمات، براساس مدل</b:Title>
    <b:Pages>83-106</b:Pages>
    <b:Year>1397</b:Year>
    <b:ConferenceName>فصلنامه پژوهش های جدید در مدیریت حسابداری، شماره هفتم</b:ConferenceName>
    <b:Author>
      <b:Author>
        <b:Corporate>حسن زاده و همکاران</b:Corporate>
      </b:Author>
    </b:Author>
    <b:RefOrder>16</b:RefOrder>
  </b:Source>
  <b:Source>
    <b:Tag>رحی94</b:Tag>
    <b:SourceType>ConferenceProceedings</b:SourceType>
    <b:Guid>{4E5B2A07-8DF1-43EC-9925-03CB87A59270}</b:Guid>
    <b:LCID>fa-IR</b:LCID>
    <b:Title>بررسی رابطه میان بازاریابی حسی و شکل گیری نیات رفتاری مشتریان در هتل پردیسان شهر مشهد</b:Title>
    <b:Year>1396</b:Year>
    <b:Author>
      <b:Author>
        <b:Corporate>رحیم نیا و همکاران</b:Corporate>
      </b:Author>
    </b:Author>
    <b:ConferenceName>اولین کنفرانس بین المللی حسابداری و مدیریت، دوره اول، شماره 2</b:ConferenceName>
    <b:RefOrder>17</b:RefOrder>
  </b:Source>
  <b:Source>
    <b:Tag>سعی92</b:Tag>
    <b:SourceType>JournalArticle</b:SourceType>
    <b:Guid>{09C63784-799D-421C-94FD-5C2C6C6EC9D9}</b:Guid>
    <b:LCID>fa-IR</b:LCID>
    <b:Title>بررسی تاثیر بازاریابی تجربی بر رفتار پس از خرید مصرف کنندگان محصولات غذایی، (پژوهشگر) فصلنامه مدیریت، شماره 10</b:Title>
    <b:Year>1392</b:Year>
    <b:Pages>79-91</b:Pages>
    <b:Author>
      <b:Author>
        <b:Corporate>سعید نیا و همکاران</b:Corporate>
      </b:Author>
    </b:Author>
    <b:RefOrder>18</b:RefOrder>
  </b:Source>
  <b:Source>
    <b:Tag>Placeholder56</b:Tag>
    <b:SourceType>JournalArticle</b:SourceType>
    <b:Guid>{4FDAA249-3C9A-4E26-A6F6-FAE3BEE5EB29}</b:Guid>
    <b:LCID>en-US</b:LCID>
    <b:Title>Shopping enjoyment to the extreme: Hedonic shopping motivations and compulsive buying in developed and emerging markets</b:Title>
    <b:JournalName>Journal of Business Research</b:JournalName>
    <b:Pages>300-310</b:Pages>
    <b:Author>
      <b:Author>
        <b:NameList>
          <b:Person>
            <b:Last>Csilla </b:Last>
            <b:First>Horvátha </b:First>
          </b:Person>
          <b:Person>
            <b:Last>Feray </b:Last>
            <b:First>Adıgüzelb</b:First>
          </b:Person>
        </b:NameList>
      </b:Author>
    </b:Author>
    <b:Volume>86</b:Volume>
    <b:Year>2018</b:Year>
    <b:RefOrder>19</b:RefOrder>
  </b:Source>
  <b:Source>
    <b:Tag>Csi</b:Tag>
    <b:SourceType>JournalArticle</b:SourceType>
    <b:Guid>{F549D871-7707-4A0B-BFBC-9C90684EFDB4}</b:Guid>
    <b:LCID>en-US</b:LCID>
    <b:Title>Shopping enjoyment to the extreme: Hedonic shopping motivations and compulsive buying in developed and emerging markets</b:Title>
    <b:JournalName>Journal of Business Research</b:JournalName>
    <b:Pages>300-310</b:Pages>
    <b:Author>
      <b:Author>
        <b:Corporate>Csilla and Feray</b:Corporate>
      </b:Author>
    </b:Author>
    <b:Volume>86</b:Volume>
    <b:Year>2018</b:Year>
    <b:RefOrder>5</b:RefOrder>
  </b:Source>
  <b:Source>
    <b:Tag>Gor18</b:Tag>
    <b:SourceType>JournalArticle</b:SourceType>
    <b:Guid>{43CBD790-6E46-4CF6-9551-21CAEDCCEA4E}</b:Guid>
    <b:LCID>en-US</b:LCID>
    <b:Title>Empirically testing the concept of value-in-behavior and its relevance for social marketing</b:Title>
    <b:JournalName>Journal of Business Research</b:JournalName>
    <b:Year> 2017</b:Year>
    <b:Pages>56-67</b:Pages>
    <b:Volume>82</b:Volume>
    <b:Author>
      <b:Author>
        <b:Corporate>Sally and Gordon</b:Corporate>
      </b:Author>
    </b:Author>
    <b:RefOrder>20</b:RefOrder>
  </b:Source>
  <b:Source>
    <b:Tag>Ker18</b:Tag>
    <b:SourceType>JournalArticle</b:SourceType>
    <b:Guid>{A1B1522C-5E23-46C7-864F-A2F1379136ED}</b:Guid>
    <b:LCID>en-US</b:LCID>
    <b:Title>Self- and other-focused emotional intelligence: Development and validation of the Rotterdam Emotional Intelligence Scale (REIS)</b:Title>
    <b:JournalName>Personality and Individual Differences</b:JournalName>
    <b:Year>2018</b:Year>
    <b:Pages>222-233</b:Pages>
    <b:Volume>120</b:Volume>
    <b:Issue>1</b:Issue>
    <b:Author>
      <b:Author>
        <b:Corporate>Keri  and  Arnold</b:Corporate>
      </b:Author>
    </b:Author>
    <b:RefOrder>1</b:RefOrder>
  </b:Source>
  <b:Source>
    <b:Tag>Placeholder57</b:Tag>
    <b:SourceType>ConferenceProceedings</b:SourceType>
    <b:Guid>{51B1AF46-4592-4CDF-BEAB-17A87C5A4CC3}</b:Guid>
    <b:Author>
      <b:Author>
        <b:Corporate>کریمی و شکرچی زاده</b:Corporate>
      </b:Author>
    </b:Author>
    <b:Title>"مروری بر ادبیات تعامل مشتری از طریق شبکه های اجتماعی و تاثیر آن بر بهبود بازاریابی دهان به دهان"</b:Title>
    <b:Year>1398</b:Year>
    <b:ConferenceName>دهمین کنفرانس بین المللی اقتصاد و مدیریت</b:ConferenceName>
    <b:City>رشت</b:City>
    <b:RefOrder>58</b:RefOrder>
  </b:Source>
  <b:Source>
    <b:Tag>احم96</b:Tag>
    <b:SourceType>ConferenceProceedings</b:SourceType>
    <b:Guid>{9AA08A6D-7A7A-49FB-90F9-AEA6330028B4}</b:Guid>
    <b:Author>
      <b:Author>
        <b:Corporate>احمدی، رضازاده، و داودی</b:Corporate>
      </b:Author>
    </b:Author>
    <b:Title>"بررسی رابطه حضور اجتماعی بر مشخصه های اعتماد خرید تجارت اجتماعی در بازارهای آنلاین"</b:Title>
    <b:Year>1397</b:Year>
    <b:ConferenceName>اولین کنفرانس ملی کامپیوتر و فناوری اطلاعات</b:ConferenceName>
    <b:City>سپیدان</b:City>
    <b:RefOrder>16</b:RefOrder>
  </b:Source>
  <b:Source>
    <b:Tag>Placeholder58</b:Tag>
    <b:SourceType>JournalArticle</b:SourceType>
    <b:Guid>{036F0839-6F89-4C6B-A4A6-D116A994D327}</b:Guid>
    <b:Author>
      <b:Author>
        <b:Corporate>محمودی و سعیدنیا</b:Corporate>
      </b:Author>
    </b:Author>
    <b:Title>  "تأثیر حمایت اجتماعی بر رضایت مشتری و رفتار شهروندی در صنعت خودرو"</b:Title>
    <b:JournalName>فصلنامه مدیریت بازرگانی علمی پژوهشی</b:JournalName>
    <b:Year>1396</b:Year>
    <b:Pages>19(15): 71-83</b:Pages>
    <b:RefOrder>9</b:RefOrder>
  </b:Source>
  <b:Source>
    <b:Tag>Placeholder59</b:Tag>
    <b:SourceType>JournalArticle</b:SourceType>
    <b:Guid>{A03528F9-E3F6-4C58-9C4F-D40FD06C6BFB}</b:Guid>
    <b:LCID>fa-IR</b:LCID>
    <b:Title>بررسی تأثیر گرایش به کارآفرینی بر عملکرد صادراتی شرکت های کوچکو متوسط )مطالعه موردی: شرکت های بازرگانی در استان خراسان شمالی</b:Title>
    <b:JournalName>فصلنامه پژوهش های جدید در مدیریت و حسابداری،</b:JournalName>
    <b:Year>1395</b:Year>
    <b:Pages>177-194</b:Pages>
    <b:Author>
      <b:Author>
        <b:NameList>
          <b:Person>
            <b:Last>الهامی اسما</b:Last>
            <b:First>صادقی تورج</b:First>
          </b:Person>
        </b:NameList>
      </b:Author>
    </b:Author>
    <b:Volume>7</b:Volume>
    <b:RefOrder>11</b:RefOrder>
  </b:Source>
  <b:Source>
    <b:Tag>Placeholder60</b:Tag>
    <b:SourceType>JournalArticle</b:SourceType>
    <b:Guid>{B8FAB564-9E51-4476-962A-F4AD8A59C0AD}</b:Guid>
    <b:LCID>fa-IR</b:LCID>
    <b:Title>بررسی تأثیر گرایش به کارآفرینی بر عملکرد کسب و کار با نقش میانجی ظرفیت نوآوری )مطالعه موردی: شرکت سایپا استان مازندران</b:Title>
    <b:Year>1394</b:Year>
    <b:Author>
      <b:Author>
        <b:NameList>
          <b:Person>
            <b:Last>رحمانی </b:Last>
            <b:First> زین العابدین</b:First>
          </b:Person>
          <b:Person>
            <b:Last>رضایی </b:Last>
            <b:First>ملیحه </b:First>
          </b:Person>
        </b:NameList>
      </b:Author>
    </b:Author>
    <b:JournalName>فصلنامه تحقیقات بازاریابی نوین علمی – پژوهشی ویژه نامه چهارمین همایش ملی مدیریت و کارآفرینی، دانشگاه پیام نور مرکز خوانسار، 16و17 اردیبهشت</b:JournalName>
    <b:Pages>133-146</b:Pages>
    <b:RefOrder>12</b:RefOrder>
  </b:Source>
  <b:Source>
    <b:Tag>سرل90</b:Tag>
    <b:SourceType>JournalArticle</b:SourceType>
    <b:Guid>{07A50C89-79DA-4DF5-9B77-70620702A220}</b:Guid>
    <b:LCID>fa-IR</b:LCID>
    <b:Title>طراحی الگوي کارآفرینی استراتژیک با رویکرد بازارگرایی و نقش آن درمزیت رقابتی پایدار (در صنایع غدایی استان تهران)</b:Title>
    <b:JournalName>نشریه علمی پژوهشی مدیریت فردا</b:JournalName>
    <b:Year>1390</b:Year>
    <b:Pages>83-101</b:Pages>
    <b:Author>
      <b:Author>
        <b:NameList>
          <b:Person>
            <b:Last>سرلک </b:Last>
            <b:First>محمدعلی</b:First>
          </b:Person>
          <b:Person>
            <b:Last>امینی </b:Last>
            <b:First>محمدتقی</b:First>
          </b:Person>
          <b:Person>
            <b:Last>محمدتقی</b:Last>
            <b:First>حسین</b:First>
          </b:Person>
          <b:Person>
            <b:Last>جوکار </b:Last>
            <b:First>علی اکبر</b:First>
          </b:Person>
        </b:NameList>
      </b:Author>
    </b:Author>
    <b:Volume>9</b:Volume>
    <b:RefOrder>7</b:RefOrder>
  </b:Source>
  <b:Source>
    <b:Tag>Placeholder61</b:Tag>
    <b:SourceType>JournalArticle</b:SourceType>
    <b:Guid>{9068128D-F73F-48D3-9CDD-B748DA0647A5}</b:Guid>
    <b:LCID>fa-IR</b:LCID>
    <b:Title>تبیین مفهوم و ابعاد سازمان کارآفرین (از ماهیت تا فرآیند طراحی و اجرا)</b:Title>
    <b:JournalName>نشریه کارآفرینی در کشاورزی</b:JournalName>
    <b:Year>1395</b:Year>
    <b:Pages>71-90</b:Pages>
    <b:Author>
      <b:Author>
        <b:NameList>
          <b:Person>
            <b:Last>عربشاهی </b:Last>
            <b:First>احمد </b:First>
          </b:Person>
        </b:NameList>
      </b:Author>
    </b:Author>
    <b:Volume>3</b:Volume>
    <b:RefOrder>1</b:RefOrder>
  </b:Source>
  <b:Source>
    <b:Tag>فیض85</b:Tag>
    <b:SourceType>JournalArticle</b:SourceType>
    <b:Guid>{C75C2672-6B64-4178-AEEA-82A4005E1CC1}</b:Guid>
    <b:LCID>fa-IR</b:LCID>
    <b:Title>تجزیه و تحلیل آمادگی شرکتی براي ارتقا به سازمان کارآفرین</b:Title>
    <b:JournalName>فصلنامه علوم ..89-109 :(2)مدیریت ایران</b:JournalName>
    <b:Year>1385</b:Year>
    <b:Pages>89-109</b:Pages>
    <b:Author>
      <b:Author>
        <b:NameList>
          <b:Person>
            <b:Last>فیضی </b:Last>
            <b:First>كامبیز</b:First>
          </b:Person>
        </b:NameList>
      </b:Author>
    </b:Author>
    <b:Volume>1</b:Volume>
    <b:Issue>2</b:Issue>
    <b:RefOrder>2</b:RefOrder>
  </b:Source>
  <b:Source>
    <b:Tag>کری88</b:Tag>
    <b:SourceType>JournalArticle</b:SourceType>
    <b:Guid>{69546D47-F12B-4E0D-A951-B5E8425F3F04}</b:Guid>
    <b:LCID>fa-IR</b:LCID>
    <b:Title>اتحادهای استراتژیک؛ شیوه ای برایبرای تقویت بنگاههای کوچک و متوسط</b:Title>
    <b:JournalName>مجله تدبیر</b:JournalName>
    <b:Year>1388</b:Year>
    <b:Pages>16-22</b:Pages>
    <b:Author>
      <b:Author>
        <b:NameList>
          <b:Person>
            <b:Last>کریمی </b:Last>
            <b:First> فرد حسن</b:First>
          </b:Person>
        </b:NameList>
      </b:Author>
    </b:Author>
    <b:Volume>2</b:Volume>
    <b:RefOrder>8</b:RefOrder>
  </b:Source>
  <b:Source>
    <b:Tag>Ana00</b:Tag>
    <b:SourceType>JournalArticle</b:SourceType>
    <b:Guid>{338D4754-FFAC-4051-8687-08E9286B8B16}</b:Guid>
    <b:LCID>en-US</b:LCID>
    <b:Title>Do firms learn to create value? The case of alliances</b:Title>
    <b:JournalName>Strategic Management Journal</b:JournalName>
    <b:Year>2000</b:Year>
    <b:Pages>295–315</b:Pages>
    <b:Author>
      <b:Author>
        <b:NameList>
          <b:Person>
            <b:Last>Anand</b:Last>
            <b:First>B. N.</b:First>
          </b:Person>
          <b:Person>
            <b:Last>Khanna</b:Last>
            <b:First>T. </b:First>
          </b:Person>
        </b:NameList>
      </b:Author>
    </b:Author>
    <b:Volume>21</b:Volume>
    <b:Issue>3</b:Issue>
    <b:RefOrder>5</b:RefOrder>
  </b:Source>
  <b:Source>
    <b:Tag>Ant08</b:Tag>
    <b:SourceType>JournalArticle</b:SourceType>
    <b:Guid>{8C4E2949-2112-4131-8CE3-57AA87BDB38C}</b:Guid>
    <b:LCID>en-US</b:LCID>
    <b:Title>Managing The Two Dimensions Of Rationality in Building Strategic Alliances Among SMEs: The I-Style Experience in The Furniture Cluster of Brianza</b:Title>
    <b:JournalName>CollanaWorkingPaper,Available: http://www.unicatt.it/unicattolica/centriricerca/cersi/allegati/wp32008.pdf.</b:JournalName>
    <b:Year>2008</b:Year>
    <b:Author>
      <b:Author>
        <b:NameList>
          <b:Person>
            <b:Last>Antoldi</b:Last>
            <b:First>Fabio</b:First>
          </b:Person>
          <b:Person>
            <b:Last>Benedetto</b:Last>
            <b:First>Cannatelli</b:First>
          </b:Person>
        </b:NameList>
      </b:Author>
    </b:Author>
    <b:RefOrder>4</b:RefOrder>
  </b:Source>
  <b:Source>
    <b:Tag>Fab18</b:Tag>
    <b:SourceType>JournalArticle</b:SourceType>
    <b:Guid>{5EDEC1AF-5535-4428-9887-098C1244FDFD}</b:Guid>
    <b:LCID>en-US</b:LCID>
    <b:Title>Effectuation or causation as the key to corporate venture success? Investigating effects of entrepreneurial behaviors on business model innovation and venture performance</b:Title>
    <b:JournalName>Long Range Planning</b:JournalName>
    <b:Year>2018</b:Year>
    <b:Pages>1-18</b:Pages>
    <b:Volume>51</b:Volume>
    <b:Issue>1</b:Issue>
    <b:Author>
      <b:Author>
        <b:NameList>
          <b:Person>
            <b:Last>Fabian </b:Last>
            <b:First>F.</b:First>
          </b:Person>
          <b:Person>
            <b:Last>Jochen </b:Last>
            <b:First>S.</b:First>
          </b:Person>
          <b:Person>
            <b:Last>Sven </b:Last>
            <b:First>H.</b:First>
          </b:Person>
        </b:NameList>
      </b:Author>
    </b:Author>
    <b:RefOrder>18</b:RefOrder>
  </b:Source>
  <b:Source>
    <b:Tag>Kal07</b:Tag>
    <b:SourceType>JournalArticle</b:SourceType>
    <b:Guid>{999B2904-0201-405E-B55B-9B5894A180C5}</b:Guid>
    <b:LCID>en-US</b:LCID>
    <b:Title>Building firm capabilities through learning: The role of the alliance learning process in alliance capability and firm-level alliance success</b:Title>
    <b:JournalName>Strategic Management Journal</b:JournalName>
    <b:Year>2007</b:Year>
    <b:Pages>981–1000</b:Pages>
    <b:Volume>28</b:Volume>
    <b:Issue>10</b:Issue>
    <b:Author>
      <b:Author>
        <b:NameList>
          <b:Person>
            <b:Last>Kale</b:Last>
            <b:First>P.</b:First>
          </b:Person>
          <b:Person>
            <b:Last>Singh</b:Last>
            <b:First>H.</b:First>
          </b:Person>
        </b:NameList>
      </b:Author>
    </b:Author>
    <b:RefOrder>6</b:RefOrder>
  </b:Source>
  <b:Source>
    <b:Tag>Placeholder62</b:Tag>
    <b:SourceType>JournalArticle</b:SourceType>
    <b:Guid>{6F1A3C00-74CF-4D96-9159-E38CE2063825}</b:Guid>
    <b:LCID>en-US</b:LCID>
    <b:Title>The impact of opportunity connectedness on innovation in SMEs’ foreign-market relationships</b:Title>
    <b:JournalName>Technovation</b:JournalName>
    <b:Year>2016</b:Year>
    <b:Pages>47-57</b:Pages>
    <b:Author>
      <b:Author>
        <b:NameList>
          <b:Person>
            <b:Last>Nordman </b:Last>
            <b:First>E.R. </b:First>
          </b:Person>
          <b:Person>
            <b:Last>Tolstoy </b:Last>
            <b:First>D.</b:First>
          </b:Person>
        </b:NameList>
      </b:Author>
    </b:Author>
    <b:RefOrder>16</b:RefOrder>
  </b:Source>
  <b:Source>
    <b:Tag>OEC04</b:Tag>
    <b:SourceType>JournalArticle</b:SourceType>
    <b:Guid>{9EEB66CA-B58E-4DD9-9C7D-8EDD59FAB5FF}</b:Guid>
    <b:LCID>en-US</b:LCID>
    <b:Title>A Guide For The Policy Review Process And Strategic Micro,Small and Medium Enterprise Development</b:Title>
    <b:JournalName>Available: http://www.oecd.org/document/9/0,3343,en_33816563_3 816964_339272411111,00.html</b:JournalName>
    <b:Year>2004</b:Year>
    <b:Author>
      <b:Author>
        <b:NameList>
          <b:Person>
            <b:Last>OECD</b:Last>
          </b:Person>
        </b:NameList>
      </b:Author>
    </b:Author>
    <b:RefOrder>3</b:RefOrder>
  </b:Source>
  <b:Source>
    <b:Tag>Placeholder63</b:Tag>
    <b:SourceType>JournalArticle</b:SourceType>
    <b:Guid>{DD4FE165-4A9D-4858-B8BD-EF66C4AF7701}</b:Guid>
    <b:LCID>en-US</b:LCID>
    <b:Title>Relationship between innovation capability, innovation type, and firm performance</b:Title>
    <b:JournalName>Journal of Innovation &amp; Knowledge</b:JournalName>
    <b:Year>2017</b:Year>
    <b:Pages>44-55</b:Pages>
    <b:Volume>3</b:Volume>
    <b:Author>
      <b:Author>
        <b:NameList>
          <b:Person>
            <b:Last> Rajapathirana </b:Last>
            <b:First>R.P.</b:First>
          </b:Person>
          <b:Person>
            <b:Last>Hui </b:Last>
          </b:Person>
        </b:NameList>
      </b:Author>
    </b:Author>
    <b:RefOrder>15</b:RefOrder>
  </b:Source>
  <b:Source>
    <b:Tag>Sch09</b:Tag>
    <b:SourceType>JournalArticle</b:SourceType>
    <b:Guid>{EAF28C3B-BB1B-49F1-AE48-F214632F4FF4}</b:Guid>
    <b:LCID>en-US</b:LCID>
    <b:Title>What really is alliancemanagement capability and how does it impact alliance outcomes and success</b:Title>
    <b:JournalName> Strategic Management Journal</b:JournalName>
    <b:Year>2009</b:Year>
    <b:Pages>1395–1419</b:Pages>
    <b:Volume>30</b:Volume>
    <b:Issue>13</b:Issue>
    <b:Author>
      <b:Author>
        <b:NameList>
          <b:Person>
            <b:Last>Schreiner</b:Last>
            <b:First>M.</b:First>
          </b:Person>
          <b:Person>
            <b:Last>Kale</b:Last>
            <b:First>P.</b:First>
          </b:Person>
          <b:Person>
            <b:Last>Corsten</b:Last>
            <b:First>D.</b:First>
          </b:Person>
        </b:NameList>
      </b:Author>
    </b:Author>
    <b:RefOrder>19</b:RefOrder>
  </b:Source>
  <b:Source>
    <b:Tag>Wil95</b:Tag>
    <b:SourceType>JournalArticle</b:SourceType>
    <b:Guid>{A12D6237-9938-4780-AEC7-C6950B78B0B2}</b:Guid>
    <b:LCID>en-US</b:LCID>
    <b:Title>An integrated model of buyer-seller relationships</b:Title>
    <b:JournalName>Journal of the Academy of Marketing Science</b:JournalName>
    <b:Year>1995</b:Year>
    <b:Pages>335–345</b:Pages>
    <b:Volume>23</b:Volume>
    <b:Issue>4</b:Issue>
    <b:Author>
      <b:Author>
        <b:NameList>
          <b:Person>
            <b:Last>Wilson</b:Last>
            <b:First>D. T.</b:First>
          </b:Person>
        </b:NameList>
      </b:Author>
    </b:Author>
    <b:RefOrder>13</b:RefOrder>
  </b:Source>
  <b:Source>
    <b:Tag>Zha18</b:Tag>
    <b:SourceType>JournalArticle</b:SourceType>
    <b:Guid>{FF6A3795-D975-4520-8673-AED22958AD0A}</b:Guid>
    <b:LCID>en-US</b:LCID>
    <b:Title>An Empirical Study on Entrepreneurial Orientation, Absorptive Capacity, and SMEs’ Innovation Performance: A Sustainable Perspective</b:Title>
    <b:JournalName>Sustainability </b:JournalName>
    <b:Year>2018</b:Year>
    <b:Volume>10</b:Volume>
    <b:Issue>2</b:Issue>
    <b:Author>
      <b:Author>
        <b:NameList>
          <b:Person>
            <b:Last> Zhai </b:Last>
            <b:First>Y.M.</b:First>
          </b:Person>
          <b:Person>
            <b:Last> Sun </b:Last>
            <b:First>W.Q.</b:First>
          </b:Person>
          <b:Person>
            <b:Last> Tsai </b:Last>
            <b:First>S.B.</b:First>
          </b:Person>
          <b:Person>
            <b:Last>Wang </b:Last>
            <b:First>ZH.</b:First>
          </b:Person>
          <b:Person>
            <b:Last>Zhao </b:Last>
            <b:First>Y.</b:First>
          </b:Person>
          <b:Person>
            <b:Last>Chen </b:Last>
            <b:First>Quan</b:First>
          </b:Person>
        </b:NameList>
      </b:Author>
    </b:Author>
    <b:RefOrder>21</b:RefOrder>
  </b:Source>
  <b:Source>
    <b:Tag>کری96</b:Tag>
    <b:SourceType>JournalArticle</b:SourceType>
    <b:Guid>{8480D1D9-ECFD-4DBD-AA44-1919FA4B1D10}</b:Guid>
    <b:LCID>fa-IR</b:LCID>
    <b:Title>از سرمایه اجتماعی به عملکرد شغلی: نقش میانجی گرایش کارآفرینانه در سازمان جهاد کشاورزی استان همدان</b:Title>
    <b:JournalName>فصلنامه پژوهش های ترویج و آموزش کشاورزی</b:JournalName>
    <b:Year>1396</b:Year>
    <b:Pages>53-61</b:Pages>
    <b:Author>
      <b:Author>
        <b:NameList>
          <b:Person>
            <b:Last>کریمی </b:Last>
            <b:First>سعید</b:First>
          </b:Person>
          <b:Person>
            <b:Last>شاه علی دوست </b:Last>
            <b:First>مریم</b:First>
          </b:Person>
        </b:NameList>
      </b:Author>
    </b:Author>
    <b:Volume>3</b:Volume>
    <b:RefOrder>9</b:RefOrder>
  </b:Source>
  <b:Source>
    <b:Tag>Placeholder64</b:Tag>
    <b:SourceType>JournalArticle</b:SourceType>
    <b:Guid>{BD07E71B-6996-4726-A2F1-587C786113CB}</b:Guid>
    <b:LCID>fa-IR</b:LCID>
    <b:Title>اثرگذاری متغیر عملکرد نوآوری بر عملکرد مالی در صنعت نساجی</b:Title>
    <b:JournalName>دوفصلنامه نوآوری و ارزش آفرینی</b:JournalName>
    <b:Year>1396</b:Year>
    <b:Pages>43-55</b:Pages>
    <b:Author>
      <b:Author>
        <b:NameList>
          <b:Person>
            <b:Last>نیک رفتار</b:Last>
            <b:First>احمد</b:First>
          </b:Person>
        </b:NameList>
      </b:Author>
    </b:Author>
    <b:Volume>5</b:Volume>
    <b:RefOrder>10</b:RefOrder>
  </b:Source>
  <b:Source>
    <b:Tag>Lin17</b:Tag>
    <b:SourceType>JournalArticle</b:SourceType>
    <b:Guid>{37B7DEC5-41FB-4E9D-881E-85A8EC7CA859}</b:Guid>
    <b:LCID>en-US</b:LCID>
    <b:Title>The Effects of Entrepreneurial Behavior on Innovation of Business Model and Investment Performance</b:Title>
    <b:JournalName>Journal of Business Research</b:JournalName>
    <b:Year>2018</b:Year>
    <b:Pages>46-56</b:Pages>
    <b:Volume>72</b:Volume>
    <b:Author>
      <b:Author>
        <b:NameList>
          <b:Person>
            <b:Last>Footerer</b:Last>
            <b:First>Emma</b:First>
          </b:Person>
          <b:Person>
            <b:Last>Linwei </b:Last>
            <b:First>L.</b:First>
          </b:Person>
          <b:Person>
            <b:Last>Feifei </b:Last>
            <b:First>J .</b:First>
          </b:Person>
          <b:Person>
            <b:Last>Yunlong </b:Last>
            <b:First>P.</b:First>
          </b:Person>
          <b:Person>
            <b:Last>Nengqian </b:Last>
            <b:First>J.</b:First>
          </b:Person>
        </b:NameList>
      </b:Author>
    </b:Author>
    <b:RefOrder>14</b:RefOrder>
  </b:Source>
  <b:Source>
    <b:Tag>Rod02</b:Tag>
    <b:SourceType>JournalArticle</b:SourceType>
    <b:Guid>{29936F16-DF31-48AE-98CD-ACAC0718B6A1}</b:Guid>
    <b:LCID>en-US</b:LCID>
    <b:Title>Relationship bonding and trust as a foundation for commitment in U.S. Mexican strategic alliances: A structural equation modeling approach</b:Title>
    <b:JournalName>Journal of International Marketing</b:JournalName>
    <b:Year>2002</b:Year>
    <b:Pages>53-76</b:Pages>
    <b:Volume>10</b:Volume>
    <b:Issue>4</b:Issue>
    <b:Author>
      <b:Author>
        <b:NameList>
          <b:Person>
            <b:Last>Lion</b:Last>
            <b:First>Wii</b:First>
          </b:Person>
          <b:Person>
            <b:Last>Watson</b:Last>
            <b:First>Liloyd</b:First>
          </b:Person>
          <b:Person>
            <b:Last>Ernest</b:Last>
            <b:First>C.</b:First>
            <b:Middle>M.</b:Middle>
          </b:Person>
          <b:Person>
            <b:Last>Wilson</b:Last>
            <b:First>D.</b:First>
            <b:Middle>T.</b:Middle>
          </b:Person>
        </b:NameList>
      </b:Author>
    </b:Author>
    <b:RefOrder>17</b:RefOrder>
  </b:Source>
  <b:Source>
    <b:Tag>Rod</b:Tag>
    <b:SourceType>JournalArticle</b:SourceType>
    <b:Guid>{C2FFA65B-B268-464B-AC9C-EACDCBCDA208}</b:Guid>
    <b:Author>
      <b:Author>
        <b:Corporate>Rodríguez, C. M.; Wilson, D. T.</b:Corporate>
      </b:Author>
    </b:Author>
    <b:Title>Relationship bonding and trust as a foundation for commitment in U.S. Mexican strategic alliances: A structural equation modeling approach</b:Title>
    <b:JournalName>Journal of International Marketing</b:JournalName>
    <b:Year>2002</b:Year>
    <b:Pages>53-76</b:Pages>
    <b:Volume>10</b:Volume>
    <b:Issue>4</b:Issue>
    <b:RefOrder>20</b:RefOrder>
  </b:Source>
  <b:Source>
    <b:Tag>Placeholder65</b:Tag>
    <b:SourceType>ConferenceProceedings</b:SourceType>
    <b:Guid>{C878EA19-D17D-41B7-89D3-C0DCA3B019E5}</b:Guid>
    <b:Title>مروری بر ادبیات تعامل مشتری از طریق شبکه های اجتماعی و تاثیر آن بر بهبود بازاریابی دهان به دهان</b:Title>
    <b:Year>۱۳۹۶</b:Year>
    <b:ConferenceName>دهمین کنفرانس بین المللی اقتصاد و مدیریت</b:ConferenceName>
    <b:City>رشت</b:City>
    <b:Author>
      <b:Author>
        <b:Corporate>کریمی و همکاران</b:Corporate>
      </b:Author>
    </b:Author>
    <b:LCID>fa-IR</b:LCID>
    <b:RefOrder>24</b:RefOrder>
  </b:Source>
  <b:Source>
    <b:Tag>احمبر</b:Tag>
    <b:SourceType>ConferenceProceedings</b:SourceType>
    <b:Guid>{6AFC0C8D-490B-49A7-94EF-30842E465ED4}</b:Guid>
    <b:Title>بررسی رابطه حضور اجتماعی بر مشخصه های اعتماد خرید تجارت اجتماعی در بازارهای آنلاین</b:Title>
    <b:JournalName> اولین کنفرانس ملی کامپیوتر و فناوری اطلاعات</b:JournalName>
    <b:Year>۱۳۹۶</b:Year>
    <b:ConferenceName>اولین کنفرانس ملی کامپیوتر و فناوری اطلاعات</b:ConferenceName>
    <b:City>سپیدان</b:City>
    <b:Author>
      <b:Author>
        <b:Corporate>احمدی و همکاران</b:Corporate>
      </b:Author>
    </b:Author>
    <b:LCID>fa-IR</b:LCID>
    <b:RefOrder>25</b:RefOrder>
  </b:Source>
  <b:Source>
    <b:Tag>محوبر</b:Tag>
    <b:SourceType>ConferenceProceedings</b:SourceType>
    <b:Guid>{715519E6-7851-4376-828D-B5E80C646B7A}</b:Guid>
    <b:Title>بررسی تاثیر حمایت اجتماعی بر رضایت مشتری و رفتار شهروندی در صنعت خودرو (مورد کاوی: شرکت پارس خودرو)</b:Title>
    <b:Year>۱۳۹۶</b:Year>
    <b:ConferenceName>کنفرانس ملی پژوهش های نوین در مدیریت،اقتصاد و علوم انسانی</b:ConferenceName>
    <b:City>کازرون</b:City>
    <b:Author>
      <b:Author>
        <b:Corporate>محمودی  و همکاران</b:Corporate>
      </b:Author>
    </b:Author>
    <b:LCID>fa-IR</b:LCID>
    <b:RefOrder>26</b:RefOrder>
  </b:Source>
  <b:Source>
    <b:Tag>جوکبر</b:Tag>
    <b:SourceType>Report</b:SourceType>
    <b:Guid>{2AE901E4-2FC3-45D3-A206-C55A2A853D18}</b:Guid>
    <b:Title>بررسی تاثیر تبلیغات دهان به دهان منفی در شبکه های اجتماعی بر قصد خرید مشتریان (مورد مطالعه: گروه خودرو سازی سایپا)</b:Title>
    <b:Year>۱۳۹۵</b:Year>
    <b:Publisher>دانشگاه پیام نور (وزارت علوم، تحقیقات، و فناوری)</b:Publisher>
    <b:City>تهران</b:City>
    <b:Author>
      <b:Author>
        <b:NameList>
          <b:Person>
            <b:Last>جوکار</b:Last>
            <b:First>علی اکبر</b:First>
          </b:Person>
          <b:Person>
            <b:Last>کریمی</b:Last>
            <b:First>اوژن</b:First>
          </b:Person>
          <b:Person>
            <b:Last>حقیقت جو</b:Last>
            <b:First>محمدرضا</b:First>
          </b:Person>
        </b:NameList>
      </b:Author>
    </b:Author>
    <b:LCID>fa-IR</b:LCID>
    <b:RefOrder>27</b:RefOrder>
  </b:Source>
  <b:Source>
    <b:Tag>نظراث</b:Tag>
    <b:SourceType>ConferenceProceedings</b:SourceType>
    <b:Guid>{59456F12-ECFB-489B-B698-08CF7FBB8987}</b:Guid>
    <b:Title>اثرات رسانه های اجتماعی بر احساسات، کیفیت ارتباط برند و تبلیغات شفاهی مطالعه موردی دانشجویان دانشگاه ملی ملایر</b:Title>
    <b:Year>۱۳۹۵</b:Year>
    <b:Author>
      <b:Author>
        <b:Corporate>نظری و همکاران</b:Corporate>
      </b:Author>
    </b:Author>
    <b:ConferenceName>کنفرانس بین المللی مدیریت تغییر و تحول</b:ConferenceName>
    <b:City>تهران</b:City>
    <b:LCID>fa-IR</b:LCID>
    <b:RefOrder>28</b:RefOrder>
  </b:Source>
  <b:Source>
    <b:Tag>پیدبر</b:Tag>
    <b:SourceType>ConferenceProceedings</b:SourceType>
    <b:Guid>{C0434898-E7D6-4B18-B2B8-071D96BE6BC8}</b:Guid>
    <b:Title>بررسی تاثیر رسانه های اجتماعی بر تبلیغات شفاهی با نقش میانجی احساسات و کیفیت رابطه برند (مطالعه موردی:مشتریان شعب بانک سپه در شهر تهران)</b:Title>
    <b:Year>۱۳۹۵</b:Year>
    <b:ConferenceName>چهارمین کنفرانس بین المللی پژوهشهای کاربردی در مدیریت و حسابداری</b:ConferenceName>
    <b:City>تهران</b:City>
    <b:Author>
      <b:Author>
        <b:Corporate>پیدایی و همکاران</b:Corporate>
      </b:Author>
    </b:Author>
    <b:LCID>fa-IR</b:LCID>
    <b:RefOrder>29</b:RefOrder>
  </b:Source>
  <b:Source>
    <b:Tag>JiW</b:Tag>
    <b:SourceType>JournalArticle</b:SourceType>
    <b:Guid>{EA3161E4-4B09-4C6E-8675-105026E71E8B}</b:Guid>
    <b:Author>
      <b:Author>
        <b:NameList>
          <b:Person>
            <b:Last>Ji</b:Last>
            <b:First> Wu</b:First>
          </b:Person>
          <b:Person>
            <b:Last> Fan</b:Last>
            <b:First>Shaokun</b:First>
          </b:Person>
          <b:Person>
            <b:Last> Zhao</b:Last>
            <b:Middle>Leon</b:Middle>
            <b:First>J </b:First>
          </b:Person>
        </b:NameList>
      </b:Author>
    </b:Author>
    <b:Title>Community engagement and online word of mouth : An empirical investigation</b:Title>
    <b:JournalName>Information and Management</b:JournalName>
    <b:Year>2018</b:Year>
    <b:Pages>258-270</b:Pages>
    <b:Volume>55</b:Volume>
    <b:Issue>2</b:Issue>
    <b:LCID>en-US</b:LCID>
    <b:RefOrder>30</b:RefOrder>
  </b:Source>
  <b:Source>
    <b:Tag>Zha172</b:Tag>
    <b:SourceType>JournalArticle</b:SourceType>
    <b:Guid>{2BB27AA0-1E96-4B62-9A6C-6FF553BF4FBD}</b:Guid>
    <b:Title>Understanding relationships among customer experience, engagement, and word-of-mouth intention on online brand communities: The perspective of service ecosystem</b:Title>
    <b:JournalName>Internet Research</b:JournalName>
    <b:Year>2017</b:Year>
    <b:Pages>839-857</b:Pages>
    <b:Volume>27</b:Volume>
    <b:Issue>4</b:Issue>
    <b:Author>
      <b:Author>
        <b:Corporate>Zhang et al</b:Corporate>
      </b:Author>
    </b:Author>
    <b:LCID>en-US</b:LCID>
    <b:RefOrder>31</b:RefOrder>
  </b:Source>
  <b:Source>
    <b:Tag>Wan17</b:Tag>
    <b:SourceType>JournalArticle</b:SourceType>
    <b:Guid>{04845425-8819-45C5-A6EF-5E61C80FFF0E}</b:Guid>
    <b:Title>Effects among product attributes, involvement, word-of-mouth, and purchase intention in online shopping</b:Title>
    <b:JournalName>Asia Pacific Management Review</b:JournalName>
    <b:Year>2017</b:Year>
    <b:Pages>223-229</b:Pages>
    <b:Volume>22</b:Volume>
    <b:Issue>4</b:Issue>
    <b:Author>
      <b:Author>
        <b:NameList>
          <b:Person>
            <b:Last>Wan</b:Last>
            <b:First>I.Lee</b:First>
          </b:Person>
          <b:Person>
            <b:Last>Cheng</b:Last>
            <b:First>Shan Yin </b:First>
          </b:Person>
          <b:Person>
            <b:Last>Shih</b:Last>
            <b:First>Yu Ta</b:First>
          </b:Person>
        </b:NameList>
      </b:Author>
    </b:Author>
    <b:LCID>en-US</b:LCID>
    <b:RefOrder>32</b:RefOrder>
  </b:Source>
  <b:Source>
    <b:Tag>Bal16</b:Tag>
    <b:SourceType>JournalArticle</b:SourceType>
    <b:Guid>{F3B86E63-CD73-4F36-942D-C5257330BE6D}</b:Guid>
    <b:Title>Determinants of negative word-of-mouth communication using social networking sites</b:Title>
    <b:Year>2016</b:Year>
    <b:JournalName>Information &amp; Management</b:JournalName>
    <b:Pages>528-540</b:Pages>
    <b:Volume>53</b:Volume>
    <b:Issue>4</b:Issue>
    <b:Author>
      <b:Author>
        <b:NameList>
          <b:Person>
            <b:Last> Balaji</b:Last>
            <b:First>M.S</b:First>
          </b:Person>
          <b:Person>
            <b:Last> Khong </b:Last>
            <b:First>Kok Wei</b:First>
          </b:Person>
          <b:Person>
            <b:Last>Loong Chong</b:Last>
            <b:First>Alain Yee </b:First>
          </b:Person>
        </b:NameList>
      </b:Author>
    </b:Author>
    <b:LCID>en-US</b:LCID>
    <b:RefOrder>33</b:RefOrder>
  </b:Source>
  <b:Source>
    <b:Tag>Rel16</b:Tag>
    <b:SourceType>JournalArticle</b:SourceType>
    <b:Guid>{8AAC96E0-51EF-43E6-8338-8B859BA537D2}</b:Guid>
    <b:Title>Each can help or hurt: Negative and positive word of mouth in social network brand communities</b:Title>
    <b:JournalName>International Journal of Research in Marketing</b:JournalName>
    <b:Year>2016</b:Year>
    <b:Pages>42-58</b:Pages>
    <b:Volume>33</b:Volume>
    <b:Issue>1</b:Issue>
    <b:Author>
      <b:Author>
        <b:NameList>
          <b:Person>
            <b:Last>Relling</b:Last>
            <b:First>Marleen</b:First>
          </b:Person>
          <b:Person>
            <b:Last>Schnittka</b:Last>
            <b:First>Oliver</b:First>
          </b:Person>
          <b:Person>
            <b:Last>Sattler</b:Last>
            <b:First>Henrik</b:First>
          </b:Person>
          <b:Person>
            <b:Last>Johnen</b:Last>
            <b:First>Marius</b:First>
          </b:Person>
        </b:NameList>
      </b:Author>
    </b:Author>
    <b:LCID>en-US</b:LCID>
    <b:RefOrder>34</b:RefOrder>
  </b:Source>
  <b:Source>
    <b:Tag>Hon16</b:Tag>
    <b:SourceType>JournalArticle</b:SourceType>
    <b:Guid>{0BE757E8-B276-48AA-B638-2AF19A61E228}</b:Guid>
    <b:Title>Effect of social support on customer satisfaction and citizenship behavior in online brand communities: The moderating role of support source</b:Title>
    <b:JournalName>Journal of Retailing and Consumer Services</b:JournalName>
    <b:Year>2016</b:Year>
    <b:Pages>287-293</b:Pages>
    <b:Volume>31</b:Volume>
    <b:Author>
      <b:Author>
        <b:Corporate>Hong Zhu   and  Sun</b:Corporate>
      </b:Author>
    </b:Author>
    <b:LCID>en-US</b:LCID>
    <b:RefOrder>35</b:RefOrder>
  </b:Source>
  <b:Source>
    <b:Tag>Bao162</b:Tag>
    <b:SourceType>JournalArticle</b:SourceType>
    <b:Guid>{945A4B3D-2663-4071-83F7-FE783B556911}</b:Guid>
    <b:Title>Exploring continuance intention of social networking sites: An empirical study integrating social support and network externalities</b:Title>
    <b:JournalName>Journal of Information Management</b:JournalName>
    <b:Year>2016</b:Year>
    <b:Pages>736-755</b:Pages>
    <b:Volume>68</b:Volume>
    <b:Issue>6</b:Issue>
    <b:Author>
      <b:Author>
        <b:NameList>
          <b:Person>
            <b:Last>Bao</b:Last>
            <b:First>Zheshi </b:First>
          </b:Person>
        </b:NameList>
      </b:Author>
    </b:Author>
    <b:LCID>en-US</b:LCID>
    <b:RefOrder>36</b:RefOrder>
  </b:Source>
  <b:Source>
    <b:Tag>Luo15</b:Tag>
    <b:SourceType>JournalArticle</b:SourceType>
    <b:Guid>{19115E0F-9366-49C8-8CB6-744CC602BA19}</b:Guid>
    <b:Title>Using social network analysis to explain communication characteristics of travel-related electronic word-of-mouth on social networking sites</b:Title>
    <b:JournalName>Tourism Management</b:JournalName>
    <b:Year>2015</b:Year>
    <b:Pages>274-282</b:Pages>
    <b:Volume>46</b:Volume>
    <b:Author>
      <b:Author>
        <b:Corporate>Luo and  Zhongi</b:Corporate>
      </b:Author>
    </b:Author>
    <b:LCID>en-US</b:LCID>
    <b:RefOrder>37</b:RefOrder>
  </b:Source>
  <b:Source>
    <b:Tag>Placeholder66</b:Tag>
    <b:SourceType>JournalArticle</b:SourceType>
    <b:Guid>{B47D19BB-5934-4284-96DB-4331A2F916EA}</b:Guid>
    <b:Author>
      <b:Author>
        <b:Corporate>Hajl et al</b:Corporate>
      </b:Author>
    </b:Author>
    <b:Title>The role of social support on relationship quality and social commerce</b:Title>
    <b:JournalName>Technological Forecasting and Social Change</b:JournalName>
    <b:Year>2014</b:Year>
    <b:Pages>17-27</b:Pages>
    <b:Volume>87</b:Volume>
    <b:LCID>en-US</b:LCID>
    <b:RefOrder>38</b:RefOrder>
  </b:Source>
  <b:Source>
    <b:Tag>ماه93</b:Tag>
    <b:SourceType>JournalArticle</b:SourceType>
    <b:Guid>{2304EF76-72B8-4929-937E-8F9C8104CE8E}</b:Guid>
    <b:Title>بررسی تأثیرات بازاریابی دهان به دهان الکترونیکی بر نام تجاری در ایران: شبکه‌نگاری یک انجمن اینترنتی</b:Title>
    <b:JournalName>پژوهش‌های مدیریت در ایران</b:JournalName>
    <b:Year>۱۳۹۳</b:Year>
    <b:Pages>۱۳۹-۱۵۹</b:Pages>
    <b:Volume>۱۸</b:Volume>
    <b:Issue>۴</b:Issue>
    <b:Author>
      <b:Author>
        <b:Corporate>ماهری و همکاران</b:Corporate>
      </b:Author>
    </b:Author>
    <b:LCID>fa-IR</b:LCID>
    <b:RefOrder>39</b:RefOrder>
  </b:Source>
  <b:Source>
    <b:Tag>Placeholder67</b:Tag>
    <b:SourceType>JournalArticle</b:SourceType>
    <b:Guid>{FDA05669-968E-4B0E-BD1C-47FB86992DF8}</b:Guid>
    <b:Author>
      <b:Author>
        <b:NameList>
          <b:Person>
            <b:Last>Hajli</b:Last>
            <b:First>M. N</b:First>
          </b:Person>
        </b:NameList>
      </b:Author>
    </b:Author>
    <b:Title>The role of social support on relationship quality and social commerce</b:Title>
    <b:JournalName>Technological Forecasting and Social Change</b:JournalName>
    <b:Year>2014</b:Year>
    <b:Pages>17-27</b:Pages>
    <b:Volume>87</b:Volume>
    <b:RefOrder>40</b:RefOrder>
  </b:Source>
  <b:Source>
    <b:Tag>Ani11</b:Tag>
    <b:SourceType>JournalArticle</b:SourceType>
    <b:Guid>{C0C2CE3B-5E84-4560-A036-EA685EF3DD9A}</b:Guid>
    <b:Title>An odyssey into virtual worlds:exploring the impacts of technological and spatial environments on intention to purchase virtual</b:Title>
    <b:JournalName>MIS Quarterly</b:JournalName>
    <b:Year>2011</b:Year>
    <b:Pages>789-810</b:Pages>
    <b:Author>
      <b:Author>
        <b:Corporate>Animesh and Pinsonneault</b:Corporate>
      </b:Author>
    </b:Author>
    <b:Volume>35</b:Volume>
    <b:Issue>3</b:Issue>
    <b:RefOrder>41</b:RefOrder>
  </b:Source>
  <b:Source>
    <b:Tag>Nov00</b:Tag>
    <b:SourceType>JournalArticle</b:SourceType>
    <b:Guid>{8EDF6EE9-EC05-4110-B376-CC6A22D8478B}</b:Guid>
    <b:Title>Measuring the customer experience in online environments: a structural modeling approach</b:Title>
    <b:JournalName>Marketing science</b:JournalName>
    <b:Year>2000</b:Year>
    <b:Pages>22-42</b:Pages>
    <b:Author>
      <b:Author>
        <b:Corporate>Novak and  Hoffman</b:Corporate>
      </b:Author>
    </b:Author>
    <b:Volume>19</b:Volume>
    <b:Issue>1</b:Issue>
    <b:RefOrder>42</b:RefOrder>
  </b:Source>
  <b:Source>
    <b:Tag>شعب95</b:Tag>
    <b:SourceType>JournalArticle</b:SourceType>
    <b:Guid>{47928E7B-0144-4C98-807E-8548C8EBD80A}</b:Guid>
    <b:Title>تاثیر مشارکت مشتری بر توسعه محصول جدید نقش میانجی پیامدهای بازار</b:Title>
    <b:Year>۱۳۹۵</b:Year>
    <b:Author>
      <b:Author>
        <b:Corporate>شعبانی  و دیگران</b:Corporate>
      </b:Author>
    </b:Author>
    <b:JournalName>فصلنامه علوم مدیریت ایران</b:JournalName>
    <b:Pages>۵۷-۷۸</b:Pages>
    <b:Volume>۱۱</b:Volume>
    <b:Issue>۴۳</b:Issue>
    <b:RefOrder>43</b:RefOrder>
  </b:Source>
  <b:Source>
    <b:Tag>بحر93</b:Tag>
    <b:SourceType>ConferenceProceedings</b:SourceType>
    <b:Guid>{A92FB320-3631-4BFB-9986-05DFB7B34555}</b:Guid>
    <b:Title>نقش ویژگی های گوینده پیام در تبلیغات شفاهی</b:Title>
    <b:JournalName>بانک مقالات بازاریابی ایران</b:JournalName>
    <b:Year>۱۳۹۳</b:Year>
    <b:Author>
      <b:Author>
        <b:Corporate>حسینی  و دیگران </b:Corporate>
      </b:Author>
    </b:Author>
    <b:Month>۱۲</b:Month>
    <b:Day>۱۴</b:Day>
    <b:URL>http://www.marketingarticles.ir</b:URL>
    <b:ConferenceName>همایش بین المللی مدیریت</b:ConferenceName>
    <b:City>تهران</b:City>
    <b:RefOrder>44</b:RefOrder>
  </b:Source>
  <b:Source>
    <b:Tag>شاهحم</b:Tag>
    <b:SourceType>ConferenceProceedings</b:SourceType>
    <b:Guid>{8F51E719-F811-4B30-969B-7AF72D1E93F1}</b:Guid>
    <b:Title>حمایت اجتماعی و نقش کلیدی آن در تجارت اجتماعی</b:Title>
    <b:Year>۱۳۹۵</b:Year>
    <b:ConferenceName>کنفرانس جامع علوم مدیریت و حسابداری</b:ConferenceName>
    <b:City>تهران</b:City>
    <b:Author>
      <b:Author>
        <b:Corporate>شاه مرادی  و صادقی</b:Corporate>
      </b:Author>
    </b:Author>
    <b:LCID>fa-IR</b:LCID>
    <b:RefOrder>2</b:RefOrder>
  </b:Source>
  <b:Source>
    <b:Tag>Placeholder68</b:Tag>
    <b:SourceType>ConferenceProceedings</b:SourceType>
    <b:Guid>{05FA3F56-F8A2-423C-AB24-D868ECB5B635}</b:Guid>
    <b:Title>نقش تبلیغات شفاهی الکترونیک در جوامع مجازی</b:Title>
    <b:Year>1393</b:Year>
    <b:ConferenceName>دومین کنفرانس ملی تحقیقات بازاریابی</b:ConferenceName>
    <b:Author>
      <b:Author>
        <b:Corporate>دهدشتی و تقوی فرد و کریمی علویجه</b:Corporate>
      </b:Author>
    </b:Author>
    <b:City>تهران</b:City>
    <b:LCID>fa-IR</b:LCID>
    <b:RefOrder>1</b:RefOrder>
  </b:Source>
  <b:Source>
    <b:Tag>دهد941</b:Tag>
    <b:SourceType>ConferenceProceedings</b:SourceType>
    <b:Guid>{24EED2AF-2025-483C-968D-DEA59F39AC1C}</b:Guid>
    <b:Title>نقش تبلیغات شفاهی الکترونیک در جوامع مجازی</b:Title>
    <b:Year>1393</b:Year>
    <b:ConferenceName>دومین کنفرانس ملی تحقیقات بازاریابی</b:ConferenceName>
    <b:Author>
      <b:Author>
        <b:Corporate>دهدشتی ، تقوی فرد و کریمی علویجه</b:Corporate>
      </b:Author>
    </b:Author>
    <b:City>تهران</b:City>
    <b:LCID>fa-IR</b:LCID>
    <b:RefOrder>3</b:RefOrder>
  </b:Source>
  <b:Source>
    <b:Tag>Haj14</b:Tag>
    <b:SourceType>JournalArticle</b:SourceType>
    <b:Guid>{0BB4DA78-4E1A-4958-9137-83C3E777A270}</b:Guid>
    <b:Author>
      <b:Author>
        <b:NameList>
          <b:Person>
            <b:Last>Hajli</b:Last>
            <b:First>M. N</b:First>
          </b:Person>
        </b:NameList>
      </b:Author>
    </b:Author>
    <b:Title>The role of social support on relationship quality and social commerce</b:Title>
    <b:JournalName>Technological Forecasting and Social Change</b:JournalName>
    <b:Year>2014</b:Year>
    <b:Pages>17-27</b:Pages>
    <b:RefOrder>21</b:RefOrder>
  </b:Source>
  <b:Source>
    <b:Tag>Placeholder69</b:Tag>
    <b:SourceType>JournalArticle</b:SourceType>
    <b:Guid>{8B414CFC-7C09-4B37-B906-4425322E2035}</b:Guid>
    <b:Title>An odyssey into virtual worlds:exploring the impacts of technological and spatial environments on intention to purchase virtual</b:Title>
    <b:JournalName>MIS Quarterly</b:JournalName>
    <b:Year>2011</b:Year>
    <b:Pages>789-810</b:Pages>
    <b:Author>
      <b:Author>
        <b:NameList>
          <b:Person>
            <b:Last>Animesh</b:Last>
            <b:First>A</b:First>
          </b:Person>
          <b:Person>
            <b:Last>Pinsonneault</b:Last>
            <b:First>A</b:First>
          </b:Person>
          <b:Person>
            <b:Last>Yang</b:Last>
            <b:First>S.B</b:First>
          </b:Person>
          <b:Person>
            <b:Last>Oh</b:Last>
            <b:First>W</b:First>
          </b:Person>
        </b:NameList>
      </b:Author>
    </b:Author>
    <b:RefOrder>22</b:RefOrder>
  </b:Source>
  <b:Source>
    <b:Tag>Placeholder70</b:Tag>
    <b:SourceType>JournalArticle</b:SourceType>
    <b:Guid>{F507A633-0BAC-47CD-9FBD-E44E3315CD0B}</b:Guid>
    <b:Title>Measuring the customer experience in online environments: a structural modeling approach</b:Title>
    <b:JournalName>General Information</b:JournalName>
    <b:Year>2000</b:Year>
    <b:Pages>22-42</b:Pages>
    <b:Author>
      <b:Author>
        <b:NameList>
          <b:Person>
            <b:Last>Novak</b:Last>
            <b:First>T. P</b:First>
          </b:Person>
          <b:Person>
            <b:Last>Hoffman</b:Last>
            <b:First>D. L</b:First>
          </b:Person>
          <b:Person>
            <b:Last>Yung</b:Last>
            <b:First>Y. F</b:First>
          </b:Person>
        </b:NameList>
      </b:Author>
    </b:Author>
    <b:RefOrder>23</b:RefOrder>
  </b:Source>
  <b:Source>
    <b:Tag>Placeholder71</b:Tag>
    <b:SourceType>JournalArticle</b:SourceType>
    <b:Guid>{54D21A97-F7C5-425F-9319-1BAFA6550E00}</b:Guid>
    <b:Author>
      <b:Author>
        <b:NameList>
          <b:Person>
            <b:Last>جلیلیان</b:Last>
            <b:First>حسین</b:First>
          </b:Person>
          <b:Person>
            <b:Last>ابراهیمی</b:Last>
            <b:First>عبدالحمید</b:First>
          </b:Person>
          <b:Person>
            <b:Last>محمودیان </b:Last>
            <b:First>امید</b:First>
          </b:Person>
        </b:NameList>
      </b:Author>
    </b:Author>
    <b:Title>تاثير تبليغات دهان به دهان الكترونيكي بر قصد خريد مصرف كنندگان از طريق ارزش ويژه برند مبتني بر مشتري در ميان دانشجويان ( مطالعه موردی:محصولات لپ تاپ شركتdell  )</b:Title>
    <b:JournalName>نشریه مدیریت بازرگانی</b:JournalName>
    <b:Year>1391</b:Year>
    <b:Pages>41-64</b:Pages>
    <b:LCID>fa-IR</b:LCID>
    <b:RefOrder>24</b:RefOrder>
  </b:Source>
  <b:Source>
    <b:Tag>Man13</b:Tag>
    <b:SourceType>JournalArticle</b:SourceType>
    <b:Guid>{A626C3DF-A2E9-49A7-8ED4-9B007F8DFC80}</b:Guid>
    <b:Title>Managing brands and customer engagement in online brand communities</b:Title>
    <b:JournalName>Journal of service Management</b:JournalName>
    <b:Year>2013</b:Year>
    <b:Pages>223-244</b:Pages>
    <b:Volume>24</b:Volume>
    <b:Issue>3</b:Issue>
    <b:Author>
      <b:Author>
        <b:NameList>
          <b:Person>
            <b:Last> Jochen</b:Last>
            <b:First>Wirtz</b:First>
          </b:Person>
          <b:Person>
            <b:Last>Den Ambtman</b:Last>
            <b:First>Anouk</b:First>
          </b:Person>
          <b:Person>
            <b:Last>Bloemer</b:Last>
            <b:First>Josée</b:First>
          </b:Person>
          <b:Person>
            <b:Last>Horváth</b:Last>
            <b:First>Csilla</b:First>
          </b:Person>
          <b:Person>
            <b:Last>Ramaseshan</b:Last>
            <b:First> Balasubramanian</b:First>
          </b:Person>
          <b:Person>
            <b:Last>Van De Klundert</b:Last>
            <b:First>Joris</b:First>
          </b:Person>
          <b:Person>
            <b:Last>Gurhan Canli</b:Last>
            <b:First>Zeynep</b:First>
          </b:Person>
          <b:Person>
            <b:Last>Kandampully</b:Last>
            <b:First> Jay</b:First>
          </b:Person>
        </b:NameList>
      </b:Author>
    </b:Author>
    <b:LCID>en-US</b:LCID>
    <b:RefOrder>12</b:RefOrder>
  </b:Source>
  <b:Source>
    <b:Tag>آذرآم</b:Tag>
    <b:SourceType>Book</b:SourceType>
    <b:Guid>{072C7107-7849-491C-BCFE-6A4E0244AF76}</b:Guid>
    <b:Title>آمار و کاربرد آن در مديريت</b:Title>
    <b:Year>۱۳۸۷</b:Year>
    <b:City>تهران</b:City>
    <b:Publisher>سمت</b:Publisher>
    <b:Author>
      <b:Author>
        <b:NameList>
          <b:Person>
            <b:Last> آذر</b:Last>
            <b:First>عادل</b:First>
          </b:Person>
          <b:Person>
            <b:Last>مومني</b:Last>
            <b:First>منصور</b:First>
          </b:Person>
        </b:NameList>
      </b:Author>
    </b:Author>
    <b:LCID>fa-IR</b:LCID>
    <b:RefOrder>26</b:RefOrder>
  </b:Source>
  <b:Source>
    <b:Tag>پاش89</b:Tag>
    <b:SourceType>Book</b:SourceType>
    <b:Guid>{56CCD91F-1611-4B4F-BD87-CCC6F841BEBB}</b:Guid>
    <b:Title>روش های تحقیق در علوم رفتاری</b:Title>
    <b:Year>1389</b:Year>
    <b:City>تهران</b:City>
    <b:Publisher>سخن</b:Publisher>
    <b:Author>
      <b:Author>
        <b:NameList>
          <b:Person>
            <b:Last> پاشا شریفی</b:Last>
            <b:First>حسن</b:First>
          </b:Person>
          <b:Person>
            <b:Last> پاشا شریفی</b:Last>
            <b:First>نسترن</b:First>
          </b:Person>
        </b:NameList>
      </b:Author>
    </b:Author>
    <b:LCID>fa-IR</b:LCID>
    <b:RefOrder>27</b:RefOrder>
  </b:Source>
  <b:Source>
    <b:Tag>حافمق</b:Tag>
    <b:SourceType>Book</b:SourceType>
    <b:Guid>{5EC72F0C-A760-4FB2-B1A8-70DDABEAE864}</b:Guid>
    <b:Title>مقدمه ای بر روش تحقیق در علوم انسانی</b:Title>
    <b:Year>۱۳۹۵</b:Year>
    <b:City>سازمان مطالعه و تدوین کتب علوم انسانی دانشگاهها</b:City>
    <b:Publisher>تهران</b:Publisher>
    <b:Author>
      <b:Author>
        <b:NameList>
          <b:Person>
            <b:Last> حافظ نیا</b:Last>
            <b:First>محمدرضا</b:First>
          </b:Person>
        </b:NameList>
      </b:Author>
    </b:Author>
    <b:LCID>fa-IR</b:LCID>
    <b:RefOrder>28</b:RefOrder>
  </b:Source>
  <b:Source>
    <b:Tag>حجا92</b:Tag>
    <b:SourceType>JournalArticle</b:SourceType>
    <b:Guid>{419EE945-3611-40D5-9201-988B6EEE89D1}</b:Guid>
    <b:Title>بررسی روابط میان استراتژي تمایز، نوآوري و سیستم هاي کنترل مدیریت</b:Title>
    <b:JournalName>فصلنامه علمی پژوهشی دانش حسابداري و حسابرسی مدیریت</b:JournalName>
    <b:Year>1392</b:Year>
    <b:Pages>۶۱-۷۴</b:Pages>
    <b:Volume>2</b:Volume>
    <b:Issue>7</b:Issue>
    <b:Author>
      <b:Author>
        <b:NameList>
          <b:Person>
            <b:Last> حجازي</b:Last>
            <b:First>رضوان</b:First>
          </b:Person>
          <b:Person>
            <b:Last> رامشه</b:Last>
            <b:First>منیژه</b:First>
          </b:Person>
        </b:NameList>
      </b:Author>
    </b:Author>
    <b:LCID>fa-IR</b:LCID>
    <b:RefOrder>29</b:RefOrder>
  </b:Source>
  <b:Source>
    <b:Tag>دان86</b:Tag>
    <b:SourceType>Book</b:SourceType>
    <b:Guid>{531E4126-6BFB-4832-ABC1-5B4FB87520AE}</b:Guid>
    <b:Title>روش شناسی پژوهش کمی در مدیریت: رویکردی جامع</b:Title>
    <b:Year>1386</b:Year>
    <b:City>تهران</b:City>
    <b:Publisher>صفار</b:Publisher>
    <b:Author>
      <b:Author>
        <b:NameList>
          <b:Person>
            <b:Last> دانایی فرد</b:Last>
            <b:First>حسن</b:First>
          </b:Person>
          <b:Person>
            <b:Last> الوانی</b:Last>
            <b:First>مهدی</b:First>
          </b:Person>
          <b:Person>
            <b:Last> آذر</b:Last>
            <b:First>عادل</b:First>
          </b:Person>
        </b:NameList>
      </b:Author>
    </b:Author>
    <b:LCID>fa-IR</b:LCID>
    <b:RefOrder>16</b:RefOrder>
  </b:Source>
  <b:Source>
    <b:Tag>عابنق</b:Tag>
    <b:SourceType>ConferenceProceedings</b:SourceType>
    <b:Guid>{1BD8DCDA-04C7-4317-8CDB-F647F0986254}</b:Guid>
    <b:Title>نقش اعتماد در رابطه بین خدمات ورضایتمندی مشتری در بازار یابی سبز</b:Title>
    <b:Year>۱۳۹۲</b:Year>
    <b:Author>
      <b:Author>
        <b:NameList>
          <b:Person>
            <b:Last> عابدي</b:Last>
            <b:First>آتنا</b:First>
          </b:Person>
          <b:Person>
            <b:Last>درخشانيان</b:Last>
            <b:First>هومن </b:First>
          </b:Person>
          <b:Person>
            <b:Last> چاره جوي</b:Last>
            <b:First>حميد رضا</b:First>
          </b:Person>
        </b:NameList>
      </b:Author>
    </b:Author>
    <b:ConferenceName>کنفرانس ملی حسابداری و مدیریت</b:ConferenceName>
    <b:City>تهران</b:City>
    <b:LCID>fa-IR</b:LCID>
    <b:RefOrder>30</b:RefOrder>
  </b:Source>
  <b:Source>
    <b:Tag>موم96</b:Tag>
    <b:SourceType>Book</b:SourceType>
    <b:Guid>{97CDAA31-2E12-43FC-AD10-577E395E6A17}</b:Guid>
    <b:Title>تحلیل های آماری با استفاده از SPSS</b:Title>
    <b:Year>1396</b:Year>
    <b:City>تهران</b:City>
    <b:Publisher>مولف</b:Publisher>
    <b:Author>
      <b:Author>
        <b:NameList>
          <b:Person>
            <b:Last> مومنی</b:Last>
            <b:First> منصور</b:First>
          </b:Person>
          <b:Person>
            <b:Last> فعال قیومی </b:Last>
            <b:First>علی</b:First>
          </b:Person>
        </b:NameList>
      </b:Author>
    </b:Author>
    <b:LCID>fa-IR</b:LCID>
    <b:RefOrder>31</b:RefOrder>
  </b:Source>
  <b:Source>
    <b:Tag>هوم95</b:Tag>
    <b:SourceType>Book</b:SourceType>
    <b:Guid>{2133D0D4-9670-4D2D-80D3-B6876D3AD66D}</b:Guid>
    <b:Title>شناخت روش علمی در علوم رفتاری</b:Title>
    <b:Year>1395</b:Year>
    <b:City>تهران</b:City>
    <b:Publisher>سازمان مطالعه و تدوین کتب علوم انسانی دانشگاهها</b:Publisher>
    <b:Author>
      <b:Author>
        <b:NameList>
          <b:Person>
            <b:Last> هومن</b:Last>
            <b:First>حیدرعلی</b:First>
          </b:Person>
        </b:NameList>
      </b:Author>
    </b:Author>
    <b:LCID>fa-IR</b:LCID>
    <b:RefOrder>32</b:RefOrder>
  </b:Source>
  <b:Source>
    <b:Tag>Atk081</b:Tag>
    <b:SourceType>JournalArticle</b:SourceType>
    <b:Guid>{7DD36728-6B7C-456D-83BD-01AC53BB49FB}</b:Guid>
    <b:Title>Dancing “the management”: on social presence, rhythm and finding common purpose</b:Title>
    <b:JournalName>Management Decision</b:JournalName>
    <b:Year>2008</b:Year>
    <b:Pages>1081-1095</b:Pages>
    <b:Volume>46</b:Volume>
    <b:Issue>7</b:Issue>
    <b:Author>
      <b:Author>
        <b:NameList>
          <b:Person>
            <b:Last>Atkinson</b:Last>
            <b:First>David</b:First>
          </b:Person>
        </b:NameList>
      </b:Author>
    </b:Author>
    <b:LCID>en-US</b:LCID>
    <b:RefOrder>33</b:RefOrder>
  </b:Source>
  <b:Source>
    <b:Tag>Att12</b:Tag>
    <b:SourceType>JournalArticle</b:SourceType>
    <b:Guid>{367DB2A0-6CF2-44D6-B821-05CC8BD0B3CA}</b:Guid>
    <b:Title>The impact of social networks on behavioral change: a conceptual framework</b:Title>
    <b:JournalName>World Review of Business Research</b:JournalName>
    <b:Year>2012</b:Year>
    <b:Pages>91-108</b:Pages>
    <b:Author>
      <b:Author>
        <b:NameList>
          <b:Person>
            <b:Last>Attia</b:Last>
            <b:First>A</b:First>
          </b:Person>
          <b:Person>
            <b:Last>Aziz</b:Last>
            <b:First>M</b:First>
          </b:Person>
          <b:Person>
            <b:Last>Friedman</b:Last>
          </b:Person>
        </b:NameList>
      </b:Author>
    </b:Author>
    <b:LCID>en-US</b:LCID>
    <b:RefOrder>34</b:RefOrder>
  </b:Source>
  <b:Source>
    <b:Tag>Bam11</b:Tag>
    <b:SourceType>JournalArticle</b:SourceType>
    <b:Guid>{5D4533E4-9A3A-4CB0-8F8D-15E0690FEA33}</b:Guid>
    <b:Title>Brand equity dilution through negative online word-of mouth communication</b:Title>
    <b:JournalName>Journal of Retailing and Consumer Services</b:JournalName>
    <b:Year>2011</b:Year>
    <b:Pages>38–45</b:Pages>
    <b:Author>
      <b:Author>
        <b:NameList>
          <b:Person>
            <b:Last>Bambauer-Sachse</b:Last>
            <b:First>S</b:First>
          </b:Person>
          <b:Person>
            <b:Last>Mangold</b:Last>
            <b:First>S</b:First>
          </b:Person>
        </b:NameList>
      </b:Author>
    </b:Author>
    <b:LCID>en-US</b:LCID>
    <b:RefOrder>35</b:RefOrder>
  </b:Source>
  <b:Source>
    <b:Tag>Bro11</b:Tag>
    <b:SourceType>JournalArticle</b:SourceType>
    <b:Guid>{F426CFBA-5F42-4C19-AC9A-B5E66B34E2E1}</b:Guid>
    <b:Title>Customer Engagement: Conceptual Domain, Fundamental Propositions, and Implications for Research</b:Title>
    <b:Year>2011</b:Year>
    <b:Author>
      <b:Author>
        <b:NameList>
          <b:Person>
            <b:Last>Brodie</b:Last>
            <b:First>R. J</b:First>
          </b:Person>
          <b:Person>
            <b:Last>Hollebeek</b:Last>
            <b:First>L. D</b:First>
          </b:Person>
          <b:Person>
            <b:Last>Juric</b:Last>
            <b:First>B</b:First>
          </b:Person>
          <b:Person>
            <b:Last>Ilic</b:Last>
            <b:First>A</b:First>
          </b:Person>
        </b:NameList>
      </b:Author>
    </b:Author>
    <b:JournalName>Journal of Service Research</b:JournalName>
    <b:Pages>252-271</b:Pages>
    <b:LCID>en-US</b:LCID>
    <b:RefOrder>36</b:RefOrder>
  </b:Source>
  <b:Source>
    <b:Tag>Che13</b:Tag>
    <b:SourceType>JournalArticle</b:SourceType>
    <b:Guid>{2E75267C-667C-4A03-9A65-34E1D778397B}</b:Guid>
    <b:Title>Understanding the effectiveness of word-of-mouth:  elasticity perspective</b:Title>
    <b:JournalName>Journal of Research in Interactive Marketing</b:JournalName>
    <b:Year>2013</b:Year>
    <b:Pages>57-77</b:Pages>
    <b:Author>
      <b:Author>
        <b:NameList>
          <b:Person>
            <b:Last>Chen</b:Last>
            <b:First>Yimiao</b:First>
          </b:Person>
          <b:Person>
            <b:Last>Liu</b:Last>
            <b:First>Fangyi</b:First>
          </b:Person>
          <b:Person>
            <b:Last>Hsi Fang</b:Last>
            <b:First>Cheng</b:First>
          </b:Person>
          <b:Person>
            <b:Last>M.Y. Lin</b:Last>
            <b:First>Tom</b:First>
          </b:Person>
        </b:NameList>
      </b:Author>
    </b:Author>
    <b:LCID>en-US</b:LCID>
    <b:RefOrder>37</b:RefOrder>
  </b:Source>
  <b:Source>
    <b:Tag>Chu11</b:Tag>
    <b:SourceType>JournalArticle</b:SourceType>
    <b:Guid>{285CA214-CCCD-4417-85E7-13090D9311FC}</b:Guid>
    <b:Title>Determinants of consumer engagement in electronic word-of-mouth (ewom) in social networking sites</b:Title>
    <b:JournalName>International Journal of Advertising</b:JournalName>
    <b:Year>2011</b:Year>
    <b:Pages>47-75</b:Pages>
    <b:Author>
      <b:Author>
        <b:NameList>
          <b:Person>
            <b:Last>Chu</b:Last>
            <b:First>S</b:First>
          </b:Person>
          <b:Person>
            <b:Last>Kim</b:Last>
            <b:First>Y</b:First>
          </b:Person>
        </b:NameList>
      </b:Author>
    </b:Author>
    <b:LCID>en-US</b:LCID>
    <b:RefOrder>38</b:RefOrder>
  </b:Source>
  <b:Source>
    <b:Tag>Dho04</b:Tag>
    <b:SourceType>JournalArticle</b:SourceType>
    <b:Guid>{5241E200-C18A-4145-86D1-3DFD2A3136AD}</b:Guid>
    <b:Title>A social influence model of consumer participation in network-and small-group-based virtual communities</b:Title>
    <b:JournalName>International Journal of Research in Marketing</b:JournalName>
    <b:Year>2004</b:Year>
    <b:Pages>241-263</b:Pages>
    <b:Author>
      <b:Author>
        <b:NameList>
          <b:Person>
            <b:Last>Dholakia</b:Last>
            <b:First>U. M</b:First>
          </b:Person>
          <b:Person>
            <b:Last>Bagozzi</b:Last>
            <b:First>R. P</b:First>
          </b:Person>
          <b:Person>
            <b:Last>Pearo</b:Last>
            <b:First>L. K</b:First>
          </b:Person>
        </b:NameList>
      </b:Author>
    </b:Author>
    <b:LCID>en-US</b:LCID>
    <b:RefOrder>39</b:RefOrder>
  </b:Source>
  <b:Source>
    <b:Tag>Gol06</b:Tag>
    <b:SourceType>JournalArticle</b:SourceType>
    <b:Guid>{3227BE60-6407-4A04-80AF-3239F2940729}</b:Guid>
    <b:Title>Measuring motivations for online opinion seeking</b:Title>
    <b:JournalName>Journal of interactive advertising</b:JournalName>
    <b:Year>2006</b:Year>
    <b:Pages>1-16</b:Pages>
    <b:Author>
      <b:Author>
        <b:NameList>
          <b:Person>
            <b:Last>Goldsmith</b:Last>
            <b:First>R</b:First>
          </b:Person>
          <b:Person>
            <b:Last>Horowitz</b:Last>
            <b:First>D</b:First>
          </b:Person>
        </b:NameList>
      </b:Author>
    </b:Author>
    <b:LCID>en-US</b:LCID>
    <b:RefOrder>40</b:RefOrder>
  </b:Source>
  <b:Source>
    <b:Tag>Hen04</b:Tag>
    <b:SourceType>JournalArticle</b:SourceType>
    <b:Guid>{D52B480B-718F-4A07-A40F-238F5D235B26}</b:Guid>
    <b:Title>Electronic word-of-mouth via consumer-opinion platforms: what motivates consumers to articulate themselves on the internet?</b:Title>
    <b:JournalName>Journal of interactive marketing</b:JournalName>
    <b:Year>2004</b:Year>
    <b:Pages>38-52</b:Pages>
    <b:Author>
      <b:Author>
        <b:NameList>
          <b:Person>
            <b:Last>Hennig</b:Last>
            <b:First>T</b:First>
          </b:Person>
          <b:Person>
            <b:Last>Gwinner</b:Last>
            <b:First>K</b:First>
          </b:Person>
          <b:Person>
            <b:Last>Walsh</b:Last>
            <b:First>G</b:First>
          </b:Person>
        </b:NameList>
      </b:Author>
    </b:Author>
    <b:LCID>en-US</b:LCID>
    <b:RefOrder>41</b:RefOrder>
  </b:Source>
  <b:Source>
    <b:Tag>Hua03</b:Tag>
    <b:SourceType>JournalArticle</b:SourceType>
    <b:Guid>{1E6AAF0E-DC4D-444F-A6A4-9F27BBDA0C71}</b:Guid>
    <b:Title>Designing website attributes to induce experiential encounters</b:Title>
    <b:JournalName>Computers in Human Behavior</b:JournalName>
    <b:Year>2003</b:Year>
    <b:Pages>425-442</b:Pages>
    <b:Volume>19</b:Volume>
    <b:Issue>4</b:Issue>
    <b:Author>
      <b:Author>
        <b:NameList>
          <b:Person>
            <b:Last>Huang</b:Last>
            <b:First> M. H</b:First>
          </b:Person>
        </b:NameList>
      </b:Author>
    </b:Author>
    <b:LCID>en-US</b:LCID>
    <b:RefOrder>42</b:RefOrder>
  </b:Source>
  <b:Source>
    <b:Tag>Hun07</b:Tag>
    <b:SourceType>JournalArticle</b:SourceType>
    <b:Guid>{7EFB2457-CC86-4636-90CB-E3E15CFD68F1}</b:Guid>
    <b:Title>The influence of eWOM on virtual consumer communities: Social capital, consumer learning, and behavioral outcomes.</b:Title>
    <b:JournalName>Journal of Advertising Research</b:JournalName>
    <b:Year>2007</b:Year>
    <b:Pages>474- 485</b:Pages>
    <b:Author>
      <b:Author>
        <b:NameList>
          <b:Person>
            <b:Last>Hung</b:Last>
            <b:First>K</b:First>
          </b:Person>
          <b:Person>
            <b:Last>Li</b:Last>
            <b:First>S</b:First>
          </b:Person>
        </b:NameList>
      </b:Author>
    </b:Author>
    <b:LCID>en-US</b:LCID>
    <b:RefOrder>43</b:RefOrder>
  </b:Source>
  <b:Source>
    <b:Tag>Hwa101</b:Tag>
    <b:SourceType>JournalArticle</b:SourceType>
    <b:Guid>{BB8B752C-CFF1-43B1-9C65-8E91D0F2B238}</b:Guid>
    <b:Title>Social support in an Internet weight loss community</b:Title>
    <b:Year>2010</b:Year>
    <b:JournalName>International journal of medical informatics</b:JournalName>
    <b:Pages>5-13</b:Pages>
    <b:Volume>79</b:Volume>
    <b:Issue>1</b:Issue>
    <b:Author>
      <b:Author>
        <b:NameList>
          <b:Person>
            <b:Last>Hwang</b:Last>
            <b:First>Kevin O</b:First>
          </b:Person>
          <b:Person>
            <b:Last>Ottenbacher</b:Last>
            <b:First>Allison J</b:First>
          </b:Person>
          <b:Person>
            <b:Last>Green</b:Last>
            <b:First>Angela P</b:First>
          </b:Person>
          <b:Person>
            <b:Last>Cannon</b:Last>
            <b:First>Diehl M Roseann</b:First>
          </b:Person>
          <b:Person>
            <b:Last>Richardson</b:Last>
            <b:First>Oneka</b:First>
          </b:Person>
          <b:Person>
            <b:Last>Bernstam</b:Last>
            <b:First>Elmer V</b:First>
          </b:Person>
          <b:Person>
            <b:Last>Thomas</b:Last>
            <b:First>Eric J</b:First>
          </b:Person>
        </b:NameList>
      </b:Author>
    </b:Author>
    <b:LCID>en-US</b:LCID>
    <b:RefOrder>44</b:RefOrder>
  </b:Source>
  <b:Source>
    <b:Tag>Ish16</b:Tag>
    <b:SourceType>JournalArticle</b:SourceType>
    <b:Guid>{4995D8B3-F518-4EAF-A01F-DBC75EF34A75}</b:Guid>
    <b:Title>The Effects of Traditional and Electronic Word-of-Mouth on Destination Image: A Case of Vacation Tourists Visiting Branson, Missouri</b:Title>
    <b:Pages>1-17</b:Pages>
    <b:Year>2016</b:Year>
    <b:Author>
      <b:Author>
        <b:NameList>
          <b:Person>
            <b:Last>Ishida</b:Last>
            <b:First>Koji</b:First>
          </b:Person>
          <b:Person>
            <b:Last>Slevitch</b:Last>
            <b:First>Lisa</b:First>
          </b:Person>
          <b:Person>
            <b:Last>Siamionava</b:Last>
            <b:First>Katia</b:First>
          </b:Person>
        </b:NameList>
      </b:Author>
    </b:Author>
    <b:JournalName>Noel Yee-Man Siu</b:JournalName>
    <b:LCID>en-US</b:LCID>
    <b:RefOrder>45</b:RefOrder>
  </b:Source>
  <b:Source>
    <b:Tag>Kel16</b:Tag>
    <b:SourceType>JournalArticle</b:SourceType>
    <b:Guid>{9AAC39F4-7C1B-4029-802D-5982C861FDBB}</b:Guid>
    <b:Title>Online brand community: through the eyes of Self-Determination Theory</b:Title>
    <b:JournalName>Internet Research</b:JournalName>
    <b:Year>2016</b:Year>
    <b:Pages>790-808</b:Pages>
    <b:Volume>26</b:Volume>
    <b:Issue>4</b:Issue>
    <b:Author>
      <b:Author>
        <b:NameList>
          <b:Person>
            <b:Last>Kelley</b:Last>
            <b:First>J. B</b:First>
          </b:Person>
          <b:Person>
            <b:Last> Alden</b:Last>
            <b:First>D. L</b:First>
          </b:Person>
        </b:NameList>
      </b:Author>
    </b:Author>
    <b:LCID>en-US</b:LCID>
    <b:RefOrder>47</b:RefOrder>
  </b:Source>
  <b:Source>
    <b:Tag>Lan12</b:Tag>
    <b:SourceType>JournalArticle</b:SourceType>
    <b:Guid>{74293CC1-EF21-44C2-B638-D629E2E6164B}</b:Guid>
    <b:Title>Understanding the role of social media in destination marketing</b:Title>
    <b:JournalName>An International Multidisciplinary Journal of Tourism</b:JournalName>
    <b:Year>2012</b:Year>
    <b:Pages>1-7</b:Pages>
    <b:Author>
      <b:Author>
        <b:NameList>
          <b:Person>
            <b:Last>Lange</b:Last>
            <b:First>Faria</b:First>
          </b:Person>
          <b:Person>
            <b:Last>Elliot</b:Last>
            <b:First>s</b:First>
          </b:Person>
        </b:NameList>
      </b:Author>
    </b:Author>
    <b:LCID>en-US</b:LCID>
    <b:RefOrder>48</b:RefOrder>
  </b:Source>
  <b:Source>
    <b:Tag>Lew95</b:Tag>
    <b:SourceType>Book</b:SourceType>
    <b:Guid>{6E2B862B-447F-4A03-8B77-97CB059A19D6}</b:Guid>
    <b:Title>Marketing leadership in hospitality: foundations and</b:Title>
    <b:Year>1995</b:Year>
    <b:Author>
      <b:Author>
        <b:NameList>
          <b:Person>
            <b:Last>Lewis</b:Last>
            <b:First>R</b:First>
          </b:Person>
          <b:Person>
            <b:Last>Chambers</b:Last>
            <b:First>R. E</b:First>
          </b:Person>
        </b:NameList>
      </b:Author>
    </b:Author>
    <b:City>New York</b:City>
    <b:Publisher>Van Nostrand Reinhold; 2nd edition (May 1995)</b:Publisher>
    <b:LCID>en-US</b:LCID>
    <b:RefOrder>49</b:RefOrder>
  </b:Source>
  <b:Source>
    <b:Tag>Placeholder72</b:Tag>
    <b:SourceType>JournalArticle</b:SourceType>
    <b:Guid>{998D9C2F-E27C-47C3-AB20-81C8E1EF2F4D}</b:Guid>
    <b:Title>impact of word-of-mouth communication on attribute</b:Title>
    <b:JournalName>Journal of Business Research</b:JournalName>
    <b:Year>2011</b:Year>
    <b:Pages>18–23</b:Pages>
    <b:Author>
      <b:Author>
        <b:NameList>
          <b:Person>
            <b:Last>Lim</b:Last>
            <b:First>B. C</b:First>
          </b:Person>
          <b:Person>
            <b:Last>Chung</b:Last>
            <b:First>C. M. Y</b:First>
          </b:Person>
        </b:NameList>
      </b:Author>
    </b:Author>
    <b:LCID>en-US</b:LCID>
    <b:RefOrder>50</b:RefOrder>
  </b:Source>
  <b:Source>
    <b:Tag>Lim11</b:Tag>
    <b:SourceType>JournalArticle</b:SourceType>
    <b:Guid>{0F1E8914-2150-40ED-A2A5-62842C94639E}</b:Guid>
    <b:Title>The impact of word-of-mouth communication on attribute evaluation</b:Title>
    <b:JournalName>Journal of Business Research</b:JournalName>
    <b:Year>2011</b:Year>
    <b:Pages>18–23</b:Pages>
    <b:Author>
      <b:Author>
        <b:NameList>
          <b:Person>
            <b:Last>Lim</b:Last>
            <b:First>B. C</b:First>
          </b:Person>
          <b:Person>
            <b:Last>Chung</b:Last>
            <b:First>C. M. Y</b:First>
          </b:Person>
        </b:NameList>
      </b:Author>
    </b:Author>
    <b:Volume>64</b:Volume>
    <b:Issue>1</b:Issue>
    <b:LCID>en-US</b:LCID>
    <b:RefOrder>51</b:RefOrder>
  </b:Source>
  <b:Source>
    <b:Tag>Placeholder73</b:Tag>
    <b:SourceType>JournalArticle</b:SourceType>
    <b:Guid>{B6E9C752-5842-4D25-88DD-2AD8D40D76D5}</b:Guid>
    <b:Title>On Brands and Word of Mouth</b:Title>
    <b:JournalName>Journal of Marketing Research</b:JournalName>
    <b:Year>2013</b:Year>
    <b:Pages>427-444</b:Pages>
    <b:Author>
      <b:Author>
        <b:NameList>
          <b:Person>
            <b:Last>Lovett</b:Last>
            <b:First>Mitchell J</b:First>
          </b:Person>
          <b:Person>
            <b:Last>Peres</b:Last>
            <b:First>Renana</b:First>
          </b:Person>
          <b:Person>
            <b:Last>Shachar</b:Last>
            <b:First>Ron </b:First>
          </b:Person>
        </b:NameList>
      </b:Author>
    </b:Author>
    <b:LCID>en-US</b:LCID>
    <b:RefOrder>52</b:RefOrder>
  </b:Source>
  <b:Source>
    <b:Tag>Lus15</b:Tag>
    <b:SourceType>JournalArticle</b:SourceType>
    <b:Guid>{BB463EC0-25F8-4316-8219-2F4E008675DB}</b:Guid>
    <b:Title>Service Innovation: A Service-Dominant Logic</b:Title>
    <b:JournalName>MIS Ouarterly</b:JournalName>
    <b:Year>2015</b:Year>
    <b:Pages>155-175</b:Pages>
    <b:Author>
      <b:Author>
        <b:NameList>
          <b:Person>
            <b:Last>Lusch</b:Last>
            <b:First>R</b:First>
          </b:Person>
          <b:Person>
            <b:Last>Nambisan</b:Last>
            <b:First>S</b:First>
          </b:Person>
        </b:NameList>
      </b:Author>
    </b:Author>
    <b:LCID>en-US</b:LCID>
    <b:RefOrder>53</b:RefOrder>
  </b:Source>
  <b:Source>
    <b:Tag>Oba131</b:Tag>
    <b:SourceType>JournalArticle</b:SourceType>
    <b:Guid>{0363E829-D519-4B27-8566-2193F8AE0F2A}</b:Guid>
    <b:Title>Flow Theory and Online Marketing Outcomes: A Critical Literature Review</b:Title>
    <b:JournalName>Procedia Economics and Finance</b:JournalName>
    <b:Year>2013</b:Year>
    <b:Pages>550-561</b:Pages>
    <b:Volume>6</b:Volume>
    <b:Author>
      <b:Author>
        <b:NameList>
          <b:Person>
            <b:Last>Obadă</b:Last>
            <b:First>Daniel Rareş</b:First>
          </b:Person>
        </b:NameList>
      </b:Author>
    </b:Author>
    <b:LCID>en-US</b:LCID>
    <b:RefOrder>54</b:RefOrder>
  </b:Source>
  <b:Source>
    <b:Tag>Pet13</b:Tag>
    <b:SourceType>JournalArticle</b:SourceType>
    <b:Guid>{B48EB5C5-4071-4F7F-A006-0045928E7B9F}</b:Guid>
    <b:Title>Social media metrics-A framework and guidelines for managing social media</b:Title>
    <b:JournalName>Journal of Interactive Marketing</b:JournalName>
    <b:Year>2013</b:Year>
    <b:Pages>281-298</b:Pages>
    <b:Author>
      <b:Author>
        <b:NameList>
          <b:Person>
            <b:Last>Peters</b:Last>
            <b:First>k</b:First>
          </b:Person>
          <b:Person>
            <b:Last>Chen</b:Last>
            <b:First>Y</b:First>
          </b:Person>
          <b:Person>
            <b:Last>Pauwels</b:Last>
            <b:First>K</b:First>
          </b:Person>
        </b:NameList>
      </b:Author>
    </b:Author>
    <b:LCID>en-US</b:LCID>
    <b:RefOrder>55</b:RefOrder>
  </b:Source>
  <b:Source>
    <b:Tag>Pet</b:Tag>
    <b:SourceType>JournalArticle</b:SourceType>
    <b:Guid>{BC90F867-638D-4E59-A0F2-4151AF6D6BE1}</b:Guid>
    <b:Author>
      <b:Author>
        <b:NameList>
          <b:Person>
            <b:Last>Peters</b:Last>
            <b:First>K</b:First>
          </b:Person>
          <b:Person>
            <b:Last>Chen,</b:Last>
            <b:First>Y</b:First>
          </b:Person>
          <b:Person>
            <b:Last>et all</b:Last>
          </b:Person>
        </b:NameList>
      </b:Author>
    </b:Author>
    <b:Title>Social media metrics-A framework and guidelines for managing social media</b:Title>
    <b:JournalName>Journal of Interactive Marketing</b:JournalName>
    <b:Year>2013</b:Year>
    <b:Pages>281-298</b:Pages>
    <b:LCID>en-US</b:LCID>
    <b:RefOrder>56</b:RefOrder>
  </b:Source>
  <b:Source>
    <b:Tag>Ret011</b:Tag>
    <b:SourceType>JournalArticle</b:SourceType>
    <b:Guid>{B2D55C73-69D7-425B-BAA2-CCB5546980FB}</b:Guid>
    <b:Title>An exploration of flow during Internet use</b:Title>
    <b:Year>2001</b:Year>
    <b:Pages>103-113</b:Pages>
    <b:Author>
      <b:Author>
        <b:NameList>
          <b:Person>
            <b:Last>Rettie</b:Last>
            <b:First>Ruth</b:First>
          </b:Person>
        </b:NameList>
      </b:Author>
    </b:Author>
    <b:JournalName>Internet research</b:JournalName>
    <b:Volume>11</b:Volume>
    <b:Issue>2</b:Issue>
    <b:LCID>en-US</b:LCID>
    <b:RefOrder>58</b:RefOrder>
  </b:Source>
  <b:Source>
    <b:Tag>Ris13</b:Tag>
    <b:SourceType>JournalArticle</b:SourceType>
    <b:Guid>{91398BF3-9A09-4CB1-9754-74511DBC354C}</b:Guid>
    <b:Title>The effect of customers social media participation on customer visit frequency and profitability</b:Title>
    <b:JournalName>an empirical investigation INFORMATION SYSTEMS RESEARCH</b:JournalName>
    <b:Year>2013</b:Year>
    <b:Pages>108-127</b:Pages>
    <b:Author>
      <b:Author>
        <b:NameList>
          <b:Person>
            <b:Last>Rishika</b:Last>
            <b:First>R</b:First>
          </b:Person>
          <b:Person>
            <b:Last>Kumar</b:Last>
            <b:First>A</b:First>
          </b:Person>
        </b:NameList>
      </b:Author>
    </b:Author>
    <b:LCID>en-US</b:LCID>
    <b:RefOrder>59</b:RefOrder>
  </b:Source>
  <b:Source>
    <b:Tag>Roe03</b:Tag>
    <b:SourceType>JournalArticle</b:SourceType>
    <b:Guid>{5E5E2CD2-C5C1-4672-AAF8-AD50940B2EE1}</b:Guid>
    <b:Title>Language learner behavior in a virtual environment</b:Title>
    <b:JournalName>Computer Assisted Language Learning</b:JournalName>
    <b:Year>2003</b:Year>
    <b:Pages>155–172</b:Pages>
    <b:Author>
      <b:Author>
        <b:NameList>
          <b:Person>
            <b:Last>Roed</b:Last>
            <b:First>J</b:First>
          </b:Person>
        </b:NameList>
      </b:Author>
    </b:Author>
    <b:LCID>en-US</b:LCID>
    <b:RefOrder>60</b:RefOrder>
  </b:Source>
  <b:Source>
    <b:Tag>Sil11</b:Tag>
    <b:SourceType>Book</b:SourceType>
    <b:Guid>{64C2A6B8-5260-4F31-AA7C-0B7B60BB3A66}</b:Guid>
    <b:Title>The secrets of word of mouth marketing: How to trigger exponential sales</b:Title>
    <b:Author>
      <b:Author>
        <b:NameList>
          <b:Person>
            <b:Last>Silverman</b:Last>
            <b:First>G</b:First>
          </b:Person>
        </b:NameList>
      </b:Author>
    </b:Author>
    <b:City>NewYork</b:City>
    <b:Publisher>AMACOM</b:Publisher>
    <b:LCID>en-US</b:LCID>
    <b:RefOrder>61</b:RefOrder>
  </b:Source>
  <b:Source>
    <b:Tag>Sil111</b:Tag>
    <b:SourceType>Book</b:SourceType>
    <b:Guid>{79DA09FF-4D52-4357-BEA5-6F81C08AB92A}</b:Guid>
    <b:Title>The secrets of word of mouth marketing: How to trigger exponential sales</b:Title>
    <b:Year>2011</b:Year>
    <b:City>NewYork</b:City>
    <b:Publisher>AMACOM</b:Publisher>
    <b:Author>
      <b:Author>
        <b:NameList>
          <b:Person>
            <b:Last>Silverman</b:Last>
            <b:First>G</b:First>
          </b:Person>
        </b:NameList>
      </b:Author>
    </b:Author>
    <b:LCID>en-US</b:LCID>
    <b:RefOrder>62</b:RefOrder>
  </b:Source>
  <b:Source>
    <b:Tag>Sil112</b:Tag>
    <b:SourceType>Book</b:SourceType>
    <b:Guid>{EF3F7DAF-84BB-4E2F-B458-5E6FE17B0218}</b:Guid>
    <b:Title>The secrets of word of mouth marketing: How to trigger exponential sales</b:Title>
    <b:Year>2011</b:Year>
    <b:City>NewYork</b:City>
    <b:Publisher>AMACOM</b:Publisher>
    <b:Author>
      <b:Author>
        <b:NameList>
          <b:Person>
            <b:Last>Silverman</b:Last>
            <b:First>George</b:First>
          </b:Person>
        </b:NameList>
      </b:Author>
    </b:Author>
    <b:LCID>en-US</b:LCID>
    <b:RefOrder>63</b:RefOrder>
  </b:Source>
  <b:Source>
    <b:Tag>Sof13</b:Tag>
    <b:SourceType>JournalArticle</b:SourceType>
    <b:Guid>{6BDA2FD3-9E72-42A0-81FA-E2D3D3416278}</b:Guid>
    <b:Title>Understanding participation in company social</b:Title>
    <b:JournalName>Journal of Service Management</b:JournalName>
    <b:Year>2013</b:Year>
    <b:Pages>567-587</b:Pages>
    <b:Author>
      <b:Author>
        <b:NameList>
          <b:Person>
            <b:Last>Sofia Martins</b:Last>
            <b:First>C</b:First>
          </b:Person>
          <b:Person>
            <b:Last>Patrício</b:Last>
            <b:First>L</b:First>
          </b:Person>
        </b:NameList>
      </b:Author>
    </b:Author>
    <b:LCID>en-US</b:LCID>
    <b:RefOrder>64</b:RefOrder>
  </b:Source>
  <b:Source>
    <b:Tag>Tax08</b:Tag>
    <b:SourceType>JournalArticle</b:SourceType>
    <b:Guid>{0B1A85F7-B938-4931-B1CD-1D93E368A3D5}</b:Guid>
    <b:Title>Measuring word of mouth: Questions of who and when?</b:Title>
    <b:JournalName>Journal</b:JournalName>
    <b:Year>2008</b:Year>
    <b:Pages>185-199</b:Pages>
    <b:Author>
      <b:Author>
        <b:NameList>
          <b:Person>
            <b:Last>Tax</b:Last>
            <b:First>S</b:First>
          </b:Person>
          <b:Person>
            <b:Last>Christian</b:Last>
            <b:First>T</b:First>
          </b:Person>
        </b:NameList>
      </b:Author>
    </b:Author>
    <b:LCID>en-US</b:LCID>
    <b:RefOrder>65</b:RefOrder>
  </b:Source>
  <b:Source>
    <b:Tag>Tay12</b:Tag>
    <b:SourceType>JournalArticle</b:SourceType>
    <b:Guid>{0199151A-1A98-4222-8179-152C4515EC73}</b:Guid>
    <b:Title>Self-Enhancement as a Motivation for Sharing Online Advertising</b:Title>
    <b:JournalName>Journal of interactive marketing</b:JournalName>
    <b:Year>2012</b:Year>
    <b:Pages>12-28</b:Pages>
    <b:Author>
      <b:Author>
        <b:NameList>
          <b:Person>
            <b:Last>Taylor</b:Last>
            <b:First>D</b:First>
          </b:Person>
          <b:Person>
            <b:Last>Strutton</b:Last>
            <b:First>D</b:First>
          </b:Person>
          <b:Person>
            <b:Last>Thompson</b:Last>
            <b:First>K</b:First>
          </b:Person>
        </b:NameList>
      </b:Author>
    </b:Author>
    <b:LCID>en-US</b:LCID>
    <b:RefOrder>66</b:RefOrder>
  </b:Source>
  <b:Source>
    <b:Tag>Tha18</b:Tag>
    <b:SourceType>JournalArticle</b:SourceType>
    <b:Guid>{798DA8A9-8D55-46DB-9740-D9FFBA9387E2}</b:Guid>
    <b:Title>Customer engagement and online reviews</b:Title>
    <b:JournalName>Journal of Retailing and Consumer Services</b:JournalName>
    <b:Year>2018</b:Year>
    <b:Pages>48-59</b:Pages>
    <b:Volume>41</b:Volume>
    <b:Author>
      <b:Author>
        <b:NameList>
          <b:Person>
            <b:Last>Thakur</b:Last>
            <b:First>Rakhi</b:First>
          </b:Person>
        </b:NameList>
      </b:Author>
    </b:Author>
    <b:LCID>en-US</b:LCID>
    <b:RefOrder>67</b:RefOrder>
  </b:Source>
  <b:Source>
    <b:Tag>Var11</b:Tag>
    <b:SourceType>JournalArticle</b:SourceType>
    <b:Guid>{5E5A1DF4-469C-48D6-B607-F1E1BB1F4536}</b:Guid>
    <b:Title>It's all B2B… and beyond: Toward a systems perspective of the market</b:Title>
    <b:JournalName>Industrial Marketing Management</b:JournalName>
    <b:Year>2011</b:Year>
    <b:Pages>181-187</b:Pages>
    <b:Author>
      <b:Author>
        <b:NameList>
          <b:Person>
            <b:Last>Vargo</b:Last>
            <b:First>S. L</b:First>
          </b:Person>
          <b:Person>
            <b:Last>Lusch</b:Last>
            <b:First>R. F</b:First>
          </b:Person>
        </b:NameList>
      </b:Author>
    </b:Author>
    <b:LCID>en-US</b:LCID>
    <b:RefOrder>68</b:RefOrder>
  </b:Source>
  <b:Source>
    <b:Tag>xia09</b:Tag>
    <b:SourceType>JournalArticle</b:SourceType>
    <b:Guid>{EC9E1524-4484-4406-BB8E-1EE503395504}</b:Guid>
    <b:Title>The impacts of online word-of-mouth on consumer’s buying : An empirical study</b:Title>
    <b:JournalName>Proceedings of the 2009 International Symposium on Web</b:JournalName>
    <b:Year>2009</b:Year>
    <b:Pages>24-28</b:Pages>
    <b:Author>
      <b:Author>
        <b:NameList>
          <b:Person>
            <b:Last>xiaofen</b:Last>
            <b:First>j</b:First>
          </b:Person>
          <b:Person>
            <b:Last>yiling</b:Last>
            <b:First>z</b:First>
          </b:Person>
        </b:NameList>
      </b:Author>
    </b:Author>
    <b:LCID>en-US</b:LCID>
    <b:RefOrder>70</b:RefOrder>
  </b:Source>
  <b:Source>
    <b:Tag>Zha17</b:Tag>
    <b:SourceType>JournalArticle</b:SourceType>
    <b:Guid>{4942A3E1-F8CE-4176-9D09-F75C689800B6}</b:Guid>
    <b:Title>Understanding relationships among customer experience, engagement,</b:Title>
    <b:Year>2017</b:Year>
    <b:Author>
      <b:Author>
        <b:NameList>
          <b:Person>
            <b:Last>Zhang</b:Last>
          </b:Person>
          <b:Person>
            <b:Last>et</b:Last>
            <b:First>all</b:First>
          </b:Person>
        </b:NameList>
      </b:Author>
    </b:Author>
    <b:JournalName>Internet Research Emerald</b:JournalName>
    <b:LCID>en-US</b:LCID>
    <b:RefOrder>71</b:RefOrder>
  </b:Source>
  <b:Source>
    <b:Tag>بحر91</b:Tag>
    <b:SourceType>JournalArticle</b:SourceType>
    <b:Guid>{12DE2FBE-40C5-4D63-910A-CAAD48D70A75}</b:Guid>
    <b:Title>بررسی تأثیر ریسک گریزی و سطح درگیری محصول مصرف کنندگان بر وفاداری و تبلیغات شفاهی آن ها از نام و نشان های تجاری: نقش میانجی دلبستگی و اعتماد به نام و نشان تجاری</b:Title>
    <b:JournalName>تحقیقات بازاریابی نوین</b:JournalName>
    <b:Year>1391</b:Year>
    <b:Pages>105-121</b:Pages>
    <b:Author>
      <b:Author>
        <b:NameList>
          <b:Person>
            <b:Last>بحرینی زاده</b:Last>
            <b:First>منیجه</b:First>
          </b:Person>
          <b:Person>
            <b:Last>ضیایی</b:Last>
            <b:First>علیرضا</b:First>
          </b:Person>
        </b:NameList>
      </b:Author>
    </b:Author>
    <b:LCID>fa-IR</b:LCID>
    <b:RefOrder>72</b:RefOrder>
  </b:Source>
  <b:Source>
    <b:Tag>جعف88</b:Tag>
    <b:SourceType>Report</b:SourceType>
    <b:Guid>{6208F9DC-F114-4FEC-A906-9591EC8CDB39}</b:Guid>
    <b:Title>اثر شبکه حمایت های اجتماعی و شیوه های مقابله ای بر رضایت مندی تحصیلی دانشجویان</b:Title>
    <b:Year>۱۳۸۸</b:Year>
    <b:Author>
      <b:Author>
        <b:NameList>
          <b:Person>
            <b:Last>جعفری غریبوند</b:Last>
            <b:First>راضیه</b:First>
          </b:Person>
        </b:NameList>
      </b:Author>
    </b:Author>
    <b:City>اهواز</b:City>
    <b:Publisher>دانشگاه علوم پزشکی جندی شاپور</b:Publisher>
    <b:LCID>fa-IR</b:LCID>
    <b:RefOrder>5</b:RefOrder>
  </b:Source>
  <b:Source>
    <b:Tag>جلی902</b:Tag>
    <b:SourceType>JournalArticle</b:SourceType>
    <b:Guid>{524DB63A-E489-4C2C-84D4-E9E1659F4BB4}</b:Guid>
    <b:Title>تاثیر ارتباطات دهان به دهان بر خرید خودروهای داخلی ( مطالعه موردی خودروی سمند شرکت ایران خودرو)</b:Title>
    <b:JournalName>نشریه مدیریت بازرگانی</b:JournalName>
    <b:Year>1390</b:Year>
    <b:Pages>57-70</b:Pages>
    <b:Author>
      <b:Author>
        <b:NameList>
          <b:Person>
            <b:Last>جلیلوند</b:Last>
            <b:First>محمدرضا</b:First>
          </b:Person>
          <b:Person>
            <b:Last>ابراهیمی</b:Last>
            <b:First>ابوالقاسم</b:First>
          </b:Person>
        </b:NameList>
      </b:Author>
    </b:Author>
    <b:LCID>fa-IR</b:LCID>
    <b:RefOrder>73</b:RefOrder>
  </b:Source>
  <b:Source>
    <b:Tag>خاک90</b:Tag>
    <b:SourceType>Book</b:SourceType>
    <b:Guid>{283BA188-D70D-417F-80D5-98B0AEE63560}</b:Guid>
    <b:Title>روش تحقیق با رویکردی به پایان نامه نویسی</b:Title>
    <b:Year>۱۳۹۰</b:Year>
    <b:City>تهران</b:City>
    <b:Publisher>فوژان</b:Publisher>
    <b:Author>
      <b:Author>
        <b:NameList>
          <b:Person>
            <b:Last>خاکی</b:Last>
            <b:First>غلامرضا </b:First>
          </b:Person>
        </b:NameList>
      </b:Author>
    </b:Author>
    <b:LCID>fa-IR</b:LCID>
    <b:RefOrder>75</b:RefOrder>
  </b:Source>
  <b:Source>
    <b:Tag>رست841</b:Tag>
    <b:SourceType>JournalArticle</b:SourceType>
    <b:Guid>{DA9F6D77-D18F-4B60-A7B5-2312D94F7058}</b:Guid>
    <b:Title>گسترش نقش زنان در جهت حمايت هاي شغلي - خانوادگي</b:Title>
    <b:JournalName>مجله جامعه شناسي ايران</b:JournalName>
    <b:Year>۱۳۸۴</b:Year>
    <b:Pages>۱۲۶-۱۶۵</b:Pages>
    <b:Volume>۶</b:Volume>
    <b:Issue>۴</b:Issue>
    <b:Author>
      <b:Author>
        <b:NameList>
          <b:Person>
            <b:Last>رستگارخالد</b:Last>
            <b:First> امير</b:First>
          </b:Person>
        </b:NameList>
      </b:Author>
    </b:Author>
    <b:LCID>fa-IR</b:LCID>
    <b:RefOrder>76</b:RefOrder>
  </b:Source>
  <b:Source>
    <b:Tag>رنج</b:Tag>
    <b:SourceType>JournalArticle</b:SourceType>
    <b:Guid>{C0EDD1CE-24A6-4485-B128-ACAAE40A1B79}</b:Guid>
    <b:Author>
      <b:Author>
        <b:NameList>
          <b:Person>
            <b:Last>رنجبریان</b:Last>
            <b:First>بهرام</b:First>
          </b:Person>
          <b:Person>
            <b:Last>جلیلوند</b:Last>
            <b:First>محمدرضا</b:First>
          </b:Person>
          <b:Person>
            <b:Last>فتحی</b:Last>
            <b:First>سعید</b:First>
          </b:Person>
        </b:NameList>
      </b:Author>
    </b:Author>
    <b:Title>تاثير تبليغات شفاهی بر جذب گردشگران خارجی: مورد مطالعه شهر اصفهان</b:Title>
    <b:JournalName>فصلنامه تحقيقات جغرافيايي،</b:JournalName>
    <b:Year>1390</b:Year>
    <b:Pages>47-66</b:Pages>
    <b:LCID>fa-IR</b:LCID>
    <b:RefOrder>77</b:RefOrder>
  </b:Source>
  <b:Source>
    <b:Tag>سکا80</b:Tag>
    <b:SourceType>Book</b:SourceType>
    <b:Guid>{DC818952-FE7A-436F-8363-E56D942A5FB8}</b:Guid>
    <b:Title>روشهای تحقیق در مدیریت</b:Title>
    <b:Year>1380</b:Year>
    <b:City>تهران</b:City>
    <b:Publisher>مرکز آموزش مدیریت دولتی</b:Publisher>
    <b:Author>
      <b:Author>
        <b:NameList>
          <b:Person>
            <b:Last>سکاران</b:Last>
            <b:First>اوما</b:First>
          </b:Person>
        </b:NameList>
      </b:Author>
    </b:Author>
    <b:LCID>fa-IR</b:LCID>
    <b:RefOrder>78</b:RefOrder>
  </b:Source>
  <b:Source>
    <b:Tag>غفا</b:Tag>
    <b:SourceType>JournalArticle</b:SourceType>
    <b:Guid>{1365A5D2-77B5-4589-817F-8CC323E7E139}</b:Guid>
    <b:Author>
      <b:Author>
        <b:NameList>
          <b:Person>
            <b:Last>غفاری آشتیانی</b:Last>
            <b:First>پیمان</b:First>
          </b:Person>
        </b:NameList>
      </b:Author>
    </b:Author>
    <b:Title>تبلیغات شفاهی پارادایم هزاره سوم</b:Title>
    <b:JournalName>ماهنامه تدبیر-سال شانزدهم-شماره 166</b:JournalName>
    <b:Year>1384</b:Year>
    <b:LCID>fa-IR</b:LCID>
    <b:RefOrder>79</b:RefOrder>
  </b:Source>
  <b:Source>
    <b:Tag>فرا81</b:Tag>
    <b:SourceType>Book</b:SourceType>
    <b:Guid>{DAB2C187-6A53-4AD3-889C-384A69392A5A}</b:Guid>
    <b:Title>روشهاي پژوهش در علوم اجتماعي</b:Title>
    <b:Year>1381</b:Year>
    <b:City>تهران</b:City>
    <b:Publisher>سروش (انتشارات صدا و سيما)</b:Publisher>
    <b:Author>
      <b:Author>
        <b:NameList>
          <b:Person>
            <b:Last>فرانكفورد</b:Last>
            <b:First>چاوا </b:First>
          </b:Person>
          <b:Person>
            <b:Last> نچمياس</b:Last>
            <b:First> ديويد</b:First>
          </b:Person>
          <b:Person>
            <b:Last>ترجمه  لاريجاني</b:Last>
            <b:First>فاضل</b:First>
          </b:Person>
          <b:Person>
            <b:Last> فاضلي</b:Last>
            <b:First>رضا</b:First>
          </b:Person>
          <b:Person>
            <b:Last>ساروخاني</b:Last>
            <b:First> باقر </b:First>
          </b:Person>
        </b:NameList>
      </b:Author>
    </b:Author>
    <b:LCID>fa-IR</b:LCID>
    <b:RefOrder>80</b:RefOrder>
  </b:Source>
  <b:Source>
    <b:Tag>فقیرا</b:Tag>
    <b:SourceType>JournalArticle</b:SourceType>
    <b:Guid>{86810392-C4D2-4BBC-8B9E-49C1F006E716}</b:Guid>
    <b:Title>رابطه بین تجربه شیفتگی(فلو) و نیروهای انگیزشی در دانش آموزان</b:Title>
    <b:JournalName>مجله مطالعات روانشناسی تربیتی</b:JournalName>
    <b:Year>۱۳۹۷</b:Year>
    <b:Pages>۱۷۷-۲۰۸</b:Pages>
    <b:Volume>۱۵</b:Volume>
    <b:Issue>۲۹</b:Issue>
    <b:Author>
      <b:Author>
        <b:NameList>
          <b:Person>
            <b:Last>فقیهی</b:Last>
            <b:First>فریبا</b:First>
          </b:Person>
          <b:Person>
            <b:Last>مرزیه</b:Last>
            <b:First>افسانه</b:First>
          </b:Person>
          <b:Person>
            <b:Last>جناآبادی</b:Last>
            <b:First>حسین</b:First>
          </b:Person>
        </b:NameList>
      </b:Author>
    </b:Author>
    <b:LCID>fa-IR</b:LCID>
    <b:RefOrder>81</b:RefOrder>
  </b:Source>
  <b:Source>
    <b:Tag>قربتح</b:Tag>
    <b:SourceType>JournalArticle</b:SourceType>
    <b:Guid>{1C615F88-39FA-4EFC-876B-1201F5479389}</b:Guid>
    <b:Title>تحلیل و ارزیابی سرمایه اجتماعی درون گروهی در راستای توسعه پایدار روستایی (منطقه مورد مطالعه استان کرمان شهرستان ریگان)</b:Title>
    <b:JournalName>مطالعات و تحقیقات اجتماعی در ایران</b:JournalName>
    <b:Year>۱۳۹۷</b:Year>
    <b:Pages>۱-۲۳</b:Pages>
    <b:Volume>۷</b:Volume>
    <b:Issue>۱</b:Issue>
    <b:Author>
      <b:Author>
        <b:NameList>
          <b:Person>
            <b:Last>قربانی</b:Last>
            <b:First>مهدی </b:First>
          </b:Person>
          <b:Person>
            <b:Last>عوض پور</b:Last>
            <b:First>لیلا </b:First>
          </b:Person>
          <b:Person>
            <b:Last>سیر می راد</b:Last>
            <b:First>مرضیه</b:First>
          </b:Person>
        </b:NameList>
      </b:Author>
    </b:Author>
    <b:LCID>fa-IR</b:LCID>
    <b:RefOrder>82</b:RefOrder>
  </b:Source>
  <b:Source>
    <b:Tag>Placeholder74</b:Tag>
    <b:SourceType>JournalArticle</b:SourceType>
    <b:Guid>{E9785930-9651-4A28-B6F7-DD503113CF0C}</b:Guid>
    <b:Title>شناسايي افراد مؤثر در تبليغات توصيه اي در بستر شبكه هاي اجتماعي آنلاين (مطالعة موردي: شبكة اينستاگرام شركت ديجي كالا)</b:Title>
    <b:JournalName>مدیریت فناوری اطلاعات</b:JournalName>
    <b:Year>۱۳۹۶</b:Year>
    <b:Pages>۵۸۷-۶۱۲</b:Pages>
    <b:Volume>۹</b:Volume>
    <b:Issue>۳</b:Issue>
    <b:Author>
      <b:Author>
        <b:NameList>
          <b:Person>
            <b:Last>محمدرضا كريمي علويجه</b:Last>
            <b:First>محمدرضا</b:First>
          </b:Person>
          <b:Person>
            <b:Last>بخشي </b:Last>
            <b:First>محمد </b:First>
          </b:Person>
        </b:NameList>
      </b:Author>
    </b:Author>
    <b:LCID>fa-IR</b:LCID>
    <b:RefOrder>83</b:RefOrder>
  </b:Source>
  <b:Source>
    <b:Tag>مهر96</b:Tag>
    <b:SourceType>Report</b:SourceType>
    <b:Guid>{E9F04776-09D0-41BC-9A18-9942BBD08AEE}</b:Guid>
    <b:Title>بررسی تاثیر حمایت اجتماعی بر رضایتمندي مشتریان و رفتارشهروندي در اجتماع برند آنلاین در شرکت سامسونگ</b:Title>
    <b:Year>۱۳۹۶</b:Year>
    <b:City>تهران</b:City>
    <b:Author>
      <b:Author>
        <b:NameList>
          <b:Person>
            <b:Last>مهري</b:Last>
            <b:First>زهرا </b:First>
          </b:Person>
        </b:NameList>
      </b:Author>
    </b:Author>
    <b:Publisher>دانشگاه پیام نور مرکز غرب</b:Publisher>
    <b:LCID>fa-IR</b:LCID>
    <b:RefOrder>84</b:RefOrder>
  </b:Source>
  <b:Source>
    <b:Tag>اسل91</b:Tag>
    <b:SourceType>ConferenceProceedings</b:SourceType>
    <b:Guid>{91E3ADD8-90D4-4940-8578-0BFCB0749650}</b:Guid>
    <b:Title>بررسي شبكه هاي اجتماعي و تأثيرات آن ها بر ابعاد مختلف زندگي</b:Title>
    <b:Year>۱۳۹۱</b:Year>
    <b:Author>
      <b:Author>
        <b:NameList>
          <b:Person>
            <b:Last>اسلامي</b:Last>
            <b:First>مرواريد</b:First>
          </b:Person>
        </b:NameList>
      </b:Author>
    </b:Author>
    <b:ConferenceName>نخستين كنگره ملي فضاي مجازي و آسيب هاي اجتماعي نوپديد وزارت تعاون، كار و رفاه اجتماعي</b:ConferenceName>
    <b:City>تهران</b:City>
    <b:LCID>fa-IR</b:LCID>
    <b:RefOrder>2</b:RefOrder>
  </b:Source>
  <b:Source>
    <b:Tag>Placeholder75</b:Tag>
    <b:SourceType>JournalArticle</b:SourceType>
    <b:Guid>{D055DEEB-31BA-44E0-A231-F93AC8D1C093}</b:Guid>
    <b:Title>An odyssey into virtual worlds:exploring the impacts of technological and spatial environments on intention to purchase virtual</b:Title>
    <b:JournalName>MIS Quarterly</b:JournalName>
    <b:Year>2011</b:Year>
    <b:Pages>789-810</b:Pages>
    <b:Author>
      <b:Author>
        <b:Corporate>Animesh et al</b:Corporate>
      </b:Author>
    </b:Author>
    <b:Volume>35</b:Volume>
    <b:Issue>3</b:Issue>
    <b:LCID>en-US</b:LCID>
    <b:RefOrder>85</b:RefOrder>
  </b:Source>
  <b:Source>
    <b:Tag>Placeholder76</b:Tag>
    <b:SourceType>JournalArticle</b:SourceType>
    <b:Guid>{FC788770-0896-437C-BD8B-CC175EBFFB33}</b:Guid>
    <b:Title>Measuring the customer experience in online environments: a structural modeling approach</b:Title>
    <b:JournalName>Marketing science</b:JournalName>
    <b:Year>2000</b:Year>
    <b:Pages>22-42</b:Pages>
    <b:Author>
      <b:Author>
        <b:Corporate>Novak et al</b:Corporate>
      </b:Author>
    </b:Author>
    <b:Volume>19</b:Volume>
    <b:Issue>1</b:Issue>
    <b:LCID>en-US</b:LCID>
    <b:RefOrder>86</b:RefOrder>
  </b:Source>
  <b:Source>
    <b:Tag>Placeholder77</b:Tag>
    <b:SourceType>JournalArticle</b:SourceType>
    <b:Guid>{961A5F1A-713E-4655-BA42-B7AB8282B97E}</b:Guid>
    <b:Title>تاثیر مشارکت مشتری بر توسعه محصول جدید نقش میانجی پیامدهای بازار</b:Title>
    <b:Year>۱۳۹۵</b:Year>
    <b:Author>
      <b:Author>
        <b:Corporate>شعبانی و همکاران</b:Corporate>
      </b:Author>
    </b:Author>
    <b:JournalName>فصلنامه علوم مدیریت ایران</b:JournalName>
    <b:Pages>۵۷-۷۸</b:Pages>
    <b:Volume>۱۱</b:Volume>
    <b:Issue>۴۳</b:Issue>
    <b:LCID>fa-IR</b:LCID>
    <b:RefOrder>87</b:RefOrder>
  </b:Source>
  <b:Source>
    <b:Tag>Placeholder78</b:Tag>
    <b:SourceType>ConferenceProceedings</b:SourceType>
    <b:Guid>{DC6FD243-4E28-4970-89D2-A84C4EE429DD}</b:Guid>
    <b:Title>نقش ویژگی های گوینده پیام در تبلیغات شفاهی</b:Title>
    <b:JournalName>بانک مقالات بازاریابی ایران</b:JournalName>
    <b:Year>۱۳۹۳</b:Year>
    <b:Author>
      <b:Author>
        <b:Corporate>حسینی و همکاران</b:Corporate>
      </b:Author>
    </b:Author>
    <b:Month>۱۲</b:Month>
    <b:Day>۱۴</b:Day>
    <b:URL>http://www.marketingarticles.ir</b:URL>
    <b:ConferenceName>همایش بین المللی مدیریت</b:ConferenceName>
    <b:City>تهران</b:City>
    <b:LCID>fa-IR</b:LCID>
    <b:RefOrder>88</b:RefOrder>
  </b:Source>
  <b:Source>
    <b:Tag>Placeholder79</b:Tag>
    <b:SourceType>ConferenceProceedings</b:SourceType>
    <b:Guid>{923B6E6F-9AE2-4562-9E0A-CEFF7BC5E8B1}</b:Guid>
    <b:Title>درگیری برند مشتری در شبکه اجتماعی آنلاین(مورد مطالعه: شرکت کاله در فیسبوک)</b:Title>
    <b:Year>۱۳۹۴</b:Year>
    <b:Author>
      <b:Author>
        <b:Corporate>امینیان و همکاران</b:Corporate>
      </b:Author>
    </b:Author>
    <b:ConferenceName>چهارمین کنفرانس ملی و دومین کنفرانس بین المللی حسابداری و مدیریت</b:ConferenceName>
    <b:City>تهران</b:City>
    <b:LCID>fa-IR</b:LCID>
    <b:RefOrder>20</b:RefOrder>
  </b:Source>
  <b:Source>
    <b:Tag>Placeholder80</b:Tag>
    <b:SourceType>ConferenceProceedings</b:SourceType>
    <b:Guid>{ADE2D686-6AD8-4B7C-A794-C72704EA8021}</b:Guid>
    <b:Title>نقش تبلیغات شفاهی الکترونیک در جوامع مجازی</b:Title>
    <b:Year>۱۳۹۴</b:Year>
    <b:ConferenceName>دومین کنفرانس ملی تحقیقات بازاریابی</b:ConferenceName>
    <b:Author>
      <b:Author>
        <b:Corporate>دهدشتی و همکاران</b:Corporate>
      </b:Author>
    </b:Author>
    <b:City>تهران</b:City>
    <b:LCID>fa-IR</b:LCID>
    <b:RefOrder>89</b:RefOrder>
  </b:Source>
  <b:Source>
    <b:Tag>Mol10</b:Tag>
    <b:SourceType>JournalArticle</b:SourceType>
    <b:Guid>{2A1B33EE-CE76-45E1-AAA8-B666731A1B56}</b:Guid>
    <b:Title>Engagement, telepresence and interactivity in online consumer experience: Reconciling scholastic and managerial perspectives</b:Title>
    <b:Year>2010</b:Year>
    <b:JournalName>Journal of Business Research</b:JournalName>
    <b:Pages>919-925</b:Pages>
    <b:Volume> 63</b:Volume>
    <b:Issue> 9</b:Issue>
    <b:Author>
      <b:Author>
        <b:NameList>
          <b:Person>
            <b:Last>Wilson</b:Last>
            <b:First>Mollen</b:First>
            <b:Middle>and</b:Middle>
          </b:Person>
        </b:NameList>
      </b:Author>
    </b:Author>
    <b:LCID>en-US</b:LCID>
    <b:RefOrder>17</b:RefOrder>
  </b:Source>
  <b:Source>
    <b:Tag>Cho</b:Tag>
    <b:SourceType>JournalArticle</b:SourceType>
    <b:Guid>{7D54D3DD-B1A6-4656-B45D-CE01C9248B0E}</b:Guid>
    <b:Title>Investigating Customers' Satisfaction with Brand Pages in Social Networking Sites</b:Title>
    <b:JournalName>Journal of Computer Information Systems</b:JournalName>
    <b:Pages>48-58</b:Pages>
    <b:Author>
      <b:Author>
        <b:Corporate>Chow and  Shi</b:Corporate>
      </b:Author>
    </b:Author>
    <b:Year>2015</b:Year>
    <b:Volume>55</b:Volume>
    <b:Issue>2</b:Issue>
    <b:LCID>en-US</b:LCID>
    <b:RefOrder>90</b:RefOrder>
  </b:Source>
  <b:Source>
    <b:Tag>Hau09</b:Tag>
    <b:SourceType>JournalArticle</b:SourceType>
    <b:Guid>{FACA6EA9-694A-4BD3-9727-F20C44DCDB66}</b:Guid>
    <b:Title>The effect of web interface features on consumer online purchase intentions</b:Title>
    <b:JournalName>Journal of Business Research</b:JournalName>
    <b:Year>2009</b:Year>
    <b:Pages>5-13</b:Pages>
    <b:Volume>62</b:Volume>
    <b:Issue>1</b:Issue>
    <b:Author>
      <b:Author>
        <b:Corporate>Hausmanand  Siekpe</b:Corporate>
      </b:Author>
    </b:Author>
    <b:LCID>en-US</b:LCID>
    <b:RefOrder>91</b:RefOrder>
  </b:Source>
  <b:Source>
    <b:Tag>Guo09</b:Tag>
    <b:SourceType>JournalArticle</b:SourceType>
    <b:Guid>{42955A07-C813-495C-884F-76CC2CA9D5E7}</b:Guid>
    <b:Title>Antecedents of flow in online shopping: a test of alternative models</b:Title>
    <b:JournalName>Information Systems Journal</b:JournalName>
    <b:Year>2009</b:Year>
    <b:Pages>369-390</b:Pages>
    <b:Volume>19</b:Volume>
    <b:Issue>4</b:Issue>
    <b:Author>
      <b:Author>
        <b:Corporate>Guo and Poole</b:Corporate>
      </b:Author>
    </b:Author>
    <b:LCID>en-US</b:LCID>
    <b:RefOrder>92</b:RefOrder>
  </b:Source>
  <b:Source>
    <b:Tag>Shi131</b:Tag>
    <b:SourceType>JournalArticle</b:SourceType>
    <b:Guid>{4352C329-5BF6-4494-ADB0-8CDF1D4365B0}</b:Guid>
    <b:Title>Defining sociability and social presence in Social TV</b:Title>
    <b:JournalName>Computers in Human Behavior</b:JournalName>
    <b:Year>2013</b:Year>
    <b:Pages>939-947</b:Pages>
    <b:Volume>29</b:Volume>
    <b:Issue>3</b:Issue>
    <b:Author>
      <b:Author>
        <b:Corporate>Shin</b:Corporate>
      </b:Author>
    </b:Author>
    <b:LCID>en-US</b:LCID>
    <b:RefOrder>93</b:RefOrder>
  </b:Source>
  <b:Source>
    <b:Tag>سرمرو</b:Tag>
    <b:SourceType>Book</b:SourceType>
    <b:Guid>{28B5BA68-5E96-46AF-B926-4CF95015E6DB}</b:Guid>
    <b:Title>روش های تحقیق در علوم رفتاری</b:Title>
    <b:Year>۱۳۹۵</b:Year>
    <b:City>تهران</b:City>
    <b:Publisher>آگه</b:Publisher>
    <b:Author>
      <b:Author>
        <b:Corporate>سرمد</b:Corporate>
      </b:Author>
    </b:Author>
    <b:LCID>fa-IR</b:LCID>
    <b:RefOrder>94</b:RefOrder>
  </b:Source>
  <b:Source>
    <b:Tag>اقب93</b:Tag>
    <b:SourceType>ConferenceProceedings</b:SourceType>
    <b:Guid>{5175A2C3-2638-4721-82FF-554D27331066}</b:Guid>
    <b:Title>برند و جامعه برند آنلاين</b:Title>
    <b:Year>۱۳۹۳</b:Year>
    <b:ConferenceName>كنفرانس بين المللي اقتصاد، حسابداري، مديريت و علوم اجتماعي</b:ConferenceName>
    <b:Author>
      <b:Author>
        <b:Corporate>اقبالي</b:Corporate>
      </b:Author>
    </b:Author>
    <b:City>کشور لهستان</b:City>
    <b:LCID>fa-IR</b:LCID>
    <b:RefOrder>13</b:RefOrder>
  </b:Source>
  <b:Source>
    <b:Tag>آذربر</b:Tag>
    <b:SourceType>JournalArticle</b:SourceType>
    <b:Guid>{7A186CD6-15C8-4806-8251-087A2D715120}</b:Guid>
    <b:Title>بررسي نقش شبکه هاي اجتماعي مجازي برسرمايه اجتماعي</b:Title>
    <b:JournalName>فرهنگ ارتباطات</b:JournalName>
    <b:Year>۱۳۹۱</b:Year>
    <b:Pages>۱۸۱-۲۰۹</b:Pages>
    <b:Volume>۲</b:Volume>
    <b:Issue>۶</b:Issue>
    <b:Author>
      <b:Author>
        <b:Corporate>آذري</b:Corporate>
      </b:Author>
    </b:Author>
    <b:LCID>fa-IR</b:LCID>
    <b:RefOrder>95</b:RefOrder>
  </b:Source>
  <b:Source>
    <b:Tag>سفي92</b:Tag>
    <b:SourceType>JournalArticle</b:SourceType>
    <b:Guid>{FF29C141-A5AF-4081-B7AB-B58323F01174}</b:Guid>
    <b:Title>سنجش رابطة حمايت شبكه هاي اجتماعي غيررسمي و رضايت شغلي زنان در شهر اردبيل</b:Title>
    <b:Year>۱۳۹۲</b:Year>
    <b:JournalName>نشرية زن در توسعه و سياست</b:JournalName>
    <b:Pages>۲۵۳-۲۷۴</b:Pages>
    <b:Volume>۱۱</b:Volume>
    <b:Issue>۲</b:Issue>
    <b:Author>
      <b:Author>
        <b:NameList>
          <b:Person>
            <b:Last>سفيري</b:Last>
          </b:Person>
        </b:NameList>
      </b:Author>
    </b:Author>
    <b:LCID>fa-IR</b:LCID>
    <b:RefOrder>96</b:RefOrder>
  </b:Source>
  <b:Source>
    <b:Tag>شار911</b:Tag>
    <b:SourceType>JournalArticle</b:SourceType>
    <b:Guid>{375AA89A-860D-4C10-B8BB-C79236F14D7C}</b:Guid>
    <b:Title>پیش‌بینی کیفیت زندگی بیماران دیابت نوع 2 بر اساس حمایت اجتماعی ادراک شده</b:Title>
    <b:Year>۱۳۹۱</b:Year>
    <b:JournalName>مجله تحقیقات علوم پزشکی زاهدان</b:JournalName>
    <b:Pages>۸۲-۸۵</b:Pages>
    <b:Volume>۱۴</b:Volume>
    <b:Issue>۲</b:Issue>
    <b:Author>
      <b:Author>
        <b:NameList>
          <b:Person>
            <b:Last>همکاران</b:Last>
            <b:First>شاره</b:First>
          </b:Person>
        </b:NameList>
      </b:Author>
    </b:Author>
    <b:LCID>fa-IR</b:LCID>
    <b:RefOrder>97</b:RefOrder>
  </b:Source>
  <b:Source>
    <b:Tag>Shi13</b:Tag>
    <b:SourceType>JournalArticle</b:SourceType>
    <b:Guid>{A787439D-28F2-462E-AB5D-44A761F8BF2B}</b:Guid>
    <b:Title>Defining sociability and social presence in Social TV</b:Title>
    <b:JournalName>Computers in human behavior</b:JournalName>
    <b:Year>2013</b:Year>
    <b:Pages>939-947</b:Pages>
    <b:Volume>29</b:Volume>
    <b:Issue>3</b:Issue>
    <b:Author>
      <b:Author>
        <b:Corporate>Shin and  Dong Hee</b:Corporate>
      </b:Author>
    </b:Author>
    <b:LCID>en-US</b:LCID>
    <b:RefOrder>98</b:RefOrder>
  </b:Source>
  <b:Source>
    <b:Tag>Ose18</b:Tag>
    <b:SourceType>JournalArticle</b:SourceType>
    <b:Guid>{E50FA7AD-9CF6-4A2E-9164-DCEF8E2A3D6D}</b:Guid>
    <b:Title>Examining online social brand engagement: A social presence theory perspective</b:Title>
    <b:JournalName>Technological Forecasting and Social Change</b:JournalName>
    <b:Year>2018</b:Year>
    <b:Pages>10-21</b:Pages>
    <b:Volume>128</b:Volume>
    <b:Author>
      <b:Author>
        <b:Corporate>Osei and McLean</b:Corporate>
      </b:Author>
    </b:Author>
    <b:LCID>en-US</b:LCID>
    <b:RefOrder>99</b:RefOrder>
  </b:Source>
  <b:Source>
    <b:Tag>boy07</b:Tag>
    <b:SourceType>JournalArticle</b:SourceType>
    <b:Guid>{EFEF6742-B618-4F64-BEF1-9F679CD5B4E4}</b:Guid>
    <b:Title>Social Network Sites: Definition, History, and Scholarship</b:Title>
    <b:JournalName>Journal of Computer-Mediated Communication</b:JournalName>
    <b:Year>2007</b:Year>
    <b:Pages>210–230</b:Pages>
    <b:Volume>13</b:Volume>
    <b:Issue>1</b:Issue>
    <b:Author>
      <b:Author>
        <b:Corporate>boyd and  Ellison</b:Corporate>
      </b:Author>
    </b:Author>
    <b:LCID>en-US</b:LCID>
    <b:RefOrder>100</b:RefOrder>
  </b:Source>
  <b:Source>
    <b:Tag>Col14</b:Tag>
    <b:SourceType>JournalArticle</b:SourceType>
    <b:Guid>{DF2468B7-6A75-40EB-B00B-2A2449315741}</b:Guid>
    <b:Title>Demands, Resources and the Three Dimensions of Flow at Work. A Study among Professional Nurses</b:Title>
    <b:JournalName>Open Journal of Nursing</b:JournalName>
    <b:Year>2014</b:Year>
    <b:Pages>255-264</b:Pages>
    <b:Volume>4</b:Volume>
    <b:Issue>4</b:Issue>
    <b:Author>
      <b:Author>
        <b:Corporate>Colombo and Margherita</b:Corporate>
      </b:Author>
    </b:Author>
    <b:LCID>en-US</b:LCID>
    <b:RefOrder>101</b:RefOrder>
  </b:Source>
  <b:Source>
    <b:Tag>Nak14</b:Tag>
    <b:SourceType>BookSection</b:SourceType>
    <b:Guid>{699E8B95-5D45-462E-B240-5C1DFCEB636E}</b:Guid>
    <b:Title>The concept of flow</b:Title>
    <b:Year>2014</b:Year>
    <b:Pages>239-263</b:Pages>
    <b:Author>
      <b:Author>
        <b:Corporate>Nakamura and Csikszentmihalyi</b:Corporate>
      </b:Author>
    </b:Author>
    <b:BookTitle>Flow and the foundations of positive psychology</b:BookTitle>
    <b:Publisher>Springer</b:Publisher>
    <b:LCID>en-US</b:LCID>
    <b:RefOrder>102</b:RefOrder>
  </b:Source>
  <b:Source>
    <b:Tag>Nak09</b:Tag>
    <b:SourceType>Book</b:SourceType>
    <b:Guid>{AC6B6B47-1CE4-4396-9BFA-340B144F07B6}</b:Guid>
    <b:Title>Flow theory and research</b:Title>
    <b:JournalName>Handbook of positive psychology</b:JournalName>
    <b:Year>2009</b:Year>
    <b:Pages>195-206</b:Pages>
    <b:Author>
      <b:Author>
        <b:Corporate>Nakamura and  Csikszentmihalyi</b:Corporate>
      </b:Author>
    </b:Author>
    <b:Publisher>The Oxford Handbook of Positive Psychology</b:Publisher>
    <b:LCID>en-US</b:LCID>
    <b:RefOrder>103</b:RefOrder>
  </b:Source>
  <b:Source>
    <b:Tag>Bil14</b:Tag>
    <b:SourceType>JournalArticle</b:SourceType>
    <b:Guid>{F478871F-B4F2-4B34-BABA-250F6D1218A0}</b:Guid>
    <b:Title>Online experiences: flow theory, measuring online customer experience in e-commerce and managerial implications for the lodging industry</b:Title>
    <b:JournalName>Information Technology &amp; Tourism</b:JournalName>
    <b:Year>2014</b:Year>
    <b:Pages>49–71</b:Pages>
    <b:Volume>14</b:Volume>
    <b:Issue>1</b:Issue>
    <b:Author>
      <b:Author>
        <b:Corporate>Bilgihan and Okumus</b:Corporate>
      </b:Author>
    </b:Author>
    <b:LCID>en-US</b:LCID>
    <b:RefOrder>104</b:RefOrder>
  </b:Source>
  <b:Source>
    <b:Tag>Wan07</b:Tag>
    <b:SourceType>JournalArticle</b:SourceType>
    <b:Guid>{D9429A37-69C2-469D-8ED1-77B56B0A66B1}</b:Guid>
    <b:Title>Can a retail web site be social?</b:Title>
    <b:JournalName>Journal of marketing</b:JournalName>
    <b:Year>2007</b:Year>
    <b:Pages>143-157</b:Pages>
    <b:Volume>71</b:Volume>
    <b:Issue>3</b:Issue>
    <b:Author>
      <b:Author>
        <b:Corporate>Wang and  Baker</b:Corporate>
      </b:Author>
    </b:Author>
    <b:LCID>en-US</b:LCID>
    <b:RefOrder>8</b:RefOrder>
  </b:Source>
  <b:Source>
    <b:Tag>داو94</b:Tag>
    <b:SourceType>JournalArticle</b:SourceType>
    <b:Guid>{C1764770-9C51-4BB2-BF28-D07A4B216FDC}</b:Guid>
    <b:Title>تاثیر تبلیغات شفاهی بر تمایل به استفاده از خدمات بیمه در میان مشتریان شرکت های بیمه شهر رشت</b:Title>
    <b:JournalName>مديريت بازاريابي</b:JournalName>
    <b:Year>۱۳۹۴</b:Year>
    <b:Pages>۱۱۵-۱۳۷</b:Pages>
    <b:Volume>۱۰</b:Volume>
    <b:Issue>۲۶</b:Issue>
    <b:Author>
      <b:Author>
        <b:Corporate>داوری و همکاران</b:Corporate>
      </b:Author>
    </b:Author>
    <b:LCID>fa-IR</b:LCID>
    <b:RefOrder>105</b:RefOrder>
  </b:Source>
  <b:Source>
    <b:Tag>فردتا</b:Tag>
    <b:SourceType>JournalArticle</b:SourceType>
    <b:Guid>{E3B5402E-86E8-4F64-B967-0BB00DAA33DC}</b:Guid>
    <b:Title>تاثير تبليغات دهان به دهان بر رفتار مصرف كننده</b:Title>
    <b:JournalName>فصلنامه مطالعات مديريت و كارآفريني</b:JournalName>
    <b:Year>۱۳۹۵</b:Year>
    <b:Volume>۲</b:Volume>
    <b:Issue>۲</b:Issue>
    <b:Author>
      <b:Author>
        <b:Corporate>فرد ذوالفقار و همکاران</b:Corporate>
      </b:Author>
    </b:Author>
    <b:Pages>۴۲-۵۰</b:Pages>
    <b:LCID>fa-IR</b:LCID>
    <b:RefOrder>106</b:RefOrder>
  </b:Source>
  <b:Source>
    <b:Tag>جلی</b:Tag>
    <b:SourceType>JournalArticle</b:SourceType>
    <b:Guid>{03CC380B-CFC3-4F73-BBA9-4042C408227F}</b:Guid>
    <b:Author>
      <b:Author>
        <b:Corporate>جلیلیان و همکاران</b:Corporate>
      </b:Author>
    </b:Author>
    <b:Title>تاثير تبليغات دهان به دهان الكترونيكي بر قصد خريد مصرف كنندگان از طريق ارزش ويژه برند مبتني بر مشتري در ميان دانشجويان (مطالعات موردي: محصولات لپ تاپ شرکت Dell)</b:Title>
    <b:JournalName>فصلنامه مدیریت بازرگانی علمی پژوهشی</b:JournalName>
    <b:Year>۱۳۹۱</b:Year>
    <b:Pages>۴۱-۶۴</b:Pages>
    <b:Volume>۴</b:Volume>
    <b:Issue>۱۴</b:Issue>
    <b:LCID>fa-IR</b:LCID>
    <b:RefOrder>9</b:RefOrder>
  </b:Source>
  <b:Source>
    <b:Tag>Placeholder81</b:Tag>
    <b:SourceType>ConferenceProceedings</b:SourceType>
    <b:Guid>{E6F5FB1E-E624-484D-8F0F-B9D4AFB90AF7}</b:Guid>
    <b:Title>حمایت اجتماعی و نقش کلیدی آن در تجارت اجتماعی</b:Title>
    <b:Year>۱۳۹۵</b:Year>
    <b:ConferenceName>کنفرانس جامع علوم مدیریت و حسابداری</b:ConferenceName>
    <b:City>تهران</b:City>
    <b:Author>
      <b:Author>
        <b:Corporate>شاهمرادی  و همکاران</b:Corporate>
      </b:Author>
    </b:Author>
    <b:LCID>fa-IR</b:LCID>
    <b:RefOrder>109</b:RefOrder>
  </b:Source>
  <b:Source>
    <b:Tag>سید94</b:Tag>
    <b:SourceType>ConferenceProceedings</b:SourceType>
    <b:Guid>{9CF86666-AF22-4557-93A7-003FEB94B083}</b:Guid>
    <b:Title>مروری بر عوامل موثر بر بازاریابی دهان به دهان الکترونیکی در شبکه های اجتماعی</b:Title>
    <b:Year>۱۳۹۴</b:Year>
    <b:ConferenceName>دومین کنفرانس ملی تحقیقات بازاریابی</b:ConferenceName>
    <b:City>تهران</b:City>
    <b:Author>
      <b:Author>
        <b:Corporate>سیدان و همکاران</b:Corporate>
      </b:Author>
    </b:Author>
    <b:LCID>fa-IR</b:LCID>
    <b:RefOrder>110</b:RefOrder>
  </b:Source>
  <b:Source>
    <b:Tag>خان931</b:Tag>
    <b:SourceType>JournalArticle</b:SourceType>
    <b:Guid>{B740CBC2-A34C-4FA5-90A0-412ECEA23DF0}</b:Guid>
    <b:Title>بررسی رابطه بین وفاداری به برند و تبلیغات توصیه‌ای الکترونیک در شبکه‌های اجتماعی</b:Title>
    <b:Year>۱۳۹۳</b:Year>
    <b:JournalName>کاوشهای مدیریت بازرگانی</b:JournalName>
    <b:Pages>۷۵-۱۰۰</b:Pages>
    <b:Volume>۶</b:Volume>
    <b:Issue>۱۲</b:Issue>
    <b:Author>
      <b:Author>
        <b:Corporate>خانلری و همکاران</b:Corporate>
      </b:Author>
    </b:Author>
    <b:LCID>fa-IR</b:LCID>
    <b:RefOrder>111</b:RefOrder>
  </b:Source>
  <b:Source>
    <b:Tag>شمس93</b:Tag>
    <b:SourceType>ConferenceProceedings</b:SourceType>
    <b:Guid>{7A7395B9-AD6A-492E-B60D-E8DDE482BB99}</b:Guid>
    <b:Title>بررسی عوامل تاثیرگذار بر مشاركت مشتریان در تبلیغات دهان به دهان در شبكه های اجتماعی</b:Title>
    <b:Year>۱۳۹۳</b:Year>
    <b:ConferenceName>كنفرانس بين المللي علوم انساني و مطالعات رفتاري</b:ConferenceName>
    <b:Author>
      <b:Author>
        <b:Corporate>شمس و همکاران</b:Corporate>
      </b:Author>
    </b:Author>
    <b:City>تهران</b:City>
    <b:LCID>fa-IR</b:LCID>
    <b:RefOrder>112</b:RefOrder>
  </b:Source>
  <b:Source>
    <b:Tag>گلشبر</b:Tag>
    <b:SourceType>ConferenceProceedings</b:SourceType>
    <b:Guid>{33A81C82-D948-44B2-84D6-FCB9621DE63E}</b:Guid>
    <b:Title>بررسی تاثیر تبلیغات دهان به دهان الکترونیکی بر رفتار خرید مصرف کننده(مطالعه موردی مصرف کنندگان تبلت و گوشی هوشمند )</b:Title>
    <b:Year>۱۳۹۳</b:Year>
    <b:Author>
      <b:Author>
        <b:Corporate>گلشاهی و همکاران</b:Corporate>
      </b:Author>
    </b:Author>
    <b:ConferenceName>کنفرانس بین المللی حسابداری و مدیریت</b:ConferenceName>
    <b:City>تهران</b:City>
    <b:LCID>fa-IR</b:LCID>
    <b:RefOrder>113</b:RefOrder>
  </b:Source>
  <b:Source>
    <b:Tag>زمامق</b:Tag>
    <b:SourceType>JournalArticle</b:SourceType>
    <b:Guid>{C05732D4-834E-4EE5-8F10-5235AB8B531B}</b:Guid>
    <b:Title>مقايسه تعامل و حضور اجتماعي دانشجويان مجازي و غيرمجازي برحسب عوامل جمعيت شناختي و موفقيت تحصيلي</b:Title>
    <b:JournalName>جامعه شناسي كاربردي (مجله پژوهشي علوم انساني دانشگاه اصفهان)</b:JournalName>
    <b:Year>۱۳۹۳</b:Year>
    <b:Pages>۱۱۹-۱۳۴</b:Pages>
    <b:Volume>۲۵</b:Volume>
    <b:Issue>۳</b:Issue>
    <b:Author>
      <b:Author>
        <b:Corporate>زماني و همکاران</b:Corporate>
      </b:Author>
    </b:Author>
    <b:LCID>fa-IR</b:LCID>
    <b:RefOrder>114</b:RefOrder>
  </b:Source>
  <b:Source>
    <b:Tag>کاظ92</b:Tag>
    <b:SourceType>Report</b:SourceType>
    <b:Guid>{900EF937-F9B4-4562-9AFB-9394B094B2B7}</b:Guid>
    <b:Title>بررسی تاثیر تبلیغات دهان به دهان مثبت بر تمایل به خرید از برند فروشگاهی</b:Title>
    <b:Year>۱۳۹۲</b:Year>
    <b:Publisher>وزارت علوم و تحقیقات و فناوری</b:Publisher>
    <b:City>سمنان</b:City>
    <b:Author>
      <b:Author>
        <b:Corporate>کاظمی و همکاران</b:Corporate>
      </b:Author>
    </b:Author>
    <b:LCID>fa-IR</b:LCID>
    <b:RefOrder>115</b:RefOrder>
  </b:Source>
  <b:Source>
    <b:Tag>اوجبر</b:Tag>
    <b:SourceType>JournalArticle</b:SourceType>
    <b:Guid>{C366EF32-71EF-46C2-AFC0-EAD66B3F2094}</b:Guid>
    <b:Title>بررسی عوامل فردی و خانوادگی موثر بر درخواست حمایت های اجتماعی از شبکه های مجازی(آنلاین) در بین دانشجویان دانشگاه آزاد تهران</b:Title>
    <b:Year>۱۳۹۳</b:Year>
    <b:JournalName>مطالعات رسانه ای</b:JournalName>
    <b:Pages>۱۵۱-۱۶۴</b:Pages>
    <b:Volume>۹</b:Volume>
    <b:Issue>۲</b:Issue>
    <b:Author>
      <b:Author>
        <b:Corporate>اوجی و همکاران</b:Corporate>
      </b:Author>
    </b:Author>
    <b:LCID>fa-IR</b:LCID>
    <b:RefOrder>116</b:RefOrder>
  </b:Source>
  <b:Source>
    <b:Tag>سیا92</b:Tag>
    <b:SourceType>ConferenceProceedings</b:SourceType>
    <b:Guid>{614F805A-08AF-47E0-ADFD-64513DB32DC0}</b:Guid>
    <b:Title>تجارب خرید گذشته و قصد خرید مجدد الكترونیكی:نقش واسطه ای حضور اجتماعی و اعتماد</b:Title>
    <b:Year>1392</b:Year>
    <b:ConferenceName>اولين همايش ملي مديريت كسب و كار</b:ConferenceName>
    <b:City>دانشگاه بوعلی سینا</b:City>
    <b:Author>
      <b:Author>
        <b:Corporate>سیاح زاده كاخكی و همکاران</b:Corporate>
      </b:Author>
    </b:Author>
    <b:LCID>fa-IR</b:LCID>
    <b:RefOrder>117</b:RefOrder>
  </b:Source>
  <b:Source>
    <b:Tag>Bal15</b:Tag>
    <b:SourceType>JournalArticle</b:SourceType>
    <b:Guid>{554501B3-F52A-47B7-88DC-4795AE173F10}</b:Guid>
    <b:Title>Online brand community engagement: Scale development and validation</b:Title>
    <b:JournalName>Journal of Business Research</b:JournalName>
    <b:Year>2015</b:Year>
    <b:Pages>978-985</b:Pages>
    <b:Volume>68</b:Volume>
    <b:Issue>5</b:Issue>
    <b:Author>
      <b:Author>
        <b:Corporate>Baldus and  Roger</b:Corporate>
      </b:Author>
    </b:Author>
    <b:LCID>en-US</b:LCID>
    <b:RefOrder>120</b:RefOrder>
  </b:Source>
  <b:Source>
    <b:Tag>Mah15</b:Tag>
    <b:SourceType>JournalArticle</b:SourceType>
    <b:Guid>{7E24CF7D-AD95-4E97-A1B9-BC8314EB0FA3}</b:Guid>
    <b:Title>A Grounded Theory of Online Shopping Flow</b:Title>
    <b:JournalName>International Journal of Electronic Commerce</b:JournalName>
    <b:Year>2015</b:Year>
    <b:Pages>54-89</b:Pages>
    <b:Volume>19</b:Volume>
    <b:Issue>3</b:Issue>
    <b:Author>
      <b:Author>
        <b:Corporate>Mahnk and  Benlian</b:Corporate>
      </b:Author>
    </b:Author>
    <b:LCID>en-US</b:LCID>
    <b:RefOrder>121</b:RefOrder>
  </b:Source>
  <b:Source>
    <b:Tag>Placeholder82</b:Tag>
    <b:SourceType>JournalArticle</b:SourceType>
    <b:Guid>{88A2BC89-72C2-41D5-91C8-6C44B02E7AE8}</b:Guid>
    <b:Title>What motivates customers to participate in social commerce? The impact of technological environments and virtual customer experiences</b:Title>
    <b:JournalName>Information &amp; Management</b:JournalName>
    <b:Year>2014</b:Year>
    <b:Pages>1017-1030</b:Pages>
    <b:Author>
      <b:Author>
        <b:Corporate>Zhang and  Gupta</b:Corporate>
      </b:Author>
    </b:Author>
    <b:LCID>en-US</b:LCID>
    <b:RefOrder>122</b:RefOrder>
  </b:Source>
  <b:Source>
    <b:Tag>Bro13</b:Tag>
    <b:SourceType>JournalArticle</b:SourceType>
    <b:Guid>{DFD74512-515E-47C8-955E-53B29655B3F5}</b:Guid>
    <b:Title>Consumer engagement in a virtual brand  community: An exploratory analysis</b:Title>
    <b:Year>2013</b:Year>
    <b:JournalName>Journal of Business Research</b:JournalName>
    <b:Pages>105-114</b:Pages>
    <b:Volume>66</b:Volume>
    <b:Issue>1</b:Issue>
    <b:Author>
      <b:Author>
        <b:Corporate>Brodie and Ilic</b:Corporate>
      </b:Author>
    </b:Author>
    <b:LCID>en-US</b:LCID>
    <b:RefOrder>123</b:RefOrder>
  </b:Source>
  <b:Source>
    <b:Tag>حسي96</b:Tag>
    <b:SourceType>ConferenceProceedings</b:SourceType>
    <b:Guid>{DE42C560-894B-4295-891A-9293695DFCE7}</b:Guid>
    <b:Title>تحليل جوامع برند آنلاين بر پايه ي شبكه هاي اجتماعي با روش شبكه نگاري</b:Title>
    <b:Year>۱۳۹۶</b:Year>
    <b:Author>
      <b:Author>
        <b:Corporate>حسيني  و همکاران</b:Corporate>
      </b:Author>
    </b:Author>
    <b:ConferenceName>كنفرانس بين المللي وب پژوهي جهاددانشگاهي دانشگاه علم و فرهنگ</b:ConferenceName>
    <b:City>تهران</b:City>
    <b:LCID>fa-IR</b:LCID>
    <b:RefOrder>15</b:RefOrder>
  </b:Source>
  <b:Source>
    <b:Tag>اقب931</b:Tag>
    <b:SourceType>JournalArticle</b:SourceType>
    <b:Guid>{B4EFC3C8-EEF9-43AB-A7AA-406DD9470E83}</b:Guid>
    <b:Title>بررسی تأثیر جامعۀ برند در ویژگی های برند</b:Title>
    <b:JournalName>فصلنامه علمی پژوهشی مدیریت بازرگانی</b:JournalName>
    <b:Year>۱۳۹۳</b:Year>
    <b:Pages>۷۰۹-۷۳۰</b:Pages>
    <b:Volume>۶</b:Volume>
    <b:Issue>۴</b:Issue>
    <b:Author>
      <b:Author>
        <b:Corporate>اقبالی و همکاران</b:Corporate>
      </b:Author>
    </b:Author>
    <b:LCID>fa-IR</b:LCID>
    <b:RefOrder>14</b:RefOrder>
  </b:Source>
  <b:Source>
    <b:Tag>شیر96</b:Tag>
    <b:SourceType>JournalArticle</b:SourceType>
    <b:Guid>{14D824CF-8E25-4BF7-9307-05824DE4F46E}</b:Guid>
    <b:Title>بررسی تأثیر رسانه‌های اجتماعی بر شکل‌گیری اعتماد و وفاداری به برند در جامعة برند (مطالعة موردی: شبکة اجتماعی اینستاگرام)</b:Title>
    <b:JournalName>تحقیقات بازاریابی نوین</b:JournalName>
    <b:Year>۱۳۹۷</b:Year>
    <b:Pages>۱۰۷-۱۲۴</b:Pages>
    <b:Volume>۷</b:Volume>
    <b:Issue>۳</b:Issue>
    <b:Author>
      <b:Author>
        <b:Corporate>شیرخدایی و همکاران</b:Corporate>
      </b:Author>
    </b:Author>
    <b:LCID>fa-IR</b:LCID>
    <b:RefOrder>126</b:RefOrder>
  </b:Source>
  <b:Source>
    <b:Tag>موس93</b:Tag>
    <b:SourceType>JournalArticle</b:SourceType>
    <b:Guid>{8943289F-EC6A-4A79-913C-53644E881B33}</b:Guid>
    <b:Title>تاثير رسانه هاي اجتماعي بر شاخصه هاي جامعه برندي، شيوه هاي ارزش آفريني، اعتماد و وفاداري به برند (مطالعه موردي مقايسه گوشي موبايل اپل (آيفون) و سامسونگ (گلکسي)</b:Title>
    <b:JournalName>مديريت بازاريابي</b:JournalName>
    <b:Year>۱۳۹۳</b:Year>
    <b:Pages>۲۵-۵۰</b:Pages>
    <b:Volume>۹</b:Volume>
    <b:Issue>۲۵</b:Issue>
    <b:Author>
      <b:Author>
        <b:Corporate>موسوي  و همکاران</b:Corporate>
      </b:Author>
    </b:Author>
    <b:LCID>fa-IR</b:LCID>
    <b:RefOrder>11</b:RefOrder>
  </b:Source>
  <b:Source>
    <b:Tag>تاث</b:Tag>
    <b:SourceType>JournalArticle</b:SourceType>
    <b:Guid>{4C6E2DA1-5999-4130-86A6-06303493B4FC}</b:Guid>
    <b:Title>تاثیر شدت رقابت بر عملکرد سازمانی با نقش مدیریت منابع انسانی راهبردی و تصویر برند (مورد مطالعه: هتلهای استان مازندران)</b:Title>
    <b:JournalName>مجله برنامه ریزی و توسعه گردشگری</b:JournalName>
    <b:Year>۱۳۹۷</b:Year>
    <b:Pages>۸۲-۱۰۱</b:Pages>
    <b:Volume>۷</b:Volume>
    <b:Issue>۲۴</b:Issue>
    <b:Author>
      <b:Author>
        <b:Corporate>حسینی و همکاران</b:Corporate>
      </b:Author>
    </b:Author>
    <b:LCID>fa-IR</b:LCID>
    <b:RefOrder>127</b:RefOrder>
  </b:Source>
  <b:Source>
    <b:Tag>Zha173</b:Tag>
    <b:SourceType>JournalArticle</b:SourceType>
    <b:Guid>{5D98B0AA-C5EA-43EA-A99C-1B7D6B6BCD50}</b:Guid>
    <b:Title>Influence of customer engagement with company social networks on stickiness: Mediating effect of customer value creation</b:Title>
    <b:Year>2017</b:Year>
    <b:JournalName>International Journal of Information Management</b:JournalName>
    <b:Pages>229-240</b:Pages>
    <b:Volume>37</b:Volume>
    <b:Issue>3</b:Issue>
    <b:Author>
      <b:Author>
        <b:Corporate>Zhang and Lingyun</b:Corporate>
      </b:Author>
    </b:Author>
    <b:LCID>en-US</b:LCID>
    <b:RefOrder>10</b:RefOrder>
  </b:Source>
  <b:Source>
    <b:Tag>خير92</b:Tag>
    <b:SourceType>ConferenceProceedings</b:SourceType>
    <b:Guid>{255D8C89-992A-4BB9-A1C8-4888B195E048}</b:Guid>
    <b:Title>ارائه مدلي مفهومي براي بررسي نظري تاثيرشبكه هاي اجتماعي برتصميم خريدمصرف كنندگان</b:Title>
    <b:Year>۱۳۹۲</b:Year>
    <b:Author>
      <b:Author>
        <b:Corporate>خيري و همکاران</b:Corporate>
      </b:Author>
    </b:Author>
    <b:ConferenceName>همايش تخصصي بررسي ابعاد شبكه هاي اجتماعي جهاد دانشگاهي</b:ConferenceName>
    <b:City>تهران</b:City>
    <b:LCID>fa-IR</b:LCID>
    <b:RefOrder>3</b:RefOrder>
  </b:Source>
  <b:Source>
    <b:Tag>امیبر</b:Tag>
    <b:SourceType>ConferenceProceedings</b:SourceType>
    <b:Guid>{871DA3D5-B2EB-46E5-BCE1-EED3B50A5B90}</b:Guid>
    <b:Title>بررسی رابطه میان احساس تنهایی و اعتیاد به شبکه های اجتماعی با تأکید بر نقش میانجی حمایت اجتماعی</b:Title>
    <b:Year>۱۳۹۶</b:Year>
    <b:Author>
      <b:Author>
        <b:Corporate>احمدی، رضازاده و داوری</b:Corporate>
      </b:Author>
    </b:Author>
    <b:ConferenceName>اولین کنفرانس بین المللی علوم اجتماعی، تربیتی علوم انسانی و روانشناسی</b:ConferenceName>
    <b:City>تهران</b:City>
    <b:LCID>fa-IR</b:LCID>
    <b:RefOrder>131</b:RefOrder>
  </b:Source>
  <b:Source>
    <b:Tag>خان93</b:Tag>
    <b:SourceType>JournalArticle</b:SourceType>
    <b:Guid>{9630F963-E310-4FC6-880F-DE1EEE294000}</b:Guid>
    <b:Title>بررسی رابطه بین وفاداری به برند و تبلیغات توصیه‌ای الکترونیک در شبکه‌های اجتماعی</b:Title>
    <b:JournalName>کاوشهای مدیریت بازرگانی</b:JournalName>
    <b:Year>۱۳۹۳</b:Year>
    <b:Pages>۷۵-۱۰۰</b:Pages>
    <b:Volume>۶</b:Volume>
    <b:Issue>۱۲</b:Issue>
    <b:Author>
      <b:Author>
        <b:Corporate>خانلری و  زمانیان</b:Corporate>
      </b:Author>
    </b:Author>
    <b:LCID>fa-IR</b:LCID>
    <b:RefOrder>132</b:RefOrder>
  </b:Source>
  <b:Source>
    <b:Tag>دهد94</b:Tag>
    <b:SourceType>ConferenceProceedings</b:SourceType>
    <b:Guid>{2740A5B9-B4A4-40D1-953C-FAEA30A4D959}</b:Guid>
    <b:Title>شبكه هاي اجتماعي و تبليغات دهان به دهان كتبي در ارزش ويژه ي برند</b:Title>
    <b:Year>۱۳۹۴</b:Year>
    <b:ConferenceName>كنفرانس ملي رويكردهاي نوين در علوم مديريت ، اقتصاد و حسابداري ،موسسه علمي تحقيقاتي كومه علم آوران دانش</b:ConferenceName>
    <b:Author>
      <b:Author>
        <b:Corporate>دهدشتي ، زهره و محمدی</b:Corporate>
      </b:Author>
    </b:Author>
    <b:LCID>fa-IR</b:LCID>
    <b:RefOrder>133</b:RefOrder>
  </b:Source>
  <b:Source>
    <b:Tag>Placeholder83</b:Tag>
    <b:SourceType>JournalArticle</b:SourceType>
    <b:Guid>{4DB51EAB-69C3-4464-96AC-8516706CCD69}</b:Guid>
    <b:Title>الگوي عوامل موثر بر مشاركت در جوامع مجازي برند</b:Title>
    <b:JournalName>مطالعات مدیریت کسب و کار هوشمند</b:JournalName>
    <b:Year>۱۳۹۳</b:Year>
    <b:Pages>۱-۲۴</b:Pages>
    <b:Volume>۳</b:Volume>
    <b:Issue>۹</b:Issue>
    <b:Author>
      <b:Author>
        <b:Corporate> دهدشتي شاهرخ و  محمدی</b:Corporate>
      </b:Author>
    </b:Author>
    <b:LCID>fa-IR</b:LCID>
    <b:RefOrder>134</b:RefOrder>
  </b:Source>
  <b:Source>
    <b:Tag>قاس88</b:Tag>
    <b:SourceType>JournalArticle</b:SourceType>
    <b:Guid>{B1C25659-D077-433F-910A-04EFE3E7BECE}</b:Guid>
    <b:Title>رابطه حمايت اجتماعي و سلامت روان در دانشجويان شهرستان خرم آباد</b:Title>
    <b:JournalName>فصلنامه علمی پژوهشی دانشگاه علوم پزشکی لرستان</b:JournalName>
    <b:Year>۱۳۸۸</b:Year>
    <b:Pages>۵۷-۶۴</b:Pages>
    <b:Volume>۱۲</b:Volume>
    <b:Issue>۱</b:Issue>
    <b:Author>
      <b:Author>
        <b:Corporate>قاسمي پور و  جهانبخش گنجه </b:Corporate>
      </b:Author>
    </b:Author>
    <b:LCID>fa-IR</b:LCID>
    <b:RefOrder>135</b:RefOrder>
  </b:Source>
  <b:Source>
    <b:Tag>کرد95</b:Tag>
    <b:SourceType>JournalArticle</b:SourceType>
    <b:Guid>{6100BEF8-08AD-4FD1-910C-31F40DBC8CD3}</b:Guid>
    <b:Title>ارتباط تبلیغات دهان به دهان با تمایل حضور مشتریان در باشگاههای ورزشی :مطالعه باشگاه های پرورش اندام ایران</b:Title>
    <b:JournalName>مدیریت ارتباطات در رسانه های ورزشی</b:JournalName>
    <b:Year>۱۳۹۵</b:Year>
    <b:Pages>۲۵-۳۴</b:Pages>
    <b:Volume>۳</b:Volume>
    <b:Issue>۱۲</b:Issue>
    <b:Author>
      <b:Author>
        <b:Corporate>کردلو ، خورشیدی  وا الهی</b:Corporate>
      </b:Author>
    </b:Author>
    <b:LCID>fa-IR</b:LCID>
    <b:RefOrder>136</b:RefOrder>
  </b:Source>
  <b:Source>
    <b:Tag>Placeholder84</b:Tag>
    <b:SourceType>ConferenceProceedings</b:SourceType>
    <b:Guid>{EA7B14F8-C957-440D-8327-8B0F3CCE9D41}</b:Guid>
    <b:Title>مروری بر ادبیات تعامل مشتری از طریق شبکه های اجتماعی و تاثیر آن بر بهبود بازاریابی دهان به دهان</b:Title>
    <b:Year>۱۳۹۶</b:Year>
    <b:ConferenceName>دهمین کنفرانس بین المللی اقتصاد و مدیریت</b:ConferenceName>
    <b:City>رشت</b:City>
    <b:Author>
      <b:Author>
        <b:Corporate>کریمی   و شکرچی زاده </b:Corporate>
      </b:Author>
    </b:Author>
    <b:LCID>fa-IR</b:LCID>
    <b:RefOrder>137</b:RefOrder>
  </b:Source>
  <b:Source>
    <b:Tag>معت93</b:Tag>
    <b:SourceType>ConferenceProceedings</b:SourceType>
    <b:Guid>{E923EE88-EF2D-438F-ABD5-2D81EC8AF428}</b:Guid>
    <b:Title>بازاريابي دهان به دهان شيوه اي بهينه در مديريت بازاريابي</b:Title>
    <b:Year>۱۳۹۳</b:Year>
    <b:Author>
      <b:Author>
        <b:Corporate>معتمد ، رمضاپور و  نوع پسند</b:Corporate>
      </b:Author>
    </b:Author>
    <b:ConferenceName>همايش بين المللي مديريت ،موسسه سفيران فرهنگي مبين</b:ConferenceName>
    <b:LCID>fa-IR</b:LCID>
    <b:RefOrder>138</b:RefOrder>
  </b:Source>
  <b:Source>
    <b:Tag>نبو881</b:Tag>
    <b:SourceType>JournalArticle</b:SourceType>
    <b:Guid>{A7B4FFBA-C2A0-4BF8-966B-A892F0DA5786}</b:Guid>
    <b:Title>بررسي تاثير حمايت اجتماعي بر سلامت عمومي سالمندان</b:Title>
    <b:JournalName>مجله دانشکده پزشکی دانشگاه علوم پزشکی مشهد</b:JournalName>
    <b:Year>۱۳۸۸</b:Year>
    <b:Pages>۷۳-۱۰۴</b:Pages>
    <b:Volume>۱۰</b:Volume>
    <b:Issue>۴</b:Issue>
    <b:Author>
      <b:Author>
        <b:Corporate>نبوي ،   رضادوست و  بهرامي نژاد </b:Corporate>
      </b:Author>
    </b:Author>
    <b:LCID>fa-IR</b:LCID>
    <b:RefOrder>139</b:RefOrder>
  </b:Source>
  <b:Source>
    <b:Tag>نصی92</b:Tag>
    <b:SourceType>JournalArticle</b:SourceType>
    <b:Guid>{F6CAF3A3-3E7B-46B2-AF0A-C9D5CE73C962}</b:Guid>
    <b:Title>نقش و کارکرد شبکه هاي اجتماعی(مطالعۀ موردي شبکۀ اجتماعی کفه مام، شبکه اي براي مادران و کودکان)</b:Title>
    <b:JournalName>پژوهش نامۀ زنان، پژوهشگاه علوم انسانی و مطالعات فرهنگی</b:JournalName>
    <b:Year>۱۳۹۲</b:Year>
    <b:Pages>۳۷-۵۹</b:Pages>
    <b:Volume>۴</b:Volume>
    <b:Issue>۲</b:Issue>
    <b:Author>
      <b:Author>
        <b:Corporate>نصیری،   بختیاری و طاهریان</b:Corporate>
      </b:Author>
    </b:Author>
    <b:LCID>fa-IR</b:LCID>
    <b:RefOrder>140</b:RefOrder>
  </b:Source>
  <b:Source>
    <b:Tag>Kam091</b:Tag>
    <b:SourceType>JournalArticle</b:SourceType>
    <b:Guid>{6B6BC847-D787-494F-AD89-C590D4C6CDC9}</b:Guid>
    <b:Title>Preliminary Study on the Role of Social Presence in Blended Learning Environment in Higher Education</b:Title>
    <b:JournalName>International Education Studies</b:JournalName>
    <b:Year>2009</b:Year>
    <b:Pages>79-83</b:Pages>
    <b:Volume>2</b:Volume>
    <b:Issue>4</b:Issue>
    <b:Author>
      <b:Author>
        <b:Corporate>Kamaruzaman and   Khodabandelou</b:Corporate>
      </b:Author>
    </b:Author>
    <b:LCID>en-US</b:LCID>
    <b:RefOrder>141</b:RefOrder>
  </b:Source>
  <b:Source>
    <b:Tag>Lin171</b:Tag>
    <b:SourceType>JournalArticle</b:SourceType>
    <b:Guid>{C43CD730-D51A-494B-A3BC-9AA330712506}</b:Guid>
    <b:Title>Understanding Chinese consumer engagement in social commerce: The roles of social support and swift guanxi</b:Title>
    <b:JournalName>Internet Research</b:JournalName>
    <b:Year>2017</b:Year>
    <b:Pages>2-22</b:Pages>
    <b:Volume>28</b:Volume>
    <b:Author>
      <b:Author>
        <b:Corporate>Lin et al.</b:Corporate>
      </b:Author>
    </b:Author>
    <b:LCID>en-US</b:LCID>
    <b:RefOrder>4</b:RefOrder>
  </b:Source>
  <b:Source>
    <b:Tag>Alg05</b:Tag>
    <b:SourceType>JournalArticle</b:SourceType>
    <b:Guid>{78A44147-5118-468E-AF4B-F37ED06AC753}</b:Guid>
    <b:Title>The social influence of brand community: Evidence from European car clubs</b:Title>
    <b:JournalName>Journal of Marketing</b:JournalName>
    <b:Year>2005</b:Year>
    <b:Pages>19-34</b:Pages>
    <b:Volume>69 </b:Volume>
    <b:Issue>3</b:Issue>
    <b:Author>
      <b:Author>
        <b:Corporate>Algesheimer,Dholakia and Herrmann</b:Corporate>
      </b:Author>
    </b:Author>
    <b:LCID>en-US</b:LCID>
    <b:RefOrder>142</b:RefOrder>
  </b:Source>
  <b:Source>
    <b:Tag>Alg181</b:Tag>
    <b:SourceType>JournalArticle</b:SourceType>
    <b:Guid>{DC127380-EE4E-4299-ACA8-894589EA344E}</b:Guid>
    <b:Title>The effect of telepresence, social presence and involvement on consumer brand engagement: An empirical study of non-profit organizations</b:Title>
    <b:JournalName>Journal of Retailing and Consumer Services</b:JournalName>
    <b:Year>2018</b:Year>
    <b:Pages>139-149</b:Pages>
    <b:Volume>40</b:Volume>
    <b:Author>
      <b:Author>
        <b:Corporate>Algharabat et al.</b:Corporate>
      </b:Author>
    </b:Author>
    <b:LCID>en-US</b:LCID>
    <b:RefOrder>143</b:RefOrder>
  </b:Source>
  <b:Source>
    <b:Tag>Sau11</b:Tag>
    <b:SourceType>JournalArticle</b:SourceType>
    <b:Guid>{1399FCD3-D2FD-4106-BCE0-0203C0590455}</b:Guid>
    <b:Title>Virtual Space and Place: Theory and Test</b:Title>
    <b:JournalName>MIS Quarterly</b:JournalName>
    <b:Year>2011</b:Year>
    <b:Pages>1079-1098</b:Pages>
    <b:Volume>35</b:Volume>
    <b:Issue>4</b:Issue>
    <b:Author>
      <b:Author>
        <b:Corporate>Saunders et al </b:Corporate>
      </b:Author>
    </b:Author>
    <b:LCID>en-US</b:LCID>
    <b:RefOrder>144</b:RefOrder>
  </b:Source>
  <b:Source>
    <b:Tag>Che10</b:Tag>
    <b:SourceType>JournalArticle</b:SourceType>
    <b:Guid>{C4E26FA9-6526-45C0-9EE1-2C510AADF804}</b:Guid>
    <b:Title>To give or to receive? Factors influencing members' knowledge sharing and community promotion in professional virtual communities</b:Title>
    <b:JournalName>Information &amp; Management</b:JournalName>
    <b:Year>2010</b:Year>
    <b:Pages>226-236</b:Pages>
    <b:Volume>47</b:Volume>
    <b:Issue>4</b:Issue>
    <b:Author>
      <b:Author>
        <b:Corporate>Chen and  Hung</b:Corporate>
      </b:Author>
    </b:Author>
    <b:LCID>en-US</b:LCID>
    <b:RefOrder>145</b:RefOrder>
  </b:Source>
  <b:Source>
    <b:Tag>Gum121</b:Tag>
    <b:SourceType>JournalArticle</b:SourceType>
    <b:Guid>{626F10BE-4D32-4EE3-84F7-9FCDE4DFC9DF}</b:Guid>
    <b:Title>Customer engagement in a Facebook brand community</b:Title>
    <b:JournalName>Management Research Review</b:JournalName>
    <b:Year>2012</b:Year>
    <b:Pages>857-877</b:Pages>
    <b:Volume>35</b:Volume>
    <b:Issue>9</b:Issue>
    <b:Author>
      <b:Author>
        <b:Corporate>Gummerus  et al.</b:Corporate>
      </b:Author>
    </b:Author>
    <b:LCID>en-US</b:LCID>
    <b:RefOrder>146</b:RefOrder>
  </b:Source>
  <b:Source>
    <b:Tag>Hap17</b:Tag>
    <b:SourceType>JournalArticle</b:SourceType>
    <b:Guid>{0618F102-92C1-45F1-91F1-01A31FEAA39F}</b:Guid>
    <b:Title>The impact of service quality, customer engagement and selected marketing constructs on airline passenger loyalty</b:Title>
    <b:JournalName>International Journal of Quality and Service Sciences</b:JournalName>
    <b:Year>2017</b:Year>
    <b:Pages>21-40</b:Pages>
    <b:Volume>9</b:Volume>
    <b:Issue>1</b:Issue>
    <b:Author>
      <b:Author>
        <b:Corporate>Hapsari, Clemes and Dean, </b:Corporate>
      </b:Author>
    </b:Author>
    <b:LCID>en-US</b:LCID>
    <b:RefOrder>147</b:RefOrder>
  </b:Source>
  <b:Source>
    <b:Tag>Lov13</b:Tag>
    <b:SourceType>JournalArticle</b:SourceType>
    <b:Guid>{A51AD3DE-E32F-46F8-ACE8-94AFA9AA8D2F}</b:Guid>
    <b:Title>On brands and word of mouth</b:Title>
    <b:JournalName>Journal of marketing research</b:JournalName>
    <b:Year>2013</b:Year>
    <b:Pages>427-444</b:Pages>
    <b:Volume>50</b:Volume>
    <b:Issue>4</b:Issue>
    <b:Author>
      <b:Author>
        <b:Corporate>Lovett, Peres and Shachar</b:Corporate>
      </b:Author>
    </b:Author>
    <b:LCID>en-US</b:LCID>
    <b:RefOrder>148</b:RefOrder>
  </b:Source>
  <b:Source>
    <b:Tag>Oka14</b:Tag>
    <b:SourceType>JournalArticle</b:SourceType>
    <b:Guid>{CB878606-3FD5-4666-BFB0-7470ACE96921}</b:Guid>
    <b:Title>Gossip in social networking sites</b:Title>
    <b:JournalName>International Journal of Market Research</b:JournalName>
    <b:Year>2014</b:Year>
    <b:Pages>317-340</b:Pages>
    <b:Volume> 56</b:Volume>
    <b:Issue>3</b:Issue>
    <b:Author>
      <b:Author>
        <b:Corporate>Okazaki,Rubio and Campo</b:Corporate>
      </b:Author>
    </b:Author>
    <b:LCID>en-US</b:LCID>
    <b:RefOrder>149</b:RefOrder>
  </b:Source>
  <b:Source>
    <b:Tag>Pon171</b:Tag>
    <b:SourceType>JournalArticle</b:SourceType>
    <b:Guid>{3F19F44B-BEAA-4959-B2A5-50F22CD9FC99}</b:Guid>
    <b:Title>Social presence and customer brand engagement on Facebook brand pages</b:Title>
    <b:JournalName>Journal of Product &amp; Brand Management</b:JournalName>
    <b:Year>2017</b:Year>
    <b:Pages>262-281</b:Pages>
    <b:Volume>26</b:Volume>
    <b:Issue>3</b:Issue>
    <b:Author>
      <b:Author>
        <b:Corporate>Pongpaew,Speece and Tiangsoongnern</b:Corporate>
      </b:Author>
    </b:Author>
    <b:LCID>en-US</b:LCID>
    <b:RefOrder>150</b:RefOrder>
  </b:Source>
  <b:Source>
    <b:Tag>Rel121</b:Tag>
    <b:SourceType>JournalArticle</b:SourceType>
    <b:Guid>{BF027EF9-C571-44A8-A9F3-15F871A65C57}</b:Guid>
    <b:Title>Conceptualizing social presence awareness in e-collaboration of postgraduate students</b:Title>
    <b:JournalName>Interactive Technology and Smart Education</b:JournalName>
    <b:Year>2012</b:Year>
    <b:Pages>124-135</b:Pages>
    <b:Volume>9</b:Volume>
    <b:Issue>3</b:Issue>
    <b:Author>
      <b:Author>
        <b:Corporate>Relebogile Seab and  Mompoloki Kekwaletswe</b:Corporate>
      </b:Author>
    </b:Author>
    <b:LCID>en-US</b:LCID>
    <b:RefOrder>7</b:RefOrder>
  </b:Source>
  <b:Source>
    <b:Tag>Swa08</b:Tag>
    <b:SourceType>ArticleInAPeriodical</b:SourceType>
    <b:Guid>{55107F48-510E-4E51-9E7B-4CC56C8E2DD9}</b:Guid>
    <b:Title>Do Social Networks Improve e-commerce? a study on social marketplaces</b:Title>
    <b:JournalName>Proceedings of the First SIGCOMM Workshop on Online Social Networks (WOSN)</b:JournalName>
    <b:Year>2008</b:Year>
    <b:Pages>1-6</b:Pages>
    <b:Author>
      <b:Author>
        <b:Corporate>Swamynathan  et al </b:Corporate>
      </b:Author>
    </b:Author>
    <b:PeriodicalTitle>WOSN '08 Proceedings of the first workshop on Online social networks</b:PeriodicalTitle>
    <b:Month>August</b:Month>
    <b:Day>18</b:Day>
    <b:LCID>en-US</b:LCID>
    <b:RefOrder>151</b:RefOrder>
  </b:Source>
  <b:Source>
    <b:Tag>Tzu12</b:Tag>
    <b:SourceType>JournalArticle</b:SourceType>
    <b:Guid>{62743C9B-7604-4320-9B83-FCEBEC94CFF5}</b:Guid>
    <b:Title>Exploring online game player's flow experiences and positive affect</b:Title>
    <b:JournalName>Turkish Online Journal of Educational Technology</b:JournalName>
    <b:Year>2012</b:Year>
    <b:Pages>106-114</b:Pages>
    <b:Volume>10</b:Volume>
    <b:Issue>1</b:Issue>
    <b:Author>
      <b:Author>
        <b:Corporate>Tzu Chiang  et al.</b:Corporate>
      </b:Author>
    </b:Author>
    <b:LCID>en-US</b:LCID>
    <b:RefOrder>152</b:RefOrder>
  </b:Source>
  <b:Source>
    <b:Tag>XuC12</b:Tag>
    <b:SourceType>JournalArticle</b:SourceType>
    <b:Guid>{E38A762B-23BB-454B-860A-BAC144A99137}</b:Guid>
    <b:Title>It is not for fun: An examination of social network site usage</b:Title>
    <b:JournalName>Information &amp; Management</b:JournalName>
    <b:Year>2012</b:Year>
    <b:Pages>210-217</b:Pages>
    <b:Volume>49</b:Volume>
    <b:Issue>5</b:Issue>
    <b:Author>
      <b:Author>
        <b:Corporate>Xu et al </b:Corporate>
      </b:Author>
    </b:Author>
    <b:LCID>en-US</b:LCID>
    <b:RefOrder>153</b:RefOrder>
  </b:Source>
  <b:Source>
    <b:Tag>Zha141</b:Tag>
    <b:SourceType>JournalArticle</b:SourceType>
    <b:Guid>{24800F2D-A863-4A85-BE27-C080B5550D41}</b:Guid>
    <b:Title>What motivates customers to participate in social commerce? The impact of technological environments and virtual customer experiences</b:Title>
    <b:JournalName>Information &amp; Management</b:JournalName>
    <b:Year>2014</b:Year>
    <b:Pages>1017-1030</b:Pages>
    <b:Volume>51</b:Volume>
    <b:Issue>8</b:Issue>
    <b:Author>
      <b:Author>
        <b:Corporate>Zhang et al </b:Corporate>
      </b:Author>
    </b:Author>
    <b:LCID>en-US</b:LCID>
    <b:RefOrder>6</b:RefOrder>
  </b:Source>
  <b:Source>
    <b:Tag>حید95</b:Tag>
    <b:SourceType>JournalArticle</b:SourceType>
    <b:Guid>{73D7526E-488E-43F9-AAFB-023928309C3D}</b:Guid>
    <b:LCID>fa-IR</b:LCID>
    <b:Title>عوامل موثر بر ترغیب دانشجویان به استفاده از شبکه های اجتماعی به عنوان یک آموزش مجازی</b:Title>
    <b:JournalName>تعامل انسان  و اطلاعات، جلد3ف شماره2</b:JournalName>
    <b:Year>1395</b:Year>
    <b:Author>
      <b:Author>
        <b:NameList>
          <b:Person>
            <b:Last>حیدری</b:Last>
            <b:First>حامد</b:First>
          </b:Person>
          <b:Person>
            <b:Last>البرزی</b:Last>
            <b:First>محمود</b:First>
          </b:Person>
          <b:Person>
            <b:Last> موسی خانی</b:Last>
            <b:First>مرتضی </b:First>
          </b:Person>
        </b:NameList>
      </b:Author>
    </b:Author>
    <b:RefOrder>20</b:RefOrder>
  </b:Source>
  <b:Source>
    <b:Tag>اسی90</b:Tag>
    <b:SourceType>JournalArticle</b:SourceType>
    <b:Guid>{F409436F-5F5D-4DA0-A1FD-0A4A2630D43F}</b:Guid>
    <b:LCID>fa-IR</b:LCID>
    <b:Title> رابطه بین نفوذ اجتماعی مدیران و توانمند سازی شغلی کارکنان از دیگاه کارکنان ادرات ورزش و جوانان استان چهار محال و بختیاری</b:Title>
    <b:JournalName>پایان نامه کارشناسی ارشد، دانشگاه اصفهان، دانشکده تربیت بدنی و علوم  ورزشی</b:JournalName>
    <b:Year>1390</b:Year>
    <b:Author>
      <b:Author>
        <b:NameList>
          <b:Person>
            <b:Last>اسیوند</b:Last>
            <b:First>حسن </b:First>
          </b:Person>
        </b:NameList>
      </b:Author>
    </b:Author>
    <b:RefOrder>21</b:RefOrder>
  </b:Source>
  <b:Source>
    <b:Tag>ارو80</b:Tag>
    <b:SourceType>Book</b:SourceType>
    <b:Guid>{36B0203B-68BB-4261-9177-958C77B2A34F}</b:Guid>
    <b:LCID>fa-IR</b:LCID>
    <b:Title>روانشناسی اجتماعی،  ترجمه شکرکن ؛ حسین</b:Title>
    <b:Year>1380</b:Year>
    <b:Author>
      <b:Author>
        <b:NameList>
          <b:Person>
            <b:Last>ارونسون</b:Last>
            <b:First>الیوت </b:First>
          </b:Person>
        </b:NameList>
      </b:Author>
    </b:Author>
    <b:City>تهران </b:City>
    <b:Publisher> انتشارات رشد</b:Publisher>
    <b:RefOrder>22</b:RefOrder>
  </b:Source>
  <b:Source>
    <b:Tag>Hal18</b:Tag>
    <b:SourceType>JournalArticle</b:SourceType>
    <b:Guid>{94091D2B-76AA-4EE5-B0BB-9E63E3A97C05}</b:Guid>
    <b:LCID>en-US</b:LCID>
    <b:Title>Social influence and safe behavior in manufacturing</b:Title>
    <b:JournalName>Safety Science</b:JournalName>
    <b:Year>2018</b:Year>
    <b:Pages>1-11</b:Pages>
    <b:Volume>109</b:Volume>
    <b:Author>
      <b:Author>
        <b:NameList>
          <b:Person>
            <b:Last>Hald</b:Last>
            <b:First> K. S. </b:First>
          </b:Person>
        </b:NameList>
      </b:Author>
    </b:Author>
    <b:RefOrder>12</b:RefOrder>
  </b:Source>
  <b:Source>
    <b:Tag>Placeholder85</b:Tag>
    <b:SourceType>JournalArticle</b:SourceType>
    <b:Guid>{DFDA8B48-9899-479C-8DB7-BF41C1DAD533}</b:Guid>
    <b:LCID>en-US</b:LCID>
    <b:Title>An integrated model of buyer-seller relationships</b:Title>
    <b:JournalName>Journal of the Academy of Marketing Science</b:JournalName>
    <b:Year>2007</b:Year>
    <b:Pages>335–345</b:Pages>
    <b:Volume>23</b:Volume>
    <b:Issue>4</b:Issue>
    <b:Author>
      <b:Author>
        <b:NameList>
          <b:Person>
            <b:Last>Hastings</b:Last>
            <b:First>D.</b:First>
          </b:Person>
        </b:NameList>
      </b:Author>
    </b:Author>
    <b:RefOrder>1</b:RefOrder>
  </b:Source>
  <b:Source>
    <b:Tag>Placeholder86</b:Tag>
    <b:SourceType>JournalArticle</b:SourceType>
    <b:Guid>{4B90A6FB-9BA2-411E-83B6-86FFE1B92413}</b:Guid>
    <b:LCID>fa-IR</b:LCID>
    <b:Title>تجزیه و تحلیل آمادگی شرکتی براي ارتقا به سازمان کارآفرین</b:Title>
    <b:JournalName>فصلنامه علوم و مدیریت ایران</b:JournalName>
    <b:Year>1385</b:Year>
    <b:Pages>89-109</b:Pages>
    <b:Volume>1</b:Volume>
    <b:Issue>2</b:Issue>
    <b:Author>
      <b:Author>
        <b:NameList>
          <b:Person>
            <b:Last>خضرا</b:Last>
            <b:First>احمد</b:First>
          </b:Person>
        </b:NameList>
      </b:Author>
    </b:Author>
    <b:RefOrder>3</b:RefOrder>
  </b:Source>
  <b:Source>
    <b:Tag>یوس94</b:Tag>
    <b:SourceType>JournalArticle</b:SourceType>
    <b:Guid>{B9D3B9B3-FDED-4618-8F70-F68C708A8517}</b:Guid>
    <b:LCID>fa-IR</b:LCID>
    <b:Title>بررسی رابطه بین جهت گیری نواوری و جهت گیری خدمات با وفاداری الکترونیکی با توجه به نقش سودمندی درک شده و رضایت مندی الکترونیک، مطالعه موردی: کارکنان بانک مهر اقتصاد استات سمنان</b:Title>
    <b:JournalName>پایان نامه کارشناسی ارشد، دانشگاه ازاد اسلامی، واحد شاهرود، دانشکده مدیریت و حسابداری</b:JournalName>
    <b:Year>1382</b:Year>
    <b:Author>
      <b:Author>
        <b:NameList>
          <b:Person>
            <b:Last>حق شناس کاشانی</b:Last>
            <b:First>مهدی</b:First>
          </b:Person>
        </b:NameList>
      </b:Author>
    </b:Author>
    <b:RefOrder>5</b:RefOrder>
  </b:Source>
  <b:Source>
    <b:Tag>Lio02</b:Tag>
    <b:SourceType>JournalArticle</b:SourceType>
    <b:Guid>{6482441D-E760-4623-8B4E-6EB4E0BB7B28}</b:Guid>
    <b:LCID>en-US</b:LCID>
    <b:Title>Relationship bonding and trust as a foundation for commitment in U.S. Mexican strategic alliances: A structural equation modeling approach</b:Title>
    <b:JournalName>Journal of International Marketing</b:JournalName>
    <b:Year>2018</b:Year>
    <b:Pages>53-76</b:Pages>
    <b:Volume>10</b:Volume>
    <b:Issue>4</b:Issue>
    <b:Author>
      <b:Author>
        <b:NameList>
          <b:Person>
            <b:Last>Leen</b:Last>
            <b:First>Wi</b:First>
          </b:Person>
          <b:Person>
            <b:Last>Lion</b:Last>
            <b:First>W.</b:First>
          </b:Person>
          <b:Person>
            <b:Last>Watson</b:Last>
            <b:First>L.</b:First>
          </b:Person>
          <b:Person>
            <b:Last>Ernest</b:Last>
            <b:First>C. M.</b:First>
          </b:Person>
          <b:Person>
            <b:Last>Wilson</b:Last>
            <b:First>D. T.</b:First>
          </b:Person>
        </b:NameList>
      </b:Author>
    </b:Author>
    <b:RefOrder>23</b:RefOrder>
  </b:Source>
  <b:Source>
    <b:Tag>Placeholder87</b:Tag>
    <b:SourceType>JournalArticle</b:SourceType>
    <b:Guid>{BE0ACDBF-E410-4FE7-A95B-91ACC388E5A9}</b:Guid>
    <b:LCID>en-US</b:LCID>
    <b:Title>What really is alliancemanagement capability and how does it impact alliance outcomes and success</b:Title>
    <b:JournalName>Strategic Management Journal</b:JournalName>
    <b:Year>2014</b:Year>
    <b:Pages>1395–1419</b:Pages>
    <b:Volume>30</b:Volume>
    <b:Issue>13</b:Issue>
    <b:Author>
      <b:Author>
        <b:NameList>
          <b:Person>
            <b:Last>Bleeach</b:Last>
            <b:First>Hana</b:First>
          </b:Person>
        </b:NameList>
      </b:Author>
    </b:Author>
    <b:RefOrder>16</b:RefOrder>
  </b:Source>
  <b:Source>
    <b:Tag>Placeholder88</b:Tag>
    <b:SourceType>JournalArticle</b:SourceType>
    <b:Guid>{5AA6CFB9-E5C6-4B0D-A101-20D3DE424A7F}</b:Guid>
    <b:LCID>en-US</b:LCID>
    <b:Title>Relationship bonding and trust as a foundation for commitment in U.S. Mexican strategic alliances: A structural equation modeling approach</b:Title>
    <b:JournalName>Journal of International Marketing</b:JournalName>
    <b:Year>2012</b:Year>
    <b:Pages>53-76</b:Pages>
    <b:Volume>10</b:Volume>
    <b:Issue>4</b:Issue>
    <b:Author>
      <b:Author>
        <b:NameList>
          <b:Person>
            <b:Last>Argan</b:Last>
            <b:First>L.</b:First>
          </b:Person>
        </b:NameList>
      </b:Author>
    </b:Author>
    <b:RefOrder>17</b:RefOrder>
  </b:Source>
  <b:Source>
    <b:Tag>Tao09</b:Tag>
    <b:SourceType>JournalArticle</b:SourceType>
    <b:Guid>{BCF4EDC9-408E-496D-9DAD-1F358EEF801F}</b:Guid>
    <b:LCID>en-US</b:LCID>
    <b:Title>Intention to use and actual use of electronic information resources: further exploring technology acceptance model (TAM). In AMIA Annual Symposium Proceedings</b:Title>
    <b:JournalName>American Medical Informatics Association</b:JournalName>
    <b:Year>2007</b:Year>
    <b:Pages>629</b:Pages>
    <b:Author>
      <b:Author>
        <b:NameList>
          <b:Person>
            <b:Last>Tao</b:Last>
            <b:First>D. </b:First>
          </b:Person>
        </b:NameList>
      </b:Author>
    </b:Author>
    <b:RefOrder>19</b:RefOrder>
  </b:Source>
  <b:Source>
    <b:Tag>حمی97</b:Tag>
    <b:SourceType>JournalArticle</b:SourceType>
    <b:Guid>{A2350BF1-107A-46E6-9C19-B33C86807CE2}</b:Guid>
    <b:LCID>fa-IR</b:LCID>
    <b:Title>پیش بنی احساس امنیت اجتماعی بر اساس هویت اجتماعی، هوش فرهنگی و معنویت</b:Title>
    <b:JournalName>مجله پژوهش های راهبردی امنیت و نظم اجتماعی، شماره20، علمی- پژوهشی</b:JournalName>
    <b:Year>1397</b:Year>
    <b:Pages>97-111</b:Pages>
    <b:Author>
      <b:Author>
        <b:Corporate>حمیدی پور, رحیم; رجبی, فاطمه</b:Corporate>
      </b:Author>
    </b:Author>
    <b:RefOrder>9</b:RefOrder>
  </b:Source>
  <b:Source>
    <b:Tag>امی96</b:Tag>
    <b:SourceType>JournalArticle</b:SourceType>
    <b:Guid>{C7584AAD-6754-4830-B8BA-84F63E8F18C9}</b:Guid>
    <b:LCID>fa-IR</b:LCID>
    <b:Title>رفتار خرید بدون برنامه‌ریزی برخط مصرف‌کنندگان در تجارت اجتماعی: نقش تعاملات شبه‌اجتماعی کاربران (مطالعه‌ی موردی: کاربران شبکه‌ی اینستاگرام)</b:Title>
    <b:JournalName>مجله مدیریت بازرگانی، دوره نهم، شماره3، علمی – پژوهشی، پاییز 1396</b:JournalName>
    <b:Year>1396</b:Year>
    <b:Pages>463-484</b:Pages>
    <b:Author>
      <b:Author>
        <b:Corporate>امیری, شیما; مصدق, محمد جواد; ثنایی,  محمد رضا</b:Corporate>
      </b:Author>
    </b:Author>
    <b:RefOrder>10</b:RefOrder>
  </b:Source>
  <b:Source>
    <b:Tag>سلط96</b:Tag>
    <b:SourceType>JournalArticle</b:SourceType>
    <b:Guid>{7C5778F5-3113-4898-AF8E-1073410E41E3}</b:Guid>
    <b:LCID>fa-IR</b:LCID>
    <b:Title>بررسی قصد هم افرینی محصول و رابطه ی آن با ارزش ادراک شده و بازاریابی دهان به دهان مثبت؛ ملاحظه ی نقش ریسک زمانی ادراک شده</b:Title>
    <b:JournalName>مجله تحقیقات بازاریابی نوین، مقاله 8، شمراه 3، شماره پیاپی 22، پاییز 1395</b:JournalName>
    <b:Year>1396</b:Year>
    <b:Pages>127-146</b:Pages>
    <b:Author>
      <b:Author>
        <b:Corporate>سلطانی, مرتضی; جندقی, غلامرضا;  فروزنده شهرکی, پریسا</b:Corporate>
      </b:Author>
    </b:Author>
    <b:RefOrder>11</b:RefOrder>
  </b:Source>
  <b:Source>
    <b:Tag>Ass17</b:Tag>
    <b:SourceType>JournalArticle</b:SourceType>
    <b:Guid>{AD360008-B1BE-40F0-9749-8E6604D5986E}</b:Guid>
    <b:LCID>en-US</b:LCID>
    <b:Title>Effective social media marketing strategy: Facebook as an opportunity for universities</b:Title>
    <b:JournalName>International Journal of Retail &amp; Distribution Management</b:JournalName>
    <b:Year>2017</b:Year>
    <b:Pages>532-549</b:Pages>
    <b:Volume>45</b:Volume>
    <b:Issue>5</b:Issue>
    <b:Author>
      <b:Author>
        <b:Corporate>Assimakopoulos,  C.; Antoniadis, I.; Kayas, O. G.; Dvizac, D.</b:Corporate>
      </b:Author>
    </b:Author>
    <b:RefOrder>13</b:RefOrder>
  </b:Source>
  <b:Source>
    <b:Tag>Kab17</b:Tag>
    <b:SourceType>JournalArticle</b:SourceType>
    <b:Guid>{5D458BC9-B501-462B-9A07-88CEC54618EC}</b:Guid>
    <b:LCID>en-US</b:LCID>
    <b:Title>Who can benefit from the online marketing approach?</b:Title>
    <b:JournalName>Asian Journal of Multidisciplinary Studies</b:JournalName>
    <b:Year>2014</b:Year>
    <b:Volume>5</b:Volume>
    <b:Issue>6</b:Issue>
    <b:Author>
      <b:Author>
        <b:Corporate>Shang, Xia; Kabir, M. A.; Saidin, S. Z.; Ahmi, A.</b:Corporate>
      </b:Author>
    </b:Author>
    <b:RefOrder>14</b:RefOrder>
  </b:Source>
  <b:Source>
    <b:Tag>Hus16</b:Tag>
    <b:SourceType>ConferenceProceedings</b:SourceType>
    <b:Guid>{D3D0CD9D-8151-424C-BE39-9954A6296D41}</b:Guid>
    <b:LCID>en-US</b:LCID>
    <b:Title>Perceived usefulness, perceived ease of use, and perceived enjoyment as drivers for the user acceptance of interactive mobile maps</b:Title>
    <b:Year>2016</b:Year>
    <b:Author>
      <b:Author>
        <b:Corporate>Hussain, A.; Mkpojiogu, E. O.; Yusof,  M. M.</b:Corporate>
      </b:Author>
    </b:Author>
    <b:ConferenceName>In AIP Conference Proceedings (Vol. 1761, No. 1, p. 020051). AIP Publishing</b:ConferenceName>
    <b:RefOrder>15</b:RefOrder>
  </b:Source>
  <b:Source>
    <b:Tag>Placeholder89</b:Tag>
    <b:SourceType>JournalArticle</b:SourceType>
    <b:Guid>{C6B276B8-A117-4954-A5FE-755D066C9A08}</b:Guid>
    <b:LCID>en-US</b:LCID>
    <b:Title>Managing The Two Dimensions Of Rationality in Building Strategic Alliances Among SMEs: The I-Style Experience in The Furniture Cluster of Brianza</b:Title>
    <b:JournalName>CollanaWorkingPaper,Available: http://www.unicatt.it/unicattolica/centriricerca/cersi/allegati/wp32008.pdf.</b:JournalName>
    <b:Year>2005</b:Year>
    <b:Author>
      <b:Author>
        <b:Corporate>Karan, H.; Mooter, S.</b:Corporate>
      </b:Author>
    </b:Author>
    <b:RefOrder>18</b:RefOrder>
  </b:Source>
  <b:Source>
    <b:Tag>Ngu15</b:Tag>
    <b:SourceType>JournalArticle</b:SourceType>
    <b:Guid>{6027FF06-2D18-46C1-9656-F311FBBDE7CA}</b:Guid>
    <b:LCID>en-US</b:LCID>
    <b:Title>Understanding perceived enjoyment and continuance intention in mobile games</b:Title>
    <b:Year>2010</b:Year>
    <b:Author>
      <b:Author>
        <b:Corporate>Hofman, Nina; Foodour, John</b:Corporate>
      </b:Author>
    </b:Author>
    <b:RefOrder>6</b:RefOrder>
  </b:Source>
  <b:Source>
    <b:Tag>Placeholder90</b:Tag>
    <b:SourceType>JournalArticle</b:SourceType>
    <b:Guid>{FFD8030D-2471-4987-BF73-BFE9CC53FC20}</b:Guid>
    <b:LCID>en-US</b:LCID>
    <b:Title>Effectuation or causation as the key to corporate venture success? Investigating effects of entrepreneurial behaviors on business model innovation and venture performance</b:Title>
    <b:JournalName>Long Range Planning</b:JournalName>
    <b:Year>2012</b:Year>
    <b:Pages>1-18</b:Pages>
    <b:Volume>51</b:Volume>
    <b:Issue>1</b:Issue>
    <b:Author>
      <b:Author>
        <b:Corporate>Berton, Steve; Fabian , F.; Jochen ,  S.; Sven ,  H.</b:Corporate>
      </b:Author>
    </b:Author>
    <b:RefOrder>7</b:RefOrder>
  </b:Source>
  <b:Source>
    <b:Tag>Placeholder91</b:Tag>
    <b:SourceType>JournalArticle</b:SourceType>
    <b:Guid>{8E5F78F4-85E5-423C-B648-D1211AB92150}</b:Guid>
    <b:LCID>en-US</b:LCID>
    <b:Title>Do firms learn to create value? The case of alliances</b:Title>
    <b:JournalName>Strategic Management Journal</b:JournalName>
    <b:Year>2009</b:Year>
    <b:Pages>295-315</b:Pages>
    <b:Volume>21</b:Volume>
    <b:Issue>3</b:Issue>
    <b:Author>
      <b:Author>
        <b:Corporate>Teroso, Boklyin; Teroso, Pawul</b:Corporate>
      </b:Author>
    </b:Author>
    <b:RefOrder>8</b:RefOrder>
  </b:Source>
  <b:Source>
    <b:Tag>Alp00</b:Tag>
    <b:SourceType>JournalArticle</b:SourceType>
    <b:Guid>{1FE39F94-4FA1-42D5-AE9E-124B7ED201AD}</b:Guid>
    <b:LCID>en-US</b:LCID>
    <b:Title>Social  psychology.Journal leadership  and  organization</b:Title>
    <b:Year>2000</b:Year>
    <b:Author>
      <b:Author>
        <b:Corporate>Beshly, Soleyman; Barotian, D.</b:Corporate>
      </b:Author>
    </b:Author>
    <b:Pages>23-45</b:Pages>
    <b:Volume>12</b:Volume>
    <b:RefOrder>2</b:RefOrder>
  </b:Source>
  <b:Source>
    <b:Tag>سلی96</b:Tag>
    <b:SourceType>JournalArticle</b:SourceType>
    <b:Guid>{F5B9623D-1DD8-4033-85E0-898830560814}</b:Guid>
    <b:LCID>fa-IR</b:LCID>
    <b:Title>بررسی ارتباط بین هویت اجتماعی و فرهنگ شهروندی در شهر تهران</b:Title>
    <b:JournalName>فصلنامه علمی – پژوهشی علوم  اجتماعی دانشگاه آزاد اسلامی واحد شوشتر، سال یازدهم ، شماره سوم، پیای39</b:JournalName>
    <b:Year>1385</b:Year>
    <b:Author>
      <b:Author>
        <b:Corporate>حیدرپور, شیما; گتابی, طهماسبی</b:Corporate>
      </b:Author>
    </b:Author>
    <b:RefOrder>4</b:RefOrder>
  </b:Source>
</b:Sources>
</file>

<file path=customXml/itemProps1.xml><?xml version="1.0" encoding="utf-8"?>
<ds:datastoreItem xmlns:ds="http://schemas.openxmlformats.org/officeDocument/2006/customXml" ds:itemID="{2010F3BB-D431-4600-8A23-919857AE0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134</Pages>
  <Words>28993</Words>
  <Characters>165261</Characters>
  <Application>Microsoft Office Word</Application>
  <DocSecurity>0</DocSecurity>
  <Lines>1377</Lines>
  <Paragraphs>387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193867</CharactersWithSpaces>
  <SharedDoc>false</SharedDoc>
  <HLinks>
    <vt:vector size="582" baseType="variant">
      <vt:variant>
        <vt:i4>6226013</vt:i4>
      </vt:variant>
      <vt:variant>
        <vt:i4>345</vt:i4>
      </vt:variant>
      <vt:variant>
        <vt:i4>0</vt:i4>
      </vt:variant>
      <vt:variant>
        <vt:i4>5</vt:i4>
      </vt:variant>
      <vt:variant>
        <vt:lpwstr>https://www.civilica.com/modules.php?name=PaperSearch&amp;queryWf=%D8%AD%D9%85%DB%8C%D8%AF+%D8%B1%D8%B6%D8%A7&amp;queryWr=%D8%B3%D8%B9%DB%8C%D8%AF%D9%86%DB%8C%D8%A7&amp;simoradv=ADV&amp;period=all&amp;ConfereceRes=1&amp;JournalRes=1</vt:lpwstr>
      </vt:variant>
      <vt:variant>
        <vt:lpwstr/>
      </vt:variant>
      <vt:variant>
        <vt:i4>1114170</vt:i4>
      </vt:variant>
      <vt:variant>
        <vt:i4>341</vt:i4>
      </vt:variant>
      <vt:variant>
        <vt:i4>0</vt:i4>
      </vt:variant>
      <vt:variant>
        <vt:i4>5</vt:i4>
      </vt:variant>
      <vt:variant>
        <vt:lpwstr/>
      </vt:variant>
      <vt:variant>
        <vt:lpwstr>_Toc12892815</vt:lpwstr>
      </vt:variant>
      <vt:variant>
        <vt:i4>1048634</vt:i4>
      </vt:variant>
      <vt:variant>
        <vt:i4>338</vt:i4>
      </vt:variant>
      <vt:variant>
        <vt:i4>0</vt:i4>
      </vt:variant>
      <vt:variant>
        <vt:i4>5</vt:i4>
      </vt:variant>
      <vt:variant>
        <vt:lpwstr/>
      </vt:variant>
      <vt:variant>
        <vt:lpwstr>_Toc12892814</vt:lpwstr>
      </vt:variant>
      <vt:variant>
        <vt:i4>1703988</vt:i4>
      </vt:variant>
      <vt:variant>
        <vt:i4>332</vt:i4>
      </vt:variant>
      <vt:variant>
        <vt:i4>0</vt:i4>
      </vt:variant>
      <vt:variant>
        <vt:i4>5</vt:i4>
      </vt:variant>
      <vt:variant>
        <vt:lpwstr/>
      </vt:variant>
      <vt:variant>
        <vt:lpwstr>_Toc12888453</vt:lpwstr>
      </vt:variant>
      <vt:variant>
        <vt:i4>1769524</vt:i4>
      </vt:variant>
      <vt:variant>
        <vt:i4>329</vt:i4>
      </vt:variant>
      <vt:variant>
        <vt:i4>0</vt:i4>
      </vt:variant>
      <vt:variant>
        <vt:i4>5</vt:i4>
      </vt:variant>
      <vt:variant>
        <vt:lpwstr/>
      </vt:variant>
      <vt:variant>
        <vt:lpwstr>_Toc12888452</vt:lpwstr>
      </vt:variant>
      <vt:variant>
        <vt:i4>1572916</vt:i4>
      </vt:variant>
      <vt:variant>
        <vt:i4>326</vt:i4>
      </vt:variant>
      <vt:variant>
        <vt:i4>0</vt:i4>
      </vt:variant>
      <vt:variant>
        <vt:i4>5</vt:i4>
      </vt:variant>
      <vt:variant>
        <vt:lpwstr/>
      </vt:variant>
      <vt:variant>
        <vt:lpwstr>_Toc12888451</vt:lpwstr>
      </vt:variant>
      <vt:variant>
        <vt:i4>1638452</vt:i4>
      </vt:variant>
      <vt:variant>
        <vt:i4>323</vt:i4>
      </vt:variant>
      <vt:variant>
        <vt:i4>0</vt:i4>
      </vt:variant>
      <vt:variant>
        <vt:i4>5</vt:i4>
      </vt:variant>
      <vt:variant>
        <vt:lpwstr/>
      </vt:variant>
      <vt:variant>
        <vt:lpwstr>_Toc12888450</vt:lpwstr>
      </vt:variant>
      <vt:variant>
        <vt:i4>1966137</vt:i4>
      </vt:variant>
      <vt:variant>
        <vt:i4>317</vt:i4>
      </vt:variant>
      <vt:variant>
        <vt:i4>0</vt:i4>
      </vt:variant>
      <vt:variant>
        <vt:i4>5</vt:i4>
      </vt:variant>
      <vt:variant>
        <vt:lpwstr/>
      </vt:variant>
      <vt:variant>
        <vt:lpwstr>_Toc12893133</vt:lpwstr>
      </vt:variant>
      <vt:variant>
        <vt:i4>2031673</vt:i4>
      </vt:variant>
      <vt:variant>
        <vt:i4>314</vt:i4>
      </vt:variant>
      <vt:variant>
        <vt:i4>0</vt:i4>
      </vt:variant>
      <vt:variant>
        <vt:i4>5</vt:i4>
      </vt:variant>
      <vt:variant>
        <vt:lpwstr/>
      </vt:variant>
      <vt:variant>
        <vt:lpwstr>_Toc12893132</vt:lpwstr>
      </vt:variant>
      <vt:variant>
        <vt:i4>1835065</vt:i4>
      </vt:variant>
      <vt:variant>
        <vt:i4>311</vt:i4>
      </vt:variant>
      <vt:variant>
        <vt:i4>0</vt:i4>
      </vt:variant>
      <vt:variant>
        <vt:i4>5</vt:i4>
      </vt:variant>
      <vt:variant>
        <vt:lpwstr/>
      </vt:variant>
      <vt:variant>
        <vt:lpwstr>_Toc12893131</vt:lpwstr>
      </vt:variant>
      <vt:variant>
        <vt:i4>1703996</vt:i4>
      </vt:variant>
      <vt:variant>
        <vt:i4>305</vt:i4>
      </vt:variant>
      <vt:variant>
        <vt:i4>0</vt:i4>
      </vt:variant>
      <vt:variant>
        <vt:i4>5</vt:i4>
      </vt:variant>
      <vt:variant>
        <vt:lpwstr/>
      </vt:variant>
      <vt:variant>
        <vt:lpwstr>_Toc12886730</vt:lpwstr>
      </vt:variant>
      <vt:variant>
        <vt:i4>1245245</vt:i4>
      </vt:variant>
      <vt:variant>
        <vt:i4>302</vt:i4>
      </vt:variant>
      <vt:variant>
        <vt:i4>0</vt:i4>
      </vt:variant>
      <vt:variant>
        <vt:i4>5</vt:i4>
      </vt:variant>
      <vt:variant>
        <vt:lpwstr/>
      </vt:variant>
      <vt:variant>
        <vt:lpwstr>_Toc12886729</vt:lpwstr>
      </vt:variant>
      <vt:variant>
        <vt:i4>1179709</vt:i4>
      </vt:variant>
      <vt:variant>
        <vt:i4>299</vt:i4>
      </vt:variant>
      <vt:variant>
        <vt:i4>0</vt:i4>
      </vt:variant>
      <vt:variant>
        <vt:i4>5</vt:i4>
      </vt:variant>
      <vt:variant>
        <vt:lpwstr/>
      </vt:variant>
      <vt:variant>
        <vt:lpwstr>_Toc12886728</vt:lpwstr>
      </vt:variant>
      <vt:variant>
        <vt:i4>1900605</vt:i4>
      </vt:variant>
      <vt:variant>
        <vt:i4>296</vt:i4>
      </vt:variant>
      <vt:variant>
        <vt:i4>0</vt:i4>
      </vt:variant>
      <vt:variant>
        <vt:i4>5</vt:i4>
      </vt:variant>
      <vt:variant>
        <vt:lpwstr/>
      </vt:variant>
      <vt:variant>
        <vt:lpwstr>_Toc12886727</vt:lpwstr>
      </vt:variant>
      <vt:variant>
        <vt:i4>1835069</vt:i4>
      </vt:variant>
      <vt:variant>
        <vt:i4>293</vt:i4>
      </vt:variant>
      <vt:variant>
        <vt:i4>0</vt:i4>
      </vt:variant>
      <vt:variant>
        <vt:i4>5</vt:i4>
      </vt:variant>
      <vt:variant>
        <vt:lpwstr/>
      </vt:variant>
      <vt:variant>
        <vt:lpwstr>_Toc12886726</vt:lpwstr>
      </vt:variant>
      <vt:variant>
        <vt:i4>2031677</vt:i4>
      </vt:variant>
      <vt:variant>
        <vt:i4>290</vt:i4>
      </vt:variant>
      <vt:variant>
        <vt:i4>0</vt:i4>
      </vt:variant>
      <vt:variant>
        <vt:i4>5</vt:i4>
      </vt:variant>
      <vt:variant>
        <vt:lpwstr/>
      </vt:variant>
      <vt:variant>
        <vt:lpwstr>_Toc12886725</vt:lpwstr>
      </vt:variant>
      <vt:variant>
        <vt:i4>1966141</vt:i4>
      </vt:variant>
      <vt:variant>
        <vt:i4>287</vt:i4>
      </vt:variant>
      <vt:variant>
        <vt:i4>0</vt:i4>
      </vt:variant>
      <vt:variant>
        <vt:i4>5</vt:i4>
      </vt:variant>
      <vt:variant>
        <vt:lpwstr/>
      </vt:variant>
      <vt:variant>
        <vt:lpwstr>_Toc12886724</vt:lpwstr>
      </vt:variant>
      <vt:variant>
        <vt:i4>1638461</vt:i4>
      </vt:variant>
      <vt:variant>
        <vt:i4>284</vt:i4>
      </vt:variant>
      <vt:variant>
        <vt:i4>0</vt:i4>
      </vt:variant>
      <vt:variant>
        <vt:i4>5</vt:i4>
      </vt:variant>
      <vt:variant>
        <vt:lpwstr/>
      </vt:variant>
      <vt:variant>
        <vt:lpwstr>_Toc12886723</vt:lpwstr>
      </vt:variant>
      <vt:variant>
        <vt:i4>1572925</vt:i4>
      </vt:variant>
      <vt:variant>
        <vt:i4>281</vt:i4>
      </vt:variant>
      <vt:variant>
        <vt:i4>0</vt:i4>
      </vt:variant>
      <vt:variant>
        <vt:i4>5</vt:i4>
      </vt:variant>
      <vt:variant>
        <vt:lpwstr/>
      </vt:variant>
      <vt:variant>
        <vt:lpwstr>_Toc12886722</vt:lpwstr>
      </vt:variant>
      <vt:variant>
        <vt:i4>1769533</vt:i4>
      </vt:variant>
      <vt:variant>
        <vt:i4>278</vt:i4>
      </vt:variant>
      <vt:variant>
        <vt:i4>0</vt:i4>
      </vt:variant>
      <vt:variant>
        <vt:i4>5</vt:i4>
      </vt:variant>
      <vt:variant>
        <vt:lpwstr/>
      </vt:variant>
      <vt:variant>
        <vt:lpwstr>_Toc12886721</vt:lpwstr>
      </vt:variant>
      <vt:variant>
        <vt:i4>1703997</vt:i4>
      </vt:variant>
      <vt:variant>
        <vt:i4>275</vt:i4>
      </vt:variant>
      <vt:variant>
        <vt:i4>0</vt:i4>
      </vt:variant>
      <vt:variant>
        <vt:i4>5</vt:i4>
      </vt:variant>
      <vt:variant>
        <vt:lpwstr/>
      </vt:variant>
      <vt:variant>
        <vt:lpwstr>_Toc12886720</vt:lpwstr>
      </vt:variant>
      <vt:variant>
        <vt:i4>1245246</vt:i4>
      </vt:variant>
      <vt:variant>
        <vt:i4>272</vt:i4>
      </vt:variant>
      <vt:variant>
        <vt:i4>0</vt:i4>
      </vt:variant>
      <vt:variant>
        <vt:i4>5</vt:i4>
      </vt:variant>
      <vt:variant>
        <vt:lpwstr/>
      </vt:variant>
      <vt:variant>
        <vt:lpwstr>_Toc12886719</vt:lpwstr>
      </vt:variant>
      <vt:variant>
        <vt:i4>1179710</vt:i4>
      </vt:variant>
      <vt:variant>
        <vt:i4>269</vt:i4>
      </vt:variant>
      <vt:variant>
        <vt:i4>0</vt:i4>
      </vt:variant>
      <vt:variant>
        <vt:i4>5</vt:i4>
      </vt:variant>
      <vt:variant>
        <vt:lpwstr/>
      </vt:variant>
      <vt:variant>
        <vt:lpwstr>_Toc12886718</vt:lpwstr>
      </vt:variant>
      <vt:variant>
        <vt:i4>1900606</vt:i4>
      </vt:variant>
      <vt:variant>
        <vt:i4>266</vt:i4>
      </vt:variant>
      <vt:variant>
        <vt:i4>0</vt:i4>
      </vt:variant>
      <vt:variant>
        <vt:i4>5</vt:i4>
      </vt:variant>
      <vt:variant>
        <vt:lpwstr/>
      </vt:variant>
      <vt:variant>
        <vt:lpwstr>_Toc12886717</vt:lpwstr>
      </vt:variant>
      <vt:variant>
        <vt:i4>1835070</vt:i4>
      </vt:variant>
      <vt:variant>
        <vt:i4>260</vt:i4>
      </vt:variant>
      <vt:variant>
        <vt:i4>0</vt:i4>
      </vt:variant>
      <vt:variant>
        <vt:i4>5</vt:i4>
      </vt:variant>
      <vt:variant>
        <vt:lpwstr/>
      </vt:variant>
      <vt:variant>
        <vt:lpwstr>_Toc12886716</vt:lpwstr>
      </vt:variant>
      <vt:variant>
        <vt:i4>2031672</vt:i4>
      </vt:variant>
      <vt:variant>
        <vt:i4>254</vt:i4>
      </vt:variant>
      <vt:variant>
        <vt:i4>0</vt:i4>
      </vt:variant>
      <vt:variant>
        <vt:i4>5</vt:i4>
      </vt:variant>
      <vt:variant>
        <vt:lpwstr/>
      </vt:variant>
      <vt:variant>
        <vt:lpwstr>_Toc12886476</vt:lpwstr>
      </vt:variant>
      <vt:variant>
        <vt:i4>1835064</vt:i4>
      </vt:variant>
      <vt:variant>
        <vt:i4>251</vt:i4>
      </vt:variant>
      <vt:variant>
        <vt:i4>0</vt:i4>
      </vt:variant>
      <vt:variant>
        <vt:i4>5</vt:i4>
      </vt:variant>
      <vt:variant>
        <vt:lpwstr/>
      </vt:variant>
      <vt:variant>
        <vt:lpwstr>_Toc12886475</vt:lpwstr>
      </vt:variant>
      <vt:variant>
        <vt:i4>1900600</vt:i4>
      </vt:variant>
      <vt:variant>
        <vt:i4>248</vt:i4>
      </vt:variant>
      <vt:variant>
        <vt:i4>0</vt:i4>
      </vt:variant>
      <vt:variant>
        <vt:i4>5</vt:i4>
      </vt:variant>
      <vt:variant>
        <vt:lpwstr/>
      </vt:variant>
      <vt:variant>
        <vt:lpwstr>_Toc12886474</vt:lpwstr>
      </vt:variant>
      <vt:variant>
        <vt:i4>1703992</vt:i4>
      </vt:variant>
      <vt:variant>
        <vt:i4>245</vt:i4>
      </vt:variant>
      <vt:variant>
        <vt:i4>0</vt:i4>
      </vt:variant>
      <vt:variant>
        <vt:i4>5</vt:i4>
      </vt:variant>
      <vt:variant>
        <vt:lpwstr/>
      </vt:variant>
      <vt:variant>
        <vt:lpwstr>_Toc12886473</vt:lpwstr>
      </vt:variant>
      <vt:variant>
        <vt:i4>1769528</vt:i4>
      </vt:variant>
      <vt:variant>
        <vt:i4>242</vt:i4>
      </vt:variant>
      <vt:variant>
        <vt:i4>0</vt:i4>
      </vt:variant>
      <vt:variant>
        <vt:i4>5</vt:i4>
      </vt:variant>
      <vt:variant>
        <vt:lpwstr/>
      </vt:variant>
      <vt:variant>
        <vt:lpwstr>_Toc12886472</vt:lpwstr>
      </vt:variant>
      <vt:variant>
        <vt:i4>1572920</vt:i4>
      </vt:variant>
      <vt:variant>
        <vt:i4>239</vt:i4>
      </vt:variant>
      <vt:variant>
        <vt:i4>0</vt:i4>
      </vt:variant>
      <vt:variant>
        <vt:i4>5</vt:i4>
      </vt:variant>
      <vt:variant>
        <vt:lpwstr/>
      </vt:variant>
      <vt:variant>
        <vt:lpwstr>_Toc12886471</vt:lpwstr>
      </vt:variant>
      <vt:variant>
        <vt:i4>1638456</vt:i4>
      </vt:variant>
      <vt:variant>
        <vt:i4>236</vt:i4>
      </vt:variant>
      <vt:variant>
        <vt:i4>0</vt:i4>
      </vt:variant>
      <vt:variant>
        <vt:i4>5</vt:i4>
      </vt:variant>
      <vt:variant>
        <vt:lpwstr/>
      </vt:variant>
      <vt:variant>
        <vt:lpwstr>_Toc12886470</vt:lpwstr>
      </vt:variant>
      <vt:variant>
        <vt:i4>1048633</vt:i4>
      </vt:variant>
      <vt:variant>
        <vt:i4>233</vt:i4>
      </vt:variant>
      <vt:variant>
        <vt:i4>0</vt:i4>
      </vt:variant>
      <vt:variant>
        <vt:i4>5</vt:i4>
      </vt:variant>
      <vt:variant>
        <vt:lpwstr/>
      </vt:variant>
      <vt:variant>
        <vt:lpwstr>_Toc12886469</vt:lpwstr>
      </vt:variant>
      <vt:variant>
        <vt:i4>1114169</vt:i4>
      </vt:variant>
      <vt:variant>
        <vt:i4>230</vt:i4>
      </vt:variant>
      <vt:variant>
        <vt:i4>0</vt:i4>
      </vt:variant>
      <vt:variant>
        <vt:i4>5</vt:i4>
      </vt:variant>
      <vt:variant>
        <vt:lpwstr/>
      </vt:variant>
      <vt:variant>
        <vt:lpwstr>_Toc12886468</vt:lpwstr>
      </vt:variant>
      <vt:variant>
        <vt:i4>1966137</vt:i4>
      </vt:variant>
      <vt:variant>
        <vt:i4>227</vt:i4>
      </vt:variant>
      <vt:variant>
        <vt:i4>0</vt:i4>
      </vt:variant>
      <vt:variant>
        <vt:i4>5</vt:i4>
      </vt:variant>
      <vt:variant>
        <vt:lpwstr/>
      </vt:variant>
      <vt:variant>
        <vt:lpwstr>_Toc12886467</vt:lpwstr>
      </vt:variant>
      <vt:variant>
        <vt:i4>2031673</vt:i4>
      </vt:variant>
      <vt:variant>
        <vt:i4>224</vt:i4>
      </vt:variant>
      <vt:variant>
        <vt:i4>0</vt:i4>
      </vt:variant>
      <vt:variant>
        <vt:i4>5</vt:i4>
      </vt:variant>
      <vt:variant>
        <vt:lpwstr/>
      </vt:variant>
      <vt:variant>
        <vt:lpwstr>_Toc12886466</vt:lpwstr>
      </vt:variant>
      <vt:variant>
        <vt:i4>1835065</vt:i4>
      </vt:variant>
      <vt:variant>
        <vt:i4>221</vt:i4>
      </vt:variant>
      <vt:variant>
        <vt:i4>0</vt:i4>
      </vt:variant>
      <vt:variant>
        <vt:i4>5</vt:i4>
      </vt:variant>
      <vt:variant>
        <vt:lpwstr/>
      </vt:variant>
      <vt:variant>
        <vt:lpwstr>_Toc12886465</vt:lpwstr>
      </vt:variant>
      <vt:variant>
        <vt:i4>1900601</vt:i4>
      </vt:variant>
      <vt:variant>
        <vt:i4>218</vt:i4>
      </vt:variant>
      <vt:variant>
        <vt:i4>0</vt:i4>
      </vt:variant>
      <vt:variant>
        <vt:i4>5</vt:i4>
      </vt:variant>
      <vt:variant>
        <vt:lpwstr/>
      </vt:variant>
      <vt:variant>
        <vt:lpwstr>_Toc12886464</vt:lpwstr>
      </vt:variant>
      <vt:variant>
        <vt:i4>1703993</vt:i4>
      </vt:variant>
      <vt:variant>
        <vt:i4>215</vt:i4>
      </vt:variant>
      <vt:variant>
        <vt:i4>0</vt:i4>
      </vt:variant>
      <vt:variant>
        <vt:i4>5</vt:i4>
      </vt:variant>
      <vt:variant>
        <vt:lpwstr/>
      </vt:variant>
      <vt:variant>
        <vt:lpwstr>_Toc12886463</vt:lpwstr>
      </vt:variant>
      <vt:variant>
        <vt:i4>1769529</vt:i4>
      </vt:variant>
      <vt:variant>
        <vt:i4>212</vt:i4>
      </vt:variant>
      <vt:variant>
        <vt:i4>0</vt:i4>
      </vt:variant>
      <vt:variant>
        <vt:i4>5</vt:i4>
      </vt:variant>
      <vt:variant>
        <vt:lpwstr/>
      </vt:variant>
      <vt:variant>
        <vt:lpwstr>_Toc12886462</vt:lpwstr>
      </vt:variant>
      <vt:variant>
        <vt:i4>1572921</vt:i4>
      </vt:variant>
      <vt:variant>
        <vt:i4>209</vt:i4>
      </vt:variant>
      <vt:variant>
        <vt:i4>0</vt:i4>
      </vt:variant>
      <vt:variant>
        <vt:i4>5</vt:i4>
      </vt:variant>
      <vt:variant>
        <vt:lpwstr/>
      </vt:variant>
      <vt:variant>
        <vt:lpwstr>_Toc12886461</vt:lpwstr>
      </vt:variant>
      <vt:variant>
        <vt:i4>1638457</vt:i4>
      </vt:variant>
      <vt:variant>
        <vt:i4>206</vt:i4>
      </vt:variant>
      <vt:variant>
        <vt:i4>0</vt:i4>
      </vt:variant>
      <vt:variant>
        <vt:i4>5</vt:i4>
      </vt:variant>
      <vt:variant>
        <vt:lpwstr/>
      </vt:variant>
      <vt:variant>
        <vt:lpwstr>_Toc12886460</vt:lpwstr>
      </vt:variant>
      <vt:variant>
        <vt:i4>1048634</vt:i4>
      </vt:variant>
      <vt:variant>
        <vt:i4>203</vt:i4>
      </vt:variant>
      <vt:variant>
        <vt:i4>0</vt:i4>
      </vt:variant>
      <vt:variant>
        <vt:i4>5</vt:i4>
      </vt:variant>
      <vt:variant>
        <vt:lpwstr/>
      </vt:variant>
      <vt:variant>
        <vt:lpwstr>_Toc12886459</vt:lpwstr>
      </vt:variant>
      <vt:variant>
        <vt:i4>1114170</vt:i4>
      </vt:variant>
      <vt:variant>
        <vt:i4>200</vt:i4>
      </vt:variant>
      <vt:variant>
        <vt:i4>0</vt:i4>
      </vt:variant>
      <vt:variant>
        <vt:i4>5</vt:i4>
      </vt:variant>
      <vt:variant>
        <vt:lpwstr/>
      </vt:variant>
      <vt:variant>
        <vt:lpwstr>_Toc12886458</vt:lpwstr>
      </vt:variant>
      <vt:variant>
        <vt:i4>1966138</vt:i4>
      </vt:variant>
      <vt:variant>
        <vt:i4>197</vt:i4>
      </vt:variant>
      <vt:variant>
        <vt:i4>0</vt:i4>
      </vt:variant>
      <vt:variant>
        <vt:i4>5</vt:i4>
      </vt:variant>
      <vt:variant>
        <vt:lpwstr/>
      </vt:variant>
      <vt:variant>
        <vt:lpwstr>_Toc12886457</vt:lpwstr>
      </vt:variant>
      <vt:variant>
        <vt:i4>2031674</vt:i4>
      </vt:variant>
      <vt:variant>
        <vt:i4>194</vt:i4>
      </vt:variant>
      <vt:variant>
        <vt:i4>0</vt:i4>
      </vt:variant>
      <vt:variant>
        <vt:i4>5</vt:i4>
      </vt:variant>
      <vt:variant>
        <vt:lpwstr/>
      </vt:variant>
      <vt:variant>
        <vt:lpwstr>_Toc12886456</vt:lpwstr>
      </vt:variant>
      <vt:variant>
        <vt:i4>1835066</vt:i4>
      </vt:variant>
      <vt:variant>
        <vt:i4>191</vt:i4>
      </vt:variant>
      <vt:variant>
        <vt:i4>0</vt:i4>
      </vt:variant>
      <vt:variant>
        <vt:i4>5</vt:i4>
      </vt:variant>
      <vt:variant>
        <vt:lpwstr/>
      </vt:variant>
      <vt:variant>
        <vt:lpwstr>_Toc12886455</vt:lpwstr>
      </vt:variant>
      <vt:variant>
        <vt:i4>1900602</vt:i4>
      </vt:variant>
      <vt:variant>
        <vt:i4>188</vt:i4>
      </vt:variant>
      <vt:variant>
        <vt:i4>0</vt:i4>
      </vt:variant>
      <vt:variant>
        <vt:i4>5</vt:i4>
      </vt:variant>
      <vt:variant>
        <vt:lpwstr/>
      </vt:variant>
      <vt:variant>
        <vt:lpwstr>_Toc12886454</vt:lpwstr>
      </vt:variant>
      <vt:variant>
        <vt:i4>1703994</vt:i4>
      </vt:variant>
      <vt:variant>
        <vt:i4>185</vt:i4>
      </vt:variant>
      <vt:variant>
        <vt:i4>0</vt:i4>
      </vt:variant>
      <vt:variant>
        <vt:i4>5</vt:i4>
      </vt:variant>
      <vt:variant>
        <vt:lpwstr/>
      </vt:variant>
      <vt:variant>
        <vt:lpwstr>_Toc12886453</vt:lpwstr>
      </vt:variant>
      <vt:variant>
        <vt:i4>1769530</vt:i4>
      </vt:variant>
      <vt:variant>
        <vt:i4>182</vt:i4>
      </vt:variant>
      <vt:variant>
        <vt:i4>0</vt:i4>
      </vt:variant>
      <vt:variant>
        <vt:i4>5</vt:i4>
      </vt:variant>
      <vt:variant>
        <vt:lpwstr/>
      </vt:variant>
      <vt:variant>
        <vt:lpwstr>_Toc12886452</vt:lpwstr>
      </vt:variant>
      <vt:variant>
        <vt:i4>1572922</vt:i4>
      </vt:variant>
      <vt:variant>
        <vt:i4>179</vt:i4>
      </vt:variant>
      <vt:variant>
        <vt:i4>0</vt:i4>
      </vt:variant>
      <vt:variant>
        <vt:i4>5</vt:i4>
      </vt:variant>
      <vt:variant>
        <vt:lpwstr/>
      </vt:variant>
      <vt:variant>
        <vt:lpwstr>_Toc12886451</vt:lpwstr>
      </vt:variant>
      <vt:variant>
        <vt:i4>1638458</vt:i4>
      </vt:variant>
      <vt:variant>
        <vt:i4>176</vt:i4>
      </vt:variant>
      <vt:variant>
        <vt:i4>0</vt:i4>
      </vt:variant>
      <vt:variant>
        <vt:i4>5</vt:i4>
      </vt:variant>
      <vt:variant>
        <vt:lpwstr/>
      </vt:variant>
      <vt:variant>
        <vt:lpwstr>_Toc12886450</vt:lpwstr>
      </vt:variant>
      <vt:variant>
        <vt:i4>1048635</vt:i4>
      </vt:variant>
      <vt:variant>
        <vt:i4>173</vt:i4>
      </vt:variant>
      <vt:variant>
        <vt:i4>0</vt:i4>
      </vt:variant>
      <vt:variant>
        <vt:i4>5</vt:i4>
      </vt:variant>
      <vt:variant>
        <vt:lpwstr/>
      </vt:variant>
      <vt:variant>
        <vt:lpwstr>_Toc12886449</vt:lpwstr>
      </vt:variant>
      <vt:variant>
        <vt:i4>1114171</vt:i4>
      </vt:variant>
      <vt:variant>
        <vt:i4>170</vt:i4>
      </vt:variant>
      <vt:variant>
        <vt:i4>0</vt:i4>
      </vt:variant>
      <vt:variant>
        <vt:i4>5</vt:i4>
      </vt:variant>
      <vt:variant>
        <vt:lpwstr/>
      </vt:variant>
      <vt:variant>
        <vt:lpwstr>_Toc12886448</vt:lpwstr>
      </vt:variant>
      <vt:variant>
        <vt:i4>1966139</vt:i4>
      </vt:variant>
      <vt:variant>
        <vt:i4>167</vt:i4>
      </vt:variant>
      <vt:variant>
        <vt:i4>0</vt:i4>
      </vt:variant>
      <vt:variant>
        <vt:i4>5</vt:i4>
      </vt:variant>
      <vt:variant>
        <vt:lpwstr/>
      </vt:variant>
      <vt:variant>
        <vt:lpwstr>_Toc12886447</vt:lpwstr>
      </vt:variant>
      <vt:variant>
        <vt:i4>2031675</vt:i4>
      </vt:variant>
      <vt:variant>
        <vt:i4>164</vt:i4>
      </vt:variant>
      <vt:variant>
        <vt:i4>0</vt:i4>
      </vt:variant>
      <vt:variant>
        <vt:i4>5</vt:i4>
      </vt:variant>
      <vt:variant>
        <vt:lpwstr/>
      </vt:variant>
      <vt:variant>
        <vt:lpwstr>_Toc12886446</vt:lpwstr>
      </vt:variant>
      <vt:variant>
        <vt:i4>1835067</vt:i4>
      </vt:variant>
      <vt:variant>
        <vt:i4>161</vt:i4>
      </vt:variant>
      <vt:variant>
        <vt:i4>0</vt:i4>
      </vt:variant>
      <vt:variant>
        <vt:i4>5</vt:i4>
      </vt:variant>
      <vt:variant>
        <vt:lpwstr/>
      </vt:variant>
      <vt:variant>
        <vt:lpwstr>_Toc12886445</vt:lpwstr>
      </vt:variant>
      <vt:variant>
        <vt:i4>1900603</vt:i4>
      </vt:variant>
      <vt:variant>
        <vt:i4>158</vt:i4>
      </vt:variant>
      <vt:variant>
        <vt:i4>0</vt:i4>
      </vt:variant>
      <vt:variant>
        <vt:i4>5</vt:i4>
      </vt:variant>
      <vt:variant>
        <vt:lpwstr/>
      </vt:variant>
      <vt:variant>
        <vt:lpwstr>_Toc12886444</vt:lpwstr>
      </vt:variant>
      <vt:variant>
        <vt:i4>1703995</vt:i4>
      </vt:variant>
      <vt:variant>
        <vt:i4>155</vt:i4>
      </vt:variant>
      <vt:variant>
        <vt:i4>0</vt:i4>
      </vt:variant>
      <vt:variant>
        <vt:i4>5</vt:i4>
      </vt:variant>
      <vt:variant>
        <vt:lpwstr/>
      </vt:variant>
      <vt:variant>
        <vt:lpwstr>_Toc12886443</vt:lpwstr>
      </vt:variant>
      <vt:variant>
        <vt:i4>1769531</vt:i4>
      </vt:variant>
      <vt:variant>
        <vt:i4>152</vt:i4>
      </vt:variant>
      <vt:variant>
        <vt:i4>0</vt:i4>
      </vt:variant>
      <vt:variant>
        <vt:i4>5</vt:i4>
      </vt:variant>
      <vt:variant>
        <vt:lpwstr/>
      </vt:variant>
      <vt:variant>
        <vt:lpwstr>_Toc12886442</vt:lpwstr>
      </vt:variant>
      <vt:variant>
        <vt:i4>1572923</vt:i4>
      </vt:variant>
      <vt:variant>
        <vt:i4>149</vt:i4>
      </vt:variant>
      <vt:variant>
        <vt:i4>0</vt:i4>
      </vt:variant>
      <vt:variant>
        <vt:i4>5</vt:i4>
      </vt:variant>
      <vt:variant>
        <vt:lpwstr/>
      </vt:variant>
      <vt:variant>
        <vt:lpwstr>_Toc12886441</vt:lpwstr>
      </vt:variant>
      <vt:variant>
        <vt:i4>1638459</vt:i4>
      </vt:variant>
      <vt:variant>
        <vt:i4>146</vt:i4>
      </vt:variant>
      <vt:variant>
        <vt:i4>0</vt:i4>
      </vt:variant>
      <vt:variant>
        <vt:i4>5</vt:i4>
      </vt:variant>
      <vt:variant>
        <vt:lpwstr/>
      </vt:variant>
      <vt:variant>
        <vt:lpwstr>_Toc12886440</vt:lpwstr>
      </vt:variant>
      <vt:variant>
        <vt:i4>1048636</vt:i4>
      </vt:variant>
      <vt:variant>
        <vt:i4>143</vt:i4>
      </vt:variant>
      <vt:variant>
        <vt:i4>0</vt:i4>
      </vt:variant>
      <vt:variant>
        <vt:i4>5</vt:i4>
      </vt:variant>
      <vt:variant>
        <vt:lpwstr/>
      </vt:variant>
      <vt:variant>
        <vt:lpwstr>_Toc12886439</vt:lpwstr>
      </vt:variant>
      <vt:variant>
        <vt:i4>1114172</vt:i4>
      </vt:variant>
      <vt:variant>
        <vt:i4>140</vt:i4>
      </vt:variant>
      <vt:variant>
        <vt:i4>0</vt:i4>
      </vt:variant>
      <vt:variant>
        <vt:i4>5</vt:i4>
      </vt:variant>
      <vt:variant>
        <vt:lpwstr/>
      </vt:variant>
      <vt:variant>
        <vt:lpwstr>_Toc12886438</vt:lpwstr>
      </vt:variant>
      <vt:variant>
        <vt:i4>1966140</vt:i4>
      </vt:variant>
      <vt:variant>
        <vt:i4>137</vt:i4>
      </vt:variant>
      <vt:variant>
        <vt:i4>0</vt:i4>
      </vt:variant>
      <vt:variant>
        <vt:i4>5</vt:i4>
      </vt:variant>
      <vt:variant>
        <vt:lpwstr/>
      </vt:variant>
      <vt:variant>
        <vt:lpwstr>_Toc12886437</vt:lpwstr>
      </vt:variant>
      <vt:variant>
        <vt:i4>2031676</vt:i4>
      </vt:variant>
      <vt:variant>
        <vt:i4>134</vt:i4>
      </vt:variant>
      <vt:variant>
        <vt:i4>0</vt:i4>
      </vt:variant>
      <vt:variant>
        <vt:i4>5</vt:i4>
      </vt:variant>
      <vt:variant>
        <vt:lpwstr/>
      </vt:variant>
      <vt:variant>
        <vt:lpwstr>_Toc12886436</vt:lpwstr>
      </vt:variant>
      <vt:variant>
        <vt:i4>1835068</vt:i4>
      </vt:variant>
      <vt:variant>
        <vt:i4>131</vt:i4>
      </vt:variant>
      <vt:variant>
        <vt:i4>0</vt:i4>
      </vt:variant>
      <vt:variant>
        <vt:i4>5</vt:i4>
      </vt:variant>
      <vt:variant>
        <vt:lpwstr/>
      </vt:variant>
      <vt:variant>
        <vt:lpwstr>_Toc12886435</vt:lpwstr>
      </vt:variant>
      <vt:variant>
        <vt:i4>1900604</vt:i4>
      </vt:variant>
      <vt:variant>
        <vt:i4>128</vt:i4>
      </vt:variant>
      <vt:variant>
        <vt:i4>0</vt:i4>
      </vt:variant>
      <vt:variant>
        <vt:i4>5</vt:i4>
      </vt:variant>
      <vt:variant>
        <vt:lpwstr/>
      </vt:variant>
      <vt:variant>
        <vt:lpwstr>_Toc12886434</vt:lpwstr>
      </vt:variant>
      <vt:variant>
        <vt:i4>1703996</vt:i4>
      </vt:variant>
      <vt:variant>
        <vt:i4>125</vt:i4>
      </vt:variant>
      <vt:variant>
        <vt:i4>0</vt:i4>
      </vt:variant>
      <vt:variant>
        <vt:i4>5</vt:i4>
      </vt:variant>
      <vt:variant>
        <vt:lpwstr/>
      </vt:variant>
      <vt:variant>
        <vt:lpwstr>_Toc12886433</vt:lpwstr>
      </vt:variant>
      <vt:variant>
        <vt:i4>1769532</vt:i4>
      </vt:variant>
      <vt:variant>
        <vt:i4>122</vt:i4>
      </vt:variant>
      <vt:variant>
        <vt:i4>0</vt:i4>
      </vt:variant>
      <vt:variant>
        <vt:i4>5</vt:i4>
      </vt:variant>
      <vt:variant>
        <vt:lpwstr/>
      </vt:variant>
      <vt:variant>
        <vt:lpwstr>_Toc12886432</vt:lpwstr>
      </vt:variant>
      <vt:variant>
        <vt:i4>1572924</vt:i4>
      </vt:variant>
      <vt:variant>
        <vt:i4>119</vt:i4>
      </vt:variant>
      <vt:variant>
        <vt:i4>0</vt:i4>
      </vt:variant>
      <vt:variant>
        <vt:i4>5</vt:i4>
      </vt:variant>
      <vt:variant>
        <vt:lpwstr/>
      </vt:variant>
      <vt:variant>
        <vt:lpwstr>_Toc12886431</vt:lpwstr>
      </vt:variant>
      <vt:variant>
        <vt:i4>1638460</vt:i4>
      </vt:variant>
      <vt:variant>
        <vt:i4>116</vt:i4>
      </vt:variant>
      <vt:variant>
        <vt:i4>0</vt:i4>
      </vt:variant>
      <vt:variant>
        <vt:i4>5</vt:i4>
      </vt:variant>
      <vt:variant>
        <vt:lpwstr/>
      </vt:variant>
      <vt:variant>
        <vt:lpwstr>_Toc12886430</vt:lpwstr>
      </vt:variant>
      <vt:variant>
        <vt:i4>1048637</vt:i4>
      </vt:variant>
      <vt:variant>
        <vt:i4>113</vt:i4>
      </vt:variant>
      <vt:variant>
        <vt:i4>0</vt:i4>
      </vt:variant>
      <vt:variant>
        <vt:i4>5</vt:i4>
      </vt:variant>
      <vt:variant>
        <vt:lpwstr/>
      </vt:variant>
      <vt:variant>
        <vt:lpwstr>_Toc12886429</vt:lpwstr>
      </vt:variant>
      <vt:variant>
        <vt:i4>1114173</vt:i4>
      </vt:variant>
      <vt:variant>
        <vt:i4>110</vt:i4>
      </vt:variant>
      <vt:variant>
        <vt:i4>0</vt:i4>
      </vt:variant>
      <vt:variant>
        <vt:i4>5</vt:i4>
      </vt:variant>
      <vt:variant>
        <vt:lpwstr/>
      </vt:variant>
      <vt:variant>
        <vt:lpwstr>_Toc12886428</vt:lpwstr>
      </vt:variant>
      <vt:variant>
        <vt:i4>1966141</vt:i4>
      </vt:variant>
      <vt:variant>
        <vt:i4>107</vt:i4>
      </vt:variant>
      <vt:variant>
        <vt:i4>0</vt:i4>
      </vt:variant>
      <vt:variant>
        <vt:i4>5</vt:i4>
      </vt:variant>
      <vt:variant>
        <vt:lpwstr/>
      </vt:variant>
      <vt:variant>
        <vt:lpwstr>_Toc12886427</vt:lpwstr>
      </vt:variant>
      <vt:variant>
        <vt:i4>2031677</vt:i4>
      </vt:variant>
      <vt:variant>
        <vt:i4>104</vt:i4>
      </vt:variant>
      <vt:variant>
        <vt:i4>0</vt:i4>
      </vt:variant>
      <vt:variant>
        <vt:i4>5</vt:i4>
      </vt:variant>
      <vt:variant>
        <vt:lpwstr/>
      </vt:variant>
      <vt:variant>
        <vt:lpwstr>_Toc12886426</vt:lpwstr>
      </vt:variant>
      <vt:variant>
        <vt:i4>1835069</vt:i4>
      </vt:variant>
      <vt:variant>
        <vt:i4>101</vt:i4>
      </vt:variant>
      <vt:variant>
        <vt:i4>0</vt:i4>
      </vt:variant>
      <vt:variant>
        <vt:i4>5</vt:i4>
      </vt:variant>
      <vt:variant>
        <vt:lpwstr/>
      </vt:variant>
      <vt:variant>
        <vt:lpwstr>_Toc12886425</vt:lpwstr>
      </vt:variant>
      <vt:variant>
        <vt:i4>1900605</vt:i4>
      </vt:variant>
      <vt:variant>
        <vt:i4>98</vt:i4>
      </vt:variant>
      <vt:variant>
        <vt:i4>0</vt:i4>
      </vt:variant>
      <vt:variant>
        <vt:i4>5</vt:i4>
      </vt:variant>
      <vt:variant>
        <vt:lpwstr/>
      </vt:variant>
      <vt:variant>
        <vt:lpwstr>_Toc12886424</vt:lpwstr>
      </vt:variant>
      <vt:variant>
        <vt:i4>1703997</vt:i4>
      </vt:variant>
      <vt:variant>
        <vt:i4>95</vt:i4>
      </vt:variant>
      <vt:variant>
        <vt:i4>0</vt:i4>
      </vt:variant>
      <vt:variant>
        <vt:i4>5</vt:i4>
      </vt:variant>
      <vt:variant>
        <vt:lpwstr/>
      </vt:variant>
      <vt:variant>
        <vt:lpwstr>_Toc12886423</vt:lpwstr>
      </vt:variant>
      <vt:variant>
        <vt:i4>1769533</vt:i4>
      </vt:variant>
      <vt:variant>
        <vt:i4>92</vt:i4>
      </vt:variant>
      <vt:variant>
        <vt:i4>0</vt:i4>
      </vt:variant>
      <vt:variant>
        <vt:i4>5</vt:i4>
      </vt:variant>
      <vt:variant>
        <vt:lpwstr/>
      </vt:variant>
      <vt:variant>
        <vt:lpwstr>_Toc12886422</vt:lpwstr>
      </vt:variant>
      <vt:variant>
        <vt:i4>1572925</vt:i4>
      </vt:variant>
      <vt:variant>
        <vt:i4>89</vt:i4>
      </vt:variant>
      <vt:variant>
        <vt:i4>0</vt:i4>
      </vt:variant>
      <vt:variant>
        <vt:i4>5</vt:i4>
      </vt:variant>
      <vt:variant>
        <vt:lpwstr/>
      </vt:variant>
      <vt:variant>
        <vt:lpwstr>_Toc12886421</vt:lpwstr>
      </vt:variant>
      <vt:variant>
        <vt:i4>1638461</vt:i4>
      </vt:variant>
      <vt:variant>
        <vt:i4>86</vt:i4>
      </vt:variant>
      <vt:variant>
        <vt:i4>0</vt:i4>
      </vt:variant>
      <vt:variant>
        <vt:i4>5</vt:i4>
      </vt:variant>
      <vt:variant>
        <vt:lpwstr/>
      </vt:variant>
      <vt:variant>
        <vt:lpwstr>_Toc12886420</vt:lpwstr>
      </vt:variant>
      <vt:variant>
        <vt:i4>1048638</vt:i4>
      </vt:variant>
      <vt:variant>
        <vt:i4>83</vt:i4>
      </vt:variant>
      <vt:variant>
        <vt:i4>0</vt:i4>
      </vt:variant>
      <vt:variant>
        <vt:i4>5</vt:i4>
      </vt:variant>
      <vt:variant>
        <vt:lpwstr/>
      </vt:variant>
      <vt:variant>
        <vt:lpwstr>_Toc12886419</vt:lpwstr>
      </vt:variant>
      <vt:variant>
        <vt:i4>1114174</vt:i4>
      </vt:variant>
      <vt:variant>
        <vt:i4>77</vt:i4>
      </vt:variant>
      <vt:variant>
        <vt:i4>0</vt:i4>
      </vt:variant>
      <vt:variant>
        <vt:i4>5</vt:i4>
      </vt:variant>
      <vt:variant>
        <vt:lpwstr/>
      </vt:variant>
      <vt:variant>
        <vt:lpwstr>_Toc12886418</vt:lpwstr>
      </vt:variant>
      <vt:variant>
        <vt:i4>1966142</vt:i4>
      </vt:variant>
      <vt:variant>
        <vt:i4>71</vt:i4>
      </vt:variant>
      <vt:variant>
        <vt:i4>0</vt:i4>
      </vt:variant>
      <vt:variant>
        <vt:i4>5</vt:i4>
      </vt:variant>
      <vt:variant>
        <vt:lpwstr/>
      </vt:variant>
      <vt:variant>
        <vt:lpwstr>_Toc12886417</vt:lpwstr>
      </vt:variant>
      <vt:variant>
        <vt:i4>2031678</vt:i4>
      </vt:variant>
      <vt:variant>
        <vt:i4>65</vt:i4>
      </vt:variant>
      <vt:variant>
        <vt:i4>0</vt:i4>
      </vt:variant>
      <vt:variant>
        <vt:i4>5</vt:i4>
      </vt:variant>
      <vt:variant>
        <vt:lpwstr/>
      </vt:variant>
      <vt:variant>
        <vt:lpwstr>_Toc12886416</vt:lpwstr>
      </vt:variant>
      <vt:variant>
        <vt:i4>1835070</vt:i4>
      </vt:variant>
      <vt:variant>
        <vt:i4>59</vt:i4>
      </vt:variant>
      <vt:variant>
        <vt:i4>0</vt:i4>
      </vt:variant>
      <vt:variant>
        <vt:i4>5</vt:i4>
      </vt:variant>
      <vt:variant>
        <vt:lpwstr/>
      </vt:variant>
      <vt:variant>
        <vt:lpwstr>_Toc12886415</vt:lpwstr>
      </vt:variant>
      <vt:variant>
        <vt:i4>1900606</vt:i4>
      </vt:variant>
      <vt:variant>
        <vt:i4>53</vt:i4>
      </vt:variant>
      <vt:variant>
        <vt:i4>0</vt:i4>
      </vt:variant>
      <vt:variant>
        <vt:i4>5</vt:i4>
      </vt:variant>
      <vt:variant>
        <vt:lpwstr/>
      </vt:variant>
      <vt:variant>
        <vt:lpwstr>_Toc12886414</vt:lpwstr>
      </vt:variant>
      <vt:variant>
        <vt:i4>1703998</vt:i4>
      </vt:variant>
      <vt:variant>
        <vt:i4>47</vt:i4>
      </vt:variant>
      <vt:variant>
        <vt:i4>0</vt:i4>
      </vt:variant>
      <vt:variant>
        <vt:i4>5</vt:i4>
      </vt:variant>
      <vt:variant>
        <vt:lpwstr/>
      </vt:variant>
      <vt:variant>
        <vt:lpwstr>_Toc12886413</vt:lpwstr>
      </vt:variant>
      <vt:variant>
        <vt:i4>1769534</vt:i4>
      </vt:variant>
      <vt:variant>
        <vt:i4>41</vt:i4>
      </vt:variant>
      <vt:variant>
        <vt:i4>0</vt:i4>
      </vt:variant>
      <vt:variant>
        <vt:i4>5</vt:i4>
      </vt:variant>
      <vt:variant>
        <vt:lpwstr/>
      </vt:variant>
      <vt:variant>
        <vt:lpwstr>_Toc12886412</vt:lpwstr>
      </vt:variant>
      <vt:variant>
        <vt:i4>1572926</vt:i4>
      </vt:variant>
      <vt:variant>
        <vt:i4>35</vt:i4>
      </vt:variant>
      <vt:variant>
        <vt:i4>0</vt:i4>
      </vt:variant>
      <vt:variant>
        <vt:i4>5</vt:i4>
      </vt:variant>
      <vt:variant>
        <vt:lpwstr/>
      </vt:variant>
      <vt:variant>
        <vt:lpwstr>_Toc12886411</vt:lpwstr>
      </vt:variant>
      <vt:variant>
        <vt:i4>1638462</vt:i4>
      </vt:variant>
      <vt:variant>
        <vt:i4>29</vt:i4>
      </vt:variant>
      <vt:variant>
        <vt:i4>0</vt:i4>
      </vt:variant>
      <vt:variant>
        <vt:i4>5</vt:i4>
      </vt:variant>
      <vt:variant>
        <vt:lpwstr/>
      </vt:variant>
      <vt:variant>
        <vt:lpwstr>_Toc12886410</vt:lpwstr>
      </vt:variant>
      <vt:variant>
        <vt:i4>1048639</vt:i4>
      </vt:variant>
      <vt:variant>
        <vt:i4>23</vt:i4>
      </vt:variant>
      <vt:variant>
        <vt:i4>0</vt:i4>
      </vt:variant>
      <vt:variant>
        <vt:i4>5</vt:i4>
      </vt:variant>
      <vt:variant>
        <vt:lpwstr/>
      </vt:variant>
      <vt:variant>
        <vt:lpwstr>_Toc12886409</vt:lpwstr>
      </vt:variant>
      <vt:variant>
        <vt:i4>1114175</vt:i4>
      </vt:variant>
      <vt:variant>
        <vt:i4>17</vt:i4>
      </vt:variant>
      <vt:variant>
        <vt:i4>0</vt:i4>
      </vt:variant>
      <vt:variant>
        <vt:i4>5</vt:i4>
      </vt:variant>
      <vt:variant>
        <vt:lpwstr/>
      </vt:variant>
      <vt:variant>
        <vt:lpwstr>_Toc12886408</vt:lpwstr>
      </vt:variant>
      <vt:variant>
        <vt:i4>1966143</vt:i4>
      </vt:variant>
      <vt:variant>
        <vt:i4>11</vt:i4>
      </vt:variant>
      <vt:variant>
        <vt:i4>0</vt:i4>
      </vt:variant>
      <vt:variant>
        <vt:i4>5</vt:i4>
      </vt:variant>
      <vt:variant>
        <vt:lpwstr/>
      </vt:variant>
      <vt:variant>
        <vt:lpwstr>_Toc12886407</vt:lpwstr>
      </vt:variant>
      <vt:variant>
        <vt:i4>2031679</vt:i4>
      </vt:variant>
      <vt:variant>
        <vt:i4>5</vt:i4>
      </vt:variant>
      <vt:variant>
        <vt:i4>0</vt:i4>
      </vt:variant>
      <vt:variant>
        <vt:i4>5</vt:i4>
      </vt:variant>
      <vt:variant>
        <vt:lpwstr/>
      </vt:variant>
      <vt:variant>
        <vt:lpwstr>_Toc12886406</vt:lpwstr>
      </vt:variant>
      <vt:variant>
        <vt:i4>1835071</vt:i4>
      </vt:variant>
      <vt:variant>
        <vt:i4>2</vt:i4>
      </vt:variant>
      <vt:variant>
        <vt:i4>0</vt:i4>
      </vt:variant>
      <vt:variant>
        <vt:i4>5</vt:i4>
      </vt:variant>
      <vt:variant>
        <vt:lpwstr/>
      </vt:variant>
      <vt:variant>
        <vt:lpwstr>_Toc12886405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Afsaneh Hassanzadeh</cp:lastModifiedBy>
  <cp:revision>3</cp:revision>
  <cp:lastPrinted>2025-08-05T08:12:00Z</cp:lastPrinted>
  <dcterms:created xsi:type="dcterms:W3CDTF">2026-07-11T09:40:00Z</dcterms:created>
  <dcterms:modified xsi:type="dcterms:W3CDTF">2026-07-11T09:46:00Z</dcterms:modified>
</cp:coreProperties>
</file>