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B72503" w14:textId="5A87C669" w:rsidR="00B26F08" w:rsidRPr="00DF62A1" w:rsidRDefault="00834A41" w:rsidP="00834A41">
      <w:pPr>
        <w:bidi/>
        <w:jc w:val="center"/>
        <w:rPr>
          <w:rFonts w:cs="B Nazanin"/>
          <w:sz w:val="24"/>
          <w:szCs w:val="24"/>
          <w:rtl/>
        </w:rPr>
      </w:pPr>
      <w:r w:rsidRPr="00DF62A1">
        <w:rPr>
          <w:rFonts w:cs="B Nazanin" w:hint="cs"/>
          <w:sz w:val="24"/>
          <w:szCs w:val="24"/>
          <w:rtl/>
        </w:rPr>
        <w:t>بسم الله الرحمن الرحیم</w:t>
      </w:r>
    </w:p>
    <w:tbl>
      <w:tblPr>
        <w:tblStyle w:val="TableGrid"/>
        <w:tblW w:w="0" w:type="auto"/>
        <w:tblLook w:val="04A0" w:firstRow="1" w:lastRow="0" w:firstColumn="1" w:lastColumn="0" w:noHBand="0" w:noVBand="1"/>
      </w:tblPr>
      <w:tblGrid>
        <w:gridCol w:w="4315"/>
        <w:gridCol w:w="5035"/>
      </w:tblGrid>
      <w:tr w:rsidR="00F56D92" w:rsidRPr="00DF62A1" w14:paraId="142BB541" w14:textId="77777777" w:rsidTr="00A927B0">
        <w:tc>
          <w:tcPr>
            <w:tcW w:w="4315" w:type="dxa"/>
          </w:tcPr>
          <w:p w14:paraId="78AFE1E7" w14:textId="77777777" w:rsidR="00F56D92" w:rsidRPr="00B847AD" w:rsidRDefault="00F56D92" w:rsidP="00F56D92">
            <w:pPr>
              <w:bidi/>
              <w:rPr>
                <w:rFonts w:cs="B Nazanin"/>
                <w:b/>
                <w:bCs/>
                <w:sz w:val="24"/>
                <w:szCs w:val="24"/>
                <w:rtl/>
              </w:rPr>
            </w:pPr>
            <w:r w:rsidRPr="00B847AD">
              <w:rPr>
                <w:rFonts w:cs="B Nazanin" w:hint="cs"/>
                <w:b/>
                <w:bCs/>
                <w:sz w:val="24"/>
                <w:szCs w:val="24"/>
                <w:rtl/>
              </w:rPr>
              <w:t>فاز</w:t>
            </w:r>
            <w:r w:rsidR="00A927B0" w:rsidRPr="00B847AD">
              <w:rPr>
                <w:rFonts w:cs="B Nazanin" w:hint="cs"/>
                <w:b/>
                <w:bCs/>
                <w:sz w:val="24"/>
                <w:szCs w:val="24"/>
                <w:rtl/>
              </w:rPr>
              <w:t>سوم</w:t>
            </w:r>
            <w:r w:rsidRPr="00B847AD">
              <w:rPr>
                <w:rFonts w:cs="B Nazanin" w:hint="cs"/>
                <w:b/>
                <w:bCs/>
                <w:sz w:val="24"/>
                <w:szCs w:val="24"/>
                <w:rtl/>
              </w:rPr>
              <w:t xml:space="preserve">: </w:t>
            </w:r>
            <w:r w:rsidR="00A927B0" w:rsidRPr="00B847AD">
              <w:rPr>
                <w:rFonts w:cs="B Nazanin" w:hint="cs"/>
                <w:b/>
                <w:bCs/>
                <w:sz w:val="24"/>
                <w:szCs w:val="24"/>
                <w:rtl/>
              </w:rPr>
              <w:t>ارزیابی اثرهای محیط زیستی چرخه عمر</w:t>
            </w:r>
          </w:p>
          <w:p w14:paraId="74461865" w14:textId="73604B95" w:rsidR="00A927B0" w:rsidRPr="00B847AD" w:rsidRDefault="00A6480A" w:rsidP="00A927B0">
            <w:pPr>
              <w:bidi/>
              <w:rPr>
                <w:rFonts w:cs="B Nazanin"/>
                <w:b/>
                <w:bCs/>
                <w:sz w:val="24"/>
                <w:szCs w:val="24"/>
              </w:rPr>
            </w:pPr>
            <w:r>
              <w:rPr>
                <w:rFonts w:cs="B Nazanin" w:hint="cs"/>
                <w:b/>
                <w:bCs/>
                <w:sz w:val="24"/>
                <w:szCs w:val="24"/>
                <w:rtl/>
              </w:rPr>
              <w:t>و تفسیر نتایج</w:t>
            </w:r>
          </w:p>
        </w:tc>
        <w:tc>
          <w:tcPr>
            <w:tcW w:w="5035" w:type="dxa"/>
          </w:tcPr>
          <w:p w14:paraId="4022DAAB" w14:textId="41AE3AB5" w:rsidR="00F56D92" w:rsidRPr="00B847AD" w:rsidRDefault="00F56D92" w:rsidP="00D47C95">
            <w:pPr>
              <w:bidi/>
              <w:rPr>
                <w:rFonts w:cs="B Nazanin"/>
                <w:b/>
                <w:bCs/>
                <w:sz w:val="24"/>
                <w:szCs w:val="24"/>
                <w:rtl/>
                <w:lang w:bidi="fa-IR"/>
              </w:rPr>
            </w:pPr>
            <w:r w:rsidRPr="00B847AD">
              <w:rPr>
                <w:rFonts w:cs="B Nazanin" w:hint="cs"/>
                <w:b/>
                <w:bCs/>
                <w:sz w:val="24"/>
                <w:szCs w:val="24"/>
                <w:rtl/>
                <w:lang w:bidi="fa-IR"/>
              </w:rPr>
              <w:t>کارگاه تحلیل چرخه عمر (</w:t>
            </w:r>
            <w:r w:rsidR="00A6480A">
              <w:rPr>
                <w:rFonts w:cs="B Nazanin" w:hint="cs"/>
                <w:b/>
                <w:bCs/>
                <w:sz w:val="24"/>
                <w:szCs w:val="24"/>
                <w:rtl/>
                <w:lang w:bidi="fa-IR"/>
              </w:rPr>
              <w:t>بهار</w:t>
            </w:r>
            <w:r w:rsidRPr="00B847AD">
              <w:rPr>
                <w:rFonts w:cs="B Nazanin" w:hint="cs"/>
                <w:b/>
                <w:bCs/>
                <w:sz w:val="24"/>
                <w:szCs w:val="24"/>
                <w:rtl/>
                <w:lang w:bidi="fa-IR"/>
              </w:rPr>
              <w:t xml:space="preserve"> 140</w:t>
            </w:r>
            <w:r w:rsidR="00D47C95">
              <w:rPr>
                <w:rFonts w:cs="B Nazanin" w:hint="cs"/>
                <w:b/>
                <w:bCs/>
                <w:sz w:val="24"/>
                <w:szCs w:val="24"/>
                <w:rtl/>
                <w:lang w:bidi="fa-IR"/>
              </w:rPr>
              <w:t>4</w:t>
            </w:r>
            <w:r w:rsidRPr="00B847AD">
              <w:rPr>
                <w:rFonts w:cs="B Nazanin" w:hint="cs"/>
                <w:b/>
                <w:bCs/>
                <w:sz w:val="24"/>
                <w:szCs w:val="24"/>
                <w:rtl/>
                <w:lang w:bidi="fa-IR"/>
              </w:rPr>
              <w:t>)</w:t>
            </w:r>
          </w:p>
        </w:tc>
      </w:tr>
      <w:tr w:rsidR="007C2F2A" w:rsidRPr="00DF62A1" w14:paraId="620AEFD8" w14:textId="77777777" w:rsidTr="00A927B0">
        <w:tc>
          <w:tcPr>
            <w:tcW w:w="4315" w:type="dxa"/>
          </w:tcPr>
          <w:p w14:paraId="6E57E130" w14:textId="77777777" w:rsidR="007C2F2A" w:rsidRPr="00B847AD" w:rsidRDefault="007C2F2A" w:rsidP="00D33929">
            <w:pPr>
              <w:rPr>
                <w:rFonts w:cs="B Nazanin"/>
                <w:b/>
                <w:bCs/>
                <w:sz w:val="24"/>
                <w:szCs w:val="24"/>
              </w:rPr>
            </w:pPr>
          </w:p>
        </w:tc>
        <w:tc>
          <w:tcPr>
            <w:tcW w:w="5035" w:type="dxa"/>
          </w:tcPr>
          <w:p w14:paraId="51C73361" w14:textId="5A92534C" w:rsidR="007C2F2A" w:rsidRPr="00B847AD" w:rsidRDefault="007C2F2A" w:rsidP="0055755D">
            <w:pPr>
              <w:bidi/>
              <w:rPr>
                <w:rFonts w:cs="B Nazanin"/>
                <w:b/>
                <w:bCs/>
                <w:sz w:val="24"/>
                <w:szCs w:val="24"/>
                <w:rtl/>
                <w:lang w:bidi="fa-IR"/>
              </w:rPr>
            </w:pPr>
            <w:r w:rsidRPr="00B847AD">
              <w:rPr>
                <w:rFonts w:cs="B Nazanin" w:hint="cs"/>
                <w:b/>
                <w:bCs/>
                <w:sz w:val="24"/>
                <w:szCs w:val="24"/>
                <w:rtl/>
                <w:lang w:bidi="fa-IR"/>
              </w:rPr>
              <w:t>نام و نام خانوادگی</w:t>
            </w:r>
          </w:p>
        </w:tc>
      </w:tr>
      <w:tr w:rsidR="00FB517D" w:rsidRPr="00DF62A1" w14:paraId="2EB5F018" w14:textId="77777777" w:rsidTr="00A927B0">
        <w:tc>
          <w:tcPr>
            <w:tcW w:w="4315" w:type="dxa"/>
          </w:tcPr>
          <w:p w14:paraId="23B38D9B" w14:textId="53665D25" w:rsidR="00FB517D" w:rsidRPr="00B847AD" w:rsidRDefault="00FB517D" w:rsidP="00FB517D">
            <w:pPr>
              <w:bidi/>
              <w:rPr>
                <w:rFonts w:cs="B Nazanin"/>
                <w:b/>
                <w:bCs/>
                <w:sz w:val="24"/>
                <w:szCs w:val="24"/>
              </w:rPr>
            </w:pPr>
          </w:p>
        </w:tc>
        <w:tc>
          <w:tcPr>
            <w:tcW w:w="5035" w:type="dxa"/>
          </w:tcPr>
          <w:p w14:paraId="19B77952" w14:textId="5B2A0446" w:rsidR="00FB517D" w:rsidRPr="00B847AD" w:rsidRDefault="00FB517D" w:rsidP="00FB517D">
            <w:pPr>
              <w:bidi/>
              <w:rPr>
                <w:rFonts w:cs="B Nazanin"/>
                <w:b/>
                <w:bCs/>
                <w:sz w:val="24"/>
                <w:szCs w:val="24"/>
              </w:rPr>
            </w:pPr>
            <w:r w:rsidRPr="00B847AD">
              <w:rPr>
                <w:rFonts w:cs="B Nazanin" w:hint="cs"/>
                <w:b/>
                <w:bCs/>
                <w:sz w:val="24"/>
                <w:szCs w:val="24"/>
                <w:rtl/>
              </w:rPr>
              <w:t>عنوان پروژه</w:t>
            </w:r>
          </w:p>
        </w:tc>
      </w:tr>
      <w:tr w:rsidR="00FB517D" w:rsidRPr="00DF62A1" w14:paraId="0D2DC345" w14:textId="77777777" w:rsidTr="00A927B0">
        <w:tc>
          <w:tcPr>
            <w:tcW w:w="4315" w:type="dxa"/>
          </w:tcPr>
          <w:p w14:paraId="41DC360D" w14:textId="1910346D" w:rsidR="00FB517D" w:rsidRPr="00DF62A1" w:rsidRDefault="00FB517D" w:rsidP="00FB517D">
            <w:pPr>
              <w:bidi/>
              <w:rPr>
                <w:rFonts w:cs="B Nazanin"/>
                <w:sz w:val="24"/>
                <w:szCs w:val="24"/>
              </w:rPr>
            </w:pPr>
          </w:p>
        </w:tc>
        <w:tc>
          <w:tcPr>
            <w:tcW w:w="5035" w:type="dxa"/>
          </w:tcPr>
          <w:p w14:paraId="1649A47C" w14:textId="77777777" w:rsidR="00FB517D" w:rsidRDefault="00FB517D" w:rsidP="00FB517D">
            <w:pPr>
              <w:bidi/>
              <w:rPr>
                <w:rFonts w:cs="B Nazanin"/>
                <w:sz w:val="24"/>
                <w:szCs w:val="24"/>
                <w:rtl/>
                <w:lang w:bidi="fa-IR"/>
              </w:rPr>
            </w:pPr>
            <w:r>
              <w:rPr>
                <w:rFonts w:cs="B Nazanin" w:hint="cs"/>
                <w:sz w:val="24"/>
                <w:szCs w:val="24"/>
                <w:rtl/>
                <w:lang w:bidi="fa-IR"/>
              </w:rPr>
              <w:t>در مطالعات قبلی برای سیستمی مشابه سیستم شما از چه روشی برای ارزیابی اثرهای محیط زیستی چرخه عمری استفاده شده است؟</w:t>
            </w:r>
          </w:p>
          <w:p w14:paraId="363E4019" w14:textId="47CD2A2B" w:rsidR="00FB517D" w:rsidRPr="00DF62A1" w:rsidRDefault="00FB517D" w:rsidP="00FB517D">
            <w:pPr>
              <w:bidi/>
              <w:rPr>
                <w:rFonts w:cs="B Nazanin"/>
                <w:sz w:val="24"/>
                <w:szCs w:val="24"/>
                <w:rtl/>
                <w:lang w:bidi="fa-IR"/>
              </w:rPr>
            </w:pPr>
            <w:r>
              <w:rPr>
                <w:rFonts w:cs="B Nazanin" w:hint="cs"/>
                <w:sz w:val="24"/>
                <w:szCs w:val="24"/>
                <w:rtl/>
                <w:lang w:bidi="fa-IR"/>
              </w:rPr>
              <w:t>(</w:t>
            </w:r>
            <w:r>
              <w:rPr>
                <w:rFonts w:cs="B Nazanin"/>
                <w:sz w:val="24"/>
                <w:szCs w:val="24"/>
                <w:lang w:bidi="fa-IR"/>
              </w:rPr>
              <w:t>Eco-indicator99, CML-IA, Recipe, Impact 2002+, …</w:t>
            </w:r>
            <w:r>
              <w:rPr>
                <w:rFonts w:cs="B Nazanin" w:hint="cs"/>
                <w:sz w:val="24"/>
                <w:szCs w:val="24"/>
                <w:rtl/>
                <w:lang w:bidi="fa-IR"/>
              </w:rPr>
              <w:t>)</w:t>
            </w:r>
          </w:p>
        </w:tc>
      </w:tr>
      <w:tr w:rsidR="00FB517D" w:rsidRPr="00DF62A1" w14:paraId="7BE62958" w14:textId="77777777" w:rsidTr="00A927B0">
        <w:tc>
          <w:tcPr>
            <w:tcW w:w="4315" w:type="dxa"/>
          </w:tcPr>
          <w:p w14:paraId="770869E4" w14:textId="1DB8073A" w:rsidR="00FB517D" w:rsidRPr="00DF62A1" w:rsidRDefault="00FB517D" w:rsidP="00FB517D">
            <w:pPr>
              <w:bidi/>
              <w:jc w:val="both"/>
              <w:rPr>
                <w:rFonts w:cs="B Nazanin"/>
                <w:sz w:val="24"/>
                <w:szCs w:val="24"/>
              </w:rPr>
            </w:pPr>
          </w:p>
        </w:tc>
        <w:tc>
          <w:tcPr>
            <w:tcW w:w="5035" w:type="dxa"/>
          </w:tcPr>
          <w:p w14:paraId="18D3440B" w14:textId="5AB19CFD" w:rsidR="00FB517D" w:rsidRPr="00DF62A1" w:rsidRDefault="00FB517D" w:rsidP="00FB517D">
            <w:pPr>
              <w:bidi/>
              <w:rPr>
                <w:rFonts w:cs="B Nazanin"/>
                <w:sz w:val="24"/>
                <w:szCs w:val="24"/>
              </w:rPr>
            </w:pPr>
            <w:r>
              <w:rPr>
                <w:rFonts w:cs="B Nazanin" w:hint="cs"/>
                <w:sz w:val="24"/>
                <w:szCs w:val="24"/>
                <w:rtl/>
              </w:rPr>
              <w:t xml:space="preserve">روش یا روشهای فوق (که در مطالعات برای ارزیابی چرخه عمر سیستم مشابه استفاده شده است) می توانند مواد مهم منتشر شده از سیستم شما یا منابع مهم مورد نیاز سیستم شما، را به خوبی مدلسازی کنند؟ </w:t>
            </w:r>
          </w:p>
        </w:tc>
      </w:tr>
      <w:tr w:rsidR="00FB517D" w:rsidRPr="00DF62A1" w14:paraId="1FAB23A1" w14:textId="77777777" w:rsidTr="00A927B0">
        <w:tc>
          <w:tcPr>
            <w:tcW w:w="4315" w:type="dxa"/>
          </w:tcPr>
          <w:p w14:paraId="0DD75223" w14:textId="3DFF2CD1" w:rsidR="00FB517D" w:rsidRPr="00DF62A1" w:rsidRDefault="00FB517D" w:rsidP="00E24FF1">
            <w:pPr>
              <w:tabs>
                <w:tab w:val="left" w:pos="2808"/>
              </w:tabs>
              <w:rPr>
                <w:rFonts w:cs="B Nazanin"/>
                <w:sz w:val="24"/>
                <w:szCs w:val="24"/>
              </w:rPr>
            </w:pPr>
          </w:p>
        </w:tc>
        <w:tc>
          <w:tcPr>
            <w:tcW w:w="5035" w:type="dxa"/>
          </w:tcPr>
          <w:p w14:paraId="1876C689" w14:textId="0E7CE63E" w:rsidR="00FB517D" w:rsidRPr="00DF62A1" w:rsidRDefault="00FB517D" w:rsidP="00FB517D">
            <w:pPr>
              <w:bidi/>
              <w:rPr>
                <w:rFonts w:cs="B Nazanin"/>
                <w:sz w:val="24"/>
                <w:szCs w:val="24"/>
              </w:rPr>
            </w:pPr>
            <w:r>
              <w:rPr>
                <w:rFonts w:cs="B Nazanin" w:hint="cs"/>
                <w:sz w:val="24"/>
                <w:szCs w:val="24"/>
                <w:rtl/>
              </w:rPr>
              <w:t>روش انتخابی برای ارزیابی اثرهای محیط زیستی چرخه عمری:</w:t>
            </w:r>
          </w:p>
        </w:tc>
      </w:tr>
      <w:tr w:rsidR="00FB517D" w:rsidRPr="00DF62A1" w14:paraId="32F7CE59" w14:textId="77777777" w:rsidTr="00A927B0">
        <w:tc>
          <w:tcPr>
            <w:tcW w:w="4315" w:type="dxa"/>
            <w:vMerge w:val="restart"/>
          </w:tcPr>
          <w:p w14:paraId="2755E267" w14:textId="77777777" w:rsidR="00FB517D" w:rsidRDefault="00FB517D" w:rsidP="00FB517D">
            <w:pPr>
              <w:bidi/>
              <w:rPr>
                <w:rFonts w:cs="B Nazanin"/>
                <w:sz w:val="24"/>
                <w:szCs w:val="24"/>
                <w:rtl/>
              </w:rPr>
            </w:pPr>
            <w:r>
              <w:rPr>
                <w:rFonts w:cs="B Nazanin" w:hint="cs"/>
                <w:sz w:val="24"/>
                <w:szCs w:val="24"/>
                <w:rtl/>
              </w:rPr>
              <w:t>پاسخ این سوالات را در صفحه</w:t>
            </w:r>
            <w:r>
              <w:rPr>
                <w:rFonts w:cs="B Nazanin"/>
                <w:sz w:val="24"/>
                <w:szCs w:val="24"/>
                <w:rtl/>
              </w:rPr>
              <w:softHyphen/>
            </w:r>
            <w:r>
              <w:rPr>
                <w:rFonts w:cs="B Nazanin" w:hint="cs"/>
                <w:sz w:val="24"/>
                <w:szCs w:val="24"/>
                <w:rtl/>
              </w:rPr>
              <w:t>های بعدی درج فرمایید.</w:t>
            </w:r>
          </w:p>
          <w:p w14:paraId="24DB5399" w14:textId="77777777" w:rsidR="005B4876" w:rsidRDefault="005B4876" w:rsidP="005B4876">
            <w:pPr>
              <w:bidi/>
              <w:rPr>
                <w:rFonts w:cs="B Nazanin"/>
                <w:sz w:val="24"/>
                <w:szCs w:val="24"/>
                <w:rtl/>
              </w:rPr>
            </w:pPr>
          </w:p>
          <w:p w14:paraId="284FC2A0" w14:textId="4C501176" w:rsidR="005B4876" w:rsidRPr="00DF62A1" w:rsidRDefault="005B4876" w:rsidP="005B4876">
            <w:pPr>
              <w:bidi/>
              <w:rPr>
                <w:rFonts w:cs="B Nazanin"/>
                <w:sz w:val="24"/>
                <w:szCs w:val="24"/>
              </w:rPr>
            </w:pPr>
            <w:r>
              <w:rPr>
                <w:rFonts w:cs="B Nazanin" w:hint="cs"/>
                <w:sz w:val="24"/>
                <w:szCs w:val="24"/>
                <w:rtl/>
              </w:rPr>
              <w:t>شامل نمودار ها و تحلیل</w:t>
            </w:r>
            <w:bookmarkStart w:id="0" w:name="_GoBack"/>
            <w:bookmarkEnd w:id="0"/>
            <w:r>
              <w:rPr>
                <w:rFonts w:cs="B Nazanin" w:hint="cs"/>
                <w:sz w:val="24"/>
                <w:szCs w:val="24"/>
                <w:rtl/>
              </w:rPr>
              <w:t xml:space="preserve"> آنها باشد.</w:t>
            </w:r>
          </w:p>
        </w:tc>
        <w:tc>
          <w:tcPr>
            <w:tcW w:w="5035" w:type="dxa"/>
          </w:tcPr>
          <w:p w14:paraId="16EA3B76" w14:textId="70AD5799" w:rsidR="00FB517D" w:rsidRPr="00DF62A1" w:rsidRDefault="00FB517D" w:rsidP="00FB517D">
            <w:pPr>
              <w:bidi/>
              <w:rPr>
                <w:rFonts w:cs="B Nazanin"/>
                <w:sz w:val="24"/>
                <w:szCs w:val="24"/>
              </w:rPr>
            </w:pPr>
            <w:r>
              <w:rPr>
                <w:rFonts w:cs="B Nazanin" w:hint="cs"/>
                <w:sz w:val="24"/>
                <w:szCs w:val="24"/>
                <w:rtl/>
              </w:rPr>
              <w:t>نمودار میزان اثرهای میانی (در صورت وجود) به تفکیک مراحل چرخه عمر</w:t>
            </w:r>
          </w:p>
        </w:tc>
      </w:tr>
      <w:tr w:rsidR="00FB517D" w:rsidRPr="00DF62A1" w14:paraId="28DBBA04" w14:textId="77777777" w:rsidTr="00A927B0">
        <w:tc>
          <w:tcPr>
            <w:tcW w:w="4315" w:type="dxa"/>
            <w:vMerge/>
          </w:tcPr>
          <w:p w14:paraId="5470F30F" w14:textId="77777777" w:rsidR="00FB517D" w:rsidRPr="00DF62A1" w:rsidRDefault="00FB517D" w:rsidP="00FB517D">
            <w:pPr>
              <w:rPr>
                <w:rFonts w:cs="B Nazanin"/>
                <w:sz w:val="24"/>
                <w:szCs w:val="24"/>
              </w:rPr>
            </w:pPr>
          </w:p>
        </w:tc>
        <w:tc>
          <w:tcPr>
            <w:tcW w:w="5035" w:type="dxa"/>
          </w:tcPr>
          <w:p w14:paraId="0C29562D" w14:textId="175683E0" w:rsidR="00FB517D" w:rsidRPr="00DF62A1" w:rsidRDefault="00FB517D" w:rsidP="00FB517D">
            <w:pPr>
              <w:bidi/>
              <w:rPr>
                <w:rFonts w:cs="B Nazanin"/>
                <w:sz w:val="24"/>
                <w:szCs w:val="24"/>
              </w:rPr>
            </w:pPr>
            <w:r>
              <w:rPr>
                <w:rFonts w:cs="B Nazanin" w:hint="cs"/>
                <w:sz w:val="24"/>
                <w:szCs w:val="24"/>
                <w:rtl/>
              </w:rPr>
              <w:t>نمودار میزان اثرهای نهایی (در صورت وجود) به تفکیک مراحل چرخه عمر</w:t>
            </w:r>
          </w:p>
        </w:tc>
      </w:tr>
      <w:tr w:rsidR="00FB517D" w:rsidRPr="00DF62A1" w14:paraId="109A3AA0" w14:textId="77777777" w:rsidTr="00E502E4">
        <w:trPr>
          <w:trHeight w:val="422"/>
        </w:trPr>
        <w:tc>
          <w:tcPr>
            <w:tcW w:w="4315" w:type="dxa"/>
            <w:vMerge/>
          </w:tcPr>
          <w:p w14:paraId="53481E4C" w14:textId="77777777" w:rsidR="00FB517D" w:rsidRPr="00DF62A1" w:rsidRDefault="00FB517D" w:rsidP="00FB517D">
            <w:pPr>
              <w:rPr>
                <w:rFonts w:cs="B Nazanin"/>
                <w:sz w:val="24"/>
                <w:szCs w:val="24"/>
              </w:rPr>
            </w:pPr>
          </w:p>
        </w:tc>
        <w:tc>
          <w:tcPr>
            <w:tcW w:w="5035" w:type="dxa"/>
          </w:tcPr>
          <w:p w14:paraId="10BF2925" w14:textId="425B150A" w:rsidR="00FB517D" w:rsidRPr="00DF62A1" w:rsidRDefault="00FB517D" w:rsidP="00FB517D">
            <w:pPr>
              <w:bidi/>
              <w:rPr>
                <w:rFonts w:cs="B Nazanin"/>
                <w:sz w:val="24"/>
                <w:szCs w:val="24"/>
              </w:rPr>
            </w:pPr>
            <w:r>
              <w:rPr>
                <w:rFonts w:cs="B Nazanin" w:hint="cs"/>
                <w:sz w:val="24"/>
                <w:szCs w:val="24"/>
                <w:rtl/>
              </w:rPr>
              <w:t>تحلیل شما از مقدار اثرهای میانی و یا نهایی چیست؟</w:t>
            </w:r>
          </w:p>
        </w:tc>
      </w:tr>
      <w:tr w:rsidR="00FB517D" w:rsidRPr="00DF62A1" w14:paraId="3432FA37" w14:textId="77777777" w:rsidTr="003F1000">
        <w:trPr>
          <w:trHeight w:val="659"/>
        </w:trPr>
        <w:tc>
          <w:tcPr>
            <w:tcW w:w="4315" w:type="dxa"/>
            <w:vMerge/>
          </w:tcPr>
          <w:p w14:paraId="1B4374A1" w14:textId="77777777" w:rsidR="00FB517D" w:rsidRPr="00DF62A1" w:rsidRDefault="00FB517D" w:rsidP="00FB517D">
            <w:pPr>
              <w:rPr>
                <w:rFonts w:cs="B Nazanin"/>
                <w:sz w:val="24"/>
                <w:szCs w:val="24"/>
              </w:rPr>
            </w:pPr>
          </w:p>
        </w:tc>
        <w:tc>
          <w:tcPr>
            <w:tcW w:w="5035" w:type="dxa"/>
          </w:tcPr>
          <w:p w14:paraId="05DE175D" w14:textId="0B96BDEC" w:rsidR="00FB517D" w:rsidRPr="00DF62A1" w:rsidRDefault="00FB517D" w:rsidP="00FB517D">
            <w:pPr>
              <w:tabs>
                <w:tab w:val="left" w:pos="3943"/>
              </w:tabs>
              <w:bidi/>
              <w:rPr>
                <w:rFonts w:cs="B Nazanin"/>
                <w:sz w:val="24"/>
                <w:szCs w:val="24"/>
              </w:rPr>
            </w:pPr>
            <w:r>
              <w:rPr>
                <w:rFonts w:cs="B Nazanin" w:hint="cs"/>
                <w:sz w:val="24"/>
                <w:szCs w:val="24"/>
                <w:rtl/>
              </w:rPr>
              <w:t>با استفاده از تحلیل</w:t>
            </w:r>
            <w:r>
              <w:rPr>
                <w:rFonts w:cs="B Nazanin"/>
                <w:sz w:val="24"/>
                <w:szCs w:val="24"/>
                <w:rtl/>
              </w:rPr>
              <w:softHyphen/>
            </w:r>
            <w:r>
              <w:rPr>
                <w:rFonts w:cs="B Nazanin" w:hint="cs"/>
                <w:sz w:val="24"/>
                <w:szCs w:val="24"/>
                <w:rtl/>
              </w:rPr>
              <w:t>های فوق چه پیشنهادهایی ارائه می</w:t>
            </w:r>
            <w:r>
              <w:rPr>
                <w:rFonts w:cs="B Nazanin"/>
                <w:sz w:val="24"/>
                <w:szCs w:val="24"/>
                <w:rtl/>
              </w:rPr>
              <w:softHyphen/>
            </w:r>
            <w:r>
              <w:rPr>
                <w:rFonts w:cs="B Nazanin" w:hint="cs"/>
                <w:sz w:val="24"/>
                <w:szCs w:val="24"/>
                <w:rtl/>
              </w:rPr>
              <w:t>کنید؟</w:t>
            </w:r>
          </w:p>
        </w:tc>
      </w:tr>
    </w:tbl>
    <w:p w14:paraId="0EA3F4DA" w14:textId="77777777" w:rsidR="00F56D92" w:rsidRDefault="00F56D92" w:rsidP="00F56D92">
      <w:pPr>
        <w:bidi/>
        <w:spacing w:after="0"/>
        <w:rPr>
          <w:rFonts w:cs="B Nazanin"/>
          <w:sz w:val="24"/>
          <w:szCs w:val="24"/>
          <w:rtl/>
        </w:rPr>
      </w:pPr>
    </w:p>
    <w:p w14:paraId="39082261" w14:textId="0B713C72" w:rsidR="00554814" w:rsidRPr="00DF62A1" w:rsidRDefault="00554814" w:rsidP="002D5507">
      <w:pPr>
        <w:bidi/>
        <w:spacing w:after="0"/>
        <w:rPr>
          <w:rFonts w:cs="B Nazanin"/>
          <w:sz w:val="24"/>
          <w:szCs w:val="24"/>
        </w:rPr>
      </w:pPr>
    </w:p>
    <w:sectPr w:rsidR="00554814" w:rsidRPr="00DF62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746"/>
    <w:rsid w:val="000E4B1C"/>
    <w:rsid w:val="000F3E1F"/>
    <w:rsid w:val="00116746"/>
    <w:rsid w:val="00134B46"/>
    <w:rsid w:val="00164208"/>
    <w:rsid w:val="001E5A0B"/>
    <w:rsid w:val="00225AF0"/>
    <w:rsid w:val="002A5C09"/>
    <w:rsid w:val="002D5507"/>
    <w:rsid w:val="00344DE6"/>
    <w:rsid w:val="00554814"/>
    <w:rsid w:val="0055755D"/>
    <w:rsid w:val="005B4876"/>
    <w:rsid w:val="00780F58"/>
    <w:rsid w:val="007B5742"/>
    <w:rsid w:val="007C2F2A"/>
    <w:rsid w:val="00834A41"/>
    <w:rsid w:val="00887B2C"/>
    <w:rsid w:val="00955E5C"/>
    <w:rsid w:val="00A6480A"/>
    <w:rsid w:val="00A654CF"/>
    <w:rsid w:val="00A927B0"/>
    <w:rsid w:val="00B26F08"/>
    <w:rsid w:val="00B847AD"/>
    <w:rsid w:val="00D222FF"/>
    <w:rsid w:val="00D3519B"/>
    <w:rsid w:val="00D47C95"/>
    <w:rsid w:val="00DB2B7D"/>
    <w:rsid w:val="00DF62A1"/>
    <w:rsid w:val="00E24FF1"/>
    <w:rsid w:val="00E502E4"/>
    <w:rsid w:val="00F56D92"/>
    <w:rsid w:val="00FB517D"/>
    <w:rsid w:val="00FF7D1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4ABDC"/>
  <w15:chartTrackingRefBased/>
  <w15:docId w15:val="{27307AA4-68F7-462F-BD9F-F508C55E3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34A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5030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132</Words>
  <Characters>758</Characters>
  <Application>Microsoft Office Word</Application>
  <DocSecurity>0</DocSecurity>
  <Lines>6</Lines>
  <Paragraphs>1</Paragraphs>
  <ScaleCrop>false</ScaleCrop>
  <Company/>
  <LinksUpToDate>false</LinksUpToDate>
  <CharactersWithSpaces>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p.stock</dc:creator>
  <cp:keywords/>
  <dc:description/>
  <cp:lastModifiedBy>Microsoft account</cp:lastModifiedBy>
  <cp:revision>16</cp:revision>
  <dcterms:created xsi:type="dcterms:W3CDTF">2021-10-29T15:11:00Z</dcterms:created>
  <dcterms:modified xsi:type="dcterms:W3CDTF">2025-03-01T08:23:00Z</dcterms:modified>
</cp:coreProperties>
</file>